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FF11">
      <w:pPr>
        <w:pStyle w:val="2"/>
        <w:bidi w:val="0"/>
        <w:rPr>
          <w:rFonts w:hint="eastAsia"/>
          <w:lang w:val="en-US" w:eastAsia="zh-CN"/>
        </w:rPr>
      </w:pPr>
      <w:bookmarkStart w:id="0" w:name="_Toc2321"/>
      <w:r>
        <w:rPr>
          <w:rFonts w:hint="default"/>
          <w:lang w:val="en-US" w:eastAsia="zh-CN"/>
        </w:rPr>
        <w:t>Appendix</w:t>
      </w:r>
      <w:r>
        <w:rPr>
          <w:rFonts w:hint="eastAsia"/>
          <w:lang w:val="en-US" w:eastAsia="zh-CN"/>
        </w:rPr>
        <w:t xml:space="preserve"> 3: Data Extraction sheet</w:t>
      </w:r>
      <w:bookmarkEnd w:id="0"/>
    </w:p>
    <w:tbl>
      <w:tblPr>
        <w:tblStyle w:val="4"/>
        <w:tblW w:w="14109"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888"/>
        <w:gridCol w:w="1625"/>
        <w:gridCol w:w="2520"/>
        <w:gridCol w:w="2913"/>
        <w:gridCol w:w="3534"/>
      </w:tblGrid>
      <w:tr w14:paraId="4279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9" w:type="dxa"/>
          </w:tcPr>
          <w:p w14:paraId="4DD876C3">
            <w:pPr>
              <w:widowControl/>
              <w:jc w:val="left"/>
              <w:rPr>
                <w:rFonts w:ascii="TimesNewRomanPS" w:hAnsi="TimesNewRomanPS" w:cs="宋体"/>
                <w:b/>
                <w:bCs/>
                <w:kern w:val="0"/>
                <w:szCs w:val="21"/>
              </w:rPr>
            </w:pPr>
            <w:r>
              <w:rPr>
                <w:rFonts w:ascii="Times New Roman" w:hAnsi="Times New Roman" w:eastAsia="宋体" w:cs="Times New Roman"/>
                <w:b/>
                <w:bCs/>
                <w:color w:val="000000"/>
                <w:kern w:val="0"/>
                <w:szCs w:val="21"/>
                <w:lang w:bidi="ar"/>
              </w:rPr>
              <w:t xml:space="preserve">Full reference  </w:t>
            </w:r>
          </w:p>
        </w:tc>
        <w:tc>
          <w:tcPr>
            <w:tcW w:w="1888" w:type="dxa"/>
          </w:tcPr>
          <w:p w14:paraId="607049C3">
            <w:pPr>
              <w:widowControl/>
              <w:jc w:val="left"/>
              <w:rPr>
                <w:b/>
                <w:bCs/>
              </w:rPr>
            </w:pPr>
            <w:r>
              <w:rPr>
                <w:rFonts w:hint="eastAsia" w:ascii="Times New Roman" w:hAnsi="Times New Roman" w:cs="Times New Roman"/>
                <w:b/>
                <w:bCs/>
                <w:color w:val="000000"/>
                <w:kern w:val="0"/>
                <w:szCs w:val="21"/>
                <w:lang w:bidi="ar"/>
              </w:rPr>
              <w:t>Nu</w:t>
            </w:r>
            <w:r>
              <w:rPr>
                <w:rFonts w:ascii="Times New Roman" w:hAnsi="Times New Roman" w:eastAsia="宋体" w:cs="Times New Roman"/>
                <w:b/>
                <w:bCs/>
                <w:color w:val="000000"/>
                <w:kern w:val="0"/>
                <w:szCs w:val="21"/>
                <w:lang w:bidi="ar"/>
              </w:rPr>
              <w:t xml:space="preserve">mber of </w:t>
            </w:r>
          </w:p>
          <w:p w14:paraId="4976E9A2">
            <w:pPr>
              <w:widowControl/>
              <w:jc w:val="left"/>
              <w:rPr>
                <w:rFonts w:ascii="TimesNewRomanPS" w:hAnsi="TimesNewRomanPS" w:cs="宋体"/>
                <w:b/>
                <w:bCs/>
                <w:kern w:val="0"/>
                <w:sz w:val="24"/>
              </w:rPr>
            </w:pPr>
            <w:r>
              <w:rPr>
                <w:rFonts w:ascii="Times New Roman" w:hAnsi="Times New Roman" w:eastAsia="宋体" w:cs="Times New Roman"/>
                <w:b/>
                <w:bCs/>
                <w:color w:val="000000"/>
                <w:kern w:val="0"/>
                <w:szCs w:val="21"/>
                <w:lang w:bidi="ar"/>
              </w:rPr>
              <w:t xml:space="preserve">participants </w:t>
            </w:r>
          </w:p>
        </w:tc>
        <w:tc>
          <w:tcPr>
            <w:tcW w:w="1625" w:type="dxa"/>
          </w:tcPr>
          <w:p w14:paraId="770CA28E">
            <w:pPr>
              <w:widowControl/>
              <w:jc w:val="left"/>
              <w:rPr>
                <w:rFonts w:ascii="TimesNewRomanPS" w:hAnsi="TimesNewRomanPS" w:cs="宋体"/>
                <w:b/>
                <w:bCs/>
                <w:kern w:val="0"/>
                <w:sz w:val="24"/>
              </w:rPr>
            </w:pPr>
            <w:r>
              <w:rPr>
                <w:rFonts w:ascii="Times New Roman" w:hAnsi="Times New Roman" w:eastAsia="宋体" w:cs="Times New Roman"/>
                <w:b/>
                <w:bCs/>
                <w:color w:val="000000"/>
                <w:kern w:val="0"/>
                <w:szCs w:val="21"/>
                <w:lang w:bidi="ar"/>
              </w:rPr>
              <w:t xml:space="preserve">Study method </w:t>
            </w:r>
          </w:p>
        </w:tc>
        <w:tc>
          <w:tcPr>
            <w:tcW w:w="2520" w:type="dxa"/>
          </w:tcPr>
          <w:p w14:paraId="17553E64">
            <w:pPr>
              <w:widowControl/>
              <w:jc w:val="left"/>
              <w:rPr>
                <w:rFonts w:ascii="TimesNewRomanPS" w:hAnsi="TimesNewRomanPS" w:cs="宋体"/>
                <w:b/>
                <w:bCs/>
                <w:kern w:val="0"/>
                <w:sz w:val="24"/>
              </w:rPr>
            </w:pPr>
            <w:r>
              <w:rPr>
                <w:rFonts w:hint="eastAsia" w:ascii="Times New Roman" w:hAnsi="Times New Roman" w:cs="Times New Roman"/>
                <w:b/>
                <w:bCs/>
                <w:color w:val="000000"/>
                <w:kern w:val="0"/>
                <w:szCs w:val="21"/>
                <w:lang w:bidi="ar"/>
              </w:rPr>
              <w:t>Aim</w:t>
            </w:r>
            <w:r>
              <w:rPr>
                <w:rFonts w:ascii="Times New Roman" w:hAnsi="Times New Roman" w:eastAsia="宋体" w:cs="Times New Roman"/>
                <w:b/>
                <w:bCs/>
                <w:color w:val="000000"/>
                <w:kern w:val="0"/>
                <w:szCs w:val="21"/>
                <w:lang w:bidi="ar"/>
              </w:rPr>
              <w:t xml:space="preserve"> </w:t>
            </w:r>
          </w:p>
        </w:tc>
        <w:tc>
          <w:tcPr>
            <w:tcW w:w="2913" w:type="dxa"/>
          </w:tcPr>
          <w:p w14:paraId="0E923AB9">
            <w:pPr>
              <w:widowControl/>
              <w:jc w:val="left"/>
              <w:rPr>
                <w:b/>
                <w:bCs/>
              </w:rPr>
            </w:pPr>
            <w:r>
              <w:rPr>
                <w:rFonts w:ascii="Times New Roman" w:hAnsi="Times New Roman" w:eastAsia="宋体" w:cs="Times New Roman"/>
                <w:b/>
                <w:bCs/>
                <w:color w:val="000000"/>
                <w:kern w:val="0"/>
                <w:szCs w:val="21"/>
                <w:lang w:bidi="ar"/>
              </w:rPr>
              <w:t xml:space="preserve">Conclusions </w:t>
            </w:r>
          </w:p>
          <w:p w14:paraId="0889F8E5">
            <w:pPr>
              <w:rPr>
                <w:rFonts w:ascii="TimesNewRomanPS" w:hAnsi="TimesNewRomanPS" w:cs="宋体"/>
                <w:b/>
                <w:bCs/>
                <w:kern w:val="0"/>
                <w:sz w:val="24"/>
              </w:rPr>
            </w:pPr>
          </w:p>
        </w:tc>
        <w:tc>
          <w:tcPr>
            <w:tcW w:w="3534" w:type="dxa"/>
          </w:tcPr>
          <w:p w14:paraId="2B57504C">
            <w:pPr>
              <w:widowControl/>
              <w:jc w:val="left"/>
              <w:rPr>
                <w:b/>
                <w:bCs/>
              </w:rPr>
            </w:pPr>
            <w:r>
              <w:rPr>
                <w:rFonts w:ascii="Times New Roman" w:hAnsi="Times New Roman" w:eastAsia="宋体" w:cs="Times New Roman"/>
                <w:b/>
                <w:bCs/>
                <w:color w:val="000000"/>
                <w:kern w:val="0"/>
                <w:szCs w:val="21"/>
                <w:lang w:bidi="ar"/>
              </w:rPr>
              <w:t xml:space="preserve">Themes </w:t>
            </w:r>
          </w:p>
          <w:p w14:paraId="400E88AD">
            <w:pPr>
              <w:rPr>
                <w:rFonts w:ascii="TimesNewRomanPS" w:hAnsi="TimesNewRomanPS" w:cs="宋体"/>
                <w:b/>
                <w:bCs/>
                <w:kern w:val="0"/>
                <w:sz w:val="24"/>
              </w:rPr>
            </w:pPr>
          </w:p>
        </w:tc>
      </w:tr>
      <w:tr w14:paraId="7F20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409F165E">
            <w:pPr>
              <w:jc w:val="left"/>
              <w:rPr>
                <w:rFonts w:ascii="Times New Roman" w:hAnsi="Times New Roman" w:eastAsia="宋体" w:cs="Times New Roman"/>
                <w:szCs w:val="21"/>
              </w:rPr>
            </w:pPr>
            <w:r>
              <w:rPr>
                <w:rFonts w:ascii="Times New Roman" w:hAnsi="Times New Roman" w:cs="Times New Roman"/>
                <w:szCs w:val="21"/>
              </w:rPr>
              <w:t>Liao</w:t>
            </w:r>
            <w:r>
              <w:rPr>
                <w:rFonts w:ascii="Times New Roman" w:hAnsi="Times New Roman" w:cs="Times New Roman"/>
                <w:i/>
                <w:iCs/>
                <w:szCs w:val="21"/>
              </w:rPr>
              <w:t xml:space="preserve"> </w:t>
            </w:r>
            <w:r>
              <w:rPr>
                <w:rFonts w:hint="eastAsia" w:ascii="Times New Roman" w:hAnsi="Times New Roman" w:cs="Times New Roman"/>
                <w:i/>
                <w:iCs/>
                <w:szCs w:val="21"/>
                <w:lang w:eastAsia="zh-CN"/>
              </w:rPr>
              <w:t>et al.</w:t>
            </w:r>
            <w:r>
              <w:rPr>
                <w:rFonts w:ascii="Times New Roman" w:hAnsi="Times New Roman" w:cs="Times New Roman"/>
                <w:szCs w:val="21"/>
              </w:rPr>
              <w:t xml:space="preserve"> (2024)</w:t>
            </w:r>
          </w:p>
        </w:tc>
        <w:tc>
          <w:tcPr>
            <w:tcW w:w="1888" w:type="dxa"/>
          </w:tcPr>
          <w:p w14:paraId="49CD1A3B">
            <w:pPr>
              <w:jc w:val="left"/>
              <w:rPr>
                <w:rFonts w:ascii="TimesNewRomanPS" w:hAnsi="TimesNewRomanPS" w:cs="宋体"/>
                <w:kern w:val="0"/>
                <w:szCs w:val="21"/>
              </w:rPr>
            </w:pPr>
            <w:r>
              <w:rPr>
                <w:rFonts w:hint="eastAsia" w:ascii="TimesNewRomanPS" w:hAnsi="TimesNewRomanPS" w:cs="宋体"/>
                <w:kern w:val="0"/>
                <w:szCs w:val="21"/>
              </w:rPr>
              <w:t>12 dyads of stroke survivors and family caregivers</w:t>
            </w:r>
          </w:p>
          <w:p w14:paraId="3EA3934C">
            <w:pPr>
              <w:jc w:val="left"/>
              <w:rPr>
                <w:rFonts w:ascii="TimesNewRomanPS" w:hAnsi="TimesNewRomanPS" w:cs="宋体"/>
                <w:kern w:val="0"/>
                <w:szCs w:val="21"/>
              </w:rPr>
            </w:pPr>
            <w:r>
              <w:rPr>
                <w:rFonts w:hint="eastAsia" w:ascii="TimesNewRomanPS" w:hAnsi="TimesNewRomanPS" w:cs="宋体"/>
                <w:kern w:val="0"/>
                <w:szCs w:val="21"/>
              </w:rPr>
              <w:t>(Age 30-84)</w:t>
            </w:r>
          </w:p>
        </w:tc>
        <w:tc>
          <w:tcPr>
            <w:tcW w:w="1625" w:type="dxa"/>
          </w:tcPr>
          <w:p w14:paraId="722F0425">
            <w:pPr>
              <w:jc w:val="left"/>
              <w:rPr>
                <w:rFonts w:ascii="TimesNewRomanPS" w:hAnsi="TimesNewRomanPS" w:cs="宋体"/>
                <w:kern w:val="0"/>
                <w:szCs w:val="21"/>
              </w:rPr>
            </w:pPr>
            <w:r>
              <w:rPr>
                <w:rFonts w:hint="eastAsia" w:ascii="TimesNewRomanPS" w:hAnsi="TimesNewRomanPS" w:cs="宋体"/>
                <w:kern w:val="0"/>
                <w:szCs w:val="21"/>
              </w:rPr>
              <w:t>-A ethnographic qualitative study</w:t>
            </w:r>
          </w:p>
          <w:p w14:paraId="7B09593C">
            <w:pPr>
              <w:jc w:val="left"/>
              <w:rPr>
                <w:rFonts w:ascii="TimesNewRomanPS" w:hAnsi="TimesNewRomanPS" w:cs="宋体"/>
                <w:kern w:val="0"/>
                <w:szCs w:val="21"/>
              </w:rPr>
            </w:pPr>
          </w:p>
          <w:p w14:paraId="1AE3832D">
            <w:pPr>
              <w:jc w:val="left"/>
              <w:rPr>
                <w:rFonts w:ascii="TimesNewRomanPS" w:hAnsi="TimesNewRomanPS" w:cs="宋体"/>
                <w:kern w:val="0"/>
                <w:szCs w:val="21"/>
              </w:rPr>
            </w:pPr>
            <w:r>
              <w:rPr>
                <w:rFonts w:hint="eastAsia" w:ascii="TimesNewRomanPS" w:hAnsi="TimesNewRomanPS" w:cs="宋体"/>
                <w:kern w:val="0"/>
                <w:szCs w:val="21"/>
              </w:rPr>
              <w:t>-Semi-</w:t>
            </w:r>
          </w:p>
          <w:p w14:paraId="3311634E">
            <w:pPr>
              <w:jc w:val="left"/>
              <w:rPr>
                <w:rFonts w:ascii="TimesNewRomanPS" w:hAnsi="TimesNewRomanPS" w:cs="宋体"/>
                <w:kern w:val="0"/>
                <w:szCs w:val="21"/>
              </w:rPr>
            </w:pPr>
            <w:r>
              <w:rPr>
                <w:rFonts w:hint="eastAsia" w:ascii="TimesNewRomanPS" w:hAnsi="TimesNewRomanPS" w:cs="宋体"/>
                <w:kern w:val="0"/>
                <w:szCs w:val="21"/>
              </w:rPr>
              <w:t>structured interviews</w:t>
            </w:r>
          </w:p>
        </w:tc>
        <w:tc>
          <w:tcPr>
            <w:tcW w:w="2520" w:type="dxa"/>
          </w:tcPr>
          <w:p w14:paraId="202A22FD">
            <w:pPr>
              <w:jc w:val="left"/>
              <w:rPr>
                <w:rFonts w:ascii="TimesNewRomanPS" w:hAnsi="TimesNewRomanPS" w:cs="宋体"/>
                <w:kern w:val="0"/>
                <w:szCs w:val="21"/>
              </w:rPr>
            </w:pPr>
            <w:r>
              <w:rPr>
                <w:rFonts w:hint="eastAsia" w:ascii="TimesNewRomanPS" w:hAnsi="TimesNewRomanPS" w:cs="宋体"/>
                <w:kern w:val="0"/>
                <w:szCs w:val="21"/>
              </w:rPr>
              <w:t>To explore the experience of long-term care services from the perspective of stroke survivors and their family carers in indigenous and non-indigenous communities</w:t>
            </w:r>
          </w:p>
        </w:tc>
        <w:tc>
          <w:tcPr>
            <w:tcW w:w="2913" w:type="dxa"/>
          </w:tcPr>
          <w:p w14:paraId="1C68740E">
            <w:pPr>
              <w:jc w:val="left"/>
              <w:rPr>
                <w:rFonts w:ascii="TimesNewRomanPS" w:hAnsi="TimesNewRomanPS" w:cs="宋体"/>
                <w:kern w:val="0"/>
                <w:szCs w:val="21"/>
              </w:rPr>
            </w:pPr>
            <w:r>
              <w:rPr>
                <w:rFonts w:hint="eastAsia" w:ascii="TimesNewRomanPS" w:hAnsi="TimesNewRomanPS" w:cs="宋体"/>
                <w:kern w:val="0"/>
                <w:szCs w:val="21"/>
              </w:rPr>
              <w:t xml:space="preserve">LTC services are essential in enabling biographical continuation because they let stroke victims engage in social activities and lessen the strain of multitasking placed on family carers. </w:t>
            </w:r>
          </w:p>
        </w:tc>
        <w:tc>
          <w:tcPr>
            <w:tcW w:w="3534" w:type="dxa"/>
          </w:tcPr>
          <w:p w14:paraId="14C83AD4">
            <w:pPr>
              <w:jc w:val="left"/>
              <w:rPr>
                <w:rFonts w:ascii="TimesNewRomanPS" w:hAnsi="TimesNewRomanPS" w:cs="宋体"/>
                <w:kern w:val="0"/>
                <w:szCs w:val="21"/>
              </w:rPr>
            </w:pPr>
            <w:r>
              <w:rPr>
                <w:rFonts w:hint="eastAsia" w:ascii="TimesNewRomanPS" w:hAnsi="TimesNewRomanPS" w:cs="宋体"/>
                <w:kern w:val="0"/>
                <w:szCs w:val="21"/>
              </w:rPr>
              <w:t xml:space="preserve">-Four mindsets: </w:t>
            </w:r>
          </w:p>
          <w:p w14:paraId="4FAAC25A">
            <w:pPr>
              <w:ind w:left="210" w:leftChars="100"/>
              <w:jc w:val="left"/>
              <w:rPr>
                <w:rFonts w:ascii="TimesNewRomanPS" w:hAnsi="TimesNewRomanPS" w:cs="宋体"/>
                <w:kern w:val="0"/>
                <w:szCs w:val="21"/>
              </w:rPr>
            </w:pPr>
            <w:r>
              <w:rPr>
                <w:rFonts w:hint="eastAsia" w:ascii="TimesNewRomanPS" w:hAnsi="TimesNewRomanPS" w:cs="宋体"/>
                <w:kern w:val="0"/>
                <w:szCs w:val="21"/>
              </w:rPr>
              <w:t xml:space="preserve">loss and worry, </w:t>
            </w:r>
          </w:p>
          <w:p w14:paraId="4E925425">
            <w:pPr>
              <w:ind w:left="210" w:leftChars="100"/>
              <w:jc w:val="left"/>
              <w:rPr>
                <w:rFonts w:ascii="TimesNewRomanPS" w:hAnsi="TimesNewRomanPS" w:cs="宋体"/>
                <w:kern w:val="0"/>
                <w:szCs w:val="21"/>
              </w:rPr>
            </w:pPr>
            <w:r>
              <w:rPr>
                <w:rFonts w:hint="eastAsia" w:ascii="TimesNewRomanPS" w:hAnsi="TimesNewRomanPS" w:cs="宋体"/>
                <w:kern w:val="0"/>
                <w:szCs w:val="21"/>
              </w:rPr>
              <w:t xml:space="preserve">sense of interdependence, </w:t>
            </w:r>
          </w:p>
          <w:p w14:paraId="607800FD">
            <w:pPr>
              <w:ind w:left="210" w:leftChars="100"/>
              <w:jc w:val="left"/>
              <w:rPr>
                <w:rFonts w:ascii="TimesNewRomanPS" w:hAnsi="TimesNewRomanPS" w:cs="宋体"/>
                <w:kern w:val="0"/>
                <w:szCs w:val="21"/>
              </w:rPr>
            </w:pPr>
            <w:r>
              <w:rPr>
                <w:rFonts w:hint="eastAsia" w:ascii="TimesNewRomanPS" w:hAnsi="TimesNewRomanPS" w:cs="宋体"/>
                <w:kern w:val="0"/>
                <w:szCs w:val="21"/>
              </w:rPr>
              <w:t xml:space="preserve">sense of independence, </w:t>
            </w:r>
          </w:p>
          <w:p w14:paraId="6BAA9D32">
            <w:pPr>
              <w:ind w:left="210" w:leftChars="100"/>
              <w:jc w:val="left"/>
              <w:rPr>
                <w:rFonts w:ascii="TimesNewRomanPS" w:hAnsi="TimesNewRomanPS" w:cs="宋体"/>
                <w:kern w:val="0"/>
                <w:szCs w:val="21"/>
              </w:rPr>
            </w:pPr>
            <w:r>
              <w:rPr>
                <w:rFonts w:hint="eastAsia" w:ascii="TimesNewRomanPS" w:hAnsi="TimesNewRomanPS" w:cs="宋体"/>
                <w:kern w:val="0"/>
                <w:szCs w:val="21"/>
              </w:rPr>
              <w:t xml:space="preserve">wellbeing </w:t>
            </w:r>
          </w:p>
          <w:p w14:paraId="504050A9">
            <w:pPr>
              <w:jc w:val="left"/>
              <w:rPr>
                <w:rFonts w:ascii="TimesNewRomanPS" w:hAnsi="TimesNewRomanPS" w:cs="宋体"/>
                <w:kern w:val="0"/>
                <w:szCs w:val="21"/>
              </w:rPr>
            </w:pPr>
            <w:r>
              <w:rPr>
                <w:rFonts w:hint="eastAsia" w:ascii="TimesNewRomanPS" w:hAnsi="TimesNewRomanPS" w:cs="宋体"/>
                <w:kern w:val="0"/>
                <w:szCs w:val="21"/>
              </w:rPr>
              <w:t xml:space="preserve">-three status: </w:t>
            </w:r>
          </w:p>
          <w:p w14:paraId="36996185">
            <w:pPr>
              <w:ind w:left="210" w:leftChars="100"/>
              <w:jc w:val="left"/>
              <w:rPr>
                <w:rFonts w:ascii="TimesNewRomanPS" w:hAnsi="TimesNewRomanPS" w:cs="宋体"/>
                <w:kern w:val="0"/>
                <w:szCs w:val="21"/>
              </w:rPr>
            </w:pPr>
            <w:r>
              <w:rPr>
                <w:rFonts w:hint="eastAsia" w:ascii="TimesNewRomanPS" w:hAnsi="TimesNewRomanPS" w:cs="宋体"/>
                <w:kern w:val="0"/>
                <w:szCs w:val="21"/>
              </w:rPr>
              <w:t xml:space="preserve">acceptance, </w:t>
            </w:r>
          </w:p>
          <w:p w14:paraId="7C12807A">
            <w:pPr>
              <w:ind w:left="210" w:leftChars="100"/>
              <w:jc w:val="left"/>
              <w:rPr>
                <w:rFonts w:ascii="TimesNewRomanPS" w:hAnsi="TimesNewRomanPS" w:cs="宋体"/>
                <w:kern w:val="0"/>
                <w:szCs w:val="21"/>
              </w:rPr>
            </w:pPr>
            <w:r>
              <w:rPr>
                <w:rFonts w:hint="eastAsia" w:ascii="TimesNewRomanPS" w:hAnsi="TimesNewRomanPS" w:cs="宋体"/>
                <w:kern w:val="0"/>
                <w:szCs w:val="21"/>
              </w:rPr>
              <w:t xml:space="preserve">alteration </w:t>
            </w:r>
          </w:p>
          <w:p w14:paraId="59A3D03C">
            <w:pPr>
              <w:ind w:left="210" w:leftChars="100"/>
              <w:jc w:val="left"/>
              <w:rPr>
                <w:rFonts w:ascii="TimesNewRomanPS" w:hAnsi="TimesNewRomanPS" w:cs="宋体"/>
                <w:kern w:val="0"/>
                <w:szCs w:val="21"/>
              </w:rPr>
            </w:pPr>
            <w:r>
              <w:rPr>
                <w:rFonts w:hint="eastAsia" w:ascii="TimesNewRomanPS" w:hAnsi="TimesNewRomanPS" w:cs="宋体"/>
                <w:kern w:val="0"/>
                <w:szCs w:val="21"/>
              </w:rPr>
              <w:t>identification</w:t>
            </w:r>
          </w:p>
        </w:tc>
      </w:tr>
      <w:tr w14:paraId="2E4F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3C11C9E">
            <w:pPr>
              <w:jc w:val="left"/>
              <w:rPr>
                <w:rFonts w:ascii="Times New Roman" w:hAnsi="Times New Roman" w:eastAsia="宋体" w:cs="Times New Roman"/>
                <w:szCs w:val="21"/>
              </w:rPr>
            </w:pPr>
            <w:r>
              <w:rPr>
                <w:rFonts w:ascii="Times New Roman" w:hAnsi="Times New Roman" w:cs="Times New Roman"/>
                <w:szCs w:val="21"/>
              </w:rPr>
              <w:t xml:space="preserve">Sajwani-Merchant </w:t>
            </w:r>
            <w:r>
              <w:rPr>
                <w:rFonts w:hint="eastAsia" w:ascii="Times New Roman" w:hAnsi="Times New Roman" w:cs="Times New Roman"/>
                <w:i/>
                <w:iCs/>
                <w:szCs w:val="21"/>
                <w:lang w:eastAsia="zh-CN"/>
              </w:rPr>
              <w:t>et al.</w:t>
            </w:r>
            <w:r>
              <w:rPr>
                <w:rFonts w:ascii="Times New Roman" w:hAnsi="Times New Roman" w:cs="Times New Roman"/>
                <w:szCs w:val="21"/>
              </w:rPr>
              <w:t xml:space="preserve"> (2023)</w:t>
            </w:r>
          </w:p>
        </w:tc>
        <w:tc>
          <w:tcPr>
            <w:tcW w:w="1888" w:type="dxa"/>
          </w:tcPr>
          <w:p w14:paraId="48B63337">
            <w:pPr>
              <w:jc w:val="left"/>
              <w:rPr>
                <w:rFonts w:ascii="TimesNewRomanPS" w:hAnsi="TimesNewRomanPS" w:cs="宋体"/>
                <w:kern w:val="0"/>
                <w:szCs w:val="21"/>
              </w:rPr>
            </w:pPr>
            <w:r>
              <w:rPr>
                <w:rFonts w:hint="eastAsia" w:ascii="TimesNewRomanPS" w:hAnsi="TimesNewRomanPS" w:cs="宋体"/>
                <w:kern w:val="0"/>
                <w:szCs w:val="21"/>
              </w:rPr>
              <w:t>10 stroke victims and their car-egivers (Age 37-87)</w:t>
            </w:r>
          </w:p>
        </w:tc>
        <w:tc>
          <w:tcPr>
            <w:tcW w:w="1625" w:type="dxa"/>
          </w:tcPr>
          <w:p w14:paraId="37B17160">
            <w:pPr>
              <w:jc w:val="left"/>
              <w:rPr>
                <w:rFonts w:ascii="TimesNewRomanPS" w:hAnsi="TimesNewRomanPS" w:cs="宋体"/>
                <w:kern w:val="0"/>
                <w:szCs w:val="21"/>
              </w:rPr>
            </w:pPr>
            <w:r>
              <w:rPr>
                <w:rFonts w:hint="eastAsia" w:ascii="TimesNewRomanPS" w:hAnsi="TimesNewRomanPS" w:cs="宋体"/>
                <w:kern w:val="0"/>
                <w:szCs w:val="21"/>
              </w:rPr>
              <w:t xml:space="preserve">-A phenomenological qualitative study </w:t>
            </w:r>
          </w:p>
          <w:p w14:paraId="0C25D1FE">
            <w:pPr>
              <w:jc w:val="left"/>
              <w:rPr>
                <w:rFonts w:ascii="TimesNewRomanPS" w:hAnsi="TimesNewRomanPS" w:cs="宋体"/>
                <w:kern w:val="0"/>
                <w:szCs w:val="21"/>
              </w:rPr>
            </w:pPr>
          </w:p>
          <w:p w14:paraId="070CBE82">
            <w:pPr>
              <w:jc w:val="left"/>
              <w:rPr>
                <w:rFonts w:ascii="TimesNewRomanPS" w:hAnsi="TimesNewRomanPS" w:cs="宋体"/>
                <w:kern w:val="0"/>
                <w:szCs w:val="21"/>
              </w:rPr>
            </w:pPr>
            <w:r>
              <w:rPr>
                <w:rFonts w:hint="eastAsia" w:ascii="TimesNewRomanPS" w:hAnsi="TimesNewRomanPS" w:cs="宋体"/>
                <w:kern w:val="0"/>
                <w:szCs w:val="21"/>
              </w:rPr>
              <w:t>-semi-</w:t>
            </w:r>
          </w:p>
          <w:p w14:paraId="253868D9">
            <w:pPr>
              <w:jc w:val="left"/>
              <w:rPr>
                <w:rFonts w:ascii="TimesNewRomanPS" w:hAnsi="TimesNewRomanPS" w:cs="宋体"/>
                <w:kern w:val="0"/>
                <w:szCs w:val="21"/>
              </w:rPr>
            </w:pPr>
            <w:r>
              <w:rPr>
                <w:rFonts w:hint="eastAsia" w:ascii="TimesNewRomanPS" w:hAnsi="TimesNewRomanPS" w:cs="宋体"/>
                <w:kern w:val="0"/>
                <w:szCs w:val="21"/>
              </w:rPr>
              <w:t>structured interviews</w:t>
            </w:r>
          </w:p>
          <w:p w14:paraId="43A102E4">
            <w:pPr>
              <w:jc w:val="left"/>
              <w:rPr>
                <w:rFonts w:ascii="TimesNewRomanPS" w:hAnsi="TimesNewRomanPS" w:cs="宋体"/>
                <w:kern w:val="0"/>
                <w:szCs w:val="21"/>
              </w:rPr>
            </w:pPr>
          </w:p>
        </w:tc>
        <w:tc>
          <w:tcPr>
            <w:tcW w:w="2520" w:type="dxa"/>
          </w:tcPr>
          <w:p w14:paraId="33E627DE">
            <w:pPr>
              <w:jc w:val="left"/>
              <w:rPr>
                <w:rFonts w:ascii="TimesNewRomanPS" w:hAnsi="TimesNewRomanPS" w:cs="宋体"/>
                <w:kern w:val="0"/>
                <w:szCs w:val="21"/>
              </w:rPr>
            </w:pPr>
            <w:r>
              <w:rPr>
                <w:rFonts w:hint="eastAsia" w:ascii="TimesNewRomanPS" w:hAnsi="TimesNewRomanPS" w:cs="宋体"/>
                <w:kern w:val="0"/>
                <w:szCs w:val="21"/>
              </w:rPr>
              <w:t>To understand the role of social support available to stroke carers</w:t>
            </w:r>
          </w:p>
        </w:tc>
        <w:tc>
          <w:tcPr>
            <w:tcW w:w="2913" w:type="dxa"/>
          </w:tcPr>
          <w:p w14:paraId="56180C32">
            <w:pPr>
              <w:jc w:val="left"/>
              <w:rPr>
                <w:rFonts w:ascii="TimesNewRomanPS" w:hAnsi="TimesNewRomanPS" w:cs="宋体"/>
                <w:kern w:val="0"/>
                <w:szCs w:val="21"/>
              </w:rPr>
            </w:pPr>
            <w:r>
              <w:rPr>
                <w:rFonts w:hint="eastAsia" w:ascii="TimesNewRomanPS" w:hAnsi="TimesNewRomanPS" w:cs="宋体"/>
                <w:kern w:val="0"/>
                <w:szCs w:val="21"/>
              </w:rPr>
              <w:t xml:space="preserve">-Stress following a stroke may change the duties of those who provide care for the patient. </w:t>
            </w:r>
          </w:p>
          <w:p w14:paraId="7C8A41CD">
            <w:pPr>
              <w:jc w:val="left"/>
              <w:rPr>
                <w:rFonts w:ascii="TimesNewRomanPS" w:hAnsi="TimesNewRomanPS" w:cs="宋体"/>
                <w:kern w:val="0"/>
                <w:szCs w:val="21"/>
              </w:rPr>
            </w:pPr>
          </w:p>
          <w:p w14:paraId="6B3243D5">
            <w:pPr>
              <w:jc w:val="left"/>
              <w:rPr>
                <w:rFonts w:ascii="TimesNewRomanPS" w:hAnsi="TimesNewRomanPS" w:cs="宋体"/>
                <w:kern w:val="0"/>
                <w:szCs w:val="21"/>
              </w:rPr>
            </w:pPr>
            <w:r>
              <w:rPr>
                <w:rFonts w:hint="eastAsia" w:ascii="TimesNewRomanPS" w:hAnsi="TimesNewRomanPS" w:cs="宋体"/>
                <w:kern w:val="0"/>
                <w:szCs w:val="21"/>
              </w:rPr>
              <w:t>-Social support and support groups play a crucial role in helping family caregivers deal with the challenges of caring.</w:t>
            </w:r>
          </w:p>
        </w:tc>
        <w:tc>
          <w:tcPr>
            <w:tcW w:w="3534" w:type="dxa"/>
          </w:tcPr>
          <w:p w14:paraId="5D477EE7">
            <w:pPr>
              <w:jc w:val="left"/>
              <w:rPr>
                <w:rFonts w:ascii="TimesNewRomanPS" w:hAnsi="TimesNewRomanPS" w:cs="宋体"/>
                <w:kern w:val="0"/>
                <w:szCs w:val="21"/>
              </w:rPr>
            </w:pPr>
            <w:r>
              <w:rPr>
                <w:rFonts w:hint="eastAsia" w:ascii="TimesNewRomanPS" w:hAnsi="TimesNewRomanPS" w:cs="宋体"/>
                <w:kern w:val="0"/>
                <w:szCs w:val="21"/>
              </w:rPr>
              <w:t>-Response to Stroke:</w:t>
            </w:r>
          </w:p>
          <w:p w14:paraId="2300031F">
            <w:pPr>
              <w:jc w:val="left"/>
              <w:rPr>
                <w:rFonts w:ascii="TimesNewRomanPS" w:hAnsi="TimesNewRomanPS" w:cs="宋体"/>
                <w:kern w:val="0"/>
                <w:szCs w:val="21"/>
              </w:rPr>
            </w:pPr>
            <w:r>
              <w:rPr>
                <w:rFonts w:hint="eastAsia" w:ascii="TimesNewRomanPS" w:hAnsi="TimesNewRomanPS" w:cs="宋体"/>
                <w:kern w:val="0"/>
                <w:szCs w:val="21"/>
              </w:rPr>
              <w:t>①</w:t>
            </w:r>
            <w:r>
              <w:rPr>
                <w:rFonts w:ascii="TimesNewRomanPS" w:hAnsi="TimesNewRomanPS" w:cs="宋体"/>
                <w:kern w:val="0"/>
                <w:szCs w:val="21"/>
              </w:rPr>
              <w:t>Work Life Balance</w:t>
            </w:r>
            <w:r>
              <w:rPr>
                <w:rFonts w:hint="eastAsia" w:ascii="TimesNewRomanPS" w:hAnsi="TimesNewRomanPS" w:cs="宋体"/>
                <w:kern w:val="0"/>
                <w:szCs w:val="21"/>
              </w:rPr>
              <w:t>,</w:t>
            </w:r>
            <w:r>
              <w:rPr>
                <w:rFonts w:ascii="TimesNewRomanPS" w:hAnsi="TimesNewRomanPS" w:cs="宋体"/>
                <w:kern w:val="0"/>
                <w:szCs w:val="21"/>
              </w:rPr>
              <w:t xml:space="preserve"> </w:t>
            </w:r>
          </w:p>
          <w:p w14:paraId="3A241D14">
            <w:pPr>
              <w:jc w:val="left"/>
              <w:rPr>
                <w:rFonts w:ascii="TimesNewRomanPS" w:hAnsi="TimesNewRomanPS" w:cs="宋体"/>
                <w:kern w:val="0"/>
                <w:szCs w:val="21"/>
              </w:rPr>
            </w:pPr>
            <w:r>
              <w:rPr>
                <w:rFonts w:hint="eastAsia" w:ascii="TimesNewRomanPS" w:hAnsi="TimesNewRomanPS" w:cs="宋体"/>
                <w:kern w:val="0"/>
                <w:szCs w:val="21"/>
              </w:rPr>
              <w:t>②</w:t>
            </w:r>
            <w:r>
              <w:rPr>
                <w:rFonts w:ascii="TimesNewRomanPS" w:hAnsi="TimesNewRomanPS" w:cs="宋体"/>
                <w:kern w:val="0"/>
                <w:szCs w:val="21"/>
              </w:rPr>
              <w:t>Reaction of Other People or Family to Stroke</w:t>
            </w:r>
            <w:r>
              <w:rPr>
                <w:rFonts w:hint="eastAsia" w:ascii="TimesNewRomanPS" w:hAnsi="TimesNewRomanPS" w:cs="宋体"/>
                <w:kern w:val="0"/>
                <w:szCs w:val="21"/>
              </w:rPr>
              <w:t>,</w:t>
            </w:r>
            <w:r>
              <w:rPr>
                <w:rFonts w:ascii="TimesNewRomanPS" w:hAnsi="TimesNewRomanPS" w:cs="宋体"/>
                <w:kern w:val="0"/>
                <w:szCs w:val="21"/>
              </w:rPr>
              <w:t xml:space="preserve"> </w:t>
            </w:r>
          </w:p>
          <w:p w14:paraId="0F55E975">
            <w:pPr>
              <w:jc w:val="left"/>
              <w:rPr>
                <w:rFonts w:ascii="TimesNewRomanPS" w:hAnsi="TimesNewRomanPS" w:cs="宋体"/>
                <w:kern w:val="0"/>
                <w:szCs w:val="21"/>
              </w:rPr>
            </w:pPr>
            <w:r>
              <w:rPr>
                <w:rFonts w:hint="eastAsia" w:ascii="TimesNewRomanPS" w:hAnsi="TimesNewRomanPS" w:cs="宋体"/>
                <w:kern w:val="0"/>
                <w:szCs w:val="21"/>
              </w:rPr>
              <w:t>③</w:t>
            </w:r>
            <w:r>
              <w:rPr>
                <w:rFonts w:ascii="TimesNewRomanPS" w:hAnsi="TimesNewRomanPS" w:cs="宋体"/>
                <w:kern w:val="0"/>
                <w:szCs w:val="21"/>
              </w:rPr>
              <w:t>Expectations and</w:t>
            </w:r>
            <w:r>
              <w:rPr>
                <w:rFonts w:hint="eastAsia" w:ascii="TimesNewRomanPS" w:hAnsi="TimesNewRomanPS" w:cs="宋体"/>
                <w:kern w:val="0"/>
                <w:szCs w:val="21"/>
              </w:rPr>
              <w:t xml:space="preserve"> </w:t>
            </w:r>
            <w:r>
              <w:rPr>
                <w:rFonts w:ascii="TimesNewRomanPS" w:hAnsi="TimesNewRomanPS" w:cs="宋体"/>
                <w:kern w:val="0"/>
                <w:szCs w:val="21"/>
              </w:rPr>
              <w:t>Responsibility from Caregivers.</w:t>
            </w:r>
          </w:p>
          <w:p w14:paraId="46FB656D">
            <w:pPr>
              <w:jc w:val="left"/>
              <w:rPr>
                <w:rFonts w:ascii="TimesNewRomanPS" w:hAnsi="TimesNewRomanPS" w:cs="宋体"/>
                <w:kern w:val="0"/>
                <w:szCs w:val="21"/>
              </w:rPr>
            </w:pPr>
          </w:p>
          <w:p w14:paraId="3E1C56C4">
            <w:pPr>
              <w:jc w:val="left"/>
              <w:rPr>
                <w:rFonts w:ascii="TimesNewRomanPS" w:hAnsi="TimesNewRomanPS" w:cs="宋体"/>
                <w:b/>
                <w:bCs/>
                <w:kern w:val="0"/>
                <w:szCs w:val="21"/>
              </w:rPr>
            </w:pPr>
            <w:r>
              <w:rPr>
                <w:rFonts w:hint="eastAsia" w:ascii="TimesNewRomanPS" w:hAnsi="TimesNewRomanPS" w:cs="宋体"/>
                <w:b/>
                <w:bCs/>
                <w:kern w:val="0"/>
                <w:szCs w:val="21"/>
              </w:rPr>
              <w:t>-</w:t>
            </w:r>
            <w:r>
              <w:rPr>
                <w:rFonts w:hint="eastAsia" w:ascii="TimesNewRomanPS" w:hAnsi="TimesNewRomanPS" w:cs="宋体"/>
                <w:kern w:val="0"/>
                <w:szCs w:val="21"/>
              </w:rPr>
              <w:t>Stress and Coping:</w:t>
            </w:r>
          </w:p>
          <w:p w14:paraId="3F26015D">
            <w:pPr>
              <w:jc w:val="left"/>
              <w:rPr>
                <w:rFonts w:ascii="TimesNewRomanPS" w:hAnsi="TimesNewRomanPS" w:cs="宋体"/>
                <w:kern w:val="0"/>
                <w:szCs w:val="21"/>
              </w:rPr>
            </w:pPr>
            <w:r>
              <w:rPr>
                <w:rFonts w:hint="eastAsia" w:ascii="TimesNewRomanPS" w:hAnsi="TimesNewRomanPS" w:cs="宋体"/>
                <w:kern w:val="0"/>
                <w:szCs w:val="21"/>
              </w:rPr>
              <w:t>①</w:t>
            </w:r>
            <w:r>
              <w:rPr>
                <w:rFonts w:ascii="TimesNewRomanPS" w:hAnsi="TimesNewRomanPS" w:cs="宋体"/>
                <w:kern w:val="0"/>
                <w:szCs w:val="21"/>
              </w:rPr>
              <w:t>Impact of Stroke on Abilities of Victim,</w:t>
            </w:r>
            <w:r>
              <w:rPr>
                <w:rFonts w:hint="eastAsia" w:ascii="TimesNewRomanPS" w:hAnsi="TimesNewRomanPS" w:cs="宋体"/>
                <w:kern w:val="0"/>
                <w:szCs w:val="21"/>
              </w:rPr>
              <w:t xml:space="preserve"> </w:t>
            </w:r>
          </w:p>
          <w:p w14:paraId="548B1A85">
            <w:pPr>
              <w:jc w:val="left"/>
              <w:rPr>
                <w:rFonts w:ascii="TimesNewRomanPS" w:hAnsi="TimesNewRomanPS" w:cs="宋体"/>
                <w:kern w:val="0"/>
                <w:szCs w:val="21"/>
              </w:rPr>
            </w:pPr>
            <w:r>
              <w:rPr>
                <w:rFonts w:hint="eastAsia" w:ascii="TimesNewRomanPS" w:hAnsi="TimesNewRomanPS" w:cs="宋体"/>
                <w:kern w:val="0"/>
                <w:szCs w:val="21"/>
              </w:rPr>
              <w:t>②</w:t>
            </w:r>
            <w:r>
              <w:rPr>
                <w:rFonts w:ascii="TimesNewRomanPS" w:hAnsi="TimesNewRomanPS" w:cs="宋体"/>
                <w:kern w:val="0"/>
                <w:szCs w:val="21"/>
              </w:rPr>
              <w:t>Stressors and Concerns for the Caregivers</w:t>
            </w:r>
            <w:r>
              <w:rPr>
                <w:rFonts w:hint="eastAsia" w:ascii="TimesNewRomanPS" w:hAnsi="TimesNewRomanPS" w:cs="宋体"/>
                <w:kern w:val="0"/>
                <w:szCs w:val="21"/>
              </w:rPr>
              <w:t xml:space="preserve">, </w:t>
            </w:r>
          </w:p>
          <w:p w14:paraId="14C295FE">
            <w:pPr>
              <w:jc w:val="left"/>
              <w:rPr>
                <w:rFonts w:ascii="TimesNewRomanPS" w:hAnsi="TimesNewRomanPS" w:cs="宋体"/>
                <w:kern w:val="0"/>
                <w:szCs w:val="21"/>
              </w:rPr>
            </w:pPr>
            <w:r>
              <w:rPr>
                <w:rFonts w:hint="eastAsia" w:ascii="TimesNewRomanPS" w:hAnsi="TimesNewRomanPS" w:cs="宋体"/>
                <w:kern w:val="0"/>
                <w:szCs w:val="21"/>
              </w:rPr>
              <w:t>③</w:t>
            </w:r>
            <w:r>
              <w:rPr>
                <w:rFonts w:ascii="TimesNewRomanPS" w:hAnsi="TimesNewRomanPS" w:cs="宋体"/>
                <w:kern w:val="0"/>
                <w:szCs w:val="21"/>
              </w:rPr>
              <w:t>Strategies used by Caregivers to Cope with Stress</w:t>
            </w:r>
            <w:r>
              <w:rPr>
                <w:rFonts w:hint="eastAsia" w:ascii="TimesNewRomanPS" w:hAnsi="TimesNewRomanPS" w:cs="宋体"/>
                <w:kern w:val="0"/>
                <w:szCs w:val="21"/>
              </w:rPr>
              <w:t>,④</w:t>
            </w:r>
            <w:r>
              <w:rPr>
                <w:rFonts w:ascii="TimesNewRomanPS" w:hAnsi="TimesNewRomanPS" w:cs="宋体"/>
                <w:kern w:val="0"/>
                <w:szCs w:val="21"/>
              </w:rPr>
              <w:t>Role of Support Group and Social Support to Stroke Caregiver and Care Recipient</w:t>
            </w:r>
          </w:p>
        </w:tc>
      </w:tr>
      <w:tr w14:paraId="11CA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5F5FE5F7">
            <w:pPr>
              <w:jc w:val="left"/>
              <w:rPr>
                <w:rFonts w:ascii="Times New Roman" w:hAnsi="Times New Roman" w:eastAsia="宋体" w:cs="Times New Roman"/>
                <w:szCs w:val="21"/>
              </w:rPr>
            </w:pPr>
            <w:r>
              <w:rPr>
                <w:rFonts w:ascii="Times New Roman" w:hAnsi="Times New Roman" w:cs="Times New Roman"/>
                <w:szCs w:val="21"/>
              </w:rPr>
              <w:t>Haque</w:t>
            </w:r>
            <w:r>
              <w:rPr>
                <w:rFonts w:ascii="Times New Roman" w:hAnsi="Times New Roman" w:cs="Times New Roman"/>
                <w:i/>
                <w:iCs/>
                <w:szCs w:val="21"/>
              </w:rPr>
              <w:t xml:space="preserve"> </w:t>
            </w:r>
            <w:r>
              <w:rPr>
                <w:rFonts w:hint="eastAsia" w:ascii="Times New Roman" w:hAnsi="Times New Roman" w:cs="Times New Roman"/>
                <w:i/>
                <w:iCs/>
                <w:szCs w:val="21"/>
                <w:lang w:eastAsia="zh-CN"/>
              </w:rPr>
              <w:t>et al.</w:t>
            </w:r>
            <w:r>
              <w:rPr>
                <w:rFonts w:ascii="Times New Roman" w:hAnsi="Times New Roman" w:cs="Times New Roman"/>
                <w:szCs w:val="21"/>
              </w:rPr>
              <w:t xml:space="preserve"> (2023)</w:t>
            </w:r>
          </w:p>
        </w:tc>
        <w:tc>
          <w:tcPr>
            <w:tcW w:w="1888" w:type="dxa"/>
          </w:tcPr>
          <w:p w14:paraId="049F265C">
            <w:pPr>
              <w:jc w:val="left"/>
              <w:rPr>
                <w:rFonts w:ascii="TimesNewRomanPS" w:hAnsi="TimesNewRomanPS" w:cs="宋体"/>
                <w:kern w:val="0"/>
                <w:szCs w:val="21"/>
              </w:rPr>
            </w:pPr>
            <w:r>
              <w:rPr>
                <w:rFonts w:hint="eastAsia" w:ascii="TimesNewRomanPS" w:hAnsi="TimesNewRomanPS" w:cs="宋体"/>
                <w:kern w:val="0"/>
                <w:szCs w:val="21"/>
              </w:rPr>
              <w:t>15 family caregivers of stroke survivors (Age 19-50)</w:t>
            </w:r>
          </w:p>
        </w:tc>
        <w:tc>
          <w:tcPr>
            <w:tcW w:w="1625" w:type="dxa"/>
          </w:tcPr>
          <w:p w14:paraId="46B34644">
            <w:pPr>
              <w:jc w:val="left"/>
              <w:rPr>
                <w:rFonts w:ascii="TimesNewRomanPS" w:hAnsi="TimesNewRomanPS" w:cs="宋体"/>
                <w:kern w:val="0"/>
                <w:szCs w:val="21"/>
              </w:rPr>
            </w:pPr>
            <w:r>
              <w:rPr>
                <w:rFonts w:hint="eastAsia" w:ascii="TimesNewRomanPS" w:hAnsi="TimesNewRomanPS" w:cs="宋体"/>
                <w:kern w:val="0"/>
                <w:szCs w:val="21"/>
              </w:rPr>
              <w:t xml:space="preserve">-A qualitative descriptive </w:t>
            </w:r>
          </w:p>
          <w:p w14:paraId="63EFEEDC">
            <w:pPr>
              <w:jc w:val="left"/>
              <w:rPr>
                <w:rFonts w:ascii="TimesNewRomanPS" w:hAnsi="TimesNewRomanPS" w:cs="宋体"/>
                <w:kern w:val="0"/>
                <w:szCs w:val="21"/>
              </w:rPr>
            </w:pPr>
            <w:r>
              <w:rPr>
                <w:rFonts w:hint="eastAsia" w:ascii="TimesNewRomanPS" w:hAnsi="TimesNewRomanPS" w:cs="宋体"/>
                <w:kern w:val="0"/>
                <w:szCs w:val="21"/>
              </w:rPr>
              <w:t>approach</w:t>
            </w:r>
          </w:p>
          <w:p w14:paraId="185509AC">
            <w:pPr>
              <w:jc w:val="left"/>
              <w:rPr>
                <w:rFonts w:ascii="TimesNewRomanPS" w:hAnsi="TimesNewRomanPS" w:cs="宋体"/>
                <w:kern w:val="0"/>
                <w:szCs w:val="21"/>
              </w:rPr>
            </w:pPr>
          </w:p>
          <w:p w14:paraId="2BD629AD">
            <w:pPr>
              <w:jc w:val="left"/>
              <w:rPr>
                <w:rFonts w:ascii="TimesNewRomanPS" w:hAnsi="TimesNewRomanPS" w:cs="宋体"/>
                <w:kern w:val="0"/>
                <w:szCs w:val="21"/>
              </w:rPr>
            </w:pPr>
            <w:r>
              <w:rPr>
                <w:rFonts w:hint="eastAsia" w:ascii="TimesNewRomanPS" w:hAnsi="TimesNewRomanPS" w:cs="宋体"/>
                <w:kern w:val="0"/>
                <w:szCs w:val="21"/>
              </w:rPr>
              <w:t>-semi-</w:t>
            </w:r>
          </w:p>
          <w:p w14:paraId="5BD630F7">
            <w:pPr>
              <w:jc w:val="left"/>
              <w:rPr>
                <w:rFonts w:ascii="TimesNewRomanPS" w:hAnsi="TimesNewRomanPS" w:cs="宋体"/>
                <w:kern w:val="0"/>
                <w:szCs w:val="21"/>
              </w:rPr>
            </w:pPr>
            <w:r>
              <w:rPr>
                <w:rFonts w:hint="eastAsia" w:ascii="TimesNewRomanPS" w:hAnsi="TimesNewRomanPS" w:cs="宋体"/>
                <w:kern w:val="0"/>
                <w:szCs w:val="21"/>
              </w:rPr>
              <w:t>structured interviews</w:t>
            </w:r>
          </w:p>
          <w:p w14:paraId="0167F1C3">
            <w:pPr>
              <w:jc w:val="left"/>
              <w:rPr>
                <w:rFonts w:ascii="TimesNewRomanPS" w:hAnsi="TimesNewRomanPS" w:cs="宋体"/>
                <w:kern w:val="0"/>
                <w:szCs w:val="21"/>
              </w:rPr>
            </w:pPr>
          </w:p>
        </w:tc>
        <w:tc>
          <w:tcPr>
            <w:tcW w:w="2520" w:type="dxa"/>
          </w:tcPr>
          <w:p w14:paraId="30C05BED">
            <w:pPr>
              <w:jc w:val="left"/>
              <w:rPr>
                <w:rFonts w:ascii="TimesNewRomanPS" w:hAnsi="TimesNewRomanPS" w:cs="宋体"/>
                <w:kern w:val="0"/>
                <w:szCs w:val="21"/>
              </w:rPr>
            </w:pPr>
            <w:r>
              <w:rPr>
                <w:rFonts w:hint="eastAsia" w:ascii="TimesNewRomanPS" w:hAnsi="TimesNewRomanPS" w:cs="宋体"/>
                <w:kern w:val="0"/>
                <w:szCs w:val="21"/>
              </w:rPr>
              <w:t xml:space="preserve">To explore perceptions </w:t>
            </w:r>
          </w:p>
          <w:p w14:paraId="49AD0E96">
            <w:pPr>
              <w:jc w:val="left"/>
              <w:rPr>
                <w:rFonts w:ascii="TimesNewRomanPS" w:hAnsi="TimesNewRomanPS" w:cs="宋体"/>
                <w:kern w:val="0"/>
                <w:szCs w:val="21"/>
              </w:rPr>
            </w:pPr>
            <w:r>
              <w:rPr>
                <w:rFonts w:hint="eastAsia" w:ascii="TimesNewRomanPS" w:hAnsi="TimesNewRomanPS" w:cs="宋体"/>
                <w:kern w:val="0"/>
                <w:szCs w:val="21"/>
              </w:rPr>
              <w:t xml:space="preserve">of using long-term care services for stroke survivors by </w:t>
            </w:r>
          </w:p>
          <w:p w14:paraId="7A1CA6ED">
            <w:pPr>
              <w:jc w:val="left"/>
              <w:rPr>
                <w:rFonts w:ascii="TimesNewRomanPS" w:hAnsi="TimesNewRomanPS" w:cs="宋体"/>
                <w:kern w:val="0"/>
                <w:szCs w:val="21"/>
              </w:rPr>
            </w:pPr>
            <w:r>
              <w:rPr>
                <w:rFonts w:hint="eastAsia" w:ascii="TimesNewRomanPS" w:hAnsi="TimesNewRomanPS" w:cs="宋体"/>
                <w:kern w:val="0"/>
                <w:szCs w:val="21"/>
              </w:rPr>
              <w:t xml:space="preserve">their family caregivers in Bangladesh. </w:t>
            </w:r>
          </w:p>
          <w:p w14:paraId="4C3EAF8D">
            <w:pPr>
              <w:jc w:val="left"/>
              <w:rPr>
                <w:rFonts w:ascii="TimesNewRomanPS" w:hAnsi="TimesNewRomanPS" w:cs="宋体"/>
                <w:kern w:val="0"/>
                <w:szCs w:val="21"/>
              </w:rPr>
            </w:pPr>
          </w:p>
        </w:tc>
        <w:tc>
          <w:tcPr>
            <w:tcW w:w="2913" w:type="dxa"/>
          </w:tcPr>
          <w:p w14:paraId="550F1865">
            <w:pPr>
              <w:jc w:val="left"/>
              <w:rPr>
                <w:rFonts w:ascii="TimesNewRomanPS" w:hAnsi="TimesNewRomanPS" w:cs="宋体"/>
                <w:kern w:val="0"/>
                <w:szCs w:val="21"/>
              </w:rPr>
            </w:pPr>
            <w:r>
              <w:rPr>
                <w:rFonts w:hint="eastAsia" w:ascii="TimesNewRomanPS" w:hAnsi="TimesNewRomanPS" w:cs="宋体"/>
                <w:kern w:val="0"/>
                <w:szCs w:val="21"/>
              </w:rPr>
              <w:t xml:space="preserve">-Nurses, clinical administrators, and social workers can use the study's findings to better understand the needs of stroke survivors. </w:t>
            </w:r>
          </w:p>
          <w:p w14:paraId="5DAA6299">
            <w:pPr>
              <w:jc w:val="left"/>
              <w:rPr>
                <w:rFonts w:ascii="TimesNewRomanPS" w:hAnsi="TimesNewRomanPS" w:cs="宋体"/>
                <w:kern w:val="0"/>
                <w:szCs w:val="21"/>
              </w:rPr>
            </w:pPr>
          </w:p>
          <w:p w14:paraId="2068A68B">
            <w:pPr>
              <w:jc w:val="left"/>
              <w:rPr>
                <w:rFonts w:ascii="TimesNewRomanPS" w:hAnsi="TimesNewRomanPS" w:cs="宋体"/>
                <w:kern w:val="0"/>
                <w:szCs w:val="21"/>
              </w:rPr>
            </w:pPr>
            <w:r>
              <w:rPr>
                <w:rFonts w:hint="eastAsia" w:ascii="TimesNewRomanPS" w:hAnsi="TimesNewRomanPS" w:cs="宋体"/>
                <w:kern w:val="0"/>
                <w:szCs w:val="21"/>
              </w:rPr>
              <w:t>-Family carers should be trained by healthcare professionals to fulfil the requirements of stroke survivors after they are released from the hospital.</w:t>
            </w:r>
          </w:p>
        </w:tc>
        <w:tc>
          <w:tcPr>
            <w:tcW w:w="3534" w:type="dxa"/>
          </w:tcPr>
          <w:p w14:paraId="295368EC">
            <w:pPr>
              <w:jc w:val="left"/>
              <w:rPr>
                <w:rFonts w:ascii="TimesNewRomanPS" w:hAnsi="TimesNewRomanPS" w:cs="宋体"/>
                <w:kern w:val="0"/>
                <w:szCs w:val="21"/>
              </w:rPr>
            </w:pPr>
            <w:r>
              <w:rPr>
                <w:rFonts w:hint="eastAsia" w:ascii="TimesNewRomanPS" w:hAnsi="TimesNewRomanPS" w:cs="宋体"/>
                <w:kern w:val="0"/>
                <w:szCs w:val="21"/>
              </w:rPr>
              <w:t>-Understanding of long-term care</w:t>
            </w:r>
          </w:p>
          <w:p w14:paraId="569FCE98">
            <w:pPr>
              <w:jc w:val="left"/>
              <w:rPr>
                <w:rFonts w:ascii="TimesNewRomanPS" w:hAnsi="TimesNewRomanPS" w:cs="宋体"/>
                <w:kern w:val="0"/>
                <w:szCs w:val="21"/>
              </w:rPr>
            </w:pPr>
          </w:p>
          <w:p w14:paraId="32649290">
            <w:pPr>
              <w:jc w:val="left"/>
              <w:rPr>
                <w:rFonts w:ascii="TimesNewRomanPS" w:hAnsi="TimesNewRomanPS" w:cs="宋体"/>
                <w:kern w:val="0"/>
                <w:szCs w:val="21"/>
              </w:rPr>
            </w:pPr>
            <w:r>
              <w:rPr>
                <w:rFonts w:hint="eastAsia" w:ascii="TimesNewRomanPS" w:hAnsi="TimesNewRomanPS" w:cs="宋体"/>
                <w:kern w:val="0"/>
                <w:szCs w:val="21"/>
              </w:rPr>
              <w:t>-</w:t>
            </w:r>
            <w:r>
              <w:rPr>
                <w:rFonts w:ascii="TimesNewRomanPS" w:hAnsi="TimesNewRomanPS" w:cs="宋体"/>
                <w:kern w:val="0"/>
                <w:szCs w:val="21"/>
              </w:rPr>
              <w:t xml:space="preserve">The challenges of </w:t>
            </w:r>
          </w:p>
          <w:p w14:paraId="65E27B33">
            <w:pPr>
              <w:jc w:val="left"/>
              <w:rPr>
                <w:rFonts w:ascii="TimesNewRomanPS" w:hAnsi="TimesNewRomanPS" w:cs="宋体"/>
                <w:kern w:val="0"/>
                <w:szCs w:val="21"/>
              </w:rPr>
            </w:pPr>
            <w:r>
              <w:rPr>
                <w:rFonts w:ascii="TimesNewRomanPS" w:hAnsi="TimesNewRomanPS" w:cs="宋体"/>
                <w:kern w:val="0"/>
                <w:szCs w:val="21"/>
              </w:rPr>
              <w:t>providing care</w:t>
            </w:r>
          </w:p>
          <w:p w14:paraId="5BBF727F">
            <w:pPr>
              <w:jc w:val="left"/>
              <w:rPr>
                <w:rFonts w:ascii="TimesNewRomanPS" w:hAnsi="TimesNewRomanPS" w:cs="宋体"/>
                <w:kern w:val="0"/>
                <w:szCs w:val="21"/>
              </w:rPr>
            </w:pPr>
          </w:p>
          <w:p w14:paraId="24324906">
            <w:pPr>
              <w:jc w:val="left"/>
              <w:rPr>
                <w:rFonts w:ascii="TimesNewRomanPS" w:hAnsi="TimesNewRomanPS" w:cs="宋体"/>
                <w:kern w:val="0"/>
                <w:szCs w:val="21"/>
              </w:rPr>
            </w:pPr>
            <w:r>
              <w:rPr>
                <w:rFonts w:hint="eastAsia" w:ascii="TimesNewRomanPS" w:hAnsi="TimesNewRomanPS" w:cs="宋体"/>
                <w:kern w:val="0"/>
                <w:szCs w:val="21"/>
              </w:rPr>
              <w:t>-Long-term care services: a vital source of assistance</w:t>
            </w:r>
          </w:p>
          <w:p w14:paraId="108E2918">
            <w:pPr>
              <w:jc w:val="left"/>
              <w:rPr>
                <w:rFonts w:ascii="TimesNewRomanPS" w:hAnsi="TimesNewRomanPS" w:cs="宋体"/>
                <w:kern w:val="0"/>
                <w:szCs w:val="21"/>
              </w:rPr>
            </w:pPr>
          </w:p>
          <w:p w14:paraId="000D21E9">
            <w:pPr>
              <w:jc w:val="left"/>
              <w:rPr>
                <w:rFonts w:ascii="TimesNewRomanPS" w:hAnsi="TimesNewRomanPS" w:cs="宋体"/>
                <w:kern w:val="0"/>
                <w:szCs w:val="21"/>
              </w:rPr>
            </w:pPr>
            <w:r>
              <w:rPr>
                <w:rFonts w:hint="eastAsia" w:ascii="TimesNewRomanPS" w:hAnsi="TimesNewRomanPS" w:cs="宋体"/>
                <w:kern w:val="0"/>
                <w:szCs w:val="21"/>
              </w:rPr>
              <w:t>-Both advantages and disadvantages of adopting long-term care services</w:t>
            </w:r>
          </w:p>
        </w:tc>
      </w:tr>
      <w:tr w14:paraId="0B8E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3C4A8792">
            <w:pPr>
              <w:jc w:val="left"/>
              <w:rPr>
                <w:rFonts w:ascii="Times New Roman" w:hAnsi="Times New Roman" w:eastAsia="宋体" w:cs="Times New Roman"/>
                <w:szCs w:val="21"/>
              </w:rPr>
            </w:pPr>
            <w:r>
              <w:rPr>
                <w:rFonts w:ascii="Times New Roman" w:hAnsi="Times New Roman" w:cs="Times New Roman"/>
                <w:szCs w:val="21"/>
              </w:rPr>
              <w:t xml:space="preserve">Malewezi </w:t>
            </w:r>
            <w:r>
              <w:rPr>
                <w:rFonts w:hint="eastAsia" w:ascii="Times New Roman" w:hAnsi="Times New Roman" w:cs="Times New Roman"/>
                <w:i/>
                <w:iCs/>
                <w:szCs w:val="21"/>
                <w:lang w:eastAsia="zh-CN"/>
              </w:rPr>
              <w:t>et al.</w:t>
            </w:r>
            <w:r>
              <w:rPr>
                <w:rFonts w:ascii="Times New Roman" w:hAnsi="Times New Roman" w:cs="Times New Roman"/>
                <w:i/>
                <w:iCs/>
                <w:szCs w:val="21"/>
              </w:rPr>
              <w:t xml:space="preserve"> </w:t>
            </w:r>
            <w:r>
              <w:rPr>
                <w:rFonts w:ascii="Times New Roman" w:hAnsi="Times New Roman" w:cs="Times New Roman"/>
                <w:szCs w:val="21"/>
              </w:rPr>
              <w:t>(2022)</w:t>
            </w:r>
          </w:p>
        </w:tc>
        <w:tc>
          <w:tcPr>
            <w:tcW w:w="1888" w:type="dxa"/>
          </w:tcPr>
          <w:p w14:paraId="4628092B">
            <w:pPr>
              <w:jc w:val="left"/>
              <w:rPr>
                <w:rFonts w:ascii="TimesNewRomanPS" w:hAnsi="TimesNewRomanPS" w:cs="宋体"/>
                <w:kern w:val="0"/>
                <w:szCs w:val="21"/>
              </w:rPr>
            </w:pPr>
            <w:r>
              <w:rPr>
                <w:rFonts w:hint="eastAsia" w:ascii="TimesNewRomanPS" w:hAnsi="TimesNewRomanPS" w:cs="宋体"/>
                <w:kern w:val="0"/>
                <w:szCs w:val="21"/>
              </w:rPr>
              <w:t>16 family caregivers of stroke survivors (Age 36-76)</w:t>
            </w:r>
          </w:p>
        </w:tc>
        <w:tc>
          <w:tcPr>
            <w:tcW w:w="1625" w:type="dxa"/>
          </w:tcPr>
          <w:p w14:paraId="437FD620">
            <w:pPr>
              <w:jc w:val="left"/>
              <w:rPr>
                <w:rFonts w:ascii="TimesNewRomanPS" w:hAnsi="TimesNewRomanPS" w:cs="宋体"/>
                <w:kern w:val="0"/>
                <w:szCs w:val="21"/>
              </w:rPr>
            </w:pPr>
            <w:r>
              <w:rPr>
                <w:rFonts w:hint="eastAsia" w:ascii="TimesNewRomanPS" w:hAnsi="TimesNewRomanPS" w:cs="宋体"/>
                <w:kern w:val="0"/>
                <w:szCs w:val="21"/>
              </w:rPr>
              <w:t>-A phenomenological qualitative study</w:t>
            </w:r>
          </w:p>
          <w:p w14:paraId="16289B57">
            <w:pPr>
              <w:jc w:val="left"/>
              <w:rPr>
                <w:rFonts w:ascii="TimesNewRomanPS" w:hAnsi="TimesNewRomanPS" w:cs="宋体"/>
                <w:kern w:val="0"/>
                <w:szCs w:val="21"/>
              </w:rPr>
            </w:pPr>
          </w:p>
          <w:p w14:paraId="034B9F83">
            <w:pPr>
              <w:jc w:val="left"/>
              <w:rPr>
                <w:rFonts w:ascii="TimesNewRomanPS" w:hAnsi="TimesNewRomanPS" w:cs="宋体"/>
                <w:kern w:val="0"/>
                <w:szCs w:val="21"/>
              </w:rPr>
            </w:pPr>
            <w:r>
              <w:rPr>
                <w:rFonts w:hint="eastAsia" w:ascii="TimesNewRomanPS" w:hAnsi="TimesNewRomanPS" w:cs="宋体"/>
                <w:kern w:val="0"/>
                <w:szCs w:val="21"/>
              </w:rPr>
              <w:t>-semi-</w:t>
            </w:r>
          </w:p>
          <w:p w14:paraId="0F431880">
            <w:pPr>
              <w:jc w:val="left"/>
              <w:rPr>
                <w:rFonts w:ascii="TimesNewRomanPS" w:hAnsi="TimesNewRomanPS" w:cs="宋体"/>
                <w:kern w:val="0"/>
                <w:szCs w:val="21"/>
              </w:rPr>
            </w:pPr>
            <w:r>
              <w:rPr>
                <w:rFonts w:hint="eastAsia" w:ascii="TimesNewRomanPS" w:hAnsi="TimesNewRomanPS" w:cs="宋体"/>
                <w:kern w:val="0"/>
                <w:szCs w:val="21"/>
              </w:rPr>
              <w:t>structured interviews</w:t>
            </w:r>
          </w:p>
        </w:tc>
        <w:tc>
          <w:tcPr>
            <w:tcW w:w="2520" w:type="dxa"/>
          </w:tcPr>
          <w:p w14:paraId="641BB66C">
            <w:pPr>
              <w:jc w:val="left"/>
              <w:rPr>
                <w:rFonts w:ascii="TimesNewRomanPS" w:hAnsi="TimesNewRomanPS" w:cs="宋体"/>
                <w:kern w:val="0"/>
                <w:szCs w:val="21"/>
              </w:rPr>
            </w:pPr>
            <w:r>
              <w:rPr>
                <w:rFonts w:hint="eastAsia" w:ascii="TimesNewRomanPS" w:hAnsi="TimesNewRomanPS" w:cs="宋体"/>
                <w:kern w:val="0"/>
                <w:szCs w:val="21"/>
              </w:rPr>
              <w:t xml:space="preserve">To explore the experiences of </w:t>
            </w:r>
          </w:p>
          <w:p w14:paraId="531ECCD3">
            <w:pPr>
              <w:jc w:val="left"/>
              <w:rPr>
                <w:rFonts w:ascii="TimesNewRomanPS" w:hAnsi="TimesNewRomanPS" w:cs="宋体"/>
                <w:kern w:val="0"/>
                <w:szCs w:val="21"/>
              </w:rPr>
            </w:pPr>
            <w:r>
              <w:rPr>
                <w:rFonts w:hint="eastAsia" w:ascii="TimesNewRomanPS" w:hAnsi="TimesNewRomanPS" w:cs="宋体"/>
                <w:kern w:val="0"/>
                <w:szCs w:val="21"/>
              </w:rPr>
              <w:t xml:space="preserve">family caregivers of stroke survivors following the introduction </w:t>
            </w:r>
          </w:p>
          <w:p w14:paraId="42EE1C3E">
            <w:pPr>
              <w:jc w:val="left"/>
              <w:rPr>
                <w:rFonts w:ascii="TimesNewRomanPS" w:hAnsi="TimesNewRomanPS" w:cs="宋体"/>
                <w:kern w:val="0"/>
                <w:szCs w:val="21"/>
              </w:rPr>
            </w:pPr>
            <w:r>
              <w:rPr>
                <w:rFonts w:hint="eastAsia" w:ascii="TimesNewRomanPS" w:hAnsi="TimesNewRomanPS" w:cs="宋体"/>
                <w:kern w:val="0"/>
                <w:szCs w:val="21"/>
              </w:rPr>
              <w:t xml:space="preserve">of the Care Act 2014. </w:t>
            </w:r>
          </w:p>
          <w:p w14:paraId="3017A393">
            <w:pPr>
              <w:jc w:val="left"/>
              <w:rPr>
                <w:rFonts w:ascii="TimesNewRomanPS" w:hAnsi="TimesNewRomanPS" w:cs="宋体"/>
                <w:kern w:val="0"/>
                <w:szCs w:val="21"/>
              </w:rPr>
            </w:pPr>
          </w:p>
        </w:tc>
        <w:tc>
          <w:tcPr>
            <w:tcW w:w="2913" w:type="dxa"/>
          </w:tcPr>
          <w:p w14:paraId="14719472">
            <w:pPr>
              <w:jc w:val="left"/>
              <w:rPr>
                <w:rFonts w:ascii="TimesNewRomanPS" w:hAnsi="TimesNewRomanPS" w:cs="宋体"/>
                <w:kern w:val="0"/>
                <w:szCs w:val="21"/>
              </w:rPr>
            </w:pPr>
            <w:r>
              <w:rPr>
                <w:rFonts w:hint="eastAsia" w:ascii="TimesNewRomanPS" w:hAnsi="TimesNewRomanPS" w:cs="宋体"/>
                <w:kern w:val="0"/>
                <w:szCs w:val="21"/>
              </w:rPr>
              <w:t>-Family carers of stroke survivors still face considerable problems.</w:t>
            </w:r>
          </w:p>
          <w:p w14:paraId="221C7DDB">
            <w:pPr>
              <w:jc w:val="left"/>
              <w:rPr>
                <w:rFonts w:ascii="TimesNewRomanPS" w:hAnsi="TimesNewRomanPS" w:cs="宋体"/>
                <w:kern w:val="0"/>
                <w:szCs w:val="21"/>
              </w:rPr>
            </w:pPr>
          </w:p>
          <w:p w14:paraId="7533F5F2">
            <w:pPr>
              <w:jc w:val="left"/>
              <w:rPr>
                <w:rFonts w:ascii="TimesNewRomanPS" w:hAnsi="TimesNewRomanPS" w:cs="宋体"/>
                <w:kern w:val="0"/>
                <w:szCs w:val="21"/>
              </w:rPr>
            </w:pPr>
            <w:r>
              <w:rPr>
                <w:rFonts w:hint="eastAsia" w:ascii="TimesNewRomanPS" w:hAnsi="TimesNewRomanPS" w:cs="宋体"/>
                <w:kern w:val="0"/>
                <w:szCs w:val="21"/>
              </w:rPr>
              <w:t>-Informing the development of a screening tool for family caregivers of stroke survivors</w:t>
            </w:r>
          </w:p>
        </w:tc>
        <w:tc>
          <w:tcPr>
            <w:tcW w:w="3534" w:type="dxa"/>
          </w:tcPr>
          <w:p w14:paraId="70D1DE95">
            <w:pPr>
              <w:jc w:val="left"/>
              <w:rPr>
                <w:rFonts w:ascii="TimesNewRomanPS" w:hAnsi="TimesNewRomanPS" w:cs="宋体"/>
                <w:kern w:val="0"/>
                <w:szCs w:val="21"/>
              </w:rPr>
            </w:pPr>
            <w:r>
              <w:rPr>
                <w:rFonts w:hint="eastAsia" w:ascii="TimesNewRomanPS" w:hAnsi="TimesNewRomanPS" w:cs="宋体"/>
                <w:kern w:val="0"/>
                <w:szCs w:val="21"/>
              </w:rPr>
              <w:t>-The effects of caregiving: Physical, emotional and socio-economic</w:t>
            </w:r>
          </w:p>
          <w:p w14:paraId="09CDBA0B">
            <w:pPr>
              <w:jc w:val="left"/>
              <w:rPr>
                <w:rFonts w:ascii="TimesNewRomanPS" w:hAnsi="TimesNewRomanPS" w:cs="宋体"/>
                <w:kern w:val="0"/>
                <w:szCs w:val="21"/>
              </w:rPr>
            </w:pPr>
          </w:p>
          <w:p w14:paraId="134BCC4B">
            <w:pPr>
              <w:jc w:val="left"/>
              <w:rPr>
                <w:rFonts w:ascii="TimesNewRomanPS" w:hAnsi="TimesNewRomanPS" w:cs="宋体"/>
                <w:kern w:val="0"/>
                <w:szCs w:val="21"/>
              </w:rPr>
            </w:pPr>
            <w:r>
              <w:rPr>
                <w:rFonts w:hint="eastAsia" w:ascii="TimesNewRomanPS" w:hAnsi="TimesNewRomanPS" w:cs="宋体"/>
                <w:kern w:val="0"/>
                <w:szCs w:val="21"/>
              </w:rPr>
              <w:t>-The unmet needs of family carers for information, respite and support</w:t>
            </w:r>
          </w:p>
        </w:tc>
      </w:tr>
      <w:tr w14:paraId="2A6F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87924EC">
            <w:pPr>
              <w:jc w:val="left"/>
              <w:rPr>
                <w:rFonts w:ascii="Times New Roman" w:hAnsi="Times New Roman" w:eastAsia="宋体" w:cs="Times New Roman"/>
                <w:szCs w:val="21"/>
              </w:rPr>
            </w:pPr>
            <w:r>
              <w:rPr>
                <w:rFonts w:ascii="Times New Roman" w:hAnsi="Times New Roman" w:cs="Times New Roman"/>
                <w:szCs w:val="21"/>
              </w:rPr>
              <w:t xml:space="preserve">Lin </w:t>
            </w:r>
            <w:r>
              <w:rPr>
                <w:rFonts w:hint="eastAsia" w:ascii="Times New Roman" w:hAnsi="Times New Roman" w:cs="Times New Roman"/>
                <w:i/>
                <w:iCs/>
                <w:szCs w:val="21"/>
                <w:lang w:eastAsia="zh-CN"/>
              </w:rPr>
              <w:t>et al.</w:t>
            </w:r>
            <w:r>
              <w:rPr>
                <w:rFonts w:ascii="Times New Roman" w:hAnsi="Times New Roman" w:cs="Times New Roman"/>
                <w:szCs w:val="21"/>
              </w:rPr>
              <w:t xml:space="preserve"> (2022)</w:t>
            </w:r>
          </w:p>
        </w:tc>
        <w:tc>
          <w:tcPr>
            <w:tcW w:w="1888" w:type="dxa"/>
          </w:tcPr>
          <w:p w14:paraId="2F547C20">
            <w:pPr>
              <w:jc w:val="left"/>
              <w:rPr>
                <w:rFonts w:ascii="TimesNewRomanPS" w:hAnsi="TimesNewRomanPS" w:cs="宋体"/>
                <w:kern w:val="0"/>
                <w:szCs w:val="21"/>
              </w:rPr>
            </w:pPr>
            <w:r>
              <w:rPr>
                <w:rFonts w:hint="eastAsia" w:ascii="TimesNewRomanPS" w:hAnsi="TimesNewRomanPS" w:cs="宋体"/>
                <w:kern w:val="0"/>
                <w:szCs w:val="21"/>
              </w:rPr>
              <w:t>23 stroke survivor/</w:t>
            </w:r>
          </w:p>
          <w:p w14:paraId="62C1AD34">
            <w:pPr>
              <w:jc w:val="left"/>
              <w:rPr>
                <w:rFonts w:ascii="TimesNewRomanPS" w:hAnsi="TimesNewRomanPS" w:cs="宋体"/>
                <w:kern w:val="0"/>
                <w:szCs w:val="21"/>
              </w:rPr>
            </w:pPr>
            <w:r>
              <w:rPr>
                <w:rFonts w:hint="eastAsia" w:ascii="TimesNewRomanPS" w:hAnsi="TimesNewRomanPS" w:cs="宋体"/>
                <w:kern w:val="0"/>
                <w:szCs w:val="21"/>
              </w:rPr>
              <w:t>caregiver dyads (Age 37-75)</w:t>
            </w:r>
          </w:p>
        </w:tc>
        <w:tc>
          <w:tcPr>
            <w:tcW w:w="1625" w:type="dxa"/>
          </w:tcPr>
          <w:p w14:paraId="0B594FA4">
            <w:pPr>
              <w:jc w:val="left"/>
              <w:rPr>
                <w:rFonts w:ascii="TimesNewRomanPS" w:hAnsi="TimesNewRomanPS" w:cs="宋体"/>
                <w:kern w:val="0"/>
                <w:szCs w:val="21"/>
              </w:rPr>
            </w:pPr>
            <w:r>
              <w:rPr>
                <w:rFonts w:hint="eastAsia" w:ascii="TimesNewRomanPS" w:hAnsi="TimesNewRomanPS" w:cs="宋体"/>
                <w:kern w:val="0"/>
                <w:szCs w:val="21"/>
              </w:rPr>
              <w:t>A prospective, qualitative longitudinal study</w:t>
            </w:r>
          </w:p>
          <w:p w14:paraId="2CC66171">
            <w:pPr>
              <w:jc w:val="left"/>
              <w:rPr>
                <w:rFonts w:ascii="TimesNewRomanPS" w:hAnsi="TimesNewRomanPS" w:cs="宋体"/>
                <w:kern w:val="0"/>
                <w:szCs w:val="21"/>
              </w:rPr>
            </w:pPr>
          </w:p>
          <w:p w14:paraId="4DCF4021">
            <w:pPr>
              <w:jc w:val="left"/>
              <w:rPr>
                <w:rFonts w:ascii="TimesNewRomanPS" w:hAnsi="TimesNewRomanPS" w:cs="宋体"/>
                <w:kern w:val="0"/>
                <w:szCs w:val="21"/>
              </w:rPr>
            </w:pPr>
            <w:r>
              <w:rPr>
                <w:rFonts w:hint="eastAsia" w:ascii="TimesNewRomanPS" w:hAnsi="TimesNewRomanPS" w:cs="宋体"/>
                <w:kern w:val="0"/>
                <w:szCs w:val="21"/>
              </w:rPr>
              <w:t>-semi-</w:t>
            </w:r>
          </w:p>
          <w:p w14:paraId="0C1E4E55">
            <w:pPr>
              <w:jc w:val="left"/>
              <w:rPr>
                <w:rFonts w:ascii="TimesNewRomanPS" w:hAnsi="TimesNewRomanPS" w:cs="宋体"/>
                <w:kern w:val="0"/>
                <w:szCs w:val="21"/>
              </w:rPr>
            </w:pPr>
            <w:r>
              <w:rPr>
                <w:rFonts w:hint="eastAsia" w:ascii="TimesNewRomanPS" w:hAnsi="TimesNewRomanPS" w:cs="宋体"/>
                <w:kern w:val="0"/>
                <w:szCs w:val="21"/>
              </w:rPr>
              <w:t>structured interviews</w:t>
            </w:r>
          </w:p>
          <w:p w14:paraId="75124468">
            <w:pPr>
              <w:jc w:val="left"/>
              <w:rPr>
                <w:rFonts w:ascii="TimesNewRomanPS" w:hAnsi="TimesNewRomanPS" w:cs="宋体"/>
                <w:kern w:val="0"/>
                <w:szCs w:val="21"/>
              </w:rPr>
            </w:pPr>
          </w:p>
        </w:tc>
        <w:tc>
          <w:tcPr>
            <w:tcW w:w="2520" w:type="dxa"/>
          </w:tcPr>
          <w:p w14:paraId="6B90CA93">
            <w:pPr>
              <w:jc w:val="left"/>
              <w:rPr>
                <w:rFonts w:ascii="TimesNewRomanPS" w:hAnsi="TimesNewRomanPS" w:cs="宋体"/>
                <w:kern w:val="0"/>
                <w:szCs w:val="21"/>
              </w:rPr>
            </w:pPr>
            <w:r>
              <w:rPr>
                <w:rFonts w:hint="eastAsia" w:ascii="TimesNewRomanPS" w:hAnsi="TimesNewRomanPS" w:cs="宋体"/>
                <w:kern w:val="0"/>
                <w:szCs w:val="21"/>
              </w:rPr>
              <w:t>To evaluate the experience of stroke survivors and their family caregivers during hospital-to</w:t>
            </w:r>
          </w:p>
          <w:p w14:paraId="1C8D1721">
            <w:pPr>
              <w:jc w:val="left"/>
              <w:rPr>
                <w:rFonts w:ascii="TimesNewRomanPS" w:hAnsi="TimesNewRomanPS" w:cs="宋体"/>
                <w:kern w:val="0"/>
                <w:szCs w:val="21"/>
              </w:rPr>
            </w:pPr>
            <w:r>
              <w:rPr>
                <w:rFonts w:hint="eastAsia" w:ascii="TimesNewRomanPS" w:hAnsi="TimesNewRomanPS" w:cs="宋体"/>
                <w:kern w:val="0"/>
                <w:szCs w:val="21"/>
              </w:rPr>
              <w:t>home transitional care in China.</w:t>
            </w:r>
          </w:p>
          <w:p w14:paraId="18F0331B">
            <w:pPr>
              <w:jc w:val="left"/>
              <w:rPr>
                <w:rFonts w:ascii="TimesNewRomanPS" w:hAnsi="TimesNewRomanPS" w:cs="宋体"/>
                <w:kern w:val="0"/>
                <w:szCs w:val="21"/>
              </w:rPr>
            </w:pPr>
          </w:p>
        </w:tc>
        <w:tc>
          <w:tcPr>
            <w:tcW w:w="2913" w:type="dxa"/>
          </w:tcPr>
          <w:p w14:paraId="07A77EEA">
            <w:pPr>
              <w:jc w:val="left"/>
              <w:rPr>
                <w:rFonts w:ascii="TimesNewRomanPS" w:hAnsi="TimesNewRomanPS" w:cs="宋体"/>
                <w:kern w:val="0"/>
                <w:szCs w:val="21"/>
              </w:rPr>
            </w:pPr>
            <w:r>
              <w:rPr>
                <w:rFonts w:hint="eastAsia" w:ascii="TimesNewRomanPS" w:hAnsi="TimesNewRomanPS" w:cs="宋体"/>
                <w:kern w:val="0"/>
                <w:szCs w:val="21"/>
              </w:rPr>
              <w:t>Research findings contribute to favourable policies for transition of care from hospital to home.</w:t>
            </w:r>
          </w:p>
          <w:p w14:paraId="5BD54CBE">
            <w:pPr>
              <w:jc w:val="left"/>
              <w:rPr>
                <w:rFonts w:ascii="TimesNewRomanPS" w:hAnsi="TimesNewRomanPS" w:cs="宋体"/>
                <w:kern w:val="0"/>
                <w:szCs w:val="21"/>
              </w:rPr>
            </w:pPr>
          </w:p>
          <w:p w14:paraId="67E404FC">
            <w:pPr>
              <w:jc w:val="left"/>
              <w:rPr>
                <w:rFonts w:ascii="TimesNewRomanPS" w:hAnsi="TimesNewRomanPS" w:cs="宋体"/>
                <w:kern w:val="0"/>
                <w:szCs w:val="21"/>
              </w:rPr>
            </w:pPr>
            <w:r>
              <w:rPr>
                <w:rFonts w:hint="eastAsia" w:ascii="TimesNewRomanPS" w:hAnsi="TimesNewRomanPS" w:cs="宋体"/>
                <w:kern w:val="0"/>
                <w:szCs w:val="21"/>
              </w:rPr>
              <w:t>-Collaboration with health professionals, accessible rehabilitation services, post-discharge follow-up support and available community and social support favour transitional care</w:t>
            </w:r>
          </w:p>
        </w:tc>
        <w:tc>
          <w:tcPr>
            <w:tcW w:w="3534" w:type="dxa"/>
          </w:tcPr>
          <w:p w14:paraId="5C0E73C8">
            <w:pPr>
              <w:jc w:val="left"/>
              <w:rPr>
                <w:rFonts w:ascii="TimesNewRomanPS" w:hAnsi="TimesNewRomanPS" w:cs="宋体"/>
                <w:kern w:val="0"/>
                <w:szCs w:val="21"/>
              </w:rPr>
            </w:pPr>
            <w:r>
              <w:rPr>
                <w:rFonts w:hint="eastAsia" w:ascii="TimesNewRomanPS" w:hAnsi="TimesNewRomanPS" w:cs="宋体"/>
                <w:kern w:val="0"/>
                <w:szCs w:val="21"/>
              </w:rPr>
              <w:t>-survived:</w:t>
            </w:r>
          </w:p>
          <w:p w14:paraId="44C64B45">
            <w:pPr>
              <w:jc w:val="left"/>
              <w:rPr>
                <w:rFonts w:hint="eastAsia" w:ascii="TimesNewRomanPS" w:hAnsi="TimesNewRomanPS" w:cs="宋体"/>
                <w:kern w:val="0"/>
                <w:szCs w:val="21"/>
              </w:rPr>
            </w:pPr>
            <w:r>
              <w:rPr>
                <w:rFonts w:hint="eastAsia" w:ascii="TimesNewRomanPS" w:hAnsi="TimesNewRomanPS" w:cs="宋体"/>
                <w:kern w:val="0"/>
                <w:szCs w:val="21"/>
              </w:rPr>
              <w:t>the optimism and hope</w:t>
            </w:r>
          </w:p>
          <w:p w14:paraId="280AAC32">
            <w:pPr>
              <w:jc w:val="left"/>
              <w:rPr>
                <w:rFonts w:hint="eastAsia" w:ascii="TimesNewRomanPS" w:hAnsi="TimesNewRomanPS" w:cs="宋体"/>
                <w:kern w:val="0"/>
                <w:szCs w:val="21"/>
              </w:rPr>
            </w:pPr>
          </w:p>
          <w:p w14:paraId="01983703">
            <w:pPr>
              <w:jc w:val="left"/>
              <w:rPr>
                <w:rFonts w:ascii="TimesNewRomanPS" w:hAnsi="TimesNewRomanPS" w:cs="宋体"/>
                <w:kern w:val="0"/>
                <w:szCs w:val="21"/>
              </w:rPr>
            </w:pPr>
            <w:r>
              <w:rPr>
                <w:rFonts w:hint="eastAsia" w:ascii="TimesNewRomanPS" w:hAnsi="TimesNewRomanPS" w:cs="宋体"/>
                <w:kern w:val="0"/>
                <w:szCs w:val="21"/>
              </w:rPr>
              <w:t xml:space="preserve">-living in the mist: </w:t>
            </w:r>
          </w:p>
          <w:p w14:paraId="56830902">
            <w:pPr>
              <w:jc w:val="left"/>
              <w:rPr>
                <w:rFonts w:hint="eastAsia" w:ascii="TimesNewRomanPS" w:hAnsi="TimesNewRomanPS" w:cs="宋体"/>
                <w:kern w:val="0"/>
                <w:szCs w:val="21"/>
              </w:rPr>
            </w:pPr>
            <w:r>
              <w:rPr>
                <w:rFonts w:hint="eastAsia" w:ascii="TimesNewRomanPS" w:hAnsi="TimesNewRomanPS" w:cs="宋体"/>
                <w:kern w:val="0"/>
                <w:szCs w:val="21"/>
              </w:rPr>
              <w:t>lack knowledge and</w:t>
            </w:r>
            <w:r>
              <w:rPr>
                <w:rFonts w:hint="eastAsia" w:ascii="TimesNewRomanPS" w:hAnsi="TimesNewRomanPS" w:cs="宋体"/>
                <w:kern w:val="0"/>
                <w:szCs w:val="21"/>
                <w:lang w:val="en-US" w:eastAsia="zh-CN"/>
              </w:rPr>
              <w:t xml:space="preserve"> </w:t>
            </w:r>
            <w:r>
              <w:rPr>
                <w:rFonts w:hint="eastAsia" w:ascii="TimesNewRomanPS" w:hAnsi="TimesNewRomanPS" w:cs="宋体"/>
                <w:kern w:val="0"/>
                <w:szCs w:val="21"/>
              </w:rPr>
              <w:t>information, difficulties of performing home-based healthcare, expectation of hospital pre-discharge</w:t>
            </w:r>
          </w:p>
          <w:p w14:paraId="1D6D2086">
            <w:pPr>
              <w:jc w:val="left"/>
              <w:rPr>
                <w:rFonts w:hint="eastAsia" w:ascii="TimesNewRomanPS" w:hAnsi="TimesNewRomanPS" w:cs="宋体"/>
                <w:kern w:val="0"/>
                <w:szCs w:val="21"/>
              </w:rPr>
            </w:pPr>
          </w:p>
          <w:p w14:paraId="3C8FE669">
            <w:pPr>
              <w:jc w:val="left"/>
              <w:rPr>
                <w:rFonts w:ascii="TimesNewRomanPS" w:hAnsi="TimesNewRomanPS" w:cs="宋体"/>
                <w:kern w:val="0"/>
                <w:szCs w:val="21"/>
              </w:rPr>
            </w:pPr>
            <w:r>
              <w:rPr>
                <w:rFonts w:hint="eastAsia" w:ascii="TimesNewRomanPS" w:hAnsi="TimesNewRomanPS" w:cs="宋体"/>
                <w:kern w:val="0"/>
                <w:szCs w:val="21"/>
              </w:rPr>
              <w:t>-crisis at home:</w:t>
            </w:r>
          </w:p>
          <w:p w14:paraId="5B1A5373">
            <w:pPr>
              <w:jc w:val="left"/>
              <w:rPr>
                <w:rFonts w:ascii="TimesNewRomanPS" w:hAnsi="TimesNewRomanPS" w:cs="宋体"/>
                <w:kern w:val="0"/>
                <w:szCs w:val="21"/>
              </w:rPr>
            </w:pPr>
            <w:r>
              <w:rPr>
                <w:rFonts w:hint="eastAsia" w:ascii="TimesNewRomanPS" w:hAnsi="TimesNewRomanPS" w:cs="宋体"/>
                <w:kern w:val="0"/>
                <w:szCs w:val="21"/>
              </w:rPr>
              <w:t xml:space="preserve">stress, </w:t>
            </w:r>
            <w:r>
              <w:rPr>
                <w:rFonts w:hint="eastAsia" w:ascii="TimesNewRomanPS" w:hAnsi="TimesNewRomanPS" w:cs="宋体"/>
                <w:kern w:val="0"/>
                <w:szCs w:val="21"/>
                <w:lang w:val="en-US" w:eastAsia="zh-CN"/>
              </w:rPr>
              <w:t>h</w:t>
            </w:r>
            <w:r>
              <w:rPr>
                <w:rFonts w:hint="eastAsia" w:ascii="TimesNewRomanPS" w:hAnsi="TimesNewRomanPS" w:cs="宋体"/>
                <w:kern w:val="0"/>
                <w:szCs w:val="21"/>
              </w:rPr>
              <w:t>ard-to-get support, interpersonal relationship disruption</w:t>
            </w:r>
            <w:r>
              <w:rPr>
                <w:rFonts w:hint="eastAsia" w:ascii="TimesNewRomanPS" w:hAnsi="TimesNewRomanPS" w:cs="宋体"/>
                <w:kern w:val="0"/>
                <w:szCs w:val="21"/>
                <w:lang w:val="en-US" w:eastAsia="zh-CN"/>
              </w:rPr>
              <w:t>,</w:t>
            </w:r>
            <w:r>
              <w:rPr>
                <w:rFonts w:hint="eastAsia" w:ascii="TimesNewRomanPS" w:hAnsi="TimesNewRomanPS" w:cs="宋体"/>
                <w:kern w:val="0"/>
                <w:szCs w:val="21"/>
              </w:rPr>
              <w:t xml:space="preserve"> lifestyle changes, financial burdens</w:t>
            </w:r>
          </w:p>
        </w:tc>
      </w:tr>
      <w:tr w14:paraId="79A5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10EB6F08">
            <w:pPr>
              <w:jc w:val="left"/>
              <w:rPr>
                <w:rFonts w:ascii="Times New Roman" w:hAnsi="Times New Roman" w:eastAsia="宋体" w:cs="Times New Roman"/>
                <w:szCs w:val="21"/>
              </w:rPr>
            </w:pPr>
            <w:r>
              <w:rPr>
                <w:rFonts w:ascii="Times New Roman" w:hAnsi="Times New Roman" w:cs="Times New Roman"/>
                <w:szCs w:val="21"/>
              </w:rPr>
              <w:t xml:space="preserve">Lu </w:t>
            </w:r>
            <w:r>
              <w:rPr>
                <w:rFonts w:hint="eastAsia" w:ascii="Times New Roman" w:hAnsi="Times New Roman" w:cs="Times New Roman"/>
                <w:i/>
                <w:iCs/>
                <w:szCs w:val="21"/>
                <w:lang w:eastAsia="zh-CN"/>
              </w:rPr>
              <w:t>et al.</w:t>
            </w:r>
            <w:r>
              <w:rPr>
                <w:rFonts w:ascii="Times New Roman" w:hAnsi="Times New Roman" w:cs="Times New Roman"/>
                <w:szCs w:val="21"/>
              </w:rPr>
              <w:t xml:space="preserve"> (2022)</w:t>
            </w:r>
          </w:p>
        </w:tc>
        <w:tc>
          <w:tcPr>
            <w:tcW w:w="1888" w:type="dxa"/>
          </w:tcPr>
          <w:p w14:paraId="7545CCA1">
            <w:pPr>
              <w:widowControl/>
              <w:jc w:val="left"/>
            </w:pPr>
            <w:r>
              <w:rPr>
                <w:rFonts w:hint="eastAsia" w:ascii="TimesNewRomanPS" w:hAnsi="TimesNewRomanPS" w:cs="宋体"/>
                <w:kern w:val="0"/>
                <w:szCs w:val="21"/>
              </w:rPr>
              <w:t>26 eligible family caregivers of stroke survivors (Age 27-82)</w:t>
            </w:r>
          </w:p>
          <w:p w14:paraId="1C5327BD">
            <w:pPr>
              <w:jc w:val="left"/>
              <w:rPr>
                <w:rFonts w:ascii="TimesNewRomanPS" w:hAnsi="TimesNewRomanPS" w:cs="宋体"/>
                <w:kern w:val="0"/>
                <w:szCs w:val="21"/>
              </w:rPr>
            </w:pPr>
            <w:r>
              <w:rPr>
                <w:rFonts w:hint="eastAsia" w:ascii="TimesNewRomanPS" w:hAnsi="TimesNewRomanPS" w:cs="宋体"/>
                <w:kern w:val="0"/>
                <w:szCs w:val="21"/>
              </w:rPr>
              <w:t xml:space="preserve"> </w:t>
            </w:r>
          </w:p>
        </w:tc>
        <w:tc>
          <w:tcPr>
            <w:tcW w:w="1625" w:type="dxa"/>
          </w:tcPr>
          <w:p w14:paraId="4157E143">
            <w:pPr>
              <w:jc w:val="left"/>
              <w:rPr>
                <w:rFonts w:ascii="TimesNewRomanPS" w:hAnsi="TimesNewRomanPS" w:cs="宋体"/>
                <w:kern w:val="0"/>
                <w:szCs w:val="21"/>
              </w:rPr>
            </w:pPr>
            <w:r>
              <w:rPr>
                <w:rFonts w:hint="eastAsia" w:ascii="TimesNewRomanPS" w:hAnsi="TimesNewRomanPS" w:cs="宋体"/>
                <w:kern w:val="0"/>
                <w:szCs w:val="21"/>
              </w:rPr>
              <w:t>-A deductive qualitative</w:t>
            </w:r>
          </w:p>
          <w:p w14:paraId="1965C908">
            <w:pPr>
              <w:jc w:val="left"/>
              <w:rPr>
                <w:rFonts w:ascii="TimesNewRomanPS" w:hAnsi="TimesNewRomanPS" w:cs="宋体"/>
                <w:kern w:val="0"/>
                <w:szCs w:val="21"/>
              </w:rPr>
            </w:pPr>
          </w:p>
          <w:p w14:paraId="4094BD1D">
            <w:pPr>
              <w:jc w:val="left"/>
              <w:rPr>
                <w:rFonts w:ascii="TimesNewRomanPS" w:hAnsi="TimesNewRomanPS" w:cs="宋体"/>
                <w:kern w:val="0"/>
                <w:szCs w:val="21"/>
              </w:rPr>
            </w:pPr>
            <w:r>
              <w:rPr>
                <w:rFonts w:hint="eastAsia" w:ascii="TimesNewRomanPS" w:hAnsi="TimesNewRomanPS" w:cs="宋体"/>
                <w:kern w:val="0"/>
                <w:szCs w:val="21"/>
              </w:rPr>
              <w:t>-semi-</w:t>
            </w:r>
          </w:p>
          <w:p w14:paraId="649731BE">
            <w:pPr>
              <w:jc w:val="left"/>
              <w:rPr>
                <w:rFonts w:ascii="TimesNewRomanPS" w:hAnsi="TimesNewRomanPS" w:cs="宋体"/>
                <w:kern w:val="0"/>
                <w:szCs w:val="21"/>
              </w:rPr>
            </w:pPr>
            <w:r>
              <w:rPr>
                <w:rFonts w:hint="eastAsia" w:ascii="TimesNewRomanPS" w:hAnsi="TimesNewRomanPS" w:cs="宋体"/>
                <w:kern w:val="0"/>
                <w:szCs w:val="21"/>
              </w:rPr>
              <w:t>structured interviews</w:t>
            </w:r>
          </w:p>
          <w:p w14:paraId="1FCEE762">
            <w:pPr>
              <w:jc w:val="left"/>
              <w:rPr>
                <w:rFonts w:ascii="TimesNewRomanPS" w:hAnsi="TimesNewRomanPS" w:cs="宋体"/>
                <w:kern w:val="0"/>
                <w:szCs w:val="21"/>
              </w:rPr>
            </w:pPr>
          </w:p>
          <w:p w14:paraId="157CC2AF">
            <w:pPr>
              <w:jc w:val="left"/>
              <w:rPr>
                <w:rFonts w:ascii="TimesNewRomanPS" w:hAnsi="TimesNewRomanPS" w:cs="宋体"/>
                <w:kern w:val="0"/>
                <w:szCs w:val="21"/>
              </w:rPr>
            </w:pPr>
          </w:p>
        </w:tc>
        <w:tc>
          <w:tcPr>
            <w:tcW w:w="2520" w:type="dxa"/>
          </w:tcPr>
          <w:p w14:paraId="3A33D59E">
            <w:pPr>
              <w:jc w:val="left"/>
              <w:rPr>
                <w:rFonts w:ascii="TimesNewRomanPS" w:hAnsi="TimesNewRomanPS" w:cs="宋体"/>
                <w:kern w:val="0"/>
                <w:szCs w:val="21"/>
              </w:rPr>
            </w:pPr>
            <w:r>
              <w:rPr>
                <w:rFonts w:hint="eastAsia" w:ascii="TimesNewRomanPS" w:hAnsi="TimesNewRomanPS" w:cs="宋体"/>
                <w:kern w:val="0"/>
                <w:szCs w:val="21"/>
              </w:rPr>
              <w:t>To deductively explore the needs of family members caring for stroke survivors in China.</w:t>
            </w:r>
          </w:p>
          <w:p w14:paraId="7A698AF2">
            <w:pPr>
              <w:jc w:val="left"/>
              <w:rPr>
                <w:rFonts w:ascii="TimesNewRomanPS" w:hAnsi="TimesNewRomanPS" w:cs="宋体"/>
                <w:kern w:val="0"/>
                <w:szCs w:val="21"/>
              </w:rPr>
            </w:pPr>
          </w:p>
        </w:tc>
        <w:tc>
          <w:tcPr>
            <w:tcW w:w="2913" w:type="dxa"/>
          </w:tcPr>
          <w:p w14:paraId="7BA1811A">
            <w:pPr>
              <w:jc w:val="left"/>
              <w:rPr>
                <w:rFonts w:ascii="TimesNewRomanPS" w:hAnsi="TimesNewRomanPS" w:cs="宋体"/>
                <w:kern w:val="0"/>
                <w:szCs w:val="21"/>
              </w:rPr>
            </w:pPr>
            <w:r>
              <w:rPr>
                <w:rFonts w:hint="eastAsia" w:ascii="TimesNewRomanPS" w:hAnsi="TimesNewRomanPS" w:cs="宋体"/>
                <w:kern w:val="0"/>
                <w:szCs w:val="21"/>
              </w:rPr>
              <w:t>-Family carers of stroke survivors in China have multiple needs</w:t>
            </w:r>
          </w:p>
          <w:p w14:paraId="66721E2D">
            <w:pPr>
              <w:jc w:val="left"/>
              <w:rPr>
                <w:rFonts w:ascii="TimesNewRomanPS" w:hAnsi="TimesNewRomanPS" w:cs="宋体"/>
                <w:kern w:val="0"/>
                <w:szCs w:val="21"/>
              </w:rPr>
            </w:pPr>
          </w:p>
          <w:p w14:paraId="118B4F11">
            <w:pPr>
              <w:jc w:val="left"/>
              <w:rPr>
                <w:rFonts w:ascii="TimesNewRomanPS" w:hAnsi="TimesNewRomanPS" w:cs="宋体"/>
                <w:kern w:val="0"/>
                <w:szCs w:val="21"/>
              </w:rPr>
            </w:pPr>
            <w:r>
              <w:rPr>
                <w:rFonts w:hint="eastAsia" w:ascii="TimesNewRomanPS" w:hAnsi="TimesNewRomanPS" w:cs="宋体"/>
                <w:kern w:val="0"/>
                <w:szCs w:val="21"/>
              </w:rPr>
              <w:t>-If CTI-25 is used in mainland China, cultural adjustments and modifications should be made</w:t>
            </w:r>
          </w:p>
        </w:tc>
        <w:tc>
          <w:tcPr>
            <w:tcW w:w="3534" w:type="dxa"/>
          </w:tcPr>
          <w:p w14:paraId="17676CE8">
            <w:pPr>
              <w:jc w:val="left"/>
              <w:rPr>
                <w:rFonts w:ascii="TimesNewRomanPS" w:hAnsi="TimesNewRomanPS" w:cs="宋体"/>
                <w:kern w:val="0"/>
                <w:szCs w:val="21"/>
              </w:rPr>
            </w:pPr>
            <w:r>
              <w:rPr>
                <w:rFonts w:hint="eastAsia" w:ascii="TimesNewRomanPS" w:hAnsi="TimesNewRomanPS" w:cs="宋体"/>
                <w:kern w:val="0"/>
                <w:szCs w:val="21"/>
              </w:rPr>
              <w:t>-Learning to cope with a new role</w:t>
            </w:r>
          </w:p>
          <w:p w14:paraId="4CBF8DAF">
            <w:pPr>
              <w:jc w:val="left"/>
              <w:rPr>
                <w:rFonts w:ascii="TimesNewRomanPS" w:hAnsi="TimesNewRomanPS" w:cs="宋体"/>
                <w:kern w:val="0"/>
                <w:szCs w:val="21"/>
              </w:rPr>
            </w:pPr>
            <w:r>
              <w:rPr>
                <w:rFonts w:hint="eastAsia" w:ascii="TimesNewRomanPS" w:hAnsi="TimesNewRomanPS" w:cs="宋体"/>
                <w:kern w:val="0"/>
                <w:szCs w:val="21"/>
              </w:rPr>
              <w:t>-Providing care according to care</w:t>
            </w:r>
            <w:r>
              <w:rPr>
                <w:rFonts w:hint="eastAsia" w:ascii="TimesNewRomanPS" w:hAnsi="TimesNewRomanPS" w:cs="宋体"/>
                <w:kern w:val="0"/>
                <w:szCs w:val="21"/>
              </w:rPr>
              <w:noBreakHyphen/>
            </w:r>
            <w:r>
              <w:rPr>
                <w:rFonts w:hint="eastAsia" w:ascii="TimesNewRomanPS" w:hAnsi="TimesNewRomanPS" w:cs="宋体"/>
                <w:kern w:val="0"/>
                <w:szCs w:val="21"/>
              </w:rPr>
              <w:t>receiver’s needs</w:t>
            </w:r>
          </w:p>
          <w:p w14:paraId="709C4060">
            <w:pPr>
              <w:jc w:val="left"/>
              <w:rPr>
                <w:rFonts w:ascii="TimesNewRomanPS" w:hAnsi="TimesNewRomanPS" w:cs="宋体"/>
                <w:kern w:val="0"/>
                <w:szCs w:val="21"/>
              </w:rPr>
            </w:pPr>
            <w:r>
              <w:rPr>
                <w:rFonts w:hint="eastAsia" w:ascii="TimesNewRomanPS" w:hAnsi="TimesNewRomanPS" w:cs="宋体"/>
                <w:kern w:val="0"/>
                <w:szCs w:val="21"/>
              </w:rPr>
              <w:t>-Managing one’s own emotional needs</w:t>
            </w:r>
          </w:p>
          <w:p w14:paraId="4A7D1D60">
            <w:pPr>
              <w:jc w:val="left"/>
              <w:rPr>
                <w:rFonts w:ascii="TimesNewRomanPS" w:hAnsi="TimesNewRomanPS" w:cs="宋体"/>
                <w:kern w:val="0"/>
                <w:szCs w:val="21"/>
              </w:rPr>
            </w:pPr>
            <w:r>
              <w:rPr>
                <w:rFonts w:hint="eastAsia" w:ascii="TimesNewRomanPS" w:hAnsi="TimesNewRomanPS" w:cs="宋体"/>
                <w:kern w:val="0"/>
                <w:szCs w:val="21"/>
              </w:rPr>
              <w:t>-Appraising supportive resources</w:t>
            </w:r>
          </w:p>
          <w:p w14:paraId="4544B9D7">
            <w:pPr>
              <w:jc w:val="left"/>
              <w:rPr>
                <w:rFonts w:ascii="TimesNewRomanPS" w:hAnsi="TimesNewRomanPS" w:cs="宋体"/>
                <w:kern w:val="0"/>
                <w:szCs w:val="21"/>
              </w:rPr>
            </w:pPr>
            <w:r>
              <w:rPr>
                <w:rFonts w:hint="eastAsia" w:ascii="TimesNewRomanPS" w:hAnsi="TimesNewRomanPS" w:cs="宋体"/>
                <w:kern w:val="0"/>
                <w:szCs w:val="21"/>
              </w:rPr>
              <w:t>-Balancing caregiving needs and own needs</w:t>
            </w:r>
          </w:p>
          <w:p w14:paraId="369DF9A1">
            <w:pPr>
              <w:jc w:val="left"/>
              <w:rPr>
                <w:rFonts w:ascii="TimesNewRomanPS" w:hAnsi="TimesNewRomanPS" w:cs="宋体"/>
                <w:kern w:val="0"/>
                <w:szCs w:val="21"/>
              </w:rPr>
            </w:pPr>
            <w:r>
              <w:rPr>
                <w:rFonts w:hint="eastAsia" w:ascii="TimesNewRomanPS" w:hAnsi="TimesNewRomanPS" w:cs="宋体"/>
                <w:kern w:val="0"/>
                <w:szCs w:val="21"/>
              </w:rPr>
              <w:t>-Direct and indirect fnancial needs</w:t>
            </w:r>
          </w:p>
        </w:tc>
      </w:tr>
      <w:tr w14:paraId="51BF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E2671C8">
            <w:pPr>
              <w:jc w:val="left"/>
              <w:rPr>
                <w:rFonts w:ascii="Times New Roman" w:hAnsi="Times New Roman" w:eastAsia="宋体" w:cs="Times New Roman"/>
                <w:szCs w:val="21"/>
              </w:rPr>
            </w:pPr>
            <w:r>
              <w:rPr>
                <w:rFonts w:ascii="Times New Roman" w:hAnsi="Times New Roman" w:cs="Times New Roman"/>
                <w:szCs w:val="21"/>
              </w:rPr>
              <w:t>Lu</w:t>
            </w:r>
            <w:r>
              <w:rPr>
                <w:rFonts w:ascii="Times New Roman" w:hAnsi="Times New Roman" w:cs="Times New Roman"/>
                <w:i/>
                <w:iCs/>
                <w:szCs w:val="21"/>
              </w:rPr>
              <w:t xml:space="preserve"> </w:t>
            </w:r>
            <w:r>
              <w:rPr>
                <w:rFonts w:hint="eastAsia" w:ascii="Times New Roman" w:hAnsi="Times New Roman" w:cs="Times New Roman"/>
                <w:i/>
                <w:iCs/>
                <w:szCs w:val="21"/>
                <w:lang w:eastAsia="zh-CN"/>
              </w:rPr>
              <w:t>et al.</w:t>
            </w:r>
            <w:r>
              <w:rPr>
                <w:rFonts w:ascii="Times New Roman" w:hAnsi="Times New Roman" w:cs="Times New Roman"/>
                <w:szCs w:val="21"/>
              </w:rPr>
              <w:t xml:space="preserve"> (2019)</w:t>
            </w:r>
          </w:p>
        </w:tc>
        <w:tc>
          <w:tcPr>
            <w:tcW w:w="1888" w:type="dxa"/>
          </w:tcPr>
          <w:p w14:paraId="10275F82">
            <w:pPr>
              <w:jc w:val="left"/>
              <w:rPr>
                <w:rFonts w:ascii="TimesNewRomanPS" w:hAnsi="TimesNewRomanPS" w:cs="宋体"/>
                <w:kern w:val="0"/>
                <w:szCs w:val="21"/>
              </w:rPr>
            </w:pPr>
            <w:r>
              <w:rPr>
                <w:rFonts w:hint="eastAsia" w:ascii="TimesNewRomanPS" w:hAnsi="TimesNewRomanPS" w:cs="宋体"/>
                <w:kern w:val="0"/>
                <w:szCs w:val="21"/>
              </w:rPr>
              <w:t>26 family caregivers of stroke survivors (Age 27-82)</w:t>
            </w:r>
          </w:p>
        </w:tc>
        <w:tc>
          <w:tcPr>
            <w:tcW w:w="1625" w:type="dxa"/>
          </w:tcPr>
          <w:p w14:paraId="7BFAF6FF">
            <w:pPr>
              <w:jc w:val="left"/>
              <w:rPr>
                <w:rFonts w:ascii="TimesNewRomanPS" w:hAnsi="TimesNewRomanPS" w:cs="宋体"/>
                <w:kern w:val="0"/>
                <w:szCs w:val="21"/>
              </w:rPr>
            </w:pPr>
            <w:r>
              <w:rPr>
                <w:rFonts w:hint="eastAsia" w:ascii="TimesNewRomanPS" w:hAnsi="TimesNewRomanPS" w:cs="宋体"/>
                <w:kern w:val="0"/>
                <w:szCs w:val="21"/>
              </w:rPr>
              <w:t>-Qualititive:</w:t>
            </w:r>
          </w:p>
          <w:p w14:paraId="16793DB2">
            <w:pPr>
              <w:jc w:val="left"/>
              <w:rPr>
                <w:rFonts w:ascii="TimesNewRomanPS" w:hAnsi="TimesNewRomanPS" w:cs="宋体"/>
                <w:kern w:val="0"/>
                <w:szCs w:val="21"/>
              </w:rPr>
            </w:pPr>
            <w:r>
              <w:rPr>
                <w:rFonts w:ascii="TimesNewRomanPS" w:hAnsi="TimesNewRomanPS" w:cs="宋体"/>
                <w:kern w:val="0"/>
                <w:szCs w:val="21"/>
              </w:rPr>
              <w:t>An</w:t>
            </w:r>
            <w:r>
              <w:rPr>
                <w:rFonts w:hint="eastAsia" w:ascii="TimesNewRomanPS" w:hAnsi="TimesNewRomanPS" w:cs="宋体"/>
                <w:kern w:val="0"/>
                <w:szCs w:val="21"/>
              </w:rPr>
              <w:t xml:space="preserve"> </w:t>
            </w:r>
            <w:r>
              <w:rPr>
                <w:rFonts w:ascii="TimesNewRomanPS" w:hAnsi="TimesNewRomanPS" w:cs="宋体"/>
                <w:kern w:val="0"/>
                <w:szCs w:val="21"/>
              </w:rPr>
              <w:t>explorative design</w:t>
            </w:r>
          </w:p>
          <w:p w14:paraId="3445151C">
            <w:pPr>
              <w:jc w:val="left"/>
              <w:rPr>
                <w:rFonts w:ascii="TimesNewRomanPS" w:hAnsi="TimesNewRomanPS" w:cs="宋体"/>
                <w:kern w:val="0"/>
                <w:szCs w:val="21"/>
              </w:rPr>
            </w:pPr>
          </w:p>
          <w:p w14:paraId="69066ED9">
            <w:pPr>
              <w:jc w:val="left"/>
              <w:rPr>
                <w:rFonts w:ascii="TimesNewRomanPS" w:hAnsi="TimesNewRomanPS" w:cs="宋体"/>
                <w:kern w:val="0"/>
                <w:szCs w:val="21"/>
              </w:rPr>
            </w:pPr>
            <w:r>
              <w:rPr>
                <w:rFonts w:hint="eastAsia" w:ascii="TimesNewRomanPS" w:hAnsi="TimesNewRomanPS" w:cs="宋体"/>
                <w:kern w:val="0"/>
                <w:szCs w:val="21"/>
              </w:rPr>
              <w:t>-semi-</w:t>
            </w:r>
          </w:p>
          <w:p w14:paraId="680D3C6E">
            <w:pPr>
              <w:jc w:val="left"/>
              <w:rPr>
                <w:rFonts w:ascii="TimesNewRomanPS" w:hAnsi="TimesNewRomanPS" w:cs="宋体"/>
                <w:kern w:val="0"/>
                <w:szCs w:val="21"/>
              </w:rPr>
            </w:pPr>
            <w:r>
              <w:rPr>
                <w:rFonts w:hint="eastAsia" w:ascii="TimesNewRomanPS" w:hAnsi="TimesNewRomanPS" w:cs="宋体"/>
                <w:kern w:val="0"/>
                <w:szCs w:val="21"/>
              </w:rPr>
              <w:t>structured interviews</w:t>
            </w:r>
          </w:p>
        </w:tc>
        <w:tc>
          <w:tcPr>
            <w:tcW w:w="2520" w:type="dxa"/>
          </w:tcPr>
          <w:p w14:paraId="50AC84B2">
            <w:pPr>
              <w:jc w:val="left"/>
              <w:rPr>
                <w:rFonts w:ascii="TimesNewRomanPS" w:hAnsi="TimesNewRomanPS" w:cs="宋体"/>
                <w:kern w:val="0"/>
                <w:szCs w:val="21"/>
              </w:rPr>
            </w:pPr>
            <w:r>
              <w:rPr>
                <w:rFonts w:hint="eastAsia" w:ascii="TimesNewRomanPS" w:hAnsi="TimesNewRomanPS" w:cs="宋体"/>
                <w:kern w:val="0"/>
                <w:szCs w:val="21"/>
              </w:rPr>
              <w:t>T</w:t>
            </w:r>
            <w:r>
              <w:rPr>
                <w:rFonts w:ascii="TimesNewRomanPS" w:hAnsi="TimesNewRomanPS" w:cs="宋体"/>
                <w:kern w:val="0"/>
                <w:szCs w:val="21"/>
              </w:rPr>
              <w:t xml:space="preserve">o explore the experience of family caregivers taking care of stroke </w:t>
            </w:r>
          </w:p>
          <w:p w14:paraId="206D1F36">
            <w:pPr>
              <w:jc w:val="left"/>
              <w:rPr>
                <w:rFonts w:ascii="TimesNewRomanPS" w:hAnsi="TimesNewRomanPS" w:cs="宋体"/>
                <w:kern w:val="0"/>
                <w:szCs w:val="21"/>
              </w:rPr>
            </w:pPr>
            <w:r>
              <w:rPr>
                <w:rFonts w:ascii="TimesNewRomanPS" w:hAnsi="TimesNewRomanPS" w:cs="宋体"/>
                <w:kern w:val="0"/>
                <w:szCs w:val="21"/>
              </w:rPr>
              <w:t>survivors in China.</w:t>
            </w:r>
          </w:p>
          <w:p w14:paraId="4DF0644F">
            <w:pPr>
              <w:jc w:val="left"/>
              <w:rPr>
                <w:rFonts w:ascii="TimesNewRomanPS" w:hAnsi="TimesNewRomanPS" w:cs="宋体"/>
                <w:kern w:val="0"/>
                <w:szCs w:val="21"/>
              </w:rPr>
            </w:pPr>
          </w:p>
        </w:tc>
        <w:tc>
          <w:tcPr>
            <w:tcW w:w="2913" w:type="dxa"/>
          </w:tcPr>
          <w:p w14:paraId="58882F6F">
            <w:pPr>
              <w:jc w:val="left"/>
              <w:rPr>
                <w:rFonts w:ascii="TimesNewRomanPS" w:hAnsi="TimesNewRomanPS" w:cs="宋体"/>
                <w:kern w:val="0"/>
                <w:szCs w:val="21"/>
              </w:rPr>
            </w:pPr>
            <w:r>
              <w:rPr>
                <w:rFonts w:hint="eastAsia" w:ascii="TimesNewRomanPS" w:hAnsi="TimesNewRomanPS" w:cs="宋体"/>
                <w:kern w:val="0"/>
                <w:szCs w:val="21"/>
              </w:rPr>
              <w:t>The Government and society should plan and implement effective support to free them from the pain of caring for their stroke relatives and to maintain their own quality of life.</w:t>
            </w:r>
          </w:p>
        </w:tc>
        <w:tc>
          <w:tcPr>
            <w:tcW w:w="3534" w:type="dxa"/>
          </w:tcPr>
          <w:p w14:paraId="5AD174A1">
            <w:pPr>
              <w:jc w:val="left"/>
              <w:rPr>
                <w:rFonts w:ascii="TimesNewRomanPS" w:hAnsi="TimesNewRomanPS" w:cs="宋体"/>
                <w:kern w:val="0"/>
                <w:szCs w:val="21"/>
              </w:rPr>
            </w:pPr>
            <w:r>
              <w:rPr>
                <w:rFonts w:hint="eastAsia" w:ascii="TimesNewRomanPS" w:hAnsi="TimesNewRomanPS" w:cs="宋体"/>
                <w:kern w:val="0"/>
                <w:szCs w:val="21"/>
              </w:rPr>
              <w:t>-Having total responsibility</w:t>
            </w:r>
          </w:p>
          <w:p w14:paraId="1303A89C">
            <w:pPr>
              <w:jc w:val="left"/>
              <w:rPr>
                <w:rFonts w:ascii="TimesNewRomanPS" w:hAnsi="TimesNewRomanPS" w:cs="宋体"/>
                <w:kern w:val="0"/>
                <w:szCs w:val="21"/>
              </w:rPr>
            </w:pPr>
            <w:r>
              <w:rPr>
                <w:rFonts w:hint="eastAsia" w:ascii="TimesNewRomanPS" w:hAnsi="TimesNewRomanPS" w:cs="宋体"/>
                <w:kern w:val="0"/>
                <w:szCs w:val="21"/>
              </w:rPr>
              <w:t>-Being all alone</w:t>
            </w:r>
          </w:p>
          <w:p w14:paraId="6FD35914">
            <w:pPr>
              <w:jc w:val="left"/>
              <w:rPr>
                <w:rFonts w:ascii="TimesNewRomanPS" w:hAnsi="TimesNewRomanPS" w:cs="宋体"/>
                <w:kern w:val="0"/>
                <w:szCs w:val="21"/>
              </w:rPr>
            </w:pPr>
            <w:r>
              <w:rPr>
                <w:rFonts w:hint="eastAsia" w:ascii="TimesNewRomanPS" w:hAnsi="TimesNewRomanPS" w:cs="宋体"/>
                <w:kern w:val="0"/>
                <w:szCs w:val="21"/>
              </w:rPr>
              <w:t>-Drained by caregiving</w:t>
            </w:r>
          </w:p>
          <w:p w14:paraId="6306F131">
            <w:pPr>
              <w:jc w:val="left"/>
              <w:rPr>
                <w:rFonts w:ascii="TimesNewRomanPS" w:hAnsi="TimesNewRomanPS" w:cs="宋体"/>
                <w:kern w:val="0"/>
                <w:szCs w:val="21"/>
              </w:rPr>
            </w:pPr>
            <w:r>
              <w:rPr>
                <w:rFonts w:hint="eastAsia" w:ascii="TimesNewRomanPS" w:hAnsi="TimesNewRomanPS" w:cs="宋体"/>
                <w:kern w:val="0"/>
                <w:szCs w:val="21"/>
              </w:rPr>
              <w:t>-Being a prisoner in their own life</w:t>
            </w:r>
          </w:p>
          <w:p w14:paraId="2BA7C4BF">
            <w:pPr>
              <w:jc w:val="left"/>
              <w:rPr>
                <w:rFonts w:ascii="TimesNewRomanPS" w:hAnsi="TimesNewRomanPS" w:cs="宋体"/>
                <w:kern w:val="0"/>
                <w:szCs w:val="21"/>
              </w:rPr>
            </w:pPr>
            <w:r>
              <w:rPr>
                <w:rFonts w:hint="eastAsia" w:ascii="TimesNewRomanPS" w:hAnsi="TimesNewRomanPS" w:cs="宋体"/>
                <w:kern w:val="0"/>
                <w:szCs w:val="21"/>
              </w:rPr>
              <w:t>-Being uncertain about the future</w:t>
            </w:r>
          </w:p>
        </w:tc>
      </w:tr>
      <w:tr w14:paraId="1D5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6AE1E6C3">
            <w:pPr>
              <w:jc w:val="left"/>
              <w:rPr>
                <w:rFonts w:ascii="Times New Roman" w:hAnsi="Times New Roman" w:eastAsia="宋体" w:cs="Times New Roman"/>
                <w:szCs w:val="21"/>
              </w:rPr>
            </w:pPr>
            <w:r>
              <w:rPr>
                <w:rFonts w:ascii="Times New Roman" w:hAnsi="Times New Roman" w:cs="Times New Roman"/>
                <w:color w:val="auto"/>
                <w:sz w:val="24"/>
              </w:rPr>
              <w:t>Atsu FS</w:t>
            </w:r>
            <w:r>
              <w:rPr>
                <w:rFonts w:hint="eastAsia" w:ascii="Times New Roman" w:hAnsi="Times New Roman" w:cs="Times New Roman"/>
                <w:color w:val="auto"/>
                <w:sz w:val="24"/>
                <w:lang w:val="en-US" w:eastAsia="zh-CN"/>
              </w:rPr>
              <w:t xml:space="preserve"> </w:t>
            </w:r>
            <w:r>
              <w:rPr>
                <w:rFonts w:hint="eastAsia" w:ascii="Times New Roman" w:hAnsi="Times New Roman" w:cs="Times New Roman"/>
                <w:i/>
                <w:iCs/>
                <w:color w:val="auto"/>
                <w:sz w:val="24"/>
                <w:lang w:val="en-US" w:eastAsia="zh-CN"/>
              </w:rPr>
              <w:t>et al</w:t>
            </w:r>
            <w:r>
              <w:rPr>
                <w:rFonts w:hint="eastAsia" w:ascii="Times New Roman" w:hAnsi="Times New Roman" w:cs="Times New Roman"/>
                <w:color w:val="auto"/>
                <w:sz w:val="24"/>
                <w:lang w:val="en-US" w:eastAsia="zh-CN"/>
              </w:rPr>
              <w:t>. (2024)</w:t>
            </w:r>
          </w:p>
        </w:tc>
        <w:tc>
          <w:tcPr>
            <w:tcW w:w="1888" w:type="dxa"/>
          </w:tcPr>
          <w:p w14:paraId="70160313">
            <w:pPr>
              <w:jc w:val="left"/>
              <w:rPr>
                <w:rFonts w:ascii="TimesNewRomanPS" w:hAnsi="TimesNewRomanPS" w:cs="宋体"/>
                <w:kern w:val="0"/>
                <w:szCs w:val="21"/>
              </w:rPr>
            </w:pPr>
            <w:r>
              <w:rPr>
                <w:rFonts w:hint="eastAsia" w:ascii="TimesNewRomanPS" w:hAnsi="TimesNewRomanPS" w:cs="宋体"/>
                <w:kern w:val="0"/>
                <w:szCs w:val="21"/>
                <w:lang w:val="en-US" w:eastAsia="zh-CN"/>
              </w:rPr>
              <w:t>37</w:t>
            </w:r>
            <w:r>
              <w:rPr>
                <w:rFonts w:hint="eastAsia" w:ascii="TimesNewRomanPS" w:hAnsi="TimesNewRomanPS" w:cs="宋体"/>
                <w:kern w:val="0"/>
                <w:szCs w:val="21"/>
              </w:rPr>
              <w:t xml:space="preserve"> family caregivers of stroke survivors (Age</w:t>
            </w:r>
            <w:r>
              <w:rPr>
                <w:rFonts w:hint="eastAsia" w:ascii="TimesNewRomanPS" w:hAnsi="TimesNewRomanPS" w:cs="宋体"/>
                <w:kern w:val="0"/>
                <w:szCs w:val="21"/>
                <w:lang w:val="en-US" w:eastAsia="zh-CN"/>
              </w:rPr>
              <w:t xml:space="preserve"> </w:t>
            </w:r>
            <w:r>
              <w:rPr>
                <w:rFonts w:hint="eastAsia" w:ascii="Times New Roman" w:hAnsi="Times New Roman" w:cs="Times New Roman"/>
                <w:sz w:val="24"/>
                <w:lang w:val="en-US" w:eastAsia="zh-CN"/>
              </w:rPr>
              <w:t>20-63</w:t>
            </w:r>
            <w:r>
              <w:rPr>
                <w:rFonts w:hint="eastAsia" w:ascii="TimesNewRomanPS" w:hAnsi="TimesNewRomanPS" w:cs="宋体"/>
                <w:kern w:val="0"/>
                <w:szCs w:val="21"/>
              </w:rPr>
              <w:t>)</w:t>
            </w:r>
          </w:p>
        </w:tc>
        <w:tc>
          <w:tcPr>
            <w:tcW w:w="1625" w:type="dxa"/>
          </w:tcPr>
          <w:p w14:paraId="488F5E8B">
            <w:pPr>
              <w:jc w:val="left"/>
              <w:rPr>
                <w:rFonts w:ascii="TimesNewRomanPS" w:hAnsi="TimesNewRomanPS" w:cs="宋体"/>
                <w:kern w:val="0"/>
                <w:szCs w:val="21"/>
              </w:rPr>
            </w:pPr>
            <w:r>
              <w:rPr>
                <w:rFonts w:hint="eastAsia" w:ascii="TimesNewRomanPS" w:hAnsi="TimesNewRomanPS" w:cs="宋体"/>
                <w:kern w:val="0"/>
                <w:szCs w:val="21"/>
              </w:rPr>
              <w:t>-Qualititive:</w:t>
            </w:r>
          </w:p>
          <w:p w14:paraId="5A84688D">
            <w:pPr>
              <w:jc w:val="left"/>
              <w:rPr>
                <w:rFonts w:ascii="TimesNewRomanPS" w:hAnsi="TimesNewRomanPS" w:cs="宋体"/>
                <w:kern w:val="0"/>
                <w:szCs w:val="21"/>
              </w:rPr>
            </w:pPr>
            <w:r>
              <w:rPr>
                <w:rFonts w:hint="eastAsia" w:ascii="TimesNewRomanPS" w:hAnsi="TimesNewRomanPS" w:cs="宋体"/>
                <w:kern w:val="0"/>
                <w:szCs w:val="21"/>
                <w:lang w:val="en-US" w:eastAsia="zh-CN"/>
              </w:rPr>
              <w:t>I</w:t>
            </w:r>
            <w:r>
              <w:rPr>
                <w:rFonts w:hint="eastAsia" w:ascii="TimesNewRomanPS" w:hAnsi="TimesNewRomanPS" w:cs="宋体"/>
                <w:kern w:val="0"/>
                <w:szCs w:val="21"/>
              </w:rPr>
              <w:t>nterview guide and descriptive phenomenologic</w:t>
            </w:r>
            <w:r>
              <w:rPr>
                <w:rFonts w:hint="eastAsia" w:ascii="TimesNewRomanPS" w:hAnsi="TimesNewRomanPS" w:cs="宋体"/>
                <w:kern w:val="0"/>
                <w:szCs w:val="21"/>
                <w:lang w:val="en-US" w:eastAsia="zh-CN"/>
              </w:rPr>
              <w:t>-</w:t>
            </w:r>
            <w:r>
              <w:rPr>
                <w:rFonts w:hint="eastAsia" w:ascii="TimesNewRomanPS" w:hAnsi="TimesNewRomanPS" w:cs="宋体"/>
                <w:kern w:val="0"/>
                <w:szCs w:val="21"/>
              </w:rPr>
              <w:t xml:space="preserve">al </w:t>
            </w:r>
          </w:p>
        </w:tc>
        <w:tc>
          <w:tcPr>
            <w:tcW w:w="2520" w:type="dxa"/>
          </w:tcPr>
          <w:p w14:paraId="1ED4ECB8">
            <w:pPr>
              <w:jc w:val="left"/>
              <w:rPr>
                <w:rFonts w:hint="eastAsia" w:ascii="TimesNewRomanPS" w:hAnsi="TimesNewRomanPS" w:cs="宋体"/>
                <w:kern w:val="0"/>
                <w:szCs w:val="21"/>
              </w:rPr>
            </w:pPr>
            <w:r>
              <w:rPr>
                <w:rFonts w:hint="eastAsia" w:ascii="TimesNewRomanPS" w:hAnsi="TimesNewRomanPS" w:cs="宋体"/>
                <w:kern w:val="0"/>
                <w:szCs w:val="21"/>
              </w:rPr>
              <w:t xml:space="preserve">The purpose of the study was to examine the lived experiences of family caregivers of cerebrovascular accident </w:t>
            </w:r>
          </w:p>
          <w:p w14:paraId="52351998">
            <w:pPr>
              <w:jc w:val="left"/>
              <w:rPr>
                <w:rFonts w:hint="eastAsia" w:ascii="TimesNewRomanPS" w:hAnsi="TimesNewRomanPS" w:cs="宋体"/>
                <w:kern w:val="0"/>
                <w:szCs w:val="21"/>
              </w:rPr>
            </w:pPr>
            <w:r>
              <w:rPr>
                <w:rFonts w:hint="eastAsia" w:ascii="TimesNewRomanPS" w:hAnsi="TimesNewRomanPS" w:cs="宋体"/>
                <w:kern w:val="0"/>
                <w:szCs w:val="21"/>
              </w:rPr>
              <w:t xml:space="preserve">survivors in the Ho Municipality in the Volta Region of Ghana. This aims are to establish their caregivers’ knowledge, </w:t>
            </w:r>
          </w:p>
          <w:p w14:paraId="72222963">
            <w:pPr>
              <w:jc w:val="left"/>
              <w:rPr>
                <w:rFonts w:ascii="TimesNewRomanPS" w:hAnsi="TimesNewRomanPS" w:cs="宋体"/>
                <w:kern w:val="0"/>
                <w:szCs w:val="21"/>
              </w:rPr>
            </w:pPr>
            <w:r>
              <w:rPr>
                <w:rFonts w:hint="eastAsia" w:ascii="TimesNewRomanPS" w:hAnsi="TimesNewRomanPS" w:cs="宋体"/>
                <w:kern w:val="0"/>
                <w:szCs w:val="21"/>
              </w:rPr>
              <w:t>preparedness, and impact of caregiving on the</w:t>
            </w:r>
            <w:r>
              <w:rPr>
                <w:rFonts w:hint="eastAsia" w:ascii="TimesNewRomanPS" w:hAnsi="TimesNewRomanPS" w:cs="宋体"/>
                <w:kern w:val="0"/>
                <w:szCs w:val="21"/>
                <w:lang w:val="en-US" w:eastAsia="zh-CN"/>
              </w:rPr>
              <w:t xml:space="preserve"> </w:t>
            </w:r>
            <w:r>
              <w:rPr>
                <w:rFonts w:hint="eastAsia" w:ascii="TimesNewRomanPS" w:hAnsi="TimesNewRomanPS" w:cs="宋体"/>
                <w:kern w:val="0"/>
                <w:szCs w:val="21"/>
              </w:rPr>
              <w:t>caregiver, and coping strategies caregivers adopted.</w:t>
            </w:r>
          </w:p>
        </w:tc>
        <w:tc>
          <w:tcPr>
            <w:tcW w:w="2913" w:type="dxa"/>
          </w:tcPr>
          <w:p w14:paraId="5156C498">
            <w:pPr>
              <w:jc w:val="left"/>
              <w:rPr>
                <w:rFonts w:hint="eastAsia" w:ascii="TimesNewRomanPS" w:hAnsi="TimesNewRomanPS" w:cs="宋体"/>
                <w:kern w:val="0"/>
                <w:szCs w:val="21"/>
              </w:rPr>
            </w:pPr>
            <w:r>
              <w:rPr>
                <w:rFonts w:hint="eastAsia" w:ascii="TimesNewRomanPS" w:hAnsi="TimesNewRomanPS" w:cs="宋体"/>
                <w:kern w:val="0"/>
                <w:szCs w:val="21"/>
              </w:rPr>
              <w:t xml:space="preserve">-Caregivers suffered broken relationship, loss their jobs and incomes due to their caregiving roles. Moreover, some engaged in fasting and prayers, and alcohol use to cope with the stress associated with caring for the cerebrovascular accident survivors. We discussed the potential implications of our findings on the realisation of the Sustainable Development Goal 3.4. The aim of this goal is to reduce by 75% premature deaths due to cerebrovascular </w:t>
            </w:r>
          </w:p>
          <w:p w14:paraId="4E6332C8">
            <w:pPr>
              <w:jc w:val="left"/>
              <w:rPr>
                <w:rFonts w:ascii="TimesNewRomanPS" w:hAnsi="TimesNewRomanPS" w:cs="宋体"/>
                <w:kern w:val="0"/>
                <w:szCs w:val="21"/>
              </w:rPr>
            </w:pPr>
            <w:r>
              <w:rPr>
                <w:rFonts w:hint="eastAsia" w:ascii="TimesNewRomanPS" w:hAnsi="TimesNewRomanPS" w:cs="宋体"/>
                <w:kern w:val="0"/>
                <w:szCs w:val="21"/>
              </w:rPr>
              <w:t>and other non-communicable diseases by 2030.</w:t>
            </w:r>
          </w:p>
        </w:tc>
        <w:tc>
          <w:tcPr>
            <w:tcW w:w="3534" w:type="dxa"/>
          </w:tcPr>
          <w:p w14:paraId="590B639A">
            <w:pPr>
              <w:jc w:val="left"/>
              <w:rPr>
                <w:rFonts w:hint="eastAsia" w:ascii="TimesNewRomanPS" w:hAnsi="TimesNewRomanPS" w:cs="宋体"/>
                <w:kern w:val="0"/>
                <w:szCs w:val="21"/>
              </w:rPr>
            </w:pPr>
            <w:r>
              <w:rPr>
                <w:rFonts w:hint="eastAsia" w:ascii="TimesNewRomanPS" w:hAnsi="TimesNewRomanPS" w:cs="宋体"/>
                <w:kern w:val="0"/>
                <w:szCs w:val="21"/>
              </w:rPr>
              <w:t>-</w:t>
            </w:r>
            <w:r>
              <w:rPr>
                <w:rFonts w:hint="eastAsia" w:ascii="TimesNewRomanPS" w:hAnsi="TimesNewRomanPS" w:cs="宋体"/>
                <w:kern w:val="0"/>
                <w:szCs w:val="21"/>
                <w:lang w:val="en-US" w:eastAsia="zh-CN"/>
              </w:rPr>
              <w:t>I</w:t>
            </w:r>
            <w:r>
              <w:rPr>
                <w:rFonts w:hint="eastAsia" w:ascii="TimesNewRomanPS" w:hAnsi="TimesNewRomanPS" w:cs="宋体"/>
                <w:kern w:val="0"/>
                <w:szCs w:val="21"/>
              </w:rPr>
              <w:t>ll-prepared caregiver roles</w:t>
            </w:r>
          </w:p>
          <w:p w14:paraId="1155D992">
            <w:pPr>
              <w:jc w:val="left"/>
              <w:rPr>
                <w:rFonts w:hint="eastAsia" w:ascii="TimesNewRomanPS" w:hAnsi="TimesNewRomanPS" w:cs="宋体"/>
                <w:kern w:val="0"/>
                <w:szCs w:val="21"/>
                <w:lang w:val="en-US" w:eastAsia="zh-CN"/>
              </w:rPr>
            </w:pPr>
            <w:r>
              <w:rPr>
                <w:rFonts w:hint="eastAsia" w:ascii="TimesNewRomanPS" w:hAnsi="TimesNewRomanPS" w:cs="宋体"/>
                <w:kern w:val="0"/>
                <w:szCs w:val="21"/>
                <w:lang w:val="en-US" w:eastAsia="zh-CN"/>
              </w:rPr>
              <w:t>-Barriers confronted by caregivers: sub-themes</w:t>
            </w:r>
          </w:p>
          <w:p w14:paraId="14B4938A">
            <w:pPr>
              <w:jc w:val="left"/>
              <w:rPr>
                <w:rFonts w:hint="eastAsia" w:ascii="TimesNewRomanPS" w:hAnsi="TimesNewRomanPS" w:cs="宋体"/>
                <w:kern w:val="0"/>
                <w:szCs w:val="21"/>
                <w:lang w:val="en-US" w:eastAsia="zh-CN"/>
              </w:rPr>
            </w:pPr>
            <w:r>
              <w:rPr>
                <w:rFonts w:hint="eastAsia" w:ascii="TimesNewRomanPS" w:hAnsi="TimesNewRomanPS" w:cs="宋体"/>
                <w:kern w:val="0"/>
                <w:szCs w:val="21"/>
                <w:lang w:val="en-US" w:eastAsia="zh-CN"/>
              </w:rPr>
              <w:t>-The cost of caregiver roles on carers</w:t>
            </w:r>
          </w:p>
          <w:p w14:paraId="71229DD8">
            <w:pPr>
              <w:jc w:val="left"/>
              <w:rPr>
                <w:rFonts w:hint="eastAsia" w:ascii="TimesNewRomanPS" w:hAnsi="TimesNewRomanPS" w:cs="宋体"/>
                <w:kern w:val="0"/>
                <w:szCs w:val="21"/>
                <w:lang w:val="en-US" w:eastAsia="zh-CN"/>
              </w:rPr>
            </w:pPr>
            <w:r>
              <w:rPr>
                <w:rFonts w:hint="eastAsia" w:ascii="TimesNewRomanPS" w:hAnsi="TimesNewRomanPS" w:cs="宋体"/>
                <w:kern w:val="0"/>
                <w:szCs w:val="21"/>
                <w:lang w:val="en-US" w:eastAsia="zh-CN"/>
              </w:rPr>
              <w:t xml:space="preserve">-Inadequate coping strategies and poor </w:t>
            </w:r>
          </w:p>
          <w:p w14:paraId="71F7D4D8">
            <w:pPr>
              <w:jc w:val="left"/>
              <w:rPr>
                <w:rFonts w:hint="default" w:ascii="TimesNewRomanPS" w:hAnsi="TimesNewRomanPS" w:cs="宋体"/>
                <w:kern w:val="0"/>
                <w:szCs w:val="21"/>
                <w:lang w:val="en-US" w:eastAsia="zh-CN"/>
              </w:rPr>
            </w:pPr>
            <w:r>
              <w:rPr>
                <w:rFonts w:hint="eastAsia" w:ascii="TimesNewRomanPS" w:hAnsi="TimesNewRomanPS" w:cs="宋体"/>
                <w:kern w:val="0"/>
                <w:szCs w:val="21"/>
                <w:lang w:val="en-US" w:eastAsia="zh-CN"/>
              </w:rPr>
              <w:t>knowledge</w:t>
            </w:r>
          </w:p>
        </w:tc>
      </w:tr>
    </w:tbl>
    <w:p w14:paraId="23B5A27B">
      <w:pPr>
        <w:rPr>
          <w:rFonts w:hint="eastAsia"/>
          <w:lang w:val="en-US" w:eastAsia="zh-CN"/>
        </w:rPr>
      </w:pPr>
      <w:bookmarkStart w:id="1" w:name="_GoBack"/>
      <w:bookmarkEnd w:id="1"/>
    </w:p>
    <w:p w14:paraId="0E8412B1"/>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B2089"/>
    <w:rsid w:val="5FCD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2024-04-18T19:33:00Z</dcterms:created>
  <dc:creator>lenovo</dc:creator>
  <cp:lastModifiedBy>汶静</cp:lastModifiedBy>
  <dcterms:modified xsi:type="dcterms:W3CDTF">2025-10-25T12:27:20Z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7E13BE5F875D4D0E83935418DD80B582_13</vt:lpwstr>
  </property>
  <property fmtid="{D5CDD505-2E9C-101B-9397-08002B2CF9AE}" pid="4" name="KSOTemplateDocerSaveRecord">
    <vt:lpwstr>eyJoZGlkIjoiOTA5OTBjNmU0Yjg5Y2FlMWQzMzc5MmMxZTZlMWFjOTIiLCJ1c2VySWQiOiIyMDU1NTAyMTIifQ==</vt:lpwstr>
  </property>
</Properties>
</file>