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jc w:val="both"/>
        <w:rPr>
          <w:rFonts w:hint="eastAsia"/>
          <w:lang w:eastAsia="zh-CN"/>
        </w:rPr>
      </w:pPr>
      <w:bookmarkStart w:id="0" w:name="table3单多因素cox比例风险模型结果"/>
      <w:bookmarkStart w:id="1" w:name="cox比例风险模型结果"/>
      <w:r>
        <w:rPr>
          <w:rFonts w:ascii="Times New Roman" w:hAnsi="Times New Roman" w:cs="Times New Roman"/>
          <w:sz w:val="24"/>
          <w:szCs w:val="24"/>
          <w:lang w:eastAsia="zh-CN"/>
        </w:rPr>
        <w:t xml:space="preserve">Table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3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lang w:eastAsia="zh-CN"/>
        </w:rPr>
        <w:t>Univariate and multivariate analyses of the PFS in the entire cohort and TRT cohort.</w:t>
      </w:r>
      <w:bookmarkStart w:id="2" w:name="_GoBack"/>
      <w:bookmarkEnd w:id="2"/>
    </w:p>
    <w:bookmarkEnd w:id="0"/>
    <w:bookmarkEnd w:id="1"/>
    <w:p>
      <w:pPr>
        <w:pStyle w:val="3"/>
        <w:jc w:val="center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 xml:space="preserve">A </w:t>
      </w:r>
    </w:p>
    <w:tbl>
      <w:tblPr>
        <w:tblStyle w:val="20"/>
        <w:tblW w:w="4785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6"/>
        <w:gridCol w:w="534"/>
        <w:gridCol w:w="462"/>
        <w:gridCol w:w="534"/>
        <w:gridCol w:w="570"/>
        <w:gridCol w:w="1636"/>
        <w:gridCol w:w="6"/>
        <w:gridCol w:w="462"/>
        <w:gridCol w:w="462"/>
        <w:gridCol w:w="462"/>
        <w:gridCol w:w="571"/>
        <w:gridCol w:w="16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0" w:type="auto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</w:rPr>
              <w:t>Univariate analysis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</w:rPr>
              <w:t>Multivariate analysis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β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S.E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Z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HR (95%CI)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β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S.E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Z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HR (95%CI)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Age 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＜60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≥60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0.85 (0.68 ~ 1.08)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0.95 (0.75 ~ 1.20)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ECOG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＜2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0.96 (0.47 ~ 1.93)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WBC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＜2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0.87 (0.62 ~ 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Lymphocyte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＜2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0.88 (0.69 ~ 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Neutrophil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＜2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0.76 (0.51 ~ 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Hb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＜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≥1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1.16 (0.90 ~ 1.49)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Platelet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＜2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1.45 (0.81 ~ 2.60)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Pneumonia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＜2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1.41 (1.02 ~ 1.96)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1.41 (1.02 ~ 1.96)</w:t>
            </w:r>
          </w:p>
        </w:tc>
      </w:tr>
    </w:tbl>
    <w:p>
      <w:pPr>
        <w:jc w:val="center"/>
        <w:rPr>
          <w:rFonts w:ascii="Times New Roman" w:hAnsi="Times New Roman" w:cs="Times New Roman"/>
          <w:b/>
          <w:bCs/>
          <w:sz w:val="20"/>
          <w:szCs w:val="20"/>
          <w:lang w:eastAsia="zh-CN"/>
        </w:rPr>
      </w:pPr>
    </w:p>
    <w:p>
      <w:pPr>
        <w:jc w:val="center"/>
        <w:rPr>
          <w:rFonts w:ascii="Times New Roman" w:hAnsi="Times New Roman" w:cs="Times New Roman"/>
          <w:b/>
          <w:bCs/>
          <w:sz w:val="20"/>
          <w:szCs w:val="20"/>
          <w:lang w:eastAsia="zh-CN"/>
        </w:rPr>
      </w:pPr>
    </w:p>
    <w:p>
      <w:pPr>
        <w:jc w:val="center"/>
        <w:rPr>
          <w:rFonts w:ascii="Times New Roman" w:hAnsi="Times New Roman" w:cs="Times New Roman"/>
          <w:b/>
          <w:bCs/>
          <w:sz w:val="20"/>
          <w:szCs w:val="20"/>
          <w:lang w:eastAsia="zh-CN"/>
        </w:rPr>
      </w:pPr>
    </w:p>
    <w:p>
      <w:pPr>
        <w:jc w:val="center"/>
        <w:rPr>
          <w:rFonts w:ascii="Times New Roman" w:hAnsi="Times New Roman" w:cs="Times New Roman"/>
          <w:b/>
          <w:bCs/>
          <w:sz w:val="20"/>
          <w:szCs w:val="20"/>
          <w:lang w:eastAsia="zh-CN"/>
        </w:rPr>
      </w:pPr>
    </w:p>
    <w:p>
      <w:pPr>
        <w:jc w:val="center"/>
        <w:rPr>
          <w:rFonts w:ascii="Times New Roman" w:hAnsi="Times New Roman" w:cs="Times New Roman"/>
          <w:b/>
          <w:bCs/>
          <w:sz w:val="20"/>
          <w:szCs w:val="20"/>
          <w:lang w:eastAsia="zh-CN"/>
        </w:rPr>
      </w:pPr>
    </w:p>
    <w:p>
      <w:pPr>
        <w:jc w:val="center"/>
        <w:rPr>
          <w:rFonts w:ascii="Times New Roman" w:hAnsi="Times New Roman" w:cs="Times New Roman"/>
          <w:b/>
          <w:bCs/>
          <w:sz w:val="20"/>
          <w:szCs w:val="20"/>
          <w:lang w:eastAsia="zh-CN"/>
        </w:rPr>
      </w:pPr>
    </w:p>
    <w:p>
      <w:pPr>
        <w:jc w:val="center"/>
        <w:rPr>
          <w:rFonts w:ascii="Times New Roman" w:hAnsi="Times New Roman" w:cs="Times New Roman"/>
          <w:b/>
          <w:bCs/>
          <w:sz w:val="20"/>
          <w:szCs w:val="20"/>
          <w:lang w:eastAsia="zh-CN"/>
        </w:rPr>
      </w:pPr>
    </w:p>
    <w:p>
      <w:pPr>
        <w:jc w:val="center"/>
        <w:rPr>
          <w:rFonts w:ascii="Times New Roman" w:hAnsi="Times New Roman" w:cs="Times New Roman"/>
          <w:b/>
          <w:bCs/>
          <w:lang w:eastAsia="zh-CN"/>
        </w:rPr>
      </w:pPr>
      <w:r>
        <w:rPr>
          <w:rFonts w:hint="eastAsia" w:ascii="Times New Roman" w:hAnsi="Times New Roman" w:cs="Times New Roman"/>
          <w:b/>
          <w:bCs/>
          <w:lang w:eastAsia="zh-CN"/>
        </w:rPr>
        <w:t xml:space="preserve">B </w:t>
      </w:r>
    </w:p>
    <w:tbl>
      <w:tblPr>
        <w:tblStyle w:val="20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8"/>
        <w:gridCol w:w="557"/>
        <w:gridCol w:w="482"/>
        <w:gridCol w:w="557"/>
        <w:gridCol w:w="610"/>
        <w:gridCol w:w="1707"/>
        <w:gridCol w:w="7"/>
        <w:gridCol w:w="482"/>
        <w:gridCol w:w="482"/>
        <w:gridCol w:w="482"/>
        <w:gridCol w:w="594"/>
        <w:gridCol w:w="17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0" w:type="auto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Univariate analysis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Multivariate analysis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β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S.E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Z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HR (95%CI)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β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S.E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Z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HR (95%CI)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Age 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＜60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≥60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0.92 (0.68 ~ 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(0.74 ~ 1.36)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ECOG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＜2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0.87 (0.36 ~ 2.12)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PTV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＜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116.6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116.6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3.78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1.81 (1.33 ~ 2.47)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3.02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1.71 (1.21 ~ 2.43)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WBC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＜2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1.11 (0.75 ~ 1.63)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Lymphocyte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＜2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1.39 (0.98 ~ 1.98)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1.07 (0.73 ~ 1.56)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Neutrophil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＜2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0.95 (0.61 ~ 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Hb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＜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≥1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1.33 (0.96 ~ 1.83)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1.20 (0.86 ~ 1.68)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Platelet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＜2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1.82 (0.95 ~ 3.48)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1.47 (0.76 ~ 2.86)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Pneumonia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＜2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1.64 (1.13 ~ 2.39)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1.28 (0.86 ~ 1.91)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gridSpan w:val="12"/>
            <w:tcBorders>
              <w:top w:val="single" w:color="666666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HR: Hazard Ratio, CI: Confidence Interval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right="100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</w:tbl>
    <w:p>
      <w:pPr>
        <w:rPr>
          <w:sz w:val="20"/>
          <w:szCs w:val="20"/>
          <w:lang w:eastAsia="zh-CN"/>
        </w:rPr>
      </w:pPr>
    </w:p>
    <w:p>
      <w:pPr>
        <w:jc w:val="center"/>
        <w:rPr>
          <w:rFonts w:ascii="Times New Roman" w:hAnsi="Times New Roman" w:cs="Times New Roman"/>
          <w:b/>
          <w:bCs/>
          <w:sz w:val="20"/>
          <w:szCs w:val="20"/>
          <w:lang w:eastAsia="zh-CN"/>
        </w:rPr>
      </w:pPr>
    </w:p>
    <w:sectPr>
      <w:footerReference r:id="rId4" w:type="default"/>
      <w:footerReference r:id="rId5" w:type="even"/>
      <w:type w:val="continuous"/>
      <w:pgSz w:w="12240" w:h="15840"/>
      <w:pgMar w:top="1417" w:right="1417" w:bottom="1417" w:left="141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22"/>
      </w:rPr>
      <w:id w:val="928616856"/>
      <w:docPartObj>
        <w:docPartGallery w:val="AutoText"/>
      </w:docPartObj>
    </w:sdtPr>
    <w:sdtEndPr>
      <w:rPr>
        <w:rStyle w:val="22"/>
      </w:rPr>
    </w:sdtEndPr>
    <w:sdtContent>
      <w:p>
        <w:pPr>
          <w:pStyle w:val="15"/>
          <w:framePr w:wrap="auto" w:vAnchor="text" w:hAnchor="margin" w:xAlign="center" w:y="1"/>
          <w:rPr>
            <w:rStyle w:val="22"/>
          </w:rPr>
        </w:pPr>
        <w:r>
          <w:rPr>
            <w:rStyle w:val="22"/>
          </w:rPr>
          <w:fldChar w:fldCharType="begin"/>
        </w:r>
        <w:r>
          <w:rPr>
            <w:rStyle w:val="22"/>
          </w:rPr>
          <w:instrText xml:space="preserve"> PAGE </w:instrText>
        </w:r>
        <w:r>
          <w:rPr>
            <w:rStyle w:val="22"/>
          </w:rPr>
          <w:fldChar w:fldCharType="separate"/>
        </w:r>
        <w:r>
          <w:rPr>
            <w:rStyle w:val="22"/>
          </w:rPr>
          <w:t>2</w:t>
        </w:r>
        <w:r>
          <w:rPr>
            <w:rStyle w:val="22"/>
          </w:rPr>
          <w:fldChar w:fldCharType="end"/>
        </w:r>
      </w:p>
    </w:sdtContent>
  </w:sdt>
  <w:p>
    <w:pPr>
      <w:pStyle w:val="1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22"/>
      </w:rPr>
      <w:id w:val="1342282442"/>
      <w:docPartObj>
        <w:docPartGallery w:val="AutoText"/>
      </w:docPartObj>
    </w:sdtPr>
    <w:sdtEndPr>
      <w:rPr>
        <w:rStyle w:val="22"/>
      </w:rPr>
    </w:sdtEndPr>
    <w:sdtContent>
      <w:p>
        <w:pPr>
          <w:pStyle w:val="15"/>
          <w:framePr w:wrap="auto" w:vAnchor="text" w:hAnchor="margin" w:xAlign="center" w:y="1"/>
          <w:rPr>
            <w:rStyle w:val="22"/>
          </w:rPr>
        </w:pPr>
        <w:r>
          <w:rPr>
            <w:rStyle w:val="22"/>
          </w:rPr>
          <w:fldChar w:fldCharType="begin"/>
        </w:r>
        <w:r>
          <w:rPr>
            <w:rStyle w:val="22"/>
          </w:rPr>
          <w:instrText xml:space="preserve"> PAGE </w:instrText>
        </w:r>
        <w:r>
          <w:rPr>
            <w:rStyle w:val="22"/>
          </w:rPr>
          <w:fldChar w:fldCharType="end"/>
        </w:r>
      </w:p>
    </w:sdtContent>
  </w:sdt>
  <w:p>
    <w:pPr>
      <w:pStyle w:val="1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191783"/>
    <w:multiLevelType w:val="multilevel"/>
    <w:tmpl w:val="78191783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4"/>
      <w:lvlText w:val="%1.%2."/>
      <w:lvlJc w:val="left"/>
      <w:pPr>
        <w:ind w:left="792" w:hanging="432"/>
      </w:pPr>
    </w:lvl>
    <w:lvl w:ilvl="2" w:tentative="0">
      <w:start w:val="1"/>
      <w:numFmt w:val="decimal"/>
      <w:pStyle w:val="5"/>
      <w:lvlText w:val="%1.%2.%3."/>
      <w:lvlJc w:val="left"/>
      <w:pPr>
        <w:ind w:left="1224" w:hanging="504"/>
      </w:pPr>
    </w:lvl>
    <w:lvl w:ilvl="3" w:tentative="0">
      <w:start w:val="1"/>
      <w:numFmt w:val="decimal"/>
      <w:pStyle w:val="6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7"/>
      <w:lvlText w:val="%1.%2.%3.%4.%5."/>
      <w:lvlJc w:val="left"/>
      <w:pPr>
        <w:ind w:left="2232" w:hanging="792"/>
      </w:pPr>
    </w:lvl>
    <w:lvl w:ilvl="5" w:tentative="0">
      <w:start w:val="1"/>
      <w:numFmt w:val="decimal"/>
      <w:pStyle w:val="8"/>
      <w:lvlText w:val="%1.%2.%3.%4.%5.%6."/>
      <w:lvlJc w:val="left"/>
      <w:pPr>
        <w:ind w:left="2736" w:hanging="936"/>
      </w:pPr>
    </w:lvl>
    <w:lvl w:ilvl="6" w:tentative="0">
      <w:start w:val="1"/>
      <w:numFmt w:val="decimal"/>
      <w:pStyle w:val="9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pStyle w:val="10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pStyle w:val="11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hyphenationZone w:val="425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gyYTI2OTI3YWYxNGNlZTYyYWZmZGRiNTFkYzBjZGEifQ=="/>
  </w:docVars>
  <w:rsids>
    <w:rsidRoot w:val="000A0D33"/>
    <w:rsid w:val="0001005C"/>
    <w:rsid w:val="00027A61"/>
    <w:rsid w:val="00045283"/>
    <w:rsid w:val="0008534D"/>
    <w:rsid w:val="000A0D33"/>
    <w:rsid w:val="00130ACF"/>
    <w:rsid w:val="001F2273"/>
    <w:rsid w:val="002900F3"/>
    <w:rsid w:val="003F168D"/>
    <w:rsid w:val="004B3FE9"/>
    <w:rsid w:val="005567A1"/>
    <w:rsid w:val="00595D48"/>
    <w:rsid w:val="005A1215"/>
    <w:rsid w:val="006744F6"/>
    <w:rsid w:val="006B3392"/>
    <w:rsid w:val="007136EF"/>
    <w:rsid w:val="00763543"/>
    <w:rsid w:val="007C28C6"/>
    <w:rsid w:val="00882CD6"/>
    <w:rsid w:val="0095719E"/>
    <w:rsid w:val="009D550B"/>
    <w:rsid w:val="00A126FF"/>
    <w:rsid w:val="00CB18CD"/>
    <w:rsid w:val="00D25894"/>
    <w:rsid w:val="00F66AAE"/>
    <w:rsid w:val="7D7F2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nhideWhenUsed="0" w:uiPriority="0" w:semiHidden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" w:semiHidden="0" w:name="footnote text"/>
    <w:lsdException w:uiPriority="0" w:name="annotation text"/>
    <w:lsdException w:uiPriority="0" w:semiHidden="0" w:name="header"/>
    <w:lsdException w:uiPriority="0" w:semiHidden="0" w:name="footer"/>
    <w:lsdException w:uiPriority="0" w:name="index heading"/>
    <w:lsdException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nhideWhenUsed="0" w:uiPriority="0" w:semiHidden="0" w:name="footnote reference"/>
    <w:lsdException w:uiPriority="0" w:name="annotation reference"/>
    <w:lsdException w:uiPriority="0" w:name="line number"/>
    <w:lsdException w:qFormat="1"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nhideWhenUsed="0" w:uiPriority="0" w:semiHidden="0" w:name="List 5"/>
    <w:lsdException w:uiPriority="0" w:name="List Bullet 2"/>
    <w:lsdException w:uiPriority="0" w:name="List Bullet 3"/>
    <w:lsdException w:unhideWhenUsed="0" w:uiPriority="0" w:semiHidden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iPriority="0" w:name="Body Text Indent 2"/>
    <w:lsdException w:uiPriority="0" w:name="Body Text Indent 3"/>
    <w:lsdException w:qFormat="1" w:uiPriority="9" w:semiHidden="0" w:name="Block Text"/>
    <w:lsdException w:unhideWhenUsed="0" w:uiPriority="0" w:semiHidden="0" w:name="Hyperlink"/>
    <w:lsdException w:uiPriority="0" w:name="FollowedHyperlink"/>
    <w:lsdException w:unhideWhenUsed="0" w:uiPriority="0" w:semiHidden="0" w:name="Strong"/>
    <w:lsdException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numPr>
        <w:ilvl w:val="0"/>
        <w:numId w:val="1"/>
      </w:numPr>
      <w:spacing w:before="480" w:after="0"/>
      <w:outlineLvl w:val="0"/>
    </w:pPr>
    <w:rPr>
      <w:rFonts w:asciiTheme="majorHAnsi" w:hAnsiTheme="majorHAnsi" w:eastAsiaTheme="majorEastAsia" w:cstheme="majorBidi"/>
      <w:b/>
      <w:bCs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hAnsiTheme="majorHAnsi" w:eastAsiaTheme="majorEastAsia" w:cstheme="majorBidi"/>
      <w:b/>
      <w:bCs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hAnsiTheme="majorHAnsi" w:eastAsiaTheme="majorEastAsia" w:cstheme="majorBidi"/>
      <w:b/>
      <w:bCs/>
      <w:color w:val="000000" w:themeColor="text1"/>
      <w:sz w:val="28"/>
      <w:szCs w:val="28"/>
      <w14:textFill>
        <w14:solidFill>
          <w14:schemeClr w14:val="tx1"/>
        </w14:solidFill>
      </w14:textFill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hAnsiTheme="majorHAnsi" w:eastAsiaTheme="majorEastAsia" w:cstheme="majorBidi"/>
      <w:b/>
      <w:bCs/>
      <w:color w:val="000000" w:themeColor="text1"/>
      <w14:textFill>
        <w14:solidFill>
          <w14:schemeClr w14:val="tx1"/>
        </w14:solidFill>
      </w14:textFill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hAnsiTheme="majorHAnsi" w:eastAsiaTheme="majorEastAsia" w:cstheme="majorBidi"/>
      <w:i/>
      <w:iCs/>
      <w:color w:val="000000" w:themeColor="text1"/>
      <w14:textFill>
        <w14:solidFill>
          <w14:schemeClr w14:val="tx1"/>
        </w14:solidFill>
      </w14:textFill>
    </w:rPr>
  </w:style>
  <w:style w:type="paragraph" w:styleId="8">
    <w:name w:val="heading 6"/>
    <w:basedOn w:val="1"/>
    <w:next w:val="3"/>
    <w:unhideWhenUsed/>
    <w:qFormat/>
    <w:uiPriority w:val="9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</w:style>
  <w:style w:type="paragraph" w:styleId="9">
    <w:name w:val="heading 7"/>
    <w:basedOn w:val="1"/>
    <w:next w:val="3"/>
    <w:unhideWhenUsed/>
    <w:qFormat/>
    <w:uiPriority w:val="9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</w:style>
  <w:style w:type="paragraph" w:styleId="10">
    <w:name w:val="heading 8"/>
    <w:basedOn w:val="1"/>
    <w:next w:val="3"/>
    <w:unhideWhenUsed/>
    <w:qFormat/>
    <w:uiPriority w:val="9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</w:style>
  <w:style w:type="paragraph" w:styleId="11">
    <w:name w:val="heading 9"/>
    <w:basedOn w:val="1"/>
    <w:next w:val="3"/>
    <w:unhideWhenUsed/>
    <w:qFormat/>
    <w:uiPriority w:val="9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</w:style>
  <w:style w:type="character" w:default="1" w:styleId="21">
    <w:name w:val="Default Paragraph Font"/>
    <w:semiHidden/>
    <w:unhideWhenUsed/>
    <w:uiPriority w:val="1"/>
  </w:style>
  <w:style w:type="table" w:default="1" w:styleId="2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41"/>
    <w:qFormat/>
    <w:uiPriority w:val="0"/>
    <w:pPr>
      <w:spacing w:before="180" w:after="180"/>
    </w:pPr>
  </w:style>
  <w:style w:type="paragraph" w:styleId="12">
    <w:name w:val="caption"/>
    <w:basedOn w:val="1"/>
    <w:link w:val="24"/>
    <w:uiPriority w:val="0"/>
    <w:pPr>
      <w:spacing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</w:pPr>
    <w:rPr>
      <w:rFonts w:asciiTheme="majorHAnsi" w:hAnsiTheme="majorHAnsi" w:eastAsiaTheme="majorEastAsia" w:cstheme="majorBidi"/>
      <w:bCs/>
      <w:sz w:val="20"/>
      <w:szCs w:val="20"/>
    </w:rPr>
  </w:style>
  <w:style w:type="paragraph" w:styleId="14">
    <w:name w:val="Date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15">
    <w:name w:val="footer"/>
    <w:basedOn w:val="1"/>
    <w:link w:val="43"/>
    <w:autoRedefine/>
    <w:unhideWhenUsed/>
    <w:uiPriority w:val="0"/>
    <w:pPr>
      <w:tabs>
        <w:tab w:val="center" w:pos="4536"/>
        <w:tab w:val="right" w:pos="9072"/>
      </w:tabs>
      <w:spacing w:after="0"/>
    </w:pPr>
  </w:style>
  <w:style w:type="paragraph" w:styleId="16">
    <w:name w:val="header"/>
    <w:basedOn w:val="1"/>
    <w:link w:val="44"/>
    <w:unhideWhenUsed/>
    <w:uiPriority w:val="0"/>
    <w:pPr>
      <w:tabs>
        <w:tab w:val="center" w:pos="4536"/>
        <w:tab w:val="right" w:pos="9072"/>
      </w:tabs>
      <w:spacing w:after="0"/>
    </w:pPr>
  </w:style>
  <w:style w:type="paragraph" w:styleId="17">
    <w:name w:val="Subtitle"/>
    <w:basedOn w:val="18"/>
    <w:next w:val="3"/>
    <w:qFormat/>
    <w:uiPriority w:val="0"/>
    <w:pPr>
      <w:pBdr>
        <w:bottom w:val="none" w:color="auto" w:sz="0" w:space="0"/>
      </w:pBdr>
      <w:spacing w:before="240"/>
    </w:pPr>
    <w:rPr>
      <w:sz w:val="30"/>
      <w:szCs w:val="30"/>
    </w:rPr>
  </w:style>
  <w:style w:type="paragraph" w:styleId="18">
    <w:name w:val="Title"/>
    <w:basedOn w:val="1"/>
    <w:next w:val="3"/>
    <w:qFormat/>
    <w:uiPriority w:val="0"/>
    <w:pPr>
      <w:keepNext/>
      <w:keepLines/>
      <w:pBdr>
        <w:bottom w:val="single" w:color="auto" w:sz="4" w:space="1"/>
      </w:pBdr>
      <w:spacing w:before="480" w:after="240"/>
      <w:jc w:val="center"/>
    </w:pPr>
    <w:rPr>
      <w:rFonts w:asciiTheme="majorHAnsi" w:hAnsiTheme="majorHAnsi" w:eastAsiaTheme="majorEastAsia" w:cstheme="majorBidi"/>
      <w:b/>
      <w:bCs/>
      <w:color w:val="000000" w:themeColor="text1"/>
      <w:sz w:val="36"/>
      <w:szCs w:val="36"/>
      <w14:textFill>
        <w14:solidFill>
          <w14:schemeClr w14:val="tx1"/>
        </w14:solidFill>
      </w14:textFill>
    </w:rPr>
  </w:style>
  <w:style w:type="paragraph" w:styleId="19">
    <w:name w:val="footnote text"/>
    <w:basedOn w:val="1"/>
    <w:unhideWhenUsed/>
    <w:qFormat/>
    <w:uiPriority w:val="9"/>
  </w:style>
  <w:style w:type="character" w:styleId="22">
    <w:name w:val="page number"/>
    <w:basedOn w:val="21"/>
    <w:autoRedefine/>
    <w:semiHidden/>
    <w:unhideWhenUsed/>
    <w:qFormat/>
    <w:uiPriority w:val="0"/>
  </w:style>
  <w:style w:type="character" w:styleId="23">
    <w:name w:val="Hyperlink"/>
    <w:basedOn w:val="24"/>
    <w:uiPriority w:val="0"/>
    <w:rPr>
      <w:color w:val="C00000"/>
    </w:rPr>
  </w:style>
  <w:style w:type="character" w:customStyle="1" w:styleId="24">
    <w:name w:val="题注 字符"/>
    <w:basedOn w:val="21"/>
    <w:link w:val="12"/>
    <w:uiPriority w:val="0"/>
  </w:style>
  <w:style w:type="character" w:styleId="25">
    <w:name w:val="footnote reference"/>
    <w:basedOn w:val="24"/>
    <w:autoRedefine/>
    <w:uiPriority w:val="0"/>
    <w:rPr>
      <w:vertAlign w:val="superscript"/>
    </w:rPr>
  </w:style>
  <w:style w:type="paragraph" w:customStyle="1" w:styleId="26">
    <w:name w:val="First Paragraph"/>
    <w:basedOn w:val="3"/>
    <w:next w:val="3"/>
    <w:qFormat/>
    <w:uiPriority w:val="0"/>
  </w:style>
  <w:style w:type="paragraph" w:customStyle="1" w:styleId="27">
    <w:name w:val="Compact"/>
    <w:basedOn w:val="3"/>
    <w:qFormat/>
    <w:uiPriority w:val="0"/>
    <w:pPr>
      <w:spacing w:before="36" w:after="36"/>
    </w:pPr>
  </w:style>
  <w:style w:type="paragraph" w:customStyle="1" w:styleId="28">
    <w:name w:val="Author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customStyle="1" w:styleId="29">
    <w:name w:val="Abstract"/>
    <w:basedOn w:val="1"/>
    <w:next w:val="3"/>
    <w:qFormat/>
    <w:uiPriority w:val="0"/>
    <w:pPr>
      <w:keepNext/>
      <w:keepLines/>
      <w:spacing w:before="300" w:after="300"/>
    </w:pPr>
    <w:rPr>
      <w:sz w:val="20"/>
      <w:szCs w:val="20"/>
    </w:rPr>
  </w:style>
  <w:style w:type="paragraph" w:customStyle="1" w:styleId="30">
    <w:name w:val="Bibliography"/>
    <w:basedOn w:val="1"/>
    <w:qFormat/>
    <w:uiPriority w:val="0"/>
  </w:style>
  <w:style w:type="table" w:customStyle="1" w:styleId="31">
    <w:name w:val="Table"/>
    <w:semiHidden/>
    <w:unhideWhenUsed/>
    <w:qFormat/>
    <w:uiPriority w:val="0"/>
    <w:tblPr>
      <w:tblBorders>
        <w:bottom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</w:rPr>
      <w:tblPr>
        <w:jc w:val="center"/>
      </w:tblPr>
      <w:trPr>
        <w:jc w:val="center"/>
      </w:trPr>
      <w:tcPr>
        <w:tcBorders>
          <w:bottom w:val="single" w:color="000000" w:themeColor="text1" w:sz="4" w:space="0"/>
        </w:tcBorders>
      </w:tcPr>
    </w:tblStylePr>
    <w:tblStylePr w:type="firstCol">
      <w:tcPr>
        <w:tcBorders>
          <w:right w:val="single" w:color="000000" w:themeColor="text1" w:sz="4" w:space="0"/>
        </w:tcBorders>
        <w:shd w:val="clear" w:color="auto" w:fill="auto"/>
      </w:tcPr>
    </w:tblStylePr>
    <w:tblStylePr w:type="band1Horz">
      <w:tcPr>
        <w:shd w:val="clear" w:color="auto" w:fill="EEECE1" w:themeFill="background2"/>
      </w:tcPr>
    </w:tblStylePr>
  </w:style>
  <w:style w:type="paragraph" w:customStyle="1" w:styleId="32">
    <w:name w:val="Definition Term"/>
    <w:basedOn w:val="1"/>
    <w:next w:val="33"/>
    <w:uiPriority w:val="0"/>
    <w:pPr>
      <w:keepNext/>
      <w:keepLines/>
      <w:spacing w:after="0"/>
    </w:pPr>
    <w:rPr>
      <w:b/>
    </w:rPr>
  </w:style>
  <w:style w:type="paragraph" w:customStyle="1" w:styleId="33">
    <w:name w:val="Definition"/>
    <w:basedOn w:val="1"/>
    <w:uiPriority w:val="0"/>
  </w:style>
  <w:style w:type="paragraph" w:customStyle="1" w:styleId="34">
    <w:name w:val="Table Caption"/>
    <w:basedOn w:val="12"/>
    <w:uiPriority w:val="0"/>
    <w:pPr>
      <w:jc w:val="center"/>
    </w:pPr>
  </w:style>
  <w:style w:type="paragraph" w:customStyle="1" w:styleId="35">
    <w:name w:val="Image Caption"/>
    <w:basedOn w:val="12"/>
    <w:uiPriority w:val="0"/>
    <w:pPr>
      <w:widowControl w:val="0"/>
      <w:jc w:val="center"/>
    </w:pPr>
  </w:style>
  <w:style w:type="paragraph" w:customStyle="1" w:styleId="36">
    <w:name w:val="Figure"/>
    <w:basedOn w:val="1"/>
    <w:uiPriority w:val="0"/>
    <w:pPr>
      <w:keepNext/>
      <w:keepLines/>
      <w:spacing w:before="60"/>
      <w:jc w:val="center"/>
    </w:pPr>
  </w:style>
  <w:style w:type="paragraph" w:customStyle="1" w:styleId="37">
    <w:name w:val="Captioned Figure"/>
    <w:basedOn w:val="36"/>
    <w:uiPriority w:val="0"/>
    <w:pPr>
      <w:keepNext w:val="0"/>
      <w:keepLines w:val="0"/>
      <w:widowControl w:val="0"/>
    </w:pPr>
  </w:style>
  <w:style w:type="character" w:customStyle="1" w:styleId="38">
    <w:name w:val="Verbatim Char"/>
    <w:basedOn w:val="24"/>
    <w:link w:val="39"/>
    <w:autoRedefine/>
    <w:uiPriority w:val="0"/>
    <w:rPr>
      <w:rFonts w:ascii="Consolas" w:hAnsi="Consolas"/>
      <w:color w:val="C00000"/>
      <w:sz w:val="22"/>
      <w:u w:val="none"/>
      <w:shd w:val="clear" w:color="auto" w:fill="F1F1F1" w:themeFill="background1" w:themeFillShade="F2"/>
    </w:rPr>
  </w:style>
  <w:style w:type="paragraph" w:customStyle="1" w:styleId="39">
    <w:name w:val="Source Code"/>
    <w:basedOn w:val="1"/>
    <w:link w:val="38"/>
    <w:autoRedefine/>
    <w:qFormat/>
    <w:uiPriority w:val="0"/>
    <w:pPr>
      <w:shd w:val="clear" w:color="auto" w:fill="F8F8F8"/>
      <w:wordWrap w:val="0"/>
    </w:pPr>
  </w:style>
  <w:style w:type="paragraph" w:customStyle="1" w:styleId="40">
    <w:name w:val="TOC Heading"/>
    <w:basedOn w:val="2"/>
    <w:next w:val="3"/>
    <w:unhideWhenUsed/>
    <w:qFormat/>
    <w:uiPriority w:val="39"/>
    <w:pPr>
      <w:numPr>
        <w:numId w:val="0"/>
      </w:numPr>
      <w:spacing w:before="240" w:line="259" w:lineRule="auto"/>
      <w:jc w:val="center"/>
      <w:outlineLvl w:val="9"/>
    </w:pPr>
    <w:rPr>
      <w:b w:val="0"/>
      <w:bCs w:val="0"/>
    </w:rPr>
  </w:style>
  <w:style w:type="character" w:customStyle="1" w:styleId="41">
    <w:name w:val="正文文本 字符"/>
    <w:basedOn w:val="21"/>
    <w:link w:val="3"/>
    <w:autoRedefine/>
    <w:qFormat/>
    <w:uiPriority w:val="0"/>
  </w:style>
  <w:style w:type="paragraph" w:styleId="42">
    <w:name w:val="List Paragraph"/>
    <w:basedOn w:val="1"/>
    <w:uiPriority w:val="0"/>
    <w:pPr>
      <w:ind w:left="720"/>
      <w:contextualSpacing/>
    </w:pPr>
  </w:style>
  <w:style w:type="character" w:customStyle="1" w:styleId="43">
    <w:name w:val="页脚 字符"/>
    <w:basedOn w:val="21"/>
    <w:link w:val="15"/>
    <w:autoRedefine/>
    <w:qFormat/>
    <w:uiPriority w:val="0"/>
  </w:style>
  <w:style w:type="character" w:customStyle="1" w:styleId="44">
    <w:name w:val="页眉 字符"/>
    <w:basedOn w:val="21"/>
    <w:link w:val="16"/>
    <w:uiPriority w:val="0"/>
  </w:style>
  <w:style w:type="character" w:customStyle="1" w:styleId="45">
    <w:name w:val="KeywordTok"/>
    <w:basedOn w:val="38"/>
    <w:uiPriority w:val="0"/>
    <w:rPr>
      <w:rFonts w:ascii="Consolas" w:hAnsi="Consolas"/>
      <w:b/>
      <w:color w:val="204A87"/>
      <w:sz w:val="22"/>
      <w:u w:val="none"/>
      <w:shd w:val="clear" w:color="auto" w:fill="F8F8F8"/>
    </w:rPr>
  </w:style>
  <w:style w:type="character" w:customStyle="1" w:styleId="46">
    <w:name w:val="DataTypeTok"/>
    <w:basedOn w:val="38"/>
    <w:autoRedefine/>
    <w:qFormat/>
    <w:uiPriority w:val="0"/>
    <w:rPr>
      <w:rFonts w:ascii="Consolas" w:hAnsi="Consolas"/>
      <w:color w:val="204A87"/>
      <w:sz w:val="22"/>
      <w:u w:val="none"/>
      <w:shd w:val="clear" w:color="auto" w:fill="F8F8F8"/>
    </w:rPr>
  </w:style>
  <w:style w:type="character" w:customStyle="1" w:styleId="47">
    <w:name w:val="DecValTok"/>
    <w:basedOn w:val="38"/>
    <w:qFormat/>
    <w:uiPriority w:val="0"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48">
    <w:name w:val="BaseNTok"/>
    <w:basedOn w:val="38"/>
    <w:autoRedefine/>
    <w:qFormat/>
    <w:uiPriority w:val="0"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49">
    <w:name w:val="FloatTok"/>
    <w:basedOn w:val="38"/>
    <w:qFormat/>
    <w:uiPriority w:val="0"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50">
    <w:name w:val="ConstantTok"/>
    <w:basedOn w:val="38"/>
    <w:uiPriority w:val="0"/>
    <w:rPr>
      <w:rFonts w:ascii="Consolas" w:hAnsi="Consolas"/>
      <w:color w:val="8F5902"/>
      <w:sz w:val="22"/>
      <w:u w:val="none"/>
      <w:shd w:val="clear" w:color="auto" w:fill="F8F8F8"/>
    </w:rPr>
  </w:style>
  <w:style w:type="character" w:customStyle="1" w:styleId="51">
    <w:name w:val="CharTok"/>
    <w:basedOn w:val="38"/>
    <w:autoRedefine/>
    <w:uiPriority w:val="0"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52">
    <w:name w:val="SpecialCharTok"/>
    <w:basedOn w:val="38"/>
    <w:autoRedefine/>
    <w:uiPriority w:val="0"/>
    <w:rPr>
      <w:rFonts w:ascii="Consolas" w:hAnsi="Consolas"/>
      <w:b/>
      <w:color w:val="CE5C00"/>
      <w:sz w:val="22"/>
      <w:u w:val="none"/>
      <w:shd w:val="clear" w:color="auto" w:fill="F8F8F8"/>
    </w:rPr>
  </w:style>
  <w:style w:type="character" w:customStyle="1" w:styleId="53">
    <w:name w:val="StringTok"/>
    <w:basedOn w:val="38"/>
    <w:qFormat/>
    <w:uiPriority w:val="0"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54">
    <w:name w:val="VerbatimStringTok"/>
    <w:basedOn w:val="38"/>
    <w:autoRedefine/>
    <w:qFormat/>
    <w:uiPriority w:val="0"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55">
    <w:name w:val="SpecialStringTok"/>
    <w:basedOn w:val="38"/>
    <w:uiPriority w:val="0"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56">
    <w:name w:val="ImportTok"/>
    <w:basedOn w:val="38"/>
    <w:uiPriority w:val="0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57">
    <w:name w:val="CommentTok"/>
    <w:basedOn w:val="38"/>
    <w:uiPriority w:val="0"/>
    <w:rPr>
      <w:rFonts w:ascii="Consolas" w:hAnsi="Consolas"/>
      <w:i/>
      <w:color w:val="8F5902"/>
      <w:sz w:val="22"/>
      <w:u w:val="none"/>
      <w:shd w:val="clear" w:color="auto" w:fill="F8F8F8"/>
    </w:rPr>
  </w:style>
  <w:style w:type="character" w:customStyle="1" w:styleId="58">
    <w:name w:val="DocumentationTok"/>
    <w:basedOn w:val="38"/>
    <w:autoRedefine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59">
    <w:name w:val="AnnotationTok"/>
    <w:basedOn w:val="38"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60">
    <w:name w:val="CommentVarTok"/>
    <w:basedOn w:val="38"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61">
    <w:name w:val="OtherTok"/>
    <w:basedOn w:val="38"/>
    <w:uiPriority w:val="0"/>
    <w:rPr>
      <w:rFonts w:ascii="Consolas" w:hAnsi="Consolas"/>
      <w:color w:val="8F5902"/>
      <w:sz w:val="22"/>
      <w:u w:val="none"/>
      <w:shd w:val="clear" w:color="auto" w:fill="F8F8F8"/>
    </w:rPr>
  </w:style>
  <w:style w:type="character" w:customStyle="1" w:styleId="62">
    <w:name w:val="FunctionTok"/>
    <w:basedOn w:val="38"/>
    <w:qFormat/>
    <w:uiPriority w:val="0"/>
    <w:rPr>
      <w:rFonts w:ascii="Consolas" w:hAnsi="Consolas"/>
      <w:b/>
      <w:color w:val="204A87"/>
      <w:sz w:val="22"/>
      <w:u w:val="none"/>
      <w:shd w:val="clear" w:color="auto" w:fill="F8F8F8"/>
    </w:rPr>
  </w:style>
  <w:style w:type="character" w:customStyle="1" w:styleId="63">
    <w:name w:val="VariableTok"/>
    <w:basedOn w:val="38"/>
    <w:autoRedefine/>
    <w:qFormat/>
    <w:uiPriority w:val="0"/>
    <w:rPr>
      <w:rFonts w:ascii="Consolas" w:hAnsi="Consolas"/>
      <w:color w:val="000000"/>
      <w:sz w:val="22"/>
      <w:u w:val="none"/>
      <w:shd w:val="clear" w:color="auto" w:fill="F8F8F8"/>
    </w:rPr>
  </w:style>
  <w:style w:type="character" w:customStyle="1" w:styleId="64">
    <w:name w:val="ControlFlowTok"/>
    <w:basedOn w:val="38"/>
    <w:uiPriority w:val="0"/>
    <w:rPr>
      <w:rFonts w:ascii="Consolas" w:hAnsi="Consolas"/>
      <w:b/>
      <w:color w:val="204A87"/>
      <w:sz w:val="22"/>
      <w:u w:val="none"/>
      <w:shd w:val="clear" w:color="auto" w:fill="F8F8F8"/>
    </w:rPr>
  </w:style>
  <w:style w:type="character" w:customStyle="1" w:styleId="65">
    <w:name w:val="OperatorTok"/>
    <w:basedOn w:val="38"/>
    <w:uiPriority w:val="0"/>
    <w:rPr>
      <w:rFonts w:ascii="Consolas" w:hAnsi="Consolas"/>
      <w:b/>
      <w:color w:val="CE5C00"/>
      <w:sz w:val="22"/>
      <w:u w:val="none"/>
      <w:shd w:val="clear" w:color="auto" w:fill="F8F8F8"/>
    </w:rPr>
  </w:style>
  <w:style w:type="character" w:customStyle="1" w:styleId="66">
    <w:name w:val="BuiltInTok"/>
    <w:basedOn w:val="38"/>
    <w:uiPriority w:val="0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67">
    <w:name w:val="ExtensionTok"/>
    <w:basedOn w:val="38"/>
    <w:uiPriority w:val="0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68">
    <w:name w:val="PreprocessorTok"/>
    <w:basedOn w:val="38"/>
    <w:uiPriority w:val="0"/>
    <w:rPr>
      <w:rFonts w:ascii="Consolas" w:hAnsi="Consolas"/>
      <w:i/>
      <w:color w:val="8F5902"/>
      <w:sz w:val="22"/>
      <w:u w:val="none"/>
      <w:shd w:val="clear" w:color="auto" w:fill="F8F8F8"/>
    </w:rPr>
  </w:style>
  <w:style w:type="character" w:customStyle="1" w:styleId="69">
    <w:name w:val="AttributeTok"/>
    <w:basedOn w:val="38"/>
    <w:uiPriority w:val="0"/>
    <w:rPr>
      <w:rFonts w:ascii="Consolas" w:hAnsi="Consolas"/>
      <w:color w:val="204A87"/>
      <w:sz w:val="22"/>
      <w:u w:val="none"/>
      <w:shd w:val="clear" w:color="auto" w:fill="F8F8F8"/>
    </w:rPr>
  </w:style>
  <w:style w:type="character" w:customStyle="1" w:styleId="70">
    <w:name w:val="RegionMarkerTok"/>
    <w:basedOn w:val="38"/>
    <w:uiPriority w:val="0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71">
    <w:name w:val="InformationTok"/>
    <w:basedOn w:val="38"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72">
    <w:name w:val="WarningTok"/>
    <w:basedOn w:val="38"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73">
    <w:name w:val="AlertTok"/>
    <w:basedOn w:val="38"/>
    <w:autoRedefine/>
    <w:uiPriority w:val="0"/>
    <w:rPr>
      <w:rFonts w:ascii="Consolas" w:hAnsi="Consolas"/>
      <w:color w:val="EF2929"/>
      <w:sz w:val="22"/>
      <w:u w:val="none"/>
      <w:shd w:val="clear" w:color="auto" w:fill="F8F8F8"/>
    </w:rPr>
  </w:style>
  <w:style w:type="character" w:customStyle="1" w:styleId="74">
    <w:name w:val="ErrorTok"/>
    <w:basedOn w:val="38"/>
    <w:uiPriority w:val="0"/>
    <w:rPr>
      <w:rFonts w:ascii="Consolas" w:hAnsi="Consolas"/>
      <w:b/>
      <w:color w:val="A40000"/>
      <w:sz w:val="22"/>
      <w:u w:val="none"/>
      <w:shd w:val="clear" w:color="auto" w:fill="F8F8F8"/>
    </w:rPr>
  </w:style>
  <w:style w:type="character" w:customStyle="1" w:styleId="75">
    <w:name w:val="NormalTok"/>
    <w:basedOn w:val="38"/>
    <w:uiPriority w:val="0"/>
    <w:rPr>
      <w:rFonts w:ascii="Consolas" w:hAnsi="Consolas"/>
      <w:color w:val="C00000"/>
      <w:sz w:val="22"/>
      <w:u w:val="none"/>
      <w:shd w:val="clear" w:color="auto" w:fill="F8F8F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404</Words>
  <Characters>2305</Characters>
  <Lines>19</Lines>
  <Paragraphs>5</Paragraphs>
  <TotalTime>76</TotalTime>
  <ScaleCrop>false</ScaleCrop>
  <LinksUpToDate>false</LinksUpToDate>
  <CharactersWithSpaces>2704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2025-07-24T14:26:00Z</dcterms:created>
  <dc:creator>薛力山</dc:creator>
  <cp:lastModifiedBy>薛力山</cp:lastModifiedBy>
  <dcterms:modified xsi:type="dcterms:W3CDTF">2025-09-30T07:17:27Z</dcterms:modified>
  <dc:title>统计分析报告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2025-07-24</vt:lpwstr>
  </property>
  <property fmtid="{D5CDD505-2E9C-101B-9397-08002B2CF9AE}" pid="3" name="output">
    <vt:lpwstr/>
  </property>
  <property fmtid="{D5CDD505-2E9C-101B-9397-08002B2CF9AE}" pid="4" name="params">
    <vt:lpwstr/>
  </property>
  <property fmtid="{D5CDD505-2E9C-101B-9397-08002B2CF9AE}" pid="5" name="KSOProductBuildVer">
    <vt:lpwstr>2052-12.1.0.16729</vt:lpwstr>
  </property>
  <property fmtid="{D5CDD505-2E9C-101B-9397-08002B2CF9AE}" pid="6" name="ICV">
    <vt:lpwstr>9F939760854542E4A909A950B8D032BF_12</vt:lpwstr>
  </property>
</Properties>
</file>