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FDF6" w14:textId="3814D495" w:rsidR="0056482A" w:rsidRDefault="0056482A" w:rsidP="0056482A">
      <w:pPr>
        <w:adjustRightInd w:val="0"/>
        <w:snapToGrid w:val="0"/>
        <w:spacing w:line="480" w:lineRule="auto"/>
        <w:rPr>
          <w:rFonts w:ascii="Times New Roman" w:hAnsi="Times New Roman" w:cs="Times New Roman"/>
          <w:b/>
          <w:sz w:val="28"/>
        </w:rPr>
      </w:pPr>
      <w:r w:rsidRPr="00B63908">
        <w:rPr>
          <w:rFonts w:ascii="Times New Roman" w:hAnsi="Times New Roman" w:cs="Times New Roman"/>
          <w:b/>
          <w:sz w:val="28"/>
        </w:rPr>
        <w:t>Supplementary Figure</w:t>
      </w:r>
      <w:r w:rsidR="00DC12F3">
        <w:rPr>
          <w:rFonts w:ascii="Times New Roman" w:hAnsi="Times New Roman" w:cs="Times New Roman"/>
          <w:b/>
          <w:sz w:val="28"/>
        </w:rPr>
        <w:t>s an</w:t>
      </w:r>
      <w:r w:rsidR="005D605D">
        <w:rPr>
          <w:rFonts w:ascii="Times New Roman" w:hAnsi="Times New Roman" w:cs="Times New Roman"/>
          <w:b/>
          <w:sz w:val="28"/>
        </w:rPr>
        <w:t>d</w:t>
      </w:r>
      <w:r w:rsidR="00DC12F3">
        <w:rPr>
          <w:rFonts w:ascii="Times New Roman" w:hAnsi="Times New Roman" w:cs="Times New Roman"/>
          <w:b/>
          <w:sz w:val="28"/>
        </w:rPr>
        <w:t xml:space="preserve"> Figure</w:t>
      </w:r>
      <w:r w:rsidRPr="00B63908">
        <w:rPr>
          <w:rFonts w:ascii="Times New Roman" w:hAnsi="Times New Roman" w:cs="Times New Roman"/>
          <w:b/>
          <w:sz w:val="28"/>
        </w:rPr>
        <w:t xml:space="preserve"> Legend</w:t>
      </w:r>
      <w:r w:rsidR="00286AA6">
        <w:rPr>
          <w:rFonts w:ascii="Times New Roman" w:hAnsi="Times New Roman" w:cs="Times New Roman"/>
          <w:b/>
          <w:sz w:val="28"/>
        </w:rPr>
        <w:t>s</w:t>
      </w:r>
    </w:p>
    <w:p w14:paraId="707A5086" w14:textId="4F58F5BD" w:rsidR="00C8249F" w:rsidRDefault="0042107D" w:rsidP="0056482A">
      <w:pPr>
        <w:adjustRightInd w:val="0"/>
        <w:snapToGrid w:val="0"/>
        <w:spacing w:line="480" w:lineRule="auto"/>
        <w:rPr>
          <w:rFonts w:ascii="Times New Roman" w:hAnsi="Times New Roman" w:cs="Times New Roman"/>
          <w:sz w:val="24"/>
        </w:rPr>
      </w:pPr>
      <w:r>
        <w:rPr>
          <w:rFonts w:ascii="Times New Roman" w:hAnsi="Times New Roman" w:cs="Times New Roman"/>
          <w:b/>
          <w:sz w:val="28"/>
        </w:rPr>
        <w:t xml:space="preserve">Figure S1. </w:t>
      </w:r>
      <w:r w:rsidRPr="0050498E">
        <w:rPr>
          <w:rFonts w:ascii="Times New Roman" w:hAnsi="Times New Roman" w:cs="Times New Roman"/>
          <w:b/>
          <w:sz w:val="24"/>
        </w:rPr>
        <w:t>Tumor histology</w:t>
      </w:r>
      <w:r w:rsidR="00E2688A">
        <w:rPr>
          <w:rFonts w:ascii="Times New Roman" w:hAnsi="Times New Roman" w:cs="Times New Roman"/>
          <w:b/>
          <w:sz w:val="24"/>
        </w:rPr>
        <w:t xml:space="preserve">, </w:t>
      </w:r>
      <w:r w:rsidRPr="0050498E">
        <w:rPr>
          <w:rFonts w:ascii="Times New Roman" w:hAnsi="Times New Roman" w:cs="Times New Roman"/>
          <w:b/>
          <w:sz w:val="24"/>
        </w:rPr>
        <w:t>VHL gene sequences from specimen obtained from ccRCC patients</w:t>
      </w:r>
      <w:r w:rsidR="00E2688A">
        <w:rPr>
          <w:rFonts w:ascii="Times New Roman" w:hAnsi="Times New Roman" w:cs="Times New Roman"/>
          <w:b/>
          <w:sz w:val="24"/>
        </w:rPr>
        <w:t xml:space="preserve"> and VHL stability test</w:t>
      </w:r>
      <w:r w:rsidRPr="0050498E">
        <w:rPr>
          <w:rFonts w:ascii="Times New Roman" w:hAnsi="Times New Roman" w:cs="Times New Roman"/>
          <w:b/>
          <w:sz w:val="24"/>
        </w:rPr>
        <w:t xml:space="preserve">. A) </w:t>
      </w:r>
      <w:r w:rsidRPr="0050498E">
        <w:rPr>
          <w:rFonts w:ascii="Times New Roman" w:hAnsi="Times New Roman" w:cs="Times New Roman"/>
          <w:sz w:val="24"/>
        </w:rPr>
        <w:t>Representative images of VHL IHC of case #5, 7, 9, 11, 12 and 14,</w:t>
      </w:r>
      <w:r w:rsidRPr="0050498E">
        <w:rPr>
          <w:rFonts w:ascii="Times New Roman" w:hAnsi="Times New Roman" w:cs="Times New Roman"/>
          <w:b/>
          <w:sz w:val="24"/>
        </w:rPr>
        <w:t xml:space="preserve"> B) </w:t>
      </w:r>
      <w:r w:rsidRPr="0050498E">
        <w:rPr>
          <w:rFonts w:ascii="Times New Roman" w:hAnsi="Times New Roman" w:cs="Times New Roman"/>
          <w:sz w:val="24"/>
        </w:rPr>
        <w:t>H&amp;E stains of tumor specimen from case #17</w:t>
      </w:r>
      <w:r w:rsidR="009D416D">
        <w:rPr>
          <w:rFonts w:ascii="Times New Roman" w:hAnsi="Times New Roman" w:cs="Times New Roman"/>
          <w:sz w:val="24"/>
        </w:rPr>
        <w:t>, #18, #19, #23, #24, #25</w:t>
      </w:r>
      <w:r w:rsidRPr="0050498E">
        <w:rPr>
          <w:rFonts w:ascii="Times New Roman" w:hAnsi="Times New Roman" w:cs="Times New Roman"/>
          <w:sz w:val="24"/>
        </w:rPr>
        <w:t xml:space="preserve"> </w:t>
      </w:r>
      <w:r w:rsidR="009D416D">
        <w:rPr>
          <w:rFonts w:ascii="Times New Roman" w:hAnsi="Times New Roman" w:cs="Times New Roman"/>
          <w:sz w:val="24"/>
        </w:rPr>
        <w:t>and</w:t>
      </w:r>
      <w:r w:rsidRPr="0050498E">
        <w:rPr>
          <w:rFonts w:ascii="Times New Roman" w:hAnsi="Times New Roman" w:cs="Times New Roman"/>
          <w:sz w:val="24"/>
        </w:rPr>
        <w:t xml:space="preserve"> </w:t>
      </w:r>
      <w:r w:rsidR="009D416D">
        <w:rPr>
          <w:rFonts w:ascii="Times New Roman" w:hAnsi="Times New Roman" w:cs="Times New Roman"/>
          <w:sz w:val="24"/>
        </w:rPr>
        <w:t>#</w:t>
      </w:r>
      <w:r w:rsidRPr="0050498E">
        <w:rPr>
          <w:rFonts w:ascii="Times New Roman" w:hAnsi="Times New Roman" w:cs="Times New Roman"/>
          <w:sz w:val="24"/>
        </w:rPr>
        <w:t xml:space="preserve">26 (Table I). </w:t>
      </w:r>
      <w:r w:rsidR="00A8550E">
        <w:rPr>
          <w:rFonts w:ascii="Times New Roman" w:hAnsi="Times New Roman" w:cs="Times New Roman"/>
          <w:b/>
          <w:color w:val="000000" w:themeColor="text1"/>
          <w:sz w:val="24"/>
        </w:rPr>
        <w:t>C</w:t>
      </w:r>
      <w:r w:rsidR="00C60CA1" w:rsidRPr="007337F4">
        <w:rPr>
          <w:rFonts w:ascii="Times New Roman" w:hAnsi="Times New Roman" w:cs="Times New Roman"/>
          <w:b/>
          <w:color w:val="000000" w:themeColor="text1"/>
          <w:sz w:val="24"/>
        </w:rPr>
        <w:t>)</w:t>
      </w:r>
      <w:r w:rsidR="00C60CA1">
        <w:rPr>
          <w:rFonts w:ascii="Times New Roman" w:hAnsi="Times New Roman" w:cs="Times New Roman"/>
          <w:sz w:val="24"/>
        </w:rPr>
        <w:t xml:space="preserve"> CAM tumors of case #22 were established by implanting small tumor chunks.  Images of H&amp;E stain </w:t>
      </w:r>
      <w:r w:rsidR="00C60CA1" w:rsidRPr="007337F4">
        <w:rPr>
          <w:rFonts w:ascii="Times New Roman" w:hAnsi="Times New Roman" w:cs="Times New Roman"/>
          <w:color w:val="000000" w:themeColor="text1"/>
          <w:sz w:val="24"/>
        </w:rPr>
        <w:t xml:space="preserve">and VHL IHC </w:t>
      </w:r>
      <w:r w:rsidR="00C60CA1">
        <w:rPr>
          <w:rFonts w:ascii="Times New Roman" w:hAnsi="Times New Roman" w:cs="Times New Roman"/>
          <w:sz w:val="24"/>
        </w:rPr>
        <w:t>of the CAM tumor was shown.</w:t>
      </w:r>
      <w:r w:rsidR="007E5A40">
        <w:rPr>
          <w:rFonts w:ascii="Times New Roman" w:hAnsi="Times New Roman" w:cs="Times New Roman"/>
          <w:sz w:val="24"/>
        </w:rPr>
        <w:t xml:space="preserve"> </w:t>
      </w:r>
      <w:r w:rsidR="007E5A40" w:rsidRPr="007E5A40">
        <w:rPr>
          <w:rFonts w:ascii="Times New Roman" w:hAnsi="Times New Roman" w:cs="Times New Roman"/>
          <w:b/>
          <w:bCs/>
          <w:sz w:val="24"/>
        </w:rPr>
        <w:t>D)</w:t>
      </w:r>
      <w:r w:rsidR="007E5A40" w:rsidRPr="007E5A40">
        <w:rPr>
          <w:rFonts w:ascii="Times New Roman" w:hAnsi="Times New Roman" w:cs="Times New Roman"/>
          <w:sz w:val="24"/>
        </w:rPr>
        <w:t xml:space="preserve"> Comparative genomic analysis of patient tumors derived cell line #22, with either the matched primary tumor tissue or control tissue from another ccRCC patient based on variant calls with an associated COSMIC ID.</w:t>
      </w:r>
      <w:r w:rsidR="00EA0E8C">
        <w:rPr>
          <w:rFonts w:ascii="Times New Roman" w:hAnsi="Times New Roman" w:cs="Times New Roman"/>
          <w:sz w:val="24"/>
        </w:rPr>
        <w:t xml:space="preserve"> </w:t>
      </w:r>
      <w:r w:rsidR="00EA0E8C" w:rsidRPr="00EA0E8C">
        <w:rPr>
          <w:rFonts w:ascii="Times New Roman" w:hAnsi="Times New Roman" w:cs="Times New Roman"/>
          <w:b/>
          <w:bCs/>
          <w:sz w:val="24"/>
        </w:rPr>
        <w:t>E)</w:t>
      </w:r>
      <w:r w:rsidR="00EA0E8C">
        <w:rPr>
          <w:rFonts w:ascii="Times New Roman" w:hAnsi="Times New Roman" w:cs="Times New Roman"/>
          <w:sz w:val="24"/>
        </w:rPr>
        <w:t xml:space="preserve"> </w:t>
      </w:r>
      <w:r w:rsidR="00203CF2" w:rsidRPr="00203CF2">
        <w:rPr>
          <w:rFonts w:ascii="Times New Roman" w:hAnsi="Times New Roman" w:cs="Times New Roman"/>
          <w:sz w:val="24"/>
        </w:rPr>
        <w:t xml:space="preserve">VHL gene sequences of ACHN, #18, #21, #22, #23 and #24 are shown. </w:t>
      </w:r>
      <w:r w:rsidR="00203CF2" w:rsidRPr="00203CF2">
        <w:rPr>
          <w:rFonts w:ascii="Times New Roman" w:hAnsi="Times New Roman" w:cs="Times New Roman"/>
          <w:b/>
          <w:bCs/>
          <w:sz w:val="24"/>
        </w:rPr>
        <w:t>F)</w:t>
      </w:r>
      <w:r w:rsidR="00203CF2" w:rsidRPr="00203CF2">
        <w:rPr>
          <w:rFonts w:ascii="Times New Roman" w:hAnsi="Times New Roman" w:cs="Times New Roman"/>
          <w:sz w:val="24"/>
        </w:rPr>
        <w:t xml:space="preserve">. </w:t>
      </w:r>
      <w:r w:rsidR="00D360E5">
        <w:rPr>
          <w:rFonts w:ascii="Times New Roman" w:hAnsi="Times New Roman" w:cs="Times New Roman"/>
          <w:sz w:val="24"/>
        </w:rPr>
        <w:t>VHL stability test upon cycloheximide (100</w:t>
      </w:r>
      <w:r w:rsidR="00D360E5">
        <w:rPr>
          <w:rFonts w:ascii="Times New Roman" w:hAnsi="Times New Roman" w:cs="Times New Roman" w:hint="eastAsia"/>
          <w:sz w:val="24"/>
        </w:rPr>
        <w:t>μ</w:t>
      </w:r>
      <w:r w:rsidR="00D360E5">
        <w:rPr>
          <w:rFonts w:ascii="Times New Roman" w:hAnsi="Times New Roman" w:cs="Times New Roman" w:hint="eastAsia"/>
          <w:sz w:val="24"/>
        </w:rPr>
        <w:t>g</w:t>
      </w:r>
      <w:r w:rsidR="00D360E5">
        <w:rPr>
          <w:rFonts w:ascii="Times New Roman" w:hAnsi="Times New Roman" w:cs="Times New Roman"/>
          <w:sz w:val="24"/>
        </w:rPr>
        <w:t>/ml) treatment for 0, 3 and 6 hours and the protein level were examined by western blot in 786-O cells</w:t>
      </w:r>
      <w:r w:rsidR="0073496A">
        <w:rPr>
          <w:rFonts w:ascii="Times New Roman" w:hAnsi="Times New Roman" w:cs="Times New Roman"/>
          <w:sz w:val="24"/>
        </w:rPr>
        <w:t xml:space="preserve">, with either wildtype VHL or </w:t>
      </w:r>
      <w:r w:rsidR="002D4409">
        <w:rPr>
          <w:rFonts w:ascii="Times New Roman" w:hAnsi="Times New Roman" w:cs="Times New Roman"/>
          <w:sz w:val="24"/>
        </w:rPr>
        <w:t xml:space="preserve">its </w:t>
      </w:r>
      <w:r w:rsidR="0073496A">
        <w:rPr>
          <w:rFonts w:ascii="Times New Roman" w:hAnsi="Times New Roman" w:cs="Times New Roman"/>
          <w:sz w:val="24"/>
        </w:rPr>
        <w:t xml:space="preserve">L169P variant overexpression. </w:t>
      </w:r>
      <w:r w:rsidR="00D360E5" w:rsidRPr="00D360E5">
        <w:rPr>
          <w:rFonts w:ascii="Times New Roman" w:hAnsi="Times New Roman" w:cs="Times New Roman"/>
          <w:b/>
          <w:bCs/>
          <w:sz w:val="24"/>
        </w:rPr>
        <w:t>G</w:t>
      </w:r>
      <w:r w:rsidR="00D360E5">
        <w:rPr>
          <w:rFonts w:ascii="Times New Roman" w:hAnsi="Times New Roman" w:cs="Times New Roman"/>
          <w:sz w:val="24"/>
        </w:rPr>
        <w:t xml:space="preserve">) </w:t>
      </w:r>
      <w:r w:rsidR="00D360E5" w:rsidRPr="00203CF2">
        <w:rPr>
          <w:rFonts w:ascii="Times New Roman" w:hAnsi="Times New Roman" w:cs="Times New Roman"/>
          <w:sz w:val="24"/>
        </w:rPr>
        <w:t>Western blot analysis of VHL, flag and HIF1A in the primary cell line from patient tumor sample #22 in either hypoxia or normoxia, and VHL knocked out #22 cells with or without VHL artificial overexpression. Flag tag is transfected with wildtype HIF1A into cells as transfection control</w:t>
      </w:r>
      <w:r w:rsidR="00D360E5">
        <w:rPr>
          <w:rFonts w:ascii="Times New Roman" w:hAnsi="Times New Roman" w:cs="Times New Roman"/>
          <w:sz w:val="24"/>
        </w:rPr>
        <w:t xml:space="preserve">. </w:t>
      </w:r>
      <w:r w:rsidR="00D360E5" w:rsidRPr="00D360E5">
        <w:rPr>
          <w:rFonts w:ascii="Times New Roman" w:hAnsi="Times New Roman" w:cs="Times New Roman"/>
          <w:b/>
          <w:bCs/>
          <w:sz w:val="24"/>
        </w:rPr>
        <w:t>H</w:t>
      </w:r>
      <w:r w:rsidR="00D360E5">
        <w:rPr>
          <w:rFonts w:ascii="Times New Roman" w:hAnsi="Times New Roman" w:cs="Times New Roman"/>
          <w:sz w:val="24"/>
        </w:rPr>
        <w:t>)</w:t>
      </w:r>
      <w:r w:rsidR="002D4409">
        <w:rPr>
          <w:rFonts w:ascii="Times New Roman" w:hAnsi="Times New Roman" w:cs="Times New Roman"/>
          <w:sz w:val="24"/>
        </w:rPr>
        <w:t xml:space="preserve"> Western blot analysis of VHL, HIF1A and HIF2A in 786-O cells with artificial overexpression of either </w:t>
      </w:r>
      <w:r w:rsidR="00143CBE">
        <w:rPr>
          <w:rFonts w:ascii="Times New Roman" w:hAnsi="Times New Roman" w:cs="Times New Roman"/>
          <w:sz w:val="24"/>
        </w:rPr>
        <w:t xml:space="preserve">control vector, </w:t>
      </w:r>
      <w:r w:rsidR="002D4409">
        <w:rPr>
          <w:rFonts w:ascii="Times New Roman" w:hAnsi="Times New Roman" w:cs="Times New Roman"/>
          <w:sz w:val="24"/>
        </w:rPr>
        <w:t>wildtype VHL or L169P variant.</w:t>
      </w:r>
      <w:r w:rsidR="00D360E5">
        <w:rPr>
          <w:rFonts w:ascii="Times New Roman" w:hAnsi="Times New Roman" w:cs="Times New Roman"/>
          <w:sz w:val="24"/>
        </w:rPr>
        <w:t xml:space="preserve"> </w:t>
      </w:r>
      <w:r w:rsidR="00D360E5" w:rsidRPr="00D360E5">
        <w:rPr>
          <w:rFonts w:ascii="Times New Roman" w:hAnsi="Times New Roman" w:cs="Times New Roman"/>
          <w:b/>
          <w:bCs/>
          <w:sz w:val="24"/>
        </w:rPr>
        <w:t>I</w:t>
      </w:r>
      <w:r w:rsidR="00D360E5">
        <w:rPr>
          <w:rFonts w:ascii="Times New Roman" w:hAnsi="Times New Roman" w:cs="Times New Roman"/>
          <w:sz w:val="24"/>
        </w:rPr>
        <w:t>)</w:t>
      </w:r>
      <w:r w:rsidR="002D4409">
        <w:rPr>
          <w:rFonts w:ascii="Times New Roman" w:hAnsi="Times New Roman" w:cs="Times New Roman"/>
          <w:sz w:val="24"/>
        </w:rPr>
        <w:t xml:space="preserve"> Western blot analysis of VHL, HIF1A and HIF2A in RCC-4 cells with artificial overexpression of either </w:t>
      </w:r>
      <w:r w:rsidR="00143CBE">
        <w:rPr>
          <w:rFonts w:ascii="Times New Roman" w:hAnsi="Times New Roman" w:cs="Times New Roman"/>
          <w:sz w:val="24"/>
        </w:rPr>
        <w:t xml:space="preserve">control vector, </w:t>
      </w:r>
      <w:r w:rsidR="002D4409">
        <w:rPr>
          <w:rFonts w:ascii="Times New Roman" w:hAnsi="Times New Roman" w:cs="Times New Roman"/>
          <w:sz w:val="24"/>
        </w:rPr>
        <w:t>wildtype VHL or L169P variant.</w:t>
      </w:r>
      <w:r w:rsidR="00D360E5">
        <w:rPr>
          <w:rFonts w:ascii="Times New Roman" w:hAnsi="Times New Roman" w:cs="Times New Roman"/>
          <w:sz w:val="24"/>
        </w:rPr>
        <w:t xml:space="preserve"> </w:t>
      </w:r>
      <w:r w:rsidR="00D360E5" w:rsidRPr="00D360E5">
        <w:rPr>
          <w:rFonts w:ascii="Times New Roman" w:hAnsi="Times New Roman" w:cs="Times New Roman"/>
          <w:b/>
          <w:bCs/>
          <w:sz w:val="24"/>
        </w:rPr>
        <w:t>J</w:t>
      </w:r>
      <w:r w:rsidR="00D360E5">
        <w:rPr>
          <w:rFonts w:ascii="Times New Roman" w:hAnsi="Times New Roman" w:cs="Times New Roman"/>
          <w:sz w:val="24"/>
        </w:rPr>
        <w:t xml:space="preserve">) </w:t>
      </w:r>
      <w:r w:rsidR="00203CF2" w:rsidRPr="00203CF2">
        <w:rPr>
          <w:rFonts w:ascii="Times New Roman" w:hAnsi="Times New Roman" w:cs="Times New Roman"/>
          <w:sz w:val="24"/>
        </w:rPr>
        <w:t>Density plot showing the copy number ratios (CNRs) of the VHL locus in the TCGA-KIRC cohort (n = 421) after adjusting for both tumor purity and ploidy with estimates from ABSOLUTE.  A CNR value of -1</w:t>
      </w:r>
      <w:r w:rsidR="00186820">
        <w:rPr>
          <w:rFonts w:ascii="Times New Roman" w:hAnsi="Times New Roman" w:cs="Times New Roman"/>
          <w:sz w:val="24"/>
        </w:rPr>
        <w:t>.1</w:t>
      </w:r>
      <w:r w:rsidR="00203CF2" w:rsidRPr="00203CF2">
        <w:rPr>
          <w:rFonts w:ascii="Times New Roman" w:hAnsi="Times New Roman" w:cs="Times New Roman"/>
          <w:sz w:val="24"/>
        </w:rPr>
        <w:t xml:space="preserve"> represents a </w:t>
      </w:r>
      <w:proofErr w:type="gramStart"/>
      <w:r w:rsidR="00186820">
        <w:rPr>
          <w:rFonts w:ascii="Times New Roman" w:hAnsi="Times New Roman" w:cs="Times New Roman"/>
          <w:sz w:val="24"/>
        </w:rPr>
        <w:t xml:space="preserve">two </w:t>
      </w:r>
      <w:r w:rsidR="00203CF2" w:rsidRPr="00203CF2">
        <w:rPr>
          <w:rFonts w:ascii="Times New Roman" w:hAnsi="Times New Roman" w:cs="Times New Roman"/>
          <w:sz w:val="24"/>
        </w:rPr>
        <w:t>copy</w:t>
      </w:r>
      <w:proofErr w:type="gramEnd"/>
      <w:r w:rsidR="00203CF2" w:rsidRPr="00203CF2">
        <w:rPr>
          <w:rFonts w:ascii="Times New Roman" w:hAnsi="Times New Roman" w:cs="Times New Roman"/>
          <w:sz w:val="24"/>
        </w:rPr>
        <w:t xml:space="preserve"> loss</w:t>
      </w:r>
      <w:r w:rsidR="00966B1F">
        <w:rPr>
          <w:rFonts w:ascii="Times New Roman" w:hAnsi="Times New Roman" w:cs="Times New Roman"/>
          <w:sz w:val="24"/>
        </w:rPr>
        <w:t xml:space="preserve"> and -0.4 indicates one copy loss</w:t>
      </w:r>
      <w:r w:rsidR="00203CF2" w:rsidRPr="00203CF2">
        <w:rPr>
          <w:rFonts w:ascii="Times New Roman" w:hAnsi="Times New Roman" w:cs="Times New Roman"/>
          <w:sz w:val="24"/>
        </w:rPr>
        <w:t xml:space="preserve"> of VHL (dotted line). </w:t>
      </w:r>
      <w:r w:rsidR="0063508C">
        <w:rPr>
          <w:rFonts w:ascii="Times New Roman" w:hAnsi="Times New Roman" w:cs="Times New Roman"/>
          <w:b/>
          <w:bCs/>
          <w:sz w:val="24"/>
        </w:rPr>
        <w:t>K</w:t>
      </w:r>
      <w:r w:rsidR="00203CF2" w:rsidRPr="00203CF2">
        <w:rPr>
          <w:rFonts w:ascii="Times New Roman" w:hAnsi="Times New Roman" w:cs="Times New Roman"/>
          <w:b/>
          <w:bCs/>
          <w:sz w:val="24"/>
        </w:rPr>
        <w:t>)</w:t>
      </w:r>
      <w:r w:rsidR="00203CF2" w:rsidRPr="00203CF2">
        <w:rPr>
          <w:rFonts w:ascii="Times New Roman" w:hAnsi="Times New Roman" w:cs="Times New Roman"/>
          <w:sz w:val="24"/>
        </w:rPr>
        <w:t xml:space="preserve"> Density plot showing the variant allele frequency (VAF) of somatic VHL mutations in the TCGA-KIRC cohort after adjusting for </w:t>
      </w:r>
      <w:r w:rsidR="00203CF2" w:rsidRPr="00203CF2">
        <w:rPr>
          <w:rFonts w:ascii="Times New Roman" w:hAnsi="Times New Roman" w:cs="Times New Roman"/>
          <w:sz w:val="24"/>
        </w:rPr>
        <w:lastRenderedPageBreak/>
        <w:t>both tumor purity and ploidy with estimates from ABSOLUTE (n = 95 cases fitting analysis criteria as described in Materials and Methods).</w:t>
      </w:r>
    </w:p>
    <w:p w14:paraId="59692EC6" w14:textId="6A6EE7A8" w:rsidR="00A60454" w:rsidRDefault="003A579E" w:rsidP="0056482A">
      <w:pPr>
        <w:adjustRightInd w:val="0"/>
        <w:snapToGrid w:val="0"/>
        <w:spacing w:line="480" w:lineRule="auto"/>
        <w:rPr>
          <w:rFonts w:ascii="Times New Roman" w:hAnsi="Times New Roman" w:cs="Times New Roman"/>
          <w:bCs/>
          <w:sz w:val="24"/>
        </w:rPr>
      </w:pPr>
      <w:r>
        <w:rPr>
          <w:rFonts w:ascii="Times New Roman" w:hAnsi="Times New Roman" w:cs="Times New Roman"/>
          <w:b/>
          <w:sz w:val="28"/>
        </w:rPr>
        <w:t xml:space="preserve">Figure S2. </w:t>
      </w:r>
      <w:r w:rsidR="00EF403B">
        <w:rPr>
          <w:rFonts w:ascii="Times New Roman" w:hAnsi="Times New Roman" w:cs="Times New Roman"/>
          <w:b/>
          <w:sz w:val="24"/>
        </w:rPr>
        <w:t xml:space="preserve">Supplemental IHC staining and mouse weight from mice model, </w:t>
      </w:r>
      <w:r w:rsidR="00B750F1">
        <w:rPr>
          <w:rFonts w:ascii="Times New Roman" w:hAnsi="Times New Roman" w:cs="Times New Roman"/>
          <w:b/>
          <w:sz w:val="24"/>
        </w:rPr>
        <w:t xml:space="preserve">and the ACHN EMT changes upon VHL knockout and CAM tumor gross view from the patient #22 </w:t>
      </w:r>
      <w:r w:rsidR="00730AE6">
        <w:rPr>
          <w:rFonts w:ascii="Times New Roman" w:hAnsi="Times New Roman" w:cs="Times New Roman"/>
          <w:b/>
          <w:sz w:val="24"/>
        </w:rPr>
        <w:t xml:space="preserve">primary </w:t>
      </w:r>
      <w:r w:rsidR="00744864">
        <w:rPr>
          <w:rFonts w:ascii="Times New Roman" w:hAnsi="Times New Roman" w:cs="Times New Roman"/>
          <w:b/>
          <w:sz w:val="24"/>
        </w:rPr>
        <w:t xml:space="preserve">tumor </w:t>
      </w:r>
      <w:r w:rsidR="00B750F1">
        <w:rPr>
          <w:rFonts w:ascii="Times New Roman" w:hAnsi="Times New Roman" w:cs="Times New Roman"/>
          <w:b/>
          <w:sz w:val="24"/>
        </w:rPr>
        <w:t>derived cells.</w:t>
      </w:r>
      <w:r w:rsidR="003D532B">
        <w:rPr>
          <w:rFonts w:ascii="Times New Roman" w:hAnsi="Times New Roman" w:cs="Times New Roman"/>
          <w:b/>
          <w:sz w:val="24"/>
        </w:rPr>
        <w:t xml:space="preserve"> </w:t>
      </w:r>
      <w:r w:rsidR="00C0352B" w:rsidRPr="00C0352B">
        <w:rPr>
          <w:rFonts w:ascii="Times New Roman" w:hAnsi="Times New Roman" w:cs="Times New Roman"/>
          <w:b/>
          <w:sz w:val="24"/>
        </w:rPr>
        <w:t xml:space="preserve">A) </w:t>
      </w:r>
      <w:r w:rsidR="00C0352B" w:rsidRPr="00C0352B">
        <w:rPr>
          <w:rFonts w:ascii="Times New Roman" w:hAnsi="Times New Roman" w:cs="Times New Roman"/>
          <w:bCs/>
          <w:sz w:val="24"/>
        </w:rPr>
        <w:t xml:space="preserve">A large lung metastatic lesion developed from a mouse bearing VHL-deleted RVN (RENCA, RC) renal tumor.  RVN is a non-clonal selected line.  The metastasis was composed predominantly of VHL+ cells with small rim of VHL-negative MMP9+ cells. </w:t>
      </w:r>
      <w:r w:rsidR="00C0352B" w:rsidRPr="00C0352B">
        <w:rPr>
          <w:rFonts w:ascii="Times New Roman" w:hAnsi="Times New Roman" w:cs="Times New Roman"/>
          <w:b/>
          <w:sz w:val="24"/>
        </w:rPr>
        <w:t>B)</w:t>
      </w:r>
      <w:r w:rsidR="00C0352B" w:rsidRPr="00C0352B">
        <w:rPr>
          <w:rFonts w:ascii="Times New Roman" w:hAnsi="Times New Roman" w:cs="Times New Roman"/>
          <w:bCs/>
          <w:sz w:val="24"/>
        </w:rPr>
        <w:t xml:space="preserve"> Body weight of mice bearing 1:1 mixed tumor </w:t>
      </w:r>
      <w:r w:rsidR="001728C1">
        <w:rPr>
          <w:rFonts w:ascii="Times New Roman" w:hAnsi="Times New Roman" w:cs="Times New Roman"/>
          <w:bCs/>
          <w:sz w:val="24"/>
        </w:rPr>
        <w:t>was</w:t>
      </w:r>
      <w:r w:rsidR="00C0352B" w:rsidRPr="00C0352B">
        <w:rPr>
          <w:rFonts w:ascii="Times New Roman" w:hAnsi="Times New Roman" w:cs="Times New Roman"/>
          <w:bCs/>
          <w:sz w:val="24"/>
        </w:rPr>
        <w:t xml:space="preserve"> significantly less than those bearing VHL-WT or VHL-KO tumors at 4 weeks after tumor implantation.</w:t>
      </w:r>
      <w:r w:rsidR="00C0352B">
        <w:rPr>
          <w:rFonts w:ascii="Times New Roman" w:hAnsi="Times New Roman" w:cs="Times New Roman"/>
          <w:bCs/>
          <w:sz w:val="24"/>
        </w:rPr>
        <w:t xml:space="preserve"> </w:t>
      </w:r>
      <w:r w:rsidR="00C0352B" w:rsidRPr="00C866D3">
        <w:rPr>
          <w:rFonts w:ascii="Times New Roman" w:hAnsi="Times New Roman" w:cs="Times New Roman"/>
          <w:b/>
          <w:sz w:val="24"/>
        </w:rPr>
        <w:t>C)</w:t>
      </w:r>
      <w:r w:rsidR="00C866D3" w:rsidRPr="00C866D3">
        <w:rPr>
          <w:rFonts w:ascii="Times New Roman" w:hAnsi="Times New Roman" w:cs="Times New Roman"/>
          <w:bCs/>
          <w:sz w:val="24"/>
        </w:rPr>
        <w:t xml:space="preserve"> H&amp;E stain of lungs from a VHL-KO (clonal selected cells) tumor bearing mouse. </w:t>
      </w:r>
      <w:r w:rsidR="00EB437B" w:rsidRPr="00EB437B">
        <w:rPr>
          <w:rFonts w:ascii="Times New Roman" w:hAnsi="Times New Roman" w:cs="Times New Roman"/>
          <w:b/>
          <w:sz w:val="24"/>
        </w:rPr>
        <w:t>D</w:t>
      </w:r>
      <w:r w:rsidR="00C866D3" w:rsidRPr="00EB437B">
        <w:rPr>
          <w:rFonts w:ascii="Times New Roman" w:hAnsi="Times New Roman" w:cs="Times New Roman"/>
          <w:b/>
          <w:sz w:val="24"/>
        </w:rPr>
        <w:t>)</w:t>
      </w:r>
      <w:r w:rsidR="00C866D3" w:rsidRPr="00C866D3">
        <w:rPr>
          <w:rFonts w:ascii="Times New Roman" w:hAnsi="Times New Roman" w:cs="Times New Roman"/>
          <w:bCs/>
          <w:sz w:val="24"/>
        </w:rPr>
        <w:t xml:space="preserve"> VHL-deleted ACHN human RCC line, AC-VHL-KO cells, display EMT cell morphology compared to the parental VHL+ ACHN (AC-VHL-WT) cells.</w:t>
      </w:r>
      <w:r w:rsidR="00B4554B" w:rsidRPr="00B4554B">
        <w:t xml:space="preserve"> </w:t>
      </w:r>
      <w:r w:rsidR="00B4554B">
        <w:rPr>
          <w:rFonts w:ascii="Times New Roman" w:hAnsi="Times New Roman" w:cs="Times New Roman"/>
          <w:b/>
          <w:sz w:val="24"/>
        </w:rPr>
        <w:t>E</w:t>
      </w:r>
      <w:r w:rsidR="00B4554B" w:rsidRPr="00B4554B">
        <w:rPr>
          <w:rFonts w:ascii="Times New Roman" w:hAnsi="Times New Roman" w:cs="Times New Roman"/>
          <w:b/>
          <w:sz w:val="24"/>
        </w:rPr>
        <w:t>)</w:t>
      </w:r>
      <w:r w:rsidR="00B4554B" w:rsidRPr="00B4554B">
        <w:rPr>
          <w:rFonts w:ascii="Times New Roman" w:hAnsi="Times New Roman" w:cs="Times New Roman"/>
          <w:bCs/>
          <w:sz w:val="24"/>
        </w:rPr>
        <w:t xml:space="preserve"> Gene expression assessed by RT-PCR showed elevated EMT markers in AC-VHL-KO cells.</w:t>
      </w:r>
      <w:r w:rsidR="00B05E0E">
        <w:rPr>
          <w:rFonts w:ascii="Times New Roman" w:hAnsi="Times New Roman" w:cs="Times New Roman"/>
          <w:bCs/>
          <w:sz w:val="24"/>
        </w:rPr>
        <w:t xml:space="preserve"> </w:t>
      </w:r>
      <w:r w:rsidR="00B05E0E" w:rsidRPr="00B05E0E">
        <w:rPr>
          <w:rFonts w:ascii="Times New Roman" w:hAnsi="Times New Roman" w:cs="Times New Roman"/>
          <w:b/>
          <w:sz w:val="24"/>
        </w:rPr>
        <w:t>F)</w:t>
      </w:r>
      <w:r w:rsidR="00B05E0E">
        <w:rPr>
          <w:rFonts w:ascii="Times New Roman" w:hAnsi="Times New Roman" w:cs="Times New Roman"/>
          <w:b/>
          <w:sz w:val="24"/>
        </w:rPr>
        <w:t xml:space="preserve"> </w:t>
      </w:r>
      <w:r w:rsidR="00B05E0E">
        <w:rPr>
          <w:rFonts w:ascii="Times New Roman" w:hAnsi="Times New Roman" w:cs="Times New Roman"/>
          <w:bCs/>
          <w:sz w:val="24"/>
        </w:rPr>
        <w:t>Gross view of the CAM tumors grown from either the original primary cancer cell line of patient #22 that’s VHL</w:t>
      </w:r>
      <w:r w:rsidR="00B05E0E" w:rsidRPr="00B05E0E">
        <w:rPr>
          <w:rFonts w:ascii="Times New Roman" w:hAnsi="Times New Roman" w:cs="Times New Roman"/>
          <w:bCs/>
          <w:sz w:val="24"/>
          <w:vertAlign w:val="superscript"/>
        </w:rPr>
        <w:t>+</w:t>
      </w:r>
      <w:r w:rsidR="00B05E0E">
        <w:rPr>
          <w:rFonts w:ascii="Times New Roman" w:hAnsi="Times New Roman" w:cs="Times New Roman"/>
          <w:bCs/>
          <w:sz w:val="24"/>
        </w:rPr>
        <w:t>, the derived VHL-KO cell line or the 1:1 mixture of both.</w:t>
      </w:r>
      <w:r w:rsidR="000E428C">
        <w:rPr>
          <w:rFonts w:ascii="Times New Roman" w:hAnsi="Times New Roman" w:cs="Times New Roman"/>
          <w:bCs/>
          <w:sz w:val="24"/>
        </w:rPr>
        <w:t xml:space="preserve"> (*: p&lt;0.05, **: p&lt;0.01)</w:t>
      </w:r>
    </w:p>
    <w:p w14:paraId="0E31694E" w14:textId="6DA522F1" w:rsidR="00CF18FF" w:rsidRDefault="00A60454" w:rsidP="00412B91">
      <w:pPr>
        <w:adjustRightInd w:val="0"/>
        <w:snapToGrid w:val="0"/>
        <w:spacing w:line="480" w:lineRule="auto"/>
        <w:rPr>
          <w:rFonts w:ascii="Times New Roman" w:hAnsi="Times New Roman" w:cs="Times New Roman"/>
          <w:bCs/>
          <w:sz w:val="24"/>
        </w:rPr>
      </w:pPr>
      <w:r>
        <w:rPr>
          <w:rFonts w:ascii="Times New Roman" w:hAnsi="Times New Roman" w:cs="Times New Roman"/>
          <w:bCs/>
          <w:sz w:val="24"/>
        </w:rPr>
        <w:br w:type="page"/>
      </w:r>
      <w:r w:rsidRPr="00412B91">
        <w:rPr>
          <w:rFonts w:ascii="Times New Roman" w:hAnsi="Times New Roman" w:cs="Times New Roman"/>
          <w:b/>
          <w:sz w:val="24"/>
        </w:rPr>
        <w:lastRenderedPageBreak/>
        <w:t>Figure S3. Supplemental IHC staining of Ki-67 in the lung metastasis of RENCA mouse model and the temporally sequential sampling of blood in analysis of CTC constituents.</w:t>
      </w:r>
      <w:r>
        <w:rPr>
          <w:rFonts w:ascii="Times New Roman" w:hAnsi="Times New Roman" w:cs="Times New Roman"/>
          <w:bCs/>
          <w:sz w:val="24"/>
        </w:rPr>
        <w:t xml:space="preserve"> </w:t>
      </w:r>
      <w:r w:rsidR="000C22A9">
        <w:rPr>
          <w:rFonts w:ascii="Times New Roman" w:hAnsi="Times New Roman" w:cs="Times New Roman"/>
          <w:bCs/>
          <w:sz w:val="24"/>
        </w:rPr>
        <w:t xml:space="preserve"> </w:t>
      </w:r>
      <w:r w:rsidR="000C22A9" w:rsidRPr="00412B91">
        <w:rPr>
          <w:rFonts w:ascii="Times New Roman" w:hAnsi="Times New Roman" w:cs="Times New Roman"/>
          <w:bCs/>
          <w:sz w:val="24"/>
        </w:rPr>
        <w:t>A)</w:t>
      </w:r>
      <w:r w:rsidR="008C3859">
        <w:rPr>
          <w:rFonts w:ascii="Times New Roman" w:hAnsi="Times New Roman" w:cs="Times New Roman"/>
          <w:bCs/>
          <w:sz w:val="24"/>
        </w:rPr>
        <w:t xml:space="preserve"> IHC staining of VHL and Ki-67 in lung metastasis of mouse model which receives 1:1 mixture of VHL-WT RENCA cells and VHL-KO cells</w:t>
      </w:r>
      <w:r w:rsidR="007D4737">
        <w:rPr>
          <w:rFonts w:ascii="Times New Roman" w:hAnsi="Times New Roman" w:cs="Times New Roman"/>
          <w:bCs/>
          <w:sz w:val="24"/>
        </w:rPr>
        <w:t>, as well as the quantification of Ki-67+ cell percentage in VHL+ and VHL- area</w:t>
      </w:r>
      <w:r w:rsidR="001466BE">
        <w:rPr>
          <w:rFonts w:ascii="Times New Roman" w:hAnsi="Times New Roman" w:cs="Times New Roman"/>
          <w:bCs/>
          <w:sz w:val="24"/>
        </w:rPr>
        <w:t>s.</w:t>
      </w:r>
      <w:r w:rsidR="00505704">
        <w:rPr>
          <w:rFonts w:ascii="Times New Roman" w:hAnsi="Times New Roman" w:cs="Times New Roman"/>
          <w:bCs/>
          <w:sz w:val="24"/>
        </w:rPr>
        <w:t xml:space="preserve"> </w:t>
      </w:r>
      <w:r w:rsidR="00505704" w:rsidRPr="00412B91">
        <w:rPr>
          <w:rFonts w:ascii="Times New Roman" w:hAnsi="Times New Roman" w:cs="Times New Roman"/>
          <w:bCs/>
          <w:sz w:val="24"/>
        </w:rPr>
        <w:t xml:space="preserve">B) </w:t>
      </w:r>
      <w:r w:rsidR="00626E96" w:rsidRPr="00626E96">
        <w:rPr>
          <w:rFonts w:ascii="Times New Roman" w:hAnsi="Times New Roman" w:cs="Times New Roman"/>
          <w:bCs/>
          <w:sz w:val="24"/>
        </w:rPr>
        <w:t xml:space="preserve">Sequential flow cytometric analysis of circulatory tumor cells at 2, 3, 4 and 6 weeks after implantation of VHL-WT or 1:1 mixed </w:t>
      </w:r>
      <w:proofErr w:type="gramStart"/>
      <w:r w:rsidR="00626E96" w:rsidRPr="00626E96">
        <w:rPr>
          <w:rFonts w:ascii="Times New Roman" w:hAnsi="Times New Roman" w:cs="Times New Roman"/>
          <w:bCs/>
          <w:sz w:val="24"/>
        </w:rPr>
        <w:t>cells</w:t>
      </w:r>
      <w:proofErr w:type="gramEnd"/>
      <w:r w:rsidR="00626E96" w:rsidRPr="00626E96">
        <w:rPr>
          <w:rFonts w:ascii="Times New Roman" w:hAnsi="Times New Roman" w:cs="Times New Roman"/>
          <w:bCs/>
          <w:sz w:val="24"/>
        </w:rPr>
        <w:t xml:space="preserve">. </w:t>
      </w:r>
      <w:r w:rsidR="00110CD9">
        <w:rPr>
          <w:rFonts w:ascii="Times New Roman" w:hAnsi="Times New Roman" w:cs="Times New Roman"/>
          <w:bCs/>
          <w:sz w:val="24"/>
        </w:rPr>
        <w:t>(**:</w:t>
      </w:r>
      <w:r w:rsidR="00321D8A">
        <w:rPr>
          <w:rFonts w:ascii="Times New Roman" w:hAnsi="Times New Roman" w:cs="Times New Roman"/>
          <w:bCs/>
          <w:sz w:val="24"/>
        </w:rPr>
        <w:t xml:space="preserve"> </w:t>
      </w:r>
      <w:r w:rsidR="00110CD9">
        <w:rPr>
          <w:rFonts w:ascii="Times New Roman" w:hAnsi="Times New Roman" w:cs="Times New Roman"/>
          <w:bCs/>
          <w:sz w:val="24"/>
        </w:rPr>
        <w:t>p&lt;0.01)</w:t>
      </w:r>
    </w:p>
    <w:p w14:paraId="5E904578" w14:textId="77777777" w:rsidR="00CF18FF" w:rsidRDefault="00CF18FF">
      <w:pPr>
        <w:rPr>
          <w:rFonts w:ascii="Times New Roman" w:hAnsi="Times New Roman" w:cs="Times New Roman"/>
          <w:bCs/>
          <w:sz w:val="24"/>
        </w:rPr>
      </w:pPr>
      <w:r>
        <w:rPr>
          <w:rFonts w:ascii="Times New Roman" w:hAnsi="Times New Roman" w:cs="Times New Roman"/>
          <w:bCs/>
          <w:sz w:val="24"/>
        </w:rPr>
        <w:br w:type="page"/>
      </w:r>
    </w:p>
    <w:p w14:paraId="4F802D3E" w14:textId="77777777" w:rsidR="00C8249F" w:rsidRPr="008748CF" w:rsidRDefault="00C8249F" w:rsidP="0056482A">
      <w:pPr>
        <w:adjustRightInd w:val="0"/>
        <w:snapToGrid w:val="0"/>
        <w:spacing w:line="480" w:lineRule="auto"/>
        <w:rPr>
          <w:rFonts w:ascii="Times New Roman" w:hAnsi="Times New Roman" w:cs="Times New Roman"/>
          <w:bCs/>
          <w:sz w:val="24"/>
        </w:rPr>
      </w:pPr>
    </w:p>
    <w:p w14:paraId="5F1C8A8E" w14:textId="2F37755B" w:rsidR="00122C9E" w:rsidRDefault="00CF18FF" w:rsidP="0056482A">
      <w:pPr>
        <w:adjustRightInd w:val="0"/>
        <w:snapToGrid w:val="0"/>
        <w:spacing w:line="480" w:lineRule="auto"/>
        <w:rPr>
          <w:rFonts w:ascii="Times New Roman" w:hAnsi="Times New Roman" w:cs="Times New Roman"/>
          <w:bCs/>
          <w:sz w:val="24"/>
        </w:rPr>
      </w:pPr>
      <w:r w:rsidRPr="000E44AC">
        <w:rPr>
          <w:rFonts w:ascii="Times New Roman" w:hAnsi="Times New Roman" w:cs="Times New Roman"/>
          <w:b/>
          <w:sz w:val="24"/>
        </w:rPr>
        <w:t xml:space="preserve">Figure S4. </w:t>
      </w:r>
      <w:r w:rsidR="00FB1D34">
        <w:rPr>
          <w:rFonts w:ascii="Times New Roman" w:hAnsi="Times New Roman" w:cs="Times New Roman"/>
          <w:b/>
          <w:sz w:val="24"/>
        </w:rPr>
        <w:t xml:space="preserve">3D migration assay of either RENCA VHL-WT cells alone, VHL-KO cells alone, or mixture of both. </w:t>
      </w:r>
      <w:r w:rsidR="00FB1D34" w:rsidRPr="00FB1D34">
        <w:rPr>
          <w:rFonts w:ascii="Times New Roman" w:hAnsi="Times New Roman" w:cs="Times New Roman"/>
          <w:b/>
          <w:sz w:val="24"/>
        </w:rPr>
        <w:t>A)</w:t>
      </w:r>
      <w:r w:rsidR="00FB1D34">
        <w:rPr>
          <w:rFonts w:ascii="Times New Roman" w:hAnsi="Times New Roman" w:cs="Times New Roman"/>
          <w:b/>
          <w:sz w:val="24"/>
        </w:rPr>
        <w:t xml:space="preserve"> </w:t>
      </w:r>
      <w:r w:rsidR="00FB1D34">
        <w:rPr>
          <w:rFonts w:ascii="Times New Roman" w:hAnsi="Times New Roman" w:cs="Times New Roman"/>
          <w:bCs/>
          <w:sz w:val="24"/>
        </w:rPr>
        <w:t>RENCA VHL-WT cells (red), VHL-KO cells (green) or the mixture of both were observed to migrate from the top to the bottom, which was labeled as HUVECs cells (blue)</w:t>
      </w:r>
      <w:r w:rsidR="007B60A0">
        <w:rPr>
          <w:rFonts w:ascii="Times New Roman" w:hAnsi="Times New Roman" w:cs="Times New Roman"/>
          <w:bCs/>
          <w:sz w:val="24"/>
        </w:rPr>
        <w:t xml:space="preserve">. The </w:t>
      </w:r>
      <w:r w:rsidR="00745B56">
        <w:rPr>
          <w:rFonts w:ascii="Times New Roman" w:hAnsi="Times New Roman" w:cs="Times New Roman"/>
          <w:bCs/>
          <w:sz w:val="24"/>
        </w:rPr>
        <w:t>migrated distance of red cells (top left), green cells (top right), and red cells in mixture (bottom left) were quantified and analyzed</w:t>
      </w:r>
      <w:r w:rsidR="006712FE">
        <w:rPr>
          <w:rFonts w:ascii="Times New Roman" w:hAnsi="Times New Roman" w:cs="Times New Roman"/>
          <w:bCs/>
          <w:sz w:val="24"/>
        </w:rPr>
        <w:t xml:space="preserve"> (right)</w:t>
      </w:r>
      <w:r w:rsidR="00D33E24">
        <w:rPr>
          <w:rFonts w:ascii="Times New Roman" w:hAnsi="Times New Roman" w:cs="Times New Roman"/>
          <w:bCs/>
          <w:sz w:val="24"/>
        </w:rPr>
        <w:t>. The video can be found in Supplement</w:t>
      </w:r>
      <w:r w:rsidR="00D55F21">
        <w:rPr>
          <w:rFonts w:ascii="Times New Roman" w:hAnsi="Times New Roman" w:cs="Times New Roman"/>
          <w:bCs/>
          <w:sz w:val="24"/>
        </w:rPr>
        <w:t>a</w:t>
      </w:r>
      <w:r w:rsidR="00D965A3">
        <w:rPr>
          <w:rFonts w:ascii="Times New Roman" w:hAnsi="Times New Roman" w:cs="Times New Roman"/>
          <w:bCs/>
          <w:sz w:val="24"/>
        </w:rPr>
        <w:t>l</w:t>
      </w:r>
      <w:r w:rsidR="00D33E24">
        <w:rPr>
          <w:rFonts w:ascii="Times New Roman" w:hAnsi="Times New Roman" w:cs="Times New Roman"/>
          <w:bCs/>
          <w:sz w:val="24"/>
        </w:rPr>
        <w:t xml:space="preserve"> Video </w:t>
      </w:r>
      <w:r w:rsidR="002D5304">
        <w:rPr>
          <w:rFonts w:ascii="Times New Roman" w:hAnsi="Times New Roman" w:cs="Times New Roman"/>
          <w:bCs/>
          <w:sz w:val="24"/>
        </w:rPr>
        <w:t>2</w:t>
      </w:r>
      <w:r w:rsidR="00304CAA">
        <w:rPr>
          <w:rFonts w:ascii="Times New Roman" w:hAnsi="Times New Roman" w:cs="Times New Roman"/>
          <w:bCs/>
          <w:sz w:val="24"/>
        </w:rPr>
        <w:t>.</w:t>
      </w:r>
      <w:r w:rsidR="006712FE">
        <w:rPr>
          <w:rFonts w:ascii="Times New Roman" w:hAnsi="Times New Roman" w:cs="Times New Roman"/>
          <w:bCs/>
          <w:sz w:val="24"/>
        </w:rPr>
        <w:t xml:space="preserve"> (*: p&lt;0.05, **: p&lt;0.01)</w:t>
      </w:r>
    </w:p>
    <w:p w14:paraId="32F053B0" w14:textId="7D9DFF3F" w:rsidR="00C17C90" w:rsidRDefault="00C17C90" w:rsidP="0056482A">
      <w:pPr>
        <w:adjustRightInd w:val="0"/>
        <w:snapToGrid w:val="0"/>
        <w:spacing w:line="480" w:lineRule="auto"/>
        <w:rPr>
          <w:rFonts w:ascii="Times New Roman" w:hAnsi="Times New Roman" w:cs="Times New Roman"/>
          <w:bCs/>
          <w:sz w:val="24"/>
        </w:rPr>
      </w:pPr>
    </w:p>
    <w:p w14:paraId="63D29911" w14:textId="77777777" w:rsidR="00412B91" w:rsidRDefault="00412B91">
      <w:pPr>
        <w:rPr>
          <w:rFonts w:ascii="Times New Roman" w:hAnsi="Times New Roman" w:cs="Times New Roman"/>
          <w:b/>
          <w:sz w:val="24"/>
        </w:rPr>
      </w:pPr>
      <w:r>
        <w:rPr>
          <w:rFonts w:ascii="Times New Roman" w:hAnsi="Times New Roman" w:cs="Times New Roman"/>
          <w:b/>
          <w:sz w:val="24"/>
        </w:rPr>
        <w:br w:type="page"/>
      </w:r>
    </w:p>
    <w:p w14:paraId="778F7348" w14:textId="3C1DF1D0" w:rsidR="000854A8" w:rsidRPr="00230B22" w:rsidRDefault="000854A8" w:rsidP="00F340E5">
      <w:pPr>
        <w:spacing w:line="480" w:lineRule="auto"/>
        <w:rPr>
          <w:rFonts w:ascii="Times New Roman" w:hAnsi="Times New Roman" w:cs="Times New Roman"/>
          <w:bCs/>
          <w:sz w:val="24"/>
        </w:rPr>
      </w:pPr>
      <w:r w:rsidRPr="000854A8">
        <w:rPr>
          <w:rFonts w:ascii="Times New Roman" w:hAnsi="Times New Roman" w:cs="Times New Roman"/>
          <w:b/>
          <w:sz w:val="24"/>
        </w:rPr>
        <w:lastRenderedPageBreak/>
        <w:t>Figure S5.</w:t>
      </w:r>
      <w:r w:rsidR="00230B22">
        <w:rPr>
          <w:rFonts w:ascii="Times New Roman" w:hAnsi="Times New Roman" w:cs="Times New Roman"/>
          <w:b/>
          <w:sz w:val="24"/>
        </w:rPr>
        <w:t xml:space="preserve"> POSTN expression and regulation. </w:t>
      </w:r>
      <w:r w:rsidR="00F340E5">
        <w:rPr>
          <w:rFonts w:ascii="Times New Roman" w:hAnsi="Times New Roman" w:cs="Times New Roman"/>
          <w:b/>
          <w:sz w:val="24"/>
        </w:rPr>
        <w:t>A</w:t>
      </w:r>
      <w:r w:rsidR="00230B22" w:rsidRPr="00230B22">
        <w:rPr>
          <w:rFonts w:ascii="Times New Roman" w:hAnsi="Times New Roman" w:cs="Times New Roman"/>
          <w:b/>
          <w:sz w:val="24"/>
        </w:rPr>
        <w:t xml:space="preserve">) </w:t>
      </w:r>
      <w:r w:rsidR="00230B22" w:rsidRPr="00230B22">
        <w:rPr>
          <w:rFonts w:ascii="Times New Roman" w:hAnsi="Times New Roman" w:cs="Times New Roman"/>
          <w:bCs/>
          <w:sz w:val="24"/>
        </w:rPr>
        <w:t>According to TCGA RCC tumor mRNA expression database (n=532), POSTN expression is elevated in 63 cases (12%) and it is a significant poor survival indicator</w:t>
      </w:r>
      <w:r w:rsidR="00F340E5">
        <w:rPr>
          <w:rFonts w:ascii="Times New Roman" w:hAnsi="Times New Roman" w:cs="Times New Roman"/>
          <w:bCs/>
          <w:sz w:val="24"/>
        </w:rPr>
        <w:t>.</w:t>
      </w:r>
      <w:r w:rsidR="00F340E5" w:rsidRPr="00F340E5">
        <w:rPr>
          <w:rFonts w:ascii="Times New Roman" w:hAnsi="Times New Roman" w:cs="Times New Roman"/>
          <w:bCs/>
          <w:sz w:val="24"/>
        </w:rPr>
        <w:t xml:space="preserve"> </w:t>
      </w:r>
      <w:r w:rsidR="00F340E5" w:rsidRPr="00F340E5">
        <w:rPr>
          <w:rFonts w:ascii="Times New Roman" w:hAnsi="Times New Roman" w:cs="Times New Roman"/>
          <w:b/>
          <w:sz w:val="24"/>
        </w:rPr>
        <w:t>B)</w:t>
      </w:r>
      <w:r w:rsidR="00F340E5" w:rsidRPr="00F340E5">
        <w:rPr>
          <w:rFonts w:ascii="Times New Roman" w:hAnsi="Times New Roman" w:cs="Times New Roman"/>
          <w:bCs/>
          <w:sz w:val="24"/>
        </w:rPr>
        <w:t xml:space="preserve"> POSTN expression, analyzed by RT-PCR, is elevated in RC-VHL-KO cells over VHL-WT cells.  </w:t>
      </w:r>
      <w:r w:rsidR="00F340E5" w:rsidRPr="00F340E5">
        <w:rPr>
          <w:rFonts w:ascii="Times New Roman" w:hAnsi="Times New Roman" w:cs="Times New Roman"/>
          <w:b/>
          <w:sz w:val="24"/>
        </w:rPr>
        <w:t>C)</w:t>
      </w:r>
      <w:r w:rsidR="00F340E5" w:rsidRPr="00F340E5">
        <w:rPr>
          <w:rFonts w:ascii="Times New Roman" w:hAnsi="Times New Roman" w:cs="Times New Roman"/>
          <w:bCs/>
          <w:sz w:val="24"/>
        </w:rPr>
        <w:t xml:space="preserve"> POSTN expression, analyzed by RT-PCR, is decreased by HIF1A knockout. </w:t>
      </w:r>
      <w:r w:rsidR="00417526" w:rsidRPr="00417526">
        <w:rPr>
          <w:rFonts w:ascii="Times New Roman" w:hAnsi="Times New Roman" w:cs="Times New Roman"/>
          <w:b/>
          <w:sz w:val="24"/>
        </w:rPr>
        <w:t>D</w:t>
      </w:r>
      <w:r w:rsidR="00F340E5" w:rsidRPr="00417526">
        <w:rPr>
          <w:rFonts w:ascii="Times New Roman" w:hAnsi="Times New Roman" w:cs="Times New Roman"/>
          <w:b/>
          <w:sz w:val="24"/>
        </w:rPr>
        <w:t>)</w:t>
      </w:r>
      <w:r w:rsidR="00F340E5" w:rsidRPr="00F340E5">
        <w:rPr>
          <w:rFonts w:ascii="Times New Roman" w:hAnsi="Times New Roman" w:cs="Times New Roman"/>
          <w:bCs/>
          <w:sz w:val="24"/>
        </w:rPr>
        <w:t xml:space="preserve"> The addition of recombinant POSTN protein enhance the motility of VHL-WT cells and Cilengitide inhibits this POSTN mediated effect. </w:t>
      </w:r>
      <w:r w:rsidR="00511B51">
        <w:rPr>
          <w:rFonts w:ascii="Times New Roman" w:hAnsi="Times New Roman" w:cs="Times New Roman"/>
          <w:b/>
          <w:sz w:val="24"/>
        </w:rPr>
        <w:t>E</w:t>
      </w:r>
      <w:r w:rsidR="00E93A96" w:rsidRPr="00E93A96">
        <w:rPr>
          <w:rFonts w:ascii="Times New Roman" w:hAnsi="Times New Roman" w:cs="Times New Roman"/>
          <w:b/>
          <w:sz w:val="24"/>
        </w:rPr>
        <w:t>)</w:t>
      </w:r>
      <w:r w:rsidR="00E93A96">
        <w:rPr>
          <w:rFonts w:ascii="Times New Roman" w:hAnsi="Times New Roman" w:cs="Times New Roman"/>
          <w:bCs/>
          <w:sz w:val="24"/>
        </w:rPr>
        <w:t xml:space="preserve"> </w:t>
      </w:r>
      <w:r w:rsidR="00E93A96" w:rsidRPr="00E93A96">
        <w:rPr>
          <w:rFonts w:ascii="Times New Roman" w:hAnsi="Times New Roman" w:cs="Times New Roman"/>
          <w:bCs/>
          <w:sz w:val="24"/>
        </w:rPr>
        <w:t>Tissue microarray (TMA) of over 300 cases of RCC patients were assessed for VHL and POSTN expression.  Representative images from 16 cases showing inverse correlated expression pattern between VHL and POSTN.</w:t>
      </w:r>
      <w:r w:rsidR="00591068" w:rsidRPr="00591068">
        <w:t xml:space="preserve"> </w:t>
      </w:r>
      <w:r w:rsidR="008E06A4">
        <w:rPr>
          <w:rFonts w:ascii="Times New Roman" w:hAnsi="Times New Roman" w:cs="Times New Roman"/>
          <w:b/>
          <w:sz w:val="24"/>
        </w:rPr>
        <w:t>F</w:t>
      </w:r>
      <w:r w:rsidR="00591068" w:rsidRPr="00591068">
        <w:rPr>
          <w:rFonts w:ascii="Times New Roman" w:hAnsi="Times New Roman" w:cs="Times New Roman"/>
          <w:b/>
          <w:sz w:val="24"/>
        </w:rPr>
        <w:t>)</w:t>
      </w:r>
      <w:r w:rsidR="00591068" w:rsidRPr="00591068">
        <w:rPr>
          <w:rFonts w:ascii="Times New Roman" w:hAnsi="Times New Roman" w:cs="Times New Roman"/>
          <w:bCs/>
          <w:sz w:val="24"/>
        </w:rPr>
        <w:t xml:space="preserve"> The tumor implanted with a 1:4 ratio of RC-VHL-WT to RC-VHL-KO cells showed robust growth of the primary tumor compared to RC-VHL-WT alone tumor. (**: p&lt;0.01; *:P&lt;0.05)</w:t>
      </w:r>
    </w:p>
    <w:p w14:paraId="4FB6DAE1" w14:textId="53CFC73F" w:rsidR="000A6975" w:rsidRDefault="000A6975">
      <w:pPr>
        <w:rPr>
          <w:rFonts w:ascii="Times New Roman" w:hAnsi="Times New Roman" w:cs="Times New Roman"/>
          <w:bCs/>
          <w:sz w:val="24"/>
        </w:rPr>
      </w:pPr>
      <w:r>
        <w:rPr>
          <w:rFonts w:ascii="Times New Roman" w:hAnsi="Times New Roman" w:cs="Times New Roman"/>
          <w:bCs/>
          <w:sz w:val="24"/>
        </w:rPr>
        <w:br w:type="page"/>
      </w:r>
    </w:p>
    <w:p w14:paraId="1062BB3D" w14:textId="00726F47" w:rsidR="009C0E93" w:rsidRPr="00231C28" w:rsidRDefault="000A6975" w:rsidP="007A2151">
      <w:pPr>
        <w:spacing w:line="480" w:lineRule="auto"/>
        <w:rPr>
          <w:rFonts w:ascii="Times New Roman" w:hAnsi="Times New Roman" w:cs="Times New Roman"/>
          <w:bCs/>
          <w:sz w:val="24"/>
        </w:rPr>
      </w:pPr>
      <w:r w:rsidRPr="007A2151">
        <w:rPr>
          <w:rFonts w:ascii="Times New Roman" w:hAnsi="Times New Roman" w:cs="Times New Roman"/>
          <w:b/>
          <w:sz w:val="24"/>
        </w:rPr>
        <w:lastRenderedPageBreak/>
        <w:t xml:space="preserve">Figure S6. </w:t>
      </w:r>
      <w:r w:rsidR="00401C63">
        <w:rPr>
          <w:rFonts w:ascii="Times New Roman" w:hAnsi="Times New Roman" w:cs="Times New Roman"/>
          <w:b/>
          <w:sz w:val="24"/>
        </w:rPr>
        <w:t>Quantification of CTCs in the blood from m</w:t>
      </w:r>
      <w:r w:rsidR="00231C28">
        <w:rPr>
          <w:rFonts w:ascii="Times New Roman" w:hAnsi="Times New Roman" w:cs="Times New Roman"/>
          <w:b/>
          <w:sz w:val="24"/>
        </w:rPr>
        <w:t>ice groups</w:t>
      </w:r>
      <w:r w:rsidR="00401C63">
        <w:rPr>
          <w:rFonts w:ascii="Times New Roman" w:hAnsi="Times New Roman" w:cs="Times New Roman"/>
          <w:b/>
          <w:sz w:val="24"/>
        </w:rPr>
        <w:t xml:space="preserve"> received either RENCA VHL-WT cells, VHL-KO cells or mixture</w:t>
      </w:r>
      <w:r w:rsidR="00B54F32">
        <w:rPr>
          <w:rFonts w:ascii="Times New Roman" w:hAnsi="Times New Roman" w:cs="Times New Roman"/>
          <w:b/>
          <w:sz w:val="24"/>
        </w:rPr>
        <w:t xml:space="preserve"> of both. </w:t>
      </w:r>
      <w:r w:rsidR="00231C28">
        <w:rPr>
          <w:rFonts w:ascii="Times New Roman" w:hAnsi="Times New Roman" w:cs="Times New Roman"/>
          <w:b/>
          <w:sz w:val="24"/>
        </w:rPr>
        <w:t xml:space="preserve">A) </w:t>
      </w:r>
      <w:r w:rsidR="00231C28">
        <w:rPr>
          <w:rFonts w:ascii="Times New Roman" w:hAnsi="Times New Roman" w:cs="Times New Roman"/>
          <w:bCs/>
          <w:sz w:val="24"/>
        </w:rPr>
        <w:t>VHL-WT cells were labeled red and VHL-KO cells were labeled green. This is the endpoint blood analysis from different mice groups received RENCA cells.</w:t>
      </w:r>
    </w:p>
    <w:p w14:paraId="7907B090" w14:textId="77777777" w:rsidR="009C0E93" w:rsidRDefault="009C0E93" w:rsidP="0056482A">
      <w:pPr>
        <w:adjustRightInd w:val="0"/>
        <w:snapToGrid w:val="0"/>
        <w:spacing w:line="480" w:lineRule="auto"/>
        <w:rPr>
          <w:rFonts w:ascii="Times New Roman" w:hAnsi="Times New Roman" w:cs="Times New Roman"/>
          <w:b/>
          <w:sz w:val="28"/>
        </w:rPr>
      </w:pPr>
    </w:p>
    <w:p w14:paraId="4F963542" w14:textId="77777777" w:rsidR="006712FE" w:rsidRPr="006712FE" w:rsidRDefault="006712FE" w:rsidP="0056482A">
      <w:pPr>
        <w:adjustRightInd w:val="0"/>
        <w:snapToGrid w:val="0"/>
        <w:spacing w:line="480" w:lineRule="auto"/>
        <w:rPr>
          <w:rFonts w:ascii="Times New Roman" w:hAnsi="Times New Roman" w:cs="Times New Roman"/>
          <w:bCs/>
          <w:sz w:val="24"/>
        </w:rPr>
      </w:pPr>
    </w:p>
    <w:p w14:paraId="4117949B" w14:textId="77777777" w:rsidR="0042107D" w:rsidRDefault="0042107D" w:rsidP="0056482A">
      <w:pPr>
        <w:adjustRightInd w:val="0"/>
        <w:snapToGrid w:val="0"/>
        <w:spacing w:line="480" w:lineRule="auto"/>
        <w:rPr>
          <w:rFonts w:ascii="Times New Roman" w:hAnsi="Times New Roman" w:cs="Times New Roman"/>
          <w:b/>
          <w:sz w:val="28"/>
        </w:rPr>
      </w:pPr>
    </w:p>
    <w:p w14:paraId="43842989" w14:textId="77777777" w:rsidR="0042107D" w:rsidRDefault="0042107D" w:rsidP="0056482A">
      <w:pPr>
        <w:adjustRightInd w:val="0"/>
        <w:snapToGrid w:val="0"/>
        <w:spacing w:line="480" w:lineRule="auto"/>
        <w:rPr>
          <w:rFonts w:ascii="Times New Roman" w:hAnsi="Times New Roman" w:cs="Times New Roman"/>
          <w:b/>
          <w:sz w:val="28"/>
        </w:rPr>
      </w:pPr>
    </w:p>
    <w:p w14:paraId="28BB5D27" w14:textId="77777777" w:rsidR="00D33E24" w:rsidRDefault="00D33E24">
      <w:pPr>
        <w:rPr>
          <w:rFonts w:ascii="Times New Roman" w:hAnsi="Times New Roman" w:cs="Times New Roman"/>
          <w:b/>
          <w:sz w:val="28"/>
        </w:rPr>
      </w:pPr>
      <w:r>
        <w:rPr>
          <w:rFonts w:ascii="Times New Roman" w:hAnsi="Times New Roman" w:cs="Times New Roman"/>
          <w:b/>
          <w:sz w:val="28"/>
        </w:rPr>
        <w:br w:type="page"/>
      </w:r>
    </w:p>
    <w:p w14:paraId="37A9B48D" w14:textId="5F13E8F7" w:rsidR="009D2471" w:rsidRPr="00B63908" w:rsidRDefault="009D2471" w:rsidP="009D2471">
      <w:pPr>
        <w:adjustRightInd w:val="0"/>
        <w:snapToGrid w:val="0"/>
        <w:spacing w:line="480" w:lineRule="auto"/>
        <w:rPr>
          <w:rFonts w:ascii="Times New Roman" w:hAnsi="Times New Roman" w:cs="Times New Roman"/>
          <w:b/>
          <w:sz w:val="28"/>
        </w:rPr>
      </w:pPr>
      <w:r w:rsidRPr="00B63908">
        <w:rPr>
          <w:rFonts w:ascii="Times New Roman" w:hAnsi="Times New Roman" w:cs="Times New Roman"/>
          <w:b/>
          <w:sz w:val="28"/>
        </w:rPr>
        <w:lastRenderedPageBreak/>
        <w:t>Supplementary Video Legend</w:t>
      </w:r>
    </w:p>
    <w:p w14:paraId="04805553" w14:textId="3BD9CD88" w:rsidR="009D2471" w:rsidRPr="00C32787" w:rsidRDefault="009D2471" w:rsidP="009D2471">
      <w:pPr>
        <w:adjustRightInd w:val="0"/>
        <w:snapToGrid w:val="0"/>
        <w:spacing w:line="480" w:lineRule="auto"/>
        <w:rPr>
          <w:rFonts w:ascii="Times New Roman" w:hAnsi="Times New Roman" w:cs="Times New Roman"/>
          <w:sz w:val="24"/>
        </w:rPr>
      </w:pPr>
      <w:r w:rsidRPr="00C32787">
        <w:rPr>
          <w:rFonts w:ascii="Times New Roman" w:hAnsi="Times New Roman" w:cs="Times New Roman"/>
          <w:b/>
          <w:sz w:val="24"/>
        </w:rPr>
        <w:t xml:space="preserve">Video 1: 2D Scratch </w:t>
      </w:r>
      <w:r>
        <w:rPr>
          <w:rFonts w:ascii="Times New Roman" w:hAnsi="Times New Roman" w:cs="Times New Roman"/>
          <w:b/>
          <w:sz w:val="24"/>
        </w:rPr>
        <w:t>assay for RC-VHL-</w:t>
      </w:r>
      <w:r w:rsidRPr="00C32787">
        <w:rPr>
          <w:rFonts w:ascii="Times New Roman" w:hAnsi="Times New Roman" w:cs="Times New Roman"/>
          <w:b/>
          <w:sz w:val="24"/>
        </w:rPr>
        <w:t>WT cells alone, RC-VHL</w:t>
      </w:r>
      <w:r>
        <w:rPr>
          <w:rFonts w:ascii="Times New Roman" w:hAnsi="Times New Roman" w:cs="Times New Roman"/>
          <w:b/>
          <w:sz w:val="24"/>
        </w:rPr>
        <w:t>-</w:t>
      </w:r>
      <w:r w:rsidRPr="00C32787">
        <w:rPr>
          <w:rFonts w:ascii="Times New Roman" w:hAnsi="Times New Roman" w:cs="Times New Roman"/>
          <w:b/>
          <w:sz w:val="24"/>
        </w:rPr>
        <w:t xml:space="preserve">KO cells alone, or mixture of both. A) </w:t>
      </w:r>
      <w:r w:rsidRPr="00EF543E">
        <w:rPr>
          <w:rFonts w:ascii="Times New Roman" w:hAnsi="Times New Roman" w:cs="Times New Roman"/>
          <w:sz w:val="24"/>
        </w:rPr>
        <w:t xml:space="preserve">A </w:t>
      </w:r>
      <w:r w:rsidRPr="00C32787">
        <w:rPr>
          <w:rFonts w:ascii="Times New Roman" w:hAnsi="Times New Roman" w:cs="Times New Roman"/>
          <w:sz w:val="24"/>
        </w:rPr>
        <w:t>scratch assay of RC-VHL</w:t>
      </w:r>
      <w:r>
        <w:rPr>
          <w:rFonts w:ascii="Times New Roman" w:hAnsi="Times New Roman" w:cs="Times New Roman"/>
          <w:sz w:val="24"/>
        </w:rPr>
        <w:t>-WT</w:t>
      </w:r>
      <w:r w:rsidRPr="00C32787">
        <w:rPr>
          <w:rFonts w:ascii="Times New Roman" w:hAnsi="Times New Roman" w:cs="Times New Roman"/>
          <w:sz w:val="24"/>
        </w:rPr>
        <w:t xml:space="preserve"> cells;</w:t>
      </w:r>
      <w:r w:rsidRPr="00C32787">
        <w:rPr>
          <w:rFonts w:ascii="Times New Roman" w:hAnsi="Times New Roman" w:cs="Times New Roman"/>
          <w:b/>
          <w:sz w:val="24"/>
        </w:rPr>
        <w:t xml:space="preserve"> B)</w:t>
      </w:r>
      <w:r w:rsidRPr="00C32787">
        <w:rPr>
          <w:rFonts w:ascii="Times New Roman" w:hAnsi="Times New Roman" w:cs="Times New Roman"/>
          <w:sz w:val="24"/>
        </w:rPr>
        <w:t xml:space="preserve"> </w:t>
      </w:r>
      <w:r>
        <w:rPr>
          <w:rFonts w:ascii="Times New Roman" w:hAnsi="Times New Roman" w:cs="Times New Roman"/>
          <w:sz w:val="24"/>
        </w:rPr>
        <w:t xml:space="preserve">A </w:t>
      </w:r>
      <w:r w:rsidRPr="00C32787">
        <w:rPr>
          <w:rFonts w:ascii="Times New Roman" w:hAnsi="Times New Roman" w:cs="Times New Roman"/>
          <w:sz w:val="24"/>
        </w:rPr>
        <w:t>scratch assay of RC-VHL</w:t>
      </w:r>
      <w:r>
        <w:rPr>
          <w:rFonts w:ascii="Times New Roman" w:hAnsi="Times New Roman" w:cs="Times New Roman"/>
          <w:sz w:val="24"/>
        </w:rPr>
        <w:t>-</w:t>
      </w:r>
      <w:r w:rsidRPr="00C32787">
        <w:rPr>
          <w:rFonts w:ascii="Times New Roman" w:hAnsi="Times New Roman" w:cs="Times New Roman"/>
          <w:sz w:val="24"/>
        </w:rPr>
        <w:t xml:space="preserve">KO cells; </w:t>
      </w:r>
      <w:r w:rsidRPr="00C32787">
        <w:rPr>
          <w:rFonts w:ascii="Times New Roman" w:hAnsi="Times New Roman" w:cs="Times New Roman"/>
          <w:b/>
          <w:sz w:val="24"/>
        </w:rPr>
        <w:t xml:space="preserve">C) </w:t>
      </w:r>
      <w:r>
        <w:rPr>
          <w:rFonts w:ascii="Times New Roman" w:hAnsi="Times New Roman" w:cs="Times New Roman"/>
          <w:sz w:val="24"/>
        </w:rPr>
        <w:t>A s</w:t>
      </w:r>
      <w:r w:rsidRPr="00C32787">
        <w:rPr>
          <w:rFonts w:ascii="Times New Roman" w:hAnsi="Times New Roman" w:cs="Times New Roman"/>
          <w:sz w:val="24"/>
        </w:rPr>
        <w:t xml:space="preserve">cratch assay of mixture of both cells in a 1:1 ratio; </w:t>
      </w:r>
      <w:r w:rsidRPr="00C32787">
        <w:rPr>
          <w:rFonts w:ascii="Times New Roman" w:hAnsi="Times New Roman" w:cs="Times New Roman"/>
          <w:b/>
          <w:sz w:val="24"/>
        </w:rPr>
        <w:t xml:space="preserve">D) </w:t>
      </w:r>
      <w:r w:rsidRPr="00C32787">
        <w:rPr>
          <w:rFonts w:ascii="Times New Roman" w:hAnsi="Times New Roman" w:cs="Times New Roman"/>
          <w:sz w:val="24"/>
        </w:rPr>
        <w:t>The tritc channel of scratch assay of the mixture of both cells in 1:1 ratio.</w:t>
      </w:r>
    </w:p>
    <w:p w14:paraId="0866A8C7" w14:textId="77777777" w:rsidR="00E1398E" w:rsidRDefault="009D2471" w:rsidP="00E1398E">
      <w:pPr>
        <w:adjustRightInd w:val="0"/>
        <w:snapToGrid w:val="0"/>
        <w:spacing w:line="480" w:lineRule="auto"/>
        <w:rPr>
          <w:rFonts w:ascii="Times New Roman" w:hAnsi="Times New Roman" w:cs="Times New Roman"/>
          <w:sz w:val="24"/>
        </w:rPr>
      </w:pPr>
      <w:r w:rsidRPr="00C32787">
        <w:rPr>
          <w:rFonts w:ascii="Times New Roman" w:hAnsi="Times New Roman" w:cs="Times New Roman"/>
          <w:b/>
          <w:sz w:val="24"/>
        </w:rPr>
        <w:t xml:space="preserve">Video </w:t>
      </w:r>
      <w:r w:rsidR="006863FF">
        <w:rPr>
          <w:rFonts w:ascii="Times New Roman" w:hAnsi="Times New Roman" w:cs="Times New Roman"/>
          <w:b/>
          <w:sz w:val="24"/>
        </w:rPr>
        <w:t>2</w:t>
      </w:r>
      <w:r w:rsidRPr="00C32787">
        <w:rPr>
          <w:rFonts w:ascii="Times New Roman" w:hAnsi="Times New Roman" w:cs="Times New Roman"/>
          <w:b/>
          <w:sz w:val="24"/>
        </w:rPr>
        <w:t xml:space="preserve">: </w:t>
      </w:r>
      <w:r w:rsidR="00E1398E" w:rsidRPr="00C32787">
        <w:rPr>
          <w:rFonts w:ascii="Times New Roman" w:hAnsi="Times New Roman" w:cs="Times New Roman"/>
          <w:b/>
          <w:sz w:val="24"/>
        </w:rPr>
        <w:t>3D Scratch assay for RC-VHL</w:t>
      </w:r>
      <w:r w:rsidR="00E1398E">
        <w:rPr>
          <w:rFonts w:ascii="Times New Roman" w:hAnsi="Times New Roman" w:cs="Times New Roman"/>
          <w:b/>
          <w:sz w:val="24"/>
        </w:rPr>
        <w:t>-</w:t>
      </w:r>
      <w:r w:rsidR="00E1398E" w:rsidRPr="00C32787">
        <w:rPr>
          <w:rFonts w:ascii="Times New Roman" w:hAnsi="Times New Roman" w:cs="Times New Roman"/>
          <w:b/>
          <w:sz w:val="24"/>
        </w:rPr>
        <w:t>WT cells alone, RC-VHL</w:t>
      </w:r>
      <w:r w:rsidR="00E1398E">
        <w:rPr>
          <w:rFonts w:ascii="Times New Roman" w:hAnsi="Times New Roman" w:cs="Times New Roman"/>
          <w:b/>
          <w:sz w:val="24"/>
        </w:rPr>
        <w:t>-</w:t>
      </w:r>
      <w:r w:rsidR="00E1398E" w:rsidRPr="00C32787">
        <w:rPr>
          <w:rFonts w:ascii="Times New Roman" w:hAnsi="Times New Roman" w:cs="Times New Roman"/>
          <w:b/>
          <w:sz w:val="24"/>
        </w:rPr>
        <w:t xml:space="preserve">KO cells alone, or mixture of both. A) </w:t>
      </w:r>
      <w:r w:rsidR="00E1398E">
        <w:rPr>
          <w:rFonts w:ascii="Times New Roman" w:hAnsi="Times New Roman" w:cs="Times New Roman"/>
          <w:sz w:val="24"/>
        </w:rPr>
        <w:t>A s</w:t>
      </w:r>
      <w:r w:rsidR="00E1398E" w:rsidRPr="00C32787">
        <w:rPr>
          <w:rFonts w:ascii="Times New Roman" w:hAnsi="Times New Roman" w:cs="Times New Roman"/>
          <w:sz w:val="24"/>
        </w:rPr>
        <w:t>cratch assay of RC-VHL</w:t>
      </w:r>
      <w:r w:rsidR="00E1398E">
        <w:rPr>
          <w:rFonts w:ascii="Times New Roman" w:hAnsi="Times New Roman" w:cs="Times New Roman"/>
          <w:sz w:val="24"/>
        </w:rPr>
        <w:t>-</w:t>
      </w:r>
      <w:r w:rsidR="00E1398E" w:rsidRPr="00C32787">
        <w:rPr>
          <w:rFonts w:ascii="Times New Roman" w:hAnsi="Times New Roman" w:cs="Times New Roman"/>
          <w:sz w:val="24"/>
        </w:rPr>
        <w:t>WT cells;</w:t>
      </w:r>
      <w:r w:rsidR="00E1398E" w:rsidRPr="00C32787">
        <w:rPr>
          <w:rFonts w:ascii="Times New Roman" w:hAnsi="Times New Roman" w:cs="Times New Roman"/>
          <w:b/>
          <w:sz w:val="24"/>
        </w:rPr>
        <w:t xml:space="preserve"> B)</w:t>
      </w:r>
      <w:r w:rsidR="00E1398E">
        <w:rPr>
          <w:rFonts w:ascii="Times New Roman" w:hAnsi="Times New Roman" w:cs="Times New Roman"/>
          <w:sz w:val="24"/>
        </w:rPr>
        <w:t xml:space="preserve"> A scratch assay of RC-VHL-</w:t>
      </w:r>
      <w:r w:rsidR="00E1398E" w:rsidRPr="00C32787">
        <w:rPr>
          <w:rFonts w:ascii="Times New Roman" w:hAnsi="Times New Roman" w:cs="Times New Roman"/>
          <w:sz w:val="24"/>
        </w:rPr>
        <w:t xml:space="preserve">KO cells; </w:t>
      </w:r>
      <w:r w:rsidR="00E1398E" w:rsidRPr="00C32787">
        <w:rPr>
          <w:rFonts w:ascii="Times New Roman" w:hAnsi="Times New Roman" w:cs="Times New Roman"/>
          <w:b/>
          <w:sz w:val="24"/>
        </w:rPr>
        <w:t xml:space="preserve">C) </w:t>
      </w:r>
      <w:r w:rsidR="00E1398E">
        <w:rPr>
          <w:rFonts w:ascii="Times New Roman" w:hAnsi="Times New Roman" w:cs="Times New Roman"/>
          <w:sz w:val="24"/>
        </w:rPr>
        <w:t>A s</w:t>
      </w:r>
      <w:r w:rsidR="00E1398E" w:rsidRPr="00C32787">
        <w:rPr>
          <w:rFonts w:ascii="Times New Roman" w:hAnsi="Times New Roman" w:cs="Times New Roman"/>
          <w:sz w:val="24"/>
        </w:rPr>
        <w:t xml:space="preserve">cratch assay of mixture of both cells in a 1:1 ratio; </w:t>
      </w:r>
      <w:r w:rsidR="00E1398E" w:rsidRPr="00C32787">
        <w:rPr>
          <w:rFonts w:ascii="Times New Roman" w:hAnsi="Times New Roman" w:cs="Times New Roman"/>
          <w:b/>
          <w:sz w:val="24"/>
        </w:rPr>
        <w:t xml:space="preserve">D) </w:t>
      </w:r>
      <w:r w:rsidR="00E1398E" w:rsidRPr="00C32787">
        <w:rPr>
          <w:rFonts w:ascii="Times New Roman" w:hAnsi="Times New Roman" w:cs="Times New Roman"/>
          <w:sz w:val="24"/>
        </w:rPr>
        <w:t>The tritc channel of scratch assay of the mixture of both cells in 1:1 ratio.</w:t>
      </w:r>
    </w:p>
    <w:p w14:paraId="76D4D20F" w14:textId="77777777" w:rsidR="00E1398E" w:rsidRPr="00C32787" w:rsidRDefault="00E1398E" w:rsidP="00E1398E">
      <w:pPr>
        <w:adjustRightInd w:val="0"/>
        <w:snapToGrid w:val="0"/>
        <w:spacing w:line="480" w:lineRule="auto"/>
        <w:rPr>
          <w:rFonts w:ascii="Times New Roman" w:hAnsi="Times New Roman" w:cs="Times New Roman"/>
          <w:b/>
          <w:sz w:val="24"/>
        </w:rPr>
      </w:pPr>
      <w:r>
        <w:rPr>
          <w:rFonts w:ascii="Times New Roman" w:hAnsi="Times New Roman" w:cs="Times New Roman"/>
          <w:b/>
          <w:sz w:val="24"/>
        </w:rPr>
        <w:t xml:space="preserve">Video 3: </w:t>
      </w:r>
      <w:r w:rsidRPr="00C32787">
        <w:rPr>
          <w:rFonts w:ascii="Times New Roman" w:hAnsi="Times New Roman" w:cs="Times New Roman"/>
          <w:b/>
          <w:sz w:val="24"/>
        </w:rPr>
        <w:t>2D Scratch assay for RC-VHL</w:t>
      </w:r>
      <w:r>
        <w:rPr>
          <w:rFonts w:ascii="Times New Roman" w:hAnsi="Times New Roman" w:cs="Times New Roman"/>
          <w:b/>
          <w:sz w:val="24"/>
        </w:rPr>
        <w:t>-</w:t>
      </w:r>
      <w:r w:rsidRPr="00C32787">
        <w:rPr>
          <w:rFonts w:ascii="Times New Roman" w:hAnsi="Times New Roman" w:cs="Times New Roman"/>
          <w:b/>
          <w:sz w:val="24"/>
        </w:rPr>
        <w:t xml:space="preserve">WT cells supplemented with </w:t>
      </w:r>
      <w:r>
        <w:rPr>
          <w:rFonts w:ascii="Times New Roman" w:hAnsi="Times New Roman" w:cs="Times New Roman"/>
          <w:b/>
          <w:sz w:val="24"/>
        </w:rPr>
        <w:t xml:space="preserve">fresh media (A) or </w:t>
      </w:r>
      <w:r w:rsidRPr="00C32787">
        <w:rPr>
          <w:rFonts w:ascii="Times New Roman" w:hAnsi="Times New Roman" w:cs="Times New Roman"/>
          <w:b/>
          <w:sz w:val="24"/>
        </w:rPr>
        <w:t>the conditioned media</w:t>
      </w:r>
      <w:r>
        <w:rPr>
          <w:rFonts w:ascii="Times New Roman" w:hAnsi="Times New Roman" w:cs="Times New Roman"/>
          <w:b/>
          <w:sz w:val="24"/>
        </w:rPr>
        <w:t xml:space="preserve"> (B)</w:t>
      </w:r>
      <w:r w:rsidRPr="00C32787">
        <w:rPr>
          <w:rFonts w:ascii="Times New Roman" w:hAnsi="Times New Roman" w:cs="Times New Roman"/>
          <w:b/>
          <w:sz w:val="24"/>
        </w:rPr>
        <w:t xml:space="preserve"> from RC-VHL</w:t>
      </w:r>
      <w:r>
        <w:rPr>
          <w:rFonts w:ascii="Times New Roman" w:hAnsi="Times New Roman" w:cs="Times New Roman"/>
          <w:b/>
          <w:sz w:val="24"/>
        </w:rPr>
        <w:t>-</w:t>
      </w:r>
      <w:r w:rsidRPr="00C32787">
        <w:rPr>
          <w:rFonts w:ascii="Times New Roman" w:hAnsi="Times New Roman" w:cs="Times New Roman"/>
          <w:b/>
          <w:sz w:val="24"/>
        </w:rPr>
        <w:t>KO cells.</w:t>
      </w:r>
    </w:p>
    <w:p w14:paraId="625FA1CC" w14:textId="51555692" w:rsidR="00E1398E" w:rsidRDefault="00320091" w:rsidP="009D2471">
      <w:pPr>
        <w:adjustRightInd w:val="0"/>
        <w:snapToGrid w:val="0"/>
        <w:spacing w:line="480" w:lineRule="auto"/>
        <w:rPr>
          <w:rFonts w:ascii="Times New Roman" w:hAnsi="Times New Roman" w:cs="Times New Roman"/>
          <w:b/>
          <w:sz w:val="24"/>
        </w:rPr>
      </w:pPr>
      <w:r>
        <w:rPr>
          <w:rFonts w:ascii="Times New Roman" w:hAnsi="Times New Roman" w:cs="Times New Roman"/>
          <w:b/>
          <w:sz w:val="24"/>
        </w:rPr>
        <w:t>Video 4: 2D Scratch assay for RC-VHL-WT cells in mixture with RC-VHL-KO cells (A) or with a compound deletion of VHL and HIF1A cells (B).</w:t>
      </w:r>
    </w:p>
    <w:p w14:paraId="7FB3FCCA" w14:textId="57AE35DD" w:rsidR="009D2471" w:rsidRDefault="00320091" w:rsidP="009D2471">
      <w:pPr>
        <w:adjustRightInd w:val="0"/>
        <w:snapToGrid w:val="0"/>
        <w:spacing w:line="480" w:lineRule="auto"/>
        <w:rPr>
          <w:rFonts w:ascii="Times New Roman" w:hAnsi="Times New Roman" w:cs="Times New Roman"/>
          <w:b/>
          <w:sz w:val="24"/>
        </w:rPr>
      </w:pPr>
      <w:r>
        <w:rPr>
          <w:rFonts w:ascii="Times New Roman" w:hAnsi="Times New Roman" w:cs="Times New Roman"/>
          <w:b/>
          <w:sz w:val="24"/>
        </w:rPr>
        <w:t xml:space="preserve">Video 5: </w:t>
      </w:r>
      <w:r w:rsidR="009D2471" w:rsidRPr="00C32787">
        <w:rPr>
          <w:rFonts w:ascii="Times New Roman" w:hAnsi="Times New Roman" w:cs="Times New Roman"/>
          <w:b/>
          <w:sz w:val="24"/>
        </w:rPr>
        <w:t>2</w:t>
      </w:r>
      <w:r w:rsidR="009D2471">
        <w:rPr>
          <w:rFonts w:ascii="Times New Roman" w:hAnsi="Times New Roman" w:cs="Times New Roman"/>
          <w:b/>
          <w:sz w:val="24"/>
        </w:rPr>
        <w:t>D Scratch assay for RC-VHL-</w:t>
      </w:r>
      <w:r w:rsidR="009D2471" w:rsidRPr="00C32787">
        <w:rPr>
          <w:rFonts w:ascii="Times New Roman" w:hAnsi="Times New Roman" w:cs="Times New Roman"/>
          <w:b/>
          <w:sz w:val="24"/>
        </w:rPr>
        <w:t xml:space="preserve">WT cells </w:t>
      </w:r>
      <w:r w:rsidR="009D2471">
        <w:rPr>
          <w:rFonts w:ascii="Times New Roman" w:hAnsi="Times New Roman" w:cs="Times New Roman"/>
          <w:b/>
          <w:sz w:val="24"/>
        </w:rPr>
        <w:t xml:space="preserve">in mixture with RC-VHL-KO cells (A) or </w:t>
      </w:r>
      <w:r w:rsidR="009D2471" w:rsidRPr="00C32787">
        <w:rPr>
          <w:rFonts w:ascii="Times New Roman" w:hAnsi="Times New Roman" w:cs="Times New Roman"/>
          <w:b/>
          <w:sz w:val="24"/>
        </w:rPr>
        <w:t xml:space="preserve">with a compound deletion of </w:t>
      </w:r>
      <w:r w:rsidR="009D2471">
        <w:rPr>
          <w:rFonts w:ascii="Times New Roman" w:hAnsi="Times New Roman" w:cs="Times New Roman"/>
          <w:b/>
          <w:sz w:val="24"/>
        </w:rPr>
        <w:t xml:space="preserve">VHL and </w:t>
      </w:r>
      <w:r w:rsidR="009D2471" w:rsidRPr="00C32787">
        <w:rPr>
          <w:rFonts w:ascii="Times New Roman" w:hAnsi="Times New Roman" w:cs="Times New Roman"/>
          <w:b/>
          <w:sz w:val="24"/>
        </w:rPr>
        <w:t>POSTN</w:t>
      </w:r>
      <w:r w:rsidR="009D2471">
        <w:rPr>
          <w:rFonts w:ascii="Times New Roman" w:hAnsi="Times New Roman" w:cs="Times New Roman"/>
          <w:b/>
          <w:sz w:val="24"/>
        </w:rPr>
        <w:t xml:space="preserve"> cells (B).</w:t>
      </w:r>
    </w:p>
    <w:p w14:paraId="36F5BCFB" w14:textId="5A47CBF2" w:rsidR="009D2471" w:rsidRDefault="003B07F6" w:rsidP="009D2471">
      <w:pPr>
        <w:adjustRightInd w:val="0"/>
        <w:snapToGrid w:val="0"/>
        <w:spacing w:line="480" w:lineRule="auto"/>
        <w:rPr>
          <w:rFonts w:ascii="Times New Roman" w:hAnsi="Times New Roman" w:cs="Times New Roman"/>
          <w:b/>
          <w:sz w:val="24"/>
        </w:rPr>
      </w:pPr>
      <w:r w:rsidRPr="00C32787">
        <w:rPr>
          <w:rFonts w:ascii="Times New Roman" w:hAnsi="Times New Roman" w:cs="Times New Roman"/>
          <w:b/>
          <w:sz w:val="24"/>
        </w:rPr>
        <w:t xml:space="preserve">Video </w:t>
      </w:r>
      <w:r>
        <w:rPr>
          <w:rFonts w:ascii="Times New Roman" w:hAnsi="Times New Roman" w:cs="Times New Roman"/>
          <w:b/>
          <w:sz w:val="24"/>
        </w:rPr>
        <w:t>6</w:t>
      </w:r>
      <w:r w:rsidRPr="00C32787">
        <w:rPr>
          <w:rFonts w:ascii="Times New Roman" w:hAnsi="Times New Roman" w:cs="Times New Roman"/>
          <w:b/>
          <w:sz w:val="24"/>
        </w:rPr>
        <w:t xml:space="preserve">: </w:t>
      </w:r>
      <w:r w:rsidR="009D2471">
        <w:rPr>
          <w:rFonts w:ascii="Times New Roman" w:hAnsi="Times New Roman" w:cs="Times New Roman"/>
          <w:b/>
          <w:sz w:val="24"/>
        </w:rPr>
        <w:t xml:space="preserve">2D Scratch assay for RC-VHL-WT cells in mixture with RC-VHL-KO cells </w:t>
      </w:r>
      <w:r w:rsidR="009D2471" w:rsidRPr="00C32787">
        <w:rPr>
          <w:rFonts w:ascii="Times New Roman" w:hAnsi="Times New Roman" w:cs="Times New Roman"/>
          <w:b/>
          <w:sz w:val="24"/>
        </w:rPr>
        <w:t xml:space="preserve">under the effect of </w:t>
      </w:r>
      <w:r w:rsidR="009D2471">
        <w:rPr>
          <w:rFonts w:ascii="Times New Roman" w:hAnsi="Times New Roman" w:cs="Times New Roman"/>
          <w:b/>
          <w:sz w:val="24"/>
        </w:rPr>
        <w:t xml:space="preserve">control reagent PBS (A) or </w:t>
      </w:r>
      <w:r w:rsidR="009D2471" w:rsidRPr="00C32787">
        <w:rPr>
          <w:rFonts w:ascii="Times New Roman" w:hAnsi="Times New Roman" w:cs="Times New Roman"/>
          <w:b/>
          <w:sz w:val="24"/>
        </w:rPr>
        <w:t xml:space="preserve">anti-periostin </w:t>
      </w:r>
      <w:r w:rsidR="009D2471">
        <w:rPr>
          <w:rFonts w:ascii="Times New Roman" w:hAnsi="Times New Roman" w:cs="Times New Roman"/>
          <w:b/>
          <w:sz w:val="24"/>
        </w:rPr>
        <w:t>MPC4B5 mAb (B)</w:t>
      </w:r>
      <w:r w:rsidR="009D2471" w:rsidRPr="00C32787">
        <w:rPr>
          <w:rFonts w:ascii="Times New Roman" w:hAnsi="Times New Roman" w:cs="Times New Roman"/>
          <w:b/>
          <w:sz w:val="24"/>
        </w:rPr>
        <w:t>.</w:t>
      </w:r>
    </w:p>
    <w:p w14:paraId="0C5FBCBB" w14:textId="14C57FD0" w:rsidR="009D2471" w:rsidRDefault="003B07F6" w:rsidP="009D2471">
      <w:pPr>
        <w:adjustRightInd w:val="0"/>
        <w:snapToGrid w:val="0"/>
        <w:spacing w:line="480" w:lineRule="auto"/>
        <w:rPr>
          <w:rFonts w:ascii="Times New Roman" w:hAnsi="Times New Roman" w:cs="Times New Roman"/>
          <w:b/>
          <w:sz w:val="24"/>
        </w:rPr>
      </w:pPr>
      <w:r w:rsidRPr="00C32787">
        <w:rPr>
          <w:rFonts w:ascii="Times New Roman" w:hAnsi="Times New Roman" w:cs="Times New Roman"/>
          <w:b/>
          <w:sz w:val="24"/>
        </w:rPr>
        <w:t xml:space="preserve">Video </w:t>
      </w:r>
      <w:r>
        <w:rPr>
          <w:rFonts w:ascii="Times New Roman" w:hAnsi="Times New Roman" w:cs="Times New Roman"/>
          <w:b/>
          <w:sz w:val="24"/>
        </w:rPr>
        <w:t>7</w:t>
      </w:r>
      <w:r w:rsidRPr="00C32787">
        <w:rPr>
          <w:rFonts w:ascii="Times New Roman" w:hAnsi="Times New Roman" w:cs="Times New Roman"/>
          <w:b/>
          <w:sz w:val="24"/>
        </w:rPr>
        <w:t xml:space="preserve">: </w:t>
      </w:r>
      <w:r w:rsidR="009D2471">
        <w:rPr>
          <w:rFonts w:ascii="Times New Roman" w:hAnsi="Times New Roman" w:cs="Times New Roman"/>
          <w:b/>
          <w:sz w:val="24"/>
        </w:rPr>
        <w:t>2D Sractch assay for RC-VHL-WT cells in mixture with RC-VHL-KO cells supplemented with Cilengitide at 0 (A), 2</w:t>
      </w:r>
      <w:r w:rsidR="009D2471">
        <w:rPr>
          <w:rFonts w:ascii="Times New Roman" w:hAnsi="Times New Roman" w:cs="Times New Roman" w:hint="eastAsia"/>
          <w:b/>
          <w:sz w:val="24"/>
        </w:rPr>
        <w:t>μ</w:t>
      </w:r>
      <w:r w:rsidR="009D2471">
        <w:rPr>
          <w:rFonts w:ascii="Times New Roman" w:hAnsi="Times New Roman" w:cs="Times New Roman" w:hint="eastAsia"/>
          <w:b/>
          <w:sz w:val="24"/>
        </w:rPr>
        <w:t>M</w:t>
      </w:r>
      <w:r w:rsidR="009D2471">
        <w:rPr>
          <w:rFonts w:ascii="Times New Roman" w:hAnsi="Times New Roman" w:cs="Times New Roman"/>
          <w:b/>
          <w:sz w:val="24"/>
        </w:rPr>
        <w:t xml:space="preserve"> (B), 5</w:t>
      </w:r>
      <w:r w:rsidR="009D2471">
        <w:rPr>
          <w:rFonts w:ascii="Times New Roman" w:hAnsi="Times New Roman" w:cs="Times New Roman" w:hint="eastAsia"/>
          <w:b/>
          <w:sz w:val="24"/>
        </w:rPr>
        <w:t>μ</w:t>
      </w:r>
      <w:r w:rsidR="009D2471">
        <w:rPr>
          <w:rFonts w:ascii="Times New Roman" w:hAnsi="Times New Roman" w:cs="Times New Roman" w:hint="eastAsia"/>
          <w:b/>
          <w:sz w:val="24"/>
        </w:rPr>
        <w:t>M</w:t>
      </w:r>
      <w:r w:rsidR="009D2471">
        <w:rPr>
          <w:rFonts w:ascii="Times New Roman" w:hAnsi="Times New Roman" w:cs="Times New Roman"/>
          <w:b/>
          <w:sz w:val="24"/>
        </w:rPr>
        <w:t>(C) and 10</w:t>
      </w:r>
      <w:r w:rsidR="009D2471">
        <w:rPr>
          <w:rFonts w:ascii="Times New Roman" w:hAnsi="Times New Roman" w:cs="Times New Roman" w:hint="eastAsia"/>
          <w:b/>
          <w:sz w:val="24"/>
        </w:rPr>
        <w:t>μ</w:t>
      </w:r>
      <w:r w:rsidR="009D2471">
        <w:rPr>
          <w:rFonts w:ascii="Times New Roman" w:hAnsi="Times New Roman" w:cs="Times New Roman" w:hint="eastAsia"/>
          <w:b/>
          <w:sz w:val="24"/>
        </w:rPr>
        <w:t>M</w:t>
      </w:r>
      <w:r w:rsidR="009D2471">
        <w:rPr>
          <w:rFonts w:ascii="Times New Roman" w:hAnsi="Times New Roman" w:cs="Times New Roman"/>
          <w:b/>
          <w:sz w:val="24"/>
        </w:rPr>
        <w:t xml:space="preserve"> (D).</w:t>
      </w:r>
    </w:p>
    <w:p w14:paraId="6CFAC3D2" w14:textId="6E19B741" w:rsidR="000D4CE0" w:rsidRDefault="000D4CE0"/>
    <w:p w14:paraId="3E81827F" w14:textId="77777777" w:rsidR="00EE27F0" w:rsidRDefault="00EE27F0">
      <w:pPr>
        <w:rPr>
          <w:rFonts w:ascii="Times New Roman" w:hAnsi="Times New Roman" w:cs="Times New Roman"/>
          <w:b/>
          <w:sz w:val="28"/>
        </w:rPr>
      </w:pPr>
      <w:r>
        <w:rPr>
          <w:rFonts w:ascii="Times New Roman" w:hAnsi="Times New Roman" w:cs="Times New Roman"/>
          <w:b/>
          <w:sz w:val="28"/>
        </w:rPr>
        <w:br w:type="page"/>
      </w:r>
    </w:p>
    <w:p w14:paraId="2AFC70BB" w14:textId="6A40441A" w:rsidR="007643FD" w:rsidRDefault="007643FD" w:rsidP="007643FD">
      <w:pPr>
        <w:adjustRightInd w:val="0"/>
        <w:snapToGrid w:val="0"/>
        <w:spacing w:line="480" w:lineRule="auto"/>
        <w:rPr>
          <w:rFonts w:ascii="Times New Roman" w:hAnsi="Times New Roman" w:cs="Times New Roman"/>
          <w:b/>
          <w:sz w:val="28"/>
        </w:rPr>
      </w:pPr>
      <w:r w:rsidRPr="00B63908">
        <w:rPr>
          <w:rFonts w:ascii="Times New Roman" w:hAnsi="Times New Roman" w:cs="Times New Roman"/>
          <w:b/>
          <w:sz w:val="28"/>
        </w:rPr>
        <w:lastRenderedPageBreak/>
        <w:t xml:space="preserve">Supplementary </w:t>
      </w:r>
      <w:r>
        <w:rPr>
          <w:rFonts w:ascii="Times New Roman" w:hAnsi="Times New Roman" w:cs="Times New Roman"/>
          <w:b/>
          <w:sz w:val="28"/>
        </w:rPr>
        <w:t>Methods and Materials</w:t>
      </w:r>
    </w:p>
    <w:p w14:paraId="0AD4B68B" w14:textId="77777777" w:rsidR="00C50EF3" w:rsidRPr="004124C6" w:rsidRDefault="00C50EF3" w:rsidP="00C50EF3">
      <w:pPr>
        <w:spacing w:line="480" w:lineRule="auto"/>
        <w:contextualSpacing/>
        <w:rPr>
          <w:rFonts w:ascii="Times New Roman" w:hAnsi="Times New Roman" w:cs="Times New Roman"/>
          <w:b/>
          <w:sz w:val="24"/>
        </w:rPr>
      </w:pPr>
      <w:r w:rsidRPr="004124C6">
        <w:rPr>
          <w:rFonts w:ascii="Times New Roman" w:hAnsi="Times New Roman" w:cs="Times New Roman"/>
          <w:b/>
          <w:sz w:val="24"/>
        </w:rPr>
        <w:t>Cells, plasmids, and reagents</w:t>
      </w:r>
    </w:p>
    <w:p w14:paraId="3706616F" w14:textId="3232D73B" w:rsidR="00C50EF3" w:rsidRPr="00C50EF3" w:rsidRDefault="00C50EF3" w:rsidP="00C50EF3">
      <w:pPr>
        <w:spacing w:line="480" w:lineRule="auto"/>
        <w:ind w:firstLine="720"/>
        <w:contextualSpacing/>
        <w:rPr>
          <w:rFonts w:ascii="Times New Roman" w:hAnsi="Times New Roman" w:cs="Times New Roman"/>
          <w:sz w:val="24"/>
        </w:rPr>
      </w:pPr>
      <w:r w:rsidRPr="004124C6">
        <w:rPr>
          <w:rFonts w:ascii="Times New Roman" w:hAnsi="Times New Roman" w:cs="Times New Roman"/>
          <w:sz w:val="24"/>
        </w:rPr>
        <w:t xml:space="preserve">The RENCA (RC) cell line was purchased from ATCC and was maintained in RPMI-1640 supplemented with 10% fetal bovine serum and 1X penicillin/streptomycin </w:t>
      </w:r>
      <w:r w:rsidRPr="004124C6">
        <w:rPr>
          <w:rFonts w:ascii="Times New Roman" w:hAnsi="Times New Roman" w:cs="Times New Roman" w:hint="eastAsia"/>
          <w:sz w:val="24"/>
        </w:rPr>
        <w:t>(Thermo</w:t>
      </w:r>
      <w:r w:rsidRPr="004124C6">
        <w:rPr>
          <w:rFonts w:ascii="Times New Roman" w:hAnsi="Times New Roman" w:cs="Times New Roman"/>
          <w:sz w:val="24"/>
        </w:rPr>
        <w:t xml:space="preserve"> F</w:t>
      </w:r>
      <w:r w:rsidRPr="004124C6">
        <w:rPr>
          <w:rFonts w:ascii="Times New Roman" w:hAnsi="Times New Roman" w:cs="Times New Roman" w:hint="eastAsia"/>
          <w:sz w:val="24"/>
        </w:rPr>
        <w:t>isher</w:t>
      </w:r>
      <w:r w:rsidRPr="004124C6">
        <w:rPr>
          <w:rFonts w:ascii="Times New Roman" w:hAnsi="Times New Roman" w:cs="Times New Roman"/>
          <w:sz w:val="24"/>
        </w:rPr>
        <w:t xml:space="preserve">, CA, USA, catalog number: </w:t>
      </w:r>
      <w:r w:rsidRPr="004124C6">
        <w:rPr>
          <w:rFonts w:ascii="Times New Roman" w:hAnsi="Times New Roman" w:cs="Times New Roman" w:hint="eastAsia"/>
          <w:sz w:val="24"/>
        </w:rPr>
        <w:t>15140122)</w:t>
      </w:r>
      <w:r w:rsidRPr="004124C6">
        <w:rPr>
          <w:rFonts w:ascii="Times New Roman" w:hAnsi="Times New Roman" w:cs="Times New Roman"/>
          <w:sz w:val="24"/>
        </w:rPr>
        <w:t xml:space="preserve">.  All </w:t>
      </w:r>
      <w:r w:rsidRPr="004124C6">
        <w:rPr>
          <w:rFonts w:ascii="Times New Roman" w:hAnsi="Times New Roman" w:cs="Times New Roman" w:hint="eastAsia"/>
          <w:sz w:val="24"/>
        </w:rPr>
        <w:t>CRISPR</w:t>
      </w:r>
      <w:r w:rsidRPr="004124C6">
        <w:rPr>
          <w:rFonts w:ascii="Times New Roman" w:hAnsi="Times New Roman" w:cs="Times New Roman"/>
          <w:sz w:val="24"/>
        </w:rPr>
        <w:t xml:space="preserve">/Cas9-mediated knockout RC cell lines were selected with puromycin and clonally purified via single-cell cloning in a 96-well plate.  A lentiviral vector encoding HA-tagged mStrawberry (modified from pSicoR, Addgene, MA, USA, catalog number: 11579) was used to label RC-VHL-WT cells, while a vector with the same backbone encoding flag-tagged EGFP was used to label RC-VHL-KO, RC-VHL/HIF1A-KO, and RC-VHL/POSTN-KO cells.  In addition, for </w:t>
      </w:r>
      <w:r w:rsidRPr="004124C6">
        <w:rPr>
          <w:rFonts w:ascii="Times New Roman" w:hAnsi="Times New Roman" w:cs="Times New Roman"/>
          <w:iCs/>
          <w:sz w:val="24"/>
        </w:rPr>
        <w:t>in vivo</w:t>
      </w:r>
      <w:r w:rsidRPr="004124C6">
        <w:rPr>
          <w:rFonts w:ascii="Times New Roman" w:hAnsi="Times New Roman" w:cs="Times New Roman"/>
          <w:sz w:val="24"/>
        </w:rPr>
        <w:t xml:space="preserve"> studies, all cell lines were also marked with lentivirus expressing firefly luciferase to permit BLI.  pGL3-basic was from Promega (CA, USA, catalog number: E1751) and was enzymatically digested with MluI and XhoI. The periostin promoter was cloned from the genomic DNA of RC cells</w:t>
      </w:r>
      <w:r w:rsidRPr="004124C6" w:rsidDel="005F1C55">
        <w:rPr>
          <w:rFonts w:ascii="Times New Roman" w:hAnsi="Times New Roman" w:cs="Times New Roman"/>
          <w:sz w:val="24"/>
        </w:rPr>
        <w:t xml:space="preserve"> </w:t>
      </w:r>
      <w:r w:rsidRPr="004124C6">
        <w:rPr>
          <w:rFonts w:ascii="Times New Roman" w:hAnsi="Times New Roman" w:cs="Times New Roman"/>
          <w:sz w:val="24"/>
        </w:rPr>
        <w:t xml:space="preserve">with the following primers: forward – CGACGCGTTAAGGTGGACAGTGAGGAAGACACA, reverse – CCGCTCGAGTTGAGAAGAACGAGAGTAGAGATTTTAGG.  The control </w:t>
      </w:r>
      <w:r w:rsidRPr="004124C6">
        <w:rPr>
          <w:rFonts w:ascii="Times New Roman" w:hAnsi="Times New Roman" w:cs="Times New Roman"/>
          <w:i/>
          <w:iCs/>
          <w:sz w:val="24"/>
        </w:rPr>
        <w:t>renilla</w:t>
      </w:r>
      <w:r w:rsidRPr="004124C6">
        <w:rPr>
          <w:rFonts w:ascii="Times New Roman" w:hAnsi="Times New Roman" w:cs="Times New Roman"/>
          <w:sz w:val="24"/>
        </w:rPr>
        <w:t xml:space="preserve"> luciferase vector was pRL-TK from Promega (CA, USA, catalog number: E2231).  The plasmid for overexpressing constitutively-active </w:t>
      </w:r>
      <w:r w:rsidRPr="004124C6">
        <w:rPr>
          <w:rFonts w:ascii="Times New Roman" w:hAnsi="Times New Roman" w:cs="Times New Roman"/>
          <w:i/>
          <w:iCs/>
          <w:sz w:val="24"/>
        </w:rPr>
        <w:t>HIF1A</w:t>
      </w:r>
      <w:r w:rsidRPr="004124C6">
        <w:rPr>
          <w:rFonts w:ascii="Times New Roman" w:hAnsi="Times New Roman" w:cs="Times New Roman"/>
          <w:sz w:val="24"/>
        </w:rPr>
        <w:t xml:space="preserve"> was from Addgene (MA, USA, catalog number: 44028).</w:t>
      </w:r>
      <w:r w:rsidR="00A57BD6">
        <w:rPr>
          <w:rFonts w:ascii="Times New Roman" w:hAnsi="Times New Roman" w:cs="Times New Roman"/>
          <w:sz w:val="24"/>
        </w:rPr>
        <w:t xml:space="preserve"> The </w:t>
      </w:r>
      <w:r w:rsidR="00BC2C7B">
        <w:rPr>
          <w:rFonts w:ascii="Times New Roman" w:hAnsi="Times New Roman" w:cs="Times New Roman"/>
          <w:sz w:val="24"/>
        </w:rPr>
        <w:t xml:space="preserve">wildtype VHL coding sequence was amplified </w:t>
      </w:r>
      <w:r w:rsidR="00F14801">
        <w:rPr>
          <w:rFonts w:ascii="Times New Roman" w:hAnsi="Times New Roman" w:cs="Times New Roman"/>
          <w:sz w:val="24"/>
        </w:rPr>
        <w:t xml:space="preserve">from normal proximal renal tubule cells HK-2 </w:t>
      </w:r>
      <w:r w:rsidR="00BC2C7B">
        <w:rPr>
          <w:rFonts w:ascii="Times New Roman" w:hAnsi="Times New Roman" w:cs="Times New Roman"/>
          <w:sz w:val="24"/>
        </w:rPr>
        <w:t xml:space="preserve">by the following primers with EcoRV on each </w:t>
      </w:r>
      <w:r w:rsidR="0093766B">
        <w:rPr>
          <w:rFonts w:ascii="Times New Roman" w:hAnsi="Times New Roman" w:cs="Times New Roman"/>
          <w:sz w:val="24"/>
        </w:rPr>
        <w:t xml:space="preserve">5’ </w:t>
      </w:r>
      <w:r w:rsidR="00BC2C7B">
        <w:rPr>
          <w:rFonts w:ascii="Times New Roman" w:hAnsi="Times New Roman" w:cs="Times New Roman"/>
          <w:sz w:val="24"/>
        </w:rPr>
        <w:t xml:space="preserve">end: forward – </w:t>
      </w:r>
      <w:r w:rsidR="00BC2C7B" w:rsidRPr="00BC2C7B">
        <w:rPr>
          <w:rFonts w:ascii="Times New Roman" w:hAnsi="Times New Roman" w:cs="Times New Roman"/>
          <w:sz w:val="24"/>
        </w:rPr>
        <w:t>AAACGGATATCATGCCCCGGAGGGCG</w:t>
      </w:r>
      <w:r w:rsidR="00BC2C7B">
        <w:rPr>
          <w:rFonts w:ascii="Times New Roman" w:hAnsi="Times New Roman" w:cs="Times New Roman"/>
          <w:sz w:val="24"/>
        </w:rPr>
        <w:t xml:space="preserve">, reverse – </w:t>
      </w:r>
      <w:r w:rsidR="00BC2C7B" w:rsidRPr="00BC2C7B">
        <w:rPr>
          <w:rFonts w:ascii="Times New Roman" w:hAnsi="Times New Roman" w:cs="Times New Roman"/>
          <w:sz w:val="24"/>
        </w:rPr>
        <w:t>CGATCGATATCATCTCCCATCCGTTGATGTGC</w:t>
      </w:r>
      <w:r w:rsidR="00BC2C7B">
        <w:rPr>
          <w:rFonts w:ascii="Times New Roman" w:hAnsi="Times New Roman" w:cs="Times New Roman"/>
          <w:sz w:val="24"/>
        </w:rPr>
        <w:t>.</w:t>
      </w:r>
      <w:r w:rsidR="00F14801">
        <w:rPr>
          <w:rFonts w:ascii="Times New Roman" w:hAnsi="Times New Roman" w:cs="Times New Roman"/>
          <w:sz w:val="24"/>
        </w:rPr>
        <w:t xml:space="preserve"> </w:t>
      </w:r>
      <w:r w:rsidR="006A1F17">
        <w:rPr>
          <w:rFonts w:ascii="Times New Roman" w:hAnsi="Times New Roman" w:cs="Times New Roman"/>
          <w:sz w:val="24"/>
        </w:rPr>
        <w:t xml:space="preserve">The L169P variant is point mutated from the wildtype VHL above by relay PCR: forward 1 - </w:t>
      </w:r>
      <w:r w:rsidR="006A1F17" w:rsidRPr="00BC2C7B">
        <w:rPr>
          <w:rFonts w:ascii="Times New Roman" w:hAnsi="Times New Roman" w:cs="Times New Roman"/>
          <w:sz w:val="24"/>
        </w:rPr>
        <w:t>AAACGGATATCATGCCCCGGAGGGCG</w:t>
      </w:r>
      <w:r w:rsidR="006A1F17">
        <w:rPr>
          <w:rFonts w:ascii="Times New Roman" w:hAnsi="Times New Roman" w:cs="Times New Roman"/>
          <w:sz w:val="24"/>
        </w:rPr>
        <w:t xml:space="preserve">, reverse 1 - </w:t>
      </w:r>
      <w:r w:rsidR="006A1F17" w:rsidRPr="006A1F17">
        <w:rPr>
          <w:rFonts w:ascii="Times New Roman" w:hAnsi="Times New Roman" w:cs="Times New Roman"/>
          <w:sz w:val="24"/>
        </w:rPr>
        <w:t>CAGGCTTGACTGGGCTCCG</w:t>
      </w:r>
      <w:r w:rsidR="006A1F17">
        <w:rPr>
          <w:rFonts w:ascii="Times New Roman" w:hAnsi="Times New Roman" w:cs="Times New Roman"/>
          <w:sz w:val="24"/>
        </w:rPr>
        <w:t xml:space="preserve">; </w:t>
      </w:r>
      <w:r w:rsidR="006A1F17">
        <w:rPr>
          <w:rFonts w:ascii="Times New Roman" w:hAnsi="Times New Roman" w:cs="Times New Roman"/>
          <w:sz w:val="24"/>
        </w:rPr>
        <w:lastRenderedPageBreak/>
        <w:t xml:space="preserve">forward 2 - </w:t>
      </w:r>
      <w:r w:rsidR="006A1F17" w:rsidRPr="006A1F17">
        <w:rPr>
          <w:rFonts w:ascii="Times New Roman" w:hAnsi="Times New Roman" w:cs="Times New Roman"/>
          <w:sz w:val="24"/>
        </w:rPr>
        <w:t>CGGAGCCCAGTCAAGCCTG</w:t>
      </w:r>
      <w:r w:rsidR="006A1F17">
        <w:rPr>
          <w:rFonts w:ascii="Times New Roman" w:hAnsi="Times New Roman" w:cs="Times New Roman"/>
          <w:sz w:val="24"/>
        </w:rPr>
        <w:t xml:space="preserve">, reverse 2 – </w:t>
      </w:r>
      <w:r w:rsidR="006A1F17" w:rsidRPr="006A1F17">
        <w:rPr>
          <w:rFonts w:ascii="Times New Roman" w:hAnsi="Times New Roman" w:cs="Times New Roman"/>
          <w:sz w:val="24"/>
        </w:rPr>
        <w:t>CGATCGATATCATCTCCCATCCGTTGATGTGC</w:t>
      </w:r>
      <w:r w:rsidR="006A1F17">
        <w:rPr>
          <w:rFonts w:ascii="Times New Roman" w:hAnsi="Times New Roman" w:cs="Times New Roman"/>
          <w:sz w:val="24"/>
        </w:rPr>
        <w:t xml:space="preserve">. The vector backbone was from Addgene #65726, </w:t>
      </w:r>
      <w:r w:rsidR="006A1F17" w:rsidRPr="006A1F17">
        <w:rPr>
          <w:rFonts w:ascii="Times New Roman" w:hAnsi="Times New Roman" w:cs="Times New Roman"/>
          <w:sz w:val="24"/>
        </w:rPr>
        <w:t>pLV-CMV-LoxP-DsRed-LoxP-eGFP</w:t>
      </w:r>
      <w:r w:rsidR="006A1F17">
        <w:rPr>
          <w:rFonts w:ascii="Times New Roman" w:hAnsi="Times New Roman" w:cs="Times New Roman"/>
          <w:sz w:val="24"/>
        </w:rPr>
        <w:t>.</w:t>
      </w:r>
    </w:p>
    <w:p w14:paraId="1E18F2DA" w14:textId="391D557F" w:rsidR="00A71E6B" w:rsidRPr="00A71E6B" w:rsidRDefault="00A71E6B" w:rsidP="00A71E6B">
      <w:pPr>
        <w:adjustRightInd w:val="0"/>
        <w:snapToGrid w:val="0"/>
        <w:spacing w:line="480" w:lineRule="auto"/>
        <w:rPr>
          <w:rFonts w:ascii="Times New Roman" w:hAnsi="Times New Roman" w:cs="Times New Roman"/>
          <w:b/>
          <w:sz w:val="24"/>
        </w:rPr>
      </w:pPr>
      <w:r>
        <w:rPr>
          <w:rFonts w:ascii="Times New Roman" w:hAnsi="Times New Roman" w:cs="Times New Roman"/>
          <w:b/>
          <w:sz w:val="24"/>
        </w:rPr>
        <w:t>IHC and IF staining</w:t>
      </w:r>
    </w:p>
    <w:p w14:paraId="3ED21FC1" w14:textId="1A869C0D" w:rsidR="00A71E6B" w:rsidRPr="00A71E6B" w:rsidRDefault="00A71E6B" w:rsidP="00A71E6B">
      <w:pPr>
        <w:spacing w:line="480" w:lineRule="auto"/>
        <w:ind w:firstLine="720"/>
        <w:contextualSpacing/>
        <w:rPr>
          <w:rFonts w:ascii="Times New Roman" w:hAnsi="Times New Roman" w:cs="Times New Roman"/>
          <w:sz w:val="24"/>
        </w:rPr>
      </w:pPr>
      <w:r w:rsidRPr="004124C6">
        <w:rPr>
          <w:rFonts w:ascii="Times New Roman" w:hAnsi="Times New Roman" w:cs="Times New Roman"/>
          <w:sz w:val="24"/>
        </w:rPr>
        <w:t>Slides were baked at 65</w:t>
      </w:r>
      <w:r w:rsidRPr="004124C6">
        <w:rPr>
          <w:rFonts w:ascii="Times New Roman" w:hAnsi="Times New Roman" w:cs="Times New Roman" w:hint="eastAsia"/>
          <w:sz w:val="24"/>
        </w:rPr>
        <w:t xml:space="preserve"> </w:t>
      </w:r>
      <w:r w:rsidRPr="004124C6">
        <w:rPr>
          <w:rFonts w:ascii="Times New Roman" w:hAnsi="Times New Roman" w:cs="Times New Roman"/>
          <w:sz w:val="24"/>
        </w:rPr>
        <w:sym w:font="Symbol" w:char="F0B0"/>
      </w:r>
      <w:r w:rsidRPr="004124C6">
        <w:rPr>
          <w:rFonts w:ascii="Times New Roman" w:hAnsi="Times New Roman" w:cs="Times New Roman"/>
          <w:sz w:val="24"/>
        </w:rPr>
        <w:t>C for 20 minutes and deparaffinized through three 10min incubations in xylene then rehydrated in stepwise dilutions of ethanol from 100% to 50% followed by water.  Citrate buffer was used for antigen retrieval in a vegetable steamer for 25 minutes.  Blocking used 1% BSA, and the following primary antibodies were incubated overnight at 4</w:t>
      </w:r>
      <w:r w:rsidRPr="004124C6">
        <w:rPr>
          <w:rFonts w:ascii="Times New Roman" w:hAnsi="Times New Roman" w:cs="Times New Roman" w:hint="eastAsia"/>
          <w:sz w:val="24"/>
        </w:rPr>
        <w:t xml:space="preserve"> </w:t>
      </w:r>
      <w:r w:rsidRPr="004124C6">
        <w:rPr>
          <w:rFonts w:ascii="Times New Roman" w:hAnsi="Times New Roman" w:cs="Times New Roman"/>
          <w:sz w:val="24"/>
        </w:rPr>
        <w:sym w:font="Symbol" w:char="F0B0"/>
      </w:r>
      <w:r w:rsidRPr="004124C6">
        <w:rPr>
          <w:rFonts w:ascii="Times New Roman" w:hAnsi="Times New Roman" w:cs="Times New Roman"/>
          <w:sz w:val="24"/>
        </w:rPr>
        <w:t xml:space="preserve">C: anti-VHL (1:200, Abcam, USA, catalog number: ab135576), anti-flag (1:200, eBioscience, USA, catalog number: 14-6681-82), anti-HA (1:200, Santa Cruz Biotechnology, USA, catalog number: </w:t>
      </w:r>
      <w:r w:rsidRPr="004124C6">
        <w:rPr>
          <w:rFonts w:ascii="Times New Roman" w:hAnsi="Times New Roman" w:cs="Times New Roman" w:hint="eastAsia"/>
          <w:sz w:val="24"/>
        </w:rPr>
        <w:t>sc805</w:t>
      </w:r>
      <w:r w:rsidRPr="004124C6">
        <w:rPr>
          <w:rFonts w:ascii="Times New Roman" w:hAnsi="Times New Roman" w:cs="Times New Roman"/>
          <w:sz w:val="24"/>
        </w:rPr>
        <w:t>), and anti-Ki67 (1:200, Vector Laboratories, USA, catalog number: VP-RM04).  After three 7-minute washes in TBST, slides were incubated with secondary antibody (goat-anti-rabbit, catalog number: 111-035-045; goat-anti-mouse, catalog number: 115-035-062; both from Jackson ImmunoResearch Laboratories, USA) at a 1:200 dilution.  Slides were washed three times in TBST for 7 minutes each.  For IHC, slides were incubated with DAB (Biocare Medical, USA, catalog number: DB801R) and counterstained with hematoxylin.  For IF, slides were incubated with with FITC-conjugated TSA (Perkin Elmer, USA, catalog number: SAT701001EA) or CY3-conjugated TSA (Perkin Elmer, USA, catalog number: NEL744001KT). After TSA staining, Hoechst 33342 was added to the slides for nuclear staining, and slides were sealed with glycerol then scanned at UCLA’s Translational Pathology Core Laboratory (UCLA).</w:t>
      </w:r>
    </w:p>
    <w:p w14:paraId="2B848A69" w14:textId="5811E955" w:rsidR="007643FD" w:rsidRDefault="00D23C3A" w:rsidP="007643FD">
      <w:pPr>
        <w:adjustRightInd w:val="0"/>
        <w:snapToGrid w:val="0"/>
        <w:spacing w:line="480" w:lineRule="auto"/>
        <w:rPr>
          <w:rFonts w:ascii="Times New Roman" w:hAnsi="Times New Roman" w:cs="Times New Roman"/>
          <w:b/>
          <w:sz w:val="24"/>
        </w:rPr>
      </w:pPr>
      <w:r w:rsidRPr="00575D65">
        <w:rPr>
          <w:rFonts w:ascii="Times New Roman" w:hAnsi="Times New Roman" w:cs="Times New Roman"/>
          <w:b/>
          <w:sz w:val="24"/>
        </w:rPr>
        <w:t>qRT-PCR</w:t>
      </w:r>
    </w:p>
    <w:p w14:paraId="2B644A72" w14:textId="7F62CD04" w:rsidR="000C305C" w:rsidRDefault="005A4D37" w:rsidP="007643FD">
      <w:pPr>
        <w:adjustRightInd w:val="0"/>
        <w:snapToGrid w:val="0"/>
        <w:spacing w:line="480" w:lineRule="auto"/>
        <w:rPr>
          <w:rFonts w:ascii="Times New Roman" w:hAnsi="Times New Roman" w:cs="Times New Roman"/>
          <w:sz w:val="24"/>
        </w:rPr>
      </w:pPr>
      <w:r w:rsidRPr="005A4D37">
        <w:rPr>
          <w:rFonts w:ascii="Times New Roman" w:hAnsi="Times New Roman" w:cs="Times New Roman"/>
          <w:sz w:val="24"/>
        </w:rPr>
        <w:lastRenderedPageBreak/>
        <w:t>Cell mRNAs are extracted with traditional Trizol (</w:t>
      </w:r>
      <w:r w:rsidR="00FD598C">
        <w:rPr>
          <w:rFonts w:ascii="Times New Roman" w:hAnsi="Times New Roman" w:cs="Times New Roman"/>
          <w:sz w:val="24"/>
        </w:rPr>
        <w:t>Cat#</w:t>
      </w:r>
      <w:r w:rsidRPr="005A4D37">
        <w:rPr>
          <w:rFonts w:ascii="Times New Roman" w:hAnsi="Times New Roman" w:cs="Times New Roman"/>
          <w:sz w:val="24"/>
        </w:rPr>
        <w:t xml:space="preserve">15596026, ThermoFisher, </w:t>
      </w:r>
      <w:r>
        <w:rPr>
          <w:rFonts w:ascii="Times New Roman" w:hAnsi="Times New Roman" w:cs="Times New Roman"/>
          <w:sz w:val="24"/>
        </w:rPr>
        <w:t>USA</w:t>
      </w:r>
      <w:r w:rsidRPr="005A4D37">
        <w:rPr>
          <w:rFonts w:ascii="Times New Roman" w:hAnsi="Times New Roman" w:cs="Times New Roman"/>
          <w:sz w:val="24"/>
        </w:rPr>
        <w:t>) method</w:t>
      </w:r>
      <w:r w:rsidR="001A54A9">
        <w:rPr>
          <w:rFonts w:ascii="Times New Roman" w:hAnsi="Times New Roman" w:cs="Times New Roman"/>
          <w:sz w:val="24"/>
        </w:rPr>
        <w:t xml:space="preserve"> as mentioned in Shiruyeh Schokrpur et al </w:t>
      </w:r>
      <w:hyperlink w:anchor="_ENREF_1" w:tooltip="Schokrpur, 2016 #878" w:history="1">
        <w:r w:rsidR="00317900">
          <w:rPr>
            <w:rFonts w:ascii="Times New Roman" w:hAnsi="Times New Roman" w:cs="Times New Roman"/>
            <w:sz w:val="24"/>
          </w:rPr>
          <w:fldChar w:fldCharType="begin"/>
        </w:r>
        <w:r w:rsidR="00317900">
          <w:rPr>
            <w:rFonts w:ascii="Times New Roman" w:hAnsi="Times New Roman" w:cs="Times New Roman"/>
            <w:sz w:val="24"/>
          </w:rPr>
          <w:instrText xml:space="preserve"> ADDIN EN.CITE &lt;EndNote&gt;&lt;Cite&gt;&lt;Author&gt;Schokrpur&lt;/Author&gt;&lt;Year&gt;2016&lt;/Year&gt;&lt;RecNum&gt;878&lt;/RecNum&gt;&lt;DisplayText&gt;&lt;style face="superscript"&gt;1&lt;/style&gt;&lt;/DisplayText&gt;&lt;record&gt;&lt;rec-number&gt;878&lt;/rec-number&gt;&lt;foreign-keys&gt;&lt;key app="EN" db-id="td2tpppd3rt9e4e5x2rpprdxw9wdvaz2tzft"&gt;878&lt;/key&gt;&lt;/foreign-keys&gt;&lt;ref-type name="Journal Article"&gt;17&lt;/ref-type&gt;&lt;contributors&gt;&lt;authors&gt;&lt;author&gt;Schokrpur, Shiruyeh&lt;/author&gt;&lt;author&gt;Hu, Junhui&lt;/author&gt;&lt;author&gt;Moughon, Diana L.&lt;/author&gt;&lt;author&gt;Liu, Peijun&lt;/author&gt;&lt;author&gt;Lin, Lucia C.&lt;/author&gt;&lt;author&gt;Hermann, Kip&lt;/author&gt;&lt;author&gt;Mangul, Serghei&lt;/author&gt;&lt;author&gt;Guan, Wei&lt;/author&gt;&lt;author&gt;Pellegrini, Matteo&lt;/author&gt;&lt;author&gt;Xu, Hua&lt;/author&gt;&lt;author&gt;Wu, Lily&lt;/author&gt;&lt;/authors&gt;&lt;/contributors&gt;&lt;titles&gt;&lt;title&gt;CRISPR-Mediated VHL Knockout Generates an Improved Model for Metastatic Renal Cell Carcinoma&lt;/title&gt;&lt;secondary-title&gt;Scientific Reports&lt;/secondary-title&gt;&lt;/titles&gt;&lt;periodical&gt;&lt;full-title&gt;Sci Rep&lt;/full-title&gt;&lt;abbr-1&gt;Scientific reports&lt;/abbr-1&gt;&lt;/periodical&gt;&lt;pages&gt;29032&lt;/pages&gt;&lt;volume&gt;6&lt;/volume&gt;&lt;dates&gt;&lt;year&gt;2016&lt;/year&gt;&lt;pub-dates&gt;&lt;date&gt;06/30/online&lt;/date&gt;&lt;/pub-dates&gt;&lt;/dates&gt;&lt;publisher&gt;The Author(s)&lt;/publisher&gt;&lt;work-type&gt;Article&lt;/work-type&gt;&lt;urls&gt;&lt;related-urls&gt;&lt;url&gt;http://dx.doi.org/10.1038/srep29032&lt;/url&gt;&lt;/related-urls&gt;&lt;/urls&gt;&lt;electronic-resource-num&gt;10.1038/srep29032&amp;#xD;https://www.nature.com/articles/srep29032#supplementary-information&lt;/electronic-resource-num&gt;&lt;research-notes&gt;17&lt;/research-notes&gt;&lt;/record&gt;&lt;/Cite&gt;&lt;/EndNote&gt;</w:instrText>
        </w:r>
        <w:r w:rsidR="00317900">
          <w:rPr>
            <w:rFonts w:ascii="Times New Roman" w:hAnsi="Times New Roman" w:cs="Times New Roman"/>
            <w:sz w:val="24"/>
          </w:rPr>
          <w:fldChar w:fldCharType="separate"/>
        </w:r>
        <w:r w:rsidR="00317900" w:rsidRPr="001A54A9">
          <w:rPr>
            <w:rFonts w:ascii="Times New Roman" w:hAnsi="Times New Roman" w:cs="Times New Roman"/>
            <w:noProof/>
            <w:sz w:val="24"/>
            <w:vertAlign w:val="superscript"/>
          </w:rPr>
          <w:t>1</w:t>
        </w:r>
        <w:r w:rsidR="00317900">
          <w:rPr>
            <w:rFonts w:ascii="Times New Roman" w:hAnsi="Times New Roman" w:cs="Times New Roman"/>
            <w:sz w:val="24"/>
          </w:rPr>
          <w:fldChar w:fldCharType="end"/>
        </w:r>
      </w:hyperlink>
      <w:r w:rsidR="001008FC">
        <w:rPr>
          <w:rFonts w:ascii="Times New Roman" w:hAnsi="Times New Roman" w:cs="Times New Roman"/>
          <w:sz w:val="24"/>
        </w:rPr>
        <w:t xml:space="preserve">, </w:t>
      </w:r>
      <w:r w:rsidR="00D17350">
        <w:rPr>
          <w:rFonts w:ascii="Times New Roman" w:hAnsi="Times New Roman" w:cs="Times New Roman"/>
          <w:sz w:val="24"/>
        </w:rPr>
        <w:t>treated with DNase (Cat#</w:t>
      </w:r>
      <w:r w:rsidR="00D17350" w:rsidRPr="00D17350">
        <w:rPr>
          <w:rFonts w:ascii="Times New Roman" w:hAnsi="Times New Roman" w:cs="Times New Roman"/>
          <w:sz w:val="24"/>
        </w:rPr>
        <w:t>18068015</w:t>
      </w:r>
      <w:r w:rsidR="00D17350">
        <w:rPr>
          <w:rFonts w:ascii="Times New Roman" w:hAnsi="Times New Roman" w:cs="Times New Roman"/>
          <w:sz w:val="24"/>
        </w:rPr>
        <w:t>, ThermoFisher, USA)</w:t>
      </w:r>
      <w:r w:rsidR="001008FC">
        <w:rPr>
          <w:rFonts w:ascii="Times New Roman" w:hAnsi="Times New Roman" w:cs="Times New Roman"/>
          <w:sz w:val="24"/>
        </w:rPr>
        <w:t xml:space="preserve"> and reverse transcri</w:t>
      </w:r>
      <w:r w:rsidR="00DA67D3">
        <w:rPr>
          <w:rFonts w:ascii="Times New Roman" w:hAnsi="Times New Roman" w:cs="Times New Roman"/>
          <w:sz w:val="24"/>
        </w:rPr>
        <w:t>bed</w:t>
      </w:r>
      <w:r w:rsidR="001008FC">
        <w:rPr>
          <w:rFonts w:ascii="Times New Roman" w:hAnsi="Times New Roman" w:cs="Times New Roman"/>
          <w:sz w:val="24"/>
        </w:rPr>
        <w:t xml:space="preserve"> with </w:t>
      </w:r>
      <w:r w:rsidR="001008FC" w:rsidRPr="001008FC">
        <w:rPr>
          <w:rFonts w:ascii="Times New Roman" w:hAnsi="Times New Roman" w:cs="Times New Roman"/>
          <w:sz w:val="24"/>
        </w:rPr>
        <w:t xml:space="preserve">PrimeScript 1st strand cDNA Synthesis Kit </w:t>
      </w:r>
      <w:r w:rsidR="001008FC">
        <w:rPr>
          <w:rFonts w:ascii="Times New Roman" w:hAnsi="Times New Roman" w:cs="Times New Roman"/>
          <w:sz w:val="24"/>
        </w:rPr>
        <w:t>(Cat#</w:t>
      </w:r>
      <w:r w:rsidR="001008FC" w:rsidRPr="001008FC">
        <w:t xml:space="preserve"> </w:t>
      </w:r>
      <w:r w:rsidR="001008FC" w:rsidRPr="001008FC">
        <w:rPr>
          <w:rFonts w:ascii="Times New Roman" w:hAnsi="Times New Roman" w:cs="Times New Roman"/>
          <w:sz w:val="24"/>
        </w:rPr>
        <w:t>6110B</w:t>
      </w:r>
      <w:r w:rsidR="001008FC">
        <w:rPr>
          <w:rFonts w:ascii="Times New Roman" w:hAnsi="Times New Roman" w:cs="Times New Roman"/>
          <w:sz w:val="24"/>
        </w:rPr>
        <w:t>, Takara, Japan)</w:t>
      </w:r>
      <w:r w:rsidR="00FD598C">
        <w:rPr>
          <w:rFonts w:ascii="Times New Roman" w:hAnsi="Times New Roman" w:cs="Times New Roman"/>
          <w:sz w:val="24"/>
        </w:rPr>
        <w:t>. SensiFAST SYBR (Cat#</w:t>
      </w:r>
      <w:r w:rsidR="00FD598C" w:rsidRPr="00FD598C">
        <w:t xml:space="preserve"> </w:t>
      </w:r>
      <w:r w:rsidR="00FD598C" w:rsidRPr="00FD598C">
        <w:rPr>
          <w:rFonts w:ascii="Times New Roman" w:hAnsi="Times New Roman" w:cs="Times New Roman"/>
          <w:sz w:val="24"/>
        </w:rPr>
        <w:t>BIO-98005</w:t>
      </w:r>
      <w:r w:rsidR="00FD598C">
        <w:rPr>
          <w:rFonts w:ascii="Times New Roman" w:hAnsi="Times New Roman" w:cs="Times New Roman"/>
          <w:sz w:val="24"/>
        </w:rPr>
        <w:t xml:space="preserve">, Bioline, USA) was </w:t>
      </w:r>
      <w:r w:rsidR="00530159">
        <w:rPr>
          <w:rFonts w:ascii="Times New Roman" w:hAnsi="Times New Roman" w:cs="Times New Roman"/>
          <w:sz w:val="24"/>
        </w:rPr>
        <w:t xml:space="preserve">used to </w:t>
      </w:r>
      <w:r w:rsidR="00B13BCB">
        <w:rPr>
          <w:rFonts w:ascii="Times New Roman" w:hAnsi="Times New Roman" w:cs="Times New Roman"/>
          <w:sz w:val="24"/>
        </w:rPr>
        <w:t xml:space="preserve">for PCR reaction and signal read at Bio-Rad </w:t>
      </w:r>
      <w:r w:rsidR="00B13BCB" w:rsidRPr="00B13BCB">
        <w:rPr>
          <w:rFonts w:ascii="Times New Roman" w:hAnsi="Times New Roman" w:cs="Times New Roman"/>
          <w:sz w:val="24"/>
        </w:rPr>
        <w:t>CFX96</w:t>
      </w:r>
      <w:r w:rsidR="00B13BCB">
        <w:rPr>
          <w:rFonts w:ascii="Times New Roman" w:hAnsi="Times New Roman" w:cs="Times New Roman"/>
          <w:sz w:val="24"/>
        </w:rPr>
        <w:t xml:space="preserve"> Thermocycler. All primers used in this manuscript are listed in the </w:t>
      </w:r>
      <w:r w:rsidR="008E0EB1">
        <w:rPr>
          <w:rFonts w:ascii="Times New Roman" w:hAnsi="Times New Roman" w:cs="Times New Roman"/>
          <w:sz w:val="24"/>
        </w:rPr>
        <w:t>Supplementary T</w:t>
      </w:r>
      <w:r w:rsidR="00B13BCB">
        <w:rPr>
          <w:rFonts w:ascii="Times New Roman" w:hAnsi="Times New Roman" w:cs="Times New Roman"/>
          <w:sz w:val="24"/>
        </w:rPr>
        <w:t xml:space="preserve">able </w:t>
      </w:r>
      <w:r w:rsidR="008E0EB1">
        <w:rPr>
          <w:rFonts w:ascii="Times New Roman" w:hAnsi="Times New Roman" w:cs="Times New Roman"/>
          <w:sz w:val="24"/>
        </w:rPr>
        <w:t>1</w:t>
      </w:r>
      <w:r w:rsidR="00B13BCB">
        <w:rPr>
          <w:rFonts w:ascii="Times New Roman" w:hAnsi="Times New Roman" w:cs="Times New Roman"/>
          <w:sz w:val="24"/>
        </w:rPr>
        <w:t>.</w:t>
      </w:r>
    </w:p>
    <w:p w14:paraId="5F8C0297" w14:textId="4BB0A3AC" w:rsidR="002513FB" w:rsidRPr="002513FB" w:rsidRDefault="002513FB" w:rsidP="007643FD">
      <w:pPr>
        <w:adjustRightInd w:val="0"/>
        <w:snapToGrid w:val="0"/>
        <w:spacing w:line="480" w:lineRule="auto"/>
        <w:rPr>
          <w:rFonts w:ascii="Times New Roman" w:hAnsi="Times New Roman" w:cs="Times New Roman"/>
          <w:b/>
          <w:sz w:val="24"/>
        </w:rPr>
      </w:pPr>
      <w:r w:rsidRPr="002513FB">
        <w:rPr>
          <w:rFonts w:ascii="Times New Roman" w:hAnsi="Times New Roman" w:cs="Times New Roman"/>
          <w:b/>
          <w:sz w:val="24"/>
        </w:rPr>
        <w:t>Miles Assay</w:t>
      </w:r>
    </w:p>
    <w:p w14:paraId="5283D47A" w14:textId="32080A6C" w:rsidR="002513FB" w:rsidRDefault="002513FB" w:rsidP="007643FD">
      <w:pPr>
        <w:adjustRightInd w:val="0"/>
        <w:snapToGrid w:val="0"/>
        <w:spacing w:line="480" w:lineRule="auto"/>
        <w:rPr>
          <w:rFonts w:ascii="Times New Roman" w:hAnsi="Times New Roman" w:cs="Times New Roman"/>
          <w:sz w:val="24"/>
        </w:rPr>
      </w:pPr>
      <w:r>
        <w:rPr>
          <w:rFonts w:ascii="Times New Roman" w:hAnsi="Times New Roman" w:cs="Times New Roman"/>
          <w:sz w:val="24"/>
        </w:rPr>
        <w:t xml:space="preserve">Miles Assay is undertaken accordingly as noted in Diana Moughon et al </w:t>
      </w:r>
      <w:hyperlink w:anchor="_ENREF_2" w:tooltip="Moughon, 2015 #1324" w:history="1">
        <w:r w:rsidR="00317900">
          <w:rPr>
            <w:rFonts w:ascii="Times New Roman" w:hAnsi="Times New Roman" w:cs="Times New Roman"/>
            <w:sz w:val="24"/>
          </w:rPr>
          <w:fldChar w:fldCharType="begin"/>
        </w:r>
        <w:r w:rsidR="00317900">
          <w:rPr>
            <w:rFonts w:ascii="Times New Roman" w:hAnsi="Times New Roman" w:cs="Times New Roman"/>
            <w:sz w:val="24"/>
          </w:rPr>
          <w:instrText xml:space="preserve"> ADDIN EN.CITE &lt;EndNote&gt;&lt;Cite&gt;&lt;Author&gt;Moughon&lt;/Author&gt;&lt;Year&gt;2015&lt;/Year&gt;&lt;RecNum&gt;1324&lt;/RecNum&gt;&lt;DisplayText&gt;&lt;style face="superscript"&gt;2&lt;/style&gt;&lt;/DisplayText&gt;&lt;record&gt;&lt;rec-number&gt;1324&lt;/rec-number&gt;&lt;foreign-keys&gt;&lt;key app="EN" db-id="td2tpppd3rt9e4e5x2rpprdxw9wdvaz2tzft"&gt;1324&lt;/key&gt;&lt;/foreign-keys&gt;&lt;ref-type name="Journal Article"&gt;17&lt;/ref-type&gt;&lt;contributors&gt;&lt;authors&gt;&lt;author&gt;Moughon, Diana L.&lt;/author&gt;&lt;author&gt;He, Huanhuan&lt;/author&gt;&lt;author&gt;Schokrpur, Shiruyeh&lt;/author&gt;&lt;author&gt;Jiang, Ziyue Karen&lt;/author&gt;&lt;author&gt;Yaqoob, Madeeha&lt;/author&gt;&lt;author&gt;David, John&lt;/author&gt;&lt;author&gt;Lin, Crystal&lt;/author&gt;&lt;author&gt;Iruela-Arispe, M. Luisa&lt;/author&gt;&lt;author&gt;Dorigo, Oliver&lt;/author&gt;&lt;author&gt;Wu, Lily&lt;/author&gt;&lt;/authors&gt;&lt;/contributors&gt;&lt;titles&gt;&lt;title&gt;Macrophage Blockade Using CSF1R Inhibitors Reverses the Vascular Leakage Underlying Malignant Ascites in Late-Stage Epithelial Ovarian Cancer&lt;/title&gt;&lt;secondary-title&gt;Cancer research&lt;/secondary-title&gt;&lt;/titles&gt;&lt;periodical&gt;&lt;full-title&gt;Cancer Res&lt;/full-title&gt;&lt;abbr-1&gt;Cancer research&lt;/abbr-1&gt;&lt;/periodical&gt;&lt;pages&gt;4742-4752&lt;/pages&gt;&lt;volume&gt;75&lt;/volume&gt;&lt;number&gt;22&lt;/number&gt;&lt;edition&gt;10/15&lt;/edition&gt;&lt;dates&gt;&lt;year&gt;2015&lt;/year&gt;&lt;/dates&gt;&lt;isbn&gt;1538-7445&amp;#xD;0008-5472&lt;/isbn&gt;&lt;accession-num&gt;26471360&lt;/accession-num&gt;&lt;urls&gt;&lt;related-urls&gt;&lt;url&gt;https://www.ncbi.nlm.nih.gov/pubmed/26471360&lt;/url&gt;&lt;url&gt;https://www.ncbi.nlm.nih.gov/pmc/PMC4675660/&lt;/url&gt;&lt;/related-urls&gt;&lt;/urls&gt;&lt;electronic-resource-num&gt;10.1158/0008-5472.CAN-14-3373&lt;/electronic-resource-num&gt;&lt;remote-database-name&gt;PubMed&lt;/remote-database-name&gt;&lt;language&gt;eng&lt;/language&gt;&lt;/record&gt;&lt;/Cite&gt;&lt;/EndNote&gt;</w:instrText>
        </w:r>
        <w:r w:rsidR="00317900">
          <w:rPr>
            <w:rFonts w:ascii="Times New Roman" w:hAnsi="Times New Roman" w:cs="Times New Roman"/>
            <w:sz w:val="24"/>
          </w:rPr>
          <w:fldChar w:fldCharType="separate"/>
        </w:r>
        <w:r w:rsidR="00317900" w:rsidRPr="001A54A9">
          <w:rPr>
            <w:rFonts w:ascii="Times New Roman" w:hAnsi="Times New Roman" w:cs="Times New Roman"/>
            <w:noProof/>
            <w:sz w:val="24"/>
            <w:vertAlign w:val="superscript"/>
          </w:rPr>
          <w:t>2</w:t>
        </w:r>
        <w:r w:rsidR="00317900">
          <w:rPr>
            <w:rFonts w:ascii="Times New Roman" w:hAnsi="Times New Roman" w:cs="Times New Roman"/>
            <w:sz w:val="24"/>
          </w:rPr>
          <w:fldChar w:fldCharType="end"/>
        </w:r>
      </w:hyperlink>
    </w:p>
    <w:p w14:paraId="0A260B3E" w14:textId="58364DD0" w:rsidR="0050498E" w:rsidRPr="0050498E" w:rsidRDefault="0050498E" w:rsidP="007643FD">
      <w:pPr>
        <w:adjustRightInd w:val="0"/>
        <w:snapToGrid w:val="0"/>
        <w:spacing w:line="480" w:lineRule="auto"/>
        <w:rPr>
          <w:rFonts w:ascii="Times New Roman" w:hAnsi="Times New Roman" w:cs="Times New Roman"/>
          <w:b/>
          <w:bCs/>
          <w:sz w:val="24"/>
        </w:rPr>
      </w:pPr>
      <w:r w:rsidRPr="0050498E">
        <w:rPr>
          <w:rFonts w:ascii="Times New Roman" w:hAnsi="Times New Roman" w:cs="Times New Roman"/>
          <w:b/>
          <w:bCs/>
          <w:sz w:val="24"/>
        </w:rPr>
        <w:t>Promoter reporter assay</w:t>
      </w:r>
    </w:p>
    <w:p w14:paraId="46A04082" w14:textId="383CBE61" w:rsidR="00317900" w:rsidRDefault="0050498E" w:rsidP="004620C2">
      <w:pPr>
        <w:adjustRightInd w:val="0"/>
        <w:snapToGrid w:val="0"/>
        <w:spacing w:line="480" w:lineRule="auto"/>
        <w:rPr>
          <w:rFonts w:ascii="Times New Roman" w:hAnsi="Times New Roman" w:cs="Times New Roman"/>
          <w:sz w:val="24"/>
        </w:rPr>
      </w:pPr>
      <w:r w:rsidRPr="004620C2">
        <w:rPr>
          <w:rFonts w:ascii="Times New Roman" w:hAnsi="Times New Roman" w:cs="Times New Roman"/>
          <w:sz w:val="24"/>
        </w:rPr>
        <w:t>The validation of interaction of HIF1A and POSTN promoter was undertaken by the manual of Promega vectors pGL3-basic and pRL-TK. The vectors were cloned as described in the section of “Cells, plasmids and Reagents”</w:t>
      </w:r>
      <w:r w:rsidR="00CA314F" w:rsidRPr="004620C2">
        <w:rPr>
          <w:rFonts w:ascii="Times New Roman" w:hAnsi="Times New Roman" w:cs="Times New Roman"/>
          <w:sz w:val="24"/>
        </w:rPr>
        <w:t xml:space="preserve"> and 293 cells were </w:t>
      </w:r>
      <w:r w:rsidR="006F28EB" w:rsidRPr="004620C2">
        <w:rPr>
          <w:rFonts w:ascii="Times New Roman" w:hAnsi="Times New Roman" w:cs="Times New Roman"/>
          <w:sz w:val="24"/>
        </w:rPr>
        <w:t xml:space="preserve">seed in a 24-well plate at </w:t>
      </w:r>
      <w:r w:rsidR="00011895" w:rsidRPr="004620C2">
        <w:rPr>
          <w:rFonts w:ascii="Times New Roman" w:hAnsi="Times New Roman" w:cs="Times New Roman"/>
          <w:sz w:val="24"/>
        </w:rPr>
        <w:t>1</w:t>
      </w:r>
      <w:r w:rsidR="006F28EB" w:rsidRPr="004620C2">
        <w:rPr>
          <w:rFonts w:ascii="Times New Roman" w:hAnsi="Times New Roman" w:cs="Times New Roman"/>
          <w:sz w:val="24"/>
        </w:rPr>
        <w:t>x10^5/well</w:t>
      </w:r>
      <w:r w:rsidR="008766D9" w:rsidRPr="004620C2">
        <w:rPr>
          <w:rFonts w:ascii="Times New Roman" w:hAnsi="Times New Roman" w:cs="Times New Roman"/>
          <w:sz w:val="24"/>
        </w:rPr>
        <w:t xml:space="preserve"> on day 0. Then the pGL3-basic and pRL-TK plasmids were transfected into all wells, with </w:t>
      </w:r>
      <w:r w:rsidR="00D71239" w:rsidRPr="004620C2">
        <w:rPr>
          <w:rFonts w:ascii="Times New Roman" w:hAnsi="Times New Roman" w:cs="Times New Roman"/>
          <w:sz w:val="24"/>
        </w:rPr>
        <w:t>HIF1A overexpressing plasmid in experimental group and its control plasmids in control group were transfected</w:t>
      </w:r>
      <w:r w:rsidR="00C462F2" w:rsidRPr="004620C2">
        <w:rPr>
          <w:rFonts w:ascii="Times New Roman" w:hAnsi="Times New Roman" w:cs="Times New Roman"/>
          <w:sz w:val="24"/>
        </w:rPr>
        <w:t xml:space="preserve"> with FuGENE HD transfection agent (Cat#E2311, Promega)</w:t>
      </w:r>
      <w:r w:rsidR="00D71239" w:rsidRPr="004620C2">
        <w:rPr>
          <w:rFonts w:ascii="Times New Roman" w:hAnsi="Times New Roman" w:cs="Times New Roman"/>
          <w:sz w:val="24"/>
        </w:rPr>
        <w:t>.</w:t>
      </w:r>
      <w:r w:rsidR="00C462F2" w:rsidRPr="004620C2">
        <w:rPr>
          <w:rFonts w:ascii="Times New Roman" w:hAnsi="Times New Roman" w:cs="Times New Roman"/>
          <w:sz w:val="24"/>
        </w:rPr>
        <w:t xml:space="preserve"> Upon 48 hours incubation, </w:t>
      </w:r>
      <w:r w:rsidR="00E16E53" w:rsidRPr="004620C2">
        <w:rPr>
          <w:rFonts w:ascii="Times New Roman" w:hAnsi="Times New Roman" w:cs="Times New Roman"/>
          <w:sz w:val="24"/>
        </w:rPr>
        <w:t>cells were ly</w:t>
      </w:r>
      <w:r w:rsidR="000E3C23" w:rsidRPr="004620C2">
        <w:rPr>
          <w:rFonts w:ascii="Times New Roman" w:hAnsi="Times New Roman" w:cs="Times New Roman"/>
          <w:sz w:val="24"/>
        </w:rPr>
        <w:t xml:space="preserve">sed and measured by </w:t>
      </w:r>
      <w:r w:rsidR="001C1B84" w:rsidRPr="004620C2">
        <w:rPr>
          <w:rFonts w:ascii="Times New Roman" w:hAnsi="Times New Roman" w:cs="Times New Roman"/>
          <w:sz w:val="24"/>
        </w:rPr>
        <w:t>CLARIOstar Plus plate reader (BMG Labtech, USA)</w:t>
      </w:r>
      <w:r w:rsidR="00B627AD" w:rsidRPr="004620C2">
        <w:rPr>
          <w:rFonts w:ascii="Times New Roman" w:hAnsi="Times New Roman" w:cs="Times New Roman"/>
          <w:sz w:val="24"/>
        </w:rPr>
        <w:t>.</w:t>
      </w:r>
    </w:p>
    <w:p w14:paraId="4333BDE6" w14:textId="77777777" w:rsidR="00E6191A" w:rsidRPr="004124C6" w:rsidRDefault="00E6191A" w:rsidP="00E6191A">
      <w:pPr>
        <w:spacing w:line="480" w:lineRule="auto"/>
        <w:contextualSpacing/>
        <w:rPr>
          <w:rFonts w:ascii="Times New Roman" w:hAnsi="Times New Roman" w:cs="Times New Roman"/>
          <w:b/>
          <w:sz w:val="24"/>
        </w:rPr>
      </w:pPr>
      <w:r w:rsidRPr="004124C6">
        <w:rPr>
          <w:rFonts w:ascii="Times New Roman" w:hAnsi="Times New Roman" w:cs="Times New Roman"/>
          <w:b/>
          <w:sz w:val="24"/>
        </w:rPr>
        <w:t xml:space="preserve">Time-lapse microscopy for 2D scratch assay and 3D migration assay </w:t>
      </w:r>
    </w:p>
    <w:p w14:paraId="7B861A55" w14:textId="77777777" w:rsidR="00E6191A" w:rsidRPr="004124C6" w:rsidRDefault="00E6191A" w:rsidP="00E6191A">
      <w:pPr>
        <w:spacing w:after="0" w:line="480" w:lineRule="auto"/>
        <w:ind w:firstLine="720"/>
        <w:contextualSpacing/>
        <w:rPr>
          <w:rFonts w:ascii="Times New Roman" w:hAnsi="Times New Roman" w:cs="Times New Roman"/>
          <w:sz w:val="24"/>
        </w:rPr>
      </w:pPr>
      <w:r w:rsidRPr="004124C6">
        <w:rPr>
          <w:rFonts w:ascii="Times New Roman" w:hAnsi="Times New Roman" w:cs="Times New Roman"/>
          <w:sz w:val="24"/>
        </w:rPr>
        <w:t>A total of 1x10^5 tumor cells (e.g., 5x10^4 cells each of VHL-WT and VHL-KO cells) were grown on a 24-well plate until reaching 90% confluence.  The bottom of each well was scratched with the end of a 200 µl tip to form a gap.  T</w:t>
      </w:r>
      <w:r w:rsidRPr="004124C6">
        <w:rPr>
          <w:rFonts w:ascii="Times New Roman" w:hAnsi="Times New Roman" w:cs="Times New Roman" w:hint="eastAsia"/>
          <w:sz w:val="24"/>
        </w:rPr>
        <w:t>he</w:t>
      </w:r>
      <w:r w:rsidRPr="004124C6">
        <w:rPr>
          <w:rFonts w:ascii="Times New Roman" w:hAnsi="Times New Roman" w:cs="Times New Roman"/>
          <w:sz w:val="24"/>
        </w:rPr>
        <w:t xml:space="preserve"> cell migration was monitored continuously with</w:t>
      </w:r>
      <w:r w:rsidRPr="004124C6">
        <w:rPr>
          <w:rFonts w:ascii="Times New Roman" w:hAnsi="Times New Roman" w:cs="Times New Roman" w:hint="eastAsia"/>
          <w:sz w:val="24"/>
        </w:rPr>
        <w:t xml:space="preserve"> </w:t>
      </w:r>
      <w:r w:rsidRPr="004124C6">
        <w:rPr>
          <w:rFonts w:ascii="Times New Roman" w:hAnsi="Times New Roman" w:cs="Times New Roman"/>
          <w:sz w:val="24"/>
        </w:rPr>
        <w:t>a</w:t>
      </w:r>
      <w:r w:rsidRPr="004124C6">
        <w:rPr>
          <w:rFonts w:ascii="Times New Roman" w:hAnsi="Times New Roman" w:cs="Times New Roman" w:hint="eastAsia"/>
          <w:sz w:val="24"/>
        </w:rPr>
        <w:t xml:space="preserve"> Nikon Eclipse Ti-E time</w:t>
      </w:r>
      <w:r w:rsidRPr="004124C6">
        <w:rPr>
          <w:rFonts w:ascii="Times New Roman" w:hAnsi="Times New Roman" w:cs="Times New Roman"/>
          <w:sz w:val="24"/>
        </w:rPr>
        <w:t>-</w:t>
      </w:r>
      <w:r w:rsidRPr="004124C6">
        <w:rPr>
          <w:rFonts w:ascii="Times New Roman" w:hAnsi="Times New Roman" w:cs="Times New Roman" w:hint="eastAsia"/>
          <w:sz w:val="24"/>
        </w:rPr>
        <w:t xml:space="preserve">lapse microscope </w:t>
      </w:r>
      <w:r w:rsidRPr="004124C6">
        <w:rPr>
          <w:rFonts w:ascii="Times New Roman" w:hAnsi="Times New Roman" w:cs="Times New Roman"/>
          <w:sz w:val="24"/>
        </w:rPr>
        <w:t xml:space="preserve">using a </w:t>
      </w:r>
      <w:r w:rsidRPr="004124C6">
        <w:rPr>
          <w:rFonts w:ascii="Times New Roman" w:hAnsi="Times New Roman" w:cs="Times New Roman" w:hint="eastAsia"/>
          <w:sz w:val="24"/>
        </w:rPr>
        <w:t>10</w:t>
      </w:r>
      <w:r w:rsidRPr="004124C6">
        <w:rPr>
          <w:rFonts w:ascii="Times New Roman" w:hAnsi="Times New Roman" w:cs="Times New Roman"/>
          <w:sz w:val="24"/>
        </w:rPr>
        <w:t>X</w:t>
      </w:r>
      <w:r w:rsidRPr="004124C6">
        <w:rPr>
          <w:rFonts w:ascii="Times New Roman" w:hAnsi="Times New Roman" w:cs="Times New Roman" w:hint="eastAsia"/>
          <w:sz w:val="24"/>
        </w:rPr>
        <w:t xml:space="preserve"> object</w:t>
      </w:r>
      <w:r w:rsidRPr="004124C6">
        <w:rPr>
          <w:rFonts w:ascii="Times New Roman" w:hAnsi="Times New Roman" w:cs="Times New Roman"/>
          <w:sz w:val="24"/>
        </w:rPr>
        <w:t>ive</w:t>
      </w:r>
      <w:r w:rsidRPr="004124C6">
        <w:rPr>
          <w:rFonts w:ascii="Times New Roman" w:hAnsi="Times New Roman" w:cs="Times New Roman" w:hint="eastAsia"/>
          <w:sz w:val="24"/>
        </w:rPr>
        <w:t xml:space="preserve">, </w:t>
      </w:r>
      <w:r w:rsidRPr="004124C6">
        <w:rPr>
          <w:rFonts w:ascii="Times New Roman" w:hAnsi="Times New Roman" w:cs="Times New Roman"/>
          <w:sz w:val="24"/>
        </w:rPr>
        <w:t xml:space="preserve">and a </w:t>
      </w:r>
      <w:r w:rsidRPr="004124C6">
        <w:rPr>
          <w:rFonts w:ascii="Times New Roman" w:hAnsi="Times New Roman" w:cs="Times New Roman"/>
          <w:sz w:val="24"/>
        </w:rPr>
        <w:lastRenderedPageBreak/>
        <w:t xml:space="preserve">humidified, 37 </w:t>
      </w:r>
      <w:r w:rsidRPr="004124C6">
        <w:rPr>
          <w:rFonts w:ascii="Times New Roman" w:hAnsi="Times New Roman" w:cs="Times New Roman"/>
          <w:sz w:val="24"/>
        </w:rPr>
        <w:sym w:font="Symbol" w:char="F0B0"/>
      </w:r>
      <w:r w:rsidRPr="004124C6">
        <w:rPr>
          <w:rFonts w:ascii="Times New Roman" w:hAnsi="Times New Roman" w:cs="Times New Roman"/>
          <w:sz w:val="24"/>
        </w:rPr>
        <w:t>C environment</w:t>
      </w:r>
      <w:r w:rsidRPr="004124C6">
        <w:rPr>
          <w:rFonts w:ascii="Times New Roman" w:hAnsi="Times New Roman" w:cs="Times New Roman" w:hint="eastAsia"/>
          <w:sz w:val="24"/>
        </w:rPr>
        <w:t xml:space="preserve"> </w:t>
      </w:r>
      <w:r w:rsidRPr="004124C6">
        <w:rPr>
          <w:rFonts w:ascii="Times New Roman" w:hAnsi="Times New Roman" w:cs="Times New Roman"/>
          <w:sz w:val="24"/>
        </w:rPr>
        <w:t>containing</w:t>
      </w:r>
      <w:r w:rsidRPr="004124C6">
        <w:rPr>
          <w:rFonts w:ascii="Times New Roman" w:hAnsi="Times New Roman" w:cs="Times New Roman" w:hint="eastAsia"/>
          <w:sz w:val="24"/>
        </w:rPr>
        <w:t xml:space="preserve"> 5% CO</w:t>
      </w:r>
      <w:r w:rsidRPr="004124C6">
        <w:rPr>
          <w:rFonts w:ascii="Times New Roman" w:hAnsi="Times New Roman" w:cs="Times New Roman"/>
          <w:sz w:val="24"/>
          <w:vertAlign w:val="subscript"/>
        </w:rPr>
        <w:t>2</w:t>
      </w:r>
      <w:r w:rsidRPr="004124C6">
        <w:rPr>
          <w:rFonts w:ascii="Times New Roman" w:hAnsi="Times New Roman" w:cs="Times New Roman" w:hint="eastAsia"/>
          <w:sz w:val="24"/>
        </w:rPr>
        <w:t xml:space="preserve">. </w:t>
      </w:r>
      <w:r w:rsidRPr="004124C6">
        <w:rPr>
          <w:rFonts w:ascii="Times New Roman" w:hAnsi="Times New Roman" w:cs="Times New Roman"/>
          <w:sz w:val="24"/>
        </w:rPr>
        <w:t>Specific</w:t>
      </w:r>
      <w:r w:rsidRPr="004124C6">
        <w:rPr>
          <w:rFonts w:ascii="Times New Roman" w:hAnsi="Times New Roman" w:cs="Times New Roman" w:hint="eastAsia"/>
          <w:sz w:val="24"/>
        </w:rPr>
        <w:t xml:space="preserve"> field</w:t>
      </w:r>
      <w:r w:rsidRPr="004124C6">
        <w:rPr>
          <w:rFonts w:ascii="Times New Roman" w:hAnsi="Times New Roman" w:cs="Times New Roman"/>
          <w:sz w:val="24"/>
        </w:rPr>
        <w:t>s</w:t>
      </w:r>
      <w:r w:rsidRPr="004124C6">
        <w:rPr>
          <w:rFonts w:ascii="Times New Roman" w:hAnsi="Times New Roman" w:cs="Times New Roman" w:hint="eastAsia"/>
          <w:sz w:val="24"/>
        </w:rPr>
        <w:t xml:space="preserve"> of interest </w:t>
      </w:r>
      <w:r w:rsidRPr="004124C6">
        <w:rPr>
          <w:rFonts w:ascii="Times New Roman" w:hAnsi="Times New Roman" w:cs="Times New Roman"/>
          <w:sz w:val="24"/>
        </w:rPr>
        <w:t>were</w:t>
      </w:r>
      <w:r w:rsidRPr="004124C6">
        <w:rPr>
          <w:rFonts w:ascii="Times New Roman" w:hAnsi="Times New Roman" w:cs="Times New Roman" w:hint="eastAsia"/>
          <w:sz w:val="24"/>
        </w:rPr>
        <w:t xml:space="preserve"> se</w:t>
      </w:r>
      <w:r w:rsidRPr="004124C6">
        <w:rPr>
          <w:rFonts w:ascii="Times New Roman" w:hAnsi="Times New Roman" w:cs="Times New Roman"/>
          <w:sz w:val="24"/>
        </w:rPr>
        <w:t xml:space="preserve">t and recorded at </w:t>
      </w:r>
      <w:proofErr w:type="gramStart"/>
      <w:r w:rsidRPr="004124C6">
        <w:rPr>
          <w:rFonts w:ascii="Times New Roman" w:hAnsi="Times New Roman" w:cs="Times New Roman"/>
          <w:sz w:val="24"/>
        </w:rPr>
        <w:t>15 minute</w:t>
      </w:r>
      <w:proofErr w:type="gramEnd"/>
      <w:r w:rsidRPr="004124C6">
        <w:rPr>
          <w:rFonts w:ascii="Times New Roman" w:hAnsi="Times New Roman" w:cs="Times New Roman"/>
          <w:sz w:val="24"/>
        </w:rPr>
        <w:t xml:space="preserve"> intervals for 20 hours using the FITC and TRITC channels.  Nikon elements software was used to measure the migration speed of cells in each group.</w:t>
      </w:r>
    </w:p>
    <w:p w14:paraId="0D6051EE" w14:textId="33E71297" w:rsidR="00E6191A" w:rsidRDefault="00E6191A" w:rsidP="00E6191A">
      <w:pPr>
        <w:spacing w:line="480" w:lineRule="auto"/>
        <w:ind w:firstLine="720"/>
        <w:contextualSpacing/>
        <w:rPr>
          <w:rFonts w:ascii="Times New Roman" w:hAnsi="Times New Roman" w:cs="Times New Roman"/>
          <w:sz w:val="24"/>
        </w:rPr>
      </w:pPr>
      <w:r w:rsidRPr="004124C6">
        <w:rPr>
          <w:rFonts w:ascii="Times New Roman" w:hAnsi="Times New Roman" w:cs="Times New Roman"/>
          <w:sz w:val="24"/>
        </w:rPr>
        <w:t>Transwell chambers (0.4 μm pore size, Thermo Fisher, catalog number: CLS3470-48EA) were assembled in a 24-well plate.  One milliliter of RPMI-1640 medium supplemented with 10% fetal bovine serum and 50 ng/mL EGF was added to the bottom chamber.  HUVECs were seeded on the bottom of the Transwell chamber at a cell number of 1x10^5.  On day 2, a layer of M</w:t>
      </w:r>
      <w:r w:rsidRPr="004124C6">
        <w:rPr>
          <w:rFonts w:ascii="Times New Roman" w:hAnsi="Times New Roman" w:cs="Times New Roman" w:hint="eastAsia"/>
          <w:sz w:val="24"/>
        </w:rPr>
        <w:t>atrigel (Corning</w:t>
      </w:r>
      <w:r w:rsidRPr="004124C6">
        <w:rPr>
          <w:rFonts w:ascii="Times New Roman" w:hAnsi="Times New Roman" w:cs="Times New Roman"/>
          <w:sz w:val="24"/>
        </w:rPr>
        <w:t xml:space="preserve">, catalog number: </w:t>
      </w:r>
      <w:r w:rsidRPr="004124C6">
        <w:rPr>
          <w:rFonts w:ascii="Times New Roman" w:hAnsi="Times New Roman" w:cs="Times New Roman" w:hint="eastAsia"/>
          <w:sz w:val="24"/>
        </w:rPr>
        <w:t>356234)</w:t>
      </w:r>
      <w:r w:rsidRPr="004124C6">
        <w:rPr>
          <w:rFonts w:hint="eastAsia"/>
        </w:rPr>
        <w:t xml:space="preserve"> </w:t>
      </w:r>
      <w:r w:rsidRPr="004124C6">
        <w:rPr>
          <w:rFonts w:ascii="Times New Roman" w:hAnsi="Times New Roman" w:cs="Times New Roman" w:hint="eastAsia"/>
          <w:sz w:val="24"/>
        </w:rPr>
        <w:t>was coated on top of the layer of HUVEC</w:t>
      </w:r>
      <w:r w:rsidRPr="004124C6">
        <w:rPr>
          <w:rFonts w:ascii="Times New Roman" w:hAnsi="Times New Roman" w:cs="Times New Roman"/>
          <w:sz w:val="24"/>
        </w:rPr>
        <w:t>s</w:t>
      </w:r>
      <w:r w:rsidRPr="004124C6">
        <w:rPr>
          <w:rFonts w:ascii="Times New Roman" w:hAnsi="Times New Roman" w:cs="Times New Roman" w:hint="eastAsia"/>
          <w:sz w:val="24"/>
        </w:rPr>
        <w:t xml:space="preserve"> and placed back in a 37 </w:t>
      </w:r>
      <w:r w:rsidRPr="004124C6">
        <w:rPr>
          <w:rFonts w:ascii="Times New Roman" w:hAnsi="Times New Roman" w:cs="Times New Roman"/>
          <w:sz w:val="24"/>
        </w:rPr>
        <w:sym w:font="Symbol" w:char="F0B0"/>
      </w:r>
      <w:r w:rsidRPr="004124C6">
        <w:rPr>
          <w:rFonts w:ascii="Times New Roman" w:hAnsi="Times New Roman" w:cs="Times New Roman"/>
          <w:sz w:val="24"/>
        </w:rPr>
        <w:t>C</w:t>
      </w:r>
      <w:r w:rsidRPr="004124C6">
        <w:rPr>
          <w:rFonts w:ascii="Times New Roman" w:hAnsi="Times New Roman" w:cs="Times New Roman" w:hint="eastAsia"/>
          <w:sz w:val="24"/>
        </w:rPr>
        <w:t xml:space="preserve"> incubator to solidify</w:t>
      </w:r>
      <w:r w:rsidRPr="004124C6">
        <w:rPr>
          <w:rFonts w:ascii="Times New Roman" w:hAnsi="Times New Roman" w:cs="Times New Roman"/>
          <w:sz w:val="24"/>
        </w:rPr>
        <w:t>:</w:t>
      </w:r>
      <w:r w:rsidRPr="004124C6">
        <w:rPr>
          <w:rFonts w:ascii="Times New Roman" w:hAnsi="Times New Roman" w:cs="Times New Roman" w:hint="eastAsia"/>
          <w:sz w:val="24"/>
        </w:rPr>
        <w:t xml:space="preserve"> </w:t>
      </w:r>
      <w:r w:rsidRPr="004124C6">
        <w:rPr>
          <w:rFonts w:ascii="Times New Roman" w:hAnsi="Times New Roman" w:cs="Times New Roman"/>
          <w:sz w:val="24"/>
        </w:rPr>
        <w:t>100 µL for migration assay or 30 µL for 3D in vitro intravasation assay</w:t>
      </w:r>
      <w:r w:rsidRPr="004124C6">
        <w:rPr>
          <w:rFonts w:ascii="Times New Roman" w:hAnsi="Times New Roman" w:cs="Times New Roman" w:hint="eastAsia"/>
          <w:sz w:val="24"/>
        </w:rPr>
        <w:t>.</w:t>
      </w:r>
      <w:r w:rsidRPr="004124C6">
        <w:rPr>
          <w:rFonts w:ascii="Times New Roman" w:hAnsi="Times New Roman" w:cs="Times New Roman"/>
          <w:sz w:val="24"/>
        </w:rPr>
        <w:t xml:space="preserve"> </w:t>
      </w:r>
      <w:r w:rsidRPr="004124C6">
        <w:rPr>
          <w:rFonts w:ascii="Times New Roman" w:hAnsi="Times New Roman" w:cs="Times New Roman" w:hint="eastAsia"/>
          <w:sz w:val="24"/>
        </w:rPr>
        <w:t xml:space="preserve"> </w:t>
      </w:r>
      <w:r w:rsidRPr="004124C6">
        <w:rPr>
          <w:rFonts w:ascii="Times New Roman" w:hAnsi="Times New Roman" w:cs="Times New Roman"/>
          <w:sz w:val="24"/>
        </w:rPr>
        <w:t>T</w:t>
      </w:r>
      <w:r w:rsidRPr="004124C6">
        <w:rPr>
          <w:rFonts w:ascii="Times New Roman" w:hAnsi="Times New Roman" w:cs="Times New Roman" w:hint="eastAsia"/>
          <w:sz w:val="24"/>
        </w:rPr>
        <w:t>umor cells</w:t>
      </w:r>
      <w:r w:rsidRPr="004124C6">
        <w:rPr>
          <w:rFonts w:ascii="Times New Roman" w:hAnsi="Times New Roman" w:cs="Times New Roman"/>
          <w:sz w:val="24"/>
        </w:rPr>
        <w:t xml:space="preserve"> (</w:t>
      </w:r>
      <w:r w:rsidRPr="004124C6">
        <w:rPr>
          <w:rFonts w:ascii="Times New Roman" w:hAnsi="Times New Roman" w:cs="Times New Roman" w:hint="eastAsia"/>
          <w:sz w:val="24"/>
        </w:rPr>
        <w:t>1x10^5</w:t>
      </w:r>
      <w:r w:rsidRPr="004124C6">
        <w:rPr>
          <w:rFonts w:ascii="Times New Roman" w:hAnsi="Times New Roman" w:cs="Times New Roman"/>
          <w:sz w:val="24"/>
        </w:rPr>
        <w:t>)</w:t>
      </w:r>
      <w:r w:rsidRPr="004124C6">
        <w:rPr>
          <w:rFonts w:ascii="Times New Roman" w:hAnsi="Times New Roman" w:cs="Times New Roman" w:hint="eastAsia"/>
          <w:sz w:val="24"/>
        </w:rPr>
        <w:t xml:space="preserve"> were </w:t>
      </w:r>
      <w:r w:rsidRPr="004124C6">
        <w:rPr>
          <w:rFonts w:ascii="Times New Roman" w:hAnsi="Times New Roman" w:cs="Times New Roman"/>
          <w:sz w:val="24"/>
        </w:rPr>
        <w:t xml:space="preserve">then </w:t>
      </w:r>
      <w:r w:rsidRPr="004124C6">
        <w:rPr>
          <w:rFonts w:ascii="Times New Roman" w:hAnsi="Times New Roman" w:cs="Times New Roman" w:hint="eastAsia"/>
          <w:sz w:val="24"/>
        </w:rPr>
        <w:t>seeded on</w:t>
      </w:r>
      <w:r w:rsidRPr="004124C6">
        <w:rPr>
          <w:rFonts w:ascii="Times New Roman" w:hAnsi="Times New Roman" w:cs="Times New Roman"/>
          <w:sz w:val="24"/>
        </w:rPr>
        <w:t>to the</w:t>
      </w:r>
      <w:r w:rsidRPr="004124C6">
        <w:rPr>
          <w:rFonts w:ascii="Times New Roman" w:hAnsi="Times New Roman" w:cs="Times New Roman" w:hint="eastAsia"/>
          <w:sz w:val="24"/>
        </w:rPr>
        <w:t xml:space="preserve"> top of </w:t>
      </w:r>
      <w:r w:rsidRPr="004124C6">
        <w:rPr>
          <w:rFonts w:ascii="Times New Roman" w:hAnsi="Times New Roman" w:cs="Times New Roman"/>
          <w:sz w:val="24"/>
        </w:rPr>
        <w:t>the M</w:t>
      </w:r>
      <w:r w:rsidRPr="004124C6">
        <w:rPr>
          <w:rFonts w:ascii="Times New Roman" w:hAnsi="Times New Roman" w:cs="Times New Roman" w:hint="eastAsia"/>
          <w:sz w:val="24"/>
        </w:rPr>
        <w:t xml:space="preserve">atrigel. </w:t>
      </w:r>
      <w:r w:rsidRPr="004124C6">
        <w:rPr>
          <w:rFonts w:ascii="Times New Roman" w:hAnsi="Times New Roman" w:cs="Times New Roman"/>
          <w:sz w:val="24"/>
        </w:rPr>
        <w:t xml:space="preserve"> A </w:t>
      </w:r>
      <w:r w:rsidRPr="004124C6">
        <w:rPr>
          <w:rFonts w:ascii="Times New Roman" w:hAnsi="Times New Roman" w:cs="Times New Roman" w:hint="eastAsia"/>
          <w:sz w:val="24"/>
        </w:rPr>
        <w:t>Nikon Eclipse Ti-E time</w:t>
      </w:r>
      <w:r w:rsidRPr="004124C6">
        <w:rPr>
          <w:rFonts w:ascii="Times New Roman" w:hAnsi="Times New Roman" w:cs="Times New Roman"/>
          <w:sz w:val="24"/>
        </w:rPr>
        <w:t>-</w:t>
      </w:r>
      <w:r w:rsidRPr="004124C6">
        <w:rPr>
          <w:rFonts w:ascii="Times New Roman" w:hAnsi="Times New Roman" w:cs="Times New Roman" w:hint="eastAsia"/>
          <w:sz w:val="24"/>
        </w:rPr>
        <w:t xml:space="preserve">lapse confocal microscope </w:t>
      </w:r>
      <w:r w:rsidRPr="004124C6">
        <w:rPr>
          <w:rFonts w:ascii="Times New Roman" w:hAnsi="Times New Roman" w:cs="Times New Roman"/>
          <w:sz w:val="24"/>
        </w:rPr>
        <w:t>was used to image cell migration</w:t>
      </w:r>
      <w:r w:rsidRPr="004124C6">
        <w:rPr>
          <w:rFonts w:ascii="Times New Roman" w:hAnsi="Times New Roman" w:cs="Times New Roman" w:hint="eastAsia"/>
          <w:sz w:val="24"/>
        </w:rPr>
        <w:t>.</w:t>
      </w:r>
      <w:r w:rsidRPr="004124C6">
        <w:rPr>
          <w:rFonts w:ascii="Times New Roman" w:hAnsi="Times New Roman" w:cs="Times New Roman"/>
          <w:sz w:val="24"/>
        </w:rPr>
        <w:t xml:space="preserve"> </w:t>
      </w:r>
      <w:r w:rsidRPr="004124C6">
        <w:rPr>
          <w:rFonts w:ascii="Times New Roman" w:hAnsi="Times New Roman" w:cs="Times New Roman" w:hint="eastAsia"/>
          <w:sz w:val="24"/>
        </w:rPr>
        <w:t xml:space="preserve"> </w:t>
      </w:r>
      <w:r w:rsidRPr="004124C6">
        <w:rPr>
          <w:rFonts w:ascii="Times New Roman" w:hAnsi="Times New Roman" w:cs="Times New Roman"/>
          <w:sz w:val="24"/>
        </w:rPr>
        <w:t>T</w:t>
      </w:r>
      <w:r w:rsidRPr="004124C6">
        <w:rPr>
          <w:rFonts w:ascii="Times New Roman" w:hAnsi="Times New Roman" w:cs="Times New Roman" w:hint="eastAsia"/>
          <w:sz w:val="24"/>
        </w:rPr>
        <w:t xml:space="preserve">he z-step parameters </w:t>
      </w:r>
      <w:r w:rsidRPr="004124C6">
        <w:rPr>
          <w:rFonts w:ascii="Times New Roman" w:hAnsi="Times New Roman" w:cs="Times New Roman"/>
          <w:sz w:val="24"/>
        </w:rPr>
        <w:t xml:space="preserve">were set </w:t>
      </w:r>
      <w:r w:rsidRPr="004124C6">
        <w:rPr>
          <w:rFonts w:ascii="Times New Roman" w:hAnsi="Times New Roman" w:cs="Times New Roman" w:hint="eastAsia"/>
          <w:sz w:val="24"/>
        </w:rPr>
        <w:t xml:space="preserve">with </w:t>
      </w:r>
      <w:r w:rsidRPr="004124C6">
        <w:rPr>
          <w:rFonts w:ascii="Times New Roman" w:hAnsi="Times New Roman" w:cs="Times New Roman"/>
          <w:sz w:val="24"/>
        </w:rPr>
        <w:t xml:space="preserve">the </w:t>
      </w:r>
      <w:r w:rsidRPr="004124C6">
        <w:rPr>
          <w:rFonts w:ascii="Times New Roman" w:hAnsi="Times New Roman" w:cs="Times New Roman" w:hint="eastAsia"/>
          <w:sz w:val="24"/>
        </w:rPr>
        <w:t xml:space="preserve">HUVEC </w:t>
      </w:r>
      <w:r w:rsidRPr="004124C6">
        <w:rPr>
          <w:rFonts w:ascii="Times New Roman" w:hAnsi="Times New Roman" w:cs="Times New Roman"/>
          <w:sz w:val="24"/>
        </w:rPr>
        <w:t xml:space="preserve">cell layer as the bottom and the tumor cell layer as the top with approximately 200 stepwise stacks for scanning every 15 minutes for 48 hours. </w:t>
      </w:r>
    </w:p>
    <w:p w14:paraId="0750ADAA" w14:textId="77777777" w:rsidR="00252EC5" w:rsidRPr="004124C6" w:rsidRDefault="00252EC5" w:rsidP="00252EC5">
      <w:pPr>
        <w:spacing w:line="480" w:lineRule="auto"/>
        <w:contextualSpacing/>
        <w:rPr>
          <w:rFonts w:ascii="Times New Roman" w:hAnsi="Times New Roman" w:cs="Times New Roman"/>
          <w:b/>
          <w:sz w:val="24"/>
        </w:rPr>
      </w:pPr>
      <w:r w:rsidRPr="004124C6">
        <w:rPr>
          <w:rFonts w:ascii="Times New Roman" w:hAnsi="Times New Roman" w:cs="Times New Roman"/>
          <w:b/>
          <w:sz w:val="24"/>
        </w:rPr>
        <w:t>Western blot, necroptosis, and apoptosis reporter assay</w:t>
      </w:r>
    </w:p>
    <w:p w14:paraId="3D2315E5" w14:textId="77777777" w:rsidR="00252EC5" w:rsidRPr="004124C6" w:rsidRDefault="00252EC5" w:rsidP="00252EC5">
      <w:pPr>
        <w:spacing w:after="0" w:line="480" w:lineRule="auto"/>
        <w:ind w:firstLine="720"/>
        <w:contextualSpacing/>
        <w:rPr>
          <w:rFonts w:ascii="Times New Roman" w:hAnsi="Times New Roman" w:cs="Times New Roman"/>
          <w:sz w:val="24"/>
        </w:rPr>
      </w:pPr>
      <w:r w:rsidRPr="004124C6">
        <w:rPr>
          <w:rFonts w:ascii="Times New Roman" w:hAnsi="Times New Roman" w:cs="Times New Roman"/>
          <w:sz w:val="24"/>
        </w:rPr>
        <w:t>For Western blot, 1x10^6 HUVECs were seeded onto the bottom of 6-well-plate Transwell chambers (1 μm pore size, Falcon, catalog number: 353102) with 1x10^6 tumor cells in the top chamber, with or without 1 μg/mL anti-POSTN MPC5B4 monoclonal antibody (mAb), with or without cilengitide in concentrations indicated in the figure legends.  Cells were harvested after 48 hours for whole-cell-lysate protein extraction with RIPA buffer (ThermoFisher, catalog number: 89901) supplemented with proteinase inhibitors (Thermo Fisher, catalog number: 78430).  Samples were then boiled for 10 minutes in 6X SDS loading buffer and loaded onto the 10% gels.  Blots were probed with anti-phospho-RIP (Ser</w:t>
      </w:r>
      <w:proofErr w:type="gramStart"/>
      <w:r w:rsidRPr="004124C6">
        <w:rPr>
          <w:rFonts w:ascii="Times New Roman" w:hAnsi="Times New Roman" w:cs="Times New Roman"/>
          <w:sz w:val="24"/>
        </w:rPr>
        <w:t>166)(</w:t>
      </w:r>
      <w:proofErr w:type="gramEnd"/>
      <w:r w:rsidRPr="004124C6">
        <w:rPr>
          <w:rFonts w:ascii="Times New Roman" w:hAnsi="Times New Roman" w:cs="Times New Roman"/>
          <w:sz w:val="24"/>
        </w:rPr>
        <w:t>1:1000), anti-RIP(1:1000), anti-phospho-MLKL (Ser358)(1:1000), anti-</w:t>
      </w:r>
      <w:r w:rsidRPr="004124C6">
        <w:rPr>
          <w:rFonts w:ascii="Times New Roman" w:hAnsi="Times New Roman" w:cs="Times New Roman"/>
          <w:sz w:val="24"/>
        </w:rPr>
        <w:lastRenderedPageBreak/>
        <w:t>MLKL(1:1000), anti-caspase-3(1:1000), and anti-cleaved caspase-3(1:1000)from the Apoptosis/Necroptosis Antibody Sampler Kit (Cell Signaling Technology, MA, USA, catalog number: 92570).  Blots were imaged and analyzed on a ChemiDoc XRS+ with associated Image Lab software (Bio-Rad).</w:t>
      </w:r>
    </w:p>
    <w:p w14:paraId="060BC272" w14:textId="77777777" w:rsidR="00252EC5" w:rsidRPr="004124C6" w:rsidRDefault="00252EC5" w:rsidP="00252EC5">
      <w:pPr>
        <w:spacing w:line="480" w:lineRule="auto"/>
        <w:ind w:firstLine="720"/>
        <w:contextualSpacing/>
        <w:rPr>
          <w:rFonts w:ascii="Times New Roman" w:hAnsi="Times New Roman" w:cs="Times New Roman"/>
          <w:sz w:val="24"/>
        </w:rPr>
      </w:pPr>
      <w:r w:rsidRPr="004124C6">
        <w:rPr>
          <w:rFonts w:ascii="Times New Roman" w:hAnsi="Times New Roman" w:cs="Times New Roman"/>
          <w:sz w:val="24"/>
        </w:rPr>
        <w:t xml:space="preserve">For the necroptosis reporter assay, 24-well-plate Transwell chambers (0.4 μm pore size, Thermo Fisher, CA, USA, catalog number: CLS3470-48EA) were seeded with 1x10^5 HUVECs on the bottom and 1x10^5 tumor cells on the top of the chamber with or without 1µg/mL anti-POSTN MPC5B4 mAb.  After 48 hours, HUVECs were washed with PBS once and a solution of 1.6 μM ethidium homodimer III (EthD-III, Biotium, CA, USA, catalog number: 400050) and 2 μM Hoechst33342 (Biotium, CA, USA, catalog number: 40045) were added to cells </w:t>
      </w:r>
      <w:r w:rsidRPr="004124C6">
        <w:rPr>
          <w:rFonts w:ascii="Times New Roman" w:hAnsi="Times New Roman" w:cs="Times New Roman" w:hint="eastAsia"/>
          <w:sz w:val="24"/>
        </w:rPr>
        <w:t>and incubate</w:t>
      </w:r>
      <w:r w:rsidRPr="004124C6">
        <w:rPr>
          <w:rFonts w:ascii="Times New Roman" w:hAnsi="Times New Roman" w:cs="Times New Roman"/>
          <w:sz w:val="24"/>
        </w:rPr>
        <w:t>d</w:t>
      </w:r>
      <w:r w:rsidRPr="004124C6">
        <w:rPr>
          <w:rFonts w:ascii="Times New Roman" w:hAnsi="Times New Roman" w:cs="Times New Roman" w:hint="eastAsia"/>
          <w:sz w:val="24"/>
        </w:rPr>
        <w:t xml:space="preserve"> </w:t>
      </w:r>
      <w:r w:rsidRPr="004124C6">
        <w:rPr>
          <w:rFonts w:ascii="Times New Roman" w:hAnsi="Times New Roman" w:cs="Times New Roman"/>
          <w:sz w:val="24"/>
        </w:rPr>
        <w:t>in a</w:t>
      </w:r>
      <w:r w:rsidRPr="004124C6">
        <w:rPr>
          <w:rFonts w:ascii="Times New Roman" w:hAnsi="Times New Roman" w:cs="Times New Roman" w:hint="eastAsia"/>
          <w:sz w:val="24"/>
        </w:rPr>
        <w:t xml:space="preserve"> humidified, 5% CO</w:t>
      </w:r>
      <w:r w:rsidRPr="004124C6">
        <w:rPr>
          <w:rFonts w:ascii="Times New Roman" w:hAnsi="Times New Roman" w:cs="Times New Roman"/>
          <w:sz w:val="24"/>
          <w:vertAlign w:val="subscript"/>
        </w:rPr>
        <w:t>2</w:t>
      </w:r>
      <w:r w:rsidRPr="004124C6">
        <w:rPr>
          <w:rFonts w:ascii="Times New Roman" w:hAnsi="Times New Roman" w:cs="Times New Roman" w:hint="eastAsia"/>
          <w:sz w:val="24"/>
        </w:rPr>
        <w:t xml:space="preserve"> incubator at 37 </w:t>
      </w:r>
      <w:r w:rsidRPr="004124C6">
        <w:rPr>
          <w:rFonts w:ascii="Times New Roman" w:hAnsi="Times New Roman" w:cs="Times New Roman"/>
          <w:sz w:val="24"/>
        </w:rPr>
        <w:sym w:font="Symbol" w:char="F0B0"/>
      </w:r>
      <w:r w:rsidRPr="004124C6">
        <w:rPr>
          <w:rFonts w:ascii="Times New Roman" w:hAnsi="Times New Roman" w:cs="Times New Roman"/>
          <w:sz w:val="24"/>
        </w:rPr>
        <w:t>C</w:t>
      </w:r>
      <w:r w:rsidRPr="004124C6">
        <w:rPr>
          <w:rFonts w:ascii="Times New Roman" w:hAnsi="Times New Roman" w:cs="Times New Roman" w:hint="eastAsia"/>
          <w:sz w:val="24"/>
        </w:rPr>
        <w:t xml:space="preserve"> for 15 min</w:t>
      </w:r>
      <w:r w:rsidRPr="004124C6">
        <w:rPr>
          <w:rFonts w:ascii="Times New Roman" w:hAnsi="Times New Roman" w:cs="Times New Roman"/>
          <w:sz w:val="24"/>
        </w:rPr>
        <w:t>utes</w:t>
      </w:r>
      <w:r w:rsidRPr="004124C6">
        <w:rPr>
          <w:rFonts w:ascii="Times New Roman" w:hAnsi="Times New Roman" w:cs="Times New Roman" w:hint="eastAsia"/>
          <w:sz w:val="24"/>
        </w:rPr>
        <w:t xml:space="preserve">. </w:t>
      </w:r>
      <w:r w:rsidRPr="004124C6">
        <w:rPr>
          <w:rFonts w:ascii="Times New Roman" w:hAnsi="Times New Roman" w:cs="Times New Roman"/>
          <w:sz w:val="24"/>
        </w:rPr>
        <w:t>M</w:t>
      </w:r>
      <w:r w:rsidRPr="004124C6">
        <w:rPr>
          <w:rFonts w:ascii="Times New Roman" w:hAnsi="Times New Roman" w:cs="Times New Roman" w:hint="eastAsia"/>
          <w:sz w:val="24"/>
        </w:rPr>
        <w:t xml:space="preserve">icroscope </w:t>
      </w:r>
      <w:r w:rsidRPr="004124C6">
        <w:rPr>
          <w:rFonts w:ascii="Times New Roman" w:hAnsi="Times New Roman" w:cs="Times New Roman"/>
          <w:sz w:val="24"/>
        </w:rPr>
        <w:t xml:space="preserve">images </w:t>
      </w:r>
      <w:r w:rsidRPr="004124C6">
        <w:rPr>
          <w:rFonts w:ascii="Times New Roman" w:hAnsi="Times New Roman" w:cs="Times New Roman" w:hint="eastAsia"/>
          <w:sz w:val="24"/>
        </w:rPr>
        <w:t>w</w:t>
      </w:r>
      <w:r w:rsidRPr="004124C6">
        <w:rPr>
          <w:rFonts w:ascii="Times New Roman" w:hAnsi="Times New Roman" w:cs="Times New Roman"/>
          <w:sz w:val="24"/>
        </w:rPr>
        <w:t>ere</w:t>
      </w:r>
      <w:r w:rsidRPr="004124C6">
        <w:rPr>
          <w:rFonts w:ascii="Times New Roman" w:hAnsi="Times New Roman" w:cs="Times New Roman" w:hint="eastAsia"/>
          <w:sz w:val="24"/>
        </w:rPr>
        <w:t xml:space="preserve"> taken </w:t>
      </w:r>
      <w:r w:rsidRPr="004124C6">
        <w:rPr>
          <w:rFonts w:ascii="Times New Roman" w:hAnsi="Times New Roman" w:cs="Times New Roman"/>
          <w:sz w:val="24"/>
        </w:rPr>
        <w:t>of five</w:t>
      </w:r>
      <w:r w:rsidRPr="004124C6">
        <w:rPr>
          <w:rFonts w:ascii="Times New Roman" w:hAnsi="Times New Roman" w:cs="Times New Roman" w:hint="eastAsia"/>
          <w:sz w:val="24"/>
        </w:rPr>
        <w:t xml:space="preserve"> random fields </w:t>
      </w:r>
      <w:r w:rsidRPr="004124C6">
        <w:rPr>
          <w:rFonts w:ascii="Times New Roman" w:hAnsi="Times New Roman" w:cs="Times New Roman"/>
          <w:sz w:val="24"/>
        </w:rPr>
        <w:t xml:space="preserve">of </w:t>
      </w:r>
      <w:r w:rsidRPr="004124C6">
        <w:rPr>
          <w:rFonts w:ascii="Times New Roman" w:hAnsi="Times New Roman" w:cs="Times New Roman" w:hint="eastAsia"/>
          <w:sz w:val="24"/>
        </w:rPr>
        <w:t xml:space="preserve">each well </w:t>
      </w:r>
      <w:r w:rsidRPr="004124C6">
        <w:rPr>
          <w:rFonts w:ascii="Times New Roman" w:hAnsi="Times New Roman" w:cs="Times New Roman"/>
          <w:sz w:val="24"/>
        </w:rPr>
        <w:t>with a</w:t>
      </w:r>
      <w:r w:rsidRPr="004124C6">
        <w:rPr>
          <w:rFonts w:ascii="Times New Roman" w:hAnsi="Times New Roman" w:cs="Times New Roman" w:hint="eastAsia"/>
          <w:sz w:val="24"/>
        </w:rPr>
        <w:t xml:space="preserve"> 10</w:t>
      </w:r>
      <w:r w:rsidRPr="004124C6">
        <w:rPr>
          <w:rFonts w:ascii="Times New Roman" w:hAnsi="Times New Roman" w:cs="Times New Roman"/>
          <w:sz w:val="24"/>
        </w:rPr>
        <w:t>X</w:t>
      </w:r>
      <w:r w:rsidRPr="004124C6">
        <w:rPr>
          <w:rFonts w:ascii="Times New Roman" w:hAnsi="Times New Roman" w:cs="Times New Roman" w:hint="eastAsia"/>
          <w:sz w:val="24"/>
        </w:rPr>
        <w:t xml:space="preserve"> object</w:t>
      </w:r>
      <w:r w:rsidRPr="004124C6">
        <w:rPr>
          <w:rFonts w:ascii="Times New Roman" w:hAnsi="Times New Roman" w:cs="Times New Roman"/>
          <w:sz w:val="24"/>
        </w:rPr>
        <w:t>ive</w:t>
      </w:r>
      <w:r w:rsidRPr="004124C6">
        <w:rPr>
          <w:rFonts w:ascii="Times New Roman" w:hAnsi="Times New Roman" w:cs="Times New Roman" w:hint="eastAsia"/>
          <w:sz w:val="24"/>
        </w:rPr>
        <w:t xml:space="preserve"> </w:t>
      </w:r>
      <w:r w:rsidRPr="004124C6">
        <w:rPr>
          <w:rFonts w:ascii="Times New Roman" w:hAnsi="Times New Roman" w:cs="Times New Roman"/>
          <w:sz w:val="24"/>
        </w:rPr>
        <w:t>in</w:t>
      </w:r>
      <w:r w:rsidRPr="004124C6">
        <w:rPr>
          <w:rFonts w:ascii="Times New Roman" w:hAnsi="Times New Roman" w:cs="Times New Roman" w:hint="eastAsia"/>
          <w:sz w:val="24"/>
        </w:rPr>
        <w:t xml:space="preserve"> DAPI and T</w:t>
      </w:r>
      <w:r w:rsidRPr="004124C6">
        <w:rPr>
          <w:rFonts w:ascii="Times New Roman" w:hAnsi="Times New Roman" w:cs="Times New Roman"/>
          <w:sz w:val="24"/>
        </w:rPr>
        <w:t>RITC</w:t>
      </w:r>
      <w:r w:rsidRPr="004124C6">
        <w:rPr>
          <w:rFonts w:ascii="Times New Roman" w:hAnsi="Times New Roman" w:cs="Times New Roman" w:hint="eastAsia"/>
          <w:sz w:val="24"/>
        </w:rPr>
        <w:t xml:space="preserve"> channel</w:t>
      </w:r>
      <w:r w:rsidRPr="004124C6">
        <w:rPr>
          <w:rFonts w:ascii="Times New Roman" w:hAnsi="Times New Roman" w:cs="Times New Roman"/>
          <w:sz w:val="24"/>
        </w:rPr>
        <w:t>s and</w:t>
      </w:r>
      <w:r w:rsidRPr="004124C6">
        <w:rPr>
          <w:rFonts w:ascii="Times New Roman" w:hAnsi="Times New Roman" w:cs="Times New Roman" w:hint="eastAsia"/>
          <w:sz w:val="24"/>
        </w:rPr>
        <w:t xml:space="preserve"> quantified </w:t>
      </w:r>
      <w:r w:rsidRPr="004124C6">
        <w:rPr>
          <w:rFonts w:ascii="Times New Roman" w:hAnsi="Times New Roman" w:cs="Times New Roman"/>
          <w:sz w:val="24"/>
        </w:rPr>
        <w:t>with</w:t>
      </w:r>
      <w:r w:rsidRPr="004124C6">
        <w:rPr>
          <w:rFonts w:ascii="Times New Roman" w:hAnsi="Times New Roman" w:cs="Times New Roman" w:hint="eastAsia"/>
          <w:sz w:val="24"/>
        </w:rPr>
        <w:t xml:space="preserve"> ImageJ</w:t>
      </w:r>
      <w:r w:rsidRPr="004124C6">
        <w:rPr>
          <w:rFonts w:ascii="Times New Roman" w:hAnsi="Times New Roman" w:cs="Times New Roman"/>
          <w:sz w:val="24"/>
        </w:rPr>
        <w:t>.</w:t>
      </w:r>
    </w:p>
    <w:p w14:paraId="0C2F3123" w14:textId="77777777" w:rsidR="00252EC5" w:rsidRPr="004124C6" w:rsidRDefault="00252EC5" w:rsidP="00252EC5">
      <w:pPr>
        <w:spacing w:line="480" w:lineRule="auto"/>
        <w:ind w:firstLine="720"/>
        <w:contextualSpacing/>
        <w:rPr>
          <w:rFonts w:ascii="Times New Roman" w:hAnsi="Times New Roman" w:cs="Times New Roman"/>
          <w:sz w:val="24"/>
        </w:rPr>
      </w:pPr>
      <w:r w:rsidRPr="004124C6">
        <w:rPr>
          <w:rFonts w:ascii="Times New Roman" w:hAnsi="Times New Roman" w:cs="Times New Roman"/>
          <w:sz w:val="24"/>
        </w:rPr>
        <w:t>For apoptosis evaluation, HUVECs were cultured in Transwell chambers as described above.  After 48 hours, the plates were equilibrated at room temperature for 10 minutes, and 200 μL of Caspase-Glo 3/7 reagent (Promega, catalog number: G8090) was added to each well.  After being placed on a shaker at 300-500 RPM for 30 seconds, the reaction was incubated at room temperature for 1 hour and then analyzed for luminescence with a Synergy HT microplate reader (BioTek).</w:t>
      </w:r>
    </w:p>
    <w:p w14:paraId="097CB527" w14:textId="77777777" w:rsidR="00252EC5" w:rsidRPr="004124C6" w:rsidRDefault="00252EC5" w:rsidP="00252EC5">
      <w:pPr>
        <w:spacing w:line="480" w:lineRule="auto"/>
        <w:contextualSpacing/>
        <w:rPr>
          <w:rFonts w:ascii="Times New Roman" w:hAnsi="Times New Roman" w:cs="Times New Roman"/>
          <w:b/>
          <w:sz w:val="24"/>
        </w:rPr>
      </w:pPr>
      <w:r w:rsidRPr="004124C6">
        <w:rPr>
          <w:rFonts w:ascii="Times New Roman" w:hAnsi="Times New Roman" w:cs="Times New Roman"/>
          <w:b/>
          <w:sz w:val="24"/>
        </w:rPr>
        <w:t>Cell proliferation assay</w:t>
      </w:r>
    </w:p>
    <w:p w14:paraId="1A714AD6" w14:textId="2E886142" w:rsidR="00252EC5" w:rsidRPr="00252EC5" w:rsidRDefault="00252EC5" w:rsidP="00252EC5">
      <w:pPr>
        <w:spacing w:line="480" w:lineRule="auto"/>
        <w:ind w:firstLine="720"/>
        <w:contextualSpacing/>
        <w:rPr>
          <w:rFonts w:ascii="Times New Roman" w:hAnsi="Times New Roman" w:cs="Times New Roman"/>
          <w:sz w:val="24"/>
        </w:rPr>
      </w:pPr>
      <w:r w:rsidRPr="004124C6">
        <w:rPr>
          <w:rFonts w:ascii="Times New Roman" w:hAnsi="Times New Roman" w:cs="Times New Roman"/>
          <w:sz w:val="24"/>
        </w:rPr>
        <w:t xml:space="preserve">Cell proliferation was measured using the MTS assay and direct cell counting.  For both assays, cells in log phase were counted and seeded on day 0 at a density of 1000 cells per well onto a 96-well plate, or 500 cells per well onto a 384-well plate.  For the MTS assay, cell </w:t>
      </w:r>
      <w:r w:rsidRPr="004124C6">
        <w:rPr>
          <w:rFonts w:ascii="Times New Roman" w:hAnsi="Times New Roman" w:cs="Times New Roman"/>
          <w:sz w:val="24"/>
        </w:rPr>
        <w:lastRenderedPageBreak/>
        <w:t>numbers were evaluated every 24 hours on days 1, 2, 3, 4, 5, and 6 using the MTS kit (Promega, CA, USA, catalog number: G3582) and measured with a Multiskan MK3 microplate reader (Thermo, USA).  For direct cell counting, an ImageXpress workstation was used to photograph each well of a 384-well plate and count the DAPI-stained cells.</w:t>
      </w:r>
    </w:p>
    <w:p w14:paraId="0CD79EA9" w14:textId="6FB1FE2F" w:rsidR="00317900" w:rsidRPr="004124C6" w:rsidRDefault="00317900" w:rsidP="00317900">
      <w:pPr>
        <w:spacing w:line="480" w:lineRule="auto"/>
        <w:contextualSpacing/>
        <w:rPr>
          <w:rFonts w:ascii="Times New Roman" w:hAnsi="Times New Roman" w:cs="Times New Roman"/>
          <w:b/>
          <w:sz w:val="24"/>
        </w:rPr>
      </w:pPr>
      <w:r w:rsidRPr="004124C6">
        <w:rPr>
          <w:rFonts w:ascii="Times New Roman" w:hAnsi="Times New Roman" w:cs="Times New Roman"/>
          <w:b/>
          <w:sz w:val="24"/>
        </w:rPr>
        <w:t>Flow cytometry</w:t>
      </w:r>
    </w:p>
    <w:p w14:paraId="46EE6E4B" w14:textId="77777777" w:rsidR="00317900" w:rsidRPr="004124C6" w:rsidRDefault="00317900" w:rsidP="00317900">
      <w:pPr>
        <w:spacing w:line="480" w:lineRule="auto"/>
        <w:ind w:firstLine="720"/>
        <w:contextualSpacing/>
        <w:rPr>
          <w:rFonts w:ascii="Times New Roman" w:hAnsi="Times New Roman" w:cs="Times New Roman"/>
          <w:sz w:val="24"/>
        </w:rPr>
      </w:pPr>
      <w:r w:rsidRPr="004124C6">
        <w:rPr>
          <w:rFonts w:ascii="Times New Roman" w:hAnsi="Times New Roman" w:cs="Times New Roman"/>
          <w:sz w:val="24"/>
        </w:rPr>
        <w:t>Primary tumors and lungs of mice were dissected, minced into small pieces, and digested with 0.2% collagenous II at 37</w:t>
      </w:r>
      <w:r w:rsidRPr="004124C6">
        <w:rPr>
          <w:rFonts w:ascii="Times New Roman" w:hAnsi="Times New Roman" w:cs="Times New Roman" w:hint="eastAsia"/>
          <w:sz w:val="24"/>
        </w:rPr>
        <w:t xml:space="preserve"> </w:t>
      </w:r>
      <w:r w:rsidRPr="004124C6">
        <w:rPr>
          <w:rFonts w:ascii="Times New Roman" w:hAnsi="Times New Roman" w:cs="Times New Roman"/>
          <w:sz w:val="24"/>
        </w:rPr>
        <w:sym w:font="Symbol" w:char="F0B0"/>
      </w:r>
      <w:r w:rsidRPr="004124C6">
        <w:rPr>
          <w:rFonts w:ascii="Times New Roman" w:hAnsi="Times New Roman" w:cs="Times New Roman"/>
          <w:sz w:val="24"/>
        </w:rPr>
        <w:t>C on a 100 RPM shaker.  The cell suspensions were passed through 70-</w:t>
      </w:r>
      <w:r w:rsidRPr="004124C6">
        <w:rPr>
          <w:rFonts w:ascii="Times New Roman" w:hAnsi="Times New Roman" w:cs="Times New Roman" w:hint="eastAsia"/>
          <w:sz w:val="24"/>
        </w:rPr>
        <w:t>µ</w:t>
      </w:r>
      <w:r w:rsidRPr="004124C6">
        <w:rPr>
          <w:rFonts w:ascii="Times New Roman" w:hAnsi="Times New Roman" w:cs="Times New Roman"/>
          <w:sz w:val="24"/>
        </w:rPr>
        <w:t>m cell strainers.  The digested cells were stained with Hoechst 33342 for 15 minutes and analyzed by flow cytometry.  Similarly, chicken and mouse blood were collected and lysed with red blood cell lysis buffer (BD Bioscience, USA, catalog number: 555899).  Cells were then analyzed by flow cytometry for mStrawberry and EGFP expression.</w:t>
      </w:r>
    </w:p>
    <w:p w14:paraId="440A163A" w14:textId="77777777" w:rsidR="00317900" w:rsidRPr="004124C6" w:rsidRDefault="00317900" w:rsidP="00317900">
      <w:pPr>
        <w:spacing w:line="480" w:lineRule="auto"/>
        <w:contextualSpacing/>
        <w:rPr>
          <w:rFonts w:ascii="Times New Roman" w:hAnsi="Times New Roman" w:cs="Times New Roman"/>
          <w:b/>
          <w:sz w:val="24"/>
        </w:rPr>
      </w:pPr>
      <w:r w:rsidRPr="004124C6">
        <w:rPr>
          <w:rFonts w:ascii="Times New Roman" w:hAnsi="Times New Roman" w:cs="Times New Roman"/>
          <w:b/>
          <w:sz w:val="24"/>
        </w:rPr>
        <w:t>Isolation and cultivation of primary ccRCC tumor cells.</w:t>
      </w:r>
    </w:p>
    <w:p w14:paraId="520386E3" w14:textId="78EFA1B5" w:rsidR="00317900" w:rsidRDefault="00317900" w:rsidP="00317900">
      <w:pPr>
        <w:spacing w:line="480" w:lineRule="auto"/>
        <w:ind w:firstLine="720"/>
        <w:contextualSpacing/>
        <w:rPr>
          <w:rFonts w:ascii="Times New Roman" w:hAnsi="Times New Roman" w:cs="Times New Roman"/>
          <w:sz w:val="24"/>
        </w:rPr>
      </w:pPr>
      <w:r w:rsidRPr="004124C6">
        <w:rPr>
          <w:rFonts w:ascii="Times New Roman" w:hAnsi="Times New Roman" w:cs="Times New Roman"/>
          <w:sz w:val="24"/>
        </w:rPr>
        <w:t xml:space="preserve">With the consent of patients, primary ccRCC tumor samples were collected and chopped into pieces with sterile scissors and scalpels into RPMI-1640.  Tissue chunks were transferred to a 15-mL conical tube and centrifuged at 300 x g at room </w:t>
      </w:r>
      <w:r w:rsidRPr="004124C6">
        <w:rPr>
          <w:rFonts w:ascii="Times New Roman" w:hAnsi="Times New Roman" w:cs="Times New Roman" w:hint="eastAsia"/>
          <w:sz w:val="24"/>
        </w:rPr>
        <w:t>temperature for 5</w:t>
      </w:r>
      <w:r w:rsidRPr="004124C6">
        <w:rPr>
          <w:rFonts w:ascii="Times New Roman" w:hAnsi="Times New Roman" w:cs="Times New Roman"/>
          <w:sz w:val="24"/>
        </w:rPr>
        <w:t xml:space="preserve"> </w:t>
      </w:r>
      <w:r w:rsidRPr="004124C6">
        <w:rPr>
          <w:rFonts w:ascii="Times New Roman" w:hAnsi="Times New Roman" w:cs="Times New Roman" w:hint="eastAsia"/>
          <w:sz w:val="24"/>
        </w:rPr>
        <w:t>min</w:t>
      </w:r>
      <w:r w:rsidRPr="004124C6">
        <w:rPr>
          <w:rFonts w:ascii="Times New Roman" w:hAnsi="Times New Roman" w:cs="Times New Roman"/>
          <w:sz w:val="24"/>
        </w:rPr>
        <w:t>utes</w:t>
      </w:r>
      <w:r w:rsidRPr="004124C6">
        <w:rPr>
          <w:rFonts w:ascii="Times New Roman" w:hAnsi="Times New Roman" w:cs="Times New Roman" w:hint="eastAsia"/>
          <w:sz w:val="24"/>
        </w:rPr>
        <w:t xml:space="preserve">. </w:t>
      </w:r>
      <w:r w:rsidRPr="004124C6">
        <w:rPr>
          <w:rFonts w:ascii="Times New Roman" w:hAnsi="Times New Roman" w:cs="Times New Roman"/>
          <w:sz w:val="24"/>
        </w:rPr>
        <w:t xml:space="preserve"> The</w:t>
      </w:r>
      <w:r w:rsidRPr="004124C6">
        <w:rPr>
          <w:rFonts w:ascii="Times New Roman" w:hAnsi="Times New Roman" w:cs="Times New Roman" w:hint="eastAsia"/>
          <w:sz w:val="24"/>
        </w:rPr>
        <w:t xml:space="preserve"> supernatant</w:t>
      </w:r>
      <w:r w:rsidRPr="004124C6">
        <w:rPr>
          <w:rFonts w:ascii="Times New Roman" w:hAnsi="Times New Roman" w:cs="Times New Roman"/>
          <w:sz w:val="24"/>
        </w:rPr>
        <w:t>s</w:t>
      </w:r>
      <w:r w:rsidRPr="004124C6">
        <w:rPr>
          <w:rFonts w:ascii="Times New Roman" w:hAnsi="Times New Roman" w:cs="Times New Roman" w:hint="eastAsia"/>
          <w:sz w:val="24"/>
        </w:rPr>
        <w:t xml:space="preserve"> </w:t>
      </w:r>
      <w:r w:rsidRPr="004124C6">
        <w:rPr>
          <w:rFonts w:ascii="Times New Roman" w:hAnsi="Times New Roman" w:cs="Times New Roman"/>
          <w:sz w:val="24"/>
        </w:rPr>
        <w:t xml:space="preserve">were </w:t>
      </w:r>
      <w:r w:rsidRPr="004124C6">
        <w:rPr>
          <w:rFonts w:ascii="Times New Roman" w:hAnsi="Times New Roman" w:cs="Times New Roman" w:hint="eastAsia"/>
          <w:sz w:val="24"/>
        </w:rPr>
        <w:t xml:space="preserve">carefully </w:t>
      </w:r>
      <w:r w:rsidRPr="004124C6">
        <w:rPr>
          <w:rFonts w:ascii="Times New Roman" w:hAnsi="Times New Roman" w:cs="Times New Roman"/>
          <w:sz w:val="24"/>
        </w:rPr>
        <w:t xml:space="preserve">discarded </w:t>
      </w:r>
      <w:r w:rsidRPr="004124C6">
        <w:rPr>
          <w:rFonts w:ascii="Times New Roman" w:hAnsi="Times New Roman" w:cs="Times New Roman" w:hint="eastAsia"/>
          <w:sz w:val="24"/>
        </w:rPr>
        <w:t xml:space="preserve">and the tissue pellet </w:t>
      </w:r>
      <w:r w:rsidRPr="004124C6">
        <w:rPr>
          <w:rFonts w:ascii="Times New Roman" w:hAnsi="Times New Roman" w:cs="Times New Roman"/>
          <w:sz w:val="24"/>
        </w:rPr>
        <w:t xml:space="preserve">was </w:t>
      </w:r>
      <w:r w:rsidRPr="004124C6">
        <w:rPr>
          <w:rFonts w:ascii="Times New Roman" w:hAnsi="Times New Roman" w:cs="Times New Roman" w:hint="eastAsia"/>
          <w:sz w:val="24"/>
        </w:rPr>
        <w:t>resuspend</w:t>
      </w:r>
      <w:r w:rsidRPr="004124C6">
        <w:rPr>
          <w:rFonts w:ascii="Times New Roman" w:hAnsi="Times New Roman" w:cs="Times New Roman"/>
          <w:sz w:val="24"/>
        </w:rPr>
        <w:t>ed</w:t>
      </w:r>
      <w:r w:rsidRPr="004124C6">
        <w:rPr>
          <w:rFonts w:ascii="Times New Roman" w:hAnsi="Times New Roman" w:cs="Times New Roman" w:hint="eastAsia"/>
          <w:sz w:val="24"/>
        </w:rPr>
        <w:t xml:space="preserve"> </w:t>
      </w:r>
      <w:r w:rsidRPr="004124C6">
        <w:rPr>
          <w:rFonts w:ascii="Times New Roman" w:hAnsi="Times New Roman" w:cs="Times New Roman"/>
          <w:sz w:val="24"/>
        </w:rPr>
        <w:t>in</w:t>
      </w:r>
      <w:r w:rsidRPr="004124C6">
        <w:rPr>
          <w:rFonts w:ascii="Times New Roman" w:hAnsi="Times New Roman" w:cs="Times New Roman" w:hint="eastAsia"/>
          <w:sz w:val="24"/>
        </w:rPr>
        <w:t xml:space="preserve"> 2.6</w:t>
      </w:r>
      <w:r w:rsidRPr="004124C6">
        <w:rPr>
          <w:rFonts w:ascii="Times New Roman" w:hAnsi="Times New Roman" w:cs="Times New Roman"/>
          <w:sz w:val="24"/>
        </w:rPr>
        <w:t>-</w:t>
      </w:r>
      <w:r w:rsidRPr="004124C6">
        <w:rPr>
          <w:rFonts w:ascii="Times New Roman" w:hAnsi="Times New Roman" w:cs="Times New Roman" w:hint="eastAsia"/>
          <w:sz w:val="24"/>
        </w:rPr>
        <w:t>m</w:t>
      </w:r>
      <w:r w:rsidRPr="004124C6">
        <w:rPr>
          <w:rFonts w:ascii="Times New Roman" w:hAnsi="Times New Roman" w:cs="Times New Roman"/>
          <w:sz w:val="24"/>
        </w:rPr>
        <w:t>L</w:t>
      </w:r>
      <w:r w:rsidRPr="004124C6">
        <w:rPr>
          <w:rFonts w:ascii="Times New Roman" w:hAnsi="Times New Roman" w:cs="Times New Roman" w:hint="eastAsia"/>
          <w:sz w:val="24"/>
        </w:rPr>
        <w:t xml:space="preserve"> prediluted 3</w:t>
      </w:r>
      <w:r w:rsidRPr="004124C6">
        <w:rPr>
          <w:rFonts w:ascii="Times New Roman" w:hAnsi="Times New Roman" w:cs="Times New Roman"/>
          <w:sz w:val="24"/>
        </w:rPr>
        <w:t xml:space="preserve"> U</w:t>
      </w:r>
      <w:r w:rsidRPr="004124C6">
        <w:rPr>
          <w:rFonts w:ascii="Times New Roman" w:hAnsi="Times New Roman" w:cs="Times New Roman" w:hint="eastAsia"/>
          <w:sz w:val="24"/>
        </w:rPr>
        <w:t>/L Liberase TM (Sigma-Aldrich</w:t>
      </w:r>
      <w:r w:rsidRPr="004124C6">
        <w:rPr>
          <w:rFonts w:ascii="Times New Roman" w:hAnsi="Times New Roman" w:cs="Times New Roman"/>
          <w:sz w:val="24"/>
        </w:rPr>
        <w:t>, catalog number:</w:t>
      </w:r>
      <w:r w:rsidRPr="004124C6">
        <w:rPr>
          <w:rFonts w:ascii="Times New Roman" w:hAnsi="Times New Roman" w:cs="Times New Roman" w:hint="eastAsia"/>
          <w:sz w:val="24"/>
        </w:rPr>
        <w:t xml:space="preserve"> 5401119001) in RPMI-1640 media. </w:t>
      </w:r>
      <w:r w:rsidRPr="004124C6">
        <w:rPr>
          <w:rFonts w:ascii="Times New Roman" w:hAnsi="Times New Roman" w:cs="Times New Roman"/>
          <w:sz w:val="24"/>
        </w:rPr>
        <w:t xml:space="preserve"> </w:t>
      </w:r>
      <w:r w:rsidRPr="004124C6">
        <w:rPr>
          <w:rFonts w:ascii="Times New Roman" w:hAnsi="Times New Roman" w:cs="Times New Roman" w:hint="eastAsia"/>
          <w:sz w:val="24"/>
        </w:rPr>
        <w:t>T</w:t>
      </w:r>
      <w:r w:rsidRPr="004124C6">
        <w:rPr>
          <w:rFonts w:ascii="Times New Roman" w:hAnsi="Times New Roman" w:cs="Times New Roman"/>
          <w:sz w:val="24"/>
        </w:rPr>
        <w:t>he</w:t>
      </w:r>
      <w:r w:rsidRPr="004124C6">
        <w:rPr>
          <w:rFonts w:ascii="Times New Roman" w:hAnsi="Times New Roman" w:cs="Times New Roman" w:hint="eastAsia"/>
          <w:sz w:val="24"/>
        </w:rPr>
        <w:t xml:space="preserve"> tube was </w:t>
      </w:r>
      <w:r w:rsidRPr="004124C6">
        <w:rPr>
          <w:rFonts w:ascii="Times New Roman" w:hAnsi="Times New Roman" w:cs="Times New Roman"/>
          <w:sz w:val="24"/>
        </w:rPr>
        <w:t>placed</w:t>
      </w:r>
      <w:r w:rsidRPr="004124C6">
        <w:rPr>
          <w:rFonts w:ascii="Times New Roman" w:hAnsi="Times New Roman" w:cs="Times New Roman" w:hint="eastAsia"/>
          <w:sz w:val="24"/>
        </w:rPr>
        <w:t xml:space="preserve"> on a100</w:t>
      </w:r>
      <w:r w:rsidRPr="004124C6">
        <w:rPr>
          <w:rFonts w:ascii="Times New Roman" w:hAnsi="Times New Roman" w:cs="Times New Roman"/>
          <w:sz w:val="24"/>
        </w:rPr>
        <w:t xml:space="preserve"> RPM</w:t>
      </w:r>
      <w:r w:rsidRPr="004124C6">
        <w:rPr>
          <w:rFonts w:ascii="Times New Roman" w:hAnsi="Times New Roman" w:cs="Times New Roman" w:hint="eastAsia"/>
          <w:sz w:val="24"/>
        </w:rPr>
        <w:t xml:space="preserve"> </w:t>
      </w:r>
      <w:r w:rsidRPr="004124C6">
        <w:rPr>
          <w:rFonts w:ascii="Times New Roman" w:hAnsi="Times New Roman" w:cs="Times New Roman"/>
          <w:sz w:val="24"/>
        </w:rPr>
        <w:t>rotator</w:t>
      </w:r>
      <w:r w:rsidRPr="004124C6">
        <w:rPr>
          <w:rFonts w:ascii="Times New Roman" w:hAnsi="Times New Roman" w:cs="Times New Roman" w:hint="eastAsia"/>
          <w:sz w:val="24"/>
        </w:rPr>
        <w:t xml:space="preserve"> </w:t>
      </w:r>
      <w:r w:rsidRPr="004124C6">
        <w:rPr>
          <w:rFonts w:ascii="Times New Roman" w:hAnsi="Times New Roman" w:cs="Times New Roman"/>
          <w:sz w:val="24"/>
        </w:rPr>
        <w:t xml:space="preserve">at </w:t>
      </w:r>
      <w:r w:rsidRPr="004124C6">
        <w:rPr>
          <w:rFonts w:ascii="Times New Roman" w:hAnsi="Times New Roman" w:cs="Times New Roman" w:hint="eastAsia"/>
          <w:sz w:val="24"/>
        </w:rPr>
        <w:t xml:space="preserve">37 </w:t>
      </w:r>
      <w:r w:rsidRPr="004124C6">
        <w:rPr>
          <w:rFonts w:ascii="Times New Roman" w:hAnsi="Times New Roman" w:cs="Times New Roman"/>
          <w:sz w:val="24"/>
        </w:rPr>
        <w:sym w:font="Symbol" w:char="F0B0"/>
      </w:r>
      <w:r w:rsidRPr="004124C6">
        <w:rPr>
          <w:rFonts w:ascii="Times New Roman" w:hAnsi="Times New Roman" w:cs="Times New Roman"/>
          <w:sz w:val="24"/>
        </w:rPr>
        <w:t>C</w:t>
      </w:r>
      <w:r w:rsidRPr="004124C6">
        <w:rPr>
          <w:rFonts w:ascii="Times New Roman" w:hAnsi="Times New Roman" w:cs="Times New Roman" w:hint="eastAsia"/>
          <w:sz w:val="24"/>
        </w:rPr>
        <w:t xml:space="preserve"> for 1 hour. </w:t>
      </w:r>
      <w:r w:rsidRPr="004124C6">
        <w:rPr>
          <w:rFonts w:ascii="Times New Roman" w:hAnsi="Times New Roman" w:cs="Times New Roman"/>
          <w:sz w:val="24"/>
        </w:rPr>
        <w:t xml:space="preserve"> </w:t>
      </w:r>
      <w:r w:rsidRPr="004124C6">
        <w:rPr>
          <w:rFonts w:ascii="Times New Roman" w:hAnsi="Times New Roman" w:cs="Times New Roman" w:hint="eastAsia"/>
          <w:sz w:val="24"/>
        </w:rPr>
        <w:t>When th</w:t>
      </w:r>
      <w:r w:rsidRPr="004124C6">
        <w:rPr>
          <w:rFonts w:ascii="Times New Roman" w:hAnsi="Times New Roman" w:cs="Times New Roman"/>
          <w:sz w:val="24"/>
        </w:rPr>
        <w:t>e tissue was fully digested and no chunks were visible, cells were centrifuged at 300 x g at room temperature for 5 minutes.  The pellet was further treated with prediluted 1X red blood cell lysis buffer (BD Biosciences, catalog number: 555899) in sterile water for 15 minutes and washed once</w:t>
      </w:r>
      <w:r w:rsidRPr="004124C6">
        <w:rPr>
          <w:rFonts w:ascii="Times New Roman" w:hAnsi="Times New Roman" w:cs="Times New Roman" w:hint="eastAsia"/>
          <w:sz w:val="24"/>
        </w:rPr>
        <w:t xml:space="preserve"> with PBS. </w:t>
      </w:r>
      <w:r w:rsidRPr="004124C6">
        <w:rPr>
          <w:rFonts w:ascii="Times New Roman" w:hAnsi="Times New Roman" w:cs="Times New Roman"/>
          <w:sz w:val="24"/>
        </w:rPr>
        <w:t xml:space="preserve"> </w:t>
      </w:r>
      <w:r w:rsidRPr="004124C6">
        <w:rPr>
          <w:rFonts w:ascii="Times New Roman" w:hAnsi="Times New Roman" w:cs="Times New Roman" w:hint="eastAsia"/>
          <w:sz w:val="24"/>
        </w:rPr>
        <w:t>Cells were resuspended in RPMI-1640 supplemented with 10% fetal bovine serum and 1</w:t>
      </w:r>
      <w:r w:rsidRPr="004124C6">
        <w:rPr>
          <w:rFonts w:ascii="Times New Roman" w:hAnsi="Times New Roman" w:cs="Times New Roman"/>
          <w:sz w:val="24"/>
        </w:rPr>
        <w:t>X</w:t>
      </w:r>
      <w:r w:rsidRPr="004124C6">
        <w:rPr>
          <w:rFonts w:ascii="Times New Roman" w:hAnsi="Times New Roman" w:cs="Times New Roman" w:hint="eastAsia"/>
          <w:sz w:val="24"/>
        </w:rPr>
        <w:t xml:space="preserve"> penicillin/</w:t>
      </w:r>
      <w:r w:rsidRPr="004124C6">
        <w:rPr>
          <w:rFonts w:ascii="Times New Roman" w:hAnsi="Times New Roman" w:cs="Times New Roman"/>
          <w:sz w:val="24"/>
        </w:rPr>
        <w:t>s</w:t>
      </w:r>
      <w:r w:rsidRPr="004124C6">
        <w:rPr>
          <w:rFonts w:ascii="Times New Roman" w:hAnsi="Times New Roman" w:cs="Times New Roman" w:hint="eastAsia"/>
          <w:sz w:val="24"/>
        </w:rPr>
        <w:t xml:space="preserve">treptomycin and cultured </w:t>
      </w:r>
      <w:r w:rsidRPr="004124C6">
        <w:rPr>
          <w:rFonts w:ascii="Times New Roman" w:hAnsi="Times New Roman" w:cs="Times New Roman"/>
          <w:sz w:val="24"/>
        </w:rPr>
        <w:t>in a</w:t>
      </w:r>
      <w:r w:rsidRPr="004124C6">
        <w:rPr>
          <w:rFonts w:ascii="Times New Roman" w:hAnsi="Times New Roman" w:cs="Times New Roman" w:hint="eastAsia"/>
          <w:sz w:val="24"/>
        </w:rPr>
        <w:t xml:space="preserve"> humidified, 5% CO</w:t>
      </w:r>
      <w:r w:rsidRPr="004124C6">
        <w:rPr>
          <w:rFonts w:ascii="Times New Roman" w:hAnsi="Times New Roman" w:cs="Times New Roman"/>
          <w:sz w:val="24"/>
          <w:vertAlign w:val="subscript"/>
        </w:rPr>
        <w:t>2</w:t>
      </w:r>
      <w:r w:rsidRPr="004124C6">
        <w:rPr>
          <w:rFonts w:ascii="Times New Roman" w:hAnsi="Times New Roman" w:cs="Times New Roman" w:hint="eastAsia"/>
          <w:sz w:val="24"/>
        </w:rPr>
        <w:t xml:space="preserve"> incubator at 37 </w:t>
      </w:r>
      <w:r w:rsidRPr="004124C6">
        <w:rPr>
          <w:rFonts w:ascii="Times New Roman" w:hAnsi="Times New Roman" w:cs="Times New Roman"/>
          <w:sz w:val="24"/>
        </w:rPr>
        <w:sym w:font="Symbol" w:char="F0B0"/>
      </w:r>
      <w:r w:rsidRPr="004124C6">
        <w:rPr>
          <w:rFonts w:ascii="Times New Roman" w:hAnsi="Times New Roman" w:cs="Times New Roman"/>
          <w:sz w:val="24"/>
        </w:rPr>
        <w:t>C</w:t>
      </w:r>
      <w:r w:rsidRPr="004124C6">
        <w:rPr>
          <w:rFonts w:ascii="Times New Roman" w:hAnsi="Times New Roman" w:cs="Times New Roman" w:hint="eastAsia"/>
          <w:sz w:val="24"/>
        </w:rPr>
        <w:t>.</w:t>
      </w:r>
    </w:p>
    <w:p w14:paraId="1C1BA606" w14:textId="484CB645" w:rsidR="00C448A2" w:rsidRPr="00C448A2" w:rsidRDefault="00C448A2" w:rsidP="00C448A2">
      <w:pPr>
        <w:spacing w:line="480" w:lineRule="auto"/>
        <w:contextualSpacing/>
        <w:rPr>
          <w:rFonts w:ascii="Times New Roman" w:hAnsi="Times New Roman" w:cs="Times New Roman"/>
          <w:b/>
          <w:bCs/>
          <w:sz w:val="24"/>
        </w:rPr>
      </w:pPr>
      <w:r w:rsidRPr="00C448A2">
        <w:rPr>
          <w:rFonts w:ascii="Times New Roman" w:hAnsi="Times New Roman" w:cs="Times New Roman"/>
          <w:b/>
          <w:bCs/>
          <w:sz w:val="24"/>
        </w:rPr>
        <w:lastRenderedPageBreak/>
        <w:t>VHL stability test</w:t>
      </w:r>
    </w:p>
    <w:p w14:paraId="13EA90BE" w14:textId="0E1854EC" w:rsidR="00C448A2" w:rsidRPr="00C448A2" w:rsidRDefault="00C448A2" w:rsidP="00317900">
      <w:pPr>
        <w:spacing w:line="480" w:lineRule="auto"/>
        <w:contextualSpacing/>
        <w:rPr>
          <w:rFonts w:ascii="Times New Roman" w:hAnsi="Times New Roman" w:cs="Times New Roman"/>
          <w:bCs/>
          <w:sz w:val="24"/>
        </w:rPr>
      </w:pPr>
      <w:r w:rsidRPr="007D237B">
        <w:rPr>
          <w:rFonts w:ascii="Times New Roman" w:hAnsi="Times New Roman" w:cs="Times New Roman"/>
          <w:bCs/>
          <w:sz w:val="24"/>
        </w:rPr>
        <w:t>786-O cells were cultured</w:t>
      </w:r>
      <w:r w:rsidR="0072194A">
        <w:rPr>
          <w:rFonts w:ascii="Times New Roman" w:hAnsi="Times New Roman" w:cs="Times New Roman"/>
          <w:bCs/>
          <w:sz w:val="24"/>
        </w:rPr>
        <w:t xml:space="preserve"> and seeded in the 6-well plate at 5x10^5 cells per well on day 0. On day 1, each well w</w:t>
      </w:r>
      <w:r w:rsidR="00C17C90">
        <w:rPr>
          <w:rFonts w:ascii="Times New Roman" w:hAnsi="Times New Roman" w:cs="Times New Roman"/>
          <w:bCs/>
          <w:sz w:val="24"/>
        </w:rPr>
        <w:t>as</w:t>
      </w:r>
      <w:r w:rsidR="0072194A">
        <w:rPr>
          <w:rFonts w:ascii="Times New Roman" w:hAnsi="Times New Roman" w:cs="Times New Roman"/>
          <w:bCs/>
          <w:sz w:val="24"/>
        </w:rPr>
        <w:t xml:space="preserve"> </w:t>
      </w:r>
      <w:r w:rsidRPr="007D237B">
        <w:rPr>
          <w:rFonts w:ascii="Times New Roman" w:hAnsi="Times New Roman" w:cs="Times New Roman"/>
          <w:bCs/>
          <w:sz w:val="24"/>
        </w:rPr>
        <w:t>transfected with</w:t>
      </w:r>
      <w:r w:rsidR="00A01BBF" w:rsidRPr="007D237B">
        <w:rPr>
          <w:rFonts w:ascii="Times New Roman" w:hAnsi="Times New Roman" w:cs="Times New Roman"/>
          <w:bCs/>
          <w:sz w:val="24"/>
        </w:rPr>
        <w:t xml:space="preserve"> either</w:t>
      </w:r>
      <w:r w:rsidR="00A01BBF">
        <w:rPr>
          <w:rFonts w:ascii="Times New Roman" w:hAnsi="Times New Roman" w:cs="Times New Roman"/>
          <w:bCs/>
          <w:sz w:val="24"/>
        </w:rPr>
        <w:t xml:space="preserve"> </w:t>
      </w:r>
      <w:r w:rsidR="004A5190">
        <w:rPr>
          <w:rFonts w:ascii="Times New Roman" w:hAnsi="Times New Roman" w:cs="Times New Roman"/>
          <w:bCs/>
          <w:sz w:val="24"/>
        </w:rPr>
        <w:t xml:space="preserve">3000ng </w:t>
      </w:r>
      <w:r w:rsidR="00A01BBF">
        <w:rPr>
          <w:rFonts w:ascii="Times New Roman" w:hAnsi="Times New Roman" w:cs="Times New Roman"/>
          <w:bCs/>
          <w:sz w:val="24"/>
        </w:rPr>
        <w:t xml:space="preserve">wildtype VHL or L169P variant </w:t>
      </w:r>
      <w:r w:rsidR="00E252F5">
        <w:rPr>
          <w:rFonts w:ascii="Times New Roman" w:hAnsi="Times New Roman" w:cs="Times New Roman"/>
          <w:bCs/>
          <w:sz w:val="24"/>
        </w:rPr>
        <w:t xml:space="preserve">plasmid </w:t>
      </w:r>
      <w:r w:rsidR="00A01BBF">
        <w:rPr>
          <w:rFonts w:ascii="Times New Roman" w:hAnsi="Times New Roman" w:cs="Times New Roman"/>
          <w:bCs/>
          <w:sz w:val="24"/>
        </w:rPr>
        <w:t xml:space="preserve">with </w:t>
      </w:r>
      <w:r w:rsidR="007D237B">
        <w:rPr>
          <w:rFonts w:ascii="Times New Roman" w:hAnsi="Times New Roman" w:cs="Times New Roman"/>
          <w:bCs/>
          <w:sz w:val="24"/>
        </w:rPr>
        <w:t xml:space="preserve">9ul </w:t>
      </w:r>
      <w:r w:rsidR="00A01BBF">
        <w:rPr>
          <w:rFonts w:ascii="Times New Roman" w:hAnsi="Times New Roman" w:cs="Times New Roman"/>
          <w:bCs/>
          <w:sz w:val="24"/>
        </w:rPr>
        <w:t>Promega FuGENE transfection reagent (cat#</w:t>
      </w:r>
      <w:r w:rsidR="00A01BBF" w:rsidRPr="00A01BBF">
        <w:t xml:space="preserve"> </w:t>
      </w:r>
      <w:r w:rsidR="00A01BBF" w:rsidRPr="00A01BBF">
        <w:rPr>
          <w:rFonts w:ascii="Times New Roman" w:hAnsi="Times New Roman" w:cs="Times New Roman"/>
          <w:bCs/>
          <w:sz w:val="24"/>
        </w:rPr>
        <w:t>E2311</w:t>
      </w:r>
      <w:r w:rsidR="00A01BBF">
        <w:rPr>
          <w:rFonts w:ascii="Times New Roman" w:hAnsi="Times New Roman" w:cs="Times New Roman"/>
          <w:bCs/>
          <w:sz w:val="24"/>
        </w:rPr>
        <w:t>, Promega, USA)</w:t>
      </w:r>
      <w:r w:rsidR="00AC4C5C">
        <w:rPr>
          <w:rFonts w:ascii="Times New Roman" w:hAnsi="Times New Roman" w:cs="Times New Roman"/>
          <w:bCs/>
          <w:sz w:val="24"/>
        </w:rPr>
        <w:t xml:space="preserve"> followed with 24 hours incubation. Upon harvest,</w:t>
      </w:r>
      <w:r w:rsidR="001118E6">
        <w:rPr>
          <w:rFonts w:ascii="Times New Roman" w:hAnsi="Times New Roman" w:cs="Times New Roman"/>
          <w:bCs/>
          <w:sz w:val="24"/>
        </w:rPr>
        <w:t xml:space="preserve"> </w:t>
      </w:r>
      <w:r w:rsidR="00AC4C5C">
        <w:rPr>
          <w:rFonts w:ascii="Times New Roman" w:hAnsi="Times New Roman" w:cs="Times New Roman"/>
          <w:bCs/>
          <w:sz w:val="24"/>
        </w:rPr>
        <w:t>cycloheximide (CHX, 100</w:t>
      </w:r>
      <w:r w:rsidR="00AC4C5C">
        <w:rPr>
          <w:rFonts w:ascii="Times New Roman" w:hAnsi="Times New Roman" w:cs="Times New Roman" w:hint="eastAsia"/>
          <w:bCs/>
          <w:sz w:val="24"/>
        </w:rPr>
        <w:t>μ</w:t>
      </w:r>
      <w:r w:rsidR="00AC4C5C">
        <w:rPr>
          <w:rFonts w:ascii="Times New Roman" w:hAnsi="Times New Roman" w:cs="Times New Roman" w:hint="eastAsia"/>
          <w:bCs/>
          <w:sz w:val="24"/>
        </w:rPr>
        <w:t>g</w:t>
      </w:r>
      <w:r w:rsidR="00AC4C5C">
        <w:rPr>
          <w:rFonts w:ascii="Times New Roman" w:hAnsi="Times New Roman" w:cs="Times New Roman"/>
          <w:bCs/>
          <w:sz w:val="24"/>
        </w:rPr>
        <w:t>/ml</w:t>
      </w:r>
      <w:r w:rsidR="00C65216">
        <w:rPr>
          <w:rFonts w:ascii="Times New Roman" w:hAnsi="Times New Roman" w:cs="Times New Roman"/>
          <w:bCs/>
          <w:sz w:val="24"/>
        </w:rPr>
        <w:t>, Cat#</w:t>
      </w:r>
      <w:r w:rsidR="00C65216" w:rsidRPr="00C65216">
        <w:t xml:space="preserve"> </w:t>
      </w:r>
      <w:r w:rsidR="00C65216" w:rsidRPr="00C65216">
        <w:rPr>
          <w:rFonts w:ascii="Times New Roman" w:hAnsi="Times New Roman" w:cs="Times New Roman"/>
          <w:bCs/>
          <w:sz w:val="24"/>
        </w:rPr>
        <w:t>357420010</w:t>
      </w:r>
      <w:r w:rsidR="00C65216">
        <w:rPr>
          <w:rFonts w:ascii="Times New Roman" w:hAnsi="Times New Roman" w:cs="Times New Roman"/>
          <w:bCs/>
          <w:sz w:val="24"/>
        </w:rPr>
        <w:t xml:space="preserve">, </w:t>
      </w:r>
      <w:r w:rsidR="00C65216" w:rsidRPr="00C65216">
        <w:rPr>
          <w:rFonts w:ascii="Times New Roman" w:hAnsi="Times New Roman" w:cs="Times New Roman"/>
          <w:bCs/>
          <w:sz w:val="24"/>
        </w:rPr>
        <w:t>Acros Organics</w:t>
      </w:r>
      <w:r w:rsidR="00C65216">
        <w:rPr>
          <w:rFonts w:ascii="Times New Roman" w:hAnsi="Times New Roman" w:cs="Times New Roman"/>
          <w:bCs/>
          <w:sz w:val="24"/>
        </w:rPr>
        <w:t>, USA</w:t>
      </w:r>
      <w:r w:rsidR="00AC4C5C">
        <w:rPr>
          <w:rFonts w:ascii="Times New Roman" w:hAnsi="Times New Roman" w:cs="Times New Roman"/>
          <w:bCs/>
          <w:sz w:val="24"/>
        </w:rPr>
        <w:t xml:space="preserve">) </w:t>
      </w:r>
      <w:r w:rsidR="001118E6">
        <w:rPr>
          <w:rFonts w:ascii="Times New Roman" w:hAnsi="Times New Roman" w:cs="Times New Roman"/>
          <w:bCs/>
          <w:sz w:val="24"/>
        </w:rPr>
        <w:t>was</w:t>
      </w:r>
      <w:r w:rsidR="00AC4C5C">
        <w:rPr>
          <w:rFonts w:ascii="Times New Roman" w:hAnsi="Times New Roman" w:cs="Times New Roman"/>
          <w:bCs/>
          <w:sz w:val="24"/>
        </w:rPr>
        <w:t xml:space="preserve"> added on each well and RIPA lysis buffer w</w:t>
      </w:r>
      <w:r w:rsidR="001118E6">
        <w:rPr>
          <w:rFonts w:ascii="Times New Roman" w:hAnsi="Times New Roman" w:cs="Times New Roman"/>
          <w:bCs/>
          <w:sz w:val="24"/>
        </w:rPr>
        <w:t xml:space="preserve">as used </w:t>
      </w:r>
      <w:r w:rsidR="00AC4C5C">
        <w:rPr>
          <w:rFonts w:ascii="Times New Roman" w:hAnsi="Times New Roman" w:cs="Times New Roman"/>
          <w:bCs/>
          <w:sz w:val="24"/>
        </w:rPr>
        <w:t>to harvest cells at 0, 3 and 6 hours upon CHX addition.</w:t>
      </w:r>
      <w:r w:rsidR="001118E6">
        <w:rPr>
          <w:rFonts w:ascii="Times New Roman" w:hAnsi="Times New Roman" w:cs="Times New Roman"/>
          <w:bCs/>
          <w:sz w:val="24"/>
        </w:rPr>
        <w:t xml:space="preserve"> The harvested protein was subjected to western blot analysis as mentioned earlier.</w:t>
      </w:r>
    </w:p>
    <w:p w14:paraId="6C5A87CE" w14:textId="41F94C22" w:rsidR="00317900" w:rsidRPr="004124C6" w:rsidRDefault="00317900" w:rsidP="00317900">
      <w:pPr>
        <w:spacing w:line="480" w:lineRule="auto"/>
        <w:contextualSpacing/>
        <w:rPr>
          <w:rFonts w:ascii="Times New Roman" w:hAnsi="Times New Roman" w:cs="Times New Roman"/>
          <w:sz w:val="24"/>
        </w:rPr>
      </w:pPr>
      <w:r w:rsidRPr="004124C6">
        <w:rPr>
          <w:rFonts w:ascii="Times New Roman" w:hAnsi="Times New Roman" w:cs="Times New Roman"/>
          <w:b/>
          <w:sz w:val="24"/>
        </w:rPr>
        <w:t xml:space="preserve">Human ccRCC patient specimens  </w:t>
      </w:r>
    </w:p>
    <w:p w14:paraId="6818E5C4" w14:textId="05D9DC03" w:rsidR="00317900" w:rsidRPr="004124C6" w:rsidRDefault="00317900" w:rsidP="00317900">
      <w:pPr>
        <w:spacing w:line="480" w:lineRule="auto"/>
        <w:ind w:firstLine="720"/>
        <w:contextualSpacing/>
        <w:rPr>
          <w:rFonts w:ascii="Times New Roman" w:hAnsi="Times New Roman" w:cs="Times New Roman"/>
          <w:sz w:val="24"/>
        </w:rPr>
      </w:pPr>
      <w:r w:rsidRPr="004124C6">
        <w:rPr>
          <w:rFonts w:ascii="Times New Roman" w:hAnsi="Times New Roman" w:cs="Times New Roman"/>
          <w:sz w:val="24"/>
        </w:rPr>
        <w:t xml:space="preserve">The tissue microarray was constructed from a cohort of 357 patients who underwent nephrectomy for sporadic RCC at UCLA between 1989 and 2000, as previously described </w:t>
      </w:r>
      <w:hyperlink w:anchor="_ENREF_3" w:tooltip="Klatte, 2007 #1434" w:history="1">
        <w:r w:rsidRPr="004124C6">
          <w:rPr>
            <w:rFonts w:ascii="Times New Roman" w:hAnsi="Times New Roman" w:cs="Times New Roman"/>
            <w:sz w:val="24"/>
          </w:rPr>
          <w:fldChar w:fldCharType="begin">
            <w:fldData xml:space="preserve">PEVuZE5vdGU+PENpdGU+PEF1dGhvcj5LbGF0dGU8L0F1dGhvcj48WWVhcj4yMDA3PC9ZZWFyPjxS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PEVuZE5vdGU+PENpdGU+PEF1dGhvcj5LbGF0dGU8L0F1dGhvcj48WWVhcj4yMDA3PC9ZZWFyPjxS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sidRPr="004124C6">
          <w:rPr>
            <w:rFonts w:ascii="Times New Roman" w:hAnsi="Times New Roman" w:cs="Times New Roman"/>
            <w:sz w:val="24"/>
          </w:rPr>
        </w:r>
        <w:r w:rsidRPr="004124C6">
          <w:rPr>
            <w:rFonts w:ascii="Times New Roman" w:hAnsi="Times New Roman" w:cs="Times New Roman"/>
            <w:sz w:val="24"/>
          </w:rPr>
          <w:fldChar w:fldCharType="separate"/>
        </w:r>
        <w:r w:rsidRPr="00317900">
          <w:rPr>
            <w:rFonts w:ascii="Times New Roman" w:hAnsi="Times New Roman" w:cs="Times New Roman"/>
            <w:noProof/>
            <w:sz w:val="24"/>
            <w:vertAlign w:val="superscript"/>
          </w:rPr>
          <w:t>3</w:t>
        </w:r>
        <w:r w:rsidRPr="004124C6">
          <w:rPr>
            <w:rFonts w:ascii="Times New Roman" w:hAnsi="Times New Roman" w:cs="Times New Roman"/>
            <w:sz w:val="24"/>
          </w:rPr>
          <w:fldChar w:fldCharType="end"/>
        </w:r>
      </w:hyperlink>
      <w:r w:rsidRPr="004124C6">
        <w:rPr>
          <w:rFonts w:ascii="Times New Roman" w:hAnsi="Times New Roman" w:cs="Times New Roman"/>
          <w:sz w:val="24"/>
        </w:rPr>
        <w:t>.  Clinical data, including age, gender, Eastern Cooperative Oncology Group performance status, and pathologic data (including tumor-node-metastasis stage, histologic subtype, and Fuhrman grade) were collected for each case. This study was approved by the UCLA Institutional Review Board.</w:t>
      </w:r>
    </w:p>
    <w:p w14:paraId="1E337AD4" w14:textId="77777777" w:rsidR="00317900" w:rsidRDefault="00317900" w:rsidP="00317900">
      <w:pPr>
        <w:spacing w:line="480" w:lineRule="auto"/>
        <w:ind w:firstLine="720"/>
        <w:contextualSpacing/>
        <w:rPr>
          <w:rFonts w:ascii="Times New Roman" w:hAnsi="Times New Roman" w:cs="Times New Roman"/>
          <w:sz w:val="24"/>
        </w:rPr>
      </w:pPr>
      <w:r w:rsidRPr="004124C6">
        <w:rPr>
          <w:rFonts w:ascii="Times New Roman" w:hAnsi="Times New Roman" w:cs="Times New Roman"/>
          <w:sz w:val="24"/>
        </w:rPr>
        <w:t>Large tumor tissues from primary tumors, locally invasive tumors, or metastases were obtained from 26 patients who underwent radical nephrectomy in the Department of Urology at the Ronald Regan Medical Center, UCLA, from 2015 to 2018.  All patients provided informed consent before surgery, and all experiments were performed according to the approved guidelines, complying with the principles for the use of human tissues under the Declaration of Helsinki.  This study was approved by the Institutional Review Board of UCLA</w:t>
      </w:r>
      <w:r>
        <w:rPr>
          <w:rFonts w:ascii="Times New Roman" w:hAnsi="Times New Roman" w:cs="Times New Roman"/>
          <w:sz w:val="24"/>
        </w:rPr>
        <w:t>, IRB Protocol #11-001363</w:t>
      </w:r>
      <w:r w:rsidRPr="004124C6">
        <w:rPr>
          <w:rFonts w:ascii="Times New Roman" w:hAnsi="Times New Roman" w:cs="Times New Roman"/>
          <w:sz w:val="24"/>
        </w:rPr>
        <w:t>.</w:t>
      </w:r>
    </w:p>
    <w:p w14:paraId="686A3ABD" w14:textId="2ED1EDE5" w:rsidR="009C3F57" w:rsidRDefault="009C3F57" w:rsidP="004620C2">
      <w:pPr>
        <w:adjustRightInd w:val="0"/>
        <w:snapToGrid w:val="0"/>
        <w:spacing w:line="480" w:lineRule="auto"/>
        <w:rPr>
          <w:rFonts w:ascii="Times New Roman" w:hAnsi="Times New Roman" w:cs="Times New Roman"/>
          <w:b/>
          <w:sz w:val="24"/>
        </w:rPr>
      </w:pPr>
      <w:r>
        <w:rPr>
          <w:rFonts w:ascii="Times New Roman" w:hAnsi="Times New Roman" w:cs="Times New Roman"/>
          <w:b/>
          <w:sz w:val="24"/>
        </w:rPr>
        <w:br w:type="page"/>
      </w:r>
    </w:p>
    <w:p w14:paraId="6B982E06" w14:textId="359F116A" w:rsidR="007643FD" w:rsidRPr="0076657D" w:rsidRDefault="008E0EB1" w:rsidP="0077146A">
      <w:pPr>
        <w:adjustRightInd w:val="0"/>
        <w:snapToGrid w:val="0"/>
        <w:spacing w:after="0" w:line="480" w:lineRule="auto"/>
        <w:rPr>
          <w:rFonts w:ascii="Times New Roman" w:hAnsi="Times New Roman" w:cs="Times New Roman"/>
          <w:b/>
          <w:sz w:val="24"/>
        </w:rPr>
      </w:pPr>
      <w:r w:rsidRPr="00D05995">
        <w:rPr>
          <w:rFonts w:ascii="Times New Roman" w:hAnsi="Times New Roman" w:cs="Times New Roman"/>
          <w:b/>
          <w:sz w:val="24"/>
        </w:rPr>
        <w:lastRenderedPageBreak/>
        <w:t>Supplementary table 1</w:t>
      </w:r>
      <w:r w:rsidR="00D80D3A" w:rsidRPr="00D05995">
        <w:rPr>
          <w:rFonts w:ascii="Times New Roman" w:hAnsi="Times New Roman" w:cs="Times New Roman"/>
          <w:b/>
          <w:sz w:val="24"/>
        </w:rPr>
        <w:t>: Primer sequences</w:t>
      </w:r>
    </w:p>
    <w:tbl>
      <w:tblPr>
        <w:tblW w:w="9165" w:type="dxa"/>
        <w:tblLook w:val="04A0" w:firstRow="1" w:lastRow="0" w:firstColumn="1" w:lastColumn="0" w:noHBand="0" w:noVBand="1"/>
      </w:tblPr>
      <w:tblGrid>
        <w:gridCol w:w="1980"/>
        <w:gridCol w:w="965"/>
        <w:gridCol w:w="6220"/>
      </w:tblGrid>
      <w:tr w:rsidR="008C3D50" w:rsidRPr="00D855B6" w14:paraId="55E83068" w14:textId="77777777" w:rsidTr="00CD0526">
        <w:trPr>
          <w:trHeight w:val="330"/>
        </w:trPr>
        <w:tc>
          <w:tcPr>
            <w:tcW w:w="1980" w:type="dxa"/>
            <w:tcBorders>
              <w:top w:val="single" w:sz="12" w:space="0" w:color="auto"/>
              <w:left w:val="nil"/>
              <w:bottom w:val="single" w:sz="2" w:space="0" w:color="auto"/>
              <w:right w:val="nil"/>
            </w:tcBorders>
            <w:shd w:val="clear" w:color="auto" w:fill="auto"/>
            <w:noWrap/>
            <w:vAlign w:val="center"/>
            <w:hideMark/>
          </w:tcPr>
          <w:p w14:paraId="7F0801DC" w14:textId="77777777" w:rsidR="008C3D50" w:rsidRPr="00D855B6" w:rsidRDefault="008C3D50" w:rsidP="00546DBA">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Primer Name</w:t>
            </w:r>
          </w:p>
        </w:tc>
        <w:tc>
          <w:tcPr>
            <w:tcW w:w="965" w:type="dxa"/>
            <w:tcBorders>
              <w:top w:val="single" w:sz="12" w:space="0" w:color="auto"/>
              <w:left w:val="nil"/>
              <w:bottom w:val="single" w:sz="2" w:space="0" w:color="auto"/>
              <w:right w:val="nil"/>
            </w:tcBorders>
            <w:shd w:val="clear" w:color="auto" w:fill="auto"/>
            <w:noWrap/>
            <w:vAlign w:val="center"/>
            <w:hideMark/>
          </w:tcPr>
          <w:p w14:paraId="713C6348" w14:textId="77777777" w:rsidR="008C3D50" w:rsidRPr="00D855B6" w:rsidRDefault="008C3D50" w:rsidP="00546DBA">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strand</w:t>
            </w:r>
          </w:p>
        </w:tc>
        <w:tc>
          <w:tcPr>
            <w:tcW w:w="6220" w:type="dxa"/>
            <w:tcBorders>
              <w:top w:val="single" w:sz="12" w:space="0" w:color="auto"/>
              <w:left w:val="nil"/>
              <w:bottom w:val="single" w:sz="2" w:space="0" w:color="auto"/>
              <w:right w:val="nil"/>
            </w:tcBorders>
            <w:shd w:val="clear" w:color="auto" w:fill="auto"/>
            <w:noWrap/>
            <w:vAlign w:val="center"/>
            <w:hideMark/>
          </w:tcPr>
          <w:p w14:paraId="34B9C5DB" w14:textId="74BACFF2" w:rsidR="008C3D50" w:rsidRPr="00D855B6" w:rsidRDefault="009C5E91" w:rsidP="00546DBA">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S</w:t>
            </w:r>
            <w:r w:rsidR="008C3D50" w:rsidRPr="00D855B6">
              <w:rPr>
                <w:rFonts w:ascii="Calibri" w:eastAsia="Times New Roman" w:hAnsi="Calibri" w:cs="Times New Roman"/>
                <w:color w:val="000000"/>
              </w:rPr>
              <w:t>equence</w:t>
            </w:r>
            <w:r>
              <w:rPr>
                <w:rFonts w:ascii="Calibri" w:eastAsia="Times New Roman" w:hAnsi="Calibri" w:cs="Times New Roman"/>
                <w:color w:val="000000"/>
              </w:rPr>
              <w:t xml:space="preserve"> </w:t>
            </w:r>
            <w:r w:rsidR="008C3D50" w:rsidRPr="00D855B6">
              <w:rPr>
                <w:rFonts w:ascii="Calibri" w:eastAsia="Times New Roman" w:hAnsi="Calibri" w:cs="Times New Roman"/>
                <w:color w:val="000000"/>
              </w:rPr>
              <w:t>(5'-3')</w:t>
            </w:r>
          </w:p>
        </w:tc>
      </w:tr>
      <w:tr w:rsidR="00CD0526" w:rsidRPr="00D855B6" w14:paraId="0808F48A" w14:textId="77777777" w:rsidTr="00CD0526">
        <w:trPr>
          <w:trHeight w:val="330"/>
        </w:trPr>
        <w:tc>
          <w:tcPr>
            <w:tcW w:w="1980" w:type="dxa"/>
            <w:vMerge w:val="restart"/>
            <w:tcBorders>
              <w:top w:val="single" w:sz="2" w:space="0" w:color="auto"/>
              <w:left w:val="nil"/>
              <w:right w:val="nil"/>
            </w:tcBorders>
            <w:shd w:val="clear" w:color="auto" w:fill="auto"/>
            <w:noWrap/>
            <w:vAlign w:val="center"/>
          </w:tcPr>
          <w:p w14:paraId="6D05EC9D" w14:textId="747C068C" w:rsidR="00CD0526" w:rsidRPr="00D855B6" w:rsidRDefault="00CD0526" w:rsidP="00CD052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Human-E-cadherin</w:t>
            </w:r>
          </w:p>
        </w:tc>
        <w:tc>
          <w:tcPr>
            <w:tcW w:w="965" w:type="dxa"/>
            <w:tcBorders>
              <w:top w:val="single" w:sz="2" w:space="0" w:color="auto"/>
              <w:left w:val="nil"/>
              <w:bottom w:val="single" w:sz="2" w:space="0" w:color="auto"/>
              <w:right w:val="nil"/>
            </w:tcBorders>
            <w:shd w:val="clear" w:color="auto" w:fill="auto"/>
            <w:noWrap/>
            <w:vAlign w:val="center"/>
          </w:tcPr>
          <w:p w14:paraId="17534783" w14:textId="01D6F839" w:rsidR="00CD0526" w:rsidRPr="00D855B6" w:rsidRDefault="00CD0526" w:rsidP="00CD0526">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forward</w:t>
            </w:r>
          </w:p>
        </w:tc>
        <w:tc>
          <w:tcPr>
            <w:tcW w:w="6220" w:type="dxa"/>
            <w:tcBorders>
              <w:top w:val="single" w:sz="2" w:space="0" w:color="auto"/>
              <w:left w:val="nil"/>
              <w:bottom w:val="single" w:sz="2" w:space="0" w:color="auto"/>
              <w:right w:val="nil"/>
            </w:tcBorders>
            <w:shd w:val="clear" w:color="auto" w:fill="auto"/>
            <w:noWrap/>
            <w:vAlign w:val="center"/>
          </w:tcPr>
          <w:p w14:paraId="70EB2575" w14:textId="44ACDF9B" w:rsidR="00CD0526" w:rsidRPr="00D855B6" w:rsidRDefault="00CD0526" w:rsidP="00CD0526">
            <w:pPr>
              <w:spacing w:after="0" w:line="240" w:lineRule="auto"/>
              <w:jc w:val="center"/>
              <w:rPr>
                <w:rFonts w:ascii="Calibri" w:eastAsia="Times New Roman" w:hAnsi="Calibri" w:cs="Times New Roman"/>
                <w:color w:val="000000"/>
              </w:rPr>
            </w:pPr>
            <w:r w:rsidRPr="00ED7A1D">
              <w:rPr>
                <w:rFonts w:ascii="Calibri" w:eastAsia="Times New Roman" w:hAnsi="Calibri" w:cs="Times New Roman"/>
                <w:color w:val="000000"/>
              </w:rPr>
              <w:t>CGAGAGCTACACGTTCACGG</w:t>
            </w:r>
          </w:p>
        </w:tc>
      </w:tr>
      <w:tr w:rsidR="00CD0526" w:rsidRPr="00D855B6" w14:paraId="70DE447C" w14:textId="77777777" w:rsidTr="00CD0526">
        <w:trPr>
          <w:trHeight w:val="330"/>
        </w:trPr>
        <w:tc>
          <w:tcPr>
            <w:tcW w:w="1980" w:type="dxa"/>
            <w:vMerge/>
            <w:tcBorders>
              <w:left w:val="nil"/>
              <w:bottom w:val="single" w:sz="2" w:space="0" w:color="auto"/>
              <w:right w:val="nil"/>
            </w:tcBorders>
            <w:shd w:val="clear" w:color="auto" w:fill="auto"/>
            <w:noWrap/>
            <w:vAlign w:val="center"/>
          </w:tcPr>
          <w:p w14:paraId="456E6B9E" w14:textId="77777777" w:rsidR="00CD0526" w:rsidRPr="00D855B6" w:rsidRDefault="00CD0526" w:rsidP="00CD0526">
            <w:pPr>
              <w:spacing w:after="0" w:line="240" w:lineRule="auto"/>
              <w:jc w:val="center"/>
              <w:rPr>
                <w:rFonts w:ascii="Calibri" w:eastAsia="Times New Roman" w:hAnsi="Calibri" w:cs="Times New Roman"/>
                <w:color w:val="000000"/>
              </w:rPr>
            </w:pPr>
          </w:p>
        </w:tc>
        <w:tc>
          <w:tcPr>
            <w:tcW w:w="965" w:type="dxa"/>
            <w:tcBorders>
              <w:top w:val="single" w:sz="2" w:space="0" w:color="auto"/>
              <w:left w:val="nil"/>
              <w:bottom w:val="single" w:sz="2" w:space="0" w:color="auto"/>
              <w:right w:val="nil"/>
            </w:tcBorders>
            <w:shd w:val="clear" w:color="auto" w:fill="auto"/>
            <w:noWrap/>
            <w:vAlign w:val="center"/>
          </w:tcPr>
          <w:p w14:paraId="3823687C" w14:textId="40AED107" w:rsidR="00CD0526" w:rsidRPr="00D855B6" w:rsidRDefault="00CD0526" w:rsidP="00CD0526">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reverse</w:t>
            </w:r>
          </w:p>
        </w:tc>
        <w:tc>
          <w:tcPr>
            <w:tcW w:w="6220" w:type="dxa"/>
            <w:tcBorders>
              <w:top w:val="single" w:sz="2" w:space="0" w:color="auto"/>
              <w:left w:val="nil"/>
              <w:bottom w:val="single" w:sz="2" w:space="0" w:color="auto"/>
              <w:right w:val="nil"/>
            </w:tcBorders>
            <w:shd w:val="clear" w:color="auto" w:fill="auto"/>
            <w:noWrap/>
            <w:vAlign w:val="center"/>
          </w:tcPr>
          <w:p w14:paraId="416C3FF4" w14:textId="46CCF46E" w:rsidR="00CD0526" w:rsidRPr="00D855B6" w:rsidRDefault="00CD0526" w:rsidP="00CD0526">
            <w:pPr>
              <w:spacing w:after="0" w:line="240" w:lineRule="auto"/>
              <w:jc w:val="center"/>
              <w:rPr>
                <w:rFonts w:ascii="Calibri" w:eastAsia="Times New Roman" w:hAnsi="Calibri" w:cs="Times New Roman"/>
                <w:color w:val="000000"/>
              </w:rPr>
            </w:pPr>
            <w:r w:rsidRPr="00ED7A1D">
              <w:rPr>
                <w:rFonts w:ascii="Calibri" w:eastAsia="Times New Roman" w:hAnsi="Calibri" w:cs="Times New Roman"/>
                <w:color w:val="000000"/>
              </w:rPr>
              <w:t>GGGTGTCGAGGGAAAAATAGG</w:t>
            </w:r>
          </w:p>
        </w:tc>
      </w:tr>
      <w:tr w:rsidR="009C3F57" w:rsidRPr="00D855B6" w14:paraId="3ED3C893" w14:textId="77777777" w:rsidTr="00CD0526">
        <w:trPr>
          <w:trHeight w:val="330"/>
        </w:trPr>
        <w:tc>
          <w:tcPr>
            <w:tcW w:w="1980" w:type="dxa"/>
            <w:vMerge w:val="restart"/>
            <w:tcBorders>
              <w:top w:val="single" w:sz="2" w:space="0" w:color="auto"/>
              <w:left w:val="nil"/>
              <w:right w:val="nil"/>
            </w:tcBorders>
            <w:shd w:val="clear" w:color="auto" w:fill="auto"/>
            <w:noWrap/>
            <w:vAlign w:val="center"/>
          </w:tcPr>
          <w:p w14:paraId="2449AFC1" w14:textId="4F15ACBE" w:rsidR="009C3F57" w:rsidRPr="00D855B6" w:rsidRDefault="009C3F57" w:rsidP="00546DB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Human-N-Cadherin</w:t>
            </w:r>
          </w:p>
        </w:tc>
        <w:tc>
          <w:tcPr>
            <w:tcW w:w="965" w:type="dxa"/>
            <w:tcBorders>
              <w:top w:val="single" w:sz="2" w:space="0" w:color="auto"/>
              <w:left w:val="nil"/>
              <w:bottom w:val="single" w:sz="2" w:space="0" w:color="auto"/>
              <w:right w:val="nil"/>
            </w:tcBorders>
            <w:shd w:val="clear" w:color="auto" w:fill="auto"/>
            <w:noWrap/>
            <w:vAlign w:val="center"/>
          </w:tcPr>
          <w:p w14:paraId="39E833DD" w14:textId="0D90C80C" w:rsidR="009C3F57" w:rsidRPr="00D855B6" w:rsidRDefault="009C3F57" w:rsidP="00546DBA">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forward</w:t>
            </w:r>
          </w:p>
        </w:tc>
        <w:tc>
          <w:tcPr>
            <w:tcW w:w="6220" w:type="dxa"/>
            <w:tcBorders>
              <w:top w:val="single" w:sz="2" w:space="0" w:color="auto"/>
              <w:left w:val="nil"/>
              <w:bottom w:val="single" w:sz="2" w:space="0" w:color="auto"/>
              <w:right w:val="nil"/>
            </w:tcBorders>
            <w:shd w:val="clear" w:color="auto" w:fill="auto"/>
            <w:noWrap/>
            <w:vAlign w:val="center"/>
          </w:tcPr>
          <w:p w14:paraId="1C1A7A55" w14:textId="6C12BF26" w:rsidR="009C3F57" w:rsidRPr="00D855B6" w:rsidRDefault="00ED7A1D" w:rsidP="00546DBA">
            <w:pPr>
              <w:spacing w:after="0" w:line="240" w:lineRule="auto"/>
              <w:jc w:val="center"/>
              <w:rPr>
                <w:rFonts w:ascii="Calibri" w:eastAsia="Times New Roman" w:hAnsi="Calibri" w:cs="Times New Roman"/>
                <w:color w:val="000000"/>
              </w:rPr>
            </w:pPr>
            <w:r w:rsidRPr="00ED7A1D">
              <w:rPr>
                <w:rFonts w:ascii="Calibri" w:eastAsia="Times New Roman" w:hAnsi="Calibri" w:cs="Times New Roman"/>
                <w:color w:val="000000"/>
              </w:rPr>
              <w:t>TCAGGCGTCTGTAGAGGCTT</w:t>
            </w:r>
          </w:p>
        </w:tc>
      </w:tr>
      <w:tr w:rsidR="009C3F57" w:rsidRPr="00D855B6" w14:paraId="6CE61DA7" w14:textId="77777777" w:rsidTr="00CD0526">
        <w:trPr>
          <w:trHeight w:val="330"/>
        </w:trPr>
        <w:tc>
          <w:tcPr>
            <w:tcW w:w="1980" w:type="dxa"/>
            <w:vMerge/>
            <w:tcBorders>
              <w:left w:val="nil"/>
              <w:bottom w:val="single" w:sz="2" w:space="0" w:color="auto"/>
              <w:right w:val="nil"/>
            </w:tcBorders>
            <w:shd w:val="clear" w:color="auto" w:fill="auto"/>
            <w:noWrap/>
            <w:vAlign w:val="center"/>
          </w:tcPr>
          <w:p w14:paraId="1F80C814" w14:textId="77777777" w:rsidR="009C3F57" w:rsidRPr="00D855B6" w:rsidRDefault="009C3F57" w:rsidP="00546DBA">
            <w:pPr>
              <w:spacing w:after="0" w:line="240" w:lineRule="auto"/>
              <w:jc w:val="center"/>
              <w:rPr>
                <w:rFonts w:ascii="Calibri" w:eastAsia="Times New Roman" w:hAnsi="Calibri" w:cs="Times New Roman"/>
                <w:color w:val="000000"/>
              </w:rPr>
            </w:pPr>
          </w:p>
        </w:tc>
        <w:tc>
          <w:tcPr>
            <w:tcW w:w="965" w:type="dxa"/>
            <w:tcBorders>
              <w:top w:val="single" w:sz="2" w:space="0" w:color="auto"/>
              <w:left w:val="nil"/>
              <w:bottom w:val="single" w:sz="2" w:space="0" w:color="auto"/>
              <w:right w:val="nil"/>
            </w:tcBorders>
            <w:shd w:val="clear" w:color="auto" w:fill="auto"/>
            <w:noWrap/>
            <w:vAlign w:val="center"/>
          </w:tcPr>
          <w:p w14:paraId="2A8865FB" w14:textId="065731BB" w:rsidR="009C3F57" w:rsidRPr="00D855B6" w:rsidRDefault="009C3F57" w:rsidP="00546DBA">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reverse</w:t>
            </w:r>
          </w:p>
        </w:tc>
        <w:tc>
          <w:tcPr>
            <w:tcW w:w="6220" w:type="dxa"/>
            <w:tcBorders>
              <w:top w:val="single" w:sz="2" w:space="0" w:color="auto"/>
              <w:left w:val="nil"/>
              <w:bottom w:val="single" w:sz="2" w:space="0" w:color="auto"/>
              <w:right w:val="nil"/>
            </w:tcBorders>
            <w:shd w:val="clear" w:color="auto" w:fill="auto"/>
            <w:noWrap/>
            <w:vAlign w:val="center"/>
          </w:tcPr>
          <w:p w14:paraId="4DBD294C" w14:textId="751C69FF" w:rsidR="009C3F57" w:rsidRPr="00D855B6" w:rsidRDefault="00ED7A1D" w:rsidP="00546DBA">
            <w:pPr>
              <w:spacing w:after="0" w:line="240" w:lineRule="auto"/>
              <w:jc w:val="center"/>
              <w:rPr>
                <w:rFonts w:ascii="Calibri" w:eastAsia="Times New Roman" w:hAnsi="Calibri" w:cs="Times New Roman"/>
                <w:color w:val="000000"/>
              </w:rPr>
            </w:pPr>
            <w:r w:rsidRPr="00ED7A1D">
              <w:rPr>
                <w:rFonts w:ascii="Calibri" w:eastAsia="Times New Roman" w:hAnsi="Calibri" w:cs="Times New Roman"/>
                <w:color w:val="000000"/>
              </w:rPr>
              <w:t>ATGCACATCCTTCGATAAGACTG</w:t>
            </w:r>
          </w:p>
        </w:tc>
      </w:tr>
      <w:tr w:rsidR="009C3F57" w:rsidRPr="00D855B6" w14:paraId="32344700" w14:textId="77777777" w:rsidTr="00CD0526">
        <w:trPr>
          <w:trHeight w:val="330"/>
        </w:trPr>
        <w:tc>
          <w:tcPr>
            <w:tcW w:w="1980" w:type="dxa"/>
            <w:vMerge w:val="restart"/>
            <w:tcBorders>
              <w:top w:val="single" w:sz="2" w:space="0" w:color="auto"/>
              <w:left w:val="nil"/>
              <w:right w:val="nil"/>
            </w:tcBorders>
            <w:shd w:val="clear" w:color="auto" w:fill="auto"/>
            <w:noWrap/>
            <w:vAlign w:val="center"/>
          </w:tcPr>
          <w:p w14:paraId="5175778F" w14:textId="5A1B7D57" w:rsidR="009C3F57" w:rsidRPr="00D855B6" w:rsidRDefault="009C3F57" w:rsidP="00546DB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Human-MMP9</w:t>
            </w:r>
          </w:p>
        </w:tc>
        <w:tc>
          <w:tcPr>
            <w:tcW w:w="965" w:type="dxa"/>
            <w:tcBorders>
              <w:top w:val="single" w:sz="2" w:space="0" w:color="auto"/>
              <w:left w:val="nil"/>
              <w:bottom w:val="single" w:sz="2" w:space="0" w:color="auto"/>
              <w:right w:val="nil"/>
            </w:tcBorders>
            <w:shd w:val="clear" w:color="auto" w:fill="auto"/>
            <w:noWrap/>
            <w:vAlign w:val="center"/>
          </w:tcPr>
          <w:p w14:paraId="22788F74" w14:textId="6BA46B76" w:rsidR="009C3F57" w:rsidRPr="00D855B6" w:rsidRDefault="009C3F57" w:rsidP="00546DBA">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forward</w:t>
            </w:r>
          </w:p>
        </w:tc>
        <w:tc>
          <w:tcPr>
            <w:tcW w:w="6220" w:type="dxa"/>
            <w:tcBorders>
              <w:top w:val="single" w:sz="2" w:space="0" w:color="auto"/>
              <w:left w:val="nil"/>
              <w:bottom w:val="single" w:sz="2" w:space="0" w:color="auto"/>
              <w:right w:val="nil"/>
            </w:tcBorders>
            <w:shd w:val="clear" w:color="auto" w:fill="auto"/>
            <w:noWrap/>
            <w:vAlign w:val="center"/>
          </w:tcPr>
          <w:p w14:paraId="06241B34" w14:textId="53EA53C2" w:rsidR="009C3F57" w:rsidRPr="00D855B6" w:rsidRDefault="00ED7A1D" w:rsidP="00546DBA">
            <w:pPr>
              <w:spacing w:after="0" w:line="240" w:lineRule="auto"/>
              <w:jc w:val="center"/>
              <w:rPr>
                <w:rFonts w:ascii="Calibri" w:eastAsia="Times New Roman" w:hAnsi="Calibri" w:cs="Times New Roman"/>
                <w:color w:val="000000"/>
              </w:rPr>
            </w:pPr>
            <w:r w:rsidRPr="00ED7A1D">
              <w:rPr>
                <w:rFonts w:ascii="Calibri" w:eastAsia="Times New Roman" w:hAnsi="Calibri" w:cs="Times New Roman"/>
                <w:color w:val="000000"/>
              </w:rPr>
              <w:t>TGTACCGCTATGGTTACACTCG</w:t>
            </w:r>
          </w:p>
        </w:tc>
      </w:tr>
      <w:tr w:rsidR="009C3F57" w:rsidRPr="00D855B6" w14:paraId="7F39D760" w14:textId="77777777" w:rsidTr="00CD0526">
        <w:trPr>
          <w:trHeight w:val="330"/>
        </w:trPr>
        <w:tc>
          <w:tcPr>
            <w:tcW w:w="1980" w:type="dxa"/>
            <w:vMerge/>
            <w:tcBorders>
              <w:left w:val="nil"/>
              <w:bottom w:val="single" w:sz="2" w:space="0" w:color="auto"/>
              <w:right w:val="nil"/>
            </w:tcBorders>
            <w:shd w:val="clear" w:color="auto" w:fill="auto"/>
            <w:noWrap/>
            <w:vAlign w:val="center"/>
          </w:tcPr>
          <w:p w14:paraId="472B1CD8" w14:textId="77777777" w:rsidR="009C3F57" w:rsidRPr="00D855B6" w:rsidRDefault="009C3F57" w:rsidP="00546DBA">
            <w:pPr>
              <w:spacing w:after="0" w:line="240" w:lineRule="auto"/>
              <w:jc w:val="center"/>
              <w:rPr>
                <w:rFonts w:ascii="Calibri" w:eastAsia="Times New Roman" w:hAnsi="Calibri" w:cs="Times New Roman"/>
                <w:color w:val="000000"/>
              </w:rPr>
            </w:pPr>
          </w:p>
        </w:tc>
        <w:tc>
          <w:tcPr>
            <w:tcW w:w="965" w:type="dxa"/>
            <w:tcBorders>
              <w:top w:val="single" w:sz="2" w:space="0" w:color="auto"/>
              <w:left w:val="nil"/>
              <w:bottom w:val="single" w:sz="2" w:space="0" w:color="auto"/>
              <w:right w:val="nil"/>
            </w:tcBorders>
            <w:shd w:val="clear" w:color="auto" w:fill="auto"/>
            <w:noWrap/>
            <w:vAlign w:val="center"/>
          </w:tcPr>
          <w:p w14:paraId="5BFE73BE" w14:textId="1DBB8D8C" w:rsidR="009C3F57" w:rsidRPr="00D855B6" w:rsidRDefault="009C3F57" w:rsidP="00546DBA">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reverse</w:t>
            </w:r>
          </w:p>
        </w:tc>
        <w:tc>
          <w:tcPr>
            <w:tcW w:w="6220" w:type="dxa"/>
            <w:tcBorders>
              <w:top w:val="single" w:sz="2" w:space="0" w:color="auto"/>
              <w:left w:val="nil"/>
              <w:bottom w:val="single" w:sz="2" w:space="0" w:color="auto"/>
              <w:right w:val="nil"/>
            </w:tcBorders>
            <w:shd w:val="clear" w:color="auto" w:fill="auto"/>
            <w:noWrap/>
            <w:vAlign w:val="center"/>
          </w:tcPr>
          <w:p w14:paraId="4BAB21BB" w14:textId="74E3AAE3" w:rsidR="009C3F57" w:rsidRPr="00D855B6" w:rsidRDefault="00ED7A1D" w:rsidP="00546DBA">
            <w:pPr>
              <w:spacing w:after="0" w:line="240" w:lineRule="auto"/>
              <w:jc w:val="center"/>
              <w:rPr>
                <w:rFonts w:ascii="Calibri" w:eastAsia="Times New Roman" w:hAnsi="Calibri" w:cs="Times New Roman"/>
                <w:color w:val="000000"/>
              </w:rPr>
            </w:pPr>
            <w:r w:rsidRPr="00ED7A1D">
              <w:rPr>
                <w:rFonts w:ascii="Calibri" w:eastAsia="Times New Roman" w:hAnsi="Calibri" w:cs="Times New Roman"/>
                <w:color w:val="000000"/>
              </w:rPr>
              <w:t>GGCAGGGACAGTTGCTTCT</w:t>
            </w:r>
          </w:p>
        </w:tc>
      </w:tr>
      <w:tr w:rsidR="00CD0526" w:rsidRPr="00D855B6" w14:paraId="4C97E402" w14:textId="77777777" w:rsidTr="000D0488">
        <w:trPr>
          <w:trHeight w:val="330"/>
        </w:trPr>
        <w:tc>
          <w:tcPr>
            <w:tcW w:w="1980" w:type="dxa"/>
            <w:vMerge w:val="restart"/>
            <w:tcBorders>
              <w:left w:val="nil"/>
              <w:right w:val="nil"/>
            </w:tcBorders>
            <w:shd w:val="clear" w:color="auto" w:fill="auto"/>
            <w:noWrap/>
            <w:vAlign w:val="center"/>
          </w:tcPr>
          <w:p w14:paraId="715C0D86" w14:textId="101B9CE4" w:rsidR="00CD0526" w:rsidRPr="00D855B6" w:rsidRDefault="00CD0526" w:rsidP="00546DB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Human-HIF1A</w:t>
            </w:r>
          </w:p>
        </w:tc>
        <w:tc>
          <w:tcPr>
            <w:tcW w:w="965" w:type="dxa"/>
            <w:tcBorders>
              <w:top w:val="single" w:sz="2" w:space="0" w:color="auto"/>
              <w:left w:val="nil"/>
              <w:bottom w:val="single" w:sz="2" w:space="0" w:color="auto"/>
              <w:right w:val="nil"/>
            </w:tcBorders>
            <w:shd w:val="clear" w:color="auto" w:fill="auto"/>
            <w:noWrap/>
            <w:vAlign w:val="center"/>
          </w:tcPr>
          <w:p w14:paraId="737FBE4B" w14:textId="4D0AFF13" w:rsidR="00CD0526" w:rsidRPr="00D855B6" w:rsidRDefault="00CD0526" w:rsidP="00546DB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Forward</w:t>
            </w:r>
          </w:p>
        </w:tc>
        <w:tc>
          <w:tcPr>
            <w:tcW w:w="6220" w:type="dxa"/>
            <w:tcBorders>
              <w:top w:val="single" w:sz="2" w:space="0" w:color="auto"/>
              <w:left w:val="nil"/>
              <w:bottom w:val="single" w:sz="2" w:space="0" w:color="auto"/>
              <w:right w:val="nil"/>
            </w:tcBorders>
            <w:shd w:val="clear" w:color="auto" w:fill="auto"/>
            <w:noWrap/>
            <w:vAlign w:val="center"/>
          </w:tcPr>
          <w:p w14:paraId="06B443C0" w14:textId="424E7B67" w:rsidR="00CD0526" w:rsidRPr="00ED7A1D" w:rsidRDefault="00CD0526" w:rsidP="00546DBA">
            <w:pPr>
              <w:spacing w:after="0" w:line="240" w:lineRule="auto"/>
              <w:jc w:val="center"/>
              <w:rPr>
                <w:rFonts w:ascii="Calibri" w:eastAsia="Times New Roman" w:hAnsi="Calibri" w:cs="Times New Roman"/>
                <w:color w:val="000000"/>
              </w:rPr>
            </w:pPr>
            <w:r w:rsidRPr="00CD0526">
              <w:rPr>
                <w:rFonts w:ascii="Calibri" w:eastAsia="Times New Roman" w:hAnsi="Calibri" w:cs="Times New Roman"/>
                <w:color w:val="000000"/>
              </w:rPr>
              <w:t>ATCCATGTGACCATGAGGAAATG</w:t>
            </w:r>
          </w:p>
        </w:tc>
      </w:tr>
      <w:tr w:rsidR="00CD0526" w:rsidRPr="00D855B6" w14:paraId="272D9D56" w14:textId="77777777" w:rsidTr="00CD0526">
        <w:trPr>
          <w:trHeight w:val="330"/>
        </w:trPr>
        <w:tc>
          <w:tcPr>
            <w:tcW w:w="1980" w:type="dxa"/>
            <w:vMerge/>
            <w:tcBorders>
              <w:left w:val="nil"/>
              <w:bottom w:val="single" w:sz="2" w:space="0" w:color="auto"/>
              <w:right w:val="nil"/>
            </w:tcBorders>
            <w:shd w:val="clear" w:color="auto" w:fill="auto"/>
            <w:noWrap/>
            <w:vAlign w:val="center"/>
          </w:tcPr>
          <w:p w14:paraId="7A12F099" w14:textId="77777777" w:rsidR="00CD0526" w:rsidRPr="00D855B6" w:rsidRDefault="00CD0526" w:rsidP="00546DBA">
            <w:pPr>
              <w:spacing w:after="0" w:line="240" w:lineRule="auto"/>
              <w:jc w:val="center"/>
              <w:rPr>
                <w:rFonts w:ascii="Calibri" w:eastAsia="Times New Roman" w:hAnsi="Calibri" w:cs="Times New Roman"/>
                <w:color w:val="000000"/>
              </w:rPr>
            </w:pPr>
          </w:p>
        </w:tc>
        <w:tc>
          <w:tcPr>
            <w:tcW w:w="965" w:type="dxa"/>
            <w:tcBorders>
              <w:top w:val="single" w:sz="2" w:space="0" w:color="auto"/>
              <w:left w:val="nil"/>
              <w:bottom w:val="single" w:sz="2" w:space="0" w:color="auto"/>
              <w:right w:val="nil"/>
            </w:tcBorders>
            <w:shd w:val="clear" w:color="auto" w:fill="auto"/>
            <w:noWrap/>
            <w:vAlign w:val="center"/>
          </w:tcPr>
          <w:p w14:paraId="43A50F8C" w14:textId="285F6DC8" w:rsidR="00CD0526" w:rsidRPr="00D855B6" w:rsidRDefault="00CD0526" w:rsidP="00546DB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Reverse</w:t>
            </w:r>
          </w:p>
        </w:tc>
        <w:tc>
          <w:tcPr>
            <w:tcW w:w="6220" w:type="dxa"/>
            <w:tcBorders>
              <w:top w:val="single" w:sz="2" w:space="0" w:color="auto"/>
              <w:left w:val="nil"/>
              <w:bottom w:val="single" w:sz="2" w:space="0" w:color="auto"/>
              <w:right w:val="nil"/>
            </w:tcBorders>
            <w:shd w:val="clear" w:color="auto" w:fill="auto"/>
            <w:noWrap/>
            <w:vAlign w:val="center"/>
          </w:tcPr>
          <w:p w14:paraId="2E525257" w14:textId="1B6A467E" w:rsidR="00CD0526" w:rsidRPr="00ED7A1D" w:rsidRDefault="00CD0526" w:rsidP="00546DBA">
            <w:pPr>
              <w:spacing w:after="0" w:line="240" w:lineRule="auto"/>
              <w:jc w:val="center"/>
              <w:rPr>
                <w:rFonts w:ascii="Calibri" w:eastAsia="Times New Roman" w:hAnsi="Calibri" w:cs="Times New Roman"/>
                <w:color w:val="000000"/>
              </w:rPr>
            </w:pPr>
            <w:r w:rsidRPr="00CD0526">
              <w:rPr>
                <w:rFonts w:ascii="Calibri" w:eastAsia="Times New Roman" w:hAnsi="Calibri" w:cs="Times New Roman"/>
                <w:color w:val="000000"/>
              </w:rPr>
              <w:t>TCGGCTAGTTAGGGTACACTTC</w:t>
            </w:r>
          </w:p>
        </w:tc>
      </w:tr>
      <w:tr w:rsidR="00CD0526" w:rsidRPr="00D855B6" w14:paraId="1A0B5B4B" w14:textId="77777777" w:rsidTr="00616CBB">
        <w:trPr>
          <w:trHeight w:val="330"/>
        </w:trPr>
        <w:tc>
          <w:tcPr>
            <w:tcW w:w="1980" w:type="dxa"/>
            <w:vMerge w:val="restart"/>
            <w:tcBorders>
              <w:left w:val="nil"/>
              <w:right w:val="nil"/>
            </w:tcBorders>
            <w:shd w:val="clear" w:color="auto" w:fill="auto"/>
            <w:noWrap/>
            <w:vAlign w:val="center"/>
          </w:tcPr>
          <w:p w14:paraId="0392E670" w14:textId="57BAEBE9" w:rsidR="00CD0526" w:rsidRPr="00D855B6" w:rsidRDefault="00CD0526" w:rsidP="00546DB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Human-HIF2A</w:t>
            </w:r>
          </w:p>
        </w:tc>
        <w:tc>
          <w:tcPr>
            <w:tcW w:w="965" w:type="dxa"/>
            <w:tcBorders>
              <w:top w:val="single" w:sz="2" w:space="0" w:color="auto"/>
              <w:left w:val="nil"/>
              <w:bottom w:val="single" w:sz="2" w:space="0" w:color="auto"/>
              <w:right w:val="nil"/>
            </w:tcBorders>
            <w:shd w:val="clear" w:color="auto" w:fill="auto"/>
            <w:noWrap/>
            <w:vAlign w:val="center"/>
          </w:tcPr>
          <w:p w14:paraId="359F0EA9" w14:textId="01567B4B" w:rsidR="00CD0526" w:rsidRPr="00D855B6" w:rsidRDefault="00CD0526" w:rsidP="00546DB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Forward</w:t>
            </w:r>
          </w:p>
        </w:tc>
        <w:tc>
          <w:tcPr>
            <w:tcW w:w="6220" w:type="dxa"/>
            <w:tcBorders>
              <w:top w:val="single" w:sz="2" w:space="0" w:color="auto"/>
              <w:left w:val="nil"/>
              <w:bottom w:val="single" w:sz="2" w:space="0" w:color="auto"/>
              <w:right w:val="nil"/>
            </w:tcBorders>
            <w:shd w:val="clear" w:color="auto" w:fill="auto"/>
            <w:noWrap/>
            <w:vAlign w:val="center"/>
          </w:tcPr>
          <w:p w14:paraId="3202372C" w14:textId="70A26810" w:rsidR="00CD0526" w:rsidRPr="00ED7A1D" w:rsidRDefault="00CD0526" w:rsidP="00546DBA">
            <w:pPr>
              <w:spacing w:after="0" w:line="240" w:lineRule="auto"/>
              <w:jc w:val="center"/>
              <w:rPr>
                <w:rFonts w:ascii="Calibri" w:eastAsia="Times New Roman" w:hAnsi="Calibri" w:cs="Times New Roman"/>
                <w:color w:val="000000"/>
              </w:rPr>
            </w:pPr>
            <w:r w:rsidRPr="00CD0526">
              <w:rPr>
                <w:rFonts w:ascii="Calibri" w:eastAsia="Times New Roman" w:hAnsi="Calibri" w:cs="Times New Roman"/>
                <w:color w:val="000000"/>
              </w:rPr>
              <w:t>TTGCTCTGAAAACGAGTCCGA</w:t>
            </w:r>
          </w:p>
        </w:tc>
      </w:tr>
      <w:tr w:rsidR="00CD0526" w:rsidRPr="00D855B6" w14:paraId="394C2F9E" w14:textId="77777777" w:rsidTr="00CD0526">
        <w:trPr>
          <w:trHeight w:val="330"/>
        </w:trPr>
        <w:tc>
          <w:tcPr>
            <w:tcW w:w="1980" w:type="dxa"/>
            <w:vMerge/>
            <w:tcBorders>
              <w:left w:val="nil"/>
              <w:bottom w:val="single" w:sz="2" w:space="0" w:color="auto"/>
              <w:right w:val="nil"/>
            </w:tcBorders>
            <w:shd w:val="clear" w:color="auto" w:fill="auto"/>
            <w:noWrap/>
            <w:vAlign w:val="center"/>
          </w:tcPr>
          <w:p w14:paraId="40BA0A96" w14:textId="77777777" w:rsidR="00CD0526" w:rsidRPr="00D855B6" w:rsidRDefault="00CD0526" w:rsidP="00546DBA">
            <w:pPr>
              <w:spacing w:after="0" w:line="240" w:lineRule="auto"/>
              <w:jc w:val="center"/>
              <w:rPr>
                <w:rFonts w:ascii="Calibri" w:eastAsia="Times New Roman" w:hAnsi="Calibri" w:cs="Times New Roman"/>
                <w:color w:val="000000"/>
              </w:rPr>
            </w:pPr>
          </w:p>
        </w:tc>
        <w:tc>
          <w:tcPr>
            <w:tcW w:w="965" w:type="dxa"/>
            <w:tcBorders>
              <w:top w:val="single" w:sz="2" w:space="0" w:color="auto"/>
              <w:left w:val="nil"/>
              <w:bottom w:val="single" w:sz="2" w:space="0" w:color="auto"/>
              <w:right w:val="nil"/>
            </w:tcBorders>
            <w:shd w:val="clear" w:color="auto" w:fill="auto"/>
            <w:noWrap/>
            <w:vAlign w:val="center"/>
          </w:tcPr>
          <w:p w14:paraId="3C34FB21" w14:textId="26D13F00" w:rsidR="00CD0526" w:rsidRPr="00D855B6" w:rsidRDefault="00CD0526" w:rsidP="00546DB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Reverse</w:t>
            </w:r>
          </w:p>
        </w:tc>
        <w:tc>
          <w:tcPr>
            <w:tcW w:w="6220" w:type="dxa"/>
            <w:tcBorders>
              <w:top w:val="single" w:sz="2" w:space="0" w:color="auto"/>
              <w:left w:val="nil"/>
              <w:bottom w:val="single" w:sz="2" w:space="0" w:color="auto"/>
              <w:right w:val="nil"/>
            </w:tcBorders>
            <w:shd w:val="clear" w:color="auto" w:fill="auto"/>
            <w:noWrap/>
            <w:vAlign w:val="center"/>
          </w:tcPr>
          <w:p w14:paraId="5792E446" w14:textId="45B502A6" w:rsidR="00CD0526" w:rsidRPr="00ED7A1D" w:rsidRDefault="00CD0526" w:rsidP="00546DBA">
            <w:pPr>
              <w:spacing w:after="0" w:line="240" w:lineRule="auto"/>
              <w:jc w:val="center"/>
              <w:rPr>
                <w:rFonts w:ascii="Calibri" w:eastAsia="Times New Roman" w:hAnsi="Calibri" w:cs="Times New Roman"/>
                <w:color w:val="000000"/>
              </w:rPr>
            </w:pPr>
            <w:r w:rsidRPr="00CD0526">
              <w:rPr>
                <w:rFonts w:ascii="Calibri" w:eastAsia="Times New Roman" w:hAnsi="Calibri" w:cs="Times New Roman"/>
                <w:color w:val="000000"/>
              </w:rPr>
              <w:t>GGTCACCACGGCAATGAAAC</w:t>
            </w:r>
          </w:p>
        </w:tc>
      </w:tr>
      <w:tr w:rsidR="009C3F57" w:rsidRPr="00D855B6" w14:paraId="2E0C3296" w14:textId="77777777" w:rsidTr="00CD0526">
        <w:trPr>
          <w:trHeight w:val="330"/>
        </w:trPr>
        <w:tc>
          <w:tcPr>
            <w:tcW w:w="1980" w:type="dxa"/>
            <w:vMerge w:val="restart"/>
            <w:tcBorders>
              <w:top w:val="single" w:sz="2" w:space="0" w:color="auto"/>
              <w:left w:val="nil"/>
              <w:right w:val="nil"/>
            </w:tcBorders>
            <w:shd w:val="clear" w:color="auto" w:fill="auto"/>
            <w:noWrap/>
            <w:vAlign w:val="center"/>
          </w:tcPr>
          <w:p w14:paraId="09F99968" w14:textId="351D5BAB" w:rsidR="009C3F57" w:rsidRPr="00D855B6" w:rsidRDefault="009C3F57" w:rsidP="00546DB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Mouse-E-cadherin</w:t>
            </w:r>
          </w:p>
        </w:tc>
        <w:tc>
          <w:tcPr>
            <w:tcW w:w="965" w:type="dxa"/>
            <w:tcBorders>
              <w:top w:val="single" w:sz="2" w:space="0" w:color="auto"/>
              <w:left w:val="nil"/>
              <w:bottom w:val="single" w:sz="2" w:space="0" w:color="auto"/>
              <w:right w:val="nil"/>
            </w:tcBorders>
            <w:shd w:val="clear" w:color="auto" w:fill="auto"/>
            <w:noWrap/>
            <w:vAlign w:val="center"/>
          </w:tcPr>
          <w:p w14:paraId="477EDE55" w14:textId="42528AAF" w:rsidR="009C3F57" w:rsidRPr="00D855B6" w:rsidRDefault="009C3F57" w:rsidP="00546DBA">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forward</w:t>
            </w:r>
          </w:p>
        </w:tc>
        <w:tc>
          <w:tcPr>
            <w:tcW w:w="6220" w:type="dxa"/>
            <w:tcBorders>
              <w:top w:val="single" w:sz="2" w:space="0" w:color="auto"/>
              <w:left w:val="nil"/>
              <w:bottom w:val="single" w:sz="2" w:space="0" w:color="auto"/>
              <w:right w:val="nil"/>
            </w:tcBorders>
            <w:shd w:val="clear" w:color="auto" w:fill="auto"/>
            <w:noWrap/>
            <w:vAlign w:val="center"/>
          </w:tcPr>
          <w:p w14:paraId="69243B84" w14:textId="59948E56" w:rsidR="009C3F57" w:rsidRPr="00D855B6" w:rsidRDefault="00ED7A1D" w:rsidP="00546DBA">
            <w:pPr>
              <w:spacing w:after="0" w:line="240" w:lineRule="auto"/>
              <w:jc w:val="center"/>
              <w:rPr>
                <w:rFonts w:ascii="Calibri" w:eastAsia="Times New Roman" w:hAnsi="Calibri" w:cs="Times New Roman"/>
                <w:color w:val="000000"/>
              </w:rPr>
            </w:pPr>
            <w:r w:rsidRPr="00ED7A1D">
              <w:rPr>
                <w:rFonts w:ascii="Calibri" w:eastAsia="Times New Roman" w:hAnsi="Calibri" w:cs="Times New Roman"/>
                <w:color w:val="000000"/>
              </w:rPr>
              <w:t>CAGGTCTCCTCATGGCTTTGC</w:t>
            </w:r>
          </w:p>
        </w:tc>
      </w:tr>
      <w:tr w:rsidR="009C3F57" w:rsidRPr="00D855B6" w14:paraId="6EC074F2" w14:textId="77777777" w:rsidTr="00CD0526">
        <w:trPr>
          <w:trHeight w:val="330"/>
        </w:trPr>
        <w:tc>
          <w:tcPr>
            <w:tcW w:w="1980" w:type="dxa"/>
            <w:vMerge/>
            <w:tcBorders>
              <w:left w:val="nil"/>
              <w:bottom w:val="single" w:sz="2" w:space="0" w:color="auto"/>
              <w:right w:val="nil"/>
            </w:tcBorders>
            <w:shd w:val="clear" w:color="auto" w:fill="auto"/>
            <w:noWrap/>
            <w:vAlign w:val="center"/>
          </w:tcPr>
          <w:p w14:paraId="7945BB7D" w14:textId="77777777" w:rsidR="009C3F57" w:rsidRPr="00D855B6" w:rsidRDefault="009C3F57" w:rsidP="00546DBA">
            <w:pPr>
              <w:spacing w:after="0" w:line="240" w:lineRule="auto"/>
              <w:jc w:val="center"/>
              <w:rPr>
                <w:rFonts w:ascii="Calibri" w:eastAsia="Times New Roman" w:hAnsi="Calibri" w:cs="Times New Roman"/>
                <w:color w:val="000000"/>
              </w:rPr>
            </w:pPr>
          </w:p>
        </w:tc>
        <w:tc>
          <w:tcPr>
            <w:tcW w:w="965" w:type="dxa"/>
            <w:tcBorders>
              <w:top w:val="single" w:sz="2" w:space="0" w:color="auto"/>
              <w:left w:val="nil"/>
              <w:bottom w:val="single" w:sz="2" w:space="0" w:color="auto"/>
              <w:right w:val="nil"/>
            </w:tcBorders>
            <w:shd w:val="clear" w:color="auto" w:fill="auto"/>
            <w:noWrap/>
            <w:vAlign w:val="center"/>
          </w:tcPr>
          <w:p w14:paraId="03369E54" w14:textId="739F3410" w:rsidR="009C3F57" w:rsidRPr="00D855B6" w:rsidRDefault="009C3F57" w:rsidP="00546DBA">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reverse</w:t>
            </w:r>
          </w:p>
        </w:tc>
        <w:tc>
          <w:tcPr>
            <w:tcW w:w="6220" w:type="dxa"/>
            <w:tcBorders>
              <w:top w:val="single" w:sz="2" w:space="0" w:color="auto"/>
              <w:left w:val="nil"/>
              <w:bottom w:val="single" w:sz="2" w:space="0" w:color="auto"/>
              <w:right w:val="nil"/>
            </w:tcBorders>
            <w:shd w:val="clear" w:color="auto" w:fill="auto"/>
            <w:noWrap/>
            <w:vAlign w:val="center"/>
          </w:tcPr>
          <w:p w14:paraId="6164AFFD" w14:textId="13533A33" w:rsidR="009C3F57" w:rsidRPr="00D855B6" w:rsidRDefault="00ED7A1D" w:rsidP="00546DBA">
            <w:pPr>
              <w:spacing w:after="0" w:line="240" w:lineRule="auto"/>
              <w:jc w:val="center"/>
              <w:rPr>
                <w:rFonts w:ascii="Calibri" w:eastAsia="Times New Roman" w:hAnsi="Calibri" w:cs="Times New Roman"/>
                <w:color w:val="000000"/>
              </w:rPr>
            </w:pPr>
            <w:r w:rsidRPr="00ED7A1D">
              <w:rPr>
                <w:rFonts w:ascii="Calibri" w:eastAsia="Times New Roman" w:hAnsi="Calibri" w:cs="Times New Roman"/>
                <w:color w:val="000000"/>
              </w:rPr>
              <w:t>CTTCCGAAAAGAAGGCTGTCC</w:t>
            </w:r>
          </w:p>
        </w:tc>
      </w:tr>
      <w:tr w:rsidR="009C3F57" w:rsidRPr="00D855B6" w14:paraId="492A2339" w14:textId="77777777" w:rsidTr="00CD0526">
        <w:trPr>
          <w:trHeight w:val="330"/>
        </w:trPr>
        <w:tc>
          <w:tcPr>
            <w:tcW w:w="1980" w:type="dxa"/>
            <w:vMerge w:val="restart"/>
            <w:tcBorders>
              <w:top w:val="single" w:sz="2" w:space="0" w:color="auto"/>
              <w:left w:val="nil"/>
              <w:right w:val="nil"/>
            </w:tcBorders>
            <w:shd w:val="clear" w:color="auto" w:fill="auto"/>
            <w:noWrap/>
            <w:vAlign w:val="center"/>
          </w:tcPr>
          <w:p w14:paraId="4B8CCA8A" w14:textId="3D9D3782" w:rsidR="009C3F57" w:rsidRPr="00D855B6" w:rsidRDefault="009C3F57" w:rsidP="00546DB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Mouse-N-Cadherin</w:t>
            </w:r>
          </w:p>
        </w:tc>
        <w:tc>
          <w:tcPr>
            <w:tcW w:w="965" w:type="dxa"/>
            <w:tcBorders>
              <w:top w:val="single" w:sz="2" w:space="0" w:color="auto"/>
              <w:left w:val="nil"/>
              <w:bottom w:val="single" w:sz="2" w:space="0" w:color="auto"/>
              <w:right w:val="nil"/>
            </w:tcBorders>
            <w:shd w:val="clear" w:color="auto" w:fill="auto"/>
            <w:noWrap/>
            <w:vAlign w:val="center"/>
          </w:tcPr>
          <w:p w14:paraId="7342F309" w14:textId="53674D11" w:rsidR="009C3F57" w:rsidRPr="00D855B6" w:rsidRDefault="009C3F57" w:rsidP="00546DBA">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forward</w:t>
            </w:r>
          </w:p>
        </w:tc>
        <w:tc>
          <w:tcPr>
            <w:tcW w:w="6220" w:type="dxa"/>
            <w:tcBorders>
              <w:top w:val="single" w:sz="2" w:space="0" w:color="auto"/>
              <w:left w:val="nil"/>
              <w:bottom w:val="single" w:sz="2" w:space="0" w:color="auto"/>
              <w:right w:val="nil"/>
            </w:tcBorders>
            <w:shd w:val="clear" w:color="auto" w:fill="auto"/>
            <w:noWrap/>
            <w:vAlign w:val="center"/>
          </w:tcPr>
          <w:p w14:paraId="6A72977A" w14:textId="767825C0" w:rsidR="009C3F57" w:rsidRPr="00D855B6" w:rsidRDefault="00ED7A1D" w:rsidP="00546DBA">
            <w:pPr>
              <w:spacing w:after="0" w:line="240" w:lineRule="auto"/>
              <w:jc w:val="center"/>
              <w:rPr>
                <w:rFonts w:ascii="Calibri" w:eastAsia="Times New Roman" w:hAnsi="Calibri" w:cs="Times New Roman"/>
                <w:color w:val="000000"/>
              </w:rPr>
            </w:pPr>
            <w:r w:rsidRPr="00ED7A1D">
              <w:rPr>
                <w:rFonts w:ascii="Calibri" w:eastAsia="Times New Roman" w:hAnsi="Calibri" w:cs="Times New Roman"/>
                <w:color w:val="000000"/>
              </w:rPr>
              <w:t>AGCGCAGTCTTACCGAAGG</w:t>
            </w:r>
          </w:p>
        </w:tc>
      </w:tr>
      <w:tr w:rsidR="009C3F57" w:rsidRPr="00D855B6" w14:paraId="211EB6AE" w14:textId="77777777" w:rsidTr="00CD0526">
        <w:trPr>
          <w:trHeight w:val="330"/>
        </w:trPr>
        <w:tc>
          <w:tcPr>
            <w:tcW w:w="1980" w:type="dxa"/>
            <w:vMerge/>
            <w:tcBorders>
              <w:left w:val="nil"/>
              <w:bottom w:val="single" w:sz="2" w:space="0" w:color="auto"/>
              <w:right w:val="nil"/>
            </w:tcBorders>
            <w:shd w:val="clear" w:color="auto" w:fill="auto"/>
            <w:noWrap/>
            <w:vAlign w:val="center"/>
          </w:tcPr>
          <w:p w14:paraId="27B80133" w14:textId="77777777" w:rsidR="009C3F57" w:rsidRPr="00D855B6" w:rsidRDefault="009C3F57" w:rsidP="00546DBA">
            <w:pPr>
              <w:spacing w:after="0" w:line="240" w:lineRule="auto"/>
              <w:jc w:val="center"/>
              <w:rPr>
                <w:rFonts w:ascii="Calibri" w:eastAsia="Times New Roman" w:hAnsi="Calibri" w:cs="Times New Roman"/>
                <w:color w:val="000000"/>
              </w:rPr>
            </w:pPr>
          </w:p>
        </w:tc>
        <w:tc>
          <w:tcPr>
            <w:tcW w:w="965" w:type="dxa"/>
            <w:tcBorders>
              <w:top w:val="single" w:sz="2" w:space="0" w:color="auto"/>
              <w:left w:val="nil"/>
              <w:bottom w:val="single" w:sz="2" w:space="0" w:color="auto"/>
              <w:right w:val="nil"/>
            </w:tcBorders>
            <w:shd w:val="clear" w:color="auto" w:fill="auto"/>
            <w:noWrap/>
            <w:vAlign w:val="center"/>
          </w:tcPr>
          <w:p w14:paraId="5912D692" w14:textId="3D047305" w:rsidR="009C3F57" w:rsidRPr="00D855B6" w:rsidRDefault="009C3F57" w:rsidP="00546DBA">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reverse</w:t>
            </w:r>
          </w:p>
        </w:tc>
        <w:tc>
          <w:tcPr>
            <w:tcW w:w="6220" w:type="dxa"/>
            <w:tcBorders>
              <w:top w:val="single" w:sz="2" w:space="0" w:color="auto"/>
              <w:left w:val="nil"/>
              <w:bottom w:val="single" w:sz="2" w:space="0" w:color="auto"/>
              <w:right w:val="nil"/>
            </w:tcBorders>
            <w:shd w:val="clear" w:color="auto" w:fill="auto"/>
            <w:noWrap/>
            <w:vAlign w:val="center"/>
          </w:tcPr>
          <w:p w14:paraId="42BE7F19" w14:textId="1CBB81A9" w:rsidR="009C3F57" w:rsidRPr="00D855B6" w:rsidRDefault="00ED7A1D" w:rsidP="00546DBA">
            <w:pPr>
              <w:spacing w:after="0" w:line="240" w:lineRule="auto"/>
              <w:jc w:val="center"/>
              <w:rPr>
                <w:rFonts w:ascii="Calibri" w:eastAsia="Times New Roman" w:hAnsi="Calibri" w:cs="Times New Roman"/>
                <w:color w:val="000000"/>
              </w:rPr>
            </w:pPr>
            <w:r w:rsidRPr="00ED7A1D">
              <w:rPr>
                <w:rFonts w:ascii="Calibri" w:eastAsia="Times New Roman" w:hAnsi="Calibri" w:cs="Times New Roman"/>
                <w:color w:val="000000"/>
              </w:rPr>
              <w:t>TCGCTGCTTTCATACTGAACTTT</w:t>
            </w:r>
          </w:p>
        </w:tc>
      </w:tr>
      <w:tr w:rsidR="009C3F57" w:rsidRPr="00D855B6" w14:paraId="55CCF330" w14:textId="77777777" w:rsidTr="00CD0526">
        <w:trPr>
          <w:trHeight w:val="330"/>
        </w:trPr>
        <w:tc>
          <w:tcPr>
            <w:tcW w:w="1980" w:type="dxa"/>
            <w:vMerge w:val="restart"/>
            <w:tcBorders>
              <w:top w:val="single" w:sz="2" w:space="0" w:color="auto"/>
              <w:left w:val="nil"/>
              <w:right w:val="nil"/>
            </w:tcBorders>
            <w:shd w:val="clear" w:color="auto" w:fill="auto"/>
            <w:noWrap/>
            <w:vAlign w:val="center"/>
          </w:tcPr>
          <w:p w14:paraId="082A453F" w14:textId="6EBD6B98" w:rsidR="009C3F57" w:rsidRPr="00D855B6" w:rsidRDefault="009C3F57" w:rsidP="00546DB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Mouse-MMP9</w:t>
            </w:r>
          </w:p>
        </w:tc>
        <w:tc>
          <w:tcPr>
            <w:tcW w:w="965" w:type="dxa"/>
            <w:tcBorders>
              <w:top w:val="single" w:sz="2" w:space="0" w:color="auto"/>
              <w:left w:val="nil"/>
              <w:bottom w:val="single" w:sz="2" w:space="0" w:color="auto"/>
              <w:right w:val="nil"/>
            </w:tcBorders>
            <w:shd w:val="clear" w:color="auto" w:fill="auto"/>
            <w:noWrap/>
            <w:vAlign w:val="center"/>
          </w:tcPr>
          <w:p w14:paraId="58AF2EFE" w14:textId="73D58BD2" w:rsidR="009C3F57" w:rsidRPr="00D855B6" w:rsidRDefault="009C3F57" w:rsidP="00546DBA">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forward</w:t>
            </w:r>
          </w:p>
        </w:tc>
        <w:tc>
          <w:tcPr>
            <w:tcW w:w="6220" w:type="dxa"/>
            <w:tcBorders>
              <w:top w:val="single" w:sz="2" w:space="0" w:color="auto"/>
              <w:left w:val="nil"/>
              <w:bottom w:val="single" w:sz="2" w:space="0" w:color="auto"/>
              <w:right w:val="nil"/>
            </w:tcBorders>
            <w:shd w:val="clear" w:color="auto" w:fill="auto"/>
            <w:noWrap/>
            <w:vAlign w:val="center"/>
          </w:tcPr>
          <w:p w14:paraId="53AAAD73" w14:textId="4F46AA4D" w:rsidR="009C3F57" w:rsidRPr="00D855B6" w:rsidRDefault="00ED7A1D" w:rsidP="00546DBA">
            <w:pPr>
              <w:spacing w:after="0" w:line="240" w:lineRule="auto"/>
              <w:jc w:val="center"/>
              <w:rPr>
                <w:rFonts w:ascii="Calibri" w:eastAsia="Times New Roman" w:hAnsi="Calibri" w:cs="Times New Roman"/>
                <w:color w:val="000000"/>
              </w:rPr>
            </w:pPr>
            <w:r w:rsidRPr="00ED7A1D">
              <w:rPr>
                <w:rFonts w:ascii="Calibri" w:eastAsia="Times New Roman" w:hAnsi="Calibri" w:cs="Times New Roman"/>
                <w:color w:val="000000"/>
              </w:rPr>
              <w:t>CTGGACAGCCAGACACTAAAG</w:t>
            </w:r>
          </w:p>
        </w:tc>
      </w:tr>
      <w:tr w:rsidR="009C3F57" w:rsidRPr="00D855B6" w14:paraId="63C9D176" w14:textId="77777777" w:rsidTr="00CD0526">
        <w:trPr>
          <w:trHeight w:val="330"/>
        </w:trPr>
        <w:tc>
          <w:tcPr>
            <w:tcW w:w="1980" w:type="dxa"/>
            <w:vMerge/>
            <w:tcBorders>
              <w:left w:val="nil"/>
              <w:bottom w:val="single" w:sz="2" w:space="0" w:color="auto"/>
              <w:right w:val="nil"/>
            </w:tcBorders>
            <w:shd w:val="clear" w:color="auto" w:fill="auto"/>
            <w:noWrap/>
            <w:vAlign w:val="center"/>
          </w:tcPr>
          <w:p w14:paraId="66161946" w14:textId="77777777" w:rsidR="009C3F57" w:rsidRPr="00D855B6" w:rsidRDefault="009C3F57" w:rsidP="00546DBA">
            <w:pPr>
              <w:spacing w:after="0" w:line="240" w:lineRule="auto"/>
              <w:jc w:val="center"/>
              <w:rPr>
                <w:rFonts w:ascii="Calibri" w:eastAsia="Times New Roman" w:hAnsi="Calibri" w:cs="Times New Roman"/>
                <w:color w:val="000000"/>
              </w:rPr>
            </w:pPr>
          </w:p>
        </w:tc>
        <w:tc>
          <w:tcPr>
            <w:tcW w:w="965" w:type="dxa"/>
            <w:tcBorders>
              <w:top w:val="single" w:sz="2" w:space="0" w:color="auto"/>
              <w:left w:val="nil"/>
              <w:bottom w:val="single" w:sz="2" w:space="0" w:color="auto"/>
              <w:right w:val="nil"/>
            </w:tcBorders>
            <w:shd w:val="clear" w:color="auto" w:fill="auto"/>
            <w:noWrap/>
            <w:vAlign w:val="center"/>
          </w:tcPr>
          <w:p w14:paraId="78D47901" w14:textId="6261DCD1" w:rsidR="009C3F57" w:rsidRPr="00D855B6" w:rsidRDefault="009C3F57" w:rsidP="00546DBA">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reverse</w:t>
            </w:r>
          </w:p>
        </w:tc>
        <w:tc>
          <w:tcPr>
            <w:tcW w:w="6220" w:type="dxa"/>
            <w:tcBorders>
              <w:top w:val="single" w:sz="2" w:space="0" w:color="auto"/>
              <w:left w:val="nil"/>
              <w:bottom w:val="single" w:sz="2" w:space="0" w:color="auto"/>
              <w:right w:val="nil"/>
            </w:tcBorders>
            <w:shd w:val="clear" w:color="auto" w:fill="auto"/>
            <w:noWrap/>
            <w:vAlign w:val="center"/>
          </w:tcPr>
          <w:p w14:paraId="0A330EC2" w14:textId="5E9EDC78" w:rsidR="009C3F57" w:rsidRPr="00D855B6" w:rsidRDefault="00ED7A1D" w:rsidP="00546DBA">
            <w:pPr>
              <w:spacing w:after="0" w:line="240" w:lineRule="auto"/>
              <w:jc w:val="center"/>
              <w:rPr>
                <w:rFonts w:ascii="Calibri" w:eastAsia="Times New Roman" w:hAnsi="Calibri" w:cs="Times New Roman"/>
                <w:color w:val="000000"/>
              </w:rPr>
            </w:pPr>
            <w:r w:rsidRPr="00ED7A1D">
              <w:rPr>
                <w:rFonts w:ascii="Calibri" w:eastAsia="Times New Roman" w:hAnsi="Calibri" w:cs="Times New Roman"/>
                <w:color w:val="000000"/>
              </w:rPr>
              <w:t>CTCGCGGCAAGTCTTCAGAG</w:t>
            </w:r>
          </w:p>
        </w:tc>
      </w:tr>
      <w:tr w:rsidR="009C3F57" w:rsidRPr="00D855B6" w14:paraId="6355FB01" w14:textId="77777777" w:rsidTr="00CD0526">
        <w:trPr>
          <w:trHeight w:val="330"/>
        </w:trPr>
        <w:tc>
          <w:tcPr>
            <w:tcW w:w="1980" w:type="dxa"/>
            <w:vMerge w:val="restart"/>
            <w:tcBorders>
              <w:top w:val="single" w:sz="2" w:space="0" w:color="auto"/>
              <w:left w:val="nil"/>
              <w:right w:val="nil"/>
            </w:tcBorders>
            <w:shd w:val="clear" w:color="auto" w:fill="auto"/>
            <w:noWrap/>
            <w:vAlign w:val="center"/>
          </w:tcPr>
          <w:p w14:paraId="0FFF2D09" w14:textId="5F611C8F" w:rsidR="009C3F57" w:rsidRPr="00D855B6" w:rsidRDefault="009C3F57" w:rsidP="00546DB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Mouse-alpha-SMA</w:t>
            </w:r>
          </w:p>
        </w:tc>
        <w:tc>
          <w:tcPr>
            <w:tcW w:w="965" w:type="dxa"/>
            <w:tcBorders>
              <w:top w:val="single" w:sz="2" w:space="0" w:color="auto"/>
              <w:left w:val="nil"/>
              <w:bottom w:val="single" w:sz="2" w:space="0" w:color="auto"/>
              <w:right w:val="nil"/>
            </w:tcBorders>
            <w:shd w:val="clear" w:color="auto" w:fill="auto"/>
            <w:noWrap/>
            <w:vAlign w:val="center"/>
          </w:tcPr>
          <w:p w14:paraId="4B6F5EC7" w14:textId="2B91839A" w:rsidR="009C3F57" w:rsidRPr="00D855B6" w:rsidRDefault="009C3F57" w:rsidP="00546DBA">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forward</w:t>
            </w:r>
          </w:p>
        </w:tc>
        <w:tc>
          <w:tcPr>
            <w:tcW w:w="6220" w:type="dxa"/>
            <w:tcBorders>
              <w:top w:val="single" w:sz="2" w:space="0" w:color="auto"/>
              <w:left w:val="nil"/>
              <w:bottom w:val="single" w:sz="2" w:space="0" w:color="auto"/>
              <w:right w:val="nil"/>
            </w:tcBorders>
            <w:shd w:val="clear" w:color="auto" w:fill="auto"/>
            <w:noWrap/>
            <w:vAlign w:val="center"/>
          </w:tcPr>
          <w:p w14:paraId="0A93CE17" w14:textId="6EF27810" w:rsidR="009C3F57" w:rsidRPr="00D855B6" w:rsidRDefault="00310CCF" w:rsidP="00546DBA">
            <w:pPr>
              <w:spacing w:after="0" w:line="240" w:lineRule="auto"/>
              <w:jc w:val="center"/>
              <w:rPr>
                <w:rFonts w:ascii="Calibri" w:eastAsia="Times New Roman" w:hAnsi="Calibri" w:cs="Times New Roman"/>
                <w:color w:val="000000"/>
              </w:rPr>
            </w:pPr>
            <w:r w:rsidRPr="00310CCF">
              <w:rPr>
                <w:rFonts w:ascii="Calibri" w:eastAsia="Times New Roman" w:hAnsi="Calibri" w:cs="Times New Roman"/>
                <w:color w:val="000000"/>
              </w:rPr>
              <w:t>GTCCCAGACATCAGGGAGTAA</w:t>
            </w:r>
          </w:p>
        </w:tc>
      </w:tr>
      <w:tr w:rsidR="009C3F57" w:rsidRPr="00D855B6" w14:paraId="5E3B0BDB" w14:textId="77777777" w:rsidTr="00CD0526">
        <w:trPr>
          <w:trHeight w:val="330"/>
        </w:trPr>
        <w:tc>
          <w:tcPr>
            <w:tcW w:w="1980" w:type="dxa"/>
            <w:vMerge/>
            <w:tcBorders>
              <w:left w:val="nil"/>
              <w:bottom w:val="single" w:sz="2" w:space="0" w:color="auto"/>
              <w:right w:val="nil"/>
            </w:tcBorders>
            <w:shd w:val="clear" w:color="auto" w:fill="auto"/>
            <w:noWrap/>
            <w:vAlign w:val="center"/>
          </w:tcPr>
          <w:p w14:paraId="6C042AF3" w14:textId="77777777" w:rsidR="009C3F57" w:rsidRPr="00D855B6" w:rsidRDefault="009C3F57" w:rsidP="00546DBA">
            <w:pPr>
              <w:spacing w:after="0" w:line="240" w:lineRule="auto"/>
              <w:jc w:val="center"/>
              <w:rPr>
                <w:rFonts w:ascii="Calibri" w:eastAsia="Times New Roman" w:hAnsi="Calibri" w:cs="Times New Roman"/>
                <w:color w:val="000000"/>
              </w:rPr>
            </w:pPr>
          </w:p>
        </w:tc>
        <w:tc>
          <w:tcPr>
            <w:tcW w:w="965" w:type="dxa"/>
            <w:tcBorders>
              <w:top w:val="single" w:sz="2" w:space="0" w:color="auto"/>
              <w:left w:val="nil"/>
              <w:bottom w:val="single" w:sz="2" w:space="0" w:color="auto"/>
              <w:right w:val="nil"/>
            </w:tcBorders>
            <w:shd w:val="clear" w:color="auto" w:fill="auto"/>
            <w:noWrap/>
            <w:vAlign w:val="center"/>
          </w:tcPr>
          <w:p w14:paraId="76F08D3B" w14:textId="087262C5" w:rsidR="009C3F57" w:rsidRPr="00D855B6" w:rsidRDefault="009C3F57" w:rsidP="00546DBA">
            <w:pPr>
              <w:spacing w:after="0" w:line="240" w:lineRule="auto"/>
              <w:jc w:val="center"/>
              <w:rPr>
                <w:rFonts w:ascii="Calibri" w:eastAsia="Times New Roman" w:hAnsi="Calibri" w:cs="Times New Roman"/>
                <w:color w:val="000000"/>
              </w:rPr>
            </w:pPr>
            <w:r w:rsidRPr="00D855B6">
              <w:rPr>
                <w:rFonts w:ascii="Calibri" w:eastAsia="Times New Roman" w:hAnsi="Calibri" w:cs="Times New Roman"/>
                <w:color w:val="000000"/>
              </w:rPr>
              <w:t>reverse</w:t>
            </w:r>
          </w:p>
        </w:tc>
        <w:tc>
          <w:tcPr>
            <w:tcW w:w="6220" w:type="dxa"/>
            <w:tcBorders>
              <w:top w:val="single" w:sz="2" w:space="0" w:color="auto"/>
              <w:left w:val="nil"/>
              <w:bottom w:val="single" w:sz="2" w:space="0" w:color="auto"/>
              <w:right w:val="nil"/>
            </w:tcBorders>
            <w:shd w:val="clear" w:color="auto" w:fill="auto"/>
            <w:noWrap/>
            <w:vAlign w:val="center"/>
          </w:tcPr>
          <w:p w14:paraId="05671270" w14:textId="1B9CC077" w:rsidR="009C3F57" w:rsidRPr="00D855B6" w:rsidRDefault="00310CCF" w:rsidP="00546DBA">
            <w:pPr>
              <w:spacing w:after="0" w:line="240" w:lineRule="auto"/>
              <w:jc w:val="center"/>
              <w:rPr>
                <w:rFonts w:ascii="Calibri" w:eastAsia="Times New Roman" w:hAnsi="Calibri" w:cs="Times New Roman"/>
                <w:color w:val="000000"/>
              </w:rPr>
            </w:pPr>
            <w:r w:rsidRPr="00310CCF">
              <w:rPr>
                <w:rFonts w:ascii="Calibri" w:eastAsia="Times New Roman" w:hAnsi="Calibri" w:cs="Times New Roman"/>
                <w:color w:val="000000"/>
              </w:rPr>
              <w:t>TCGGATACTTCAGCGTCAGGA</w:t>
            </w:r>
          </w:p>
        </w:tc>
      </w:tr>
      <w:tr w:rsidR="0076657D" w:rsidRPr="00D855B6" w14:paraId="6DE84F3F" w14:textId="77777777" w:rsidTr="00CD0526">
        <w:trPr>
          <w:trHeight w:val="330"/>
        </w:trPr>
        <w:tc>
          <w:tcPr>
            <w:tcW w:w="1980" w:type="dxa"/>
            <w:vMerge w:val="restart"/>
            <w:tcBorders>
              <w:top w:val="single" w:sz="2" w:space="0" w:color="auto"/>
              <w:left w:val="nil"/>
              <w:right w:val="nil"/>
            </w:tcBorders>
            <w:shd w:val="clear" w:color="auto" w:fill="auto"/>
            <w:noWrap/>
            <w:vAlign w:val="center"/>
          </w:tcPr>
          <w:p w14:paraId="01074C6C" w14:textId="5821609C" w:rsidR="0076657D" w:rsidRPr="00D855B6" w:rsidRDefault="0076657D" w:rsidP="00546DB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Mouse Periostin</w:t>
            </w:r>
          </w:p>
        </w:tc>
        <w:tc>
          <w:tcPr>
            <w:tcW w:w="965" w:type="dxa"/>
            <w:tcBorders>
              <w:top w:val="single" w:sz="2" w:space="0" w:color="auto"/>
              <w:left w:val="nil"/>
              <w:bottom w:val="single" w:sz="2" w:space="0" w:color="auto"/>
              <w:right w:val="nil"/>
            </w:tcBorders>
            <w:shd w:val="clear" w:color="auto" w:fill="auto"/>
            <w:noWrap/>
            <w:vAlign w:val="center"/>
          </w:tcPr>
          <w:p w14:paraId="100B6FA7" w14:textId="42AD0A2C" w:rsidR="0076657D" w:rsidRPr="00D855B6" w:rsidRDefault="00D03A52" w:rsidP="00546DB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Forward</w:t>
            </w:r>
          </w:p>
        </w:tc>
        <w:tc>
          <w:tcPr>
            <w:tcW w:w="6220" w:type="dxa"/>
            <w:tcBorders>
              <w:top w:val="single" w:sz="2" w:space="0" w:color="auto"/>
              <w:left w:val="nil"/>
              <w:bottom w:val="single" w:sz="2" w:space="0" w:color="auto"/>
              <w:right w:val="nil"/>
            </w:tcBorders>
            <w:shd w:val="clear" w:color="auto" w:fill="auto"/>
            <w:noWrap/>
            <w:vAlign w:val="center"/>
          </w:tcPr>
          <w:p w14:paraId="21C717C9" w14:textId="0E4E799A" w:rsidR="0076657D" w:rsidRPr="00D855B6" w:rsidRDefault="00DC1D91" w:rsidP="00546DBA">
            <w:pPr>
              <w:spacing w:after="0" w:line="240" w:lineRule="auto"/>
              <w:jc w:val="center"/>
              <w:rPr>
                <w:rFonts w:ascii="Calibri" w:eastAsia="Times New Roman" w:hAnsi="Calibri" w:cs="Times New Roman"/>
                <w:color w:val="000000"/>
              </w:rPr>
            </w:pPr>
            <w:r w:rsidRPr="00DC1D91">
              <w:rPr>
                <w:rFonts w:ascii="Calibri" w:eastAsia="Times New Roman" w:hAnsi="Calibri" w:cs="Times New Roman"/>
                <w:color w:val="000000"/>
              </w:rPr>
              <w:t>CACGGCATGGTTATTCCTTCA</w:t>
            </w:r>
          </w:p>
        </w:tc>
      </w:tr>
      <w:tr w:rsidR="0076657D" w:rsidRPr="00D855B6" w14:paraId="09183E2E" w14:textId="77777777" w:rsidTr="00CD0526">
        <w:trPr>
          <w:trHeight w:val="330"/>
        </w:trPr>
        <w:tc>
          <w:tcPr>
            <w:tcW w:w="1980" w:type="dxa"/>
            <w:vMerge/>
            <w:tcBorders>
              <w:left w:val="nil"/>
              <w:bottom w:val="single" w:sz="12" w:space="0" w:color="auto"/>
              <w:right w:val="nil"/>
            </w:tcBorders>
            <w:shd w:val="clear" w:color="auto" w:fill="auto"/>
            <w:noWrap/>
            <w:vAlign w:val="center"/>
          </w:tcPr>
          <w:p w14:paraId="465ADA17" w14:textId="77777777" w:rsidR="0076657D" w:rsidRPr="00D855B6" w:rsidRDefault="0076657D" w:rsidP="00546DBA">
            <w:pPr>
              <w:spacing w:after="0" w:line="240" w:lineRule="auto"/>
              <w:jc w:val="center"/>
              <w:rPr>
                <w:rFonts w:ascii="Calibri" w:eastAsia="Times New Roman" w:hAnsi="Calibri" w:cs="Times New Roman"/>
                <w:color w:val="000000"/>
              </w:rPr>
            </w:pPr>
          </w:p>
        </w:tc>
        <w:tc>
          <w:tcPr>
            <w:tcW w:w="965" w:type="dxa"/>
            <w:tcBorders>
              <w:top w:val="single" w:sz="2" w:space="0" w:color="auto"/>
              <w:left w:val="nil"/>
              <w:bottom w:val="single" w:sz="12" w:space="0" w:color="auto"/>
              <w:right w:val="nil"/>
            </w:tcBorders>
            <w:shd w:val="clear" w:color="auto" w:fill="auto"/>
            <w:noWrap/>
            <w:vAlign w:val="center"/>
          </w:tcPr>
          <w:p w14:paraId="266D7B6D" w14:textId="57817569" w:rsidR="0076657D" w:rsidRPr="00D855B6" w:rsidRDefault="00D03A52" w:rsidP="00546DB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reverse</w:t>
            </w:r>
          </w:p>
        </w:tc>
        <w:tc>
          <w:tcPr>
            <w:tcW w:w="6220" w:type="dxa"/>
            <w:tcBorders>
              <w:top w:val="single" w:sz="2" w:space="0" w:color="auto"/>
              <w:left w:val="nil"/>
              <w:bottom w:val="single" w:sz="12" w:space="0" w:color="auto"/>
              <w:right w:val="nil"/>
            </w:tcBorders>
            <w:shd w:val="clear" w:color="auto" w:fill="auto"/>
            <w:noWrap/>
            <w:vAlign w:val="center"/>
          </w:tcPr>
          <w:p w14:paraId="5124BA9F" w14:textId="6767810D" w:rsidR="0076657D" w:rsidRPr="00D855B6" w:rsidRDefault="00DC1D91" w:rsidP="00546DBA">
            <w:pPr>
              <w:spacing w:after="0" w:line="240" w:lineRule="auto"/>
              <w:jc w:val="center"/>
              <w:rPr>
                <w:rFonts w:ascii="Calibri" w:eastAsia="Times New Roman" w:hAnsi="Calibri" w:cs="Times New Roman"/>
                <w:color w:val="000000"/>
              </w:rPr>
            </w:pPr>
            <w:r w:rsidRPr="00DC1D91">
              <w:rPr>
                <w:rFonts w:ascii="Calibri" w:eastAsia="Times New Roman" w:hAnsi="Calibri" w:cs="Times New Roman"/>
                <w:color w:val="000000"/>
              </w:rPr>
              <w:t>TCAGGACACGGTCAATGACAT</w:t>
            </w:r>
          </w:p>
        </w:tc>
      </w:tr>
    </w:tbl>
    <w:p w14:paraId="6CD238B2" w14:textId="77777777" w:rsidR="0077146A" w:rsidRDefault="0077146A" w:rsidP="0077146A">
      <w:pPr>
        <w:adjustRightInd w:val="0"/>
        <w:snapToGrid w:val="0"/>
        <w:spacing w:after="0" w:line="480" w:lineRule="auto"/>
        <w:rPr>
          <w:rFonts w:ascii="Times New Roman" w:hAnsi="Times New Roman" w:cs="Times New Roman"/>
          <w:b/>
          <w:sz w:val="24"/>
        </w:rPr>
      </w:pPr>
    </w:p>
    <w:p w14:paraId="442E291A" w14:textId="3F7469E2" w:rsidR="00AB76D1" w:rsidRPr="00CE6D3B" w:rsidRDefault="00843A80" w:rsidP="0077146A">
      <w:pPr>
        <w:adjustRightInd w:val="0"/>
        <w:snapToGrid w:val="0"/>
        <w:spacing w:after="0" w:line="480" w:lineRule="auto"/>
        <w:rPr>
          <w:rFonts w:ascii="Times New Roman" w:hAnsi="Times New Roman" w:cs="Times New Roman"/>
          <w:bCs/>
          <w:sz w:val="24"/>
        </w:rPr>
      </w:pPr>
      <w:r w:rsidRPr="00D05995">
        <w:rPr>
          <w:rFonts w:ascii="Times New Roman" w:hAnsi="Times New Roman" w:cs="Times New Roman"/>
          <w:b/>
          <w:sz w:val="24"/>
        </w:rPr>
        <w:t xml:space="preserve">Supplementary table </w:t>
      </w:r>
      <w:r>
        <w:rPr>
          <w:rFonts w:ascii="Times New Roman" w:hAnsi="Times New Roman" w:cs="Times New Roman"/>
          <w:b/>
          <w:sz w:val="24"/>
        </w:rPr>
        <w:t>2</w:t>
      </w:r>
      <w:r w:rsidRPr="00D05995">
        <w:rPr>
          <w:rFonts w:ascii="Times New Roman" w:hAnsi="Times New Roman" w:cs="Times New Roman"/>
          <w:b/>
          <w:sz w:val="24"/>
        </w:rPr>
        <w:t xml:space="preserve">: </w:t>
      </w:r>
      <w:r w:rsidR="00F7156B">
        <w:rPr>
          <w:rFonts w:ascii="Times New Roman" w:hAnsi="Times New Roman" w:cs="Times New Roman"/>
          <w:b/>
          <w:sz w:val="24"/>
        </w:rPr>
        <w:t>Heatmap</w:t>
      </w:r>
      <w:r w:rsidR="00AB76D1">
        <w:rPr>
          <w:rFonts w:ascii="Times New Roman" w:hAnsi="Times New Roman" w:cs="Times New Roman"/>
          <w:b/>
          <w:sz w:val="24"/>
        </w:rPr>
        <w:t xml:space="preserve"> gene list</w:t>
      </w:r>
      <w:r w:rsidR="00B30A71">
        <w:rPr>
          <w:rFonts w:ascii="Times New Roman" w:hAnsi="Times New Roman" w:cs="Times New Roman"/>
          <w:b/>
          <w:sz w:val="24"/>
        </w:rPr>
        <w:t xml:space="preserve"> </w:t>
      </w:r>
      <w:r w:rsidR="00B30A71" w:rsidRPr="00CE6D3B">
        <w:rPr>
          <w:rFonts w:ascii="Times New Roman" w:hAnsi="Times New Roman" w:cs="Times New Roman"/>
          <w:bCs/>
          <w:sz w:val="24"/>
        </w:rPr>
        <w:t>(not in the same order as shown in Figure 2I)</w:t>
      </w:r>
    </w:p>
    <w:tbl>
      <w:tblPr>
        <w:tblW w:w="5956" w:type="dxa"/>
        <w:tblLook w:val="04A0" w:firstRow="1" w:lastRow="0" w:firstColumn="1" w:lastColumn="0" w:noHBand="0" w:noVBand="1"/>
      </w:tblPr>
      <w:tblGrid>
        <w:gridCol w:w="1264"/>
        <w:gridCol w:w="1564"/>
        <w:gridCol w:w="1564"/>
        <w:gridCol w:w="1564"/>
      </w:tblGrid>
      <w:tr w:rsidR="00962E7D" w:rsidRPr="00962E7D" w14:paraId="6F75496B" w14:textId="77777777" w:rsidTr="00962E7D">
        <w:trPr>
          <w:trHeight w:val="312"/>
        </w:trPr>
        <w:tc>
          <w:tcPr>
            <w:tcW w:w="1264" w:type="dxa"/>
            <w:tcBorders>
              <w:top w:val="single" w:sz="12" w:space="0" w:color="auto"/>
              <w:left w:val="nil"/>
              <w:bottom w:val="single" w:sz="12" w:space="0" w:color="auto"/>
              <w:right w:val="nil"/>
            </w:tcBorders>
            <w:shd w:val="clear" w:color="auto" w:fill="auto"/>
            <w:noWrap/>
            <w:vAlign w:val="bottom"/>
            <w:hideMark/>
          </w:tcPr>
          <w:p w14:paraId="0C533D5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 </w:t>
            </w:r>
          </w:p>
        </w:tc>
        <w:tc>
          <w:tcPr>
            <w:tcW w:w="1564" w:type="dxa"/>
            <w:tcBorders>
              <w:top w:val="single" w:sz="12" w:space="0" w:color="auto"/>
              <w:left w:val="nil"/>
              <w:bottom w:val="single" w:sz="12" w:space="0" w:color="auto"/>
              <w:right w:val="nil"/>
            </w:tcBorders>
            <w:shd w:val="clear" w:color="auto" w:fill="auto"/>
            <w:noWrap/>
            <w:vAlign w:val="bottom"/>
            <w:hideMark/>
          </w:tcPr>
          <w:p w14:paraId="7064DD16"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scRNAseq</w:t>
            </w:r>
          </w:p>
        </w:tc>
        <w:tc>
          <w:tcPr>
            <w:tcW w:w="1564" w:type="dxa"/>
            <w:tcBorders>
              <w:top w:val="single" w:sz="12" w:space="0" w:color="auto"/>
              <w:left w:val="nil"/>
              <w:bottom w:val="single" w:sz="12" w:space="0" w:color="auto"/>
              <w:right w:val="nil"/>
            </w:tcBorders>
            <w:shd w:val="clear" w:color="auto" w:fill="auto"/>
            <w:noWrap/>
            <w:vAlign w:val="bottom"/>
            <w:hideMark/>
          </w:tcPr>
          <w:p w14:paraId="688294D1"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RENCA</w:t>
            </w:r>
          </w:p>
        </w:tc>
        <w:tc>
          <w:tcPr>
            <w:tcW w:w="1564" w:type="dxa"/>
            <w:tcBorders>
              <w:top w:val="single" w:sz="12" w:space="0" w:color="auto"/>
              <w:left w:val="nil"/>
              <w:bottom w:val="single" w:sz="12" w:space="0" w:color="auto"/>
              <w:right w:val="nil"/>
            </w:tcBorders>
            <w:shd w:val="clear" w:color="auto" w:fill="auto"/>
            <w:noWrap/>
            <w:vAlign w:val="bottom"/>
            <w:hideMark/>
          </w:tcPr>
          <w:p w14:paraId="749411A1"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ACHN</w:t>
            </w:r>
          </w:p>
        </w:tc>
      </w:tr>
      <w:tr w:rsidR="00962E7D" w:rsidRPr="00962E7D" w14:paraId="64D1C35A" w14:textId="77777777" w:rsidTr="00962E7D">
        <w:trPr>
          <w:trHeight w:val="300"/>
        </w:trPr>
        <w:tc>
          <w:tcPr>
            <w:tcW w:w="1264" w:type="dxa"/>
            <w:tcBorders>
              <w:top w:val="nil"/>
              <w:left w:val="nil"/>
              <w:bottom w:val="single" w:sz="4" w:space="0" w:color="auto"/>
              <w:right w:val="nil"/>
            </w:tcBorders>
            <w:shd w:val="clear" w:color="auto" w:fill="auto"/>
            <w:noWrap/>
            <w:vAlign w:val="bottom"/>
            <w:hideMark/>
          </w:tcPr>
          <w:p w14:paraId="018E7880"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LTN1</w:t>
            </w:r>
          </w:p>
        </w:tc>
        <w:tc>
          <w:tcPr>
            <w:tcW w:w="1564" w:type="dxa"/>
            <w:tcBorders>
              <w:top w:val="nil"/>
              <w:left w:val="nil"/>
              <w:bottom w:val="single" w:sz="4" w:space="0" w:color="auto"/>
              <w:right w:val="nil"/>
            </w:tcBorders>
            <w:shd w:val="clear" w:color="auto" w:fill="auto"/>
            <w:noWrap/>
            <w:vAlign w:val="bottom"/>
            <w:hideMark/>
          </w:tcPr>
          <w:p w14:paraId="51B165E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0.029949671</w:t>
            </w:r>
          </w:p>
        </w:tc>
        <w:tc>
          <w:tcPr>
            <w:tcW w:w="1564" w:type="dxa"/>
            <w:tcBorders>
              <w:top w:val="nil"/>
              <w:left w:val="nil"/>
              <w:bottom w:val="single" w:sz="4" w:space="0" w:color="auto"/>
              <w:right w:val="nil"/>
            </w:tcBorders>
            <w:shd w:val="clear" w:color="auto" w:fill="auto"/>
            <w:noWrap/>
            <w:vAlign w:val="bottom"/>
            <w:hideMark/>
          </w:tcPr>
          <w:p w14:paraId="1D9EE02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0.216259635</w:t>
            </w:r>
          </w:p>
        </w:tc>
        <w:tc>
          <w:tcPr>
            <w:tcW w:w="1564" w:type="dxa"/>
            <w:tcBorders>
              <w:top w:val="nil"/>
              <w:left w:val="nil"/>
              <w:bottom w:val="single" w:sz="4" w:space="0" w:color="auto"/>
              <w:right w:val="nil"/>
            </w:tcBorders>
            <w:shd w:val="clear" w:color="auto" w:fill="auto"/>
            <w:noWrap/>
            <w:vAlign w:val="bottom"/>
            <w:hideMark/>
          </w:tcPr>
          <w:p w14:paraId="730A14E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-0.244046986</w:t>
            </w:r>
          </w:p>
        </w:tc>
      </w:tr>
      <w:tr w:rsidR="00962E7D" w:rsidRPr="00962E7D" w14:paraId="504487FC"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E404C41"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SPRY2</w:t>
            </w:r>
          </w:p>
        </w:tc>
        <w:tc>
          <w:tcPr>
            <w:tcW w:w="1564" w:type="dxa"/>
            <w:tcBorders>
              <w:top w:val="nil"/>
              <w:left w:val="nil"/>
              <w:bottom w:val="single" w:sz="4" w:space="0" w:color="auto"/>
              <w:right w:val="nil"/>
            </w:tcBorders>
            <w:shd w:val="clear" w:color="auto" w:fill="auto"/>
            <w:noWrap/>
            <w:vAlign w:val="bottom"/>
            <w:hideMark/>
          </w:tcPr>
          <w:p w14:paraId="63BA3D6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-0.004380649</w:t>
            </w:r>
          </w:p>
        </w:tc>
        <w:tc>
          <w:tcPr>
            <w:tcW w:w="1564" w:type="dxa"/>
            <w:tcBorders>
              <w:top w:val="nil"/>
              <w:left w:val="nil"/>
              <w:bottom w:val="single" w:sz="4" w:space="0" w:color="auto"/>
              <w:right w:val="nil"/>
            </w:tcBorders>
            <w:shd w:val="clear" w:color="auto" w:fill="auto"/>
            <w:noWrap/>
            <w:vAlign w:val="bottom"/>
            <w:hideMark/>
          </w:tcPr>
          <w:p w14:paraId="7AD3099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0.459421787</w:t>
            </w:r>
          </w:p>
        </w:tc>
        <w:tc>
          <w:tcPr>
            <w:tcW w:w="1564" w:type="dxa"/>
            <w:tcBorders>
              <w:top w:val="nil"/>
              <w:left w:val="nil"/>
              <w:bottom w:val="single" w:sz="4" w:space="0" w:color="auto"/>
              <w:right w:val="nil"/>
            </w:tcBorders>
            <w:shd w:val="clear" w:color="auto" w:fill="auto"/>
            <w:noWrap/>
            <w:vAlign w:val="bottom"/>
            <w:hideMark/>
          </w:tcPr>
          <w:p w14:paraId="0D249A6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0.802698714</w:t>
            </w:r>
          </w:p>
        </w:tc>
      </w:tr>
      <w:tr w:rsidR="00962E7D" w:rsidRPr="00962E7D" w14:paraId="58395331"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021A03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USP16</w:t>
            </w:r>
          </w:p>
        </w:tc>
        <w:tc>
          <w:tcPr>
            <w:tcW w:w="1564" w:type="dxa"/>
            <w:tcBorders>
              <w:top w:val="nil"/>
              <w:left w:val="nil"/>
              <w:bottom w:val="single" w:sz="4" w:space="0" w:color="auto"/>
              <w:right w:val="nil"/>
            </w:tcBorders>
            <w:shd w:val="clear" w:color="auto" w:fill="auto"/>
            <w:noWrap/>
            <w:vAlign w:val="bottom"/>
            <w:hideMark/>
          </w:tcPr>
          <w:p w14:paraId="550C5DB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-0.000114495</w:t>
            </w:r>
          </w:p>
        </w:tc>
        <w:tc>
          <w:tcPr>
            <w:tcW w:w="1564" w:type="dxa"/>
            <w:tcBorders>
              <w:top w:val="nil"/>
              <w:left w:val="nil"/>
              <w:bottom w:val="single" w:sz="4" w:space="0" w:color="auto"/>
              <w:right w:val="nil"/>
            </w:tcBorders>
            <w:shd w:val="clear" w:color="auto" w:fill="auto"/>
            <w:noWrap/>
            <w:vAlign w:val="bottom"/>
            <w:hideMark/>
          </w:tcPr>
          <w:p w14:paraId="5674C39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0.235033035</w:t>
            </w:r>
          </w:p>
        </w:tc>
        <w:tc>
          <w:tcPr>
            <w:tcW w:w="1564" w:type="dxa"/>
            <w:tcBorders>
              <w:top w:val="nil"/>
              <w:left w:val="nil"/>
              <w:bottom w:val="single" w:sz="4" w:space="0" w:color="auto"/>
              <w:right w:val="nil"/>
            </w:tcBorders>
            <w:shd w:val="clear" w:color="auto" w:fill="auto"/>
            <w:noWrap/>
            <w:vAlign w:val="bottom"/>
            <w:hideMark/>
          </w:tcPr>
          <w:p w14:paraId="5880974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0.000230538</w:t>
            </w:r>
          </w:p>
        </w:tc>
      </w:tr>
      <w:tr w:rsidR="00962E7D" w:rsidRPr="00962E7D" w14:paraId="0282F220"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A39600F"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TSC22D1</w:t>
            </w:r>
          </w:p>
        </w:tc>
        <w:tc>
          <w:tcPr>
            <w:tcW w:w="1564" w:type="dxa"/>
            <w:tcBorders>
              <w:top w:val="nil"/>
              <w:left w:val="nil"/>
              <w:bottom w:val="single" w:sz="4" w:space="0" w:color="auto"/>
              <w:right w:val="nil"/>
            </w:tcBorders>
            <w:shd w:val="clear" w:color="auto" w:fill="auto"/>
            <w:noWrap/>
            <w:vAlign w:val="bottom"/>
            <w:hideMark/>
          </w:tcPr>
          <w:p w14:paraId="7626F07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-0.025668863</w:t>
            </w:r>
          </w:p>
        </w:tc>
        <w:tc>
          <w:tcPr>
            <w:tcW w:w="1564" w:type="dxa"/>
            <w:tcBorders>
              <w:top w:val="nil"/>
              <w:left w:val="nil"/>
              <w:bottom w:val="single" w:sz="4" w:space="0" w:color="auto"/>
              <w:right w:val="nil"/>
            </w:tcBorders>
            <w:shd w:val="clear" w:color="auto" w:fill="auto"/>
            <w:noWrap/>
            <w:vAlign w:val="bottom"/>
            <w:hideMark/>
          </w:tcPr>
          <w:p w14:paraId="4EE32CD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0.54509172</w:t>
            </w:r>
          </w:p>
        </w:tc>
        <w:tc>
          <w:tcPr>
            <w:tcW w:w="1564" w:type="dxa"/>
            <w:tcBorders>
              <w:top w:val="nil"/>
              <w:left w:val="nil"/>
              <w:bottom w:val="single" w:sz="4" w:space="0" w:color="auto"/>
              <w:right w:val="nil"/>
            </w:tcBorders>
            <w:shd w:val="clear" w:color="auto" w:fill="auto"/>
            <w:noWrap/>
            <w:vAlign w:val="bottom"/>
            <w:hideMark/>
          </w:tcPr>
          <w:p w14:paraId="7C3B1AE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-0.41371657</w:t>
            </w:r>
          </w:p>
        </w:tc>
      </w:tr>
      <w:tr w:rsidR="00962E7D" w:rsidRPr="00962E7D" w14:paraId="3EC524E2"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48F54B8"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LHFPL6</w:t>
            </w:r>
          </w:p>
        </w:tc>
        <w:tc>
          <w:tcPr>
            <w:tcW w:w="1564" w:type="dxa"/>
            <w:tcBorders>
              <w:top w:val="nil"/>
              <w:left w:val="nil"/>
              <w:bottom w:val="single" w:sz="4" w:space="0" w:color="auto"/>
              <w:right w:val="nil"/>
            </w:tcBorders>
            <w:shd w:val="clear" w:color="auto" w:fill="auto"/>
            <w:noWrap/>
            <w:vAlign w:val="bottom"/>
            <w:hideMark/>
          </w:tcPr>
          <w:p w14:paraId="39B1FF4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-0.017287333</w:t>
            </w:r>
          </w:p>
        </w:tc>
        <w:tc>
          <w:tcPr>
            <w:tcW w:w="1564" w:type="dxa"/>
            <w:tcBorders>
              <w:top w:val="nil"/>
              <w:left w:val="nil"/>
              <w:bottom w:val="single" w:sz="4" w:space="0" w:color="auto"/>
              <w:right w:val="nil"/>
            </w:tcBorders>
            <w:shd w:val="clear" w:color="auto" w:fill="auto"/>
            <w:noWrap/>
            <w:vAlign w:val="bottom"/>
            <w:hideMark/>
          </w:tcPr>
          <w:p w14:paraId="7C9BD91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1.340616172</w:t>
            </w:r>
          </w:p>
        </w:tc>
        <w:tc>
          <w:tcPr>
            <w:tcW w:w="1564" w:type="dxa"/>
            <w:tcBorders>
              <w:top w:val="nil"/>
              <w:left w:val="nil"/>
              <w:bottom w:val="single" w:sz="4" w:space="0" w:color="auto"/>
              <w:right w:val="nil"/>
            </w:tcBorders>
            <w:shd w:val="clear" w:color="auto" w:fill="auto"/>
            <w:noWrap/>
            <w:vAlign w:val="bottom"/>
            <w:hideMark/>
          </w:tcPr>
          <w:p w14:paraId="01E4BA2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-0.003494214</w:t>
            </w:r>
          </w:p>
        </w:tc>
      </w:tr>
      <w:tr w:rsidR="00962E7D" w:rsidRPr="00962E7D" w14:paraId="0A010FA1"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C24C1FB"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APP</w:t>
            </w:r>
          </w:p>
        </w:tc>
        <w:tc>
          <w:tcPr>
            <w:tcW w:w="1564" w:type="dxa"/>
            <w:tcBorders>
              <w:top w:val="nil"/>
              <w:left w:val="nil"/>
              <w:bottom w:val="single" w:sz="4" w:space="0" w:color="auto"/>
              <w:right w:val="nil"/>
            </w:tcBorders>
            <w:shd w:val="clear" w:color="auto" w:fill="auto"/>
            <w:noWrap/>
            <w:vAlign w:val="bottom"/>
            <w:hideMark/>
          </w:tcPr>
          <w:p w14:paraId="1932766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0.020125674</w:t>
            </w:r>
          </w:p>
        </w:tc>
        <w:tc>
          <w:tcPr>
            <w:tcW w:w="1564" w:type="dxa"/>
            <w:tcBorders>
              <w:top w:val="nil"/>
              <w:left w:val="nil"/>
              <w:bottom w:val="single" w:sz="4" w:space="0" w:color="auto"/>
              <w:right w:val="nil"/>
            </w:tcBorders>
            <w:shd w:val="clear" w:color="auto" w:fill="auto"/>
            <w:noWrap/>
            <w:vAlign w:val="bottom"/>
            <w:hideMark/>
          </w:tcPr>
          <w:p w14:paraId="3FF60EF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0.453180406</w:t>
            </w:r>
          </w:p>
        </w:tc>
        <w:tc>
          <w:tcPr>
            <w:tcW w:w="1564" w:type="dxa"/>
            <w:tcBorders>
              <w:top w:val="nil"/>
              <w:left w:val="nil"/>
              <w:bottom w:val="single" w:sz="4" w:space="0" w:color="auto"/>
              <w:right w:val="nil"/>
            </w:tcBorders>
            <w:shd w:val="clear" w:color="auto" w:fill="auto"/>
            <w:noWrap/>
            <w:vAlign w:val="bottom"/>
            <w:hideMark/>
          </w:tcPr>
          <w:p w14:paraId="5DA7D0C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-0.091447121</w:t>
            </w:r>
          </w:p>
        </w:tc>
      </w:tr>
      <w:tr w:rsidR="00962E7D" w:rsidRPr="00962E7D" w14:paraId="0C7E5A0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5C142D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LACC1</w:t>
            </w:r>
          </w:p>
        </w:tc>
        <w:tc>
          <w:tcPr>
            <w:tcW w:w="1564" w:type="dxa"/>
            <w:tcBorders>
              <w:top w:val="nil"/>
              <w:left w:val="nil"/>
              <w:bottom w:val="single" w:sz="4" w:space="0" w:color="auto"/>
              <w:right w:val="nil"/>
            </w:tcBorders>
            <w:shd w:val="clear" w:color="auto" w:fill="auto"/>
            <w:noWrap/>
            <w:vAlign w:val="bottom"/>
            <w:hideMark/>
          </w:tcPr>
          <w:p w14:paraId="422E2A8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-0.017968804</w:t>
            </w:r>
          </w:p>
        </w:tc>
        <w:tc>
          <w:tcPr>
            <w:tcW w:w="1564" w:type="dxa"/>
            <w:tcBorders>
              <w:top w:val="nil"/>
              <w:left w:val="nil"/>
              <w:bottom w:val="single" w:sz="4" w:space="0" w:color="auto"/>
              <w:right w:val="nil"/>
            </w:tcBorders>
            <w:shd w:val="clear" w:color="auto" w:fill="auto"/>
            <w:noWrap/>
            <w:vAlign w:val="bottom"/>
            <w:hideMark/>
          </w:tcPr>
          <w:p w14:paraId="0021DFD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0.296739654</w:t>
            </w:r>
          </w:p>
        </w:tc>
        <w:tc>
          <w:tcPr>
            <w:tcW w:w="1564" w:type="dxa"/>
            <w:tcBorders>
              <w:top w:val="nil"/>
              <w:left w:val="nil"/>
              <w:bottom w:val="single" w:sz="4" w:space="0" w:color="auto"/>
              <w:right w:val="nil"/>
            </w:tcBorders>
            <w:shd w:val="clear" w:color="auto" w:fill="auto"/>
            <w:noWrap/>
            <w:vAlign w:val="bottom"/>
            <w:hideMark/>
          </w:tcPr>
          <w:p w14:paraId="2E945B4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w:t>
            </w:r>
          </w:p>
        </w:tc>
      </w:tr>
      <w:tr w:rsidR="00962E7D" w:rsidRPr="00962E7D" w14:paraId="28E63BFC"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651BA3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SCAF4</w:t>
            </w:r>
          </w:p>
        </w:tc>
        <w:tc>
          <w:tcPr>
            <w:tcW w:w="1564" w:type="dxa"/>
            <w:tcBorders>
              <w:top w:val="nil"/>
              <w:left w:val="nil"/>
              <w:bottom w:val="single" w:sz="4" w:space="0" w:color="auto"/>
              <w:right w:val="nil"/>
            </w:tcBorders>
            <w:shd w:val="clear" w:color="auto" w:fill="auto"/>
            <w:noWrap/>
            <w:vAlign w:val="bottom"/>
            <w:hideMark/>
          </w:tcPr>
          <w:p w14:paraId="6861450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-0.067969505</w:t>
            </w:r>
          </w:p>
        </w:tc>
        <w:tc>
          <w:tcPr>
            <w:tcW w:w="1564" w:type="dxa"/>
            <w:tcBorders>
              <w:top w:val="nil"/>
              <w:left w:val="nil"/>
              <w:bottom w:val="single" w:sz="4" w:space="0" w:color="auto"/>
              <w:right w:val="nil"/>
            </w:tcBorders>
            <w:shd w:val="clear" w:color="auto" w:fill="auto"/>
            <w:noWrap/>
            <w:vAlign w:val="bottom"/>
            <w:hideMark/>
          </w:tcPr>
          <w:p w14:paraId="76A27CE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0.21401484</w:t>
            </w:r>
          </w:p>
        </w:tc>
        <w:tc>
          <w:tcPr>
            <w:tcW w:w="1564" w:type="dxa"/>
            <w:tcBorders>
              <w:top w:val="nil"/>
              <w:left w:val="nil"/>
              <w:bottom w:val="single" w:sz="4" w:space="0" w:color="auto"/>
              <w:right w:val="nil"/>
            </w:tcBorders>
            <w:shd w:val="clear" w:color="auto" w:fill="auto"/>
            <w:noWrap/>
            <w:vAlign w:val="bottom"/>
            <w:hideMark/>
          </w:tcPr>
          <w:p w14:paraId="529E95D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0.159967507</w:t>
            </w:r>
          </w:p>
        </w:tc>
      </w:tr>
      <w:tr w:rsidR="00962E7D" w:rsidRPr="00962E7D" w14:paraId="72AE6B6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397E9D9"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GATD3B</w:t>
            </w:r>
          </w:p>
        </w:tc>
        <w:tc>
          <w:tcPr>
            <w:tcW w:w="1564" w:type="dxa"/>
            <w:tcBorders>
              <w:top w:val="nil"/>
              <w:left w:val="nil"/>
              <w:bottom w:val="single" w:sz="4" w:space="0" w:color="auto"/>
              <w:right w:val="nil"/>
            </w:tcBorders>
            <w:shd w:val="clear" w:color="auto" w:fill="auto"/>
            <w:noWrap/>
            <w:vAlign w:val="bottom"/>
            <w:hideMark/>
          </w:tcPr>
          <w:p w14:paraId="15F2DF4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0.007226167</w:t>
            </w:r>
          </w:p>
        </w:tc>
        <w:tc>
          <w:tcPr>
            <w:tcW w:w="1564" w:type="dxa"/>
            <w:tcBorders>
              <w:top w:val="nil"/>
              <w:left w:val="nil"/>
              <w:bottom w:val="single" w:sz="4" w:space="0" w:color="auto"/>
              <w:right w:val="nil"/>
            </w:tcBorders>
            <w:shd w:val="clear" w:color="auto" w:fill="auto"/>
            <w:noWrap/>
            <w:vAlign w:val="bottom"/>
            <w:hideMark/>
          </w:tcPr>
          <w:p w14:paraId="216BAE0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-0.177075597</w:t>
            </w:r>
          </w:p>
        </w:tc>
        <w:tc>
          <w:tcPr>
            <w:tcW w:w="1564" w:type="dxa"/>
            <w:tcBorders>
              <w:top w:val="nil"/>
              <w:left w:val="nil"/>
              <w:bottom w:val="single" w:sz="4" w:space="0" w:color="auto"/>
              <w:right w:val="nil"/>
            </w:tcBorders>
            <w:shd w:val="clear" w:color="auto" w:fill="auto"/>
            <w:noWrap/>
            <w:vAlign w:val="bottom"/>
            <w:hideMark/>
          </w:tcPr>
          <w:p w14:paraId="3AFF640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-0.154909609</w:t>
            </w:r>
          </w:p>
        </w:tc>
      </w:tr>
      <w:tr w:rsidR="00962E7D" w:rsidRPr="00962E7D" w14:paraId="24B5420E"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85BA4CA"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PI4KA</w:t>
            </w:r>
          </w:p>
        </w:tc>
        <w:tc>
          <w:tcPr>
            <w:tcW w:w="1564" w:type="dxa"/>
            <w:tcBorders>
              <w:top w:val="nil"/>
              <w:left w:val="nil"/>
              <w:bottom w:val="single" w:sz="4" w:space="0" w:color="auto"/>
              <w:right w:val="nil"/>
            </w:tcBorders>
            <w:shd w:val="clear" w:color="auto" w:fill="auto"/>
            <w:noWrap/>
            <w:vAlign w:val="bottom"/>
            <w:hideMark/>
          </w:tcPr>
          <w:p w14:paraId="5ECDA6C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0.012392537</w:t>
            </w:r>
          </w:p>
        </w:tc>
        <w:tc>
          <w:tcPr>
            <w:tcW w:w="1564" w:type="dxa"/>
            <w:tcBorders>
              <w:top w:val="nil"/>
              <w:left w:val="nil"/>
              <w:bottom w:val="single" w:sz="4" w:space="0" w:color="auto"/>
              <w:right w:val="nil"/>
            </w:tcBorders>
            <w:shd w:val="clear" w:color="auto" w:fill="auto"/>
            <w:noWrap/>
            <w:vAlign w:val="bottom"/>
            <w:hideMark/>
          </w:tcPr>
          <w:p w14:paraId="128438D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0.047625758</w:t>
            </w:r>
          </w:p>
        </w:tc>
        <w:tc>
          <w:tcPr>
            <w:tcW w:w="1564" w:type="dxa"/>
            <w:tcBorders>
              <w:top w:val="nil"/>
              <w:left w:val="nil"/>
              <w:bottom w:val="single" w:sz="4" w:space="0" w:color="auto"/>
              <w:right w:val="nil"/>
            </w:tcBorders>
            <w:shd w:val="clear" w:color="auto" w:fill="auto"/>
            <w:noWrap/>
            <w:vAlign w:val="bottom"/>
            <w:hideMark/>
          </w:tcPr>
          <w:p w14:paraId="7585AFC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-0.362028499</w:t>
            </w:r>
          </w:p>
        </w:tc>
      </w:tr>
      <w:tr w:rsidR="00962E7D" w:rsidRPr="00962E7D" w14:paraId="13763F93"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8B3E821"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PHF11</w:t>
            </w:r>
          </w:p>
        </w:tc>
        <w:tc>
          <w:tcPr>
            <w:tcW w:w="1564" w:type="dxa"/>
            <w:tcBorders>
              <w:top w:val="nil"/>
              <w:left w:val="nil"/>
              <w:bottom w:val="single" w:sz="4" w:space="0" w:color="auto"/>
              <w:right w:val="nil"/>
            </w:tcBorders>
            <w:shd w:val="clear" w:color="auto" w:fill="auto"/>
            <w:noWrap/>
            <w:vAlign w:val="bottom"/>
            <w:hideMark/>
          </w:tcPr>
          <w:p w14:paraId="08DD1A0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-0.036077527</w:t>
            </w:r>
          </w:p>
        </w:tc>
        <w:tc>
          <w:tcPr>
            <w:tcW w:w="1564" w:type="dxa"/>
            <w:tcBorders>
              <w:top w:val="nil"/>
              <w:left w:val="nil"/>
              <w:bottom w:val="single" w:sz="4" w:space="0" w:color="auto"/>
              <w:right w:val="nil"/>
            </w:tcBorders>
            <w:shd w:val="clear" w:color="auto" w:fill="auto"/>
            <w:noWrap/>
            <w:vAlign w:val="bottom"/>
            <w:hideMark/>
          </w:tcPr>
          <w:p w14:paraId="253D12F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0.016611075</w:t>
            </w:r>
          </w:p>
        </w:tc>
        <w:tc>
          <w:tcPr>
            <w:tcW w:w="1564" w:type="dxa"/>
            <w:tcBorders>
              <w:top w:val="nil"/>
              <w:left w:val="nil"/>
              <w:bottom w:val="single" w:sz="4" w:space="0" w:color="auto"/>
              <w:right w:val="nil"/>
            </w:tcBorders>
            <w:shd w:val="clear" w:color="auto" w:fill="auto"/>
            <w:noWrap/>
            <w:vAlign w:val="bottom"/>
            <w:hideMark/>
          </w:tcPr>
          <w:p w14:paraId="330CF74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w:t>
            </w:r>
          </w:p>
        </w:tc>
      </w:tr>
      <w:tr w:rsidR="00962E7D" w:rsidRPr="00962E7D" w14:paraId="00A19DF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A719E6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CRYL1</w:t>
            </w:r>
          </w:p>
        </w:tc>
        <w:tc>
          <w:tcPr>
            <w:tcW w:w="1564" w:type="dxa"/>
            <w:tcBorders>
              <w:top w:val="nil"/>
              <w:left w:val="nil"/>
              <w:bottom w:val="single" w:sz="4" w:space="0" w:color="auto"/>
              <w:right w:val="nil"/>
            </w:tcBorders>
            <w:shd w:val="clear" w:color="auto" w:fill="auto"/>
            <w:noWrap/>
            <w:vAlign w:val="bottom"/>
            <w:hideMark/>
          </w:tcPr>
          <w:p w14:paraId="33D6B18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0.102073523</w:t>
            </w:r>
          </w:p>
        </w:tc>
        <w:tc>
          <w:tcPr>
            <w:tcW w:w="1564" w:type="dxa"/>
            <w:tcBorders>
              <w:top w:val="nil"/>
              <w:left w:val="nil"/>
              <w:bottom w:val="single" w:sz="4" w:space="0" w:color="auto"/>
              <w:right w:val="nil"/>
            </w:tcBorders>
            <w:shd w:val="clear" w:color="auto" w:fill="auto"/>
            <w:noWrap/>
            <w:vAlign w:val="bottom"/>
            <w:hideMark/>
          </w:tcPr>
          <w:p w14:paraId="4E6484C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-0.175206023</w:t>
            </w:r>
          </w:p>
        </w:tc>
        <w:tc>
          <w:tcPr>
            <w:tcW w:w="1564" w:type="dxa"/>
            <w:tcBorders>
              <w:top w:val="nil"/>
              <w:left w:val="nil"/>
              <w:bottom w:val="single" w:sz="4" w:space="0" w:color="auto"/>
              <w:right w:val="nil"/>
            </w:tcBorders>
            <w:shd w:val="clear" w:color="auto" w:fill="auto"/>
            <w:noWrap/>
            <w:vAlign w:val="bottom"/>
            <w:hideMark/>
          </w:tcPr>
          <w:p w14:paraId="01464A6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-1.372718193</w:t>
            </w:r>
          </w:p>
        </w:tc>
      </w:tr>
      <w:tr w:rsidR="00962E7D" w:rsidRPr="00962E7D" w14:paraId="25B7EA81"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3362EA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lastRenderedPageBreak/>
              <w:t>ELF1</w:t>
            </w:r>
          </w:p>
        </w:tc>
        <w:tc>
          <w:tcPr>
            <w:tcW w:w="1564" w:type="dxa"/>
            <w:tcBorders>
              <w:top w:val="nil"/>
              <w:left w:val="nil"/>
              <w:bottom w:val="single" w:sz="4" w:space="0" w:color="auto"/>
              <w:right w:val="nil"/>
            </w:tcBorders>
            <w:shd w:val="clear" w:color="auto" w:fill="auto"/>
            <w:noWrap/>
            <w:vAlign w:val="bottom"/>
            <w:hideMark/>
          </w:tcPr>
          <w:p w14:paraId="60A88FC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0.01428615</w:t>
            </w:r>
          </w:p>
        </w:tc>
        <w:tc>
          <w:tcPr>
            <w:tcW w:w="1564" w:type="dxa"/>
            <w:tcBorders>
              <w:top w:val="nil"/>
              <w:left w:val="nil"/>
              <w:bottom w:val="single" w:sz="4" w:space="0" w:color="auto"/>
              <w:right w:val="nil"/>
            </w:tcBorders>
            <w:shd w:val="clear" w:color="auto" w:fill="auto"/>
            <w:noWrap/>
            <w:vAlign w:val="bottom"/>
            <w:hideMark/>
          </w:tcPr>
          <w:p w14:paraId="3DA16F8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0.193623564</w:t>
            </w:r>
          </w:p>
        </w:tc>
        <w:tc>
          <w:tcPr>
            <w:tcW w:w="1564" w:type="dxa"/>
            <w:tcBorders>
              <w:top w:val="nil"/>
              <w:left w:val="nil"/>
              <w:bottom w:val="single" w:sz="4" w:space="0" w:color="auto"/>
              <w:right w:val="nil"/>
            </w:tcBorders>
            <w:shd w:val="clear" w:color="auto" w:fill="auto"/>
            <w:noWrap/>
            <w:vAlign w:val="bottom"/>
            <w:hideMark/>
          </w:tcPr>
          <w:p w14:paraId="753FA55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-0.351503747</w:t>
            </w:r>
          </w:p>
        </w:tc>
      </w:tr>
      <w:tr w:rsidR="00962E7D" w:rsidRPr="00962E7D" w14:paraId="72C3EB15"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BAC2B4F"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TGDS</w:t>
            </w:r>
          </w:p>
        </w:tc>
        <w:tc>
          <w:tcPr>
            <w:tcW w:w="1564" w:type="dxa"/>
            <w:tcBorders>
              <w:top w:val="nil"/>
              <w:left w:val="nil"/>
              <w:bottom w:val="single" w:sz="4" w:space="0" w:color="auto"/>
              <w:right w:val="nil"/>
            </w:tcBorders>
            <w:shd w:val="clear" w:color="auto" w:fill="auto"/>
            <w:noWrap/>
            <w:vAlign w:val="bottom"/>
            <w:hideMark/>
          </w:tcPr>
          <w:p w14:paraId="3706446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-0.031250404</w:t>
            </w:r>
          </w:p>
        </w:tc>
        <w:tc>
          <w:tcPr>
            <w:tcW w:w="1564" w:type="dxa"/>
            <w:tcBorders>
              <w:top w:val="nil"/>
              <w:left w:val="nil"/>
              <w:bottom w:val="single" w:sz="4" w:space="0" w:color="auto"/>
              <w:right w:val="nil"/>
            </w:tcBorders>
            <w:shd w:val="clear" w:color="auto" w:fill="auto"/>
            <w:noWrap/>
            <w:vAlign w:val="bottom"/>
            <w:hideMark/>
          </w:tcPr>
          <w:p w14:paraId="0679E61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0.240657204</w:t>
            </w:r>
          </w:p>
        </w:tc>
        <w:tc>
          <w:tcPr>
            <w:tcW w:w="1564" w:type="dxa"/>
            <w:tcBorders>
              <w:top w:val="nil"/>
              <w:left w:val="nil"/>
              <w:bottom w:val="single" w:sz="4" w:space="0" w:color="auto"/>
              <w:right w:val="nil"/>
            </w:tcBorders>
            <w:shd w:val="clear" w:color="auto" w:fill="auto"/>
            <w:noWrap/>
            <w:vAlign w:val="bottom"/>
            <w:hideMark/>
          </w:tcPr>
          <w:p w14:paraId="0D7C408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-0.719228493</w:t>
            </w:r>
          </w:p>
        </w:tc>
      </w:tr>
      <w:tr w:rsidR="00962E7D" w:rsidRPr="00962E7D" w14:paraId="11A01AB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11E6A61"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PSMG2</w:t>
            </w:r>
          </w:p>
        </w:tc>
        <w:tc>
          <w:tcPr>
            <w:tcW w:w="1564" w:type="dxa"/>
            <w:tcBorders>
              <w:top w:val="nil"/>
              <w:left w:val="nil"/>
              <w:bottom w:val="single" w:sz="4" w:space="0" w:color="auto"/>
              <w:right w:val="nil"/>
            </w:tcBorders>
            <w:shd w:val="clear" w:color="auto" w:fill="auto"/>
            <w:noWrap/>
            <w:vAlign w:val="bottom"/>
            <w:hideMark/>
          </w:tcPr>
          <w:p w14:paraId="66E3FED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0.018758002</w:t>
            </w:r>
          </w:p>
        </w:tc>
        <w:tc>
          <w:tcPr>
            <w:tcW w:w="1564" w:type="dxa"/>
            <w:tcBorders>
              <w:top w:val="nil"/>
              <w:left w:val="nil"/>
              <w:bottom w:val="single" w:sz="4" w:space="0" w:color="auto"/>
              <w:right w:val="nil"/>
            </w:tcBorders>
            <w:shd w:val="clear" w:color="auto" w:fill="auto"/>
            <w:noWrap/>
            <w:vAlign w:val="bottom"/>
            <w:hideMark/>
          </w:tcPr>
          <w:p w14:paraId="53B4D57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0.132350191</w:t>
            </w:r>
          </w:p>
        </w:tc>
        <w:tc>
          <w:tcPr>
            <w:tcW w:w="1564" w:type="dxa"/>
            <w:tcBorders>
              <w:top w:val="nil"/>
              <w:left w:val="nil"/>
              <w:bottom w:val="single" w:sz="4" w:space="0" w:color="auto"/>
              <w:right w:val="nil"/>
            </w:tcBorders>
            <w:shd w:val="clear" w:color="auto" w:fill="auto"/>
            <w:noWrap/>
            <w:vAlign w:val="bottom"/>
            <w:hideMark/>
          </w:tcPr>
          <w:p w14:paraId="5B6D77F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w:t>
            </w:r>
          </w:p>
        </w:tc>
      </w:tr>
      <w:tr w:rsidR="00962E7D" w:rsidRPr="00962E7D" w14:paraId="396F8075"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62EC6F6"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PSPC1</w:t>
            </w:r>
          </w:p>
        </w:tc>
        <w:tc>
          <w:tcPr>
            <w:tcW w:w="1564" w:type="dxa"/>
            <w:tcBorders>
              <w:top w:val="nil"/>
              <w:left w:val="nil"/>
              <w:bottom w:val="single" w:sz="4" w:space="0" w:color="auto"/>
              <w:right w:val="nil"/>
            </w:tcBorders>
            <w:shd w:val="clear" w:color="auto" w:fill="auto"/>
            <w:noWrap/>
            <w:vAlign w:val="bottom"/>
            <w:hideMark/>
          </w:tcPr>
          <w:p w14:paraId="0B93A05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0.006439259</w:t>
            </w:r>
          </w:p>
        </w:tc>
        <w:tc>
          <w:tcPr>
            <w:tcW w:w="1564" w:type="dxa"/>
            <w:tcBorders>
              <w:top w:val="nil"/>
              <w:left w:val="nil"/>
              <w:bottom w:val="single" w:sz="4" w:space="0" w:color="auto"/>
              <w:right w:val="nil"/>
            </w:tcBorders>
            <w:shd w:val="clear" w:color="auto" w:fill="auto"/>
            <w:noWrap/>
            <w:vAlign w:val="bottom"/>
            <w:hideMark/>
          </w:tcPr>
          <w:p w14:paraId="397ADC5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0.153276785</w:t>
            </w:r>
          </w:p>
        </w:tc>
        <w:tc>
          <w:tcPr>
            <w:tcW w:w="1564" w:type="dxa"/>
            <w:tcBorders>
              <w:top w:val="nil"/>
              <w:left w:val="nil"/>
              <w:bottom w:val="single" w:sz="4" w:space="0" w:color="auto"/>
              <w:right w:val="nil"/>
            </w:tcBorders>
            <w:shd w:val="clear" w:color="auto" w:fill="auto"/>
            <w:noWrap/>
            <w:vAlign w:val="bottom"/>
            <w:hideMark/>
          </w:tcPr>
          <w:p w14:paraId="3963819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0.071533313</w:t>
            </w:r>
          </w:p>
        </w:tc>
      </w:tr>
      <w:tr w:rsidR="00962E7D" w:rsidRPr="00962E7D" w14:paraId="742109E5"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59FD2FD"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NDUFV2</w:t>
            </w:r>
          </w:p>
        </w:tc>
        <w:tc>
          <w:tcPr>
            <w:tcW w:w="1564" w:type="dxa"/>
            <w:tcBorders>
              <w:top w:val="nil"/>
              <w:left w:val="nil"/>
              <w:bottom w:val="single" w:sz="4" w:space="0" w:color="auto"/>
              <w:right w:val="nil"/>
            </w:tcBorders>
            <w:shd w:val="clear" w:color="auto" w:fill="auto"/>
            <w:noWrap/>
            <w:vAlign w:val="bottom"/>
            <w:hideMark/>
          </w:tcPr>
          <w:p w14:paraId="5F6DD62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0.011319559</w:t>
            </w:r>
          </w:p>
        </w:tc>
        <w:tc>
          <w:tcPr>
            <w:tcW w:w="1564" w:type="dxa"/>
            <w:tcBorders>
              <w:top w:val="nil"/>
              <w:left w:val="nil"/>
              <w:bottom w:val="single" w:sz="4" w:space="0" w:color="auto"/>
              <w:right w:val="nil"/>
            </w:tcBorders>
            <w:shd w:val="clear" w:color="auto" w:fill="auto"/>
            <w:noWrap/>
            <w:vAlign w:val="bottom"/>
            <w:hideMark/>
          </w:tcPr>
          <w:p w14:paraId="13BD706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-0.063061321</w:t>
            </w:r>
          </w:p>
        </w:tc>
        <w:tc>
          <w:tcPr>
            <w:tcW w:w="1564" w:type="dxa"/>
            <w:tcBorders>
              <w:top w:val="nil"/>
              <w:left w:val="nil"/>
              <w:bottom w:val="single" w:sz="4" w:space="0" w:color="auto"/>
              <w:right w:val="nil"/>
            </w:tcBorders>
            <w:shd w:val="clear" w:color="auto" w:fill="auto"/>
            <w:noWrap/>
            <w:vAlign w:val="bottom"/>
            <w:hideMark/>
          </w:tcPr>
          <w:p w14:paraId="658D2DC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-0.066775978</w:t>
            </w:r>
          </w:p>
        </w:tc>
      </w:tr>
      <w:tr w:rsidR="00962E7D" w:rsidRPr="00962E7D" w14:paraId="3BA5AC64"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2858CA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GTF3A</w:t>
            </w:r>
          </w:p>
        </w:tc>
        <w:tc>
          <w:tcPr>
            <w:tcW w:w="1564" w:type="dxa"/>
            <w:tcBorders>
              <w:top w:val="nil"/>
              <w:left w:val="nil"/>
              <w:bottom w:val="single" w:sz="4" w:space="0" w:color="auto"/>
              <w:right w:val="nil"/>
            </w:tcBorders>
            <w:shd w:val="clear" w:color="auto" w:fill="auto"/>
            <w:noWrap/>
            <w:vAlign w:val="bottom"/>
            <w:hideMark/>
          </w:tcPr>
          <w:p w14:paraId="4871C34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0.005442852</w:t>
            </w:r>
          </w:p>
        </w:tc>
        <w:tc>
          <w:tcPr>
            <w:tcW w:w="1564" w:type="dxa"/>
            <w:tcBorders>
              <w:top w:val="nil"/>
              <w:left w:val="nil"/>
              <w:bottom w:val="single" w:sz="4" w:space="0" w:color="auto"/>
              <w:right w:val="nil"/>
            </w:tcBorders>
            <w:shd w:val="clear" w:color="auto" w:fill="auto"/>
            <w:noWrap/>
            <w:vAlign w:val="bottom"/>
            <w:hideMark/>
          </w:tcPr>
          <w:p w14:paraId="4F5C4D4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0.301256151</w:t>
            </w:r>
          </w:p>
        </w:tc>
        <w:tc>
          <w:tcPr>
            <w:tcW w:w="1564" w:type="dxa"/>
            <w:tcBorders>
              <w:top w:val="nil"/>
              <w:left w:val="nil"/>
              <w:bottom w:val="single" w:sz="4" w:space="0" w:color="auto"/>
              <w:right w:val="nil"/>
            </w:tcBorders>
            <w:shd w:val="clear" w:color="auto" w:fill="auto"/>
            <w:noWrap/>
            <w:vAlign w:val="bottom"/>
            <w:hideMark/>
          </w:tcPr>
          <w:p w14:paraId="230CC31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0.240531924</w:t>
            </w:r>
          </w:p>
        </w:tc>
      </w:tr>
      <w:tr w:rsidR="00962E7D" w:rsidRPr="00962E7D" w14:paraId="4C7ACC23"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DD33A0A"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DNAJC15</w:t>
            </w:r>
          </w:p>
        </w:tc>
        <w:tc>
          <w:tcPr>
            <w:tcW w:w="1564" w:type="dxa"/>
            <w:tcBorders>
              <w:top w:val="nil"/>
              <w:left w:val="nil"/>
              <w:bottom w:val="single" w:sz="4" w:space="0" w:color="auto"/>
              <w:right w:val="nil"/>
            </w:tcBorders>
            <w:shd w:val="clear" w:color="auto" w:fill="auto"/>
            <w:noWrap/>
            <w:vAlign w:val="bottom"/>
            <w:hideMark/>
          </w:tcPr>
          <w:p w14:paraId="0B6676F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0.006295613</w:t>
            </w:r>
          </w:p>
        </w:tc>
        <w:tc>
          <w:tcPr>
            <w:tcW w:w="1564" w:type="dxa"/>
            <w:tcBorders>
              <w:top w:val="nil"/>
              <w:left w:val="nil"/>
              <w:bottom w:val="single" w:sz="4" w:space="0" w:color="auto"/>
              <w:right w:val="nil"/>
            </w:tcBorders>
            <w:shd w:val="clear" w:color="auto" w:fill="auto"/>
            <w:noWrap/>
            <w:vAlign w:val="bottom"/>
            <w:hideMark/>
          </w:tcPr>
          <w:p w14:paraId="74ED9ED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-0.04245555</w:t>
            </w:r>
          </w:p>
        </w:tc>
        <w:tc>
          <w:tcPr>
            <w:tcW w:w="1564" w:type="dxa"/>
            <w:tcBorders>
              <w:top w:val="nil"/>
              <w:left w:val="nil"/>
              <w:bottom w:val="single" w:sz="4" w:space="0" w:color="auto"/>
              <w:right w:val="nil"/>
            </w:tcBorders>
            <w:shd w:val="clear" w:color="auto" w:fill="auto"/>
            <w:noWrap/>
            <w:vAlign w:val="bottom"/>
            <w:hideMark/>
          </w:tcPr>
          <w:p w14:paraId="5AF38D2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w:t>
            </w:r>
          </w:p>
        </w:tc>
      </w:tr>
      <w:tr w:rsidR="00962E7D" w:rsidRPr="00962E7D" w14:paraId="28855068"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DF632AF"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CAB39L</w:t>
            </w:r>
          </w:p>
        </w:tc>
        <w:tc>
          <w:tcPr>
            <w:tcW w:w="1564" w:type="dxa"/>
            <w:tcBorders>
              <w:top w:val="nil"/>
              <w:left w:val="nil"/>
              <w:bottom w:val="single" w:sz="4" w:space="0" w:color="auto"/>
              <w:right w:val="nil"/>
            </w:tcBorders>
            <w:shd w:val="clear" w:color="auto" w:fill="auto"/>
            <w:noWrap/>
            <w:vAlign w:val="bottom"/>
            <w:hideMark/>
          </w:tcPr>
          <w:p w14:paraId="0903207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0.006307857</w:t>
            </w:r>
          </w:p>
        </w:tc>
        <w:tc>
          <w:tcPr>
            <w:tcW w:w="1564" w:type="dxa"/>
            <w:tcBorders>
              <w:top w:val="nil"/>
              <w:left w:val="nil"/>
              <w:bottom w:val="single" w:sz="4" w:space="0" w:color="auto"/>
              <w:right w:val="nil"/>
            </w:tcBorders>
            <w:shd w:val="clear" w:color="auto" w:fill="auto"/>
            <w:noWrap/>
            <w:vAlign w:val="bottom"/>
            <w:hideMark/>
          </w:tcPr>
          <w:p w14:paraId="58024F1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-0.921437957</w:t>
            </w:r>
          </w:p>
        </w:tc>
        <w:tc>
          <w:tcPr>
            <w:tcW w:w="1564" w:type="dxa"/>
            <w:tcBorders>
              <w:top w:val="nil"/>
              <w:left w:val="nil"/>
              <w:bottom w:val="single" w:sz="4" w:space="0" w:color="auto"/>
              <w:right w:val="nil"/>
            </w:tcBorders>
            <w:shd w:val="clear" w:color="auto" w:fill="auto"/>
            <w:noWrap/>
            <w:vAlign w:val="bottom"/>
            <w:hideMark/>
          </w:tcPr>
          <w:p w14:paraId="6BA15D4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-0.549919512</w:t>
            </w:r>
          </w:p>
        </w:tc>
      </w:tr>
      <w:tr w:rsidR="00962E7D" w:rsidRPr="00962E7D" w14:paraId="55EF04D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D6A5BF5"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MPHOSPH8</w:t>
            </w:r>
          </w:p>
        </w:tc>
        <w:tc>
          <w:tcPr>
            <w:tcW w:w="1564" w:type="dxa"/>
            <w:tcBorders>
              <w:top w:val="nil"/>
              <w:left w:val="nil"/>
              <w:bottom w:val="single" w:sz="4" w:space="0" w:color="auto"/>
              <w:right w:val="nil"/>
            </w:tcBorders>
            <w:shd w:val="clear" w:color="auto" w:fill="auto"/>
            <w:noWrap/>
            <w:vAlign w:val="bottom"/>
            <w:hideMark/>
          </w:tcPr>
          <w:p w14:paraId="145685F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0.008606336</w:t>
            </w:r>
          </w:p>
        </w:tc>
        <w:tc>
          <w:tcPr>
            <w:tcW w:w="1564" w:type="dxa"/>
            <w:tcBorders>
              <w:top w:val="nil"/>
              <w:left w:val="nil"/>
              <w:bottom w:val="single" w:sz="4" w:space="0" w:color="auto"/>
              <w:right w:val="nil"/>
            </w:tcBorders>
            <w:shd w:val="clear" w:color="auto" w:fill="auto"/>
            <w:noWrap/>
            <w:vAlign w:val="bottom"/>
            <w:hideMark/>
          </w:tcPr>
          <w:p w14:paraId="565F3FC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-0.105851842</w:t>
            </w:r>
          </w:p>
        </w:tc>
        <w:tc>
          <w:tcPr>
            <w:tcW w:w="1564" w:type="dxa"/>
            <w:tcBorders>
              <w:top w:val="nil"/>
              <w:left w:val="nil"/>
              <w:bottom w:val="single" w:sz="4" w:space="0" w:color="auto"/>
              <w:right w:val="nil"/>
            </w:tcBorders>
            <w:shd w:val="clear" w:color="auto" w:fill="auto"/>
            <w:noWrap/>
            <w:vAlign w:val="bottom"/>
            <w:hideMark/>
          </w:tcPr>
          <w:p w14:paraId="1F1DD13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0.307111528</w:t>
            </w:r>
          </w:p>
        </w:tc>
      </w:tr>
      <w:tr w:rsidR="00962E7D" w:rsidRPr="00962E7D" w14:paraId="3449DB05"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D9A77BD"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FHOD3</w:t>
            </w:r>
          </w:p>
        </w:tc>
        <w:tc>
          <w:tcPr>
            <w:tcW w:w="1564" w:type="dxa"/>
            <w:tcBorders>
              <w:top w:val="nil"/>
              <w:left w:val="nil"/>
              <w:bottom w:val="single" w:sz="4" w:space="0" w:color="auto"/>
              <w:right w:val="nil"/>
            </w:tcBorders>
            <w:shd w:val="clear" w:color="auto" w:fill="auto"/>
            <w:noWrap/>
            <w:vAlign w:val="bottom"/>
            <w:hideMark/>
          </w:tcPr>
          <w:p w14:paraId="39F0654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0.086128862</w:t>
            </w:r>
          </w:p>
        </w:tc>
        <w:tc>
          <w:tcPr>
            <w:tcW w:w="1564" w:type="dxa"/>
            <w:tcBorders>
              <w:top w:val="nil"/>
              <w:left w:val="nil"/>
              <w:bottom w:val="single" w:sz="4" w:space="0" w:color="auto"/>
              <w:right w:val="nil"/>
            </w:tcBorders>
            <w:shd w:val="clear" w:color="auto" w:fill="auto"/>
            <w:noWrap/>
            <w:vAlign w:val="bottom"/>
            <w:hideMark/>
          </w:tcPr>
          <w:p w14:paraId="56692F0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-0.126003949</w:t>
            </w:r>
          </w:p>
        </w:tc>
        <w:tc>
          <w:tcPr>
            <w:tcW w:w="1564" w:type="dxa"/>
            <w:tcBorders>
              <w:top w:val="nil"/>
              <w:left w:val="nil"/>
              <w:bottom w:val="single" w:sz="4" w:space="0" w:color="auto"/>
              <w:right w:val="nil"/>
            </w:tcBorders>
            <w:shd w:val="clear" w:color="auto" w:fill="auto"/>
            <w:noWrap/>
            <w:vAlign w:val="bottom"/>
            <w:hideMark/>
          </w:tcPr>
          <w:p w14:paraId="1C3EE7A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-0.253258758</w:t>
            </w:r>
          </w:p>
        </w:tc>
      </w:tr>
      <w:tr w:rsidR="00962E7D" w:rsidRPr="00962E7D" w14:paraId="562CEDF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0641122"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IL17RA</w:t>
            </w:r>
          </w:p>
        </w:tc>
        <w:tc>
          <w:tcPr>
            <w:tcW w:w="1564" w:type="dxa"/>
            <w:tcBorders>
              <w:top w:val="nil"/>
              <w:left w:val="nil"/>
              <w:bottom w:val="single" w:sz="4" w:space="0" w:color="auto"/>
              <w:right w:val="nil"/>
            </w:tcBorders>
            <w:shd w:val="clear" w:color="auto" w:fill="auto"/>
            <w:noWrap/>
            <w:vAlign w:val="bottom"/>
            <w:hideMark/>
          </w:tcPr>
          <w:p w14:paraId="69F1EF4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-0.003194394</w:t>
            </w:r>
          </w:p>
        </w:tc>
        <w:tc>
          <w:tcPr>
            <w:tcW w:w="1564" w:type="dxa"/>
            <w:tcBorders>
              <w:top w:val="nil"/>
              <w:left w:val="nil"/>
              <w:bottom w:val="single" w:sz="4" w:space="0" w:color="auto"/>
              <w:right w:val="nil"/>
            </w:tcBorders>
            <w:shd w:val="clear" w:color="auto" w:fill="auto"/>
            <w:noWrap/>
            <w:vAlign w:val="bottom"/>
            <w:hideMark/>
          </w:tcPr>
          <w:p w14:paraId="01769F1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0.149905586</w:t>
            </w:r>
          </w:p>
        </w:tc>
        <w:tc>
          <w:tcPr>
            <w:tcW w:w="1564" w:type="dxa"/>
            <w:tcBorders>
              <w:top w:val="nil"/>
              <w:left w:val="nil"/>
              <w:bottom w:val="single" w:sz="4" w:space="0" w:color="auto"/>
              <w:right w:val="nil"/>
            </w:tcBorders>
            <w:shd w:val="clear" w:color="auto" w:fill="auto"/>
            <w:noWrap/>
            <w:vAlign w:val="bottom"/>
            <w:hideMark/>
          </w:tcPr>
          <w:p w14:paraId="3EC2E73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-0.366139862</w:t>
            </w:r>
          </w:p>
        </w:tc>
      </w:tr>
      <w:tr w:rsidR="00962E7D" w:rsidRPr="00962E7D" w14:paraId="46E9D8E2"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4B2F361"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KATNAL1</w:t>
            </w:r>
          </w:p>
        </w:tc>
        <w:tc>
          <w:tcPr>
            <w:tcW w:w="1564" w:type="dxa"/>
            <w:tcBorders>
              <w:top w:val="nil"/>
              <w:left w:val="nil"/>
              <w:bottom w:val="single" w:sz="4" w:space="0" w:color="auto"/>
              <w:right w:val="nil"/>
            </w:tcBorders>
            <w:shd w:val="clear" w:color="auto" w:fill="auto"/>
            <w:noWrap/>
            <w:vAlign w:val="bottom"/>
            <w:hideMark/>
          </w:tcPr>
          <w:p w14:paraId="302F9C5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-0.045523327</w:t>
            </w:r>
          </w:p>
        </w:tc>
        <w:tc>
          <w:tcPr>
            <w:tcW w:w="1564" w:type="dxa"/>
            <w:tcBorders>
              <w:top w:val="nil"/>
              <w:left w:val="nil"/>
              <w:bottom w:val="single" w:sz="4" w:space="0" w:color="auto"/>
              <w:right w:val="nil"/>
            </w:tcBorders>
            <w:shd w:val="clear" w:color="auto" w:fill="auto"/>
            <w:noWrap/>
            <w:vAlign w:val="bottom"/>
            <w:hideMark/>
          </w:tcPr>
          <w:p w14:paraId="2D8E8A9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0.064094925</w:t>
            </w:r>
          </w:p>
        </w:tc>
        <w:tc>
          <w:tcPr>
            <w:tcW w:w="1564" w:type="dxa"/>
            <w:tcBorders>
              <w:top w:val="nil"/>
              <w:left w:val="nil"/>
              <w:bottom w:val="single" w:sz="4" w:space="0" w:color="auto"/>
              <w:right w:val="nil"/>
            </w:tcBorders>
            <w:shd w:val="clear" w:color="auto" w:fill="auto"/>
            <w:noWrap/>
            <w:vAlign w:val="bottom"/>
            <w:hideMark/>
          </w:tcPr>
          <w:p w14:paraId="5068289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0.656973322</w:t>
            </w:r>
          </w:p>
        </w:tc>
      </w:tr>
      <w:tr w:rsidR="00962E7D" w:rsidRPr="00962E7D" w14:paraId="16115614"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4324081"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CHMP1B</w:t>
            </w:r>
          </w:p>
        </w:tc>
        <w:tc>
          <w:tcPr>
            <w:tcW w:w="1564" w:type="dxa"/>
            <w:tcBorders>
              <w:top w:val="nil"/>
              <w:left w:val="nil"/>
              <w:bottom w:val="single" w:sz="4" w:space="0" w:color="auto"/>
              <w:right w:val="nil"/>
            </w:tcBorders>
            <w:shd w:val="clear" w:color="auto" w:fill="auto"/>
            <w:noWrap/>
            <w:vAlign w:val="bottom"/>
            <w:hideMark/>
          </w:tcPr>
          <w:p w14:paraId="66E145A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0.012205839</w:t>
            </w:r>
          </w:p>
        </w:tc>
        <w:tc>
          <w:tcPr>
            <w:tcW w:w="1564" w:type="dxa"/>
            <w:tcBorders>
              <w:top w:val="nil"/>
              <w:left w:val="nil"/>
              <w:bottom w:val="single" w:sz="4" w:space="0" w:color="auto"/>
              <w:right w:val="nil"/>
            </w:tcBorders>
            <w:shd w:val="clear" w:color="auto" w:fill="auto"/>
            <w:noWrap/>
            <w:vAlign w:val="bottom"/>
            <w:hideMark/>
          </w:tcPr>
          <w:p w14:paraId="6B3987E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-0.241737868</w:t>
            </w:r>
          </w:p>
        </w:tc>
        <w:tc>
          <w:tcPr>
            <w:tcW w:w="1564" w:type="dxa"/>
            <w:tcBorders>
              <w:top w:val="nil"/>
              <w:left w:val="nil"/>
              <w:bottom w:val="single" w:sz="4" w:space="0" w:color="auto"/>
              <w:right w:val="nil"/>
            </w:tcBorders>
            <w:shd w:val="clear" w:color="auto" w:fill="auto"/>
            <w:noWrap/>
            <w:vAlign w:val="bottom"/>
            <w:hideMark/>
          </w:tcPr>
          <w:p w14:paraId="1920B01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0.038834937</w:t>
            </w:r>
          </w:p>
        </w:tc>
      </w:tr>
      <w:tr w:rsidR="00962E7D" w:rsidRPr="00962E7D" w14:paraId="41579D53"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21FF550"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KPNA3</w:t>
            </w:r>
          </w:p>
        </w:tc>
        <w:tc>
          <w:tcPr>
            <w:tcW w:w="1564" w:type="dxa"/>
            <w:tcBorders>
              <w:top w:val="nil"/>
              <w:left w:val="nil"/>
              <w:bottom w:val="single" w:sz="4" w:space="0" w:color="auto"/>
              <w:right w:val="nil"/>
            </w:tcBorders>
            <w:shd w:val="clear" w:color="auto" w:fill="auto"/>
            <w:noWrap/>
            <w:vAlign w:val="bottom"/>
            <w:hideMark/>
          </w:tcPr>
          <w:p w14:paraId="0F12D2C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-0.034370674</w:t>
            </w:r>
          </w:p>
        </w:tc>
        <w:tc>
          <w:tcPr>
            <w:tcW w:w="1564" w:type="dxa"/>
            <w:tcBorders>
              <w:top w:val="nil"/>
              <w:left w:val="nil"/>
              <w:bottom w:val="single" w:sz="4" w:space="0" w:color="auto"/>
              <w:right w:val="nil"/>
            </w:tcBorders>
            <w:shd w:val="clear" w:color="auto" w:fill="auto"/>
            <w:noWrap/>
            <w:vAlign w:val="bottom"/>
            <w:hideMark/>
          </w:tcPr>
          <w:p w14:paraId="602E136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0.383123218</w:t>
            </w:r>
          </w:p>
        </w:tc>
        <w:tc>
          <w:tcPr>
            <w:tcW w:w="1564" w:type="dxa"/>
            <w:tcBorders>
              <w:top w:val="nil"/>
              <w:left w:val="nil"/>
              <w:bottom w:val="single" w:sz="4" w:space="0" w:color="auto"/>
              <w:right w:val="nil"/>
            </w:tcBorders>
            <w:shd w:val="clear" w:color="auto" w:fill="auto"/>
            <w:noWrap/>
            <w:vAlign w:val="bottom"/>
            <w:hideMark/>
          </w:tcPr>
          <w:p w14:paraId="62AA7BA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0.341337115</w:t>
            </w:r>
          </w:p>
        </w:tc>
      </w:tr>
      <w:tr w:rsidR="00962E7D" w:rsidRPr="00962E7D" w14:paraId="5EB16A73"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93B4E32"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TMEM50B</w:t>
            </w:r>
          </w:p>
        </w:tc>
        <w:tc>
          <w:tcPr>
            <w:tcW w:w="1564" w:type="dxa"/>
            <w:tcBorders>
              <w:top w:val="nil"/>
              <w:left w:val="nil"/>
              <w:bottom w:val="single" w:sz="4" w:space="0" w:color="auto"/>
              <w:right w:val="nil"/>
            </w:tcBorders>
            <w:shd w:val="clear" w:color="auto" w:fill="auto"/>
            <w:noWrap/>
            <w:vAlign w:val="bottom"/>
            <w:hideMark/>
          </w:tcPr>
          <w:p w14:paraId="5333B43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-0.042203235</w:t>
            </w:r>
          </w:p>
        </w:tc>
        <w:tc>
          <w:tcPr>
            <w:tcW w:w="1564" w:type="dxa"/>
            <w:tcBorders>
              <w:top w:val="nil"/>
              <w:left w:val="nil"/>
              <w:bottom w:val="single" w:sz="4" w:space="0" w:color="auto"/>
              <w:right w:val="nil"/>
            </w:tcBorders>
            <w:shd w:val="clear" w:color="auto" w:fill="auto"/>
            <w:noWrap/>
            <w:vAlign w:val="bottom"/>
            <w:hideMark/>
          </w:tcPr>
          <w:p w14:paraId="0195C34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-0.938410916</w:t>
            </w:r>
          </w:p>
        </w:tc>
        <w:tc>
          <w:tcPr>
            <w:tcW w:w="1564" w:type="dxa"/>
            <w:tcBorders>
              <w:top w:val="nil"/>
              <w:left w:val="nil"/>
              <w:bottom w:val="single" w:sz="4" w:space="0" w:color="auto"/>
              <w:right w:val="nil"/>
            </w:tcBorders>
            <w:shd w:val="clear" w:color="auto" w:fill="auto"/>
            <w:noWrap/>
            <w:vAlign w:val="bottom"/>
            <w:hideMark/>
          </w:tcPr>
          <w:p w14:paraId="69723D9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1.293829406</w:t>
            </w:r>
          </w:p>
        </w:tc>
      </w:tr>
      <w:tr w:rsidR="00962E7D" w:rsidRPr="00962E7D" w14:paraId="55F443B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74DA39B"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B3GLCT</w:t>
            </w:r>
          </w:p>
        </w:tc>
        <w:tc>
          <w:tcPr>
            <w:tcW w:w="1564" w:type="dxa"/>
            <w:tcBorders>
              <w:top w:val="nil"/>
              <w:left w:val="nil"/>
              <w:bottom w:val="single" w:sz="4" w:space="0" w:color="auto"/>
              <w:right w:val="nil"/>
            </w:tcBorders>
            <w:shd w:val="clear" w:color="auto" w:fill="auto"/>
            <w:noWrap/>
            <w:vAlign w:val="bottom"/>
            <w:hideMark/>
          </w:tcPr>
          <w:p w14:paraId="588A456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-0.002101911</w:t>
            </w:r>
          </w:p>
        </w:tc>
        <w:tc>
          <w:tcPr>
            <w:tcW w:w="1564" w:type="dxa"/>
            <w:tcBorders>
              <w:top w:val="nil"/>
              <w:left w:val="nil"/>
              <w:bottom w:val="single" w:sz="4" w:space="0" w:color="auto"/>
              <w:right w:val="nil"/>
            </w:tcBorders>
            <w:shd w:val="clear" w:color="auto" w:fill="auto"/>
            <w:noWrap/>
            <w:vAlign w:val="bottom"/>
            <w:hideMark/>
          </w:tcPr>
          <w:p w14:paraId="4B946C6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-0.108875852</w:t>
            </w:r>
          </w:p>
        </w:tc>
        <w:tc>
          <w:tcPr>
            <w:tcW w:w="1564" w:type="dxa"/>
            <w:tcBorders>
              <w:top w:val="nil"/>
              <w:left w:val="nil"/>
              <w:bottom w:val="single" w:sz="4" w:space="0" w:color="auto"/>
              <w:right w:val="nil"/>
            </w:tcBorders>
            <w:shd w:val="clear" w:color="auto" w:fill="auto"/>
            <w:noWrap/>
            <w:vAlign w:val="bottom"/>
            <w:hideMark/>
          </w:tcPr>
          <w:p w14:paraId="1810C22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w:t>
            </w:r>
          </w:p>
        </w:tc>
      </w:tr>
      <w:tr w:rsidR="00962E7D" w:rsidRPr="00962E7D" w14:paraId="32B0F8F7"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6D72B50"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PAN3</w:t>
            </w:r>
          </w:p>
        </w:tc>
        <w:tc>
          <w:tcPr>
            <w:tcW w:w="1564" w:type="dxa"/>
            <w:tcBorders>
              <w:top w:val="nil"/>
              <w:left w:val="nil"/>
              <w:bottom w:val="single" w:sz="4" w:space="0" w:color="auto"/>
              <w:right w:val="nil"/>
            </w:tcBorders>
            <w:shd w:val="clear" w:color="auto" w:fill="auto"/>
            <w:noWrap/>
            <w:vAlign w:val="bottom"/>
            <w:hideMark/>
          </w:tcPr>
          <w:p w14:paraId="57A54F6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-0.02087726</w:t>
            </w:r>
          </w:p>
        </w:tc>
        <w:tc>
          <w:tcPr>
            <w:tcW w:w="1564" w:type="dxa"/>
            <w:tcBorders>
              <w:top w:val="nil"/>
              <w:left w:val="nil"/>
              <w:bottom w:val="single" w:sz="4" w:space="0" w:color="auto"/>
              <w:right w:val="nil"/>
            </w:tcBorders>
            <w:shd w:val="clear" w:color="auto" w:fill="auto"/>
            <w:noWrap/>
            <w:vAlign w:val="bottom"/>
            <w:hideMark/>
          </w:tcPr>
          <w:p w14:paraId="7BE3730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-0.111313071</w:t>
            </w:r>
          </w:p>
        </w:tc>
        <w:tc>
          <w:tcPr>
            <w:tcW w:w="1564" w:type="dxa"/>
            <w:tcBorders>
              <w:top w:val="nil"/>
              <w:left w:val="nil"/>
              <w:bottom w:val="single" w:sz="4" w:space="0" w:color="auto"/>
              <w:right w:val="nil"/>
            </w:tcBorders>
            <w:shd w:val="clear" w:color="auto" w:fill="auto"/>
            <w:noWrap/>
            <w:vAlign w:val="bottom"/>
            <w:hideMark/>
          </w:tcPr>
          <w:p w14:paraId="5FC20E7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0.411993587</w:t>
            </w:r>
          </w:p>
        </w:tc>
      </w:tr>
      <w:tr w:rsidR="00962E7D" w:rsidRPr="00962E7D" w14:paraId="7CC4B185"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A4BF57F"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METTL4</w:t>
            </w:r>
          </w:p>
        </w:tc>
        <w:tc>
          <w:tcPr>
            <w:tcW w:w="1564" w:type="dxa"/>
            <w:tcBorders>
              <w:top w:val="nil"/>
              <w:left w:val="nil"/>
              <w:bottom w:val="single" w:sz="4" w:space="0" w:color="auto"/>
              <w:right w:val="nil"/>
            </w:tcBorders>
            <w:shd w:val="clear" w:color="auto" w:fill="auto"/>
            <w:noWrap/>
            <w:vAlign w:val="bottom"/>
            <w:hideMark/>
          </w:tcPr>
          <w:p w14:paraId="5F15D3D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-0.036433048</w:t>
            </w:r>
          </w:p>
        </w:tc>
        <w:tc>
          <w:tcPr>
            <w:tcW w:w="1564" w:type="dxa"/>
            <w:tcBorders>
              <w:top w:val="nil"/>
              <w:left w:val="nil"/>
              <w:bottom w:val="single" w:sz="4" w:space="0" w:color="auto"/>
              <w:right w:val="nil"/>
            </w:tcBorders>
            <w:shd w:val="clear" w:color="auto" w:fill="auto"/>
            <w:noWrap/>
            <w:vAlign w:val="bottom"/>
            <w:hideMark/>
          </w:tcPr>
          <w:p w14:paraId="636CBC9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0.024693983</w:t>
            </w:r>
          </w:p>
        </w:tc>
        <w:tc>
          <w:tcPr>
            <w:tcW w:w="1564" w:type="dxa"/>
            <w:tcBorders>
              <w:top w:val="nil"/>
              <w:left w:val="nil"/>
              <w:bottom w:val="single" w:sz="4" w:space="0" w:color="auto"/>
              <w:right w:val="nil"/>
            </w:tcBorders>
            <w:shd w:val="clear" w:color="auto" w:fill="auto"/>
            <w:noWrap/>
            <w:vAlign w:val="bottom"/>
            <w:hideMark/>
          </w:tcPr>
          <w:p w14:paraId="5D8CC73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w:t>
            </w:r>
          </w:p>
        </w:tc>
      </w:tr>
      <w:tr w:rsidR="00962E7D" w:rsidRPr="00962E7D" w14:paraId="2B3A70B2"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0DB424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GART</w:t>
            </w:r>
          </w:p>
        </w:tc>
        <w:tc>
          <w:tcPr>
            <w:tcW w:w="1564" w:type="dxa"/>
            <w:tcBorders>
              <w:top w:val="nil"/>
              <w:left w:val="nil"/>
              <w:bottom w:val="single" w:sz="4" w:space="0" w:color="auto"/>
              <w:right w:val="nil"/>
            </w:tcBorders>
            <w:shd w:val="clear" w:color="auto" w:fill="auto"/>
            <w:noWrap/>
            <w:vAlign w:val="bottom"/>
            <w:hideMark/>
          </w:tcPr>
          <w:p w14:paraId="1689E36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0.019316566</w:t>
            </w:r>
          </w:p>
        </w:tc>
        <w:tc>
          <w:tcPr>
            <w:tcW w:w="1564" w:type="dxa"/>
            <w:tcBorders>
              <w:top w:val="nil"/>
              <w:left w:val="nil"/>
              <w:bottom w:val="single" w:sz="4" w:space="0" w:color="auto"/>
              <w:right w:val="nil"/>
            </w:tcBorders>
            <w:shd w:val="clear" w:color="auto" w:fill="auto"/>
            <w:noWrap/>
            <w:vAlign w:val="bottom"/>
            <w:hideMark/>
          </w:tcPr>
          <w:p w14:paraId="42E6935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0.414009023</w:t>
            </w:r>
          </w:p>
        </w:tc>
        <w:tc>
          <w:tcPr>
            <w:tcW w:w="1564" w:type="dxa"/>
            <w:tcBorders>
              <w:top w:val="nil"/>
              <w:left w:val="nil"/>
              <w:bottom w:val="single" w:sz="4" w:space="0" w:color="auto"/>
              <w:right w:val="nil"/>
            </w:tcBorders>
            <w:shd w:val="clear" w:color="auto" w:fill="auto"/>
            <w:noWrap/>
            <w:vAlign w:val="bottom"/>
            <w:hideMark/>
          </w:tcPr>
          <w:p w14:paraId="22AEE95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-0.334226397</w:t>
            </w:r>
          </w:p>
        </w:tc>
      </w:tr>
      <w:tr w:rsidR="00962E7D" w:rsidRPr="00962E7D" w14:paraId="679E0512"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C02181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THOC1</w:t>
            </w:r>
          </w:p>
        </w:tc>
        <w:tc>
          <w:tcPr>
            <w:tcW w:w="1564" w:type="dxa"/>
            <w:tcBorders>
              <w:top w:val="nil"/>
              <w:left w:val="nil"/>
              <w:bottom w:val="single" w:sz="4" w:space="0" w:color="auto"/>
              <w:right w:val="nil"/>
            </w:tcBorders>
            <w:shd w:val="clear" w:color="auto" w:fill="auto"/>
            <w:noWrap/>
            <w:vAlign w:val="bottom"/>
            <w:hideMark/>
          </w:tcPr>
          <w:p w14:paraId="7762B90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-0.091948675</w:t>
            </w:r>
          </w:p>
        </w:tc>
        <w:tc>
          <w:tcPr>
            <w:tcW w:w="1564" w:type="dxa"/>
            <w:tcBorders>
              <w:top w:val="nil"/>
              <w:left w:val="nil"/>
              <w:bottom w:val="single" w:sz="4" w:space="0" w:color="auto"/>
              <w:right w:val="nil"/>
            </w:tcBorders>
            <w:shd w:val="clear" w:color="auto" w:fill="auto"/>
            <w:noWrap/>
            <w:vAlign w:val="bottom"/>
            <w:hideMark/>
          </w:tcPr>
          <w:p w14:paraId="2161A58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0.126644198</w:t>
            </w:r>
          </w:p>
        </w:tc>
        <w:tc>
          <w:tcPr>
            <w:tcW w:w="1564" w:type="dxa"/>
            <w:tcBorders>
              <w:top w:val="nil"/>
              <w:left w:val="nil"/>
              <w:bottom w:val="single" w:sz="4" w:space="0" w:color="auto"/>
              <w:right w:val="nil"/>
            </w:tcBorders>
            <w:shd w:val="clear" w:color="auto" w:fill="auto"/>
            <w:noWrap/>
            <w:vAlign w:val="bottom"/>
            <w:hideMark/>
          </w:tcPr>
          <w:p w14:paraId="3A18E1D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0.224440511</w:t>
            </w:r>
          </w:p>
        </w:tc>
      </w:tr>
      <w:tr w:rsidR="00962E7D" w:rsidRPr="00962E7D" w14:paraId="195917C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435744F"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CCT8</w:t>
            </w:r>
          </w:p>
        </w:tc>
        <w:tc>
          <w:tcPr>
            <w:tcW w:w="1564" w:type="dxa"/>
            <w:tcBorders>
              <w:top w:val="nil"/>
              <w:left w:val="nil"/>
              <w:bottom w:val="single" w:sz="4" w:space="0" w:color="auto"/>
              <w:right w:val="nil"/>
            </w:tcBorders>
            <w:shd w:val="clear" w:color="auto" w:fill="auto"/>
            <w:noWrap/>
            <w:vAlign w:val="bottom"/>
            <w:hideMark/>
          </w:tcPr>
          <w:p w14:paraId="01BBBC5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0.021592092</w:t>
            </w:r>
          </w:p>
        </w:tc>
        <w:tc>
          <w:tcPr>
            <w:tcW w:w="1564" w:type="dxa"/>
            <w:tcBorders>
              <w:top w:val="nil"/>
              <w:left w:val="nil"/>
              <w:bottom w:val="single" w:sz="4" w:space="0" w:color="auto"/>
              <w:right w:val="nil"/>
            </w:tcBorders>
            <w:shd w:val="clear" w:color="auto" w:fill="auto"/>
            <w:noWrap/>
            <w:vAlign w:val="bottom"/>
            <w:hideMark/>
          </w:tcPr>
          <w:p w14:paraId="1A350D9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0.371413436</w:t>
            </w:r>
          </w:p>
        </w:tc>
        <w:tc>
          <w:tcPr>
            <w:tcW w:w="1564" w:type="dxa"/>
            <w:tcBorders>
              <w:top w:val="nil"/>
              <w:left w:val="nil"/>
              <w:bottom w:val="single" w:sz="4" w:space="0" w:color="auto"/>
              <w:right w:val="nil"/>
            </w:tcBorders>
            <w:shd w:val="clear" w:color="auto" w:fill="auto"/>
            <w:noWrap/>
            <w:vAlign w:val="bottom"/>
            <w:hideMark/>
          </w:tcPr>
          <w:p w14:paraId="0056B48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0.014382988</w:t>
            </w:r>
          </w:p>
        </w:tc>
      </w:tr>
      <w:tr w:rsidR="00962E7D" w:rsidRPr="00962E7D" w14:paraId="084FF5A5"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9F3157A"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SAP18</w:t>
            </w:r>
          </w:p>
        </w:tc>
        <w:tc>
          <w:tcPr>
            <w:tcW w:w="1564" w:type="dxa"/>
            <w:tcBorders>
              <w:top w:val="nil"/>
              <w:left w:val="nil"/>
              <w:bottom w:val="single" w:sz="4" w:space="0" w:color="auto"/>
              <w:right w:val="nil"/>
            </w:tcBorders>
            <w:shd w:val="clear" w:color="auto" w:fill="auto"/>
            <w:noWrap/>
            <w:vAlign w:val="bottom"/>
            <w:hideMark/>
          </w:tcPr>
          <w:p w14:paraId="4D8BB0C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0.038138622</w:t>
            </w:r>
          </w:p>
        </w:tc>
        <w:tc>
          <w:tcPr>
            <w:tcW w:w="1564" w:type="dxa"/>
            <w:tcBorders>
              <w:top w:val="nil"/>
              <w:left w:val="nil"/>
              <w:bottom w:val="single" w:sz="4" w:space="0" w:color="auto"/>
              <w:right w:val="nil"/>
            </w:tcBorders>
            <w:shd w:val="clear" w:color="auto" w:fill="auto"/>
            <w:noWrap/>
            <w:vAlign w:val="bottom"/>
            <w:hideMark/>
          </w:tcPr>
          <w:p w14:paraId="0309D54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0.703984565</w:t>
            </w:r>
          </w:p>
        </w:tc>
        <w:tc>
          <w:tcPr>
            <w:tcW w:w="1564" w:type="dxa"/>
            <w:tcBorders>
              <w:top w:val="nil"/>
              <w:left w:val="nil"/>
              <w:bottom w:val="single" w:sz="4" w:space="0" w:color="auto"/>
              <w:right w:val="nil"/>
            </w:tcBorders>
            <w:shd w:val="clear" w:color="auto" w:fill="auto"/>
            <w:noWrap/>
            <w:vAlign w:val="bottom"/>
            <w:hideMark/>
          </w:tcPr>
          <w:p w14:paraId="2B481B6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0.19489591</w:t>
            </w:r>
          </w:p>
        </w:tc>
      </w:tr>
      <w:tr w:rsidR="00962E7D" w:rsidRPr="00962E7D" w14:paraId="47113D8B"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E8F8065"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TBC1D4</w:t>
            </w:r>
          </w:p>
        </w:tc>
        <w:tc>
          <w:tcPr>
            <w:tcW w:w="1564" w:type="dxa"/>
            <w:tcBorders>
              <w:top w:val="nil"/>
              <w:left w:val="nil"/>
              <w:bottom w:val="single" w:sz="4" w:space="0" w:color="auto"/>
              <w:right w:val="nil"/>
            </w:tcBorders>
            <w:shd w:val="clear" w:color="auto" w:fill="auto"/>
            <w:noWrap/>
            <w:vAlign w:val="bottom"/>
            <w:hideMark/>
          </w:tcPr>
          <w:p w14:paraId="623DB18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-0.037566604</w:t>
            </w:r>
          </w:p>
        </w:tc>
        <w:tc>
          <w:tcPr>
            <w:tcW w:w="1564" w:type="dxa"/>
            <w:tcBorders>
              <w:top w:val="nil"/>
              <w:left w:val="nil"/>
              <w:bottom w:val="single" w:sz="4" w:space="0" w:color="auto"/>
              <w:right w:val="nil"/>
            </w:tcBorders>
            <w:shd w:val="clear" w:color="auto" w:fill="auto"/>
            <w:noWrap/>
            <w:vAlign w:val="bottom"/>
            <w:hideMark/>
          </w:tcPr>
          <w:p w14:paraId="73CF83C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0.533558478</w:t>
            </w:r>
          </w:p>
        </w:tc>
        <w:tc>
          <w:tcPr>
            <w:tcW w:w="1564" w:type="dxa"/>
            <w:tcBorders>
              <w:top w:val="nil"/>
              <w:left w:val="nil"/>
              <w:bottom w:val="single" w:sz="4" w:space="0" w:color="auto"/>
              <w:right w:val="nil"/>
            </w:tcBorders>
            <w:shd w:val="clear" w:color="auto" w:fill="auto"/>
            <w:noWrap/>
            <w:vAlign w:val="bottom"/>
            <w:hideMark/>
          </w:tcPr>
          <w:p w14:paraId="7AFFEC1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-0.285812074</w:t>
            </w:r>
          </w:p>
        </w:tc>
      </w:tr>
      <w:tr w:rsidR="00962E7D" w:rsidRPr="00962E7D" w14:paraId="2DB91238"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B72DBD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USP14</w:t>
            </w:r>
          </w:p>
        </w:tc>
        <w:tc>
          <w:tcPr>
            <w:tcW w:w="1564" w:type="dxa"/>
            <w:tcBorders>
              <w:top w:val="nil"/>
              <w:left w:val="nil"/>
              <w:bottom w:val="single" w:sz="4" w:space="0" w:color="auto"/>
              <w:right w:val="nil"/>
            </w:tcBorders>
            <w:shd w:val="clear" w:color="auto" w:fill="auto"/>
            <w:noWrap/>
            <w:vAlign w:val="bottom"/>
            <w:hideMark/>
          </w:tcPr>
          <w:p w14:paraId="0068482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0.038433147</w:t>
            </w:r>
          </w:p>
        </w:tc>
        <w:tc>
          <w:tcPr>
            <w:tcW w:w="1564" w:type="dxa"/>
            <w:tcBorders>
              <w:top w:val="nil"/>
              <w:left w:val="nil"/>
              <w:bottom w:val="single" w:sz="4" w:space="0" w:color="auto"/>
              <w:right w:val="nil"/>
            </w:tcBorders>
            <w:shd w:val="clear" w:color="auto" w:fill="auto"/>
            <w:noWrap/>
            <w:vAlign w:val="bottom"/>
            <w:hideMark/>
          </w:tcPr>
          <w:p w14:paraId="3BA4EEF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0.380810136</w:t>
            </w:r>
          </w:p>
        </w:tc>
        <w:tc>
          <w:tcPr>
            <w:tcW w:w="1564" w:type="dxa"/>
            <w:tcBorders>
              <w:top w:val="nil"/>
              <w:left w:val="nil"/>
              <w:bottom w:val="single" w:sz="4" w:space="0" w:color="auto"/>
              <w:right w:val="nil"/>
            </w:tcBorders>
            <w:shd w:val="clear" w:color="auto" w:fill="auto"/>
            <w:noWrap/>
            <w:vAlign w:val="bottom"/>
            <w:hideMark/>
          </w:tcPr>
          <w:p w14:paraId="41712C3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0.112531799</w:t>
            </w:r>
          </w:p>
        </w:tc>
      </w:tr>
      <w:tr w:rsidR="00962E7D" w:rsidRPr="00962E7D" w14:paraId="5693FE26"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FFCAD96"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UFM1</w:t>
            </w:r>
          </w:p>
        </w:tc>
        <w:tc>
          <w:tcPr>
            <w:tcW w:w="1564" w:type="dxa"/>
            <w:tcBorders>
              <w:top w:val="nil"/>
              <w:left w:val="nil"/>
              <w:bottom w:val="single" w:sz="4" w:space="0" w:color="auto"/>
              <w:right w:val="nil"/>
            </w:tcBorders>
            <w:shd w:val="clear" w:color="auto" w:fill="auto"/>
            <w:noWrap/>
            <w:vAlign w:val="bottom"/>
            <w:hideMark/>
          </w:tcPr>
          <w:p w14:paraId="0B9C12A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0.014382199</w:t>
            </w:r>
          </w:p>
        </w:tc>
        <w:tc>
          <w:tcPr>
            <w:tcW w:w="1564" w:type="dxa"/>
            <w:tcBorders>
              <w:top w:val="nil"/>
              <w:left w:val="nil"/>
              <w:bottom w:val="single" w:sz="4" w:space="0" w:color="auto"/>
              <w:right w:val="nil"/>
            </w:tcBorders>
            <w:shd w:val="clear" w:color="auto" w:fill="auto"/>
            <w:noWrap/>
            <w:vAlign w:val="bottom"/>
            <w:hideMark/>
          </w:tcPr>
          <w:p w14:paraId="7D84959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-0.118102997</w:t>
            </w:r>
          </w:p>
        </w:tc>
        <w:tc>
          <w:tcPr>
            <w:tcW w:w="1564" w:type="dxa"/>
            <w:tcBorders>
              <w:top w:val="nil"/>
              <w:left w:val="nil"/>
              <w:bottom w:val="single" w:sz="4" w:space="0" w:color="auto"/>
              <w:right w:val="nil"/>
            </w:tcBorders>
            <w:shd w:val="clear" w:color="auto" w:fill="auto"/>
            <w:noWrap/>
            <w:vAlign w:val="bottom"/>
            <w:hideMark/>
          </w:tcPr>
          <w:p w14:paraId="626BA48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1.141193957</w:t>
            </w:r>
          </w:p>
        </w:tc>
      </w:tr>
      <w:tr w:rsidR="00962E7D" w:rsidRPr="00962E7D" w14:paraId="764C7180"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689E49B"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CCDC122</w:t>
            </w:r>
          </w:p>
        </w:tc>
        <w:tc>
          <w:tcPr>
            <w:tcW w:w="1564" w:type="dxa"/>
            <w:tcBorders>
              <w:top w:val="nil"/>
              <w:left w:val="nil"/>
              <w:bottom w:val="single" w:sz="4" w:space="0" w:color="auto"/>
              <w:right w:val="nil"/>
            </w:tcBorders>
            <w:shd w:val="clear" w:color="auto" w:fill="auto"/>
            <w:noWrap/>
            <w:vAlign w:val="bottom"/>
            <w:hideMark/>
          </w:tcPr>
          <w:p w14:paraId="7313B7E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-0.01402147</w:t>
            </w:r>
          </w:p>
        </w:tc>
        <w:tc>
          <w:tcPr>
            <w:tcW w:w="1564" w:type="dxa"/>
            <w:tcBorders>
              <w:top w:val="nil"/>
              <w:left w:val="nil"/>
              <w:bottom w:val="single" w:sz="4" w:space="0" w:color="auto"/>
              <w:right w:val="nil"/>
            </w:tcBorders>
            <w:shd w:val="clear" w:color="auto" w:fill="auto"/>
            <w:noWrap/>
            <w:vAlign w:val="bottom"/>
            <w:hideMark/>
          </w:tcPr>
          <w:p w14:paraId="56829EC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0.066287014</w:t>
            </w:r>
          </w:p>
        </w:tc>
        <w:tc>
          <w:tcPr>
            <w:tcW w:w="1564" w:type="dxa"/>
            <w:tcBorders>
              <w:top w:val="nil"/>
              <w:left w:val="nil"/>
              <w:bottom w:val="single" w:sz="4" w:space="0" w:color="auto"/>
              <w:right w:val="nil"/>
            </w:tcBorders>
            <w:shd w:val="clear" w:color="auto" w:fill="auto"/>
            <w:noWrap/>
            <w:vAlign w:val="bottom"/>
            <w:hideMark/>
          </w:tcPr>
          <w:p w14:paraId="6C117F4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-0.107584259</w:t>
            </w:r>
          </w:p>
        </w:tc>
      </w:tr>
      <w:tr w:rsidR="00962E7D" w:rsidRPr="00962E7D" w14:paraId="13F1A7A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DAB2A0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PIK3C3</w:t>
            </w:r>
          </w:p>
        </w:tc>
        <w:tc>
          <w:tcPr>
            <w:tcW w:w="1564" w:type="dxa"/>
            <w:tcBorders>
              <w:top w:val="nil"/>
              <w:left w:val="nil"/>
              <w:bottom w:val="single" w:sz="4" w:space="0" w:color="auto"/>
              <w:right w:val="nil"/>
            </w:tcBorders>
            <w:shd w:val="clear" w:color="auto" w:fill="auto"/>
            <w:noWrap/>
            <w:vAlign w:val="bottom"/>
            <w:hideMark/>
          </w:tcPr>
          <w:p w14:paraId="5A77D8A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0.023648788</w:t>
            </w:r>
          </w:p>
        </w:tc>
        <w:tc>
          <w:tcPr>
            <w:tcW w:w="1564" w:type="dxa"/>
            <w:tcBorders>
              <w:top w:val="nil"/>
              <w:left w:val="nil"/>
              <w:bottom w:val="single" w:sz="4" w:space="0" w:color="auto"/>
              <w:right w:val="nil"/>
            </w:tcBorders>
            <w:shd w:val="clear" w:color="auto" w:fill="auto"/>
            <w:noWrap/>
            <w:vAlign w:val="bottom"/>
            <w:hideMark/>
          </w:tcPr>
          <w:p w14:paraId="42BF92F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-0.071157384</w:t>
            </w:r>
          </w:p>
        </w:tc>
        <w:tc>
          <w:tcPr>
            <w:tcW w:w="1564" w:type="dxa"/>
            <w:tcBorders>
              <w:top w:val="nil"/>
              <w:left w:val="nil"/>
              <w:bottom w:val="single" w:sz="4" w:space="0" w:color="auto"/>
              <w:right w:val="nil"/>
            </w:tcBorders>
            <w:shd w:val="clear" w:color="auto" w:fill="auto"/>
            <w:noWrap/>
            <w:vAlign w:val="bottom"/>
            <w:hideMark/>
          </w:tcPr>
          <w:p w14:paraId="4A75600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0.968983566</w:t>
            </w:r>
          </w:p>
        </w:tc>
      </w:tr>
      <w:tr w:rsidR="00962E7D" w:rsidRPr="00962E7D" w14:paraId="26B56E2B"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8B9E44C"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PROSER1</w:t>
            </w:r>
          </w:p>
        </w:tc>
        <w:tc>
          <w:tcPr>
            <w:tcW w:w="1564" w:type="dxa"/>
            <w:tcBorders>
              <w:top w:val="nil"/>
              <w:left w:val="nil"/>
              <w:bottom w:val="single" w:sz="4" w:space="0" w:color="auto"/>
              <w:right w:val="nil"/>
            </w:tcBorders>
            <w:shd w:val="clear" w:color="auto" w:fill="auto"/>
            <w:noWrap/>
            <w:vAlign w:val="bottom"/>
            <w:hideMark/>
          </w:tcPr>
          <w:p w14:paraId="4E7812A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-0.045532276</w:t>
            </w:r>
          </w:p>
        </w:tc>
        <w:tc>
          <w:tcPr>
            <w:tcW w:w="1564" w:type="dxa"/>
            <w:tcBorders>
              <w:top w:val="nil"/>
              <w:left w:val="nil"/>
              <w:bottom w:val="single" w:sz="4" w:space="0" w:color="auto"/>
              <w:right w:val="nil"/>
            </w:tcBorders>
            <w:shd w:val="clear" w:color="auto" w:fill="auto"/>
            <w:noWrap/>
            <w:vAlign w:val="bottom"/>
            <w:hideMark/>
          </w:tcPr>
          <w:p w14:paraId="6F70386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0.182970939</w:t>
            </w:r>
          </w:p>
        </w:tc>
        <w:tc>
          <w:tcPr>
            <w:tcW w:w="1564" w:type="dxa"/>
            <w:tcBorders>
              <w:top w:val="nil"/>
              <w:left w:val="nil"/>
              <w:bottom w:val="single" w:sz="4" w:space="0" w:color="auto"/>
              <w:right w:val="nil"/>
            </w:tcBorders>
            <w:shd w:val="clear" w:color="auto" w:fill="auto"/>
            <w:noWrap/>
            <w:vAlign w:val="bottom"/>
            <w:hideMark/>
          </w:tcPr>
          <w:p w14:paraId="3F2FC56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w:t>
            </w:r>
          </w:p>
        </w:tc>
      </w:tr>
      <w:tr w:rsidR="00962E7D" w:rsidRPr="00962E7D" w14:paraId="6276656B"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950285D"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DONSON</w:t>
            </w:r>
          </w:p>
        </w:tc>
        <w:tc>
          <w:tcPr>
            <w:tcW w:w="1564" w:type="dxa"/>
            <w:tcBorders>
              <w:top w:val="nil"/>
              <w:left w:val="nil"/>
              <w:bottom w:val="single" w:sz="4" w:space="0" w:color="auto"/>
              <w:right w:val="nil"/>
            </w:tcBorders>
            <w:shd w:val="clear" w:color="auto" w:fill="auto"/>
            <w:noWrap/>
            <w:vAlign w:val="bottom"/>
            <w:hideMark/>
          </w:tcPr>
          <w:p w14:paraId="332928D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-0.053238758</w:t>
            </w:r>
          </w:p>
        </w:tc>
        <w:tc>
          <w:tcPr>
            <w:tcW w:w="1564" w:type="dxa"/>
            <w:tcBorders>
              <w:top w:val="nil"/>
              <w:left w:val="nil"/>
              <w:bottom w:val="single" w:sz="4" w:space="0" w:color="auto"/>
              <w:right w:val="nil"/>
            </w:tcBorders>
            <w:shd w:val="clear" w:color="auto" w:fill="auto"/>
            <w:noWrap/>
            <w:vAlign w:val="bottom"/>
            <w:hideMark/>
          </w:tcPr>
          <w:p w14:paraId="4D117F2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-0.057225447</w:t>
            </w:r>
          </w:p>
        </w:tc>
        <w:tc>
          <w:tcPr>
            <w:tcW w:w="1564" w:type="dxa"/>
            <w:tcBorders>
              <w:top w:val="nil"/>
              <w:left w:val="nil"/>
              <w:bottom w:val="single" w:sz="4" w:space="0" w:color="auto"/>
              <w:right w:val="nil"/>
            </w:tcBorders>
            <w:shd w:val="clear" w:color="auto" w:fill="auto"/>
            <w:noWrap/>
            <w:vAlign w:val="bottom"/>
            <w:hideMark/>
          </w:tcPr>
          <w:p w14:paraId="3347BEF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-0.614444565</w:t>
            </w:r>
          </w:p>
        </w:tc>
      </w:tr>
      <w:tr w:rsidR="00962E7D" w:rsidRPr="00962E7D" w14:paraId="4FAA9BD0"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31DA996"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RAB31</w:t>
            </w:r>
          </w:p>
        </w:tc>
        <w:tc>
          <w:tcPr>
            <w:tcW w:w="1564" w:type="dxa"/>
            <w:tcBorders>
              <w:top w:val="nil"/>
              <w:left w:val="nil"/>
              <w:bottom w:val="single" w:sz="4" w:space="0" w:color="auto"/>
              <w:right w:val="nil"/>
            </w:tcBorders>
            <w:shd w:val="clear" w:color="auto" w:fill="auto"/>
            <w:noWrap/>
            <w:vAlign w:val="bottom"/>
            <w:hideMark/>
          </w:tcPr>
          <w:p w14:paraId="53FFD90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0.043382136</w:t>
            </w:r>
          </w:p>
        </w:tc>
        <w:tc>
          <w:tcPr>
            <w:tcW w:w="1564" w:type="dxa"/>
            <w:tcBorders>
              <w:top w:val="nil"/>
              <w:left w:val="nil"/>
              <w:bottom w:val="single" w:sz="4" w:space="0" w:color="auto"/>
              <w:right w:val="nil"/>
            </w:tcBorders>
            <w:shd w:val="clear" w:color="auto" w:fill="auto"/>
            <w:noWrap/>
            <w:vAlign w:val="bottom"/>
            <w:hideMark/>
          </w:tcPr>
          <w:p w14:paraId="1935AD0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-0.337296545</w:t>
            </w:r>
          </w:p>
        </w:tc>
        <w:tc>
          <w:tcPr>
            <w:tcW w:w="1564" w:type="dxa"/>
            <w:tcBorders>
              <w:top w:val="nil"/>
              <w:left w:val="nil"/>
              <w:bottom w:val="single" w:sz="4" w:space="0" w:color="auto"/>
              <w:right w:val="nil"/>
            </w:tcBorders>
            <w:shd w:val="clear" w:color="auto" w:fill="auto"/>
            <w:noWrap/>
            <w:vAlign w:val="bottom"/>
            <w:hideMark/>
          </w:tcPr>
          <w:p w14:paraId="3B3A891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-0.564208472</w:t>
            </w:r>
          </w:p>
        </w:tc>
      </w:tr>
      <w:tr w:rsidR="00962E7D" w:rsidRPr="00962E7D" w14:paraId="176A1936"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F284D95"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SKA3</w:t>
            </w:r>
          </w:p>
        </w:tc>
        <w:tc>
          <w:tcPr>
            <w:tcW w:w="1564" w:type="dxa"/>
            <w:tcBorders>
              <w:top w:val="nil"/>
              <w:left w:val="nil"/>
              <w:bottom w:val="single" w:sz="4" w:space="0" w:color="auto"/>
              <w:right w:val="nil"/>
            </w:tcBorders>
            <w:shd w:val="clear" w:color="auto" w:fill="auto"/>
            <w:noWrap/>
            <w:vAlign w:val="bottom"/>
            <w:hideMark/>
          </w:tcPr>
          <w:p w14:paraId="283530D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-0.079767763</w:t>
            </w:r>
          </w:p>
        </w:tc>
        <w:tc>
          <w:tcPr>
            <w:tcW w:w="1564" w:type="dxa"/>
            <w:tcBorders>
              <w:top w:val="nil"/>
              <w:left w:val="nil"/>
              <w:bottom w:val="single" w:sz="4" w:space="0" w:color="auto"/>
              <w:right w:val="nil"/>
            </w:tcBorders>
            <w:shd w:val="clear" w:color="auto" w:fill="auto"/>
            <w:noWrap/>
            <w:vAlign w:val="bottom"/>
            <w:hideMark/>
          </w:tcPr>
          <w:p w14:paraId="1BA038B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0.253112291</w:t>
            </w:r>
          </w:p>
        </w:tc>
        <w:tc>
          <w:tcPr>
            <w:tcW w:w="1564" w:type="dxa"/>
            <w:tcBorders>
              <w:top w:val="nil"/>
              <w:left w:val="nil"/>
              <w:bottom w:val="single" w:sz="4" w:space="0" w:color="auto"/>
              <w:right w:val="nil"/>
            </w:tcBorders>
            <w:shd w:val="clear" w:color="auto" w:fill="auto"/>
            <w:noWrap/>
            <w:vAlign w:val="bottom"/>
            <w:hideMark/>
          </w:tcPr>
          <w:p w14:paraId="6CABD72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1.726455568</w:t>
            </w:r>
          </w:p>
        </w:tc>
      </w:tr>
      <w:tr w:rsidR="00962E7D" w:rsidRPr="00962E7D" w14:paraId="347803B5"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C55F3DF"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MIPEP</w:t>
            </w:r>
          </w:p>
        </w:tc>
        <w:tc>
          <w:tcPr>
            <w:tcW w:w="1564" w:type="dxa"/>
            <w:tcBorders>
              <w:top w:val="nil"/>
              <w:left w:val="nil"/>
              <w:bottom w:val="single" w:sz="4" w:space="0" w:color="auto"/>
              <w:right w:val="nil"/>
            </w:tcBorders>
            <w:shd w:val="clear" w:color="auto" w:fill="auto"/>
            <w:noWrap/>
            <w:vAlign w:val="bottom"/>
            <w:hideMark/>
          </w:tcPr>
          <w:p w14:paraId="6879A83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0.001046048</w:t>
            </w:r>
          </w:p>
        </w:tc>
        <w:tc>
          <w:tcPr>
            <w:tcW w:w="1564" w:type="dxa"/>
            <w:tcBorders>
              <w:top w:val="nil"/>
              <w:left w:val="nil"/>
              <w:bottom w:val="single" w:sz="4" w:space="0" w:color="auto"/>
              <w:right w:val="nil"/>
            </w:tcBorders>
            <w:shd w:val="clear" w:color="auto" w:fill="auto"/>
            <w:noWrap/>
            <w:vAlign w:val="bottom"/>
            <w:hideMark/>
          </w:tcPr>
          <w:p w14:paraId="1E386AD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0.009989601</w:t>
            </w:r>
          </w:p>
        </w:tc>
        <w:tc>
          <w:tcPr>
            <w:tcW w:w="1564" w:type="dxa"/>
            <w:tcBorders>
              <w:top w:val="nil"/>
              <w:left w:val="nil"/>
              <w:bottom w:val="single" w:sz="4" w:space="0" w:color="auto"/>
              <w:right w:val="nil"/>
            </w:tcBorders>
            <w:shd w:val="clear" w:color="auto" w:fill="auto"/>
            <w:noWrap/>
            <w:vAlign w:val="bottom"/>
            <w:hideMark/>
          </w:tcPr>
          <w:p w14:paraId="7568119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0.159097062</w:t>
            </w:r>
          </w:p>
        </w:tc>
      </w:tr>
      <w:tr w:rsidR="00962E7D" w:rsidRPr="00962E7D" w14:paraId="29FE68E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B330A98"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GTF2F2</w:t>
            </w:r>
          </w:p>
        </w:tc>
        <w:tc>
          <w:tcPr>
            <w:tcW w:w="1564" w:type="dxa"/>
            <w:tcBorders>
              <w:top w:val="nil"/>
              <w:left w:val="nil"/>
              <w:bottom w:val="single" w:sz="4" w:space="0" w:color="auto"/>
              <w:right w:val="nil"/>
            </w:tcBorders>
            <w:shd w:val="clear" w:color="auto" w:fill="auto"/>
            <w:noWrap/>
            <w:vAlign w:val="bottom"/>
            <w:hideMark/>
          </w:tcPr>
          <w:p w14:paraId="702A733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-0.008380017</w:t>
            </w:r>
          </w:p>
        </w:tc>
        <w:tc>
          <w:tcPr>
            <w:tcW w:w="1564" w:type="dxa"/>
            <w:tcBorders>
              <w:top w:val="nil"/>
              <w:left w:val="nil"/>
              <w:bottom w:val="single" w:sz="4" w:space="0" w:color="auto"/>
              <w:right w:val="nil"/>
            </w:tcBorders>
            <w:shd w:val="clear" w:color="auto" w:fill="auto"/>
            <w:noWrap/>
            <w:vAlign w:val="bottom"/>
            <w:hideMark/>
          </w:tcPr>
          <w:p w14:paraId="2793B51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0.223072236</w:t>
            </w:r>
          </w:p>
        </w:tc>
        <w:tc>
          <w:tcPr>
            <w:tcW w:w="1564" w:type="dxa"/>
            <w:tcBorders>
              <w:top w:val="nil"/>
              <w:left w:val="nil"/>
              <w:bottom w:val="single" w:sz="4" w:space="0" w:color="auto"/>
              <w:right w:val="nil"/>
            </w:tcBorders>
            <w:shd w:val="clear" w:color="auto" w:fill="auto"/>
            <w:noWrap/>
            <w:vAlign w:val="bottom"/>
            <w:hideMark/>
          </w:tcPr>
          <w:p w14:paraId="6897FE2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-0.363829322</w:t>
            </w:r>
          </w:p>
        </w:tc>
      </w:tr>
      <w:tr w:rsidR="00962E7D" w:rsidRPr="00962E7D" w14:paraId="04F3E304"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00C1382"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RWDD2B</w:t>
            </w:r>
          </w:p>
        </w:tc>
        <w:tc>
          <w:tcPr>
            <w:tcW w:w="1564" w:type="dxa"/>
            <w:tcBorders>
              <w:top w:val="nil"/>
              <w:left w:val="nil"/>
              <w:bottom w:val="single" w:sz="4" w:space="0" w:color="auto"/>
              <w:right w:val="nil"/>
            </w:tcBorders>
            <w:shd w:val="clear" w:color="auto" w:fill="auto"/>
            <w:noWrap/>
            <w:vAlign w:val="bottom"/>
            <w:hideMark/>
          </w:tcPr>
          <w:p w14:paraId="0A5519A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-0.015866189</w:t>
            </w:r>
          </w:p>
        </w:tc>
        <w:tc>
          <w:tcPr>
            <w:tcW w:w="1564" w:type="dxa"/>
            <w:tcBorders>
              <w:top w:val="nil"/>
              <w:left w:val="nil"/>
              <w:bottom w:val="single" w:sz="4" w:space="0" w:color="auto"/>
              <w:right w:val="nil"/>
            </w:tcBorders>
            <w:shd w:val="clear" w:color="auto" w:fill="auto"/>
            <w:noWrap/>
            <w:vAlign w:val="bottom"/>
            <w:hideMark/>
          </w:tcPr>
          <w:p w14:paraId="7DC6C53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0.05090644</w:t>
            </w:r>
          </w:p>
        </w:tc>
        <w:tc>
          <w:tcPr>
            <w:tcW w:w="1564" w:type="dxa"/>
            <w:tcBorders>
              <w:top w:val="nil"/>
              <w:left w:val="nil"/>
              <w:bottom w:val="single" w:sz="4" w:space="0" w:color="auto"/>
              <w:right w:val="nil"/>
            </w:tcBorders>
            <w:shd w:val="clear" w:color="auto" w:fill="auto"/>
            <w:noWrap/>
            <w:vAlign w:val="bottom"/>
            <w:hideMark/>
          </w:tcPr>
          <w:p w14:paraId="4D88676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0.570753568</w:t>
            </w:r>
          </w:p>
        </w:tc>
      </w:tr>
      <w:tr w:rsidR="00962E7D" w:rsidRPr="00962E7D" w14:paraId="2B7963B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B58C8F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MED15</w:t>
            </w:r>
          </w:p>
        </w:tc>
        <w:tc>
          <w:tcPr>
            <w:tcW w:w="1564" w:type="dxa"/>
            <w:tcBorders>
              <w:top w:val="nil"/>
              <w:left w:val="nil"/>
              <w:bottom w:val="single" w:sz="4" w:space="0" w:color="auto"/>
              <w:right w:val="nil"/>
            </w:tcBorders>
            <w:shd w:val="clear" w:color="auto" w:fill="auto"/>
            <w:noWrap/>
            <w:vAlign w:val="bottom"/>
            <w:hideMark/>
          </w:tcPr>
          <w:p w14:paraId="3821EA7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-0.026637747</w:t>
            </w:r>
          </w:p>
        </w:tc>
        <w:tc>
          <w:tcPr>
            <w:tcW w:w="1564" w:type="dxa"/>
            <w:tcBorders>
              <w:top w:val="nil"/>
              <w:left w:val="nil"/>
              <w:bottom w:val="single" w:sz="4" w:space="0" w:color="auto"/>
              <w:right w:val="nil"/>
            </w:tcBorders>
            <w:shd w:val="clear" w:color="auto" w:fill="auto"/>
            <w:noWrap/>
            <w:vAlign w:val="bottom"/>
            <w:hideMark/>
          </w:tcPr>
          <w:p w14:paraId="082CCF6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0.248915471</w:t>
            </w:r>
          </w:p>
        </w:tc>
        <w:tc>
          <w:tcPr>
            <w:tcW w:w="1564" w:type="dxa"/>
            <w:tcBorders>
              <w:top w:val="nil"/>
              <w:left w:val="nil"/>
              <w:bottom w:val="single" w:sz="4" w:space="0" w:color="auto"/>
              <w:right w:val="nil"/>
            </w:tcBorders>
            <w:shd w:val="clear" w:color="auto" w:fill="auto"/>
            <w:noWrap/>
            <w:vAlign w:val="bottom"/>
            <w:hideMark/>
          </w:tcPr>
          <w:p w14:paraId="3A1DFCD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0.490193338</w:t>
            </w:r>
          </w:p>
        </w:tc>
      </w:tr>
      <w:tr w:rsidR="00962E7D" w:rsidRPr="00962E7D" w14:paraId="7B0BD3BC"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AF3A312"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MAPRE2</w:t>
            </w:r>
          </w:p>
        </w:tc>
        <w:tc>
          <w:tcPr>
            <w:tcW w:w="1564" w:type="dxa"/>
            <w:tcBorders>
              <w:top w:val="nil"/>
              <w:left w:val="nil"/>
              <w:bottom w:val="single" w:sz="4" w:space="0" w:color="auto"/>
              <w:right w:val="nil"/>
            </w:tcBorders>
            <w:shd w:val="clear" w:color="auto" w:fill="auto"/>
            <w:noWrap/>
            <w:vAlign w:val="bottom"/>
            <w:hideMark/>
          </w:tcPr>
          <w:p w14:paraId="1FC3D4D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-0.020010785</w:t>
            </w:r>
          </w:p>
        </w:tc>
        <w:tc>
          <w:tcPr>
            <w:tcW w:w="1564" w:type="dxa"/>
            <w:tcBorders>
              <w:top w:val="nil"/>
              <w:left w:val="nil"/>
              <w:bottom w:val="single" w:sz="4" w:space="0" w:color="auto"/>
              <w:right w:val="nil"/>
            </w:tcBorders>
            <w:shd w:val="clear" w:color="auto" w:fill="auto"/>
            <w:noWrap/>
            <w:vAlign w:val="bottom"/>
            <w:hideMark/>
          </w:tcPr>
          <w:p w14:paraId="36C8F3C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-0.373551137</w:t>
            </w:r>
          </w:p>
        </w:tc>
        <w:tc>
          <w:tcPr>
            <w:tcW w:w="1564" w:type="dxa"/>
            <w:tcBorders>
              <w:top w:val="nil"/>
              <w:left w:val="nil"/>
              <w:bottom w:val="single" w:sz="4" w:space="0" w:color="auto"/>
              <w:right w:val="nil"/>
            </w:tcBorders>
            <w:shd w:val="clear" w:color="auto" w:fill="auto"/>
            <w:noWrap/>
            <w:vAlign w:val="bottom"/>
            <w:hideMark/>
          </w:tcPr>
          <w:p w14:paraId="563CF18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-0.034813529</w:t>
            </w:r>
          </w:p>
        </w:tc>
      </w:tr>
      <w:tr w:rsidR="00962E7D" w:rsidRPr="00962E7D" w14:paraId="6D48A352"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FC6DCDE"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PIBF1</w:t>
            </w:r>
          </w:p>
        </w:tc>
        <w:tc>
          <w:tcPr>
            <w:tcW w:w="1564" w:type="dxa"/>
            <w:tcBorders>
              <w:top w:val="nil"/>
              <w:left w:val="nil"/>
              <w:bottom w:val="single" w:sz="4" w:space="0" w:color="auto"/>
              <w:right w:val="nil"/>
            </w:tcBorders>
            <w:shd w:val="clear" w:color="auto" w:fill="auto"/>
            <w:noWrap/>
            <w:vAlign w:val="bottom"/>
            <w:hideMark/>
          </w:tcPr>
          <w:p w14:paraId="5B13F70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-0.01490406</w:t>
            </w:r>
          </w:p>
        </w:tc>
        <w:tc>
          <w:tcPr>
            <w:tcW w:w="1564" w:type="dxa"/>
            <w:tcBorders>
              <w:top w:val="nil"/>
              <w:left w:val="nil"/>
              <w:bottom w:val="single" w:sz="4" w:space="0" w:color="auto"/>
              <w:right w:val="nil"/>
            </w:tcBorders>
            <w:shd w:val="clear" w:color="auto" w:fill="auto"/>
            <w:noWrap/>
            <w:vAlign w:val="bottom"/>
            <w:hideMark/>
          </w:tcPr>
          <w:p w14:paraId="27F7D0B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0.118917244</w:t>
            </w:r>
          </w:p>
        </w:tc>
        <w:tc>
          <w:tcPr>
            <w:tcW w:w="1564" w:type="dxa"/>
            <w:tcBorders>
              <w:top w:val="nil"/>
              <w:left w:val="nil"/>
              <w:bottom w:val="single" w:sz="4" w:space="0" w:color="auto"/>
              <w:right w:val="nil"/>
            </w:tcBorders>
            <w:shd w:val="clear" w:color="auto" w:fill="auto"/>
            <w:noWrap/>
            <w:vAlign w:val="bottom"/>
            <w:hideMark/>
          </w:tcPr>
          <w:p w14:paraId="690E867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0.175726102</w:t>
            </w:r>
          </w:p>
        </w:tc>
      </w:tr>
      <w:tr w:rsidR="00962E7D" w:rsidRPr="00962E7D" w14:paraId="2BE6C1CE"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6AE6DD0"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KLF5</w:t>
            </w:r>
          </w:p>
        </w:tc>
        <w:tc>
          <w:tcPr>
            <w:tcW w:w="1564" w:type="dxa"/>
            <w:tcBorders>
              <w:top w:val="nil"/>
              <w:left w:val="nil"/>
              <w:bottom w:val="single" w:sz="4" w:space="0" w:color="auto"/>
              <w:right w:val="nil"/>
            </w:tcBorders>
            <w:shd w:val="clear" w:color="auto" w:fill="auto"/>
            <w:noWrap/>
            <w:vAlign w:val="bottom"/>
            <w:hideMark/>
          </w:tcPr>
          <w:p w14:paraId="3CB7832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-0.021061328</w:t>
            </w:r>
          </w:p>
        </w:tc>
        <w:tc>
          <w:tcPr>
            <w:tcW w:w="1564" w:type="dxa"/>
            <w:tcBorders>
              <w:top w:val="nil"/>
              <w:left w:val="nil"/>
              <w:bottom w:val="single" w:sz="4" w:space="0" w:color="auto"/>
              <w:right w:val="nil"/>
            </w:tcBorders>
            <w:shd w:val="clear" w:color="auto" w:fill="auto"/>
            <w:noWrap/>
            <w:vAlign w:val="bottom"/>
            <w:hideMark/>
          </w:tcPr>
          <w:p w14:paraId="672E562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1.830117243</w:t>
            </w:r>
          </w:p>
        </w:tc>
        <w:tc>
          <w:tcPr>
            <w:tcW w:w="1564" w:type="dxa"/>
            <w:tcBorders>
              <w:top w:val="nil"/>
              <w:left w:val="nil"/>
              <w:bottom w:val="single" w:sz="4" w:space="0" w:color="auto"/>
              <w:right w:val="nil"/>
            </w:tcBorders>
            <w:shd w:val="clear" w:color="auto" w:fill="auto"/>
            <w:noWrap/>
            <w:vAlign w:val="bottom"/>
            <w:hideMark/>
          </w:tcPr>
          <w:p w14:paraId="77AC668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-0.222424082</w:t>
            </w:r>
          </w:p>
        </w:tc>
      </w:tr>
      <w:tr w:rsidR="00962E7D" w:rsidRPr="00962E7D" w14:paraId="71E48CC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EA5D779"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URB1</w:t>
            </w:r>
          </w:p>
        </w:tc>
        <w:tc>
          <w:tcPr>
            <w:tcW w:w="1564" w:type="dxa"/>
            <w:tcBorders>
              <w:top w:val="nil"/>
              <w:left w:val="nil"/>
              <w:bottom w:val="single" w:sz="4" w:space="0" w:color="auto"/>
              <w:right w:val="nil"/>
            </w:tcBorders>
            <w:shd w:val="clear" w:color="auto" w:fill="auto"/>
            <w:noWrap/>
            <w:vAlign w:val="bottom"/>
            <w:hideMark/>
          </w:tcPr>
          <w:p w14:paraId="4B481C6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-0.001845171</w:t>
            </w:r>
          </w:p>
        </w:tc>
        <w:tc>
          <w:tcPr>
            <w:tcW w:w="1564" w:type="dxa"/>
            <w:tcBorders>
              <w:top w:val="nil"/>
              <w:left w:val="nil"/>
              <w:bottom w:val="single" w:sz="4" w:space="0" w:color="auto"/>
              <w:right w:val="nil"/>
            </w:tcBorders>
            <w:shd w:val="clear" w:color="auto" w:fill="auto"/>
            <w:noWrap/>
            <w:vAlign w:val="bottom"/>
            <w:hideMark/>
          </w:tcPr>
          <w:p w14:paraId="2876F81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0.338767946</w:t>
            </w:r>
          </w:p>
        </w:tc>
        <w:tc>
          <w:tcPr>
            <w:tcW w:w="1564" w:type="dxa"/>
            <w:tcBorders>
              <w:top w:val="nil"/>
              <w:left w:val="nil"/>
              <w:bottom w:val="single" w:sz="4" w:space="0" w:color="auto"/>
              <w:right w:val="nil"/>
            </w:tcBorders>
            <w:shd w:val="clear" w:color="auto" w:fill="auto"/>
            <w:noWrap/>
            <w:vAlign w:val="bottom"/>
            <w:hideMark/>
          </w:tcPr>
          <w:p w14:paraId="771814D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0.977628348</w:t>
            </w:r>
          </w:p>
        </w:tc>
      </w:tr>
      <w:tr w:rsidR="00962E7D" w:rsidRPr="00962E7D" w14:paraId="67ADC0BE"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7FA17FE"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FNDC3A</w:t>
            </w:r>
          </w:p>
        </w:tc>
        <w:tc>
          <w:tcPr>
            <w:tcW w:w="1564" w:type="dxa"/>
            <w:tcBorders>
              <w:top w:val="nil"/>
              <w:left w:val="nil"/>
              <w:bottom w:val="single" w:sz="4" w:space="0" w:color="auto"/>
              <w:right w:val="nil"/>
            </w:tcBorders>
            <w:shd w:val="clear" w:color="auto" w:fill="auto"/>
            <w:noWrap/>
            <w:vAlign w:val="bottom"/>
            <w:hideMark/>
          </w:tcPr>
          <w:p w14:paraId="007759C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0.034920668</w:t>
            </w:r>
          </w:p>
        </w:tc>
        <w:tc>
          <w:tcPr>
            <w:tcW w:w="1564" w:type="dxa"/>
            <w:tcBorders>
              <w:top w:val="nil"/>
              <w:left w:val="nil"/>
              <w:bottom w:val="single" w:sz="4" w:space="0" w:color="auto"/>
              <w:right w:val="nil"/>
            </w:tcBorders>
            <w:shd w:val="clear" w:color="auto" w:fill="auto"/>
            <w:noWrap/>
            <w:vAlign w:val="bottom"/>
            <w:hideMark/>
          </w:tcPr>
          <w:p w14:paraId="7DBC978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-0.008311107</w:t>
            </w:r>
          </w:p>
        </w:tc>
        <w:tc>
          <w:tcPr>
            <w:tcW w:w="1564" w:type="dxa"/>
            <w:tcBorders>
              <w:top w:val="nil"/>
              <w:left w:val="nil"/>
              <w:bottom w:val="single" w:sz="4" w:space="0" w:color="auto"/>
              <w:right w:val="nil"/>
            </w:tcBorders>
            <w:shd w:val="clear" w:color="auto" w:fill="auto"/>
            <w:noWrap/>
            <w:vAlign w:val="bottom"/>
            <w:hideMark/>
          </w:tcPr>
          <w:p w14:paraId="470D637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0.053670049</w:t>
            </w:r>
          </w:p>
        </w:tc>
      </w:tr>
      <w:tr w:rsidR="00962E7D" w:rsidRPr="00962E7D" w14:paraId="7F84F65C"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FC8242D"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SETDB2</w:t>
            </w:r>
          </w:p>
        </w:tc>
        <w:tc>
          <w:tcPr>
            <w:tcW w:w="1564" w:type="dxa"/>
            <w:tcBorders>
              <w:top w:val="nil"/>
              <w:left w:val="nil"/>
              <w:bottom w:val="single" w:sz="4" w:space="0" w:color="auto"/>
              <w:right w:val="nil"/>
            </w:tcBorders>
            <w:shd w:val="clear" w:color="auto" w:fill="auto"/>
            <w:noWrap/>
            <w:vAlign w:val="bottom"/>
            <w:hideMark/>
          </w:tcPr>
          <w:p w14:paraId="0C207C1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-0.013869473</w:t>
            </w:r>
          </w:p>
        </w:tc>
        <w:tc>
          <w:tcPr>
            <w:tcW w:w="1564" w:type="dxa"/>
            <w:tcBorders>
              <w:top w:val="nil"/>
              <w:left w:val="nil"/>
              <w:bottom w:val="single" w:sz="4" w:space="0" w:color="auto"/>
              <w:right w:val="nil"/>
            </w:tcBorders>
            <w:shd w:val="clear" w:color="auto" w:fill="auto"/>
            <w:noWrap/>
            <w:vAlign w:val="bottom"/>
            <w:hideMark/>
          </w:tcPr>
          <w:p w14:paraId="5545122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0.175070266</w:t>
            </w:r>
          </w:p>
        </w:tc>
        <w:tc>
          <w:tcPr>
            <w:tcW w:w="1564" w:type="dxa"/>
            <w:tcBorders>
              <w:top w:val="nil"/>
              <w:left w:val="nil"/>
              <w:bottom w:val="single" w:sz="4" w:space="0" w:color="auto"/>
              <w:right w:val="nil"/>
            </w:tcBorders>
            <w:shd w:val="clear" w:color="auto" w:fill="auto"/>
            <w:noWrap/>
            <w:vAlign w:val="bottom"/>
            <w:hideMark/>
          </w:tcPr>
          <w:p w14:paraId="55D5A0C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-0.096796598</w:t>
            </w:r>
          </w:p>
        </w:tc>
      </w:tr>
      <w:tr w:rsidR="00962E7D" w:rsidRPr="00962E7D" w14:paraId="36E394A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AEC16FE"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YES1</w:t>
            </w:r>
          </w:p>
        </w:tc>
        <w:tc>
          <w:tcPr>
            <w:tcW w:w="1564" w:type="dxa"/>
            <w:tcBorders>
              <w:top w:val="nil"/>
              <w:left w:val="nil"/>
              <w:bottom w:val="single" w:sz="4" w:space="0" w:color="auto"/>
              <w:right w:val="nil"/>
            </w:tcBorders>
            <w:shd w:val="clear" w:color="auto" w:fill="auto"/>
            <w:noWrap/>
            <w:vAlign w:val="bottom"/>
            <w:hideMark/>
          </w:tcPr>
          <w:p w14:paraId="3E3AD39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-0.065163816</w:t>
            </w:r>
          </w:p>
        </w:tc>
        <w:tc>
          <w:tcPr>
            <w:tcW w:w="1564" w:type="dxa"/>
            <w:tcBorders>
              <w:top w:val="nil"/>
              <w:left w:val="nil"/>
              <w:bottom w:val="single" w:sz="4" w:space="0" w:color="auto"/>
              <w:right w:val="nil"/>
            </w:tcBorders>
            <w:shd w:val="clear" w:color="auto" w:fill="auto"/>
            <w:noWrap/>
            <w:vAlign w:val="bottom"/>
            <w:hideMark/>
          </w:tcPr>
          <w:p w14:paraId="71D3D5A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-0.080281182</w:t>
            </w:r>
          </w:p>
        </w:tc>
        <w:tc>
          <w:tcPr>
            <w:tcW w:w="1564" w:type="dxa"/>
            <w:tcBorders>
              <w:top w:val="nil"/>
              <w:left w:val="nil"/>
              <w:bottom w:val="single" w:sz="4" w:space="0" w:color="auto"/>
              <w:right w:val="nil"/>
            </w:tcBorders>
            <w:shd w:val="clear" w:color="auto" w:fill="auto"/>
            <w:noWrap/>
            <w:vAlign w:val="bottom"/>
            <w:hideMark/>
          </w:tcPr>
          <w:p w14:paraId="66B7DE9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-0.129600015</w:t>
            </w:r>
          </w:p>
        </w:tc>
      </w:tr>
      <w:tr w:rsidR="00962E7D" w:rsidRPr="00962E7D" w14:paraId="2EFC84F7"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3CBD623"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SLC5A3</w:t>
            </w:r>
          </w:p>
        </w:tc>
        <w:tc>
          <w:tcPr>
            <w:tcW w:w="1564" w:type="dxa"/>
            <w:tcBorders>
              <w:top w:val="nil"/>
              <w:left w:val="nil"/>
              <w:bottom w:val="single" w:sz="4" w:space="0" w:color="auto"/>
              <w:right w:val="nil"/>
            </w:tcBorders>
            <w:shd w:val="clear" w:color="auto" w:fill="auto"/>
            <w:noWrap/>
            <w:vAlign w:val="bottom"/>
            <w:hideMark/>
          </w:tcPr>
          <w:p w14:paraId="4DE2F16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-0.026163414</w:t>
            </w:r>
          </w:p>
        </w:tc>
        <w:tc>
          <w:tcPr>
            <w:tcW w:w="1564" w:type="dxa"/>
            <w:tcBorders>
              <w:top w:val="nil"/>
              <w:left w:val="nil"/>
              <w:bottom w:val="single" w:sz="4" w:space="0" w:color="auto"/>
              <w:right w:val="nil"/>
            </w:tcBorders>
            <w:shd w:val="clear" w:color="auto" w:fill="auto"/>
            <w:noWrap/>
            <w:vAlign w:val="bottom"/>
            <w:hideMark/>
          </w:tcPr>
          <w:p w14:paraId="1652E8F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-2.232188386</w:t>
            </w:r>
          </w:p>
        </w:tc>
        <w:tc>
          <w:tcPr>
            <w:tcW w:w="1564" w:type="dxa"/>
            <w:tcBorders>
              <w:top w:val="nil"/>
              <w:left w:val="nil"/>
              <w:bottom w:val="single" w:sz="4" w:space="0" w:color="auto"/>
              <w:right w:val="nil"/>
            </w:tcBorders>
            <w:shd w:val="clear" w:color="auto" w:fill="auto"/>
            <w:noWrap/>
            <w:vAlign w:val="bottom"/>
            <w:hideMark/>
          </w:tcPr>
          <w:p w14:paraId="05BFED3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-0.349568779</w:t>
            </w:r>
          </w:p>
        </w:tc>
      </w:tr>
      <w:tr w:rsidR="00962E7D" w:rsidRPr="00962E7D" w14:paraId="2A02DF5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885C8BB"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lastRenderedPageBreak/>
              <w:t>CHAF1B</w:t>
            </w:r>
          </w:p>
        </w:tc>
        <w:tc>
          <w:tcPr>
            <w:tcW w:w="1564" w:type="dxa"/>
            <w:tcBorders>
              <w:top w:val="nil"/>
              <w:left w:val="nil"/>
              <w:bottom w:val="single" w:sz="4" w:space="0" w:color="auto"/>
              <w:right w:val="nil"/>
            </w:tcBorders>
            <w:shd w:val="clear" w:color="auto" w:fill="auto"/>
            <w:noWrap/>
            <w:vAlign w:val="bottom"/>
            <w:hideMark/>
          </w:tcPr>
          <w:p w14:paraId="2F726EF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-0.000817915</w:t>
            </w:r>
          </w:p>
        </w:tc>
        <w:tc>
          <w:tcPr>
            <w:tcW w:w="1564" w:type="dxa"/>
            <w:tcBorders>
              <w:top w:val="nil"/>
              <w:left w:val="nil"/>
              <w:bottom w:val="single" w:sz="4" w:space="0" w:color="auto"/>
              <w:right w:val="nil"/>
            </w:tcBorders>
            <w:shd w:val="clear" w:color="auto" w:fill="auto"/>
            <w:noWrap/>
            <w:vAlign w:val="bottom"/>
            <w:hideMark/>
          </w:tcPr>
          <w:p w14:paraId="5418136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-0.070582393</w:t>
            </w:r>
          </w:p>
        </w:tc>
        <w:tc>
          <w:tcPr>
            <w:tcW w:w="1564" w:type="dxa"/>
            <w:tcBorders>
              <w:top w:val="nil"/>
              <w:left w:val="nil"/>
              <w:bottom w:val="single" w:sz="4" w:space="0" w:color="auto"/>
              <w:right w:val="nil"/>
            </w:tcBorders>
            <w:shd w:val="clear" w:color="auto" w:fill="auto"/>
            <w:noWrap/>
            <w:vAlign w:val="bottom"/>
            <w:hideMark/>
          </w:tcPr>
          <w:p w14:paraId="3AAD6B8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0.295882386</w:t>
            </w:r>
          </w:p>
        </w:tc>
      </w:tr>
      <w:tr w:rsidR="00962E7D" w:rsidRPr="00962E7D" w14:paraId="155A18D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B3F5A35"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MRPS6</w:t>
            </w:r>
          </w:p>
        </w:tc>
        <w:tc>
          <w:tcPr>
            <w:tcW w:w="1564" w:type="dxa"/>
            <w:tcBorders>
              <w:top w:val="nil"/>
              <w:left w:val="nil"/>
              <w:bottom w:val="single" w:sz="4" w:space="0" w:color="auto"/>
              <w:right w:val="nil"/>
            </w:tcBorders>
            <w:shd w:val="clear" w:color="auto" w:fill="auto"/>
            <w:noWrap/>
            <w:vAlign w:val="bottom"/>
            <w:hideMark/>
          </w:tcPr>
          <w:p w14:paraId="58748D4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0.023990202</w:t>
            </w:r>
          </w:p>
        </w:tc>
        <w:tc>
          <w:tcPr>
            <w:tcW w:w="1564" w:type="dxa"/>
            <w:tcBorders>
              <w:top w:val="nil"/>
              <w:left w:val="nil"/>
              <w:bottom w:val="single" w:sz="4" w:space="0" w:color="auto"/>
              <w:right w:val="nil"/>
            </w:tcBorders>
            <w:shd w:val="clear" w:color="auto" w:fill="auto"/>
            <w:noWrap/>
            <w:vAlign w:val="bottom"/>
            <w:hideMark/>
          </w:tcPr>
          <w:p w14:paraId="0A5CB77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-1.735474351</w:t>
            </w:r>
          </w:p>
        </w:tc>
        <w:tc>
          <w:tcPr>
            <w:tcW w:w="1564" w:type="dxa"/>
            <w:tcBorders>
              <w:top w:val="nil"/>
              <w:left w:val="nil"/>
              <w:bottom w:val="single" w:sz="4" w:space="0" w:color="auto"/>
              <w:right w:val="nil"/>
            </w:tcBorders>
            <w:shd w:val="clear" w:color="auto" w:fill="auto"/>
            <w:noWrap/>
            <w:vAlign w:val="bottom"/>
            <w:hideMark/>
          </w:tcPr>
          <w:p w14:paraId="21F6D51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w:t>
            </w:r>
          </w:p>
        </w:tc>
      </w:tr>
      <w:tr w:rsidR="00962E7D" w:rsidRPr="00962E7D" w14:paraId="4C93A063"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C78CEFF"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MPPE1</w:t>
            </w:r>
          </w:p>
        </w:tc>
        <w:tc>
          <w:tcPr>
            <w:tcW w:w="1564" w:type="dxa"/>
            <w:tcBorders>
              <w:top w:val="nil"/>
              <w:left w:val="nil"/>
              <w:bottom w:val="single" w:sz="4" w:space="0" w:color="auto"/>
              <w:right w:val="nil"/>
            </w:tcBorders>
            <w:shd w:val="clear" w:color="auto" w:fill="auto"/>
            <w:noWrap/>
            <w:vAlign w:val="bottom"/>
            <w:hideMark/>
          </w:tcPr>
          <w:p w14:paraId="01A9D80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0.020551726</w:t>
            </w:r>
          </w:p>
        </w:tc>
        <w:tc>
          <w:tcPr>
            <w:tcW w:w="1564" w:type="dxa"/>
            <w:tcBorders>
              <w:top w:val="nil"/>
              <w:left w:val="nil"/>
              <w:bottom w:val="single" w:sz="4" w:space="0" w:color="auto"/>
              <w:right w:val="nil"/>
            </w:tcBorders>
            <w:shd w:val="clear" w:color="auto" w:fill="auto"/>
            <w:noWrap/>
            <w:vAlign w:val="bottom"/>
            <w:hideMark/>
          </w:tcPr>
          <w:p w14:paraId="6BD0E0F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-1.236698169</w:t>
            </w:r>
          </w:p>
        </w:tc>
        <w:tc>
          <w:tcPr>
            <w:tcW w:w="1564" w:type="dxa"/>
            <w:tcBorders>
              <w:top w:val="nil"/>
              <w:left w:val="nil"/>
              <w:bottom w:val="single" w:sz="4" w:space="0" w:color="auto"/>
              <w:right w:val="nil"/>
            </w:tcBorders>
            <w:shd w:val="clear" w:color="auto" w:fill="auto"/>
            <w:noWrap/>
            <w:vAlign w:val="bottom"/>
            <w:hideMark/>
          </w:tcPr>
          <w:p w14:paraId="4752BFC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w:t>
            </w:r>
          </w:p>
        </w:tc>
      </w:tr>
      <w:tr w:rsidR="00962E7D" w:rsidRPr="00962E7D" w14:paraId="6A40A7C2"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67CDC2A"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OSBPL1A</w:t>
            </w:r>
          </w:p>
        </w:tc>
        <w:tc>
          <w:tcPr>
            <w:tcW w:w="1564" w:type="dxa"/>
            <w:tcBorders>
              <w:top w:val="nil"/>
              <w:left w:val="nil"/>
              <w:bottom w:val="single" w:sz="4" w:space="0" w:color="auto"/>
              <w:right w:val="nil"/>
            </w:tcBorders>
            <w:shd w:val="clear" w:color="auto" w:fill="auto"/>
            <w:noWrap/>
            <w:vAlign w:val="bottom"/>
            <w:hideMark/>
          </w:tcPr>
          <w:p w14:paraId="0F172E2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-0.029964436</w:t>
            </w:r>
          </w:p>
        </w:tc>
        <w:tc>
          <w:tcPr>
            <w:tcW w:w="1564" w:type="dxa"/>
            <w:tcBorders>
              <w:top w:val="nil"/>
              <w:left w:val="nil"/>
              <w:bottom w:val="single" w:sz="4" w:space="0" w:color="auto"/>
              <w:right w:val="nil"/>
            </w:tcBorders>
            <w:shd w:val="clear" w:color="auto" w:fill="auto"/>
            <w:noWrap/>
            <w:vAlign w:val="bottom"/>
            <w:hideMark/>
          </w:tcPr>
          <w:p w14:paraId="07530B9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-0.44073452</w:t>
            </w:r>
          </w:p>
        </w:tc>
        <w:tc>
          <w:tcPr>
            <w:tcW w:w="1564" w:type="dxa"/>
            <w:tcBorders>
              <w:top w:val="nil"/>
              <w:left w:val="nil"/>
              <w:bottom w:val="single" w:sz="4" w:space="0" w:color="auto"/>
              <w:right w:val="nil"/>
            </w:tcBorders>
            <w:shd w:val="clear" w:color="auto" w:fill="auto"/>
            <w:noWrap/>
            <w:vAlign w:val="bottom"/>
            <w:hideMark/>
          </w:tcPr>
          <w:p w14:paraId="17EFEC1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0.671476588</w:t>
            </w:r>
          </w:p>
        </w:tc>
      </w:tr>
      <w:tr w:rsidR="00962E7D" w:rsidRPr="00962E7D" w14:paraId="4779C693"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D70BE4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HMGB1</w:t>
            </w:r>
          </w:p>
        </w:tc>
        <w:tc>
          <w:tcPr>
            <w:tcW w:w="1564" w:type="dxa"/>
            <w:tcBorders>
              <w:top w:val="nil"/>
              <w:left w:val="nil"/>
              <w:bottom w:val="single" w:sz="4" w:space="0" w:color="auto"/>
              <w:right w:val="nil"/>
            </w:tcBorders>
            <w:shd w:val="clear" w:color="auto" w:fill="auto"/>
            <w:noWrap/>
            <w:vAlign w:val="bottom"/>
            <w:hideMark/>
          </w:tcPr>
          <w:p w14:paraId="79408CD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-0.302285567</w:t>
            </w:r>
          </w:p>
        </w:tc>
        <w:tc>
          <w:tcPr>
            <w:tcW w:w="1564" w:type="dxa"/>
            <w:tcBorders>
              <w:top w:val="nil"/>
              <w:left w:val="nil"/>
              <w:bottom w:val="single" w:sz="4" w:space="0" w:color="auto"/>
              <w:right w:val="nil"/>
            </w:tcBorders>
            <w:shd w:val="clear" w:color="auto" w:fill="auto"/>
            <w:noWrap/>
            <w:vAlign w:val="bottom"/>
            <w:hideMark/>
          </w:tcPr>
          <w:p w14:paraId="3C683F9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0.244773558</w:t>
            </w:r>
          </w:p>
        </w:tc>
        <w:tc>
          <w:tcPr>
            <w:tcW w:w="1564" w:type="dxa"/>
            <w:tcBorders>
              <w:top w:val="nil"/>
              <w:left w:val="nil"/>
              <w:bottom w:val="single" w:sz="4" w:space="0" w:color="auto"/>
              <w:right w:val="nil"/>
            </w:tcBorders>
            <w:shd w:val="clear" w:color="auto" w:fill="auto"/>
            <w:noWrap/>
            <w:vAlign w:val="bottom"/>
            <w:hideMark/>
          </w:tcPr>
          <w:p w14:paraId="065D61B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0.09192867</w:t>
            </w:r>
          </w:p>
        </w:tc>
      </w:tr>
      <w:tr w:rsidR="00962E7D" w:rsidRPr="00962E7D" w14:paraId="2FB76699"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5C3D83C"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MZT1</w:t>
            </w:r>
          </w:p>
        </w:tc>
        <w:tc>
          <w:tcPr>
            <w:tcW w:w="1564" w:type="dxa"/>
            <w:tcBorders>
              <w:top w:val="nil"/>
              <w:left w:val="nil"/>
              <w:bottom w:val="single" w:sz="4" w:space="0" w:color="auto"/>
              <w:right w:val="nil"/>
            </w:tcBorders>
            <w:shd w:val="clear" w:color="auto" w:fill="auto"/>
            <w:noWrap/>
            <w:vAlign w:val="bottom"/>
            <w:hideMark/>
          </w:tcPr>
          <w:p w14:paraId="654B3FA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-0.088049752</w:t>
            </w:r>
          </w:p>
        </w:tc>
        <w:tc>
          <w:tcPr>
            <w:tcW w:w="1564" w:type="dxa"/>
            <w:tcBorders>
              <w:top w:val="nil"/>
              <w:left w:val="nil"/>
              <w:bottom w:val="single" w:sz="4" w:space="0" w:color="auto"/>
              <w:right w:val="nil"/>
            </w:tcBorders>
            <w:shd w:val="clear" w:color="auto" w:fill="auto"/>
            <w:noWrap/>
            <w:vAlign w:val="bottom"/>
            <w:hideMark/>
          </w:tcPr>
          <w:p w14:paraId="12D6AD7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0.631891994</w:t>
            </w:r>
          </w:p>
        </w:tc>
        <w:tc>
          <w:tcPr>
            <w:tcW w:w="1564" w:type="dxa"/>
            <w:tcBorders>
              <w:top w:val="nil"/>
              <w:left w:val="nil"/>
              <w:bottom w:val="single" w:sz="4" w:space="0" w:color="auto"/>
              <w:right w:val="nil"/>
            </w:tcBorders>
            <w:shd w:val="clear" w:color="auto" w:fill="auto"/>
            <w:noWrap/>
            <w:vAlign w:val="bottom"/>
            <w:hideMark/>
          </w:tcPr>
          <w:p w14:paraId="50C8502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0.095648525</w:t>
            </w:r>
          </w:p>
        </w:tc>
      </w:tr>
      <w:tr w:rsidR="00962E7D" w:rsidRPr="00962E7D" w14:paraId="54F92EF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9E7B62D"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MRPL57</w:t>
            </w:r>
          </w:p>
        </w:tc>
        <w:tc>
          <w:tcPr>
            <w:tcW w:w="1564" w:type="dxa"/>
            <w:tcBorders>
              <w:top w:val="nil"/>
              <w:left w:val="nil"/>
              <w:bottom w:val="single" w:sz="4" w:space="0" w:color="auto"/>
              <w:right w:val="nil"/>
            </w:tcBorders>
            <w:shd w:val="clear" w:color="auto" w:fill="auto"/>
            <w:noWrap/>
            <w:vAlign w:val="bottom"/>
            <w:hideMark/>
          </w:tcPr>
          <w:p w14:paraId="3944B7D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0.054301504</w:t>
            </w:r>
          </w:p>
        </w:tc>
        <w:tc>
          <w:tcPr>
            <w:tcW w:w="1564" w:type="dxa"/>
            <w:tcBorders>
              <w:top w:val="nil"/>
              <w:left w:val="nil"/>
              <w:bottom w:val="single" w:sz="4" w:space="0" w:color="auto"/>
              <w:right w:val="nil"/>
            </w:tcBorders>
            <w:shd w:val="clear" w:color="auto" w:fill="auto"/>
            <w:noWrap/>
            <w:vAlign w:val="bottom"/>
            <w:hideMark/>
          </w:tcPr>
          <w:p w14:paraId="1C4D5E4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0.091382351</w:t>
            </w:r>
          </w:p>
        </w:tc>
        <w:tc>
          <w:tcPr>
            <w:tcW w:w="1564" w:type="dxa"/>
            <w:tcBorders>
              <w:top w:val="nil"/>
              <w:left w:val="nil"/>
              <w:bottom w:val="single" w:sz="4" w:space="0" w:color="auto"/>
              <w:right w:val="nil"/>
            </w:tcBorders>
            <w:shd w:val="clear" w:color="auto" w:fill="auto"/>
            <w:noWrap/>
            <w:vAlign w:val="bottom"/>
            <w:hideMark/>
          </w:tcPr>
          <w:p w14:paraId="5F26222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w:t>
            </w:r>
          </w:p>
        </w:tc>
      </w:tr>
      <w:tr w:rsidR="00962E7D" w:rsidRPr="00962E7D" w14:paraId="2AA5982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68CDE00"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SLC25A15</w:t>
            </w:r>
          </w:p>
        </w:tc>
        <w:tc>
          <w:tcPr>
            <w:tcW w:w="1564" w:type="dxa"/>
            <w:tcBorders>
              <w:top w:val="nil"/>
              <w:left w:val="nil"/>
              <w:bottom w:val="single" w:sz="4" w:space="0" w:color="auto"/>
              <w:right w:val="nil"/>
            </w:tcBorders>
            <w:shd w:val="clear" w:color="auto" w:fill="auto"/>
            <w:noWrap/>
            <w:vAlign w:val="bottom"/>
            <w:hideMark/>
          </w:tcPr>
          <w:p w14:paraId="152D9F6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0.000934026</w:t>
            </w:r>
          </w:p>
        </w:tc>
        <w:tc>
          <w:tcPr>
            <w:tcW w:w="1564" w:type="dxa"/>
            <w:tcBorders>
              <w:top w:val="nil"/>
              <w:left w:val="nil"/>
              <w:bottom w:val="single" w:sz="4" w:space="0" w:color="auto"/>
              <w:right w:val="nil"/>
            </w:tcBorders>
            <w:shd w:val="clear" w:color="auto" w:fill="auto"/>
            <w:noWrap/>
            <w:vAlign w:val="bottom"/>
            <w:hideMark/>
          </w:tcPr>
          <w:p w14:paraId="1248565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-0.201261873</w:t>
            </w:r>
          </w:p>
        </w:tc>
        <w:tc>
          <w:tcPr>
            <w:tcW w:w="1564" w:type="dxa"/>
            <w:tcBorders>
              <w:top w:val="nil"/>
              <w:left w:val="nil"/>
              <w:bottom w:val="single" w:sz="4" w:space="0" w:color="auto"/>
              <w:right w:val="nil"/>
            </w:tcBorders>
            <w:shd w:val="clear" w:color="auto" w:fill="auto"/>
            <w:noWrap/>
            <w:vAlign w:val="bottom"/>
            <w:hideMark/>
          </w:tcPr>
          <w:p w14:paraId="7C24CBA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-0.0559697</w:t>
            </w:r>
          </w:p>
        </w:tc>
      </w:tr>
      <w:tr w:rsidR="00962E7D" w:rsidRPr="00962E7D" w14:paraId="35AE32C4"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DCB5CA6"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IMPA2</w:t>
            </w:r>
          </w:p>
        </w:tc>
        <w:tc>
          <w:tcPr>
            <w:tcW w:w="1564" w:type="dxa"/>
            <w:tcBorders>
              <w:top w:val="nil"/>
              <w:left w:val="nil"/>
              <w:bottom w:val="single" w:sz="4" w:space="0" w:color="auto"/>
              <w:right w:val="nil"/>
            </w:tcBorders>
            <w:shd w:val="clear" w:color="auto" w:fill="auto"/>
            <w:noWrap/>
            <w:vAlign w:val="bottom"/>
            <w:hideMark/>
          </w:tcPr>
          <w:p w14:paraId="6DAE1A8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0.114518842</w:t>
            </w:r>
          </w:p>
        </w:tc>
        <w:tc>
          <w:tcPr>
            <w:tcW w:w="1564" w:type="dxa"/>
            <w:tcBorders>
              <w:top w:val="nil"/>
              <w:left w:val="nil"/>
              <w:bottom w:val="single" w:sz="4" w:space="0" w:color="auto"/>
              <w:right w:val="nil"/>
            </w:tcBorders>
            <w:shd w:val="clear" w:color="auto" w:fill="auto"/>
            <w:noWrap/>
            <w:vAlign w:val="bottom"/>
            <w:hideMark/>
          </w:tcPr>
          <w:p w14:paraId="4B3C9F2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0.387779653</w:t>
            </w:r>
          </w:p>
        </w:tc>
        <w:tc>
          <w:tcPr>
            <w:tcW w:w="1564" w:type="dxa"/>
            <w:tcBorders>
              <w:top w:val="nil"/>
              <w:left w:val="nil"/>
              <w:bottom w:val="single" w:sz="4" w:space="0" w:color="auto"/>
              <w:right w:val="nil"/>
            </w:tcBorders>
            <w:shd w:val="clear" w:color="auto" w:fill="auto"/>
            <w:noWrap/>
            <w:vAlign w:val="bottom"/>
            <w:hideMark/>
          </w:tcPr>
          <w:p w14:paraId="6FB2B3F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-1.354578711</w:t>
            </w:r>
          </w:p>
        </w:tc>
      </w:tr>
      <w:tr w:rsidR="00962E7D" w:rsidRPr="00962E7D" w14:paraId="3B4119B4"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6DE59BF"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PARP4</w:t>
            </w:r>
          </w:p>
        </w:tc>
        <w:tc>
          <w:tcPr>
            <w:tcW w:w="1564" w:type="dxa"/>
            <w:tcBorders>
              <w:top w:val="nil"/>
              <w:left w:val="nil"/>
              <w:bottom w:val="single" w:sz="4" w:space="0" w:color="auto"/>
              <w:right w:val="nil"/>
            </w:tcBorders>
            <w:shd w:val="clear" w:color="auto" w:fill="auto"/>
            <w:noWrap/>
            <w:vAlign w:val="bottom"/>
            <w:hideMark/>
          </w:tcPr>
          <w:p w14:paraId="4B25FEB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0.035222289</w:t>
            </w:r>
          </w:p>
        </w:tc>
        <w:tc>
          <w:tcPr>
            <w:tcW w:w="1564" w:type="dxa"/>
            <w:tcBorders>
              <w:top w:val="nil"/>
              <w:left w:val="nil"/>
              <w:bottom w:val="single" w:sz="4" w:space="0" w:color="auto"/>
              <w:right w:val="nil"/>
            </w:tcBorders>
            <w:shd w:val="clear" w:color="auto" w:fill="auto"/>
            <w:noWrap/>
            <w:vAlign w:val="bottom"/>
            <w:hideMark/>
          </w:tcPr>
          <w:p w14:paraId="0BA9253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-0.012456644</w:t>
            </w:r>
          </w:p>
        </w:tc>
        <w:tc>
          <w:tcPr>
            <w:tcW w:w="1564" w:type="dxa"/>
            <w:tcBorders>
              <w:top w:val="nil"/>
              <w:left w:val="nil"/>
              <w:bottom w:val="single" w:sz="4" w:space="0" w:color="auto"/>
              <w:right w:val="nil"/>
            </w:tcBorders>
            <w:shd w:val="clear" w:color="auto" w:fill="auto"/>
            <w:noWrap/>
            <w:vAlign w:val="bottom"/>
            <w:hideMark/>
          </w:tcPr>
          <w:p w14:paraId="7305A96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-0.590246179</w:t>
            </w:r>
          </w:p>
        </w:tc>
      </w:tr>
      <w:tr w:rsidR="00962E7D" w:rsidRPr="00962E7D" w14:paraId="7E855F4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B83F245"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CXADR</w:t>
            </w:r>
          </w:p>
        </w:tc>
        <w:tc>
          <w:tcPr>
            <w:tcW w:w="1564" w:type="dxa"/>
            <w:tcBorders>
              <w:top w:val="nil"/>
              <w:left w:val="nil"/>
              <w:bottom w:val="single" w:sz="4" w:space="0" w:color="auto"/>
              <w:right w:val="nil"/>
            </w:tcBorders>
            <w:shd w:val="clear" w:color="auto" w:fill="auto"/>
            <w:noWrap/>
            <w:vAlign w:val="bottom"/>
            <w:hideMark/>
          </w:tcPr>
          <w:p w14:paraId="1FF21FC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-0.033936551</w:t>
            </w:r>
          </w:p>
        </w:tc>
        <w:tc>
          <w:tcPr>
            <w:tcW w:w="1564" w:type="dxa"/>
            <w:tcBorders>
              <w:top w:val="nil"/>
              <w:left w:val="nil"/>
              <w:bottom w:val="single" w:sz="4" w:space="0" w:color="auto"/>
              <w:right w:val="nil"/>
            </w:tcBorders>
            <w:shd w:val="clear" w:color="auto" w:fill="auto"/>
            <w:noWrap/>
            <w:vAlign w:val="bottom"/>
            <w:hideMark/>
          </w:tcPr>
          <w:p w14:paraId="26B9DF8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2.018312006</w:t>
            </w:r>
          </w:p>
        </w:tc>
        <w:tc>
          <w:tcPr>
            <w:tcW w:w="1564" w:type="dxa"/>
            <w:tcBorders>
              <w:top w:val="nil"/>
              <w:left w:val="nil"/>
              <w:bottom w:val="single" w:sz="4" w:space="0" w:color="auto"/>
              <w:right w:val="nil"/>
            </w:tcBorders>
            <w:shd w:val="clear" w:color="auto" w:fill="auto"/>
            <w:noWrap/>
            <w:vAlign w:val="bottom"/>
            <w:hideMark/>
          </w:tcPr>
          <w:p w14:paraId="43C1D7E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w:t>
            </w:r>
          </w:p>
        </w:tc>
      </w:tr>
      <w:tr w:rsidR="00962E7D" w:rsidRPr="00962E7D" w14:paraId="6E3FC930"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DA64D16"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HSPH1</w:t>
            </w:r>
          </w:p>
        </w:tc>
        <w:tc>
          <w:tcPr>
            <w:tcW w:w="1564" w:type="dxa"/>
            <w:tcBorders>
              <w:top w:val="nil"/>
              <w:left w:val="nil"/>
              <w:bottom w:val="single" w:sz="4" w:space="0" w:color="auto"/>
              <w:right w:val="nil"/>
            </w:tcBorders>
            <w:shd w:val="clear" w:color="auto" w:fill="auto"/>
            <w:noWrap/>
            <w:vAlign w:val="bottom"/>
            <w:hideMark/>
          </w:tcPr>
          <w:p w14:paraId="4FE83AB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-0.118640371</w:t>
            </w:r>
          </w:p>
        </w:tc>
        <w:tc>
          <w:tcPr>
            <w:tcW w:w="1564" w:type="dxa"/>
            <w:tcBorders>
              <w:top w:val="nil"/>
              <w:left w:val="nil"/>
              <w:bottom w:val="single" w:sz="4" w:space="0" w:color="auto"/>
              <w:right w:val="nil"/>
            </w:tcBorders>
            <w:shd w:val="clear" w:color="auto" w:fill="auto"/>
            <w:noWrap/>
            <w:vAlign w:val="bottom"/>
            <w:hideMark/>
          </w:tcPr>
          <w:p w14:paraId="1B20F2F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-0.017372665</w:t>
            </w:r>
          </w:p>
        </w:tc>
        <w:tc>
          <w:tcPr>
            <w:tcW w:w="1564" w:type="dxa"/>
            <w:tcBorders>
              <w:top w:val="nil"/>
              <w:left w:val="nil"/>
              <w:bottom w:val="single" w:sz="4" w:space="0" w:color="auto"/>
              <w:right w:val="nil"/>
            </w:tcBorders>
            <w:shd w:val="clear" w:color="auto" w:fill="auto"/>
            <w:noWrap/>
            <w:vAlign w:val="bottom"/>
            <w:hideMark/>
          </w:tcPr>
          <w:p w14:paraId="5A14E27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0.136204702</w:t>
            </w:r>
          </w:p>
        </w:tc>
      </w:tr>
      <w:tr w:rsidR="00962E7D" w:rsidRPr="00962E7D" w14:paraId="76611D60"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01622DC"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NDC80</w:t>
            </w:r>
          </w:p>
        </w:tc>
        <w:tc>
          <w:tcPr>
            <w:tcW w:w="1564" w:type="dxa"/>
            <w:tcBorders>
              <w:top w:val="nil"/>
              <w:left w:val="nil"/>
              <w:bottom w:val="single" w:sz="4" w:space="0" w:color="auto"/>
              <w:right w:val="nil"/>
            </w:tcBorders>
            <w:shd w:val="clear" w:color="auto" w:fill="auto"/>
            <w:noWrap/>
            <w:vAlign w:val="bottom"/>
            <w:hideMark/>
          </w:tcPr>
          <w:p w14:paraId="0C44257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-0.085217579</w:t>
            </w:r>
          </w:p>
        </w:tc>
        <w:tc>
          <w:tcPr>
            <w:tcW w:w="1564" w:type="dxa"/>
            <w:tcBorders>
              <w:top w:val="nil"/>
              <w:left w:val="nil"/>
              <w:bottom w:val="single" w:sz="4" w:space="0" w:color="auto"/>
              <w:right w:val="nil"/>
            </w:tcBorders>
            <w:shd w:val="clear" w:color="auto" w:fill="auto"/>
            <w:noWrap/>
            <w:vAlign w:val="bottom"/>
            <w:hideMark/>
          </w:tcPr>
          <w:p w14:paraId="2D5E346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-0.213932782</w:t>
            </w:r>
          </w:p>
        </w:tc>
        <w:tc>
          <w:tcPr>
            <w:tcW w:w="1564" w:type="dxa"/>
            <w:tcBorders>
              <w:top w:val="nil"/>
              <w:left w:val="nil"/>
              <w:bottom w:val="single" w:sz="4" w:space="0" w:color="auto"/>
              <w:right w:val="nil"/>
            </w:tcBorders>
            <w:shd w:val="clear" w:color="auto" w:fill="auto"/>
            <w:noWrap/>
            <w:vAlign w:val="bottom"/>
            <w:hideMark/>
          </w:tcPr>
          <w:p w14:paraId="120C212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-0.190186725</w:t>
            </w:r>
          </w:p>
        </w:tc>
      </w:tr>
      <w:tr w:rsidR="00962E7D" w:rsidRPr="00962E7D" w14:paraId="0272BB53"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6B0D2E8"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LNX2</w:t>
            </w:r>
          </w:p>
        </w:tc>
        <w:tc>
          <w:tcPr>
            <w:tcW w:w="1564" w:type="dxa"/>
            <w:tcBorders>
              <w:top w:val="nil"/>
              <w:left w:val="nil"/>
              <w:bottom w:val="single" w:sz="4" w:space="0" w:color="auto"/>
              <w:right w:val="nil"/>
            </w:tcBorders>
            <w:shd w:val="clear" w:color="auto" w:fill="auto"/>
            <w:noWrap/>
            <w:vAlign w:val="bottom"/>
            <w:hideMark/>
          </w:tcPr>
          <w:p w14:paraId="4897B87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-0.006647531</w:t>
            </w:r>
          </w:p>
        </w:tc>
        <w:tc>
          <w:tcPr>
            <w:tcW w:w="1564" w:type="dxa"/>
            <w:tcBorders>
              <w:top w:val="nil"/>
              <w:left w:val="nil"/>
              <w:bottom w:val="single" w:sz="4" w:space="0" w:color="auto"/>
              <w:right w:val="nil"/>
            </w:tcBorders>
            <w:shd w:val="clear" w:color="auto" w:fill="auto"/>
            <w:noWrap/>
            <w:vAlign w:val="bottom"/>
            <w:hideMark/>
          </w:tcPr>
          <w:p w14:paraId="7F8C912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0.143269871</w:t>
            </w:r>
          </w:p>
        </w:tc>
        <w:tc>
          <w:tcPr>
            <w:tcW w:w="1564" w:type="dxa"/>
            <w:tcBorders>
              <w:top w:val="nil"/>
              <w:left w:val="nil"/>
              <w:bottom w:val="single" w:sz="4" w:space="0" w:color="auto"/>
              <w:right w:val="nil"/>
            </w:tcBorders>
            <w:shd w:val="clear" w:color="auto" w:fill="auto"/>
            <w:noWrap/>
            <w:vAlign w:val="bottom"/>
            <w:hideMark/>
          </w:tcPr>
          <w:p w14:paraId="4EAA9DC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1.687354294</w:t>
            </w:r>
          </w:p>
        </w:tc>
      </w:tr>
      <w:tr w:rsidR="00962E7D" w:rsidRPr="00962E7D" w14:paraId="27775EA8"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6891A33"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NUFIP1</w:t>
            </w:r>
          </w:p>
        </w:tc>
        <w:tc>
          <w:tcPr>
            <w:tcW w:w="1564" w:type="dxa"/>
            <w:tcBorders>
              <w:top w:val="nil"/>
              <w:left w:val="nil"/>
              <w:bottom w:val="single" w:sz="4" w:space="0" w:color="auto"/>
              <w:right w:val="nil"/>
            </w:tcBorders>
            <w:shd w:val="clear" w:color="auto" w:fill="auto"/>
            <w:noWrap/>
            <w:vAlign w:val="bottom"/>
            <w:hideMark/>
          </w:tcPr>
          <w:p w14:paraId="54BECF1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0.032260082</w:t>
            </w:r>
          </w:p>
        </w:tc>
        <w:tc>
          <w:tcPr>
            <w:tcW w:w="1564" w:type="dxa"/>
            <w:tcBorders>
              <w:top w:val="nil"/>
              <w:left w:val="nil"/>
              <w:bottom w:val="single" w:sz="4" w:space="0" w:color="auto"/>
              <w:right w:val="nil"/>
            </w:tcBorders>
            <w:shd w:val="clear" w:color="auto" w:fill="auto"/>
            <w:noWrap/>
            <w:vAlign w:val="bottom"/>
            <w:hideMark/>
          </w:tcPr>
          <w:p w14:paraId="371BE83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0.900531899</w:t>
            </w:r>
          </w:p>
        </w:tc>
        <w:tc>
          <w:tcPr>
            <w:tcW w:w="1564" w:type="dxa"/>
            <w:tcBorders>
              <w:top w:val="nil"/>
              <w:left w:val="nil"/>
              <w:bottom w:val="single" w:sz="4" w:space="0" w:color="auto"/>
              <w:right w:val="nil"/>
            </w:tcBorders>
            <w:shd w:val="clear" w:color="auto" w:fill="auto"/>
            <w:noWrap/>
            <w:vAlign w:val="bottom"/>
            <w:hideMark/>
          </w:tcPr>
          <w:p w14:paraId="44A9218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-0.014557074</w:t>
            </w:r>
          </w:p>
        </w:tc>
      </w:tr>
      <w:tr w:rsidR="00962E7D" w:rsidRPr="00962E7D" w14:paraId="22C1531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977121F"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USPL1</w:t>
            </w:r>
          </w:p>
        </w:tc>
        <w:tc>
          <w:tcPr>
            <w:tcW w:w="1564" w:type="dxa"/>
            <w:tcBorders>
              <w:top w:val="nil"/>
              <w:left w:val="nil"/>
              <w:bottom w:val="single" w:sz="4" w:space="0" w:color="auto"/>
              <w:right w:val="nil"/>
            </w:tcBorders>
            <w:shd w:val="clear" w:color="auto" w:fill="auto"/>
            <w:noWrap/>
            <w:vAlign w:val="bottom"/>
            <w:hideMark/>
          </w:tcPr>
          <w:p w14:paraId="57FF06D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0.003028246</w:t>
            </w:r>
          </w:p>
        </w:tc>
        <w:tc>
          <w:tcPr>
            <w:tcW w:w="1564" w:type="dxa"/>
            <w:tcBorders>
              <w:top w:val="nil"/>
              <w:left w:val="nil"/>
              <w:bottom w:val="single" w:sz="4" w:space="0" w:color="auto"/>
              <w:right w:val="nil"/>
            </w:tcBorders>
            <w:shd w:val="clear" w:color="auto" w:fill="auto"/>
            <w:noWrap/>
            <w:vAlign w:val="bottom"/>
            <w:hideMark/>
          </w:tcPr>
          <w:p w14:paraId="6DB6BFF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0.409316793</w:t>
            </w:r>
          </w:p>
        </w:tc>
        <w:tc>
          <w:tcPr>
            <w:tcW w:w="1564" w:type="dxa"/>
            <w:tcBorders>
              <w:top w:val="nil"/>
              <w:left w:val="nil"/>
              <w:bottom w:val="single" w:sz="4" w:space="0" w:color="auto"/>
              <w:right w:val="nil"/>
            </w:tcBorders>
            <w:shd w:val="clear" w:color="auto" w:fill="auto"/>
            <w:noWrap/>
            <w:vAlign w:val="bottom"/>
            <w:hideMark/>
          </w:tcPr>
          <w:p w14:paraId="16F07B9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-0.745908307</w:t>
            </w:r>
          </w:p>
        </w:tc>
      </w:tr>
      <w:tr w:rsidR="00962E7D" w:rsidRPr="00962E7D" w14:paraId="20F12CA4"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D9DD5B9"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POMP</w:t>
            </w:r>
          </w:p>
        </w:tc>
        <w:tc>
          <w:tcPr>
            <w:tcW w:w="1564" w:type="dxa"/>
            <w:tcBorders>
              <w:top w:val="nil"/>
              <w:left w:val="nil"/>
              <w:bottom w:val="single" w:sz="4" w:space="0" w:color="auto"/>
              <w:right w:val="nil"/>
            </w:tcBorders>
            <w:shd w:val="clear" w:color="auto" w:fill="auto"/>
            <w:noWrap/>
            <w:vAlign w:val="bottom"/>
            <w:hideMark/>
          </w:tcPr>
          <w:p w14:paraId="5B1D0CC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-0.056626815</w:t>
            </w:r>
          </w:p>
        </w:tc>
        <w:tc>
          <w:tcPr>
            <w:tcW w:w="1564" w:type="dxa"/>
            <w:tcBorders>
              <w:top w:val="nil"/>
              <w:left w:val="nil"/>
              <w:bottom w:val="single" w:sz="4" w:space="0" w:color="auto"/>
              <w:right w:val="nil"/>
            </w:tcBorders>
            <w:shd w:val="clear" w:color="auto" w:fill="auto"/>
            <w:noWrap/>
            <w:vAlign w:val="bottom"/>
            <w:hideMark/>
          </w:tcPr>
          <w:p w14:paraId="047FD76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0.063782558</w:t>
            </w:r>
          </w:p>
        </w:tc>
        <w:tc>
          <w:tcPr>
            <w:tcW w:w="1564" w:type="dxa"/>
            <w:tcBorders>
              <w:top w:val="nil"/>
              <w:left w:val="nil"/>
              <w:bottom w:val="single" w:sz="4" w:space="0" w:color="auto"/>
              <w:right w:val="nil"/>
            </w:tcBorders>
            <w:shd w:val="clear" w:color="auto" w:fill="auto"/>
            <w:noWrap/>
            <w:vAlign w:val="bottom"/>
            <w:hideMark/>
          </w:tcPr>
          <w:p w14:paraId="3778661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-0.257457034</w:t>
            </w:r>
          </w:p>
        </w:tc>
      </w:tr>
      <w:tr w:rsidR="00962E7D" w:rsidRPr="00962E7D" w14:paraId="2826462E"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F4A507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MTCL1</w:t>
            </w:r>
          </w:p>
        </w:tc>
        <w:tc>
          <w:tcPr>
            <w:tcW w:w="1564" w:type="dxa"/>
            <w:tcBorders>
              <w:top w:val="nil"/>
              <w:left w:val="nil"/>
              <w:bottom w:val="single" w:sz="4" w:space="0" w:color="auto"/>
              <w:right w:val="nil"/>
            </w:tcBorders>
            <w:shd w:val="clear" w:color="auto" w:fill="auto"/>
            <w:noWrap/>
            <w:vAlign w:val="bottom"/>
            <w:hideMark/>
          </w:tcPr>
          <w:p w14:paraId="40FDCA9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0.069080427</w:t>
            </w:r>
          </w:p>
        </w:tc>
        <w:tc>
          <w:tcPr>
            <w:tcW w:w="1564" w:type="dxa"/>
            <w:tcBorders>
              <w:top w:val="nil"/>
              <w:left w:val="nil"/>
              <w:bottom w:val="single" w:sz="4" w:space="0" w:color="auto"/>
              <w:right w:val="nil"/>
            </w:tcBorders>
            <w:shd w:val="clear" w:color="auto" w:fill="auto"/>
            <w:noWrap/>
            <w:vAlign w:val="bottom"/>
            <w:hideMark/>
          </w:tcPr>
          <w:p w14:paraId="6352934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0.040189104</w:t>
            </w:r>
          </w:p>
        </w:tc>
        <w:tc>
          <w:tcPr>
            <w:tcW w:w="1564" w:type="dxa"/>
            <w:tcBorders>
              <w:top w:val="nil"/>
              <w:left w:val="nil"/>
              <w:bottom w:val="single" w:sz="4" w:space="0" w:color="auto"/>
              <w:right w:val="nil"/>
            </w:tcBorders>
            <w:shd w:val="clear" w:color="auto" w:fill="auto"/>
            <w:noWrap/>
            <w:vAlign w:val="bottom"/>
            <w:hideMark/>
          </w:tcPr>
          <w:p w14:paraId="71E98F2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-0.006771509</w:t>
            </w:r>
          </w:p>
        </w:tc>
      </w:tr>
      <w:tr w:rsidR="00962E7D" w:rsidRPr="00962E7D" w14:paraId="373D0A59"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F5F195E"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OPTN</w:t>
            </w:r>
          </w:p>
        </w:tc>
        <w:tc>
          <w:tcPr>
            <w:tcW w:w="1564" w:type="dxa"/>
            <w:tcBorders>
              <w:top w:val="nil"/>
              <w:left w:val="nil"/>
              <w:bottom w:val="single" w:sz="4" w:space="0" w:color="auto"/>
              <w:right w:val="nil"/>
            </w:tcBorders>
            <w:shd w:val="clear" w:color="auto" w:fill="auto"/>
            <w:noWrap/>
            <w:vAlign w:val="bottom"/>
            <w:hideMark/>
          </w:tcPr>
          <w:p w14:paraId="5E5D100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0.058246493</w:t>
            </w:r>
          </w:p>
        </w:tc>
        <w:tc>
          <w:tcPr>
            <w:tcW w:w="1564" w:type="dxa"/>
            <w:tcBorders>
              <w:top w:val="nil"/>
              <w:left w:val="nil"/>
              <w:bottom w:val="single" w:sz="4" w:space="0" w:color="auto"/>
              <w:right w:val="nil"/>
            </w:tcBorders>
            <w:shd w:val="clear" w:color="auto" w:fill="auto"/>
            <w:noWrap/>
            <w:vAlign w:val="bottom"/>
            <w:hideMark/>
          </w:tcPr>
          <w:p w14:paraId="333BBC9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-0.286353213</w:t>
            </w:r>
          </w:p>
        </w:tc>
        <w:tc>
          <w:tcPr>
            <w:tcW w:w="1564" w:type="dxa"/>
            <w:tcBorders>
              <w:top w:val="nil"/>
              <w:left w:val="nil"/>
              <w:bottom w:val="single" w:sz="4" w:space="0" w:color="auto"/>
              <w:right w:val="nil"/>
            </w:tcBorders>
            <w:shd w:val="clear" w:color="auto" w:fill="auto"/>
            <w:noWrap/>
            <w:vAlign w:val="bottom"/>
            <w:hideMark/>
          </w:tcPr>
          <w:p w14:paraId="15BE0E7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0.314241192</w:t>
            </w:r>
          </w:p>
        </w:tc>
      </w:tr>
      <w:tr w:rsidR="00962E7D" w:rsidRPr="00962E7D" w14:paraId="1F0D53D2"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BC2D77E"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ATP9A</w:t>
            </w:r>
          </w:p>
        </w:tc>
        <w:tc>
          <w:tcPr>
            <w:tcW w:w="1564" w:type="dxa"/>
            <w:tcBorders>
              <w:top w:val="nil"/>
              <w:left w:val="nil"/>
              <w:bottom w:val="single" w:sz="4" w:space="0" w:color="auto"/>
              <w:right w:val="nil"/>
            </w:tcBorders>
            <w:shd w:val="clear" w:color="auto" w:fill="auto"/>
            <w:noWrap/>
            <w:vAlign w:val="bottom"/>
            <w:hideMark/>
          </w:tcPr>
          <w:p w14:paraId="3CD1CA7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0.030520607</w:t>
            </w:r>
          </w:p>
        </w:tc>
        <w:tc>
          <w:tcPr>
            <w:tcW w:w="1564" w:type="dxa"/>
            <w:tcBorders>
              <w:top w:val="nil"/>
              <w:left w:val="nil"/>
              <w:bottom w:val="single" w:sz="4" w:space="0" w:color="auto"/>
              <w:right w:val="nil"/>
            </w:tcBorders>
            <w:shd w:val="clear" w:color="auto" w:fill="auto"/>
            <w:noWrap/>
            <w:vAlign w:val="bottom"/>
            <w:hideMark/>
          </w:tcPr>
          <w:p w14:paraId="57516BA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-0.382499106</w:t>
            </w:r>
          </w:p>
        </w:tc>
        <w:tc>
          <w:tcPr>
            <w:tcW w:w="1564" w:type="dxa"/>
            <w:tcBorders>
              <w:top w:val="nil"/>
              <w:left w:val="nil"/>
              <w:bottom w:val="single" w:sz="4" w:space="0" w:color="auto"/>
              <w:right w:val="nil"/>
            </w:tcBorders>
            <w:shd w:val="clear" w:color="auto" w:fill="auto"/>
            <w:noWrap/>
            <w:vAlign w:val="bottom"/>
            <w:hideMark/>
          </w:tcPr>
          <w:p w14:paraId="699BF4D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-0.360694172</w:t>
            </w:r>
          </w:p>
        </w:tc>
      </w:tr>
      <w:tr w:rsidR="00962E7D" w:rsidRPr="00962E7D" w14:paraId="6FE2C9E9"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D556618"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IFT27</w:t>
            </w:r>
          </w:p>
        </w:tc>
        <w:tc>
          <w:tcPr>
            <w:tcW w:w="1564" w:type="dxa"/>
            <w:tcBorders>
              <w:top w:val="nil"/>
              <w:left w:val="nil"/>
              <w:bottom w:val="single" w:sz="4" w:space="0" w:color="auto"/>
              <w:right w:val="nil"/>
            </w:tcBorders>
            <w:shd w:val="clear" w:color="auto" w:fill="auto"/>
            <w:noWrap/>
            <w:vAlign w:val="bottom"/>
            <w:hideMark/>
          </w:tcPr>
          <w:p w14:paraId="303A998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0.01593635</w:t>
            </w:r>
          </w:p>
        </w:tc>
        <w:tc>
          <w:tcPr>
            <w:tcW w:w="1564" w:type="dxa"/>
            <w:tcBorders>
              <w:top w:val="nil"/>
              <w:left w:val="nil"/>
              <w:bottom w:val="single" w:sz="4" w:space="0" w:color="auto"/>
              <w:right w:val="nil"/>
            </w:tcBorders>
            <w:shd w:val="clear" w:color="auto" w:fill="auto"/>
            <w:noWrap/>
            <w:vAlign w:val="bottom"/>
            <w:hideMark/>
          </w:tcPr>
          <w:p w14:paraId="531FF48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-0.200273005</w:t>
            </w:r>
          </w:p>
        </w:tc>
        <w:tc>
          <w:tcPr>
            <w:tcW w:w="1564" w:type="dxa"/>
            <w:tcBorders>
              <w:top w:val="nil"/>
              <w:left w:val="nil"/>
              <w:bottom w:val="single" w:sz="4" w:space="0" w:color="auto"/>
              <w:right w:val="nil"/>
            </w:tcBorders>
            <w:shd w:val="clear" w:color="auto" w:fill="auto"/>
            <w:noWrap/>
            <w:vAlign w:val="bottom"/>
            <w:hideMark/>
          </w:tcPr>
          <w:p w14:paraId="0BF5CDB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w:t>
            </w:r>
          </w:p>
        </w:tc>
      </w:tr>
      <w:tr w:rsidR="00962E7D" w:rsidRPr="00962E7D" w14:paraId="52DC3109"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A68F251"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PISD</w:t>
            </w:r>
          </w:p>
        </w:tc>
        <w:tc>
          <w:tcPr>
            <w:tcW w:w="1564" w:type="dxa"/>
            <w:tcBorders>
              <w:top w:val="nil"/>
              <w:left w:val="nil"/>
              <w:bottom w:val="single" w:sz="4" w:space="0" w:color="auto"/>
              <w:right w:val="nil"/>
            </w:tcBorders>
            <w:shd w:val="clear" w:color="auto" w:fill="auto"/>
            <w:noWrap/>
            <w:vAlign w:val="bottom"/>
            <w:hideMark/>
          </w:tcPr>
          <w:p w14:paraId="5725053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0.035302873</w:t>
            </w:r>
          </w:p>
        </w:tc>
        <w:tc>
          <w:tcPr>
            <w:tcW w:w="1564" w:type="dxa"/>
            <w:tcBorders>
              <w:top w:val="nil"/>
              <w:left w:val="nil"/>
              <w:bottom w:val="single" w:sz="4" w:space="0" w:color="auto"/>
              <w:right w:val="nil"/>
            </w:tcBorders>
            <w:shd w:val="clear" w:color="auto" w:fill="auto"/>
            <w:noWrap/>
            <w:vAlign w:val="bottom"/>
            <w:hideMark/>
          </w:tcPr>
          <w:p w14:paraId="4246B9A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0.202793403</w:t>
            </w:r>
          </w:p>
        </w:tc>
        <w:tc>
          <w:tcPr>
            <w:tcW w:w="1564" w:type="dxa"/>
            <w:tcBorders>
              <w:top w:val="nil"/>
              <w:left w:val="nil"/>
              <w:bottom w:val="single" w:sz="4" w:space="0" w:color="auto"/>
              <w:right w:val="nil"/>
            </w:tcBorders>
            <w:shd w:val="clear" w:color="auto" w:fill="auto"/>
            <w:noWrap/>
            <w:vAlign w:val="bottom"/>
            <w:hideMark/>
          </w:tcPr>
          <w:p w14:paraId="2E4CC98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0.086844983</w:t>
            </w:r>
          </w:p>
        </w:tc>
      </w:tr>
      <w:tr w:rsidR="00962E7D" w:rsidRPr="00962E7D" w14:paraId="132CA553"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451FCCF"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DYNLT3</w:t>
            </w:r>
          </w:p>
        </w:tc>
        <w:tc>
          <w:tcPr>
            <w:tcW w:w="1564" w:type="dxa"/>
            <w:tcBorders>
              <w:top w:val="nil"/>
              <w:left w:val="nil"/>
              <w:bottom w:val="single" w:sz="4" w:space="0" w:color="auto"/>
              <w:right w:val="nil"/>
            </w:tcBorders>
            <w:shd w:val="clear" w:color="auto" w:fill="auto"/>
            <w:noWrap/>
            <w:vAlign w:val="bottom"/>
            <w:hideMark/>
          </w:tcPr>
          <w:p w14:paraId="385C898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-0.010301747</w:t>
            </w:r>
          </w:p>
        </w:tc>
        <w:tc>
          <w:tcPr>
            <w:tcW w:w="1564" w:type="dxa"/>
            <w:tcBorders>
              <w:top w:val="nil"/>
              <w:left w:val="nil"/>
              <w:bottom w:val="single" w:sz="4" w:space="0" w:color="auto"/>
              <w:right w:val="nil"/>
            </w:tcBorders>
            <w:shd w:val="clear" w:color="auto" w:fill="auto"/>
            <w:noWrap/>
            <w:vAlign w:val="bottom"/>
            <w:hideMark/>
          </w:tcPr>
          <w:p w14:paraId="51151BA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0.104507568</w:t>
            </w:r>
          </w:p>
        </w:tc>
        <w:tc>
          <w:tcPr>
            <w:tcW w:w="1564" w:type="dxa"/>
            <w:tcBorders>
              <w:top w:val="nil"/>
              <w:left w:val="nil"/>
              <w:bottom w:val="single" w:sz="4" w:space="0" w:color="auto"/>
              <w:right w:val="nil"/>
            </w:tcBorders>
            <w:shd w:val="clear" w:color="auto" w:fill="auto"/>
            <w:noWrap/>
            <w:vAlign w:val="bottom"/>
            <w:hideMark/>
          </w:tcPr>
          <w:p w14:paraId="31D3533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0.105123037</w:t>
            </w:r>
          </w:p>
        </w:tc>
      </w:tr>
      <w:tr w:rsidR="00962E7D" w:rsidRPr="00962E7D" w14:paraId="02A5DD6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2CF1F0B"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TTLL12</w:t>
            </w:r>
          </w:p>
        </w:tc>
        <w:tc>
          <w:tcPr>
            <w:tcW w:w="1564" w:type="dxa"/>
            <w:tcBorders>
              <w:top w:val="nil"/>
              <w:left w:val="nil"/>
              <w:bottom w:val="single" w:sz="4" w:space="0" w:color="auto"/>
              <w:right w:val="nil"/>
            </w:tcBorders>
            <w:shd w:val="clear" w:color="auto" w:fill="auto"/>
            <w:noWrap/>
            <w:vAlign w:val="bottom"/>
            <w:hideMark/>
          </w:tcPr>
          <w:p w14:paraId="4EE6C42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0.000606516</w:t>
            </w:r>
          </w:p>
        </w:tc>
        <w:tc>
          <w:tcPr>
            <w:tcW w:w="1564" w:type="dxa"/>
            <w:tcBorders>
              <w:top w:val="nil"/>
              <w:left w:val="nil"/>
              <w:bottom w:val="single" w:sz="4" w:space="0" w:color="auto"/>
              <w:right w:val="nil"/>
            </w:tcBorders>
            <w:shd w:val="clear" w:color="auto" w:fill="auto"/>
            <w:noWrap/>
            <w:vAlign w:val="bottom"/>
            <w:hideMark/>
          </w:tcPr>
          <w:p w14:paraId="06011B1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0.494949508</w:t>
            </w:r>
          </w:p>
        </w:tc>
        <w:tc>
          <w:tcPr>
            <w:tcW w:w="1564" w:type="dxa"/>
            <w:tcBorders>
              <w:top w:val="nil"/>
              <w:left w:val="nil"/>
              <w:bottom w:val="single" w:sz="4" w:space="0" w:color="auto"/>
              <w:right w:val="nil"/>
            </w:tcBorders>
            <w:shd w:val="clear" w:color="auto" w:fill="auto"/>
            <w:noWrap/>
            <w:vAlign w:val="bottom"/>
            <w:hideMark/>
          </w:tcPr>
          <w:p w14:paraId="7378F6E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-0.129384807</w:t>
            </w:r>
          </w:p>
        </w:tc>
      </w:tr>
      <w:tr w:rsidR="00962E7D" w:rsidRPr="00962E7D" w14:paraId="6A30B08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02C9E3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PTGIS</w:t>
            </w:r>
          </w:p>
        </w:tc>
        <w:tc>
          <w:tcPr>
            <w:tcW w:w="1564" w:type="dxa"/>
            <w:tcBorders>
              <w:top w:val="nil"/>
              <w:left w:val="nil"/>
              <w:bottom w:val="single" w:sz="4" w:space="0" w:color="auto"/>
              <w:right w:val="nil"/>
            </w:tcBorders>
            <w:shd w:val="clear" w:color="auto" w:fill="auto"/>
            <w:noWrap/>
            <w:vAlign w:val="bottom"/>
            <w:hideMark/>
          </w:tcPr>
          <w:p w14:paraId="3ABDF12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0.04413237</w:t>
            </w:r>
          </w:p>
        </w:tc>
        <w:tc>
          <w:tcPr>
            <w:tcW w:w="1564" w:type="dxa"/>
            <w:tcBorders>
              <w:top w:val="nil"/>
              <w:left w:val="nil"/>
              <w:bottom w:val="single" w:sz="4" w:space="0" w:color="auto"/>
              <w:right w:val="nil"/>
            </w:tcBorders>
            <w:shd w:val="clear" w:color="auto" w:fill="auto"/>
            <w:noWrap/>
            <w:vAlign w:val="bottom"/>
            <w:hideMark/>
          </w:tcPr>
          <w:p w14:paraId="23DA5CB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1.286564677</w:t>
            </w:r>
          </w:p>
        </w:tc>
        <w:tc>
          <w:tcPr>
            <w:tcW w:w="1564" w:type="dxa"/>
            <w:tcBorders>
              <w:top w:val="nil"/>
              <w:left w:val="nil"/>
              <w:bottom w:val="single" w:sz="4" w:space="0" w:color="auto"/>
              <w:right w:val="nil"/>
            </w:tcBorders>
            <w:shd w:val="clear" w:color="auto" w:fill="auto"/>
            <w:noWrap/>
            <w:vAlign w:val="bottom"/>
            <w:hideMark/>
          </w:tcPr>
          <w:p w14:paraId="0B23744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-1.323248724</w:t>
            </w:r>
          </w:p>
        </w:tc>
      </w:tr>
      <w:tr w:rsidR="00962E7D" w:rsidRPr="00962E7D" w14:paraId="28AE925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8F19BC9"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STK11</w:t>
            </w:r>
          </w:p>
        </w:tc>
        <w:tc>
          <w:tcPr>
            <w:tcW w:w="1564" w:type="dxa"/>
            <w:tcBorders>
              <w:top w:val="nil"/>
              <w:left w:val="nil"/>
              <w:bottom w:val="single" w:sz="4" w:space="0" w:color="auto"/>
              <w:right w:val="nil"/>
            </w:tcBorders>
            <w:shd w:val="clear" w:color="auto" w:fill="auto"/>
            <w:noWrap/>
            <w:vAlign w:val="bottom"/>
            <w:hideMark/>
          </w:tcPr>
          <w:p w14:paraId="17F25F5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0.000837313</w:t>
            </w:r>
          </w:p>
        </w:tc>
        <w:tc>
          <w:tcPr>
            <w:tcW w:w="1564" w:type="dxa"/>
            <w:tcBorders>
              <w:top w:val="nil"/>
              <w:left w:val="nil"/>
              <w:bottom w:val="single" w:sz="4" w:space="0" w:color="auto"/>
              <w:right w:val="nil"/>
            </w:tcBorders>
            <w:shd w:val="clear" w:color="auto" w:fill="auto"/>
            <w:noWrap/>
            <w:vAlign w:val="bottom"/>
            <w:hideMark/>
          </w:tcPr>
          <w:p w14:paraId="483F4C1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-0.06489724</w:t>
            </w:r>
          </w:p>
        </w:tc>
        <w:tc>
          <w:tcPr>
            <w:tcW w:w="1564" w:type="dxa"/>
            <w:tcBorders>
              <w:top w:val="nil"/>
              <w:left w:val="nil"/>
              <w:bottom w:val="single" w:sz="4" w:space="0" w:color="auto"/>
              <w:right w:val="nil"/>
            </w:tcBorders>
            <w:shd w:val="clear" w:color="auto" w:fill="auto"/>
            <w:noWrap/>
            <w:vAlign w:val="bottom"/>
            <w:hideMark/>
          </w:tcPr>
          <w:p w14:paraId="3F57DC6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0.414331162</w:t>
            </w:r>
          </w:p>
        </w:tc>
      </w:tr>
      <w:tr w:rsidR="00962E7D" w:rsidRPr="00962E7D" w14:paraId="531C8C94"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C31CFCD"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ATP9B</w:t>
            </w:r>
          </w:p>
        </w:tc>
        <w:tc>
          <w:tcPr>
            <w:tcW w:w="1564" w:type="dxa"/>
            <w:tcBorders>
              <w:top w:val="nil"/>
              <w:left w:val="nil"/>
              <w:bottom w:val="single" w:sz="4" w:space="0" w:color="auto"/>
              <w:right w:val="nil"/>
            </w:tcBorders>
            <w:shd w:val="clear" w:color="auto" w:fill="auto"/>
            <w:noWrap/>
            <w:vAlign w:val="bottom"/>
            <w:hideMark/>
          </w:tcPr>
          <w:p w14:paraId="2DFDD96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-0.004919215</w:t>
            </w:r>
          </w:p>
        </w:tc>
        <w:tc>
          <w:tcPr>
            <w:tcW w:w="1564" w:type="dxa"/>
            <w:tcBorders>
              <w:top w:val="nil"/>
              <w:left w:val="nil"/>
              <w:bottom w:val="single" w:sz="4" w:space="0" w:color="auto"/>
              <w:right w:val="nil"/>
            </w:tcBorders>
            <w:shd w:val="clear" w:color="auto" w:fill="auto"/>
            <w:noWrap/>
            <w:vAlign w:val="bottom"/>
            <w:hideMark/>
          </w:tcPr>
          <w:p w14:paraId="7E89BD1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-0.408479404</w:t>
            </w:r>
          </w:p>
        </w:tc>
        <w:tc>
          <w:tcPr>
            <w:tcW w:w="1564" w:type="dxa"/>
            <w:tcBorders>
              <w:top w:val="nil"/>
              <w:left w:val="nil"/>
              <w:bottom w:val="single" w:sz="4" w:space="0" w:color="auto"/>
              <w:right w:val="nil"/>
            </w:tcBorders>
            <w:shd w:val="clear" w:color="auto" w:fill="auto"/>
            <w:noWrap/>
            <w:vAlign w:val="bottom"/>
            <w:hideMark/>
          </w:tcPr>
          <w:p w14:paraId="0527636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-1.536532809</w:t>
            </w:r>
          </w:p>
        </w:tc>
      </w:tr>
      <w:tr w:rsidR="00962E7D" w:rsidRPr="00962E7D" w14:paraId="0B9BF048"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949EBC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RNF114</w:t>
            </w:r>
          </w:p>
        </w:tc>
        <w:tc>
          <w:tcPr>
            <w:tcW w:w="1564" w:type="dxa"/>
            <w:tcBorders>
              <w:top w:val="nil"/>
              <w:left w:val="nil"/>
              <w:bottom w:val="single" w:sz="4" w:space="0" w:color="auto"/>
              <w:right w:val="nil"/>
            </w:tcBorders>
            <w:shd w:val="clear" w:color="auto" w:fill="auto"/>
            <w:noWrap/>
            <w:vAlign w:val="bottom"/>
            <w:hideMark/>
          </w:tcPr>
          <w:p w14:paraId="73E6D4E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0.030950793</w:t>
            </w:r>
          </w:p>
        </w:tc>
        <w:tc>
          <w:tcPr>
            <w:tcW w:w="1564" w:type="dxa"/>
            <w:tcBorders>
              <w:top w:val="nil"/>
              <w:left w:val="nil"/>
              <w:bottom w:val="single" w:sz="4" w:space="0" w:color="auto"/>
              <w:right w:val="nil"/>
            </w:tcBorders>
            <w:shd w:val="clear" w:color="auto" w:fill="auto"/>
            <w:noWrap/>
            <w:vAlign w:val="bottom"/>
            <w:hideMark/>
          </w:tcPr>
          <w:p w14:paraId="7981C6A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-0.055121537</w:t>
            </w:r>
          </w:p>
        </w:tc>
        <w:tc>
          <w:tcPr>
            <w:tcW w:w="1564" w:type="dxa"/>
            <w:tcBorders>
              <w:top w:val="nil"/>
              <w:left w:val="nil"/>
              <w:bottom w:val="single" w:sz="4" w:space="0" w:color="auto"/>
              <w:right w:val="nil"/>
            </w:tcBorders>
            <w:shd w:val="clear" w:color="auto" w:fill="auto"/>
            <w:noWrap/>
            <w:vAlign w:val="bottom"/>
            <w:hideMark/>
          </w:tcPr>
          <w:p w14:paraId="02AEEBE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-0.101298783</w:t>
            </w:r>
          </w:p>
        </w:tc>
      </w:tr>
      <w:tr w:rsidR="00962E7D" w:rsidRPr="00962E7D" w14:paraId="6FB262B0"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85DAFF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STARD13</w:t>
            </w:r>
          </w:p>
        </w:tc>
        <w:tc>
          <w:tcPr>
            <w:tcW w:w="1564" w:type="dxa"/>
            <w:tcBorders>
              <w:top w:val="nil"/>
              <w:left w:val="nil"/>
              <w:bottom w:val="single" w:sz="4" w:space="0" w:color="auto"/>
              <w:right w:val="nil"/>
            </w:tcBorders>
            <w:shd w:val="clear" w:color="auto" w:fill="auto"/>
            <w:noWrap/>
            <w:vAlign w:val="bottom"/>
            <w:hideMark/>
          </w:tcPr>
          <w:p w14:paraId="3D34248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-0.012802636</w:t>
            </w:r>
          </w:p>
        </w:tc>
        <w:tc>
          <w:tcPr>
            <w:tcW w:w="1564" w:type="dxa"/>
            <w:tcBorders>
              <w:top w:val="nil"/>
              <w:left w:val="nil"/>
              <w:bottom w:val="single" w:sz="4" w:space="0" w:color="auto"/>
              <w:right w:val="nil"/>
            </w:tcBorders>
            <w:shd w:val="clear" w:color="auto" w:fill="auto"/>
            <w:noWrap/>
            <w:vAlign w:val="bottom"/>
            <w:hideMark/>
          </w:tcPr>
          <w:p w14:paraId="14696A1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0.151978771</w:t>
            </w:r>
          </w:p>
        </w:tc>
        <w:tc>
          <w:tcPr>
            <w:tcW w:w="1564" w:type="dxa"/>
            <w:tcBorders>
              <w:top w:val="nil"/>
              <w:left w:val="nil"/>
              <w:bottom w:val="single" w:sz="4" w:space="0" w:color="auto"/>
              <w:right w:val="nil"/>
            </w:tcBorders>
            <w:shd w:val="clear" w:color="auto" w:fill="auto"/>
            <w:noWrap/>
            <w:vAlign w:val="bottom"/>
            <w:hideMark/>
          </w:tcPr>
          <w:p w14:paraId="2B18C10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-0.691067961</w:t>
            </w:r>
          </w:p>
        </w:tc>
      </w:tr>
      <w:tr w:rsidR="00962E7D" w:rsidRPr="00962E7D" w14:paraId="70F62020"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980F3C6"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DSTN</w:t>
            </w:r>
          </w:p>
        </w:tc>
        <w:tc>
          <w:tcPr>
            <w:tcW w:w="1564" w:type="dxa"/>
            <w:tcBorders>
              <w:top w:val="nil"/>
              <w:left w:val="nil"/>
              <w:bottom w:val="single" w:sz="4" w:space="0" w:color="auto"/>
              <w:right w:val="nil"/>
            </w:tcBorders>
            <w:shd w:val="clear" w:color="auto" w:fill="auto"/>
            <w:noWrap/>
            <w:vAlign w:val="bottom"/>
            <w:hideMark/>
          </w:tcPr>
          <w:p w14:paraId="5314B3E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-0.032200994</w:t>
            </w:r>
          </w:p>
        </w:tc>
        <w:tc>
          <w:tcPr>
            <w:tcW w:w="1564" w:type="dxa"/>
            <w:tcBorders>
              <w:top w:val="nil"/>
              <w:left w:val="nil"/>
              <w:bottom w:val="single" w:sz="4" w:space="0" w:color="auto"/>
              <w:right w:val="nil"/>
            </w:tcBorders>
            <w:shd w:val="clear" w:color="auto" w:fill="auto"/>
            <w:noWrap/>
            <w:vAlign w:val="bottom"/>
            <w:hideMark/>
          </w:tcPr>
          <w:p w14:paraId="5C461E2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1.334089192</w:t>
            </w:r>
          </w:p>
        </w:tc>
        <w:tc>
          <w:tcPr>
            <w:tcW w:w="1564" w:type="dxa"/>
            <w:tcBorders>
              <w:top w:val="nil"/>
              <w:left w:val="nil"/>
              <w:bottom w:val="single" w:sz="4" w:space="0" w:color="auto"/>
              <w:right w:val="nil"/>
            </w:tcBorders>
            <w:shd w:val="clear" w:color="auto" w:fill="auto"/>
            <w:noWrap/>
            <w:vAlign w:val="bottom"/>
            <w:hideMark/>
          </w:tcPr>
          <w:p w14:paraId="090070D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0.389005549</w:t>
            </w:r>
          </w:p>
        </w:tc>
      </w:tr>
      <w:tr w:rsidR="00962E7D" w:rsidRPr="00962E7D" w14:paraId="31350FB8"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D3B7006"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POLRMT</w:t>
            </w:r>
          </w:p>
        </w:tc>
        <w:tc>
          <w:tcPr>
            <w:tcW w:w="1564" w:type="dxa"/>
            <w:tcBorders>
              <w:top w:val="nil"/>
              <w:left w:val="nil"/>
              <w:bottom w:val="single" w:sz="4" w:space="0" w:color="auto"/>
              <w:right w:val="nil"/>
            </w:tcBorders>
            <w:shd w:val="clear" w:color="auto" w:fill="auto"/>
            <w:noWrap/>
            <w:vAlign w:val="bottom"/>
            <w:hideMark/>
          </w:tcPr>
          <w:p w14:paraId="5C456E8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-0.03459413</w:t>
            </w:r>
          </w:p>
        </w:tc>
        <w:tc>
          <w:tcPr>
            <w:tcW w:w="1564" w:type="dxa"/>
            <w:tcBorders>
              <w:top w:val="nil"/>
              <w:left w:val="nil"/>
              <w:bottom w:val="single" w:sz="4" w:space="0" w:color="auto"/>
              <w:right w:val="nil"/>
            </w:tcBorders>
            <w:shd w:val="clear" w:color="auto" w:fill="auto"/>
            <w:noWrap/>
            <w:vAlign w:val="bottom"/>
            <w:hideMark/>
          </w:tcPr>
          <w:p w14:paraId="6EADC41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-0.070900741</w:t>
            </w:r>
          </w:p>
        </w:tc>
        <w:tc>
          <w:tcPr>
            <w:tcW w:w="1564" w:type="dxa"/>
            <w:tcBorders>
              <w:top w:val="nil"/>
              <w:left w:val="nil"/>
              <w:bottom w:val="single" w:sz="4" w:space="0" w:color="auto"/>
              <w:right w:val="nil"/>
            </w:tcBorders>
            <w:shd w:val="clear" w:color="auto" w:fill="auto"/>
            <w:noWrap/>
            <w:vAlign w:val="bottom"/>
            <w:hideMark/>
          </w:tcPr>
          <w:p w14:paraId="1B47EBF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0.288465817</w:t>
            </w:r>
          </w:p>
        </w:tc>
      </w:tr>
      <w:tr w:rsidR="00962E7D" w:rsidRPr="00962E7D" w14:paraId="7A217E42"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BA8D245"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SKA1</w:t>
            </w:r>
          </w:p>
        </w:tc>
        <w:tc>
          <w:tcPr>
            <w:tcW w:w="1564" w:type="dxa"/>
            <w:tcBorders>
              <w:top w:val="nil"/>
              <w:left w:val="nil"/>
              <w:bottom w:val="single" w:sz="4" w:space="0" w:color="auto"/>
              <w:right w:val="nil"/>
            </w:tcBorders>
            <w:shd w:val="clear" w:color="auto" w:fill="auto"/>
            <w:noWrap/>
            <w:vAlign w:val="bottom"/>
            <w:hideMark/>
          </w:tcPr>
          <w:p w14:paraId="7697856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-0.030812004</w:t>
            </w:r>
          </w:p>
        </w:tc>
        <w:tc>
          <w:tcPr>
            <w:tcW w:w="1564" w:type="dxa"/>
            <w:tcBorders>
              <w:top w:val="nil"/>
              <w:left w:val="nil"/>
              <w:bottom w:val="single" w:sz="4" w:space="0" w:color="auto"/>
              <w:right w:val="nil"/>
            </w:tcBorders>
            <w:shd w:val="clear" w:color="auto" w:fill="auto"/>
            <w:noWrap/>
            <w:vAlign w:val="bottom"/>
            <w:hideMark/>
          </w:tcPr>
          <w:p w14:paraId="2DE555D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0.087538865</w:t>
            </w:r>
          </w:p>
        </w:tc>
        <w:tc>
          <w:tcPr>
            <w:tcW w:w="1564" w:type="dxa"/>
            <w:tcBorders>
              <w:top w:val="nil"/>
              <w:left w:val="nil"/>
              <w:bottom w:val="single" w:sz="4" w:space="0" w:color="auto"/>
              <w:right w:val="nil"/>
            </w:tcBorders>
            <w:shd w:val="clear" w:color="auto" w:fill="auto"/>
            <w:noWrap/>
            <w:vAlign w:val="bottom"/>
            <w:hideMark/>
          </w:tcPr>
          <w:p w14:paraId="521B3DD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w:t>
            </w:r>
          </w:p>
        </w:tc>
      </w:tr>
      <w:tr w:rsidR="00962E7D" w:rsidRPr="00962E7D" w14:paraId="6037965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1F5998B"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AK3</w:t>
            </w:r>
          </w:p>
        </w:tc>
        <w:tc>
          <w:tcPr>
            <w:tcW w:w="1564" w:type="dxa"/>
            <w:tcBorders>
              <w:top w:val="nil"/>
              <w:left w:val="nil"/>
              <w:bottom w:val="single" w:sz="4" w:space="0" w:color="auto"/>
              <w:right w:val="nil"/>
            </w:tcBorders>
            <w:shd w:val="clear" w:color="auto" w:fill="auto"/>
            <w:noWrap/>
            <w:vAlign w:val="bottom"/>
            <w:hideMark/>
          </w:tcPr>
          <w:p w14:paraId="7610552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0.011581844</w:t>
            </w:r>
          </w:p>
        </w:tc>
        <w:tc>
          <w:tcPr>
            <w:tcW w:w="1564" w:type="dxa"/>
            <w:tcBorders>
              <w:top w:val="nil"/>
              <w:left w:val="nil"/>
              <w:bottom w:val="single" w:sz="4" w:space="0" w:color="auto"/>
              <w:right w:val="nil"/>
            </w:tcBorders>
            <w:shd w:val="clear" w:color="auto" w:fill="auto"/>
            <w:noWrap/>
            <w:vAlign w:val="bottom"/>
            <w:hideMark/>
          </w:tcPr>
          <w:p w14:paraId="6BA02D3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-0.594495471</w:t>
            </w:r>
          </w:p>
        </w:tc>
        <w:tc>
          <w:tcPr>
            <w:tcW w:w="1564" w:type="dxa"/>
            <w:tcBorders>
              <w:top w:val="nil"/>
              <w:left w:val="nil"/>
              <w:bottom w:val="single" w:sz="4" w:space="0" w:color="auto"/>
              <w:right w:val="nil"/>
            </w:tcBorders>
            <w:shd w:val="clear" w:color="auto" w:fill="auto"/>
            <w:noWrap/>
            <w:vAlign w:val="bottom"/>
            <w:hideMark/>
          </w:tcPr>
          <w:p w14:paraId="7AF33B5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0.393571862</w:t>
            </w:r>
          </w:p>
        </w:tc>
      </w:tr>
      <w:tr w:rsidR="00962E7D" w:rsidRPr="00962E7D" w14:paraId="7587B89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F90B5C5"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POLR1D</w:t>
            </w:r>
          </w:p>
        </w:tc>
        <w:tc>
          <w:tcPr>
            <w:tcW w:w="1564" w:type="dxa"/>
            <w:tcBorders>
              <w:top w:val="nil"/>
              <w:left w:val="nil"/>
              <w:bottom w:val="single" w:sz="4" w:space="0" w:color="auto"/>
              <w:right w:val="nil"/>
            </w:tcBorders>
            <w:shd w:val="clear" w:color="auto" w:fill="auto"/>
            <w:noWrap/>
            <w:vAlign w:val="bottom"/>
            <w:hideMark/>
          </w:tcPr>
          <w:p w14:paraId="7D9A18A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0.019320043</w:t>
            </w:r>
          </w:p>
        </w:tc>
        <w:tc>
          <w:tcPr>
            <w:tcW w:w="1564" w:type="dxa"/>
            <w:tcBorders>
              <w:top w:val="nil"/>
              <w:left w:val="nil"/>
              <w:bottom w:val="single" w:sz="4" w:space="0" w:color="auto"/>
              <w:right w:val="nil"/>
            </w:tcBorders>
            <w:shd w:val="clear" w:color="auto" w:fill="auto"/>
            <w:noWrap/>
            <w:vAlign w:val="bottom"/>
            <w:hideMark/>
          </w:tcPr>
          <w:p w14:paraId="1BB1F4C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0.298258553</w:t>
            </w:r>
          </w:p>
        </w:tc>
        <w:tc>
          <w:tcPr>
            <w:tcW w:w="1564" w:type="dxa"/>
            <w:tcBorders>
              <w:top w:val="nil"/>
              <w:left w:val="nil"/>
              <w:bottom w:val="single" w:sz="4" w:space="0" w:color="auto"/>
              <w:right w:val="nil"/>
            </w:tcBorders>
            <w:shd w:val="clear" w:color="auto" w:fill="auto"/>
            <w:noWrap/>
            <w:vAlign w:val="bottom"/>
            <w:hideMark/>
          </w:tcPr>
          <w:p w14:paraId="15082BD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-0.235655755</w:t>
            </w:r>
          </w:p>
        </w:tc>
      </w:tr>
      <w:tr w:rsidR="00962E7D" w:rsidRPr="00962E7D" w14:paraId="72BFEAE6"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2C25E7C"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TXN2</w:t>
            </w:r>
          </w:p>
        </w:tc>
        <w:tc>
          <w:tcPr>
            <w:tcW w:w="1564" w:type="dxa"/>
            <w:tcBorders>
              <w:top w:val="nil"/>
              <w:left w:val="nil"/>
              <w:bottom w:val="single" w:sz="4" w:space="0" w:color="auto"/>
              <w:right w:val="nil"/>
            </w:tcBorders>
            <w:shd w:val="clear" w:color="auto" w:fill="auto"/>
            <w:noWrap/>
            <w:vAlign w:val="bottom"/>
            <w:hideMark/>
          </w:tcPr>
          <w:p w14:paraId="25AFBA3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0.032061323</w:t>
            </w:r>
          </w:p>
        </w:tc>
        <w:tc>
          <w:tcPr>
            <w:tcW w:w="1564" w:type="dxa"/>
            <w:tcBorders>
              <w:top w:val="nil"/>
              <w:left w:val="nil"/>
              <w:bottom w:val="single" w:sz="4" w:space="0" w:color="auto"/>
              <w:right w:val="nil"/>
            </w:tcBorders>
            <w:shd w:val="clear" w:color="auto" w:fill="auto"/>
            <w:noWrap/>
            <w:vAlign w:val="bottom"/>
            <w:hideMark/>
          </w:tcPr>
          <w:p w14:paraId="618719C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0.060051749</w:t>
            </w:r>
          </w:p>
        </w:tc>
        <w:tc>
          <w:tcPr>
            <w:tcW w:w="1564" w:type="dxa"/>
            <w:tcBorders>
              <w:top w:val="nil"/>
              <w:left w:val="nil"/>
              <w:bottom w:val="single" w:sz="4" w:space="0" w:color="auto"/>
              <w:right w:val="nil"/>
            </w:tcBorders>
            <w:shd w:val="clear" w:color="auto" w:fill="auto"/>
            <w:noWrap/>
            <w:vAlign w:val="bottom"/>
            <w:hideMark/>
          </w:tcPr>
          <w:p w14:paraId="16F5E78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w:t>
            </w:r>
          </w:p>
        </w:tc>
      </w:tr>
      <w:tr w:rsidR="00962E7D" w:rsidRPr="00962E7D" w14:paraId="3D6143E9"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7A376FC"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SLC39A6</w:t>
            </w:r>
          </w:p>
        </w:tc>
        <w:tc>
          <w:tcPr>
            <w:tcW w:w="1564" w:type="dxa"/>
            <w:tcBorders>
              <w:top w:val="nil"/>
              <w:left w:val="nil"/>
              <w:bottom w:val="single" w:sz="4" w:space="0" w:color="auto"/>
              <w:right w:val="nil"/>
            </w:tcBorders>
            <w:shd w:val="clear" w:color="auto" w:fill="auto"/>
            <w:noWrap/>
            <w:vAlign w:val="bottom"/>
            <w:hideMark/>
          </w:tcPr>
          <w:p w14:paraId="65187E1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0.028440924</w:t>
            </w:r>
          </w:p>
        </w:tc>
        <w:tc>
          <w:tcPr>
            <w:tcW w:w="1564" w:type="dxa"/>
            <w:tcBorders>
              <w:top w:val="nil"/>
              <w:left w:val="nil"/>
              <w:bottom w:val="single" w:sz="4" w:space="0" w:color="auto"/>
              <w:right w:val="nil"/>
            </w:tcBorders>
            <w:shd w:val="clear" w:color="auto" w:fill="auto"/>
            <w:noWrap/>
            <w:vAlign w:val="bottom"/>
            <w:hideMark/>
          </w:tcPr>
          <w:p w14:paraId="77A9D1F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0.072617286</w:t>
            </w:r>
          </w:p>
        </w:tc>
        <w:tc>
          <w:tcPr>
            <w:tcW w:w="1564" w:type="dxa"/>
            <w:tcBorders>
              <w:top w:val="nil"/>
              <w:left w:val="nil"/>
              <w:bottom w:val="single" w:sz="4" w:space="0" w:color="auto"/>
              <w:right w:val="nil"/>
            </w:tcBorders>
            <w:shd w:val="clear" w:color="auto" w:fill="auto"/>
            <w:noWrap/>
            <w:vAlign w:val="bottom"/>
            <w:hideMark/>
          </w:tcPr>
          <w:p w14:paraId="48E968A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0.393960356</w:t>
            </w:r>
          </w:p>
        </w:tc>
      </w:tr>
      <w:tr w:rsidR="00962E7D" w:rsidRPr="00962E7D" w14:paraId="426D7951"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77708AD"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ETS2</w:t>
            </w:r>
          </w:p>
        </w:tc>
        <w:tc>
          <w:tcPr>
            <w:tcW w:w="1564" w:type="dxa"/>
            <w:tcBorders>
              <w:top w:val="nil"/>
              <w:left w:val="nil"/>
              <w:bottom w:val="single" w:sz="4" w:space="0" w:color="auto"/>
              <w:right w:val="nil"/>
            </w:tcBorders>
            <w:shd w:val="clear" w:color="auto" w:fill="auto"/>
            <w:noWrap/>
            <w:vAlign w:val="bottom"/>
            <w:hideMark/>
          </w:tcPr>
          <w:p w14:paraId="0C94B62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-0.038523198</w:t>
            </w:r>
          </w:p>
        </w:tc>
        <w:tc>
          <w:tcPr>
            <w:tcW w:w="1564" w:type="dxa"/>
            <w:tcBorders>
              <w:top w:val="nil"/>
              <w:left w:val="nil"/>
              <w:bottom w:val="single" w:sz="4" w:space="0" w:color="auto"/>
              <w:right w:val="nil"/>
            </w:tcBorders>
            <w:shd w:val="clear" w:color="auto" w:fill="auto"/>
            <w:noWrap/>
            <w:vAlign w:val="bottom"/>
            <w:hideMark/>
          </w:tcPr>
          <w:p w14:paraId="401DDAA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0.628839114</w:t>
            </w:r>
          </w:p>
        </w:tc>
        <w:tc>
          <w:tcPr>
            <w:tcW w:w="1564" w:type="dxa"/>
            <w:tcBorders>
              <w:top w:val="nil"/>
              <w:left w:val="nil"/>
              <w:bottom w:val="single" w:sz="4" w:space="0" w:color="auto"/>
              <w:right w:val="nil"/>
            </w:tcBorders>
            <w:shd w:val="clear" w:color="auto" w:fill="auto"/>
            <w:noWrap/>
            <w:vAlign w:val="bottom"/>
            <w:hideMark/>
          </w:tcPr>
          <w:p w14:paraId="545B022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-0.546124846</w:t>
            </w:r>
          </w:p>
        </w:tc>
      </w:tr>
      <w:tr w:rsidR="00962E7D" w:rsidRPr="00962E7D" w14:paraId="36F7B8A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CD3DD48"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MAP1LC3A</w:t>
            </w:r>
          </w:p>
        </w:tc>
        <w:tc>
          <w:tcPr>
            <w:tcW w:w="1564" w:type="dxa"/>
            <w:tcBorders>
              <w:top w:val="nil"/>
              <w:left w:val="nil"/>
              <w:bottom w:val="single" w:sz="4" w:space="0" w:color="auto"/>
              <w:right w:val="nil"/>
            </w:tcBorders>
            <w:shd w:val="clear" w:color="auto" w:fill="auto"/>
            <w:noWrap/>
            <w:vAlign w:val="bottom"/>
            <w:hideMark/>
          </w:tcPr>
          <w:p w14:paraId="66DD109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0.026276283</w:t>
            </w:r>
          </w:p>
        </w:tc>
        <w:tc>
          <w:tcPr>
            <w:tcW w:w="1564" w:type="dxa"/>
            <w:tcBorders>
              <w:top w:val="nil"/>
              <w:left w:val="nil"/>
              <w:bottom w:val="single" w:sz="4" w:space="0" w:color="auto"/>
              <w:right w:val="nil"/>
            </w:tcBorders>
            <w:shd w:val="clear" w:color="auto" w:fill="auto"/>
            <w:noWrap/>
            <w:vAlign w:val="bottom"/>
            <w:hideMark/>
          </w:tcPr>
          <w:p w14:paraId="49D2270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-0.787277806</w:t>
            </w:r>
          </w:p>
        </w:tc>
        <w:tc>
          <w:tcPr>
            <w:tcW w:w="1564" w:type="dxa"/>
            <w:tcBorders>
              <w:top w:val="nil"/>
              <w:left w:val="nil"/>
              <w:bottom w:val="single" w:sz="4" w:space="0" w:color="auto"/>
              <w:right w:val="nil"/>
            </w:tcBorders>
            <w:shd w:val="clear" w:color="auto" w:fill="auto"/>
            <w:noWrap/>
            <w:vAlign w:val="bottom"/>
            <w:hideMark/>
          </w:tcPr>
          <w:p w14:paraId="1E301DE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-2.135865669</w:t>
            </w:r>
          </w:p>
        </w:tc>
      </w:tr>
      <w:tr w:rsidR="00962E7D" w:rsidRPr="00962E7D" w14:paraId="1717B4B0"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874A08F"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EIF3D</w:t>
            </w:r>
          </w:p>
        </w:tc>
        <w:tc>
          <w:tcPr>
            <w:tcW w:w="1564" w:type="dxa"/>
            <w:tcBorders>
              <w:top w:val="nil"/>
              <w:left w:val="nil"/>
              <w:bottom w:val="single" w:sz="4" w:space="0" w:color="auto"/>
              <w:right w:val="nil"/>
            </w:tcBorders>
            <w:shd w:val="clear" w:color="auto" w:fill="auto"/>
            <w:noWrap/>
            <w:vAlign w:val="bottom"/>
            <w:hideMark/>
          </w:tcPr>
          <w:p w14:paraId="0D40746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0.071123433</w:t>
            </w:r>
          </w:p>
        </w:tc>
        <w:tc>
          <w:tcPr>
            <w:tcW w:w="1564" w:type="dxa"/>
            <w:tcBorders>
              <w:top w:val="nil"/>
              <w:left w:val="nil"/>
              <w:bottom w:val="single" w:sz="4" w:space="0" w:color="auto"/>
              <w:right w:val="nil"/>
            </w:tcBorders>
            <w:shd w:val="clear" w:color="auto" w:fill="auto"/>
            <w:noWrap/>
            <w:vAlign w:val="bottom"/>
            <w:hideMark/>
          </w:tcPr>
          <w:p w14:paraId="7CBD6C5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0.19224557</w:t>
            </w:r>
          </w:p>
        </w:tc>
        <w:tc>
          <w:tcPr>
            <w:tcW w:w="1564" w:type="dxa"/>
            <w:tcBorders>
              <w:top w:val="nil"/>
              <w:left w:val="nil"/>
              <w:bottom w:val="single" w:sz="4" w:space="0" w:color="auto"/>
              <w:right w:val="nil"/>
            </w:tcBorders>
            <w:shd w:val="clear" w:color="auto" w:fill="auto"/>
            <w:noWrap/>
            <w:vAlign w:val="bottom"/>
            <w:hideMark/>
          </w:tcPr>
          <w:p w14:paraId="09F1AA1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0.300966782</w:t>
            </w:r>
          </w:p>
        </w:tc>
      </w:tr>
      <w:tr w:rsidR="00962E7D" w:rsidRPr="00962E7D" w14:paraId="6BB58B7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37B867A"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SEPHS1</w:t>
            </w:r>
          </w:p>
        </w:tc>
        <w:tc>
          <w:tcPr>
            <w:tcW w:w="1564" w:type="dxa"/>
            <w:tcBorders>
              <w:top w:val="nil"/>
              <w:left w:val="nil"/>
              <w:bottom w:val="single" w:sz="4" w:space="0" w:color="auto"/>
              <w:right w:val="nil"/>
            </w:tcBorders>
            <w:shd w:val="clear" w:color="auto" w:fill="auto"/>
            <w:noWrap/>
            <w:vAlign w:val="bottom"/>
            <w:hideMark/>
          </w:tcPr>
          <w:p w14:paraId="34E2B53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-0.049493719</w:t>
            </w:r>
          </w:p>
        </w:tc>
        <w:tc>
          <w:tcPr>
            <w:tcW w:w="1564" w:type="dxa"/>
            <w:tcBorders>
              <w:top w:val="nil"/>
              <w:left w:val="nil"/>
              <w:bottom w:val="single" w:sz="4" w:space="0" w:color="auto"/>
              <w:right w:val="nil"/>
            </w:tcBorders>
            <w:shd w:val="clear" w:color="auto" w:fill="auto"/>
            <w:noWrap/>
            <w:vAlign w:val="bottom"/>
            <w:hideMark/>
          </w:tcPr>
          <w:p w14:paraId="784DB51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-0.004831018</w:t>
            </w:r>
          </w:p>
        </w:tc>
        <w:tc>
          <w:tcPr>
            <w:tcW w:w="1564" w:type="dxa"/>
            <w:tcBorders>
              <w:top w:val="nil"/>
              <w:left w:val="nil"/>
              <w:bottom w:val="single" w:sz="4" w:space="0" w:color="auto"/>
              <w:right w:val="nil"/>
            </w:tcBorders>
            <w:shd w:val="clear" w:color="auto" w:fill="auto"/>
            <w:noWrap/>
            <w:vAlign w:val="bottom"/>
            <w:hideMark/>
          </w:tcPr>
          <w:p w14:paraId="582A596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-0.419477032</w:t>
            </w:r>
          </w:p>
        </w:tc>
      </w:tr>
      <w:tr w:rsidR="00962E7D" w:rsidRPr="00962E7D" w14:paraId="6B5661E5"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EB4C23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PSTPIP2</w:t>
            </w:r>
          </w:p>
        </w:tc>
        <w:tc>
          <w:tcPr>
            <w:tcW w:w="1564" w:type="dxa"/>
            <w:tcBorders>
              <w:top w:val="nil"/>
              <w:left w:val="nil"/>
              <w:bottom w:val="single" w:sz="4" w:space="0" w:color="auto"/>
              <w:right w:val="nil"/>
            </w:tcBorders>
            <w:shd w:val="clear" w:color="auto" w:fill="auto"/>
            <w:noWrap/>
            <w:vAlign w:val="bottom"/>
            <w:hideMark/>
          </w:tcPr>
          <w:p w14:paraId="678B1A8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-0.010071475</w:t>
            </w:r>
          </w:p>
        </w:tc>
        <w:tc>
          <w:tcPr>
            <w:tcW w:w="1564" w:type="dxa"/>
            <w:tcBorders>
              <w:top w:val="nil"/>
              <w:left w:val="nil"/>
              <w:bottom w:val="single" w:sz="4" w:space="0" w:color="auto"/>
              <w:right w:val="nil"/>
            </w:tcBorders>
            <w:shd w:val="clear" w:color="auto" w:fill="auto"/>
            <w:noWrap/>
            <w:vAlign w:val="bottom"/>
            <w:hideMark/>
          </w:tcPr>
          <w:p w14:paraId="5E85C4D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-0.227368408</w:t>
            </w:r>
          </w:p>
        </w:tc>
        <w:tc>
          <w:tcPr>
            <w:tcW w:w="1564" w:type="dxa"/>
            <w:tcBorders>
              <w:top w:val="nil"/>
              <w:left w:val="nil"/>
              <w:bottom w:val="single" w:sz="4" w:space="0" w:color="auto"/>
              <w:right w:val="nil"/>
            </w:tcBorders>
            <w:shd w:val="clear" w:color="auto" w:fill="auto"/>
            <w:noWrap/>
            <w:vAlign w:val="bottom"/>
            <w:hideMark/>
          </w:tcPr>
          <w:p w14:paraId="4CDD92D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-1.511074527</w:t>
            </w:r>
          </w:p>
        </w:tc>
      </w:tr>
      <w:tr w:rsidR="00962E7D" w:rsidRPr="00962E7D" w14:paraId="5FBD3550"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BF685B3"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WDR13</w:t>
            </w:r>
          </w:p>
        </w:tc>
        <w:tc>
          <w:tcPr>
            <w:tcW w:w="1564" w:type="dxa"/>
            <w:tcBorders>
              <w:top w:val="nil"/>
              <w:left w:val="nil"/>
              <w:bottom w:val="single" w:sz="4" w:space="0" w:color="auto"/>
              <w:right w:val="nil"/>
            </w:tcBorders>
            <w:shd w:val="clear" w:color="auto" w:fill="auto"/>
            <w:noWrap/>
            <w:vAlign w:val="bottom"/>
            <w:hideMark/>
          </w:tcPr>
          <w:p w14:paraId="6B74197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0.02497332</w:t>
            </w:r>
          </w:p>
        </w:tc>
        <w:tc>
          <w:tcPr>
            <w:tcW w:w="1564" w:type="dxa"/>
            <w:tcBorders>
              <w:top w:val="nil"/>
              <w:left w:val="nil"/>
              <w:bottom w:val="single" w:sz="4" w:space="0" w:color="auto"/>
              <w:right w:val="nil"/>
            </w:tcBorders>
            <w:shd w:val="clear" w:color="auto" w:fill="auto"/>
            <w:noWrap/>
            <w:vAlign w:val="bottom"/>
            <w:hideMark/>
          </w:tcPr>
          <w:p w14:paraId="6000CFC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-0.415008232</w:t>
            </w:r>
          </w:p>
        </w:tc>
        <w:tc>
          <w:tcPr>
            <w:tcW w:w="1564" w:type="dxa"/>
            <w:tcBorders>
              <w:top w:val="nil"/>
              <w:left w:val="nil"/>
              <w:bottom w:val="single" w:sz="4" w:space="0" w:color="auto"/>
              <w:right w:val="nil"/>
            </w:tcBorders>
            <w:shd w:val="clear" w:color="auto" w:fill="auto"/>
            <w:noWrap/>
            <w:vAlign w:val="bottom"/>
            <w:hideMark/>
          </w:tcPr>
          <w:p w14:paraId="1A30DDE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0.427170804</w:t>
            </w:r>
          </w:p>
        </w:tc>
      </w:tr>
      <w:tr w:rsidR="00962E7D" w:rsidRPr="00962E7D" w14:paraId="500D7FD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8B334D2"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IPO5</w:t>
            </w:r>
          </w:p>
        </w:tc>
        <w:tc>
          <w:tcPr>
            <w:tcW w:w="1564" w:type="dxa"/>
            <w:tcBorders>
              <w:top w:val="nil"/>
              <w:left w:val="nil"/>
              <w:bottom w:val="single" w:sz="4" w:space="0" w:color="auto"/>
              <w:right w:val="nil"/>
            </w:tcBorders>
            <w:shd w:val="clear" w:color="auto" w:fill="auto"/>
            <w:noWrap/>
            <w:vAlign w:val="bottom"/>
            <w:hideMark/>
          </w:tcPr>
          <w:p w14:paraId="0DFE58A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-0.052246651</w:t>
            </w:r>
          </w:p>
        </w:tc>
        <w:tc>
          <w:tcPr>
            <w:tcW w:w="1564" w:type="dxa"/>
            <w:tcBorders>
              <w:top w:val="nil"/>
              <w:left w:val="nil"/>
              <w:bottom w:val="single" w:sz="4" w:space="0" w:color="auto"/>
              <w:right w:val="nil"/>
            </w:tcBorders>
            <w:shd w:val="clear" w:color="auto" w:fill="auto"/>
            <w:noWrap/>
            <w:vAlign w:val="bottom"/>
            <w:hideMark/>
          </w:tcPr>
          <w:p w14:paraId="719C860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0.870116625</w:t>
            </w:r>
          </w:p>
        </w:tc>
        <w:tc>
          <w:tcPr>
            <w:tcW w:w="1564" w:type="dxa"/>
            <w:tcBorders>
              <w:top w:val="nil"/>
              <w:left w:val="nil"/>
              <w:bottom w:val="single" w:sz="4" w:space="0" w:color="auto"/>
              <w:right w:val="nil"/>
            </w:tcBorders>
            <w:shd w:val="clear" w:color="auto" w:fill="auto"/>
            <w:noWrap/>
            <w:vAlign w:val="bottom"/>
            <w:hideMark/>
          </w:tcPr>
          <w:p w14:paraId="1CCF196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0.048368778</w:t>
            </w:r>
          </w:p>
        </w:tc>
      </w:tr>
      <w:tr w:rsidR="00962E7D" w:rsidRPr="00962E7D" w14:paraId="7925FDC9"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0EF5B7D"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lastRenderedPageBreak/>
              <w:t>PSMG3</w:t>
            </w:r>
          </w:p>
        </w:tc>
        <w:tc>
          <w:tcPr>
            <w:tcW w:w="1564" w:type="dxa"/>
            <w:tcBorders>
              <w:top w:val="nil"/>
              <w:left w:val="nil"/>
              <w:bottom w:val="single" w:sz="4" w:space="0" w:color="auto"/>
              <w:right w:val="nil"/>
            </w:tcBorders>
            <w:shd w:val="clear" w:color="auto" w:fill="auto"/>
            <w:noWrap/>
            <w:vAlign w:val="bottom"/>
            <w:hideMark/>
          </w:tcPr>
          <w:p w14:paraId="69959D3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-0.038182534</w:t>
            </w:r>
          </w:p>
        </w:tc>
        <w:tc>
          <w:tcPr>
            <w:tcW w:w="1564" w:type="dxa"/>
            <w:tcBorders>
              <w:top w:val="nil"/>
              <w:left w:val="nil"/>
              <w:bottom w:val="single" w:sz="4" w:space="0" w:color="auto"/>
              <w:right w:val="nil"/>
            </w:tcBorders>
            <w:shd w:val="clear" w:color="auto" w:fill="auto"/>
            <w:noWrap/>
            <w:vAlign w:val="bottom"/>
            <w:hideMark/>
          </w:tcPr>
          <w:p w14:paraId="2BBCC91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0.170877263</w:t>
            </w:r>
          </w:p>
        </w:tc>
        <w:tc>
          <w:tcPr>
            <w:tcW w:w="1564" w:type="dxa"/>
            <w:tcBorders>
              <w:top w:val="nil"/>
              <w:left w:val="nil"/>
              <w:bottom w:val="single" w:sz="4" w:space="0" w:color="auto"/>
              <w:right w:val="nil"/>
            </w:tcBorders>
            <w:shd w:val="clear" w:color="auto" w:fill="auto"/>
            <w:noWrap/>
            <w:vAlign w:val="bottom"/>
            <w:hideMark/>
          </w:tcPr>
          <w:p w14:paraId="047AE16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-0.170889936</w:t>
            </w:r>
          </w:p>
        </w:tc>
      </w:tr>
      <w:tr w:rsidR="00962E7D" w:rsidRPr="00962E7D" w14:paraId="032CFFE3"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1861243"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TUBGCP3</w:t>
            </w:r>
          </w:p>
        </w:tc>
        <w:tc>
          <w:tcPr>
            <w:tcW w:w="1564" w:type="dxa"/>
            <w:tcBorders>
              <w:top w:val="nil"/>
              <w:left w:val="nil"/>
              <w:bottom w:val="single" w:sz="4" w:space="0" w:color="auto"/>
              <w:right w:val="nil"/>
            </w:tcBorders>
            <w:shd w:val="clear" w:color="auto" w:fill="auto"/>
            <w:noWrap/>
            <w:vAlign w:val="bottom"/>
            <w:hideMark/>
          </w:tcPr>
          <w:p w14:paraId="4F77732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-0.018170643</w:t>
            </w:r>
          </w:p>
        </w:tc>
        <w:tc>
          <w:tcPr>
            <w:tcW w:w="1564" w:type="dxa"/>
            <w:tcBorders>
              <w:top w:val="nil"/>
              <w:left w:val="nil"/>
              <w:bottom w:val="single" w:sz="4" w:space="0" w:color="auto"/>
              <w:right w:val="nil"/>
            </w:tcBorders>
            <w:shd w:val="clear" w:color="auto" w:fill="auto"/>
            <w:noWrap/>
            <w:vAlign w:val="bottom"/>
            <w:hideMark/>
          </w:tcPr>
          <w:p w14:paraId="348863D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-0.010185271</w:t>
            </w:r>
          </w:p>
        </w:tc>
        <w:tc>
          <w:tcPr>
            <w:tcW w:w="1564" w:type="dxa"/>
            <w:tcBorders>
              <w:top w:val="nil"/>
              <w:left w:val="nil"/>
              <w:bottom w:val="single" w:sz="4" w:space="0" w:color="auto"/>
              <w:right w:val="nil"/>
            </w:tcBorders>
            <w:shd w:val="clear" w:color="auto" w:fill="auto"/>
            <w:noWrap/>
            <w:vAlign w:val="bottom"/>
            <w:hideMark/>
          </w:tcPr>
          <w:p w14:paraId="6F6B51C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-0.274447085</w:t>
            </w:r>
          </w:p>
        </w:tc>
      </w:tr>
      <w:tr w:rsidR="00962E7D" w:rsidRPr="00962E7D" w14:paraId="0F083314"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0614AC1"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ZYX</w:t>
            </w:r>
          </w:p>
        </w:tc>
        <w:tc>
          <w:tcPr>
            <w:tcW w:w="1564" w:type="dxa"/>
            <w:tcBorders>
              <w:top w:val="nil"/>
              <w:left w:val="nil"/>
              <w:bottom w:val="single" w:sz="4" w:space="0" w:color="auto"/>
              <w:right w:val="nil"/>
            </w:tcBorders>
            <w:shd w:val="clear" w:color="auto" w:fill="auto"/>
            <w:noWrap/>
            <w:vAlign w:val="bottom"/>
            <w:hideMark/>
          </w:tcPr>
          <w:p w14:paraId="5F7DBD2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0.061664646</w:t>
            </w:r>
          </w:p>
        </w:tc>
        <w:tc>
          <w:tcPr>
            <w:tcW w:w="1564" w:type="dxa"/>
            <w:tcBorders>
              <w:top w:val="nil"/>
              <w:left w:val="nil"/>
              <w:bottom w:val="single" w:sz="4" w:space="0" w:color="auto"/>
              <w:right w:val="nil"/>
            </w:tcBorders>
            <w:shd w:val="clear" w:color="auto" w:fill="auto"/>
            <w:noWrap/>
            <w:vAlign w:val="bottom"/>
            <w:hideMark/>
          </w:tcPr>
          <w:p w14:paraId="75CE9FC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0.391704367</w:t>
            </w:r>
          </w:p>
        </w:tc>
        <w:tc>
          <w:tcPr>
            <w:tcW w:w="1564" w:type="dxa"/>
            <w:tcBorders>
              <w:top w:val="nil"/>
              <w:left w:val="nil"/>
              <w:bottom w:val="single" w:sz="4" w:space="0" w:color="auto"/>
              <w:right w:val="nil"/>
            </w:tcBorders>
            <w:shd w:val="clear" w:color="auto" w:fill="auto"/>
            <w:noWrap/>
            <w:vAlign w:val="bottom"/>
            <w:hideMark/>
          </w:tcPr>
          <w:p w14:paraId="12D4F6A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0.245784731</w:t>
            </w:r>
          </w:p>
        </w:tc>
      </w:tr>
      <w:tr w:rsidR="00962E7D" w:rsidRPr="00962E7D" w14:paraId="2F295A0E"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89C2CC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NSF</w:t>
            </w:r>
          </w:p>
        </w:tc>
        <w:tc>
          <w:tcPr>
            <w:tcW w:w="1564" w:type="dxa"/>
            <w:tcBorders>
              <w:top w:val="nil"/>
              <w:left w:val="nil"/>
              <w:bottom w:val="single" w:sz="4" w:space="0" w:color="auto"/>
              <w:right w:val="nil"/>
            </w:tcBorders>
            <w:shd w:val="clear" w:color="auto" w:fill="auto"/>
            <w:noWrap/>
            <w:vAlign w:val="bottom"/>
            <w:hideMark/>
          </w:tcPr>
          <w:p w14:paraId="2A6EB61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0.005868079</w:t>
            </w:r>
          </w:p>
        </w:tc>
        <w:tc>
          <w:tcPr>
            <w:tcW w:w="1564" w:type="dxa"/>
            <w:tcBorders>
              <w:top w:val="nil"/>
              <w:left w:val="nil"/>
              <w:bottom w:val="single" w:sz="4" w:space="0" w:color="auto"/>
              <w:right w:val="nil"/>
            </w:tcBorders>
            <w:shd w:val="clear" w:color="auto" w:fill="auto"/>
            <w:noWrap/>
            <w:vAlign w:val="bottom"/>
            <w:hideMark/>
          </w:tcPr>
          <w:p w14:paraId="744B99F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0.028397755</w:t>
            </w:r>
          </w:p>
        </w:tc>
        <w:tc>
          <w:tcPr>
            <w:tcW w:w="1564" w:type="dxa"/>
            <w:tcBorders>
              <w:top w:val="nil"/>
              <w:left w:val="nil"/>
              <w:bottom w:val="single" w:sz="4" w:space="0" w:color="auto"/>
              <w:right w:val="nil"/>
            </w:tcBorders>
            <w:shd w:val="clear" w:color="auto" w:fill="auto"/>
            <w:noWrap/>
            <w:vAlign w:val="bottom"/>
            <w:hideMark/>
          </w:tcPr>
          <w:p w14:paraId="135E993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0.040950567</w:t>
            </w:r>
          </w:p>
        </w:tc>
      </w:tr>
      <w:tr w:rsidR="00962E7D" w:rsidRPr="00962E7D" w14:paraId="09366B1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0709AF5"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PLXNB2</w:t>
            </w:r>
          </w:p>
        </w:tc>
        <w:tc>
          <w:tcPr>
            <w:tcW w:w="1564" w:type="dxa"/>
            <w:tcBorders>
              <w:top w:val="nil"/>
              <w:left w:val="nil"/>
              <w:bottom w:val="single" w:sz="4" w:space="0" w:color="auto"/>
              <w:right w:val="nil"/>
            </w:tcBorders>
            <w:shd w:val="clear" w:color="auto" w:fill="auto"/>
            <w:noWrap/>
            <w:vAlign w:val="bottom"/>
            <w:hideMark/>
          </w:tcPr>
          <w:p w14:paraId="5AF59AF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0.095441947</w:t>
            </w:r>
          </w:p>
        </w:tc>
        <w:tc>
          <w:tcPr>
            <w:tcW w:w="1564" w:type="dxa"/>
            <w:tcBorders>
              <w:top w:val="nil"/>
              <w:left w:val="nil"/>
              <w:bottom w:val="single" w:sz="4" w:space="0" w:color="auto"/>
              <w:right w:val="nil"/>
            </w:tcBorders>
            <w:shd w:val="clear" w:color="auto" w:fill="auto"/>
            <w:noWrap/>
            <w:vAlign w:val="bottom"/>
            <w:hideMark/>
          </w:tcPr>
          <w:p w14:paraId="1B47008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0.351964923</w:t>
            </w:r>
          </w:p>
        </w:tc>
        <w:tc>
          <w:tcPr>
            <w:tcW w:w="1564" w:type="dxa"/>
            <w:tcBorders>
              <w:top w:val="nil"/>
              <w:left w:val="nil"/>
              <w:bottom w:val="single" w:sz="4" w:space="0" w:color="auto"/>
              <w:right w:val="nil"/>
            </w:tcBorders>
            <w:shd w:val="clear" w:color="auto" w:fill="auto"/>
            <w:noWrap/>
            <w:vAlign w:val="bottom"/>
            <w:hideMark/>
          </w:tcPr>
          <w:p w14:paraId="0DEAF14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0.137083775</w:t>
            </w:r>
          </w:p>
        </w:tc>
      </w:tr>
      <w:tr w:rsidR="00962E7D" w:rsidRPr="00962E7D" w14:paraId="12C95952"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7B7EDDD"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CHD1</w:t>
            </w:r>
          </w:p>
        </w:tc>
        <w:tc>
          <w:tcPr>
            <w:tcW w:w="1564" w:type="dxa"/>
            <w:tcBorders>
              <w:top w:val="nil"/>
              <w:left w:val="nil"/>
              <w:bottom w:val="single" w:sz="4" w:space="0" w:color="auto"/>
              <w:right w:val="nil"/>
            </w:tcBorders>
            <w:shd w:val="clear" w:color="auto" w:fill="auto"/>
            <w:noWrap/>
            <w:vAlign w:val="bottom"/>
            <w:hideMark/>
          </w:tcPr>
          <w:p w14:paraId="362CDED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0.039036447</w:t>
            </w:r>
          </w:p>
        </w:tc>
        <w:tc>
          <w:tcPr>
            <w:tcW w:w="1564" w:type="dxa"/>
            <w:tcBorders>
              <w:top w:val="nil"/>
              <w:left w:val="nil"/>
              <w:bottom w:val="single" w:sz="4" w:space="0" w:color="auto"/>
              <w:right w:val="nil"/>
            </w:tcBorders>
            <w:shd w:val="clear" w:color="auto" w:fill="auto"/>
            <w:noWrap/>
            <w:vAlign w:val="bottom"/>
            <w:hideMark/>
          </w:tcPr>
          <w:p w14:paraId="726E011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0.294164248</w:t>
            </w:r>
          </w:p>
        </w:tc>
        <w:tc>
          <w:tcPr>
            <w:tcW w:w="1564" w:type="dxa"/>
            <w:tcBorders>
              <w:top w:val="nil"/>
              <w:left w:val="nil"/>
              <w:bottom w:val="single" w:sz="4" w:space="0" w:color="auto"/>
              <w:right w:val="nil"/>
            </w:tcBorders>
            <w:shd w:val="clear" w:color="auto" w:fill="auto"/>
            <w:noWrap/>
            <w:vAlign w:val="bottom"/>
            <w:hideMark/>
          </w:tcPr>
          <w:p w14:paraId="012C125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0.294818565</w:t>
            </w:r>
          </w:p>
        </w:tc>
      </w:tr>
      <w:tr w:rsidR="00962E7D" w:rsidRPr="00962E7D" w14:paraId="01A90918"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17468F8"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LRRFIP2</w:t>
            </w:r>
          </w:p>
        </w:tc>
        <w:tc>
          <w:tcPr>
            <w:tcW w:w="1564" w:type="dxa"/>
            <w:tcBorders>
              <w:top w:val="nil"/>
              <w:left w:val="nil"/>
              <w:bottom w:val="single" w:sz="4" w:space="0" w:color="auto"/>
              <w:right w:val="nil"/>
            </w:tcBorders>
            <w:shd w:val="clear" w:color="auto" w:fill="auto"/>
            <w:noWrap/>
            <w:vAlign w:val="bottom"/>
            <w:hideMark/>
          </w:tcPr>
          <w:p w14:paraId="79EBD0B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0.014007181</w:t>
            </w:r>
          </w:p>
        </w:tc>
        <w:tc>
          <w:tcPr>
            <w:tcW w:w="1564" w:type="dxa"/>
            <w:tcBorders>
              <w:top w:val="nil"/>
              <w:left w:val="nil"/>
              <w:bottom w:val="single" w:sz="4" w:space="0" w:color="auto"/>
              <w:right w:val="nil"/>
            </w:tcBorders>
            <w:shd w:val="clear" w:color="auto" w:fill="auto"/>
            <w:noWrap/>
            <w:vAlign w:val="bottom"/>
            <w:hideMark/>
          </w:tcPr>
          <w:p w14:paraId="66B1E95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0.074008514</w:t>
            </w:r>
          </w:p>
        </w:tc>
        <w:tc>
          <w:tcPr>
            <w:tcW w:w="1564" w:type="dxa"/>
            <w:tcBorders>
              <w:top w:val="nil"/>
              <w:left w:val="nil"/>
              <w:bottom w:val="single" w:sz="4" w:space="0" w:color="auto"/>
              <w:right w:val="nil"/>
            </w:tcBorders>
            <w:shd w:val="clear" w:color="auto" w:fill="auto"/>
            <w:noWrap/>
            <w:vAlign w:val="bottom"/>
            <w:hideMark/>
          </w:tcPr>
          <w:p w14:paraId="5250D28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0.09999971</w:t>
            </w:r>
          </w:p>
        </w:tc>
      </w:tr>
      <w:tr w:rsidR="00962E7D" w:rsidRPr="00962E7D" w14:paraId="3F26CDA1"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CCE89DA"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EIF4E2</w:t>
            </w:r>
          </w:p>
        </w:tc>
        <w:tc>
          <w:tcPr>
            <w:tcW w:w="1564" w:type="dxa"/>
            <w:tcBorders>
              <w:top w:val="nil"/>
              <w:left w:val="nil"/>
              <w:bottom w:val="single" w:sz="4" w:space="0" w:color="auto"/>
              <w:right w:val="nil"/>
            </w:tcBorders>
            <w:shd w:val="clear" w:color="auto" w:fill="auto"/>
            <w:noWrap/>
            <w:vAlign w:val="bottom"/>
            <w:hideMark/>
          </w:tcPr>
          <w:p w14:paraId="2A8B498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0.039815244</w:t>
            </w:r>
          </w:p>
        </w:tc>
        <w:tc>
          <w:tcPr>
            <w:tcW w:w="1564" w:type="dxa"/>
            <w:tcBorders>
              <w:top w:val="nil"/>
              <w:left w:val="nil"/>
              <w:bottom w:val="single" w:sz="4" w:space="0" w:color="auto"/>
              <w:right w:val="nil"/>
            </w:tcBorders>
            <w:shd w:val="clear" w:color="auto" w:fill="auto"/>
            <w:noWrap/>
            <w:vAlign w:val="bottom"/>
            <w:hideMark/>
          </w:tcPr>
          <w:p w14:paraId="3C8FF95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0.197870123</w:t>
            </w:r>
          </w:p>
        </w:tc>
        <w:tc>
          <w:tcPr>
            <w:tcW w:w="1564" w:type="dxa"/>
            <w:tcBorders>
              <w:top w:val="nil"/>
              <w:left w:val="nil"/>
              <w:bottom w:val="single" w:sz="4" w:space="0" w:color="auto"/>
              <w:right w:val="nil"/>
            </w:tcBorders>
            <w:shd w:val="clear" w:color="auto" w:fill="auto"/>
            <w:noWrap/>
            <w:vAlign w:val="bottom"/>
            <w:hideMark/>
          </w:tcPr>
          <w:p w14:paraId="7A5C39E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0.102019734</w:t>
            </w:r>
          </w:p>
        </w:tc>
      </w:tr>
      <w:tr w:rsidR="00962E7D" w:rsidRPr="00962E7D" w14:paraId="4952AB79"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EAB6AA3"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SIDT2</w:t>
            </w:r>
          </w:p>
        </w:tc>
        <w:tc>
          <w:tcPr>
            <w:tcW w:w="1564" w:type="dxa"/>
            <w:tcBorders>
              <w:top w:val="nil"/>
              <w:left w:val="nil"/>
              <w:bottom w:val="single" w:sz="4" w:space="0" w:color="auto"/>
              <w:right w:val="nil"/>
            </w:tcBorders>
            <w:shd w:val="clear" w:color="auto" w:fill="auto"/>
            <w:noWrap/>
            <w:vAlign w:val="bottom"/>
            <w:hideMark/>
          </w:tcPr>
          <w:p w14:paraId="2126BE3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0.019061135</w:t>
            </w:r>
          </w:p>
        </w:tc>
        <w:tc>
          <w:tcPr>
            <w:tcW w:w="1564" w:type="dxa"/>
            <w:tcBorders>
              <w:top w:val="nil"/>
              <w:left w:val="nil"/>
              <w:bottom w:val="single" w:sz="4" w:space="0" w:color="auto"/>
              <w:right w:val="nil"/>
            </w:tcBorders>
            <w:shd w:val="clear" w:color="auto" w:fill="auto"/>
            <w:noWrap/>
            <w:vAlign w:val="bottom"/>
            <w:hideMark/>
          </w:tcPr>
          <w:p w14:paraId="665B228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0.050377129</w:t>
            </w:r>
          </w:p>
        </w:tc>
        <w:tc>
          <w:tcPr>
            <w:tcW w:w="1564" w:type="dxa"/>
            <w:tcBorders>
              <w:top w:val="nil"/>
              <w:left w:val="nil"/>
              <w:bottom w:val="single" w:sz="4" w:space="0" w:color="auto"/>
              <w:right w:val="nil"/>
            </w:tcBorders>
            <w:shd w:val="clear" w:color="auto" w:fill="auto"/>
            <w:noWrap/>
            <w:vAlign w:val="bottom"/>
            <w:hideMark/>
          </w:tcPr>
          <w:p w14:paraId="5147C4B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0.014322314</w:t>
            </w:r>
          </w:p>
        </w:tc>
      </w:tr>
      <w:tr w:rsidR="00962E7D" w:rsidRPr="00962E7D" w14:paraId="4C52DD8B"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38918A1"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SPOP</w:t>
            </w:r>
          </w:p>
        </w:tc>
        <w:tc>
          <w:tcPr>
            <w:tcW w:w="1564" w:type="dxa"/>
            <w:tcBorders>
              <w:top w:val="nil"/>
              <w:left w:val="nil"/>
              <w:bottom w:val="single" w:sz="4" w:space="0" w:color="auto"/>
              <w:right w:val="nil"/>
            </w:tcBorders>
            <w:shd w:val="clear" w:color="auto" w:fill="auto"/>
            <w:noWrap/>
            <w:vAlign w:val="bottom"/>
            <w:hideMark/>
          </w:tcPr>
          <w:p w14:paraId="3D82798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0.048758886</w:t>
            </w:r>
          </w:p>
        </w:tc>
        <w:tc>
          <w:tcPr>
            <w:tcW w:w="1564" w:type="dxa"/>
            <w:tcBorders>
              <w:top w:val="nil"/>
              <w:left w:val="nil"/>
              <w:bottom w:val="single" w:sz="4" w:space="0" w:color="auto"/>
              <w:right w:val="nil"/>
            </w:tcBorders>
            <w:shd w:val="clear" w:color="auto" w:fill="auto"/>
            <w:noWrap/>
            <w:vAlign w:val="bottom"/>
            <w:hideMark/>
          </w:tcPr>
          <w:p w14:paraId="517D343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0.032339381</w:t>
            </w:r>
          </w:p>
        </w:tc>
        <w:tc>
          <w:tcPr>
            <w:tcW w:w="1564" w:type="dxa"/>
            <w:tcBorders>
              <w:top w:val="nil"/>
              <w:left w:val="nil"/>
              <w:bottom w:val="single" w:sz="4" w:space="0" w:color="auto"/>
              <w:right w:val="nil"/>
            </w:tcBorders>
            <w:shd w:val="clear" w:color="auto" w:fill="auto"/>
            <w:noWrap/>
            <w:vAlign w:val="bottom"/>
            <w:hideMark/>
          </w:tcPr>
          <w:p w14:paraId="4B490BB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0.121040421</w:t>
            </w:r>
          </w:p>
        </w:tc>
      </w:tr>
      <w:tr w:rsidR="00962E7D" w:rsidRPr="00962E7D" w14:paraId="6BDA405E"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209FF9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MEA1</w:t>
            </w:r>
          </w:p>
        </w:tc>
        <w:tc>
          <w:tcPr>
            <w:tcW w:w="1564" w:type="dxa"/>
            <w:tcBorders>
              <w:top w:val="nil"/>
              <w:left w:val="nil"/>
              <w:bottom w:val="single" w:sz="4" w:space="0" w:color="auto"/>
              <w:right w:val="nil"/>
            </w:tcBorders>
            <w:shd w:val="clear" w:color="auto" w:fill="auto"/>
            <w:noWrap/>
            <w:vAlign w:val="bottom"/>
            <w:hideMark/>
          </w:tcPr>
          <w:p w14:paraId="749EA1A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0.05498862</w:t>
            </w:r>
          </w:p>
        </w:tc>
        <w:tc>
          <w:tcPr>
            <w:tcW w:w="1564" w:type="dxa"/>
            <w:tcBorders>
              <w:top w:val="nil"/>
              <w:left w:val="nil"/>
              <w:bottom w:val="single" w:sz="4" w:space="0" w:color="auto"/>
              <w:right w:val="nil"/>
            </w:tcBorders>
            <w:shd w:val="clear" w:color="auto" w:fill="auto"/>
            <w:noWrap/>
            <w:vAlign w:val="bottom"/>
            <w:hideMark/>
          </w:tcPr>
          <w:p w14:paraId="04ADBD6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0.113308498</w:t>
            </w:r>
          </w:p>
        </w:tc>
        <w:tc>
          <w:tcPr>
            <w:tcW w:w="1564" w:type="dxa"/>
            <w:tcBorders>
              <w:top w:val="nil"/>
              <w:left w:val="nil"/>
              <w:bottom w:val="single" w:sz="4" w:space="0" w:color="auto"/>
              <w:right w:val="nil"/>
            </w:tcBorders>
            <w:shd w:val="clear" w:color="auto" w:fill="auto"/>
            <w:noWrap/>
            <w:vAlign w:val="bottom"/>
            <w:hideMark/>
          </w:tcPr>
          <w:p w14:paraId="1846B6A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0.240451561</w:t>
            </w:r>
          </w:p>
        </w:tc>
      </w:tr>
      <w:tr w:rsidR="00962E7D" w:rsidRPr="00962E7D" w14:paraId="65DC1665"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EE44139"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DDB1</w:t>
            </w:r>
          </w:p>
        </w:tc>
        <w:tc>
          <w:tcPr>
            <w:tcW w:w="1564" w:type="dxa"/>
            <w:tcBorders>
              <w:top w:val="nil"/>
              <w:left w:val="nil"/>
              <w:bottom w:val="single" w:sz="4" w:space="0" w:color="auto"/>
              <w:right w:val="nil"/>
            </w:tcBorders>
            <w:shd w:val="clear" w:color="auto" w:fill="auto"/>
            <w:noWrap/>
            <w:vAlign w:val="bottom"/>
            <w:hideMark/>
          </w:tcPr>
          <w:p w14:paraId="05A6F0E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0.036691685</w:t>
            </w:r>
          </w:p>
        </w:tc>
        <w:tc>
          <w:tcPr>
            <w:tcW w:w="1564" w:type="dxa"/>
            <w:tcBorders>
              <w:top w:val="nil"/>
              <w:left w:val="nil"/>
              <w:bottom w:val="single" w:sz="4" w:space="0" w:color="auto"/>
              <w:right w:val="nil"/>
            </w:tcBorders>
            <w:shd w:val="clear" w:color="auto" w:fill="auto"/>
            <w:noWrap/>
            <w:vAlign w:val="bottom"/>
            <w:hideMark/>
          </w:tcPr>
          <w:p w14:paraId="7075063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0.262748754</w:t>
            </w:r>
          </w:p>
        </w:tc>
        <w:tc>
          <w:tcPr>
            <w:tcW w:w="1564" w:type="dxa"/>
            <w:tcBorders>
              <w:top w:val="nil"/>
              <w:left w:val="nil"/>
              <w:bottom w:val="single" w:sz="4" w:space="0" w:color="auto"/>
              <w:right w:val="nil"/>
            </w:tcBorders>
            <w:shd w:val="clear" w:color="auto" w:fill="auto"/>
            <w:noWrap/>
            <w:vAlign w:val="bottom"/>
            <w:hideMark/>
          </w:tcPr>
          <w:p w14:paraId="547D4C1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0.213653803</w:t>
            </w:r>
          </w:p>
        </w:tc>
      </w:tr>
      <w:tr w:rsidR="00962E7D" w:rsidRPr="00962E7D" w14:paraId="0AE3D943"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75401F3"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LIAS</w:t>
            </w:r>
          </w:p>
        </w:tc>
        <w:tc>
          <w:tcPr>
            <w:tcW w:w="1564" w:type="dxa"/>
            <w:tcBorders>
              <w:top w:val="nil"/>
              <w:left w:val="nil"/>
              <w:bottom w:val="single" w:sz="4" w:space="0" w:color="auto"/>
              <w:right w:val="nil"/>
            </w:tcBorders>
            <w:shd w:val="clear" w:color="auto" w:fill="auto"/>
            <w:noWrap/>
            <w:vAlign w:val="bottom"/>
            <w:hideMark/>
          </w:tcPr>
          <w:p w14:paraId="7CDB984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0.003125193</w:t>
            </w:r>
          </w:p>
        </w:tc>
        <w:tc>
          <w:tcPr>
            <w:tcW w:w="1564" w:type="dxa"/>
            <w:tcBorders>
              <w:top w:val="nil"/>
              <w:left w:val="nil"/>
              <w:bottom w:val="single" w:sz="4" w:space="0" w:color="auto"/>
              <w:right w:val="nil"/>
            </w:tcBorders>
            <w:shd w:val="clear" w:color="auto" w:fill="auto"/>
            <w:noWrap/>
            <w:vAlign w:val="bottom"/>
            <w:hideMark/>
          </w:tcPr>
          <w:p w14:paraId="0F6D9CD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0.020250712</w:t>
            </w:r>
          </w:p>
        </w:tc>
        <w:tc>
          <w:tcPr>
            <w:tcW w:w="1564" w:type="dxa"/>
            <w:tcBorders>
              <w:top w:val="nil"/>
              <w:left w:val="nil"/>
              <w:bottom w:val="single" w:sz="4" w:space="0" w:color="auto"/>
              <w:right w:val="nil"/>
            </w:tcBorders>
            <w:shd w:val="clear" w:color="auto" w:fill="auto"/>
            <w:noWrap/>
            <w:vAlign w:val="bottom"/>
            <w:hideMark/>
          </w:tcPr>
          <w:p w14:paraId="7B26645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0.022734705</w:t>
            </w:r>
          </w:p>
        </w:tc>
      </w:tr>
      <w:tr w:rsidR="00962E7D" w:rsidRPr="00962E7D" w14:paraId="3BFA3941"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212A4CC"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SGMS2</w:t>
            </w:r>
          </w:p>
        </w:tc>
        <w:tc>
          <w:tcPr>
            <w:tcW w:w="1564" w:type="dxa"/>
            <w:tcBorders>
              <w:top w:val="nil"/>
              <w:left w:val="nil"/>
              <w:bottom w:val="single" w:sz="4" w:space="0" w:color="auto"/>
              <w:right w:val="nil"/>
            </w:tcBorders>
            <w:shd w:val="clear" w:color="auto" w:fill="auto"/>
            <w:noWrap/>
            <w:vAlign w:val="bottom"/>
            <w:hideMark/>
          </w:tcPr>
          <w:p w14:paraId="00490E9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0.037401766</w:t>
            </w:r>
          </w:p>
        </w:tc>
        <w:tc>
          <w:tcPr>
            <w:tcW w:w="1564" w:type="dxa"/>
            <w:tcBorders>
              <w:top w:val="nil"/>
              <w:left w:val="nil"/>
              <w:bottom w:val="single" w:sz="4" w:space="0" w:color="auto"/>
              <w:right w:val="nil"/>
            </w:tcBorders>
            <w:shd w:val="clear" w:color="auto" w:fill="auto"/>
            <w:noWrap/>
            <w:vAlign w:val="bottom"/>
            <w:hideMark/>
          </w:tcPr>
          <w:p w14:paraId="0DC065B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0.229023413</w:t>
            </w:r>
          </w:p>
        </w:tc>
        <w:tc>
          <w:tcPr>
            <w:tcW w:w="1564" w:type="dxa"/>
            <w:tcBorders>
              <w:top w:val="nil"/>
              <w:left w:val="nil"/>
              <w:bottom w:val="single" w:sz="4" w:space="0" w:color="auto"/>
              <w:right w:val="nil"/>
            </w:tcBorders>
            <w:shd w:val="clear" w:color="auto" w:fill="auto"/>
            <w:noWrap/>
            <w:vAlign w:val="bottom"/>
            <w:hideMark/>
          </w:tcPr>
          <w:p w14:paraId="290B925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0.268105505</w:t>
            </w:r>
          </w:p>
        </w:tc>
      </w:tr>
      <w:tr w:rsidR="00962E7D" w:rsidRPr="00962E7D" w14:paraId="6767A1F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9734543"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WAC</w:t>
            </w:r>
          </w:p>
        </w:tc>
        <w:tc>
          <w:tcPr>
            <w:tcW w:w="1564" w:type="dxa"/>
            <w:tcBorders>
              <w:top w:val="nil"/>
              <w:left w:val="nil"/>
              <w:bottom w:val="single" w:sz="4" w:space="0" w:color="auto"/>
              <w:right w:val="nil"/>
            </w:tcBorders>
            <w:shd w:val="clear" w:color="auto" w:fill="auto"/>
            <w:noWrap/>
            <w:vAlign w:val="bottom"/>
            <w:hideMark/>
          </w:tcPr>
          <w:p w14:paraId="2634DC3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0.047529237</w:t>
            </w:r>
          </w:p>
        </w:tc>
        <w:tc>
          <w:tcPr>
            <w:tcW w:w="1564" w:type="dxa"/>
            <w:tcBorders>
              <w:top w:val="nil"/>
              <w:left w:val="nil"/>
              <w:bottom w:val="single" w:sz="4" w:space="0" w:color="auto"/>
              <w:right w:val="nil"/>
            </w:tcBorders>
            <w:shd w:val="clear" w:color="auto" w:fill="auto"/>
            <w:noWrap/>
            <w:vAlign w:val="bottom"/>
            <w:hideMark/>
          </w:tcPr>
          <w:p w14:paraId="54F1827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0.291516643</w:t>
            </w:r>
          </w:p>
        </w:tc>
        <w:tc>
          <w:tcPr>
            <w:tcW w:w="1564" w:type="dxa"/>
            <w:tcBorders>
              <w:top w:val="nil"/>
              <w:left w:val="nil"/>
              <w:bottom w:val="single" w:sz="4" w:space="0" w:color="auto"/>
              <w:right w:val="nil"/>
            </w:tcBorders>
            <w:shd w:val="clear" w:color="auto" w:fill="auto"/>
            <w:noWrap/>
            <w:vAlign w:val="bottom"/>
            <w:hideMark/>
          </w:tcPr>
          <w:p w14:paraId="5026466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0.192524675</w:t>
            </w:r>
          </w:p>
        </w:tc>
      </w:tr>
      <w:tr w:rsidR="00962E7D" w:rsidRPr="00962E7D" w14:paraId="425EDBA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DBDD561"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GTF2F1</w:t>
            </w:r>
          </w:p>
        </w:tc>
        <w:tc>
          <w:tcPr>
            <w:tcW w:w="1564" w:type="dxa"/>
            <w:tcBorders>
              <w:top w:val="nil"/>
              <w:left w:val="nil"/>
              <w:bottom w:val="single" w:sz="4" w:space="0" w:color="auto"/>
              <w:right w:val="nil"/>
            </w:tcBorders>
            <w:shd w:val="clear" w:color="auto" w:fill="auto"/>
            <w:noWrap/>
            <w:vAlign w:val="bottom"/>
            <w:hideMark/>
          </w:tcPr>
          <w:p w14:paraId="46AFB0B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0.043209905</w:t>
            </w:r>
          </w:p>
        </w:tc>
        <w:tc>
          <w:tcPr>
            <w:tcW w:w="1564" w:type="dxa"/>
            <w:tcBorders>
              <w:top w:val="nil"/>
              <w:left w:val="nil"/>
              <w:bottom w:val="single" w:sz="4" w:space="0" w:color="auto"/>
              <w:right w:val="nil"/>
            </w:tcBorders>
            <w:shd w:val="clear" w:color="auto" w:fill="auto"/>
            <w:noWrap/>
            <w:vAlign w:val="bottom"/>
            <w:hideMark/>
          </w:tcPr>
          <w:p w14:paraId="5D1C664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0.304243911</w:t>
            </w:r>
          </w:p>
        </w:tc>
        <w:tc>
          <w:tcPr>
            <w:tcW w:w="1564" w:type="dxa"/>
            <w:tcBorders>
              <w:top w:val="nil"/>
              <w:left w:val="nil"/>
              <w:bottom w:val="single" w:sz="4" w:space="0" w:color="auto"/>
              <w:right w:val="nil"/>
            </w:tcBorders>
            <w:shd w:val="clear" w:color="auto" w:fill="auto"/>
            <w:noWrap/>
            <w:vAlign w:val="bottom"/>
            <w:hideMark/>
          </w:tcPr>
          <w:p w14:paraId="258D8CC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0.285369277</w:t>
            </w:r>
          </w:p>
        </w:tc>
      </w:tr>
      <w:tr w:rsidR="00962E7D" w:rsidRPr="00962E7D" w14:paraId="395A5D2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C1E61D3"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MELTF</w:t>
            </w:r>
          </w:p>
        </w:tc>
        <w:tc>
          <w:tcPr>
            <w:tcW w:w="1564" w:type="dxa"/>
            <w:tcBorders>
              <w:top w:val="nil"/>
              <w:left w:val="nil"/>
              <w:bottom w:val="single" w:sz="4" w:space="0" w:color="auto"/>
              <w:right w:val="nil"/>
            </w:tcBorders>
            <w:shd w:val="clear" w:color="auto" w:fill="auto"/>
            <w:noWrap/>
            <w:vAlign w:val="bottom"/>
            <w:hideMark/>
          </w:tcPr>
          <w:p w14:paraId="449BBDA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0.062156212</w:t>
            </w:r>
          </w:p>
        </w:tc>
        <w:tc>
          <w:tcPr>
            <w:tcW w:w="1564" w:type="dxa"/>
            <w:tcBorders>
              <w:top w:val="nil"/>
              <w:left w:val="nil"/>
              <w:bottom w:val="single" w:sz="4" w:space="0" w:color="auto"/>
              <w:right w:val="nil"/>
            </w:tcBorders>
            <w:shd w:val="clear" w:color="auto" w:fill="auto"/>
            <w:noWrap/>
            <w:vAlign w:val="bottom"/>
            <w:hideMark/>
          </w:tcPr>
          <w:p w14:paraId="25C7C65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0.075092078</w:t>
            </w:r>
          </w:p>
        </w:tc>
        <w:tc>
          <w:tcPr>
            <w:tcW w:w="1564" w:type="dxa"/>
            <w:tcBorders>
              <w:top w:val="nil"/>
              <w:left w:val="nil"/>
              <w:bottom w:val="single" w:sz="4" w:space="0" w:color="auto"/>
              <w:right w:val="nil"/>
            </w:tcBorders>
            <w:shd w:val="clear" w:color="auto" w:fill="auto"/>
            <w:noWrap/>
            <w:vAlign w:val="bottom"/>
            <w:hideMark/>
          </w:tcPr>
          <w:p w14:paraId="7C1128E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0.010871311</w:t>
            </w:r>
          </w:p>
        </w:tc>
      </w:tr>
      <w:tr w:rsidR="00962E7D" w:rsidRPr="00962E7D" w14:paraId="3616E826"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AB4DFDC"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ELAVL1</w:t>
            </w:r>
          </w:p>
        </w:tc>
        <w:tc>
          <w:tcPr>
            <w:tcW w:w="1564" w:type="dxa"/>
            <w:tcBorders>
              <w:top w:val="nil"/>
              <w:left w:val="nil"/>
              <w:bottom w:val="single" w:sz="4" w:space="0" w:color="auto"/>
              <w:right w:val="nil"/>
            </w:tcBorders>
            <w:shd w:val="clear" w:color="auto" w:fill="auto"/>
            <w:noWrap/>
            <w:vAlign w:val="bottom"/>
            <w:hideMark/>
          </w:tcPr>
          <w:p w14:paraId="67FCDF5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0.044303355</w:t>
            </w:r>
          </w:p>
        </w:tc>
        <w:tc>
          <w:tcPr>
            <w:tcW w:w="1564" w:type="dxa"/>
            <w:tcBorders>
              <w:top w:val="nil"/>
              <w:left w:val="nil"/>
              <w:bottom w:val="single" w:sz="4" w:space="0" w:color="auto"/>
              <w:right w:val="nil"/>
            </w:tcBorders>
            <w:shd w:val="clear" w:color="auto" w:fill="auto"/>
            <w:noWrap/>
            <w:vAlign w:val="bottom"/>
            <w:hideMark/>
          </w:tcPr>
          <w:p w14:paraId="6B105C4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0.171200722</w:t>
            </w:r>
          </w:p>
        </w:tc>
        <w:tc>
          <w:tcPr>
            <w:tcW w:w="1564" w:type="dxa"/>
            <w:tcBorders>
              <w:top w:val="nil"/>
              <w:left w:val="nil"/>
              <w:bottom w:val="single" w:sz="4" w:space="0" w:color="auto"/>
              <w:right w:val="nil"/>
            </w:tcBorders>
            <w:shd w:val="clear" w:color="auto" w:fill="auto"/>
            <w:noWrap/>
            <w:vAlign w:val="bottom"/>
            <w:hideMark/>
          </w:tcPr>
          <w:p w14:paraId="6DB0E38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0.260656631</w:t>
            </w:r>
          </w:p>
        </w:tc>
      </w:tr>
      <w:tr w:rsidR="00962E7D" w:rsidRPr="00962E7D" w14:paraId="3EF409B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7D4D5BE"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MITF</w:t>
            </w:r>
          </w:p>
        </w:tc>
        <w:tc>
          <w:tcPr>
            <w:tcW w:w="1564" w:type="dxa"/>
            <w:tcBorders>
              <w:top w:val="nil"/>
              <w:left w:val="nil"/>
              <w:bottom w:val="single" w:sz="4" w:space="0" w:color="auto"/>
              <w:right w:val="nil"/>
            </w:tcBorders>
            <w:shd w:val="clear" w:color="auto" w:fill="auto"/>
            <w:noWrap/>
            <w:vAlign w:val="bottom"/>
            <w:hideMark/>
          </w:tcPr>
          <w:p w14:paraId="2B18AEF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0.093987613</w:t>
            </w:r>
          </w:p>
        </w:tc>
        <w:tc>
          <w:tcPr>
            <w:tcW w:w="1564" w:type="dxa"/>
            <w:tcBorders>
              <w:top w:val="nil"/>
              <w:left w:val="nil"/>
              <w:bottom w:val="single" w:sz="4" w:space="0" w:color="auto"/>
              <w:right w:val="nil"/>
            </w:tcBorders>
            <w:shd w:val="clear" w:color="auto" w:fill="auto"/>
            <w:noWrap/>
            <w:vAlign w:val="bottom"/>
            <w:hideMark/>
          </w:tcPr>
          <w:p w14:paraId="6CFE1F5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0.070608557</w:t>
            </w:r>
          </w:p>
        </w:tc>
        <w:tc>
          <w:tcPr>
            <w:tcW w:w="1564" w:type="dxa"/>
            <w:tcBorders>
              <w:top w:val="nil"/>
              <w:left w:val="nil"/>
              <w:bottom w:val="single" w:sz="4" w:space="0" w:color="auto"/>
              <w:right w:val="nil"/>
            </w:tcBorders>
            <w:shd w:val="clear" w:color="auto" w:fill="auto"/>
            <w:noWrap/>
            <w:vAlign w:val="bottom"/>
            <w:hideMark/>
          </w:tcPr>
          <w:p w14:paraId="6C060B7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0.241661302</w:t>
            </w:r>
          </w:p>
        </w:tc>
      </w:tr>
      <w:tr w:rsidR="00962E7D" w:rsidRPr="00962E7D" w14:paraId="0235D8E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326623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PHAX</w:t>
            </w:r>
          </w:p>
        </w:tc>
        <w:tc>
          <w:tcPr>
            <w:tcW w:w="1564" w:type="dxa"/>
            <w:tcBorders>
              <w:top w:val="nil"/>
              <w:left w:val="nil"/>
              <w:bottom w:val="single" w:sz="4" w:space="0" w:color="auto"/>
              <w:right w:val="nil"/>
            </w:tcBorders>
            <w:shd w:val="clear" w:color="auto" w:fill="auto"/>
            <w:noWrap/>
            <w:vAlign w:val="bottom"/>
            <w:hideMark/>
          </w:tcPr>
          <w:p w14:paraId="6292A78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0.02409906</w:t>
            </w:r>
          </w:p>
        </w:tc>
        <w:tc>
          <w:tcPr>
            <w:tcW w:w="1564" w:type="dxa"/>
            <w:tcBorders>
              <w:top w:val="nil"/>
              <w:left w:val="nil"/>
              <w:bottom w:val="single" w:sz="4" w:space="0" w:color="auto"/>
              <w:right w:val="nil"/>
            </w:tcBorders>
            <w:shd w:val="clear" w:color="auto" w:fill="auto"/>
            <w:noWrap/>
            <w:vAlign w:val="bottom"/>
            <w:hideMark/>
          </w:tcPr>
          <w:p w14:paraId="2F32C8A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0.150337049</w:t>
            </w:r>
          </w:p>
        </w:tc>
        <w:tc>
          <w:tcPr>
            <w:tcW w:w="1564" w:type="dxa"/>
            <w:tcBorders>
              <w:top w:val="nil"/>
              <w:left w:val="nil"/>
              <w:bottom w:val="single" w:sz="4" w:space="0" w:color="auto"/>
              <w:right w:val="nil"/>
            </w:tcBorders>
            <w:shd w:val="clear" w:color="auto" w:fill="auto"/>
            <w:noWrap/>
            <w:vAlign w:val="bottom"/>
            <w:hideMark/>
          </w:tcPr>
          <w:p w14:paraId="4A4989B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0.164059907</w:t>
            </w:r>
          </w:p>
        </w:tc>
      </w:tr>
      <w:tr w:rsidR="00962E7D" w:rsidRPr="00962E7D" w14:paraId="2711CBA1"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6CFB79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ABCF1</w:t>
            </w:r>
          </w:p>
        </w:tc>
        <w:tc>
          <w:tcPr>
            <w:tcW w:w="1564" w:type="dxa"/>
            <w:tcBorders>
              <w:top w:val="nil"/>
              <w:left w:val="nil"/>
              <w:bottom w:val="single" w:sz="4" w:space="0" w:color="auto"/>
              <w:right w:val="nil"/>
            </w:tcBorders>
            <w:shd w:val="clear" w:color="auto" w:fill="auto"/>
            <w:noWrap/>
            <w:vAlign w:val="bottom"/>
            <w:hideMark/>
          </w:tcPr>
          <w:p w14:paraId="49C2FE3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0.041824951</w:t>
            </w:r>
          </w:p>
        </w:tc>
        <w:tc>
          <w:tcPr>
            <w:tcW w:w="1564" w:type="dxa"/>
            <w:tcBorders>
              <w:top w:val="nil"/>
              <w:left w:val="nil"/>
              <w:bottom w:val="single" w:sz="4" w:space="0" w:color="auto"/>
              <w:right w:val="nil"/>
            </w:tcBorders>
            <w:shd w:val="clear" w:color="auto" w:fill="auto"/>
            <w:noWrap/>
            <w:vAlign w:val="bottom"/>
            <w:hideMark/>
          </w:tcPr>
          <w:p w14:paraId="58A0479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0.269207719</w:t>
            </w:r>
          </w:p>
        </w:tc>
        <w:tc>
          <w:tcPr>
            <w:tcW w:w="1564" w:type="dxa"/>
            <w:tcBorders>
              <w:top w:val="nil"/>
              <w:left w:val="nil"/>
              <w:bottom w:val="single" w:sz="4" w:space="0" w:color="auto"/>
              <w:right w:val="nil"/>
            </w:tcBorders>
            <w:shd w:val="clear" w:color="auto" w:fill="auto"/>
            <w:noWrap/>
            <w:vAlign w:val="bottom"/>
            <w:hideMark/>
          </w:tcPr>
          <w:p w14:paraId="17E77F7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0.275590927</w:t>
            </w:r>
          </w:p>
        </w:tc>
      </w:tr>
      <w:tr w:rsidR="00962E7D" w:rsidRPr="00962E7D" w14:paraId="1548979C"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0BD9955"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SRA1</w:t>
            </w:r>
          </w:p>
        </w:tc>
        <w:tc>
          <w:tcPr>
            <w:tcW w:w="1564" w:type="dxa"/>
            <w:tcBorders>
              <w:top w:val="nil"/>
              <w:left w:val="nil"/>
              <w:bottom w:val="single" w:sz="4" w:space="0" w:color="auto"/>
              <w:right w:val="nil"/>
            </w:tcBorders>
            <w:shd w:val="clear" w:color="auto" w:fill="auto"/>
            <w:noWrap/>
            <w:vAlign w:val="bottom"/>
            <w:hideMark/>
          </w:tcPr>
          <w:p w14:paraId="34B0346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0.057506695</w:t>
            </w:r>
          </w:p>
        </w:tc>
        <w:tc>
          <w:tcPr>
            <w:tcW w:w="1564" w:type="dxa"/>
            <w:tcBorders>
              <w:top w:val="nil"/>
              <w:left w:val="nil"/>
              <w:bottom w:val="single" w:sz="4" w:space="0" w:color="auto"/>
              <w:right w:val="nil"/>
            </w:tcBorders>
            <w:shd w:val="clear" w:color="auto" w:fill="auto"/>
            <w:noWrap/>
            <w:vAlign w:val="bottom"/>
            <w:hideMark/>
          </w:tcPr>
          <w:p w14:paraId="66D7749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0.247136151</w:t>
            </w:r>
          </w:p>
        </w:tc>
        <w:tc>
          <w:tcPr>
            <w:tcW w:w="1564" w:type="dxa"/>
            <w:tcBorders>
              <w:top w:val="nil"/>
              <w:left w:val="nil"/>
              <w:bottom w:val="single" w:sz="4" w:space="0" w:color="auto"/>
              <w:right w:val="nil"/>
            </w:tcBorders>
            <w:shd w:val="clear" w:color="auto" w:fill="auto"/>
            <w:noWrap/>
            <w:vAlign w:val="bottom"/>
            <w:hideMark/>
          </w:tcPr>
          <w:p w14:paraId="72A0938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0.349428284</w:t>
            </w:r>
          </w:p>
        </w:tc>
      </w:tr>
      <w:tr w:rsidR="00962E7D" w:rsidRPr="00962E7D" w14:paraId="0C7A27F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CECEF00"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DLG5</w:t>
            </w:r>
          </w:p>
        </w:tc>
        <w:tc>
          <w:tcPr>
            <w:tcW w:w="1564" w:type="dxa"/>
            <w:tcBorders>
              <w:top w:val="nil"/>
              <w:left w:val="nil"/>
              <w:bottom w:val="single" w:sz="4" w:space="0" w:color="auto"/>
              <w:right w:val="nil"/>
            </w:tcBorders>
            <w:shd w:val="clear" w:color="auto" w:fill="auto"/>
            <w:noWrap/>
            <w:vAlign w:val="bottom"/>
            <w:hideMark/>
          </w:tcPr>
          <w:p w14:paraId="489996B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0.016372379</w:t>
            </w:r>
          </w:p>
        </w:tc>
        <w:tc>
          <w:tcPr>
            <w:tcW w:w="1564" w:type="dxa"/>
            <w:tcBorders>
              <w:top w:val="nil"/>
              <w:left w:val="nil"/>
              <w:bottom w:val="single" w:sz="4" w:space="0" w:color="auto"/>
              <w:right w:val="nil"/>
            </w:tcBorders>
            <w:shd w:val="clear" w:color="auto" w:fill="auto"/>
            <w:noWrap/>
            <w:vAlign w:val="bottom"/>
            <w:hideMark/>
          </w:tcPr>
          <w:p w14:paraId="47388BE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0.105817992</w:t>
            </w:r>
          </w:p>
        </w:tc>
        <w:tc>
          <w:tcPr>
            <w:tcW w:w="1564" w:type="dxa"/>
            <w:tcBorders>
              <w:top w:val="nil"/>
              <w:left w:val="nil"/>
              <w:bottom w:val="single" w:sz="4" w:space="0" w:color="auto"/>
              <w:right w:val="nil"/>
            </w:tcBorders>
            <w:shd w:val="clear" w:color="auto" w:fill="auto"/>
            <w:noWrap/>
            <w:vAlign w:val="bottom"/>
            <w:hideMark/>
          </w:tcPr>
          <w:p w14:paraId="5F5CF6E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0.089408936</w:t>
            </w:r>
          </w:p>
        </w:tc>
      </w:tr>
      <w:tr w:rsidR="00962E7D" w:rsidRPr="00962E7D" w14:paraId="4D381147"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55CBD5F"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MAPRE1</w:t>
            </w:r>
          </w:p>
        </w:tc>
        <w:tc>
          <w:tcPr>
            <w:tcW w:w="1564" w:type="dxa"/>
            <w:tcBorders>
              <w:top w:val="nil"/>
              <w:left w:val="nil"/>
              <w:bottom w:val="single" w:sz="4" w:space="0" w:color="auto"/>
              <w:right w:val="nil"/>
            </w:tcBorders>
            <w:shd w:val="clear" w:color="auto" w:fill="auto"/>
            <w:noWrap/>
            <w:vAlign w:val="bottom"/>
            <w:hideMark/>
          </w:tcPr>
          <w:p w14:paraId="11D9C2A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0.066312384</w:t>
            </w:r>
          </w:p>
        </w:tc>
        <w:tc>
          <w:tcPr>
            <w:tcW w:w="1564" w:type="dxa"/>
            <w:tcBorders>
              <w:top w:val="nil"/>
              <w:left w:val="nil"/>
              <w:bottom w:val="single" w:sz="4" w:space="0" w:color="auto"/>
              <w:right w:val="nil"/>
            </w:tcBorders>
            <w:shd w:val="clear" w:color="auto" w:fill="auto"/>
            <w:noWrap/>
            <w:vAlign w:val="bottom"/>
            <w:hideMark/>
          </w:tcPr>
          <w:p w14:paraId="6A0D2BA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0.029376189</w:t>
            </w:r>
          </w:p>
        </w:tc>
        <w:tc>
          <w:tcPr>
            <w:tcW w:w="1564" w:type="dxa"/>
            <w:tcBorders>
              <w:top w:val="nil"/>
              <w:left w:val="nil"/>
              <w:bottom w:val="single" w:sz="4" w:space="0" w:color="auto"/>
              <w:right w:val="nil"/>
            </w:tcBorders>
            <w:shd w:val="clear" w:color="auto" w:fill="auto"/>
            <w:noWrap/>
            <w:vAlign w:val="bottom"/>
            <w:hideMark/>
          </w:tcPr>
          <w:p w14:paraId="16516FB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0.017623718</w:t>
            </w:r>
          </w:p>
        </w:tc>
      </w:tr>
      <w:tr w:rsidR="00962E7D" w:rsidRPr="00962E7D" w14:paraId="5A3E5EE9"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AFBC168"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CWC15</w:t>
            </w:r>
          </w:p>
        </w:tc>
        <w:tc>
          <w:tcPr>
            <w:tcW w:w="1564" w:type="dxa"/>
            <w:tcBorders>
              <w:top w:val="nil"/>
              <w:left w:val="nil"/>
              <w:bottom w:val="single" w:sz="4" w:space="0" w:color="auto"/>
              <w:right w:val="nil"/>
            </w:tcBorders>
            <w:shd w:val="clear" w:color="auto" w:fill="auto"/>
            <w:noWrap/>
            <w:vAlign w:val="bottom"/>
            <w:hideMark/>
          </w:tcPr>
          <w:p w14:paraId="2737B33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0.049734096</w:t>
            </w:r>
          </w:p>
        </w:tc>
        <w:tc>
          <w:tcPr>
            <w:tcW w:w="1564" w:type="dxa"/>
            <w:tcBorders>
              <w:top w:val="nil"/>
              <w:left w:val="nil"/>
              <w:bottom w:val="single" w:sz="4" w:space="0" w:color="auto"/>
              <w:right w:val="nil"/>
            </w:tcBorders>
            <w:shd w:val="clear" w:color="auto" w:fill="auto"/>
            <w:noWrap/>
            <w:vAlign w:val="bottom"/>
            <w:hideMark/>
          </w:tcPr>
          <w:p w14:paraId="1EE2DEF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0.052263104</w:t>
            </w:r>
          </w:p>
        </w:tc>
        <w:tc>
          <w:tcPr>
            <w:tcW w:w="1564" w:type="dxa"/>
            <w:tcBorders>
              <w:top w:val="nil"/>
              <w:left w:val="nil"/>
              <w:bottom w:val="single" w:sz="4" w:space="0" w:color="auto"/>
              <w:right w:val="nil"/>
            </w:tcBorders>
            <w:shd w:val="clear" w:color="auto" w:fill="auto"/>
            <w:noWrap/>
            <w:vAlign w:val="bottom"/>
            <w:hideMark/>
          </w:tcPr>
          <w:p w14:paraId="00911E2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0.14781658</w:t>
            </w:r>
          </w:p>
        </w:tc>
      </w:tr>
      <w:tr w:rsidR="00962E7D" w:rsidRPr="00962E7D" w14:paraId="2C84EF2C"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5CBF8F3"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VEGFA</w:t>
            </w:r>
          </w:p>
        </w:tc>
        <w:tc>
          <w:tcPr>
            <w:tcW w:w="1564" w:type="dxa"/>
            <w:tcBorders>
              <w:top w:val="nil"/>
              <w:left w:val="nil"/>
              <w:bottom w:val="single" w:sz="4" w:space="0" w:color="auto"/>
              <w:right w:val="nil"/>
            </w:tcBorders>
            <w:shd w:val="clear" w:color="auto" w:fill="auto"/>
            <w:noWrap/>
            <w:vAlign w:val="bottom"/>
            <w:hideMark/>
          </w:tcPr>
          <w:p w14:paraId="1D1A3B3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0.067477297</w:t>
            </w:r>
          </w:p>
        </w:tc>
        <w:tc>
          <w:tcPr>
            <w:tcW w:w="1564" w:type="dxa"/>
            <w:tcBorders>
              <w:top w:val="nil"/>
              <w:left w:val="nil"/>
              <w:bottom w:val="single" w:sz="4" w:space="0" w:color="auto"/>
              <w:right w:val="nil"/>
            </w:tcBorders>
            <w:shd w:val="clear" w:color="auto" w:fill="auto"/>
            <w:noWrap/>
            <w:vAlign w:val="bottom"/>
            <w:hideMark/>
          </w:tcPr>
          <w:p w14:paraId="125ED55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0.381506867</w:t>
            </w:r>
          </w:p>
        </w:tc>
        <w:tc>
          <w:tcPr>
            <w:tcW w:w="1564" w:type="dxa"/>
            <w:tcBorders>
              <w:top w:val="nil"/>
              <w:left w:val="nil"/>
              <w:bottom w:val="single" w:sz="4" w:space="0" w:color="auto"/>
              <w:right w:val="nil"/>
            </w:tcBorders>
            <w:shd w:val="clear" w:color="auto" w:fill="auto"/>
            <w:noWrap/>
            <w:vAlign w:val="bottom"/>
            <w:hideMark/>
          </w:tcPr>
          <w:p w14:paraId="5B2B706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0.42800118</w:t>
            </w:r>
          </w:p>
        </w:tc>
      </w:tr>
      <w:tr w:rsidR="00962E7D" w:rsidRPr="00962E7D" w14:paraId="5DEA6A57"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2D8423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CEBPZ</w:t>
            </w:r>
          </w:p>
        </w:tc>
        <w:tc>
          <w:tcPr>
            <w:tcW w:w="1564" w:type="dxa"/>
            <w:tcBorders>
              <w:top w:val="nil"/>
              <w:left w:val="nil"/>
              <w:bottom w:val="single" w:sz="4" w:space="0" w:color="auto"/>
              <w:right w:val="nil"/>
            </w:tcBorders>
            <w:shd w:val="clear" w:color="auto" w:fill="auto"/>
            <w:noWrap/>
            <w:vAlign w:val="bottom"/>
            <w:hideMark/>
          </w:tcPr>
          <w:p w14:paraId="3D7088D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0.054341186</w:t>
            </w:r>
          </w:p>
        </w:tc>
        <w:tc>
          <w:tcPr>
            <w:tcW w:w="1564" w:type="dxa"/>
            <w:tcBorders>
              <w:top w:val="nil"/>
              <w:left w:val="nil"/>
              <w:bottom w:val="single" w:sz="4" w:space="0" w:color="auto"/>
              <w:right w:val="nil"/>
            </w:tcBorders>
            <w:shd w:val="clear" w:color="auto" w:fill="auto"/>
            <w:noWrap/>
            <w:vAlign w:val="bottom"/>
            <w:hideMark/>
          </w:tcPr>
          <w:p w14:paraId="213EE36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0.335826356</w:t>
            </w:r>
          </w:p>
        </w:tc>
        <w:tc>
          <w:tcPr>
            <w:tcW w:w="1564" w:type="dxa"/>
            <w:tcBorders>
              <w:top w:val="nil"/>
              <w:left w:val="nil"/>
              <w:bottom w:val="single" w:sz="4" w:space="0" w:color="auto"/>
              <w:right w:val="nil"/>
            </w:tcBorders>
            <w:shd w:val="clear" w:color="auto" w:fill="auto"/>
            <w:noWrap/>
            <w:vAlign w:val="bottom"/>
            <w:hideMark/>
          </w:tcPr>
          <w:p w14:paraId="04A58BA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0.322287243</w:t>
            </w:r>
          </w:p>
        </w:tc>
      </w:tr>
      <w:tr w:rsidR="00962E7D" w:rsidRPr="00962E7D" w14:paraId="3BBBB27C"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4FE770E"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CTNND1</w:t>
            </w:r>
          </w:p>
        </w:tc>
        <w:tc>
          <w:tcPr>
            <w:tcW w:w="1564" w:type="dxa"/>
            <w:tcBorders>
              <w:top w:val="nil"/>
              <w:left w:val="nil"/>
              <w:bottom w:val="single" w:sz="4" w:space="0" w:color="auto"/>
              <w:right w:val="nil"/>
            </w:tcBorders>
            <w:shd w:val="clear" w:color="auto" w:fill="auto"/>
            <w:noWrap/>
            <w:vAlign w:val="bottom"/>
            <w:hideMark/>
          </w:tcPr>
          <w:p w14:paraId="312A19B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0.063080571</w:t>
            </w:r>
          </w:p>
        </w:tc>
        <w:tc>
          <w:tcPr>
            <w:tcW w:w="1564" w:type="dxa"/>
            <w:tcBorders>
              <w:top w:val="nil"/>
              <w:left w:val="nil"/>
              <w:bottom w:val="single" w:sz="4" w:space="0" w:color="auto"/>
              <w:right w:val="nil"/>
            </w:tcBorders>
            <w:shd w:val="clear" w:color="auto" w:fill="auto"/>
            <w:noWrap/>
            <w:vAlign w:val="bottom"/>
            <w:hideMark/>
          </w:tcPr>
          <w:p w14:paraId="372891B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0.23188091</w:t>
            </w:r>
          </w:p>
        </w:tc>
        <w:tc>
          <w:tcPr>
            <w:tcW w:w="1564" w:type="dxa"/>
            <w:tcBorders>
              <w:top w:val="nil"/>
              <w:left w:val="nil"/>
              <w:bottom w:val="single" w:sz="4" w:space="0" w:color="auto"/>
              <w:right w:val="nil"/>
            </w:tcBorders>
            <w:shd w:val="clear" w:color="auto" w:fill="auto"/>
            <w:noWrap/>
            <w:vAlign w:val="bottom"/>
            <w:hideMark/>
          </w:tcPr>
          <w:p w14:paraId="2A69E67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0.102248541</w:t>
            </w:r>
          </w:p>
        </w:tc>
      </w:tr>
      <w:tr w:rsidR="00962E7D" w:rsidRPr="00962E7D" w14:paraId="68BC410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ABB028F"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PRKCA</w:t>
            </w:r>
          </w:p>
        </w:tc>
        <w:tc>
          <w:tcPr>
            <w:tcW w:w="1564" w:type="dxa"/>
            <w:tcBorders>
              <w:top w:val="nil"/>
              <w:left w:val="nil"/>
              <w:bottom w:val="single" w:sz="4" w:space="0" w:color="auto"/>
              <w:right w:val="nil"/>
            </w:tcBorders>
            <w:shd w:val="clear" w:color="auto" w:fill="auto"/>
            <w:noWrap/>
            <w:vAlign w:val="bottom"/>
            <w:hideMark/>
          </w:tcPr>
          <w:p w14:paraId="635DF4A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0.032699701</w:t>
            </w:r>
          </w:p>
        </w:tc>
        <w:tc>
          <w:tcPr>
            <w:tcW w:w="1564" w:type="dxa"/>
            <w:tcBorders>
              <w:top w:val="nil"/>
              <w:left w:val="nil"/>
              <w:bottom w:val="single" w:sz="4" w:space="0" w:color="auto"/>
              <w:right w:val="nil"/>
            </w:tcBorders>
            <w:shd w:val="clear" w:color="auto" w:fill="auto"/>
            <w:noWrap/>
            <w:vAlign w:val="bottom"/>
            <w:hideMark/>
          </w:tcPr>
          <w:p w14:paraId="26806AB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0.161905441</w:t>
            </w:r>
          </w:p>
        </w:tc>
        <w:tc>
          <w:tcPr>
            <w:tcW w:w="1564" w:type="dxa"/>
            <w:tcBorders>
              <w:top w:val="nil"/>
              <w:left w:val="nil"/>
              <w:bottom w:val="single" w:sz="4" w:space="0" w:color="auto"/>
              <w:right w:val="nil"/>
            </w:tcBorders>
            <w:shd w:val="clear" w:color="auto" w:fill="auto"/>
            <w:noWrap/>
            <w:vAlign w:val="bottom"/>
            <w:hideMark/>
          </w:tcPr>
          <w:p w14:paraId="2789B39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0.096375354</w:t>
            </w:r>
          </w:p>
        </w:tc>
      </w:tr>
      <w:tr w:rsidR="00962E7D" w:rsidRPr="00962E7D" w14:paraId="2B653DD8"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918D10A"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RNF7</w:t>
            </w:r>
          </w:p>
        </w:tc>
        <w:tc>
          <w:tcPr>
            <w:tcW w:w="1564" w:type="dxa"/>
            <w:tcBorders>
              <w:top w:val="nil"/>
              <w:left w:val="nil"/>
              <w:bottom w:val="single" w:sz="4" w:space="0" w:color="auto"/>
              <w:right w:val="nil"/>
            </w:tcBorders>
            <w:shd w:val="clear" w:color="auto" w:fill="auto"/>
            <w:noWrap/>
            <w:vAlign w:val="bottom"/>
            <w:hideMark/>
          </w:tcPr>
          <w:p w14:paraId="6818386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0.046409826</w:t>
            </w:r>
          </w:p>
        </w:tc>
        <w:tc>
          <w:tcPr>
            <w:tcW w:w="1564" w:type="dxa"/>
            <w:tcBorders>
              <w:top w:val="nil"/>
              <w:left w:val="nil"/>
              <w:bottom w:val="single" w:sz="4" w:space="0" w:color="auto"/>
              <w:right w:val="nil"/>
            </w:tcBorders>
            <w:shd w:val="clear" w:color="auto" w:fill="auto"/>
            <w:noWrap/>
            <w:vAlign w:val="bottom"/>
            <w:hideMark/>
          </w:tcPr>
          <w:p w14:paraId="0437F9F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0.007763954</w:t>
            </w:r>
          </w:p>
        </w:tc>
        <w:tc>
          <w:tcPr>
            <w:tcW w:w="1564" w:type="dxa"/>
            <w:tcBorders>
              <w:top w:val="nil"/>
              <w:left w:val="nil"/>
              <w:bottom w:val="single" w:sz="4" w:space="0" w:color="auto"/>
              <w:right w:val="nil"/>
            </w:tcBorders>
            <w:shd w:val="clear" w:color="auto" w:fill="auto"/>
            <w:noWrap/>
            <w:vAlign w:val="bottom"/>
            <w:hideMark/>
          </w:tcPr>
          <w:p w14:paraId="727C736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0.045514976</w:t>
            </w:r>
          </w:p>
        </w:tc>
      </w:tr>
      <w:tr w:rsidR="00962E7D" w:rsidRPr="00962E7D" w14:paraId="239D6C88"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6025D1C"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GRHPR</w:t>
            </w:r>
          </w:p>
        </w:tc>
        <w:tc>
          <w:tcPr>
            <w:tcW w:w="1564" w:type="dxa"/>
            <w:tcBorders>
              <w:top w:val="nil"/>
              <w:left w:val="nil"/>
              <w:bottom w:val="single" w:sz="4" w:space="0" w:color="auto"/>
              <w:right w:val="nil"/>
            </w:tcBorders>
            <w:shd w:val="clear" w:color="auto" w:fill="auto"/>
            <w:noWrap/>
            <w:vAlign w:val="bottom"/>
            <w:hideMark/>
          </w:tcPr>
          <w:p w14:paraId="03BAEC9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0.182021928</w:t>
            </w:r>
          </w:p>
        </w:tc>
        <w:tc>
          <w:tcPr>
            <w:tcW w:w="1564" w:type="dxa"/>
            <w:tcBorders>
              <w:top w:val="nil"/>
              <w:left w:val="nil"/>
              <w:bottom w:val="single" w:sz="4" w:space="0" w:color="auto"/>
              <w:right w:val="nil"/>
            </w:tcBorders>
            <w:shd w:val="clear" w:color="auto" w:fill="auto"/>
            <w:noWrap/>
            <w:vAlign w:val="bottom"/>
            <w:hideMark/>
          </w:tcPr>
          <w:p w14:paraId="35141D0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0.873533652</w:t>
            </w:r>
          </w:p>
        </w:tc>
        <w:tc>
          <w:tcPr>
            <w:tcW w:w="1564" w:type="dxa"/>
            <w:tcBorders>
              <w:top w:val="nil"/>
              <w:left w:val="nil"/>
              <w:bottom w:val="single" w:sz="4" w:space="0" w:color="auto"/>
              <w:right w:val="nil"/>
            </w:tcBorders>
            <w:shd w:val="clear" w:color="auto" w:fill="auto"/>
            <w:noWrap/>
            <w:vAlign w:val="bottom"/>
            <w:hideMark/>
          </w:tcPr>
          <w:p w14:paraId="5FAA4EC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0.512538935</w:t>
            </w:r>
          </w:p>
        </w:tc>
      </w:tr>
      <w:tr w:rsidR="00962E7D" w:rsidRPr="00962E7D" w14:paraId="4F9F05A0"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9596C61"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ZNF451</w:t>
            </w:r>
          </w:p>
        </w:tc>
        <w:tc>
          <w:tcPr>
            <w:tcW w:w="1564" w:type="dxa"/>
            <w:tcBorders>
              <w:top w:val="nil"/>
              <w:left w:val="nil"/>
              <w:bottom w:val="single" w:sz="4" w:space="0" w:color="auto"/>
              <w:right w:val="nil"/>
            </w:tcBorders>
            <w:shd w:val="clear" w:color="auto" w:fill="auto"/>
            <w:noWrap/>
            <w:vAlign w:val="bottom"/>
            <w:hideMark/>
          </w:tcPr>
          <w:p w14:paraId="269FB05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0.028741342</w:t>
            </w:r>
          </w:p>
        </w:tc>
        <w:tc>
          <w:tcPr>
            <w:tcW w:w="1564" w:type="dxa"/>
            <w:tcBorders>
              <w:top w:val="nil"/>
              <w:left w:val="nil"/>
              <w:bottom w:val="single" w:sz="4" w:space="0" w:color="auto"/>
              <w:right w:val="nil"/>
            </w:tcBorders>
            <w:shd w:val="clear" w:color="auto" w:fill="auto"/>
            <w:noWrap/>
            <w:vAlign w:val="bottom"/>
            <w:hideMark/>
          </w:tcPr>
          <w:p w14:paraId="573BB63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0.137562267</w:t>
            </w:r>
          </w:p>
        </w:tc>
        <w:tc>
          <w:tcPr>
            <w:tcW w:w="1564" w:type="dxa"/>
            <w:tcBorders>
              <w:top w:val="nil"/>
              <w:left w:val="nil"/>
              <w:bottom w:val="single" w:sz="4" w:space="0" w:color="auto"/>
              <w:right w:val="nil"/>
            </w:tcBorders>
            <w:shd w:val="clear" w:color="auto" w:fill="auto"/>
            <w:noWrap/>
            <w:vAlign w:val="bottom"/>
            <w:hideMark/>
          </w:tcPr>
          <w:p w14:paraId="28C95A6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0.170423932</w:t>
            </w:r>
          </w:p>
        </w:tc>
      </w:tr>
      <w:tr w:rsidR="00962E7D" w:rsidRPr="00962E7D" w14:paraId="04112582"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2A7B8E6"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UBXN1</w:t>
            </w:r>
          </w:p>
        </w:tc>
        <w:tc>
          <w:tcPr>
            <w:tcW w:w="1564" w:type="dxa"/>
            <w:tcBorders>
              <w:top w:val="nil"/>
              <w:left w:val="nil"/>
              <w:bottom w:val="single" w:sz="4" w:space="0" w:color="auto"/>
              <w:right w:val="nil"/>
            </w:tcBorders>
            <w:shd w:val="clear" w:color="auto" w:fill="auto"/>
            <w:noWrap/>
            <w:vAlign w:val="bottom"/>
            <w:hideMark/>
          </w:tcPr>
          <w:p w14:paraId="176D070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0.083457635</w:t>
            </w:r>
          </w:p>
        </w:tc>
        <w:tc>
          <w:tcPr>
            <w:tcW w:w="1564" w:type="dxa"/>
            <w:tcBorders>
              <w:top w:val="nil"/>
              <w:left w:val="nil"/>
              <w:bottom w:val="single" w:sz="4" w:space="0" w:color="auto"/>
              <w:right w:val="nil"/>
            </w:tcBorders>
            <w:shd w:val="clear" w:color="auto" w:fill="auto"/>
            <w:noWrap/>
            <w:vAlign w:val="bottom"/>
            <w:hideMark/>
          </w:tcPr>
          <w:p w14:paraId="4CB274B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0.265186675</w:t>
            </w:r>
          </w:p>
        </w:tc>
        <w:tc>
          <w:tcPr>
            <w:tcW w:w="1564" w:type="dxa"/>
            <w:tcBorders>
              <w:top w:val="nil"/>
              <w:left w:val="nil"/>
              <w:bottom w:val="single" w:sz="4" w:space="0" w:color="auto"/>
              <w:right w:val="nil"/>
            </w:tcBorders>
            <w:shd w:val="clear" w:color="auto" w:fill="auto"/>
            <w:noWrap/>
            <w:vAlign w:val="bottom"/>
            <w:hideMark/>
          </w:tcPr>
          <w:p w14:paraId="7534C25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0.104640836</w:t>
            </w:r>
          </w:p>
        </w:tc>
      </w:tr>
      <w:tr w:rsidR="00962E7D" w:rsidRPr="00962E7D" w14:paraId="3BCCD71C"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0D896DD"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QTRT1</w:t>
            </w:r>
          </w:p>
        </w:tc>
        <w:tc>
          <w:tcPr>
            <w:tcW w:w="1564" w:type="dxa"/>
            <w:tcBorders>
              <w:top w:val="nil"/>
              <w:left w:val="nil"/>
              <w:bottom w:val="single" w:sz="4" w:space="0" w:color="auto"/>
              <w:right w:val="nil"/>
            </w:tcBorders>
            <w:shd w:val="clear" w:color="auto" w:fill="auto"/>
            <w:noWrap/>
            <w:vAlign w:val="bottom"/>
            <w:hideMark/>
          </w:tcPr>
          <w:p w14:paraId="30205D5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0.035486474</w:t>
            </w:r>
          </w:p>
        </w:tc>
        <w:tc>
          <w:tcPr>
            <w:tcW w:w="1564" w:type="dxa"/>
            <w:tcBorders>
              <w:top w:val="nil"/>
              <w:left w:val="nil"/>
              <w:bottom w:val="single" w:sz="4" w:space="0" w:color="auto"/>
              <w:right w:val="nil"/>
            </w:tcBorders>
            <w:shd w:val="clear" w:color="auto" w:fill="auto"/>
            <w:noWrap/>
            <w:vAlign w:val="bottom"/>
            <w:hideMark/>
          </w:tcPr>
          <w:p w14:paraId="64A9061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0.18310564</w:t>
            </w:r>
          </w:p>
        </w:tc>
        <w:tc>
          <w:tcPr>
            <w:tcW w:w="1564" w:type="dxa"/>
            <w:tcBorders>
              <w:top w:val="nil"/>
              <w:left w:val="nil"/>
              <w:bottom w:val="single" w:sz="4" w:space="0" w:color="auto"/>
              <w:right w:val="nil"/>
            </w:tcBorders>
            <w:shd w:val="clear" w:color="auto" w:fill="auto"/>
            <w:noWrap/>
            <w:vAlign w:val="bottom"/>
            <w:hideMark/>
          </w:tcPr>
          <w:p w14:paraId="435C023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0.206625055</w:t>
            </w:r>
          </w:p>
        </w:tc>
      </w:tr>
      <w:tr w:rsidR="00962E7D" w:rsidRPr="00962E7D" w14:paraId="0722EF8C"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C6527B0"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YTHDC1</w:t>
            </w:r>
          </w:p>
        </w:tc>
        <w:tc>
          <w:tcPr>
            <w:tcW w:w="1564" w:type="dxa"/>
            <w:tcBorders>
              <w:top w:val="nil"/>
              <w:left w:val="nil"/>
              <w:bottom w:val="single" w:sz="4" w:space="0" w:color="auto"/>
              <w:right w:val="nil"/>
            </w:tcBorders>
            <w:shd w:val="clear" w:color="auto" w:fill="auto"/>
            <w:noWrap/>
            <w:vAlign w:val="bottom"/>
            <w:hideMark/>
          </w:tcPr>
          <w:p w14:paraId="0FB04E9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0.037157295</w:t>
            </w:r>
          </w:p>
        </w:tc>
        <w:tc>
          <w:tcPr>
            <w:tcW w:w="1564" w:type="dxa"/>
            <w:tcBorders>
              <w:top w:val="nil"/>
              <w:left w:val="nil"/>
              <w:bottom w:val="single" w:sz="4" w:space="0" w:color="auto"/>
              <w:right w:val="nil"/>
            </w:tcBorders>
            <w:shd w:val="clear" w:color="auto" w:fill="auto"/>
            <w:noWrap/>
            <w:vAlign w:val="bottom"/>
            <w:hideMark/>
          </w:tcPr>
          <w:p w14:paraId="79C41E3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0.179649726</w:t>
            </w:r>
          </w:p>
        </w:tc>
        <w:tc>
          <w:tcPr>
            <w:tcW w:w="1564" w:type="dxa"/>
            <w:tcBorders>
              <w:top w:val="nil"/>
              <w:left w:val="nil"/>
              <w:bottom w:val="single" w:sz="4" w:space="0" w:color="auto"/>
              <w:right w:val="nil"/>
            </w:tcBorders>
            <w:shd w:val="clear" w:color="auto" w:fill="auto"/>
            <w:noWrap/>
            <w:vAlign w:val="bottom"/>
            <w:hideMark/>
          </w:tcPr>
          <w:p w14:paraId="73C9287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0.215160565</w:t>
            </w:r>
          </w:p>
        </w:tc>
      </w:tr>
      <w:tr w:rsidR="00962E7D" w:rsidRPr="00962E7D" w14:paraId="66CE73B1"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24C80E2"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FAM53C</w:t>
            </w:r>
          </w:p>
        </w:tc>
        <w:tc>
          <w:tcPr>
            <w:tcW w:w="1564" w:type="dxa"/>
            <w:tcBorders>
              <w:top w:val="nil"/>
              <w:left w:val="nil"/>
              <w:bottom w:val="single" w:sz="4" w:space="0" w:color="auto"/>
              <w:right w:val="nil"/>
            </w:tcBorders>
            <w:shd w:val="clear" w:color="auto" w:fill="auto"/>
            <w:noWrap/>
            <w:vAlign w:val="bottom"/>
            <w:hideMark/>
          </w:tcPr>
          <w:p w14:paraId="2BF952B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0.030435855</w:t>
            </w:r>
          </w:p>
        </w:tc>
        <w:tc>
          <w:tcPr>
            <w:tcW w:w="1564" w:type="dxa"/>
            <w:tcBorders>
              <w:top w:val="nil"/>
              <w:left w:val="nil"/>
              <w:bottom w:val="single" w:sz="4" w:space="0" w:color="auto"/>
              <w:right w:val="nil"/>
            </w:tcBorders>
            <w:shd w:val="clear" w:color="auto" w:fill="auto"/>
            <w:noWrap/>
            <w:vAlign w:val="bottom"/>
            <w:hideMark/>
          </w:tcPr>
          <w:p w14:paraId="16E61C0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0.169505611</w:t>
            </w:r>
          </w:p>
        </w:tc>
        <w:tc>
          <w:tcPr>
            <w:tcW w:w="1564" w:type="dxa"/>
            <w:tcBorders>
              <w:top w:val="nil"/>
              <w:left w:val="nil"/>
              <w:bottom w:val="single" w:sz="4" w:space="0" w:color="auto"/>
              <w:right w:val="nil"/>
            </w:tcBorders>
            <w:shd w:val="clear" w:color="auto" w:fill="auto"/>
            <w:noWrap/>
            <w:vAlign w:val="bottom"/>
            <w:hideMark/>
          </w:tcPr>
          <w:p w14:paraId="14CF111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0.129422907</w:t>
            </w:r>
          </w:p>
        </w:tc>
      </w:tr>
      <w:tr w:rsidR="00962E7D" w:rsidRPr="00962E7D" w14:paraId="784FC0D0"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9394830"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FOXP4</w:t>
            </w:r>
          </w:p>
        </w:tc>
        <w:tc>
          <w:tcPr>
            <w:tcW w:w="1564" w:type="dxa"/>
            <w:tcBorders>
              <w:top w:val="nil"/>
              <w:left w:val="nil"/>
              <w:bottom w:val="single" w:sz="4" w:space="0" w:color="auto"/>
              <w:right w:val="nil"/>
            </w:tcBorders>
            <w:shd w:val="clear" w:color="auto" w:fill="auto"/>
            <w:noWrap/>
            <w:vAlign w:val="bottom"/>
            <w:hideMark/>
          </w:tcPr>
          <w:p w14:paraId="459308B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0.024907792</w:t>
            </w:r>
          </w:p>
        </w:tc>
        <w:tc>
          <w:tcPr>
            <w:tcW w:w="1564" w:type="dxa"/>
            <w:tcBorders>
              <w:top w:val="nil"/>
              <w:left w:val="nil"/>
              <w:bottom w:val="single" w:sz="4" w:space="0" w:color="auto"/>
              <w:right w:val="nil"/>
            </w:tcBorders>
            <w:shd w:val="clear" w:color="auto" w:fill="auto"/>
            <w:noWrap/>
            <w:vAlign w:val="bottom"/>
            <w:hideMark/>
          </w:tcPr>
          <w:p w14:paraId="34C245E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0.075200864</w:t>
            </w:r>
          </w:p>
        </w:tc>
        <w:tc>
          <w:tcPr>
            <w:tcW w:w="1564" w:type="dxa"/>
            <w:tcBorders>
              <w:top w:val="nil"/>
              <w:left w:val="nil"/>
              <w:bottom w:val="single" w:sz="4" w:space="0" w:color="auto"/>
              <w:right w:val="nil"/>
            </w:tcBorders>
            <w:shd w:val="clear" w:color="auto" w:fill="auto"/>
            <w:noWrap/>
            <w:vAlign w:val="bottom"/>
            <w:hideMark/>
          </w:tcPr>
          <w:p w14:paraId="1C0148B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0.120192131</w:t>
            </w:r>
          </w:p>
        </w:tc>
      </w:tr>
      <w:tr w:rsidR="00962E7D" w:rsidRPr="00962E7D" w14:paraId="44BF5F1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6A4E313"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FAM168A</w:t>
            </w:r>
          </w:p>
        </w:tc>
        <w:tc>
          <w:tcPr>
            <w:tcW w:w="1564" w:type="dxa"/>
            <w:tcBorders>
              <w:top w:val="nil"/>
              <w:left w:val="nil"/>
              <w:bottom w:val="single" w:sz="4" w:space="0" w:color="auto"/>
              <w:right w:val="nil"/>
            </w:tcBorders>
            <w:shd w:val="clear" w:color="auto" w:fill="auto"/>
            <w:noWrap/>
            <w:vAlign w:val="bottom"/>
            <w:hideMark/>
          </w:tcPr>
          <w:p w14:paraId="1EA81EF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0.020631603</w:t>
            </w:r>
          </w:p>
        </w:tc>
        <w:tc>
          <w:tcPr>
            <w:tcW w:w="1564" w:type="dxa"/>
            <w:tcBorders>
              <w:top w:val="nil"/>
              <w:left w:val="nil"/>
              <w:bottom w:val="single" w:sz="4" w:space="0" w:color="auto"/>
              <w:right w:val="nil"/>
            </w:tcBorders>
            <w:shd w:val="clear" w:color="auto" w:fill="auto"/>
            <w:noWrap/>
            <w:vAlign w:val="bottom"/>
            <w:hideMark/>
          </w:tcPr>
          <w:p w14:paraId="32B8425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0.049773332</w:t>
            </w:r>
          </w:p>
        </w:tc>
        <w:tc>
          <w:tcPr>
            <w:tcW w:w="1564" w:type="dxa"/>
            <w:tcBorders>
              <w:top w:val="nil"/>
              <w:left w:val="nil"/>
              <w:bottom w:val="single" w:sz="4" w:space="0" w:color="auto"/>
              <w:right w:val="nil"/>
            </w:tcBorders>
            <w:shd w:val="clear" w:color="auto" w:fill="auto"/>
            <w:noWrap/>
            <w:vAlign w:val="bottom"/>
            <w:hideMark/>
          </w:tcPr>
          <w:p w14:paraId="61D508C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0.01539255</w:t>
            </w:r>
          </w:p>
        </w:tc>
      </w:tr>
      <w:tr w:rsidR="00962E7D" w:rsidRPr="00962E7D" w14:paraId="465EE5C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CB0AFAD"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BICD2</w:t>
            </w:r>
          </w:p>
        </w:tc>
        <w:tc>
          <w:tcPr>
            <w:tcW w:w="1564" w:type="dxa"/>
            <w:tcBorders>
              <w:top w:val="nil"/>
              <w:left w:val="nil"/>
              <w:bottom w:val="single" w:sz="4" w:space="0" w:color="auto"/>
              <w:right w:val="nil"/>
            </w:tcBorders>
            <w:shd w:val="clear" w:color="auto" w:fill="auto"/>
            <w:noWrap/>
            <w:vAlign w:val="bottom"/>
            <w:hideMark/>
          </w:tcPr>
          <w:p w14:paraId="21507F6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0.056518981</w:t>
            </w:r>
          </w:p>
        </w:tc>
        <w:tc>
          <w:tcPr>
            <w:tcW w:w="1564" w:type="dxa"/>
            <w:tcBorders>
              <w:top w:val="nil"/>
              <w:left w:val="nil"/>
              <w:bottom w:val="single" w:sz="4" w:space="0" w:color="auto"/>
              <w:right w:val="nil"/>
            </w:tcBorders>
            <w:shd w:val="clear" w:color="auto" w:fill="auto"/>
            <w:noWrap/>
            <w:vAlign w:val="bottom"/>
            <w:hideMark/>
          </w:tcPr>
          <w:p w14:paraId="283365B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0.280995504</w:t>
            </w:r>
          </w:p>
        </w:tc>
        <w:tc>
          <w:tcPr>
            <w:tcW w:w="1564" w:type="dxa"/>
            <w:tcBorders>
              <w:top w:val="nil"/>
              <w:left w:val="nil"/>
              <w:bottom w:val="single" w:sz="4" w:space="0" w:color="auto"/>
              <w:right w:val="nil"/>
            </w:tcBorders>
            <w:shd w:val="clear" w:color="auto" w:fill="auto"/>
            <w:noWrap/>
            <w:vAlign w:val="bottom"/>
            <w:hideMark/>
          </w:tcPr>
          <w:p w14:paraId="56D1B6C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0.188596153</w:t>
            </w:r>
          </w:p>
        </w:tc>
      </w:tr>
      <w:tr w:rsidR="00962E7D" w:rsidRPr="00962E7D" w14:paraId="20168A58"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1A32265"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CHMP2A</w:t>
            </w:r>
          </w:p>
        </w:tc>
        <w:tc>
          <w:tcPr>
            <w:tcW w:w="1564" w:type="dxa"/>
            <w:tcBorders>
              <w:top w:val="nil"/>
              <w:left w:val="nil"/>
              <w:bottom w:val="single" w:sz="4" w:space="0" w:color="auto"/>
              <w:right w:val="nil"/>
            </w:tcBorders>
            <w:shd w:val="clear" w:color="auto" w:fill="auto"/>
            <w:noWrap/>
            <w:vAlign w:val="bottom"/>
            <w:hideMark/>
          </w:tcPr>
          <w:p w14:paraId="2A6B619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0.071290475</w:t>
            </w:r>
          </w:p>
        </w:tc>
        <w:tc>
          <w:tcPr>
            <w:tcW w:w="1564" w:type="dxa"/>
            <w:tcBorders>
              <w:top w:val="nil"/>
              <w:left w:val="nil"/>
              <w:bottom w:val="single" w:sz="4" w:space="0" w:color="auto"/>
              <w:right w:val="nil"/>
            </w:tcBorders>
            <w:shd w:val="clear" w:color="auto" w:fill="auto"/>
            <w:noWrap/>
            <w:vAlign w:val="bottom"/>
            <w:hideMark/>
          </w:tcPr>
          <w:p w14:paraId="748CDDE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0.013636599</w:t>
            </w:r>
          </w:p>
        </w:tc>
        <w:tc>
          <w:tcPr>
            <w:tcW w:w="1564" w:type="dxa"/>
            <w:tcBorders>
              <w:top w:val="nil"/>
              <w:left w:val="nil"/>
              <w:bottom w:val="single" w:sz="4" w:space="0" w:color="auto"/>
              <w:right w:val="nil"/>
            </w:tcBorders>
            <w:shd w:val="clear" w:color="auto" w:fill="auto"/>
            <w:noWrap/>
            <w:vAlign w:val="bottom"/>
            <w:hideMark/>
          </w:tcPr>
          <w:p w14:paraId="5B2B1D7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0.052265177</w:t>
            </w:r>
          </w:p>
        </w:tc>
      </w:tr>
      <w:tr w:rsidR="00962E7D" w:rsidRPr="00962E7D" w14:paraId="17F20CF2"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BC60E3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SLC6A8</w:t>
            </w:r>
          </w:p>
        </w:tc>
        <w:tc>
          <w:tcPr>
            <w:tcW w:w="1564" w:type="dxa"/>
            <w:tcBorders>
              <w:top w:val="nil"/>
              <w:left w:val="nil"/>
              <w:bottom w:val="single" w:sz="4" w:space="0" w:color="auto"/>
              <w:right w:val="nil"/>
            </w:tcBorders>
            <w:shd w:val="clear" w:color="auto" w:fill="auto"/>
            <w:noWrap/>
            <w:vAlign w:val="bottom"/>
            <w:hideMark/>
          </w:tcPr>
          <w:p w14:paraId="181C08F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0.076826585</w:t>
            </w:r>
          </w:p>
        </w:tc>
        <w:tc>
          <w:tcPr>
            <w:tcW w:w="1564" w:type="dxa"/>
            <w:tcBorders>
              <w:top w:val="nil"/>
              <w:left w:val="nil"/>
              <w:bottom w:val="single" w:sz="4" w:space="0" w:color="auto"/>
              <w:right w:val="nil"/>
            </w:tcBorders>
            <w:shd w:val="clear" w:color="auto" w:fill="auto"/>
            <w:noWrap/>
            <w:vAlign w:val="bottom"/>
            <w:hideMark/>
          </w:tcPr>
          <w:p w14:paraId="0690629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0.022995846</w:t>
            </w:r>
          </w:p>
        </w:tc>
        <w:tc>
          <w:tcPr>
            <w:tcW w:w="1564" w:type="dxa"/>
            <w:tcBorders>
              <w:top w:val="nil"/>
              <w:left w:val="nil"/>
              <w:bottom w:val="single" w:sz="4" w:space="0" w:color="auto"/>
              <w:right w:val="nil"/>
            </w:tcBorders>
            <w:shd w:val="clear" w:color="auto" w:fill="auto"/>
            <w:noWrap/>
            <w:vAlign w:val="bottom"/>
            <w:hideMark/>
          </w:tcPr>
          <w:p w14:paraId="6C230E8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0.034017516</w:t>
            </w:r>
          </w:p>
        </w:tc>
      </w:tr>
      <w:tr w:rsidR="00962E7D" w:rsidRPr="00962E7D" w14:paraId="67E520F6"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BE74B99"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KIAA0100</w:t>
            </w:r>
          </w:p>
        </w:tc>
        <w:tc>
          <w:tcPr>
            <w:tcW w:w="1564" w:type="dxa"/>
            <w:tcBorders>
              <w:top w:val="nil"/>
              <w:left w:val="nil"/>
              <w:bottom w:val="single" w:sz="4" w:space="0" w:color="auto"/>
              <w:right w:val="nil"/>
            </w:tcBorders>
            <w:shd w:val="clear" w:color="auto" w:fill="auto"/>
            <w:noWrap/>
            <w:vAlign w:val="bottom"/>
            <w:hideMark/>
          </w:tcPr>
          <w:p w14:paraId="334C027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0.024849426</w:t>
            </w:r>
          </w:p>
        </w:tc>
        <w:tc>
          <w:tcPr>
            <w:tcW w:w="1564" w:type="dxa"/>
            <w:tcBorders>
              <w:top w:val="nil"/>
              <w:left w:val="nil"/>
              <w:bottom w:val="single" w:sz="4" w:space="0" w:color="auto"/>
              <w:right w:val="nil"/>
            </w:tcBorders>
            <w:shd w:val="clear" w:color="auto" w:fill="auto"/>
            <w:noWrap/>
            <w:vAlign w:val="bottom"/>
            <w:hideMark/>
          </w:tcPr>
          <w:p w14:paraId="0606D5C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0.131478747</w:t>
            </w:r>
          </w:p>
        </w:tc>
        <w:tc>
          <w:tcPr>
            <w:tcW w:w="1564" w:type="dxa"/>
            <w:tcBorders>
              <w:top w:val="nil"/>
              <w:left w:val="nil"/>
              <w:bottom w:val="single" w:sz="4" w:space="0" w:color="auto"/>
              <w:right w:val="nil"/>
            </w:tcBorders>
            <w:shd w:val="clear" w:color="auto" w:fill="auto"/>
            <w:noWrap/>
            <w:vAlign w:val="bottom"/>
            <w:hideMark/>
          </w:tcPr>
          <w:p w14:paraId="4F43677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0.115821976</w:t>
            </w:r>
          </w:p>
        </w:tc>
      </w:tr>
      <w:tr w:rsidR="00962E7D" w:rsidRPr="00962E7D" w14:paraId="1A965B10"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C2E6A50"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NOP53</w:t>
            </w:r>
          </w:p>
        </w:tc>
        <w:tc>
          <w:tcPr>
            <w:tcW w:w="1564" w:type="dxa"/>
            <w:tcBorders>
              <w:top w:val="nil"/>
              <w:left w:val="nil"/>
              <w:bottom w:val="single" w:sz="4" w:space="0" w:color="auto"/>
              <w:right w:val="nil"/>
            </w:tcBorders>
            <w:shd w:val="clear" w:color="auto" w:fill="auto"/>
            <w:noWrap/>
            <w:vAlign w:val="bottom"/>
            <w:hideMark/>
          </w:tcPr>
          <w:p w14:paraId="7BB15CF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0.188120185</w:t>
            </w:r>
          </w:p>
        </w:tc>
        <w:tc>
          <w:tcPr>
            <w:tcW w:w="1564" w:type="dxa"/>
            <w:tcBorders>
              <w:top w:val="nil"/>
              <w:left w:val="nil"/>
              <w:bottom w:val="single" w:sz="4" w:space="0" w:color="auto"/>
              <w:right w:val="nil"/>
            </w:tcBorders>
            <w:shd w:val="clear" w:color="auto" w:fill="auto"/>
            <w:noWrap/>
            <w:vAlign w:val="bottom"/>
            <w:hideMark/>
          </w:tcPr>
          <w:p w14:paraId="5E47A09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0.678050069</w:t>
            </w:r>
          </w:p>
        </w:tc>
        <w:tc>
          <w:tcPr>
            <w:tcW w:w="1564" w:type="dxa"/>
            <w:tcBorders>
              <w:top w:val="nil"/>
              <w:left w:val="nil"/>
              <w:bottom w:val="single" w:sz="4" w:space="0" w:color="auto"/>
              <w:right w:val="nil"/>
            </w:tcBorders>
            <w:shd w:val="clear" w:color="auto" w:fill="auto"/>
            <w:noWrap/>
            <w:vAlign w:val="bottom"/>
            <w:hideMark/>
          </w:tcPr>
          <w:p w14:paraId="7CE93B5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0.327649165</w:t>
            </w:r>
          </w:p>
        </w:tc>
      </w:tr>
      <w:tr w:rsidR="00962E7D" w:rsidRPr="00962E7D" w14:paraId="6DC29D77"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530425E"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lastRenderedPageBreak/>
              <w:t>MMUT</w:t>
            </w:r>
          </w:p>
        </w:tc>
        <w:tc>
          <w:tcPr>
            <w:tcW w:w="1564" w:type="dxa"/>
            <w:tcBorders>
              <w:top w:val="nil"/>
              <w:left w:val="nil"/>
              <w:bottom w:val="single" w:sz="4" w:space="0" w:color="auto"/>
              <w:right w:val="nil"/>
            </w:tcBorders>
            <w:shd w:val="clear" w:color="auto" w:fill="auto"/>
            <w:noWrap/>
            <w:vAlign w:val="bottom"/>
            <w:hideMark/>
          </w:tcPr>
          <w:p w14:paraId="776EC38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0.01151153</w:t>
            </w:r>
          </w:p>
        </w:tc>
        <w:tc>
          <w:tcPr>
            <w:tcW w:w="1564" w:type="dxa"/>
            <w:tcBorders>
              <w:top w:val="nil"/>
              <w:left w:val="nil"/>
              <w:bottom w:val="single" w:sz="4" w:space="0" w:color="auto"/>
              <w:right w:val="nil"/>
            </w:tcBorders>
            <w:shd w:val="clear" w:color="auto" w:fill="auto"/>
            <w:noWrap/>
            <w:vAlign w:val="bottom"/>
            <w:hideMark/>
          </w:tcPr>
          <w:p w14:paraId="6F50C2E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0.060533491</w:t>
            </w:r>
          </w:p>
        </w:tc>
        <w:tc>
          <w:tcPr>
            <w:tcW w:w="1564" w:type="dxa"/>
            <w:tcBorders>
              <w:top w:val="nil"/>
              <w:left w:val="nil"/>
              <w:bottom w:val="single" w:sz="4" w:space="0" w:color="auto"/>
              <w:right w:val="nil"/>
            </w:tcBorders>
            <w:shd w:val="clear" w:color="auto" w:fill="auto"/>
            <w:noWrap/>
            <w:vAlign w:val="bottom"/>
            <w:hideMark/>
          </w:tcPr>
          <w:p w14:paraId="0852DBB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0.052965193</w:t>
            </w:r>
          </w:p>
        </w:tc>
      </w:tr>
      <w:tr w:rsidR="00962E7D" w:rsidRPr="00962E7D" w14:paraId="0D80E951"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E1FD6B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RTCB</w:t>
            </w:r>
          </w:p>
        </w:tc>
        <w:tc>
          <w:tcPr>
            <w:tcW w:w="1564" w:type="dxa"/>
            <w:tcBorders>
              <w:top w:val="nil"/>
              <w:left w:val="nil"/>
              <w:bottom w:val="single" w:sz="4" w:space="0" w:color="auto"/>
              <w:right w:val="nil"/>
            </w:tcBorders>
            <w:shd w:val="clear" w:color="auto" w:fill="auto"/>
            <w:noWrap/>
            <w:vAlign w:val="bottom"/>
            <w:hideMark/>
          </w:tcPr>
          <w:p w14:paraId="067D075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0.034768872</w:t>
            </w:r>
          </w:p>
        </w:tc>
        <w:tc>
          <w:tcPr>
            <w:tcW w:w="1564" w:type="dxa"/>
            <w:tcBorders>
              <w:top w:val="nil"/>
              <w:left w:val="nil"/>
              <w:bottom w:val="single" w:sz="4" w:space="0" w:color="auto"/>
              <w:right w:val="nil"/>
            </w:tcBorders>
            <w:shd w:val="clear" w:color="auto" w:fill="auto"/>
            <w:noWrap/>
            <w:vAlign w:val="bottom"/>
            <w:hideMark/>
          </w:tcPr>
          <w:p w14:paraId="058E8A4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0.126102195</w:t>
            </w:r>
          </w:p>
        </w:tc>
        <w:tc>
          <w:tcPr>
            <w:tcW w:w="1564" w:type="dxa"/>
            <w:tcBorders>
              <w:top w:val="nil"/>
              <w:left w:val="nil"/>
              <w:bottom w:val="single" w:sz="4" w:space="0" w:color="auto"/>
              <w:right w:val="nil"/>
            </w:tcBorders>
            <w:shd w:val="clear" w:color="auto" w:fill="auto"/>
            <w:noWrap/>
            <w:vAlign w:val="bottom"/>
            <w:hideMark/>
          </w:tcPr>
          <w:p w14:paraId="485C06E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0.172455892</w:t>
            </w:r>
          </w:p>
        </w:tc>
      </w:tr>
      <w:tr w:rsidR="00962E7D" w:rsidRPr="00962E7D" w14:paraId="3B5593E9"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5837A68"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RNMT</w:t>
            </w:r>
          </w:p>
        </w:tc>
        <w:tc>
          <w:tcPr>
            <w:tcW w:w="1564" w:type="dxa"/>
            <w:tcBorders>
              <w:top w:val="nil"/>
              <w:left w:val="nil"/>
              <w:bottom w:val="single" w:sz="4" w:space="0" w:color="auto"/>
              <w:right w:val="nil"/>
            </w:tcBorders>
            <w:shd w:val="clear" w:color="auto" w:fill="auto"/>
            <w:noWrap/>
            <w:vAlign w:val="bottom"/>
            <w:hideMark/>
          </w:tcPr>
          <w:p w14:paraId="3FFBA12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0.043763414</w:t>
            </w:r>
          </w:p>
        </w:tc>
        <w:tc>
          <w:tcPr>
            <w:tcW w:w="1564" w:type="dxa"/>
            <w:tcBorders>
              <w:top w:val="nil"/>
              <w:left w:val="nil"/>
              <w:bottom w:val="single" w:sz="4" w:space="0" w:color="auto"/>
              <w:right w:val="nil"/>
            </w:tcBorders>
            <w:shd w:val="clear" w:color="auto" w:fill="auto"/>
            <w:noWrap/>
            <w:vAlign w:val="bottom"/>
            <w:hideMark/>
          </w:tcPr>
          <w:p w14:paraId="33631A6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0.16067524</w:t>
            </w:r>
          </w:p>
        </w:tc>
        <w:tc>
          <w:tcPr>
            <w:tcW w:w="1564" w:type="dxa"/>
            <w:tcBorders>
              <w:top w:val="nil"/>
              <w:left w:val="nil"/>
              <w:bottom w:val="single" w:sz="4" w:space="0" w:color="auto"/>
              <w:right w:val="nil"/>
            </w:tcBorders>
            <w:shd w:val="clear" w:color="auto" w:fill="auto"/>
            <w:noWrap/>
            <w:vAlign w:val="bottom"/>
            <w:hideMark/>
          </w:tcPr>
          <w:p w14:paraId="7BF9DB0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0.217422187</w:t>
            </w:r>
          </w:p>
        </w:tc>
      </w:tr>
      <w:tr w:rsidR="00962E7D" w:rsidRPr="00962E7D" w14:paraId="7987BA32"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D1813CE"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LSM14A</w:t>
            </w:r>
          </w:p>
        </w:tc>
        <w:tc>
          <w:tcPr>
            <w:tcW w:w="1564" w:type="dxa"/>
            <w:tcBorders>
              <w:top w:val="nil"/>
              <w:left w:val="nil"/>
              <w:bottom w:val="single" w:sz="4" w:space="0" w:color="auto"/>
              <w:right w:val="nil"/>
            </w:tcBorders>
            <w:shd w:val="clear" w:color="auto" w:fill="auto"/>
            <w:noWrap/>
            <w:vAlign w:val="bottom"/>
            <w:hideMark/>
          </w:tcPr>
          <w:p w14:paraId="7FBCAE9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0.029632884</w:t>
            </w:r>
          </w:p>
        </w:tc>
        <w:tc>
          <w:tcPr>
            <w:tcW w:w="1564" w:type="dxa"/>
            <w:tcBorders>
              <w:top w:val="nil"/>
              <w:left w:val="nil"/>
              <w:bottom w:val="single" w:sz="4" w:space="0" w:color="auto"/>
              <w:right w:val="nil"/>
            </w:tcBorders>
            <w:shd w:val="clear" w:color="auto" w:fill="auto"/>
            <w:noWrap/>
            <w:vAlign w:val="bottom"/>
            <w:hideMark/>
          </w:tcPr>
          <w:p w14:paraId="048287C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0.141082028</w:t>
            </w:r>
          </w:p>
        </w:tc>
        <w:tc>
          <w:tcPr>
            <w:tcW w:w="1564" w:type="dxa"/>
            <w:tcBorders>
              <w:top w:val="nil"/>
              <w:left w:val="nil"/>
              <w:bottom w:val="single" w:sz="4" w:space="0" w:color="auto"/>
              <w:right w:val="nil"/>
            </w:tcBorders>
            <w:shd w:val="clear" w:color="auto" w:fill="auto"/>
            <w:noWrap/>
            <w:vAlign w:val="bottom"/>
            <w:hideMark/>
          </w:tcPr>
          <w:p w14:paraId="1E9FF50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0.097459538</w:t>
            </w:r>
          </w:p>
        </w:tc>
      </w:tr>
      <w:tr w:rsidR="00962E7D" w:rsidRPr="00962E7D" w14:paraId="4F21DA6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6FF1A41"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ZFR</w:t>
            </w:r>
          </w:p>
        </w:tc>
        <w:tc>
          <w:tcPr>
            <w:tcW w:w="1564" w:type="dxa"/>
            <w:tcBorders>
              <w:top w:val="nil"/>
              <w:left w:val="nil"/>
              <w:bottom w:val="single" w:sz="4" w:space="0" w:color="auto"/>
              <w:right w:val="nil"/>
            </w:tcBorders>
            <w:shd w:val="clear" w:color="auto" w:fill="auto"/>
            <w:noWrap/>
            <w:vAlign w:val="bottom"/>
            <w:hideMark/>
          </w:tcPr>
          <w:p w14:paraId="639F26D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0.032353834</w:t>
            </w:r>
          </w:p>
        </w:tc>
        <w:tc>
          <w:tcPr>
            <w:tcW w:w="1564" w:type="dxa"/>
            <w:tcBorders>
              <w:top w:val="nil"/>
              <w:left w:val="nil"/>
              <w:bottom w:val="single" w:sz="4" w:space="0" w:color="auto"/>
              <w:right w:val="nil"/>
            </w:tcBorders>
            <w:shd w:val="clear" w:color="auto" w:fill="auto"/>
            <w:noWrap/>
            <w:vAlign w:val="bottom"/>
            <w:hideMark/>
          </w:tcPr>
          <w:p w14:paraId="6BA1461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0.14825829</w:t>
            </w:r>
          </w:p>
        </w:tc>
        <w:tc>
          <w:tcPr>
            <w:tcW w:w="1564" w:type="dxa"/>
            <w:tcBorders>
              <w:top w:val="nil"/>
              <w:left w:val="nil"/>
              <w:bottom w:val="single" w:sz="4" w:space="0" w:color="auto"/>
              <w:right w:val="nil"/>
            </w:tcBorders>
            <w:shd w:val="clear" w:color="auto" w:fill="auto"/>
            <w:noWrap/>
            <w:vAlign w:val="bottom"/>
            <w:hideMark/>
          </w:tcPr>
          <w:p w14:paraId="250BC21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0.16589233</w:t>
            </w:r>
          </w:p>
        </w:tc>
      </w:tr>
      <w:tr w:rsidR="00962E7D" w:rsidRPr="00962E7D" w14:paraId="3103BA1C"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0C55AEB"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EIF3E</w:t>
            </w:r>
          </w:p>
        </w:tc>
        <w:tc>
          <w:tcPr>
            <w:tcW w:w="1564" w:type="dxa"/>
            <w:tcBorders>
              <w:top w:val="nil"/>
              <w:left w:val="nil"/>
              <w:bottom w:val="single" w:sz="4" w:space="0" w:color="auto"/>
              <w:right w:val="nil"/>
            </w:tcBorders>
            <w:shd w:val="clear" w:color="auto" w:fill="auto"/>
            <w:noWrap/>
            <w:vAlign w:val="bottom"/>
            <w:hideMark/>
          </w:tcPr>
          <w:p w14:paraId="0E3DC29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0.087972002</w:t>
            </w:r>
          </w:p>
        </w:tc>
        <w:tc>
          <w:tcPr>
            <w:tcW w:w="1564" w:type="dxa"/>
            <w:tcBorders>
              <w:top w:val="nil"/>
              <w:left w:val="nil"/>
              <w:bottom w:val="single" w:sz="4" w:space="0" w:color="auto"/>
              <w:right w:val="nil"/>
            </w:tcBorders>
            <w:shd w:val="clear" w:color="auto" w:fill="auto"/>
            <w:noWrap/>
            <w:vAlign w:val="bottom"/>
            <w:hideMark/>
          </w:tcPr>
          <w:p w14:paraId="725FC15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0.189681943</w:t>
            </w:r>
          </w:p>
        </w:tc>
        <w:tc>
          <w:tcPr>
            <w:tcW w:w="1564" w:type="dxa"/>
            <w:tcBorders>
              <w:top w:val="nil"/>
              <w:left w:val="nil"/>
              <w:bottom w:val="single" w:sz="4" w:space="0" w:color="auto"/>
              <w:right w:val="nil"/>
            </w:tcBorders>
            <w:shd w:val="clear" w:color="auto" w:fill="auto"/>
            <w:noWrap/>
            <w:vAlign w:val="bottom"/>
            <w:hideMark/>
          </w:tcPr>
          <w:p w14:paraId="5E88612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0.346779061</w:t>
            </w:r>
          </w:p>
        </w:tc>
      </w:tr>
      <w:tr w:rsidR="00962E7D" w:rsidRPr="00962E7D" w14:paraId="5B2677AB"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7078CB3"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LCOR</w:t>
            </w:r>
          </w:p>
        </w:tc>
        <w:tc>
          <w:tcPr>
            <w:tcW w:w="1564" w:type="dxa"/>
            <w:tcBorders>
              <w:top w:val="nil"/>
              <w:left w:val="nil"/>
              <w:bottom w:val="single" w:sz="4" w:space="0" w:color="auto"/>
              <w:right w:val="nil"/>
            </w:tcBorders>
            <w:shd w:val="clear" w:color="auto" w:fill="auto"/>
            <w:noWrap/>
            <w:vAlign w:val="bottom"/>
            <w:hideMark/>
          </w:tcPr>
          <w:p w14:paraId="77ADA8A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0.028355703</w:t>
            </w:r>
          </w:p>
        </w:tc>
        <w:tc>
          <w:tcPr>
            <w:tcW w:w="1564" w:type="dxa"/>
            <w:tcBorders>
              <w:top w:val="nil"/>
              <w:left w:val="nil"/>
              <w:bottom w:val="single" w:sz="4" w:space="0" w:color="auto"/>
              <w:right w:val="nil"/>
            </w:tcBorders>
            <w:shd w:val="clear" w:color="auto" w:fill="auto"/>
            <w:noWrap/>
            <w:vAlign w:val="bottom"/>
            <w:hideMark/>
          </w:tcPr>
          <w:p w14:paraId="5C2B478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0.136193579</w:t>
            </w:r>
          </w:p>
        </w:tc>
        <w:tc>
          <w:tcPr>
            <w:tcW w:w="1564" w:type="dxa"/>
            <w:tcBorders>
              <w:top w:val="nil"/>
              <w:left w:val="nil"/>
              <w:bottom w:val="single" w:sz="4" w:space="0" w:color="auto"/>
              <w:right w:val="nil"/>
            </w:tcBorders>
            <w:shd w:val="clear" w:color="auto" w:fill="auto"/>
            <w:noWrap/>
            <w:vAlign w:val="bottom"/>
            <w:hideMark/>
          </w:tcPr>
          <w:p w14:paraId="03652AC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0.102804615</w:t>
            </w:r>
          </w:p>
        </w:tc>
      </w:tr>
      <w:tr w:rsidR="00962E7D" w:rsidRPr="00962E7D" w14:paraId="34DB0F45"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DC9CC7C"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TIPARP</w:t>
            </w:r>
          </w:p>
        </w:tc>
        <w:tc>
          <w:tcPr>
            <w:tcW w:w="1564" w:type="dxa"/>
            <w:tcBorders>
              <w:top w:val="nil"/>
              <w:left w:val="nil"/>
              <w:bottom w:val="single" w:sz="4" w:space="0" w:color="auto"/>
              <w:right w:val="nil"/>
            </w:tcBorders>
            <w:shd w:val="clear" w:color="auto" w:fill="auto"/>
            <w:noWrap/>
            <w:vAlign w:val="bottom"/>
            <w:hideMark/>
          </w:tcPr>
          <w:p w14:paraId="71B6AA6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0.046876458</w:t>
            </w:r>
          </w:p>
        </w:tc>
        <w:tc>
          <w:tcPr>
            <w:tcW w:w="1564" w:type="dxa"/>
            <w:tcBorders>
              <w:top w:val="nil"/>
              <w:left w:val="nil"/>
              <w:bottom w:val="single" w:sz="4" w:space="0" w:color="auto"/>
              <w:right w:val="nil"/>
            </w:tcBorders>
            <w:shd w:val="clear" w:color="auto" w:fill="auto"/>
            <w:noWrap/>
            <w:vAlign w:val="bottom"/>
            <w:hideMark/>
          </w:tcPr>
          <w:p w14:paraId="07B521B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0.229477434</w:t>
            </w:r>
          </w:p>
        </w:tc>
        <w:tc>
          <w:tcPr>
            <w:tcW w:w="1564" w:type="dxa"/>
            <w:tcBorders>
              <w:top w:val="nil"/>
              <w:left w:val="nil"/>
              <w:bottom w:val="single" w:sz="4" w:space="0" w:color="auto"/>
              <w:right w:val="nil"/>
            </w:tcBorders>
            <w:shd w:val="clear" w:color="auto" w:fill="auto"/>
            <w:noWrap/>
            <w:vAlign w:val="bottom"/>
            <w:hideMark/>
          </w:tcPr>
          <w:p w14:paraId="4ADA542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0.187039825</w:t>
            </w:r>
          </w:p>
        </w:tc>
      </w:tr>
      <w:tr w:rsidR="00962E7D" w:rsidRPr="00962E7D" w14:paraId="48CD4E3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2E59F42"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RNF25</w:t>
            </w:r>
          </w:p>
        </w:tc>
        <w:tc>
          <w:tcPr>
            <w:tcW w:w="1564" w:type="dxa"/>
            <w:tcBorders>
              <w:top w:val="nil"/>
              <w:left w:val="nil"/>
              <w:bottom w:val="single" w:sz="4" w:space="0" w:color="auto"/>
              <w:right w:val="nil"/>
            </w:tcBorders>
            <w:shd w:val="clear" w:color="auto" w:fill="auto"/>
            <w:noWrap/>
            <w:vAlign w:val="bottom"/>
            <w:hideMark/>
          </w:tcPr>
          <w:p w14:paraId="4E1B94F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0.036801002</w:t>
            </w:r>
          </w:p>
        </w:tc>
        <w:tc>
          <w:tcPr>
            <w:tcW w:w="1564" w:type="dxa"/>
            <w:tcBorders>
              <w:top w:val="nil"/>
              <w:left w:val="nil"/>
              <w:bottom w:val="single" w:sz="4" w:space="0" w:color="auto"/>
              <w:right w:val="nil"/>
            </w:tcBorders>
            <w:shd w:val="clear" w:color="auto" w:fill="auto"/>
            <w:noWrap/>
            <w:vAlign w:val="bottom"/>
            <w:hideMark/>
          </w:tcPr>
          <w:p w14:paraId="132EE0D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0.105022079</w:t>
            </w:r>
          </w:p>
        </w:tc>
        <w:tc>
          <w:tcPr>
            <w:tcW w:w="1564" w:type="dxa"/>
            <w:tcBorders>
              <w:top w:val="nil"/>
              <w:left w:val="nil"/>
              <w:bottom w:val="single" w:sz="4" w:space="0" w:color="auto"/>
              <w:right w:val="nil"/>
            </w:tcBorders>
            <w:shd w:val="clear" w:color="auto" w:fill="auto"/>
            <w:noWrap/>
            <w:vAlign w:val="bottom"/>
            <w:hideMark/>
          </w:tcPr>
          <w:p w14:paraId="0873429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0.042153524</w:t>
            </w:r>
          </w:p>
        </w:tc>
      </w:tr>
      <w:tr w:rsidR="00962E7D" w:rsidRPr="00962E7D" w14:paraId="734D978E"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73EDE9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PEA15</w:t>
            </w:r>
          </w:p>
        </w:tc>
        <w:tc>
          <w:tcPr>
            <w:tcW w:w="1564" w:type="dxa"/>
            <w:tcBorders>
              <w:top w:val="nil"/>
              <w:left w:val="nil"/>
              <w:bottom w:val="single" w:sz="4" w:space="0" w:color="auto"/>
              <w:right w:val="nil"/>
            </w:tcBorders>
            <w:shd w:val="clear" w:color="auto" w:fill="auto"/>
            <w:noWrap/>
            <w:vAlign w:val="bottom"/>
            <w:hideMark/>
          </w:tcPr>
          <w:p w14:paraId="11EE005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0.076063819</w:t>
            </w:r>
          </w:p>
        </w:tc>
        <w:tc>
          <w:tcPr>
            <w:tcW w:w="1564" w:type="dxa"/>
            <w:tcBorders>
              <w:top w:val="nil"/>
              <w:left w:val="nil"/>
              <w:bottom w:val="single" w:sz="4" w:space="0" w:color="auto"/>
              <w:right w:val="nil"/>
            </w:tcBorders>
            <w:shd w:val="clear" w:color="auto" w:fill="auto"/>
            <w:noWrap/>
            <w:vAlign w:val="bottom"/>
            <w:hideMark/>
          </w:tcPr>
          <w:p w14:paraId="728F563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0.25384946</w:t>
            </w:r>
          </w:p>
        </w:tc>
        <w:tc>
          <w:tcPr>
            <w:tcW w:w="1564" w:type="dxa"/>
            <w:tcBorders>
              <w:top w:val="nil"/>
              <w:left w:val="nil"/>
              <w:bottom w:val="single" w:sz="4" w:space="0" w:color="auto"/>
              <w:right w:val="nil"/>
            </w:tcBorders>
            <w:shd w:val="clear" w:color="auto" w:fill="auto"/>
            <w:noWrap/>
            <w:vAlign w:val="bottom"/>
            <w:hideMark/>
          </w:tcPr>
          <w:p w14:paraId="7FEAF1D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0.353530737</w:t>
            </w:r>
          </w:p>
        </w:tc>
      </w:tr>
      <w:tr w:rsidR="00962E7D" w:rsidRPr="00962E7D" w14:paraId="4547429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2BC0E90"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EIF3D</w:t>
            </w:r>
          </w:p>
        </w:tc>
        <w:tc>
          <w:tcPr>
            <w:tcW w:w="1564" w:type="dxa"/>
            <w:tcBorders>
              <w:top w:val="nil"/>
              <w:left w:val="nil"/>
              <w:bottom w:val="single" w:sz="4" w:space="0" w:color="auto"/>
              <w:right w:val="nil"/>
            </w:tcBorders>
            <w:shd w:val="clear" w:color="auto" w:fill="auto"/>
            <w:noWrap/>
            <w:vAlign w:val="bottom"/>
            <w:hideMark/>
          </w:tcPr>
          <w:p w14:paraId="0387540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0.071123433</w:t>
            </w:r>
          </w:p>
        </w:tc>
        <w:tc>
          <w:tcPr>
            <w:tcW w:w="1564" w:type="dxa"/>
            <w:tcBorders>
              <w:top w:val="nil"/>
              <w:left w:val="nil"/>
              <w:bottom w:val="single" w:sz="4" w:space="0" w:color="auto"/>
              <w:right w:val="nil"/>
            </w:tcBorders>
            <w:shd w:val="clear" w:color="auto" w:fill="auto"/>
            <w:noWrap/>
            <w:vAlign w:val="bottom"/>
            <w:hideMark/>
          </w:tcPr>
          <w:p w14:paraId="79B030D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0.19224557</w:t>
            </w:r>
          </w:p>
        </w:tc>
        <w:tc>
          <w:tcPr>
            <w:tcW w:w="1564" w:type="dxa"/>
            <w:tcBorders>
              <w:top w:val="nil"/>
              <w:left w:val="nil"/>
              <w:bottom w:val="single" w:sz="4" w:space="0" w:color="auto"/>
              <w:right w:val="nil"/>
            </w:tcBorders>
            <w:shd w:val="clear" w:color="auto" w:fill="auto"/>
            <w:noWrap/>
            <w:vAlign w:val="bottom"/>
            <w:hideMark/>
          </w:tcPr>
          <w:p w14:paraId="774FA3A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0.300966782</w:t>
            </w:r>
          </w:p>
        </w:tc>
      </w:tr>
      <w:tr w:rsidR="00962E7D" w:rsidRPr="00962E7D" w14:paraId="76235A3C"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9D3A3B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SGF29</w:t>
            </w:r>
          </w:p>
        </w:tc>
        <w:tc>
          <w:tcPr>
            <w:tcW w:w="1564" w:type="dxa"/>
            <w:tcBorders>
              <w:top w:val="nil"/>
              <w:left w:val="nil"/>
              <w:bottom w:val="single" w:sz="4" w:space="0" w:color="auto"/>
              <w:right w:val="nil"/>
            </w:tcBorders>
            <w:shd w:val="clear" w:color="auto" w:fill="auto"/>
            <w:noWrap/>
            <w:vAlign w:val="bottom"/>
            <w:hideMark/>
          </w:tcPr>
          <w:p w14:paraId="273C175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0.036884819</w:t>
            </w:r>
          </w:p>
        </w:tc>
        <w:tc>
          <w:tcPr>
            <w:tcW w:w="1564" w:type="dxa"/>
            <w:tcBorders>
              <w:top w:val="nil"/>
              <w:left w:val="nil"/>
              <w:bottom w:val="single" w:sz="4" w:space="0" w:color="auto"/>
              <w:right w:val="nil"/>
            </w:tcBorders>
            <w:shd w:val="clear" w:color="auto" w:fill="auto"/>
            <w:noWrap/>
            <w:vAlign w:val="bottom"/>
            <w:hideMark/>
          </w:tcPr>
          <w:p w14:paraId="4758547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0.079504742</w:t>
            </w:r>
          </w:p>
        </w:tc>
        <w:tc>
          <w:tcPr>
            <w:tcW w:w="1564" w:type="dxa"/>
            <w:tcBorders>
              <w:top w:val="nil"/>
              <w:left w:val="nil"/>
              <w:bottom w:val="single" w:sz="4" w:space="0" w:color="auto"/>
              <w:right w:val="nil"/>
            </w:tcBorders>
            <w:shd w:val="clear" w:color="auto" w:fill="auto"/>
            <w:noWrap/>
            <w:vAlign w:val="bottom"/>
            <w:hideMark/>
          </w:tcPr>
          <w:p w14:paraId="22AD871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0.025197034</w:t>
            </w:r>
          </w:p>
        </w:tc>
      </w:tr>
      <w:tr w:rsidR="00962E7D" w:rsidRPr="00962E7D" w14:paraId="250BB28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5499F71"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CUL3</w:t>
            </w:r>
          </w:p>
        </w:tc>
        <w:tc>
          <w:tcPr>
            <w:tcW w:w="1564" w:type="dxa"/>
            <w:tcBorders>
              <w:top w:val="nil"/>
              <w:left w:val="nil"/>
              <w:bottom w:val="single" w:sz="4" w:space="0" w:color="auto"/>
              <w:right w:val="nil"/>
            </w:tcBorders>
            <w:shd w:val="clear" w:color="auto" w:fill="auto"/>
            <w:noWrap/>
            <w:vAlign w:val="bottom"/>
            <w:hideMark/>
          </w:tcPr>
          <w:p w14:paraId="34767E6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0.032338299</w:t>
            </w:r>
          </w:p>
        </w:tc>
        <w:tc>
          <w:tcPr>
            <w:tcW w:w="1564" w:type="dxa"/>
            <w:tcBorders>
              <w:top w:val="nil"/>
              <w:left w:val="nil"/>
              <w:bottom w:val="single" w:sz="4" w:space="0" w:color="auto"/>
              <w:right w:val="nil"/>
            </w:tcBorders>
            <w:shd w:val="clear" w:color="auto" w:fill="auto"/>
            <w:noWrap/>
            <w:vAlign w:val="bottom"/>
            <w:hideMark/>
          </w:tcPr>
          <w:p w14:paraId="40DC12C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0.035917939</w:t>
            </w:r>
          </w:p>
        </w:tc>
        <w:tc>
          <w:tcPr>
            <w:tcW w:w="1564" w:type="dxa"/>
            <w:tcBorders>
              <w:top w:val="nil"/>
              <w:left w:val="nil"/>
              <w:bottom w:val="single" w:sz="4" w:space="0" w:color="auto"/>
              <w:right w:val="nil"/>
            </w:tcBorders>
            <w:shd w:val="clear" w:color="auto" w:fill="auto"/>
            <w:noWrap/>
            <w:vAlign w:val="bottom"/>
            <w:hideMark/>
          </w:tcPr>
          <w:p w14:paraId="55C9429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0.088430796</w:t>
            </w:r>
          </w:p>
        </w:tc>
      </w:tr>
      <w:tr w:rsidR="00962E7D" w:rsidRPr="00962E7D" w14:paraId="0F938B36"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CCDD16B"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UBE2Z</w:t>
            </w:r>
          </w:p>
        </w:tc>
        <w:tc>
          <w:tcPr>
            <w:tcW w:w="1564" w:type="dxa"/>
            <w:tcBorders>
              <w:top w:val="nil"/>
              <w:left w:val="nil"/>
              <w:bottom w:val="single" w:sz="4" w:space="0" w:color="auto"/>
              <w:right w:val="nil"/>
            </w:tcBorders>
            <w:shd w:val="clear" w:color="auto" w:fill="auto"/>
            <w:noWrap/>
            <w:vAlign w:val="bottom"/>
            <w:hideMark/>
          </w:tcPr>
          <w:p w14:paraId="0EE7DBE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0.072975404</w:t>
            </w:r>
          </w:p>
        </w:tc>
        <w:tc>
          <w:tcPr>
            <w:tcW w:w="1564" w:type="dxa"/>
            <w:tcBorders>
              <w:top w:val="nil"/>
              <w:left w:val="nil"/>
              <w:bottom w:val="single" w:sz="4" w:space="0" w:color="auto"/>
              <w:right w:val="nil"/>
            </w:tcBorders>
            <w:shd w:val="clear" w:color="auto" w:fill="auto"/>
            <w:noWrap/>
            <w:vAlign w:val="bottom"/>
            <w:hideMark/>
          </w:tcPr>
          <w:p w14:paraId="6FECD5B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0.32790456</w:t>
            </w:r>
          </w:p>
        </w:tc>
        <w:tc>
          <w:tcPr>
            <w:tcW w:w="1564" w:type="dxa"/>
            <w:tcBorders>
              <w:top w:val="nil"/>
              <w:left w:val="nil"/>
              <w:bottom w:val="single" w:sz="4" w:space="0" w:color="auto"/>
              <w:right w:val="nil"/>
            </w:tcBorders>
            <w:shd w:val="clear" w:color="auto" w:fill="auto"/>
            <w:noWrap/>
            <w:vAlign w:val="bottom"/>
            <w:hideMark/>
          </w:tcPr>
          <w:p w14:paraId="6BCF6CF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0.272318335</w:t>
            </w:r>
          </w:p>
        </w:tc>
      </w:tr>
      <w:tr w:rsidR="00962E7D" w:rsidRPr="00962E7D" w14:paraId="2F231E4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A503D82"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TCF25</w:t>
            </w:r>
          </w:p>
        </w:tc>
        <w:tc>
          <w:tcPr>
            <w:tcW w:w="1564" w:type="dxa"/>
            <w:tcBorders>
              <w:top w:val="nil"/>
              <w:left w:val="nil"/>
              <w:bottom w:val="single" w:sz="4" w:space="0" w:color="auto"/>
              <w:right w:val="nil"/>
            </w:tcBorders>
            <w:shd w:val="clear" w:color="auto" w:fill="auto"/>
            <w:noWrap/>
            <w:vAlign w:val="bottom"/>
            <w:hideMark/>
          </w:tcPr>
          <w:p w14:paraId="6354621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0.066245006</w:t>
            </w:r>
          </w:p>
        </w:tc>
        <w:tc>
          <w:tcPr>
            <w:tcW w:w="1564" w:type="dxa"/>
            <w:tcBorders>
              <w:top w:val="nil"/>
              <w:left w:val="nil"/>
              <w:bottom w:val="single" w:sz="4" w:space="0" w:color="auto"/>
              <w:right w:val="nil"/>
            </w:tcBorders>
            <w:shd w:val="clear" w:color="auto" w:fill="auto"/>
            <w:noWrap/>
            <w:vAlign w:val="bottom"/>
            <w:hideMark/>
          </w:tcPr>
          <w:p w14:paraId="3744F41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0.264367131</w:t>
            </w:r>
          </w:p>
        </w:tc>
        <w:tc>
          <w:tcPr>
            <w:tcW w:w="1564" w:type="dxa"/>
            <w:tcBorders>
              <w:top w:val="nil"/>
              <w:left w:val="nil"/>
              <w:bottom w:val="single" w:sz="4" w:space="0" w:color="auto"/>
              <w:right w:val="nil"/>
            </w:tcBorders>
            <w:shd w:val="clear" w:color="auto" w:fill="auto"/>
            <w:noWrap/>
            <w:vAlign w:val="bottom"/>
            <w:hideMark/>
          </w:tcPr>
          <w:p w14:paraId="6B54CC0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0.288911709</w:t>
            </w:r>
          </w:p>
        </w:tc>
      </w:tr>
      <w:tr w:rsidR="00962E7D" w:rsidRPr="00962E7D" w14:paraId="77483DAC"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14E4503"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SPIN1</w:t>
            </w:r>
          </w:p>
        </w:tc>
        <w:tc>
          <w:tcPr>
            <w:tcW w:w="1564" w:type="dxa"/>
            <w:tcBorders>
              <w:top w:val="nil"/>
              <w:left w:val="nil"/>
              <w:bottom w:val="single" w:sz="4" w:space="0" w:color="auto"/>
              <w:right w:val="nil"/>
            </w:tcBorders>
            <w:shd w:val="clear" w:color="auto" w:fill="auto"/>
            <w:noWrap/>
            <w:vAlign w:val="bottom"/>
            <w:hideMark/>
          </w:tcPr>
          <w:p w14:paraId="62BA8A8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0.046342078</w:t>
            </w:r>
          </w:p>
        </w:tc>
        <w:tc>
          <w:tcPr>
            <w:tcW w:w="1564" w:type="dxa"/>
            <w:tcBorders>
              <w:top w:val="nil"/>
              <w:left w:val="nil"/>
              <w:bottom w:val="single" w:sz="4" w:space="0" w:color="auto"/>
              <w:right w:val="nil"/>
            </w:tcBorders>
            <w:shd w:val="clear" w:color="auto" w:fill="auto"/>
            <w:noWrap/>
            <w:vAlign w:val="bottom"/>
            <w:hideMark/>
          </w:tcPr>
          <w:p w14:paraId="2960985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0.193753197</w:t>
            </w:r>
          </w:p>
        </w:tc>
        <w:tc>
          <w:tcPr>
            <w:tcW w:w="1564" w:type="dxa"/>
            <w:tcBorders>
              <w:top w:val="nil"/>
              <w:left w:val="nil"/>
              <w:bottom w:val="single" w:sz="4" w:space="0" w:color="auto"/>
              <w:right w:val="nil"/>
            </w:tcBorders>
            <w:shd w:val="clear" w:color="auto" w:fill="auto"/>
            <w:noWrap/>
            <w:vAlign w:val="bottom"/>
            <w:hideMark/>
          </w:tcPr>
          <w:p w14:paraId="79C0DF6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0.195023869</w:t>
            </w:r>
          </w:p>
        </w:tc>
      </w:tr>
      <w:tr w:rsidR="00962E7D" w:rsidRPr="00962E7D" w14:paraId="7E35423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972F109"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BMP1</w:t>
            </w:r>
          </w:p>
        </w:tc>
        <w:tc>
          <w:tcPr>
            <w:tcW w:w="1564" w:type="dxa"/>
            <w:tcBorders>
              <w:top w:val="nil"/>
              <w:left w:val="nil"/>
              <w:bottom w:val="single" w:sz="4" w:space="0" w:color="auto"/>
              <w:right w:val="nil"/>
            </w:tcBorders>
            <w:shd w:val="clear" w:color="auto" w:fill="auto"/>
            <w:noWrap/>
            <w:vAlign w:val="bottom"/>
            <w:hideMark/>
          </w:tcPr>
          <w:p w14:paraId="3995C25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0.047506301</w:t>
            </w:r>
          </w:p>
        </w:tc>
        <w:tc>
          <w:tcPr>
            <w:tcW w:w="1564" w:type="dxa"/>
            <w:tcBorders>
              <w:top w:val="nil"/>
              <w:left w:val="nil"/>
              <w:bottom w:val="single" w:sz="4" w:space="0" w:color="auto"/>
              <w:right w:val="nil"/>
            </w:tcBorders>
            <w:shd w:val="clear" w:color="auto" w:fill="auto"/>
            <w:noWrap/>
            <w:vAlign w:val="bottom"/>
            <w:hideMark/>
          </w:tcPr>
          <w:p w14:paraId="414DFFF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0.121980115</w:t>
            </w:r>
          </w:p>
        </w:tc>
        <w:tc>
          <w:tcPr>
            <w:tcW w:w="1564" w:type="dxa"/>
            <w:tcBorders>
              <w:top w:val="nil"/>
              <w:left w:val="nil"/>
              <w:bottom w:val="single" w:sz="4" w:space="0" w:color="auto"/>
              <w:right w:val="nil"/>
            </w:tcBorders>
            <w:shd w:val="clear" w:color="auto" w:fill="auto"/>
            <w:noWrap/>
            <w:vAlign w:val="bottom"/>
            <w:hideMark/>
          </w:tcPr>
          <w:p w14:paraId="6861779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0.185223497</w:t>
            </w:r>
          </w:p>
        </w:tc>
      </w:tr>
      <w:tr w:rsidR="00962E7D" w:rsidRPr="00962E7D" w14:paraId="0B3B742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C3AA6A0"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ARL3</w:t>
            </w:r>
          </w:p>
        </w:tc>
        <w:tc>
          <w:tcPr>
            <w:tcW w:w="1564" w:type="dxa"/>
            <w:tcBorders>
              <w:top w:val="nil"/>
              <w:left w:val="nil"/>
              <w:bottom w:val="single" w:sz="4" w:space="0" w:color="auto"/>
              <w:right w:val="nil"/>
            </w:tcBorders>
            <w:shd w:val="clear" w:color="auto" w:fill="auto"/>
            <w:noWrap/>
            <w:vAlign w:val="bottom"/>
            <w:hideMark/>
          </w:tcPr>
          <w:p w14:paraId="5117363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0.048170409</w:t>
            </w:r>
          </w:p>
        </w:tc>
        <w:tc>
          <w:tcPr>
            <w:tcW w:w="1564" w:type="dxa"/>
            <w:tcBorders>
              <w:top w:val="nil"/>
              <w:left w:val="nil"/>
              <w:bottom w:val="single" w:sz="4" w:space="0" w:color="auto"/>
              <w:right w:val="nil"/>
            </w:tcBorders>
            <w:shd w:val="clear" w:color="auto" w:fill="auto"/>
            <w:noWrap/>
            <w:vAlign w:val="bottom"/>
            <w:hideMark/>
          </w:tcPr>
          <w:p w14:paraId="0286EF7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0.181844799</w:t>
            </w:r>
          </w:p>
        </w:tc>
        <w:tc>
          <w:tcPr>
            <w:tcW w:w="1564" w:type="dxa"/>
            <w:tcBorders>
              <w:top w:val="nil"/>
              <w:left w:val="nil"/>
              <w:bottom w:val="single" w:sz="4" w:space="0" w:color="auto"/>
              <w:right w:val="nil"/>
            </w:tcBorders>
            <w:shd w:val="clear" w:color="auto" w:fill="auto"/>
            <w:noWrap/>
            <w:vAlign w:val="bottom"/>
            <w:hideMark/>
          </w:tcPr>
          <w:p w14:paraId="0D9E414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0.200028075</w:t>
            </w:r>
          </w:p>
        </w:tc>
      </w:tr>
      <w:tr w:rsidR="00962E7D" w:rsidRPr="00962E7D" w14:paraId="526DA4C1"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2E4A6FC"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FNDC3B</w:t>
            </w:r>
          </w:p>
        </w:tc>
        <w:tc>
          <w:tcPr>
            <w:tcW w:w="1564" w:type="dxa"/>
            <w:tcBorders>
              <w:top w:val="nil"/>
              <w:left w:val="nil"/>
              <w:bottom w:val="single" w:sz="4" w:space="0" w:color="auto"/>
              <w:right w:val="nil"/>
            </w:tcBorders>
            <w:shd w:val="clear" w:color="auto" w:fill="auto"/>
            <w:noWrap/>
            <w:vAlign w:val="bottom"/>
            <w:hideMark/>
          </w:tcPr>
          <w:p w14:paraId="18E6D3B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0.051091151</w:t>
            </w:r>
          </w:p>
        </w:tc>
        <w:tc>
          <w:tcPr>
            <w:tcW w:w="1564" w:type="dxa"/>
            <w:tcBorders>
              <w:top w:val="nil"/>
              <w:left w:val="nil"/>
              <w:bottom w:val="single" w:sz="4" w:space="0" w:color="auto"/>
              <w:right w:val="nil"/>
            </w:tcBorders>
            <w:shd w:val="clear" w:color="auto" w:fill="auto"/>
            <w:noWrap/>
            <w:vAlign w:val="bottom"/>
            <w:hideMark/>
          </w:tcPr>
          <w:p w14:paraId="6A54AF8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0.06252387</w:t>
            </w:r>
          </w:p>
        </w:tc>
        <w:tc>
          <w:tcPr>
            <w:tcW w:w="1564" w:type="dxa"/>
            <w:tcBorders>
              <w:top w:val="nil"/>
              <w:left w:val="nil"/>
              <w:bottom w:val="single" w:sz="4" w:space="0" w:color="auto"/>
              <w:right w:val="nil"/>
            </w:tcBorders>
            <w:shd w:val="clear" w:color="auto" w:fill="auto"/>
            <w:noWrap/>
            <w:vAlign w:val="bottom"/>
            <w:hideMark/>
          </w:tcPr>
          <w:p w14:paraId="4DDDD62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0.141106478</w:t>
            </w:r>
          </w:p>
        </w:tc>
      </w:tr>
      <w:tr w:rsidR="00962E7D" w:rsidRPr="00962E7D" w14:paraId="47821D11"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356735A"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PBX2</w:t>
            </w:r>
          </w:p>
        </w:tc>
        <w:tc>
          <w:tcPr>
            <w:tcW w:w="1564" w:type="dxa"/>
            <w:tcBorders>
              <w:top w:val="nil"/>
              <w:left w:val="nil"/>
              <w:bottom w:val="single" w:sz="4" w:space="0" w:color="auto"/>
              <w:right w:val="nil"/>
            </w:tcBorders>
            <w:shd w:val="clear" w:color="auto" w:fill="auto"/>
            <w:noWrap/>
            <w:vAlign w:val="bottom"/>
            <w:hideMark/>
          </w:tcPr>
          <w:p w14:paraId="36942B7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0.030690962</w:t>
            </w:r>
          </w:p>
        </w:tc>
        <w:tc>
          <w:tcPr>
            <w:tcW w:w="1564" w:type="dxa"/>
            <w:tcBorders>
              <w:top w:val="nil"/>
              <w:left w:val="nil"/>
              <w:bottom w:val="single" w:sz="4" w:space="0" w:color="auto"/>
              <w:right w:val="nil"/>
            </w:tcBorders>
            <w:shd w:val="clear" w:color="auto" w:fill="auto"/>
            <w:noWrap/>
            <w:vAlign w:val="bottom"/>
            <w:hideMark/>
          </w:tcPr>
          <w:p w14:paraId="6D548A6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0.119354763</w:t>
            </w:r>
          </w:p>
        </w:tc>
        <w:tc>
          <w:tcPr>
            <w:tcW w:w="1564" w:type="dxa"/>
            <w:tcBorders>
              <w:top w:val="nil"/>
              <w:left w:val="nil"/>
              <w:bottom w:val="single" w:sz="4" w:space="0" w:color="auto"/>
              <w:right w:val="nil"/>
            </w:tcBorders>
            <w:shd w:val="clear" w:color="auto" w:fill="auto"/>
            <w:noWrap/>
            <w:vAlign w:val="bottom"/>
            <w:hideMark/>
          </w:tcPr>
          <w:p w14:paraId="5F4DD21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0.124807376</w:t>
            </w:r>
          </w:p>
        </w:tc>
      </w:tr>
      <w:tr w:rsidR="00962E7D" w:rsidRPr="00962E7D" w14:paraId="11A328E4"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5A1E50C"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MCFD2</w:t>
            </w:r>
          </w:p>
        </w:tc>
        <w:tc>
          <w:tcPr>
            <w:tcW w:w="1564" w:type="dxa"/>
            <w:tcBorders>
              <w:top w:val="nil"/>
              <w:left w:val="nil"/>
              <w:bottom w:val="single" w:sz="4" w:space="0" w:color="auto"/>
              <w:right w:val="nil"/>
            </w:tcBorders>
            <w:shd w:val="clear" w:color="auto" w:fill="auto"/>
            <w:noWrap/>
            <w:vAlign w:val="bottom"/>
            <w:hideMark/>
          </w:tcPr>
          <w:p w14:paraId="0EDCEF5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0.054724283</w:t>
            </w:r>
          </w:p>
        </w:tc>
        <w:tc>
          <w:tcPr>
            <w:tcW w:w="1564" w:type="dxa"/>
            <w:tcBorders>
              <w:top w:val="nil"/>
              <w:left w:val="nil"/>
              <w:bottom w:val="single" w:sz="4" w:space="0" w:color="auto"/>
              <w:right w:val="nil"/>
            </w:tcBorders>
            <w:shd w:val="clear" w:color="auto" w:fill="auto"/>
            <w:noWrap/>
            <w:vAlign w:val="bottom"/>
            <w:hideMark/>
          </w:tcPr>
          <w:p w14:paraId="4CD6278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0.149325671</w:t>
            </w:r>
          </w:p>
        </w:tc>
        <w:tc>
          <w:tcPr>
            <w:tcW w:w="1564" w:type="dxa"/>
            <w:tcBorders>
              <w:top w:val="nil"/>
              <w:left w:val="nil"/>
              <w:bottom w:val="single" w:sz="4" w:space="0" w:color="auto"/>
              <w:right w:val="nil"/>
            </w:tcBorders>
            <w:shd w:val="clear" w:color="auto" w:fill="auto"/>
            <w:noWrap/>
            <w:vAlign w:val="bottom"/>
            <w:hideMark/>
          </w:tcPr>
          <w:p w14:paraId="4EB85BB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0.212897167</w:t>
            </w:r>
          </w:p>
        </w:tc>
      </w:tr>
      <w:tr w:rsidR="00962E7D" w:rsidRPr="00962E7D" w14:paraId="3F152E66"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B64692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CTDNEP1</w:t>
            </w:r>
          </w:p>
        </w:tc>
        <w:tc>
          <w:tcPr>
            <w:tcW w:w="1564" w:type="dxa"/>
            <w:tcBorders>
              <w:top w:val="nil"/>
              <w:left w:val="nil"/>
              <w:bottom w:val="single" w:sz="4" w:space="0" w:color="auto"/>
              <w:right w:val="nil"/>
            </w:tcBorders>
            <w:shd w:val="clear" w:color="auto" w:fill="auto"/>
            <w:noWrap/>
            <w:vAlign w:val="bottom"/>
            <w:hideMark/>
          </w:tcPr>
          <w:p w14:paraId="1622CB1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0.048709141</w:t>
            </w:r>
          </w:p>
        </w:tc>
        <w:tc>
          <w:tcPr>
            <w:tcW w:w="1564" w:type="dxa"/>
            <w:tcBorders>
              <w:top w:val="nil"/>
              <w:left w:val="nil"/>
              <w:bottom w:val="single" w:sz="4" w:space="0" w:color="auto"/>
              <w:right w:val="nil"/>
            </w:tcBorders>
            <w:shd w:val="clear" w:color="auto" w:fill="auto"/>
            <w:noWrap/>
            <w:vAlign w:val="bottom"/>
            <w:hideMark/>
          </w:tcPr>
          <w:p w14:paraId="4FD62DF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0.155010295</w:t>
            </w:r>
          </w:p>
        </w:tc>
        <w:tc>
          <w:tcPr>
            <w:tcW w:w="1564" w:type="dxa"/>
            <w:tcBorders>
              <w:top w:val="nil"/>
              <w:left w:val="nil"/>
              <w:bottom w:val="single" w:sz="4" w:space="0" w:color="auto"/>
              <w:right w:val="nil"/>
            </w:tcBorders>
            <w:shd w:val="clear" w:color="auto" w:fill="auto"/>
            <w:noWrap/>
            <w:vAlign w:val="bottom"/>
            <w:hideMark/>
          </w:tcPr>
          <w:p w14:paraId="66AE12D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0.083191701</w:t>
            </w:r>
          </w:p>
        </w:tc>
      </w:tr>
      <w:tr w:rsidR="00962E7D" w:rsidRPr="00962E7D" w14:paraId="1B5CF2E8"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AA1E1A9"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ZNHIT1</w:t>
            </w:r>
          </w:p>
        </w:tc>
        <w:tc>
          <w:tcPr>
            <w:tcW w:w="1564" w:type="dxa"/>
            <w:tcBorders>
              <w:top w:val="nil"/>
              <w:left w:val="nil"/>
              <w:bottom w:val="single" w:sz="4" w:space="0" w:color="auto"/>
              <w:right w:val="nil"/>
            </w:tcBorders>
            <w:shd w:val="clear" w:color="auto" w:fill="auto"/>
            <w:noWrap/>
            <w:vAlign w:val="bottom"/>
            <w:hideMark/>
          </w:tcPr>
          <w:p w14:paraId="1F5AEBB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0.093977074</w:t>
            </w:r>
          </w:p>
        </w:tc>
        <w:tc>
          <w:tcPr>
            <w:tcW w:w="1564" w:type="dxa"/>
            <w:tcBorders>
              <w:top w:val="nil"/>
              <w:left w:val="nil"/>
              <w:bottom w:val="single" w:sz="4" w:space="0" w:color="auto"/>
              <w:right w:val="nil"/>
            </w:tcBorders>
            <w:shd w:val="clear" w:color="auto" w:fill="auto"/>
            <w:noWrap/>
            <w:vAlign w:val="bottom"/>
            <w:hideMark/>
          </w:tcPr>
          <w:p w14:paraId="7E124EE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0.365270317</w:t>
            </w:r>
          </w:p>
        </w:tc>
        <w:tc>
          <w:tcPr>
            <w:tcW w:w="1564" w:type="dxa"/>
            <w:tcBorders>
              <w:top w:val="nil"/>
              <w:left w:val="nil"/>
              <w:bottom w:val="single" w:sz="4" w:space="0" w:color="auto"/>
              <w:right w:val="nil"/>
            </w:tcBorders>
            <w:shd w:val="clear" w:color="auto" w:fill="auto"/>
            <w:noWrap/>
            <w:vAlign w:val="bottom"/>
            <w:hideMark/>
          </w:tcPr>
          <w:p w14:paraId="1F6907C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0.33859492</w:t>
            </w:r>
          </w:p>
        </w:tc>
      </w:tr>
      <w:tr w:rsidR="00962E7D" w:rsidRPr="00962E7D" w14:paraId="3E5EEB06"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7DF60EF"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AP3S1</w:t>
            </w:r>
          </w:p>
        </w:tc>
        <w:tc>
          <w:tcPr>
            <w:tcW w:w="1564" w:type="dxa"/>
            <w:tcBorders>
              <w:top w:val="nil"/>
              <w:left w:val="nil"/>
              <w:bottom w:val="single" w:sz="4" w:space="0" w:color="auto"/>
              <w:right w:val="nil"/>
            </w:tcBorders>
            <w:shd w:val="clear" w:color="auto" w:fill="auto"/>
            <w:noWrap/>
            <w:vAlign w:val="bottom"/>
            <w:hideMark/>
          </w:tcPr>
          <w:p w14:paraId="2F96829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0.071586615</w:t>
            </w:r>
          </w:p>
        </w:tc>
        <w:tc>
          <w:tcPr>
            <w:tcW w:w="1564" w:type="dxa"/>
            <w:tcBorders>
              <w:top w:val="nil"/>
              <w:left w:val="nil"/>
              <w:bottom w:val="single" w:sz="4" w:space="0" w:color="auto"/>
              <w:right w:val="nil"/>
            </w:tcBorders>
            <w:shd w:val="clear" w:color="auto" w:fill="auto"/>
            <w:noWrap/>
            <w:vAlign w:val="bottom"/>
            <w:hideMark/>
          </w:tcPr>
          <w:p w14:paraId="3C1BFB6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0.035127308</w:t>
            </w:r>
          </w:p>
        </w:tc>
        <w:tc>
          <w:tcPr>
            <w:tcW w:w="1564" w:type="dxa"/>
            <w:tcBorders>
              <w:top w:val="nil"/>
              <w:left w:val="nil"/>
              <w:bottom w:val="single" w:sz="4" w:space="0" w:color="auto"/>
              <w:right w:val="nil"/>
            </w:tcBorders>
            <w:shd w:val="clear" w:color="auto" w:fill="auto"/>
            <w:noWrap/>
            <w:vAlign w:val="bottom"/>
            <w:hideMark/>
          </w:tcPr>
          <w:p w14:paraId="1888422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0.118492463</w:t>
            </w:r>
          </w:p>
        </w:tc>
      </w:tr>
      <w:tr w:rsidR="00962E7D" w:rsidRPr="00962E7D" w14:paraId="64A0772C"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A6B0DA2"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DDX56</w:t>
            </w:r>
          </w:p>
        </w:tc>
        <w:tc>
          <w:tcPr>
            <w:tcW w:w="1564" w:type="dxa"/>
            <w:tcBorders>
              <w:top w:val="nil"/>
              <w:left w:val="nil"/>
              <w:bottom w:val="single" w:sz="4" w:space="0" w:color="auto"/>
              <w:right w:val="nil"/>
            </w:tcBorders>
            <w:shd w:val="clear" w:color="auto" w:fill="auto"/>
            <w:noWrap/>
            <w:vAlign w:val="bottom"/>
            <w:hideMark/>
          </w:tcPr>
          <w:p w14:paraId="57F6F27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0.084614638</w:t>
            </w:r>
          </w:p>
        </w:tc>
        <w:tc>
          <w:tcPr>
            <w:tcW w:w="1564" w:type="dxa"/>
            <w:tcBorders>
              <w:top w:val="nil"/>
              <w:left w:val="nil"/>
              <w:bottom w:val="single" w:sz="4" w:space="0" w:color="auto"/>
              <w:right w:val="nil"/>
            </w:tcBorders>
            <w:shd w:val="clear" w:color="auto" w:fill="auto"/>
            <w:noWrap/>
            <w:vAlign w:val="bottom"/>
            <w:hideMark/>
          </w:tcPr>
          <w:p w14:paraId="37C1A22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0.314518089</w:t>
            </w:r>
          </w:p>
        </w:tc>
        <w:tc>
          <w:tcPr>
            <w:tcW w:w="1564" w:type="dxa"/>
            <w:tcBorders>
              <w:top w:val="nil"/>
              <w:left w:val="nil"/>
              <w:bottom w:val="single" w:sz="4" w:space="0" w:color="auto"/>
              <w:right w:val="nil"/>
            </w:tcBorders>
            <w:shd w:val="clear" w:color="auto" w:fill="auto"/>
            <w:noWrap/>
            <w:vAlign w:val="bottom"/>
            <w:hideMark/>
          </w:tcPr>
          <w:p w14:paraId="1A770FA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0.233251445</w:t>
            </w:r>
          </w:p>
        </w:tc>
      </w:tr>
      <w:tr w:rsidR="00962E7D" w:rsidRPr="00962E7D" w14:paraId="13E38DB7"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B08B656"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RBM42</w:t>
            </w:r>
          </w:p>
        </w:tc>
        <w:tc>
          <w:tcPr>
            <w:tcW w:w="1564" w:type="dxa"/>
            <w:tcBorders>
              <w:top w:val="nil"/>
              <w:left w:val="nil"/>
              <w:bottom w:val="single" w:sz="4" w:space="0" w:color="auto"/>
              <w:right w:val="nil"/>
            </w:tcBorders>
            <w:shd w:val="clear" w:color="auto" w:fill="auto"/>
            <w:noWrap/>
            <w:vAlign w:val="bottom"/>
            <w:hideMark/>
          </w:tcPr>
          <w:p w14:paraId="1847FBE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0.028092162</w:t>
            </w:r>
          </w:p>
        </w:tc>
        <w:tc>
          <w:tcPr>
            <w:tcW w:w="1564" w:type="dxa"/>
            <w:tcBorders>
              <w:top w:val="nil"/>
              <w:left w:val="nil"/>
              <w:bottom w:val="single" w:sz="4" w:space="0" w:color="auto"/>
              <w:right w:val="nil"/>
            </w:tcBorders>
            <w:shd w:val="clear" w:color="auto" w:fill="auto"/>
            <w:noWrap/>
            <w:vAlign w:val="bottom"/>
            <w:hideMark/>
          </w:tcPr>
          <w:p w14:paraId="1C978DB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0.038728363</w:t>
            </w:r>
          </w:p>
        </w:tc>
        <w:tc>
          <w:tcPr>
            <w:tcW w:w="1564" w:type="dxa"/>
            <w:tcBorders>
              <w:top w:val="nil"/>
              <w:left w:val="nil"/>
              <w:bottom w:val="single" w:sz="4" w:space="0" w:color="auto"/>
              <w:right w:val="nil"/>
            </w:tcBorders>
            <w:shd w:val="clear" w:color="auto" w:fill="auto"/>
            <w:noWrap/>
            <w:vAlign w:val="bottom"/>
            <w:hideMark/>
          </w:tcPr>
          <w:p w14:paraId="7D251D5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0.07839812</w:t>
            </w:r>
          </w:p>
        </w:tc>
      </w:tr>
      <w:tr w:rsidR="00962E7D" w:rsidRPr="00962E7D" w14:paraId="0A03F460"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BC069BE"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ELOB</w:t>
            </w:r>
          </w:p>
        </w:tc>
        <w:tc>
          <w:tcPr>
            <w:tcW w:w="1564" w:type="dxa"/>
            <w:tcBorders>
              <w:top w:val="nil"/>
              <w:left w:val="nil"/>
              <w:bottom w:val="single" w:sz="4" w:space="0" w:color="auto"/>
              <w:right w:val="nil"/>
            </w:tcBorders>
            <w:shd w:val="clear" w:color="auto" w:fill="auto"/>
            <w:noWrap/>
            <w:vAlign w:val="bottom"/>
            <w:hideMark/>
          </w:tcPr>
          <w:p w14:paraId="3FA563B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0.087350588</w:t>
            </w:r>
          </w:p>
        </w:tc>
        <w:tc>
          <w:tcPr>
            <w:tcW w:w="1564" w:type="dxa"/>
            <w:tcBorders>
              <w:top w:val="nil"/>
              <w:left w:val="nil"/>
              <w:bottom w:val="single" w:sz="4" w:space="0" w:color="auto"/>
              <w:right w:val="nil"/>
            </w:tcBorders>
            <w:shd w:val="clear" w:color="auto" w:fill="auto"/>
            <w:noWrap/>
            <w:vAlign w:val="bottom"/>
            <w:hideMark/>
          </w:tcPr>
          <w:p w14:paraId="46EEEDB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0.089744889</w:t>
            </w:r>
          </w:p>
        </w:tc>
        <w:tc>
          <w:tcPr>
            <w:tcW w:w="1564" w:type="dxa"/>
            <w:tcBorders>
              <w:top w:val="nil"/>
              <w:left w:val="nil"/>
              <w:bottom w:val="single" w:sz="4" w:space="0" w:color="auto"/>
              <w:right w:val="nil"/>
            </w:tcBorders>
            <w:shd w:val="clear" w:color="auto" w:fill="auto"/>
            <w:noWrap/>
            <w:vAlign w:val="bottom"/>
            <w:hideMark/>
          </w:tcPr>
          <w:p w14:paraId="57238DC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0.210956157</w:t>
            </w:r>
          </w:p>
        </w:tc>
      </w:tr>
      <w:tr w:rsidR="00962E7D" w:rsidRPr="00962E7D" w14:paraId="677526CB"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4C2C6DD"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DCUN1D3</w:t>
            </w:r>
          </w:p>
        </w:tc>
        <w:tc>
          <w:tcPr>
            <w:tcW w:w="1564" w:type="dxa"/>
            <w:tcBorders>
              <w:top w:val="nil"/>
              <w:left w:val="nil"/>
              <w:bottom w:val="single" w:sz="4" w:space="0" w:color="auto"/>
              <w:right w:val="nil"/>
            </w:tcBorders>
            <w:shd w:val="clear" w:color="auto" w:fill="auto"/>
            <w:noWrap/>
            <w:vAlign w:val="bottom"/>
            <w:hideMark/>
          </w:tcPr>
          <w:p w14:paraId="4F53EAC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0.062547767</w:t>
            </w:r>
          </w:p>
        </w:tc>
        <w:tc>
          <w:tcPr>
            <w:tcW w:w="1564" w:type="dxa"/>
            <w:tcBorders>
              <w:top w:val="nil"/>
              <w:left w:val="nil"/>
              <w:bottom w:val="single" w:sz="4" w:space="0" w:color="auto"/>
              <w:right w:val="nil"/>
            </w:tcBorders>
            <w:shd w:val="clear" w:color="auto" w:fill="auto"/>
            <w:noWrap/>
            <w:vAlign w:val="bottom"/>
            <w:hideMark/>
          </w:tcPr>
          <w:p w14:paraId="6162634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0.226162975</w:t>
            </w:r>
          </w:p>
        </w:tc>
        <w:tc>
          <w:tcPr>
            <w:tcW w:w="1564" w:type="dxa"/>
            <w:tcBorders>
              <w:top w:val="nil"/>
              <w:left w:val="nil"/>
              <w:bottom w:val="single" w:sz="4" w:space="0" w:color="auto"/>
              <w:right w:val="nil"/>
            </w:tcBorders>
            <w:shd w:val="clear" w:color="auto" w:fill="auto"/>
            <w:noWrap/>
            <w:vAlign w:val="bottom"/>
            <w:hideMark/>
          </w:tcPr>
          <w:p w14:paraId="1687813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0.21505998</w:t>
            </w:r>
          </w:p>
        </w:tc>
      </w:tr>
      <w:tr w:rsidR="00962E7D" w:rsidRPr="00962E7D" w14:paraId="639C05F5"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45E37B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RAI14</w:t>
            </w:r>
          </w:p>
        </w:tc>
        <w:tc>
          <w:tcPr>
            <w:tcW w:w="1564" w:type="dxa"/>
            <w:tcBorders>
              <w:top w:val="nil"/>
              <w:left w:val="nil"/>
              <w:bottom w:val="single" w:sz="4" w:space="0" w:color="auto"/>
              <w:right w:val="nil"/>
            </w:tcBorders>
            <w:shd w:val="clear" w:color="auto" w:fill="auto"/>
            <w:noWrap/>
            <w:vAlign w:val="bottom"/>
            <w:hideMark/>
          </w:tcPr>
          <w:p w14:paraId="7D8BB4D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0.078718376</w:t>
            </w:r>
          </w:p>
        </w:tc>
        <w:tc>
          <w:tcPr>
            <w:tcW w:w="1564" w:type="dxa"/>
            <w:tcBorders>
              <w:top w:val="nil"/>
              <w:left w:val="nil"/>
              <w:bottom w:val="single" w:sz="4" w:space="0" w:color="auto"/>
              <w:right w:val="nil"/>
            </w:tcBorders>
            <w:shd w:val="clear" w:color="auto" w:fill="auto"/>
            <w:noWrap/>
            <w:vAlign w:val="bottom"/>
            <w:hideMark/>
          </w:tcPr>
          <w:p w14:paraId="73A50AF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0.151306868</w:t>
            </w:r>
          </w:p>
        </w:tc>
        <w:tc>
          <w:tcPr>
            <w:tcW w:w="1564" w:type="dxa"/>
            <w:tcBorders>
              <w:top w:val="nil"/>
              <w:left w:val="nil"/>
              <w:bottom w:val="single" w:sz="4" w:space="0" w:color="auto"/>
              <w:right w:val="nil"/>
            </w:tcBorders>
            <w:shd w:val="clear" w:color="auto" w:fill="auto"/>
            <w:noWrap/>
            <w:vAlign w:val="bottom"/>
            <w:hideMark/>
          </w:tcPr>
          <w:p w14:paraId="1DA1CF5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0.052611436</w:t>
            </w:r>
          </w:p>
        </w:tc>
      </w:tr>
      <w:tr w:rsidR="00962E7D" w:rsidRPr="00962E7D" w14:paraId="1F3C3EE4"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39D8189"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SF3B2</w:t>
            </w:r>
          </w:p>
        </w:tc>
        <w:tc>
          <w:tcPr>
            <w:tcW w:w="1564" w:type="dxa"/>
            <w:tcBorders>
              <w:top w:val="nil"/>
              <w:left w:val="nil"/>
              <w:bottom w:val="single" w:sz="4" w:space="0" w:color="auto"/>
              <w:right w:val="nil"/>
            </w:tcBorders>
            <w:shd w:val="clear" w:color="auto" w:fill="auto"/>
            <w:noWrap/>
            <w:vAlign w:val="bottom"/>
            <w:hideMark/>
          </w:tcPr>
          <w:p w14:paraId="7C7F566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0.035837957</w:t>
            </w:r>
          </w:p>
        </w:tc>
        <w:tc>
          <w:tcPr>
            <w:tcW w:w="1564" w:type="dxa"/>
            <w:tcBorders>
              <w:top w:val="nil"/>
              <w:left w:val="nil"/>
              <w:bottom w:val="single" w:sz="4" w:space="0" w:color="auto"/>
              <w:right w:val="nil"/>
            </w:tcBorders>
            <w:shd w:val="clear" w:color="auto" w:fill="auto"/>
            <w:noWrap/>
            <w:vAlign w:val="bottom"/>
            <w:hideMark/>
          </w:tcPr>
          <w:p w14:paraId="3C23CF4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0.130626631</w:t>
            </w:r>
          </w:p>
        </w:tc>
        <w:tc>
          <w:tcPr>
            <w:tcW w:w="1564" w:type="dxa"/>
            <w:tcBorders>
              <w:top w:val="nil"/>
              <w:left w:val="nil"/>
              <w:bottom w:val="single" w:sz="4" w:space="0" w:color="auto"/>
              <w:right w:val="nil"/>
            </w:tcBorders>
            <w:shd w:val="clear" w:color="auto" w:fill="auto"/>
            <w:noWrap/>
            <w:vAlign w:val="bottom"/>
            <w:hideMark/>
          </w:tcPr>
          <w:p w14:paraId="44D44A8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0.10765477</w:t>
            </w:r>
          </w:p>
        </w:tc>
      </w:tr>
      <w:tr w:rsidR="00962E7D" w:rsidRPr="00962E7D" w14:paraId="48AAA552"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545717D"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FRA10AC1</w:t>
            </w:r>
          </w:p>
        </w:tc>
        <w:tc>
          <w:tcPr>
            <w:tcW w:w="1564" w:type="dxa"/>
            <w:tcBorders>
              <w:top w:val="nil"/>
              <w:left w:val="nil"/>
              <w:bottom w:val="single" w:sz="4" w:space="0" w:color="auto"/>
              <w:right w:val="nil"/>
            </w:tcBorders>
            <w:shd w:val="clear" w:color="auto" w:fill="auto"/>
            <w:noWrap/>
            <w:vAlign w:val="bottom"/>
            <w:hideMark/>
          </w:tcPr>
          <w:p w14:paraId="341FBF3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0.01310695</w:t>
            </w:r>
          </w:p>
        </w:tc>
        <w:tc>
          <w:tcPr>
            <w:tcW w:w="1564" w:type="dxa"/>
            <w:tcBorders>
              <w:top w:val="nil"/>
              <w:left w:val="nil"/>
              <w:bottom w:val="single" w:sz="4" w:space="0" w:color="auto"/>
              <w:right w:val="nil"/>
            </w:tcBorders>
            <w:shd w:val="clear" w:color="auto" w:fill="auto"/>
            <w:noWrap/>
            <w:vAlign w:val="bottom"/>
            <w:hideMark/>
          </w:tcPr>
          <w:p w14:paraId="40F8B0D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0.017008753</w:t>
            </w:r>
          </w:p>
        </w:tc>
        <w:tc>
          <w:tcPr>
            <w:tcW w:w="1564" w:type="dxa"/>
            <w:tcBorders>
              <w:top w:val="nil"/>
              <w:left w:val="nil"/>
              <w:bottom w:val="single" w:sz="4" w:space="0" w:color="auto"/>
              <w:right w:val="nil"/>
            </w:tcBorders>
            <w:shd w:val="clear" w:color="auto" w:fill="auto"/>
            <w:noWrap/>
            <w:vAlign w:val="bottom"/>
            <w:hideMark/>
          </w:tcPr>
          <w:p w14:paraId="1FA644D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0.004811964</w:t>
            </w:r>
          </w:p>
        </w:tc>
      </w:tr>
      <w:tr w:rsidR="00962E7D" w:rsidRPr="00962E7D" w14:paraId="6385326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59518C0"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MRPL32</w:t>
            </w:r>
          </w:p>
        </w:tc>
        <w:tc>
          <w:tcPr>
            <w:tcW w:w="1564" w:type="dxa"/>
            <w:tcBorders>
              <w:top w:val="nil"/>
              <w:left w:val="nil"/>
              <w:bottom w:val="single" w:sz="4" w:space="0" w:color="auto"/>
              <w:right w:val="nil"/>
            </w:tcBorders>
            <w:shd w:val="clear" w:color="auto" w:fill="auto"/>
            <w:noWrap/>
            <w:vAlign w:val="bottom"/>
            <w:hideMark/>
          </w:tcPr>
          <w:p w14:paraId="53E34F0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0.059571676</w:t>
            </w:r>
          </w:p>
        </w:tc>
        <w:tc>
          <w:tcPr>
            <w:tcW w:w="1564" w:type="dxa"/>
            <w:tcBorders>
              <w:top w:val="nil"/>
              <w:left w:val="nil"/>
              <w:bottom w:val="single" w:sz="4" w:space="0" w:color="auto"/>
              <w:right w:val="nil"/>
            </w:tcBorders>
            <w:shd w:val="clear" w:color="auto" w:fill="auto"/>
            <w:noWrap/>
            <w:vAlign w:val="bottom"/>
            <w:hideMark/>
          </w:tcPr>
          <w:p w14:paraId="525C5C4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0.131380566</w:t>
            </w:r>
          </w:p>
        </w:tc>
        <w:tc>
          <w:tcPr>
            <w:tcW w:w="1564" w:type="dxa"/>
            <w:tcBorders>
              <w:top w:val="nil"/>
              <w:left w:val="nil"/>
              <w:bottom w:val="single" w:sz="4" w:space="0" w:color="auto"/>
              <w:right w:val="nil"/>
            </w:tcBorders>
            <w:shd w:val="clear" w:color="auto" w:fill="auto"/>
            <w:noWrap/>
            <w:vAlign w:val="bottom"/>
            <w:hideMark/>
          </w:tcPr>
          <w:p w14:paraId="3C4CA5E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0.055328524</w:t>
            </w:r>
          </w:p>
        </w:tc>
      </w:tr>
      <w:tr w:rsidR="00962E7D" w:rsidRPr="00962E7D" w14:paraId="650CED6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7ECA9EA"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TAF12</w:t>
            </w:r>
          </w:p>
        </w:tc>
        <w:tc>
          <w:tcPr>
            <w:tcW w:w="1564" w:type="dxa"/>
            <w:tcBorders>
              <w:top w:val="nil"/>
              <w:left w:val="nil"/>
              <w:bottom w:val="single" w:sz="4" w:space="0" w:color="auto"/>
              <w:right w:val="nil"/>
            </w:tcBorders>
            <w:shd w:val="clear" w:color="auto" w:fill="auto"/>
            <w:noWrap/>
            <w:vAlign w:val="bottom"/>
            <w:hideMark/>
          </w:tcPr>
          <w:p w14:paraId="1D3F247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0.044857257</w:t>
            </w:r>
          </w:p>
        </w:tc>
        <w:tc>
          <w:tcPr>
            <w:tcW w:w="1564" w:type="dxa"/>
            <w:tcBorders>
              <w:top w:val="nil"/>
              <w:left w:val="nil"/>
              <w:bottom w:val="single" w:sz="4" w:space="0" w:color="auto"/>
              <w:right w:val="nil"/>
            </w:tcBorders>
            <w:shd w:val="clear" w:color="auto" w:fill="auto"/>
            <w:noWrap/>
            <w:vAlign w:val="bottom"/>
            <w:hideMark/>
          </w:tcPr>
          <w:p w14:paraId="1A66B46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0.025270012</w:t>
            </w:r>
          </w:p>
        </w:tc>
        <w:tc>
          <w:tcPr>
            <w:tcW w:w="1564" w:type="dxa"/>
            <w:tcBorders>
              <w:top w:val="nil"/>
              <w:left w:val="nil"/>
              <w:bottom w:val="single" w:sz="4" w:space="0" w:color="auto"/>
              <w:right w:val="nil"/>
            </w:tcBorders>
            <w:shd w:val="clear" w:color="auto" w:fill="auto"/>
            <w:noWrap/>
            <w:vAlign w:val="bottom"/>
            <w:hideMark/>
          </w:tcPr>
          <w:p w14:paraId="7122F48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0.075305165</w:t>
            </w:r>
          </w:p>
        </w:tc>
      </w:tr>
      <w:tr w:rsidR="00962E7D" w:rsidRPr="00962E7D" w14:paraId="34312E79"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BFDB349"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TOPORS</w:t>
            </w:r>
          </w:p>
        </w:tc>
        <w:tc>
          <w:tcPr>
            <w:tcW w:w="1564" w:type="dxa"/>
            <w:tcBorders>
              <w:top w:val="nil"/>
              <w:left w:val="nil"/>
              <w:bottom w:val="single" w:sz="4" w:space="0" w:color="auto"/>
              <w:right w:val="nil"/>
            </w:tcBorders>
            <w:shd w:val="clear" w:color="auto" w:fill="auto"/>
            <w:noWrap/>
            <w:vAlign w:val="bottom"/>
            <w:hideMark/>
          </w:tcPr>
          <w:p w14:paraId="0ED3C9F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0.035122195</w:t>
            </w:r>
          </w:p>
        </w:tc>
        <w:tc>
          <w:tcPr>
            <w:tcW w:w="1564" w:type="dxa"/>
            <w:tcBorders>
              <w:top w:val="nil"/>
              <w:left w:val="nil"/>
              <w:bottom w:val="single" w:sz="4" w:space="0" w:color="auto"/>
              <w:right w:val="nil"/>
            </w:tcBorders>
            <w:shd w:val="clear" w:color="auto" w:fill="auto"/>
            <w:noWrap/>
            <w:vAlign w:val="bottom"/>
            <w:hideMark/>
          </w:tcPr>
          <w:p w14:paraId="6DF6F4E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0.027249181</w:t>
            </w:r>
          </w:p>
        </w:tc>
        <w:tc>
          <w:tcPr>
            <w:tcW w:w="1564" w:type="dxa"/>
            <w:tcBorders>
              <w:top w:val="nil"/>
              <w:left w:val="nil"/>
              <w:bottom w:val="single" w:sz="4" w:space="0" w:color="auto"/>
              <w:right w:val="nil"/>
            </w:tcBorders>
            <w:shd w:val="clear" w:color="auto" w:fill="auto"/>
            <w:noWrap/>
            <w:vAlign w:val="bottom"/>
            <w:hideMark/>
          </w:tcPr>
          <w:p w14:paraId="361DE6E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0.010533879</w:t>
            </w:r>
          </w:p>
        </w:tc>
      </w:tr>
      <w:tr w:rsidR="00962E7D" w:rsidRPr="00962E7D" w14:paraId="0BC2B71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DD0B50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TIMM9</w:t>
            </w:r>
          </w:p>
        </w:tc>
        <w:tc>
          <w:tcPr>
            <w:tcW w:w="1564" w:type="dxa"/>
            <w:tcBorders>
              <w:top w:val="nil"/>
              <w:left w:val="nil"/>
              <w:bottom w:val="single" w:sz="4" w:space="0" w:color="auto"/>
              <w:right w:val="nil"/>
            </w:tcBorders>
            <w:shd w:val="clear" w:color="auto" w:fill="auto"/>
            <w:noWrap/>
            <w:vAlign w:val="bottom"/>
            <w:hideMark/>
          </w:tcPr>
          <w:p w14:paraId="2ABD4B3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0.075395647</w:t>
            </w:r>
          </w:p>
        </w:tc>
        <w:tc>
          <w:tcPr>
            <w:tcW w:w="1564" w:type="dxa"/>
            <w:tcBorders>
              <w:top w:val="nil"/>
              <w:left w:val="nil"/>
              <w:bottom w:val="single" w:sz="4" w:space="0" w:color="auto"/>
              <w:right w:val="nil"/>
            </w:tcBorders>
            <w:shd w:val="clear" w:color="auto" w:fill="auto"/>
            <w:noWrap/>
            <w:vAlign w:val="bottom"/>
            <w:hideMark/>
          </w:tcPr>
          <w:p w14:paraId="3AFB8B5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0.169022097</w:t>
            </w:r>
          </w:p>
        </w:tc>
        <w:tc>
          <w:tcPr>
            <w:tcW w:w="1564" w:type="dxa"/>
            <w:tcBorders>
              <w:top w:val="nil"/>
              <w:left w:val="nil"/>
              <w:bottom w:val="single" w:sz="4" w:space="0" w:color="auto"/>
              <w:right w:val="nil"/>
            </w:tcBorders>
            <w:shd w:val="clear" w:color="auto" w:fill="auto"/>
            <w:noWrap/>
            <w:vAlign w:val="bottom"/>
            <w:hideMark/>
          </w:tcPr>
          <w:p w14:paraId="5F1D8D4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0.239823293</w:t>
            </w:r>
          </w:p>
        </w:tc>
      </w:tr>
      <w:tr w:rsidR="00962E7D" w:rsidRPr="00962E7D" w14:paraId="5545A93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7F79BD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UBE3B</w:t>
            </w:r>
          </w:p>
        </w:tc>
        <w:tc>
          <w:tcPr>
            <w:tcW w:w="1564" w:type="dxa"/>
            <w:tcBorders>
              <w:top w:val="nil"/>
              <w:left w:val="nil"/>
              <w:bottom w:val="single" w:sz="4" w:space="0" w:color="auto"/>
              <w:right w:val="nil"/>
            </w:tcBorders>
            <w:shd w:val="clear" w:color="auto" w:fill="auto"/>
            <w:noWrap/>
            <w:vAlign w:val="bottom"/>
            <w:hideMark/>
          </w:tcPr>
          <w:p w14:paraId="01226BD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0.04056258</w:t>
            </w:r>
          </w:p>
        </w:tc>
        <w:tc>
          <w:tcPr>
            <w:tcW w:w="1564" w:type="dxa"/>
            <w:tcBorders>
              <w:top w:val="nil"/>
              <w:left w:val="nil"/>
              <w:bottom w:val="single" w:sz="4" w:space="0" w:color="auto"/>
              <w:right w:val="nil"/>
            </w:tcBorders>
            <w:shd w:val="clear" w:color="auto" w:fill="auto"/>
            <w:noWrap/>
            <w:vAlign w:val="bottom"/>
            <w:hideMark/>
          </w:tcPr>
          <w:p w14:paraId="208EC2D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0.100712553</w:t>
            </w:r>
          </w:p>
        </w:tc>
        <w:tc>
          <w:tcPr>
            <w:tcW w:w="1564" w:type="dxa"/>
            <w:tcBorders>
              <w:top w:val="nil"/>
              <w:left w:val="nil"/>
              <w:bottom w:val="single" w:sz="4" w:space="0" w:color="auto"/>
              <w:right w:val="nil"/>
            </w:tcBorders>
            <w:shd w:val="clear" w:color="auto" w:fill="auto"/>
            <w:noWrap/>
            <w:vAlign w:val="bottom"/>
            <w:hideMark/>
          </w:tcPr>
          <w:p w14:paraId="1FD54F0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0.051117955</w:t>
            </w:r>
          </w:p>
        </w:tc>
      </w:tr>
      <w:tr w:rsidR="00962E7D" w:rsidRPr="00962E7D" w14:paraId="1CE10B58"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C7A0AEB"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CCDC80</w:t>
            </w:r>
          </w:p>
        </w:tc>
        <w:tc>
          <w:tcPr>
            <w:tcW w:w="1564" w:type="dxa"/>
            <w:tcBorders>
              <w:top w:val="nil"/>
              <w:left w:val="nil"/>
              <w:bottom w:val="single" w:sz="4" w:space="0" w:color="auto"/>
              <w:right w:val="nil"/>
            </w:tcBorders>
            <w:shd w:val="clear" w:color="auto" w:fill="auto"/>
            <w:noWrap/>
            <w:vAlign w:val="bottom"/>
            <w:hideMark/>
          </w:tcPr>
          <w:p w14:paraId="2101D0A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0.081317772</w:t>
            </w:r>
          </w:p>
        </w:tc>
        <w:tc>
          <w:tcPr>
            <w:tcW w:w="1564" w:type="dxa"/>
            <w:tcBorders>
              <w:top w:val="nil"/>
              <w:left w:val="nil"/>
              <w:bottom w:val="single" w:sz="4" w:space="0" w:color="auto"/>
              <w:right w:val="nil"/>
            </w:tcBorders>
            <w:shd w:val="clear" w:color="auto" w:fill="auto"/>
            <w:noWrap/>
            <w:vAlign w:val="bottom"/>
            <w:hideMark/>
          </w:tcPr>
          <w:p w14:paraId="5DAE9D7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0.239713027</w:t>
            </w:r>
          </w:p>
        </w:tc>
        <w:tc>
          <w:tcPr>
            <w:tcW w:w="1564" w:type="dxa"/>
            <w:tcBorders>
              <w:top w:val="nil"/>
              <w:left w:val="nil"/>
              <w:bottom w:val="single" w:sz="4" w:space="0" w:color="auto"/>
              <w:right w:val="nil"/>
            </w:tcBorders>
            <w:shd w:val="clear" w:color="auto" w:fill="auto"/>
            <w:noWrap/>
            <w:vAlign w:val="bottom"/>
            <w:hideMark/>
          </w:tcPr>
          <w:p w14:paraId="0EDBAF4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0.248267945</w:t>
            </w:r>
          </w:p>
        </w:tc>
      </w:tr>
      <w:tr w:rsidR="00962E7D" w:rsidRPr="00962E7D" w14:paraId="5F6C9C25"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07CF7CE"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PAIP1</w:t>
            </w:r>
          </w:p>
        </w:tc>
        <w:tc>
          <w:tcPr>
            <w:tcW w:w="1564" w:type="dxa"/>
            <w:tcBorders>
              <w:top w:val="nil"/>
              <w:left w:val="nil"/>
              <w:bottom w:val="single" w:sz="4" w:space="0" w:color="auto"/>
              <w:right w:val="nil"/>
            </w:tcBorders>
            <w:shd w:val="clear" w:color="auto" w:fill="auto"/>
            <w:noWrap/>
            <w:vAlign w:val="bottom"/>
            <w:hideMark/>
          </w:tcPr>
          <w:p w14:paraId="553B3C3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0.051585503</w:t>
            </w:r>
          </w:p>
        </w:tc>
        <w:tc>
          <w:tcPr>
            <w:tcW w:w="1564" w:type="dxa"/>
            <w:tcBorders>
              <w:top w:val="nil"/>
              <w:left w:val="nil"/>
              <w:bottom w:val="single" w:sz="4" w:space="0" w:color="auto"/>
              <w:right w:val="nil"/>
            </w:tcBorders>
            <w:shd w:val="clear" w:color="auto" w:fill="auto"/>
            <w:noWrap/>
            <w:vAlign w:val="bottom"/>
            <w:hideMark/>
          </w:tcPr>
          <w:p w14:paraId="5C82653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0.110078185</w:t>
            </w:r>
          </w:p>
        </w:tc>
        <w:tc>
          <w:tcPr>
            <w:tcW w:w="1564" w:type="dxa"/>
            <w:tcBorders>
              <w:top w:val="nil"/>
              <w:left w:val="nil"/>
              <w:bottom w:val="single" w:sz="4" w:space="0" w:color="auto"/>
              <w:right w:val="nil"/>
            </w:tcBorders>
            <w:shd w:val="clear" w:color="auto" w:fill="auto"/>
            <w:noWrap/>
            <w:vAlign w:val="bottom"/>
            <w:hideMark/>
          </w:tcPr>
          <w:p w14:paraId="11720D1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0.153910641</w:t>
            </w:r>
          </w:p>
        </w:tc>
      </w:tr>
      <w:tr w:rsidR="00962E7D" w:rsidRPr="00962E7D" w14:paraId="7F0C1189"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64AF1626"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RAB18</w:t>
            </w:r>
          </w:p>
        </w:tc>
        <w:tc>
          <w:tcPr>
            <w:tcW w:w="1564" w:type="dxa"/>
            <w:tcBorders>
              <w:top w:val="nil"/>
              <w:left w:val="nil"/>
              <w:bottom w:val="single" w:sz="4" w:space="0" w:color="auto"/>
              <w:right w:val="nil"/>
            </w:tcBorders>
            <w:shd w:val="clear" w:color="auto" w:fill="auto"/>
            <w:noWrap/>
            <w:vAlign w:val="bottom"/>
            <w:hideMark/>
          </w:tcPr>
          <w:p w14:paraId="2BF1A06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0.052932915</w:t>
            </w:r>
          </w:p>
        </w:tc>
        <w:tc>
          <w:tcPr>
            <w:tcW w:w="1564" w:type="dxa"/>
            <w:tcBorders>
              <w:top w:val="nil"/>
              <w:left w:val="nil"/>
              <w:bottom w:val="single" w:sz="4" w:space="0" w:color="auto"/>
              <w:right w:val="nil"/>
            </w:tcBorders>
            <w:shd w:val="clear" w:color="auto" w:fill="auto"/>
            <w:noWrap/>
            <w:vAlign w:val="bottom"/>
            <w:hideMark/>
          </w:tcPr>
          <w:p w14:paraId="6FA4294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0.095047031</w:t>
            </w:r>
          </w:p>
        </w:tc>
        <w:tc>
          <w:tcPr>
            <w:tcW w:w="1564" w:type="dxa"/>
            <w:tcBorders>
              <w:top w:val="nil"/>
              <w:left w:val="nil"/>
              <w:bottom w:val="single" w:sz="4" w:space="0" w:color="auto"/>
              <w:right w:val="nil"/>
            </w:tcBorders>
            <w:shd w:val="clear" w:color="auto" w:fill="auto"/>
            <w:noWrap/>
            <w:vAlign w:val="bottom"/>
            <w:hideMark/>
          </w:tcPr>
          <w:p w14:paraId="07D12F3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0.147604042</w:t>
            </w:r>
          </w:p>
        </w:tc>
      </w:tr>
      <w:tr w:rsidR="00962E7D" w:rsidRPr="00962E7D" w14:paraId="6929B2A3"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D09B17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LASP1</w:t>
            </w:r>
          </w:p>
        </w:tc>
        <w:tc>
          <w:tcPr>
            <w:tcW w:w="1564" w:type="dxa"/>
            <w:tcBorders>
              <w:top w:val="nil"/>
              <w:left w:val="nil"/>
              <w:bottom w:val="single" w:sz="4" w:space="0" w:color="auto"/>
              <w:right w:val="nil"/>
            </w:tcBorders>
            <w:shd w:val="clear" w:color="auto" w:fill="auto"/>
            <w:noWrap/>
            <w:vAlign w:val="bottom"/>
            <w:hideMark/>
          </w:tcPr>
          <w:p w14:paraId="47E96C3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0.050356937</w:t>
            </w:r>
          </w:p>
        </w:tc>
        <w:tc>
          <w:tcPr>
            <w:tcW w:w="1564" w:type="dxa"/>
            <w:tcBorders>
              <w:top w:val="nil"/>
              <w:left w:val="nil"/>
              <w:bottom w:val="single" w:sz="4" w:space="0" w:color="auto"/>
              <w:right w:val="nil"/>
            </w:tcBorders>
            <w:shd w:val="clear" w:color="auto" w:fill="auto"/>
            <w:noWrap/>
            <w:vAlign w:val="bottom"/>
            <w:hideMark/>
          </w:tcPr>
          <w:p w14:paraId="60E9088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0.08102761</w:t>
            </w:r>
          </w:p>
        </w:tc>
        <w:tc>
          <w:tcPr>
            <w:tcW w:w="1564" w:type="dxa"/>
            <w:tcBorders>
              <w:top w:val="nil"/>
              <w:left w:val="nil"/>
              <w:bottom w:val="single" w:sz="4" w:space="0" w:color="auto"/>
              <w:right w:val="nil"/>
            </w:tcBorders>
            <w:shd w:val="clear" w:color="auto" w:fill="auto"/>
            <w:noWrap/>
            <w:vAlign w:val="bottom"/>
            <w:hideMark/>
          </w:tcPr>
          <w:p w14:paraId="66F892E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0.13250203</w:t>
            </w:r>
          </w:p>
        </w:tc>
      </w:tr>
      <w:tr w:rsidR="00962E7D" w:rsidRPr="00962E7D" w14:paraId="08F4D3B3"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FB712EB"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MAGED1</w:t>
            </w:r>
          </w:p>
        </w:tc>
        <w:tc>
          <w:tcPr>
            <w:tcW w:w="1564" w:type="dxa"/>
            <w:tcBorders>
              <w:top w:val="nil"/>
              <w:left w:val="nil"/>
              <w:bottom w:val="single" w:sz="4" w:space="0" w:color="auto"/>
              <w:right w:val="nil"/>
            </w:tcBorders>
            <w:shd w:val="clear" w:color="auto" w:fill="auto"/>
            <w:noWrap/>
            <w:vAlign w:val="bottom"/>
            <w:hideMark/>
          </w:tcPr>
          <w:p w14:paraId="2D5DBD4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0.067617595</w:t>
            </w:r>
          </w:p>
        </w:tc>
        <w:tc>
          <w:tcPr>
            <w:tcW w:w="1564" w:type="dxa"/>
            <w:tcBorders>
              <w:top w:val="nil"/>
              <w:left w:val="nil"/>
              <w:bottom w:val="single" w:sz="4" w:space="0" w:color="auto"/>
              <w:right w:val="nil"/>
            </w:tcBorders>
            <w:shd w:val="clear" w:color="auto" w:fill="auto"/>
            <w:noWrap/>
            <w:vAlign w:val="bottom"/>
            <w:hideMark/>
          </w:tcPr>
          <w:p w14:paraId="00341D9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0.174843037</w:t>
            </w:r>
          </w:p>
        </w:tc>
        <w:tc>
          <w:tcPr>
            <w:tcW w:w="1564" w:type="dxa"/>
            <w:tcBorders>
              <w:top w:val="nil"/>
              <w:left w:val="nil"/>
              <w:bottom w:val="single" w:sz="4" w:space="0" w:color="auto"/>
              <w:right w:val="nil"/>
            </w:tcBorders>
            <w:shd w:val="clear" w:color="auto" w:fill="auto"/>
            <w:noWrap/>
            <w:vAlign w:val="bottom"/>
            <w:hideMark/>
          </w:tcPr>
          <w:p w14:paraId="6A603C4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0.105170605</w:t>
            </w:r>
          </w:p>
        </w:tc>
      </w:tr>
      <w:tr w:rsidR="00962E7D" w:rsidRPr="00962E7D" w14:paraId="4C824017"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36A3778"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PSMB5</w:t>
            </w:r>
          </w:p>
        </w:tc>
        <w:tc>
          <w:tcPr>
            <w:tcW w:w="1564" w:type="dxa"/>
            <w:tcBorders>
              <w:top w:val="nil"/>
              <w:left w:val="nil"/>
              <w:bottom w:val="single" w:sz="4" w:space="0" w:color="auto"/>
              <w:right w:val="nil"/>
            </w:tcBorders>
            <w:shd w:val="clear" w:color="auto" w:fill="auto"/>
            <w:noWrap/>
            <w:vAlign w:val="bottom"/>
            <w:hideMark/>
          </w:tcPr>
          <w:p w14:paraId="0CDECE5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0.097398537</w:t>
            </w:r>
          </w:p>
        </w:tc>
        <w:tc>
          <w:tcPr>
            <w:tcW w:w="1564" w:type="dxa"/>
            <w:tcBorders>
              <w:top w:val="nil"/>
              <w:left w:val="nil"/>
              <w:bottom w:val="single" w:sz="4" w:space="0" w:color="auto"/>
              <w:right w:val="nil"/>
            </w:tcBorders>
            <w:shd w:val="clear" w:color="auto" w:fill="auto"/>
            <w:noWrap/>
            <w:vAlign w:val="bottom"/>
            <w:hideMark/>
          </w:tcPr>
          <w:p w14:paraId="5A9E879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0.187739348</w:t>
            </w:r>
          </w:p>
        </w:tc>
        <w:tc>
          <w:tcPr>
            <w:tcW w:w="1564" w:type="dxa"/>
            <w:tcBorders>
              <w:top w:val="nil"/>
              <w:left w:val="nil"/>
              <w:bottom w:val="single" w:sz="4" w:space="0" w:color="auto"/>
              <w:right w:val="nil"/>
            </w:tcBorders>
            <w:shd w:val="clear" w:color="auto" w:fill="auto"/>
            <w:noWrap/>
            <w:vAlign w:val="bottom"/>
            <w:hideMark/>
          </w:tcPr>
          <w:p w14:paraId="0EC5921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0.086962362</w:t>
            </w:r>
          </w:p>
        </w:tc>
      </w:tr>
      <w:tr w:rsidR="00962E7D" w:rsidRPr="00962E7D" w14:paraId="43775FE5"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BE193FD"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GLIS3</w:t>
            </w:r>
          </w:p>
        </w:tc>
        <w:tc>
          <w:tcPr>
            <w:tcW w:w="1564" w:type="dxa"/>
            <w:tcBorders>
              <w:top w:val="nil"/>
              <w:left w:val="nil"/>
              <w:bottom w:val="single" w:sz="4" w:space="0" w:color="auto"/>
              <w:right w:val="nil"/>
            </w:tcBorders>
            <w:shd w:val="clear" w:color="auto" w:fill="auto"/>
            <w:noWrap/>
            <w:vAlign w:val="bottom"/>
            <w:hideMark/>
          </w:tcPr>
          <w:p w14:paraId="57F71E6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0.077883544</w:t>
            </w:r>
          </w:p>
        </w:tc>
        <w:tc>
          <w:tcPr>
            <w:tcW w:w="1564" w:type="dxa"/>
            <w:tcBorders>
              <w:top w:val="nil"/>
              <w:left w:val="nil"/>
              <w:bottom w:val="single" w:sz="4" w:space="0" w:color="auto"/>
              <w:right w:val="nil"/>
            </w:tcBorders>
            <w:shd w:val="clear" w:color="auto" w:fill="auto"/>
            <w:noWrap/>
            <w:vAlign w:val="bottom"/>
            <w:hideMark/>
          </w:tcPr>
          <w:p w14:paraId="3E558EC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0.100919912</w:t>
            </w:r>
          </w:p>
        </w:tc>
        <w:tc>
          <w:tcPr>
            <w:tcW w:w="1564" w:type="dxa"/>
            <w:tcBorders>
              <w:top w:val="nil"/>
              <w:left w:val="nil"/>
              <w:bottom w:val="single" w:sz="4" w:space="0" w:color="auto"/>
              <w:right w:val="nil"/>
            </w:tcBorders>
            <w:shd w:val="clear" w:color="auto" w:fill="auto"/>
            <w:noWrap/>
            <w:vAlign w:val="bottom"/>
            <w:hideMark/>
          </w:tcPr>
          <w:p w14:paraId="73529DA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0.175517723</w:t>
            </w:r>
          </w:p>
        </w:tc>
      </w:tr>
      <w:tr w:rsidR="00962E7D" w:rsidRPr="00962E7D" w14:paraId="3C1241C6"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5A6A5A3"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lastRenderedPageBreak/>
              <w:t>EHMT1</w:t>
            </w:r>
          </w:p>
        </w:tc>
        <w:tc>
          <w:tcPr>
            <w:tcW w:w="1564" w:type="dxa"/>
            <w:tcBorders>
              <w:top w:val="nil"/>
              <w:left w:val="nil"/>
              <w:bottom w:val="single" w:sz="4" w:space="0" w:color="auto"/>
              <w:right w:val="nil"/>
            </w:tcBorders>
            <w:shd w:val="clear" w:color="auto" w:fill="auto"/>
            <w:noWrap/>
            <w:vAlign w:val="bottom"/>
            <w:hideMark/>
          </w:tcPr>
          <w:p w14:paraId="752D490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0.020652862</w:t>
            </w:r>
          </w:p>
        </w:tc>
        <w:tc>
          <w:tcPr>
            <w:tcW w:w="1564" w:type="dxa"/>
            <w:tcBorders>
              <w:top w:val="nil"/>
              <w:left w:val="nil"/>
              <w:bottom w:val="single" w:sz="4" w:space="0" w:color="auto"/>
              <w:right w:val="nil"/>
            </w:tcBorders>
            <w:shd w:val="clear" w:color="auto" w:fill="auto"/>
            <w:noWrap/>
            <w:vAlign w:val="bottom"/>
            <w:hideMark/>
          </w:tcPr>
          <w:p w14:paraId="6558C566"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0.051953147</w:t>
            </w:r>
          </w:p>
        </w:tc>
        <w:tc>
          <w:tcPr>
            <w:tcW w:w="1564" w:type="dxa"/>
            <w:tcBorders>
              <w:top w:val="nil"/>
              <w:left w:val="nil"/>
              <w:bottom w:val="single" w:sz="4" w:space="0" w:color="auto"/>
              <w:right w:val="nil"/>
            </w:tcBorders>
            <w:shd w:val="clear" w:color="auto" w:fill="auto"/>
            <w:noWrap/>
            <w:vAlign w:val="bottom"/>
            <w:hideMark/>
          </w:tcPr>
          <w:p w14:paraId="1999CB2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0.036512383</w:t>
            </w:r>
          </w:p>
        </w:tc>
      </w:tr>
      <w:tr w:rsidR="00962E7D" w:rsidRPr="00962E7D" w14:paraId="0B1C395D"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237216C8"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PSMC1</w:t>
            </w:r>
          </w:p>
        </w:tc>
        <w:tc>
          <w:tcPr>
            <w:tcW w:w="1564" w:type="dxa"/>
            <w:tcBorders>
              <w:top w:val="nil"/>
              <w:left w:val="nil"/>
              <w:bottom w:val="single" w:sz="4" w:space="0" w:color="auto"/>
              <w:right w:val="nil"/>
            </w:tcBorders>
            <w:shd w:val="clear" w:color="auto" w:fill="auto"/>
            <w:noWrap/>
            <w:vAlign w:val="bottom"/>
            <w:hideMark/>
          </w:tcPr>
          <w:p w14:paraId="6AE0C5E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0.045322427</w:t>
            </w:r>
          </w:p>
        </w:tc>
        <w:tc>
          <w:tcPr>
            <w:tcW w:w="1564" w:type="dxa"/>
            <w:tcBorders>
              <w:top w:val="nil"/>
              <w:left w:val="nil"/>
              <w:bottom w:val="single" w:sz="4" w:space="0" w:color="auto"/>
              <w:right w:val="nil"/>
            </w:tcBorders>
            <w:shd w:val="clear" w:color="auto" w:fill="auto"/>
            <w:noWrap/>
            <w:vAlign w:val="bottom"/>
            <w:hideMark/>
          </w:tcPr>
          <w:p w14:paraId="4C161C0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0.107758381</w:t>
            </w:r>
          </w:p>
        </w:tc>
        <w:tc>
          <w:tcPr>
            <w:tcW w:w="1564" w:type="dxa"/>
            <w:tcBorders>
              <w:top w:val="nil"/>
              <w:left w:val="nil"/>
              <w:bottom w:val="single" w:sz="4" w:space="0" w:color="auto"/>
              <w:right w:val="nil"/>
            </w:tcBorders>
            <w:shd w:val="clear" w:color="auto" w:fill="auto"/>
            <w:noWrap/>
            <w:vAlign w:val="bottom"/>
            <w:hideMark/>
          </w:tcPr>
          <w:p w14:paraId="073EB11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0.112950193</w:t>
            </w:r>
          </w:p>
        </w:tc>
      </w:tr>
      <w:tr w:rsidR="00962E7D" w:rsidRPr="00962E7D" w14:paraId="426A4675"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54D16A3E"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TRIAP1</w:t>
            </w:r>
          </w:p>
        </w:tc>
        <w:tc>
          <w:tcPr>
            <w:tcW w:w="1564" w:type="dxa"/>
            <w:tcBorders>
              <w:top w:val="nil"/>
              <w:left w:val="nil"/>
              <w:bottom w:val="single" w:sz="4" w:space="0" w:color="auto"/>
              <w:right w:val="nil"/>
            </w:tcBorders>
            <w:shd w:val="clear" w:color="auto" w:fill="auto"/>
            <w:noWrap/>
            <w:vAlign w:val="bottom"/>
            <w:hideMark/>
          </w:tcPr>
          <w:p w14:paraId="00E5B4F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0.054019576</w:t>
            </w:r>
          </w:p>
        </w:tc>
        <w:tc>
          <w:tcPr>
            <w:tcW w:w="1564" w:type="dxa"/>
            <w:tcBorders>
              <w:top w:val="nil"/>
              <w:left w:val="nil"/>
              <w:bottom w:val="single" w:sz="4" w:space="0" w:color="auto"/>
              <w:right w:val="nil"/>
            </w:tcBorders>
            <w:shd w:val="clear" w:color="auto" w:fill="auto"/>
            <w:noWrap/>
            <w:vAlign w:val="bottom"/>
            <w:hideMark/>
          </w:tcPr>
          <w:p w14:paraId="075C963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0.066333201</w:t>
            </w:r>
          </w:p>
        </w:tc>
        <w:tc>
          <w:tcPr>
            <w:tcW w:w="1564" w:type="dxa"/>
            <w:tcBorders>
              <w:top w:val="nil"/>
              <w:left w:val="nil"/>
              <w:bottom w:val="single" w:sz="4" w:space="0" w:color="auto"/>
              <w:right w:val="nil"/>
            </w:tcBorders>
            <w:shd w:val="clear" w:color="auto" w:fill="auto"/>
            <w:noWrap/>
            <w:vAlign w:val="bottom"/>
            <w:hideMark/>
          </w:tcPr>
          <w:p w14:paraId="05FC7D9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0.117375465</w:t>
            </w:r>
          </w:p>
        </w:tc>
      </w:tr>
      <w:tr w:rsidR="00962E7D" w:rsidRPr="00962E7D" w14:paraId="160C55D4"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21DD4BB"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CIAO1</w:t>
            </w:r>
          </w:p>
        </w:tc>
        <w:tc>
          <w:tcPr>
            <w:tcW w:w="1564" w:type="dxa"/>
            <w:tcBorders>
              <w:top w:val="nil"/>
              <w:left w:val="nil"/>
              <w:bottom w:val="single" w:sz="4" w:space="0" w:color="auto"/>
              <w:right w:val="nil"/>
            </w:tcBorders>
            <w:shd w:val="clear" w:color="auto" w:fill="auto"/>
            <w:noWrap/>
            <w:vAlign w:val="bottom"/>
            <w:hideMark/>
          </w:tcPr>
          <w:p w14:paraId="4D76BA09"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0.057523479</w:t>
            </w:r>
          </w:p>
        </w:tc>
        <w:tc>
          <w:tcPr>
            <w:tcW w:w="1564" w:type="dxa"/>
            <w:tcBorders>
              <w:top w:val="nil"/>
              <w:left w:val="nil"/>
              <w:bottom w:val="single" w:sz="4" w:space="0" w:color="auto"/>
              <w:right w:val="nil"/>
            </w:tcBorders>
            <w:shd w:val="clear" w:color="auto" w:fill="auto"/>
            <w:noWrap/>
            <w:vAlign w:val="bottom"/>
            <w:hideMark/>
          </w:tcPr>
          <w:p w14:paraId="5ECBDCA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0.027515009</w:t>
            </w:r>
          </w:p>
        </w:tc>
        <w:tc>
          <w:tcPr>
            <w:tcW w:w="1564" w:type="dxa"/>
            <w:tcBorders>
              <w:top w:val="nil"/>
              <w:left w:val="nil"/>
              <w:bottom w:val="single" w:sz="4" w:space="0" w:color="auto"/>
              <w:right w:val="nil"/>
            </w:tcBorders>
            <w:shd w:val="clear" w:color="auto" w:fill="auto"/>
            <w:noWrap/>
            <w:vAlign w:val="bottom"/>
            <w:hideMark/>
          </w:tcPr>
          <w:p w14:paraId="4DDC433D"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0.06966866</w:t>
            </w:r>
          </w:p>
        </w:tc>
      </w:tr>
      <w:tr w:rsidR="00962E7D" w:rsidRPr="00962E7D" w14:paraId="379785FA"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245513F"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EIF3H</w:t>
            </w:r>
          </w:p>
        </w:tc>
        <w:tc>
          <w:tcPr>
            <w:tcW w:w="1564" w:type="dxa"/>
            <w:tcBorders>
              <w:top w:val="nil"/>
              <w:left w:val="nil"/>
              <w:bottom w:val="single" w:sz="4" w:space="0" w:color="auto"/>
              <w:right w:val="nil"/>
            </w:tcBorders>
            <w:shd w:val="clear" w:color="auto" w:fill="auto"/>
            <w:noWrap/>
            <w:vAlign w:val="bottom"/>
            <w:hideMark/>
          </w:tcPr>
          <w:p w14:paraId="684AD6A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0.097278737</w:t>
            </w:r>
          </w:p>
        </w:tc>
        <w:tc>
          <w:tcPr>
            <w:tcW w:w="1564" w:type="dxa"/>
            <w:tcBorders>
              <w:top w:val="nil"/>
              <w:left w:val="nil"/>
              <w:bottom w:val="single" w:sz="4" w:space="0" w:color="auto"/>
              <w:right w:val="nil"/>
            </w:tcBorders>
            <w:shd w:val="clear" w:color="auto" w:fill="auto"/>
            <w:noWrap/>
            <w:vAlign w:val="bottom"/>
            <w:hideMark/>
          </w:tcPr>
          <w:p w14:paraId="1A1A56D5"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0.23675541</w:t>
            </w:r>
          </w:p>
        </w:tc>
        <w:tc>
          <w:tcPr>
            <w:tcW w:w="1564" w:type="dxa"/>
            <w:tcBorders>
              <w:top w:val="nil"/>
              <w:left w:val="nil"/>
              <w:bottom w:val="single" w:sz="4" w:space="0" w:color="auto"/>
              <w:right w:val="nil"/>
            </w:tcBorders>
            <w:shd w:val="clear" w:color="auto" w:fill="auto"/>
            <w:noWrap/>
            <w:vAlign w:val="bottom"/>
            <w:hideMark/>
          </w:tcPr>
          <w:p w14:paraId="7F81F4C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0.189348184</w:t>
            </w:r>
          </w:p>
        </w:tc>
      </w:tr>
      <w:tr w:rsidR="00962E7D" w:rsidRPr="00962E7D" w14:paraId="4A36D246"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AFB9705"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PSMB4</w:t>
            </w:r>
          </w:p>
        </w:tc>
        <w:tc>
          <w:tcPr>
            <w:tcW w:w="1564" w:type="dxa"/>
            <w:tcBorders>
              <w:top w:val="nil"/>
              <w:left w:val="nil"/>
              <w:bottom w:val="single" w:sz="4" w:space="0" w:color="auto"/>
              <w:right w:val="nil"/>
            </w:tcBorders>
            <w:shd w:val="clear" w:color="auto" w:fill="auto"/>
            <w:noWrap/>
            <w:vAlign w:val="bottom"/>
            <w:hideMark/>
          </w:tcPr>
          <w:p w14:paraId="30DD746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0.069200873</w:t>
            </w:r>
          </w:p>
        </w:tc>
        <w:tc>
          <w:tcPr>
            <w:tcW w:w="1564" w:type="dxa"/>
            <w:tcBorders>
              <w:top w:val="nil"/>
              <w:left w:val="nil"/>
              <w:bottom w:val="single" w:sz="4" w:space="0" w:color="auto"/>
              <w:right w:val="nil"/>
            </w:tcBorders>
            <w:shd w:val="clear" w:color="auto" w:fill="auto"/>
            <w:noWrap/>
            <w:vAlign w:val="bottom"/>
            <w:hideMark/>
          </w:tcPr>
          <w:p w14:paraId="3AC8831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0.113932044</w:t>
            </w:r>
          </w:p>
        </w:tc>
        <w:tc>
          <w:tcPr>
            <w:tcW w:w="1564" w:type="dxa"/>
            <w:tcBorders>
              <w:top w:val="nil"/>
              <w:left w:val="nil"/>
              <w:bottom w:val="single" w:sz="4" w:space="0" w:color="auto"/>
              <w:right w:val="nil"/>
            </w:tcBorders>
            <w:shd w:val="clear" w:color="auto" w:fill="auto"/>
            <w:noWrap/>
            <w:vAlign w:val="bottom"/>
            <w:hideMark/>
          </w:tcPr>
          <w:p w14:paraId="3959EF1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0.159279194</w:t>
            </w:r>
          </w:p>
        </w:tc>
      </w:tr>
      <w:tr w:rsidR="00962E7D" w:rsidRPr="00962E7D" w14:paraId="211030B0"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42D9DC0"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NUTF2</w:t>
            </w:r>
          </w:p>
        </w:tc>
        <w:tc>
          <w:tcPr>
            <w:tcW w:w="1564" w:type="dxa"/>
            <w:tcBorders>
              <w:top w:val="nil"/>
              <w:left w:val="nil"/>
              <w:bottom w:val="single" w:sz="4" w:space="0" w:color="auto"/>
              <w:right w:val="nil"/>
            </w:tcBorders>
            <w:shd w:val="clear" w:color="auto" w:fill="auto"/>
            <w:noWrap/>
            <w:vAlign w:val="bottom"/>
            <w:hideMark/>
          </w:tcPr>
          <w:p w14:paraId="55098BD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0.059853882</w:t>
            </w:r>
          </w:p>
        </w:tc>
        <w:tc>
          <w:tcPr>
            <w:tcW w:w="1564" w:type="dxa"/>
            <w:tcBorders>
              <w:top w:val="nil"/>
              <w:left w:val="nil"/>
              <w:bottom w:val="single" w:sz="4" w:space="0" w:color="auto"/>
              <w:right w:val="nil"/>
            </w:tcBorders>
            <w:shd w:val="clear" w:color="auto" w:fill="auto"/>
            <w:noWrap/>
            <w:vAlign w:val="bottom"/>
            <w:hideMark/>
          </w:tcPr>
          <w:p w14:paraId="6A45AC3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0.132772729</w:t>
            </w:r>
          </w:p>
        </w:tc>
        <w:tc>
          <w:tcPr>
            <w:tcW w:w="1564" w:type="dxa"/>
            <w:tcBorders>
              <w:top w:val="nil"/>
              <w:left w:val="nil"/>
              <w:bottom w:val="single" w:sz="4" w:space="0" w:color="auto"/>
              <w:right w:val="nil"/>
            </w:tcBorders>
            <w:shd w:val="clear" w:color="auto" w:fill="auto"/>
            <w:noWrap/>
            <w:vAlign w:val="bottom"/>
            <w:hideMark/>
          </w:tcPr>
          <w:p w14:paraId="0DEB906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0.13577629</w:t>
            </w:r>
          </w:p>
        </w:tc>
      </w:tr>
      <w:tr w:rsidR="00962E7D" w:rsidRPr="00962E7D" w14:paraId="69838105"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528A549"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BTF3</w:t>
            </w:r>
          </w:p>
        </w:tc>
        <w:tc>
          <w:tcPr>
            <w:tcW w:w="1564" w:type="dxa"/>
            <w:tcBorders>
              <w:top w:val="nil"/>
              <w:left w:val="nil"/>
              <w:bottom w:val="single" w:sz="4" w:space="0" w:color="auto"/>
              <w:right w:val="nil"/>
            </w:tcBorders>
            <w:shd w:val="clear" w:color="auto" w:fill="auto"/>
            <w:noWrap/>
            <w:vAlign w:val="bottom"/>
            <w:hideMark/>
          </w:tcPr>
          <w:p w14:paraId="035990B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0.047689249</w:t>
            </w:r>
          </w:p>
        </w:tc>
        <w:tc>
          <w:tcPr>
            <w:tcW w:w="1564" w:type="dxa"/>
            <w:tcBorders>
              <w:top w:val="nil"/>
              <w:left w:val="nil"/>
              <w:bottom w:val="single" w:sz="4" w:space="0" w:color="auto"/>
              <w:right w:val="nil"/>
            </w:tcBorders>
            <w:shd w:val="clear" w:color="auto" w:fill="auto"/>
            <w:noWrap/>
            <w:vAlign w:val="bottom"/>
            <w:hideMark/>
          </w:tcPr>
          <w:p w14:paraId="1E11F3A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0.058799547</w:t>
            </w:r>
          </w:p>
        </w:tc>
        <w:tc>
          <w:tcPr>
            <w:tcW w:w="1564" w:type="dxa"/>
            <w:tcBorders>
              <w:top w:val="nil"/>
              <w:left w:val="nil"/>
              <w:bottom w:val="single" w:sz="4" w:space="0" w:color="auto"/>
              <w:right w:val="nil"/>
            </w:tcBorders>
            <w:shd w:val="clear" w:color="auto" w:fill="auto"/>
            <w:noWrap/>
            <w:vAlign w:val="bottom"/>
            <w:hideMark/>
          </w:tcPr>
          <w:p w14:paraId="31BE385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0.097668286</w:t>
            </w:r>
          </w:p>
        </w:tc>
      </w:tr>
      <w:tr w:rsidR="00962E7D" w:rsidRPr="00962E7D" w14:paraId="4E56E036"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4F997D9"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PITPNB</w:t>
            </w:r>
          </w:p>
        </w:tc>
        <w:tc>
          <w:tcPr>
            <w:tcW w:w="1564" w:type="dxa"/>
            <w:tcBorders>
              <w:top w:val="nil"/>
              <w:left w:val="nil"/>
              <w:bottom w:val="single" w:sz="4" w:space="0" w:color="auto"/>
              <w:right w:val="nil"/>
            </w:tcBorders>
            <w:shd w:val="clear" w:color="auto" w:fill="auto"/>
            <w:noWrap/>
            <w:vAlign w:val="bottom"/>
            <w:hideMark/>
          </w:tcPr>
          <w:p w14:paraId="2643436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0.038212874</w:t>
            </w:r>
          </w:p>
        </w:tc>
        <w:tc>
          <w:tcPr>
            <w:tcW w:w="1564" w:type="dxa"/>
            <w:tcBorders>
              <w:top w:val="nil"/>
              <w:left w:val="nil"/>
              <w:bottom w:val="single" w:sz="4" w:space="0" w:color="auto"/>
              <w:right w:val="nil"/>
            </w:tcBorders>
            <w:shd w:val="clear" w:color="auto" w:fill="auto"/>
            <w:noWrap/>
            <w:vAlign w:val="bottom"/>
            <w:hideMark/>
          </w:tcPr>
          <w:p w14:paraId="7D7DFC6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0.054338099</w:t>
            </w:r>
          </w:p>
        </w:tc>
        <w:tc>
          <w:tcPr>
            <w:tcW w:w="1564" w:type="dxa"/>
            <w:tcBorders>
              <w:top w:val="nil"/>
              <w:left w:val="nil"/>
              <w:bottom w:val="single" w:sz="4" w:space="0" w:color="auto"/>
              <w:right w:val="nil"/>
            </w:tcBorders>
            <w:shd w:val="clear" w:color="auto" w:fill="auto"/>
            <w:noWrap/>
            <w:vAlign w:val="bottom"/>
            <w:hideMark/>
          </w:tcPr>
          <w:p w14:paraId="6549769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0.080562757</w:t>
            </w:r>
          </w:p>
        </w:tc>
      </w:tr>
      <w:tr w:rsidR="00962E7D" w:rsidRPr="00962E7D" w14:paraId="3049F221"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75E4464A"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NMT1</w:t>
            </w:r>
          </w:p>
        </w:tc>
        <w:tc>
          <w:tcPr>
            <w:tcW w:w="1564" w:type="dxa"/>
            <w:tcBorders>
              <w:top w:val="nil"/>
              <w:left w:val="nil"/>
              <w:bottom w:val="single" w:sz="4" w:space="0" w:color="auto"/>
              <w:right w:val="nil"/>
            </w:tcBorders>
            <w:shd w:val="clear" w:color="auto" w:fill="auto"/>
            <w:noWrap/>
            <w:vAlign w:val="bottom"/>
            <w:hideMark/>
          </w:tcPr>
          <w:p w14:paraId="51697A7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0.05355703</w:t>
            </w:r>
          </w:p>
        </w:tc>
        <w:tc>
          <w:tcPr>
            <w:tcW w:w="1564" w:type="dxa"/>
            <w:tcBorders>
              <w:top w:val="nil"/>
              <w:left w:val="nil"/>
              <w:bottom w:val="single" w:sz="4" w:space="0" w:color="auto"/>
              <w:right w:val="nil"/>
            </w:tcBorders>
            <w:shd w:val="clear" w:color="auto" w:fill="auto"/>
            <w:noWrap/>
            <w:vAlign w:val="bottom"/>
            <w:hideMark/>
          </w:tcPr>
          <w:p w14:paraId="568B411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0.061573568</w:t>
            </w:r>
          </w:p>
        </w:tc>
        <w:tc>
          <w:tcPr>
            <w:tcW w:w="1564" w:type="dxa"/>
            <w:tcBorders>
              <w:top w:val="nil"/>
              <w:left w:val="nil"/>
              <w:bottom w:val="single" w:sz="4" w:space="0" w:color="auto"/>
              <w:right w:val="nil"/>
            </w:tcBorders>
            <w:shd w:val="clear" w:color="auto" w:fill="auto"/>
            <w:noWrap/>
            <w:vAlign w:val="bottom"/>
            <w:hideMark/>
          </w:tcPr>
          <w:p w14:paraId="374D6C8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0.029671073</w:t>
            </w:r>
          </w:p>
        </w:tc>
      </w:tr>
      <w:tr w:rsidR="00962E7D" w:rsidRPr="00962E7D" w14:paraId="5FE03CE4"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1FDAA977"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NCOA4</w:t>
            </w:r>
          </w:p>
        </w:tc>
        <w:tc>
          <w:tcPr>
            <w:tcW w:w="1564" w:type="dxa"/>
            <w:tcBorders>
              <w:top w:val="nil"/>
              <w:left w:val="nil"/>
              <w:bottom w:val="single" w:sz="4" w:space="0" w:color="auto"/>
              <w:right w:val="nil"/>
            </w:tcBorders>
            <w:shd w:val="clear" w:color="auto" w:fill="auto"/>
            <w:noWrap/>
            <w:vAlign w:val="bottom"/>
            <w:hideMark/>
          </w:tcPr>
          <w:p w14:paraId="22A40D0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0.085565125</w:t>
            </w:r>
          </w:p>
        </w:tc>
        <w:tc>
          <w:tcPr>
            <w:tcW w:w="1564" w:type="dxa"/>
            <w:tcBorders>
              <w:top w:val="nil"/>
              <w:left w:val="nil"/>
              <w:bottom w:val="single" w:sz="4" w:space="0" w:color="auto"/>
              <w:right w:val="nil"/>
            </w:tcBorders>
            <w:shd w:val="clear" w:color="auto" w:fill="auto"/>
            <w:noWrap/>
            <w:vAlign w:val="bottom"/>
            <w:hideMark/>
          </w:tcPr>
          <w:p w14:paraId="0A94945F"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0.17025605</w:t>
            </w:r>
          </w:p>
        </w:tc>
        <w:tc>
          <w:tcPr>
            <w:tcW w:w="1564" w:type="dxa"/>
            <w:tcBorders>
              <w:top w:val="nil"/>
              <w:left w:val="nil"/>
              <w:bottom w:val="single" w:sz="4" w:space="0" w:color="auto"/>
              <w:right w:val="nil"/>
            </w:tcBorders>
            <w:shd w:val="clear" w:color="auto" w:fill="auto"/>
            <w:noWrap/>
            <w:vAlign w:val="bottom"/>
            <w:hideMark/>
          </w:tcPr>
          <w:p w14:paraId="010CB74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0.156753226</w:t>
            </w:r>
          </w:p>
        </w:tc>
      </w:tr>
      <w:tr w:rsidR="00962E7D" w:rsidRPr="00962E7D" w14:paraId="56EC21D9"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88CDAB6"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RPRD2</w:t>
            </w:r>
          </w:p>
        </w:tc>
        <w:tc>
          <w:tcPr>
            <w:tcW w:w="1564" w:type="dxa"/>
            <w:tcBorders>
              <w:top w:val="nil"/>
              <w:left w:val="nil"/>
              <w:bottom w:val="single" w:sz="4" w:space="0" w:color="auto"/>
              <w:right w:val="nil"/>
            </w:tcBorders>
            <w:shd w:val="clear" w:color="auto" w:fill="auto"/>
            <w:noWrap/>
            <w:vAlign w:val="bottom"/>
            <w:hideMark/>
          </w:tcPr>
          <w:p w14:paraId="0EAF3BEE"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0.086748757</w:t>
            </w:r>
          </w:p>
        </w:tc>
        <w:tc>
          <w:tcPr>
            <w:tcW w:w="1564" w:type="dxa"/>
            <w:tcBorders>
              <w:top w:val="nil"/>
              <w:left w:val="nil"/>
              <w:bottom w:val="single" w:sz="4" w:space="0" w:color="auto"/>
              <w:right w:val="nil"/>
            </w:tcBorders>
            <w:shd w:val="clear" w:color="auto" w:fill="auto"/>
            <w:noWrap/>
            <w:vAlign w:val="bottom"/>
            <w:hideMark/>
          </w:tcPr>
          <w:p w14:paraId="739ADBB2"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0.049587284</w:t>
            </w:r>
          </w:p>
        </w:tc>
        <w:tc>
          <w:tcPr>
            <w:tcW w:w="1564" w:type="dxa"/>
            <w:tcBorders>
              <w:top w:val="nil"/>
              <w:left w:val="nil"/>
              <w:bottom w:val="single" w:sz="4" w:space="0" w:color="auto"/>
              <w:right w:val="nil"/>
            </w:tcBorders>
            <w:shd w:val="clear" w:color="auto" w:fill="auto"/>
            <w:noWrap/>
            <w:vAlign w:val="bottom"/>
            <w:hideMark/>
          </w:tcPr>
          <w:p w14:paraId="16EB2B63"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0.088567295</w:t>
            </w:r>
          </w:p>
        </w:tc>
      </w:tr>
      <w:tr w:rsidR="00962E7D" w:rsidRPr="00962E7D" w14:paraId="0E5761DB"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3BDB541B"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RPF2</w:t>
            </w:r>
          </w:p>
        </w:tc>
        <w:tc>
          <w:tcPr>
            <w:tcW w:w="1564" w:type="dxa"/>
            <w:tcBorders>
              <w:top w:val="nil"/>
              <w:left w:val="nil"/>
              <w:bottom w:val="single" w:sz="4" w:space="0" w:color="auto"/>
              <w:right w:val="nil"/>
            </w:tcBorders>
            <w:shd w:val="clear" w:color="auto" w:fill="auto"/>
            <w:noWrap/>
            <w:vAlign w:val="bottom"/>
            <w:hideMark/>
          </w:tcPr>
          <w:p w14:paraId="6836543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0.072007906</w:t>
            </w:r>
          </w:p>
        </w:tc>
        <w:tc>
          <w:tcPr>
            <w:tcW w:w="1564" w:type="dxa"/>
            <w:tcBorders>
              <w:top w:val="nil"/>
              <w:left w:val="nil"/>
              <w:bottom w:val="single" w:sz="4" w:space="0" w:color="auto"/>
              <w:right w:val="nil"/>
            </w:tcBorders>
            <w:shd w:val="clear" w:color="auto" w:fill="auto"/>
            <w:noWrap/>
            <w:vAlign w:val="bottom"/>
            <w:hideMark/>
          </w:tcPr>
          <w:p w14:paraId="0749BBF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0.057843848</w:t>
            </w:r>
          </w:p>
        </w:tc>
        <w:tc>
          <w:tcPr>
            <w:tcW w:w="1564" w:type="dxa"/>
            <w:tcBorders>
              <w:top w:val="nil"/>
              <w:left w:val="nil"/>
              <w:bottom w:val="single" w:sz="4" w:space="0" w:color="auto"/>
              <w:right w:val="nil"/>
            </w:tcBorders>
            <w:shd w:val="clear" w:color="auto" w:fill="auto"/>
            <w:noWrap/>
            <w:vAlign w:val="bottom"/>
            <w:hideMark/>
          </w:tcPr>
          <w:p w14:paraId="32BCC17B"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0.101713535</w:t>
            </w:r>
          </w:p>
        </w:tc>
      </w:tr>
      <w:tr w:rsidR="00962E7D" w:rsidRPr="00962E7D" w14:paraId="7E548BA4"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4951BDB0"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CAV2</w:t>
            </w:r>
          </w:p>
        </w:tc>
        <w:tc>
          <w:tcPr>
            <w:tcW w:w="1564" w:type="dxa"/>
            <w:tcBorders>
              <w:top w:val="nil"/>
              <w:left w:val="nil"/>
              <w:bottom w:val="single" w:sz="4" w:space="0" w:color="auto"/>
              <w:right w:val="nil"/>
            </w:tcBorders>
            <w:shd w:val="clear" w:color="auto" w:fill="auto"/>
            <w:noWrap/>
            <w:vAlign w:val="bottom"/>
            <w:hideMark/>
          </w:tcPr>
          <w:p w14:paraId="5FE6EC7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0.110731122</w:t>
            </w:r>
          </w:p>
        </w:tc>
        <w:tc>
          <w:tcPr>
            <w:tcW w:w="1564" w:type="dxa"/>
            <w:tcBorders>
              <w:top w:val="nil"/>
              <w:left w:val="nil"/>
              <w:bottom w:val="single" w:sz="4" w:space="0" w:color="auto"/>
              <w:right w:val="nil"/>
            </w:tcBorders>
            <w:shd w:val="clear" w:color="auto" w:fill="auto"/>
            <w:noWrap/>
            <w:vAlign w:val="bottom"/>
            <w:hideMark/>
          </w:tcPr>
          <w:p w14:paraId="39098D48"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0.183301521</w:t>
            </w:r>
          </w:p>
        </w:tc>
        <w:tc>
          <w:tcPr>
            <w:tcW w:w="1564" w:type="dxa"/>
            <w:tcBorders>
              <w:top w:val="nil"/>
              <w:left w:val="nil"/>
              <w:bottom w:val="single" w:sz="4" w:space="0" w:color="auto"/>
              <w:right w:val="nil"/>
            </w:tcBorders>
            <w:shd w:val="clear" w:color="auto" w:fill="auto"/>
            <w:noWrap/>
            <w:vAlign w:val="bottom"/>
            <w:hideMark/>
          </w:tcPr>
          <w:p w14:paraId="3E7DE204"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0.167618168</w:t>
            </w:r>
          </w:p>
        </w:tc>
      </w:tr>
      <w:tr w:rsidR="00962E7D" w:rsidRPr="00962E7D" w14:paraId="4496177F" w14:textId="77777777" w:rsidTr="00962E7D">
        <w:trPr>
          <w:trHeight w:val="288"/>
        </w:trPr>
        <w:tc>
          <w:tcPr>
            <w:tcW w:w="1264" w:type="dxa"/>
            <w:tcBorders>
              <w:top w:val="nil"/>
              <w:left w:val="nil"/>
              <w:bottom w:val="single" w:sz="4" w:space="0" w:color="auto"/>
              <w:right w:val="nil"/>
            </w:tcBorders>
            <w:shd w:val="clear" w:color="auto" w:fill="auto"/>
            <w:noWrap/>
            <w:vAlign w:val="bottom"/>
            <w:hideMark/>
          </w:tcPr>
          <w:p w14:paraId="0C7E0AC4"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JUND</w:t>
            </w:r>
          </w:p>
        </w:tc>
        <w:tc>
          <w:tcPr>
            <w:tcW w:w="1564" w:type="dxa"/>
            <w:tcBorders>
              <w:top w:val="nil"/>
              <w:left w:val="nil"/>
              <w:bottom w:val="single" w:sz="4" w:space="0" w:color="auto"/>
              <w:right w:val="nil"/>
            </w:tcBorders>
            <w:shd w:val="clear" w:color="auto" w:fill="auto"/>
            <w:noWrap/>
            <w:vAlign w:val="bottom"/>
            <w:hideMark/>
          </w:tcPr>
          <w:p w14:paraId="5A6FC22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0.141582858</w:t>
            </w:r>
          </w:p>
        </w:tc>
        <w:tc>
          <w:tcPr>
            <w:tcW w:w="1564" w:type="dxa"/>
            <w:tcBorders>
              <w:top w:val="nil"/>
              <w:left w:val="nil"/>
              <w:bottom w:val="single" w:sz="4" w:space="0" w:color="auto"/>
              <w:right w:val="nil"/>
            </w:tcBorders>
            <w:shd w:val="clear" w:color="auto" w:fill="auto"/>
            <w:noWrap/>
            <w:vAlign w:val="bottom"/>
            <w:hideMark/>
          </w:tcPr>
          <w:p w14:paraId="0C78B19C"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0.176186811</w:t>
            </w:r>
          </w:p>
        </w:tc>
        <w:tc>
          <w:tcPr>
            <w:tcW w:w="1564" w:type="dxa"/>
            <w:tcBorders>
              <w:top w:val="nil"/>
              <w:left w:val="nil"/>
              <w:bottom w:val="single" w:sz="4" w:space="0" w:color="auto"/>
              <w:right w:val="nil"/>
            </w:tcBorders>
            <w:shd w:val="clear" w:color="auto" w:fill="auto"/>
            <w:noWrap/>
            <w:vAlign w:val="bottom"/>
            <w:hideMark/>
          </w:tcPr>
          <w:p w14:paraId="0D4253D0"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0.205387289</w:t>
            </w:r>
          </w:p>
        </w:tc>
      </w:tr>
      <w:tr w:rsidR="00962E7D" w:rsidRPr="00962E7D" w14:paraId="128DC977" w14:textId="77777777" w:rsidTr="00962E7D">
        <w:trPr>
          <w:trHeight w:val="300"/>
        </w:trPr>
        <w:tc>
          <w:tcPr>
            <w:tcW w:w="1264" w:type="dxa"/>
            <w:tcBorders>
              <w:top w:val="nil"/>
              <w:left w:val="nil"/>
              <w:bottom w:val="single" w:sz="12" w:space="0" w:color="auto"/>
              <w:right w:val="nil"/>
            </w:tcBorders>
            <w:shd w:val="clear" w:color="auto" w:fill="auto"/>
            <w:noWrap/>
            <w:vAlign w:val="bottom"/>
            <w:hideMark/>
          </w:tcPr>
          <w:p w14:paraId="4D10412C" w14:textId="77777777" w:rsidR="00962E7D" w:rsidRPr="00962E7D" w:rsidRDefault="00962E7D" w:rsidP="00962E7D">
            <w:pPr>
              <w:spacing w:after="0" w:line="240" w:lineRule="auto"/>
              <w:rPr>
                <w:rFonts w:ascii="Calibri" w:eastAsia="Times New Roman" w:hAnsi="Calibri" w:cs="Calibri"/>
                <w:color w:val="000000"/>
              </w:rPr>
            </w:pPr>
            <w:r w:rsidRPr="00962E7D">
              <w:rPr>
                <w:rFonts w:ascii="Calibri" w:eastAsia="Times New Roman" w:hAnsi="Calibri" w:cs="Calibri"/>
                <w:color w:val="000000"/>
              </w:rPr>
              <w:t>PPP4R3B</w:t>
            </w:r>
          </w:p>
        </w:tc>
        <w:tc>
          <w:tcPr>
            <w:tcW w:w="1564" w:type="dxa"/>
            <w:tcBorders>
              <w:top w:val="nil"/>
              <w:left w:val="nil"/>
              <w:bottom w:val="single" w:sz="12" w:space="0" w:color="auto"/>
              <w:right w:val="nil"/>
            </w:tcBorders>
            <w:shd w:val="clear" w:color="auto" w:fill="auto"/>
            <w:noWrap/>
            <w:vAlign w:val="bottom"/>
            <w:hideMark/>
          </w:tcPr>
          <w:p w14:paraId="03A10D41"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0.043474107</w:t>
            </w:r>
          </w:p>
        </w:tc>
        <w:tc>
          <w:tcPr>
            <w:tcW w:w="1564" w:type="dxa"/>
            <w:tcBorders>
              <w:top w:val="nil"/>
              <w:left w:val="nil"/>
              <w:bottom w:val="single" w:sz="12" w:space="0" w:color="auto"/>
              <w:right w:val="nil"/>
            </w:tcBorders>
            <w:shd w:val="clear" w:color="auto" w:fill="auto"/>
            <w:noWrap/>
            <w:vAlign w:val="bottom"/>
            <w:hideMark/>
          </w:tcPr>
          <w:p w14:paraId="5486290A"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0.052805942</w:t>
            </w:r>
          </w:p>
        </w:tc>
        <w:tc>
          <w:tcPr>
            <w:tcW w:w="1564" w:type="dxa"/>
            <w:tcBorders>
              <w:top w:val="nil"/>
              <w:left w:val="nil"/>
              <w:bottom w:val="single" w:sz="12" w:space="0" w:color="auto"/>
              <w:right w:val="nil"/>
            </w:tcBorders>
            <w:shd w:val="clear" w:color="auto" w:fill="auto"/>
            <w:noWrap/>
            <w:vAlign w:val="bottom"/>
            <w:hideMark/>
          </w:tcPr>
          <w:p w14:paraId="39E147D7" w14:textId="77777777" w:rsidR="00962E7D" w:rsidRPr="00962E7D" w:rsidRDefault="00962E7D" w:rsidP="00962E7D">
            <w:pPr>
              <w:spacing w:after="0" w:line="240" w:lineRule="auto"/>
              <w:jc w:val="right"/>
              <w:rPr>
                <w:rFonts w:ascii="Calibri" w:eastAsia="Times New Roman" w:hAnsi="Calibri" w:cs="Calibri"/>
                <w:color w:val="000000"/>
              </w:rPr>
            </w:pPr>
            <w:r w:rsidRPr="00962E7D">
              <w:rPr>
                <w:rFonts w:ascii="Calibri" w:eastAsia="Times New Roman" w:hAnsi="Calibri" w:cs="Calibri"/>
                <w:color w:val="000000"/>
              </w:rPr>
              <w:t>0.049071585</w:t>
            </w:r>
          </w:p>
        </w:tc>
      </w:tr>
    </w:tbl>
    <w:p w14:paraId="3AE50B28" w14:textId="77777777" w:rsidR="002513FB" w:rsidRDefault="002513FB"/>
    <w:p w14:paraId="48824E7C" w14:textId="2555A0BC" w:rsidR="002513FB" w:rsidRPr="002513FB" w:rsidRDefault="002513FB" w:rsidP="002513FB">
      <w:pPr>
        <w:adjustRightInd w:val="0"/>
        <w:snapToGrid w:val="0"/>
        <w:spacing w:line="480" w:lineRule="auto"/>
        <w:rPr>
          <w:rFonts w:ascii="Times New Roman" w:hAnsi="Times New Roman" w:cs="Times New Roman"/>
          <w:b/>
          <w:sz w:val="28"/>
        </w:rPr>
      </w:pPr>
      <w:r w:rsidRPr="002513FB">
        <w:rPr>
          <w:rFonts w:ascii="Times New Roman" w:hAnsi="Times New Roman" w:cs="Times New Roman"/>
          <w:b/>
          <w:sz w:val="28"/>
        </w:rPr>
        <w:t>References</w:t>
      </w:r>
    </w:p>
    <w:p w14:paraId="727B7209" w14:textId="77777777" w:rsidR="00317900" w:rsidRPr="00317900" w:rsidRDefault="002513FB" w:rsidP="00317900">
      <w:pPr>
        <w:pStyle w:val="EndNoteBibliography"/>
        <w:spacing w:after="0"/>
        <w:ind w:left="720" w:hanging="720"/>
      </w:pPr>
      <w:r>
        <w:fldChar w:fldCharType="begin"/>
      </w:r>
      <w:r>
        <w:instrText xml:space="preserve"> ADDIN EN.REFLIST </w:instrText>
      </w:r>
      <w:r>
        <w:fldChar w:fldCharType="separate"/>
      </w:r>
      <w:bookmarkStart w:id="0" w:name="_ENREF_1"/>
      <w:r w:rsidR="00317900" w:rsidRPr="00317900">
        <w:t>1.</w:t>
      </w:r>
      <w:r w:rsidR="00317900" w:rsidRPr="00317900">
        <w:tab/>
        <w:t>Schokrpur, S.</w:t>
      </w:r>
      <w:r w:rsidR="00317900" w:rsidRPr="00317900">
        <w:rPr>
          <w:i/>
        </w:rPr>
        <w:t>, et al.</w:t>
      </w:r>
      <w:r w:rsidR="00317900" w:rsidRPr="00317900">
        <w:t xml:space="preserve"> CRISPR-Mediated VHL Knockout Generates an Improved Model for Metastatic Renal Cell Carcinoma. </w:t>
      </w:r>
      <w:r w:rsidR="00317900" w:rsidRPr="00317900">
        <w:rPr>
          <w:i/>
        </w:rPr>
        <w:t>Scientific reports</w:t>
      </w:r>
      <w:r w:rsidR="00317900" w:rsidRPr="00317900">
        <w:t xml:space="preserve"> </w:t>
      </w:r>
      <w:r w:rsidR="00317900" w:rsidRPr="00317900">
        <w:rPr>
          <w:b/>
        </w:rPr>
        <w:t>6</w:t>
      </w:r>
      <w:r w:rsidR="00317900" w:rsidRPr="00317900">
        <w:t>, 29032 (2016).</w:t>
      </w:r>
      <w:bookmarkEnd w:id="0"/>
    </w:p>
    <w:p w14:paraId="2F765F72" w14:textId="77777777" w:rsidR="00317900" w:rsidRPr="00317900" w:rsidRDefault="00317900" w:rsidP="00317900">
      <w:pPr>
        <w:pStyle w:val="EndNoteBibliography"/>
        <w:spacing w:after="0"/>
        <w:ind w:left="720" w:hanging="720"/>
      </w:pPr>
      <w:bookmarkStart w:id="1" w:name="_ENREF_2"/>
      <w:r w:rsidRPr="00317900">
        <w:t>2.</w:t>
      </w:r>
      <w:r w:rsidRPr="00317900">
        <w:tab/>
        <w:t>Moughon, D.L.</w:t>
      </w:r>
      <w:r w:rsidRPr="00317900">
        <w:rPr>
          <w:i/>
        </w:rPr>
        <w:t>, et al.</w:t>
      </w:r>
      <w:r w:rsidRPr="00317900">
        <w:t xml:space="preserve"> Macrophage Blockade Using CSF1R Inhibitors Reverses the Vascular Leakage Underlying Malignant Ascites in Late-Stage Epithelial Ovarian Cancer. </w:t>
      </w:r>
      <w:r w:rsidRPr="00317900">
        <w:rPr>
          <w:i/>
        </w:rPr>
        <w:t>Cancer research</w:t>
      </w:r>
      <w:r w:rsidRPr="00317900">
        <w:t xml:space="preserve"> </w:t>
      </w:r>
      <w:r w:rsidRPr="00317900">
        <w:rPr>
          <w:b/>
        </w:rPr>
        <w:t>75</w:t>
      </w:r>
      <w:r w:rsidRPr="00317900">
        <w:t>, 4742-4752 (2015).</w:t>
      </w:r>
      <w:bookmarkEnd w:id="1"/>
    </w:p>
    <w:p w14:paraId="5EA38BBF" w14:textId="77777777" w:rsidR="00317900" w:rsidRPr="00317900" w:rsidRDefault="00317900" w:rsidP="00317900">
      <w:pPr>
        <w:pStyle w:val="EndNoteBibliography"/>
        <w:ind w:left="720" w:hanging="720"/>
      </w:pPr>
      <w:bookmarkStart w:id="2" w:name="_ENREF_3"/>
      <w:r w:rsidRPr="00317900">
        <w:t>3.</w:t>
      </w:r>
      <w:r w:rsidRPr="00317900">
        <w:tab/>
        <w:t>Klatte, T.</w:t>
      </w:r>
      <w:r w:rsidRPr="00317900">
        <w:rPr>
          <w:i/>
        </w:rPr>
        <w:t>, et al.</w:t>
      </w:r>
      <w:r w:rsidRPr="00317900">
        <w:t xml:space="preserve"> Hypoxia-inducible factor 1 alpha in clear cell renal cell carcinoma. </w:t>
      </w:r>
      <w:r w:rsidRPr="00317900">
        <w:rPr>
          <w:i/>
        </w:rPr>
        <w:t>Clinical cancer research : an official journal of the American Association for Cancer Research</w:t>
      </w:r>
      <w:r w:rsidRPr="00317900">
        <w:t xml:space="preserve"> </w:t>
      </w:r>
      <w:r w:rsidRPr="00317900">
        <w:rPr>
          <w:b/>
        </w:rPr>
        <w:t>13</w:t>
      </w:r>
      <w:r w:rsidRPr="00317900">
        <w:t>, 7388-7393 (2007).</w:t>
      </w:r>
      <w:bookmarkEnd w:id="2"/>
    </w:p>
    <w:p w14:paraId="0F02F1EE" w14:textId="19F332C2" w:rsidR="008C3D50" w:rsidRPr="005A4D37" w:rsidRDefault="002513FB">
      <w:r>
        <w:fldChar w:fldCharType="end"/>
      </w:r>
    </w:p>
    <w:sectPr w:rsidR="008C3D50" w:rsidRPr="005A4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D908" w14:textId="77777777" w:rsidR="00B46C4E" w:rsidRDefault="00B46C4E" w:rsidP="000D4CE0">
      <w:pPr>
        <w:spacing w:after="0" w:line="240" w:lineRule="auto"/>
      </w:pPr>
      <w:r>
        <w:separator/>
      </w:r>
    </w:p>
  </w:endnote>
  <w:endnote w:type="continuationSeparator" w:id="0">
    <w:p w14:paraId="36C45772" w14:textId="77777777" w:rsidR="00B46C4E" w:rsidRDefault="00B46C4E" w:rsidP="000D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EFF5D" w14:textId="77777777" w:rsidR="00B46C4E" w:rsidRDefault="00B46C4E" w:rsidP="000D4CE0">
      <w:pPr>
        <w:spacing w:after="0" w:line="240" w:lineRule="auto"/>
      </w:pPr>
      <w:r>
        <w:separator/>
      </w:r>
    </w:p>
  </w:footnote>
  <w:footnote w:type="continuationSeparator" w:id="0">
    <w:p w14:paraId="54ABB1B3" w14:textId="77777777" w:rsidR="00B46C4E" w:rsidRDefault="00B46C4E" w:rsidP="000D4C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d2tpppd3rt9e4e5x2rpprdxw9wdvaz2tzft&quot;&gt;TSC&lt;record-ids&gt;&lt;item&gt;878&lt;/item&gt;&lt;item&gt;1324&lt;/item&gt;&lt;item&gt;1434&lt;/item&gt;&lt;/record-ids&gt;&lt;/item&gt;&lt;/Libraries&gt;"/>
  </w:docVars>
  <w:rsids>
    <w:rsidRoot w:val="000960B8"/>
    <w:rsid w:val="0000636D"/>
    <w:rsid w:val="00011895"/>
    <w:rsid w:val="00017720"/>
    <w:rsid w:val="00031D81"/>
    <w:rsid w:val="000330B7"/>
    <w:rsid w:val="00061BF0"/>
    <w:rsid w:val="000639B0"/>
    <w:rsid w:val="00070E25"/>
    <w:rsid w:val="00071814"/>
    <w:rsid w:val="000854A8"/>
    <w:rsid w:val="000960B8"/>
    <w:rsid w:val="000A37B7"/>
    <w:rsid w:val="000A6975"/>
    <w:rsid w:val="000B47EA"/>
    <w:rsid w:val="000B5CDF"/>
    <w:rsid w:val="000C22A9"/>
    <w:rsid w:val="000C305C"/>
    <w:rsid w:val="000D1413"/>
    <w:rsid w:val="000D4CE0"/>
    <w:rsid w:val="000E3C23"/>
    <w:rsid w:val="000E428C"/>
    <w:rsid w:val="000E44AC"/>
    <w:rsid w:val="000F0349"/>
    <w:rsid w:val="000F1F48"/>
    <w:rsid w:val="00100247"/>
    <w:rsid w:val="0010035A"/>
    <w:rsid w:val="0010035F"/>
    <w:rsid w:val="001008FC"/>
    <w:rsid w:val="00100E8E"/>
    <w:rsid w:val="00110CD9"/>
    <w:rsid w:val="001118E6"/>
    <w:rsid w:val="00117E14"/>
    <w:rsid w:val="00122C9E"/>
    <w:rsid w:val="00143CBE"/>
    <w:rsid w:val="001466BE"/>
    <w:rsid w:val="00155189"/>
    <w:rsid w:val="001653D3"/>
    <w:rsid w:val="001728C1"/>
    <w:rsid w:val="00186820"/>
    <w:rsid w:val="001A54A9"/>
    <w:rsid w:val="001B1A2E"/>
    <w:rsid w:val="001C020A"/>
    <w:rsid w:val="001C1B84"/>
    <w:rsid w:val="001D7F4B"/>
    <w:rsid w:val="001E232D"/>
    <w:rsid w:val="001F2916"/>
    <w:rsid w:val="00203CF2"/>
    <w:rsid w:val="00206315"/>
    <w:rsid w:val="0021182C"/>
    <w:rsid w:val="00230B22"/>
    <w:rsid w:val="00231C28"/>
    <w:rsid w:val="002513FB"/>
    <w:rsid w:val="00252EC5"/>
    <w:rsid w:val="00286AA6"/>
    <w:rsid w:val="00292A67"/>
    <w:rsid w:val="00297A10"/>
    <w:rsid w:val="002C2F6A"/>
    <w:rsid w:val="002D4409"/>
    <w:rsid w:val="002D5304"/>
    <w:rsid w:val="00304CAA"/>
    <w:rsid w:val="00310CCF"/>
    <w:rsid w:val="0031149B"/>
    <w:rsid w:val="00317900"/>
    <w:rsid w:val="00320091"/>
    <w:rsid w:val="00321D8A"/>
    <w:rsid w:val="00334DFA"/>
    <w:rsid w:val="00352E00"/>
    <w:rsid w:val="00361A6F"/>
    <w:rsid w:val="00371BAE"/>
    <w:rsid w:val="00372297"/>
    <w:rsid w:val="00373A9B"/>
    <w:rsid w:val="003860F0"/>
    <w:rsid w:val="003976A7"/>
    <w:rsid w:val="003A059C"/>
    <w:rsid w:val="003A579E"/>
    <w:rsid w:val="003B07F6"/>
    <w:rsid w:val="003D532B"/>
    <w:rsid w:val="003D7899"/>
    <w:rsid w:val="003E4B84"/>
    <w:rsid w:val="003F0F8E"/>
    <w:rsid w:val="003F7EED"/>
    <w:rsid w:val="00401C63"/>
    <w:rsid w:val="00412B91"/>
    <w:rsid w:val="00414B44"/>
    <w:rsid w:val="00417526"/>
    <w:rsid w:val="0042107D"/>
    <w:rsid w:val="0043548C"/>
    <w:rsid w:val="00437422"/>
    <w:rsid w:val="004620C2"/>
    <w:rsid w:val="004640BA"/>
    <w:rsid w:val="00474D35"/>
    <w:rsid w:val="00481F55"/>
    <w:rsid w:val="004A0ADA"/>
    <w:rsid w:val="004A5190"/>
    <w:rsid w:val="004A5443"/>
    <w:rsid w:val="004C5CD3"/>
    <w:rsid w:val="004D3EBB"/>
    <w:rsid w:val="004D6717"/>
    <w:rsid w:val="004E7D03"/>
    <w:rsid w:val="0050498E"/>
    <w:rsid w:val="00505704"/>
    <w:rsid w:val="00511B51"/>
    <w:rsid w:val="00525453"/>
    <w:rsid w:val="00530159"/>
    <w:rsid w:val="00537071"/>
    <w:rsid w:val="0054473A"/>
    <w:rsid w:val="00546DBA"/>
    <w:rsid w:val="005608F9"/>
    <w:rsid w:val="0056482A"/>
    <w:rsid w:val="00571C09"/>
    <w:rsid w:val="00575D65"/>
    <w:rsid w:val="00577977"/>
    <w:rsid w:val="00591068"/>
    <w:rsid w:val="005939D7"/>
    <w:rsid w:val="005A4D37"/>
    <w:rsid w:val="005B173B"/>
    <w:rsid w:val="005D605D"/>
    <w:rsid w:val="005F2619"/>
    <w:rsid w:val="00626E96"/>
    <w:rsid w:val="00631600"/>
    <w:rsid w:val="00633C8E"/>
    <w:rsid w:val="0063508C"/>
    <w:rsid w:val="00646E07"/>
    <w:rsid w:val="0067120E"/>
    <w:rsid w:val="006712FE"/>
    <w:rsid w:val="00673065"/>
    <w:rsid w:val="00673B02"/>
    <w:rsid w:val="006863FF"/>
    <w:rsid w:val="0068717A"/>
    <w:rsid w:val="00690F44"/>
    <w:rsid w:val="006A1F17"/>
    <w:rsid w:val="006B61D8"/>
    <w:rsid w:val="006C1E95"/>
    <w:rsid w:val="006C39AF"/>
    <w:rsid w:val="006D160F"/>
    <w:rsid w:val="006D2C29"/>
    <w:rsid w:val="006F04E3"/>
    <w:rsid w:val="006F28EB"/>
    <w:rsid w:val="006F39F9"/>
    <w:rsid w:val="00706BA9"/>
    <w:rsid w:val="0072194A"/>
    <w:rsid w:val="00730189"/>
    <w:rsid w:val="00730AE6"/>
    <w:rsid w:val="0073496A"/>
    <w:rsid w:val="00744864"/>
    <w:rsid w:val="00745B56"/>
    <w:rsid w:val="00761DD2"/>
    <w:rsid w:val="007643FD"/>
    <w:rsid w:val="0076657D"/>
    <w:rsid w:val="0077146A"/>
    <w:rsid w:val="007A2151"/>
    <w:rsid w:val="007B5780"/>
    <w:rsid w:val="007B60A0"/>
    <w:rsid w:val="007C1884"/>
    <w:rsid w:val="007C3729"/>
    <w:rsid w:val="007D237B"/>
    <w:rsid w:val="007D4737"/>
    <w:rsid w:val="007E194B"/>
    <w:rsid w:val="007E5A40"/>
    <w:rsid w:val="007F3C4D"/>
    <w:rsid w:val="00820B21"/>
    <w:rsid w:val="00843A80"/>
    <w:rsid w:val="00851F35"/>
    <w:rsid w:val="008707F6"/>
    <w:rsid w:val="00871F35"/>
    <w:rsid w:val="008748CF"/>
    <w:rsid w:val="00874AD5"/>
    <w:rsid w:val="00875C4F"/>
    <w:rsid w:val="008766D9"/>
    <w:rsid w:val="008C3859"/>
    <w:rsid w:val="008C3D50"/>
    <w:rsid w:val="008E06A4"/>
    <w:rsid w:val="008E0EB1"/>
    <w:rsid w:val="00906810"/>
    <w:rsid w:val="00913F20"/>
    <w:rsid w:val="00916D04"/>
    <w:rsid w:val="00921E83"/>
    <w:rsid w:val="0093766B"/>
    <w:rsid w:val="00947E02"/>
    <w:rsid w:val="00962E7D"/>
    <w:rsid w:val="00966B1F"/>
    <w:rsid w:val="009C0E93"/>
    <w:rsid w:val="009C3F57"/>
    <w:rsid w:val="009C5E91"/>
    <w:rsid w:val="009D2471"/>
    <w:rsid w:val="009D416D"/>
    <w:rsid w:val="00A01BBF"/>
    <w:rsid w:val="00A03FD2"/>
    <w:rsid w:val="00A1780F"/>
    <w:rsid w:val="00A35793"/>
    <w:rsid w:val="00A57BD6"/>
    <w:rsid w:val="00A60454"/>
    <w:rsid w:val="00A60BAF"/>
    <w:rsid w:val="00A71E6B"/>
    <w:rsid w:val="00A80AC2"/>
    <w:rsid w:val="00A8550E"/>
    <w:rsid w:val="00A93FA0"/>
    <w:rsid w:val="00AB76D1"/>
    <w:rsid w:val="00AC40DE"/>
    <w:rsid w:val="00AC4C5C"/>
    <w:rsid w:val="00AD4DBA"/>
    <w:rsid w:val="00AF05F7"/>
    <w:rsid w:val="00AF2D34"/>
    <w:rsid w:val="00AF3752"/>
    <w:rsid w:val="00B05E0E"/>
    <w:rsid w:val="00B13BCB"/>
    <w:rsid w:val="00B30A71"/>
    <w:rsid w:val="00B442A5"/>
    <w:rsid w:val="00B44A29"/>
    <w:rsid w:val="00B4554B"/>
    <w:rsid w:val="00B46C4E"/>
    <w:rsid w:val="00B54620"/>
    <w:rsid w:val="00B54F32"/>
    <w:rsid w:val="00B627AD"/>
    <w:rsid w:val="00B63908"/>
    <w:rsid w:val="00B66F4E"/>
    <w:rsid w:val="00B7156B"/>
    <w:rsid w:val="00B73286"/>
    <w:rsid w:val="00B750F1"/>
    <w:rsid w:val="00B76AA1"/>
    <w:rsid w:val="00BA1FF4"/>
    <w:rsid w:val="00BB48BC"/>
    <w:rsid w:val="00BC2C7B"/>
    <w:rsid w:val="00BC37E3"/>
    <w:rsid w:val="00BE6561"/>
    <w:rsid w:val="00BF0D5B"/>
    <w:rsid w:val="00C0352B"/>
    <w:rsid w:val="00C17C90"/>
    <w:rsid w:val="00C3031A"/>
    <w:rsid w:val="00C448A2"/>
    <w:rsid w:val="00C462F2"/>
    <w:rsid w:val="00C50EF3"/>
    <w:rsid w:val="00C556E6"/>
    <w:rsid w:val="00C60CA1"/>
    <w:rsid w:val="00C65216"/>
    <w:rsid w:val="00C8249F"/>
    <w:rsid w:val="00C848B9"/>
    <w:rsid w:val="00C866D3"/>
    <w:rsid w:val="00C93F9A"/>
    <w:rsid w:val="00CA016C"/>
    <w:rsid w:val="00CA314F"/>
    <w:rsid w:val="00CD0526"/>
    <w:rsid w:val="00CD21A1"/>
    <w:rsid w:val="00CE6D3B"/>
    <w:rsid w:val="00CF18FF"/>
    <w:rsid w:val="00CF4150"/>
    <w:rsid w:val="00D03A52"/>
    <w:rsid w:val="00D05995"/>
    <w:rsid w:val="00D17350"/>
    <w:rsid w:val="00D23C3A"/>
    <w:rsid w:val="00D3295A"/>
    <w:rsid w:val="00D33E24"/>
    <w:rsid w:val="00D360E5"/>
    <w:rsid w:val="00D36996"/>
    <w:rsid w:val="00D41EF7"/>
    <w:rsid w:val="00D55F21"/>
    <w:rsid w:val="00D652BF"/>
    <w:rsid w:val="00D71239"/>
    <w:rsid w:val="00D76FB8"/>
    <w:rsid w:val="00D80D3A"/>
    <w:rsid w:val="00D90538"/>
    <w:rsid w:val="00D965A3"/>
    <w:rsid w:val="00DA67B8"/>
    <w:rsid w:val="00DA67D3"/>
    <w:rsid w:val="00DA7037"/>
    <w:rsid w:val="00DA7BF8"/>
    <w:rsid w:val="00DC12F3"/>
    <w:rsid w:val="00DC1D91"/>
    <w:rsid w:val="00DC3446"/>
    <w:rsid w:val="00DD1EF9"/>
    <w:rsid w:val="00DF2C11"/>
    <w:rsid w:val="00E0447E"/>
    <w:rsid w:val="00E113C6"/>
    <w:rsid w:val="00E1398E"/>
    <w:rsid w:val="00E16E53"/>
    <w:rsid w:val="00E252F5"/>
    <w:rsid w:val="00E267D8"/>
    <w:rsid w:val="00E2688A"/>
    <w:rsid w:val="00E423E7"/>
    <w:rsid w:val="00E56AD9"/>
    <w:rsid w:val="00E6191A"/>
    <w:rsid w:val="00E70466"/>
    <w:rsid w:val="00E718DA"/>
    <w:rsid w:val="00E72934"/>
    <w:rsid w:val="00E75E03"/>
    <w:rsid w:val="00E84390"/>
    <w:rsid w:val="00E909E6"/>
    <w:rsid w:val="00E923EF"/>
    <w:rsid w:val="00E93A96"/>
    <w:rsid w:val="00E97CA1"/>
    <w:rsid w:val="00EA0E8C"/>
    <w:rsid w:val="00EB437B"/>
    <w:rsid w:val="00EC3B79"/>
    <w:rsid w:val="00ED7A1D"/>
    <w:rsid w:val="00EE0F0F"/>
    <w:rsid w:val="00EE148E"/>
    <w:rsid w:val="00EE27F0"/>
    <w:rsid w:val="00EF403B"/>
    <w:rsid w:val="00F135BF"/>
    <w:rsid w:val="00F14801"/>
    <w:rsid w:val="00F3203F"/>
    <w:rsid w:val="00F340E5"/>
    <w:rsid w:val="00F361AD"/>
    <w:rsid w:val="00F47450"/>
    <w:rsid w:val="00F568C7"/>
    <w:rsid w:val="00F7156B"/>
    <w:rsid w:val="00FA3B2E"/>
    <w:rsid w:val="00FB1D34"/>
    <w:rsid w:val="00FC2D29"/>
    <w:rsid w:val="00FD5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7CBA2"/>
  <w15:chartTrackingRefBased/>
  <w15:docId w15:val="{85F638B1-7360-43D2-BF8C-F97CAD8E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C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4CE0"/>
  </w:style>
  <w:style w:type="paragraph" w:styleId="Footer">
    <w:name w:val="footer"/>
    <w:basedOn w:val="Normal"/>
    <w:link w:val="FooterChar"/>
    <w:uiPriority w:val="99"/>
    <w:unhideWhenUsed/>
    <w:rsid w:val="000D4C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4CE0"/>
  </w:style>
  <w:style w:type="paragraph" w:customStyle="1" w:styleId="EndNoteBibliographyTitle">
    <w:name w:val="EndNote Bibliography Title"/>
    <w:basedOn w:val="Normal"/>
    <w:link w:val="EndNoteBibliographyTitleChar"/>
    <w:rsid w:val="002513F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513FB"/>
    <w:rPr>
      <w:rFonts w:ascii="Calibri" w:hAnsi="Calibri" w:cs="Calibri"/>
      <w:noProof/>
    </w:rPr>
  </w:style>
  <w:style w:type="paragraph" w:customStyle="1" w:styleId="EndNoteBibliography">
    <w:name w:val="EndNote Bibliography"/>
    <w:basedOn w:val="Normal"/>
    <w:link w:val="EndNoteBibliographyChar"/>
    <w:rsid w:val="002513F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513FB"/>
    <w:rPr>
      <w:rFonts w:ascii="Calibri" w:hAnsi="Calibri" w:cs="Calibri"/>
      <w:noProof/>
    </w:rPr>
  </w:style>
  <w:style w:type="character" w:styleId="Hyperlink">
    <w:name w:val="Hyperlink"/>
    <w:basedOn w:val="DefaultParagraphFont"/>
    <w:uiPriority w:val="99"/>
    <w:unhideWhenUsed/>
    <w:rsid w:val="002513FB"/>
    <w:rPr>
      <w:color w:val="0563C1" w:themeColor="hyperlink"/>
      <w:u w:val="single"/>
    </w:rPr>
  </w:style>
  <w:style w:type="character" w:customStyle="1" w:styleId="UnresolvedMention1">
    <w:name w:val="Unresolved Mention1"/>
    <w:basedOn w:val="DefaultParagraphFont"/>
    <w:uiPriority w:val="99"/>
    <w:semiHidden/>
    <w:unhideWhenUsed/>
    <w:rsid w:val="002513FB"/>
    <w:rPr>
      <w:color w:val="605E5C"/>
      <w:shd w:val="clear" w:color="auto" w:fill="E1DFDD"/>
    </w:rPr>
  </w:style>
  <w:style w:type="paragraph" w:styleId="BalloonText">
    <w:name w:val="Balloon Text"/>
    <w:basedOn w:val="Normal"/>
    <w:link w:val="BalloonTextChar"/>
    <w:uiPriority w:val="99"/>
    <w:semiHidden/>
    <w:unhideWhenUsed/>
    <w:rsid w:val="001F2916"/>
    <w:pPr>
      <w:spacing w:after="0" w:line="240" w:lineRule="auto"/>
    </w:pPr>
    <w:rPr>
      <w:rFonts w:ascii="Segoe UI" w:eastAsia="Segoe UI"/>
      <w:sz w:val="18"/>
      <w:szCs w:val="18"/>
    </w:rPr>
  </w:style>
  <w:style w:type="character" w:customStyle="1" w:styleId="BalloonTextChar">
    <w:name w:val="Balloon Text Char"/>
    <w:basedOn w:val="DefaultParagraphFont"/>
    <w:link w:val="BalloonText"/>
    <w:uiPriority w:val="99"/>
    <w:semiHidden/>
    <w:rsid w:val="001F2916"/>
    <w:rPr>
      <w:rFonts w:ascii="Segoe UI" w:eastAsia="Segoe UI"/>
      <w:sz w:val="18"/>
      <w:szCs w:val="18"/>
    </w:rPr>
  </w:style>
  <w:style w:type="character" w:styleId="UnresolvedMention">
    <w:name w:val="Unresolved Mention"/>
    <w:basedOn w:val="DefaultParagraphFont"/>
    <w:uiPriority w:val="99"/>
    <w:semiHidden/>
    <w:unhideWhenUsed/>
    <w:rsid w:val="00317900"/>
    <w:rPr>
      <w:color w:val="605E5C"/>
      <w:shd w:val="clear" w:color="auto" w:fill="E1DFDD"/>
    </w:rPr>
  </w:style>
  <w:style w:type="character" w:styleId="FollowedHyperlink">
    <w:name w:val="FollowedHyperlink"/>
    <w:basedOn w:val="DefaultParagraphFont"/>
    <w:uiPriority w:val="99"/>
    <w:semiHidden/>
    <w:unhideWhenUsed/>
    <w:rsid w:val="00962E7D"/>
    <w:rPr>
      <w:color w:val="954F72"/>
      <w:u w:val="single"/>
    </w:rPr>
  </w:style>
  <w:style w:type="paragraph" w:customStyle="1" w:styleId="msonormal0">
    <w:name w:val="msonormal"/>
    <w:basedOn w:val="Normal"/>
    <w:rsid w:val="00962E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62E7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962E7D"/>
    <w:pPr>
      <w:pBdr>
        <w:top w:val="single" w:sz="4" w:space="0" w:color="auto"/>
        <w:bottom w:val="single" w:sz="1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62E7D"/>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962E7D"/>
    <w:pPr>
      <w:pBdr>
        <w:top w:val="single" w:sz="12" w:space="0" w:color="auto"/>
        <w:bottom w:val="single" w:sz="12"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920433">
      <w:bodyDiv w:val="1"/>
      <w:marLeft w:val="0"/>
      <w:marRight w:val="0"/>
      <w:marTop w:val="0"/>
      <w:marBottom w:val="0"/>
      <w:divBdr>
        <w:top w:val="none" w:sz="0" w:space="0" w:color="auto"/>
        <w:left w:val="none" w:sz="0" w:space="0" w:color="auto"/>
        <w:bottom w:val="none" w:sz="0" w:space="0" w:color="auto"/>
        <w:right w:val="none" w:sz="0" w:space="0" w:color="auto"/>
      </w:divBdr>
    </w:div>
    <w:div w:id="1503010948">
      <w:bodyDiv w:val="1"/>
      <w:marLeft w:val="0"/>
      <w:marRight w:val="0"/>
      <w:marTop w:val="0"/>
      <w:marBottom w:val="0"/>
      <w:divBdr>
        <w:top w:val="none" w:sz="0" w:space="0" w:color="auto"/>
        <w:left w:val="none" w:sz="0" w:space="0" w:color="auto"/>
        <w:bottom w:val="none" w:sz="0" w:space="0" w:color="auto"/>
        <w:right w:val="none" w:sz="0" w:space="0" w:color="auto"/>
      </w:divBdr>
    </w:div>
    <w:div w:id="1515193518">
      <w:bodyDiv w:val="1"/>
      <w:marLeft w:val="0"/>
      <w:marRight w:val="0"/>
      <w:marTop w:val="0"/>
      <w:marBottom w:val="0"/>
      <w:divBdr>
        <w:top w:val="none" w:sz="0" w:space="0" w:color="auto"/>
        <w:left w:val="none" w:sz="0" w:space="0" w:color="auto"/>
        <w:bottom w:val="none" w:sz="0" w:space="0" w:color="auto"/>
        <w:right w:val="none" w:sz="0" w:space="0" w:color="auto"/>
      </w:divBdr>
    </w:div>
    <w:div w:id="174818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20</Pages>
  <Words>4840</Words>
  <Characters>27589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dc:creator>
  <cp:keywords/>
  <dc:description/>
  <cp:lastModifiedBy>Daniel Hu</cp:lastModifiedBy>
  <cp:revision>194</cp:revision>
  <cp:lastPrinted>2020-03-02T20:14:00Z</cp:lastPrinted>
  <dcterms:created xsi:type="dcterms:W3CDTF">2020-02-28T07:47:00Z</dcterms:created>
  <dcterms:modified xsi:type="dcterms:W3CDTF">2021-08-25T20:51:00Z</dcterms:modified>
</cp:coreProperties>
</file>