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07C08" w14:textId="77777777" w:rsidR="00EA43B8" w:rsidRPr="00EA43B8" w:rsidRDefault="00EA43B8" w:rsidP="00EA43B8">
      <w:pPr>
        <w:rPr>
          <w:iCs/>
          <w:lang w:val="en-GB"/>
        </w:rPr>
      </w:pPr>
      <w:bookmarkStart w:id="0" w:name="_Toc167790554"/>
      <w:r w:rsidRPr="00EA43B8">
        <w:rPr>
          <w:iCs/>
          <w:lang w:val="en-GB"/>
        </w:rPr>
        <w:t xml:space="preserve">Table </w:t>
      </w:r>
      <w:r w:rsidRPr="00EA43B8">
        <w:rPr>
          <w:iCs/>
          <w:lang w:val="en-GB"/>
        </w:rPr>
        <w:fldChar w:fldCharType="begin"/>
      </w:r>
      <w:r w:rsidRPr="00EA43B8">
        <w:rPr>
          <w:iCs/>
          <w:lang w:val="en-GB"/>
        </w:rPr>
        <w:instrText xml:space="preserve"> SEQ Table \* ARABIC </w:instrText>
      </w:r>
      <w:r w:rsidRPr="00EA43B8">
        <w:rPr>
          <w:iCs/>
          <w:lang w:val="en-GB"/>
        </w:rPr>
        <w:fldChar w:fldCharType="separate"/>
      </w:r>
      <w:r w:rsidRPr="00EA43B8">
        <w:rPr>
          <w:iCs/>
          <w:lang w:val="en-GB"/>
        </w:rPr>
        <w:t>2</w:t>
      </w:r>
      <w:r w:rsidRPr="00EA43B8">
        <w:fldChar w:fldCharType="end"/>
      </w:r>
      <w:r w:rsidRPr="00EA43B8">
        <w:rPr>
          <w:iCs/>
          <w:lang w:val="en-GB"/>
        </w:rPr>
        <w:t>. Comparison of traditional Uzbek Architectural typologies based on Environmental Conditions (The author creates source).</w:t>
      </w:r>
      <w:bookmarkEnd w:id="0"/>
    </w:p>
    <w:tbl>
      <w:tblPr>
        <w:tblStyle w:val="GridTable1Light-Accent5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2551"/>
        <w:gridCol w:w="992"/>
        <w:gridCol w:w="1083"/>
      </w:tblGrid>
      <w:tr w:rsidR="00EA43B8" w:rsidRPr="00EA43B8" w14:paraId="03A2B84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50F3306C" w14:textId="77777777" w:rsidR="00EA43B8" w:rsidRPr="00EA43B8" w:rsidRDefault="00EA43B8" w:rsidP="00EA43B8">
            <w:pPr>
              <w:spacing w:after="160" w:line="278" w:lineRule="auto"/>
              <w:rPr>
                <w:lang w:val="en-GB"/>
              </w:rPr>
            </w:pPr>
            <w:r w:rsidRPr="00EA43B8">
              <w:rPr>
                <w:lang w:val="en-GB"/>
              </w:rPr>
              <w:t>Typologies</w:t>
            </w:r>
          </w:p>
        </w:tc>
        <w:tc>
          <w:tcPr>
            <w:tcW w:w="2977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1C958032" w14:textId="77777777" w:rsidR="00EA43B8" w:rsidRPr="00EA43B8" w:rsidRDefault="00EA43B8" w:rsidP="00EA43B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t>Facades</w:t>
            </w:r>
          </w:p>
        </w:tc>
        <w:tc>
          <w:tcPr>
            <w:tcW w:w="2551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2E63B34A" w14:textId="77777777" w:rsidR="00EA43B8" w:rsidRPr="00EA43B8" w:rsidRDefault="00EA43B8" w:rsidP="00EA43B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t>Plans</w:t>
            </w:r>
          </w:p>
        </w:tc>
        <w:tc>
          <w:tcPr>
            <w:tcW w:w="992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41E1EF68" w14:textId="77777777" w:rsidR="00EA43B8" w:rsidRPr="00EA43B8" w:rsidRDefault="00EA43B8" w:rsidP="00EA43B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t>Space in volume</w:t>
            </w:r>
          </w:p>
        </w:tc>
        <w:tc>
          <w:tcPr>
            <w:tcW w:w="1083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13AA343D" w14:textId="77777777" w:rsidR="00EA43B8" w:rsidRPr="00EA43B8" w:rsidRDefault="00EA43B8" w:rsidP="00EA43B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t>Volume in space</w:t>
            </w:r>
          </w:p>
        </w:tc>
      </w:tr>
      <w:tr w:rsidR="00EA43B8" w:rsidRPr="00EA43B8" w14:paraId="7C35044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1483D3B6" w14:textId="77777777" w:rsidR="00EA43B8" w:rsidRPr="00EA43B8" w:rsidRDefault="00EA43B8" w:rsidP="00EA43B8">
            <w:pPr>
              <w:spacing w:after="160" w:line="278" w:lineRule="auto"/>
              <w:rPr>
                <w:lang w:val="en-GB"/>
              </w:rPr>
            </w:pPr>
            <w:r w:rsidRPr="00EA43B8">
              <w:rPr>
                <w:lang w:val="en-GB"/>
              </w:rPr>
              <w:t>Karakalpak</w:t>
            </w:r>
          </w:p>
        </w:tc>
        <w:tc>
          <w:tcPr>
            <w:tcW w:w="2977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205D99C7" w14:textId="12E75B49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71A2E8CB" wp14:editId="4C2DC4E5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2540</wp:posOffset>
                  </wp:positionV>
                  <wp:extent cx="1423670" cy="902970"/>
                  <wp:effectExtent l="0" t="0" r="5080" b="0"/>
                  <wp:wrapSquare wrapText="bothSides"/>
                  <wp:docPr id="1750371687" name="Picture 28" descr="эко2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эко2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11" t="39735" r="252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670" cy="902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41E124A9" w14:textId="66FC4403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11C9B094" wp14:editId="2CBCEDD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230505</wp:posOffset>
                  </wp:positionV>
                  <wp:extent cx="1403985" cy="612775"/>
                  <wp:effectExtent l="0" t="0" r="5715" b="0"/>
                  <wp:wrapSquare wrapText="bothSides"/>
                  <wp:docPr id="2051194729" name="Picture 27" descr="эко-2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эко-2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85" cy="612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7548382A" w14:textId="77777777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t>+</w:t>
            </w:r>
          </w:p>
        </w:tc>
        <w:tc>
          <w:tcPr>
            <w:tcW w:w="1083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</w:tcPr>
          <w:p w14:paraId="6E9F9C1D" w14:textId="77777777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EA43B8" w:rsidRPr="00EA43B8" w14:paraId="5F95A80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18F25930" w14:textId="77777777" w:rsidR="00EA43B8" w:rsidRPr="00EA43B8" w:rsidRDefault="00EA43B8" w:rsidP="00EA43B8">
            <w:pPr>
              <w:spacing w:after="160" w:line="278" w:lineRule="auto"/>
              <w:rPr>
                <w:lang w:val="en-GB"/>
              </w:rPr>
            </w:pPr>
            <w:proofErr w:type="spellStart"/>
            <w:r w:rsidRPr="00EA43B8">
              <w:rPr>
                <w:lang w:val="en-GB"/>
              </w:rPr>
              <w:t>Khorezm</w:t>
            </w:r>
            <w:proofErr w:type="spellEnd"/>
          </w:p>
        </w:tc>
        <w:tc>
          <w:tcPr>
            <w:tcW w:w="2977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245432DF" w14:textId="219194FF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drawing>
                <wp:inline distT="0" distB="0" distL="0" distR="0" wp14:anchorId="0187E8EC" wp14:editId="01740B43">
                  <wp:extent cx="857250" cy="1781175"/>
                  <wp:effectExtent l="0" t="4763" r="0" b="0"/>
                  <wp:docPr id="659196875" name="Picture 26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5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36" t="1942" r="17226" b="335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5725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4D3063D6" w14:textId="1DF47F2F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drawing>
                <wp:inline distT="0" distB="0" distL="0" distR="0" wp14:anchorId="55FF6054" wp14:editId="634C4EB3">
                  <wp:extent cx="1428750" cy="1209675"/>
                  <wp:effectExtent l="0" t="0" r="0" b="9525"/>
                  <wp:docPr id="166999751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12" t="36533" r="20749" b="15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5472E5E1" w14:textId="77777777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t>+</w:t>
            </w:r>
          </w:p>
        </w:tc>
        <w:tc>
          <w:tcPr>
            <w:tcW w:w="1083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</w:tcPr>
          <w:p w14:paraId="56E9BA1C" w14:textId="77777777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EA43B8" w:rsidRPr="00EA43B8" w14:paraId="7A3D7B3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0B5CD970" w14:textId="77777777" w:rsidR="00EA43B8" w:rsidRPr="00EA43B8" w:rsidRDefault="00EA43B8" w:rsidP="00EA43B8">
            <w:pPr>
              <w:spacing w:after="160" w:line="278" w:lineRule="auto"/>
              <w:rPr>
                <w:lang w:val="en-GB"/>
              </w:rPr>
            </w:pPr>
            <w:r w:rsidRPr="00EA43B8">
              <w:rPr>
                <w:lang w:val="en-GB"/>
              </w:rPr>
              <w:t>Bukhara</w:t>
            </w:r>
          </w:p>
        </w:tc>
        <w:tc>
          <w:tcPr>
            <w:tcW w:w="2977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040E4195" w14:textId="2E52914D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drawing>
                <wp:inline distT="0" distB="0" distL="0" distR="0" wp14:anchorId="411F5201" wp14:editId="71FDBD42">
                  <wp:extent cx="1304925" cy="1171575"/>
                  <wp:effectExtent l="0" t="0" r="9525" b="9525"/>
                  <wp:docPr id="299497017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14" t="31511" r="36687" b="543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31F6A4D5" w14:textId="5193479F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drawing>
                <wp:inline distT="0" distB="0" distL="0" distR="0" wp14:anchorId="6999CD59" wp14:editId="512DC0DA">
                  <wp:extent cx="1371600" cy="1162050"/>
                  <wp:effectExtent l="0" t="0" r="0" b="0"/>
                  <wp:docPr id="1104172939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04" t="13744" r="49165" b="28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5E1E3F97" w14:textId="77777777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t>+</w:t>
            </w:r>
          </w:p>
        </w:tc>
        <w:tc>
          <w:tcPr>
            <w:tcW w:w="1083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</w:tcPr>
          <w:p w14:paraId="497A773F" w14:textId="77777777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EA43B8" w:rsidRPr="00EA43B8" w14:paraId="0809B07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23AD945A" w14:textId="77777777" w:rsidR="00EA43B8" w:rsidRPr="00EA43B8" w:rsidRDefault="00EA43B8" w:rsidP="00EA43B8">
            <w:pPr>
              <w:spacing w:after="160" w:line="278" w:lineRule="auto"/>
              <w:rPr>
                <w:lang w:val="en-GB"/>
              </w:rPr>
            </w:pPr>
            <w:r w:rsidRPr="00EA43B8">
              <w:rPr>
                <w:lang w:val="en-GB"/>
              </w:rPr>
              <w:t>Samarkand</w:t>
            </w:r>
          </w:p>
        </w:tc>
        <w:tc>
          <w:tcPr>
            <w:tcW w:w="2977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5520F55E" w14:textId="514009CB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drawing>
                <wp:inline distT="0" distB="0" distL="0" distR="0" wp14:anchorId="4C67B921" wp14:editId="2ED8E117">
                  <wp:extent cx="1724025" cy="438150"/>
                  <wp:effectExtent l="0" t="0" r="9525" b="0"/>
                  <wp:docPr id="41565289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20" t="1604" r="27614" b="840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6C720B96" w14:textId="21BF693F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drawing>
                <wp:inline distT="0" distB="0" distL="0" distR="0" wp14:anchorId="4236131C" wp14:editId="688BAB0B">
                  <wp:extent cx="1390650" cy="723900"/>
                  <wp:effectExtent l="0" t="0" r="0" b="0"/>
                  <wp:docPr id="1084982699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71" t="19347" r="24867" b="480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</w:tcPr>
          <w:p w14:paraId="6E335DAB" w14:textId="77777777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3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439D63C7" w14:textId="77777777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t>+</w:t>
            </w:r>
          </w:p>
        </w:tc>
      </w:tr>
      <w:tr w:rsidR="00EA43B8" w:rsidRPr="00EA43B8" w14:paraId="39B3824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76C3CA00" w14:textId="77777777" w:rsidR="00EA43B8" w:rsidRPr="00EA43B8" w:rsidRDefault="00EA43B8" w:rsidP="00EA43B8">
            <w:pPr>
              <w:spacing w:after="160" w:line="278" w:lineRule="auto"/>
              <w:rPr>
                <w:lang w:val="en-GB"/>
              </w:rPr>
            </w:pPr>
            <w:proofErr w:type="spellStart"/>
            <w:r w:rsidRPr="00EA43B8">
              <w:rPr>
                <w:lang w:val="en-GB"/>
              </w:rPr>
              <w:t>Shakhrisabz</w:t>
            </w:r>
            <w:proofErr w:type="spellEnd"/>
          </w:p>
        </w:tc>
        <w:tc>
          <w:tcPr>
            <w:tcW w:w="2977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50295D1B" w14:textId="37E4CA14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drawing>
                <wp:inline distT="0" distB="0" distL="0" distR="0" wp14:anchorId="2F87F722" wp14:editId="5547A07D">
                  <wp:extent cx="1733550" cy="866775"/>
                  <wp:effectExtent l="0" t="0" r="0" b="9525"/>
                  <wp:docPr id="2008000546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824" t="19360" r="1115" b="553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5DE5BF6E" w14:textId="1B3C1196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drawing>
                <wp:inline distT="0" distB="0" distL="0" distR="0" wp14:anchorId="0E20A4A7" wp14:editId="34E8F855">
                  <wp:extent cx="1181100" cy="1485900"/>
                  <wp:effectExtent l="0" t="0" r="0" b="0"/>
                  <wp:docPr id="636560754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5" t="2242" r="10168" b="154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</w:tcPr>
          <w:p w14:paraId="51EDCB02" w14:textId="77777777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3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2A91E2B8" w14:textId="77777777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t>+</w:t>
            </w:r>
          </w:p>
        </w:tc>
      </w:tr>
      <w:tr w:rsidR="00EA43B8" w:rsidRPr="00EA43B8" w14:paraId="3AEC163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369920E1" w14:textId="77777777" w:rsidR="00EA43B8" w:rsidRPr="00EA43B8" w:rsidRDefault="00EA43B8" w:rsidP="00EA43B8">
            <w:pPr>
              <w:spacing w:after="160" w:line="278" w:lineRule="auto"/>
              <w:rPr>
                <w:lang w:val="en-GB"/>
              </w:rPr>
            </w:pPr>
            <w:r w:rsidRPr="00EA43B8">
              <w:rPr>
                <w:lang w:val="en-GB"/>
              </w:rPr>
              <w:lastRenderedPageBreak/>
              <w:t>Tashkent</w:t>
            </w:r>
          </w:p>
        </w:tc>
        <w:tc>
          <w:tcPr>
            <w:tcW w:w="2977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2B8F17BB" w14:textId="0DBCD42D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drawing>
                <wp:inline distT="0" distB="0" distL="0" distR="0" wp14:anchorId="15595138" wp14:editId="03206B30">
                  <wp:extent cx="1743075" cy="762000"/>
                  <wp:effectExtent l="0" t="0" r="9525" b="0"/>
                  <wp:docPr id="256734614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39" t="69482" r="32449" b="14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2B8E190E" w14:textId="31544A7C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drawing>
                <wp:inline distT="0" distB="0" distL="0" distR="0" wp14:anchorId="1E8D8DD0" wp14:editId="2A8E6C99">
                  <wp:extent cx="1266825" cy="1590675"/>
                  <wp:effectExtent l="0" t="0" r="9525" b="9525"/>
                  <wp:docPr id="1259586502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89" t="226" r="24197" b="427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</w:tcPr>
          <w:p w14:paraId="056409CD" w14:textId="77777777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3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69D8BD89" w14:textId="77777777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t>+</w:t>
            </w:r>
          </w:p>
        </w:tc>
      </w:tr>
      <w:tr w:rsidR="00EA43B8" w:rsidRPr="00EA43B8" w14:paraId="0E20E93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0E1D604D" w14:textId="77777777" w:rsidR="00EA43B8" w:rsidRPr="00EA43B8" w:rsidRDefault="00EA43B8" w:rsidP="00EA43B8">
            <w:pPr>
              <w:spacing w:after="160" w:line="278" w:lineRule="auto"/>
              <w:rPr>
                <w:lang w:val="en-GB"/>
              </w:rPr>
            </w:pPr>
            <w:r w:rsidRPr="00EA43B8">
              <w:rPr>
                <w:lang w:val="en-GB"/>
              </w:rPr>
              <w:t>Ferghana</w:t>
            </w:r>
          </w:p>
        </w:tc>
        <w:tc>
          <w:tcPr>
            <w:tcW w:w="2977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18042A6A" w14:textId="3F218032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drawing>
                <wp:inline distT="0" distB="0" distL="0" distR="0" wp14:anchorId="37862E71" wp14:editId="6242FE45">
                  <wp:extent cx="1752600" cy="885825"/>
                  <wp:effectExtent l="0" t="0" r="0" b="9525"/>
                  <wp:docPr id="195114249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5" t="1849" r="6036" b="48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72DBE013" w14:textId="4F8ECBC9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drawing>
                <wp:inline distT="0" distB="0" distL="0" distR="0" wp14:anchorId="31B082A3" wp14:editId="0DE61A62">
                  <wp:extent cx="1343025" cy="838200"/>
                  <wp:effectExtent l="0" t="0" r="9525" b="0"/>
                  <wp:docPr id="768807569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935" t="51064" r="6429" b="17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</w:tcPr>
          <w:p w14:paraId="78302240" w14:textId="77777777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3" w:type="dxa"/>
            <w:tcBorders>
              <w:top w:val="single" w:sz="4" w:space="0" w:color="E59EDC" w:themeColor="accent5" w:themeTint="66"/>
              <w:left w:val="single" w:sz="4" w:space="0" w:color="E59EDC" w:themeColor="accent5" w:themeTint="66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hideMark/>
          </w:tcPr>
          <w:p w14:paraId="699EDA13" w14:textId="77777777" w:rsidR="00EA43B8" w:rsidRPr="00EA43B8" w:rsidRDefault="00EA43B8" w:rsidP="00EA43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A43B8">
              <w:rPr>
                <w:lang w:val="en-GB"/>
              </w:rPr>
              <w:t>+</w:t>
            </w:r>
          </w:p>
        </w:tc>
      </w:tr>
    </w:tbl>
    <w:p w14:paraId="1FA096F0" w14:textId="77777777" w:rsidR="00EA43B8" w:rsidRPr="00EA43B8" w:rsidRDefault="00EA43B8" w:rsidP="00EA43B8">
      <w:pPr>
        <w:rPr>
          <w:lang w:val="en-GB"/>
        </w:rPr>
      </w:pPr>
    </w:p>
    <w:p w14:paraId="234C14FA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B8"/>
    <w:rsid w:val="00767E38"/>
    <w:rsid w:val="00866F7D"/>
    <w:rsid w:val="00BF7491"/>
    <w:rsid w:val="00EA43B8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0E942"/>
  <w15:chartTrackingRefBased/>
  <w15:docId w15:val="{4EA9B6F4-C36B-4E6F-A238-2077FEBC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3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3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3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3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3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3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3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3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3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3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3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3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3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3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3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3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3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3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3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3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3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3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3B8"/>
    <w:rPr>
      <w:b/>
      <w:bCs/>
      <w:smallCaps/>
      <w:color w:val="0F4761" w:themeColor="accent1" w:themeShade="BF"/>
      <w:spacing w:val="5"/>
    </w:rPr>
  </w:style>
  <w:style w:type="table" w:styleId="GridTable1Light-Accent5">
    <w:name w:val="Grid Table 1 Light Accent 5"/>
    <w:basedOn w:val="TableNormal"/>
    <w:uiPriority w:val="46"/>
    <w:rsid w:val="00EA43B8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2026-03-04T15:38:00Z</dcterms:created>
  <dcterms:modified xsi:type="dcterms:W3CDTF">2026-03-04T15:39:00Z</dcterms:modified>
</cp:coreProperties>
</file>