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50" w:rsidRPr="00516E10" w:rsidRDefault="00D15950" w:rsidP="00D15950">
      <w:pPr>
        <w:bidi/>
        <w:spacing w:after="360"/>
        <w:jc w:val="center"/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CA"/>
        </w:rPr>
        <w:t xml:space="preserve">Supplementary material </w:t>
      </w:r>
      <w:bookmarkStart w:id="0" w:name="_GoBack"/>
      <w:bookmarkEnd w:id="0"/>
    </w:p>
    <w:p w:rsidR="00D15950" w:rsidRDefault="00D15950" w:rsidP="00D15950">
      <w:pPr>
        <w:bidi/>
        <w:jc w:val="center"/>
        <w:rPr>
          <w:rFonts w:asciiTheme="majorBidi" w:hAnsiTheme="majorBidi" w:cstheme="majorBidi"/>
          <w:b/>
          <w:bCs/>
          <w:sz w:val="20"/>
          <w:szCs w:val="20"/>
          <w:rtl/>
          <w:lang w:val="en-CA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fr-FR"/>
        </w:rPr>
        <w:drawing>
          <wp:inline distT="0" distB="0" distL="0" distR="0" wp14:anchorId="6CE1B4F3" wp14:editId="29E7BFDF">
            <wp:extent cx="4900295" cy="540067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8FC69F9-0B27-42B3-B6FC-756B28185A55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 b="22917"/>
                    <a:stretch/>
                  </pic:blipFill>
                  <pic:spPr bwMode="auto">
                    <a:xfrm>
                      <a:off x="0" y="0"/>
                      <a:ext cx="490029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950" w:rsidRDefault="00D15950" w:rsidP="00D15950">
      <w:pPr>
        <w:rPr>
          <w:rFonts w:asciiTheme="majorBidi" w:hAnsiTheme="majorBidi" w:cstheme="majorBidi"/>
          <w:sz w:val="20"/>
          <w:szCs w:val="20"/>
          <w:lang w:val="en-CA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CA"/>
        </w:rPr>
        <w:t xml:space="preserve">Supplementary figure S1. </w:t>
      </w:r>
      <w:r w:rsidRPr="00741F76">
        <w:rPr>
          <w:rFonts w:asciiTheme="majorBidi" w:hAnsiTheme="majorBidi" w:cstheme="majorBidi"/>
          <w:sz w:val="20"/>
          <w:szCs w:val="20"/>
          <w:lang w:val="en-CA"/>
        </w:rPr>
        <w:t>Overview of materials used in the intelligent hydroponic system.</w:t>
      </w:r>
    </w:p>
    <w:p w:rsidR="00D15950" w:rsidRPr="00741F76" w:rsidRDefault="00D15950" w:rsidP="00D15950">
      <w:pPr>
        <w:spacing w:after="0" w:line="240" w:lineRule="auto"/>
        <w:rPr>
          <w:rFonts w:asciiTheme="majorBidi" w:hAnsiTheme="majorBidi" w:cstheme="majorBidi"/>
          <w:sz w:val="20"/>
          <w:szCs w:val="20"/>
          <w:lang w:val="en-CA"/>
        </w:rPr>
      </w:pPr>
      <w:r w:rsidRPr="00741F76">
        <w:rPr>
          <w:rFonts w:asciiTheme="majorBidi" w:hAnsiTheme="majorBidi" w:cstheme="majorBidi"/>
          <w:sz w:val="20"/>
          <w:szCs w:val="20"/>
          <w:lang w:val="en-CA"/>
        </w:rPr>
        <w:t>A- PVC tubes and connectors forming the vertical cultivation channels, including pipe diameters and lengths.</w:t>
      </w:r>
    </w:p>
    <w:p w:rsidR="00D15950" w:rsidRPr="00177606" w:rsidRDefault="00D15950" w:rsidP="00D15950">
      <w:pPr>
        <w:spacing w:line="240" w:lineRule="auto"/>
        <w:rPr>
          <w:rFonts w:asciiTheme="majorBidi" w:hAnsiTheme="majorBidi" w:cstheme="majorBidi"/>
          <w:b/>
          <w:bCs/>
          <w:sz w:val="18"/>
          <w:szCs w:val="18"/>
          <w:lang w:val="en-CA"/>
        </w:rPr>
      </w:pPr>
      <w:r w:rsidRPr="00741F76">
        <w:rPr>
          <w:rFonts w:asciiTheme="majorBidi" w:hAnsiTheme="majorBidi" w:cstheme="majorBidi"/>
          <w:sz w:val="20"/>
          <w:szCs w:val="20"/>
          <w:lang w:val="en-CA"/>
        </w:rPr>
        <w:t xml:space="preserve"> B- Essential elements for the hydroponic system design and operation.</w:t>
      </w:r>
      <w:r>
        <w:rPr>
          <w:rFonts w:asciiTheme="majorBidi" w:hAnsiTheme="majorBidi" w:cstheme="majorBidi"/>
          <w:b/>
          <w:bCs/>
          <w:sz w:val="20"/>
          <w:szCs w:val="20"/>
          <w:lang w:val="en-CA"/>
        </w:rPr>
        <w:br w:type="page"/>
      </w:r>
    </w:p>
    <w:p w:rsidR="00D15950" w:rsidRDefault="00D15950" w:rsidP="00D15950">
      <w:pPr>
        <w:jc w:val="center"/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lang w:eastAsia="fr-FR"/>
        </w:rPr>
        <w:lastRenderedPageBreak/>
        <w:drawing>
          <wp:inline distT="0" distB="0" distL="0" distR="0" wp14:anchorId="3AB88F93" wp14:editId="5568D1C5">
            <wp:extent cx="3806634" cy="5676900"/>
            <wp:effectExtent l="0" t="0" r="381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0FE7E09-4FC3-4967-BA1E-38F1DC6B56F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876" cy="57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50" w:rsidRPr="00177606" w:rsidRDefault="00D15950" w:rsidP="00D15950">
      <w:pPr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 w:rsidRPr="00763BC7">
        <w:rPr>
          <w:rFonts w:asciiTheme="majorBidi" w:hAnsiTheme="majorBidi" w:cstheme="majorBidi"/>
          <w:b/>
          <w:bCs/>
          <w:sz w:val="20"/>
          <w:szCs w:val="20"/>
          <w:lang w:val="en-CA"/>
        </w:rPr>
        <w:t xml:space="preserve">Supplementary figure S2. </w:t>
      </w:r>
      <w:r w:rsidRPr="00763BC7">
        <w:rPr>
          <w:rFonts w:asciiTheme="majorBidi" w:hAnsiTheme="majorBidi" w:cstheme="majorBidi"/>
          <w:sz w:val="20"/>
          <w:szCs w:val="20"/>
          <w:lang w:val="en-CA"/>
        </w:rPr>
        <w:t>Iot components used for environmental monitoring and system automation</w:t>
      </w:r>
      <w:r>
        <w:rPr>
          <w:rFonts w:asciiTheme="majorBidi" w:hAnsiTheme="majorBidi" w:cstheme="majorBidi"/>
          <w:sz w:val="20"/>
          <w:szCs w:val="20"/>
          <w:lang w:val="en-CA"/>
        </w:rPr>
        <w:t>.</w:t>
      </w:r>
    </w:p>
    <w:p w:rsidR="00D15950" w:rsidRPr="00763BC7" w:rsidRDefault="00D15950" w:rsidP="00D15950">
      <w:pPr>
        <w:pStyle w:val="Paragraphedeliste"/>
        <w:numPr>
          <w:ilvl w:val="0"/>
          <w:numId w:val="1"/>
        </w:numPr>
        <w:ind w:left="644"/>
        <w:rPr>
          <w:b/>
          <w:bCs/>
          <w:sz w:val="20"/>
          <w:szCs w:val="20"/>
          <w:lang w:val="en-CA"/>
        </w:rPr>
      </w:pPr>
      <w:r w:rsidRPr="00763BC7">
        <w:rPr>
          <w:rFonts w:ascii="Times New Roman" w:eastAsia="Times New Roman" w:hAnsi="Times New Roman" w:cs="Times New Roman"/>
          <w:sz w:val="20"/>
          <w:szCs w:val="20"/>
          <w:lang w:val="en-CA" w:eastAsia="fr-FR"/>
        </w:rPr>
        <w:t>Microcontroller ESP8266.</w:t>
      </w:r>
    </w:p>
    <w:p w:rsidR="00D15950" w:rsidRPr="00763BC7" w:rsidRDefault="00D15950" w:rsidP="00D15950">
      <w:pPr>
        <w:pStyle w:val="Paragraphedeliste"/>
        <w:numPr>
          <w:ilvl w:val="0"/>
          <w:numId w:val="1"/>
        </w:numPr>
        <w:ind w:left="644"/>
        <w:rPr>
          <w:b/>
          <w:bCs/>
          <w:sz w:val="20"/>
          <w:szCs w:val="20"/>
          <w:lang w:val="en-CA"/>
        </w:rPr>
      </w:pPr>
      <w:r w:rsidRPr="00763BC7">
        <w:rPr>
          <w:rFonts w:asciiTheme="majorBidi" w:hAnsiTheme="majorBidi" w:cstheme="majorBidi"/>
          <w:sz w:val="20"/>
          <w:szCs w:val="20"/>
          <w:lang w:val="en-CA"/>
        </w:rPr>
        <w:t>Relay 5v to control</w:t>
      </w:r>
      <w:r w:rsidRPr="00763BC7">
        <w:rPr>
          <w:b/>
          <w:bCs/>
          <w:sz w:val="20"/>
          <w:szCs w:val="20"/>
          <w:lang w:val="en-CA"/>
        </w:rPr>
        <w:t xml:space="preserve"> </w:t>
      </w:r>
      <w:r w:rsidRPr="00763BC7">
        <w:rPr>
          <w:rFonts w:ascii="Times New Roman" w:eastAsia="Times New Roman" w:hAnsi="Times New Roman" w:cs="Times New Roman"/>
          <w:sz w:val="20"/>
          <w:szCs w:val="20"/>
          <w:lang w:val="en-CA" w:eastAsia="fr-FR"/>
        </w:rPr>
        <w:t>the irrigation pump and lighting.</w:t>
      </w:r>
    </w:p>
    <w:p w:rsidR="00D15950" w:rsidRPr="00763BC7" w:rsidRDefault="00D15950" w:rsidP="00D15950">
      <w:pPr>
        <w:pStyle w:val="Paragraphedeliste"/>
        <w:numPr>
          <w:ilvl w:val="0"/>
          <w:numId w:val="1"/>
        </w:numPr>
        <w:ind w:left="644"/>
        <w:rPr>
          <w:b/>
          <w:bCs/>
          <w:sz w:val="20"/>
          <w:szCs w:val="20"/>
          <w:lang w:val="en-CA"/>
        </w:rPr>
      </w:pPr>
      <w:r w:rsidRPr="00763BC7">
        <w:rPr>
          <w:rFonts w:ascii="Times New Roman" w:eastAsia="Times New Roman" w:hAnsi="Times New Roman" w:cs="Times New Roman"/>
          <w:sz w:val="20"/>
          <w:szCs w:val="20"/>
          <w:lang w:val="en-CA" w:eastAsia="fr-FR"/>
        </w:rPr>
        <w:t>DHT22 sensors for air temperature and relative humidity.</w:t>
      </w:r>
    </w:p>
    <w:p w:rsidR="00D15950" w:rsidRPr="00763BC7" w:rsidRDefault="00D15950" w:rsidP="00D15950">
      <w:pPr>
        <w:pStyle w:val="Paragraphedeliste"/>
        <w:numPr>
          <w:ilvl w:val="0"/>
          <w:numId w:val="1"/>
        </w:numPr>
        <w:ind w:left="644"/>
        <w:rPr>
          <w:b/>
          <w:bCs/>
          <w:sz w:val="20"/>
          <w:szCs w:val="20"/>
          <w:lang w:val="en-CA"/>
        </w:rPr>
      </w:pPr>
      <w:r w:rsidRPr="00763BC7">
        <w:rPr>
          <w:rFonts w:asciiTheme="majorBidi" w:hAnsiTheme="majorBidi" w:cstheme="majorBidi"/>
          <w:sz w:val="20"/>
          <w:szCs w:val="20"/>
          <w:lang w:val="en-CA"/>
        </w:rPr>
        <w:t>The conception of the IoT components.</w:t>
      </w:r>
    </w:p>
    <w:p w:rsidR="00D15950" w:rsidRPr="00763BC7" w:rsidRDefault="00D15950" w:rsidP="00D15950">
      <w:pPr>
        <w:pStyle w:val="Paragraphedeliste"/>
        <w:numPr>
          <w:ilvl w:val="0"/>
          <w:numId w:val="1"/>
        </w:numPr>
        <w:ind w:left="644"/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 w:rsidRPr="00763BC7">
        <w:rPr>
          <w:rFonts w:asciiTheme="majorBidi" w:hAnsiTheme="majorBidi" w:cstheme="majorBidi"/>
          <w:sz w:val="20"/>
          <w:szCs w:val="20"/>
          <w:lang w:val="en-CA"/>
        </w:rPr>
        <w:t>Open view of the IoT control box, showing the microcontroller (ESP8266), sensors, and wiring connected to the system.</w:t>
      </w:r>
    </w:p>
    <w:p w:rsidR="00D15950" w:rsidRPr="00177606" w:rsidRDefault="00D15950" w:rsidP="00D15950">
      <w:pPr>
        <w:pStyle w:val="Paragraphedeliste"/>
        <w:numPr>
          <w:ilvl w:val="0"/>
          <w:numId w:val="1"/>
        </w:numPr>
        <w:ind w:left="644"/>
        <w:rPr>
          <w:rFonts w:asciiTheme="majorBidi" w:hAnsiTheme="majorBidi" w:cstheme="majorBidi"/>
          <w:sz w:val="20"/>
          <w:szCs w:val="20"/>
          <w:lang w:val="en-CA"/>
        </w:rPr>
      </w:pPr>
      <w:r w:rsidRPr="00763BC7">
        <w:rPr>
          <w:rFonts w:asciiTheme="majorBidi" w:hAnsiTheme="majorBidi" w:cstheme="majorBidi"/>
          <w:sz w:val="20"/>
          <w:szCs w:val="20"/>
          <w:lang w:val="en-CA"/>
        </w:rPr>
        <w:t>Closed view of the IoT control box, illustrating the protective enclosure and overall integration with the hydroponic setup.</w:t>
      </w:r>
      <w:r w:rsidRPr="00177606">
        <w:rPr>
          <w:rFonts w:ascii="Times New Roman" w:eastAsia="Times New Roman" w:hAnsi="Times New Roman" w:cs="Times New Roman"/>
          <w:b/>
          <w:bCs/>
          <w:sz w:val="20"/>
          <w:szCs w:val="20"/>
          <w:lang w:val="en-CA" w:eastAsia="fr-FR"/>
        </w:rPr>
        <w:br w:type="page"/>
      </w:r>
    </w:p>
    <w:p w:rsidR="00D15950" w:rsidRDefault="00D15950" w:rsidP="00D15950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CA" w:eastAsia="fr-FR"/>
        </w:rPr>
      </w:pPr>
      <w:r w:rsidRPr="00C31ECF">
        <w:rPr>
          <w:rFonts w:cstheme="majorBidi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44477" wp14:editId="2303512A">
                <wp:simplePos x="0" y="0"/>
                <wp:positionH relativeFrom="margin">
                  <wp:posOffset>2175510</wp:posOffset>
                </wp:positionH>
                <wp:positionV relativeFrom="paragraph">
                  <wp:posOffset>1918335</wp:posOffset>
                </wp:positionV>
                <wp:extent cx="828675" cy="23812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C5CAE">
                              <w:rPr>
                                <w:sz w:val="20"/>
                                <w:szCs w:val="20"/>
                                <w:lang w:val="fr-CA"/>
                              </w:rPr>
                              <w:t>08/10/2024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44477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171.3pt;margin-top:151.05pt;width:65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AC5CAE">
                        <w:rPr>
                          <w:sz w:val="20"/>
                          <w:szCs w:val="20"/>
                          <w:lang w:val="fr-CA"/>
                        </w:rPr>
                        <w:t>08/10/2024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ECF">
        <w:rPr>
          <w:rFonts w:cstheme="majorBid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D7A1E" wp14:editId="2452C424">
                <wp:simplePos x="0" y="0"/>
                <wp:positionH relativeFrom="margin">
                  <wp:posOffset>3137534</wp:posOffset>
                </wp:positionH>
                <wp:positionV relativeFrom="paragraph">
                  <wp:posOffset>1909445</wp:posOffset>
                </wp:positionV>
                <wp:extent cx="828675" cy="222885"/>
                <wp:effectExtent l="0" t="0" r="28575" b="2476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22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C5CAE">
                              <w:rPr>
                                <w:sz w:val="20"/>
                                <w:szCs w:val="20"/>
                                <w:lang w:val="fr-CA"/>
                              </w:rPr>
                              <w:t>09/10/2024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7A1E" id="Zone de texte 39" o:spid="_x0000_s1027" type="#_x0000_t202" style="position:absolute;left:0;text-align:left;margin-left:247.05pt;margin-top:150.35pt;width:65.25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AC5CAE">
                        <w:rPr>
                          <w:sz w:val="20"/>
                          <w:szCs w:val="20"/>
                          <w:lang w:val="fr-CA"/>
                        </w:rPr>
                        <w:t>09/10/2024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ECF">
        <w:rPr>
          <w:rFonts w:cstheme="majorBid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B5A7E" wp14:editId="7E0B5D33">
                <wp:simplePos x="0" y="0"/>
                <wp:positionH relativeFrom="margin">
                  <wp:posOffset>3204210</wp:posOffset>
                </wp:positionH>
                <wp:positionV relativeFrom="paragraph">
                  <wp:posOffset>4090670</wp:posOffset>
                </wp:positionV>
                <wp:extent cx="876300" cy="245745"/>
                <wp:effectExtent l="0" t="0" r="19050" b="2095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5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lang w:val="fr-CA"/>
                              </w:rPr>
                            </w:pPr>
                            <w:r w:rsidRPr="00AC5CAE">
                              <w:rPr>
                                <w:lang w:val="fr-CA"/>
                              </w:rPr>
                              <w:t>23/10/2024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5A7E" id="Zone de texte 41" o:spid="_x0000_s1028" type="#_x0000_t202" style="position:absolute;left:0;text-align:left;margin-left:252.3pt;margin-top:322.1pt;width:69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lang w:val="fr-CA"/>
                        </w:rPr>
                      </w:pPr>
                      <w:r w:rsidRPr="00AC5CAE">
                        <w:rPr>
                          <w:lang w:val="fr-CA"/>
                        </w:rPr>
                        <w:t>23/10/2024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ECF">
        <w:rPr>
          <w:rFonts w:cstheme="majorBid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36E08" wp14:editId="3FA0F02A">
                <wp:simplePos x="0" y="0"/>
                <wp:positionH relativeFrom="column">
                  <wp:posOffset>2203450</wp:posOffset>
                </wp:positionH>
                <wp:positionV relativeFrom="paragraph">
                  <wp:posOffset>4100195</wp:posOffset>
                </wp:positionV>
                <wp:extent cx="809625" cy="236220"/>
                <wp:effectExtent l="0" t="0" r="28575" b="1143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C5CAE">
                              <w:rPr>
                                <w:sz w:val="20"/>
                                <w:szCs w:val="20"/>
                                <w:lang w:val="fr-CA"/>
                              </w:rPr>
                              <w:t>15/10/2024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6E08" id="Zone de texte 40" o:spid="_x0000_s1029" type="#_x0000_t202" style="position:absolute;left:0;text-align:left;margin-left:173.5pt;margin-top:322.85pt;width:63.75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AC5CAE">
                        <w:rPr>
                          <w:sz w:val="20"/>
                          <w:szCs w:val="20"/>
                          <w:lang w:val="fr-CA"/>
                        </w:rPr>
                        <w:t>15/10/2024</w:t>
                      </w:r>
                    </w:p>
                  </w:txbxContent>
                </v:textbox>
              </v:shape>
            </w:pict>
          </mc:Fallback>
        </mc:AlternateContent>
      </w:r>
      <w:r w:rsidRPr="00C31ECF">
        <w:rPr>
          <w:rFonts w:cstheme="majorBid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A4B22" wp14:editId="1D9122F5">
                <wp:simplePos x="0" y="0"/>
                <wp:positionH relativeFrom="margin">
                  <wp:posOffset>2168525</wp:posOffset>
                </wp:positionH>
                <wp:positionV relativeFrom="paragraph">
                  <wp:posOffset>6290945</wp:posOffset>
                </wp:positionV>
                <wp:extent cx="819150" cy="23812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C5CAE">
                              <w:rPr>
                                <w:sz w:val="20"/>
                                <w:szCs w:val="20"/>
                                <w:lang w:val="fr-CA"/>
                              </w:rPr>
                              <w:t>04/11/2024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4B22" id="Zone de texte 42" o:spid="_x0000_s1030" type="#_x0000_t202" style="position:absolute;left:0;text-align:left;margin-left:170.75pt;margin-top:495.35pt;width:64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AC5CAE">
                        <w:rPr>
                          <w:sz w:val="20"/>
                          <w:szCs w:val="20"/>
                          <w:lang w:val="fr-CA"/>
                        </w:rPr>
                        <w:t>04/11/2024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ECF">
        <w:rPr>
          <w:rFonts w:cstheme="majorBid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6CF0B" wp14:editId="0E71C220">
                <wp:simplePos x="0" y="0"/>
                <wp:positionH relativeFrom="margin">
                  <wp:posOffset>3162300</wp:posOffset>
                </wp:positionH>
                <wp:positionV relativeFrom="paragraph">
                  <wp:posOffset>6319520</wp:posOffset>
                </wp:positionV>
                <wp:extent cx="838200" cy="219075"/>
                <wp:effectExtent l="0" t="0" r="19050" b="285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15950" w:rsidRPr="00AC5CAE" w:rsidRDefault="00D15950" w:rsidP="00D1595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C5CAE">
                              <w:rPr>
                                <w:sz w:val="20"/>
                                <w:szCs w:val="20"/>
                                <w:lang w:val="fr-CA"/>
                              </w:rPr>
                              <w:t>11/11/2024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CF0B" id="Zone de texte 44" o:spid="_x0000_s1031" type="#_x0000_t202" style="position:absolute;left:0;text-align:left;margin-left:249pt;margin-top:497.6pt;width:66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" fillcolor="window" strokecolor="window" strokeweight=".5pt">
                <v:textbox>
                  <w:txbxContent>
                    <w:p w:rsidR="00D15950" w:rsidRPr="00AC5CAE" w:rsidRDefault="00D15950" w:rsidP="00D1595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AC5CAE">
                        <w:rPr>
                          <w:sz w:val="20"/>
                          <w:szCs w:val="20"/>
                          <w:lang w:val="fr-CA"/>
                        </w:rPr>
                        <w:t>11/11/2024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fr-FR"/>
        </w:rPr>
        <w:drawing>
          <wp:inline distT="0" distB="0" distL="0" distR="0" wp14:anchorId="3D30F308" wp14:editId="19E85698">
            <wp:extent cx="4838623" cy="6591300"/>
            <wp:effectExtent l="0" t="0" r="63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632A5A2-4AE2-494F-860C-09D2FCE3F75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21" cy="66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50" w:rsidRPr="00177606" w:rsidRDefault="00D15950" w:rsidP="00D15950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CA" w:eastAsia="fr-FR"/>
        </w:rPr>
      </w:pPr>
      <w:r w:rsidRPr="009173E0">
        <w:rPr>
          <w:rFonts w:ascii="Times New Roman" w:eastAsia="Times New Roman" w:hAnsi="Times New Roman" w:cs="Times New Roman"/>
          <w:b/>
          <w:bCs/>
          <w:sz w:val="20"/>
          <w:szCs w:val="20"/>
          <w:lang w:val="en-CA" w:eastAsia="fr-FR"/>
        </w:rPr>
        <w:t xml:space="preserve">Supplementary figure S3. </w:t>
      </w:r>
      <w:r w:rsidRPr="009173E0">
        <w:rPr>
          <w:rFonts w:ascii="Times New Roman" w:eastAsia="Times New Roman" w:hAnsi="Times New Roman" w:cs="Times New Roman"/>
          <w:sz w:val="20"/>
          <w:szCs w:val="20"/>
          <w:lang w:val="en-CA" w:eastAsia="fr-FR"/>
        </w:rPr>
        <w:t>Phenological stages of romaine lettuce development over the 35-day growth cycle.</w:t>
      </w:r>
    </w:p>
    <w:p w:rsidR="00D15950" w:rsidRPr="005245B9" w:rsidRDefault="00D15950" w:rsidP="00D15950">
      <w:pPr>
        <w:pStyle w:val="Paragraphedeliste"/>
        <w:numPr>
          <w:ilvl w:val="0"/>
          <w:numId w:val="2"/>
        </w:numPr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</w:pPr>
      <w:r w:rsidRPr="005245B9">
        <w:rPr>
          <w:rFonts w:asciiTheme="majorBidi" w:eastAsia="Times New Roman" w:hAnsiTheme="majorBidi" w:cstheme="majorBidi"/>
          <w:sz w:val="20"/>
          <w:szCs w:val="20"/>
          <w:lang w:val="en-CA" w:eastAsia="fr-FR"/>
        </w:rPr>
        <w:t xml:space="preserve">Transplanting. </w:t>
      </w:r>
      <w:r w:rsidRPr="005245B9"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  <w:t xml:space="preserve">                                                                                                                                    </w:t>
      </w:r>
    </w:p>
    <w:p w:rsidR="00D15950" w:rsidRPr="005245B9" w:rsidRDefault="00D15950" w:rsidP="00D15950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0"/>
          <w:szCs w:val="20"/>
          <w:lang w:val="en-CA"/>
        </w:rPr>
      </w:pPr>
      <w:r w:rsidRPr="005245B9">
        <w:rPr>
          <w:rFonts w:asciiTheme="majorBidi" w:hAnsiTheme="majorBidi" w:cstheme="majorBidi"/>
          <w:sz w:val="20"/>
          <w:szCs w:val="20"/>
          <w:lang w:val="en-CA"/>
        </w:rPr>
        <w:t>2-3 leaf stage</w:t>
      </w:r>
    </w:p>
    <w:p w:rsidR="00D15950" w:rsidRPr="005245B9" w:rsidRDefault="00D15950" w:rsidP="00D15950">
      <w:pPr>
        <w:pStyle w:val="Paragraphedeliste"/>
        <w:numPr>
          <w:ilvl w:val="0"/>
          <w:numId w:val="2"/>
        </w:numPr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</w:pPr>
      <w:r w:rsidRPr="005245B9">
        <w:rPr>
          <w:rFonts w:asciiTheme="majorBidi" w:hAnsiTheme="majorBidi" w:cstheme="majorBidi"/>
          <w:sz w:val="20"/>
          <w:szCs w:val="20"/>
          <w:lang w:val="en-CA"/>
        </w:rPr>
        <w:t>4-5 leaf stage</w:t>
      </w:r>
      <w:r w:rsidRPr="005245B9">
        <w:rPr>
          <w:rFonts w:asciiTheme="majorBidi" w:eastAsia="Times New Roman" w:hAnsiTheme="majorBidi" w:cstheme="majorBidi"/>
          <w:sz w:val="20"/>
          <w:szCs w:val="20"/>
          <w:lang w:val="en-CA" w:eastAsia="fr-FR"/>
        </w:rPr>
        <w:t>.</w:t>
      </w:r>
      <w:r w:rsidRPr="005245B9"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  <w:t xml:space="preserve">                                                                                                                                  </w:t>
      </w:r>
    </w:p>
    <w:p w:rsidR="00D15950" w:rsidRPr="005245B9" w:rsidRDefault="00D15950" w:rsidP="00D15950">
      <w:pPr>
        <w:pStyle w:val="Paragraphedeliste"/>
        <w:numPr>
          <w:ilvl w:val="0"/>
          <w:numId w:val="2"/>
        </w:numPr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</w:pPr>
      <w:r w:rsidRPr="005245B9">
        <w:rPr>
          <w:rFonts w:asciiTheme="majorBidi" w:hAnsiTheme="majorBidi" w:cstheme="majorBidi"/>
          <w:sz w:val="20"/>
          <w:szCs w:val="20"/>
          <w:lang w:val="en-CA"/>
        </w:rPr>
        <w:t>8 leaf stage.</w:t>
      </w:r>
      <w:r w:rsidRPr="005245B9"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  <w:t xml:space="preserve">                                                                                                                                       </w:t>
      </w:r>
    </w:p>
    <w:p w:rsidR="00D15950" w:rsidRPr="005245B9" w:rsidRDefault="00D15950" w:rsidP="00D15950">
      <w:pPr>
        <w:pStyle w:val="Paragraphedeliste"/>
        <w:numPr>
          <w:ilvl w:val="0"/>
          <w:numId w:val="2"/>
        </w:numPr>
        <w:rPr>
          <w:rFonts w:asciiTheme="majorBidi" w:eastAsia="Times New Roman" w:hAnsiTheme="majorBidi" w:cstheme="majorBidi"/>
          <w:b/>
          <w:bCs/>
          <w:sz w:val="20"/>
          <w:szCs w:val="20"/>
          <w:lang w:val="en-CA" w:eastAsia="fr-FR"/>
        </w:rPr>
      </w:pPr>
      <w:r w:rsidRPr="005245B9">
        <w:rPr>
          <w:rFonts w:asciiTheme="majorBidi" w:hAnsiTheme="majorBidi" w:cstheme="majorBidi"/>
          <w:sz w:val="20"/>
          <w:szCs w:val="20"/>
          <w:lang w:val="en-CA"/>
        </w:rPr>
        <w:t xml:space="preserve">Vegetative growth.                                                                                                                         </w:t>
      </w:r>
    </w:p>
    <w:p w:rsidR="007B044B" w:rsidRPr="00D15950" w:rsidRDefault="00D15950" w:rsidP="00D15950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>
        <w:rPr>
          <w:rFonts w:asciiTheme="majorBidi" w:hAnsiTheme="majorBidi" w:cstheme="majorBidi"/>
          <w:sz w:val="20"/>
          <w:szCs w:val="20"/>
          <w:lang w:val="en-CA"/>
        </w:rPr>
        <w:t>S</w:t>
      </w:r>
      <w:r w:rsidRPr="005245B9">
        <w:rPr>
          <w:rFonts w:asciiTheme="majorBidi" w:hAnsiTheme="majorBidi" w:cstheme="majorBidi"/>
          <w:sz w:val="20"/>
          <w:szCs w:val="20"/>
          <w:lang w:val="en-CA"/>
        </w:rPr>
        <w:t>welling stage.</w:t>
      </w:r>
    </w:p>
    <w:sectPr w:rsidR="007B044B" w:rsidRPr="00D15950" w:rsidSect="00E53BBA">
      <w:pgSz w:w="11906" w:h="16838"/>
      <w:pgMar w:top="1418" w:right="1134" w:bottom="1701" w:left="113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7B73C2"/>
    <w:multiLevelType w:val="hybridMultilevel"/>
    <w:tmpl w:val="4DCCDA40"/>
    <w:lvl w:ilvl="0" w:tplc="54EC3B5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70323"/>
    <w:multiLevelType w:val="hybridMultilevel"/>
    <w:tmpl w:val="B8A2C630"/>
    <w:lvl w:ilvl="0" w:tplc="DCE25F7C">
      <w:start w:val="1"/>
      <w:numFmt w:val="upperLetter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bCs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950"/>
    <w:rsid w:val="006E6E74"/>
    <w:rsid w:val="00BC3D36"/>
    <w:rsid w:val="00D1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6EF6D-0BD2-4672-AAEB-FEF2B998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9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5950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D15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2025-12-26T17:06:00Z</dcterms:created>
  <dcterms:modified xsi:type="dcterms:W3CDTF">2025-12-26T17:07:00Z</dcterms:modified>
</cp:coreProperties>
</file>