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4D0E" w14:textId="1DD889FD" w:rsidR="003D0F3D" w:rsidRPr="005755B4" w:rsidRDefault="006A0FE6" w:rsidP="003D0F3D">
      <w:pPr>
        <w:spacing w:line="480" w:lineRule="auto"/>
        <w:jc w:val="center"/>
        <w:rPr>
          <w:rFonts w:ascii="Times New Roman" w:eastAsia="等线" w:hAnsi="Times New Roman" w:cs="Times New Roman"/>
          <w:b/>
          <w:noProof/>
          <w:sz w:val="24"/>
          <w:szCs w:val="24"/>
        </w:rPr>
      </w:pPr>
      <w:bookmarkStart w:id="0" w:name="OLE_LINK47"/>
      <w:r w:rsidRPr="005755B4">
        <w:rPr>
          <w:rFonts w:ascii="Times New Roman" w:eastAsia="等线" w:hAnsi="Times New Roman" w:cs="Times New Roman"/>
          <w:b/>
          <w:noProof/>
          <w:sz w:val="24"/>
          <w:szCs w:val="24"/>
        </w:rPr>
        <w:t>SUPPLEMENTARY MATERIALS</w:t>
      </w:r>
    </w:p>
    <w:p w14:paraId="1732841B" w14:textId="77777777" w:rsidR="003D0F3D" w:rsidRPr="00414C48" w:rsidRDefault="003D0F3D" w:rsidP="003D0F3D">
      <w:pPr>
        <w:spacing w:line="480" w:lineRule="auto"/>
        <w:jc w:val="center"/>
        <w:rPr>
          <w:rFonts w:ascii="Times New Roman" w:eastAsia="等线" w:hAnsi="Times New Roman" w:cs="Times New Roman"/>
          <w:b/>
          <w:noProof/>
          <w:sz w:val="32"/>
        </w:rPr>
      </w:pPr>
    </w:p>
    <w:p w14:paraId="34BD5B7F" w14:textId="6B039C93" w:rsidR="00616743" w:rsidRPr="00D87FAB" w:rsidRDefault="003D0F3D" w:rsidP="003D0F3D">
      <w:pPr>
        <w:spacing w:line="480" w:lineRule="auto"/>
        <w:rPr>
          <w:rFonts w:ascii="Times New Roman" w:eastAsia="等线" w:hAnsi="Times New Roman" w:cs="Times New Roman"/>
          <w:b/>
          <w:noProof/>
          <w:sz w:val="22"/>
        </w:rPr>
      </w:pPr>
      <w:r w:rsidRPr="00D87FAB">
        <w:rPr>
          <w:rFonts w:ascii="Times New Roman" w:eastAsia="等线" w:hAnsi="Times New Roman" w:cs="Times New Roman"/>
          <w:b/>
          <w:noProof/>
          <w:sz w:val="22"/>
        </w:rPr>
        <w:t>Supplementary Figures</w:t>
      </w:r>
      <w:bookmarkEnd w:id="0"/>
    </w:p>
    <w:p w14:paraId="07A836AF" w14:textId="06A566A9" w:rsidR="009130E9" w:rsidRDefault="00DF1217" w:rsidP="00616743">
      <w:pPr>
        <w:jc w:val="center"/>
      </w:pPr>
      <w:r>
        <w:rPr>
          <w:noProof/>
        </w:rPr>
        <w:drawing>
          <wp:inline distT="0" distB="0" distL="0" distR="0" wp14:anchorId="5098A790" wp14:editId="516D8D2A">
            <wp:extent cx="5274310" cy="264414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82FE9" w14:textId="35DC28EB" w:rsidR="00616743" w:rsidRDefault="006A0FE6" w:rsidP="00C42E55">
      <w:pPr>
        <w:spacing w:line="360" w:lineRule="auto"/>
        <w:rPr>
          <w:rFonts w:ascii="Times New Roman" w:hAnsi="Times New Roman" w:cs="Times New Roman"/>
          <w:sz w:val="22"/>
        </w:rPr>
      </w:pPr>
      <w:r w:rsidRPr="00D87FAB">
        <w:rPr>
          <w:rFonts w:ascii="Times New Roman" w:eastAsia="宋体" w:hAnsi="Times New Roman" w:cs="Times New Roman"/>
          <w:b/>
          <w:sz w:val="22"/>
        </w:rPr>
        <w:t>Supplementary Figure</w:t>
      </w:r>
      <w:r w:rsidR="00D87FAB" w:rsidRPr="00D87FAB">
        <w:rPr>
          <w:rFonts w:ascii="Times New Roman" w:eastAsia="宋体" w:hAnsi="Times New Roman" w:cs="Times New Roman"/>
          <w:b/>
          <w:sz w:val="22"/>
        </w:rPr>
        <w:t xml:space="preserve"> </w:t>
      </w:r>
      <w:r w:rsidRPr="00D87FAB">
        <w:rPr>
          <w:rFonts w:ascii="Times New Roman" w:eastAsia="宋体" w:hAnsi="Times New Roman" w:cs="Times New Roman"/>
          <w:b/>
          <w:sz w:val="22"/>
        </w:rPr>
        <w:t xml:space="preserve">1. </w:t>
      </w:r>
      <w:r w:rsidR="003D0F3D" w:rsidRPr="00D87FAB">
        <w:rPr>
          <w:rFonts w:ascii="Times New Roman" w:eastAsia="宋体" w:hAnsi="Times New Roman" w:cs="Times New Roman"/>
          <w:b/>
          <w:sz w:val="22"/>
        </w:rPr>
        <w:t xml:space="preserve">The CDK9 level after PDGF-BB </w:t>
      </w:r>
      <w:bookmarkStart w:id="1" w:name="_Hlk213234425"/>
      <w:r w:rsidR="003D0F3D" w:rsidRPr="00D87FAB">
        <w:rPr>
          <w:rFonts w:ascii="Times New Roman" w:eastAsia="宋体" w:hAnsi="Times New Roman" w:cs="Times New Roman"/>
          <w:b/>
          <w:sz w:val="22"/>
        </w:rPr>
        <w:t xml:space="preserve">or Rapamycin treatment </w:t>
      </w:r>
      <w:bookmarkEnd w:id="1"/>
      <w:r w:rsidR="003D0F3D" w:rsidRPr="00D87FAB">
        <w:rPr>
          <w:rFonts w:ascii="Times New Roman" w:eastAsia="宋体" w:hAnsi="Times New Roman" w:cs="Times New Roman"/>
          <w:b/>
          <w:sz w:val="22"/>
        </w:rPr>
        <w:t xml:space="preserve">in </w:t>
      </w:r>
      <w:r w:rsidR="00D87FAB">
        <w:rPr>
          <w:rFonts w:ascii="Times New Roman" w:eastAsia="宋体" w:hAnsi="Times New Roman" w:cs="Times New Roman"/>
          <w:b/>
          <w:sz w:val="22"/>
        </w:rPr>
        <w:t>r</w:t>
      </w:r>
      <w:r w:rsidR="003D0F3D" w:rsidRPr="00D87FAB">
        <w:rPr>
          <w:rFonts w:ascii="Times New Roman" w:eastAsia="宋体" w:hAnsi="Times New Roman" w:cs="Times New Roman"/>
          <w:b/>
          <w:sz w:val="22"/>
        </w:rPr>
        <w:t>at-VSMCs. (A)</w:t>
      </w:r>
      <w:r w:rsidR="00D87FAB">
        <w:rPr>
          <w:rFonts w:ascii="Times New Roman" w:eastAsia="宋体" w:hAnsi="Times New Roman" w:cs="Times New Roman"/>
          <w:b/>
          <w:sz w:val="22"/>
        </w:rPr>
        <w:t xml:space="preserve"> </w:t>
      </w:r>
      <w:r w:rsidR="003D0F3D" w:rsidRPr="00D87FAB">
        <w:rPr>
          <w:rFonts w:ascii="Times New Roman" w:hAnsi="Times New Roman" w:cs="Times New Roman"/>
          <w:sz w:val="22"/>
        </w:rPr>
        <w:t xml:space="preserve">Western blot analysis of CDK9, p-Ser2, </w:t>
      </w:r>
      <w:r w:rsidR="00D87FAB" w:rsidRPr="00397492">
        <w:rPr>
          <w:rFonts w:ascii="Times New Roman" w:hAnsi="Times New Roman" w:cs="Times New Roman"/>
          <w:sz w:val="22"/>
        </w:rPr>
        <w:t>α-SMA</w:t>
      </w:r>
      <w:r w:rsidR="003D0F3D" w:rsidRPr="00D87FAB">
        <w:rPr>
          <w:rFonts w:ascii="Times New Roman" w:hAnsi="Times New Roman" w:cs="Times New Roman"/>
          <w:sz w:val="22"/>
        </w:rPr>
        <w:t xml:space="preserve"> and </w:t>
      </w:r>
      <w:proofErr w:type="spellStart"/>
      <w:r w:rsidR="003D0F3D" w:rsidRPr="00D87FAB">
        <w:rPr>
          <w:rFonts w:ascii="Times New Roman" w:hAnsi="Times New Roman" w:cs="Times New Roman"/>
          <w:sz w:val="22"/>
        </w:rPr>
        <w:t>PoII</w:t>
      </w:r>
      <w:proofErr w:type="spellEnd"/>
      <w:r w:rsidR="003D0F3D" w:rsidRPr="00D87FAB">
        <w:rPr>
          <w:rFonts w:ascii="Times New Roman" w:hAnsi="Times New Roman" w:cs="Times New Roman"/>
          <w:sz w:val="22"/>
        </w:rPr>
        <w:t xml:space="preserve"> levels in </w:t>
      </w:r>
      <w:r w:rsidR="00D87FAB">
        <w:rPr>
          <w:rFonts w:ascii="Times New Roman" w:hAnsi="Times New Roman" w:cs="Times New Roman"/>
          <w:sz w:val="22"/>
        </w:rPr>
        <w:t>r</w:t>
      </w:r>
      <w:r w:rsidR="003D0F3D" w:rsidRPr="00D87FAB">
        <w:rPr>
          <w:rFonts w:ascii="Times New Roman" w:hAnsi="Times New Roman" w:cs="Times New Roman"/>
          <w:sz w:val="22"/>
        </w:rPr>
        <w:t>at-VSMCs after PDGF-BB or Rapamycin treatment</w:t>
      </w:r>
      <w:r w:rsidR="00C42E55" w:rsidRPr="00D87FAB">
        <w:rPr>
          <w:rFonts w:ascii="Times New Roman" w:hAnsi="Times New Roman" w:cs="Times New Roman"/>
          <w:sz w:val="22"/>
        </w:rPr>
        <w:t xml:space="preserve"> for 24 h</w:t>
      </w:r>
      <w:r w:rsidR="003D0F3D" w:rsidRPr="00D87FAB">
        <w:rPr>
          <w:rFonts w:ascii="Times New Roman" w:hAnsi="Times New Roman" w:cs="Times New Roman"/>
          <w:sz w:val="22"/>
        </w:rPr>
        <w:t>.</w:t>
      </w:r>
      <w:r w:rsidR="00D87FAB">
        <w:rPr>
          <w:rFonts w:ascii="Times New Roman" w:hAnsi="Times New Roman" w:cs="Times New Roman"/>
          <w:sz w:val="22"/>
        </w:rPr>
        <w:t xml:space="preserve"> </w:t>
      </w:r>
      <w:r w:rsidR="003D0F3D" w:rsidRPr="00D87FAB">
        <w:rPr>
          <w:rFonts w:ascii="Times New Roman" w:hAnsi="Times New Roman" w:cs="Times New Roman"/>
          <w:b/>
          <w:bCs/>
          <w:sz w:val="22"/>
        </w:rPr>
        <w:t>(B)</w:t>
      </w:r>
      <w:r w:rsidR="00D87FAB">
        <w:rPr>
          <w:rFonts w:ascii="Times New Roman" w:hAnsi="Times New Roman" w:cs="Times New Roman"/>
          <w:b/>
          <w:bCs/>
          <w:sz w:val="22"/>
        </w:rPr>
        <w:t xml:space="preserve"> </w:t>
      </w:r>
      <w:r w:rsidR="003D0F3D" w:rsidRPr="00D87FAB">
        <w:rPr>
          <w:rFonts w:ascii="Times New Roman" w:hAnsi="Times New Roman" w:cs="Times New Roman"/>
          <w:sz w:val="22"/>
        </w:rPr>
        <w:t xml:space="preserve">The mRNA level of CDK9 was determined by </w:t>
      </w:r>
      <w:proofErr w:type="spellStart"/>
      <w:r w:rsidR="003D0F3D" w:rsidRPr="00D87FAB">
        <w:rPr>
          <w:rFonts w:ascii="Times New Roman" w:hAnsi="Times New Roman" w:cs="Times New Roman"/>
          <w:sz w:val="22"/>
        </w:rPr>
        <w:t>qRT</w:t>
      </w:r>
      <w:proofErr w:type="spellEnd"/>
      <w:r w:rsidR="003D0F3D" w:rsidRPr="00D87FAB">
        <w:rPr>
          <w:rFonts w:ascii="Times New Roman" w:hAnsi="Times New Roman" w:cs="Times New Roman"/>
          <w:sz w:val="22"/>
        </w:rPr>
        <w:t>-PCR</w:t>
      </w:r>
      <w:r w:rsidR="00C42E55" w:rsidRPr="00D87FAB">
        <w:rPr>
          <w:rFonts w:ascii="Times New Roman" w:hAnsi="Times New Roman" w:cs="Times New Roman"/>
          <w:sz w:val="22"/>
        </w:rPr>
        <w:t xml:space="preserve"> in </w:t>
      </w:r>
      <w:r w:rsidR="00D87FAB">
        <w:rPr>
          <w:rFonts w:ascii="Times New Roman" w:hAnsi="Times New Roman" w:cs="Times New Roman"/>
          <w:sz w:val="22"/>
        </w:rPr>
        <w:t>r</w:t>
      </w:r>
      <w:r w:rsidR="00C42E55" w:rsidRPr="00D87FAB">
        <w:rPr>
          <w:rFonts w:ascii="Times New Roman" w:hAnsi="Times New Roman" w:cs="Times New Roman"/>
          <w:sz w:val="22"/>
        </w:rPr>
        <w:t>at-VSMCs after PDGF-BB or Rapamycin treatment for 24 h.</w:t>
      </w:r>
      <w:r w:rsidR="00C42E55" w:rsidRPr="00D87FAB">
        <w:rPr>
          <w:sz w:val="22"/>
        </w:rPr>
        <w:t xml:space="preserve"> </w:t>
      </w:r>
      <w:r w:rsidR="00C42E55" w:rsidRPr="00D87FAB">
        <w:rPr>
          <w:rFonts w:ascii="Times New Roman" w:hAnsi="Times New Roman" w:cs="Times New Roman"/>
          <w:sz w:val="22"/>
        </w:rPr>
        <w:t xml:space="preserve">GAPDH was used as the housekeeping control. Data shown are the means ± SD. </w:t>
      </w:r>
    </w:p>
    <w:p w14:paraId="54D596DC" w14:textId="77777777" w:rsidR="00D87FAB" w:rsidRPr="00D87FAB" w:rsidRDefault="00D87FAB" w:rsidP="00C42E55">
      <w:pPr>
        <w:spacing w:line="360" w:lineRule="auto"/>
        <w:rPr>
          <w:sz w:val="22"/>
        </w:rPr>
      </w:pPr>
    </w:p>
    <w:p w14:paraId="3C57209D" w14:textId="3B04C9E7" w:rsidR="00FF265D" w:rsidRDefault="00DF1217" w:rsidP="00FF265D">
      <w:pPr>
        <w:jc w:val="center"/>
      </w:pPr>
      <w:r>
        <w:rPr>
          <w:noProof/>
        </w:rPr>
        <w:drawing>
          <wp:inline distT="0" distB="0" distL="0" distR="0" wp14:anchorId="2B2B0B78" wp14:editId="23DA3762">
            <wp:extent cx="2345634" cy="119004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720" cy="120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ABDEF" w14:textId="5FD1FBE6" w:rsidR="00616743" w:rsidRDefault="00C42E55" w:rsidP="00D87FAB">
      <w:pPr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  <w:r w:rsidRPr="00D87FAB">
        <w:rPr>
          <w:rFonts w:ascii="Times New Roman" w:eastAsia="宋体" w:hAnsi="Times New Roman" w:cs="Times New Roman"/>
          <w:b/>
          <w:sz w:val="22"/>
        </w:rPr>
        <w:t xml:space="preserve">Supplementary Figure 2. </w:t>
      </w:r>
      <w:r w:rsidRPr="00D87FAB">
        <w:rPr>
          <w:rFonts w:ascii="Times New Roman" w:eastAsia="宋体" w:hAnsi="Times New Roman" w:cs="Times New Roman"/>
          <w:b/>
          <w:kern w:val="0"/>
          <w:sz w:val="22"/>
        </w:rPr>
        <w:t>The knockdown efficacy of CDK9 siRNAs.</w:t>
      </w:r>
      <w:r w:rsidRPr="00D87FAB">
        <w:rPr>
          <w:rFonts w:ascii="Times New Roman" w:eastAsia="宋体" w:hAnsi="Times New Roman" w:cs="Times New Roman"/>
          <w:kern w:val="0"/>
          <w:sz w:val="22"/>
        </w:rPr>
        <w:t xml:space="preserve"> VSMCs were transfected with </w:t>
      </w:r>
      <w:proofErr w:type="spellStart"/>
      <w:r w:rsidRPr="00D87FAB">
        <w:rPr>
          <w:rFonts w:ascii="Times New Roman" w:eastAsia="宋体" w:hAnsi="Times New Roman" w:cs="Times New Roman"/>
          <w:kern w:val="0"/>
          <w:sz w:val="22"/>
        </w:rPr>
        <w:t>siNC</w:t>
      </w:r>
      <w:proofErr w:type="spellEnd"/>
      <w:r w:rsidRPr="00D87FAB">
        <w:rPr>
          <w:rFonts w:ascii="Times New Roman" w:eastAsia="宋体" w:hAnsi="Times New Roman" w:cs="Times New Roman"/>
          <w:kern w:val="0"/>
          <w:sz w:val="22"/>
        </w:rPr>
        <w:t xml:space="preserve"> (</w:t>
      </w:r>
      <w:r w:rsidR="00D87FAB">
        <w:rPr>
          <w:rFonts w:ascii="Times New Roman" w:eastAsia="宋体" w:hAnsi="Times New Roman" w:cs="Times New Roman"/>
          <w:kern w:val="0"/>
          <w:sz w:val="22"/>
        </w:rPr>
        <w:t>n</w:t>
      </w:r>
      <w:r w:rsidRPr="00D87FAB">
        <w:rPr>
          <w:rFonts w:ascii="Times New Roman" w:eastAsia="宋体" w:hAnsi="Times New Roman" w:cs="Times New Roman"/>
          <w:kern w:val="0"/>
          <w:sz w:val="22"/>
        </w:rPr>
        <w:t xml:space="preserve">egative control), </w:t>
      </w:r>
      <w:bookmarkStart w:id="2" w:name="OLE_LINK25"/>
      <w:r w:rsidRPr="00D87FAB">
        <w:rPr>
          <w:rFonts w:ascii="Times New Roman" w:eastAsia="宋体" w:hAnsi="Times New Roman" w:cs="Times New Roman"/>
          <w:kern w:val="0"/>
          <w:sz w:val="22"/>
        </w:rPr>
        <w:t>siCDK9-1#</w:t>
      </w:r>
      <w:bookmarkEnd w:id="2"/>
      <w:r w:rsidR="00D87FAB">
        <w:rPr>
          <w:rFonts w:ascii="Times New Roman" w:eastAsia="宋体" w:hAnsi="Times New Roman" w:cs="Times New Roman"/>
          <w:kern w:val="0"/>
          <w:sz w:val="22"/>
        </w:rPr>
        <w:t xml:space="preserve">, </w:t>
      </w:r>
      <w:r w:rsidRPr="00D87FAB">
        <w:rPr>
          <w:rFonts w:ascii="Times New Roman" w:eastAsia="宋体" w:hAnsi="Times New Roman" w:cs="Times New Roman"/>
          <w:kern w:val="0"/>
          <w:sz w:val="22"/>
        </w:rPr>
        <w:t>or siCDK9-2#. The expression of CDK9 was detected by Western blot.</w:t>
      </w:r>
    </w:p>
    <w:p w14:paraId="0BCF9BCE" w14:textId="77777777" w:rsidR="00D87FAB" w:rsidRPr="00D87FAB" w:rsidRDefault="00D87FAB" w:rsidP="00D87FAB">
      <w:pPr>
        <w:spacing w:line="480" w:lineRule="auto"/>
        <w:rPr>
          <w:rFonts w:hint="eastAsia"/>
          <w:sz w:val="22"/>
        </w:rPr>
      </w:pPr>
    </w:p>
    <w:p w14:paraId="1E39FB48" w14:textId="71526568" w:rsidR="00616743" w:rsidRPr="00D87FAB" w:rsidRDefault="003D0F3D" w:rsidP="00547A62">
      <w:pPr>
        <w:spacing w:line="480" w:lineRule="auto"/>
        <w:rPr>
          <w:rFonts w:ascii="Times New Roman" w:eastAsia="等线" w:hAnsi="Times New Roman" w:cs="Times New Roman"/>
          <w:b/>
          <w:noProof/>
          <w:sz w:val="22"/>
        </w:rPr>
      </w:pPr>
      <w:r w:rsidRPr="00D87FAB">
        <w:rPr>
          <w:rFonts w:ascii="Times New Roman" w:eastAsia="等线" w:hAnsi="Times New Roman" w:cs="Times New Roman"/>
          <w:b/>
          <w:noProof/>
          <w:sz w:val="22"/>
        </w:rPr>
        <w:lastRenderedPageBreak/>
        <w:t>Supplementary T</w:t>
      </w:r>
      <w:r w:rsidRPr="00D87FAB">
        <w:rPr>
          <w:rFonts w:ascii="Times New Roman" w:eastAsia="等线" w:hAnsi="Times New Roman" w:cs="Times New Roman" w:hint="eastAsia"/>
          <w:b/>
          <w:noProof/>
          <w:sz w:val="22"/>
        </w:rPr>
        <w:t>able</w:t>
      </w:r>
      <w:r w:rsidRPr="00D87FAB">
        <w:rPr>
          <w:rFonts w:ascii="Times New Roman" w:eastAsia="等线" w:hAnsi="Times New Roman" w:cs="Times New Roman"/>
          <w:b/>
          <w:noProof/>
          <w:sz w:val="22"/>
        </w:rPr>
        <w:t xml:space="preserve">s </w:t>
      </w:r>
    </w:p>
    <w:p w14:paraId="5078574E" w14:textId="77777777" w:rsidR="00616743" w:rsidRPr="00D87FAB" w:rsidRDefault="00616743" w:rsidP="003D0F3D">
      <w:pPr>
        <w:rPr>
          <w:sz w:val="22"/>
        </w:rPr>
      </w:pPr>
    </w:p>
    <w:p w14:paraId="5958D12B" w14:textId="74C65395" w:rsidR="00616743" w:rsidRPr="00D87FAB" w:rsidRDefault="00347017" w:rsidP="00E35DF3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D87FAB">
        <w:rPr>
          <w:rFonts w:ascii="Times New Roman" w:eastAsia="等线" w:hAnsi="Times New Roman" w:cs="Times New Roman"/>
          <w:b/>
          <w:bCs/>
          <w:sz w:val="22"/>
        </w:rPr>
        <w:t>Supplementary</w:t>
      </w:r>
      <w:r w:rsidRPr="00D87FAB">
        <w:rPr>
          <w:rFonts w:ascii="Times New Roman" w:hAnsi="Times New Roman" w:cs="Times New Roman"/>
          <w:b/>
          <w:bCs/>
          <w:sz w:val="22"/>
        </w:rPr>
        <w:t xml:space="preserve"> </w:t>
      </w:r>
      <w:r w:rsidR="00616743" w:rsidRPr="00D87FAB">
        <w:rPr>
          <w:rFonts w:ascii="Times New Roman" w:hAnsi="Times New Roman" w:cs="Times New Roman"/>
          <w:b/>
          <w:bCs/>
          <w:sz w:val="22"/>
        </w:rPr>
        <w:t>Table S1</w:t>
      </w:r>
      <w:r w:rsidR="00E35DF3" w:rsidRPr="00D87FAB">
        <w:rPr>
          <w:rFonts w:ascii="Times New Roman" w:hAnsi="Times New Roman" w:cs="Times New Roman"/>
          <w:b/>
          <w:bCs/>
          <w:sz w:val="22"/>
        </w:rPr>
        <w:t xml:space="preserve">. </w:t>
      </w:r>
      <w:bookmarkStart w:id="3" w:name="_Hlk80728288"/>
      <w:r w:rsidR="00E35DF3" w:rsidRPr="00D87FAB">
        <w:rPr>
          <w:rFonts w:ascii="Times New Roman" w:hAnsi="Times New Roman" w:cs="Times New Roman"/>
          <w:b/>
          <w:bCs/>
          <w:color w:val="000000"/>
          <w:sz w:val="22"/>
        </w:rPr>
        <w:t xml:space="preserve">Primers used for </w:t>
      </w:r>
      <w:proofErr w:type="spellStart"/>
      <w:r w:rsidR="00E35DF3" w:rsidRPr="00D87FAB">
        <w:rPr>
          <w:rFonts w:ascii="Times New Roman" w:hAnsi="Times New Roman" w:cs="Times New Roman"/>
          <w:b/>
          <w:bCs/>
          <w:color w:val="000000"/>
          <w:sz w:val="22"/>
        </w:rPr>
        <w:t>qRT</w:t>
      </w:r>
      <w:proofErr w:type="spellEnd"/>
      <w:r w:rsidR="00E35DF3" w:rsidRPr="00D87FAB">
        <w:rPr>
          <w:rFonts w:ascii="Times New Roman" w:hAnsi="Times New Roman" w:cs="Times New Roman"/>
          <w:b/>
          <w:bCs/>
          <w:color w:val="000000"/>
          <w:sz w:val="22"/>
        </w:rPr>
        <w:t>-PCR</w:t>
      </w:r>
      <w:bookmarkEnd w:id="3"/>
    </w:p>
    <w:p w14:paraId="406CD816" w14:textId="46129094" w:rsidR="00616743" w:rsidRDefault="00616743" w:rsidP="007D6CD2"/>
    <w:tbl>
      <w:tblPr>
        <w:tblStyle w:val="a7"/>
        <w:tblW w:w="83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36"/>
        <w:gridCol w:w="3410"/>
      </w:tblGrid>
      <w:tr w:rsidR="007D6CD2" w:rsidRPr="00A1713C" w14:paraId="33701C31" w14:textId="77777777" w:rsidTr="00397492">
        <w:trPr>
          <w:trHeight w:val="567"/>
          <w:jc w:val="center"/>
        </w:trPr>
        <w:tc>
          <w:tcPr>
            <w:tcW w:w="1418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270C9029" w14:textId="77777777" w:rsidR="007D6CD2" w:rsidRPr="00397492" w:rsidRDefault="007D6CD2" w:rsidP="0039749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97492">
              <w:rPr>
                <w:rFonts w:ascii="Times New Roman" w:hAnsi="Times New Roman" w:cs="Times New Roman"/>
                <w:b/>
                <w:bCs/>
                <w:sz w:val="22"/>
              </w:rPr>
              <w:t>Gene</w:t>
            </w:r>
          </w:p>
        </w:tc>
        <w:tc>
          <w:tcPr>
            <w:tcW w:w="3536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28034572" w14:textId="77777777" w:rsidR="007D6CD2" w:rsidRPr="00397492" w:rsidRDefault="007D6CD2" w:rsidP="0039749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97492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  <w:t>Forward</w:t>
            </w:r>
          </w:p>
        </w:tc>
        <w:tc>
          <w:tcPr>
            <w:tcW w:w="3410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208BEF82" w14:textId="77777777" w:rsidR="007D6CD2" w:rsidRPr="00397492" w:rsidRDefault="007D6CD2" w:rsidP="0039749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97492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</w:rPr>
              <w:t>Reverse</w:t>
            </w:r>
          </w:p>
        </w:tc>
      </w:tr>
      <w:tr w:rsidR="007D6CD2" w:rsidRPr="00A1713C" w14:paraId="4712D379" w14:textId="77777777" w:rsidTr="00397492">
        <w:trPr>
          <w:trHeight w:val="567"/>
          <w:jc w:val="center"/>
        </w:trPr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6EF64A58" w14:textId="77777777" w:rsidR="007D6CD2" w:rsidRPr="0039749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97492">
              <w:rPr>
                <w:rFonts w:ascii="Times New Roman" w:eastAsia="等线" w:hAnsi="Times New Roman" w:cs="Times New Roman"/>
                <w:kern w:val="0"/>
                <w:sz w:val="22"/>
              </w:rPr>
              <w:t>h-GAPDH</w:t>
            </w:r>
          </w:p>
        </w:tc>
        <w:tc>
          <w:tcPr>
            <w:tcW w:w="3536" w:type="dxa"/>
            <w:tcBorders>
              <w:left w:val="nil"/>
              <w:bottom w:val="nil"/>
              <w:right w:val="nil"/>
            </w:tcBorders>
            <w:vAlign w:val="center"/>
          </w:tcPr>
          <w:p w14:paraId="798EFF8C" w14:textId="77777777" w:rsidR="007D6CD2" w:rsidRPr="0039749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97492">
              <w:rPr>
                <w:rFonts w:ascii="Times New Roman" w:hAnsi="Times New Roman" w:cs="Times New Roman"/>
                <w:sz w:val="22"/>
              </w:rPr>
              <w:t>GAAGGTGAAGGTCGGAGTC</w:t>
            </w:r>
          </w:p>
        </w:tc>
        <w:tc>
          <w:tcPr>
            <w:tcW w:w="3410" w:type="dxa"/>
            <w:tcBorders>
              <w:left w:val="nil"/>
              <w:bottom w:val="nil"/>
              <w:right w:val="nil"/>
            </w:tcBorders>
            <w:vAlign w:val="center"/>
          </w:tcPr>
          <w:p w14:paraId="7DEEA3E7" w14:textId="77777777" w:rsidR="007D6CD2" w:rsidRPr="0039749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97492">
              <w:rPr>
                <w:rFonts w:ascii="Times New Roman" w:hAnsi="Times New Roman" w:cs="Times New Roman"/>
                <w:sz w:val="22"/>
              </w:rPr>
              <w:t>GAAGATGGTGATGGGATTTC</w:t>
            </w:r>
          </w:p>
        </w:tc>
      </w:tr>
      <w:tr w:rsidR="007D6CD2" w:rsidRPr="00A1713C" w14:paraId="474D9417" w14:textId="77777777" w:rsidTr="00397492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79ADB" w14:textId="77777777" w:rsidR="007D6CD2" w:rsidRPr="0039749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97492">
              <w:rPr>
                <w:rFonts w:ascii="Times New Roman" w:eastAsia="等线" w:hAnsi="Times New Roman" w:cs="Times New Roman"/>
                <w:kern w:val="0"/>
                <w:sz w:val="22"/>
              </w:rPr>
              <w:t>h-CDK9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8B7E" w14:textId="77777777" w:rsidR="007D6CD2" w:rsidRPr="0039749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97492">
              <w:rPr>
                <w:rFonts w:ascii="Times New Roman" w:hAnsi="Times New Roman" w:cs="Times New Roman"/>
                <w:sz w:val="22"/>
              </w:rPr>
              <w:t>ACTTCTGCGAGCATGACCTT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022A3" w14:textId="77777777" w:rsidR="007D6CD2" w:rsidRPr="0039749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97492">
              <w:rPr>
                <w:rFonts w:ascii="Times New Roman" w:hAnsi="Times New Roman" w:cs="Times New Roman"/>
                <w:sz w:val="22"/>
              </w:rPr>
              <w:t>AAAGTCTGCCAGCTTCAGGA</w:t>
            </w:r>
          </w:p>
        </w:tc>
      </w:tr>
      <w:tr w:rsidR="007D6CD2" w:rsidRPr="00A1713C" w14:paraId="108FE24B" w14:textId="77777777" w:rsidTr="00397492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71E23" w14:textId="77777777" w:rsidR="007D6CD2" w:rsidRPr="00397492" w:rsidRDefault="007D6CD2" w:rsidP="00397492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97492">
              <w:rPr>
                <w:rFonts w:ascii="Times New Roman" w:eastAsia="等线" w:hAnsi="Times New Roman" w:cs="Times New Roman"/>
                <w:kern w:val="0"/>
                <w:sz w:val="22"/>
              </w:rPr>
              <w:t>h-</w:t>
            </w:r>
            <w:r w:rsidRPr="00397492">
              <w:rPr>
                <w:rFonts w:ascii="Times New Roman" w:hAnsi="Times New Roman" w:cs="Times New Roman"/>
                <w:sz w:val="22"/>
              </w:rPr>
              <w:t>α-</w:t>
            </w:r>
            <w:r w:rsidRPr="00397492">
              <w:rPr>
                <w:rFonts w:ascii="Times New Roman" w:eastAsia="等线" w:hAnsi="Times New Roman" w:cs="Times New Roman"/>
                <w:kern w:val="0"/>
                <w:sz w:val="22"/>
              </w:rPr>
              <w:t>SMA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BC7C9" w14:textId="77777777" w:rsidR="007D6CD2" w:rsidRPr="0039749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97492">
              <w:rPr>
                <w:rFonts w:ascii="Times New Roman" w:hAnsi="Times New Roman" w:cs="Times New Roman"/>
                <w:sz w:val="22"/>
              </w:rPr>
              <w:t>GTCCCAGACATCAGGGAGTAA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C1DCC" w14:textId="77777777" w:rsidR="007D6CD2" w:rsidRPr="0039749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97492">
              <w:rPr>
                <w:rFonts w:ascii="Times New Roman" w:hAnsi="Times New Roman" w:cs="Times New Roman"/>
                <w:sz w:val="22"/>
              </w:rPr>
              <w:t>TCGGATACTTCAGCGTCAGGA</w:t>
            </w:r>
          </w:p>
        </w:tc>
      </w:tr>
      <w:tr w:rsidR="007D6CD2" w:rsidRPr="00A1713C" w14:paraId="7ED79333" w14:textId="77777777" w:rsidTr="00397492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92026" w14:textId="77777777" w:rsidR="007D6CD2" w:rsidRPr="00397492" w:rsidRDefault="007D6CD2" w:rsidP="00397492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97492">
              <w:rPr>
                <w:rFonts w:ascii="Times New Roman" w:eastAsia="等线" w:hAnsi="Times New Roman" w:cs="Times New Roman"/>
                <w:kern w:val="0"/>
                <w:sz w:val="22"/>
              </w:rPr>
              <w:t>h-SM22a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347E4" w14:textId="77777777" w:rsidR="007D6CD2" w:rsidRPr="00397492" w:rsidRDefault="007D6CD2" w:rsidP="0039749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397492">
              <w:rPr>
                <w:rFonts w:ascii="Times New Roman" w:hAnsi="Times New Roman" w:cs="Times New Roman"/>
                <w:sz w:val="22"/>
              </w:rPr>
              <w:t>CCGTGGAGATCCCAACTGG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9D9DC" w14:textId="77777777" w:rsidR="007D6CD2" w:rsidRPr="0039749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97492">
              <w:rPr>
                <w:rFonts w:ascii="Times New Roman" w:hAnsi="Times New Roman" w:cs="Times New Roman"/>
                <w:sz w:val="22"/>
              </w:rPr>
              <w:t>CCATCTGAAGGCCAATGACAT</w:t>
            </w:r>
          </w:p>
        </w:tc>
      </w:tr>
      <w:tr w:rsidR="007D6CD2" w:rsidRPr="00A1713C" w14:paraId="20A6BF7B" w14:textId="77777777" w:rsidTr="00397492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71A44" w14:textId="77777777" w:rsidR="007D6CD2" w:rsidRPr="0039749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97492">
              <w:rPr>
                <w:rFonts w:ascii="Times New Roman" w:eastAsia="等线" w:hAnsi="Times New Roman" w:cs="Times New Roman"/>
                <w:kern w:val="0"/>
                <w:sz w:val="22"/>
              </w:rPr>
              <w:t>h-CNN1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77D97" w14:textId="77777777" w:rsidR="007D6CD2" w:rsidRPr="0039749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97492">
              <w:rPr>
                <w:rFonts w:ascii="Times New Roman" w:hAnsi="Times New Roman" w:cs="Times New Roman"/>
                <w:sz w:val="22"/>
              </w:rPr>
              <w:t>ATGTCCTCTGCTCACTTC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9F05C" w14:textId="77777777" w:rsidR="007D6CD2" w:rsidRPr="0039749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97492">
              <w:rPr>
                <w:rFonts w:ascii="Times New Roman" w:hAnsi="Times New Roman" w:cs="Times New Roman"/>
                <w:sz w:val="22"/>
              </w:rPr>
              <w:t>ATACTTCTGGGCCAGCTTGTT</w:t>
            </w:r>
          </w:p>
        </w:tc>
      </w:tr>
      <w:tr w:rsidR="007D6CD2" w:rsidRPr="00A1713C" w14:paraId="6388A3FB" w14:textId="77777777" w:rsidTr="00397492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CA528" w14:textId="77777777" w:rsidR="007D6CD2" w:rsidRPr="00397492" w:rsidRDefault="007D6CD2" w:rsidP="00397492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97492">
              <w:rPr>
                <w:rFonts w:ascii="Times New Roman" w:eastAsia="等线" w:hAnsi="Times New Roman" w:cs="Times New Roman"/>
                <w:kern w:val="0"/>
                <w:sz w:val="22"/>
              </w:rPr>
              <w:t>h-PCNA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8B058" w14:textId="77777777" w:rsidR="007D6CD2" w:rsidRPr="0039749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97492">
              <w:rPr>
                <w:rFonts w:ascii="Times New Roman" w:hAnsi="Times New Roman" w:cs="Times New Roman"/>
                <w:sz w:val="22"/>
              </w:rPr>
              <w:t>GGCGTGAACCTCACCAGTAT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1FE61" w14:textId="77777777" w:rsidR="007D6CD2" w:rsidRPr="0039749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97492">
              <w:rPr>
                <w:rFonts w:ascii="Times New Roman" w:hAnsi="Times New Roman" w:cs="Times New Roman"/>
                <w:sz w:val="22"/>
              </w:rPr>
              <w:t>TCTCGGCATAACGTGCAAA</w:t>
            </w:r>
          </w:p>
        </w:tc>
      </w:tr>
      <w:tr w:rsidR="007D6CD2" w:rsidRPr="00A1713C" w14:paraId="28B42EF0" w14:textId="77777777" w:rsidTr="00397492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7BEBC" w14:textId="77777777" w:rsidR="007D6CD2" w:rsidRPr="00397492" w:rsidRDefault="007D6CD2" w:rsidP="00397492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97492">
              <w:rPr>
                <w:rFonts w:ascii="Times New Roman" w:eastAsia="等线" w:hAnsi="Times New Roman" w:cs="Times New Roman"/>
                <w:kern w:val="0"/>
                <w:sz w:val="22"/>
              </w:rPr>
              <w:t>h-Twist1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CF104" w14:textId="77777777" w:rsidR="007D6CD2" w:rsidRPr="00397492" w:rsidRDefault="007D6CD2" w:rsidP="0039749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9749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ACCCAGTCGCTGAACGAG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6DB33" w14:textId="77777777" w:rsidR="007D6CD2" w:rsidRPr="00397492" w:rsidRDefault="007D6CD2" w:rsidP="00397492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4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CCAGACCGAGAAGGCGTA</w:t>
            </w:r>
          </w:p>
        </w:tc>
      </w:tr>
      <w:tr w:rsidR="007D6CD2" w:rsidRPr="00A1713C" w14:paraId="14393FF5" w14:textId="77777777" w:rsidTr="00397492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966F6" w14:textId="77777777" w:rsidR="007D6CD2" w:rsidRPr="00397492" w:rsidRDefault="007D6CD2" w:rsidP="00397492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97492">
              <w:rPr>
                <w:rFonts w:ascii="Times New Roman" w:eastAsia="等线" w:hAnsi="Times New Roman" w:cs="Times New Roman"/>
                <w:kern w:val="0"/>
                <w:sz w:val="22"/>
              </w:rPr>
              <w:t>Rat-GAPDH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FA092" w14:textId="77777777" w:rsidR="007D6CD2" w:rsidRPr="0039749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97492">
              <w:rPr>
                <w:rFonts w:ascii="Times New Roman" w:hAnsi="Times New Roman" w:cs="Times New Roman"/>
                <w:sz w:val="22"/>
              </w:rPr>
              <w:t>AGACAGCCGCATCTTCTTGT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FB32A" w14:textId="77777777" w:rsidR="007D6CD2" w:rsidRPr="0039749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97492">
              <w:rPr>
                <w:rFonts w:ascii="Times New Roman" w:hAnsi="Times New Roman" w:cs="Times New Roman"/>
                <w:sz w:val="22"/>
              </w:rPr>
              <w:t>CTTGCCGTGGGTAGAGTCAT</w:t>
            </w:r>
          </w:p>
        </w:tc>
      </w:tr>
      <w:tr w:rsidR="007D6CD2" w:rsidRPr="00A1713C" w14:paraId="67E40EB5" w14:textId="77777777" w:rsidTr="00397492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74A7B" w14:textId="77777777" w:rsidR="007D6CD2" w:rsidRPr="00397492" w:rsidRDefault="007D6CD2" w:rsidP="00397492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97492">
              <w:rPr>
                <w:rFonts w:ascii="Times New Roman" w:eastAsia="等线" w:hAnsi="Times New Roman" w:cs="Times New Roman"/>
                <w:kern w:val="0"/>
                <w:sz w:val="22"/>
              </w:rPr>
              <w:t>Rat-Twist1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13E87" w14:textId="77777777" w:rsidR="007D6CD2" w:rsidRPr="00397492" w:rsidRDefault="007D6CD2" w:rsidP="00397492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4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GTCGCTGAACGAGGCATT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8A5F8" w14:textId="77777777" w:rsidR="007D6CD2" w:rsidRPr="00397492" w:rsidRDefault="007D6CD2" w:rsidP="00397492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4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CCAGACGGAGAAGGCGTA</w:t>
            </w:r>
          </w:p>
        </w:tc>
      </w:tr>
      <w:tr w:rsidR="007D6CD2" w:rsidRPr="00A1713C" w14:paraId="0E7CD5C2" w14:textId="77777777" w:rsidTr="00397492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51A02" w14:textId="77777777" w:rsidR="007D6CD2" w:rsidRPr="00397492" w:rsidRDefault="007D6CD2" w:rsidP="00397492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97492">
              <w:rPr>
                <w:rFonts w:ascii="Times New Roman" w:eastAsia="等线" w:hAnsi="Times New Roman" w:cs="Times New Roman"/>
                <w:kern w:val="0"/>
                <w:sz w:val="22"/>
              </w:rPr>
              <w:t>Rat-CDK9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399EA" w14:textId="77777777" w:rsidR="007D6CD2" w:rsidRPr="0039749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97492">
              <w:rPr>
                <w:rFonts w:ascii="Times New Roman" w:hAnsi="Times New Roman" w:cs="Times New Roman"/>
                <w:sz w:val="22"/>
              </w:rPr>
              <w:t>AGCTCTGTGGCTCCATCACT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48204" w14:textId="77777777" w:rsidR="007D6CD2" w:rsidRPr="0039749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97492">
              <w:rPr>
                <w:rFonts w:ascii="Times New Roman" w:hAnsi="Times New Roman" w:cs="Times New Roman"/>
                <w:sz w:val="22"/>
              </w:rPr>
              <w:t>AAGTCATGGTTGAGGGCATC</w:t>
            </w:r>
          </w:p>
        </w:tc>
      </w:tr>
      <w:tr w:rsidR="007D6CD2" w:rsidRPr="00A1713C" w14:paraId="73499163" w14:textId="77777777" w:rsidTr="00397492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14:paraId="66212228" w14:textId="77777777" w:rsidR="007D6CD2" w:rsidRPr="00397492" w:rsidRDefault="007D6CD2" w:rsidP="00397492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97492">
              <w:rPr>
                <w:rFonts w:ascii="Times New Roman" w:eastAsia="等线" w:hAnsi="Times New Roman" w:cs="Times New Roman"/>
                <w:kern w:val="0"/>
                <w:sz w:val="22"/>
              </w:rPr>
              <w:t>Rat-SM22a</w:t>
            </w:r>
          </w:p>
        </w:tc>
        <w:tc>
          <w:tcPr>
            <w:tcW w:w="3536" w:type="dxa"/>
            <w:tcBorders>
              <w:top w:val="nil"/>
              <w:left w:val="nil"/>
              <w:right w:val="nil"/>
            </w:tcBorders>
            <w:vAlign w:val="center"/>
          </w:tcPr>
          <w:p w14:paraId="20283897" w14:textId="77777777" w:rsidR="007D6CD2" w:rsidRPr="0039749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97492">
              <w:rPr>
                <w:rFonts w:ascii="Times New Roman" w:hAnsi="Times New Roman" w:cs="Times New Roman"/>
                <w:sz w:val="22"/>
              </w:rPr>
              <w:t>CACCTATCCTCAGCCTCAGC</w:t>
            </w:r>
          </w:p>
        </w:tc>
        <w:tc>
          <w:tcPr>
            <w:tcW w:w="3410" w:type="dxa"/>
            <w:tcBorders>
              <w:top w:val="nil"/>
              <w:left w:val="nil"/>
              <w:right w:val="nil"/>
            </w:tcBorders>
            <w:vAlign w:val="center"/>
          </w:tcPr>
          <w:p w14:paraId="420FCD73" w14:textId="77777777" w:rsidR="007D6CD2" w:rsidRPr="0039749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97492">
              <w:rPr>
                <w:rFonts w:ascii="Times New Roman" w:hAnsi="Times New Roman" w:cs="Times New Roman"/>
                <w:sz w:val="22"/>
              </w:rPr>
              <w:t>TTCAAAGGACATTGGCTTCC</w:t>
            </w:r>
          </w:p>
        </w:tc>
      </w:tr>
    </w:tbl>
    <w:p w14:paraId="51414A91" w14:textId="50D67D7C" w:rsidR="009D10AF" w:rsidRDefault="009D10AF" w:rsidP="00616743">
      <w:pPr>
        <w:jc w:val="center"/>
      </w:pPr>
    </w:p>
    <w:p w14:paraId="4F98CB99" w14:textId="07BFCACB" w:rsidR="009D10AF" w:rsidRDefault="009D10AF" w:rsidP="00616743">
      <w:pPr>
        <w:jc w:val="center"/>
      </w:pPr>
    </w:p>
    <w:p w14:paraId="63D3777B" w14:textId="429B8A31" w:rsidR="009D10AF" w:rsidRDefault="009D10AF" w:rsidP="00616743">
      <w:pPr>
        <w:jc w:val="center"/>
      </w:pPr>
    </w:p>
    <w:p w14:paraId="641151D7" w14:textId="077D8F5C" w:rsidR="009D10AF" w:rsidRDefault="009D10AF" w:rsidP="00616743">
      <w:pPr>
        <w:jc w:val="center"/>
      </w:pPr>
    </w:p>
    <w:p w14:paraId="76F15F43" w14:textId="24E078F0" w:rsidR="009D10AF" w:rsidRDefault="009D10AF" w:rsidP="00616743">
      <w:pPr>
        <w:jc w:val="center"/>
      </w:pPr>
    </w:p>
    <w:p w14:paraId="528C62BB" w14:textId="6EB48E13" w:rsidR="009D10AF" w:rsidRDefault="009D10AF" w:rsidP="00616743">
      <w:pPr>
        <w:jc w:val="center"/>
      </w:pPr>
    </w:p>
    <w:p w14:paraId="1FBB6F8E" w14:textId="74B36FC7" w:rsidR="009D10AF" w:rsidRDefault="009D10AF" w:rsidP="00616743">
      <w:pPr>
        <w:jc w:val="center"/>
      </w:pPr>
    </w:p>
    <w:p w14:paraId="22D4134A" w14:textId="3CF4CA3C" w:rsidR="009D10AF" w:rsidRDefault="009D10AF" w:rsidP="00616743">
      <w:pPr>
        <w:jc w:val="center"/>
      </w:pPr>
    </w:p>
    <w:p w14:paraId="15FF3D29" w14:textId="7BDA0DCE" w:rsidR="009D10AF" w:rsidRDefault="009D10AF" w:rsidP="00616743">
      <w:pPr>
        <w:jc w:val="center"/>
      </w:pPr>
    </w:p>
    <w:p w14:paraId="775095B6" w14:textId="698C6D50" w:rsidR="009D10AF" w:rsidRDefault="009D10AF" w:rsidP="00616743">
      <w:pPr>
        <w:jc w:val="center"/>
      </w:pPr>
    </w:p>
    <w:p w14:paraId="4B4A7C30" w14:textId="77777777" w:rsidR="009D10AF" w:rsidRDefault="009D10AF" w:rsidP="00616743">
      <w:pPr>
        <w:jc w:val="center"/>
      </w:pPr>
    </w:p>
    <w:p w14:paraId="0879CF0A" w14:textId="77777777" w:rsidR="009D10AF" w:rsidRDefault="009D10AF" w:rsidP="00616743">
      <w:pPr>
        <w:jc w:val="center"/>
      </w:pPr>
    </w:p>
    <w:p w14:paraId="1A4AA33E" w14:textId="5C3AEF0F" w:rsidR="00616743" w:rsidRDefault="00616743" w:rsidP="00616743">
      <w:pPr>
        <w:jc w:val="center"/>
      </w:pPr>
    </w:p>
    <w:p w14:paraId="5BF20444" w14:textId="6E9A7B2B" w:rsidR="00862406" w:rsidRDefault="00862406" w:rsidP="00616743">
      <w:pPr>
        <w:jc w:val="center"/>
      </w:pPr>
    </w:p>
    <w:p w14:paraId="78401976" w14:textId="7E08B08C" w:rsidR="00862406" w:rsidRPr="00D87FAB" w:rsidRDefault="00347017" w:rsidP="00862406">
      <w:pPr>
        <w:widowControl/>
        <w:spacing w:line="480" w:lineRule="auto"/>
        <w:jc w:val="center"/>
        <w:rPr>
          <w:rFonts w:ascii="Times New Roman" w:eastAsia="等线" w:hAnsi="Times New Roman" w:cs="Times New Roman"/>
          <w:b/>
          <w:spacing w:val="-2"/>
          <w:sz w:val="22"/>
        </w:rPr>
      </w:pPr>
      <w:r w:rsidRPr="00D87FAB">
        <w:rPr>
          <w:rFonts w:ascii="Times New Roman" w:eastAsia="等线" w:hAnsi="Times New Roman" w:cs="Times New Roman"/>
          <w:b/>
          <w:bCs/>
          <w:sz w:val="22"/>
        </w:rPr>
        <w:lastRenderedPageBreak/>
        <w:t>Supplementary</w:t>
      </w:r>
      <w:r w:rsidRPr="00D87FAB">
        <w:rPr>
          <w:rFonts w:ascii="Times New Roman" w:eastAsia="等线" w:hAnsi="Times New Roman" w:cs="Times New Roman"/>
          <w:b/>
          <w:spacing w:val="-2"/>
          <w:sz w:val="22"/>
        </w:rPr>
        <w:t xml:space="preserve"> </w:t>
      </w:r>
      <w:r w:rsidR="00862406" w:rsidRPr="00D87FAB">
        <w:rPr>
          <w:rFonts w:ascii="Times New Roman" w:eastAsia="等线" w:hAnsi="Times New Roman" w:cs="Times New Roman"/>
          <w:b/>
          <w:spacing w:val="-2"/>
          <w:sz w:val="22"/>
        </w:rPr>
        <w:t xml:space="preserve">Table S2. </w:t>
      </w:r>
      <w:bookmarkStart w:id="4" w:name="_Hlk80728189"/>
      <w:bookmarkStart w:id="5" w:name="_Hlk81085697"/>
      <w:r w:rsidR="00862406" w:rsidRPr="00D87FAB">
        <w:rPr>
          <w:rFonts w:ascii="Times New Roman" w:eastAsia="等线" w:hAnsi="Times New Roman" w:cs="Times New Roman"/>
          <w:b/>
          <w:spacing w:val="-2"/>
          <w:sz w:val="22"/>
        </w:rPr>
        <w:t xml:space="preserve">The </w:t>
      </w:r>
      <w:r w:rsidR="007D6CD2">
        <w:rPr>
          <w:rFonts w:ascii="Times New Roman" w:eastAsia="等线" w:hAnsi="Times New Roman" w:cs="Times New Roman"/>
          <w:b/>
          <w:spacing w:val="-2"/>
          <w:sz w:val="22"/>
        </w:rPr>
        <w:t>dilution concentration of the</w:t>
      </w:r>
      <w:r w:rsidR="007D6CD2" w:rsidRPr="00D87FAB">
        <w:rPr>
          <w:rFonts w:ascii="Times New Roman" w:eastAsia="等线" w:hAnsi="Times New Roman" w:cs="Times New Roman"/>
          <w:b/>
          <w:spacing w:val="-2"/>
          <w:sz w:val="22"/>
        </w:rPr>
        <w:t xml:space="preserve"> </w:t>
      </w:r>
      <w:r w:rsidR="00862406" w:rsidRPr="00D87FAB">
        <w:rPr>
          <w:rFonts w:ascii="Times New Roman" w:eastAsia="等线" w:hAnsi="Times New Roman" w:cs="Times New Roman"/>
          <w:b/>
          <w:spacing w:val="-2"/>
          <w:sz w:val="22"/>
        </w:rPr>
        <w:t>primary antibodies used in Western blot assay</w:t>
      </w:r>
      <w:bookmarkEnd w:id="4"/>
      <w:r w:rsidR="00862406" w:rsidRPr="00D87FAB">
        <w:rPr>
          <w:rFonts w:ascii="Times New Roman" w:eastAsia="等线" w:hAnsi="Times New Roman" w:cs="Times New Roman"/>
          <w:b/>
          <w:spacing w:val="-2"/>
          <w:sz w:val="22"/>
        </w:rPr>
        <w:t>s</w:t>
      </w:r>
      <w:bookmarkEnd w:id="5"/>
      <w:r w:rsidR="00862406" w:rsidRPr="00D87FAB">
        <w:rPr>
          <w:rFonts w:ascii="Times New Roman" w:eastAsia="等线" w:hAnsi="Times New Roman" w:cs="Times New Roman"/>
          <w:b/>
          <w:spacing w:val="-2"/>
          <w:sz w:val="22"/>
        </w:rPr>
        <w:t xml:space="preserve"> and immunofluorescence staining</w:t>
      </w:r>
    </w:p>
    <w:p w14:paraId="377411FD" w14:textId="77777777" w:rsidR="00862406" w:rsidRPr="00D87FAB" w:rsidRDefault="00862406" w:rsidP="00862406">
      <w:pPr>
        <w:rPr>
          <w:sz w:val="22"/>
        </w:rPr>
      </w:pPr>
    </w:p>
    <w:tbl>
      <w:tblPr>
        <w:tblStyle w:val="a7"/>
        <w:tblW w:w="0" w:type="auto"/>
        <w:jc w:val="center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1307"/>
        <w:gridCol w:w="1687"/>
        <w:gridCol w:w="1683"/>
      </w:tblGrid>
      <w:tr w:rsidR="007D6CD2" w:rsidRPr="00A1713C" w14:paraId="04AC33B3" w14:textId="77777777" w:rsidTr="00397492">
        <w:trPr>
          <w:trHeight w:val="567"/>
          <w:jc w:val="center"/>
        </w:trPr>
        <w:tc>
          <w:tcPr>
            <w:tcW w:w="19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5ACCC9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D6CD2">
              <w:rPr>
                <w:rFonts w:ascii="Times New Roman" w:hAnsi="Times New Roman" w:cs="Times New Roman"/>
                <w:b/>
                <w:bCs/>
                <w:sz w:val="22"/>
              </w:rPr>
              <w:t xml:space="preserve">Antibody </w:t>
            </w:r>
          </w:p>
        </w:tc>
        <w:tc>
          <w:tcPr>
            <w:tcW w:w="13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6F14C9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D6CD2">
              <w:rPr>
                <w:rFonts w:ascii="Times New Roman" w:eastAsia="等线" w:hAnsi="Times New Roman" w:cs="Times New Roman"/>
                <w:b/>
                <w:bCs/>
                <w:sz w:val="22"/>
              </w:rPr>
              <w:t>Brand</w:t>
            </w:r>
          </w:p>
        </w:tc>
        <w:tc>
          <w:tcPr>
            <w:tcW w:w="16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7D2DB8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D6CD2">
              <w:rPr>
                <w:rFonts w:ascii="Times New Roman" w:eastAsia="等线" w:hAnsi="Times New Roman" w:cs="Times New Roman"/>
                <w:b/>
                <w:bCs/>
                <w:sz w:val="22"/>
              </w:rPr>
              <w:t>Cat No.</w:t>
            </w:r>
          </w:p>
        </w:tc>
        <w:tc>
          <w:tcPr>
            <w:tcW w:w="1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4FEFB8" w14:textId="77777777" w:rsidR="007D6CD2" w:rsidRPr="007D6CD2" w:rsidRDefault="007D6CD2" w:rsidP="00397492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2"/>
              </w:rPr>
            </w:pPr>
            <w:r w:rsidRPr="007D6CD2">
              <w:rPr>
                <w:rFonts w:ascii="Times New Roman" w:eastAsia="等线" w:hAnsi="Times New Roman" w:cs="Times New Roman"/>
                <w:b/>
                <w:bCs/>
                <w:sz w:val="22"/>
              </w:rPr>
              <w:t>Dilution</w:t>
            </w:r>
          </w:p>
        </w:tc>
      </w:tr>
      <w:tr w:rsidR="007D6CD2" w:rsidRPr="00A1713C" w14:paraId="279F9CFD" w14:textId="77777777" w:rsidTr="00397492">
        <w:trPr>
          <w:trHeight w:val="567"/>
          <w:jc w:val="center"/>
        </w:trPr>
        <w:tc>
          <w:tcPr>
            <w:tcW w:w="1930" w:type="dxa"/>
            <w:tcBorders>
              <w:top w:val="single" w:sz="6" w:space="0" w:color="auto"/>
            </w:tcBorders>
            <w:vAlign w:val="center"/>
          </w:tcPr>
          <w:p w14:paraId="5D4802F0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CDK9</w:t>
            </w:r>
          </w:p>
        </w:tc>
        <w:tc>
          <w:tcPr>
            <w:tcW w:w="1307" w:type="dxa"/>
            <w:tcBorders>
              <w:top w:val="single" w:sz="6" w:space="0" w:color="auto"/>
            </w:tcBorders>
            <w:vAlign w:val="center"/>
          </w:tcPr>
          <w:p w14:paraId="2EA591C5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D6CD2">
              <w:rPr>
                <w:rFonts w:ascii="Times New Roman" w:hAnsi="Times New Roman" w:cs="Times New Roman"/>
                <w:sz w:val="22"/>
              </w:rPr>
              <w:t>Abclonal</w:t>
            </w:r>
            <w:proofErr w:type="spellEnd"/>
          </w:p>
        </w:tc>
        <w:tc>
          <w:tcPr>
            <w:tcW w:w="1687" w:type="dxa"/>
            <w:tcBorders>
              <w:top w:val="single" w:sz="6" w:space="0" w:color="auto"/>
            </w:tcBorders>
            <w:vAlign w:val="center"/>
          </w:tcPr>
          <w:p w14:paraId="20D61194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A0886</w:t>
            </w:r>
          </w:p>
        </w:tc>
        <w:tc>
          <w:tcPr>
            <w:tcW w:w="1683" w:type="dxa"/>
            <w:tcBorders>
              <w:top w:val="single" w:sz="6" w:space="0" w:color="auto"/>
            </w:tcBorders>
            <w:vAlign w:val="center"/>
          </w:tcPr>
          <w:p w14:paraId="4F6D1A87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1:500</w:t>
            </w:r>
          </w:p>
        </w:tc>
      </w:tr>
      <w:tr w:rsidR="007D6CD2" w:rsidRPr="00A1713C" w14:paraId="308CE5A2" w14:textId="77777777" w:rsidTr="00397492">
        <w:trPr>
          <w:trHeight w:val="591"/>
          <w:jc w:val="center"/>
        </w:trPr>
        <w:tc>
          <w:tcPr>
            <w:tcW w:w="1930" w:type="dxa"/>
            <w:vAlign w:val="center"/>
          </w:tcPr>
          <w:p w14:paraId="315657A0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p-Ser2</w:t>
            </w:r>
          </w:p>
        </w:tc>
        <w:tc>
          <w:tcPr>
            <w:tcW w:w="1307" w:type="dxa"/>
            <w:vAlign w:val="center"/>
          </w:tcPr>
          <w:p w14:paraId="586C5410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D6CD2">
              <w:rPr>
                <w:rFonts w:ascii="Times New Roman" w:hAnsi="Times New Roman" w:cs="Times New Roman"/>
                <w:sz w:val="22"/>
              </w:rPr>
              <w:t>Bethyl</w:t>
            </w:r>
            <w:proofErr w:type="spellEnd"/>
          </w:p>
        </w:tc>
        <w:tc>
          <w:tcPr>
            <w:tcW w:w="1687" w:type="dxa"/>
            <w:vAlign w:val="center"/>
          </w:tcPr>
          <w:p w14:paraId="4EE1D9D4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A300-654A</w:t>
            </w:r>
          </w:p>
        </w:tc>
        <w:tc>
          <w:tcPr>
            <w:tcW w:w="1683" w:type="dxa"/>
            <w:vAlign w:val="center"/>
          </w:tcPr>
          <w:p w14:paraId="496E890F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1:1000</w:t>
            </w:r>
          </w:p>
        </w:tc>
      </w:tr>
      <w:tr w:rsidR="007D6CD2" w:rsidRPr="00A1713C" w14:paraId="5A7B7415" w14:textId="77777777" w:rsidTr="00397492">
        <w:trPr>
          <w:trHeight w:val="567"/>
          <w:jc w:val="center"/>
        </w:trPr>
        <w:tc>
          <w:tcPr>
            <w:tcW w:w="1930" w:type="dxa"/>
            <w:vAlign w:val="center"/>
          </w:tcPr>
          <w:p w14:paraId="285241E2" w14:textId="77777777" w:rsidR="007D6CD2" w:rsidRPr="007D6CD2" w:rsidRDefault="007D6CD2" w:rsidP="00397492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α</w:t>
            </w:r>
            <w:r w:rsidRPr="007D6CD2">
              <w:rPr>
                <w:rFonts w:ascii="Times New Roman" w:eastAsia="等线" w:hAnsi="Times New Roman" w:cs="Times New Roman"/>
                <w:kern w:val="0"/>
                <w:sz w:val="22"/>
              </w:rPr>
              <w:t>-SMA</w:t>
            </w:r>
          </w:p>
        </w:tc>
        <w:tc>
          <w:tcPr>
            <w:tcW w:w="1307" w:type="dxa"/>
            <w:vAlign w:val="center"/>
          </w:tcPr>
          <w:p w14:paraId="76B64042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D6CD2">
              <w:rPr>
                <w:rFonts w:ascii="Times New Roman" w:hAnsi="Times New Roman" w:cs="Times New Roman"/>
                <w:sz w:val="22"/>
              </w:rPr>
              <w:t>Boster</w:t>
            </w:r>
            <w:proofErr w:type="spellEnd"/>
          </w:p>
        </w:tc>
        <w:tc>
          <w:tcPr>
            <w:tcW w:w="1687" w:type="dxa"/>
            <w:vAlign w:val="center"/>
          </w:tcPr>
          <w:p w14:paraId="48CC16EB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BM0002</w:t>
            </w:r>
          </w:p>
        </w:tc>
        <w:tc>
          <w:tcPr>
            <w:tcW w:w="1683" w:type="dxa"/>
            <w:vAlign w:val="center"/>
          </w:tcPr>
          <w:p w14:paraId="5898016C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1:500</w:t>
            </w:r>
          </w:p>
        </w:tc>
      </w:tr>
      <w:tr w:rsidR="007D6CD2" w:rsidRPr="00A1713C" w14:paraId="572C483F" w14:textId="77777777" w:rsidTr="00397492">
        <w:trPr>
          <w:trHeight w:val="567"/>
          <w:jc w:val="center"/>
        </w:trPr>
        <w:tc>
          <w:tcPr>
            <w:tcW w:w="1930" w:type="dxa"/>
            <w:vAlign w:val="center"/>
          </w:tcPr>
          <w:p w14:paraId="4D214064" w14:textId="77777777" w:rsidR="007D6CD2" w:rsidRPr="007D6CD2" w:rsidRDefault="007D6CD2" w:rsidP="00397492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D6CD2">
              <w:rPr>
                <w:rFonts w:ascii="Times New Roman" w:eastAsia="等线" w:hAnsi="Times New Roman" w:cs="Times New Roman"/>
                <w:kern w:val="0"/>
                <w:sz w:val="22"/>
              </w:rPr>
              <w:t>POII</w:t>
            </w:r>
          </w:p>
        </w:tc>
        <w:tc>
          <w:tcPr>
            <w:tcW w:w="1307" w:type="dxa"/>
            <w:vAlign w:val="center"/>
          </w:tcPr>
          <w:p w14:paraId="0FB01259" w14:textId="77777777" w:rsidR="007D6CD2" w:rsidRPr="007D6CD2" w:rsidRDefault="007D6CD2" w:rsidP="00397492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D6CD2">
              <w:rPr>
                <w:rFonts w:ascii="Times New Roman" w:hAnsi="Times New Roman" w:cs="Times New Roman"/>
                <w:sz w:val="22"/>
              </w:rPr>
              <w:t>santacruz</w:t>
            </w:r>
            <w:proofErr w:type="spellEnd"/>
          </w:p>
        </w:tc>
        <w:tc>
          <w:tcPr>
            <w:tcW w:w="1687" w:type="dxa"/>
            <w:vAlign w:val="center"/>
          </w:tcPr>
          <w:p w14:paraId="70BCA7E3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sc-55492</w:t>
            </w:r>
          </w:p>
        </w:tc>
        <w:tc>
          <w:tcPr>
            <w:tcW w:w="1683" w:type="dxa"/>
            <w:vAlign w:val="center"/>
          </w:tcPr>
          <w:p w14:paraId="10819B37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1:500</w:t>
            </w:r>
          </w:p>
        </w:tc>
      </w:tr>
      <w:tr w:rsidR="007D6CD2" w:rsidRPr="00A1713C" w14:paraId="7EBABB96" w14:textId="77777777" w:rsidTr="00397492">
        <w:trPr>
          <w:trHeight w:val="567"/>
          <w:jc w:val="center"/>
        </w:trPr>
        <w:tc>
          <w:tcPr>
            <w:tcW w:w="1930" w:type="dxa"/>
            <w:vAlign w:val="center"/>
          </w:tcPr>
          <w:p w14:paraId="58DC8CBA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GAPDH</w:t>
            </w:r>
          </w:p>
        </w:tc>
        <w:tc>
          <w:tcPr>
            <w:tcW w:w="1307" w:type="dxa"/>
            <w:vAlign w:val="center"/>
          </w:tcPr>
          <w:p w14:paraId="200F8E5E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D6CD2">
              <w:rPr>
                <w:rFonts w:ascii="Times New Roman" w:hAnsi="Times New Roman" w:cs="Times New Roman"/>
                <w:sz w:val="22"/>
              </w:rPr>
              <w:t>Abclonal</w:t>
            </w:r>
            <w:proofErr w:type="spellEnd"/>
          </w:p>
        </w:tc>
        <w:tc>
          <w:tcPr>
            <w:tcW w:w="1687" w:type="dxa"/>
            <w:vAlign w:val="center"/>
          </w:tcPr>
          <w:p w14:paraId="0FD57AFA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A19056</w:t>
            </w:r>
          </w:p>
        </w:tc>
        <w:tc>
          <w:tcPr>
            <w:tcW w:w="1683" w:type="dxa"/>
            <w:vAlign w:val="center"/>
          </w:tcPr>
          <w:p w14:paraId="0BDB7F99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1:2000</w:t>
            </w:r>
          </w:p>
        </w:tc>
      </w:tr>
      <w:tr w:rsidR="007D6CD2" w:rsidRPr="00A1713C" w14:paraId="779942AA" w14:textId="77777777" w:rsidTr="00397492">
        <w:trPr>
          <w:trHeight w:val="567"/>
          <w:jc w:val="center"/>
        </w:trPr>
        <w:tc>
          <w:tcPr>
            <w:tcW w:w="1930" w:type="dxa"/>
            <w:vAlign w:val="center"/>
          </w:tcPr>
          <w:p w14:paraId="5CBB73BC" w14:textId="77777777" w:rsidR="007D6CD2" w:rsidRPr="007D6CD2" w:rsidRDefault="007D6CD2" w:rsidP="00397492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D6CD2">
              <w:rPr>
                <w:rFonts w:ascii="Times New Roman" w:eastAsia="等线" w:hAnsi="Times New Roman" w:cs="Times New Roman"/>
                <w:kern w:val="0"/>
                <w:sz w:val="22"/>
              </w:rPr>
              <w:t>KLF4</w:t>
            </w:r>
          </w:p>
        </w:tc>
        <w:tc>
          <w:tcPr>
            <w:tcW w:w="1307" w:type="dxa"/>
            <w:vAlign w:val="center"/>
          </w:tcPr>
          <w:p w14:paraId="1E53D215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D6CD2">
              <w:rPr>
                <w:rFonts w:ascii="Times New Roman" w:hAnsi="Times New Roman" w:cs="Times New Roman"/>
                <w:sz w:val="22"/>
              </w:rPr>
              <w:t>Abclonal</w:t>
            </w:r>
            <w:proofErr w:type="spellEnd"/>
          </w:p>
        </w:tc>
        <w:tc>
          <w:tcPr>
            <w:tcW w:w="1687" w:type="dxa"/>
            <w:vAlign w:val="center"/>
          </w:tcPr>
          <w:p w14:paraId="10AF40DB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A13673</w:t>
            </w:r>
          </w:p>
        </w:tc>
        <w:tc>
          <w:tcPr>
            <w:tcW w:w="1683" w:type="dxa"/>
            <w:vAlign w:val="center"/>
          </w:tcPr>
          <w:p w14:paraId="2E57C124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1:500</w:t>
            </w:r>
          </w:p>
        </w:tc>
      </w:tr>
      <w:tr w:rsidR="007D6CD2" w:rsidRPr="00A1713C" w14:paraId="0F3EDE60" w14:textId="77777777" w:rsidTr="00397492">
        <w:trPr>
          <w:trHeight w:val="567"/>
          <w:jc w:val="center"/>
        </w:trPr>
        <w:tc>
          <w:tcPr>
            <w:tcW w:w="1930" w:type="dxa"/>
            <w:vAlign w:val="center"/>
          </w:tcPr>
          <w:p w14:paraId="4D9F63A0" w14:textId="77777777" w:rsidR="007D6CD2" w:rsidRPr="007D6CD2" w:rsidRDefault="007D6CD2" w:rsidP="00397492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D6CD2">
              <w:rPr>
                <w:rFonts w:ascii="Times New Roman" w:eastAsia="等线" w:hAnsi="Times New Roman" w:cs="Times New Roman"/>
                <w:kern w:val="0"/>
                <w:sz w:val="22"/>
              </w:rPr>
              <w:t>PCNA</w:t>
            </w:r>
          </w:p>
        </w:tc>
        <w:tc>
          <w:tcPr>
            <w:tcW w:w="1307" w:type="dxa"/>
            <w:vAlign w:val="center"/>
          </w:tcPr>
          <w:p w14:paraId="76BDD24E" w14:textId="77777777" w:rsidR="007D6CD2" w:rsidRPr="007D6CD2" w:rsidRDefault="007D6CD2" w:rsidP="0039749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6CD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CST</w:t>
            </w:r>
          </w:p>
        </w:tc>
        <w:tc>
          <w:tcPr>
            <w:tcW w:w="1687" w:type="dxa"/>
            <w:vAlign w:val="center"/>
          </w:tcPr>
          <w:p w14:paraId="6B39EABA" w14:textId="77777777" w:rsidR="007D6CD2" w:rsidRPr="007D6CD2" w:rsidRDefault="007D6CD2" w:rsidP="00397492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D6C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13110S</w:t>
            </w:r>
          </w:p>
        </w:tc>
        <w:tc>
          <w:tcPr>
            <w:tcW w:w="1683" w:type="dxa"/>
            <w:vAlign w:val="center"/>
          </w:tcPr>
          <w:p w14:paraId="27EECD18" w14:textId="77777777" w:rsidR="007D6CD2" w:rsidRPr="007D6CD2" w:rsidRDefault="007D6CD2" w:rsidP="00397492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D6CD2">
              <w:rPr>
                <w:rFonts w:ascii="Times New Roman" w:hAnsi="Times New Roman" w:cs="Times New Roman"/>
                <w:sz w:val="22"/>
                <w:szCs w:val="22"/>
              </w:rPr>
              <w:t>1:500</w:t>
            </w:r>
          </w:p>
        </w:tc>
      </w:tr>
      <w:tr w:rsidR="007D6CD2" w:rsidRPr="00A1713C" w14:paraId="41C6569F" w14:textId="77777777" w:rsidTr="00397492">
        <w:trPr>
          <w:trHeight w:val="567"/>
          <w:jc w:val="center"/>
        </w:trPr>
        <w:tc>
          <w:tcPr>
            <w:tcW w:w="1930" w:type="dxa"/>
            <w:vAlign w:val="center"/>
          </w:tcPr>
          <w:p w14:paraId="79E5B561" w14:textId="77777777" w:rsidR="007D6CD2" w:rsidRPr="007D6CD2" w:rsidRDefault="007D6CD2" w:rsidP="00397492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D6CD2">
              <w:rPr>
                <w:rFonts w:ascii="Times New Roman" w:eastAsia="等线" w:hAnsi="Times New Roman" w:cs="Times New Roman"/>
                <w:kern w:val="0"/>
                <w:sz w:val="22"/>
              </w:rPr>
              <w:t>OPN</w:t>
            </w:r>
          </w:p>
        </w:tc>
        <w:tc>
          <w:tcPr>
            <w:tcW w:w="1307" w:type="dxa"/>
            <w:vAlign w:val="center"/>
          </w:tcPr>
          <w:p w14:paraId="7C6C4664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D6CD2">
              <w:rPr>
                <w:rFonts w:ascii="Times New Roman" w:hAnsi="Times New Roman" w:cs="Times New Roman"/>
                <w:sz w:val="22"/>
              </w:rPr>
              <w:t>Abclonal</w:t>
            </w:r>
            <w:proofErr w:type="spellEnd"/>
          </w:p>
        </w:tc>
        <w:tc>
          <w:tcPr>
            <w:tcW w:w="1687" w:type="dxa"/>
            <w:vAlign w:val="center"/>
          </w:tcPr>
          <w:p w14:paraId="60D569C8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A21084</w:t>
            </w:r>
          </w:p>
        </w:tc>
        <w:tc>
          <w:tcPr>
            <w:tcW w:w="1683" w:type="dxa"/>
            <w:vAlign w:val="center"/>
          </w:tcPr>
          <w:p w14:paraId="7647F671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1:500</w:t>
            </w:r>
          </w:p>
        </w:tc>
      </w:tr>
      <w:tr w:rsidR="007D6CD2" w:rsidRPr="00A1713C" w14:paraId="1C56B545" w14:textId="77777777" w:rsidTr="00397492">
        <w:trPr>
          <w:trHeight w:val="567"/>
          <w:jc w:val="center"/>
        </w:trPr>
        <w:tc>
          <w:tcPr>
            <w:tcW w:w="1930" w:type="dxa"/>
            <w:vAlign w:val="center"/>
          </w:tcPr>
          <w:p w14:paraId="70F5D81E" w14:textId="77777777" w:rsidR="007D6CD2" w:rsidRPr="007D6CD2" w:rsidRDefault="007D6CD2" w:rsidP="00397492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D6CD2">
              <w:rPr>
                <w:rFonts w:ascii="Times New Roman" w:eastAsia="等线" w:hAnsi="Times New Roman" w:cs="Times New Roman"/>
                <w:kern w:val="0"/>
                <w:sz w:val="22"/>
              </w:rPr>
              <w:t>SM22a</w:t>
            </w:r>
          </w:p>
        </w:tc>
        <w:tc>
          <w:tcPr>
            <w:tcW w:w="1307" w:type="dxa"/>
            <w:vAlign w:val="center"/>
          </w:tcPr>
          <w:p w14:paraId="2270E63E" w14:textId="77777777" w:rsidR="007D6CD2" w:rsidRPr="007D6CD2" w:rsidRDefault="007D6CD2" w:rsidP="00397492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D6C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Proteintech</w:t>
            </w:r>
            <w:proofErr w:type="spellEnd"/>
          </w:p>
        </w:tc>
        <w:tc>
          <w:tcPr>
            <w:tcW w:w="1687" w:type="dxa"/>
            <w:vAlign w:val="center"/>
          </w:tcPr>
          <w:p w14:paraId="603DAF5D" w14:textId="77777777" w:rsidR="007D6CD2" w:rsidRPr="007D6CD2" w:rsidRDefault="007D6CD2" w:rsidP="00397492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D6C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60213-1-Ig</w:t>
            </w:r>
          </w:p>
        </w:tc>
        <w:tc>
          <w:tcPr>
            <w:tcW w:w="1683" w:type="dxa"/>
            <w:vAlign w:val="center"/>
          </w:tcPr>
          <w:p w14:paraId="397D70A1" w14:textId="77777777" w:rsidR="007D6CD2" w:rsidRPr="007D6CD2" w:rsidRDefault="007D6CD2" w:rsidP="00397492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D6CD2">
              <w:rPr>
                <w:rFonts w:ascii="Times New Roman" w:hAnsi="Times New Roman" w:cs="Times New Roman"/>
                <w:sz w:val="22"/>
                <w:szCs w:val="22"/>
              </w:rPr>
              <w:t>1:500</w:t>
            </w:r>
          </w:p>
        </w:tc>
      </w:tr>
      <w:tr w:rsidR="007D6CD2" w:rsidRPr="00A1713C" w14:paraId="22177D1D" w14:textId="77777777" w:rsidTr="00397492">
        <w:trPr>
          <w:trHeight w:val="567"/>
          <w:jc w:val="center"/>
        </w:trPr>
        <w:tc>
          <w:tcPr>
            <w:tcW w:w="1930" w:type="dxa"/>
            <w:vAlign w:val="center"/>
          </w:tcPr>
          <w:p w14:paraId="4574D74E" w14:textId="77777777" w:rsidR="007D6CD2" w:rsidRPr="007D6CD2" w:rsidRDefault="007D6CD2" w:rsidP="00397492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D6CD2">
              <w:rPr>
                <w:rFonts w:ascii="Times New Roman" w:eastAsia="等线" w:hAnsi="Times New Roman" w:cs="Times New Roman"/>
                <w:kern w:val="0"/>
                <w:sz w:val="22"/>
              </w:rPr>
              <w:t>CNN1</w:t>
            </w:r>
          </w:p>
        </w:tc>
        <w:tc>
          <w:tcPr>
            <w:tcW w:w="1307" w:type="dxa"/>
            <w:vAlign w:val="center"/>
          </w:tcPr>
          <w:p w14:paraId="2E74B0DD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D6CD2">
              <w:rPr>
                <w:rFonts w:ascii="Times New Roman" w:hAnsi="Times New Roman" w:cs="Times New Roman"/>
                <w:sz w:val="22"/>
              </w:rPr>
              <w:t>Abclonal</w:t>
            </w:r>
            <w:proofErr w:type="spellEnd"/>
          </w:p>
        </w:tc>
        <w:tc>
          <w:tcPr>
            <w:tcW w:w="1687" w:type="dxa"/>
            <w:vAlign w:val="center"/>
          </w:tcPr>
          <w:p w14:paraId="4DB1ECD8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A3734</w:t>
            </w:r>
          </w:p>
        </w:tc>
        <w:tc>
          <w:tcPr>
            <w:tcW w:w="1683" w:type="dxa"/>
            <w:vAlign w:val="center"/>
          </w:tcPr>
          <w:p w14:paraId="3DD7FD26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1:500</w:t>
            </w:r>
          </w:p>
        </w:tc>
      </w:tr>
      <w:tr w:rsidR="007D6CD2" w:rsidRPr="00A1713C" w14:paraId="259279F8" w14:textId="77777777" w:rsidTr="00397492">
        <w:trPr>
          <w:trHeight w:val="567"/>
          <w:jc w:val="center"/>
        </w:trPr>
        <w:tc>
          <w:tcPr>
            <w:tcW w:w="1930" w:type="dxa"/>
            <w:vAlign w:val="center"/>
          </w:tcPr>
          <w:p w14:paraId="7A2780FF" w14:textId="77777777" w:rsidR="007D6CD2" w:rsidRPr="007D6CD2" w:rsidRDefault="007D6CD2" w:rsidP="00397492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D6CD2">
              <w:rPr>
                <w:rFonts w:ascii="Times New Roman" w:eastAsia="等线" w:hAnsi="Times New Roman" w:cs="Times New Roman"/>
                <w:kern w:val="0"/>
                <w:sz w:val="22"/>
              </w:rPr>
              <w:t>Vimentin</w:t>
            </w:r>
          </w:p>
        </w:tc>
        <w:tc>
          <w:tcPr>
            <w:tcW w:w="1307" w:type="dxa"/>
            <w:vAlign w:val="center"/>
          </w:tcPr>
          <w:p w14:paraId="588CB112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Abcam</w:t>
            </w:r>
          </w:p>
        </w:tc>
        <w:tc>
          <w:tcPr>
            <w:tcW w:w="1687" w:type="dxa"/>
            <w:vAlign w:val="center"/>
          </w:tcPr>
          <w:p w14:paraId="2871D1E3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ab92547</w:t>
            </w:r>
          </w:p>
        </w:tc>
        <w:tc>
          <w:tcPr>
            <w:tcW w:w="1683" w:type="dxa"/>
            <w:vAlign w:val="center"/>
          </w:tcPr>
          <w:p w14:paraId="318DBCD8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1:1000</w:t>
            </w:r>
          </w:p>
        </w:tc>
      </w:tr>
      <w:tr w:rsidR="007D6CD2" w:rsidRPr="00A1713C" w14:paraId="2302CEF2" w14:textId="77777777" w:rsidTr="00397492">
        <w:trPr>
          <w:trHeight w:val="567"/>
          <w:jc w:val="center"/>
        </w:trPr>
        <w:tc>
          <w:tcPr>
            <w:tcW w:w="1930" w:type="dxa"/>
            <w:vAlign w:val="center"/>
          </w:tcPr>
          <w:p w14:paraId="7F5DEE37" w14:textId="77777777" w:rsidR="007D6CD2" w:rsidRPr="007D6CD2" w:rsidRDefault="007D6CD2" w:rsidP="00397492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D6CD2">
              <w:rPr>
                <w:rFonts w:ascii="Times New Roman" w:eastAsia="等线" w:hAnsi="Times New Roman" w:cs="Times New Roman"/>
                <w:kern w:val="0"/>
                <w:sz w:val="22"/>
              </w:rPr>
              <w:t>Twist1</w:t>
            </w:r>
          </w:p>
        </w:tc>
        <w:tc>
          <w:tcPr>
            <w:tcW w:w="1307" w:type="dxa"/>
            <w:vAlign w:val="center"/>
          </w:tcPr>
          <w:p w14:paraId="5188ACFD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D6CD2">
              <w:rPr>
                <w:rFonts w:ascii="Times New Roman" w:hAnsi="Times New Roman" w:cs="Times New Roman"/>
                <w:color w:val="000000"/>
                <w:sz w:val="22"/>
              </w:rPr>
              <w:t>Proteintech</w:t>
            </w:r>
            <w:proofErr w:type="spellEnd"/>
          </w:p>
        </w:tc>
        <w:tc>
          <w:tcPr>
            <w:tcW w:w="1687" w:type="dxa"/>
            <w:vAlign w:val="center"/>
          </w:tcPr>
          <w:p w14:paraId="03614D3E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25465-1-AP</w:t>
            </w:r>
          </w:p>
        </w:tc>
        <w:tc>
          <w:tcPr>
            <w:tcW w:w="1683" w:type="dxa"/>
            <w:vAlign w:val="center"/>
          </w:tcPr>
          <w:p w14:paraId="46DCE325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1:500</w:t>
            </w:r>
          </w:p>
        </w:tc>
      </w:tr>
      <w:tr w:rsidR="007D6CD2" w:rsidRPr="00A1713C" w14:paraId="0A9C3E51" w14:textId="77777777" w:rsidTr="00397492">
        <w:trPr>
          <w:trHeight w:val="567"/>
          <w:jc w:val="center"/>
        </w:trPr>
        <w:tc>
          <w:tcPr>
            <w:tcW w:w="1930" w:type="dxa"/>
            <w:vAlign w:val="center"/>
          </w:tcPr>
          <w:p w14:paraId="3DC9DED9" w14:textId="77777777" w:rsidR="007D6CD2" w:rsidRPr="007D6CD2" w:rsidRDefault="007D6CD2" w:rsidP="00397492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D6CD2">
              <w:rPr>
                <w:rFonts w:ascii="Times New Roman" w:eastAsia="等线" w:hAnsi="Times New Roman" w:cs="Times New Roman"/>
                <w:kern w:val="0"/>
                <w:sz w:val="22"/>
              </w:rPr>
              <w:t>Twist1</w:t>
            </w:r>
          </w:p>
        </w:tc>
        <w:tc>
          <w:tcPr>
            <w:tcW w:w="1307" w:type="dxa"/>
            <w:vAlign w:val="center"/>
          </w:tcPr>
          <w:p w14:paraId="047708DF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7D6CD2">
              <w:rPr>
                <w:rFonts w:ascii="Times New Roman" w:hAnsi="Times New Roman" w:cs="Times New Roman"/>
                <w:sz w:val="22"/>
              </w:rPr>
              <w:t>Abclonal</w:t>
            </w:r>
            <w:proofErr w:type="spellEnd"/>
          </w:p>
        </w:tc>
        <w:tc>
          <w:tcPr>
            <w:tcW w:w="1687" w:type="dxa"/>
            <w:vAlign w:val="center"/>
          </w:tcPr>
          <w:p w14:paraId="659C04E9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A3237</w:t>
            </w:r>
          </w:p>
        </w:tc>
        <w:tc>
          <w:tcPr>
            <w:tcW w:w="1683" w:type="dxa"/>
            <w:vAlign w:val="center"/>
          </w:tcPr>
          <w:p w14:paraId="2D755DCD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1:500</w:t>
            </w:r>
          </w:p>
        </w:tc>
      </w:tr>
      <w:tr w:rsidR="007D6CD2" w:rsidRPr="00A1713C" w14:paraId="70F41946" w14:textId="77777777" w:rsidTr="00397492">
        <w:trPr>
          <w:trHeight w:val="567"/>
          <w:jc w:val="center"/>
        </w:trPr>
        <w:tc>
          <w:tcPr>
            <w:tcW w:w="1930" w:type="dxa"/>
            <w:vAlign w:val="center"/>
          </w:tcPr>
          <w:p w14:paraId="270F6FC9" w14:textId="77777777" w:rsidR="007D6CD2" w:rsidRPr="007D6CD2" w:rsidRDefault="007D6CD2" w:rsidP="00397492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bookmarkStart w:id="6" w:name="OLE_LINK2"/>
            <w:r w:rsidRPr="007D6CD2">
              <w:rPr>
                <w:rFonts w:ascii="Times New Roman" w:hAnsi="Times New Roman" w:cs="Times New Roman"/>
                <w:sz w:val="22"/>
              </w:rPr>
              <w:t>α</w:t>
            </w:r>
            <w:r w:rsidRPr="007D6CD2">
              <w:rPr>
                <w:rFonts w:ascii="Times New Roman" w:eastAsia="等线" w:hAnsi="Times New Roman" w:cs="Times New Roman"/>
                <w:kern w:val="0"/>
                <w:sz w:val="22"/>
              </w:rPr>
              <w:t>-Tubulin</w:t>
            </w:r>
            <w:bookmarkEnd w:id="6"/>
          </w:p>
        </w:tc>
        <w:tc>
          <w:tcPr>
            <w:tcW w:w="1307" w:type="dxa"/>
            <w:vAlign w:val="center"/>
          </w:tcPr>
          <w:p w14:paraId="16403B01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D6CD2">
              <w:rPr>
                <w:rFonts w:ascii="Times New Roman" w:hAnsi="Times New Roman" w:cs="Times New Roman"/>
                <w:sz w:val="22"/>
              </w:rPr>
              <w:t>Abclonal</w:t>
            </w:r>
            <w:proofErr w:type="spellEnd"/>
          </w:p>
        </w:tc>
        <w:tc>
          <w:tcPr>
            <w:tcW w:w="1687" w:type="dxa"/>
            <w:vAlign w:val="center"/>
          </w:tcPr>
          <w:p w14:paraId="392445B1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A6830</w:t>
            </w:r>
          </w:p>
        </w:tc>
        <w:tc>
          <w:tcPr>
            <w:tcW w:w="1683" w:type="dxa"/>
            <w:vAlign w:val="center"/>
          </w:tcPr>
          <w:p w14:paraId="3F927736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1:2000</w:t>
            </w:r>
          </w:p>
        </w:tc>
      </w:tr>
    </w:tbl>
    <w:p w14:paraId="128C68B8" w14:textId="2F9A0375" w:rsidR="00616743" w:rsidRDefault="00616743" w:rsidP="00616743">
      <w:pPr>
        <w:jc w:val="center"/>
      </w:pPr>
    </w:p>
    <w:p w14:paraId="42836437" w14:textId="7065AA3E" w:rsidR="00616743" w:rsidRDefault="00616743" w:rsidP="00616743">
      <w:pPr>
        <w:jc w:val="center"/>
      </w:pPr>
    </w:p>
    <w:p w14:paraId="0740F2BB" w14:textId="61AC9A1E" w:rsidR="00676FD1" w:rsidRDefault="00676FD1" w:rsidP="00616743">
      <w:pPr>
        <w:jc w:val="center"/>
      </w:pPr>
    </w:p>
    <w:p w14:paraId="35A154DB" w14:textId="094114E0" w:rsidR="00676FD1" w:rsidRDefault="00676FD1" w:rsidP="00616743">
      <w:pPr>
        <w:jc w:val="center"/>
      </w:pPr>
    </w:p>
    <w:p w14:paraId="20CA9B83" w14:textId="009ECEEB" w:rsidR="00676FD1" w:rsidRDefault="00676FD1" w:rsidP="00616743">
      <w:pPr>
        <w:jc w:val="center"/>
      </w:pPr>
    </w:p>
    <w:p w14:paraId="6774BF6C" w14:textId="04E078F7" w:rsidR="00676FD1" w:rsidRDefault="00676FD1" w:rsidP="00616743">
      <w:pPr>
        <w:jc w:val="center"/>
      </w:pPr>
    </w:p>
    <w:p w14:paraId="328D5BCC" w14:textId="77777777" w:rsidR="00676FD1" w:rsidRDefault="00676FD1" w:rsidP="00616743">
      <w:pPr>
        <w:jc w:val="center"/>
      </w:pPr>
    </w:p>
    <w:p w14:paraId="1D084943" w14:textId="77777777" w:rsidR="00676FD1" w:rsidRDefault="00676FD1" w:rsidP="00175A42"/>
    <w:p w14:paraId="66BC25CC" w14:textId="5B030123" w:rsidR="00616743" w:rsidRPr="00676FD1" w:rsidRDefault="00616743" w:rsidP="00862406"/>
    <w:p w14:paraId="1D4F897D" w14:textId="68DD38B5" w:rsidR="00616743" w:rsidRDefault="00616743" w:rsidP="00616743">
      <w:pPr>
        <w:jc w:val="center"/>
      </w:pPr>
    </w:p>
    <w:p w14:paraId="09D567DA" w14:textId="77777777" w:rsidR="00175A42" w:rsidRDefault="00175A42" w:rsidP="00616743">
      <w:pPr>
        <w:jc w:val="center"/>
      </w:pPr>
    </w:p>
    <w:p w14:paraId="6968A834" w14:textId="6587FAB8" w:rsidR="00545AB3" w:rsidRPr="007D6CD2" w:rsidRDefault="00545AB3" w:rsidP="00545AB3">
      <w:pPr>
        <w:widowControl/>
        <w:spacing w:line="480" w:lineRule="auto"/>
        <w:jc w:val="center"/>
        <w:rPr>
          <w:rFonts w:ascii="Times New Roman" w:eastAsia="等线" w:hAnsi="Times New Roman" w:cs="Times New Roman"/>
          <w:b/>
          <w:sz w:val="22"/>
        </w:rPr>
      </w:pPr>
      <w:r w:rsidRPr="007D6CD2">
        <w:rPr>
          <w:rFonts w:ascii="Times New Roman" w:eastAsia="等线" w:hAnsi="Times New Roman" w:cs="Times New Roman"/>
          <w:b/>
          <w:bCs/>
          <w:sz w:val="22"/>
        </w:rPr>
        <w:t>Supplementary Table S</w:t>
      </w:r>
      <w:r w:rsidR="0041614E" w:rsidRPr="007D6CD2">
        <w:rPr>
          <w:rFonts w:ascii="Times New Roman" w:eastAsia="等线" w:hAnsi="Times New Roman" w:cs="Times New Roman"/>
          <w:b/>
          <w:bCs/>
          <w:sz w:val="22"/>
        </w:rPr>
        <w:t>3</w:t>
      </w:r>
      <w:r w:rsidRPr="007D6CD2">
        <w:rPr>
          <w:rFonts w:ascii="Times New Roman" w:eastAsia="等线" w:hAnsi="Times New Roman" w:cs="Times New Roman"/>
          <w:b/>
          <w:bCs/>
          <w:sz w:val="22"/>
        </w:rPr>
        <w:t>.</w:t>
      </w:r>
      <w:r w:rsidRPr="007D6CD2">
        <w:rPr>
          <w:rFonts w:ascii="Times New Roman" w:eastAsia="等线" w:hAnsi="Times New Roman" w:cs="Times New Roman"/>
          <w:b/>
          <w:spacing w:val="-2"/>
          <w:sz w:val="22"/>
        </w:rPr>
        <w:t xml:space="preserve"> </w:t>
      </w:r>
      <w:bookmarkStart w:id="7" w:name="_Hlk81085661"/>
      <w:r w:rsidRPr="007D6CD2">
        <w:rPr>
          <w:rFonts w:ascii="Times New Roman" w:eastAsia="等线" w:hAnsi="Times New Roman" w:cs="Times New Roman"/>
          <w:b/>
          <w:spacing w:val="-2"/>
          <w:sz w:val="22"/>
        </w:rPr>
        <w:t>si</w:t>
      </w:r>
      <w:r w:rsidRPr="007D6CD2">
        <w:rPr>
          <w:rFonts w:ascii="Times New Roman" w:eastAsia="等线" w:hAnsi="Times New Roman" w:cs="Times New Roman"/>
          <w:b/>
          <w:spacing w:val="-6"/>
          <w:sz w:val="22"/>
        </w:rPr>
        <w:t>RNA sequences of CDK9 used in this study</w:t>
      </w:r>
      <w:bookmarkEnd w:id="7"/>
    </w:p>
    <w:tbl>
      <w:tblPr>
        <w:tblStyle w:val="a7"/>
        <w:tblpPr w:leftFromText="180" w:rightFromText="180" w:vertAnchor="text" w:tblpXSpec="center" w:tblpY="1"/>
        <w:tblOverlap w:val="never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2"/>
        <w:gridCol w:w="1559"/>
        <w:gridCol w:w="4961"/>
      </w:tblGrid>
      <w:tr w:rsidR="007D6CD2" w:rsidRPr="00A1713C" w14:paraId="23D680D3" w14:textId="77777777" w:rsidTr="00397492">
        <w:trPr>
          <w:trHeight w:val="567"/>
        </w:trPr>
        <w:tc>
          <w:tcPr>
            <w:tcW w:w="1552" w:type="dxa"/>
            <w:tcBorders>
              <w:top w:val="single" w:sz="6" w:space="0" w:color="auto"/>
              <w:bottom w:val="single" w:sz="6" w:space="0" w:color="auto"/>
            </w:tcBorders>
          </w:tcPr>
          <w:p w14:paraId="4621E82C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D6CD2">
              <w:rPr>
                <w:rFonts w:ascii="Times New Roman" w:eastAsia="等线" w:hAnsi="Times New Roman" w:cs="Times New Roman"/>
                <w:b/>
                <w:bCs/>
                <w:sz w:val="22"/>
              </w:rPr>
              <w:t>Items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1DD4B45C" w14:textId="77777777" w:rsidR="007D6CD2" w:rsidRPr="007D6CD2" w:rsidRDefault="007D6CD2" w:rsidP="00397492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2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</w:tcPr>
          <w:p w14:paraId="0417E5C6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D6CD2">
              <w:rPr>
                <w:rFonts w:ascii="Times New Roman" w:eastAsia="等线" w:hAnsi="Times New Roman" w:cs="Times New Roman"/>
                <w:b/>
                <w:bCs/>
                <w:sz w:val="22"/>
              </w:rPr>
              <w:t>Sequences of siRNA (5’-3’)</w:t>
            </w:r>
          </w:p>
        </w:tc>
      </w:tr>
      <w:tr w:rsidR="007D6CD2" w:rsidRPr="00A1713C" w14:paraId="54EDEEB9" w14:textId="77777777" w:rsidTr="00397492">
        <w:trPr>
          <w:trHeight w:val="567"/>
        </w:trPr>
        <w:tc>
          <w:tcPr>
            <w:tcW w:w="1552" w:type="dxa"/>
            <w:vMerge w:val="restart"/>
            <w:tcBorders>
              <w:top w:val="single" w:sz="6" w:space="0" w:color="auto"/>
            </w:tcBorders>
          </w:tcPr>
          <w:p w14:paraId="7718D25A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siCDK9-1#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0E4AAD47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eastAsia="等线" w:hAnsi="Times New Roman" w:cs="Times New Roman"/>
                <w:sz w:val="22"/>
              </w:rPr>
              <w:t>sense</w:t>
            </w:r>
          </w:p>
        </w:tc>
        <w:tc>
          <w:tcPr>
            <w:tcW w:w="4961" w:type="dxa"/>
            <w:tcBorders>
              <w:top w:val="single" w:sz="6" w:space="0" w:color="auto"/>
            </w:tcBorders>
          </w:tcPr>
          <w:p w14:paraId="61E62387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  <w:shd w:val="clear" w:color="auto" w:fill="FFFFFF"/>
              </w:rPr>
              <w:t>GGUAGUAAUACCGUGGUUTT</w:t>
            </w:r>
          </w:p>
        </w:tc>
      </w:tr>
      <w:tr w:rsidR="007D6CD2" w:rsidRPr="00A1713C" w14:paraId="4AE6E2CA" w14:textId="77777777" w:rsidTr="00397492">
        <w:trPr>
          <w:trHeight w:val="567"/>
        </w:trPr>
        <w:tc>
          <w:tcPr>
            <w:tcW w:w="1552" w:type="dxa"/>
            <w:vMerge/>
          </w:tcPr>
          <w:p w14:paraId="46EC12A3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</w:tcPr>
          <w:p w14:paraId="6993D27A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eastAsia="等线" w:hAnsi="Times New Roman" w:cs="Times New Roman"/>
                <w:sz w:val="22"/>
              </w:rPr>
              <w:t>antisense</w:t>
            </w:r>
          </w:p>
        </w:tc>
        <w:tc>
          <w:tcPr>
            <w:tcW w:w="4961" w:type="dxa"/>
          </w:tcPr>
          <w:p w14:paraId="66FE754C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  <w:shd w:val="clear" w:color="auto" w:fill="FFFFFF"/>
              </w:rPr>
              <w:t>ACACCAGGUAAUACUACCTT</w:t>
            </w:r>
          </w:p>
        </w:tc>
      </w:tr>
      <w:tr w:rsidR="007D6CD2" w:rsidRPr="00A1713C" w14:paraId="7BEE158B" w14:textId="77777777" w:rsidTr="00397492">
        <w:trPr>
          <w:trHeight w:val="567"/>
        </w:trPr>
        <w:tc>
          <w:tcPr>
            <w:tcW w:w="1552" w:type="dxa"/>
            <w:vMerge w:val="restart"/>
          </w:tcPr>
          <w:p w14:paraId="169734BB" w14:textId="77777777" w:rsidR="007D6CD2" w:rsidRPr="007D6CD2" w:rsidRDefault="007D6CD2" w:rsidP="00397492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</w:rPr>
              <w:t>siCDK9-2#</w:t>
            </w:r>
          </w:p>
        </w:tc>
        <w:tc>
          <w:tcPr>
            <w:tcW w:w="1559" w:type="dxa"/>
          </w:tcPr>
          <w:p w14:paraId="41CE9923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eastAsia="等线" w:hAnsi="Times New Roman" w:cs="Times New Roman"/>
                <w:sz w:val="22"/>
              </w:rPr>
              <w:t>sense</w:t>
            </w:r>
          </w:p>
        </w:tc>
        <w:tc>
          <w:tcPr>
            <w:tcW w:w="4961" w:type="dxa"/>
          </w:tcPr>
          <w:p w14:paraId="2DD5BE30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  <w:shd w:val="clear" w:color="auto" w:fill="FFFFFF"/>
              </w:rPr>
              <w:t>GUGGACACAUCUAUGAGCUGUTT</w:t>
            </w:r>
          </w:p>
        </w:tc>
      </w:tr>
      <w:tr w:rsidR="007D6CD2" w:rsidRPr="00A1713C" w14:paraId="731D3874" w14:textId="77777777" w:rsidTr="00397492">
        <w:trPr>
          <w:trHeight w:val="567"/>
        </w:trPr>
        <w:tc>
          <w:tcPr>
            <w:tcW w:w="1552" w:type="dxa"/>
            <w:vMerge/>
          </w:tcPr>
          <w:p w14:paraId="77BD7B17" w14:textId="77777777" w:rsidR="007D6CD2" w:rsidRPr="007D6CD2" w:rsidRDefault="007D6CD2" w:rsidP="00397492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</w:tcPr>
          <w:p w14:paraId="3B281C77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eastAsia="等线" w:hAnsi="Times New Roman" w:cs="Times New Roman"/>
                <w:sz w:val="22"/>
              </w:rPr>
              <w:t>antisense</w:t>
            </w:r>
          </w:p>
        </w:tc>
        <w:tc>
          <w:tcPr>
            <w:tcW w:w="4961" w:type="dxa"/>
          </w:tcPr>
          <w:p w14:paraId="0CD8C57E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hAnsi="Times New Roman" w:cs="Times New Roman"/>
                <w:sz w:val="22"/>
                <w:shd w:val="clear" w:color="auto" w:fill="FFFFFF"/>
              </w:rPr>
              <w:t>ACAGCUCUAUGAUGUUGUCCACTT</w:t>
            </w:r>
          </w:p>
        </w:tc>
      </w:tr>
      <w:tr w:rsidR="007D6CD2" w:rsidRPr="00A1713C" w14:paraId="76772180" w14:textId="77777777" w:rsidTr="00397492">
        <w:trPr>
          <w:trHeight w:val="567"/>
        </w:trPr>
        <w:tc>
          <w:tcPr>
            <w:tcW w:w="1552" w:type="dxa"/>
            <w:vMerge w:val="restart"/>
          </w:tcPr>
          <w:p w14:paraId="430BB77F" w14:textId="77777777" w:rsidR="007D6CD2" w:rsidRPr="007D6CD2" w:rsidRDefault="007D6CD2" w:rsidP="00397492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bookmarkStart w:id="8" w:name="_Hlk213234935"/>
            <w:r w:rsidRPr="007D6CD2">
              <w:rPr>
                <w:rFonts w:ascii="Times New Roman" w:eastAsia="等线" w:hAnsi="Times New Roman" w:cs="Times New Roman"/>
                <w:sz w:val="22"/>
              </w:rPr>
              <w:t>Negative control</w:t>
            </w:r>
            <w:bookmarkEnd w:id="8"/>
          </w:p>
        </w:tc>
        <w:tc>
          <w:tcPr>
            <w:tcW w:w="1559" w:type="dxa"/>
          </w:tcPr>
          <w:p w14:paraId="338B58A2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eastAsia="等线" w:hAnsi="Times New Roman" w:cs="Times New Roman"/>
                <w:sz w:val="22"/>
              </w:rPr>
              <w:t>sense</w:t>
            </w:r>
          </w:p>
        </w:tc>
        <w:tc>
          <w:tcPr>
            <w:tcW w:w="4961" w:type="dxa"/>
          </w:tcPr>
          <w:p w14:paraId="03D3FBFF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eastAsia="等线" w:hAnsi="Times New Roman" w:cs="Times New Roman"/>
                <w:sz w:val="22"/>
              </w:rPr>
              <w:t>UUCUCCGAACGUGUCACGUTT</w:t>
            </w:r>
          </w:p>
        </w:tc>
      </w:tr>
      <w:tr w:rsidR="007D6CD2" w:rsidRPr="00A1713C" w14:paraId="6FB5877B" w14:textId="77777777" w:rsidTr="00397492">
        <w:trPr>
          <w:trHeight w:val="567"/>
        </w:trPr>
        <w:tc>
          <w:tcPr>
            <w:tcW w:w="1552" w:type="dxa"/>
            <w:vMerge/>
          </w:tcPr>
          <w:p w14:paraId="534D30B9" w14:textId="77777777" w:rsidR="007D6CD2" w:rsidRPr="007D6CD2" w:rsidRDefault="007D6CD2" w:rsidP="00397492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</w:tcPr>
          <w:p w14:paraId="5353018C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eastAsia="等线" w:hAnsi="Times New Roman" w:cs="Times New Roman"/>
                <w:sz w:val="22"/>
              </w:rPr>
              <w:t>antisense</w:t>
            </w:r>
          </w:p>
        </w:tc>
        <w:tc>
          <w:tcPr>
            <w:tcW w:w="4961" w:type="dxa"/>
          </w:tcPr>
          <w:p w14:paraId="326F379E" w14:textId="77777777" w:rsidR="007D6CD2" w:rsidRPr="007D6CD2" w:rsidRDefault="007D6CD2" w:rsidP="0039749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6CD2">
              <w:rPr>
                <w:rFonts w:ascii="Times New Roman" w:eastAsia="等线" w:hAnsi="Times New Roman" w:cs="Times New Roman"/>
                <w:sz w:val="22"/>
              </w:rPr>
              <w:t>ACGUGACACGUUCGGAGAATT</w:t>
            </w:r>
          </w:p>
        </w:tc>
      </w:tr>
    </w:tbl>
    <w:p w14:paraId="131DB649" w14:textId="77777777" w:rsidR="00616743" w:rsidRPr="00545AB3" w:rsidRDefault="00616743" w:rsidP="00175A42"/>
    <w:sectPr w:rsidR="00616743" w:rsidRPr="00545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62DEA" w14:textId="77777777" w:rsidR="00DB4DFF" w:rsidRDefault="00DB4DFF" w:rsidP="00616743">
      <w:r>
        <w:separator/>
      </w:r>
    </w:p>
  </w:endnote>
  <w:endnote w:type="continuationSeparator" w:id="0">
    <w:p w14:paraId="4570E270" w14:textId="77777777" w:rsidR="00DB4DFF" w:rsidRDefault="00DB4DFF" w:rsidP="0061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D8ABC" w14:textId="77777777" w:rsidR="00DB4DFF" w:rsidRDefault="00DB4DFF" w:rsidP="00616743">
      <w:r>
        <w:separator/>
      </w:r>
    </w:p>
  </w:footnote>
  <w:footnote w:type="continuationSeparator" w:id="0">
    <w:p w14:paraId="1203FF1E" w14:textId="77777777" w:rsidR="00DB4DFF" w:rsidRDefault="00DB4DFF" w:rsidP="00616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84"/>
    <w:rsid w:val="00045806"/>
    <w:rsid w:val="00053F10"/>
    <w:rsid w:val="000609B7"/>
    <w:rsid w:val="000C7859"/>
    <w:rsid w:val="00175A42"/>
    <w:rsid w:val="00243CC1"/>
    <w:rsid w:val="002A0252"/>
    <w:rsid w:val="002A2776"/>
    <w:rsid w:val="003200BC"/>
    <w:rsid w:val="00347017"/>
    <w:rsid w:val="00364315"/>
    <w:rsid w:val="003D0F3D"/>
    <w:rsid w:val="0041614E"/>
    <w:rsid w:val="00453B84"/>
    <w:rsid w:val="00545AB3"/>
    <w:rsid w:val="00547A62"/>
    <w:rsid w:val="005755B4"/>
    <w:rsid w:val="005A5075"/>
    <w:rsid w:val="005D1AEA"/>
    <w:rsid w:val="00616743"/>
    <w:rsid w:val="006634EE"/>
    <w:rsid w:val="00676FD1"/>
    <w:rsid w:val="00682272"/>
    <w:rsid w:val="006A0FE6"/>
    <w:rsid w:val="006F6E56"/>
    <w:rsid w:val="007D6CD2"/>
    <w:rsid w:val="00862406"/>
    <w:rsid w:val="009130E9"/>
    <w:rsid w:val="0092256E"/>
    <w:rsid w:val="009D10AF"/>
    <w:rsid w:val="00A40732"/>
    <w:rsid w:val="00AE2512"/>
    <w:rsid w:val="00B919AF"/>
    <w:rsid w:val="00BD3258"/>
    <w:rsid w:val="00C42E55"/>
    <w:rsid w:val="00C6441C"/>
    <w:rsid w:val="00CD3FB9"/>
    <w:rsid w:val="00D03744"/>
    <w:rsid w:val="00D87FAB"/>
    <w:rsid w:val="00DB4DFF"/>
    <w:rsid w:val="00DF1217"/>
    <w:rsid w:val="00E35DF3"/>
    <w:rsid w:val="00E829F4"/>
    <w:rsid w:val="00F71628"/>
    <w:rsid w:val="00F76C99"/>
    <w:rsid w:val="00F772C4"/>
    <w:rsid w:val="00F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7528F"/>
  <w15:chartTrackingRefBased/>
  <w15:docId w15:val="{9373DA52-DBEC-4266-AAE8-3263FEBE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67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6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6743"/>
    <w:rPr>
      <w:sz w:val="18"/>
      <w:szCs w:val="18"/>
    </w:rPr>
  </w:style>
  <w:style w:type="table" w:styleId="a7">
    <w:name w:val="Table Grid"/>
    <w:basedOn w:val="a1"/>
    <w:uiPriority w:val="39"/>
    <w:rsid w:val="0061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5DF3"/>
    <w:pPr>
      <w:ind w:firstLineChars="200" w:firstLine="420"/>
    </w:pPr>
  </w:style>
  <w:style w:type="paragraph" w:styleId="HTML">
    <w:name w:val="HTML Preformatted"/>
    <w:basedOn w:val="a"/>
    <w:link w:val="HTML0"/>
    <w:uiPriority w:val="99"/>
    <w:unhideWhenUsed/>
    <w:rsid w:val="00BD32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BD3258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XZZX</dc:creator>
  <cp:keywords/>
  <dc:description/>
  <cp:lastModifiedBy>XZZX</cp:lastModifiedBy>
  <cp:revision>22</cp:revision>
  <dcterms:created xsi:type="dcterms:W3CDTF">2025-11-04T03:37:00Z</dcterms:created>
  <dcterms:modified xsi:type="dcterms:W3CDTF">2025-11-13T04:03:00Z</dcterms:modified>
</cp:coreProperties>
</file>