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FD774" w14:textId="38CA7A04" w:rsidR="00B419AF" w:rsidRPr="00E25431" w:rsidRDefault="008708C6" w:rsidP="00B419AF">
      <w:pPr>
        <w:jc w:val="center"/>
        <w:rPr>
          <w:rFonts w:ascii="Arial" w:eastAsia="ＭＳ Ｐ明朝" w:hAnsi="Arial" w:cs="Arial"/>
          <w:b/>
          <w:sz w:val="32"/>
          <w:szCs w:val="32"/>
        </w:rPr>
      </w:pPr>
      <w:r>
        <w:rPr>
          <w:rFonts w:ascii="Arial" w:eastAsia="Osaka" w:hAnsi="Arial" w:cs="Arial"/>
          <w:b/>
          <w:color w:val="000000" w:themeColor="text1"/>
          <w:sz w:val="32"/>
          <w:szCs w:val="32"/>
        </w:rPr>
        <w:t>Supplementary</w:t>
      </w:r>
      <w:r>
        <w:rPr>
          <w:rFonts w:ascii="Arial" w:eastAsia="Osaka" w:hAnsi="Arial" w:cs="Arial" w:hint="eastAsia"/>
          <w:b/>
          <w:color w:val="000000" w:themeColor="text1"/>
          <w:sz w:val="32"/>
          <w:szCs w:val="32"/>
        </w:rPr>
        <w:t xml:space="preserve"> Information</w:t>
      </w:r>
    </w:p>
    <w:p w14:paraId="057954F6" w14:textId="77777777" w:rsidR="00B419AF" w:rsidRPr="00E25431" w:rsidRDefault="00B419AF" w:rsidP="00B419AF">
      <w:pPr>
        <w:jc w:val="center"/>
        <w:rPr>
          <w:rFonts w:ascii="Arial" w:eastAsia="ＭＳ Ｐ明朝" w:hAnsi="Arial" w:cs="Arial"/>
          <w:b/>
          <w:sz w:val="28"/>
          <w:szCs w:val="28"/>
        </w:rPr>
      </w:pPr>
    </w:p>
    <w:p w14:paraId="1ABD105A" w14:textId="77777777" w:rsidR="00B419AF" w:rsidRPr="00E25431" w:rsidRDefault="00B419AF" w:rsidP="00B419AF">
      <w:pPr>
        <w:jc w:val="center"/>
        <w:rPr>
          <w:rFonts w:ascii="Arial" w:eastAsia="ＭＳ Ｐ明朝" w:hAnsi="Arial" w:cs="Arial"/>
          <w:b/>
          <w:sz w:val="28"/>
          <w:szCs w:val="28"/>
        </w:rPr>
      </w:pPr>
    </w:p>
    <w:p w14:paraId="6228FBE6" w14:textId="77777777" w:rsidR="00B419AF" w:rsidRDefault="00B419AF" w:rsidP="00B419AF">
      <w:pPr>
        <w:adjustRightInd w:val="0"/>
        <w:snapToGrid w:val="0"/>
        <w:spacing w:line="480" w:lineRule="auto"/>
        <w:jc w:val="center"/>
        <w:rPr>
          <w:rFonts w:ascii="Arial" w:eastAsiaTheme="minorEastAsia" w:hAnsi="Arial" w:cs="Arial"/>
          <w:b/>
          <w:color w:val="000000" w:themeColor="text1"/>
          <w:sz w:val="28"/>
          <w:szCs w:val="28"/>
        </w:rPr>
      </w:pPr>
      <w:r>
        <w:rPr>
          <w:rFonts w:ascii="Arial" w:eastAsiaTheme="minorEastAsia" w:hAnsi="Arial" w:cs="Arial"/>
          <w:b/>
          <w:color w:val="000000" w:themeColor="text1"/>
          <w:sz w:val="28"/>
          <w:szCs w:val="28"/>
        </w:rPr>
        <w:t xml:space="preserve">Dynamic topological remodeling underlies assembly of </w:t>
      </w:r>
    </w:p>
    <w:p w14:paraId="59549107" w14:textId="77777777" w:rsidR="00B419AF" w:rsidRPr="00571B14" w:rsidRDefault="00B419AF" w:rsidP="00B419AF">
      <w:pPr>
        <w:adjustRightInd w:val="0"/>
        <w:snapToGrid w:val="0"/>
        <w:spacing w:line="480" w:lineRule="auto"/>
        <w:jc w:val="center"/>
        <w:rPr>
          <w:rFonts w:ascii="Arial" w:eastAsiaTheme="minorEastAsia" w:hAnsi="Arial" w:cs="Arial"/>
          <w:b/>
          <w:color w:val="000000" w:themeColor="text1"/>
          <w:sz w:val="28"/>
          <w:szCs w:val="28"/>
        </w:rPr>
      </w:pPr>
      <w:r>
        <w:rPr>
          <w:rFonts w:ascii="Arial" w:eastAsiaTheme="minorEastAsia" w:hAnsi="Arial" w:cs="Arial"/>
          <w:b/>
          <w:color w:val="000000" w:themeColor="text1"/>
          <w:sz w:val="28"/>
          <w:szCs w:val="28"/>
        </w:rPr>
        <w:t>the flagellar protein</w:t>
      </w:r>
      <w:r>
        <w:rPr>
          <w:rFonts w:ascii="Arial" w:eastAsiaTheme="minorEastAsia" w:hAnsi="Arial" w:cs="Arial" w:hint="eastAsia"/>
          <w:b/>
          <w:color w:val="000000" w:themeColor="text1"/>
          <w:sz w:val="28"/>
          <w:szCs w:val="28"/>
        </w:rPr>
        <w:t>-</w:t>
      </w:r>
      <w:r>
        <w:rPr>
          <w:rFonts w:ascii="Arial" w:eastAsiaTheme="minorEastAsia" w:hAnsi="Arial" w:cs="Arial"/>
          <w:b/>
          <w:color w:val="000000" w:themeColor="text1"/>
          <w:sz w:val="28"/>
          <w:szCs w:val="28"/>
        </w:rPr>
        <w:t>export channel complex</w:t>
      </w:r>
    </w:p>
    <w:p w14:paraId="1C4C97A8" w14:textId="77777777" w:rsidR="00B419AF" w:rsidRPr="00571B14" w:rsidRDefault="00B419AF" w:rsidP="00B419AF">
      <w:pPr>
        <w:adjustRightInd w:val="0"/>
        <w:snapToGrid w:val="0"/>
        <w:spacing w:line="480" w:lineRule="auto"/>
        <w:jc w:val="center"/>
        <w:rPr>
          <w:rFonts w:ascii="Arial" w:eastAsiaTheme="minorEastAsia" w:hAnsi="Arial" w:cs="Arial"/>
          <w:color w:val="000000" w:themeColor="text1"/>
        </w:rPr>
      </w:pPr>
    </w:p>
    <w:p w14:paraId="04948813" w14:textId="34D72FEF" w:rsidR="00B419AF" w:rsidRPr="00BA5F86" w:rsidRDefault="00B419AF" w:rsidP="00BA5F86">
      <w:pPr>
        <w:adjustRightInd w:val="0"/>
        <w:snapToGrid w:val="0"/>
        <w:spacing w:line="480" w:lineRule="auto"/>
        <w:jc w:val="center"/>
        <w:rPr>
          <w:rFonts w:ascii="Arial" w:eastAsiaTheme="minorEastAsia" w:hAnsi="Arial" w:cs="Arial"/>
          <w:b/>
          <w:bCs/>
          <w:color w:val="000000" w:themeColor="text1"/>
        </w:rPr>
      </w:pPr>
      <w:r w:rsidRPr="00687699">
        <w:rPr>
          <w:rFonts w:ascii="Arial" w:eastAsiaTheme="minorEastAsia" w:hAnsi="Arial" w:cs="Arial"/>
          <w:b/>
          <w:bCs/>
          <w:color w:val="000000" w:themeColor="text1"/>
        </w:rPr>
        <w:t>Miki Kinoshita, Akihiro Kawamoto, Keiichi Namba, Tohru Minamino</w:t>
      </w:r>
    </w:p>
    <w:p w14:paraId="513503BD" w14:textId="22978BCE" w:rsidR="00BA5F86" w:rsidRDefault="00BA5F86">
      <w:pPr>
        <w:rPr>
          <w:rFonts w:ascii="Arial" w:eastAsia="ＭＳ Ｐ明朝" w:hAnsi="Arial" w:cs="Arial"/>
          <w:b/>
          <w:bCs/>
        </w:rPr>
      </w:pPr>
      <w:r>
        <w:rPr>
          <w:rFonts w:ascii="Arial" w:eastAsia="ＭＳ Ｐ明朝" w:hAnsi="Arial" w:cs="Arial"/>
          <w:b/>
          <w:bCs/>
        </w:rPr>
        <w:br w:type="page"/>
      </w:r>
    </w:p>
    <w:p w14:paraId="4CEC32CC" w14:textId="788A3E2F" w:rsidR="004E7728" w:rsidRDefault="008708C6" w:rsidP="004E7728">
      <w:pPr>
        <w:rPr>
          <w:rFonts w:ascii="Arial" w:eastAsia="ＭＳ Ｐ明朝" w:hAnsi="Arial" w:cs="Arial"/>
          <w:b/>
          <w:bCs/>
        </w:rPr>
      </w:pPr>
      <w:r>
        <w:rPr>
          <w:rFonts w:ascii="Arial" w:eastAsia="ＭＳ Ｐ明朝" w:hAnsi="Arial" w:cs="Arial"/>
          <w:b/>
          <w:bCs/>
          <w:noProof/>
        </w:rPr>
        <w:lastRenderedPageBreak/>
        <w:drawing>
          <wp:inline distT="0" distB="0" distL="0" distR="0" wp14:anchorId="6A809120" wp14:editId="3CE5DA85">
            <wp:extent cx="5759640" cy="2967908"/>
            <wp:effectExtent l="0" t="0" r="0" b="4445"/>
            <wp:docPr id="4384690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69055" name="図 4384690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640" cy="29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D59F" w14:textId="00CA4C5E" w:rsidR="00B419AF" w:rsidRPr="004E7728" w:rsidRDefault="008708C6" w:rsidP="004E7728">
      <w:pPr>
        <w:jc w:val="both"/>
        <w:rPr>
          <w:rFonts w:ascii="Arial" w:eastAsia="ＭＳ Ｐ明朝" w:hAnsi="Arial" w:cs="Arial"/>
          <w:b/>
          <w:bCs/>
        </w:rPr>
      </w:pPr>
      <w:r>
        <w:rPr>
          <w:rFonts w:ascii="Arial" w:hAnsi="Arial" w:cs="Arial"/>
          <w:b/>
        </w:rPr>
        <w:t>Supplementary Fig. 1</w:t>
      </w:r>
      <w:r w:rsidR="00B419AF" w:rsidRPr="00A87A0F">
        <w:rPr>
          <w:rFonts w:ascii="Arial" w:hAnsi="Arial" w:cs="Arial"/>
          <w:b/>
        </w:rPr>
        <w:t>.</w:t>
      </w:r>
      <w:r w:rsidR="00B419AF" w:rsidRPr="00D3171C">
        <w:rPr>
          <w:rFonts w:ascii="Arial" w:eastAsia="ＭＳ Ｐ明朝" w:hAnsi="Arial" w:cs="Arial"/>
          <w:b/>
          <w:bCs/>
        </w:rPr>
        <w:t xml:space="preserve"> </w:t>
      </w:r>
      <w:r w:rsidR="00B419AF">
        <w:rPr>
          <w:rFonts w:ascii="Arial" w:eastAsiaTheme="minorEastAsia" w:hAnsi="Arial" w:cs="Arial"/>
          <w:b/>
          <w:color w:val="000000" w:themeColor="text1"/>
        </w:rPr>
        <w:t>The cryo</w:t>
      </w:r>
      <w:r w:rsidR="00460198">
        <w:rPr>
          <w:rFonts w:ascii="Arial" w:eastAsiaTheme="minorEastAsia" w:hAnsi="Arial" w:cs="Arial"/>
          <w:b/>
          <w:color w:val="000000" w:themeColor="text1"/>
        </w:rPr>
        <w:t>-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EM structure of the </w:t>
      </w:r>
      <w:proofErr w:type="spellStart"/>
      <w:r w:rsidR="00B419AF">
        <w:rPr>
          <w:rFonts w:ascii="Arial" w:eastAsiaTheme="minorEastAsia" w:hAnsi="Arial" w:cs="Arial"/>
          <w:b/>
          <w:color w:val="000000" w:themeColor="text1"/>
        </w:rPr>
        <w:t>FliP</w:t>
      </w:r>
      <w:r w:rsidR="00B419AF" w:rsidRPr="00B419AF">
        <w:rPr>
          <w:rFonts w:ascii="Arial" w:eastAsiaTheme="minorEastAsia" w:hAnsi="Arial" w:cs="Arial"/>
          <w:b/>
          <w:color w:val="000000" w:themeColor="text1"/>
        </w:rPr>
        <w:t>QR</w:t>
      </w:r>
      <w:proofErr w:type="spellEnd"/>
      <w:r w:rsidR="00B419AF">
        <w:rPr>
          <w:rFonts w:ascii="Arial" w:eastAsiaTheme="minorEastAsia" w:hAnsi="Arial" w:cs="Arial"/>
          <w:b/>
          <w:color w:val="000000" w:themeColor="text1"/>
        </w:rPr>
        <w:t xml:space="preserve"> complex</w:t>
      </w:r>
      <w:r w:rsidR="00336623">
        <w:rPr>
          <w:rFonts w:ascii="Arial" w:eastAsiaTheme="minorEastAsia" w:hAnsi="Arial" w:cs="Arial"/>
          <w:b/>
          <w:color w:val="000000" w:themeColor="text1"/>
        </w:rPr>
        <w:t xml:space="preserve">. </w:t>
      </w:r>
      <w:r w:rsidR="00B419AF" w:rsidRPr="00140B70">
        <w:rPr>
          <w:rFonts w:ascii="Arial" w:eastAsiaTheme="minorEastAsia" w:hAnsi="Arial" w:cs="Arial"/>
          <w:b/>
          <w:color w:val="000000" w:themeColor="text1"/>
        </w:rPr>
        <w:t>(</w:t>
      </w:r>
      <w:r>
        <w:rPr>
          <w:rFonts w:ascii="Arial" w:eastAsiaTheme="minorEastAsia" w:hAnsi="Arial" w:cs="Arial"/>
          <w:b/>
          <w:color w:val="000000" w:themeColor="text1"/>
        </w:rPr>
        <w:t>a</w:t>
      </w:r>
      <w:r w:rsidR="00B419AF" w:rsidRPr="00140B70">
        <w:rPr>
          <w:rFonts w:ascii="Arial" w:eastAsiaTheme="minorEastAsia" w:hAnsi="Arial" w:cs="Arial"/>
          <w:b/>
          <w:color w:val="000000" w:themeColor="text1"/>
        </w:rPr>
        <w:t xml:space="preserve">) </w:t>
      </w:r>
      <w:r w:rsidR="00B419AF" w:rsidRPr="00140B70">
        <w:rPr>
          <w:rFonts w:ascii="Arial" w:hAnsi="Arial" w:cs="Arial"/>
          <w:bCs/>
          <w:color w:val="000000" w:themeColor="text1"/>
        </w:rPr>
        <w:t>C</w:t>
      </w:r>
      <w:r w:rsidR="00B419AF" w:rsidRPr="00140B70">
        <w:rPr>
          <w:rFonts w:ascii="Arial" w:hAnsi="Arial" w:cs="Arial"/>
          <w:color w:val="000000" w:themeColor="text1"/>
        </w:rPr>
        <w:t>α</w:t>
      </w:r>
      <w:r w:rsidR="00B419AF" w:rsidRPr="00140B70">
        <w:rPr>
          <w:rFonts w:ascii="Arial" w:hAnsi="Arial" w:cs="Arial"/>
          <w:bCs/>
          <w:color w:val="000000" w:themeColor="text1"/>
        </w:rPr>
        <w:t xml:space="preserve"> ribbon diagram of the atomic model of the </w:t>
      </w:r>
      <w:proofErr w:type="spellStart"/>
      <w:r w:rsidR="00B419AF" w:rsidRPr="00140B70">
        <w:rPr>
          <w:rFonts w:ascii="Arial" w:hAnsi="Arial" w:cs="Arial"/>
          <w:bCs/>
          <w:color w:val="000000" w:themeColor="text1"/>
        </w:rPr>
        <w:t>FliPQR</w:t>
      </w:r>
      <w:proofErr w:type="spellEnd"/>
      <w:r w:rsidR="00B419AF" w:rsidRPr="00140B70">
        <w:rPr>
          <w:rFonts w:ascii="Arial" w:hAnsi="Arial" w:cs="Arial"/>
          <w:bCs/>
          <w:color w:val="000000" w:themeColor="text1"/>
        </w:rPr>
        <w:t xml:space="preserve"> complex with a stoichiometry of 5 FliP, 4 </w:t>
      </w:r>
      <w:proofErr w:type="spellStart"/>
      <w:r w:rsidR="00B419AF" w:rsidRPr="00140B70">
        <w:rPr>
          <w:rFonts w:ascii="Arial" w:hAnsi="Arial" w:cs="Arial"/>
          <w:bCs/>
          <w:color w:val="000000" w:themeColor="text1"/>
        </w:rPr>
        <w:t>FliQ</w:t>
      </w:r>
      <w:proofErr w:type="spellEnd"/>
      <w:r w:rsidR="00B419AF" w:rsidRPr="00140B70">
        <w:rPr>
          <w:rFonts w:ascii="Arial" w:hAnsi="Arial" w:cs="Arial"/>
          <w:bCs/>
          <w:color w:val="000000" w:themeColor="text1"/>
        </w:rPr>
        <w:t xml:space="preserve">, and 1 </w:t>
      </w:r>
      <w:proofErr w:type="spellStart"/>
      <w:r w:rsidR="00B419AF" w:rsidRPr="00140B70">
        <w:rPr>
          <w:rFonts w:ascii="Arial" w:hAnsi="Arial" w:cs="Arial"/>
          <w:bCs/>
          <w:color w:val="000000" w:themeColor="text1"/>
        </w:rPr>
        <w:t>FliR</w:t>
      </w:r>
      <w:proofErr w:type="spellEnd"/>
      <w:r w:rsidR="00B419AF" w:rsidRPr="00140B70">
        <w:rPr>
          <w:rFonts w:ascii="Arial" w:hAnsi="Arial" w:cs="Arial"/>
          <w:bCs/>
          <w:color w:val="000000" w:themeColor="text1"/>
        </w:rPr>
        <w:t xml:space="preserve"> subunits (PDB ID: 9K29). </w:t>
      </w:r>
      <w:r w:rsidR="00B419AF" w:rsidRPr="00140B70">
        <w:rPr>
          <w:rFonts w:ascii="Arial" w:hAnsi="Arial" w:cs="Arial"/>
          <w:color w:val="000000" w:themeColor="text1"/>
        </w:rPr>
        <w:t xml:space="preserve">The five FliP subunits assemble into a helical array, with </w:t>
      </w:r>
      <w:r w:rsidR="00B419AF">
        <w:rPr>
          <w:rFonts w:ascii="Arial" w:hAnsi="Arial" w:cs="Arial"/>
          <w:color w:val="000000" w:themeColor="text1"/>
        </w:rPr>
        <w:t>the first FliP subunit (</w:t>
      </w:r>
      <w:r w:rsidR="00B419AF" w:rsidRPr="00140B70">
        <w:rPr>
          <w:rFonts w:ascii="Arial" w:hAnsi="Arial" w:cs="Arial"/>
          <w:color w:val="000000" w:themeColor="text1"/>
        </w:rPr>
        <w:t>FliP</w:t>
      </w:r>
      <w:r w:rsidR="00B419AF" w:rsidRPr="00140B70">
        <w:rPr>
          <w:rFonts w:ascii="Arial" w:hAnsi="Arial" w:cs="Arial"/>
          <w:color w:val="000000" w:themeColor="text1"/>
          <w:vertAlign w:val="superscript"/>
        </w:rPr>
        <w:t>1</w:t>
      </w:r>
      <w:r w:rsidR="00B419AF">
        <w:rPr>
          <w:rFonts w:ascii="Arial" w:hAnsi="Arial" w:cs="Arial"/>
          <w:color w:val="000000" w:themeColor="text1"/>
        </w:rPr>
        <w:t>)</w:t>
      </w:r>
      <w:r w:rsidR="00B419AF" w:rsidRPr="00140B70">
        <w:rPr>
          <w:rFonts w:ascii="Arial" w:hAnsi="Arial" w:cs="Arial"/>
          <w:color w:val="000000" w:themeColor="text1"/>
        </w:rPr>
        <w:t xml:space="preserve"> </w:t>
      </w:r>
      <w:r w:rsidR="00B419AF" w:rsidRPr="00140B70">
        <w:rPr>
          <w:rFonts w:ascii="Arial" w:hAnsi="Arial" w:cs="Arial" w:hint="eastAsia"/>
          <w:color w:val="000000" w:themeColor="text1"/>
        </w:rPr>
        <w:t>a</w:t>
      </w:r>
      <w:r w:rsidR="00B419AF" w:rsidRPr="00140B70">
        <w:rPr>
          <w:rFonts w:ascii="Arial" w:hAnsi="Arial" w:cs="Arial"/>
          <w:color w:val="000000" w:themeColor="text1"/>
        </w:rPr>
        <w:t xml:space="preserve">t the top and </w:t>
      </w:r>
      <w:r w:rsidR="00B419AF" w:rsidRPr="00140B70">
        <w:rPr>
          <w:rFonts w:ascii="Arial" w:eastAsia="ＭＳ Ｐ明朝" w:hAnsi="Arial" w:cs="Arial"/>
          <w:color w:val="000000" w:themeColor="text1"/>
        </w:rPr>
        <w:t>FliP</w:t>
      </w:r>
      <w:r w:rsidR="00B419AF" w:rsidRPr="00140B70">
        <w:rPr>
          <w:rFonts w:ascii="Arial" w:eastAsia="ＭＳ Ｐ明朝" w:hAnsi="Arial" w:cs="Arial"/>
          <w:color w:val="000000" w:themeColor="text1"/>
          <w:vertAlign w:val="superscript"/>
        </w:rPr>
        <w:t>2</w:t>
      </w:r>
      <w:r w:rsidR="00B419AF" w:rsidRPr="00140B70">
        <w:rPr>
          <w:rFonts w:ascii="Arial" w:eastAsia="ＭＳ Ｐ明朝" w:hAnsi="Arial" w:cs="Arial"/>
          <w:color w:val="000000" w:themeColor="text1"/>
        </w:rPr>
        <w:t>–FliP</w:t>
      </w:r>
      <w:r w:rsidR="00B419AF" w:rsidRPr="00140B70">
        <w:rPr>
          <w:rFonts w:ascii="Arial" w:eastAsia="ＭＳ Ｐ明朝" w:hAnsi="Arial" w:cs="Arial"/>
          <w:color w:val="000000" w:themeColor="text1"/>
          <w:vertAlign w:val="superscript"/>
        </w:rPr>
        <w:t>5</w:t>
      </w:r>
      <w:r w:rsidR="00B419AF" w:rsidRPr="00140B70">
        <w:rPr>
          <w:rFonts w:ascii="Arial" w:hAnsi="Arial" w:cs="Arial"/>
          <w:color w:val="000000" w:themeColor="text1"/>
        </w:rPr>
        <w:t xml:space="preserve"> following a descending spiral</w:t>
      </w:r>
      <w:r w:rsidR="00B419AF">
        <w:rPr>
          <w:rFonts w:ascii="Arial" w:hAnsi="Arial" w:cs="Arial"/>
          <w:color w:val="000000" w:themeColor="text1"/>
        </w:rPr>
        <w:t xml:space="preserve">. </w:t>
      </w:r>
      <w:proofErr w:type="spellStart"/>
      <w:r w:rsidR="00B419AF">
        <w:rPr>
          <w:rFonts w:ascii="Arial" w:hAnsi="Arial" w:cs="Arial"/>
          <w:color w:val="000000" w:themeColor="text1"/>
        </w:rPr>
        <w:t>FliR</w:t>
      </w:r>
      <w:proofErr w:type="spellEnd"/>
      <w:r w:rsidR="00B419AF">
        <w:rPr>
          <w:rFonts w:ascii="Arial" w:hAnsi="Arial" w:cs="Arial"/>
          <w:color w:val="000000" w:themeColor="text1"/>
        </w:rPr>
        <w:t xml:space="preserve"> inserts between FliP</w:t>
      </w:r>
      <w:r w:rsidR="00B419AF" w:rsidRPr="00140B70">
        <w:rPr>
          <w:rFonts w:ascii="Arial" w:hAnsi="Arial" w:cs="Arial"/>
          <w:color w:val="000000" w:themeColor="text1"/>
          <w:vertAlign w:val="superscript"/>
        </w:rPr>
        <w:t>1</w:t>
      </w:r>
      <w:r w:rsidR="00B419AF">
        <w:rPr>
          <w:rFonts w:ascii="Arial" w:hAnsi="Arial" w:cs="Arial"/>
          <w:color w:val="000000" w:themeColor="text1"/>
        </w:rPr>
        <w:t xml:space="preserve"> and FliP</w:t>
      </w:r>
      <w:r w:rsidR="00B419AF" w:rsidRPr="00140B70">
        <w:rPr>
          <w:rFonts w:ascii="Arial" w:hAnsi="Arial" w:cs="Arial"/>
          <w:color w:val="000000" w:themeColor="text1"/>
          <w:vertAlign w:val="superscript"/>
        </w:rPr>
        <w:t>5</w:t>
      </w:r>
      <w:r w:rsidR="00B419AF" w:rsidRPr="00140B70">
        <w:rPr>
          <w:rFonts w:ascii="Arial" w:hAnsi="Arial" w:cs="Arial"/>
          <w:color w:val="000000" w:themeColor="text1"/>
        </w:rPr>
        <w:t xml:space="preserve">. </w:t>
      </w:r>
      <w:r w:rsidR="00B419AF" w:rsidRPr="006B52FA">
        <w:rPr>
          <w:rFonts w:ascii="Arial" w:hAnsi="Arial" w:cs="Arial"/>
          <w:color w:val="000000" w:themeColor="text1"/>
        </w:rPr>
        <w:t xml:space="preserve">The </w:t>
      </w:r>
      <w:proofErr w:type="spellStart"/>
      <w:r w:rsidR="00B419AF" w:rsidRPr="006B52FA">
        <w:rPr>
          <w:rFonts w:ascii="Arial" w:hAnsi="Arial" w:cs="Arial"/>
          <w:color w:val="000000" w:themeColor="text1"/>
        </w:rPr>
        <w:t>FliQ</w:t>
      </w:r>
      <w:proofErr w:type="spellEnd"/>
      <w:r w:rsidR="00B419AF" w:rsidRPr="006B52FA">
        <w:rPr>
          <w:rFonts w:ascii="Arial" w:hAnsi="Arial" w:cs="Arial"/>
          <w:color w:val="000000" w:themeColor="text1"/>
        </w:rPr>
        <w:t xml:space="preserve"> subunit that directly associates with </w:t>
      </w:r>
      <w:proofErr w:type="spellStart"/>
      <w:r w:rsidR="00B419AF" w:rsidRPr="006B52FA">
        <w:rPr>
          <w:rFonts w:ascii="Arial" w:hAnsi="Arial" w:cs="Arial"/>
          <w:color w:val="000000" w:themeColor="text1"/>
        </w:rPr>
        <w:t>FliR</w:t>
      </w:r>
      <w:proofErr w:type="spellEnd"/>
      <w:r w:rsidR="00B419AF" w:rsidRPr="006B52FA">
        <w:rPr>
          <w:rFonts w:ascii="Arial" w:hAnsi="Arial" w:cs="Arial"/>
          <w:color w:val="000000" w:themeColor="text1"/>
        </w:rPr>
        <w:t xml:space="preserve"> is designated as the first </w:t>
      </w:r>
      <w:proofErr w:type="spellStart"/>
      <w:r w:rsidR="00B419AF" w:rsidRPr="006B52FA">
        <w:rPr>
          <w:rFonts w:ascii="Arial" w:hAnsi="Arial" w:cs="Arial"/>
          <w:color w:val="000000" w:themeColor="text1"/>
        </w:rPr>
        <w:t>FliQ</w:t>
      </w:r>
      <w:proofErr w:type="spellEnd"/>
      <w:r w:rsidR="00B419AF" w:rsidRPr="006B52FA">
        <w:rPr>
          <w:rFonts w:ascii="Arial" w:hAnsi="Arial" w:cs="Arial"/>
          <w:color w:val="000000" w:themeColor="text1"/>
        </w:rPr>
        <w:t xml:space="preserve"> subunit (FliQ</w:t>
      </w:r>
      <w:r w:rsidR="00B419AF" w:rsidRPr="006B52FA">
        <w:rPr>
          <w:rFonts w:ascii="Arial" w:hAnsi="Arial" w:cs="Arial"/>
          <w:color w:val="000000" w:themeColor="text1"/>
          <w:vertAlign w:val="superscript"/>
        </w:rPr>
        <w:t>1</w:t>
      </w:r>
      <w:r w:rsidR="00B419AF" w:rsidRPr="006B52FA">
        <w:rPr>
          <w:rFonts w:ascii="Arial" w:hAnsi="Arial" w:cs="Arial"/>
          <w:color w:val="000000" w:themeColor="text1"/>
        </w:rPr>
        <w:t>). The remaining subunits, arranged along the helical staircase, are subsequently referred to as the second (FliQ</w:t>
      </w:r>
      <w:r w:rsidR="00B419AF" w:rsidRPr="006B52FA">
        <w:rPr>
          <w:rFonts w:ascii="Arial" w:hAnsi="Arial" w:cs="Arial"/>
          <w:color w:val="000000" w:themeColor="text1"/>
          <w:vertAlign w:val="superscript"/>
        </w:rPr>
        <w:t>2</w:t>
      </w:r>
      <w:r w:rsidR="00B419AF" w:rsidRPr="006B52FA">
        <w:rPr>
          <w:rFonts w:ascii="Arial" w:hAnsi="Arial" w:cs="Arial"/>
          <w:color w:val="000000" w:themeColor="text1"/>
        </w:rPr>
        <w:t>), third (FliQ</w:t>
      </w:r>
      <w:r w:rsidR="00B419AF" w:rsidRPr="006B52FA">
        <w:rPr>
          <w:rFonts w:ascii="Arial" w:hAnsi="Arial" w:cs="Arial"/>
          <w:color w:val="000000" w:themeColor="text1"/>
          <w:vertAlign w:val="superscript"/>
        </w:rPr>
        <w:t>3</w:t>
      </w:r>
      <w:r w:rsidR="00B419AF" w:rsidRPr="006B52FA">
        <w:rPr>
          <w:rFonts w:ascii="Arial" w:hAnsi="Arial" w:cs="Arial"/>
          <w:color w:val="000000" w:themeColor="text1"/>
        </w:rPr>
        <w:t>), and fourth (FliQ</w:t>
      </w:r>
      <w:r w:rsidR="00B419AF" w:rsidRPr="006B52FA">
        <w:rPr>
          <w:rFonts w:ascii="Arial" w:hAnsi="Arial" w:cs="Arial"/>
          <w:color w:val="000000" w:themeColor="text1"/>
          <w:vertAlign w:val="superscript"/>
        </w:rPr>
        <w:t>4</w:t>
      </w:r>
      <w:r w:rsidR="00B419AF" w:rsidRPr="006B52FA">
        <w:rPr>
          <w:rFonts w:ascii="Arial" w:hAnsi="Arial" w:cs="Arial"/>
          <w:color w:val="000000" w:themeColor="text1"/>
        </w:rPr>
        <w:t xml:space="preserve">) subunits. </w:t>
      </w:r>
      <w:r w:rsidR="00B419AF" w:rsidRPr="007E3CC6">
        <w:rPr>
          <w:rFonts w:ascii="Arial" w:eastAsiaTheme="minorEastAsia" w:hAnsi="Arial" w:cs="Arial"/>
          <w:b/>
          <w:color w:val="000000" w:themeColor="text1"/>
        </w:rPr>
        <w:t>(</w:t>
      </w:r>
      <w:r>
        <w:rPr>
          <w:rFonts w:ascii="Arial" w:eastAsiaTheme="minorEastAsia" w:hAnsi="Arial" w:cs="Arial"/>
          <w:b/>
          <w:color w:val="000000" w:themeColor="text1"/>
        </w:rPr>
        <w:t>b</w:t>
      </w:r>
      <w:r w:rsidR="00B419AF" w:rsidRPr="007E3CC6">
        <w:rPr>
          <w:rFonts w:ascii="Arial" w:eastAsiaTheme="minorEastAsia" w:hAnsi="Arial" w:cs="Arial"/>
          <w:b/>
          <w:color w:val="000000" w:themeColor="text1"/>
        </w:rPr>
        <w:t>)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The cryo</w:t>
      </w:r>
      <w:r w:rsidR="00336623">
        <w:rPr>
          <w:rFonts w:ascii="Arial" w:eastAsiaTheme="minorEastAsia" w:hAnsi="Arial" w:cs="Arial"/>
          <w:bCs/>
          <w:color w:val="000000" w:themeColor="text1"/>
        </w:rPr>
        <w:t>-</w:t>
      </w:r>
      <w:r w:rsidR="00B419AF">
        <w:rPr>
          <w:rFonts w:ascii="Arial" w:eastAsiaTheme="minorEastAsia" w:hAnsi="Arial" w:cs="Arial"/>
          <w:bCs/>
          <w:color w:val="000000" w:themeColor="text1"/>
        </w:rPr>
        <w:t>EM structure of FliP</w:t>
      </w:r>
      <w:r w:rsidR="00B419AF" w:rsidRPr="00140B70">
        <w:rPr>
          <w:rFonts w:ascii="Arial" w:eastAsiaTheme="minorEastAsia" w:hAnsi="Arial" w:cs="Arial"/>
          <w:bCs/>
          <w:color w:val="000000" w:themeColor="text1"/>
          <w:vertAlign w:val="superscript"/>
        </w:rPr>
        <w:t>2</w:t>
      </w:r>
      <w:r w:rsidR="00460198">
        <w:rPr>
          <w:rFonts w:ascii="Arial" w:eastAsiaTheme="minorEastAsia" w:hAnsi="Arial" w:cs="Arial"/>
          <w:bCs/>
          <w:color w:val="000000" w:themeColor="text1"/>
        </w:rPr>
        <w:t xml:space="preserve"> (sky blue)</w:t>
      </w:r>
      <w:r w:rsidR="00B419AF">
        <w:rPr>
          <w:rFonts w:ascii="Arial" w:eastAsiaTheme="minorEastAsia" w:hAnsi="Arial" w:cs="Arial"/>
          <w:bCs/>
          <w:color w:val="000000" w:themeColor="text1"/>
        </w:rPr>
        <w:t>, FliQ</w:t>
      </w:r>
      <w:r w:rsidR="00B419AF" w:rsidRPr="00140B70">
        <w:rPr>
          <w:rFonts w:ascii="Arial" w:eastAsiaTheme="minorEastAsia" w:hAnsi="Arial" w:cs="Arial"/>
          <w:bCs/>
          <w:color w:val="000000" w:themeColor="text1"/>
          <w:vertAlign w:val="superscript"/>
        </w:rPr>
        <w:t>4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(forest green), </w:t>
      </w:r>
      <w:proofErr w:type="spellStart"/>
      <w:r w:rsidR="00B419AF">
        <w:rPr>
          <w:rFonts w:ascii="Arial" w:eastAsiaTheme="minorEastAsia" w:hAnsi="Arial" w:cs="Arial"/>
          <w:bCs/>
          <w:color w:val="000000" w:themeColor="text1"/>
        </w:rPr>
        <w:t>FliR</w:t>
      </w:r>
      <w:proofErr w:type="spellEnd"/>
      <w:r w:rsidR="00B419AF">
        <w:rPr>
          <w:rFonts w:ascii="Arial" w:eastAsiaTheme="minorEastAsia" w:hAnsi="Arial" w:cs="Arial"/>
          <w:bCs/>
          <w:color w:val="000000" w:themeColor="text1"/>
        </w:rPr>
        <w:t xml:space="preserve"> subunit (orchid). The </w:t>
      </w:r>
      <w:proofErr w:type="spellStart"/>
      <w:r w:rsidR="00B419AF">
        <w:rPr>
          <w:rFonts w:ascii="Arial" w:eastAsiaTheme="minorEastAsia" w:hAnsi="Arial" w:cs="Arial"/>
          <w:bCs/>
          <w:color w:val="000000" w:themeColor="text1"/>
        </w:rPr>
        <w:t>P</w:t>
      </w:r>
      <w:r w:rsidR="00460198">
        <w:rPr>
          <w:rFonts w:ascii="Arial" w:eastAsiaTheme="minorEastAsia" w:hAnsi="Arial" w:cs="Arial"/>
          <w:bCs/>
          <w:color w:val="000000" w:themeColor="text1"/>
          <w:vertAlign w:val="subscript"/>
        </w:rPr>
        <w:t>G</w:t>
      </w:r>
      <w:r w:rsidR="00B419AF" w:rsidRPr="001B10F4">
        <w:rPr>
          <w:rFonts w:ascii="Arial" w:eastAsiaTheme="minorEastAsia" w:hAnsi="Arial" w:cs="Arial"/>
          <w:bCs/>
          <w:color w:val="000000" w:themeColor="text1"/>
          <w:vertAlign w:val="subscript"/>
        </w:rPr>
        <w:t>asket</w:t>
      </w:r>
      <w:proofErr w:type="spellEnd"/>
      <w:r w:rsidR="00B419AF">
        <w:rPr>
          <w:rFonts w:ascii="Arial" w:eastAsiaTheme="minorEastAsia" w:hAnsi="Arial" w:cs="Arial"/>
          <w:bCs/>
          <w:color w:val="000000" w:themeColor="text1"/>
        </w:rPr>
        <w:t xml:space="preserve">, </w:t>
      </w:r>
      <w:proofErr w:type="spellStart"/>
      <w:r w:rsidR="00B419AF">
        <w:rPr>
          <w:rFonts w:ascii="Arial" w:eastAsiaTheme="minorEastAsia" w:hAnsi="Arial" w:cs="Arial"/>
          <w:bCs/>
          <w:color w:val="000000" w:themeColor="text1"/>
        </w:rPr>
        <w:t>Q</w:t>
      </w:r>
      <w:r w:rsidR="00460198">
        <w:rPr>
          <w:rFonts w:ascii="Arial" w:eastAsiaTheme="minorEastAsia" w:hAnsi="Arial" w:cs="Arial"/>
          <w:bCs/>
          <w:color w:val="000000" w:themeColor="text1"/>
          <w:vertAlign w:val="subscript"/>
        </w:rPr>
        <w:t>L</w:t>
      </w:r>
      <w:r w:rsidR="00B419AF" w:rsidRPr="001B10F4">
        <w:rPr>
          <w:rFonts w:ascii="Arial" w:eastAsiaTheme="minorEastAsia" w:hAnsi="Arial" w:cs="Arial"/>
          <w:bCs/>
          <w:color w:val="000000" w:themeColor="text1"/>
          <w:vertAlign w:val="subscript"/>
        </w:rPr>
        <w:t>a</w:t>
      </w:r>
      <w:r w:rsidR="00336623">
        <w:rPr>
          <w:rFonts w:ascii="Arial" w:eastAsiaTheme="minorEastAsia" w:hAnsi="Arial" w:cs="Arial" w:hint="eastAsia"/>
          <w:bCs/>
          <w:color w:val="000000" w:themeColor="text1"/>
          <w:vertAlign w:val="subscript"/>
        </w:rPr>
        <w:t>t</w:t>
      </w:r>
      <w:r w:rsidR="00B419AF" w:rsidRPr="001B10F4">
        <w:rPr>
          <w:rFonts w:ascii="Arial" w:eastAsiaTheme="minorEastAsia" w:hAnsi="Arial" w:cs="Arial"/>
          <w:bCs/>
          <w:color w:val="000000" w:themeColor="text1"/>
          <w:vertAlign w:val="subscript"/>
        </w:rPr>
        <w:t>ch</w:t>
      </w:r>
      <w:proofErr w:type="spellEnd"/>
      <w:r w:rsidR="00B419AF">
        <w:rPr>
          <w:rFonts w:ascii="Arial" w:eastAsiaTheme="minorEastAsia" w:hAnsi="Arial" w:cs="Arial"/>
          <w:bCs/>
          <w:color w:val="000000" w:themeColor="text1"/>
        </w:rPr>
        <w:t>, R</w:t>
      </w:r>
      <w:r w:rsidR="00B419AF" w:rsidRPr="001B10F4">
        <w:rPr>
          <w:rFonts w:ascii="Arial" w:eastAsiaTheme="minorEastAsia" w:hAnsi="Arial" w:cs="Arial"/>
          <w:bCs/>
          <w:color w:val="000000" w:themeColor="text1"/>
          <w:vertAlign w:val="subscript"/>
        </w:rPr>
        <w:t>C</w:t>
      </w:r>
      <w:r>
        <w:rPr>
          <w:rFonts w:ascii="Arial" w:eastAsiaTheme="minorEastAsia" w:hAnsi="Arial" w:cs="Arial"/>
          <w:bCs/>
          <w:color w:val="000000" w:themeColor="text1"/>
        </w:rPr>
        <w:t xml:space="preserve">, and </w:t>
      </w:r>
      <w:proofErr w:type="spellStart"/>
      <w:r>
        <w:rPr>
          <w:rFonts w:ascii="Arial" w:eastAsiaTheme="minorEastAsia" w:hAnsi="Arial" w:cs="Arial"/>
          <w:bCs/>
          <w:color w:val="000000" w:themeColor="text1"/>
        </w:rPr>
        <w:t>FliR</w:t>
      </w:r>
      <w:r w:rsidRPr="00D21068">
        <w:rPr>
          <w:rFonts w:ascii="Arial" w:eastAsiaTheme="minorEastAsia" w:hAnsi="Arial" w:cs="Arial"/>
          <w:bCs/>
          <w:color w:val="000000" w:themeColor="text1"/>
          <w:vertAlign w:val="subscript"/>
        </w:rPr>
        <w:t>Plug</w:t>
      </w:r>
      <w:proofErr w:type="spellEnd"/>
      <w:r w:rsidR="00B419AF">
        <w:rPr>
          <w:rFonts w:ascii="Arial" w:eastAsiaTheme="minorEastAsia" w:hAnsi="Arial" w:cs="Arial"/>
          <w:bCs/>
          <w:color w:val="000000" w:themeColor="text1"/>
        </w:rPr>
        <w:t xml:space="preserve"> loops</w:t>
      </w:r>
      <w:r>
        <w:rPr>
          <w:rFonts w:ascii="Arial" w:eastAsiaTheme="minorEastAsia" w:hAnsi="Arial" w:cs="Arial"/>
          <w:bCs/>
          <w:color w:val="000000" w:themeColor="text1"/>
        </w:rPr>
        <w:t xml:space="preserve"> 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tightly close the cytoplasmic gate of the </w:t>
      </w:r>
      <w:proofErr w:type="spellStart"/>
      <w:r w:rsidR="00536581">
        <w:rPr>
          <w:rFonts w:ascii="Arial" w:eastAsiaTheme="minorEastAsia" w:hAnsi="Arial" w:cs="Arial"/>
          <w:bCs/>
          <w:color w:val="000000" w:themeColor="text1"/>
        </w:rPr>
        <w:t>FliPQR</w:t>
      </w:r>
      <w:proofErr w:type="spellEnd"/>
      <w:r w:rsidR="00536581">
        <w:rPr>
          <w:rFonts w:ascii="Arial" w:eastAsiaTheme="minorEastAsia" w:hAnsi="Arial" w:cs="Arial"/>
          <w:bCs/>
          <w:color w:val="000000" w:themeColor="text1"/>
        </w:rPr>
        <w:t xml:space="preserve"> 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protein-export channel. </w:t>
      </w:r>
      <w:r>
        <w:rPr>
          <w:rFonts w:ascii="Arial" w:eastAsiaTheme="minorEastAsia" w:hAnsi="Arial" w:cs="Arial"/>
          <w:bCs/>
          <w:color w:val="000000" w:themeColor="text1"/>
        </w:rPr>
        <w:t>T</w:t>
      </w:r>
      <w:r w:rsidR="00B419AF">
        <w:rPr>
          <w:rFonts w:ascii="Arial" w:eastAsiaTheme="minorEastAsia" w:hAnsi="Arial" w:cs="Arial"/>
          <w:bCs/>
          <w:color w:val="000000" w:themeColor="text1"/>
        </w:rPr>
        <w:t>he</w:t>
      </w:r>
      <w:r w:rsidR="00D21068">
        <w:rPr>
          <w:rFonts w:ascii="Arial" w:eastAsiaTheme="minorEastAsia" w:hAnsi="Arial" w:cs="Arial"/>
          <w:bCs/>
          <w:color w:val="000000" w:themeColor="text1"/>
        </w:rPr>
        <w:t xml:space="preserve"> </w:t>
      </w:r>
      <w:proofErr w:type="spellStart"/>
      <w:r>
        <w:rPr>
          <w:rFonts w:ascii="Arial" w:eastAsiaTheme="minorEastAsia" w:hAnsi="Arial" w:cs="Arial"/>
          <w:bCs/>
          <w:color w:val="000000" w:themeColor="text1"/>
        </w:rPr>
        <w:t>P</w:t>
      </w:r>
      <w:r>
        <w:rPr>
          <w:rFonts w:ascii="Arial" w:eastAsiaTheme="minorEastAsia" w:hAnsi="Arial" w:cs="Arial"/>
          <w:bCs/>
          <w:color w:val="000000" w:themeColor="text1"/>
          <w:vertAlign w:val="subscript"/>
        </w:rPr>
        <w:t>G</w:t>
      </w:r>
      <w:r w:rsidRPr="001B10F4">
        <w:rPr>
          <w:rFonts w:ascii="Arial" w:eastAsiaTheme="minorEastAsia" w:hAnsi="Arial" w:cs="Arial"/>
          <w:bCs/>
          <w:color w:val="000000" w:themeColor="text1"/>
          <w:vertAlign w:val="subscript"/>
        </w:rPr>
        <w:t>asket</w:t>
      </w:r>
      <w:proofErr w:type="spellEnd"/>
      <w:r>
        <w:rPr>
          <w:rFonts w:ascii="Arial" w:eastAsiaTheme="minorEastAsia" w:hAnsi="Arial" w:cs="Arial"/>
          <w:bCs/>
          <w:color w:val="000000" w:themeColor="text1"/>
        </w:rPr>
        <w:t xml:space="preserve"> and </w:t>
      </w:r>
      <w:proofErr w:type="spellStart"/>
      <w:r w:rsidR="00D21068">
        <w:rPr>
          <w:rFonts w:ascii="Arial" w:eastAsiaTheme="minorEastAsia" w:hAnsi="Arial" w:cs="Arial"/>
          <w:bCs/>
          <w:color w:val="000000" w:themeColor="text1"/>
        </w:rPr>
        <w:t>FliR</w:t>
      </w:r>
      <w:r w:rsidR="00D21068" w:rsidRPr="00D21068">
        <w:rPr>
          <w:rFonts w:ascii="Arial" w:eastAsiaTheme="minorEastAsia" w:hAnsi="Arial" w:cs="Arial"/>
          <w:bCs/>
          <w:color w:val="000000" w:themeColor="text1"/>
          <w:vertAlign w:val="subscript"/>
        </w:rPr>
        <w:t>Plug</w:t>
      </w:r>
      <w:proofErr w:type="spellEnd"/>
      <w:r w:rsidR="00D21068">
        <w:rPr>
          <w:rFonts w:ascii="Arial" w:eastAsiaTheme="minorEastAsia" w:hAnsi="Arial" w:cs="Arial"/>
          <w:bCs/>
          <w:color w:val="000000" w:themeColor="text1"/>
        </w:rPr>
        <w:t xml:space="preserve"> loop</w:t>
      </w:r>
      <w:r w:rsidR="00F92B48">
        <w:rPr>
          <w:rFonts w:ascii="Arial" w:eastAsiaTheme="minorEastAsia" w:hAnsi="Arial" w:cs="Arial"/>
          <w:bCs/>
          <w:color w:val="000000" w:themeColor="text1"/>
        </w:rPr>
        <w:t>s</w:t>
      </w:r>
      <w:r>
        <w:rPr>
          <w:rFonts w:ascii="Arial" w:eastAsiaTheme="minorEastAsia" w:hAnsi="Arial" w:cs="Arial"/>
          <w:bCs/>
          <w:color w:val="000000" w:themeColor="text1"/>
        </w:rPr>
        <w:t xml:space="preserve"> also</w:t>
      </w:r>
      <w:r w:rsidR="00D21068">
        <w:rPr>
          <w:rFonts w:ascii="Arial" w:eastAsiaTheme="minorEastAsia" w:hAnsi="Arial" w:cs="Arial"/>
          <w:bCs/>
          <w:color w:val="000000" w:themeColor="text1"/>
        </w:rPr>
        <w:t xml:space="preserve"> suppress the leakage of small molecules during the translocation of export substrates through the export channel.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</w:t>
      </w:r>
      <w:r w:rsidR="00B419AF" w:rsidRPr="007E3CC6">
        <w:rPr>
          <w:rFonts w:ascii="Arial" w:eastAsiaTheme="minorEastAsia" w:hAnsi="Arial" w:cs="Arial"/>
          <w:b/>
          <w:color w:val="000000" w:themeColor="text1"/>
        </w:rPr>
        <w:t>(</w:t>
      </w:r>
      <w:r>
        <w:rPr>
          <w:rFonts w:ascii="Arial" w:eastAsiaTheme="minorEastAsia" w:hAnsi="Arial" w:cs="Arial"/>
          <w:b/>
          <w:color w:val="000000" w:themeColor="text1"/>
        </w:rPr>
        <w:t>c</w:t>
      </w:r>
      <w:r w:rsidR="00B419AF" w:rsidRPr="007E3CC6">
        <w:rPr>
          <w:rFonts w:ascii="Arial" w:eastAsiaTheme="minorEastAsia" w:hAnsi="Arial" w:cs="Arial"/>
          <w:b/>
          <w:color w:val="000000" w:themeColor="text1"/>
        </w:rPr>
        <w:t>)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 </w:t>
      </w:r>
      <w:r w:rsidR="00B419AF" w:rsidRPr="00B419AF">
        <w:rPr>
          <w:rFonts w:ascii="Arial" w:eastAsiaTheme="minorEastAsia" w:hAnsi="Arial" w:cs="Arial"/>
          <w:bCs/>
          <w:color w:val="000000" w:themeColor="text1"/>
        </w:rPr>
        <w:t xml:space="preserve">Structural comparison between FliP and </w:t>
      </w:r>
      <w:proofErr w:type="spellStart"/>
      <w:r w:rsidR="00B419AF" w:rsidRPr="00B419AF">
        <w:rPr>
          <w:rFonts w:ascii="Arial" w:eastAsiaTheme="minorEastAsia" w:hAnsi="Arial" w:cs="Arial"/>
          <w:bCs/>
          <w:color w:val="000000" w:themeColor="text1"/>
        </w:rPr>
        <w:t>FliQ</w:t>
      </w:r>
      <w:proofErr w:type="spellEnd"/>
      <w:r w:rsidR="00B419AF" w:rsidRPr="00B419AF">
        <w:rPr>
          <w:rFonts w:ascii="Arial" w:eastAsiaTheme="minorEastAsia" w:hAnsi="Arial" w:cs="Arial"/>
          <w:bCs/>
          <w:color w:val="000000" w:themeColor="text1"/>
        </w:rPr>
        <w:t xml:space="preserve">. </w:t>
      </w:r>
      <w:r w:rsidR="00B419AF">
        <w:rPr>
          <w:rFonts w:ascii="Arial" w:eastAsiaTheme="minorEastAsia" w:hAnsi="Arial" w:cs="Arial"/>
          <w:bCs/>
          <w:color w:val="000000" w:themeColor="text1"/>
        </w:rPr>
        <w:t>FliP</w:t>
      </w:r>
      <w:r w:rsidR="00B419AF" w:rsidRPr="004E1BDC">
        <w:rPr>
          <w:rFonts w:ascii="Arial" w:eastAsiaTheme="minorEastAsia" w:hAnsi="Arial" w:cs="Arial"/>
          <w:bCs/>
          <w:color w:val="000000" w:themeColor="text1"/>
          <w:vertAlign w:val="superscript"/>
        </w:rPr>
        <w:t>1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was superimposed onto FliQ</w:t>
      </w:r>
      <w:r w:rsidR="00B419AF" w:rsidRPr="004E1BDC">
        <w:rPr>
          <w:rFonts w:ascii="Arial" w:eastAsiaTheme="minorEastAsia" w:hAnsi="Arial" w:cs="Arial"/>
          <w:bCs/>
          <w:color w:val="000000" w:themeColor="text1"/>
          <w:vertAlign w:val="superscript"/>
        </w:rPr>
        <w:t>1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with root-mean-square deviation </w:t>
      </w:r>
      <w:r w:rsidR="006816FB">
        <w:rPr>
          <w:rFonts w:ascii="Arial" w:eastAsiaTheme="minorEastAsia" w:hAnsi="Arial" w:cs="Arial"/>
          <w:bCs/>
          <w:color w:val="000000" w:themeColor="text1"/>
        </w:rPr>
        <w:t xml:space="preserve">(RMSD) 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of 1.162 Å. </w:t>
      </w:r>
      <w:r w:rsidR="00B419AF">
        <w:rPr>
          <w:rFonts w:ascii="Arial" w:eastAsiaTheme="minorEastAsia" w:hAnsi="Arial" w:cs="Arial"/>
          <w:b/>
          <w:color w:val="000000" w:themeColor="text1"/>
        </w:rPr>
        <w:t>(</w:t>
      </w:r>
      <w:r>
        <w:rPr>
          <w:rFonts w:ascii="Arial" w:eastAsiaTheme="minorEastAsia" w:hAnsi="Arial" w:cs="Arial"/>
          <w:b/>
          <w:color w:val="000000" w:themeColor="text1"/>
        </w:rPr>
        <w:t>d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) </w:t>
      </w:r>
      <w:r w:rsidR="00B419AF" w:rsidRPr="00B419AF">
        <w:rPr>
          <w:rFonts w:ascii="Arial" w:eastAsiaTheme="minorEastAsia" w:hAnsi="Arial" w:cs="Arial"/>
          <w:bCs/>
          <w:color w:val="000000" w:themeColor="text1"/>
        </w:rPr>
        <w:t xml:space="preserve">Structural comparison between </w:t>
      </w:r>
      <w:proofErr w:type="spellStart"/>
      <w:r w:rsidR="00B419AF" w:rsidRPr="00B419AF">
        <w:rPr>
          <w:rFonts w:ascii="Arial" w:eastAsiaTheme="minorEastAsia" w:hAnsi="Arial" w:cs="Arial"/>
          <w:bCs/>
          <w:color w:val="000000" w:themeColor="text1"/>
        </w:rPr>
        <w:t>Fli</w:t>
      </w:r>
      <w:r w:rsidR="00EB73B3">
        <w:rPr>
          <w:rFonts w:ascii="Arial" w:eastAsiaTheme="minorEastAsia" w:hAnsi="Arial" w:cs="Arial"/>
          <w:bCs/>
          <w:color w:val="000000" w:themeColor="text1"/>
        </w:rPr>
        <w:t>R</w:t>
      </w:r>
      <w:proofErr w:type="spellEnd"/>
      <w:r w:rsidR="00B419AF" w:rsidRPr="00B419AF">
        <w:rPr>
          <w:rFonts w:ascii="Arial" w:eastAsiaTheme="minorEastAsia" w:hAnsi="Arial" w:cs="Arial"/>
          <w:bCs/>
          <w:color w:val="000000" w:themeColor="text1"/>
        </w:rPr>
        <w:t xml:space="preserve"> and </w:t>
      </w:r>
      <w:proofErr w:type="spellStart"/>
      <w:r w:rsidR="00B419AF" w:rsidRPr="00B419AF">
        <w:rPr>
          <w:rFonts w:ascii="Arial" w:eastAsiaTheme="minorEastAsia" w:hAnsi="Arial" w:cs="Arial"/>
          <w:bCs/>
          <w:color w:val="000000" w:themeColor="text1"/>
        </w:rPr>
        <w:t>FliQ</w:t>
      </w:r>
      <w:proofErr w:type="spellEnd"/>
      <w:r w:rsidR="00B419AF" w:rsidRPr="00B419AF">
        <w:rPr>
          <w:rFonts w:ascii="Arial" w:eastAsiaTheme="minorEastAsia" w:hAnsi="Arial" w:cs="Arial"/>
          <w:bCs/>
          <w:color w:val="000000" w:themeColor="text1"/>
        </w:rPr>
        <w:t>.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 </w:t>
      </w:r>
      <w:proofErr w:type="spellStart"/>
      <w:r w:rsidR="00B419AF">
        <w:rPr>
          <w:rFonts w:ascii="Arial" w:eastAsiaTheme="minorEastAsia" w:hAnsi="Arial" w:cs="Arial"/>
          <w:bCs/>
          <w:color w:val="000000" w:themeColor="text1"/>
        </w:rPr>
        <w:t>FliR</w:t>
      </w:r>
      <w:proofErr w:type="spellEnd"/>
      <w:r w:rsidR="00B419AF">
        <w:rPr>
          <w:rFonts w:ascii="Arial" w:eastAsiaTheme="minorEastAsia" w:hAnsi="Arial" w:cs="Arial"/>
          <w:bCs/>
          <w:color w:val="000000" w:themeColor="text1"/>
        </w:rPr>
        <w:t xml:space="preserve"> was superimposed onto FliQ</w:t>
      </w:r>
      <w:r w:rsidR="00B419AF" w:rsidRPr="004E1BDC">
        <w:rPr>
          <w:rFonts w:ascii="Arial" w:eastAsiaTheme="minorEastAsia" w:hAnsi="Arial" w:cs="Arial"/>
          <w:bCs/>
          <w:color w:val="000000" w:themeColor="text1"/>
          <w:vertAlign w:val="superscript"/>
        </w:rPr>
        <w:t>1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with </w:t>
      </w:r>
      <w:r w:rsidR="006816FB">
        <w:rPr>
          <w:rFonts w:ascii="Arial" w:eastAsiaTheme="minorEastAsia" w:hAnsi="Arial" w:cs="Arial"/>
          <w:bCs/>
          <w:color w:val="000000" w:themeColor="text1"/>
        </w:rPr>
        <w:t>RMSD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 of 1.255 Å.</w:t>
      </w:r>
    </w:p>
    <w:p w14:paraId="6731030F" w14:textId="77777777" w:rsidR="00B419AF" w:rsidRDefault="00B419AF" w:rsidP="00B419AF">
      <w:pPr>
        <w:rPr>
          <w:rFonts w:ascii="Arial" w:eastAsiaTheme="minorEastAsia" w:hAnsi="Arial" w:cs="Arial"/>
          <w:b/>
          <w:color w:val="000000" w:themeColor="text1"/>
        </w:rPr>
      </w:pPr>
      <w:r>
        <w:rPr>
          <w:rFonts w:ascii="Arial" w:eastAsiaTheme="minorEastAsia" w:hAnsi="Arial" w:cs="Arial"/>
          <w:b/>
          <w:color w:val="000000" w:themeColor="text1"/>
        </w:rPr>
        <w:br w:type="page"/>
      </w:r>
    </w:p>
    <w:p w14:paraId="5E4F4F88" w14:textId="3F345ED1" w:rsidR="00B419AF" w:rsidRDefault="001107AB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  <w:r>
        <w:rPr>
          <w:rFonts w:ascii="Arial" w:eastAsiaTheme="minorEastAsia" w:hAnsi="Arial" w:cs="Arial"/>
          <w:b/>
          <w:noProof/>
          <w:color w:val="000000" w:themeColor="text1"/>
        </w:rPr>
        <w:lastRenderedPageBreak/>
        <w:drawing>
          <wp:anchor distT="0" distB="0" distL="114300" distR="114300" simplePos="0" relativeHeight="251676672" behindDoc="0" locked="0" layoutInCell="1" allowOverlap="1" wp14:anchorId="57265510" wp14:editId="7C01D6A6">
            <wp:simplePos x="0" y="0"/>
            <wp:positionH relativeFrom="column">
              <wp:posOffset>386879</wp:posOffset>
            </wp:positionH>
            <wp:positionV relativeFrom="paragraph">
              <wp:posOffset>0</wp:posOffset>
            </wp:positionV>
            <wp:extent cx="4680000" cy="2108243"/>
            <wp:effectExtent l="0" t="0" r="0" b="0"/>
            <wp:wrapSquare wrapText="bothSides"/>
            <wp:docPr id="1273164577" name="図 1" descr="タイムライ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64577" name="図 1" descr="タイムライン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0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65CC0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1034759D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163A04FB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3A35A8E7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2DB44440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76E3CCC4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79FBC599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701444DD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021C1DA5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7755ACA2" w14:textId="77777777" w:rsidR="00536581" w:rsidRDefault="00536581" w:rsidP="00B419AF">
      <w:pPr>
        <w:spacing w:line="320" w:lineRule="exact"/>
        <w:jc w:val="both"/>
        <w:rPr>
          <w:rFonts w:ascii="Arial" w:eastAsiaTheme="minorEastAsia" w:hAnsi="Arial" w:cs="Arial"/>
          <w:b/>
          <w:color w:val="000000" w:themeColor="text1"/>
        </w:rPr>
      </w:pPr>
    </w:p>
    <w:p w14:paraId="72909561" w14:textId="54A2BC3C" w:rsidR="00B419AF" w:rsidRPr="004E7728" w:rsidRDefault="008708C6" w:rsidP="00B419AF">
      <w:pPr>
        <w:spacing w:line="320" w:lineRule="exact"/>
        <w:jc w:val="both"/>
        <w:rPr>
          <w:rFonts w:ascii="Arial" w:eastAsiaTheme="minorEastAsia" w:hAnsi="Arial" w:cs="Arial"/>
          <w:bCs/>
          <w:color w:val="000000" w:themeColor="text1"/>
        </w:rPr>
      </w:pPr>
      <w:r>
        <w:rPr>
          <w:rFonts w:ascii="Arial" w:eastAsiaTheme="minorEastAsia" w:hAnsi="Arial" w:cs="Arial"/>
          <w:b/>
          <w:color w:val="000000" w:themeColor="text1"/>
        </w:rPr>
        <w:t xml:space="preserve">Supplementary </w:t>
      </w:r>
      <w:r w:rsidR="00B419AF">
        <w:rPr>
          <w:rFonts w:ascii="Arial" w:eastAsiaTheme="minorEastAsia" w:hAnsi="Arial" w:cs="Arial"/>
          <w:b/>
          <w:color w:val="000000" w:themeColor="text1"/>
        </w:rPr>
        <w:t>Fig</w:t>
      </w:r>
      <w:r>
        <w:rPr>
          <w:rFonts w:ascii="Arial" w:eastAsiaTheme="minorEastAsia" w:hAnsi="Arial" w:cs="Arial"/>
          <w:b/>
          <w:color w:val="000000" w:themeColor="text1"/>
        </w:rPr>
        <w:t>.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 2. Topology predictions of</w:t>
      </w:r>
      <w:r w:rsidR="00B419AF">
        <w:rPr>
          <w:rFonts w:ascii="Arial" w:eastAsiaTheme="minorEastAsia" w:hAnsi="Arial" w:cs="Arial" w:hint="eastAsia"/>
          <w:b/>
          <w:color w:val="000000" w:themeColor="text1"/>
        </w:rPr>
        <w:t xml:space="preserve"> 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FliP, </w:t>
      </w:r>
      <w:proofErr w:type="spellStart"/>
      <w:r w:rsidR="00B419AF">
        <w:rPr>
          <w:rFonts w:ascii="Arial" w:eastAsiaTheme="minorEastAsia" w:hAnsi="Arial" w:cs="Arial"/>
          <w:b/>
          <w:color w:val="000000" w:themeColor="text1"/>
        </w:rPr>
        <w:t>FliQ</w:t>
      </w:r>
      <w:proofErr w:type="spellEnd"/>
      <w:r w:rsidR="00B419AF">
        <w:rPr>
          <w:rFonts w:ascii="Arial" w:eastAsiaTheme="minorEastAsia" w:hAnsi="Arial" w:cs="Arial"/>
          <w:b/>
          <w:color w:val="000000" w:themeColor="text1"/>
        </w:rPr>
        <w:t xml:space="preserve">, and </w:t>
      </w:r>
      <w:proofErr w:type="spellStart"/>
      <w:r w:rsidR="00B419AF">
        <w:rPr>
          <w:rFonts w:ascii="Arial" w:eastAsiaTheme="minorEastAsia" w:hAnsi="Arial" w:cs="Arial"/>
          <w:b/>
          <w:color w:val="000000" w:themeColor="text1"/>
        </w:rPr>
        <w:t>FliR</w:t>
      </w:r>
      <w:proofErr w:type="spellEnd"/>
      <w:r w:rsidR="00336623">
        <w:rPr>
          <w:rFonts w:ascii="Arial" w:eastAsiaTheme="minorEastAsia" w:hAnsi="Arial" w:cs="Arial"/>
          <w:b/>
          <w:color w:val="000000" w:themeColor="text1"/>
        </w:rPr>
        <w:t>.</w:t>
      </w:r>
      <w:r w:rsidR="00B419AF">
        <w:rPr>
          <w:rFonts w:ascii="Arial" w:eastAsiaTheme="minorEastAsia" w:hAnsi="Arial" w:cs="Arial"/>
          <w:b/>
          <w:color w:val="000000" w:themeColor="text1"/>
        </w:rPr>
        <w:t xml:space="preserve"> </w:t>
      </w:r>
      <w:r w:rsidR="00B419AF" w:rsidRPr="00FA0E3C">
        <w:rPr>
          <w:rFonts w:ascii="Arial" w:eastAsiaTheme="minorEastAsia" w:hAnsi="Arial" w:cs="Arial"/>
          <w:bCs/>
          <w:color w:val="000000" w:themeColor="text1"/>
        </w:rPr>
        <w:t>The N-terminal 2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1 </w:t>
      </w:r>
      <w:r w:rsidR="00B419AF" w:rsidRPr="00FA0E3C">
        <w:rPr>
          <w:rFonts w:ascii="Arial" w:eastAsiaTheme="minorEastAsia" w:hAnsi="Arial" w:cs="Arial"/>
          <w:bCs/>
          <w:color w:val="000000" w:themeColor="text1"/>
        </w:rPr>
        <w:t xml:space="preserve">residues of FliP </w:t>
      </w:r>
      <w:r w:rsidR="00B419AF">
        <w:rPr>
          <w:rFonts w:ascii="Arial" w:eastAsiaTheme="minorEastAsia" w:hAnsi="Arial" w:cs="Arial"/>
          <w:bCs/>
          <w:color w:val="000000" w:themeColor="text1"/>
        </w:rPr>
        <w:t xml:space="preserve">serve as a cleavable signal peptide (SP). </w:t>
      </w:r>
      <w:r w:rsidR="00B419AF" w:rsidRPr="00571B14">
        <w:rPr>
          <w:rFonts w:ascii="Arial" w:hAnsi="Arial" w:cs="Arial"/>
        </w:rPr>
        <w:t xml:space="preserve">FliP, </w:t>
      </w:r>
      <w:proofErr w:type="spellStart"/>
      <w:r w:rsidR="00B419AF" w:rsidRPr="00571B14">
        <w:rPr>
          <w:rFonts w:ascii="Arial" w:hAnsi="Arial" w:cs="Arial"/>
        </w:rPr>
        <w:t>FliQ</w:t>
      </w:r>
      <w:proofErr w:type="spellEnd"/>
      <w:r w:rsidR="00B419AF" w:rsidRPr="00571B14">
        <w:rPr>
          <w:rFonts w:ascii="Arial" w:hAnsi="Arial" w:cs="Arial"/>
        </w:rPr>
        <w:t xml:space="preserve">, and </w:t>
      </w:r>
      <w:proofErr w:type="spellStart"/>
      <w:r w:rsidR="00B419AF" w:rsidRPr="00571B14">
        <w:rPr>
          <w:rFonts w:ascii="Arial" w:hAnsi="Arial" w:cs="Arial"/>
        </w:rPr>
        <w:t>FliR</w:t>
      </w:r>
      <w:proofErr w:type="spellEnd"/>
      <w:r w:rsidR="00B419AF" w:rsidRPr="00571B14">
        <w:rPr>
          <w:rFonts w:ascii="Arial" w:hAnsi="Arial" w:cs="Arial"/>
        </w:rPr>
        <w:t xml:space="preserve"> are predicted to </w:t>
      </w:r>
      <w:r w:rsidR="00B419AF">
        <w:rPr>
          <w:rFonts w:ascii="Arial" w:hAnsi="Arial" w:cs="Arial"/>
        </w:rPr>
        <w:t>contain</w:t>
      </w:r>
      <w:r w:rsidR="00B419AF" w:rsidRPr="00571B14">
        <w:rPr>
          <w:rFonts w:ascii="Arial" w:hAnsi="Arial" w:cs="Arial"/>
        </w:rPr>
        <w:t xml:space="preserve"> four</w:t>
      </w:r>
      <w:r w:rsidR="00B419AF">
        <w:rPr>
          <w:rFonts w:ascii="Arial" w:hAnsi="Arial" w:cs="Arial"/>
        </w:rPr>
        <w:t xml:space="preserve"> (TM1–TM4)</w:t>
      </w:r>
      <w:r w:rsidR="00B419AF" w:rsidRPr="00571B14">
        <w:rPr>
          <w:rFonts w:ascii="Arial" w:hAnsi="Arial" w:cs="Arial"/>
        </w:rPr>
        <w:t>, two</w:t>
      </w:r>
      <w:r w:rsidR="00B419AF">
        <w:rPr>
          <w:rFonts w:ascii="Arial" w:hAnsi="Arial" w:cs="Arial"/>
        </w:rPr>
        <w:t xml:space="preserve"> (TM1 and TM2)</w:t>
      </w:r>
      <w:r w:rsidR="00B419AF" w:rsidRPr="00571B14">
        <w:rPr>
          <w:rFonts w:ascii="Arial" w:hAnsi="Arial" w:cs="Arial"/>
        </w:rPr>
        <w:t xml:space="preserve">, and six </w:t>
      </w:r>
      <w:r w:rsidR="00B419AF">
        <w:rPr>
          <w:rFonts w:ascii="Arial" w:hAnsi="Arial" w:cs="Arial"/>
        </w:rPr>
        <w:t xml:space="preserve">(TM1–TM6) </w:t>
      </w:r>
      <w:r w:rsidR="00B419AF" w:rsidRPr="00571B14">
        <w:rPr>
          <w:rFonts w:ascii="Arial" w:hAnsi="Arial" w:cs="Arial"/>
        </w:rPr>
        <w:t>transmembrane</w:t>
      </w:r>
      <w:r w:rsidR="00B419AF">
        <w:rPr>
          <w:rFonts w:ascii="Arial" w:hAnsi="Arial" w:cs="Arial"/>
        </w:rPr>
        <w:t xml:space="preserve"> </w:t>
      </w:r>
      <w:r w:rsidR="00B419AF" w:rsidRPr="00571B14">
        <w:rPr>
          <w:rFonts w:ascii="Arial" w:hAnsi="Arial" w:cs="Arial"/>
        </w:rPr>
        <w:t>helices</w:t>
      </w:r>
      <w:r w:rsidR="00B419AF">
        <w:rPr>
          <w:rFonts w:ascii="Arial" w:hAnsi="Arial" w:cs="Arial"/>
        </w:rPr>
        <w:t xml:space="preserve">, respectively. Five (P1–P5), three (Q1–Q3), and seven (R1–R7) </w:t>
      </w:r>
      <w:proofErr w:type="spellStart"/>
      <w:r w:rsidR="00B419AF">
        <w:rPr>
          <w:rFonts w:ascii="Arial" w:hAnsi="Arial" w:cs="Arial"/>
        </w:rPr>
        <w:t>PhoA</w:t>
      </w:r>
      <w:proofErr w:type="spellEnd"/>
      <w:r w:rsidR="00B419AF">
        <w:rPr>
          <w:rFonts w:ascii="Arial" w:hAnsi="Arial" w:cs="Arial"/>
        </w:rPr>
        <w:t xml:space="preserve"> fusions were generated for FliP, </w:t>
      </w:r>
      <w:proofErr w:type="spellStart"/>
      <w:r w:rsidR="00B419AF">
        <w:rPr>
          <w:rFonts w:ascii="Arial" w:hAnsi="Arial" w:cs="Arial"/>
        </w:rPr>
        <w:t>FliQ</w:t>
      </w:r>
      <w:proofErr w:type="spellEnd"/>
      <w:r w:rsidR="00B419AF">
        <w:rPr>
          <w:rFonts w:ascii="Arial" w:hAnsi="Arial" w:cs="Arial"/>
        </w:rPr>
        <w:t xml:space="preserve">, and </w:t>
      </w:r>
      <w:proofErr w:type="spellStart"/>
      <w:r w:rsidR="00B419AF">
        <w:rPr>
          <w:rFonts w:ascii="Arial" w:hAnsi="Arial" w:cs="Arial"/>
        </w:rPr>
        <w:t>FliR</w:t>
      </w:r>
      <w:proofErr w:type="spellEnd"/>
      <w:r w:rsidR="00B419AF">
        <w:rPr>
          <w:rFonts w:ascii="Arial" w:hAnsi="Arial" w:cs="Arial"/>
        </w:rPr>
        <w:t>, respectively, to analyze membrane topologies of these three membrane proteins in this study.</w:t>
      </w:r>
    </w:p>
    <w:p w14:paraId="2FBFA19A" w14:textId="77777777" w:rsidR="00B419AF" w:rsidRDefault="00B419AF" w:rsidP="00B419AF">
      <w:pPr>
        <w:rPr>
          <w:rFonts w:ascii="Arial" w:eastAsia="ＭＳ Ｐ明朝" w:hAnsi="Arial" w:cs="Arial"/>
        </w:rPr>
      </w:pPr>
      <w:r>
        <w:rPr>
          <w:rFonts w:ascii="Arial" w:eastAsia="ＭＳ Ｐ明朝" w:hAnsi="Arial" w:cs="Arial"/>
        </w:rPr>
        <w:br w:type="page"/>
      </w:r>
    </w:p>
    <w:p w14:paraId="65A7520E" w14:textId="18084832" w:rsidR="00B419AF" w:rsidRPr="008708C6" w:rsidRDefault="008708C6" w:rsidP="00B419AF">
      <w:pPr>
        <w:spacing w:line="320" w:lineRule="exact"/>
        <w:jc w:val="both"/>
        <w:rPr>
          <w:rFonts w:ascii="Arial" w:eastAsia="ＭＳ Ｐ明朝" w:hAnsi="Arial" w:cs="Arial"/>
          <w:sz w:val="22"/>
        </w:rPr>
      </w:pPr>
      <w:r>
        <w:rPr>
          <w:rFonts w:ascii="Arial" w:eastAsia="ＭＳ Ｐ明朝" w:hAnsi="Arial" w:cs="Arial"/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B1E0FE6" wp14:editId="03E5731C">
            <wp:simplePos x="0" y="0"/>
            <wp:positionH relativeFrom="column">
              <wp:posOffset>1022780</wp:posOffset>
            </wp:positionH>
            <wp:positionV relativeFrom="paragraph">
              <wp:posOffset>45785</wp:posOffset>
            </wp:positionV>
            <wp:extent cx="3600000" cy="5839695"/>
            <wp:effectExtent l="0" t="0" r="0" b="2540"/>
            <wp:wrapSquare wrapText="bothSides"/>
            <wp:docPr id="825221560" name="図 3" descr="電卓とキーボ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21560" name="図 3" descr="電卓とキーボード&#10;&#10;AI 生成コンテンツは誤りを含む可能性があります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8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3DD5E" w14:textId="2CF39783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325049C6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4D2AF69D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0443BC08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35912DF6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1D9D12E8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2DEB0E45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2D8F4B8D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6D523BEF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06D22641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47124AC7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23CB92DB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53CD97E0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11484EAF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1DFF4F0A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668806B3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0B75F997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47F4D34C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165AE25A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37AA6512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1EF43D3B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1ADDC42C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48BB8741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5D409616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2AAD7DFF" w14:textId="77777777" w:rsidR="00B419AF" w:rsidRDefault="00B419AF" w:rsidP="00B419AF">
      <w:pPr>
        <w:spacing w:line="320" w:lineRule="exact"/>
        <w:jc w:val="both"/>
        <w:rPr>
          <w:rFonts w:ascii="Arial" w:eastAsia="ＭＳ Ｐ明朝" w:hAnsi="Arial" w:cs="Arial"/>
          <w:b/>
        </w:rPr>
      </w:pPr>
    </w:p>
    <w:p w14:paraId="06E732CB" w14:textId="77777777" w:rsidR="008708C6" w:rsidRDefault="008708C6" w:rsidP="00B419AF">
      <w:pPr>
        <w:spacing w:line="320" w:lineRule="exact"/>
        <w:jc w:val="both"/>
        <w:rPr>
          <w:rFonts w:ascii="Arial" w:hAnsi="Arial" w:cs="Arial"/>
          <w:b/>
        </w:rPr>
      </w:pPr>
    </w:p>
    <w:p w14:paraId="68181D4F" w14:textId="77777777" w:rsidR="00536581" w:rsidRDefault="00536581" w:rsidP="00B419AF">
      <w:pPr>
        <w:spacing w:line="320" w:lineRule="exact"/>
        <w:jc w:val="both"/>
        <w:rPr>
          <w:rFonts w:ascii="Arial" w:hAnsi="Arial" w:cs="Arial"/>
          <w:b/>
        </w:rPr>
      </w:pPr>
    </w:p>
    <w:p w14:paraId="4B6B53F5" w14:textId="77777777" w:rsidR="00536581" w:rsidRDefault="00536581" w:rsidP="00B419AF">
      <w:pPr>
        <w:spacing w:line="320" w:lineRule="exact"/>
        <w:jc w:val="both"/>
        <w:rPr>
          <w:rFonts w:ascii="Arial" w:hAnsi="Arial" w:cs="Arial"/>
          <w:b/>
        </w:rPr>
      </w:pPr>
    </w:p>
    <w:p w14:paraId="3664CD2F" w14:textId="77777777" w:rsidR="00536581" w:rsidRDefault="00536581" w:rsidP="00B419AF">
      <w:pPr>
        <w:spacing w:line="320" w:lineRule="exact"/>
        <w:jc w:val="both"/>
        <w:rPr>
          <w:rFonts w:ascii="Arial" w:hAnsi="Arial" w:cs="Arial"/>
          <w:b/>
        </w:rPr>
      </w:pPr>
    </w:p>
    <w:p w14:paraId="5CC75668" w14:textId="53D55C4B" w:rsidR="006265D6" w:rsidRDefault="008708C6" w:rsidP="00B419AF">
      <w:pPr>
        <w:spacing w:line="320" w:lineRule="exact"/>
        <w:jc w:val="both"/>
        <w:rPr>
          <w:rFonts w:ascii="Arial" w:eastAsia="ＭＳ Ｐ明朝" w:hAnsi="Arial" w:cs="Arial"/>
          <w:bCs/>
        </w:rPr>
      </w:pPr>
      <w:r>
        <w:rPr>
          <w:rFonts w:ascii="Arial" w:hAnsi="Arial" w:cs="Arial"/>
          <w:b/>
        </w:rPr>
        <w:t xml:space="preserve">Supplementary </w:t>
      </w:r>
      <w:r w:rsidR="00B419AF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 xml:space="preserve">. </w:t>
      </w:r>
      <w:r w:rsidR="00B419AF">
        <w:rPr>
          <w:rFonts w:ascii="Arial" w:hAnsi="Arial" w:cs="Arial"/>
          <w:b/>
        </w:rPr>
        <w:t>3</w:t>
      </w:r>
      <w:r w:rsidR="00B419AF" w:rsidRPr="00A87A0F">
        <w:rPr>
          <w:rFonts w:ascii="Arial" w:hAnsi="Arial" w:cs="Arial"/>
          <w:b/>
        </w:rPr>
        <w:t>.</w:t>
      </w:r>
      <w:r w:rsidR="00B419AF" w:rsidRPr="00D70534">
        <w:rPr>
          <w:rFonts w:ascii="Arial" w:eastAsia="ＭＳ Ｐ明朝" w:hAnsi="Arial" w:cs="Arial"/>
          <w:b/>
        </w:rPr>
        <w:t xml:space="preserve"> </w:t>
      </w:r>
      <w:r w:rsidR="00B419AF">
        <w:rPr>
          <w:rFonts w:ascii="Arial" w:eastAsia="ＭＳ Ｐ明朝" w:hAnsi="Arial" w:cs="Arial"/>
          <w:b/>
        </w:rPr>
        <w:t>Representative</w:t>
      </w:r>
      <w:r w:rsidR="00B419AF" w:rsidRPr="007C4F34">
        <w:rPr>
          <w:rFonts w:ascii="Arial" w:eastAsia="ＭＳ Ｐ明朝" w:hAnsi="Arial" w:cs="Arial" w:hint="eastAsia"/>
          <w:b/>
        </w:rPr>
        <w:t xml:space="preserve"> </w:t>
      </w:r>
      <w:r w:rsidR="00B419AF" w:rsidRPr="007C4F34">
        <w:rPr>
          <w:rFonts w:ascii="Arial" w:eastAsia="ＭＳ Ｐ明朝" w:hAnsi="Arial" w:cs="Arial"/>
          <w:b/>
        </w:rPr>
        <w:t>2D class</w:t>
      </w:r>
      <w:r w:rsidR="00B419AF">
        <w:rPr>
          <w:rFonts w:ascii="Arial" w:eastAsia="ＭＳ Ｐ明朝" w:hAnsi="Arial" w:cs="Arial"/>
          <w:b/>
        </w:rPr>
        <w:t xml:space="preserve"> averag</w:t>
      </w:r>
      <w:r w:rsidR="00B419AF" w:rsidRPr="007C4F34">
        <w:rPr>
          <w:rFonts w:ascii="Arial" w:eastAsia="ＭＳ Ｐ明朝" w:hAnsi="Arial" w:cs="Arial"/>
          <w:b/>
        </w:rPr>
        <w:t>es of (</w:t>
      </w:r>
      <w:r>
        <w:rPr>
          <w:rFonts w:ascii="Arial" w:eastAsia="ＭＳ Ｐ明朝" w:hAnsi="Arial" w:cs="Arial"/>
          <w:b/>
        </w:rPr>
        <w:t>a</w:t>
      </w:r>
      <w:r w:rsidR="00B419AF" w:rsidRPr="007C4F34">
        <w:rPr>
          <w:rFonts w:ascii="Arial" w:eastAsia="ＭＳ Ｐ明朝" w:hAnsi="Arial" w:cs="Arial"/>
          <w:b/>
        </w:rPr>
        <w:t xml:space="preserve">) </w:t>
      </w:r>
      <w:r w:rsidR="00B419AF">
        <w:rPr>
          <w:rFonts w:ascii="Arial" w:eastAsia="ＭＳ Ｐ明朝" w:hAnsi="Arial" w:cs="Arial"/>
          <w:b/>
        </w:rPr>
        <w:t xml:space="preserve">the </w:t>
      </w:r>
      <w:r w:rsidR="00B419AF" w:rsidRPr="007C4F34">
        <w:rPr>
          <w:rFonts w:ascii="Arial" w:eastAsia="ＭＳ Ｐ明朝" w:hAnsi="Arial" w:cs="Arial"/>
          <w:b/>
        </w:rPr>
        <w:t>FliP complex and (</w:t>
      </w:r>
      <w:r>
        <w:rPr>
          <w:rFonts w:ascii="Arial" w:eastAsia="ＭＳ Ｐ明朝" w:hAnsi="Arial" w:cs="Arial"/>
          <w:b/>
        </w:rPr>
        <w:t>b</w:t>
      </w:r>
      <w:r w:rsidR="00B419AF" w:rsidRPr="007C4F34">
        <w:rPr>
          <w:rFonts w:ascii="Arial" w:eastAsia="ＭＳ Ｐ明朝" w:hAnsi="Arial" w:cs="Arial"/>
          <w:b/>
        </w:rPr>
        <w:t xml:space="preserve">) </w:t>
      </w:r>
      <w:r w:rsidR="00B419AF">
        <w:rPr>
          <w:rFonts w:ascii="Arial" w:eastAsia="ＭＳ Ｐ明朝" w:hAnsi="Arial" w:cs="Arial"/>
          <w:b/>
        </w:rPr>
        <w:t xml:space="preserve">the </w:t>
      </w:r>
      <w:proofErr w:type="spellStart"/>
      <w:r w:rsidR="00B419AF" w:rsidRPr="007C4F34">
        <w:rPr>
          <w:rFonts w:ascii="Arial" w:eastAsia="ＭＳ Ｐ明朝" w:hAnsi="Arial" w:cs="Arial"/>
          <w:b/>
        </w:rPr>
        <w:t>FliPQR</w:t>
      </w:r>
      <w:proofErr w:type="spellEnd"/>
      <w:r w:rsidR="00B419AF" w:rsidRPr="007C4F34">
        <w:rPr>
          <w:rFonts w:ascii="Arial" w:eastAsia="ＭＳ Ｐ明朝" w:hAnsi="Arial" w:cs="Arial"/>
          <w:b/>
        </w:rPr>
        <w:t xml:space="preserve"> complex</w:t>
      </w:r>
      <w:r w:rsidR="00B419AF">
        <w:rPr>
          <w:rFonts w:ascii="Arial" w:eastAsia="ＭＳ Ｐ明朝" w:hAnsi="Arial" w:cs="Arial"/>
          <w:b/>
        </w:rPr>
        <w:t xml:space="preserve"> obtained from single particle cryo-EM image analysis</w:t>
      </w:r>
      <w:r w:rsidR="00B419AF" w:rsidRPr="007C4F34">
        <w:rPr>
          <w:rFonts w:ascii="Arial" w:eastAsia="ＭＳ Ｐ明朝" w:hAnsi="Arial" w:cs="Arial"/>
          <w:b/>
        </w:rPr>
        <w:t>.</w:t>
      </w:r>
      <w:r w:rsidR="00B419AF">
        <w:rPr>
          <w:rFonts w:ascii="Arial" w:eastAsia="ＭＳ Ｐ明朝" w:hAnsi="Arial" w:cs="Arial"/>
          <w:bCs/>
        </w:rPr>
        <w:t xml:space="preserve"> Scale bar, 10 nm. </w:t>
      </w:r>
    </w:p>
    <w:p w14:paraId="2D7B24A8" w14:textId="77777777" w:rsidR="006265D6" w:rsidRDefault="006265D6">
      <w:pPr>
        <w:rPr>
          <w:rFonts w:ascii="Arial" w:eastAsia="ＭＳ Ｐ明朝" w:hAnsi="Arial" w:cs="Arial"/>
          <w:bCs/>
        </w:rPr>
      </w:pPr>
      <w:r>
        <w:rPr>
          <w:rFonts w:ascii="Arial" w:eastAsia="ＭＳ Ｐ明朝" w:hAnsi="Arial" w:cs="Arial"/>
          <w:bCs/>
        </w:rPr>
        <w:br w:type="page"/>
      </w:r>
    </w:p>
    <w:p w14:paraId="6B42E1C2" w14:textId="6BE05AE8" w:rsidR="006265D6" w:rsidRPr="00331E9A" w:rsidRDefault="008708C6" w:rsidP="00B419AF">
      <w:pPr>
        <w:spacing w:line="320" w:lineRule="exact"/>
        <w:jc w:val="both"/>
        <w:rPr>
          <w:rFonts w:ascii="Arial" w:eastAsia="ＭＳ Ｐ明朝" w:hAnsi="Arial" w:cs="Arial"/>
          <w:bCs/>
        </w:rPr>
      </w:pPr>
      <w:r>
        <w:rPr>
          <w:rFonts w:ascii="Arial" w:hAnsi="Arial" w:cs="Arial"/>
          <w:b/>
        </w:rPr>
        <w:lastRenderedPageBreak/>
        <w:t xml:space="preserve">Supplementary </w:t>
      </w:r>
      <w:r w:rsidR="006265D6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="006265D6">
        <w:rPr>
          <w:rFonts w:ascii="Arial" w:hAnsi="Arial" w:cs="Arial"/>
          <w:b/>
        </w:rPr>
        <w:t xml:space="preserve"> 4</w:t>
      </w:r>
      <w:r w:rsidR="006265D6" w:rsidRPr="00A87A0F">
        <w:rPr>
          <w:rFonts w:ascii="Arial" w:hAnsi="Arial" w:cs="Arial"/>
          <w:b/>
        </w:rPr>
        <w:t>.</w:t>
      </w:r>
      <w:r w:rsidR="006265D6" w:rsidRPr="00D70534">
        <w:rPr>
          <w:rFonts w:ascii="Arial" w:eastAsia="ＭＳ Ｐ明朝" w:hAnsi="Arial" w:cs="Arial"/>
          <w:b/>
        </w:rPr>
        <w:t xml:space="preserve"> </w:t>
      </w:r>
      <w:r w:rsidR="006265D6" w:rsidRPr="006265D6">
        <w:rPr>
          <w:rFonts w:ascii="Arial" w:eastAsia="ＭＳ Ｐ明朝" w:hAnsi="Arial" w:cs="Arial"/>
          <w:b/>
          <w:bCs/>
        </w:rPr>
        <w:t xml:space="preserve">Model of the FliP homo-hexamer based on the cryo-EM structure of the </w:t>
      </w:r>
      <w:proofErr w:type="spellStart"/>
      <w:r w:rsidR="006265D6" w:rsidRPr="006265D6">
        <w:rPr>
          <w:rFonts w:ascii="Arial" w:eastAsia="ＭＳ Ｐ明朝" w:hAnsi="Arial" w:cs="Arial"/>
          <w:b/>
          <w:bCs/>
        </w:rPr>
        <w:t>FliPQR</w:t>
      </w:r>
      <w:proofErr w:type="spellEnd"/>
      <w:r w:rsidR="006265D6" w:rsidRPr="006265D6">
        <w:rPr>
          <w:rFonts w:ascii="Arial" w:eastAsia="ＭＳ Ｐ明朝" w:hAnsi="Arial" w:cs="Arial"/>
          <w:b/>
          <w:bCs/>
        </w:rPr>
        <w:t xml:space="preserve"> complex (PDB ID: 9K29)</w:t>
      </w:r>
      <w:r>
        <w:rPr>
          <w:rFonts w:ascii="Arial" w:eastAsiaTheme="minorEastAsia" w:hAnsi="Arial" w:cs="Arial"/>
          <w:b/>
          <w:color w:val="000000" w:themeColor="text1"/>
        </w:rPr>
        <w:t>.</w:t>
      </w:r>
      <w:r w:rsidR="00331E9A" w:rsidRPr="00331E9A">
        <w:rPr>
          <w:rFonts w:ascii="Arial" w:eastAsia="ＭＳ Ｐ明朝" w:hAnsi="Arial" w:cs="Arial"/>
          <w:b/>
          <w:bCs/>
        </w:rPr>
        <w:t xml:space="preserve"> </w:t>
      </w:r>
      <w:r w:rsidR="006265D6" w:rsidRPr="006265D6">
        <w:rPr>
          <w:rFonts w:ascii="Arial" w:eastAsia="ＭＳ Ｐ明朝" w:hAnsi="Arial" w:cs="Arial"/>
        </w:rPr>
        <w:t xml:space="preserve">The </w:t>
      </w:r>
      <w:r w:rsidR="006265D6">
        <w:rPr>
          <w:rFonts w:ascii="Arial" w:eastAsiaTheme="minorEastAsia" w:hAnsi="Arial" w:cs="Arial"/>
          <w:bCs/>
          <w:color w:val="000000" w:themeColor="text1"/>
        </w:rPr>
        <w:t>Val-46 residue of the N-terminal</w:t>
      </w:r>
      <w:r w:rsidR="006265D6" w:rsidRP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 α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-helix of the first FliP subunit 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>(FliP</w:t>
      </w:r>
      <w:r w:rsidR="00331E9A" w:rsidRPr="00331E9A">
        <w:rPr>
          <w:rFonts w:asciiTheme="majorHAnsi" w:eastAsiaTheme="minorEastAsia" w:hAnsiTheme="majorHAnsi" w:cstheme="majorHAnsi"/>
          <w:bCs/>
          <w:color w:val="000000" w:themeColor="text1"/>
          <w:vertAlign w:val="superscript"/>
        </w:rPr>
        <w:t>1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) 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forms strong hydrophobic contact with the Trp-9 and Leu-10 resides of </w:t>
      </w:r>
      <w:r w:rsidR="006265D6">
        <w:rPr>
          <w:rFonts w:ascii="Arial" w:eastAsiaTheme="minorEastAsia" w:hAnsi="Arial" w:cs="Arial"/>
          <w:bCs/>
          <w:color w:val="000000" w:themeColor="text1"/>
        </w:rPr>
        <w:t>the N-terminal</w:t>
      </w:r>
      <w:r w:rsidR="006265D6" w:rsidRP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 α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-helix of </w:t>
      </w:r>
      <w:proofErr w:type="spellStart"/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>FliR</w:t>
      </w:r>
      <w:proofErr w:type="spellEnd"/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 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(left panel) 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>but not with the N-terminal region of the sixth FliP subunit (FliP</w:t>
      </w:r>
      <w:r w:rsidR="006265D6" w:rsidRPr="006265D6">
        <w:rPr>
          <w:rFonts w:asciiTheme="majorHAnsi" w:eastAsiaTheme="minorEastAsia" w:hAnsiTheme="majorHAnsi" w:cstheme="majorHAnsi"/>
          <w:bCs/>
          <w:color w:val="000000" w:themeColor="text1"/>
          <w:vertAlign w:val="superscript"/>
        </w:rPr>
        <w:t>6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>)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 (right panel)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. Furthermore, </w:t>
      </w:r>
      <w:r w:rsidR="006265D6">
        <w:rPr>
          <w:rFonts w:ascii="Arial" w:eastAsiaTheme="minorEastAsia" w:hAnsi="Arial" w:cs="Arial"/>
          <w:bCs/>
          <w:color w:val="000000" w:themeColor="text1"/>
        </w:rPr>
        <w:t xml:space="preserve">the </w:t>
      </w:r>
      <w:r w:rsidR="006265D6" w:rsidRPr="00ED7F88">
        <w:rPr>
          <w:rFonts w:ascii="Arial" w:eastAsiaTheme="minorEastAsia" w:hAnsi="Arial" w:cs="Arial"/>
          <w:bCs/>
          <w:color w:val="000000" w:themeColor="text1"/>
        </w:rPr>
        <w:t>β</w:t>
      </w:r>
      <w:r w:rsidR="006265D6">
        <w:rPr>
          <w:rFonts w:ascii="Arial" w:eastAsiaTheme="minorEastAsia" w:hAnsi="Arial" w:cs="Arial"/>
          <w:bCs/>
          <w:color w:val="000000" w:themeColor="text1"/>
        </w:rPr>
        <w:t>-hairpin of the second FliP subunit (FliP</w:t>
      </w:r>
      <w:r w:rsidR="006265D6" w:rsidRPr="006C17F1">
        <w:rPr>
          <w:rFonts w:ascii="Arial" w:eastAsiaTheme="minorEastAsia" w:hAnsi="Arial" w:cs="Arial"/>
          <w:bCs/>
          <w:color w:val="000000" w:themeColor="text1"/>
          <w:vertAlign w:val="superscript"/>
        </w:rPr>
        <w:t>2</w:t>
      </w:r>
      <w:r w:rsidR="006265D6">
        <w:rPr>
          <w:rFonts w:ascii="Arial" w:eastAsiaTheme="minorEastAsia" w:hAnsi="Arial" w:cs="Arial"/>
          <w:bCs/>
          <w:color w:val="000000" w:themeColor="text1"/>
        </w:rPr>
        <w:t xml:space="preserve">) forms an antiparallel </w:t>
      </w:r>
      <w:r w:rsidR="006265D6" w:rsidRPr="00ED7F88">
        <w:rPr>
          <w:rFonts w:ascii="Arial" w:eastAsiaTheme="minorEastAsia" w:hAnsi="Arial" w:cs="Arial"/>
          <w:bCs/>
          <w:color w:val="000000" w:themeColor="text1"/>
        </w:rPr>
        <w:t>β</w:t>
      </w:r>
      <w:r w:rsidR="006265D6">
        <w:rPr>
          <w:rFonts w:ascii="Arial" w:eastAsiaTheme="minorEastAsia" w:hAnsi="Arial" w:cs="Arial"/>
          <w:bCs/>
          <w:color w:val="000000" w:themeColor="text1"/>
        </w:rPr>
        <w:t>-sheet with</w:t>
      </w:r>
      <w:r w:rsidR="006265D6">
        <w:rPr>
          <w:rFonts w:asciiTheme="majorHAnsi" w:eastAsiaTheme="minorEastAsia" w:hAnsiTheme="majorHAnsi" w:cstheme="majorHAnsi"/>
          <w:bCs/>
          <w:color w:val="000000" w:themeColor="text1"/>
        </w:rPr>
        <w:t xml:space="preserve"> the</w:t>
      </w:r>
      <w:r w:rsidR="00331E9A">
        <w:rPr>
          <w:rFonts w:ascii="Arial" w:eastAsiaTheme="minorEastAsia" w:hAnsi="Arial" w:cs="Arial"/>
          <w:bCs/>
          <w:color w:val="000000" w:themeColor="text1"/>
        </w:rPr>
        <w:t xml:space="preserve"> N-terminal </w:t>
      </w:r>
      <w:r w:rsidR="00331E9A" w:rsidRPr="00ED7F88">
        <w:rPr>
          <w:rFonts w:ascii="Arial" w:eastAsiaTheme="minorEastAsia" w:hAnsi="Arial" w:cs="Arial"/>
          <w:bCs/>
          <w:color w:val="000000" w:themeColor="text1"/>
        </w:rPr>
        <w:t>β1</w:t>
      </w:r>
      <w:r w:rsidR="00331E9A">
        <w:rPr>
          <w:rFonts w:ascii="Arial" w:eastAsiaTheme="minorEastAsia" w:hAnsi="Arial" w:cs="Arial"/>
          <w:bCs/>
          <w:color w:val="000000" w:themeColor="text1"/>
        </w:rPr>
        <w:t xml:space="preserve"> st</w:t>
      </w:r>
      <w:r w:rsidR="00460198">
        <w:rPr>
          <w:rFonts w:ascii="Arial" w:eastAsiaTheme="minorEastAsia" w:hAnsi="Arial" w:cs="Arial"/>
          <w:bCs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5A1375C8" wp14:editId="075CB2DC">
            <wp:simplePos x="0" y="0"/>
            <wp:positionH relativeFrom="column">
              <wp:posOffset>0</wp:posOffset>
            </wp:positionH>
            <wp:positionV relativeFrom="paragraph">
              <wp:posOffset>-1115695</wp:posOffset>
            </wp:positionV>
            <wp:extent cx="5753100" cy="2705100"/>
            <wp:effectExtent l="0" t="0" r="0" b="0"/>
            <wp:wrapSquare wrapText="bothSides"/>
            <wp:docPr id="1006771683" name="図 1" descr="マップ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71683" name="図 1" descr="マップ&#10;&#10;AI 生成コンテンツは誤りを含む可能性があります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9A">
        <w:rPr>
          <w:rFonts w:ascii="Arial" w:eastAsiaTheme="minorEastAsia" w:hAnsi="Arial" w:cs="Arial"/>
          <w:bCs/>
          <w:color w:val="000000" w:themeColor="text1"/>
        </w:rPr>
        <w:t xml:space="preserve">rand of </w:t>
      </w:r>
      <w:proofErr w:type="spellStart"/>
      <w:r w:rsidR="00331E9A">
        <w:rPr>
          <w:rFonts w:ascii="Arial" w:eastAsiaTheme="minorEastAsia" w:hAnsi="Arial" w:cs="Arial"/>
          <w:bCs/>
          <w:color w:val="000000" w:themeColor="text1"/>
        </w:rPr>
        <w:t>FliR</w:t>
      </w:r>
      <w:proofErr w:type="spellEnd"/>
      <w:r w:rsidR="00331E9A">
        <w:rPr>
          <w:rFonts w:ascii="Arial" w:eastAsiaTheme="minorEastAsia" w:hAnsi="Arial" w:cs="Arial"/>
          <w:bCs/>
          <w:color w:val="000000" w:themeColor="text1"/>
        </w:rPr>
        <w:t xml:space="preserve"> (left panel), but not with</w:t>
      </w:r>
      <w:r w:rsidR="006265D6">
        <w:rPr>
          <w:rFonts w:ascii="Arial" w:eastAsiaTheme="minorEastAsia" w:hAnsi="Arial" w:cs="Arial"/>
          <w:bCs/>
          <w:color w:val="000000" w:themeColor="text1"/>
        </w:rPr>
        <w:t xml:space="preserve"> the </w:t>
      </w:r>
      <w:r w:rsidR="006265D6" w:rsidRPr="00ED7F88">
        <w:rPr>
          <w:rFonts w:ascii="Arial" w:eastAsiaTheme="minorEastAsia" w:hAnsi="Arial" w:cs="Arial"/>
          <w:bCs/>
          <w:color w:val="000000" w:themeColor="text1"/>
        </w:rPr>
        <w:t>β</w:t>
      </w:r>
      <w:r w:rsidR="006265D6">
        <w:rPr>
          <w:rFonts w:ascii="Arial" w:eastAsiaTheme="minorEastAsia" w:hAnsi="Arial" w:cs="Arial"/>
          <w:bCs/>
          <w:color w:val="000000" w:themeColor="text1"/>
        </w:rPr>
        <w:t>-hairpin of FliP</w:t>
      </w:r>
      <w:r w:rsidR="006265D6" w:rsidRPr="00ED7F88">
        <w:rPr>
          <w:rFonts w:ascii="Arial" w:eastAsiaTheme="minorEastAsia" w:hAnsi="Arial" w:cs="Arial"/>
          <w:bCs/>
          <w:color w:val="000000" w:themeColor="text1"/>
          <w:vertAlign w:val="superscript"/>
        </w:rPr>
        <w:t>6</w:t>
      </w:r>
      <w:r w:rsidR="00331E9A">
        <w:rPr>
          <w:rFonts w:ascii="Arial" w:eastAsiaTheme="minorEastAsia" w:hAnsi="Arial" w:cs="Arial"/>
          <w:bCs/>
          <w:color w:val="000000" w:themeColor="text1"/>
          <w:vertAlign w:val="superscript"/>
        </w:rPr>
        <w:t xml:space="preserve"> </w:t>
      </w:r>
      <w:r w:rsidR="00331E9A">
        <w:rPr>
          <w:rFonts w:ascii="Arial" w:eastAsiaTheme="minorEastAsia" w:hAnsi="Arial" w:cs="Arial"/>
          <w:bCs/>
          <w:color w:val="000000" w:themeColor="text1"/>
        </w:rPr>
        <w:t>(right panel)</w:t>
      </w:r>
      <w:r w:rsidR="006265D6">
        <w:rPr>
          <w:rFonts w:ascii="Arial" w:eastAsiaTheme="minorEastAsia" w:hAnsi="Arial" w:cs="Arial"/>
          <w:bCs/>
          <w:color w:val="000000" w:themeColor="text1"/>
        </w:rPr>
        <w:t xml:space="preserve">. </w:t>
      </w:r>
      <w:r w:rsidR="00331E9A" w:rsidRPr="00331E9A">
        <w:rPr>
          <w:rFonts w:ascii="Arial" w:eastAsiaTheme="minorEastAsia" w:hAnsi="Arial" w:cs="Arial"/>
          <w:b/>
          <w:color w:val="000000" w:themeColor="text1"/>
        </w:rPr>
        <w:t xml:space="preserve">(Lower panels) </w:t>
      </w:r>
      <w:r w:rsidR="00331E9A">
        <w:rPr>
          <w:rFonts w:ascii="Arial" w:eastAsiaTheme="minorEastAsia" w:hAnsi="Arial" w:cs="Arial"/>
          <w:bCs/>
          <w:color w:val="000000" w:themeColor="text1"/>
        </w:rPr>
        <w:t>The Met-60, Pro-172, and Val-175 residues of FliP</w:t>
      </w:r>
      <w:r w:rsidR="00331E9A" w:rsidRPr="00331E9A">
        <w:rPr>
          <w:rFonts w:ascii="Arial" w:eastAsiaTheme="minorEastAsia" w:hAnsi="Arial" w:cs="Arial"/>
          <w:bCs/>
          <w:color w:val="000000" w:themeColor="text1"/>
          <w:vertAlign w:val="superscript"/>
        </w:rPr>
        <w:t>1</w:t>
      </w:r>
      <w:r w:rsidR="00331E9A">
        <w:rPr>
          <w:rFonts w:ascii="Arial" w:eastAsiaTheme="minorEastAsia" w:hAnsi="Arial" w:cs="Arial"/>
          <w:bCs/>
          <w:color w:val="000000" w:themeColor="text1"/>
          <w:vertAlign w:val="superscript"/>
        </w:rPr>
        <w:t xml:space="preserve"> 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forms strong hydrophobic contact with the Val-42, </w:t>
      </w:r>
      <w:r w:rsidR="00A27AE1">
        <w:rPr>
          <w:rFonts w:asciiTheme="majorHAnsi" w:eastAsiaTheme="minorEastAsia" w:hAnsiTheme="majorHAnsi" w:cstheme="majorHAnsi"/>
          <w:bCs/>
          <w:color w:val="000000" w:themeColor="text1"/>
        </w:rPr>
        <w:t>Met-49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, and </w:t>
      </w:r>
      <w:r w:rsidR="00A27AE1">
        <w:rPr>
          <w:rFonts w:asciiTheme="majorHAnsi" w:eastAsiaTheme="minorEastAsia" w:hAnsiTheme="majorHAnsi" w:cstheme="majorHAnsi"/>
          <w:bCs/>
          <w:color w:val="000000" w:themeColor="text1"/>
        </w:rPr>
        <w:t xml:space="preserve">Val-53 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resides of </w:t>
      </w:r>
      <w:proofErr w:type="spellStart"/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>FliR</w:t>
      </w:r>
      <w:proofErr w:type="spellEnd"/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 xml:space="preserve"> (left panel) but not with FliP</w:t>
      </w:r>
      <w:r w:rsidR="00331E9A" w:rsidRPr="00331E9A">
        <w:rPr>
          <w:rFonts w:asciiTheme="majorHAnsi" w:eastAsiaTheme="minorEastAsia" w:hAnsiTheme="majorHAnsi" w:cstheme="majorHAnsi"/>
          <w:bCs/>
          <w:color w:val="000000" w:themeColor="text1"/>
          <w:vertAlign w:val="superscript"/>
        </w:rPr>
        <w:t>6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  <w:vertAlign w:val="superscript"/>
        </w:rPr>
        <w:t xml:space="preserve"> </w:t>
      </w:r>
      <w:r w:rsidR="00331E9A">
        <w:rPr>
          <w:rFonts w:asciiTheme="majorHAnsi" w:eastAsiaTheme="minorEastAsia" w:hAnsiTheme="majorHAnsi" w:cstheme="majorHAnsi"/>
          <w:bCs/>
          <w:color w:val="000000" w:themeColor="text1"/>
        </w:rPr>
        <w:t>(right panel).</w:t>
      </w:r>
    </w:p>
    <w:p w14:paraId="664ACB84" w14:textId="77777777" w:rsidR="00B419AF" w:rsidRDefault="00B419AF" w:rsidP="00B419A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</w:p>
    <w:p w14:paraId="5E6E6AD5" w14:textId="7B2271C7" w:rsidR="00B419AF" w:rsidRPr="009C207C" w:rsidRDefault="008708C6" w:rsidP="00B419AF">
      <w:pPr>
        <w:spacing w:line="240" w:lineRule="exact"/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 xml:space="preserve">Supplementary </w:t>
      </w:r>
      <w:r w:rsidR="00B419AF" w:rsidRPr="009C207C">
        <w:rPr>
          <w:rFonts w:ascii="Arial" w:hAnsi="Arial" w:cs="Arial"/>
          <w:b/>
          <w:color w:val="000000" w:themeColor="text1"/>
        </w:rPr>
        <w:t xml:space="preserve">Table 1. </w:t>
      </w:r>
      <w:r w:rsidR="00B419AF">
        <w:rPr>
          <w:rFonts w:ascii="Arial" w:hAnsi="Arial" w:cs="Arial"/>
          <w:b/>
          <w:color w:val="000000" w:themeColor="text1"/>
        </w:rPr>
        <w:t>Locations</w:t>
      </w:r>
      <w:r w:rsidR="00B419AF" w:rsidRPr="009C207C">
        <w:rPr>
          <w:rFonts w:ascii="Arial" w:hAnsi="Arial" w:cs="Arial"/>
          <w:b/>
          <w:color w:val="000000" w:themeColor="text1"/>
        </w:rPr>
        <w:t xml:space="preserve"> of </w:t>
      </w:r>
      <w:r w:rsidR="00B419AF">
        <w:rPr>
          <w:rFonts w:ascii="Arial" w:hAnsi="Arial" w:cs="Arial"/>
          <w:b/>
          <w:color w:val="000000" w:themeColor="text1"/>
        </w:rPr>
        <w:t>the secondary structures</w:t>
      </w:r>
      <w:r w:rsidR="00B419AF" w:rsidRPr="009C207C">
        <w:rPr>
          <w:rFonts w:ascii="Arial" w:hAnsi="Arial" w:cs="Arial"/>
          <w:b/>
          <w:color w:val="000000" w:themeColor="text1"/>
        </w:rPr>
        <w:t xml:space="preserve"> in the FliP, </w:t>
      </w:r>
      <w:proofErr w:type="spellStart"/>
      <w:r w:rsidR="00B419AF" w:rsidRPr="009C207C">
        <w:rPr>
          <w:rFonts w:ascii="Arial" w:hAnsi="Arial" w:cs="Arial"/>
          <w:b/>
          <w:color w:val="000000" w:themeColor="text1"/>
        </w:rPr>
        <w:t>FliQ</w:t>
      </w:r>
      <w:proofErr w:type="spellEnd"/>
      <w:r w:rsidR="00B419AF" w:rsidRPr="009C207C">
        <w:rPr>
          <w:rFonts w:ascii="Arial" w:hAnsi="Arial" w:cs="Arial"/>
          <w:b/>
          <w:color w:val="000000" w:themeColor="text1"/>
        </w:rPr>
        <w:t xml:space="preserve">, and </w:t>
      </w:r>
      <w:proofErr w:type="spellStart"/>
      <w:r w:rsidR="00B419AF" w:rsidRPr="009C207C">
        <w:rPr>
          <w:rFonts w:ascii="Arial" w:hAnsi="Arial" w:cs="Arial"/>
          <w:b/>
          <w:color w:val="000000" w:themeColor="text1"/>
        </w:rPr>
        <w:t>FliR</w:t>
      </w:r>
      <w:proofErr w:type="spellEnd"/>
      <w:r w:rsidR="00B419AF" w:rsidRPr="009C207C">
        <w:rPr>
          <w:rFonts w:ascii="Arial" w:hAnsi="Arial" w:cs="Arial"/>
          <w:b/>
          <w:color w:val="000000" w:themeColor="text1"/>
        </w:rPr>
        <w:t xml:space="preserve"> subunits in the </w:t>
      </w:r>
      <w:r w:rsidR="00536581">
        <w:rPr>
          <w:rFonts w:ascii="Arial" w:hAnsi="Arial" w:cs="Arial"/>
          <w:b/>
          <w:color w:val="000000" w:themeColor="text1"/>
        </w:rPr>
        <w:t xml:space="preserve">assembled </w:t>
      </w:r>
      <w:proofErr w:type="spellStart"/>
      <w:r w:rsidR="00B419AF">
        <w:rPr>
          <w:rFonts w:ascii="Arial" w:hAnsi="Arial" w:cs="Arial"/>
          <w:b/>
          <w:color w:val="000000" w:themeColor="text1"/>
        </w:rPr>
        <w:t>FliPQR</w:t>
      </w:r>
      <w:proofErr w:type="spellEnd"/>
      <w:r w:rsidR="00B419AF" w:rsidRPr="009C207C">
        <w:rPr>
          <w:rFonts w:ascii="Arial" w:hAnsi="Arial" w:cs="Arial"/>
          <w:b/>
          <w:color w:val="000000" w:themeColor="text1"/>
        </w:rPr>
        <w:t xml:space="preserve"> </w:t>
      </w:r>
      <w:r w:rsidR="00B419AF">
        <w:rPr>
          <w:rFonts w:ascii="Arial" w:hAnsi="Arial" w:cs="Arial"/>
          <w:b/>
          <w:color w:val="000000" w:themeColor="text1"/>
        </w:rPr>
        <w:t>complex</w:t>
      </w:r>
      <w:r w:rsidR="00B419AF" w:rsidRPr="009C207C">
        <w:rPr>
          <w:rFonts w:ascii="Arial" w:hAnsi="Arial" w:cs="Arial"/>
          <w:b/>
          <w:color w:val="000000" w:themeColor="text1"/>
        </w:rPr>
        <w:t xml:space="preserve"> </w:t>
      </w:r>
      <w:r w:rsidR="00B419AF">
        <w:rPr>
          <w:rFonts w:ascii="Arial" w:hAnsi="Arial" w:cs="Arial"/>
          <w:b/>
          <w:color w:val="000000" w:themeColor="text1"/>
        </w:rPr>
        <w:t>(PDB ID: 9K29)</w:t>
      </w:r>
      <w:r w:rsidR="00336623">
        <w:rPr>
          <w:rFonts w:ascii="Arial" w:eastAsiaTheme="minorEastAsia" w:hAnsi="Arial" w:cs="Arial"/>
          <w:b/>
          <w:color w:val="000000" w:themeColor="text1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14"/>
        <w:gridCol w:w="1414"/>
        <w:gridCol w:w="1415"/>
        <w:gridCol w:w="1415"/>
        <w:gridCol w:w="1415"/>
        <w:gridCol w:w="1415"/>
      </w:tblGrid>
      <w:tr w:rsidR="00B419AF" w:rsidRPr="00687699" w14:paraId="6F36B2BC" w14:textId="77777777" w:rsidTr="00C85B22">
        <w:tc>
          <w:tcPr>
            <w:tcW w:w="1414" w:type="dxa"/>
            <w:shd w:val="clear" w:color="auto" w:fill="EEECE1" w:themeFill="background2"/>
          </w:tcPr>
          <w:p w14:paraId="4D054C1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7074" w:type="dxa"/>
            <w:gridSpan w:val="5"/>
            <w:shd w:val="clear" w:color="auto" w:fill="EEECE1" w:themeFill="background2"/>
          </w:tcPr>
          <w:p w14:paraId="5F44D89C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FliP </w:t>
            </w:r>
          </w:p>
        </w:tc>
      </w:tr>
      <w:tr w:rsidR="00B419AF" w:rsidRPr="00687699" w14:paraId="1055CD43" w14:textId="77777777" w:rsidTr="00C85B22">
        <w:tc>
          <w:tcPr>
            <w:tcW w:w="1414" w:type="dxa"/>
          </w:tcPr>
          <w:p w14:paraId="2073BCE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4" w:type="dxa"/>
          </w:tcPr>
          <w:p w14:paraId="1321AA7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</w:p>
          <w:p w14:paraId="0D95E0A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(38–245)</w:t>
            </w:r>
          </w:p>
        </w:tc>
        <w:tc>
          <w:tcPr>
            <w:tcW w:w="1415" w:type="dxa"/>
          </w:tcPr>
          <w:p w14:paraId="49D7B0A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</w:p>
          <w:p w14:paraId="72A0853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(22–245)</w:t>
            </w:r>
          </w:p>
        </w:tc>
        <w:tc>
          <w:tcPr>
            <w:tcW w:w="1415" w:type="dxa"/>
          </w:tcPr>
          <w:p w14:paraId="1322FEE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  <w:p w14:paraId="409888E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(22–245)</w:t>
            </w:r>
          </w:p>
        </w:tc>
        <w:tc>
          <w:tcPr>
            <w:tcW w:w="1415" w:type="dxa"/>
          </w:tcPr>
          <w:p w14:paraId="36C8E23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4</w:t>
            </w:r>
          </w:p>
          <w:p w14:paraId="539BC2E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(22–245)</w:t>
            </w:r>
          </w:p>
        </w:tc>
        <w:tc>
          <w:tcPr>
            <w:tcW w:w="1415" w:type="dxa"/>
          </w:tcPr>
          <w:p w14:paraId="19901C9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5</w:t>
            </w:r>
          </w:p>
          <w:p w14:paraId="48A5811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(22–245)</w:t>
            </w:r>
          </w:p>
        </w:tc>
      </w:tr>
      <w:tr w:rsidR="00B419AF" w:rsidRPr="00687699" w14:paraId="1028E5F5" w14:textId="77777777" w:rsidTr="00C85B22">
        <w:tc>
          <w:tcPr>
            <w:tcW w:w="1414" w:type="dxa"/>
          </w:tcPr>
          <w:p w14:paraId="46B0338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Signal sequence</w:t>
            </w:r>
          </w:p>
        </w:tc>
        <w:tc>
          <w:tcPr>
            <w:tcW w:w="1414" w:type="dxa"/>
          </w:tcPr>
          <w:p w14:paraId="70B54749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5" w:type="dxa"/>
          </w:tcPr>
          <w:p w14:paraId="757CB0C8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5" w:type="dxa"/>
          </w:tcPr>
          <w:p w14:paraId="4B96CCD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5" w:type="dxa"/>
          </w:tcPr>
          <w:p w14:paraId="733D0209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5" w:type="dxa"/>
          </w:tcPr>
          <w:p w14:paraId="0683FA6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419AF" w:rsidRPr="00687699" w14:paraId="704FCF23" w14:textId="77777777" w:rsidTr="00C85B22">
        <w:tc>
          <w:tcPr>
            <w:tcW w:w="1414" w:type="dxa"/>
          </w:tcPr>
          <w:p w14:paraId="0C0A9A82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β1</w:t>
            </w:r>
          </w:p>
        </w:tc>
        <w:tc>
          <w:tcPr>
            <w:tcW w:w="1414" w:type="dxa"/>
          </w:tcPr>
          <w:p w14:paraId="0DD6310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  <w:tc>
          <w:tcPr>
            <w:tcW w:w="1415" w:type="dxa"/>
          </w:tcPr>
          <w:p w14:paraId="6D240ED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25–29</w:t>
            </w:r>
          </w:p>
        </w:tc>
        <w:tc>
          <w:tcPr>
            <w:tcW w:w="1415" w:type="dxa"/>
          </w:tcPr>
          <w:p w14:paraId="1B5B4A5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25–29</w:t>
            </w:r>
          </w:p>
        </w:tc>
        <w:tc>
          <w:tcPr>
            <w:tcW w:w="1415" w:type="dxa"/>
          </w:tcPr>
          <w:p w14:paraId="1840CB6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25–29</w:t>
            </w:r>
          </w:p>
        </w:tc>
        <w:tc>
          <w:tcPr>
            <w:tcW w:w="1415" w:type="dxa"/>
          </w:tcPr>
          <w:p w14:paraId="08C7B3F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26–29</w:t>
            </w:r>
          </w:p>
        </w:tc>
      </w:tr>
      <w:tr w:rsidR="00B419AF" w:rsidRPr="00687699" w14:paraId="75CA3543" w14:textId="77777777" w:rsidTr="00C85B22">
        <w:tc>
          <w:tcPr>
            <w:tcW w:w="1414" w:type="dxa"/>
          </w:tcPr>
          <w:p w14:paraId="40CA6BB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β2</w:t>
            </w:r>
          </w:p>
        </w:tc>
        <w:tc>
          <w:tcPr>
            <w:tcW w:w="1414" w:type="dxa"/>
          </w:tcPr>
          <w:p w14:paraId="309280C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</w:p>
        </w:tc>
        <w:tc>
          <w:tcPr>
            <w:tcW w:w="1415" w:type="dxa"/>
          </w:tcPr>
          <w:p w14:paraId="7F63287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36–40</w:t>
            </w:r>
          </w:p>
        </w:tc>
        <w:tc>
          <w:tcPr>
            <w:tcW w:w="1415" w:type="dxa"/>
          </w:tcPr>
          <w:p w14:paraId="1A140C5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36–40</w:t>
            </w:r>
          </w:p>
        </w:tc>
        <w:tc>
          <w:tcPr>
            <w:tcW w:w="1415" w:type="dxa"/>
          </w:tcPr>
          <w:p w14:paraId="0E2B090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36–40</w:t>
            </w:r>
          </w:p>
        </w:tc>
        <w:tc>
          <w:tcPr>
            <w:tcW w:w="1415" w:type="dxa"/>
          </w:tcPr>
          <w:p w14:paraId="24052E3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36–40</w:t>
            </w:r>
          </w:p>
        </w:tc>
      </w:tr>
      <w:tr w:rsidR="00B419AF" w:rsidRPr="00687699" w14:paraId="2B6B9632" w14:textId="77777777" w:rsidTr="00C85B22">
        <w:tc>
          <w:tcPr>
            <w:tcW w:w="1414" w:type="dxa"/>
          </w:tcPr>
          <w:p w14:paraId="696A4A4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α1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414" w:type="dxa"/>
          </w:tcPr>
          <w:p w14:paraId="2DB0075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39–53</w:t>
            </w:r>
          </w:p>
        </w:tc>
        <w:tc>
          <w:tcPr>
            <w:tcW w:w="1415" w:type="dxa"/>
          </w:tcPr>
          <w:p w14:paraId="551773D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42–50</w:t>
            </w:r>
          </w:p>
        </w:tc>
        <w:tc>
          <w:tcPr>
            <w:tcW w:w="1415" w:type="dxa"/>
          </w:tcPr>
          <w:p w14:paraId="7FC4F9D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42–52</w:t>
            </w:r>
          </w:p>
        </w:tc>
        <w:tc>
          <w:tcPr>
            <w:tcW w:w="1415" w:type="dxa"/>
          </w:tcPr>
          <w:p w14:paraId="42B29AE8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42–52</w:t>
            </w:r>
          </w:p>
        </w:tc>
        <w:tc>
          <w:tcPr>
            <w:tcW w:w="1415" w:type="dxa"/>
          </w:tcPr>
          <w:p w14:paraId="58ED874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42–51</w:t>
            </w:r>
          </w:p>
        </w:tc>
      </w:tr>
      <w:tr w:rsidR="00B419AF" w:rsidRPr="00687699" w14:paraId="6E01A3C6" w14:textId="77777777" w:rsidTr="00C85B22">
        <w:tc>
          <w:tcPr>
            <w:tcW w:w="1414" w:type="dxa"/>
          </w:tcPr>
          <w:p w14:paraId="596DC91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α1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414" w:type="dxa"/>
          </w:tcPr>
          <w:p w14:paraId="63C94C4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56–61</w:t>
            </w:r>
          </w:p>
        </w:tc>
        <w:tc>
          <w:tcPr>
            <w:tcW w:w="1415" w:type="dxa"/>
          </w:tcPr>
          <w:p w14:paraId="3C802B7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54–61</w:t>
            </w:r>
          </w:p>
        </w:tc>
        <w:tc>
          <w:tcPr>
            <w:tcW w:w="1415" w:type="dxa"/>
          </w:tcPr>
          <w:p w14:paraId="1C104EB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54–61</w:t>
            </w:r>
          </w:p>
        </w:tc>
        <w:tc>
          <w:tcPr>
            <w:tcW w:w="1415" w:type="dxa"/>
          </w:tcPr>
          <w:p w14:paraId="38A9B90C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54–61</w:t>
            </w:r>
          </w:p>
        </w:tc>
        <w:tc>
          <w:tcPr>
            <w:tcW w:w="1415" w:type="dxa"/>
          </w:tcPr>
          <w:p w14:paraId="622CDC0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54–61</w:t>
            </w:r>
          </w:p>
        </w:tc>
      </w:tr>
      <w:tr w:rsidR="00B419AF" w:rsidRPr="00687699" w14:paraId="72EC8746" w14:textId="77777777" w:rsidTr="00C85B22">
        <w:tc>
          <w:tcPr>
            <w:tcW w:w="1414" w:type="dxa"/>
          </w:tcPr>
          <w:p w14:paraId="4FF4DBB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α2 </w:t>
            </w:r>
          </w:p>
        </w:tc>
        <w:tc>
          <w:tcPr>
            <w:tcW w:w="1414" w:type="dxa"/>
          </w:tcPr>
          <w:p w14:paraId="7F9DCDD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64–78</w:t>
            </w:r>
          </w:p>
        </w:tc>
        <w:tc>
          <w:tcPr>
            <w:tcW w:w="1415" w:type="dxa"/>
          </w:tcPr>
          <w:p w14:paraId="63EE096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64–78</w:t>
            </w:r>
          </w:p>
        </w:tc>
        <w:tc>
          <w:tcPr>
            <w:tcW w:w="1415" w:type="dxa"/>
          </w:tcPr>
          <w:p w14:paraId="3DEB373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64–78</w:t>
            </w:r>
          </w:p>
        </w:tc>
        <w:tc>
          <w:tcPr>
            <w:tcW w:w="1415" w:type="dxa"/>
          </w:tcPr>
          <w:p w14:paraId="03B121E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64–78</w:t>
            </w:r>
          </w:p>
        </w:tc>
        <w:tc>
          <w:tcPr>
            <w:tcW w:w="1415" w:type="dxa"/>
          </w:tcPr>
          <w:p w14:paraId="3D6F53B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64–78</w:t>
            </w:r>
          </w:p>
        </w:tc>
      </w:tr>
      <w:tr w:rsidR="00B419AF" w:rsidRPr="00687699" w14:paraId="51011D23" w14:textId="77777777" w:rsidTr="00C85B22">
        <w:tc>
          <w:tcPr>
            <w:tcW w:w="1414" w:type="dxa"/>
          </w:tcPr>
          <w:p w14:paraId="770E6DC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α3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414" w:type="dxa"/>
          </w:tcPr>
          <w:p w14:paraId="7F976EE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86–100</w:t>
            </w:r>
          </w:p>
        </w:tc>
        <w:tc>
          <w:tcPr>
            <w:tcW w:w="1415" w:type="dxa"/>
          </w:tcPr>
          <w:p w14:paraId="6F863928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86–100</w:t>
            </w:r>
          </w:p>
        </w:tc>
        <w:tc>
          <w:tcPr>
            <w:tcW w:w="1415" w:type="dxa"/>
          </w:tcPr>
          <w:p w14:paraId="0B4B980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86–100</w:t>
            </w:r>
          </w:p>
        </w:tc>
        <w:tc>
          <w:tcPr>
            <w:tcW w:w="1415" w:type="dxa"/>
          </w:tcPr>
          <w:p w14:paraId="6E1374E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86–100</w:t>
            </w:r>
          </w:p>
        </w:tc>
        <w:tc>
          <w:tcPr>
            <w:tcW w:w="1415" w:type="dxa"/>
          </w:tcPr>
          <w:p w14:paraId="7B784BC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86–100</w:t>
            </w:r>
          </w:p>
        </w:tc>
      </w:tr>
      <w:tr w:rsidR="00B419AF" w:rsidRPr="00687699" w14:paraId="6CA55F4D" w14:textId="77777777" w:rsidTr="00C85B22">
        <w:tc>
          <w:tcPr>
            <w:tcW w:w="1414" w:type="dxa"/>
          </w:tcPr>
          <w:p w14:paraId="32C7B8E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α3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414" w:type="dxa"/>
          </w:tcPr>
          <w:p w14:paraId="330E6DE9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102–111</w:t>
            </w:r>
          </w:p>
        </w:tc>
        <w:tc>
          <w:tcPr>
            <w:tcW w:w="1415" w:type="dxa"/>
          </w:tcPr>
          <w:p w14:paraId="4B9B494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102–111</w:t>
            </w:r>
          </w:p>
        </w:tc>
        <w:tc>
          <w:tcPr>
            <w:tcW w:w="1415" w:type="dxa"/>
          </w:tcPr>
          <w:p w14:paraId="1F5612A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102–111</w:t>
            </w:r>
          </w:p>
        </w:tc>
        <w:tc>
          <w:tcPr>
            <w:tcW w:w="1415" w:type="dxa"/>
          </w:tcPr>
          <w:p w14:paraId="4415D0C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102–111</w:t>
            </w:r>
          </w:p>
        </w:tc>
        <w:tc>
          <w:tcPr>
            <w:tcW w:w="1415" w:type="dxa"/>
          </w:tcPr>
          <w:p w14:paraId="13F6584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102–111</w:t>
            </w:r>
          </w:p>
        </w:tc>
      </w:tr>
      <w:tr w:rsidR="00B419AF" w:rsidRPr="00687699" w14:paraId="23D6F081" w14:textId="77777777" w:rsidTr="00C85B22">
        <w:tc>
          <w:tcPr>
            <w:tcW w:w="1414" w:type="dxa"/>
          </w:tcPr>
          <w:p w14:paraId="1F46001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α3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c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</w:tcPr>
          <w:p w14:paraId="5B7D3FA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113–117</w:t>
            </w:r>
          </w:p>
        </w:tc>
        <w:tc>
          <w:tcPr>
            <w:tcW w:w="1415" w:type="dxa"/>
          </w:tcPr>
          <w:p w14:paraId="6EFFBB5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113–117</w:t>
            </w:r>
          </w:p>
        </w:tc>
        <w:tc>
          <w:tcPr>
            <w:tcW w:w="1415" w:type="dxa"/>
          </w:tcPr>
          <w:p w14:paraId="63C2D1F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113–117</w:t>
            </w:r>
          </w:p>
        </w:tc>
        <w:tc>
          <w:tcPr>
            <w:tcW w:w="1415" w:type="dxa"/>
          </w:tcPr>
          <w:p w14:paraId="43FEF1F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113–117</w:t>
            </w:r>
          </w:p>
        </w:tc>
        <w:tc>
          <w:tcPr>
            <w:tcW w:w="1415" w:type="dxa"/>
          </w:tcPr>
          <w:p w14:paraId="269456E9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113–117</w:t>
            </w:r>
          </w:p>
        </w:tc>
      </w:tr>
      <w:tr w:rsidR="00B419AF" w:rsidRPr="00687699" w14:paraId="5FA58808" w14:textId="77777777" w:rsidTr="00C85B22">
        <w:tc>
          <w:tcPr>
            <w:tcW w:w="1414" w:type="dxa"/>
          </w:tcPr>
          <w:p w14:paraId="07D53FC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α4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414" w:type="dxa"/>
          </w:tcPr>
          <w:p w14:paraId="1AFBC67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123–130</w:t>
            </w:r>
          </w:p>
        </w:tc>
        <w:tc>
          <w:tcPr>
            <w:tcW w:w="1415" w:type="dxa"/>
          </w:tcPr>
          <w:p w14:paraId="47F9F75C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123–130</w:t>
            </w:r>
          </w:p>
        </w:tc>
        <w:tc>
          <w:tcPr>
            <w:tcW w:w="1415" w:type="dxa"/>
          </w:tcPr>
          <w:p w14:paraId="5B93515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123–130</w:t>
            </w:r>
          </w:p>
        </w:tc>
        <w:tc>
          <w:tcPr>
            <w:tcW w:w="1415" w:type="dxa"/>
          </w:tcPr>
          <w:p w14:paraId="3DA59842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123–130</w:t>
            </w:r>
          </w:p>
        </w:tc>
        <w:tc>
          <w:tcPr>
            <w:tcW w:w="1415" w:type="dxa"/>
          </w:tcPr>
          <w:p w14:paraId="14CEE14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123–130</w:t>
            </w:r>
          </w:p>
        </w:tc>
      </w:tr>
      <w:tr w:rsidR="00B419AF" w:rsidRPr="00687699" w14:paraId="54D6C042" w14:textId="77777777" w:rsidTr="00C85B22">
        <w:tc>
          <w:tcPr>
            <w:tcW w:w="1414" w:type="dxa"/>
          </w:tcPr>
          <w:p w14:paraId="6C6084E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α4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414" w:type="dxa"/>
          </w:tcPr>
          <w:p w14:paraId="4DD8792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132–141</w:t>
            </w:r>
          </w:p>
        </w:tc>
        <w:tc>
          <w:tcPr>
            <w:tcW w:w="1415" w:type="dxa"/>
          </w:tcPr>
          <w:p w14:paraId="04AB923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132–141</w:t>
            </w:r>
          </w:p>
        </w:tc>
        <w:tc>
          <w:tcPr>
            <w:tcW w:w="1415" w:type="dxa"/>
          </w:tcPr>
          <w:p w14:paraId="4515672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132–141</w:t>
            </w:r>
          </w:p>
        </w:tc>
        <w:tc>
          <w:tcPr>
            <w:tcW w:w="1415" w:type="dxa"/>
          </w:tcPr>
          <w:p w14:paraId="61222F5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132–141</w:t>
            </w:r>
          </w:p>
        </w:tc>
        <w:tc>
          <w:tcPr>
            <w:tcW w:w="1415" w:type="dxa"/>
          </w:tcPr>
          <w:p w14:paraId="777EC19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132–141</w:t>
            </w:r>
          </w:p>
        </w:tc>
      </w:tr>
      <w:tr w:rsidR="00B419AF" w:rsidRPr="00687699" w14:paraId="13B5DACF" w14:textId="77777777" w:rsidTr="00C85B22">
        <w:tc>
          <w:tcPr>
            <w:tcW w:w="1414" w:type="dxa"/>
          </w:tcPr>
          <w:p w14:paraId="4D9A998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α4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c</w:t>
            </w:r>
          </w:p>
        </w:tc>
        <w:tc>
          <w:tcPr>
            <w:tcW w:w="1414" w:type="dxa"/>
          </w:tcPr>
          <w:p w14:paraId="3F011CB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144–154</w:t>
            </w:r>
          </w:p>
        </w:tc>
        <w:tc>
          <w:tcPr>
            <w:tcW w:w="1415" w:type="dxa"/>
          </w:tcPr>
          <w:p w14:paraId="28B8AE8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144–154</w:t>
            </w:r>
          </w:p>
        </w:tc>
        <w:tc>
          <w:tcPr>
            <w:tcW w:w="1415" w:type="dxa"/>
          </w:tcPr>
          <w:p w14:paraId="500BE3B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144–154</w:t>
            </w:r>
          </w:p>
        </w:tc>
        <w:tc>
          <w:tcPr>
            <w:tcW w:w="1415" w:type="dxa"/>
          </w:tcPr>
          <w:p w14:paraId="732B63D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144–154</w:t>
            </w:r>
          </w:p>
        </w:tc>
        <w:tc>
          <w:tcPr>
            <w:tcW w:w="1415" w:type="dxa"/>
          </w:tcPr>
          <w:p w14:paraId="62A29EE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144–154</w:t>
            </w:r>
          </w:p>
        </w:tc>
      </w:tr>
      <w:tr w:rsidR="00B419AF" w:rsidRPr="00687699" w14:paraId="74072FF6" w14:textId="77777777" w:rsidTr="00C85B22">
        <w:tc>
          <w:tcPr>
            <w:tcW w:w="1414" w:type="dxa"/>
          </w:tcPr>
          <w:p w14:paraId="4297EC19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α5</w:t>
            </w:r>
          </w:p>
        </w:tc>
        <w:tc>
          <w:tcPr>
            <w:tcW w:w="1414" w:type="dxa"/>
          </w:tcPr>
          <w:p w14:paraId="59495E1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167–207</w:t>
            </w:r>
          </w:p>
        </w:tc>
        <w:tc>
          <w:tcPr>
            <w:tcW w:w="1415" w:type="dxa"/>
          </w:tcPr>
          <w:p w14:paraId="6EAA63A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167–207</w:t>
            </w:r>
          </w:p>
        </w:tc>
        <w:tc>
          <w:tcPr>
            <w:tcW w:w="1415" w:type="dxa"/>
          </w:tcPr>
          <w:p w14:paraId="19BCECD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167–207</w:t>
            </w:r>
          </w:p>
        </w:tc>
        <w:tc>
          <w:tcPr>
            <w:tcW w:w="1415" w:type="dxa"/>
          </w:tcPr>
          <w:p w14:paraId="7FD67D0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167–207</w:t>
            </w:r>
          </w:p>
        </w:tc>
        <w:tc>
          <w:tcPr>
            <w:tcW w:w="1415" w:type="dxa"/>
          </w:tcPr>
          <w:p w14:paraId="62871A42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167–207</w:t>
            </w:r>
          </w:p>
        </w:tc>
      </w:tr>
      <w:tr w:rsidR="00B419AF" w:rsidRPr="00687699" w14:paraId="7C2E5C49" w14:textId="77777777" w:rsidTr="00C85B22">
        <w:tc>
          <w:tcPr>
            <w:tcW w:w="1414" w:type="dxa"/>
          </w:tcPr>
          <w:p w14:paraId="52C7F65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α6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414" w:type="dxa"/>
          </w:tcPr>
          <w:p w14:paraId="5C4238C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214–229</w:t>
            </w:r>
          </w:p>
        </w:tc>
        <w:tc>
          <w:tcPr>
            <w:tcW w:w="1415" w:type="dxa"/>
          </w:tcPr>
          <w:p w14:paraId="7388131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214–229</w:t>
            </w:r>
          </w:p>
        </w:tc>
        <w:tc>
          <w:tcPr>
            <w:tcW w:w="1415" w:type="dxa"/>
          </w:tcPr>
          <w:p w14:paraId="46511E1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214–229</w:t>
            </w:r>
          </w:p>
        </w:tc>
        <w:tc>
          <w:tcPr>
            <w:tcW w:w="1415" w:type="dxa"/>
          </w:tcPr>
          <w:p w14:paraId="30FB3B62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214–229</w:t>
            </w:r>
          </w:p>
        </w:tc>
        <w:tc>
          <w:tcPr>
            <w:tcW w:w="1415" w:type="dxa"/>
          </w:tcPr>
          <w:p w14:paraId="3121E3D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214–229</w:t>
            </w:r>
          </w:p>
        </w:tc>
      </w:tr>
      <w:tr w:rsidR="00B419AF" w:rsidRPr="00687699" w14:paraId="60858129" w14:textId="77777777" w:rsidTr="00C85B22">
        <w:tc>
          <w:tcPr>
            <w:tcW w:w="1414" w:type="dxa"/>
          </w:tcPr>
          <w:p w14:paraId="19974AA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α6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  <w:vertAlign w:val="subscript"/>
              </w:rPr>
              <w:t>b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14" w:type="dxa"/>
          </w:tcPr>
          <w:p w14:paraId="5C18360C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231–245</w:t>
            </w:r>
          </w:p>
        </w:tc>
        <w:tc>
          <w:tcPr>
            <w:tcW w:w="1415" w:type="dxa"/>
          </w:tcPr>
          <w:p w14:paraId="27DE3F7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231–245</w:t>
            </w:r>
          </w:p>
        </w:tc>
        <w:tc>
          <w:tcPr>
            <w:tcW w:w="1415" w:type="dxa"/>
          </w:tcPr>
          <w:p w14:paraId="1436125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231–245</w:t>
            </w:r>
          </w:p>
        </w:tc>
        <w:tc>
          <w:tcPr>
            <w:tcW w:w="1415" w:type="dxa"/>
          </w:tcPr>
          <w:p w14:paraId="796AB0C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231–245</w:t>
            </w:r>
          </w:p>
        </w:tc>
        <w:tc>
          <w:tcPr>
            <w:tcW w:w="1415" w:type="dxa"/>
          </w:tcPr>
          <w:p w14:paraId="0D0DABD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231–245</w:t>
            </w:r>
          </w:p>
        </w:tc>
      </w:tr>
    </w:tbl>
    <w:p w14:paraId="7CB8F4FB" w14:textId="77777777" w:rsidR="00B419AF" w:rsidRPr="00687699" w:rsidRDefault="00B419AF" w:rsidP="00B419AF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7"/>
        <w:gridCol w:w="1697"/>
        <w:gridCol w:w="1698"/>
        <w:gridCol w:w="1698"/>
        <w:gridCol w:w="1698"/>
      </w:tblGrid>
      <w:tr w:rsidR="00B419AF" w:rsidRPr="00687699" w14:paraId="052844B7" w14:textId="77777777" w:rsidTr="00C85B22">
        <w:tc>
          <w:tcPr>
            <w:tcW w:w="8488" w:type="dxa"/>
            <w:gridSpan w:val="5"/>
            <w:shd w:val="clear" w:color="auto" w:fill="EEECE1" w:themeFill="background2"/>
          </w:tcPr>
          <w:p w14:paraId="5E9B4162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B419AF" w:rsidRPr="00687699" w14:paraId="0A89E28B" w14:textId="77777777" w:rsidTr="00C85B22">
        <w:tc>
          <w:tcPr>
            <w:tcW w:w="1697" w:type="dxa"/>
          </w:tcPr>
          <w:p w14:paraId="74E0DA79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7" w:type="dxa"/>
          </w:tcPr>
          <w:p w14:paraId="712A446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r w:rsidRPr="00687699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  <w:p w14:paraId="7D8FD5C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(1–89)</w:t>
            </w:r>
          </w:p>
        </w:tc>
        <w:tc>
          <w:tcPr>
            <w:tcW w:w="1698" w:type="dxa"/>
          </w:tcPr>
          <w:p w14:paraId="1209E8FA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r w:rsidRPr="00687699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  <w:p w14:paraId="213B67A9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(1–89)</w:t>
            </w:r>
          </w:p>
        </w:tc>
        <w:tc>
          <w:tcPr>
            <w:tcW w:w="1698" w:type="dxa"/>
          </w:tcPr>
          <w:p w14:paraId="7F0471A4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r w:rsidRPr="00687699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  <w:p w14:paraId="6888AA12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(1–89)</w:t>
            </w:r>
          </w:p>
        </w:tc>
        <w:tc>
          <w:tcPr>
            <w:tcW w:w="1698" w:type="dxa"/>
          </w:tcPr>
          <w:p w14:paraId="5DF15A5D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r w:rsidRPr="00687699">
              <w:rPr>
                <w:rFonts w:ascii="Arial" w:hAnsi="Arial" w:cs="Arial"/>
                <w:sz w:val="22"/>
                <w:szCs w:val="22"/>
                <w:vertAlign w:val="superscript"/>
              </w:rPr>
              <w:t>4</w:t>
            </w:r>
          </w:p>
          <w:p w14:paraId="0F249C39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(1–89)</w:t>
            </w:r>
          </w:p>
        </w:tc>
      </w:tr>
      <w:tr w:rsidR="00B419AF" w:rsidRPr="00687699" w14:paraId="55B78714" w14:textId="77777777" w:rsidTr="00C85B22">
        <w:tc>
          <w:tcPr>
            <w:tcW w:w="1697" w:type="dxa"/>
          </w:tcPr>
          <w:p w14:paraId="66C4ABEF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α1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697" w:type="dxa"/>
          </w:tcPr>
          <w:p w14:paraId="2204EDEE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3–20</w:t>
            </w:r>
          </w:p>
        </w:tc>
        <w:tc>
          <w:tcPr>
            <w:tcW w:w="1698" w:type="dxa"/>
          </w:tcPr>
          <w:p w14:paraId="322891D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3–20</w:t>
            </w:r>
          </w:p>
        </w:tc>
        <w:tc>
          <w:tcPr>
            <w:tcW w:w="1698" w:type="dxa"/>
          </w:tcPr>
          <w:p w14:paraId="596F986E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3–20</w:t>
            </w:r>
          </w:p>
        </w:tc>
        <w:tc>
          <w:tcPr>
            <w:tcW w:w="1698" w:type="dxa"/>
          </w:tcPr>
          <w:p w14:paraId="29379E10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3–20</w:t>
            </w:r>
          </w:p>
        </w:tc>
      </w:tr>
      <w:tr w:rsidR="00B419AF" w:rsidRPr="00687699" w14:paraId="3F56F6BD" w14:textId="77777777" w:rsidTr="00C85B22">
        <w:tc>
          <w:tcPr>
            <w:tcW w:w="1697" w:type="dxa"/>
          </w:tcPr>
          <w:p w14:paraId="7CC5FE1A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α1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697" w:type="dxa"/>
          </w:tcPr>
          <w:p w14:paraId="52B2249B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22–41</w:t>
            </w:r>
          </w:p>
        </w:tc>
        <w:tc>
          <w:tcPr>
            <w:tcW w:w="1698" w:type="dxa"/>
          </w:tcPr>
          <w:p w14:paraId="17331D3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22–41</w:t>
            </w:r>
          </w:p>
        </w:tc>
        <w:tc>
          <w:tcPr>
            <w:tcW w:w="1698" w:type="dxa"/>
          </w:tcPr>
          <w:p w14:paraId="1EF45E5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22–41</w:t>
            </w:r>
          </w:p>
        </w:tc>
        <w:tc>
          <w:tcPr>
            <w:tcW w:w="1698" w:type="dxa"/>
          </w:tcPr>
          <w:p w14:paraId="1FD4BCAD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22–41</w:t>
            </w:r>
          </w:p>
        </w:tc>
      </w:tr>
      <w:tr w:rsidR="00B419AF" w:rsidRPr="00687699" w14:paraId="3AB6E1D2" w14:textId="77777777" w:rsidTr="00C85B22">
        <w:tc>
          <w:tcPr>
            <w:tcW w:w="1697" w:type="dxa"/>
          </w:tcPr>
          <w:p w14:paraId="06448BDA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α2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1697" w:type="dxa"/>
          </w:tcPr>
          <w:p w14:paraId="0EB5DFD9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51–64</w:t>
            </w:r>
          </w:p>
        </w:tc>
        <w:tc>
          <w:tcPr>
            <w:tcW w:w="1698" w:type="dxa"/>
          </w:tcPr>
          <w:p w14:paraId="72593D67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51–64</w:t>
            </w:r>
          </w:p>
        </w:tc>
        <w:tc>
          <w:tcPr>
            <w:tcW w:w="1698" w:type="dxa"/>
          </w:tcPr>
          <w:p w14:paraId="649593BF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51–64</w:t>
            </w:r>
          </w:p>
        </w:tc>
        <w:tc>
          <w:tcPr>
            <w:tcW w:w="1698" w:type="dxa"/>
          </w:tcPr>
          <w:p w14:paraId="595205D7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51–64</w:t>
            </w:r>
          </w:p>
        </w:tc>
      </w:tr>
      <w:tr w:rsidR="00B419AF" w:rsidRPr="00687699" w14:paraId="09968F91" w14:textId="77777777" w:rsidTr="00C85B22">
        <w:tc>
          <w:tcPr>
            <w:tcW w:w="1697" w:type="dxa"/>
          </w:tcPr>
          <w:p w14:paraId="15021187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α2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1697" w:type="dxa"/>
          </w:tcPr>
          <w:p w14:paraId="0B67328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66–88</w:t>
            </w:r>
          </w:p>
        </w:tc>
        <w:tc>
          <w:tcPr>
            <w:tcW w:w="1698" w:type="dxa"/>
          </w:tcPr>
          <w:p w14:paraId="110A074A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66–88</w:t>
            </w:r>
          </w:p>
        </w:tc>
        <w:tc>
          <w:tcPr>
            <w:tcW w:w="1698" w:type="dxa"/>
          </w:tcPr>
          <w:p w14:paraId="48C655B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66–88</w:t>
            </w:r>
          </w:p>
        </w:tc>
        <w:tc>
          <w:tcPr>
            <w:tcW w:w="1698" w:type="dxa"/>
          </w:tcPr>
          <w:p w14:paraId="7BD3DB72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66–88</w:t>
            </w:r>
          </w:p>
        </w:tc>
      </w:tr>
    </w:tbl>
    <w:p w14:paraId="700E5769" w14:textId="77777777" w:rsidR="00B419AF" w:rsidRPr="00687699" w:rsidRDefault="00B419AF" w:rsidP="00B419AF">
      <w:pPr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6792"/>
      </w:tblGrid>
      <w:tr w:rsidR="00B419AF" w:rsidRPr="00687699" w14:paraId="7CBFDF13" w14:textId="77777777" w:rsidTr="00C85B22">
        <w:tc>
          <w:tcPr>
            <w:tcW w:w="1696" w:type="dxa"/>
            <w:shd w:val="clear" w:color="auto" w:fill="EEECE1" w:themeFill="background2"/>
          </w:tcPr>
          <w:p w14:paraId="713C37A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92" w:type="dxa"/>
            <w:shd w:val="clear" w:color="auto" w:fill="EEECE1" w:themeFill="background2"/>
          </w:tcPr>
          <w:p w14:paraId="2E2FD9B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(1–262)</w:t>
            </w:r>
          </w:p>
        </w:tc>
      </w:tr>
      <w:tr w:rsidR="00B419AF" w:rsidRPr="00687699" w14:paraId="5C2FF12D" w14:textId="77777777" w:rsidTr="00C85B22">
        <w:tc>
          <w:tcPr>
            <w:tcW w:w="1696" w:type="dxa"/>
          </w:tcPr>
          <w:p w14:paraId="67DDD270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β1</w:t>
            </w:r>
          </w:p>
        </w:tc>
        <w:tc>
          <w:tcPr>
            <w:tcW w:w="6792" w:type="dxa"/>
          </w:tcPr>
          <w:p w14:paraId="43DEFA2A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2–4</w:t>
            </w:r>
          </w:p>
        </w:tc>
      </w:tr>
      <w:tr w:rsidR="00B419AF" w:rsidRPr="00687699" w14:paraId="6D36D711" w14:textId="77777777" w:rsidTr="00C85B22">
        <w:tc>
          <w:tcPr>
            <w:tcW w:w="1696" w:type="dxa"/>
          </w:tcPr>
          <w:p w14:paraId="364435F9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α1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6792" w:type="dxa"/>
          </w:tcPr>
          <w:p w14:paraId="71D75723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 w:hint="eastAsia"/>
                <w:sz w:val="22"/>
                <w:szCs w:val="22"/>
              </w:rPr>
              <w:t>8</w:t>
            </w:r>
            <w:r w:rsidRPr="00687699">
              <w:rPr>
                <w:rFonts w:ascii="Arial" w:hAnsi="Arial" w:cs="Arial"/>
                <w:sz w:val="22"/>
                <w:szCs w:val="22"/>
              </w:rPr>
              <w:t>–15</w:t>
            </w:r>
          </w:p>
        </w:tc>
      </w:tr>
      <w:tr w:rsidR="00B419AF" w:rsidRPr="00687699" w14:paraId="64257752" w14:textId="77777777" w:rsidTr="00C85B22">
        <w:tc>
          <w:tcPr>
            <w:tcW w:w="1696" w:type="dxa"/>
          </w:tcPr>
          <w:p w14:paraId="6BE5A308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α1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6792" w:type="dxa"/>
          </w:tcPr>
          <w:p w14:paraId="63AC4D7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17–28</w:t>
            </w:r>
          </w:p>
        </w:tc>
      </w:tr>
      <w:tr w:rsidR="00B419AF" w:rsidRPr="00687699" w14:paraId="6F9324CD" w14:textId="77777777" w:rsidTr="00C85B22">
        <w:tc>
          <w:tcPr>
            <w:tcW w:w="1696" w:type="dxa"/>
          </w:tcPr>
          <w:p w14:paraId="0C5F6680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α2</w:t>
            </w:r>
          </w:p>
        </w:tc>
        <w:tc>
          <w:tcPr>
            <w:tcW w:w="6792" w:type="dxa"/>
          </w:tcPr>
          <w:p w14:paraId="42EBEA95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40–55</w:t>
            </w:r>
          </w:p>
        </w:tc>
      </w:tr>
      <w:tr w:rsidR="00B419AF" w:rsidRPr="00687699" w14:paraId="3F871D2D" w14:textId="77777777" w:rsidTr="00C85B22">
        <w:tc>
          <w:tcPr>
            <w:tcW w:w="1696" w:type="dxa"/>
          </w:tcPr>
          <w:p w14:paraId="7AF7C208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α3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6792" w:type="dxa"/>
          </w:tcPr>
          <w:p w14:paraId="0DDBACF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68–88</w:t>
            </w:r>
          </w:p>
        </w:tc>
      </w:tr>
      <w:tr w:rsidR="00B419AF" w:rsidRPr="00687699" w14:paraId="1ADD8806" w14:textId="77777777" w:rsidTr="00C85B22">
        <w:tc>
          <w:tcPr>
            <w:tcW w:w="1696" w:type="dxa"/>
          </w:tcPr>
          <w:p w14:paraId="3D772FF3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α3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6792" w:type="dxa"/>
          </w:tcPr>
          <w:p w14:paraId="207746A2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90–106</w:t>
            </w:r>
          </w:p>
        </w:tc>
      </w:tr>
      <w:tr w:rsidR="00B419AF" w:rsidRPr="00687699" w14:paraId="36566B03" w14:textId="77777777" w:rsidTr="00C85B22">
        <w:tc>
          <w:tcPr>
            <w:tcW w:w="1696" w:type="dxa"/>
          </w:tcPr>
          <w:p w14:paraId="3FB8197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α4</w:t>
            </w:r>
          </w:p>
        </w:tc>
        <w:tc>
          <w:tcPr>
            <w:tcW w:w="6792" w:type="dxa"/>
          </w:tcPr>
          <w:p w14:paraId="14B67295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110–114</w:t>
            </w:r>
          </w:p>
        </w:tc>
      </w:tr>
      <w:tr w:rsidR="00B419AF" w:rsidRPr="00687699" w14:paraId="3323F9C9" w14:textId="77777777" w:rsidTr="00C85B22">
        <w:tc>
          <w:tcPr>
            <w:tcW w:w="1696" w:type="dxa"/>
          </w:tcPr>
          <w:p w14:paraId="2C54245D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α5</w:t>
            </w:r>
          </w:p>
        </w:tc>
        <w:tc>
          <w:tcPr>
            <w:tcW w:w="6792" w:type="dxa"/>
          </w:tcPr>
          <w:p w14:paraId="3303C832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124–140</w:t>
            </w:r>
          </w:p>
        </w:tc>
      </w:tr>
      <w:tr w:rsidR="00B419AF" w:rsidRPr="00687699" w14:paraId="70F702CA" w14:textId="77777777" w:rsidTr="00C85B22">
        <w:tc>
          <w:tcPr>
            <w:tcW w:w="1696" w:type="dxa"/>
          </w:tcPr>
          <w:p w14:paraId="063262C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α6</w:t>
            </w:r>
          </w:p>
        </w:tc>
        <w:tc>
          <w:tcPr>
            <w:tcW w:w="6792" w:type="dxa"/>
          </w:tcPr>
          <w:p w14:paraId="5603F5BC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142–156</w:t>
            </w:r>
          </w:p>
        </w:tc>
      </w:tr>
      <w:tr w:rsidR="00B419AF" w:rsidRPr="00687699" w14:paraId="4F228B86" w14:textId="77777777" w:rsidTr="00C85B22">
        <w:tc>
          <w:tcPr>
            <w:tcW w:w="1696" w:type="dxa"/>
          </w:tcPr>
          <w:p w14:paraId="4F32E2E3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α7</w:t>
            </w:r>
          </w:p>
        </w:tc>
        <w:tc>
          <w:tcPr>
            <w:tcW w:w="6792" w:type="dxa"/>
          </w:tcPr>
          <w:p w14:paraId="6E3700B1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167–175</w:t>
            </w:r>
          </w:p>
        </w:tc>
      </w:tr>
      <w:tr w:rsidR="00B419AF" w:rsidRPr="00687699" w14:paraId="203AA1B5" w14:textId="77777777" w:rsidTr="00C85B22">
        <w:tc>
          <w:tcPr>
            <w:tcW w:w="1696" w:type="dxa"/>
          </w:tcPr>
          <w:p w14:paraId="7B4F6BDE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α8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6792" w:type="dxa"/>
          </w:tcPr>
          <w:p w14:paraId="30EA1BD6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178–186</w:t>
            </w:r>
          </w:p>
        </w:tc>
      </w:tr>
      <w:tr w:rsidR="00B419AF" w:rsidRPr="00687699" w14:paraId="56EE4531" w14:textId="77777777" w:rsidTr="00C85B22">
        <w:tc>
          <w:tcPr>
            <w:tcW w:w="1696" w:type="dxa"/>
          </w:tcPr>
          <w:p w14:paraId="045A62BE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α8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6792" w:type="dxa"/>
          </w:tcPr>
          <w:p w14:paraId="1A8AB92A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188–207</w:t>
            </w:r>
          </w:p>
        </w:tc>
      </w:tr>
      <w:tr w:rsidR="00B419AF" w:rsidRPr="00687699" w14:paraId="15A81D85" w14:textId="77777777" w:rsidTr="00C85B22">
        <w:tc>
          <w:tcPr>
            <w:tcW w:w="1696" w:type="dxa"/>
          </w:tcPr>
          <w:p w14:paraId="0DE146D7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α9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a</w:t>
            </w:r>
          </w:p>
        </w:tc>
        <w:tc>
          <w:tcPr>
            <w:tcW w:w="6792" w:type="dxa"/>
          </w:tcPr>
          <w:p w14:paraId="16675803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213–231</w:t>
            </w:r>
          </w:p>
        </w:tc>
      </w:tr>
      <w:tr w:rsidR="00B419AF" w:rsidRPr="00687699" w14:paraId="69ADB9AB" w14:textId="77777777" w:rsidTr="00C85B22">
        <w:tc>
          <w:tcPr>
            <w:tcW w:w="1696" w:type="dxa"/>
          </w:tcPr>
          <w:p w14:paraId="6D813428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α9</w:t>
            </w:r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b</w:t>
            </w:r>
          </w:p>
        </w:tc>
        <w:tc>
          <w:tcPr>
            <w:tcW w:w="6792" w:type="dxa"/>
          </w:tcPr>
          <w:p w14:paraId="10BACF41" w14:textId="77777777" w:rsidR="00B419AF" w:rsidRPr="00687699" w:rsidRDefault="00B419AF" w:rsidP="00C85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233–258</w:t>
            </w:r>
          </w:p>
        </w:tc>
      </w:tr>
    </w:tbl>
    <w:p w14:paraId="48B8B2C8" w14:textId="77777777" w:rsidR="00B419AF" w:rsidRDefault="00B419AF" w:rsidP="00B419AF">
      <w:pPr>
        <w:pStyle w:val="EndNoteBibliography"/>
        <w:spacing w:line="280" w:lineRule="exact"/>
        <w:jc w:val="both"/>
        <w:rPr>
          <w:rFonts w:ascii="Arial" w:hAnsi="Arial" w:cs="Arial"/>
          <w:noProof/>
          <w:color w:val="000000" w:themeColor="text1"/>
          <w:sz w:val="22"/>
        </w:rPr>
      </w:pPr>
    </w:p>
    <w:p w14:paraId="70AF7E71" w14:textId="77777777" w:rsidR="00B419AF" w:rsidRDefault="00B419AF" w:rsidP="00B419AF">
      <w:pPr>
        <w:rPr>
          <w:rFonts w:ascii="Arial" w:eastAsia="游明朝" w:hAnsi="Arial" w:cs="Arial"/>
          <w:noProof/>
          <w:color w:val="000000" w:themeColor="text1"/>
          <w:kern w:val="2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</w:rPr>
        <w:br w:type="page"/>
      </w:r>
    </w:p>
    <w:p w14:paraId="1792A273" w14:textId="0C19F140" w:rsidR="00B419AF" w:rsidRDefault="008708C6" w:rsidP="00B419AF">
      <w:pPr>
        <w:spacing w:line="240" w:lineRule="exact"/>
        <w:jc w:val="both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lastRenderedPageBreak/>
        <w:t xml:space="preserve">Supplementary </w:t>
      </w:r>
      <w:r w:rsidR="00B419AF" w:rsidRPr="004453CF">
        <w:rPr>
          <w:rFonts w:ascii="Arial" w:hAnsi="Arial" w:cs="Arial"/>
          <w:b/>
          <w:bCs/>
          <w:color w:val="000000" w:themeColor="text1"/>
        </w:rPr>
        <w:t xml:space="preserve">Table </w:t>
      </w:r>
      <w:r w:rsidR="00B419AF">
        <w:rPr>
          <w:rFonts w:ascii="Arial" w:hAnsi="Arial" w:cs="Arial"/>
          <w:b/>
          <w:bCs/>
          <w:color w:val="000000" w:themeColor="text1"/>
        </w:rPr>
        <w:t>2</w:t>
      </w:r>
      <w:r w:rsidR="00B419AF" w:rsidRPr="004453CF">
        <w:rPr>
          <w:rFonts w:ascii="Arial" w:hAnsi="Arial" w:cs="Arial"/>
          <w:b/>
          <w:bCs/>
          <w:color w:val="000000" w:themeColor="text1"/>
        </w:rPr>
        <w:t xml:space="preserve">. </w:t>
      </w:r>
      <w:r w:rsidR="00B419AF" w:rsidRPr="004453CF">
        <w:rPr>
          <w:rFonts w:ascii="Arial" w:hAnsi="Arial" w:cs="Arial"/>
          <w:b/>
          <w:bCs/>
          <w:i/>
          <w:iCs/>
          <w:color w:val="000000" w:themeColor="text1"/>
        </w:rPr>
        <w:t>Salmonella</w:t>
      </w:r>
      <w:r w:rsidR="00B419AF" w:rsidRPr="004453CF">
        <w:rPr>
          <w:rFonts w:ascii="Arial" w:hAnsi="Arial" w:cs="Arial"/>
          <w:b/>
          <w:bCs/>
          <w:color w:val="000000" w:themeColor="text1"/>
        </w:rPr>
        <w:t xml:space="preserve"> strains and plasmids used in this study.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70"/>
      </w:tblGrid>
      <w:tr w:rsidR="00B419AF" w:rsidRPr="00687699" w14:paraId="46F44625" w14:textId="77777777" w:rsidTr="00C85B22">
        <w:tc>
          <w:tcPr>
            <w:tcW w:w="1696" w:type="dxa"/>
          </w:tcPr>
          <w:p w14:paraId="6F6ED0BE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Strain or plasmid</w:t>
            </w:r>
          </w:p>
        </w:tc>
        <w:tc>
          <w:tcPr>
            <w:tcW w:w="5387" w:type="dxa"/>
          </w:tcPr>
          <w:p w14:paraId="094B075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Relevant characteristics</w:t>
            </w:r>
          </w:p>
        </w:tc>
        <w:tc>
          <w:tcPr>
            <w:tcW w:w="1970" w:type="dxa"/>
          </w:tcPr>
          <w:p w14:paraId="1E65EAF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Reference or source</w:t>
            </w:r>
          </w:p>
        </w:tc>
      </w:tr>
      <w:tr w:rsidR="00B419AF" w:rsidRPr="00687699" w14:paraId="09C14B20" w14:textId="77777777" w:rsidTr="00C85B22">
        <w:tc>
          <w:tcPr>
            <w:tcW w:w="1696" w:type="dxa"/>
            <w:vAlign w:val="center"/>
          </w:tcPr>
          <w:p w14:paraId="2433E4A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i/>
                <w:iCs/>
                <w:sz w:val="22"/>
                <w:szCs w:val="22"/>
              </w:rPr>
              <w:t>Salmonella</w:t>
            </w:r>
          </w:p>
        </w:tc>
        <w:tc>
          <w:tcPr>
            <w:tcW w:w="5387" w:type="dxa"/>
          </w:tcPr>
          <w:p w14:paraId="75D824D2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70" w:type="dxa"/>
          </w:tcPr>
          <w:p w14:paraId="00098F0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419AF" w:rsidRPr="00687699" w14:paraId="0AD97273" w14:textId="77777777" w:rsidTr="00C85B22">
        <w:tc>
          <w:tcPr>
            <w:tcW w:w="1696" w:type="dxa"/>
            <w:vAlign w:val="center"/>
          </w:tcPr>
          <w:p w14:paraId="576BD1F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SJW1368</w:t>
            </w:r>
          </w:p>
        </w:tc>
        <w:tc>
          <w:tcPr>
            <w:tcW w:w="5387" w:type="dxa"/>
            <w:vAlign w:val="center"/>
          </w:tcPr>
          <w:p w14:paraId="5E628880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∆(</w:t>
            </w:r>
            <w:proofErr w:type="spellStart"/>
            <w:r w:rsidRPr="00687699">
              <w:rPr>
                <w:rFonts w:ascii="Arial" w:hAnsi="Arial" w:cs="Arial"/>
                <w:i/>
                <w:sz w:val="22"/>
                <w:szCs w:val="22"/>
              </w:rPr>
              <w:t>cheW-flhD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); master operon mutant</w:t>
            </w:r>
          </w:p>
        </w:tc>
        <w:tc>
          <w:tcPr>
            <w:tcW w:w="1970" w:type="dxa"/>
          </w:tcPr>
          <w:p w14:paraId="051B7EB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(1)</w:t>
            </w:r>
          </w:p>
        </w:tc>
      </w:tr>
      <w:tr w:rsidR="00B419AF" w:rsidRPr="00687699" w14:paraId="7D170795" w14:textId="77777777" w:rsidTr="00C85B22">
        <w:tc>
          <w:tcPr>
            <w:tcW w:w="1696" w:type="dxa"/>
            <w:vAlign w:val="center"/>
          </w:tcPr>
          <w:p w14:paraId="53086730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TH10551</w:t>
            </w:r>
          </w:p>
        </w:tc>
        <w:tc>
          <w:tcPr>
            <w:tcW w:w="5387" w:type="dxa"/>
            <w:vAlign w:val="center"/>
          </w:tcPr>
          <w:p w14:paraId="046B8C3C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∆</w:t>
            </w:r>
            <w:proofErr w:type="spellStart"/>
            <w:r w:rsidRPr="00687699">
              <w:rPr>
                <w:rFonts w:ascii="Arial" w:hAnsi="Arial" w:cs="Arial"/>
                <w:i/>
                <w:iCs/>
                <w:sz w:val="22"/>
                <w:szCs w:val="22"/>
              </w:rPr>
              <w:t>fliR</w:t>
            </w:r>
            <w:proofErr w:type="spellEnd"/>
          </w:p>
        </w:tc>
        <w:tc>
          <w:tcPr>
            <w:tcW w:w="1970" w:type="dxa"/>
          </w:tcPr>
          <w:p w14:paraId="2CEF8D9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Kelly T. Hughes</w:t>
            </w:r>
          </w:p>
        </w:tc>
      </w:tr>
      <w:tr w:rsidR="00B419AF" w:rsidRPr="00687699" w14:paraId="3E577C32" w14:textId="77777777" w:rsidTr="00C85B22">
        <w:tc>
          <w:tcPr>
            <w:tcW w:w="1696" w:type="dxa"/>
            <w:vAlign w:val="center"/>
          </w:tcPr>
          <w:p w14:paraId="778ACE6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TH12991</w:t>
            </w:r>
          </w:p>
        </w:tc>
        <w:tc>
          <w:tcPr>
            <w:tcW w:w="5387" w:type="dxa"/>
            <w:vAlign w:val="center"/>
          </w:tcPr>
          <w:p w14:paraId="231CEED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∆</w:t>
            </w:r>
            <w:proofErr w:type="spellStart"/>
            <w:r w:rsidRPr="00687699">
              <w:rPr>
                <w:rFonts w:ascii="Arial" w:hAnsi="Arial" w:cs="Arial"/>
                <w:i/>
                <w:iCs/>
                <w:sz w:val="22"/>
                <w:szCs w:val="22"/>
              </w:rPr>
              <w:t>phoN</w:t>
            </w:r>
            <w:proofErr w:type="spellEnd"/>
          </w:p>
        </w:tc>
        <w:tc>
          <w:tcPr>
            <w:tcW w:w="1970" w:type="dxa"/>
          </w:tcPr>
          <w:p w14:paraId="28040C4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Kelly T. Hughes</w:t>
            </w:r>
          </w:p>
        </w:tc>
      </w:tr>
      <w:tr w:rsidR="00B419AF" w:rsidRPr="00687699" w14:paraId="4A6414D1" w14:textId="77777777" w:rsidTr="00C85B22">
        <w:tc>
          <w:tcPr>
            <w:tcW w:w="1696" w:type="dxa"/>
          </w:tcPr>
          <w:p w14:paraId="3D446EC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387" w:type="dxa"/>
          </w:tcPr>
          <w:p w14:paraId="055B396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70" w:type="dxa"/>
          </w:tcPr>
          <w:p w14:paraId="17B65EEB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419AF" w:rsidRPr="00687699" w14:paraId="5DB9F56A" w14:textId="77777777" w:rsidTr="00C85B22">
        <w:tc>
          <w:tcPr>
            <w:tcW w:w="1696" w:type="dxa"/>
          </w:tcPr>
          <w:p w14:paraId="7C7F7FA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Plasmid</w:t>
            </w:r>
          </w:p>
        </w:tc>
        <w:tc>
          <w:tcPr>
            <w:tcW w:w="5387" w:type="dxa"/>
          </w:tcPr>
          <w:p w14:paraId="4250E87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70" w:type="dxa"/>
          </w:tcPr>
          <w:p w14:paraId="34F2B29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419AF" w:rsidRPr="00687699" w14:paraId="52DD082E" w14:textId="77777777" w:rsidTr="00C85B22">
        <w:tc>
          <w:tcPr>
            <w:tcW w:w="1696" w:type="dxa"/>
            <w:vAlign w:val="center"/>
          </w:tcPr>
          <w:p w14:paraId="4208C3F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pBAD24</w:t>
            </w:r>
          </w:p>
        </w:tc>
        <w:tc>
          <w:tcPr>
            <w:tcW w:w="5387" w:type="dxa"/>
            <w:vAlign w:val="center"/>
          </w:tcPr>
          <w:p w14:paraId="6551C59F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Expression vector</w:t>
            </w:r>
          </w:p>
        </w:tc>
        <w:tc>
          <w:tcPr>
            <w:tcW w:w="1970" w:type="dxa"/>
          </w:tcPr>
          <w:p w14:paraId="0D175322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(2)</w:t>
            </w:r>
          </w:p>
        </w:tc>
      </w:tr>
      <w:tr w:rsidR="00B419AF" w:rsidRPr="00687699" w14:paraId="31F99DF1" w14:textId="77777777" w:rsidTr="00C85B22">
        <w:tc>
          <w:tcPr>
            <w:tcW w:w="1696" w:type="dxa"/>
            <w:vAlign w:val="center"/>
          </w:tcPr>
          <w:p w14:paraId="048FBBD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pBAD24E</w:t>
            </w:r>
          </w:p>
        </w:tc>
        <w:tc>
          <w:tcPr>
            <w:tcW w:w="5387" w:type="dxa"/>
            <w:vAlign w:val="center"/>
          </w:tcPr>
          <w:p w14:paraId="19259C2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Modified pBAD24</w:t>
            </w:r>
          </w:p>
        </w:tc>
        <w:tc>
          <w:tcPr>
            <w:tcW w:w="1970" w:type="dxa"/>
          </w:tcPr>
          <w:p w14:paraId="52E4E387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2F023023" w14:textId="77777777" w:rsidTr="00C85B22">
        <w:tc>
          <w:tcPr>
            <w:tcW w:w="1696" w:type="dxa"/>
            <w:vAlign w:val="center"/>
          </w:tcPr>
          <w:p w14:paraId="502CEF9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</w:t>
            </w:r>
          </w:p>
        </w:tc>
        <w:tc>
          <w:tcPr>
            <w:tcW w:w="5387" w:type="dxa"/>
            <w:vAlign w:val="center"/>
          </w:tcPr>
          <w:p w14:paraId="66F0EAF8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Expression vector</w:t>
            </w:r>
          </w:p>
        </w:tc>
        <w:tc>
          <w:tcPr>
            <w:tcW w:w="1970" w:type="dxa"/>
          </w:tcPr>
          <w:p w14:paraId="437307E2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(3)</w:t>
            </w:r>
          </w:p>
        </w:tc>
      </w:tr>
      <w:tr w:rsidR="00B419AF" w:rsidRPr="00687699" w14:paraId="5908D9D6" w14:textId="77777777" w:rsidTr="00C85B22">
        <w:tc>
          <w:tcPr>
            <w:tcW w:w="1696" w:type="dxa"/>
            <w:vAlign w:val="center"/>
          </w:tcPr>
          <w:p w14:paraId="01FD69B0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</w:t>
            </w:r>
          </w:p>
        </w:tc>
        <w:tc>
          <w:tcPr>
            <w:tcW w:w="5387" w:type="dxa"/>
            <w:vAlign w:val="center"/>
          </w:tcPr>
          <w:p w14:paraId="71CC368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Modified pTrc99A</w:t>
            </w:r>
          </w:p>
        </w:tc>
        <w:tc>
          <w:tcPr>
            <w:tcW w:w="1970" w:type="dxa"/>
          </w:tcPr>
          <w:p w14:paraId="42552F6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B419AF" w:rsidRPr="00687699" w14:paraId="6B882D04" w14:textId="77777777" w:rsidTr="00C85B22">
        <w:tc>
          <w:tcPr>
            <w:tcW w:w="1696" w:type="dxa"/>
            <w:vAlign w:val="center"/>
          </w:tcPr>
          <w:p w14:paraId="4399C8E6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pTrc99CES3</w:t>
            </w:r>
          </w:p>
        </w:tc>
        <w:tc>
          <w:tcPr>
            <w:tcW w:w="5387" w:type="dxa"/>
            <w:vAlign w:val="center"/>
          </w:tcPr>
          <w:p w14:paraId="7DBCF77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Modified pTrc99A</w:t>
            </w:r>
          </w:p>
        </w:tc>
        <w:tc>
          <w:tcPr>
            <w:tcW w:w="1970" w:type="dxa"/>
          </w:tcPr>
          <w:p w14:paraId="556DACB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0B46EF19" w14:textId="77777777" w:rsidTr="00C85B22">
        <w:tc>
          <w:tcPr>
            <w:tcW w:w="1696" w:type="dxa"/>
            <w:vAlign w:val="center"/>
          </w:tcPr>
          <w:p w14:paraId="6233DD4D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pTrc99ES</w:t>
            </w:r>
          </w:p>
        </w:tc>
        <w:tc>
          <w:tcPr>
            <w:tcW w:w="5387" w:type="dxa"/>
            <w:vAlign w:val="center"/>
          </w:tcPr>
          <w:p w14:paraId="7ABDAD8F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Modified pTrc99A</w:t>
            </w:r>
          </w:p>
        </w:tc>
        <w:tc>
          <w:tcPr>
            <w:tcW w:w="1970" w:type="dxa"/>
          </w:tcPr>
          <w:p w14:paraId="59B837F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(5)</w:t>
            </w:r>
          </w:p>
        </w:tc>
      </w:tr>
      <w:tr w:rsidR="00B419AF" w:rsidRPr="00687699" w14:paraId="1BA16A1B" w14:textId="77777777" w:rsidTr="00C85B22">
        <w:tc>
          <w:tcPr>
            <w:tcW w:w="1696" w:type="dxa"/>
          </w:tcPr>
          <w:p w14:paraId="3B4F3DB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pKY069</w:t>
            </w:r>
          </w:p>
        </w:tc>
        <w:tc>
          <w:tcPr>
            <w:tcW w:w="5387" w:type="dxa"/>
          </w:tcPr>
          <w:p w14:paraId="69FE7E3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pTrc99AFF4/His-FliP</w:t>
            </w:r>
            <w:r w:rsidRPr="00687699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970" w:type="dxa"/>
          </w:tcPr>
          <w:p w14:paraId="633C4EA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12FA1637" w14:textId="77777777" w:rsidTr="00C85B22">
        <w:tc>
          <w:tcPr>
            <w:tcW w:w="1696" w:type="dxa"/>
          </w:tcPr>
          <w:p w14:paraId="1A704BB4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pKY070</w:t>
            </w:r>
          </w:p>
        </w:tc>
        <w:tc>
          <w:tcPr>
            <w:tcW w:w="5387" w:type="dxa"/>
          </w:tcPr>
          <w:p w14:paraId="6114ED37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 FliO + His-FliP</w:t>
            </w:r>
          </w:p>
        </w:tc>
        <w:tc>
          <w:tcPr>
            <w:tcW w:w="1970" w:type="dxa"/>
          </w:tcPr>
          <w:p w14:paraId="7ADD32F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439A43FC" w14:textId="77777777" w:rsidTr="00C85B22">
        <w:tc>
          <w:tcPr>
            <w:tcW w:w="1696" w:type="dxa"/>
          </w:tcPr>
          <w:p w14:paraId="1F32EAA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pKY077</w:t>
            </w:r>
          </w:p>
        </w:tc>
        <w:tc>
          <w:tcPr>
            <w:tcW w:w="5387" w:type="dxa"/>
          </w:tcPr>
          <w:p w14:paraId="7F61357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 FliO + His-FliP + HA-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+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-FLAG</w:t>
            </w:r>
          </w:p>
        </w:tc>
        <w:tc>
          <w:tcPr>
            <w:tcW w:w="1970" w:type="dxa"/>
          </w:tcPr>
          <w:p w14:paraId="4F4C77BC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5B38894B" w14:textId="77777777" w:rsidTr="00C85B22">
        <w:tc>
          <w:tcPr>
            <w:tcW w:w="1696" w:type="dxa"/>
          </w:tcPr>
          <w:p w14:paraId="102EE87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pKY082</w:t>
            </w:r>
          </w:p>
        </w:tc>
        <w:tc>
          <w:tcPr>
            <w:tcW w:w="5387" w:type="dxa"/>
          </w:tcPr>
          <w:p w14:paraId="72994032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 FliO + His-FliP(E178A)</w:t>
            </w:r>
          </w:p>
        </w:tc>
        <w:tc>
          <w:tcPr>
            <w:tcW w:w="1970" w:type="dxa"/>
          </w:tcPr>
          <w:p w14:paraId="7C40C0FC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1C44AFF5" w14:textId="77777777" w:rsidTr="00C85B22">
        <w:tc>
          <w:tcPr>
            <w:tcW w:w="1696" w:type="dxa"/>
          </w:tcPr>
          <w:p w14:paraId="22F7E4EE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pKY085</w:t>
            </w:r>
          </w:p>
        </w:tc>
        <w:tc>
          <w:tcPr>
            <w:tcW w:w="5387" w:type="dxa"/>
          </w:tcPr>
          <w:p w14:paraId="1B163A68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 FliO + His-FliP(F150A)</w:t>
            </w:r>
          </w:p>
        </w:tc>
        <w:tc>
          <w:tcPr>
            <w:tcW w:w="1970" w:type="dxa"/>
          </w:tcPr>
          <w:p w14:paraId="3ECB673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5F69BA23" w14:textId="77777777" w:rsidTr="00C85B22">
        <w:tc>
          <w:tcPr>
            <w:tcW w:w="1696" w:type="dxa"/>
          </w:tcPr>
          <w:p w14:paraId="121F1C34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pKY088</w:t>
            </w:r>
          </w:p>
        </w:tc>
        <w:tc>
          <w:tcPr>
            <w:tcW w:w="5387" w:type="dxa"/>
          </w:tcPr>
          <w:p w14:paraId="4E89B45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pTrc99AFF4/ His-FliP +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-FLAG</w:t>
            </w:r>
          </w:p>
        </w:tc>
        <w:tc>
          <w:tcPr>
            <w:tcW w:w="1970" w:type="dxa"/>
          </w:tcPr>
          <w:p w14:paraId="13D7F89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0E4EDFF9" w14:textId="77777777" w:rsidTr="00C85B22">
        <w:tc>
          <w:tcPr>
            <w:tcW w:w="1696" w:type="dxa"/>
          </w:tcPr>
          <w:p w14:paraId="7616AA67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pKY089</w:t>
            </w:r>
          </w:p>
        </w:tc>
        <w:tc>
          <w:tcPr>
            <w:tcW w:w="5387" w:type="dxa"/>
          </w:tcPr>
          <w:p w14:paraId="5E941B84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 His-FliP + HA-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+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-FLAG</w:t>
            </w:r>
          </w:p>
        </w:tc>
        <w:tc>
          <w:tcPr>
            <w:tcW w:w="1970" w:type="dxa"/>
          </w:tcPr>
          <w:p w14:paraId="72F0789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(6)</w:t>
            </w:r>
          </w:p>
        </w:tc>
      </w:tr>
      <w:tr w:rsidR="00B419AF" w:rsidRPr="00687699" w14:paraId="774EBA35" w14:textId="77777777" w:rsidTr="00C85B22">
        <w:tc>
          <w:tcPr>
            <w:tcW w:w="1696" w:type="dxa"/>
          </w:tcPr>
          <w:p w14:paraId="02F2FFE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pKY090</w:t>
            </w:r>
          </w:p>
        </w:tc>
        <w:tc>
          <w:tcPr>
            <w:tcW w:w="5387" w:type="dxa"/>
          </w:tcPr>
          <w:p w14:paraId="3F4F9CA7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 His-FliP + HA-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</w:p>
        </w:tc>
        <w:tc>
          <w:tcPr>
            <w:tcW w:w="1970" w:type="dxa"/>
          </w:tcPr>
          <w:p w14:paraId="6C398FC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2A37019E" w14:textId="77777777" w:rsidTr="00C85B22">
        <w:tc>
          <w:tcPr>
            <w:tcW w:w="1696" w:type="dxa"/>
          </w:tcPr>
          <w:p w14:paraId="224A8482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pMKM601</w:t>
            </w:r>
          </w:p>
        </w:tc>
        <w:tc>
          <w:tcPr>
            <w:tcW w:w="5387" w:type="dxa"/>
          </w:tcPr>
          <w:p w14:paraId="1FCA2F7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pTrc99AFF4/HA-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</w:p>
        </w:tc>
        <w:tc>
          <w:tcPr>
            <w:tcW w:w="1970" w:type="dxa"/>
          </w:tcPr>
          <w:p w14:paraId="2A8ACF1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360E4615" w14:textId="77777777" w:rsidTr="00C85B22">
        <w:tc>
          <w:tcPr>
            <w:tcW w:w="1696" w:type="dxa"/>
          </w:tcPr>
          <w:p w14:paraId="1B45CB97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pMKM701</w:t>
            </w:r>
          </w:p>
        </w:tc>
        <w:tc>
          <w:tcPr>
            <w:tcW w:w="5387" w:type="dxa"/>
          </w:tcPr>
          <w:p w14:paraId="5FA0146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pBAD24E/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-His</w:t>
            </w:r>
          </w:p>
        </w:tc>
        <w:tc>
          <w:tcPr>
            <w:tcW w:w="1970" w:type="dxa"/>
          </w:tcPr>
          <w:p w14:paraId="1B3AB3BE" w14:textId="6337802A" w:rsidR="00B419AF" w:rsidRPr="00687699" w:rsidRDefault="00714179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367BA0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714179" w:rsidRPr="00687699" w14:paraId="3C33C80D" w14:textId="77777777" w:rsidTr="00C85B22">
        <w:tc>
          <w:tcPr>
            <w:tcW w:w="1696" w:type="dxa"/>
          </w:tcPr>
          <w:p w14:paraId="32796BA8" w14:textId="4AF01516" w:rsidR="00714179" w:rsidRPr="00687699" w:rsidRDefault="00714179" w:rsidP="00714179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pMKM701</w:t>
            </w:r>
          </w:p>
        </w:tc>
        <w:tc>
          <w:tcPr>
            <w:tcW w:w="5387" w:type="dxa"/>
          </w:tcPr>
          <w:p w14:paraId="7723E32B" w14:textId="014E3EE1" w:rsidR="00714179" w:rsidRPr="00687699" w:rsidRDefault="00714179" w:rsidP="00714179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pBAD24E/ </w:t>
            </w:r>
            <w:proofErr w:type="spellStart"/>
            <w:proofErr w:type="gram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(</w:t>
            </w:r>
            <w:proofErr w:type="gramEnd"/>
            <w:r w:rsidRPr="00687699">
              <w:rPr>
                <w:rFonts w:ascii="Arial" w:hAnsi="Arial" w:cs="Arial"/>
                <w:sz w:val="22"/>
                <w:szCs w:val="22"/>
              </w:rPr>
              <w:t>∆</w:t>
            </w:r>
            <w:r w:rsidRPr="00687699">
              <w:rPr>
                <w:rFonts w:ascii="Arial" w:eastAsia="ＭＳ 明朝" w:hAnsi="Arial" w:cs="Arial"/>
                <w:sz w:val="22"/>
                <w:szCs w:val="22"/>
              </w:rPr>
              <w:t>167–262)</w:t>
            </w:r>
            <w:r w:rsidRPr="00687699">
              <w:rPr>
                <w:rFonts w:ascii="Arial" w:hAnsi="Arial" w:cs="Arial"/>
                <w:sz w:val="22"/>
                <w:szCs w:val="22"/>
              </w:rPr>
              <w:t>-His</w:t>
            </w:r>
          </w:p>
        </w:tc>
        <w:tc>
          <w:tcPr>
            <w:tcW w:w="1970" w:type="dxa"/>
          </w:tcPr>
          <w:p w14:paraId="36CEF257" w14:textId="1827986E" w:rsidR="00714179" w:rsidRPr="00687699" w:rsidRDefault="00714179" w:rsidP="00714179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14757DB6" w14:textId="77777777" w:rsidTr="00C85B22">
        <w:tc>
          <w:tcPr>
            <w:tcW w:w="1696" w:type="dxa"/>
          </w:tcPr>
          <w:p w14:paraId="5CA36719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pMKM801</w:t>
            </w:r>
          </w:p>
        </w:tc>
        <w:tc>
          <w:tcPr>
            <w:tcW w:w="5387" w:type="dxa"/>
          </w:tcPr>
          <w:p w14:paraId="03B7114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pTrc99ES/ FliO + His-FliP + HA-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+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-FLAG</w:t>
            </w:r>
          </w:p>
        </w:tc>
        <w:tc>
          <w:tcPr>
            <w:tcW w:w="1970" w:type="dxa"/>
          </w:tcPr>
          <w:p w14:paraId="211DEF63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69EEA5BB" w14:textId="77777777" w:rsidTr="00C85B22">
        <w:tc>
          <w:tcPr>
            <w:tcW w:w="1696" w:type="dxa"/>
          </w:tcPr>
          <w:p w14:paraId="7A64734C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pMKM802</w:t>
            </w:r>
          </w:p>
        </w:tc>
        <w:tc>
          <w:tcPr>
            <w:tcW w:w="5387" w:type="dxa"/>
          </w:tcPr>
          <w:p w14:paraId="7AA8360C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pTrc99ES/ FliO + His-FliP + HA-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+ </w:t>
            </w:r>
            <w:proofErr w:type="spellStart"/>
            <w:proofErr w:type="gramStart"/>
            <w:r w:rsidRPr="00687699">
              <w:rPr>
                <w:rFonts w:ascii="Arial" w:hAnsi="Arial" w:cs="Arial"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eastAsia="ＭＳ 明朝" w:hAnsi="Arial" w:cs="Arial"/>
                <w:sz w:val="22"/>
                <w:szCs w:val="22"/>
              </w:rPr>
              <w:t>(</w:t>
            </w:r>
            <w:proofErr w:type="gramEnd"/>
            <w:r w:rsidRPr="00687699">
              <w:rPr>
                <w:rFonts w:ascii="Arial" w:hAnsi="Arial" w:cs="Arial"/>
                <w:sz w:val="22"/>
                <w:szCs w:val="22"/>
              </w:rPr>
              <w:t>∆</w:t>
            </w:r>
            <w:r w:rsidRPr="00687699">
              <w:rPr>
                <w:rFonts w:ascii="Arial" w:eastAsia="ＭＳ 明朝" w:hAnsi="Arial" w:cs="Arial"/>
                <w:sz w:val="22"/>
                <w:szCs w:val="22"/>
              </w:rPr>
              <w:t>167–262)</w:t>
            </w:r>
            <w:r w:rsidRPr="00687699">
              <w:rPr>
                <w:rFonts w:ascii="Arial" w:hAnsi="Arial" w:cs="Arial"/>
                <w:sz w:val="22"/>
                <w:szCs w:val="22"/>
              </w:rPr>
              <w:t>-FLAG</w:t>
            </w:r>
          </w:p>
        </w:tc>
        <w:tc>
          <w:tcPr>
            <w:tcW w:w="1970" w:type="dxa"/>
          </w:tcPr>
          <w:p w14:paraId="222E6BE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color w:val="000000" w:themeColor="text1"/>
                <w:sz w:val="22"/>
                <w:szCs w:val="22"/>
              </w:rPr>
              <w:t>This study</w:t>
            </w:r>
          </w:p>
        </w:tc>
      </w:tr>
      <w:tr w:rsidR="00B419AF" w:rsidRPr="00687699" w14:paraId="36458AFA" w14:textId="77777777" w:rsidTr="00C85B22">
        <w:tc>
          <w:tcPr>
            <w:tcW w:w="1696" w:type="dxa"/>
          </w:tcPr>
          <w:p w14:paraId="24FC37D6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pMKM10001</w:t>
            </w:r>
          </w:p>
        </w:tc>
        <w:tc>
          <w:tcPr>
            <w:tcW w:w="5387" w:type="dxa"/>
          </w:tcPr>
          <w:p w14:paraId="7AF6CF3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pTrc99AFF4/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mPhoA</w:t>
            </w:r>
            <w:proofErr w:type="spellEnd"/>
          </w:p>
        </w:tc>
        <w:tc>
          <w:tcPr>
            <w:tcW w:w="1970" w:type="dxa"/>
          </w:tcPr>
          <w:p w14:paraId="6977DC26" w14:textId="29069CB6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367BA0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B419AF" w:rsidRPr="00687699" w14:paraId="4F676C9B" w14:textId="77777777" w:rsidTr="00C85B22">
        <w:tc>
          <w:tcPr>
            <w:tcW w:w="1696" w:type="dxa"/>
          </w:tcPr>
          <w:p w14:paraId="24F16540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pMKM10002</w:t>
            </w:r>
          </w:p>
        </w:tc>
        <w:tc>
          <w:tcPr>
            <w:tcW w:w="5387" w:type="dxa"/>
          </w:tcPr>
          <w:p w14:paraId="5BC60637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pTrc99AFF4/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prePhoA</w:t>
            </w:r>
            <w:proofErr w:type="spellEnd"/>
          </w:p>
        </w:tc>
        <w:tc>
          <w:tcPr>
            <w:tcW w:w="1970" w:type="dxa"/>
          </w:tcPr>
          <w:p w14:paraId="56E94E23" w14:textId="679334FF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367BA0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B419AF" w:rsidRPr="00687699" w14:paraId="4DAAD308" w14:textId="77777777" w:rsidTr="00C85B22">
        <w:tc>
          <w:tcPr>
            <w:tcW w:w="1696" w:type="dxa"/>
          </w:tcPr>
          <w:p w14:paraId="4DBE529F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pMKM10003</w:t>
            </w:r>
          </w:p>
        </w:tc>
        <w:tc>
          <w:tcPr>
            <w:tcW w:w="5387" w:type="dxa"/>
          </w:tcPr>
          <w:p w14:paraId="19746F36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pTrc99AFF4/ 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proofErr w:type="gram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sz w:val="22"/>
                <w:szCs w:val="22"/>
                <w:vertAlign w:val="subscript"/>
              </w:rPr>
              <w:t>2-89)</w:t>
            </w:r>
            <w:r w:rsidRPr="00687699">
              <w:rPr>
                <w:rFonts w:ascii="Arial" w:hAnsi="Arial" w:cs="Arial"/>
                <w:sz w:val="22"/>
                <w:szCs w:val="22"/>
              </w:rPr>
              <w:t xml:space="preserve"> (indicated as Q1)</w:t>
            </w:r>
          </w:p>
        </w:tc>
        <w:tc>
          <w:tcPr>
            <w:tcW w:w="1970" w:type="dxa"/>
          </w:tcPr>
          <w:p w14:paraId="22DB2F1B" w14:textId="5D543A5F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="00367BA0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</w:tc>
      </w:tr>
      <w:tr w:rsidR="00B419AF" w:rsidRPr="00687699" w14:paraId="4B4DC4FC" w14:textId="77777777" w:rsidTr="00C85B22">
        <w:tc>
          <w:tcPr>
            <w:tcW w:w="1696" w:type="dxa"/>
          </w:tcPr>
          <w:p w14:paraId="2D6ECAE6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pMKM10018</w:t>
            </w:r>
          </w:p>
        </w:tc>
        <w:tc>
          <w:tcPr>
            <w:tcW w:w="5387" w:type="dxa"/>
          </w:tcPr>
          <w:p w14:paraId="0E6AB01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 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1-21)</w:t>
            </w:r>
            <w:r w:rsidRPr="00687699">
              <w:rPr>
                <w:rFonts w:ascii="Arial" w:hAnsi="Arial" w:cs="Arial"/>
                <w:sz w:val="22"/>
                <w:szCs w:val="22"/>
              </w:rPr>
              <w:t>-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(indicated as P1)</w:t>
            </w:r>
          </w:p>
        </w:tc>
        <w:tc>
          <w:tcPr>
            <w:tcW w:w="1970" w:type="dxa"/>
          </w:tcPr>
          <w:p w14:paraId="2DF2810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4DE8A1C7" w14:textId="77777777" w:rsidTr="00C85B22">
        <w:tc>
          <w:tcPr>
            <w:tcW w:w="1696" w:type="dxa"/>
          </w:tcPr>
          <w:p w14:paraId="018ADBA8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pMKM10019</w:t>
            </w:r>
          </w:p>
        </w:tc>
        <w:tc>
          <w:tcPr>
            <w:tcW w:w="5387" w:type="dxa"/>
          </w:tcPr>
          <w:p w14:paraId="471962E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pTrc99AFF4/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1-80)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Pr="00687699">
              <w:rPr>
                <w:rFonts w:ascii="Arial" w:hAnsi="Arial" w:cs="Arial"/>
                <w:sz w:val="22"/>
                <w:szCs w:val="22"/>
              </w:rPr>
              <w:t>indicated as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P2)</w:t>
            </w:r>
          </w:p>
        </w:tc>
        <w:tc>
          <w:tcPr>
            <w:tcW w:w="1970" w:type="dxa"/>
          </w:tcPr>
          <w:p w14:paraId="33F4B5A1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7EF52972" w14:textId="77777777" w:rsidTr="00C85B22">
        <w:tc>
          <w:tcPr>
            <w:tcW w:w="1696" w:type="dxa"/>
          </w:tcPr>
          <w:p w14:paraId="70932349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pMKM10020</w:t>
            </w:r>
          </w:p>
        </w:tc>
        <w:tc>
          <w:tcPr>
            <w:tcW w:w="5387" w:type="dxa"/>
          </w:tcPr>
          <w:p w14:paraId="57BD991C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pTrc99AFF4/ </w:t>
            </w:r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1-161)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Pr="00687699">
              <w:rPr>
                <w:rFonts w:ascii="Arial" w:hAnsi="Arial" w:cs="Arial"/>
                <w:sz w:val="22"/>
                <w:szCs w:val="22"/>
              </w:rPr>
              <w:t>indicated as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P3)</w:t>
            </w:r>
          </w:p>
        </w:tc>
        <w:tc>
          <w:tcPr>
            <w:tcW w:w="1970" w:type="dxa"/>
          </w:tcPr>
          <w:p w14:paraId="1FA7AF1A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1233C516" w14:textId="77777777" w:rsidTr="00C85B22">
        <w:tc>
          <w:tcPr>
            <w:tcW w:w="1696" w:type="dxa"/>
          </w:tcPr>
          <w:p w14:paraId="1E43F2AD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pMKM10021</w:t>
            </w:r>
          </w:p>
        </w:tc>
        <w:tc>
          <w:tcPr>
            <w:tcW w:w="5387" w:type="dxa"/>
          </w:tcPr>
          <w:p w14:paraId="2FC19ED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pTrc99AFF4/ </w:t>
            </w:r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1-208)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Pr="00687699">
              <w:rPr>
                <w:rFonts w:ascii="Arial" w:hAnsi="Arial" w:cs="Arial"/>
                <w:sz w:val="22"/>
                <w:szCs w:val="22"/>
              </w:rPr>
              <w:t>indicated as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P4)</w:t>
            </w:r>
          </w:p>
        </w:tc>
        <w:tc>
          <w:tcPr>
            <w:tcW w:w="1970" w:type="dxa"/>
          </w:tcPr>
          <w:p w14:paraId="31F8006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5371A4AC" w14:textId="77777777" w:rsidTr="00C85B22">
        <w:tc>
          <w:tcPr>
            <w:tcW w:w="1696" w:type="dxa"/>
          </w:tcPr>
          <w:p w14:paraId="671C9EC7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pMKM10022</w:t>
            </w:r>
          </w:p>
        </w:tc>
        <w:tc>
          <w:tcPr>
            <w:tcW w:w="5387" w:type="dxa"/>
          </w:tcPr>
          <w:p w14:paraId="50042490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pTrc99AFF/ </w:t>
            </w:r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FliP</w:t>
            </w:r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1-245)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Pr="00687699">
              <w:rPr>
                <w:rFonts w:ascii="Arial" w:hAnsi="Arial" w:cs="Arial"/>
                <w:sz w:val="22"/>
                <w:szCs w:val="22"/>
              </w:rPr>
              <w:t>indicated as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P5)</w:t>
            </w:r>
          </w:p>
        </w:tc>
        <w:tc>
          <w:tcPr>
            <w:tcW w:w="1970" w:type="dxa"/>
          </w:tcPr>
          <w:p w14:paraId="49FB9435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148F1391" w14:textId="77777777" w:rsidTr="00C85B22">
        <w:tc>
          <w:tcPr>
            <w:tcW w:w="1696" w:type="dxa"/>
          </w:tcPr>
          <w:p w14:paraId="49C7382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pMKM10023</w:t>
            </w:r>
          </w:p>
        </w:tc>
        <w:tc>
          <w:tcPr>
            <w:tcW w:w="5387" w:type="dxa"/>
          </w:tcPr>
          <w:p w14:paraId="7AC1BF3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 xml:space="preserve">pTrc99FFA/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1-47)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(indicated as Q2)</w:t>
            </w:r>
          </w:p>
        </w:tc>
        <w:tc>
          <w:tcPr>
            <w:tcW w:w="1970" w:type="dxa"/>
          </w:tcPr>
          <w:p w14:paraId="75D20176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4C58D87F" w14:textId="77777777" w:rsidTr="00C85B22">
        <w:tc>
          <w:tcPr>
            <w:tcW w:w="1696" w:type="dxa"/>
          </w:tcPr>
          <w:p w14:paraId="4FEE535A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pMKM10024</w:t>
            </w:r>
          </w:p>
        </w:tc>
        <w:tc>
          <w:tcPr>
            <w:tcW w:w="5387" w:type="dxa"/>
          </w:tcPr>
          <w:p w14:paraId="05008DF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sz w:val="22"/>
                <w:szCs w:val="22"/>
              </w:rPr>
              <w:t>FliQ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1-89)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 xml:space="preserve"> (indicated as Q3)</w:t>
            </w:r>
          </w:p>
        </w:tc>
        <w:tc>
          <w:tcPr>
            <w:tcW w:w="1970" w:type="dxa"/>
          </w:tcPr>
          <w:p w14:paraId="01524620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25E145B9" w14:textId="77777777" w:rsidTr="00C85B22">
        <w:tc>
          <w:tcPr>
            <w:tcW w:w="1696" w:type="dxa"/>
          </w:tcPr>
          <w:p w14:paraId="077653B0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pMKM10025</w:t>
            </w:r>
          </w:p>
        </w:tc>
        <w:tc>
          <w:tcPr>
            <w:tcW w:w="5387" w:type="dxa"/>
          </w:tcPr>
          <w:p w14:paraId="617533D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 xml:space="preserve">2-264)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R1)</w:t>
            </w:r>
          </w:p>
        </w:tc>
        <w:tc>
          <w:tcPr>
            <w:tcW w:w="1970" w:type="dxa"/>
          </w:tcPr>
          <w:p w14:paraId="6851D18F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71ABCF01" w14:textId="77777777" w:rsidTr="00C85B22">
        <w:tc>
          <w:tcPr>
            <w:tcW w:w="1696" w:type="dxa"/>
          </w:tcPr>
          <w:p w14:paraId="4E3C9DD4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pMKM10026</w:t>
            </w:r>
          </w:p>
        </w:tc>
        <w:tc>
          <w:tcPr>
            <w:tcW w:w="5387" w:type="dxa"/>
          </w:tcPr>
          <w:p w14:paraId="067F9CC5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1-34)</w:t>
            </w: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R2)</w:t>
            </w:r>
          </w:p>
        </w:tc>
        <w:tc>
          <w:tcPr>
            <w:tcW w:w="1970" w:type="dxa"/>
          </w:tcPr>
          <w:p w14:paraId="68ADE15E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177445C7" w14:textId="77777777" w:rsidTr="00C85B22">
        <w:tc>
          <w:tcPr>
            <w:tcW w:w="1696" w:type="dxa"/>
          </w:tcPr>
          <w:p w14:paraId="67313CDE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pMKM10027</w:t>
            </w:r>
          </w:p>
        </w:tc>
        <w:tc>
          <w:tcPr>
            <w:tcW w:w="5387" w:type="dxa"/>
          </w:tcPr>
          <w:p w14:paraId="66F8F2E1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1-64)</w:t>
            </w: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R3)</w:t>
            </w:r>
          </w:p>
        </w:tc>
        <w:tc>
          <w:tcPr>
            <w:tcW w:w="1970" w:type="dxa"/>
          </w:tcPr>
          <w:p w14:paraId="778A8098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43F8DFF4" w14:textId="77777777" w:rsidTr="00C85B22">
        <w:tc>
          <w:tcPr>
            <w:tcW w:w="1696" w:type="dxa"/>
          </w:tcPr>
          <w:p w14:paraId="62A58ED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pMKM10028</w:t>
            </w:r>
          </w:p>
        </w:tc>
        <w:tc>
          <w:tcPr>
            <w:tcW w:w="5387" w:type="dxa"/>
          </w:tcPr>
          <w:p w14:paraId="046522F3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1-103)</w:t>
            </w: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R4)</w:t>
            </w:r>
          </w:p>
        </w:tc>
        <w:tc>
          <w:tcPr>
            <w:tcW w:w="1970" w:type="dxa"/>
          </w:tcPr>
          <w:p w14:paraId="36FA8624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660EBCB7" w14:textId="77777777" w:rsidTr="00C85B22">
        <w:tc>
          <w:tcPr>
            <w:tcW w:w="1696" w:type="dxa"/>
          </w:tcPr>
          <w:p w14:paraId="3DB47B6B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pMKM10029</w:t>
            </w:r>
          </w:p>
        </w:tc>
        <w:tc>
          <w:tcPr>
            <w:tcW w:w="5387" w:type="dxa"/>
          </w:tcPr>
          <w:p w14:paraId="4FEF814D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1-169)</w:t>
            </w: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R5)</w:t>
            </w:r>
          </w:p>
        </w:tc>
        <w:tc>
          <w:tcPr>
            <w:tcW w:w="1970" w:type="dxa"/>
          </w:tcPr>
          <w:p w14:paraId="3240411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1169C132" w14:textId="77777777" w:rsidTr="00C85B22">
        <w:tc>
          <w:tcPr>
            <w:tcW w:w="1696" w:type="dxa"/>
          </w:tcPr>
          <w:p w14:paraId="5E6AA7BF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pMKM10030</w:t>
            </w:r>
          </w:p>
        </w:tc>
        <w:tc>
          <w:tcPr>
            <w:tcW w:w="5387" w:type="dxa"/>
          </w:tcPr>
          <w:p w14:paraId="3CB24079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1-206)</w:t>
            </w: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R6)</w:t>
            </w:r>
          </w:p>
        </w:tc>
        <w:tc>
          <w:tcPr>
            <w:tcW w:w="1970" w:type="dxa"/>
          </w:tcPr>
          <w:p w14:paraId="1D6045F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  <w:tr w:rsidR="00B419AF" w:rsidRPr="00687699" w14:paraId="2258AC24" w14:textId="77777777" w:rsidTr="00C85B22">
        <w:tc>
          <w:tcPr>
            <w:tcW w:w="1696" w:type="dxa"/>
          </w:tcPr>
          <w:p w14:paraId="21255D2E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pMKM10031</w:t>
            </w:r>
          </w:p>
        </w:tc>
        <w:tc>
          <w:tcPr>
            <w:tcW w:w="5387" w:type="dxa"/>
          </w:tcPr>
          <w:p w14:paraId="31746229" w14:textId="77777777" w:rsidR="00B419AF" w:rsidRPr="00687699" w:rsidRDefault="00B419AF" w:rsidP="00C85B22">
            <w:pPr>
              <w:spacing w:line="240" w:lineRule="exac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pTrc99A/</w:t>
            </w:r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FliR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(</w:t>
            </w:r>
            <w:proofErr w:type="gramEnd"/>
            <w:r w:rsidRPr="00687699">
              <w:rPr>
                <w:rFonts w:ascii="Arial" w:hAnsi="Arial" w:cs="Arial"/>
                <w:bCs/>
                <w:sz w:val="22"/>
                <w:szCs w:val="22"/>
                <w:vertAlign w:val="subscript"/>
              </w:rPr>
              <w:t>1-264)</w:t>
            </w:r>
            <w:r w:rsidRPr="00687699">
              <w:rPr>
                <w:rFonts w:ascii="Arial" w:hAnsi="Arial" w:cs="Arial"/>
                <w:sz w:val="22"/>
                <w:szCs w:val="22"/>
              </w:rPr>
              <w:t>–</w:t>
            </w:r>
            <w:proofErr w:type="spellStart"/>
            <w:r w:rsidRPr="00687699">
              <w:rPr>
                <w:rFonts w:ascii="Arial" w:hAnsi="Arial" w:cs="Arial"/>
                <w:bCs/>
                <w:sz w:val="22"/>
                <w:szCs w:val="22"/>
              </w:rPr>
              <w:t>PhoA</w:t>
            </w:r>
            <w:proofErr w:type="spellEnd"/>
            <w:r w:rsidRPr="00687699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687699">
              <w:rPr>
                <w:rFonts w:ascii="Arial" w:hAnsi="Arial" w:cs="Arial"/>
                <w:sz w:val="22"/>
                <w:szCs w:val="22"/>
              </w:rPr>
              <w:t>(indicated as R7)</w:t>
            </w:r>
          </w:p>
        </w:tc>
        <w:tc>
          <w:tcPr>
            <w:tcW w:w="1970" w:type="dxa"/>
          </w:tcPr>
          <w:p w14:paraId="58E69E6D" w14:textId="77777777" w:rsidR="00B419AF" w:rsidRPr="00687699" w:rsidRDefault="00B419AF" w:rsidP="00C85B22">
            <w:pPr>
              <w:spacing w:line="240" w:lineRule="exac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687699">
              <w:rPr>
                <w:rFonts w:ascii="Arial" w:hAnsi="Arial" w:cs="Arial"/>
                <w:sz w:val="22"/>
                <w:szCs w:val="22"/>
              </w:rPr>
              <w:t>This study</w:t>
            </w:r>
          </w:p>
        </w:tc>
      </w:tr>
    </w:tbl>
    <w:p w14:paraId="3ED0B42D" w14:textId="77777777" w:rsidR="00B419AF" w:rsidRDefault="00B419AF" w:rsidP="00B419AF">
      <w:pPr>
        <w:spacing w:line="240" w:lineRule="exact"/>
        <w:jc w:val="both"/>
        <w:rPr>
          <w:rFonts w:ascii="Arial" w:hAnsi="Arial" w:cs="Arial"/>
          <w:vertAlign w:val="superscript"/>
        </w:rPr>
      </w:pPr>
    </w:p>
    <w:p w14:paraId="094A943B" w14:textId="7C666E82" w:rsidR="00B419AF" w:rsidRDefault="00B419AF" w:rsidP="00B419AF">
      <w:pPr>
        <w:spacing w:line="240" w:lineRule="exact"/>
        <w:jc w:val="both"/>
        <w:rPr>
          <w:rFonts w:ascii="Arial" w:hAnsi="Arial" w:cs="Arial"/>
          <w:color w:val="000000" w:themeColor="text1"/>
        </w:rPr>
      </w:pPr>
      <w:r w:rsidRPr="00687699">
        <w:rPr>
          <w:rFonts w:ascii="Arial" w:hAnsi="Arial" w:cs="Arial"/>
          <w:vertAlign w:val="superscript"/>
        </w:rPr>
        <w:t>1</w:t>
      </w:r>
      <w:r w:rsidRPr="00687699">
        <w:rPr>
          <w:rFonts w:ascii="Arial" w:hAnsi="Arial" w:cs="Arial"/>
        </w:rPr>
        <w:t xml:space="preserve"> </w:t>
      </w:r>
      <w:r w:rsidRPr="00687699">
        <w:rPr>
          <w:rFonts w:ascii="Arial" w:hAnsi="Arial" w:cs="Arial"/>
          <w:color w:val="000000" w:themeColor="text1"/>
        </w:rPr>
        <w:t>A histidine (His) tag was inserted between Gln-22 and Leu-23 of FliP, and so the His tag is present at the N-terminus of mature FliP after the N-terminal signal peptide is cleaved.</w:t>
      </w:r>
    </w:p>
    <w:p w14:paraId="0D2547F2" w14:textId="77777777" w:rsidR="00B419AF" w:rsidRDefault="00B419AF" w:rsidP="00B419AF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br w:type="page"/>
      </w:r>
    </w:p>
    <w:p w14:paraId="6A45BE57" w14:textId="77777777" w:rsidR="00B419AF" w:rsidRPr="00A307F7" w:rsidRDefault="00B419AF" w:rsidP="00B419AF">
      <w:pPr>
        <w:spacing w:line="240" w:lineRule="exact"/>
        <w:jc w:val="both"/>
        <w:rPr>
          <w:rFonts w:ascii="Arial" w:hAnsi="Arial" w:cs="Arial"/>
          <w:b/>
          <w:bCs/>
          <w:color w:val="000000" w:themeColor="text1"/>
        </w:rPr>
      </w:pPr>
      <w:r w:rsidRPr="00A307F7">
        <w:rPr>
          <w:rFonts w:ascii="Arial" w:hAnsi="Arial" w:cs="Arial"/>
          <w:b/>
          <w:bCs/>
          <w:color w:val="000000" w:themeColor="text1"/>
        </w:rPr>
        <w:lastRenderedPageBreak/>
        <w:t>References</w:t>
      </w:r>
    </w:p>
    <w:p w14:paraId="10A40EFD" w14:textId="77777777" w:rsidR="00B419AF" w:rsidRPr="006C09DD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Fonts w:ascii="Arial" w:hAnsi="Arial" w:cs="Arial"/>
          <w:color w:val="000000" w:themeColor="text1"/>
        </w:rPr>
      </w:pPr>
      <w:r w:rsidRPr="006C09DD">
        <w:rPr>
          <w:rFonts w:ascii="Arial" w:hAnsi="Arial" w:cs="Arial"/>
          <w:noProof/>
          <w:color w:val="000000" w:themeColor="text1"/>
        </w:rPr>
        <w:t xml:space="preserve">Ohnishi, K., Ohto, Y., Aizawa, S., Macnab, R.M., and Iino, T. (1994). FlgD is a scaffolding protein needed for flagellar hook assembly in </w:t>
      </w:r>
      <w:r w:rsidRPr="006C09DD">
        <w:rPr>
          <w:rFonts w:ascii="Arial" w:hAnsi="Arial" w:cs="Arial"/>
          <w:i/>
          <w:noProof/>
          <w:color w:val="000000" w:themeColor="text1"/>
        </w:rPr>
        <w:t>Salmonella typhimurium</w:t>
      </w:r>
      <w:r w:rsidRPr="006C09DD">
        <w:rPr>
          <w:rFonts w:ascii="Arial" w:hAnsi="Arial" w:cs="Arial"/>
          <w:noProof/>
          <w:color w:val="000000" w:themeColor="text1"/>
        </w:rPr>
        <w:t xml:space="preserve">. </w:t>
      </w:r>
      <w:r w:rsidRPr="006C09DD">
        <w:rPr>
          <w:rFonts w:ascii="Arial" w:hAnsi="Arial" w:cs="Arial"/>
          <w:iCs/>
          <w:noProof/>
          <w:color w:val="000000" w:themeColor="text1"/>
        </w:rPr>
        <w:t xml:space="preserve">J. Bacteriol. </w:t>
      </w:r>
      <w:r w:rsidRPr="003B13D9">
        <w:rPr>
          <w:rFonts w:ascii="Arial" w:hAnsi="Arial" w:cs="Arial"/>
          <w:i/>
          <w:noProof/>
          <w:color w:val="000000" w:themeColor="text1"/>
        </w:rPr>
        <w:t>176</w:t>
      </w:r>
      <w:r w:rsidRPr="006C09DD">
        <w:rPr>
          <w:rFonts w:ascii="Arial" w:hAnsi="Arial" w:cs="Arial"/>
          <w:iCs/>
          <w:noProof/>
          <w:color w:val="000000" w:themeColor="text1"/>
        </w:rPr>
        <w:t xml:space="preserve">, </w:t>
      </w:r>
      <w:r w:rsidRPr="006C09DD">
        <w:rPr>
          <w:rFonts w:ascii="Arial" w:hAnsi="Arial" w:cs="Arial"/>
          <w:noProof/>
          <w:color w:val="000000" w:themeColor="text1"/>
        </w:rPr>
        <w:t>2272</w:t>
      </w:r>
      <w:r w:rsidRPr="006C09DD">
        <w:rPr>
          <w:rFonts w:ascii="Arial" w:hAnsi="Arial" w:cs="Arial"/>
          <w:color w:val="000000" w:themeColor="text1"/>
          <w:lang w:val="en-GB"/>
        </w:rPr>
        <w:t>–</w:t>
      </w:r>
      <w:r w:rsidRPr="006C09DD">
        <w:rPr>
          <w:rFonts w:ascii="Arial" w:hAnsi="Arial" w:cs="Arial"/>
          <w:noProof/>
          <w:color w:val="000000" w:themeColor="text1"/>
        </w:rPr>
        <w:t>2281.</w:t>
      </w:r>
    </w:p>
    <w:p w14:paraId="00DFAB4C" w14:textId="77777777" w:rsidR="00B419AF" w:rsidRPr="006C09DD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Fonts w:ascii="Arial" w:hAnsi="Arial" w:cs="Arial"/>
          <w:color w:val="000000" w:themeColor="text1"/>
        </w:rPr>
      </w:pPr>
      <w:r w:rsidRPr="006C09DD">
        <w:rPr>
          <w:rFonts w:ascii="Arial" w:hAnsi="Arial" w:cs="Arial"/>
          <w:color w:val="000000" w:themeColor="text1"/>
        </w:rPr>
        <w:t xml:space="preserve">Guzman, L.M., Belin, D., Carson, M.J., and Beckwith, J. (1995). Tight regulation, modulation, and high-level expression by vectors containing the arabinose </w:t>
      </w:r>
      <w:proofErr w:type="spellStart"/>
      <w:r w:rsidRPr="006C09DD">
        <w:rPr>
          <w:rFonts w:ascii="Arial" w:hAnsi="Arial" w:cs="Arial"/>
          <w:color w:val="000000" w:themeColor="text1"/>
        </w:rPr>
        <w:t>pBAD</w:t>
      </w:r>
      <w:proofErr w:type="spellEnd"/>
      <w:r w:rsidRPr="006C09DD">
        <w:rPr>
          <w:rFonts w:ascii="Arial" w:hAnsi="Arial" w:cs="Arial"/>
          <w:color w:val="000000" w:themeColor="text1"/>
        </w:rPr>
        <w:t xml:space="preserve"> promoter. J. Bacteriol. </w:t>
      </w:r>
      <w:r w:rsidRPr="003B13D9">
        <w:rPr>
          <w:rFonts w:ascii="Arial" w:hAnsi="Arial" w:cs="Arial"/>
          <w:i/>
          <w:iCs/>
          <w:color w:val="000000" w:themeColor="text1"/>
        </w:rPr>
        <w:t>177</w:t>
      </w:r>
      <w:r w:rsidRPr="006C09DD">
        <w:rPr>
          <w:rFonts w:ascii="Arial" w:hAnsi="Arial" w:cs="Arial"/>
          <w:color w:val="000000" w:themeColor="text1"/>
        </w:rPr>
        <w:t xml:space="preserve">, 4121–4130. </w:t>
      </w:r>
    </w:p>
    <w:p w14:paraId="1FBB3C9B" w14:textId="77777777" w:rsidR="00B419AF" w:rsidRPr="006C09DD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Style w:val="docsum-journal-citation"/>
          <w:rFonts w:ascii="Arial" w:hAnsi="Arial" w:cs="Arial"/>
          <w:color w:val="000000" w:themeColor="text1"/>
        </w:rPr>
      </w:pPr>
      <w:r w:rsidRPr="006C09DD">
        <w:rPr>
          <w:rStyle w:val="docsum-authors"/>
          <w:rFonts w:ascii="Arial" w:hAnsi="Arial" w:cs="Arial"/>
          <w:color w:val="000000" w:themeColor="text1"/>
        </w:rPr>
        <w:t xml:space="preserve">Amann, E., Ochs, B., and Abel, K.J. (1988). </w:t>
      </w:r>
      <w:r w:rsidRPr="006C09DD">
        <w:rPr>
          <w:rFonts w:ascii="Arial" w:hAnsi="Arial" w:cs="Arial"/>
          <w:color w:val="000000" w:themeColor="text1"/>
        </w:rPr>
        <w:t xml:space="preserve">Tightly regulated </w:t>
      </w:r>
      <w:r w:rsidRPr="006C09DD">
        <w:rPr>
          <w:rFonts w:ascii="Arial" w:hAnsi="Arial" w:cs="Arial"/>
          <w:i/>
          <w:iCs/>
          <w:color w:val="000000" w:themeColor="text1"/>
        </w:rPr>
        <w:t>tac</w:t>
      </w:r>
      <w:r w:rsidRPr="006C09DD">
        <w:rPr>
          <w:rFonts w:ascii="Arial" w:hAnsi="Arial" w:cs="Arial"/>
          <w:color w:val="000000" w:themeColor="text1"/>
        </w:rPr>
        <w:t xml:space="preserve"> promoter vectors useful for the expression of unfused and fused proteins in </w:t>
      </w:r>
      <w:r w:rsidRPr="006C09DD">
        <w:rPr>
          <w:rFonts w:ascii="Arial" w:hAnsi="Arial" w:cs="Arial"/>
          <w:i/>
          <w:iCs/>
          <w:color w:val="000000" w:themeColor="text1"/>
        </w:rPr>
        <w:t>Escherichia coli</w:t>
      </w:r>
      <w:r w:rsidRPr="006C09DD">
        <w:rPr>
          <w:rFonts w:ascii="Arial" w:hAnsi="Arial" w:cs="Arial"/>
          <w:color w:val="000000" w:themeColor="text1"/>
        </w:rPr>
        <w:t xml:space="preserve">. </w:t>
      </w:r>
      <w:r w:rsidRPr="006C09DD">
        <w:rPr>
          <w:rStyle w:val="docsum-journal-citation"/>
          <w:rFonts w:ascii="Arial" w:eastAsiaTheme="majorEastAsia" w:hAnsi="Arial" w:cs="Arial"/>
          <w:color w:val="000000" w:themeColor="text1"/>
        </w:rPr>
        <w:t xml:space="preserve">Gene </w:t>
      </w:r>
      <w:r w:rsidRPr="003B13D9">
        <w:rPr>
          <w:rStyle w:val="docsum-journal-citation"/>
          <w:rFonts w:ascii="Arial" w:eastAsiaTheme="majorEastAsia" w:hAnsi="Arial" w:cs="Arial"/>
          <w:i/>
          <w:iCs/>
          <w:color w:val="000000" w:themeColor="text1"/>
        </w:rPr>
        <w:t>69</w:t>
      </w:r>
      <w:r w:rsidRPr="006C09DD">
        <w:rPr>
          <w:rStyle w:val="docsum-journal-citation"/>
          <w:rFonts w:ascii="Arial" w:eastAsiaTheme="majorEastAsia" w:hAnsi="Arial" w:cs="Arial"/>
          <w:color w:val="000000" w:themeColor="text1"/>
        </w:rPr>
        <w:t>, 301</w:t>
      </w:r>
      <w:r w:rsidRPr="006C09DD">
        <w:rPr>
          <w:rFonts w:ascii="Arial" w:hAnsi="Arial" w:cs="Arial"/>
          <w:color w:val="000000" w:themeColor="text1"/>
        </w:rPr>
        <w:t>–3</w:t>
      </w:r>
      <w:r w:rsidRPr="006C09DD">
        <w:rPr>
          <w:rStyle w:val="docsum-journal-citation"/>
          <w:rFonts w:ascii="Arial" w:eastAsiaTheme="majorEastAsia" w:hAnsi="Arial" w:cs="Arial"/>
          <w:color w:val="000000" w:themeColor="text1"/>
        </w:rPr>
        <w:t xml:space="preserve">15. </w:t>
      </w:r>
    </w:p>
    <w:p w14:paraId="6D10D069" w14:textId="77777777" w:rsidR="00B419AF" w:rsidRPr="006C09DD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Fonts w:ascii="Arial" w:hAnsi="Arial" w:cs="Arial"/>
          <w:color w:val="000000" w:themeColor="text1"/>
        </w:rPr>
      </w:pPr>
      <w:r w:rsidRPr="006C09DD">
        <w:rPr>
          <w:rFonts w:ascii="Arial" w:hAnsi="Arial" w:cs="Arial"/>
          <w:color w:val="000000" w:themeColor="text1"/>
          <w:lang w:val="en-GB"/>
        </w:rPr>
        <w:t xml:space="preserve">Ohnishi, K., Fan, F., Schoenhals, G.J., Kihara, M., and Macnab, R.M. (1997). The FliO, FliP, FliQ, and FliR proteins of </w:t>
      </w:r>
      <w:r w:rsidRPr="006C09DD">
        <w:rPr>
          <w:rFonts w:ascii="Arial" w:hAnsi="Arial" w:cs="Arial"/>
          <w:i/>
          <w:color w:val="000000" w:themeColor="text1"/>
          <w:lang w:val="en-GB"/>
        </w:rPr>
        <w:t>Salmonella typhimurium</w:t>
      </w:r>
      <w:r w:rsidRPr="006C09DD">
        <w:rPr>
          <w:rFonts w:ascii="Arial" w:hAnsi="Arial" w:cs="Arial"/>
          <w:color w:val="000000" w:themeColor="text1"/>
          <w:lang w:val="en-GB"/>
        </w:rPr>
        <w:t xml:space="preserve">: putative components for flagellar assembly. J. Bacteriol. </w:t>
      </w:r>
      <w:r w:rsidRPr="006C09DD">
        <w:rPr>
          <w:rFonts w:ascii="Arial" w:hAnsi="Arial" w:cs="Arial"/>
          <w:i/>
          <w:iCs/>
          <w:color w:val="000000" w:themeColor="text1"/>
          <w:lang w:val="en-GB"/>
        </w:rPr>
        <w:t>179</w:t>
      </w:r>
      <w:r w:rsidRPr="006C09DD">
        <w:rPr>
          <w:rFonts w:ascii="Arial" w:hAnsi="Arial" w:cs="Arial"/>
          <w:color w:val="000000" w:themeColor="text1"/>
          <w:lang w:val="en-GB"/>
        </w:rPr>
        <w:t>, 6092–6099.</w:t>
      </w:r>
    </w:p>
    <w:p w14:paraId="39184A23" w14:textId="77777777" w:rsidR="00B419AF" w:rsidRPr="006C09DD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Fonts w:ascii="Arial" w:hAnsi="Arial" w:cs="Arial"/>
          <w:color w:val="000000" w:themeColor="text1"/>
        </w:rPr>
      </w:pPr>
      <w:r w:rsidRPr="006C09DD">
        <w:rPr>
          <w:rFonts w:ascii="Arial" w:eastAsia="ヒラギノ丸ゴ ProN W4" w:hAnsi="Arial" w:cs="Arial"/>
          <w:bCs/>
          <w:color w:val="000000" w:themeColor="text1"/>
        </w:rPr>
        <w:t xml:space="preserve">Kinoshita, M., Miyata, T., Makino, F., Imada, K., Namba, K., and Minamino, T. </w:t>
      </w:r>
      <w:r w:rsidRPr="006C09DD">
        <w:rPr>
          <w:rFonts w:ascii="Arial" w:eastAsia="ヒラギノ丸ゴ ProN W4" w:hAnsi="Arial" w:cs="Arial"/>
          <w:bCs/>
          <w:color w:val="000000" w:themeColor="text1"/>
          <w:shd w:val="clear" w:color="auto" w:fill="FFFFFF"/>
        </w:rPr>
        <w:t xml:space="preserve">(2025). </w:t>
      </w:r>
      <w:r w:rsidRPr="006C09DD">
        <w:rPr>
          <w:rFonts w:ascii="Arial" w:eastAsia="ヒラギノ丸ゴ ProN W4" w:hAnsi="Arial" w:cs="Arial"/>
          <w:bCs/>
          <w:color w:val="000000" w:themeColor="text1"/>
        </w:rPr>
        <w:t>A β-cap on the FliPQR protein-export channel acts as the cap for initial flagellar rod assembly</w:t>
      </w:r>
      <w:r w:rsidRPr="006C09DD">
        <w:rPr>
          <w:rFonts w:ascii="Arial" w:eastAsia="ヒラギノ丸ゴ ProN W4" w:hAnsi="Arial" w:cs="Arial"/>
          <w:bCs/>
          <w:color w:val="000000" w:themeColor="text1"/>
          <w:shd w:val="clear" w:color="auto" w:fill="FFFFFF"/>
        </w:rPr>
        <w:t xml:space="preserve">. </w:t>
      </w:r>
      <w:r w:rsidRPr="006C09DD">
        <w:rPr>
          <w:rFonts w:ascii="Arial" w:eastAsia="ヒラギノ丸ゴ ProN W4" w:hAnsi="Arial" w:cs="Arial"/>
          <w:bCs/>
          <w:color w:val="000000" w:themeColor="text1"/>
        </w:rPr>
        <w:t xml:space="preserve">Proc. Natl. Acad. Sci. USA </w:t>
      </w:r>
      <w:r w:rsidRPr="006C09DD">
        <w:rPr>
          <w:rFonts w:ascii="Arial" w:eastAsia="ヒラギノ丸ゴ ProN W4" w:hAnsi="Arial" w:cs="Arial"/>
          <w:bCs/>
          <w:i/>
          <w:iCs/>
          <w:color w:val="000000" w:themeColor="text1"/>
        </w:rPr>
        <w:t>122</w:t>
      </w:r>
      <w:r w:rsidRPr="006C09DD">
        <w:rPr>
          <w:rFonts w:ascii="Arial" w:eastAsia="ヒラギノ丸ゴ ProN W4" w:hAnsi="Arial" w:cs="Arial"/>
          <w:bCs/>
          <w:color w:val="000000" w:themeColor="text1"/>
        </w:rPr>
        <w:t>, e</w:t>
      </w:r>
      <w:r w:rsidRPr="006C09DD">
        <w:rPr>
          <w:rFonts w:ascii="Arial" w:eastAsia="ヒラギノ丸ゴ ProN W4" w:hAnsi="Arial" w:cs="Arial" w:hint="eastAsia"/>
          <w:bCs/>
          <w:color w:val="000000" w:themeColor="text1"/>
          <w:shd w:val="clear" w:color="auto" w:fill="FFFFFF"/>
        </w:rPr>
        <w:t>2507221122</w:t>
      </w:r>
      <w:r w:rsidRPr="006C09DD">
        <w:rPr>
          <w:rFonts w:ascii="Arial" w:eastAsia="ヒラギノ丸ゴ ProN W4" w:hAnsi="Arial" w:cs="Arial"/>
          <w:bCs/>
          <w:color w:val="000000" w:themeColor="text1"/>
          <w:shd w:val="clear" w:color="auto" w:fill="FFFFFF"/>
        </w:rPr>
        <w:t>.</w:t>
      </w:r>
    </w:p>
    <w:p w14:paraId="73E0F7DB" w14:textId="77777777" w:rsidR="00B419AF" w:rsidRPr="006C09DD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Fonts w:ascii="Arial" w:hAnsi="Arial" w:cs="Arial"/>
          <w:color w:val="000000" w:themeColor="text1"/>
        </w:rPr>
      </w:pPr>
      <w:r w:rsidRPr="006C09DD">
        <w:rPr>
          <w:rFonts w:ascii="Arial" w:hAnsi="Arial" w:cs="Arial"/>
          <w:color w:val="000000" w:themeColor="text1"/>
        </w:rPr>
        <w:t>Fukumura, T., Makino, F., Dietsche, T., Kinoshita, M., Kato, T., Wagner, S., Namba, K., Imada, K., and Minamino, T.</w:t>
      </w:r>
      <w:r w:rsidRPr="006C09DD">
        <w:rPr>
          <w:rFonts w:ascii="Arial" w:hAnsi="Arial" w:cs="Arial"/>
          <w:b/>
          <w:color w:val="000000" w:themeColor="text1"/>
        </w:rPr>
        <w:t xml:space="preserve"> (</w:t>
      </w:r>
      <w:r w:rsidRPr="006C09DD">
        <w:rPr>
          <w:rFonts w:ascii="Arial" w:hAnsi="Arial" w:cs="Arial"/>
          <w:color w:val="000000" w:themeColor="text1"/>
        </w:rPr>
        <w:t xml:space="preserve">2017). Assembly and stoichiometry of the core structure of the bacterial flagellar type III export gate complex. PLoS Biol. </w:t>
      </w:r>
      <w:r w:rsidRPr="006C09DD">
        <w:rPr>
          <w:rFonts w:ascii="Arial" w:hAnsi="Arial" w:cs="Arial"/>
          <w:i/>
          <w:iCs/>
          <w:color w:val="000000" w:themeColor="text1"/>
        </w:rPr>
        <w:t>15</w:t>
      </w:r>
      <w:r w:rsidRPr="006C09DD">
        <w:rPr>
          <w:rFonts w:ascii="Arial" w:hAnsi="Arial" w:cs="Arial"/>
          <w:color w:val="000000" w:themeColor="text1"/>
        </w:rPr>
        <w:t>, e2002281.</w:t>
      </w:r>
    </w:p>
    <w:p w14:paraId="36426F8C" w14:textId="09CDBDBD" w:rsidR="004453CF" w:rsidRPr="00B419AF" w:rsidRDefault="00B419AF" w:rsidP="00B419AF">
      <w:pPr>
        <w:numPr>
          <w:ilvl w:val="0"/>
          <w:numId w:val="37"/>
        </w:numPr>
        <w:tabs>
          <w:tab w:val="left" w:pos="723"/>
        </w:tabs>
        <w:jc w:val="both"/>
        <w:rPr>
          <w:rFonts w:ascii="Arial" w:hAnsi="Arial" w:cs="Arial"/>
          <w:color w:val="000000" w:themeColor="text1"/>
        </w:rPr>
      </w:pPr>
      <w:r w:rsidRPr="006C09DD">
        <w:rPr>
          <w:rFonts w:ascii="Arial" w:hAnsi="Arial" w:cs="Arial"/>
          <w:noProof/>
          <w:color w:val="000000" w:themeColor="text1"/>
          <w:szCs w:val="18"/>
        </w:rPr>
        <w:t xml:space="preserve">Kinoshita, M., Namba, K., and Minamino, T. (2021). A positive charge region of </w:t>
      </w:r>
      <w:r w:rsidRPr="006C09DD">
        <w:rPr>
          <w:rFonts w:ascii="Arial" w:hAnsi="Arial" w:cs="Arial"/>
          <w:i/>
          <w:noProof/>
          <w:color w:val="000000" w:themeColor="text1"/>
          <w:szCs w:val="18"/>
        </w:rPr>
        <w:t>Salmonella</w:t>
      </w:r>
      <w:r w:rsidRPr="006C09DD">
        <w:rPr>
          <w:rFonts w:ascii="Arial" w:hAnsi="Arial" w:cs="Arial"/>
          <w:noProof/>
          <w:color w:val="000000" w:themeColor="text1"/>
          <w:szCs w:val="18"/>
        </w:rPr>
        <w:t xml:space="preserve"> FliI is required for ATPase formation and efficient flagellar protein export. Commun. Biol. </w:t>
      </w:r>
      <w:r w:rsidRPr="003B13D9">
        <w:rPr>
          <w:rFonts w:ascii="Arial" w:hAnsi="Arial" w:cs="Arial"/>
          <w:i/>
          <w:iCs/>
          <w:noProof/>
          <w:color w:val="000000" w:themeColor="text1"/>
          <w:szCs w:val="18"/>
        </w:rPr>
        <w:t>4</w:t>
      </w:r>
      <w:r w:rsidRPr="006C09DD">
        <w:rPr>
          <w:rFonts w:ascii="Arial" w:hAnsi="Arial" w:cs="Arial"/>
          <w:noProof/>
          <w:color w:val="000000" w:themeColor="text1"/>
          <w:szCs w:val="18"/>
        </w:rPr>
        <w:t>, 464.</w:t>
      </w:r>
    </w:p>
    <w:sectPr w:rsidR="004453CF" w:rsidRPr="00B419AF" w:rsidSect="004E7728">
      <w:footerReference w:type="even" r:id="rId12"/>
      <w:footerReference w:type="default" r:id="rId13"/>
      <w:pgSz w:w="11899" w:h="16838" w:code="1"/>
      <w:pgMar w:top="1418" w:right="1418" w:bottom="1418" w:left="1418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5E88B" w14:textId="77777777" w:rsidR="00E60D38" w:rsidRDefault="00E60D38">
      <w:r>
        <w:separator/>
      </w:r>
    </w:p>
  </w:endnote>
  <w:endnote w:type="continuationSeparator" w:id="0">
    <w:p w14:paraId="53DE6F4B" w14:textId="77777777" w:rsidR="00E60D38" w:rsidRDefault="00E60D38">
      <w:r>
        <w:continuationSeparator/>
      </w:r>
    </w:p>
  </w:endnote>
  <w:endnote w:type="continuationNotice" w:id="1">
    <w:p w14:paraId="6BD4FD01" w14:textId="77777777" w:rsidR="00E60D38" w:rsidRDefault="00E60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altName w:val="Sylfae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S P 明朝">
    <w:altName w:val="Arial Unicode MS"/>
    <w:panose1 w:val="020B0604020202020204"/>
    <w:charset w:val="80"/>
    <w:family w:val="auto"/>
    <w:pitch w:val="variable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aka">
    <w:panose1 w:val="020B0600000000000000"/>
    <w:charset w:val="80"/>
    <w:family w:val="swiss"/>
    <w:pitch w:val="variable"/>
    <w:sig w:usb0="00000001" w:usb1="08070000" w:usb2="00000010" w:usb3="00000000" w:csb0="00020093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丸ゴ ProN W4">
    <w:altName w:val="Yu Gothic"/>
    <w:panose1 w:val="020F0400000000000000"/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49592" w14:textId="77777777" w:rsidR="002A3176" w:rsidRDefault="002A3176" w:rsidP="006C3A63">
    <w:pPr>
      <w:pStyle w:val="a8"/>
      <w:framePr w:wrap="around" w:vAnchor="text" w:hAnchor="margin" w:xAlign="center" w:y="1"/>
      <w:rPr>
        <w:rStyle w:val="aa"/>
        <w:kern w:val="2"/>
        <w:sz w:val="24"/>
        <w:szCs w:val="24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14</w:t>
    </w:r>
    <w:r>
      <w:rPr>
        <w:rStyle w:val="aa"/>
      </w:rPr>
      <w:fldChar w:fldCharType="end"/>
    </w:r>
  </w:p>
  <w:p w14:paraId="5BBABFDB" w14:textId="77777777" w:rsidR="002A3176" w:rsidRDefault="002A317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09A6E" w14:textId="77777777" w:rsidR="002A3176" w:rsidRPr="00D94B59" w:rsidRDefault="002A3176" w:rsidP="006C3A63">
    <w:pPr>
      <w:pStyle w:val="a8"/>
      <w:framePr w:wrap="around" w:vAnchor="text" w:hAnchor="margin" w:xAlign="center" w:y="1"/>
      <w:rPr>
        <w:rStyle w:val="aa"/>
        <w:rFonts w:asciiTheme="majorHAnsi" w:hAnsiTheme="majorHAnsi" w:cstheme="majorHAnsi"/>
        <w:kern w:val="2"/>
        <w:sz w:val="24"/>
        <w:szCs w:val="24"/>
      </w:rPr>
    </w:pPr>
    <w:r w:rsidRPr="00D94B59">
      <w:rPr>
        <w:rStyle w:val="aa"/>
        <w:rFonts w:asciiTheme="majorHAnsi" w:hAnsiTheme="majorHAnsi" w:cstheme="majorHAnsi"/>
        <w:sz w:val="24"/>
        <w:szCs w:val="24"/>
      </w:rPr>
      <w:fldChar w:fldCharType="begin"/>
    </w:r>
    <w:r w:rsidRPr="00D94B59">
      <w:rPr>
        <w:rStyle w:val="aa"/>
        <w:rFonts w:asciiTheme="majorHAnsi" w:hAnsiTheme="majorHAnsi" w:cstheme="majorHAnsi"/>
        <w:sz w:val="24"/>
        <w:szCs w:val="24"/>
      </w:rPr>
      <w:instrText xml:space="preserve">PAGE  </w:instrText>
    </w:r>
    <w:r w:rsidRPr="00D94B59">
      <w:rPr>
        <w:rStyle w:val="aa"/>
        <w:rFonts w:asciiTheme="majorHAnsi" w:hAnsiTheme="majorHAnsi" w:cstheme="majorHAnsi"/>
        <w:sz w:val="24"/>
        <w:szCs w:val="24"/>
      </w:rPr>
      <w:fldChar w:fldCharType="separate"/>
    </w:r>
    <w:r w:rsidRPr="00D94B59">
      <w:rPr>
        <w:rStyle w:val="aa"/>
        <w:rFonts w:asciiTheme="majorHAnsi" w:hAnsiTheme="majorHAnsi" w:cstheme="majorHAnsi"/>
        <w:noProof/>
        <w:sz w:val="24"/>
        <w:szCs w:val="24"/>
      </w:rPr>
      <w:t>18</w:t>
    </w:r>
    <w:r w:rsidRPr="00D94B59">
      <w:rPr>
        <w:rStyle w:val="aa"/>
        <w:rFonts w:asciiTheme="majorHAnsi" w:hAnsiTheme="majorHAnsi" w:cstheme="majorHAnsi"/>
        <w:sz w:val="24"/>
        <w:szCs w:val="24"/>
      </w:rPr>
      <w:fldChar w:fldCharType="end"/>
    </w:r>
  </w:p>
  <w:p w14:paraId="1191232A" w14:textId="77777777" w:rsidR="002A3176" w:rsidRPr="00D94B59" w:rsidRDefault="002A3176">
    <w:pPr>
      <w:pStyle w:val="a8"/>
      <w:rPr>
        <w:rFonts w:asciiTheme="majorHAnsi" w:hAnsiTheme="majorHAnsi" w:cstheme="majorHAnsi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D2895" w14:textId="77777777" w:rsidR="00E60D38" w:rsidRDefault="00E60D38">
      <w:r>
        <w:separator/>
      </w:r>
    </w:p>
  </w:footnote>
  <w:footnote w:type="continuationSeparator" w:id="0">
    <w:p w14:paraId="0EF588ED" w14:textId="77777777" w:rsidR="00E60D38" w:rsidRDefault="00E60D38">
      <w:r>
        <w:continuationSeparator/>
      </w:r>
    </w:p>
  </w:footnote>
  <w:footnote w:type="continuationNotice" w:id="1">
    <w:p w14:paraId="207F21E3" w14:textId="77777777" w:rsidR="00E60D38" w:rsidRDefault="00E60D3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80EEAC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FD49392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2" w15:restartNumberingAfterBreak="0">
    <w:nsid w:val="FFFFFF7D"/>
    <w:multiLevelType w:val="singleLevel"/>
    <w:tmpl w:val="BF24399C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3" w15:restartNumberingAfterBreak="0">
    <w:nsid w:val="FFFFFF7E"/>
    <w:multiLevelType w:val="singleLevel"/>
    <w:tmpl w:val="8826B426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4" w15:restartNumberingAfterBreak="0">
    <w:nsid w:val="FFFFFF7F"/>
    <w:multiLevelType w:val="singleLevel"/>
    <w:tmpl w:val="1432FF8E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5" w15:restartNumberingAfterBreak="0">
    <w:nsid w:val="FFFFFF80"/>
    <w:multiLevelType w:val="singleLevel"/>
    <w:tmpl w:val="FF8641D0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1B1C8A3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D688CE20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415A9648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4AB45C08"/>
    <w:lvl w:ilvl="0">
      <w:start w:val="1"/>
      <w:numFmt w:val="decimal"/>
      <w:lvlText w:val="%1."/>
      <w:lvlJc w:val="left"/>
      <w:pPr>
        <w:tabs>
          <w:tab w:val="num" w:pos="364"/>
        </w:tabs>
        <w:ind w:left="364" w:hangingChars="200" w:hanging="360"/>
      </w:pPr>
    </w:lvl>
  </w:abstractNum>
  <w:abstractNum w:abstractNumId="10" w15:restartNumberingAfterBreak="0">
    <w:nsid w:val="FFFFFF89"/>
    <w:multiLevelType w:val="singleLevel"/>
    <w:tmpl w:val="6AAA61D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0BEC7C4E"/>
    <w:multiLevelType w:val="hybridMultilevel"/>
    <w:tmpl w:val="9E9EC172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162701E9"/>
    <w:multiLevelType w:val="multilevel"/>
    <w:tmpl w:val="EB86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2C2038"/>
    <w:multiLevelType w:val="hybridMultilevel"/>
    <w:tmpl w:val="6FCEBE64"/>
    <w:lvl w:ilvl="0" w:tplc="FFFFFFF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7E433A9"/>
    <w:multiLevelType w:val="hybridMultilevel"/>
    <w:tmpl w:val="3F50576E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C6D27CC"/>
    <w:multiLevelType w:val="hybridMultilevel"/>
    <w:tmpl w:val="C1068856"/>
    <w:lvl w:ilvl="0" w:tplc="077A3182">
      <w:start w:val="1"/>
      <w:numFmt w:val="lowerRoman"/>
      <w:lvlText w:val="%1-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6001491"/>
    <w:multiLevelType w:val="hybridMultilevel"/>
    <w:tmpl w:val="99A4B2CA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  <w:color w:val="000000" w:themeColor="text1"/>
      </w:rPr>
    </w:lvl>
    <w:lvl w:ilvl="1" w:tplc="FFFFFFFF" w:tentative="1">
      <w:start w:val="1"/>
      <w:numFmt w:val="aiueoFullWidth"/>
      <w:lvlText w:val="(%2)"/>
      <w:lvlJc w:val="left"/>
      <w:pPr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7" w15:restartNumberingAfterBreak="0">
    <w:nsid w:val="279413F2"/>
    <w:multiLevelType w:val="multilevel"/>
    <w:tmpl w:val="D526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B62C0C"/>
    <w:multiLevelType w:val="hybridMultilevel"/>
    <w:tmpl w:val="A5B0E25E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391D5504"/>
    <w:multiLevelType w:val="multilevel"/>
    <w:tmpl w:val="5F5A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5D1A4A"/>
    <w:multiLevelType w:val="hybridMultilevel"/>
    <w:tmpl w:val="3BF45A16"/>
    <w:lvl w:ilvl="0" w:tplc="FFFFFFFF">
      <w:start w:val="1"/>
      <w:numFmt w:val="decimal"/>
      <w:suff w:val="space"/>
      <w:lvlText w:val="(%1)"/>
      <w:lvlJc w:val="left"/>
      <w:pPr>
        <w:ind w:left="280" w:hanging="2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46364E93"/>
    <w:multiLevelType w:val="hybridMultilevel"/>
    <w:tmpl w:val="AFD2AA64"/>
    <w:lvl w:ilvl="0" w:tplc="FFFFFFFF">
      <w:start w:val="1"/>
      <w:numFmt w:val="decimal"/>
      <w:suff w:val="space"/>
      <w:lvlText w:val="(%1)"/>
      <w:lvlJc w:val="left"/>
      <w:pPr>
        <w:ind w:left="280" w:hanging="28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B820324"/>
    <w:multiLevelType w:val="hybridMultilevel"/>
    <w:tmpl w:val="D3E0E594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4D56155B"/>
    <w:multiLevelType w:val="hybridMultilevel"/>
    <w:tmpl w:val="D7C4F0FE"/>
    <w:lvl w:ilvl="0" w:tplc="B574C7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4DC40ECB"/>
    <w:multiLevelType w:val="hybridMultilevel"/>
    <w:tmpl w:val="F556AA62"/>
    <w:lvl w:ilvl="0" w:tplc="1CAE966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5" w15:restartNumberingAfterBreak="0">
    <w:nsid w:val="516733ED"/>
    <w:multiLevelType w:val="hybridMultilevel"/>
    <w:tmpl w:val="6E68F1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6" w15:restartNumberingAfterBreak="0">
    <w:nsid w:val="537739F5"/>
    <w:multiLevelType w:val="multilevel"/>
    <w:tmpl w:val="50FE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0E32B6"/>
    <w:multiLevelType w:val="hybridMultilevel"/>
    <w:tmpl w:val="99A4B2CA"/>
    <w:lvl w:ilvl="0" w:tplc="864A55AA">
      <w:start w:val="1"/>
      <w:numFmt w:val="decimal"/>
      <w:lvlText w:val="%1."/>
      <w:lvlJc w:val="left"/>
      <w:pPr>
        <w:ind w:left="420" w:hanging="420"/>
      </w:pPr>
      <w:rPr>
        <w:rFonts w:hint="eastAsia"/>
        <w:b w:val="0"/>
        <w:bCs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8" w15:restartNumberingAfterBreak="0">
    <w:nsid w:val="582975BF"/>
    <w:multiLevelType w:val="hybridMultilevel"/>
    <w:tmpl w:val="CCB6E1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861477F"/>
    <w:multiLevelType w:val="hybridMultilevel"/>
    <w:tmpl w:val="5EB49A22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58A049AC"/>
    <w:multiLevelType w:val="hybridMultilevel"/>
    <w:tmpl w:val="9D32F4B2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3E58CF"/>
    <w:multiLevelType w:val="hybridMultilevel"/>
    <w:tmpl w:val="6E68F1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2" w15:restartNumberingAfterBreak="0">
    <w:nsid w:val="5AF946ED"/>
    <w:multiLevelType w:val="hybridMultilevel"/>
    <w:tmpl w:val="4F0CEA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3" w15:restartNumberingAfterBreak="0">
    <w:nsid w:val="705C3BA6"/>
    <w:multiLevelType w:val="hybridMultilevel"/>
    <w:tmpl w:val="52BAFBD4"/>
    <w:lvl w:ilvl="0" w:tplc="8138D0EA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4" w15:restartNumberingAfterBreak="0">
    <w:nsid w:val="72BE2266"/>
    <w:multiLevelType w:val="hybridMultilevel"/>
    <w:tmpl w:val="FB92B7F4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79DB0E80"/>
    <w:multiLevelType w:val="hybridMultilevel"/>
    <w:tmpl w:val="2C0C46C2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7D631A64"/>
    <w:multiLevelType w:val="hybridMultilevel"/>
    <w:tmpl w:val="091CF1F2"/>
    <w:lvl w:ilvl="0" w:tplc="981C0DB0">
      <w:start w:val="1"/>
      <w:numFmt w:val="lowerLetter"/>
      <w:suff w:val="space"/>
      <w:lvlText w:val="(%1)"/>
      <w:lvlJc w:val="left"/>
      <w:pPr>
        <w:ind w:left="320" w:hanging="320"/>
      </w:pPr>
      <w:rPr>
        <w:rFonts w:eastAsia="ＭＳ Ｐ明朝" w:hint="default"/>
      </w:rPr>
    </w:lvl>
    <w:lvl w:ilvl="1" w:tplc="00170409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00110409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0170409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00110409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0170409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00110409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7E8877C4"/>
    <w:multiLevelType w:val="hybridMultilevel"/>
    <w:tmpl w:val="5644DA70"/>
    <w:lvl w:ilvl="0" w:tplc="FFFFFFFF">
      <w:numFmt w:val="decimal"/>
      <w:suff w:val="space"/>
      <w:lvlText w:val="%1."/>
      <w:lvlJc w:val="left"/>
      <w:pPr>
        <w:ind w:left="180" w:hanging="1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num w:numId="1" w16cid:durableId="1854683258">
    <w:abstractNumId w:val="13"/>
  </w:num>
  <w:num w:numId="2" w16cid:durableId="1242449778">
    <w:abstractNumId w:val="21"/>
  </w:num>
  <w:num w:numId="3" w16cid:durableId="1934585768">
    <w:abstractNumId w:val="20"/>
  </w:num>
  <w:num w:numId="4" w16cid:durableId="695621547">
    <w:abstractNumId w:val="14"/>
  </w:num>
  <w:num w:numId="5" w16cid:durableId="2006396689">
    <w:abstractNumId w:val="18"/>
  </w:num>
  <w:num w:numId="6" w16cid:durableId="9377022">
    <w:abstractNumId w:val="35"/>
  </w:num>
  <w:num w:numId="7" w16cid:durableId="1719742256">
    <w:abstractNumId w:val="34"/>
  </w:num>
  <w:num w:numId="8" w16cid:durableId="1209144598">
    <w:abstractNumId w:val="29"/>
  </w:num>
  <w:num w:numId="9" w16cid:durableId="1440493424">
    <w:abstractNumId w:val="22"/>
  </w:num>
  <w:num w:numId="10" w16cid:durableId="976032893">
    <w:abstractNumId w:val="11"/>
  </w:num>
  <w:num w:numId="11" w16cid:durableId="1304581833">
    <w:abstractNumId w:val="30"/>
  </w:num>
  <w:num w:numId="12" w16cid:durableId="179272406">
    <w:abstractNumId w:val="37"/>
  </w:num>
  <w:num w:numId="13" w16cid:durableId="634408632">
    <w:abstractNumId w:val="0"/>
  </w:num>
  <w:num w:numId="14" w16cid:durableId="1071848585">
    <w:abstractNumId w:val="10"/>
  </w:num>
  <w:num w:numId="15" w16cid:durableId="1882983037">
    <w:abstractNumId w:val="8"/>
  </w:num>
  <w:num w:numId="16" w16cid:durableId="665868115">
    <w:abstractNumId w:val="7"/>
  </w:num>
  <w:num w:numId="17" w16cid:durableId="5207247">
    <w:abstractNumId w:val="6"/>
  </w:num>
  <w:num w:numId="18" w16cid:durableId="52974519">
    <w:abstractNumId w:val="5"/>
  </w:num>
  <w:num w:numId="19" w16cid:durableId="989677805">
    <w:abstractNumId w:val="9"/>
  </w:num>
  <w:num w:numId="20" w16cid:durableId="1420248742">
    <w:abstractNumId w:val="4"/>
  </w:num>
  <w:num w:numId="21" w16cid:durableId="759451315">
    <w:abstractNumId w:val="3"/>
  </w:num>
  <w:num w:numId="22" w16cid:durableId="58093376">
    <w:abstractNumId w:val="2"/>
  </w:num>
  <w:num w:numId="23" w16cid:durableId="203906873">
    <w:abstractNumId w:val="1"/>
  </w:num>
  <w:num w:numId="24" w16cid:durableId="1391227913">
    <w:abstractNumId w:val="36"/>
  </w:num>
  <w:num w:numId="25" w16cid:durableId="1164973293">
    <w:abstractNumId w:val="33"/>
  </w:num>
  <w:num w:numId="26" w16cid:durableId="532617242">
    <w:abstractNumId w:val="32"/>
  </w:num>
  <w:num w:numId="27" w16cid:durableId="149098648">
    <w:abstractNumId w:val="19"/>
  </w:num>
  <w:num w:numId="28" w16cid:durableId="1308365805">
    <w:abstractNumId w:val="26"/>
  </w:num>
  <w:num w:numId="29" w16cid:durableId="1320694132">
    <w:abstractNumId w:val="12"/>
  </w:num>
  <w:num w:numId="30" w16cid:durableId="1030955217">
    <w:abstractNumId w:val="25"/>
  </w:num>
  <w:num w:numId="31" w16cid:durableId="1747190929">
    <w:abstractNumId w:val="17"/>
  </w:num>
  <w:num w:numId="32" w16cid:durableId="1695156165">
    <w:abstractNumId w:val="31"/>
  </w:num>
  <w:num w:numId="33" w16cid:durableId="513615449">
    <w:abstractNumId w:val="24"/>
  </w:num>
  <w:num w:numId="34" w16cid:durableId="1881239483">
    <w:abstractNumId w:val="15"/>
  </w:num>
  <w:num w:numId="35" w16cid:durableId="1077822153">
    <w:abstractNumId w:val="27"/>
  </w:num>
  <w:num w:numId="36" w16cid:durableId="433669516">
    <w:abstractNumId w:val="28"/>
  </w:num>
  <w:num w:numId="37" w16cid:durableId="883098089">
    <w:abstractNumId w:val="16"/>
  </w:num>
  <w:num w:numId="38" w16cid:durableId="102906389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embedSystemFonts/>
  <w:bordersDoNotSurroundHeader/>
  <w:bordersDoNotSurroundFooter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proofState w:spelling="clean" w:grammar="clean"/>
  <w:defaultTabStop w:val="960"/>
  <w:drawingGridHorizontalSpacing w:val="120"/>
  <w:drawingGridVerticalSpacing w:val="164"/>
  <w:displayHorizontalDrawingGridEvery w:val="2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E78A9"/>
    <w:rsid w:val="00000489"/>
    <w:rsid w:val="000022D7"/>
    <w:rsid w:val="00002488"/>
    <w:rsid w:val="00002DD7"/>
    <w:rsid w:val="000035A8"/>
    <w:rsid w:val="00004787"/>
    <w:rsid w:val="0000698E"/>
    <w:rsid w:val="000070D0"/>
    <w:rsid w:val="00010B3E"/>
    <w:rsid w:val="000112B6"/>
    <w:rsid w:val="000133D3"/>
    <w:rsid w:val="00013707"/>
    <w:rsid w:val="000137ED"/>
    <w:rsid w:val="000139AA"/>
    <w:rsid w:val="000145CF"/>
    <w:rsid w:val="000160EB"/>
    <w:rsid w:val="00016142"/>
    <w:rsid w:val="00016BA2"/>
    <w:rsid w:val="000208F6"/>
    <w:rsid w:val="000210C5"/>
    <w:rsid w:val="00023070"/>
    <w:rsid w:val="00023FEE"/>
    <w:rsid w:val="0002432F"/>
    <w:rsid w:val="00024467"/>
    <w:rsid w:val="00025C48"/>
    <w:rsid w:val="0002660C"/>
    <w:rsid w:val="00026E57"/>
    <w:rsid w:val="00026EAD"/>
    <w:rsid w:val="0002708C"/>
    <w:rsid w:val="00030C92"/>
    <w:rsid w:val="00031580"/>
    <w:rsid w:val="0003184C"/>
    <w:rsid w:val="00032452"/>
    <w:rsid w:val="00033562"/>
    <w:rsid w:val="00033A04"/>
    <w:rsid w:val="00033DEE"/>
    <w:rsid w:val="00034663"/>
    <w:rsid w:val="0003630A"/>
    <w:rsid w:val="00036B87"/>
    <w:rsid w:val="00036EDE"/>
    <w:rsid w:val="00037B2A"/>
    <w:rsid w:val="00041E03"/>
    <w:rsid w:val="0004313B"/>
    <w:rsid w:val="00043A6B"/>
    <w:rsid w:val="00044B14"/>
    <w:rsid w:val="000466F8"/>
    <w:rsid w:val="0004735A"/>
    <w:rsid w:val="000508CE"/>
    <w:rsid w:val="00051882"/>
    <w:rsid w:val="0005192A"/>
    <w:rsid w:val="00053E78"/>
    <w:rsid w:val="0005429A"/>
    <w:rsid w:val="00054C0A"/>
    <w:rsid w:val="00055F42"/>
    <w:rsid w:val="00057364"/>
    <w:rsid w:val="00062B0E"/>
    <w:rsid w:val="000633AF"/>
    <w:rsid w:val="000637D1"/>
    <w:rsid w:val="000638CA"/>
    <w:rsid w:val="00064B2F"/>
    <w:rsid w:val="00064FDE"/>
    <w:rsid w:val="00065438"/>
    <w:rsid w:val="000656EF"/>
    <w:rsid w:val="00065A3D"/>
    <w:rsid w:val="00066F8B"/>
    <w:rsid w:val="000677D7"/>
    <w:rsid w:val="00070933"/>
    <w:rsid w:val="000728F0"/>
    <w:rsid w:val="00072F4F"/>
    <w:rsid w:val="00074692"/>
    <w:rsid w:val="00075DCA"/>
    <w:rsid w:val="000761C7"/>
    <w:rsid w:val="00076249"/>
    <w:rsid w:val="0007772D"/>
    <w:rsid w:val="0008012F"/>
    <w:rsid w:val="000809EE"/>
    <w:rsid w:val="00081F8C"/>
    <w:rsid w:val="00082ABC"/>
    <w:rsid w:val="0008368C"/>
    <w:rsid w:val="0008417B"/>
    <w:rsid w:val="000859D0"/>
    <w:rsid w:val="00086193"/>
    <w:rsid w:val="0008641D"/>
    <w:rsid w:val="00087256"/>
    <w:rsid w:val="0009013C"/>
    <w:rsid w:val="00090310"/>
    <w:rsid w:val="0009303D"/>
    <w:rsid w:val="00095F01"/>
    <w:rsid w:val="000963E8"/>
    <w:rsid w:val="0009654F"/>
    <w:rsid w:val="0009673C"/>
    <w:rsid w:val="000970F2"/>
    <w:rsid w:val="00097ADD"/>
    <w:rsid w:val="000A0232"/>
    <w:rsid w:val="000A1F78"/>
    <w:rsid w:val="000A25F9"/>
    <w:rsid w:val="000A2E06"/>
    <w:rsid w:val="000A3933"/>
    <w:rsid w:val="000A467F"/>
    <w:rsid w:val="000A4C49"/>
    <w:rsid w:val="000A4E20"/>
    <w:rsid w:val="000A4EC3"/>
    <w:rsid w:val="000A6430"/>
    <w:rsid w:val="000A6AD3"/>
    <w:rsid w:val="000A7632"/>
    <w:rsid w:val="000B1BC1"/>
    <w:rsid w:val="000B2D51"/>
    <w:rsid w:val="000B30F1"/>
    <w:rsid w:val="000B37A0"/>
    <w:rsid w:val="000B3DB3"/>
    <w:rsid w:val="000B3F81"/>
    <w:rsid w:val="000B3FBC"/>
    <w:rsid w:val="000B43A7"/>
    <w:rsid w:val="000B4417"/>
    <w:rsid w:val="000B595A"/>
    <w:rsid w:val="000B704F"/>
    <w:rsid w:val="000B7135"/>
    <w:rsid w:val="000B7CEB"/>
    <w:rsid w:val="000B7FAC"/>
    <w:rsid w:val="000C29C8"/>
    <w:rsid w:val="000C3C0C"/>
    <w:rsid w:val="000C41D2"/>
    <w:rsid w:val="000C6155"/>
    <w:rsid w:val="000C6796"/>
    <w:rsid w:val="000C6E00"/>
    <w:rsid w:val="000C77E2"/>
    <w:rsid w:val="000D0052"/>
    <w:rsid w:val="000D097C"/>
    <w:rsid w:val="000D2078"/>
    <w:rsid w:val="000D2DCD"/>
    <w:rsid w:val="000D3908"/>
    <w:rsid w:val="000D3930"/>
    <w:rsid w:val="000D4033"/>
    <w:rsid w:val="000D5753"/>
    <w:rsid w:val="000D7C87"/>
    <w:rsid w:val="000E4D19"/>
    <w:rsid w:val="000E72EE"/>
    <w:rsid w:val="000E73DE"/>
    <w:rsid w:val="000E74D8"/>
    <w:rsid w:val="000E7C70"/>
    <w:rsid w:val="000F0705"/>
    <w:rsid w:val="000F0B1D"/>
    <w:rsid w:val="000F11BA"/>
    <w:rsid w:val="000F25D6"/>
    <w:rsid w:val="000F2B27"/>
    <w:rsid w:val="000F3C26"/>
    <w:rsid w:val="000F40B3"/>
    <w:rsid w:val="000F4109"/>
    <w:rsid w:val="000F4184"/>
    <w:rsid w:val="000F576D"/>
    <w:rsid w:val="000F78F6"/>
    <w:rsid w:val="00100112"/>
    <w:rsid w:val="00100663"/>
    <w:rsid w:val="0010175E"/>
    <w:rsid w:val="00102FAC"/>
    <w:rsid w:val="00103437"/>
    <w:rsid w:val="00103BC5"/>
    <w:rsid w:val="00104C76"/>
    <w:rsid w:val="0010607B"/>
    <w:rsid w:val="00107A12"/>
    <w:rsid w:val="001104DD"/>
    <w:rsid w:val="001107AB"/>
    <w:rsid w:val="00110812"/>
    <w:rsid w:val="00112C23"/>
    <w:rsid w:val="001144E5"/>
    <w:rsid w:val="00114B2E"/>
    <w:rsid w:val="00115206"/>
    <w:rsid w:val="0011785E"/>
    <w:rsid w:val="00120DD2"/>
    <w:rsid w:val="00120E12"/>
    <w:rsid w:val="00120EA2"/>
    <w:rsid w:val="001212DA"/>
    <w:rsid w:val="00121308"/>
    <w:rsid w:val="00121858"/>
    <w:rsid w:val="00121E32"/>
    <w:rsid w:val="00121EEB"/>
    <w:rsid w:val="001224A6"/>
    <w:rsid w:val="00122E76"/>
    <w:rsid w:val="0012313E"/>
    <w:rsid w:val="0012652C"/>
    <w:rsid w:val="00126A51"/>
    <w:rsid w:val="00127CAC"/>
    <w:rsid w:val="001300AF"/>
    <w:rsid w:val="001305F3"/>
    <w:rsid w:val="00130D02"/>
    <w:rsid w:val="00131B55"/>
    <w:rsid w:val="0013237E"/>
    <w:rsid w:val="00132A4A"/>
    <w:rsid w:val="00132DA6"/>
    <w:rsid w:val="001344EA"/>
    <w:rsid w:val="00134C04"/>
    <w:rsid w:val="00136129"/>
    <w:rsid w:val="0013650A"/>
    <w:rsid w:val="001368FE"/>
    <w:rsid w:val="00136FD9"/>
    <w:rsid w:val="001370DA"/>
    <w:rsid w:val="001406B3"/>
    <w:rsid w:val="00140C6E"/>
    <w:rsid w:val="001420F4"/>
    <w:rsid w:val="001424FE"/>
    <w:rsid w:val="00142509"/>
    <w:rsid w:val="00142852"/>
    <w:rsid w:val="0014353A"/>
    <w:rsid w:val="0014385F"/>
    <w:rsid w:val="0014643D"/>
    <w:rsid w:val="0014684F"/>
    <w:rsid w:val="00147733"/>
    <w:rsid w:val="001515A2"/>
    <w:rsid w:val="001518E0"/>
    <w:rsid w:val="00151A0F"/>
    <w:rsid w:val="0015380D"/>
    <w:rsid w:val="001543CC"/>
    <w:rsid w:val="00154897"/>
    <w:rsid w:val="0015499C"/>
    <w:rsid w:val="00155B7F"/>
    <w:rsid w:val="00156767"/>
    <w:rsid w:val="001577B4"/>
    <w:rsid w:val="0015785A"/>
    <w:rsid w:val="00161273"/>
    <w:rsid w:val="0016350B"/>
    <w:rsid w:val="00163743"/>
    <w:rsid w:val="00163EAB"/>
    <w:rsid w:val="001648D2"/>
    <w:rsid w:val="00165FCB"/>
    <w:rsid w:val="00171A11"/>
    <w:rsid w:val="001734A6"/>
    <w:rsid w:val="00173D5E"/>
    <w:rsid w:val="001743CB"/>
    <w:rsid w:val="001747DC"/>
    <w:rsid w:val="0017485F"/>
    <w:rsid w:val="001750D6"/>
    <w:rsid w:val="00175EF6"/>
    <w:rsid w:val="00176025"/>
    <w:rsid w:val="001775B1"/>
    <w:rsid w:val="0017760B"/>
    <w:rsid w:val="001776E3"/>
    <w:rsid w:val="00177A76"/>
    <w:rsid w:val="00177F43"/>
    <w:rsid w:val="001802F1"/>
    <w:rsid w:val="00180D71"/>
    <w:rsid w:val="00180E3A"/>
    <w:rsid w:val="00180F6B"/>
    <w:rsid w:val="0018112F"/>
    <w:rsid w:val="00181573"/>
    <w:rsid w:val="00181EBF"/>
    <w:rsid w:val="00182262"/>
    <w:rsid w:val="001826F9"/>
    <w:rsid w:val="001841B7"/>
    <w:rsid w:val="00184F93"/>
    <w:rsid w:val="00185B5A"/>
    <w:rsid w:val="001862B6"/>
    <w:rsid w:val="00186F52"/>
    <w:rsid w:val="001878CE"/>
    <w:rsid w:val="00191D97"/>
    <w:rsid w:val="0019280B"/>
    <w:rsid w:val="00192DAB"/>
    <w:rsid w:val="00194221"/>
    <w:rsid w:val="00194A38"/>
    <w:rsid w:val="00194B7D"/>
    <w:rsid w:val="001955C8"/>
    <w:rsid w:val="00195948"/>
    <w:rsid w:val="0019684B"/>
    <w:rsid w:val="001969B2"/>
    <w:rsid w:val="00196EED"/>
    <w:rsid w:val="00197AA9"/>
    <w:rsid w:val="00197C17"/>
    <w:rsid w:val="001A115C"/>
    <w:rsid w:val="001A1782"/>
    <w:rsid w:val="001A1DF6"/>
    <w:rsid w:val="001A3377"/>
    <w:rsid w:val="001A3934"/>
    <w:rsid w:val="001A465B"/>
    <w:rsid w:val="001A4CD7"/>
    <w:rsid w:val="001A5AB0"/>
    <w:rsid w:val="001A5D1B"/>
    <w:rsid w:val="001A5EEA"/>
    <w:rsid w:val="001A6970"/>
    <w:rsid w:val="001A7824"/>
    <w:rsid w:val="001A7990"/>
    <w:rsid w:val="001A7BC0"/>
    <w:rsid w:val="001B08B6"/>
    <w:rsid w:val="001B0BEF"/>
    <w:rsid w:val="001B0F92"/>
    <w:rsid w:val="001B1C7C"/>
    <w:rsid w:val="001B28DB"/>
    <w:rsid w:val="001B31CF"/>
    <w:rsid w:val="001B42AD"/>
    <w:rsid w:val="001B4E43"/>
    <w:rsid w:val="001B61F9"/>
    <w:rsid w:val="001B739D"/>
    <w:rsid w:val="001B73B9"/>
    <w:rsid w:val="001C0D9A"/>
    <w:rsid w:val="001C1030"/>
    <w:rsid w:val="001C2204"/>
    <w:rsid w:val="001C393A"/>
    <w:rsid w:val="001C41C9"/>
    <w:rsid w:val="001C437F"/>
    <w:rsid w:val="001C4EA4"/>
    <w:rsid w:val="001C4FFD"/>
    <w:rsid w:val="001C5BFD"/>
    <w:rsid w:val="001C640B"/>
    <w:rsid w:val="001C6B8D"/>
    <w:rsid w:val="001C76C6"/>
    <w:rsid w:val="001D1AF2"/>
    <w:rsid w:val="001D3715"/>
    <w:rsid w:val="001D548B"/>
    <w:rsid w:val="001D6774"/>
    <w:rsid w:val="001D6973"/>
    <w:rsid w:val="001E05E9"/>
    <w:rsid w:val="001E0F90"/>
    <w:rsid w:val="001E1E64"/>
    <w:rsid w:val="001E3DFB"/>
    <w:rsid w:val="001E5323"/>
    <w:rsid w:val="001E5F99"/>
    <w:rsid w:val="001E6478"/>
    <w:rsid w:val="001E6D29"/>
    <w:rsid w:val="001F0B3F"/>
    <w:rsid w:val="001F1853"/>
    <w:rsid w:val="001F23D9"/>
    <w:rsid w:val="001F2E77"/>
    <w:rsid w:val="001F33E6"/>
    <w:rsid w:val="001F38FC"/>
    <w:rsid w:val="001F3DE5"/>
    <w:rsid w:val="001F456E"/>
    <w:rsid w:val="001F499D"/>
    <w:rsid w:val="001F7643"/>
    <w:rsid w:val="00200854"/>
    <w:rsid w:val="00202AED"/>
    <w:rsid w:val="00204334"/>
    <w:rsid w:val="002051AB"/>
    <w:rsid w:val="00206C2A"/>
    <w:rsid w:val="00207977"/>
    <w:rsid w:val="00207B63"/>
    <w:rsid w:val="002116EF"/>
    <w:rsid w:val="00211F12"/>
    <w:rsid w:val="00214001"/>
    <w:rsid w:val="00214B45"/>
    <w:rsid w:val="00214D6D"/>
    <w:rsid w:val="00215110"/>
    <w:rsid w:val="0021533C"/>
    <w:rsid w:val="002177FA"/>
    <w:rsid w:val="0022009D"/>
    <w:rsid w:val="00220E63"/>
    <w:rsid w:val="0022192D"/>
    <w:rsid w:val="00224BEE"/>
    <w:rsid w:val="00225183"/>
    <w:rsid w:val="002267AE"/>
    <w:rsid w:val="00227D24"/>
    <w:rsid w:val="00230B5F"/>
    <w:rsid w:val="00231735"/>
    <w:rsid w:val="0023195C"/>
    <w:rsid w:val="00231EFD"/>
    <w:rsid w:val="00233047"/>
    <w:rsid w:val="00233C52"/>
    <w:rsid w:val="0023475F"/>
    <w:rsid w:val="00234A9F"/>
    <w:rsid w:val="00235829"/>
    <w:rsid w:val="002367E9"/>
    <w:rsid w:val="00237508"/>
    <w:rsid w:val="00240A00"/>
    <w:rsid w:val="00242677"/>
    <w:rsid w:val="00242C86"/>
    <w:rsid w:val="002430E8"/>
    <w:rsid w:val="00243CBF"/>
    <w:rsid w:val="002451BB"/>
    <w:rsid w:val="00245485"/>
    <w:rsid w:val="002454BD"/>
    <w:rsid w:val="00245501"/>
    <w:rsid w:val="00245573"/>
    <w:rsid w:val="00246D6C"/>
    <w:rsid w:val="002477EF"/>
    <w:rsid w:val="00252691"/>
    <w:rsid w:val="00253D6B"/>
    <w:rsid w:val="00254373"/>
    <w:rsid w:val="0025443E"/>
    <w:rsid w:val="0025498B"/>
    <w:rsid w:val="00254C66"/>
    <w:rsid w:val="00255A77"/>
    <w:rsid w:val="00255F1F"/>
    <w:rsid w:val="00256349"/>
    <w:rsid w:val="002570F2"/>
    <w:rsid w:val="00257281"/>
    <w:rsid w:val="002614D9"/>
    <w:rsid w:val="00261739"/>
    <w:rsid w:val="00261D54"/>
    <w:rsid w:val="00261FE0"/>
    <w:rsid w:val="00262113"/>
    <w:rsid w:val="00263180"/>
    <w:rsid w:val="00263222"/>
    <w:rsid w:val="0026459D"/>
    <w:rsid w:val="002645D0"/>
    <w:rsid w:val="002653F6"/>
    <w:rsid w:val="00265428"/>
    <w:rsid w:val="00265FFD"/>
    <w:rsid w:val="00266130"/>
    <w:rsid w:val="00266C5B"/>
    <w:rsid w:val="0026756C"/>
    <w:rsid w:val="0027011C"/>
    <w:rsid w:val="00270575"/>
    <w:rsid w:val="00271DD7"/>
    <w:rsid w:val="00273E12"/>
    <w:rsid w:val="0027494E"/>
    <w:rsid w:val="00274F7D"/>
    <w:rsid w:val="002751D8"/>
    <w:rsid w:val="00275FCF"/>
    <w:rsid w:val="00277BC2"/>
    <w:rsid w:val="00280E91"/>
    <w:rsid w:val="00282CAC"/>
    <w:rsid w:val="0028411A"/>
    <w:rsid w:val="00284172"/>
    <w:rsid w:val="00284C44"/>
    <w:rsid w:val="00284DC4"/>
    <w:rsid w:val="002851CE"/>
    <w:rsid w:val="00285C6D"/>
    <w:rsid w:val="0028654B"/>
    <w:rsid w:val="0029087E"/>
    <w:rsid w:val="00290B1F"/>
    <w:rsid w:val="00291896"/>
    <w:rsid w:val="00291F8F"/>
    <w:rsid w:val="00292404"/>
    <w:rsid w:val="00292C72"/>
    <w:rsid w:val="0029353B"/>
    <w:rsid w:val="0029499D"/>
    <w:rsid w:val="002949E5"/>
    <w:rsid w:val="0029527D"/>
    <w:rsid w:val="00295E41"/>
    <w:rsid w:val="00297A78"/>
    <w:rsid w:val="002A0925"/>
    <w:rsid w:val="002A15B5"/>
    <w:rsid w:val="002A1A5D"/>
    <w:rsid w:val="002A1DF5"/>
    <w:rsid w:val="002A1FF6"/>
    <w:rsid w:val="002A2387"/>
    <w:rsid w:val="002A3176"/>
    <w:rsid w:val="002A323F"/>
    <w:rsid w:val="002A32DA"/>
    <w:rsid w:val="002A337A"/>
    <w:rsid w:val="002A3DFC"/>
    <w:rsid w:val="002A3E19"/>
    <w:rsid w:val="002A3EE2"/>
    <w:rsid w:val="002A4135"/>
    <w:rsid w:val="002A483F"/>
    <w:rsid w:val="002A4E50"/>
    <w:rsid w:val="002A5613"/>
    <w:rsid w:val="002A5D7F"/>
    <w:rsid w:val="002A708B"/>
    <w:rsid w:val="002A76C1"/>
    <w:rsid w:val="002A784F"/>
    <w:rsid w:val="002B001E"/>
    <w:rsid w:val="002B046F"/>
    <w:rsid w:val="002B08B9"/>
    <w:rsid w:val="002B21FD"/>
    <w:rsid w:val="002B23D1"/>
    <w:rsid w:val="002B2922"/>
    <w:rsid w:val="002B4163"/>
    <w:rsid w:val="002B420E"/>
    <w:rsid w:val="002B470F"/>
    <w:rsid w:val="002B50EE"/>
    <w:rsid w:val="002B6250"/>
    <w:rsid w:val="002B62C1"/>
    <w:rsid w:val="002B6422"/>
    <w:rsid w:val="002B73D8"/>
    <w:rsid w:val="002B75C7"/>
    <w:rsid w:val="002B7F83"/>
    <w:rsid w:val="002C0E79"/>
    <w:rsid w:val="002C0E8D"/>
    <w:rsid w:val="002C1423"/>
    <w:rsid w:val="002C1697"/>
    <w:rsid w:val="002C1ADE"/>
    <w:rsid w:val="002C366A"/>
    <w:rsid w:val="002C48D3"/>
    <w:rsid w:val="002C58BC"/>
    <w:rsid w:val="002C5D7B"/>
    <w:rsid w:val="002C6D41"/>
    <w:rsid w:val="002C7DAD"/>
    <w:rsid w:val="002D2872"/>
    <w:rsid w:val="002D2CF5"/>
    <w:rsid w:val="002D2F88"/>
    <w:rsid w:val="002D31E4"/>
    <w:rsid w:val="002D32D5"/>
    <w:rsid w:val="002D3EC9"/>
    <w:rsid w:val="002D4E30"/>
    <w:rsid w:val="002D5134"/>
    <w:rsid w:val="002D562C"/>
    <w:rsid w:val="002D6B62"/>
    <w:rsid w:val="002D6C19"/>
    <w:rsid w:val="002D7681"/>
    <w:rsid w:val="002E241C"/>
    <w:rsid w:val="002E38F4"/>
    <w:rsid w:val="002E417F"/>
    <w:rsid w:val="002E5B42"/>
    <w:rsid w:val="002E6B72"/>
    <w:rsid w:val="002E6D11"/>
    <w:rsid w:val="002F124B"/>
    <w:rsid w:val="002F12ED"/>
    <w:rsid w:val="002F1A1A"/>
    <w:rsid w:val="002F25B5"/>
    <w:rsid w:val="002F2C73"/>
    <w:rsid w:val="002F39D4"/>
    <w:rsid w:val="002F4268"/>
    <w:rsid w:val="002F444D"/>
    <w:rsid w:val="002F6108"/>
    <w:rsid w:val="002F61EE"/>
    <w:rsid w:val="002F6A38"/>
    <w:rsid w:val="002F73F6"/>
    <w:rsid w:val="002F7BE8"/>
    <w:rsid w:val="002F7F7F"/>
    <w:rsid w:val="00300A22"/>
    <w:rsid w:val="003015B4"/>
    <w:rsid w:val="003016DF"/>
    <w:rsid w:val="00301870"/>
    <w:rsid w:val="00302936"/>
    <w:rsid w:val="00303BE4"/>
    <w:rsid w:val="00303DC0"/>
    <w:rsid w:val="00305620"/>
    <w:rsid w:val="00306952"/>
    <w:rsid w:val="00310920"/>
    <w:rsid w:val="003111B0"/>
    <w:rsid w:val="00311700"/>
    <w:rsid w:val="00311D7A"/>
    <w:rsid w:val="00311E36"/>
    <w:rsid w:val="0031236B"/>
    <w:rsid w:val="003126F4"/>
    <w:rsid w:val="00312B02"/>
    <w:rsid w:val="00313B63"/>
    <w:rsid w:val="00314C97"/>
    <w:rsid w:val="00315360"/>
    <w:rsid w:val="00315488"/>
    <w:rsid w:val="00320162"/>
    <w:rsid w:val="00320344"/>
    <w:rsid w:val="00320E76"/>
    <w:rsid w:val="003211A4"/>
    <w:rsid w:val="003220B3"/>
    <w:rsid w:val="00322EE2"/>
    <w:rsid w:val="00323A6F"/>
    <w:rsid w:val="00324FF4"/>
    <w:rsid w:val="00325415"/>
    <w:rsid w:val="00325653"/>
    <w:rsid w:val="0032605C"/>
    <w:rsid w:val="00326A5F"/>
    <w:rsid w:val="00326A7C"/>
    <w:rsid w:val="00326BFE"/>
    <w:rsid w:val="00327527"/>
    <w:rsid w:val="003300E7"/>
    <w:rsid w:val="0033013A"/>
    <w:rsid w:val="00330C56"/>
    <w:rsid w:val="00330C83"/>
    <w:rsid w:val="003313E4"/>
    <w:rsid w:val="00331869"/>
    <w:rsid w:val="00331E9A"/>
    <w:rsid w:val="003338D1"/>
    <w:rsid w:val="00334055"/>
    <w:rsid w:val="0033495C"/>
    <w:rsid w:val="00334B2C"/>
    <w:rsid w:val="00335148"/>
    <w:rsid w:val="00335577"/>
    <w:rsid w:val="003360D4"/>
    <w:rsid w:val="00336623"/>
    <w:rsid w:val="00336C8C"/>
    <w:rsid w:val="00337170"/>
    <w:rsid w:val="003371E7"/>
    <w:rsid w:val="0033745C"/>
    <w:rsid w:val="003374B6"/>
    <w:rsid w:val="0033764F"/>
    <w:rsid w:val="00337969"/>
    <w:rsid w:val="00340112"/>
    <w:rsid w:val="003404D0"/>
    <w:rsid w:val="003405F7"/>
    <w:rsid w:val="00340822"/>
    <w:rsid w:val="00340A69"/>
    <w:rsid w:val="00340C71"/>
    <w:rsid w:val="00341430"/>
    <w:rsid w:val="0034193E"/>
    <w:rsid w:val="0034199D"/>
    <w:rsid w:val="00341ABE"/>
    <w:rsid w:val="00341E77"/>
    <w:rsid w:val="00343C71"/>
    <w:rsid w:val="00344759"/>
    <w:rsid w:val="00344C4B"/>
    <w:rsid w:val="00344D00"/>
    <w:rsid w:val="00344D41"/>
    <w:rsid w:val="00345068"/>
    <w:rsid w:val="0034506F"/>
    <w:rsid w:val="00345302"/>
    <w:rsid w:val="00346471"/>
    <w:rsid w:val="00347369"/>
    <w:rsid w:val="00347514"/>
    <w:rsid w:val="0034768F"/>
    <w:rsid w:val="00350E47"/>
    <w:rsid w:val="00351B7A"/>
    <w:rsid w:val="00352939"/>
    <w:rsid w:val="00352F0D"/>
    <w:rsid w:val="003530B4"/>
    <w:rsid w:val="00353626"/>
    <w:rsid w:val="0035376C"/>
    <w:rsid w:val="00353D44"/>
    <w:rsid w:val="00354882"/>
    <w:rsid w:val="00356037"/>
    <w:rsid w:val="003570AB"/>
    <w:rsid w:val="0035730C"/>
    <w:rsid w:val="00357CB9"/>
    <w:rsid w:val="003605F4"/>
    <w:rsid w:val="00361899"/>
    <w:rsid w:val="00361D14"/>
    <w:rsid w:val="00362947"/>
    <w:rsid w:val="00365146"/>
    <w:rsid w:val="00365BAE"/>
    <w:rsid w:val="003672AD"/>
    <w:rsid w:val="00367BA0"/>
    <w:rsid w:val="0037044A"/>
    <w:rsid w:val="003727E6"/>
    <w:rsid w:val="00372C85"/>
    <w:rsid w:val="00372D77"/>
    <w:rsid w:val="0037303D"/>
    <w:rsid w:val="0037307F"/>
    <w:rsid w:val="00373C1E"/>
    <w:rsid w:val="003744B2"/>
    <w:rsid w:val="00374C66"/>
    <w:rsid w:val="003753E4"/>
    <w:rsid w:val="003754F0"/>
    <w:rsid w:val="00375CAC"/>
    <w:rsid w:val="0037601F"/>
    <w:rsid w:val="003771E1"/>
    <w:rsid w:val="0037735C"/>
    <w:rsid w:val="0037781D"/>
    <w:rsid w:val="00377BAD"/>
    <w:rsid w:val="00380DA3"/>
    <w:rsid w:val="00380E7A"/>
    <w:rsid w:val="00381BBA"/>
    <w:rsid w:val="003825DC"/>
    <w:rsid w:val="0038271A"/>
    <w:rsid w:val="00383180"/>
    <w:rsid w:val="00383B1F"/>
    <w:rsid w:val="00384037"/>
    <w:rsid w:val="003849DE"/>
    <w:rsid w:val="0038509E"/>
    <w:rsid w:val="00387879"/>
    <w:rsid w:val="00387DAF"/>
    <w:rsid w:val="00390671"/>
    <w:rsid w:val="00390749"/>
    <w:rsid w:val="00390788"/>
    <w:rsid w:val="00391CCC"/>
    <w:rsid w:val="0039203F"/>
    <w:rsid w:val="00392F9C"/>
    <w:rsid w:val="003948B0"/>
    <w:rsid w:val="00395BD7"/>
    <w:rsid w:val="00395EAD"/>
    <w:rsid w:val="003961B5"/>
    <w:rsid w:val="00397B44"/>
    <w:rsid w:val="003A25B0"/>
    <w:rsid w:val="003A3652"/>
    <w:rsid w:val="003A37EA"/>
    <w:rsid w:val="003A442A"/>
    <w:rsid w:val="003A49A2"/>
    <w:rsid w:val="003A50E6"/>
    <w:rsid w:val="003A58CE"/>
    <w:rsid w:val="003A6D85"/>
    <w:rsid w:val="003B0437"/>
    <w:rsid w:val="003B0549"/>
    <w:rsid w:val="003B0933"/>
    <w:rsid w:val="003B11BD"/>
    <w:rsid w:val="003B1B2E"/>
    <w:rsid w:val="003B1E12"/>
    <w:rsid w:val="003B2112"/>
    <w:rsid w:val="003B37DB"/>
    <w:rsid w:val="003B3C04"/>
    <w:rsid w:val="003B47E9"/>
    <w:rsid w:val="003B4A4A"/>
    <w:rsid w:val="003B4D7A"/>
    <w:rsid w:val="003B716D"/>
    <w:rsid w:val="003C06C7"/>
    <w:rsid w:val="003C2FFB"/>
    <w:rsid w:val="003C38C1"/>
    <w:rsid w:val="003C54C8"/>
    <w:rsid w:val="003C6590"/>
    <w:rsid w:val="003D0894"/>
    <w:rsid w:val="003D0BF3"/>
    <w:rsid w:val="003D1984"/>
    <w:rsid w:val="003D29A3"/>
    <w:rsid w:val="003D2AF2"/>
    <w:rsid w:val="003D31E3"/>
    <w:rsid w:val="003D79BC"/>
    <w:rsid w:val="003D7CC4"/>
    <w:rsid w:val="003E33D8"/>
    <w:rsid w:val="003E3929"/>
    <w:rsid w:val="003E406C"/>
    <w:rsid w:val="003E4162"/>
    <w:rsid w:val="003E418E"/>
    <w:rsid w:val="003E5BEE"/>
    <w:rsid w:val="003F0675"/>
    <w:rsid w:val="003F14B5"/>
    <w:rsid w:val="003F1F53"/>
    <w:rsid w:val="003F2638"/>
    <w:rsid w:val="003F387F"/>
    <w:rsid w:val="003F418E"/>
    <w:rsid w:val="003F41F8"/>
    <w:rsid w:val="003F4266"/>
    <w:rsid w:val="003F44A9"/>
    <w:rsid w:val="003F53E3"/>
    <w:rsid w:val="003F55FB"/>
    <w:rsid w:val="003F5E08"/>
    <w:rsid w:val="003F61FD"/>
    <w:rsid w:val="003F67C2"/>
    <w:rsid w:val="003F75C7"/>
    <w:rsid w:val="003F7DD1"/>
    <w:rsid w:val="00400808"/>
    <w:rsid w:val="00403A35"/>
    <w:rsid w:val="004043DC"/>
    <w:rsid w:val="0040468E"/>
    <w:rsid w:val="004062BD"/>
    <w:rsid w:val="004064E6"/>
    <w:rsid w:val="00406AC4"/>
    <w:rsid w:val="00406F2B"/>
    <w:rsid w:val="0041088E"/>
    <w:rsid w:val="00411370"/>
    <w:rsid w:val="0041238D"/>
    <w:rsid w:val="00413CFA"/>
    <w:rsid w:val="00413D1D"/>
    <w:rsid w:val="00414D1E"/>
    <w:rsid w:val="00415015"/>
    <w:rsid w:val="00415297"/>
    <w:rsid w:val="00415592"/>
    <w:rsid w:val="00415E78"/>
    <w:rsid w:val="00416B77"/>
    <w:rsid w:val="004173B4"/>
    <w:rsid w:val="00417C81"/>
    <w:rsid w:val="00420455"/>
    <w:rsid w:val="00420DFF"/>
    <w:rsid w:val="00421E94"/>
    <w:rsid w:val="00422005"/>
    <w:rsid w:val="00422456"/>
    <w:rsid w:val="00422954"/>
    <w:rsid w:val="004229EE"/>
    <w:rsid w:val="00423094"/>
    <w:rsid w:val="00423B73"/>
    <w:rsid w:val="0042420D"/>
    <w:rsid w:val="004272C0"/>
    <w:rsid w:val="0042758A"/>
    <w:rsid w:val="004275C3"/>
    <w:rsid w:val="00427724"/>
    <w:rsid w:val="0042778C"/>
    <w:rsid w:val="00427FCD"/>
    <w:rsid w:val="00430365"/>
    <w:rsid w:val="00430E0E"/>
    <w:rsid w:val="00430EC6"/>
    <w:rsid w:val="00431428"/>
    <w:rsid w:val="00431D51"/>
    <w:rsid w:val="00431DAC"/>
    <w:rsid w:val="004320B2"/>
    <w:rsid w:val="00432F22"/>
    <w:rsid w:val="00433CDD"/>
    <w:rsid w:val="00434779"/>
    <w:rsid w:val="00435D0F"/>
    <w:rsid w:val="0044173C"/>
    <w:rsid w:val="00441B9F"/>
    <w:rsid w:val="00443E51"/>
    <w:rsid w:val="00444168"/>
    <w:rsid w:val="00445376"/>
    <w:rsid w:val="004453CF"/>
    <w:rsid w:val="00447205"/>
    <w:rsid w:val="00450058"/>
    <w:rsid w:val="00450220"/>
    <w:rsid w:val="0045065B"/>
    <w:rsid w:val="00450884"/>
    <w:rsid w:val="00450D99"/>
    <w:rsid w:val="0045225D"/>
    <w:rsid w:val="0045300F"/>
    <w:rsid w:val="00454060"/>
    <w:rsid w:val="00454BF7"/>
    <w:rsid w:val="00455C6A"/>
    <w:rsid w:val="00456B8E"/>
    <w:rsid w:val="00457092"/>
    <w:rsid w:val="00460198"/>
    <w:rsid w:val="00460C8B"/>
    <w:rsid w:val="00462B9E"/>
    <w:rsid w:val="004633BE"/>
    <w:rsid w:val="00463A03"/>
    <w:rsid w:val="00463C7E"/>
    <w:rsid w:val="00464D61"/>
    <w:rsid w:val="004673B8"/>
    <w:rsid w:val="004678E3"/>
    <w:rsid w:val="00470C19"/>
    <w:rsid w:val="004720FA"/>
    <w:rsid w:val="00473523"/>
    <w:rsid w:val="00473781"/>
    <w:rsid w:val="0047435B"/>
    <w:rsid w:val="0047461B"/>
    <w:rsid w:val="0047472E"/>
    <w:rsid w:val="00474AC0"/>
    <w:rsid w:val="00474BBD"/>
    <w:rsid w:val="00474F39"/>
    <w:rsid w:val="00475349"/>
    <w:rsid w:val="004757D9"/>
    <w:rsid w:val="0047757F"/>
    <w:rsid w:val="00481961"/>
    <w:rsid w:val="00481ABD"/>
    <w:rsid w:val="00481E4B"/>
    <w:rsid w:val="004827B6"/>
    <w:rsid w:val="00483321"/>
    <w:rsid w:val="004844AE"/>
    <w:rsid w:val="004870B5"/>
    <w:rsid w:val="004901AB"/>
    <w:rsid w:val="00490469"/>
    <w:rsid w:val="004904B7"/>
    <w:rsid w:val="00490F27"/>
    <w:rsid w:val="004913C4"/>
    <w:rsid w:val="0049211A"/>
    <w:rsid w:val="0049270B"/>
    <w:rsid w:val="00492CFC"/>
    <w:rsid w:val="00493B7E"/>
    <w:rsid w:val="0049430C"/>
    <w:rsid w:val="00495084"/>
    <w:rsid w:val="00495D90"/>
    <w:rsid w:val="00496058"/>
    <w:rsid w:val="00496408"/>
    <w:rsid w:val="00497FD9"/>
    <w:rsid w:val="004A1659"/>
    <w:rsid w:val="004A186F"/>
    <w:rsid w:val="004A337F"/>
    <w:rsid w:val="004A34B2"/>
    <w:rsid w:val="004A3A91"/>
    <w:rsid w:val="004A585A"/>
    <w:rsid w:val="004A61A5"/>
    <w:rsid w:val="004A644F"/>
    <w:rsid w:val="004A6774"/>
    <w:rsid w:val="004A7EFB"/>
    <w:rsid w:val="004B051D"/>
    <w:rsid w:val="004B499F"/>
    <w:rsid w:val="004B541F"/>
    <w:rsid w:val="004B6307"/>
    <w:rsid w:val="004B6BFD"/>
    <w:rsid w:val="004C0FA3"/>
    <w:rsid w:val="004C11F1"/>
    <w:rsid w:val="004C367C"/>
    <w:rsid w:val="004C42E9"/>
    <w:rsid w:val="004C43D2"/>
    <w:rsid w:val="004C6556"/>
    <w:rsid w:val="004C6E1E"/>
    <w:rsid w:val="004C76CE"/>
    <w:rsid w:val="004D13F7"/>
    <w:rsid w:val="004D1950"/>
    <w:rsid w:val="004D1BAB"/>
    <w:rsid w:val="004D20EC"/>
    <w:rsid w:val="004D2A86"/>
    <w:rsid w:val="004D384F"/>
    <w:rsid w:val="004D4C55"/>
    <w:rsid w:val="004D5414"/>
    <w:rsid w:val="004D5525"/>
    <w:rsid w:val="004D6BCE"/>
    <w:rsid w:val="004D752D"/>
    <w:rsid w:val="004D7891"/>
    <w:rsid w:val="004D7D26"/>
    <w:rsid w:val="004E0086"/>
    <w:rsid w:val="004E00B2"/>
    <w:rsid w:val="004E2B38"/>
    <w:rsid w:val="004E2BFA"/>
    <w:rsid w:val="004E3593"/>
    <w:rsid w:val="004E41AC"/>
    <w:rsid w:val="004E425B"/>
    <w:rsid w:val="004E4A53"/>
    <w:rsid w:val="004E4D47"/>
    <w:rsid w:val="004E5679"/>
    <w:rsid w:val="004E58C3"/>
    <w:rsid w:val="004E688D"/>
    <w:rsid w:val="004E6DDB"/>
    <w:rsid w:val="004E7728"/>
    <w:rsid w:val="004E7D18"/>
    <w:rsid w:val="004F021E"/>
    <w:rsid w:val="004F2B48"/>
    <w:rsid w:val="004F35A2"/>
    <w:rsid w:val="004F4F4D"/>
    <w:rsid w:val="004F5919"/>
    <w:rsid w:val="004F7452"/>
    <w:rsid w:val="00500975"/>
    <w:rsid w:val="00501150"/>
    <w:rsid w:val="005013D1"/>
    <w:rsid w:val="00501478"/>
    <w:rsid w:val="00501D3F"/>
    <w:rsid w:val="0050213E"/>
    <w:rsid w:val="0050371D"/>
    <w:rsid w:val="00504D6B"/>
    <w:rsid w:val="00504E27"/>
    <w:rsid w:val="00505450"/>
    <w:rsid w:val="0050549D"/>
    <w:rsid w:val="00505D5D"/>
    <w:rsid w:val="00506F51"/>
    <w:rsid w:val="00507F6A"/>
    <w:rsid w:val="00510A78"/>
    <w:rsid w:val="0051104A"/>
    <w:rsid w:val="00511799"/>
    <w:rsid w:val="00511D57"/>
    <w:rsid w:val="00511E38"/>
    <w:rsid w:val="00514317"/>
    <w:rsid w:val="00514415"/>
    <w:rsid w:val="00514FBF"/>
    <w:rsid w:val="0051552C"/>
    <w:rsid w:val="00515C77"/>
    <w:rsid w:val="0051605A"/>
    <w:rsid w:val="00516B03"/>
    <w:rsid w:val="00517E66"/>
    <w:rsid w:val="00517F58"/>
    <w:rsid w:val="00522057"/>
    <w:rsid w:val="00522A30"/>
    <w:rsid w:val="00522C69"/>
    <w:rsid w:val="005234FF"/>
    <w:rsid w:val="00523FEE"/>
    <w:rsid w:val="00524863"/>
    <w:rsid w:val="00526763"/>
    <w:rsid w:val="00526960"/>
    <w:rsid w:val="00526F7E"/>
    <w:rsid w:val="00527062"/>
    <w:rsid w:val="0052774A"/>
    <w:rsid w:val="00527F73"/>
    <w:rsid w:val="00530DD5"/>
    <w:rsid w:val="00531423"/>
    <w:rsid w:val="00531C32"/>
    <w:rsid w:val="00531E99"/>
    <w:rsid w:val="00533E03"/>
    <w:rsid w:val="0053412C"/>
    <w:rsid w:val="005347E6"/>
    <w:rsid w:val="00534A7C"/>
    <w:rsid w:val="00536581"/>
    <w:rsid w:val="00536838"/>
    <w:rsid w:val="00540459"/>
    <w:rsid w:val="00541F3F"/>
    <w:rsid w:val="005426C2"/>
    <w:rsid w:val="005433DD"/>
    <w:rsid w:val="005445A6"/>
    <w:rsid w:val="00545C15"/>
    <w:rsid w:val="00547B98"/>
    <w:rsid w:val="00547DCE"/>
    <w:rsid w:val="005501CE"/>
    <w:rsid w:val="00550A6A"/>
    <w:rsid w:val="00551779"/>
    <w:rsid w:val="00552055"/>
    <w:rsid w:val="005523AA"/>
    <w:rsid w:val="00552E7A"/>
    <w:rsid w:val="00553092"/>
    <w:rsid w:val="00553D86"/>
    <w:rsid w:val="00553EC0"/>
    <w:rsid w:val="00554428"/>
    <w:rsid w:val="0055653B"/>
    <w:rsid w:val="00556748"/>
    <w:rsid w:val="005577E7"/>
    <w:rsid w:val="00557EAF"/>
    <w:rsid w:val="00557F3D"/>
    <w:rsid w:val="00560706"/>
    <w:rsid w:val="00561C99"/>
    <w:rsid w:val="00562470"/>
    <w:rsid w:val="00562D8D"/>
    <w:rsid w:val="005647B4"/>
    <w:rsid w:val="00564E41"/>
    <w:rsid w:val="005677A0"/>
    <w:rsid w:val="005678EC"/>
    <w:rsid w:val="00570555"/>
    <w:rsid w:val="00570891"/>
    <w:rsid w:val="0057170E"/>
    <w:rsid w:val="005718A0"/>
    <w:rsid w:val="00571B14"/>
    <w:rsid w:val="005730C5"/>
    <w:rsid w:val="005750C9"/>
    <w:rsid w:val="00577D15"/>
    <w:rsid w:val="00581B6C"/>
    <w:rsid w:val="005839F0"/>
    <w:rsid w:val="00583F2E"/>
    <w:rsid w:val="005846C0"/>
    <w:rsid w:val="00584E39"/>
    <w:rsid w:val="0058540C"/>
    <w:rsid w:val="00586929"/>
    <w:rsid w:val="00587453"/>
    <w:rsid w:val="00587D03"/>
    <w:rsid w:val="00590D1A"/>
    <w:rsid w:val="00590D60"/>
    <w:rsid w:val="00592238"/>
    <w:rsid w:val="005924D6"/>
    <w:rsid w:val="00592B07"/>
    <w:rsid w:val="005932EE"/>
    <w:rsid w:val="005962E6"/>
    <w:rsid w:val="00596332"/>
    <w:rsid w:val="00597437"/>
    <w:rsid w:val="00597588"/>
    <w:rsid w:val="005A3BD2"/>
    <w:rsid w:val="005A55AC"/>
    <w:rsid w:val="005A56B1"/>
    <w:rsid w:val="005A5B54"/>
    <w:rsid w:val="005A7FD4"/>
    <w:rsid w:val="005B00B2"/>
    <w:rsid w:val="005B04D9"/>
    <w:rsid w:val="005B193B"/>
    <w:rsid w:val="005B2922"/>
    <w:rsid w:val="005B3355"/>
    <w:rsid w:val="005B35C2"/>
    <w:rsid w:val="005B416E"/>
    <w:rsid w:val="005B5D70"/>
    <w:rsid w:val="005B5FA2"/>
    <w:rsid w:val="005B6132"/>
    <w:rsid w:val="005B61D2"/>
    <w:rsid w:val="005B6F77"/>
    <w:rsid w:val="005B7C7B"/>
    <w:rsid w:val="005C1218"/>
    <w:rsid w:val="005C1334"/>
    <w:rsid w:val="005C2884"/>
    <w:rsid w:val="005C31E9"/>
    <w:rsid w:val="005C36DD"/>
    <w:rsid w:val="005C430C"/>
    <w:rsid w:val="005C4E51"/>
    <w:rsid w:val="005C5CC5"/>
    <w:rsid w:val="005C73D1"/>
    <w:rsid w:val="005D044D"/>
    <w:rsid w:val="005D0D32"/>
    <w:rsid w:val="005D1400"/>
    <w:rsid w:val="005D3773"/>
    <w:rsid w:val="005D38F0"/>
    <w:rsid w:val="005D44DA"/>
    <w:rsid w:val="005D4659"/>
    <w:rsid w:val="005D5530"/>
    <w:rsid w:val="005D5915"/>
    <w:rsid w:val="005D64DE"/>
    <w:rsid w:val="005D7CAD"/>
    <w:rsid w:val="005E09F3"/>
    <w:rsid w:val="005E0BE0"/>
    <w:rsid w:val="005E1956"/>
    <w:rsid w:val="005E1AC9"/>
    <w:rsid w:val="005E1EB7"/>
    <w:rsid w:val="005E33D3"/>
    <w:rsid w:val="005E52E5"/>
    <w:rsid w:val="005E6361"/>
    <w:rsid w:val="005E643C"/>
    <w:rsid w:val="005E6AB9"/>
    <w:rsid w:val="005E6B9E"/>
    <w:rsid w:val="005E7366"/>
    <w:rsid w:val="005E7E28"/>
    <w:rsid w:val="005F0C15"/>
    <w:rsid w:val="005F15E6"/>
    <w:rsid w:val="005F19B9"/>
    <w:rsid w:val="005F1CF9"/>
    <w:rsid w:val="005F270C"/>
    <w:rsid w:val="005F3361"/>
    <w:rsid w:val="005F3B8A"/>
    <w:rsid w:val="005F44D6"/>
    <w:rsid w:val="005F64EF"/>
    <w:rsid w:val="005F6BB8"/>
    <w:rsid w:val="00600A96"/>
    <w:rsid w:val="0060132F"/>
    <w:rsid w:val="006017ED"/>
    <w:rsid w:val="006047CF"/>
    <w:rsid w:val="006058B9"/>
    <w:rsid w:val="00605CE8"/>
    <w:rsid w:val="00606608"/>
    <w:rsid w:val="00606AA9"/>
    <w:rsid w:val="00606E84"/>
    <w:rsid w:val="00607014"/>
    <w:rsid w:val="0061127A"/>
    <w:rsid w:val="00611985"/>
    <w:rsid w:val="006128E5"/>
    <w:rsid w:val="00613DBC"/>
    <w:rsid w:val="006164B0"/>
    <w:rsid w:val="00616E49"/>
    <w:rsid w:val="0062060F"/>
    <w:rsid w:val="00620791"/>
    <w:rsid w:val="00621EDD"/>
    <w:rsid w:val="0062248C"/>
    <w:rsid w:val="00622491"/>
    <w:rsid w:val="00622785"/>
    <w:rsid w:val="006230E4"/>
    <w:rsid w:val="00623382"/>
    <w:rsid w:val="006254A5"/>
    <w:rsid w:val="00625B03"/>
    <w:rsid w:val="00625CAA"/>
    <w:rsid w:val="006265D6"/>
    <w:rsid w:val="0062664A"/>
    <w:rsid w:val="00626B45"/>
    <w:rsid w:val="00627706"/>
    <w:rsid w:val="00627D94"/>
    <w:rsid w:val="006300E8"/>
    <w:rsid w:val="0063040B"/>
    <w:rsid w:val="00630E22"/>
    <w:rsid w:val="00631283"/>
    <w:rsid w:val="006343C2"/>
    <w:rsid w:val="0063490D"/>
    <w:rsid w:val="00635ACC"/>
    <w:rsid w:val="0063690B"/>
    <w:rsid w:val="00636A30"/>
    <w:rsid w:val="00636CB6"/>
    <w:rsid w:val="00637F12"/>
    <w:rsid w:val="00643564"/>
    <w:rsid w:val="006436E9"/>
    <w:rsid w:val="0064447C"/>
    <w:rsid w:val="00650498"/>
    <w:rsid w:val="006504AC"/>
    <w:rsid w:val="0065067B"/>
    <w:rsid w:val="006508AB"/>
    <w:rsid w:val="00650ADD"/>
    <w:rsid w:val="00651290"/>
    <w:rsid w:val="00652041"/>
    <w:rsid w:val="00652413"/>
    <w:rsid w:val="00652438"/>
    <w:rsid w:val="00652856"/>
    <w:rsid w:val="00653A2A"/>
    <w:rsid w:val="00653BB3"/>
    <w:rsid w:val="00653C50"/>
    <w:rsid w:val="00653F8D"/>
    <w:rsid w:val="00654220"/>
    <w:rsid w:val="00655128"/>
    <w:rsid w:val="00656100"/>
    <w:rsid w:val="0065744F"/>
    <w:rsid w:val="00657E06"/>
    <w:rsid w:val="0066130D"/>
    <w:rsid w:val="006621A2"/>
    <w:rsid w:val="00662C6D"/>
    <w:rsid w:val="006635C2"/>
    <w:rsid w:val="00665176"/>
    <w:rsid w:val="00665579"/>
    <w:rsid w:val="00665B9C"/>
    <w:rsid w:val="006668E3"/>
    <w:rsid w:val="00666D6B"/>
    <w:rsid w:val="00666F38"/>
    <w:rsid w:val="006672B2"/>
    <w:rsid w:val="00671736"/>
    <w:rsid w:val="00674DA1"/>
    <w:rsid w:val="00680A0F"/>
    <w:rsid w:val="00680A29"/>
    <w:rsid w:val="00680E6E"/>
    <w:rsid w:val="0068163C"/>
    <w:rsid w:val="006816FB"/>
    <w:rsid w:val="0068264C"/>
    <w:rsid w:val="00682844"/>
    <w:rsid w:val="006830B3"/>
    <w:rsid w:val="00683463"/>
    <w:rsid w:val="00684B06"/>
    <w:rsid w:val="00685280"/>
    <w:rsid w:val="00685F8B"/>
    <w:rsid w:val="006860D2"/>
    <w:rsid w:val="006860DD"/>
    <w:rsid w:val="00686C2B"/>
    <w:rsid w:val="00686F71"/>
    <w:rsid w:val="00687699"/>
    <w:rsid w:val="0069091D"/>
    <w:rsid w:val="006911FB"/>
    <w:rsid w:val="00691E9E"/>
    <w:rsid w:val="00692001"/>
    <w:rsid w:val="006921CA"/>
    <w:rsid w:val="00692D59"/>
    <w:rsid w:val="00693A15"/>
    <w:rsid w:val="00693B59"/>
    <w:rsid w:val="00694BE9"/>
    <w:rsid w:val="00695A48"/>
    <w:rsid w:val="00696446"/>
    <w:rsid w:val="00696959"/>
    <w:rsid w:val="00696ABF"/>
    <w:rsid w:val="00697519"/>
    <w:rsid w:val="006A0ABD"/>
    <w:rsid w:val="006A152B"/>
    <w:rsid w:val="006A181B"/>
    <w:rsid w:val="006A1B6C"/>
    <w:rsid w:val="006A1D7F"/>
    <w:rsid w:val="006A246A"/>
    <w:rsid w:val="006A2749"/>
    <w:rsid w:val="006A3527"/>
    <w:rsid w:val="006A44D3"/>
    <w:rsid w:val="006A4A98"/>
    <w:rsid w:val="006A57E1"/>
    <w:rsid w:val="006A66FB"/>
    <w:rsid w:val="006A6728"/>
    <w:rsid w:val="006A761D"/>
    <w:rsid w:val="006B0124"/>
    <w:rsid w:val="006B1A9C"/>
    <w:rsid w:val="006B207E"/>
    <w:rsid w:val="006B3902"/>
    <w:rsid w:val="006B3AAB"/>
    <w:rsid w:val="006B3E43"/>
    <w:rsid w:val="006B4018"/>
    <w:rsid w:val="006B4554"/>
    <w:rsid w:val="006B4A0F"/>
    <w:rsid w:val="006B61C6"/>
    <w:rsid w:val="006C08DF"/>
    <w:rsid w:val="006C0E5F"/>
    <w:rsid w:val="006C17F1"/>
    <w:rsid w:val="006C27F5"/>
    <w:rsid w:val="006C3406"/>
    <w:rsid w:val="006C3A63"/>
    <w:rsid w:val="006C4529"/>
    <w:rsid w:val="006C582E"/>
    <w:rsid w:val="006C629D"/>
    <w:rsid w:val="006C6309"/>
    <w:rsid w:val="006C6790"/>
    <w:rsid w:val="006C71C1"/>
    <w:rsid w:val="006D013E"/>
    <w:rsid w:val="006D237E"/>
    <w:rsid w:val="006D4F8C"/>
    <w:rsid w:val="006D5723"/>
    <w:rsid w:val="006D6749"/>
    <w:rsid w:val="006D6CC6"/>
    <w:rsid w:val="006D7B5A"/>
    <w:rsid w:val="006D7F9A"/>
    <w:rsid w:val="006E016B"/>
    <w:rsid w:val="006E1910"/>
    <w:rsid w:val="006E1990"/>
    <w:rsid w:val="006E3AE3"/>
    <w:rsid w:val="006E3DF8"/>
    <w:rsid w:val="006E400A"/>
    <w:rsid w:val="006E48CC"/>
    <w:rsid w:val="006E4FE9"/>
    <w:rsid w:val="006E5E48"/>
    <w:rsid w:val="006E6AB0"/>
    <w:rsid w:val="006E6CE6"/>
    <w:rsid w:val="006E7AC2"/>
    <w:rsid w:val="006F0A1F"/>
    <w:rsid w:val="006F2425"/>
    <w:rsid w:val="006F2AD7"/>
    <w:rsid w:val="006F31AF"/>
    <w:rsid w:val="006F3D20"/>
    <w:rsid w:val="006F583E"/>
    <w:rsid w:val="006F5984"/>
    <w:rsid w:val="006F6171"/>
    <w:rsid w:val="006F6337"/>
    <w:rsid w:val="006F6489"/>
    <w:rsid w:val="006F7385"/>
    <w:rsid w:val="006F7967"/>
    <w:rsid w:val="00700756"/>
    <w:rsid w:val="0070135B"/>
    <w:rsid w:val="007015D3"/>
    <w:rsid w:val="00701649"/>
    <w:rsid w:val="00701EDB"/>
    <w:rsid w:val="0070246E"/>
    <w:rsid w:val="00704756"/>
    <w:rsid w:val="00705725"/>
    <w:rsid w:val="007061D2"/>
    <w:rsid w:val="007074DC"/>
    <w:rsid w:val="00710292"/>
    <w:rsid w:val="007111C5"/>
    <w:rsid w:val="00713615"/>
    <w:rsid w:val="00714179"/>
    <w:rsid w:val="0071462B"/>
    <w:rsid w:val="007154D2"/>
    <w:rsid w:val="00715958"/>
    <w:rsid w:val="00717369"/>
    <w:rsid w:val="00721049"/>
    <w:rsid w:val="00721EFB"/>
    <w:rsid w:val="0072218E"/>
    <w:rsid w:val="007232CB"/>
    <w:rsid w:val="007232E1"/>
    <w:rsid w:val="00724D2B"/>
    <w:rsid w:val="007258AB"/>
    <w:rsid w:val="00726708"/>
    <w:rsid w:val="00731A96"/>
    <w:rsid w:val="00732228"/>
    <w:rsid w:val="00734BAB"/>
    <w:rsid w:val="00734E8E"/>
    <w:rsid w:val="00735D38"/>
    <w:rsid w:val="007361C0"/>
    <w:rsid w:val="00736EC1"/>
    <w:rsid w:val="00741674"/>
    <w:rsid w:val="00741DE3"/>
    <w:rsid w:val="007444C4"/>
    <w:rsid w:val="00745471"/>
    <w:rsid w:val="00745D1E"/>
    <w:rsid w:val="00747130"/>
    <w:rsid w:val="0075053E"/>
    <w:rsid w:val="00750D57"/>
    <w:rsid w:val="0075102E"/>
    <w:rsid w:val="0075178B"/>
    <w:rsid w:val="00751A35"/>
    <w:rsid w:val="00751AC4"/>
    <w:rsid w:val="00755735"/>
    <w:rsid w:val="00757985"/>
    <w:rsid w:val="0076020F"/>
    <w:rsid w:val="0076055C"/>
    <w:rsid w:val="00760745"/>
    <w:rsid w:val="00760CB9"/>
    <w:rsid w:val="00761DBA"/>
    <w:rsid w:val="00762889"/>
    <w:rsid w:val="00762BAB"/>
    <w:rsid w:val="007630FA"/>
    <w:rsid w:val="00763B92"/>
    <w:rsid w:val="00766020"/>
    <w:rsid w:val="00767698"/>
    <w:rsid w:val="00767819"/>
    <w:rsid w:val="00770C8A"/>
    <w:rsid w:val="007711D5"/>
    <w:rsid w:val="00772A8E"/>
    <w:rsid w:val="00772A95"/>
    <w:rsid w:val="00774B1E"/>
    <w:rsid w:val="007754CE"/>
    <w:rsid w:val="007759FE"/>
    <w:rsid w:val="00776CEE"/>
    <w:rsid w:val="00776EA8"/>
    <w:rsid w:val="007772E8"/>
    <w:rsid w:val="00777489"/>
    <w:rsid w:val="007809B2"/>
    <w:rsid w:val="00780AED"/>
    <w:rsid w:val="00780BA5"/>
    <w:rsid w:val="00781501"/>
    <w:rsid w:val="00782167"/>
    <w:rsid w:val="00783A6C"/>
    <w:rsid w:val="00784917"/>
    <w:rsid w:val="00785A0E"/>
    <w:rsid w:val="00785AAA"/>
    <w:rsid w:val="00786C9E"/>
    <w:rsid w:val="00791616"/>
    <w:rsid w:val="00791B51"/>
    <w:rsid w:val="0079268F"/>
    <w:rsid w:val="00793D31"/>
    <w:rsid w:val="0079493B"/>
    <w:rsid w:val="00795DCA"/>
    <w:rsid w:val="0079610B"/>
    <w:rsid w:val="007A05E0"/>
    <w:rsid w:val="007A14D7"/>
    <w:rsid w:val="007A2B6E"/>
    <w:rsid w:val="007A3E82"/>
    <w:rsid w:val="007A6D83"/>
    <w:rsid w:val="007A719B"/>
    <w:rsid w:val="007A7734"/>
    <w:rsid w:val="007A7EE4"/>
    <w:rsid w:val="007B10D1"/>
    <w:rsid w:val="007B12F5"/>
    <w:rsid w:val="007B1F16"/>
    <w:rsid w:val="007B2858"/>
    <w:rsid w:val="007B2880"/>
    <w:rsid w:val="007B2A7C"/>
    <w:rsid w:val="007B2CE2"/>
    <w:rsid w:val="007B32D3"/>
    <w:rsid w:val="007B5181"/>
    <w:rsid w:val="007B585E"/>
    <w:rsid w:val="007B5A23"/>
    <w:rsid w:val="007B6EB2"/>
    <w:rsid w:val="007B782A"/>
    <w:rsid w:val="007C0381"/>
    <w:rsid w:val="007C0E41"/>
    <w:rsid w:val="007C1279"/>
    <w:rsid w:val="007C1379"/>
    <w:rsid w:val="007C2432"/>
    <w:rsid w:val="007C2527"/>
    <w:rsid w:val="007C3237"/>
    <w:rsid w:val="007C3464"/>
    <w:rsid w:val="007C4F99"/>
    <w:rsid w:val="007C5956"/>
    <w:rsid w:val="007C6807"/>
    <w:rsid w:val="007C7093"/>
    <w:rsid w:val="007C71D9"/>
    <w:rsid w:val="007D197D"/>
    <w:rsid w:val="007D25B1"/>
    <w:rsid w:val="007D25E4"/>
    <w:rsid w:val="007D2E75"/>
    <w:rsid w:val="007D3816"/>
    <w:rsid w:val="007D464C"/>
    <w:rsid w:val="007D79B9"/>
    <w:rsid w:val="007E0518"/>
    <w:rsid w:val="007E11B3"/>
    <w:rsid w:val="007E11CF"/>
    <w:rsid w:val="007E137D"/>
    <w:rsid w:val="007E4D97"/>
    <w:rsid w:val="007E60DD"/>
    <w:rsid w:val="007E76B9"/>
    <w:rsid w:val="007E7D47"/>
    <w:rsid w:val="007F0409"/>
    <w:rsid w:val="007F2DA5"/>
    <w:rsid w:val="007F35BF"/>
    <w:rsid w:val="007F45AD"/>
    <w:rsid w:val="007F567D"/>
    <w:rsid w:val="007F61B5"/>
    <w:rsid w:val="00800789"/>
    <w:rsid w:val="00803A2A"/>
    <w:rsid w:val="0080437C"/>
    <w:rsid w:val="00804FEC"/>
    <w:rsid w:val="0080667B"/>
    <w:rsid w:val="00806809"/>
    <w:rsid w:val="00806DF6"/>
    <w:rsid w:val="00806F67"/>
    <w:rsid w:val="00807121"/>
    <w:rsid w:val="008104F5"/>
    <w:rsid w:val="00811A3E"/>
    <w:rsid w:val="00811BEB"/>
    <w:rsid w:val="00811ED8"/>
    <w:rsid w:val="00812096"/>
    <w:rsid w:val="00813DA2"/>
    <w:rsid w:val="008144A4"/>
    <w:rsid w:val="00816465"/>
    <w:rsid w:val="008170F2"/>
    <w:rsid w:val="0081769B"/>
    <w:rsid w:val="00817D35"/>
    <w:rsid w:val="008228C4"/>
    <w:rsid w:val="00822EE7"/>
    <w:rsid w:val="0082372C"/>
    <w:rsid w:val="00823D35"/>
    <w:rsid w:val="00826285"/>
    <w:rsid w:val="00826D6B"/>
    <w:rsid w:val="00826DD2"/>
    <w:rsid w:val="0082721F"/>
    <w:rsid w:val="008272F2"/>
    <w:rsid w:val="00827872"/>
    <w:rsid w:val="00827E27"/>
    <w:rsid w:val="008324B2"/>
    <w:rsid w:val="008329A8"/>
    <w:rsid w:val="00833523"/>
    <w:rsid w:val="00833548"/>
    <w:rsid w:val="00833AAC"/>
    <w:rsid w:val="00833CB1"/>
    <w:rsid w:val="00834B65"/>
    <w:rsid w:val="00834C23"/>
    <w:rsid w:val="00834E7B"/>
    <w:rsid w:val="008368EE"/>
    <w:rsid w:val="00836A33"/>
    <w:rsid w:val="00836BDD"/>
    <w:rsid w:val="00836FC9"/>
    <w:rsid w:val="00837554"/>
    <w:rsid w:val="0083783B"/>
    <w:rsid w:val="00837F69"/>
    <w:rsid w:val="00840095"/>
    <w:rsid w:val="00842602"/>
    <w:rsid w:val="0084266E"/>
    <w:rsid w:val="0084613E"/>
    <w:rsid w:val="0084758A"/>
    <w:rsid w:val="00850501"/>
    <w:rsid w:val="00850C42"/>
    <w:rsid w:val="008514F7"/>
    <w:rsid w:val="00851CF6"/>
    <w:rsid w:val="00851FB2"/>
    <w:rsid w:val="0085238E"/>
    <w:rsid w:val="00852883"/>
    <w:rsid w:val="00852C1E"/>
    <w:rsid w:val="0085319F"/>
    <w:rsid w:val="00853D47"/>
    <w:rsid w:val="00856A25"/>
    <w:rsid w:val="00856A93"/>
    <w:rsid w:val="0085749A"/>
    <w:rsid w:val="0086002B"/>
    <w:rsid w:val="008621EE"/>
    <w:rsid w:val="00863209"/>
    <w:rsid w:val="0086417E"/>
    <w:rsid w:val="008649AC"/>
    <w:rsid w:val="008660DD"/>
    <w:rsid w:val="00866495"/>
    <w:rsid w:val="0086707A"/>
    <w:rsid w:val="0087008B"/>
    <w:rsid w:val="0087013C"/>
    <w:rsid w:val="00870817"/>
    <w:rsid w:val="008708C6"/>
    <w:rsid w:val="00870971"/>
    <w:rsid w:val="00871597"/>
    <w:rsid w:val="00872282"/>
    <w:rsid w:val="00872CAE"/>
    <w:rsid w:val="0087462E"/>
    <w:rsid w:val="00874847"/>
    <w:rsid w:val="00875AD2"/>
    <w:rsid w:val="00876867"/>
    <w:rsid w:val="0087726A"/>
    <w:rsid w:val="008774EC"/>
    <w:rsid w:val="008775CA"/>
    <w:rsid w:val="00880668"/>
    <w:rsid w:val="008809B6"/>
    <w:rsid w:val="00880C67"/>
    <w:rsid w:val="0088106F"/>
    <w:rsid w:val="00881D8E"/>
    <w:rsid w:val="0088287B"/>
    <w:rsid w:val="0088301C"/>
    <w:rsid w:val="00884A0A"/>
    <w:rsid w:val="00887317"/>
    <w:rsid w:val="00890994"/>
    <w:rsid w:val="008909AF"/>
    <w:rsid w:val="00892ECC"/>
    <w:rsid w:val="00893A41"/>
    <w:rsid w:val="00893E2C"/>
    <w:rsid w:val="00894024"/>
    <w:rsid w:val="008979C2"/>
    <w:rsid w:val="00897F07"/>
    <w:rsid w:val="008A1891"/>
    <w:rsid w:val="008A24A8"/>
    <w:rsid w:val="008A2EB7"/>
    <w:rsid w:val="008A38EB"/>
    <w:rsid w:val="008A3F01"/>
    <w:rsid w:val="008A40F7"/>
    <w:rsid w:val="008A5BFF"/>
    <w:rsid w:val="008A6EBB"/>
    <w:rsid w:val="008A6F08"/>
    <w:rsid w:val="008A7639"/>
    <w:rsid w:val="008A7F22"/>
    <w:rsid w:val="008B05CA"/>
    <w:rsid w:val="008B07A3"/>
    <w:rsid w:val="008B0AA9"/>
    <w:rsid w:val="008B2D6C"/>
    <w:rsid w:val="008B2E5D"/>
    <w:rsid w:val="008B3F7C"/>
    <w:rsid w:val="008B4E7B"/>
    <w:rsid w:val="008B61B6"/>
    <w:rsid w:val="008B6297"/>
    <w:rsid w:val="008B7DD9"/>
    <w:rsid w:val="008C0341"/>
    <w:rsid w:val="008C0412"/>
    <w:rsid w:val="008C11F4"/>
    <w:rsid w:val="008C1569"/>
    <w:rsid w:val="008C1F08"/>
    <w:rsid w:val="008C24DD"/>
    <w:rsid w:val="008C281A"/>
    <w:rsid w:val="008C2FB9"/>
    <w:rsid w:val="008C4B52"/>
    <w:rsid w:val="008C506A"/>
    <w:rsid w:val="008C58E2"/>
    <w:rsid w:val="008C73E1"/>
    <w:rsid w:val="008C7C7A"/>
    <w:rsid w:val="008D174C"/>
    <w:rsid w:val="008D1CED"/>
    <w:rsid w:val="008D4099"/>
    <w:rsid w:val="008D478E"/>
    <w:rsid w:val="008D490F"/>
    <w:rsid w:val="008D592B"/>
    <w:rsid w:val="008D5B75"/>
    <w:rsid w:val="008D6F1F"/>
    <w:rsid w:val="008E0F2E"/>
    <w:rsid w:val="008E1C18"/>
    <w:rsid w:val="008E20A0"/>
    <w:rsid w:val="008E2455"/>
    <w:rsid w:val="008E2F33"/>
    <w:rsid w:val="008E36AD"/>
    <w:rsid w:val="008E3E99"/>
    <w:rsid w:val="008E4620"/>
    <w:rsid w:val="008E478E"/>
    <w:rsid w:val="008E4E37"/>
    <w:rsid w:val="008E5CF1"/>
    <w:rsid w:val="008E6B7B"/>
    <w:rsid w:val="008E73EA"/>
    <w:rsid w:val="008E7961"/>
    <w:rsid w:val="008F0151"/>
    <w:rsid w:val="008F191A"/>
    <w:rsid w:val="008F1DE7"/>
    <w:rsid w:val="008F2783"/>
    <w:rsid w:val="008F31A4"/>
    <w:rsid w:val="008F3774"/>
    <w:rsid w:val="008F466F"/>
    <w:rsid w:val="008F4A33"/>
    <w:rsid w:val="008F4B11"/>
    <w:rsid w:val="008F4F00"/>
    <w:rsid w:val="008F520C"/>
    <w:rsid w:val="008F6463"/>
    <w:rsid w:val="008F7C59"/>
    <w:rsid w:val="00900ABF"/>
    <w:rsid w:val="00900B04"/>
    <w:rsid w:val="00900FE5"/>
    <w:rsid w:val="0090125C"/>
    <w:rsid w:val="009012ED"/>
    <w:rsid w:val="00901B61"/>
    <w:rsid w:val="00902338"/>
    <w:rsid w:val="0090325B"/>
    <w:rsid w:val="009032C8"/>
    <w:rsid w:val="009037CD"/>
    <w:rsid w:val="00903E28"/>
    <w:rsid w:val="00906113"/>
    <w:rsid w:val="0091023B"/>
    <w:rsid w:val="009102CD"/>
    <w:rsid w:val="00911365"/>
    <w:rsid w:val="00911DD4"/>
    <w:rsid w:val="0091411B"/>
    <w:rsid w:val="0091422D"/>
    <w:rsid w:val="00914C2E"/>
    <w:rsid w:val="00915A73"/>
    <w:rsid w:val="00915EF8"/>
    <w:rsid w:val="0091615F"/>
    <w:rsid w:val="0091686F"/>
    <w:rsid w:val="00916BF5"/>
    <w:rsid w:val="0092024A"/>
    <w:rsid w:val="00921036"/>
    <w:rsid w:val="00922417"/>
    <w:rsid w:val="009232FC"/>
    <w:rsid w:val="00923692"/>
    <w:rsid w:val="00923C34"/>
    <w:rsid w:val="009241C4"/>
    <w:rsid w:val="009243D4"/>
    <w:rsid w:val="00924404"/>
    <w:rsid w:val="009252F9"/>
    <w:rsid w:val="00925AA9"/>
    <w:rsid w:val="0093062B"/>
    <w:rsid w:val="00930C5A"/>
    <w:rsid w:val="00932A4D"/>
    <w:rsid w:val="00934378"/>
    <w:rsid w:val="00935279"/>
    <w:rsid w:val="00935E7F"/>
    <w:rsid w:val="009362E4"/>
    <w:rsid w:val="00936836"/>
    <w:rsid w:val="00937228"/>
    <w:rsid w:val="009373C6"/>
    <w:rsid w:val="00937699"/>
    <w:rsid w:val="009379EA"/>
    <w:rsid w:val="00940C70"/>
    <w:rsid w:val="009422C6"/>
    <w:rsid w:val="009440FC"/>
    <w:rsid w:val="00944385"/>
    <w:rsid w:val="00944EE9"/>
    <w:rsid w:val="0094507B"/>
    <w:rsid w:val="00945936"/>
    <w:rsid w:val="0094595B"/>
    <w:rsid w:val="00946BD5"/>
    <w:rsid w:val="00947DEC"/>
    <w:rsid w:val="00951B87"/>
    <w:rsid w:val="009534DB"/>
    <w:rsid w:val="00954478"/>
    <w:rsid w:val="00955310"/>
    <w:rsid w:val="00955688"/>
    <w:rsid w:val="009556A3"/>
    <w:rsid w:val="00955A9D"/>
    <w:rsid w:val="00956834"/>
    <w:rsid w:val="00956EDF"/>
    <w:rsid w:val="00956FBC"/>
    <w:rsid w:val="0095741E"/>
    <w:rsid w:val="00960553"/>
    <w:rsid w:val="00961077"/>
    <w:rsid w:val="009610E8"/>
    <w:rsid w:val="00967EDB"/>
    <w:rsid w:val="009703F0"/>
    <w:rsid w:val="009704B9"/>
    <w:rsid w:val="0097058E"/>
    <w:rsid w:val="0097190A"/>
    <w:rsid w:val="009721D7"/>
    <w:rsid w:val="0097240A"/>
    <w:rsid w:val="00972BA4"/>
    <w:rsid w:val="0097325E"/>
    <w:rsid w:val="00973F8F"/>
    <w:rsid w:val="009741C3"/>
    <w:rsid w:val="009743B7"/>
    <w:rsid w:val="00974BA8"/>
    <w:rsid w:val="00974DA8"/>
    <w:rsid w:val="00974E04"/>
    <w:rsid w:val="009752EE"/>
    <w:rsid w:val="00975556"/>
    <w:rsid w:val="00975CE3"/>
    <w:rsid w:val="009762C7"/>
    <w:rsid w:val="009766A7"/>
    <w:rsid w:val="00980D19"/>
    <w:rsid w:val="00980F6E"/>
    <w:rsid w:val="00982BCD"/>
    <w:rsid w:val="00982BFD"/>
    <w:rsid w:val="00983168"/>
    <w:rsid w:val="009836AC"/>
    <w:rsid w:val="0098420A"/>
    <w:rsid w:val="00984CC1"/>
    <w:rsid w:val="009860DE"/>
    <w:rsid w:val="00986822"/>
    <w:rsid w:val="0098693C"/>
    <w:rsid w:val="009873CD"/>
    <w:rsid w:val="009875F2"/>
    <w:rsid w:val="00987987"/>
    <w:rsid w:val="009910FF"/>
    <w:rsid w:val="00991229"/>
    <w:rsid w:val="009913A1"/>
    <w:rsid w:val="00991637"/>
    <w:rsid w:val="00992157"/>
    <w:rsid w:val="009926B7"/>
    <w:rsid w:val="00993014"/>
    <w:rsid w:val="00993BFE"/>
    <w:rsid w:val="00993E28"/>
    <w:rsid w:val="00994F62"/>
    <w:rsid w:val="00995A5E"/>
    <w:rsid w:val="00995F4F"/>
    <w:rsid w:val="00997274"/>
    <w:rsid w:val="00997348"/>
    <w:rsid w:val="009A0839"/>
    <w:rsid w:val="009A2254"/>
    <w:rsid w:val="009A2CD0"/>
    <w:rsid w:val="009A531E"/>
    <w:rsid w:val="009A5CDB"/>
    <w:rsid w:val="009A64D1"/>
    <w:rsid w:val="009A6835"/>
    <w:rsid w:val="009A7E33"/>
    <w:rsid w:val="009B0348"/>
    <w:rsid w:val="009B1601"/>
    <w:rsid w:val="009B2073"/>
    <w:rsid w:val="009B5945"/>
    <w:rsid w:val="009B5B9A"/>
    <w:rsid w:val="009B68D2"/>
    <w:rsid w:val="009B75B7"/>
    <w:rsid w:val="009C0BAD"/>
    <w:rsid w:val="009C0C19"/>
    <w:rsid w:val="009C11C5"/>
    <w:rsid w:val="009C28C0"/>
    <w:rsid w:val="009C35C7"/>
    <w:rsid w:val="009C3FAB"/>
    <w:rsid w:val="009C4DD7"/>
    <w:rsid w:val="009C54AB"/>
    <w:rsid w:val="009C5CB7"/>
    <w:rsid w:val="009C5E6A"/>
    <w:rsid w:val="009C611E"/>
    <w:rsid w:val="009D0604"/>
    <w:rsid w:val="009D131A"/>
    <w:rsid w:val="009D26E5"/>
    <w:rsid w:val="009D2810"/>
    <w:rsid w:val="009D29BC"/>
    <w:rsid w:val="009D2EB7"/>
    <w:rsid w:val="009D3536"/>
    <w:rsid w:val="009D4345"/>
    <w:rsid w:val="009D4C6F"/>
    <w:rsid w:val="009D5150"/>
    <w:rsid w:val="009D53AA"/>
    <w:rsid w:val="009D566C"/>
    <w:rsid w:val="009D5B41"/>
    <w:rsid w:val="009D75D9"/>
    <w:rsid w:val="009E1DFF"/>
    <w:rsid w:val="009E49FB"/>
    <w:rsid w:val="009E4F3A"/>
    <w:rsid w:val="009E5758"/>
    <w:rsid w:val="009E5EB0"/>
    <w:rsid w:val="009E61C2"/>
    <w:rsid w:val="009E6588"/>
    <w:rsid w:val="009E77A7"/>
    <w:rsid w:val="009E7BD6"/>
    <w:rsid w:val="009E7E35"/>
    <w:rsid w:val="009F1B61"/>
    <w:rsid w:val="009F3529"/>
    <w:rsid w:val="009F41A8"/>
    <w:rsid w:val="009F4E90"/>
    <w:rsid w:val="009F63CC"/>
    <w:rsid w:val="009F688F"/>
    <w:rsid w:val="009F707C"/>
    <w:rsid w:val="00A00017"/>
    <w:rsid w:val="00A00306"/>
    <w:rsid w:val="00A03E3E"/>
    <w:rsid w:val="00A03FFF"/>
    <w:rsid w:val="00A057E2"/>
    <w:rsid w:val="00A05DC6"/>
    <w:rsid w:val="00A05DCC"/>
    <w:rsid w:val="00A073D5"/>
    <w:rsid w:val="00A07B8A"/>
    <w:rsid w:val="00A10EE2"/>
    <w:rsid w:val="00A11B0F"/>
    <w:rsid w:val="00A11B31"/>
    <w:rsid w:val="00A121F7"/>
    <w:rsid w:val="00A12518"/>
    <w:rsid w:val="00A12935"/>
    <w:rsid w:val="00A1330C"/>
    <w:rsid w:val="00A14889"/>
    <w:rsid w:val="00A14E2B"/>
    <w:rsid w:val="00A151E2"/>
    <w:rsid w:val="00A15F13"/>
    <w:rsid w:val="00A1616E"/>
    <w:rsid w:val="00A16DE7"/>
    <w:rsid w:val="00A17678"/>
    <w:rsid w:val="00A17CB7"/>
    <w:rsid w:val="00A20E13"/>
    <w:rsid w:val="00A20F3D"/>
    <w:rsid w:val="00A23347"/>
    <w:rsid w:val="00A24646"/>
    <w:rsid w:val="00A2543D"/>
    <w:rsid w:val="00A25EC5"/>
    <w:rsid w:val="00A2767A"/>
    <w:rsid w:val="00A27AE1"/>
    <w:rsid w:val="00A27C51"/>
    <w:rsid w:val="00A304BB"/>
    <w:rsid w:val="00A30B21"/>
    <w:rsid w:val="00A316CE"/>
    <w:rsid w:val="00A3198F"/>
    <w:rsid w:val="00A31F6E"/>
    <w:rsid w:val="00A3237F"/>
    <w:rsid w:val="00A32BB4"/>
    <w:rsid w:val="00A330A8"/>
    <w:rsid w:val="00A33AEA"/>
    <w:rsid w:val="00A34B59"/>
    <w:rsid w:val="00A34C95"/>
    <w:rsid w:val="00A34CEF"/>
    <w:rsid w:val="00A34D95"/>
    <w:rsid w:val="00A354C0"/>
    <w:rsid w:val="00A37500"/>
    <w:rsid w:val="00A376ED"/>
    <w:rsid w:val="00A40D1F"/>
    <w:rsid w:val="00A42518"/>
    <w:rsid w:val="00A42B9D"/>
    <w:rsid w:val="00A44365"/>
    <w:rsid w:val="00A4569F"/>
    <w:rsid w:val="00A45DC2"/>
    <w:rsid w:val="00A468D3"/>
    <w:rsid w:val="00A469BD"/>
    <w:rsid w:val="00A46FC4"/>
    <w:rsid w:val="00A4724D"/>
    <w:rsid w:val="00A47417"/>
    <w:rsid w:val="00A478C2"/>
    <w:rsid w:val="00A51308"/>
    <w:rsid w:val="00A51B51"/>
    <w:rsid w:val="00A520CF"/>
    <w:rsid w:val="00A522A0"/>
    <w:rsid w:val="00A536B7"/>
    <w:rsid w:val="00A537A6"/>
    <w:rsid w:val="00A53A54"/>
    <w:rsid w:val="00A53D26"/>
    <w:rsid w:val="00A53FC6"/>
    <w:rsid w:val="00A547F8"/>
    <w:rsid w:val="00A54BAE"/>
    <w:rsid w:val="00A55140"/>
    <w:rsid w:val="00A557B6"/>
    <w:rsid w:val="00A563E1"/>
    <w:rsid w:val="00A573A3"/>
    <w:rsid w:val="00A60248"/>
    <w:rsid w:val="00A60FFA"/>
    <w:rsid w:val="00A615C1"/>
    <w:rsid w:val="00A61C57"/>
    <w:rsid w:val="00A61D78"/>
    <w:rsid w:val="00A62E9B"/>
    <w:rsid w:val="00A63355"/>
    <w:rsid w:val="00A63B54"/>
    <w:rsid w:val="00A6475E"/>
    <w:rsid w:val="00A653FC"/>
    <w:rsid w:val="00A65534"/>
    <w:rsid w:val="00A655D0"/>
    <w:rsid w:val="00A65E34"/>
    <w:rsid w:val="00A668D4"/>
    <w:rsid w:val="00A669EA"/>
    <w:rsid w:val="00A67464"/>
    <w:rsid w:val="00A678CB"/>
    <w:rsid w:val="00A67E1E"/>
    <w:rsid w:val="00A7019E"/>
    <w:rsid w:val="00A71A86"/>
    <w:rsid w:val="00A72DCE"/>
    <w:rsid w:val="00A73AD9"/>
    <w:rsid w:val="00A73D89"/>
    <w:rsid w:val="00A7508C"/>
    <w:rsid w:val="00A75C07"/>
    <w:rsid w:val="00A769D6"/>
    <w:rsid w:val="00A76B04"/>
    <w:rsid w:val="00A77615"/>
    <w:rsid w:val="00A803FE"/>
    <w:rsid w:val="00A804E3"/>
    <w:rsid w:val="00A80A88"/>
    <w:rsid w:val="00A814A5"/>
    <w:rsid w:val="00A8181F"/>
    <w:rsid w:val="00A81A74"/>
    <w:rsid w:val="00A82819"/>
    <w:rsid w:val="00A83D13"/>
    <w:rsid w:val="00A83E8D"/>
    <w:rsid w:val="00A84B98"/>
    <w:rsid w:val="00A84F50"/>
    <w:rsid w:val="00A8604A"/>
    <w:rsid w:val="00A87E78"/>
    <w:rsid w:val="00A87EB9"/>
    <w:rsid w:val="00A87F2C"/>
    <w:rsid w:val="00A91908"/>
    <w:rsid w:val="00A9314F"/>
    <w:rsid w:val="00A9618C"/>
    <w:rsid w:val="00A966F9"/>
    <w:rsid w:val="00A96D5D"/>
    <w:rsid w:val="00A97386"/>
    <w:rsid w:val="00A97E4B"/>
    <w:rsid w:val="00AA0681"/>
    <w:rsid w:val="00AA08B8"/>
    <w:rsid w:val="00AA13B9"/>
    <w:rsid w:val="00AA17C2"/>
    <w:rsid w:val="00AA1E13"/>
    <w:rsid w:val="00AA274B"/>
    <w:rsid w:val="00AA38E3"/>
    <w:rsid w:val="00AA44DB"/>
    <w:rsid w:val="00AA6D5E"/>
    <w:rsid w:val="00AA7A20"/>
    <w:rsid w:val="00AA7F0C"/>
    <w:rsid w:val="00AB06A7"/>
    <w:rsid w:val="00AB14EF"/>
    <w:rsid w:val="00AB1711"/>
    <w:rsid w:val="00AB1D3E"/>
    <w:rsid w:val="00AB1E41"/>
    <w:rsid w:val="00AB20FA"/>
    <w:rsid w:val="00AB27CB"/>
    <w:rsid w:val="00AB355B"/>
    <w:rsid w:val="00AB370C"/>
    <w:rsid w:val="00AB7A01"/>
    <w:rsid w:val="00AB7E93"/>
    <w:rsid w:val="00AC2520"/>
    <w:rsid w:val="00AC2528"/>
    <w:rsid w:val="00AC4460"/>
    <w:rsid w:val="00AC4A0C"/>
    <w:rsid w:val="00AC4A48"/>
    <w:rsid w:val="00AC52A0"/>
    <w:rsid w:val="00AC73DF"/>
    <w:rsid w:val="00AC7CAA"/>
    <w:rsid w:val="00AD02D5"/>
    <w:rsid w:val="00AD0DD1"/>
    <w:rsid w:val="00AD206C"/>
    <w:rsid w:val="00AD3BBE"/>
    <w:rsid w:val="00AD4A10"/>
    <w:rsid w:val="00AD4EC7"/>
    <w:rsid w:val="00AD6CCB"/>
    <w:rsid w:val="00AE15AA"/>
    <w:rsid w:val="00AE1634"/>
    <w:rsid w:val="00AE1C96"/>
    <w:rsid w:val="00AE2685"/>
    <w:rsid w:val="00AE2DEE"/>
    <w:rsid w:val="00AE37FA"/>
    <w:rsid w:val="00AE4939"/>
    <w:rsid w:val="00AE7457"/>
    <w:rsid w:val="00AF16F4"/>
    <w:rsid w:val="00AF20DA"/>
    <w:rsid w:val="00AF2698"/>
    <w:rsid w:val="00AF33D8"/>
    <w:rsid w:val="00AF347B"/>
    <w:rsid w:val="00AF370E"/>
    <w:rsid w:val="00AF3D80"/>
    <w:rsid w:val="00AF5A08"/>
    <w:rsid w:val="00AF5D60"/>
    <w:rsid w:val="00AF5EB6"/>
    <w:rsid w:val="00AF657C"/>
    <w:rsid w:val="00AF6B49"/>
    <w:rsid w:val="00AF6D6F"/>
    <w:rsid w:val="00AF7664"/>
    <w:rsid w:val="00AF7D95"/>
    <w:rsid w:val="00AF7DBE"/>
    <w:rsid w:val="00B013A5"/>
    <w:rsid w:val="00B014E7"/>
    <w:rsid w:val="00B0214C"/>
    <w:rsid w:val="00B02B4F"/>
    <w:rsid w:val="00B034DD"/>
    <w:rsid w:val="00B04103"/>
    <w:rsid w:val="00B0439A"/>
    <w:rsid w:val="00B045EB"/>
    <w:rsid w:val="00B04971"/>
    <w:rsid w:val="00B04F69"/>
    <w:rsid w:val="00B06EE6"/>
    <w:rsid w:val="00B07687"/>
    <w:rsid w:val="00B078F9"/>
    <w:rsid w:val="00B07EFC"/>
    <w:rsid w:val="00B102FD"/>
    <w:rsid w:val="00B107B8"/>
    <w:rsid w:val="00B10C51"/>
    <w:rsid w:val="00B11874"/>
    <w:rsid w:val="00B11D27"/>
    <w:rsid w:val="00B12796"/>
    <w:rsid w:val="00B13942"/>
    <w:rsid w:val="00B1501E"/>
    <w:rsid w:val="00B1548E"/>
    <w:rsid w:val="00B15AAE"/>
    <w:rsid w:val="00B15D5E"/>
    <w:rsid w:val="00B16AAB"/>
    <w:rsid w:val="00B2159D"/>
    <w:rsid w:val="00B2171C"/>
    <w:rsid w:val="00B220E8"/>
    <w:rsid w:val="00B22558"/>
    <w:rsid w:val="00B2347B"/>
    <w:rsid w:val="00B2569F"/>
    <w:rsid w:val="00B26129"/>
    <w:rsid w:val="00B271D8"/>
    <w:rsid w:val="00B31558"/>
    <w:rsid w:val="00B3222E"/>
    <w:rsid w:val="00B32E52"/>
    <w:rsid w:val="00B33A53"/>
    <w:rsid w:val="00B3472F"/>
    <w:rsid w:val="00B35546"/>
    <w:rsid w:val="00B373D9"/>
    <w:rsid w:val="00B404B8"/>
    <w:rsid w:val="00B40B9E"/>
    <w:rsid w:val="00B419AF"/>
    <w:rsid w:val="00B41B4E"/>
    <w:rsid w:val="00B434EB"/>
    <w:rsid w:val="00B439E6"/>
    <w:rsid w:val="00B43C14"/>
    <w:rsid w:val="00B45116"/>
    <w:rsid w:val="00B45DA5"/>
    <w:rsid w:val="00B503FD"/>
    <w:rsid w:val="00B51108"/>
    <w:rsid w:val="00B51347"/>
    <w:rsid w:val="00B516DA"/>
    <w:rsid w:val="00B526A0"/>
    <w:rsid w:val="00B56A8C"/>
    <w:rsid w:val="00B572F5"/>
    <w:rsid w:val="00B60AF7"/>
    <w:rsid w:val="00B610E1"/>
    <w:rsid w:val="00B6120E"/>
    <w:rsid w:val="00B6185A"/>
    <w:rsid w:val="00B61A72"/>
    <w:rsid w:val="00B6431A"/>
    <w:rsid w:val="00B66088"/>
    <w:rsid w:val="00B661C5"/>
    <w:rsid w:val="00B66311"/>
    <w:rsid w:val="00B720E0"/>
    <w:rsid w:val="00B72FDA"/>
    <w:rsid w:val="00B73334"/>
    <w:rsid w:val="00B739FC"/>
    <w:rsid w:val="00B73BA5"/>
    <w:rsid w:val="00B73F3B"/>
    <w:rsid w:val="00B75797"/>
    <w:rsid w:val="00B75FF7"/>
    <w:rsid w:val="00B77DA2"/>
    <w:rsid w:val="00B803D4"/>
    <w:rsid w:val="00B80558"/>
    <w:rsid w:val="00B80CA8"/>
    <w:rsid w:val="00B81A41"/>
    <w:rsid w:val="00B82FAE"/>
    <w:rsid w:val="00B833D5"/>
    <w:rsid w:val="00B839A9"/>
    <w:rsid w:val="00B84211"/>
    <w:rsid w:val="00B8447D"/>
    <w:rsid w:val="00B8524B"/>
    <w:rsid w:val="00B85EC3"/>
    <w:rsid w:val="00B86EF2"/>
    <w:rsid w:val="00B87BF2"/>
    <w:rsid w:val="00B87D51"/>
    <w:rsid w:val="00B9121B"/>
    <w:rsid w:val="00B91AF9"/>
    <w:rsid w:val="00B93020"/>
    <w:rsid w:val="00B9406A"/>
    <w:rsid w:val="00B94D31"/>
    <w:rsid w:val="00B9548A"/>
    <w:rsid w:val="00B95534"/>
    <w:rsid w:val="00B963C7"/>
    <w:rsid w:val="00B96537"/>
    <w:rsid w:val="00BA0A47"/>
    <w:rsid w:val="00BA123C"/>
    <w:rsid w:val="00BA1DE4"/>
    <w:rsid w:val="00BA27FD"/>
    <w:rsid w:val="00BA31EC"/>
    <w:rsid w:val="00BA5014"/>
    <w:rsid w:val="00BA5F86"/>
    <w:rsid w:val="00BA61D3"/>
    <w:rsid w:val="00BA6A7F"/>
    <w:rsid w:val="00BA734E"/>
    <w:rsid w:val="00BA7C2E"/>
    <w:rsid w:val="00BA7F58"/>
    <w:rsid w:val="00BB0B07"/>
    <w:rsid w:val="00BB0E7B"/>
    <w:rsid w:val="00BB1BF1"/>
    <w:rsid w:val="00BB2966"/>
    <w:rsid w:val="00BB2C4C"/>
    <w:rsid w:val="00BB3C6F"/>
    <w:rsid w:val="00BB562F"/>
    <w:rsid w:val="00BB6B00"/>
    <w:rsid w:val="00BB7870"/>
    <w:rsid w:val="00BC1BE2"/>
    <w:rsid w:val="00BC2E0F"/>
    <w:rsid w:val="00BC33E5"/>
    <w:rsid w:val="00BC375C"/>
    <w:rsid w:val="00BC44A4"/>
    <w:rsid w:val="00BC4B7F"/>
    <w:rsid w:val="00BC607A"/>
    <w:rsid w:val="00BC7611"/>
    <w:rsid w:val="00BC78CF"/>
    <w:rsid w:val="00BD00B9"/>
    <w:rsid w:val="00BD01AA"/>
    <w:rsid w:val="00BD36EF"/>
    <w:rsid w:val="00BD3DD8"/>
    <w:rsid w:val="00BD54C9"/>
    <w:rsid w:val="00BD5814"/>
    <w:rsid w:val="00BD6A85"/>
    <w:rsid w:val="00BD6B65"/>
    <w:rsid w:val="00BD6C1E"/>
    <w:rsid w:val="00BE012D"/>
    <w:rsid w:val="00BE0EE7"/>
    <w:rsid w:val="00BE19FE"/>
    <w:rsid w:val="00BE237D"/>
    <w:rsid w:val="00BE27D1"/>
    <w:rsid w:val="00BE2BB7"/>
    <w:rsid w:val="00BE359B"/>
    <w:rsid w:val="00BE3625"/>
    <w:rsid w:val="00BE3874"/>
    <w:rsid w:val="00BE4860"/>
    <w:rsid w:val="00BE4DB2"/>
    <w:rsid w:val="00BE5069"/>
    <w:rsid w:val="00BE6E1F"/>
    <w:rsid w:val="00BE6FCC"/>
    <w:rsid w:val="00BE7405"/>
    <w:rsid w:val="00BF01A3"/>
    <w:rsid w:val="00BF0770"/>
    <w:rsid w:val="00BF102D"/>
    <w:rsid w:val="00BF1C51"/>
    <w:rsid w:val="00BF2501"/>
    <w:rsid w:val="00BF3234"/>
    <w:rsid w:val="00BF48DD"/>
    <w:rsid w:val="00BF515F"/>
    <w:rsid w:val="00BF5AED"/>
    <w:rsid w:val="00BF5E09"/>
    <w:rsid w:val="00BF718D"/>
    <w:rsid w:val="00BF7934"/>
    <w:rsid w:val="00BF7935"/>
    <w:rsid w:val="00BF7FF1"/>
    <w:rsid w:val="00C0043D"/>
    <w:rsid w:val="00C00DDF"/>
    <w:rsid w:val="00C0251D"/>
    <w:rsid w:val="00C02735"/>
    <w:rsid w:val="00C02773"/>
    <w:rsid w:val="00C04B02"/>
    <w:rsid w:val="00C05089"/>
    <w:rsid w:val="00C05147"/>
    <w:rsid w:val="00C0536B"/>
    <w:rsid w:val="00C100D5"/>
    <w:rsid w:val="00C10AD6"/>
    <w:rsid w:val="00C10E26"/>
    <w:rsid w:val="00C10ED2"/>
    <w:rsid w:val="00C118C4"/>
    <w:rsid w:val="00C11C13"/>
    <w:rsid w:val="00C11C62"/>
    <w:rsid w:val="00C12F66"/>
    <w:rsid w:val="00C133EC"/>
    <w:rsid w:val="00C13C14"/>
    <w:rsid w:val="00C13D7D"/>
    <w:rsid w:val="00C1473F"/>
    <w:rsid w:val="00C14F4C"/>
    <w:rsid w:val="00C16222"/>
    <w:rsid w:val="00C16227"/>
    <w:rsid w:val="00C1780D"/>
    <w:rsid w:val="00C179CE"/>
    <w:rsid w:val="00C20025"/>
    <w:rsid w:val="00C20C0B"/>
    <w:rsid w:val="00C21FBA"/>
    <w:rsid w:val="00C2204E"/>
    <w:rsid w:val="00C24716"/>
    <w:rsid w:val="00C250F1"/>
    <w:rsid w:val="00C254F7"/>
    <w:rsid w:val="00C25578"/>
    <w:rsid w:val="00C25A4F"/>
    <w:rsid w:val="00C25B09"/>
    <w:rsid w:val="00C25F9F"/>
    <w:rsid w:val="00C26A89"/>
    <w:rsid w:val="00C276B9"/>
    <w:rsid w:val="00C27783"/>
    <w:rsid w:val="00C30397"/>
    <w:rsid w:val="00C31420"/>
    <w:rsid w:val="00C316C7"/>
    <w:rsid w:val="00C31B0E"/>
    <w:rsid w:val="00C32E75"/>
    <w:rsid w:val="00C34079"/>
    <w:rsid w:val="00C34D95"/>
    <w:rsid w:val="00C35757"/>
    <w:rsid w:val="00C3598E"/>
    <w:rsid w:val="00C35EE7"/>
    <w:rsid w:val="00C35FB9"/>
    <w:rsid w:val="00C361EF"/>
    <w:rsid w:val="00C37E3A"/>
    <w:rsid w:val="00C40BF2"/>
    <w:rsid w:val="00C41323"/>
    <w:rsid w:val="00C41B09"/>
    <w:rsid w:val="00C42620"/>
    <w:rsid w:val="00C428B8"/>
    <w:rsid w:val="00C42BB0"/>
    <w:rsid w:val="00C434E8"/>
    <w:rsid w:val="00C4414B"/>
    <w:rsid w:val="00C4421E"/>
    <w:rsid w:val="00C44C34"/>
    <w:rsid w:val="00C45155"/>
    <w:rsid w:val="00C460D4"/>
    <w:rsid w:val="00C461EC"/>
    <w:rsid w:val="00C46A77"/>
    <w:rsid w:val="00C46E8F"/>
    <w:rsid w:val="00C50275"/>
    <w:rsid w:val="00C5105C"/>
    <w:rsid w:val="00C51A5B"/>
    <w:rsid w:val="00C52040"/>
    <w:rsid w:val="00C52A89"/>
    <w:rsid w:val="00C52EA1"/>
    <w:rsid w:val="00C531DB"/>
    <w:rsid w:val="00C533C9"/>
    <w:rsid w:val="00C5454C"/>
    <w:rsid w:val="00C54FA3"/>
    <w:rsid w:val="00C552CB"/>
    <w:rsid w:val="00C55F82"/>
    <w:rsid w:val="00C56827"/>
    <w:rsid w:val="00C56CE0"/>
    <w:rsid w:val="00C6009D"/>
    <w:rsid w:val="00C6107B"/>
    <w:rsid w:val="00C6111D"/>
    <w:rsid w:val="00C616D6"/>
    <w:rsid w:val="00C61C41"/>
    <w:rsid w:val="00C625AD"/>
    <w:rsid w:val="00C62F2F"/>
    <w:rsid w:val="00C6386F"/>
    <w:rsid w:val="00C64494"/>
    <w:rsid w:val="00C660B0"/>
    <w:rsid w:val="00C67824"/>
    <w:rsid w:val="00C67847"/>
    <w:rsid w:val="00C70680"/>
    <w:rsid w:val="00C70D5C"/>
    <w:rsid w:val="00C71C60"/>
    <w:rsid w:val="00C73429"/>
    <w:rsid w:val="00C73DE7"/>
    <w:rsid w:val="00C7508F"/>
    <w:rsid w:val="00C75390"/>
    <w:rsid w:val="00C75F35"/>
    <w:rsid w:val="00C76DB8"/>
    <w:rsid w:val="00C77A40"/>
    <w:rsid w:val="00C800C5"/>
    <w:rsid w:val="00C81047"/>
    <w:rsid w:val="00C83989"/>
    <w:rsid w:val="00C83E12"/>
    <w:rsid w:val="00C84C26"/>
    <w:rsid w:val="00C85FEF"/>
    <w:rsid w:val="00C86171"/>
    <w:rsid w:val="00C86981"/>
    <w:rsid w:val="00C873CE"/>
    <w:rsid w:val="00C9008F"/>
    <w:rsid w:val="00C90711"/>
    <w:rsid w:val="00C90770"/>
    <w:rsid w:val="00C9156E"/>
    <w:rsid w:val="00C91F4A"/>
    <w:rsid w:val="00C935EB"/>
    <w:rsid w:val="00C93B5D"/>
    <w:rsid w:val="00C93B8D"/>
    <w:rsid w:val="00C942B0"/>
    <w:rsid w:val="00C94611"/>
    <w:rsid w:val="00C9476A"/>
    <w:rsid w:val="00C95D9C"/>
    <w:rsid w:val="00C9691B"/>
    <w:rsid w:val="00C96F69"/>
    <w:rsid w:val="00C9757C"/>
    <w:rsid w:val="00C97D1A"/>
    <w:rsid w:val="00CA000B"/>
    <w:rsid w:val="00CA29AF"/>
    <w:rsid w:val="00CA334B"/>
    <w:rsid w:val="00CA3FB9"/>
    <w:rsid w:val="00CA44E5"/>
    <w:rsid w:val="00CA4C0B"/>
    <w:rsid w:val="00CA503C"/>
    <w:rsid w:val="00CA52F8"/>
    <w:rsid w:val="00CA5535"/>
    <w:rsid w:val="00CB01D6"/>
    <w:rsid w:val="00CB17AE"/>
    <w:rsid w:val="00CB1A63"/>
    <w:rsid w:val="00CB2627"/>
    <w:rsid w:val="00CB2636"/>
    <w:rsid w:val="00CB2B7C"/>
    <w:rsid w:val="00CB2FB6"/>
    <w:rsid w:val="00CB3820"/>
    <w:rsid w:val="00CB39B9"/>
    <w:rsid w:val="00CB3F7C"/>
    <w:rsid w:val="00CB440B"/>
    <w:rsid w:val="00CB524C"/>
    <w:rsid w:val="00CB5A85"/>
    <w:rsid w:val="00CB5C76"/>
    <w:rsid w:val="00CB6F18"/>
    <w:rsid w:val="00CB75B5"/>
    <w:rsid w:val="00CB7839"/>
    <w:rsid w:val="00CC10BF"/>
    <w:rsid w:val="00CC14DF"/>
    <w:rsid w:val="00CC21B9"/>
    <w:rsid w:val="00CC3570"/>
    <w:rsid w:val="00CC3843"/>
    <w:rsid w:val="00CC39E7"/>
    <w:rsid w:val="00CC3B7B"/>
    <w:rsid w:val="00CC4ADF"/>
    <w:rsid w:val="00CC59CD"/>
    <w:rsid w:val="00CC6218"/>
    <w:rsid w:val="00CC72ED"/>
    <w:rsid w:val="00CC77F1"/>
    <w:rsid w:val="00CD039D"/>
    <w:rsid w:val="00CD088C"/>
    <w:rsid w:val="00CD224C"/>
    <w:rsid w:val="00CD2D79"/>
    <w:rsid w:val="00CD3FB1"/>
    <w:rsid w:val="00CD54A3"/>
    <w:rsid w:val="00CD5A4D"/>
    <w:rsid w:val="00CD5A66"/>
    <w:rsid w:val="00CD72E3"/>
    <w:rsid w:val="00CD778B"/>
    <w:rsid w:val="00CD7B07"/>
    <w:rsid w:val="00CD7DA2"/>
    <w:rsid w:val="00CE0B84"/>
    <w:rsid w:val="00CE177E"/>
    <w:rsid w:val="00CE3CD2"/>
    <w:rsid w:val="00CE3FFD"/>
    <w:rsid w:val="00CE4D5D"/>
    <w:rsid w:val="00CE5CC9"/>
    <w:rsid w:val="00CE5E09"/>
    <w:rsid w:val="00CE6095"/>
    <w:rsid w:val="00CE64AF"/>
    <w:rsid w:val="00CE67EA"/>
    <w:rsid w:val="00CE6C36"/>
    <w:rsid w:val="00CE7A4C"/>
    <w:rsid w:val="00CE7AF0"/>
    <w:rsid w:val="00CE7F83"/>
    <w:rsid w:val="00CF091B"/>
    <w:rsid w:val="00CF1688"/>
    <w:rsid w:val="00CF1853"/>
    <w:rsid w:val="00CF28FF"/>
    <w:rsid w:val="00CF4300"/>
    <w:rsid w:val="00CF4A72"/>
    <w:rsid w:val="00CF6662"/>
    <w:rsid w:val="00D006D8"/>
    <w:rsid w:val="00D00A74"/>
    <w:rsid w:val="00D024FA"/>
    <w:rsid w:val="00D02708"/>
    <w:rsid w:val="00D02D77"/>
    <w:rsid w:val="00D03590"/>
    <w:rsid w:val="00D03991"/>
    <w:rsid w:val="00D03BB8"/>
    <w:rsid w:val="00D0426D"/>
    <w:rsid w:val="00D044AD"/>
    <w:rsid w:val="00D04BED"/>
    <w:rsid w:val="00D04E16"/>
    <w:rsid w:val="00D05C52"/>
    <w:rsid w:val="00D05D5F"/>
    <w:rsid w:val="00D05EFD"/>
    <w:rsid w:val="00D106BA"/>
    <w:rsid w:val="00D106F7"/>
    <w:rsid w:val="00D107F8"/>
    <w:rsid w:val="00D10EBF"/>
    <w:rsid w:val="00D112B5"/>
    <w:rsid w:val="00D118DD"/>
    <w:rsid w:val="00D11D2F"/>
    <w:rsid w:val="00D128C0"/>
    <w:rsid w:val="00D14943"/>
    <w:rsid w:val="00D14C5F"/>
    <w:rsid w:val="00D15943"/>
    <w:rsid w:val="00D16885"/>
    <w:rsid w:val="00D17388"/>
    <w:rsid w:val="00D17EF0"/>
    <w:rsid w:val="00D205F4"/>
    <w:rsid w:val="00D21068"/>
    <w:rsid w:val="00D212EC"/>
    <w:rsid w:val="00D228F0"/>
    <w:rsid w:val="00D22923"/>
    <w:rsid w:val="00D23066"/>
    <w:rsid w:val="00D25267"/>
    <w:rsid w:val="00D25F4E"/>
    <w:rsid w:val="00D27A0C"/>
    <w:rsid w:val="00D306A7"/>
    <w:rsid w:val="00D30A28"/>
    <w:rsid w:val="00D30C24"/>
    <w:rsid w:val="00D312D4"/>
    <w:rsid w:val="00D3136C"/>
    <w:rsid w:val="00D31A0D"/>
    <w:rsid w:val="00D32361"/>
    <w:rsid w:val="00D32A78"/>
    <w:rsid w:val="00D32C8F"/>
    <w:rsid w:val="00D33C39"/>
    <w:rsid w:val="00D34D32"/>
    <w:rsid w:val="00D364D3"/>
    <w:rsid w:val="00D4114E"/>
    <w:rsid w:val="00D42342"/>
    <w:rsid w:val="00D43853"/>
    <w:rsid w:val="00D45821"/>
    <w:rsid w:val="00D46F47"/>
    <w:rsid w:val="00D47326"/>
    <w:rsid w:val="00D50313"/>
    <w:rsid w:val="00D5440A"/>
    <w:rsid w:val="00D545EA"/>
    <w:rsid w:val="00D578A3"/>
    <w:rsid w:val="00D611F3"/>
    <w:rsid w:val="00D61EDA"/>
    <w:rsid w:val="00D621F4"/>
    <w:rsid w:val="00D637AD"/>
    <w:rsid w:val="00D63B5A"/>
    <w:rsid w:val="00D64FCD"/>
    <w:rsid w:val="00D7128F"/>
    <w:rsid w:val="00D713EB"/>
    <w:rsid w:val="00D71E0E"/>
    <w:rsid w:val="00D723BE"/>
    <w:rsid w:val="00D7255E"/>
    <w:rsid w:val="00D72801"/>
    <w:rsid w:val="00D72FCF"/>
    <w:rsid w:val="00D744DB"/>
    <w:rsid w:val="00D74527"/>
    <w:rsid w:val="00D74DAE"/>
    <w:rsid w:val="00D76919"/>
    <w:rsid w:val="00D76DC0"/>
    <w:rsid w:val="00D77FCF"/>
    <w:rsid w:val="00D80BD4"/>
    <w:rsid w:val="00D82176"/>
    <w:rsid w:val="00D82D92"/>
    <w:rsid w:val="00D84B90"/>
    <w:rsid w:val="00D868F2"/>
    <w:rsid w:val="00D87224"/>
    <w:rsid w:val="00D87344"/>
    <w:rsid w:val="00D907A0"/>
    <w:rsid w:val="00D90A73"/>
    <w:rsid w:val="00D91EC0"/>
    <w:rsid w:val="00D92244"/>
    <w:rsid w:val="00D929A6"/>
    <w:rsid w:val="00D92F00"/>
    <w:rsid w:val="00D94B59"/>
    <w:rsid w:val="00D95B43"/>
    <w:rsid w:val="00D96644"/>
    <w:rsid w:val="00D975D6"/>
    <w:rsid w:val="00D97AE2"/>
    <w:rsid w:val="00DA15BA"/>
    <w:rsid w:val="00DA1E1C"/>
    <w:rsid w:val="00DA1E34"/>
    <w:rsid w:val="00DA28D0"/>
    <w:rsid w:val="00DA3547"/>
    <w:rsid w:val="00DA3A8B"/>
    <w:rsid w:val="00DA6E42"/>
    <w:rsid w:val="00DB0A52"/>
    <w:rsid w:val="00DB1747"/>
    <w:rsid w:val="00DB1D61"/>
    <w:rsid w:val="00DB26BC"/>
    <w:rsid w:val="00DB281F"/>
    <w:rsid w:val="00DB3211"/>
    <w:rsid w:val="00DB5022"/>
    <w:rsid w:val="00DB52AB"/>
    <w:rsid w:val="00DB53D8"/>
    <w:rsid w:val="00DB6B05"/>
    <w:rsid w:val="00DB6DBC"/>
    <w:rsid w:val="00DB7A02"/>
    <w:rsid w:val="00DB7A7B"/>
    <w:rsid w:val="00DB7DAA"/>
    <w:rsid w:val="00DC0974"/>
    <w:rsid w:val="00DC0A3E"/>
    <w:rsid w:val="00DC1F7D"/>
    <w:rsid w:val="00DC3867"/>
    <w:rsid w:val="00DC388C"/>
    <w:rsid w:val="00DC4856"/>
    <w:rsid w:val="00DC48DE"/>
    <w:rsid w:val="00DC4E1A"/>
    <w:rsid w:val="00DC4F03"/>
    <w:rsid w:val="00DC552F"/>
    <w:rsid w:val="00DC557D"/>
    <w:rsid w:val="00DC6413"/>
    <w:rsid w:val="00DC7539"/>
    <w:rsid w:val="00DC7728"/>
    <w:rsid w:val="00DD061A"/>
    <w:rsid w:val="00DD0809"/>
    <w:rsid w:val="00DD0DA2"/>
    <w:rsid w:val="00DD0E00"/>
    <w:rsid w:val="00DD2F5C"/>
    <w:rsid w:val="00DD4322"/>
    <w:rsid w:val="00DD520A"/>
    <w:rsid w:val="00DD733A"/>
    <w:rsid w:val="00DE0666"/>
    <w:rsid w:val="00DE14EA"/>
    <w:rsid w:val="00DE30D2"/>
    <w:rsid w:val="00DE34C1"/>
    <w:rsid w:val="00DE3A8E"/>
    <w:rsid w:val="00DE3CC6"/>
    <w:rsid w:val="00DE4903"/>
    <w:rsid w:val="00DE4B69"/>
    <w:rsid w:val="00DE4DA9"/>
    <w:rsid w:val="00DE5605"/>
    <w:rsid w:val="00DE5D15"/>
    <w:rsid w:val="00DE6156"/>
    <w:rsid w:val="00DE6334"/>
    <w:rsid w:val="00DE6687"/>
    <w:rsid w:val="00DE714D"/>
    <w:rsid w:val="00DE76E5"/>
    <w:rsid w:val="00DF1268"/>
    <w:rsid w:val="00DF17BF"/>
    <w:rsid w:val="00DF17F1"/>
    <w:rsid w:val="00DF18AC"/>
    <w:rsid w:val="00DF18E8"/>
    <w:rsid w:val="00DF2D12"/>
    <w:rsid w:val="00DF3A23"/>
    <w:rsid w:val="00DF4660"/>
    <w:rsid w:val="00DF5099"/>
    <w:rsid w:val="00DF5DC4"/>
    <w:rsid w:val="00DF6136"/>
    <w:rsid w:val="00DF6671"/>
    <w:rsid w:val="00DF6A5A"/>
    <w:rsid w:val="00DF7E2A"/>
    <w:rsid w:val="00E03557"/>
    <w:rsid w:val="00E038DC"/>
    <w:rsid w:val="00E04612"/>
    <w:rsid w:val="00E04B24"/>
    <w:rsid w:val="00E04BAE"/>
    <w:rsid w:val="00E05031"/>
    <w:rsid w:val="00E069B2"/>
    <w:rsid w:val="00E10535"/>
    <w:rsid w:val="00E11BEC"/>
    <w:rsid w:val="00E127CC"/>
    <w:rsid w:val="00E12DF4"/>
    <w:rsid w:val="00E1357D"/>
    <w:rsid w:val="00E147AF"/>
    <w:rsid w:val="00E14B62"/>
    <w:rsid w:val="00E151AE"/>
    <w:rsid w:val="00E1569E"/>
    <w:rsid w:val="00E15895"/>
    <w:rsid w:val="00E15DC7"/>
    <w:rsid w:val="00E17865"/>
    <w:rsid w:val="00E17C71"/>
    <w:rsid w:val="00E200C7"/>
    <w:rsid w:val="00E21A00"/>
    <w:rsid w:val="00E21BDD"/>
    <w:rsid w:val="00E221C7"/>
    <w:rsid w:val="00E23663"/>
    <w:rsid w:val="00E23D5F"/>
    <w:rsid w:val="00E24255"/>
    <w:rsid w:val="00E24713"/>
    <w:rsid w:val="00E25654"/>
    <w:rsid w:val="00E25B93"/>
    <w:rsid w:val="00E26CF0"/>
    <w:rsid w:val="00E26D15"/>
    <w:rsid w:val="00E26F82"/>
    <w:rsid w:val="00E3097F"/>
    <w:rsid w:val="00E30EA5"/>
    <w:rsid w:val="00E31390"/>
    <w:rsid w:val="00E313BF"/>
    <w:rsid w:val="00E32A83"/>
    <w:rsid w:val="00E3498D"/>
    <w:rsid w:val="00E3623D"/>
    <w:rsid w:val="00E364EC"/>
    <w:rsid w:val="00E37BEA"/>
    <w:rsid w:val="00E40300"/>
    <w:rsid w:val="00E40341"/>
    <w:rsid w:val="00E4075F"/>
    <w:rsid w:val="00E4090C"/>
    <w:rsid w:val="00E42AA7"/>
    <w:rsid w:val="00E43AA1"/>
    <w:rsid w:val="00E4599F"/>
    <w:rsid w:val="00E45D1B"/>
    <w:rsid w:val="00E45E8F"/>
    <w:rsid w:val="00E46D4B"/>
    <w:rsid w:val="00E47A55"/>
    <w:rsid w:val="00E54C26"/>
    <w:rsid w:val="00E555B5"/>
    <w:rsid w:val="00E55F91"/>
    <w:rsid w:val="00E55FE0"/>
    <w:rsid w:val="00E57662"/>
    <w:rsid w:val="00E60D38"/>
    <w:rsid w:val="00E617C0"/>
    <w:rsid w:val="00E618A0"/>
    <w:rsid w:val="00E62B70"/>
    <w:rsid w:val="00E6308C"/>
    <w:rsid w:val="00E63D8D"/>
    <w:rsid w:val="00E648F6"/>
    <w:rsid w:val="00E65709"/>
    <w:rsid w:val="00E675BB"/>
    <w:rsid w:val="00E7040A"/>
    <w:rsid w:val="00E70D83"/>
    <w:rsid w:val="00E713F7"/>
    <w:rsid w:val="00E7279F"/>
    <w:rsid w:val="00E72AE1"/>
    <w:rsid w:val="00E74089"/>
    <w:rsid w:val="00E76407"/>
    <w:rsid w:val="00E81F93"/>
    <w:rsid w:val="00E836CC"/>
    <w:rsid w:val="00E87437"/>
    <w:rsid w:val="00E90511"/>
    <w:rsid w:val="00E90D14"/>
    <w:rsid w:val="00E916EA"/>
    <w:rsid w:val="00E91ED2"/>
    <w:rsid w:val="00E94F59"/>
    <w:rsid w:val="00E96923"/>
    <w:rsid w:val="00E96C27"/>
    <w:rsid w:val="00E97D73"/>
    <w:rsid w:val="00EA0274"/>
    <w:rsid w:val="00EA1E78"/>
    <w:rsid w:val="00EA23D9"/>
    <w:rsid w:val="00EA2C1B"/>
    <w:rsid w:val="00EA328B"/>
    <w:rsid w:val="00EA372A"/>
    <w:rsid w:val="00EA3D4C"/>
    <w:rsid w:val="00EA3E01"/>
    <w:rsid w:val="00EA4964"/>
    <w:rsid w:val="00EA53AE"/>
    <w:rsid w:val="00EA5774"/>
    <w:rsid w:val="00EA614F"/>
    <w:rsid w:val="00EA6217"/>
    <w:rsid w:val="00EA6E31"/>
    <w:rsid w:val="00EA7690"/>
    <w:rsid w:val="00EB0DA6"/>
    <w:rsid w:val="00EB158F"/>
    <w:rsid w:val="00EB2A74"/>
    <w:rsid w:val="00EB4107"/>
    <w:rsid w:val="00EB523B"/>
    <w:rsid w:val="00EB5CDD"/>
    <w:rsid w:val="00EB6433"/>
    <w:rsid w:val="00EB654D"/>
    <w:rsid w:val="00EB677F"/>
    <w:rsid w:val="00EB73B3"/>
    <w:rsid w:val="00EB75FE"/>
    <w:rsid w:val="00EB7BBF"/>
    <w:rsid w:val="00EC126F"/>
    <w:rsid w:val="00EC19C0"/>
    <w:rsid w:val="00EC1BAF"/>
    <w:rsid w:val="00EC3034"/>
    <w:rsid w:val="00EC3348"/>
    <w:rsid w:val="00EC3994"/>
    <w:rsid w:val="00EC3C6D"/>
    <w:rsid w:val="00EC3CEC"/>
    <w:rsid w:val="00EC3DAF"/>
    <w:rsid w:val="00EC4A7B"/>
    <w:rsid w:val="00EC4C9A"/>
    <w:rsid w:val="00EC4E2D"/>
    <w:rsid w:val="00EC59B1"/>
    <w:rsid w:val="00ED02ED"/>
    <w:rsid w:val="00ED1155"/>
    <w:rsid w:val="00ED175E"/>
    <w:rsid w:val="00ED25CA"/>
    <w:rsid w:val="00ED2ECB"/>
    <w:rsid w:val="00ED3106"/>
    <w:rsid w:val="00ED3D0F"/>
    <w:rsid w:val="00ED4301"/>
    <w:rsid w:val="00ED6077"/>
    <w:rsid w:val="00ED69C0"/>
    <w:rsid w:val="00ED6D68"/>
    <w:rsid w:val="00ED701B"/>
    <w:rsid w:val="00ED715E"/>
    <w:rsid w:val="00ED7AD5"/>
    <w:rsid w:val="00ED7F88"/>
    <w:rsid w:val="00EE0EFA"/>
    <w:rsid w:val="00EE15C9"/>
    <w:rsid w:val="00EE19F9"/>
    <w:rsid w:val="00EE1B62"/>
    <w:rsid w:val="00EE1EEF"/>
    <w:rsid w:val="00EE1FCA"/>
    <w:rsid w:val="00EE2F6B"/>
    <w:rsid w:val="00EE30C1"/>
    <w:rsid w:val="00EE45C9"/>
    <w:rsid w:val="00EE4CA0"/>
    <w:rsid w:val="00EE631E"/>
    <w:rsid w:val="00EE6FDE"/>
    <w:rsid w:val="00EE7502"/>
    <w:rsid w:val="00EE78A9"/>
    <w:rsid w:val="00EF042D"/>
    <w:rsid w:val="00EF067A"/>
    <w:rsid w:val="00EF06F0"/>
    <w:rsid w:val="00EF07E7"/>
    <w:rsid w:val="00EF0F5E"/>
    <w:rsid w:val="00EF22F3"/>
    <w:rsid w:val="00EF29AE"/>
    <w:rsid w:val="00EF2CA4"/>
    <w:rsid w:val="00EF338D"/>
    <w:rsid w:val="00EF3D3E"/>
    <w:rsid w:val="00EF4496"/>
    <w:rsid w:val="00EF476D"/>
    <w:rsid w:val="00EF4EFF"/>
    <w:rsid w:val="00EF5346"/>
    <w:rsid w:val="00EF5369"/>
    <w:rsid w:val="00F00FBB"/>
    <w:rsid w:val="00F011A3"/>
    <w:rsid w:val="00F01B4D"/>
    <w:rsid w:val="00F026F8"/>
    <w:rsid w:val="00F0298E"/>
    <w:rsid w:val="00F02D1F"/>
    <w:rsid w:val="00F03420"/>
    <w:rsid w:val="00F03ECC"/>
    <w:rsid w:val="00F04423"/>
    <w:rsid w:val="00F05F22"/>
    <w:rsid w:val="00F05F83"/>
    <w:rsid w:val="00F064FF"/>
    <w:rsid w:val="00F067AC"/>
    <w:rsid w:val="00F12306"/>
    <w:rsid w:val="00F13393"/>
    <w:rsid w:val="00F14065"/>
    <w:rsid w:val="00F142CE"/>
    <w:rsid w:val="00F144D8"/>
    <w:rsid w:val="00F15321"/>
    <w:rsid w:val="00F15432"/>
    <w:rsid w:val="00F157D6"/>
    <w:rsid w:val="00F159C5"/>
    <w:rsid w:val="00F159D6"/>
    <w:rsid w:val="00F17785"/>
    <w:rsid w:val="00F20046"/>
    <w:rsid w:val="00F2178A"/>
    <w:rsid w:val="00F22413"/>
    <w:rsid w:val="00F22D1F"/>
    <w:rsid w:val="00F236EC"/>
    <w:rsid w:val="00F23790"/>
    <w:rsid w:val="00F239D3"/>
    <w:rsid w:val="00F23D8D"/>
    <w:rsid w:val="00F242BB"/>
    <w:rsid w:val="00F24344"/>
    <w:rsid w:val="00F24494"/>
    <w:rsid w:val="00F246D9"/>
    <w:rsid w:val="00F24D15"/>
    <w:rsid w:val="00F258FB"/>
    <w:rsid w:val="00F26A9D"/>
    <w:rsid w:val="00F26FF6"/>
    <w:rsid w:val="00F3018E"/>
    <w:rsid w:val="00F30BA1"/>
    <w:rsid w:val="00F30FBB"/>
    <w:rsid w:val="00F31D97"/>
    <w:rsid w:val="00F326A3"/>
    <w:rsid w:val="00F32D63"/>
    <w:rsid w:val="00F3440A"/>
    <w:rsid w:val="00F3635E"/>
    <w:rsid w:val="00F3656B"/>
    <w:rsid w:val="00F36EAB"/>
    <w:rsid w:val="00F3743F"/>
    <w:rsid w:val="00F37679"/>
    <w:rsid w:val="00F3789D"/>
    <w:rsid w:val="00F40841"/>
    <w:rsid w:val="00F40D20"/>
    <w:rsid w:val="00F4251D"/>
    <w:rsid w:val="00F449AA"/>
    <w:rsid w:val="00F465B4"/>
    <w:rsid w:val="00F46AE0"/>
    <w:rsid w:val="00F46DA0"/>
    <w:rsid w:val="00F47449"/>
    <w:rsid w:val="00F47672"/>
    <w:rsid w:val="00F477D4"/>
    <w:rsid w:val="00F5072E"/>
    <w:rsid w:val="00F53AA8"/>
    <w:rsid w:val="00F5563C"/>
    <w:rsid w:val="00F56D7C"/>
    <w:rsid w:val="00F57B68"/>
    <w:rsid w:val="00F608DD"/>
    <w:rsid w:val="00F610A5"/>
    <w:rsid w:val="00F6112A"/>
    <w:rsid w:val="00F61152"/>
    <w:rsid w:val="00F6117A"/>
    <w:rsid w:val="00F6137E"/>
    <w:rsid w:val="00F618AC"/>
    <w:rsid w:val="00F63067"/>
    <w:rsid w:val="00F63903"/>
    <w:rsid w:val="00F63AC0"/>
    <w:rsid w:val="00F650FC"/>
    <w:rsid w:val="00F6566F"/>
    <w:rsid w:val="00F66068"/>
    <w:rsid w:val="00F661C8"/>
    <w:rsid w:val="00F662DD"/>
    <w:rsid w:val="00F70037"/>
    <w:rsid w:val="00F70749"/>
    <w:rsid w:val="00F716AE"/>
    <w:rsid w:val="00F72328"/>
    <w:rsid w:val="00F73C29"/>
    <w:rsid w:val="00F73FA4"/>
    <w:rsid w:val="00F7401A"/>
    <w:rsid w:val="00F75FA2"/>
    <w:rsid w:val="00F77665"/>
    <w:rsid w:val="00F7799B"/>
    <w:rsid w:val="00F8197A"/>
    <w:rsid w:val="00F831C2"/>
    <w:rsid w:val="00F83500"/>
    <w:rsid w:val="00F849D3"/>
    <w:rsid w:val="00F85DC1"/>
    <w:rsid w:val="00F86CB6"/>
    <w:rsid w:val="00F900CE"/>
    <w:rsid w:val="00F904D8"/>
    <w:rsid w:val="00F90837"/>
    <w:rsid w:val="00F90E24"/>
    <w:rsid w:val="00F92B48"/>
    <w:rsid w:val="00F93981"/>
    <w:rsid w:val="00F93B32"/>
    <w:rsid w:val="00F93E52"/>
    <w:rsid w:val="00F95B32"/>
    <w:rsid w:val="00F95B6C"/>
    <w:rsid w:val="00F95FD7"/>
    <w:rsid w:val="00F961E7"/>
    <w:rsid w:val="00F96D94"/>
    <w:rsid w:val="00F977C5"/>
    <w:rsid w:val="00FA0F3A"/>
    <w:rsid w:val="00FA149B"/>
    <w:rsid w:val="00FA21C6"/>
    <w:rsid w:val="00FA46A8"/>
    <w:rsid w:val="00FA4E6A"/>
    <w:rsid w:val="00FA72B1"/>
    <w:rsid w:val="00FA7424"/>
    <w:rsid w:val="00FA7C19"/>
    <w:rsid w:val="00FA7C32"/>
    <w:rsid w:val="00FB115C"/>
    <w:rsid w:val="00FB1EF3"/>
    <w:rsid w:val="00FB2F7C"/>
    <w:rsid w:val="00FB381D"/>
    <w:rsid w:val="00FB51D2"/>
    <w:rsid w:val="00FB51D7"/>
    <w:rsid w:val="00FB69BF"/>
    <w:rsid w:val="00FB6D4D"/>
    <w:rsid w:val="00FB6D86"/>
    <w:rsid w:val="00FC1712"/>
    <w:rsid w:val="00FC19FE"/>
    <w:rsid w:val="00FC201D"/>
    <w:rsid w:val="00FC2EC6"/>
    <w:rsid w:val="00FC2F77"/>
    <w:rsid w:val="00FC383F"/>
    <w:rsid w:val="00FC38EB"/>
    <w:rsid w:val="00FC39C3"/>
    <w:rsid w:val="00FC459C"/>
    <w:rsid w:val="00FC4BD4"/>
    <w:rsid w:val="00FC4FE8"/>
    <w:rsid w:val="00FC6443"/>
    <w:rsid w:val="00FC70D1"/>
    <w:rsid w:val="00FD058D"/>
    <w:rsid w:val="00FD0EC8"/>
    <w:rsid w:val="00FD34B8"/>
    <w:rsid w:val="00FD357A"/>
    <w:rsid w:val="00FD44E5"/>
    <w:rsid w:val="00FD507D"/>
    <w:rsid w:val="00FD51E8"/>
    <w:rsid w:val="00FD5591"/>
    <w:rsid w:val="00FD56B0"/>
    <w:rsid w:val="00FD6092"/>
    <w:rsid w:val="00FE0728"/>
    <w:rsid w:val="00FE0B5E"/>
    <w:rsid w:val="00FE0CFA"/>
    <w:rsid w:val="00FE1008"/>
    <w:rsid w:val="00FE214D"/>
    <w:rsid w:val="00FE2C49"/>
    <w:rsid w:val="00FE3825"/>
    <w:rsid w:val="00FE3E71"/>
    <w:rsid w:val="00FE6132"/>
    <w:rsid w:val="00FF15D8"/>
    <w:rsid w:val="00FF248F"/>
    <w:rsid w:val="00FF2BBF"/>
    <w:rsid w:val="00FF3529"/>
    <w:rsid w:val="00FF3861"/>
    <w:rsid w:val="00FF3DC9"/>
    <w:rsid w:val="00FF47B1"/>
    <w:rsid w:val="00FF5B8E"/>
    <w:rsid w:val="00FF69B0"/>
    <w:rsid w:val="00FF6CAC"/>
    <w:rsid w:val="00FF6DF8"/>
    <w:rsid w:val="00FF72C7"/>
    <w:rsid w:val="00FF74C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CFF149"/>
  <w15:docId w15:val="{0D02B78B-E197-6646-B421-F1BA2B666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="Times New Roman"/>
        <w:kern w:val="2"/>
        <w:sz w:val="28"/>
        <w:szCs w:val="28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7699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EE78A9"/>
    <w:pPr>
      <w:keepNext/>
      <w:outlineLvl w:val="0"/>
    </w:pPr>
    <w:rPr>
      <w:szCs w:val="20"/>
      <w:u w:val="single"/>
    </w:rPr>
  </w:style>
  <w:style w:type="paragraph" w:styleId="2">
    <w:name w:val="heading 2"/>
    <w:basedOn w:val="a"/>
    <w:link w:val="20"/>
    <w:uiPriority w:val="9"/>
    <w:qFormat/>
    <w:rsid w:val="00EE78A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EE78A9"/>
    <w:rPr>
      <w:rFonts w:ascii="Times" w:eastAsia="ＭＳ 明朝" w:hAnsi="Times"/>
      <w:sz w:val="24"/>
      <w:szCs w:val="20"/>
      <w:u w:val="single"/>
    </w:rPr>
  </w:style>
  <w:style w:type="character" w:customStyle="1" w:styleId="20">
    <w:name w:val="見出し 2 (文字)"/>
    <w:link w:val="2"/>
    <w:uiPriority w:val="9"/>
    <w:rsid w:val="00EE78A9"/>
    <w:rPr>
      <w:rFonts w:ascii="ＭＳ Ｐゴシック" w:eastAsia="ＭＳ Ｐゴシック" w:hAnsi="ＭＳ Ｐゴシック"/>
      <w:b/>
      <w:bCs/>
      <w:kern w:val="0"/>
      <w:sz w:val="36"/>
      <w:szCs w:val="36"/>
    </w:rPr>
  </w:style>
  <w:style w:type="paragraph" w:styleId="a3">
    <w:name w:val="Body Text"/>
    <w:basedOn w:val="a"/>
    <w:link w:val="a4"/>
    <w:rsid w:val="00EE78A9"/>
    <w:rPr>
      <w:b/>
      <w:sz w:val="28"/>
      <w:szCs w:val="20"/>
    </w:rPr>
  </w:style>
  <w:style w:type="character" w:customStyle="1" w:styleId="a4">
    <w:name w:val="本文 (文字)"/>
    <w:link w:val="a3"/>
    <w:rsid w:val="00EE78A9"/>
    <w:rPr>
      <w:rFonts w:ascii="Times" w:eastAsia="ＭＳ 明朝" w:hAnsi="Times"/>
      <w:b/>
      <w:kern w:val="0"/>
      <w:szCs w:val="20"/>
    </w:rPr>
  </w:style>
  <w:style w:type="character" w:styleId="a5">
    <w:name w:val="line number"/>
    <w:basedOn w:val="a0"/>
    <w:uiPriority w:val="99"/>
    <w:unhideWhenUsed/>
    <w:rsid w:val="00EE78A9"/>
  </w:style>
  <w:style w:type="table" w:styleId="a6">
    <w:name w:val="Table Grid"/>
    <w:basedOn w:val="a1"/>
    <w:uiPriority w:val="39"/>
    <w:rsid w:val="00EE78A9"/>
    <w:rPr>
      <w:rFonts w:ascii="Century" w:hAnsi="Century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Hyperlink"/>
    <w:uiPriority w:val="99"/>
    <w:unhideWhenUsed/>
    <w:rsid w:val="00EE78A9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EE78A9"/>
    <w:pPr>
      <w:tabs>
        <w:tab w:val="center" w:pos="4252"/>
        <w:tab w:val="right" w:pos="8504"/>
      </w:tabs>
      <w:snapToGrid w:val="0"/>
    </w:pPr>
    <w:rPr>
      <w:sz w:val="20"/>
      <w:szCs w:val="20"/>
    </w:rPr>
  </w:style>
  <w:style w:type="character" w:customStyle="1" w:styleId="a9">
    <w:name w:val="フッター (文字)"/>
    <w:link w:val="a8"/>
    <w:uiPriority w:val="99"/>
    <w:rsid w:val="00EE78A9"/>
    <w:rPr>
      <w:rFonts w:ascii="Times" w:eastAsia="ＭＳ 明朝" w:hAnsi="Times"/>
      <w:kern w:val="0"/>
      <w:sz w:val="20"/>
      <w:szCs w:val="20"/>
    </w:rPr>
  </w:style>
  <w:style w:type="character" w:styleId="aa">
    <w:name w:val="page number"/>
    <w:basedOn w:val="a0"/>
    <w:uiPriority w:val="99"/>
    <w:unhideWhenUsed/>
    <w:rsid w:val="00EE78A9"/>
  </w:style>
  <w:style w:type="paragraph" w:styleId="ab">
    <w:name w:val="Balloon Text"/>
    <w:basedOn w:val="a"/>
    <w:link w:val="ac"/>
    <w:rsid w:val="00EE78A9"/>
    <w:rPr>
      <w:rFonts w:ascii="ヒラギノ角ゴ ProN W3" w:eastAsia="ヒラギノ角ゴ ProN W3"/>
      <w:sz w:val="18"/>
      <w:szCs w:val="18"/>
    </w:rPr>
  </w:style>
  <w:style w:type="character" w:customStyle="1" w:styleId="ac">
    <w:name w:val="吹き出し (文字)"/>
    <w:link w:val="ab"/>
    <w:rsid w:val="00EE78A9"/>
    <w:rPr>
      <w:rFonts w:ascii="ヒラギノ角ゴ ProN W3" w:eastAsia="ヒラギノ角ゴ ProN W3" w:hAnsi="Times"/>
      <w:sz w:val="18"/>
      <w:szCs w:val="18"/>
    </w:rPr>
  </w:style>
  <w:style w:type="character" w:customStyle="1" w:styleId="longtext">
    <w:name w:val="long_text"/>
    <w:basedOn w:val="a0"/>
    <w:rsid w:val="00EE78A9"/>
  </w:style>
  <w:style w:type="paragraph" w:styleId="Web">
    <w:name w:val="Normal (Web)"/>
    <w:basedOn w:val="a"/>
    <w:uiPriority w:val="99"/>
    <w:rsid w:val="00EE78A9"/>
    <w:pPr>
      <w:spacing w:beforeLines="1" w:afterLines="1"/>
    </w:pPr>
    <w:rPr>
      <w:sz w:val="20"/>
    </w:rPr>
  </w:style>
  <w:style w:type="paragraph" w:styleId="ad">
    <w:name w:val="header"/>
    <w:basedOn w:val="a"/>
    <w:link w:val="ae"/>
    <w:rsid w:val="00EE78A9"/>
    <w:pPr>
      <w:tabs>
        <w:tab w:val="center" w:pos="4252"/>
        <w:tab w:val="right" w:pos="8504"/>
      </w:tabs>
      <w:snapToGrid w:val="0"/>
    </w:pPr>
    <w:rPr>
      <w:szCs w:val="20"/>
    </w:rPr>
  </w:style>
  <w:style w:type="character" w:customStyle="1" w:styleId="ae">
    <w:name w:val="ヘッダー (文字)"/>
    <w:link w:val="ad"/>
    <w:rsid w:val="00EE78A9"/>
    <w:rPr>
      <w:rFonts w:ascii="Times" w:eastAsia="ＭＳ 明朝" w:hAnsi="Times"/>
      <w:sz w:val="24"/>
      <w:szCs w:val="20"/>
    </w:rPr>
  </w:style>
  <w:style w:type="character" w:customStyle="1" w:styleId="hps">
    <w:name w:val="hps"/>
    <w:basedOn w:val="a0"/>
    <w:rsid w:val="00EE78A9"/>
  </w:style>
  <w:style w:type="paragraph" w:styleId="af">
    <w:name w:val="Plain Text"/>
    <w:basedOn w:val="a"/>
    <w:link w:val="af0"/>
    <w:uiPriority w:val="99"/>
    <w:rsid w:val="00EE78A9"/>
    <w:rPr>
      <w:rFonts w:ascii="ＭＳ 明朝"/>
      <w:szCs w:val="20"/>
    </w:rPr>
  </w:style>
  <w:style w:type="character" w:customStyle="1" w:styleId="af0">
    <w:name w:val="書式なし (文字)"/>
    <w:link w:val="af"/>
    <w:uiPriority w:val="99"/>
    <w:rsid w:val="00EE78A9"/>
    <w:rPr>
      <w:rFonts w:ascii="ＭＳ 明朝" w:eastAsia="ＭＳ 明朝" w:hAnsi="Times"/>
      <w:sz w:val="24"/>
      <w:szCs w:val="20"/>
    </w:rPr>
  </w:style>
  <w:style w:type="character" w:customStyle="1" w:styleId="headword">
    <w:name w:val="headword"/>
    <w:basedOn w:val="a0"/>
    <w:rsid w:val="00EE78A9"/>
  </w:style>
  <w:style w:type="character" w:customStyle="1" w:styleId="blue">
    <w:name w:val="blue"/>
    <w:basedOn w:val="a0"/>
    <w:rsid w:val="00EE78A9"/>
  </w:style>
  <w:style w:type="character" w:styleId="af1">
    <w:name w:val="Emphasis"/>
    <w:uiPriority w:val="20"/>
    <w:qFormat/>
    <w:rsid w:val="00EE78A9"/>
    <w:rPr>
      <w:i/>
      <w:iCs/>
    </w:rPr>
  </w:style>
  <w:style w:type="paragraph" w:customStyle="1" w:styleId="11">
    <w:name w:val="スタイル1"/>
    <w:rsid w:val="00EE78A9"/>
    <w:pPr>
      <w:widowControl w:val="0"/>
      <w:autoSpaceDE w:val="0"/>
      <w:autoSpaceDN w:val="0"/>
      <w:adjustRightInd w:val="0"/>
    </w:pPr>
    <w:rPr>
      <w:rFonts w:ascii="Century" w:hAnsi="Century" w:cs="ＭＳ 明朝"/>
      <w:spacing w:val="-1"/>
      <w:kern w:val="65535"/>
      <w:position w:val="-1"/>
      <w:sz w:val="24"/>
      <w:szCs w:val="24"/>
    </w:rPr>
  </w:style>
  <w:style w:type="character" w:styleId="af2">
    <w:name w:val="Strong"/>
    <w:uiPriority w:val="22"/>
    <w:qFormat/>
    <w:rsid w:val="00EE78A9"/>
    <w:rPr>
      <w:b/>
    </w:rPr>
  </w:style>
  <w:style w:type="paragraph" w:styleId="af3">
    <w:name w:val="annotation text"/>
    <w:aliases w:val="Char11"/>
    <w:basedOn w:val="a"/>
    <w:link w:val="af4"/>
    <w:uiPriority w:val="99"/>
    <w:rsid w:val="00EE78A9"/>
    <w:pPr>
      <w:suppressAutoHyphens/>
    </w:pPr>
    <w:rPr>
      <w:rFonts w:ascii="Century" w:eastAsia="MS P 明朝" w:hAnsi="Century"/>
      <w:bCs/>
      <w:iCs/>
      <w:kern w:val="24"/>
      <w:sz w:val="20"/>
      <w:szCs w:val="20"/>
    </w:rPr>
  </w:style>
  <w:style w:type="character" w:customStyle="1" w:styleId="af4">
    <w:name w:val="コメント文字列 (文字)"/>
    <w:aliases w:val="Char11 (文字)"/>
    <w:link w:val="af3"/>
    <w:uiPriority w:val="99"/>
    <w:rsid w:val="00EE78A9"/>
    <w:rPr>
      <w:rFonts w:ascii="Century" w:eastAsia="MS P 明朝" w:hAnsi="Century"/>
      <w:bCs/>
      <w:iCs/>
      <w:kern w:val="24"/>
      <w:sz w:val="20"/>
      <w:szCs w:val="20"/>
    </w:rPr>
  </w:style>
  <w:style w:type="character" w:styleId="af5">
    <w:name w:val="annotation reference"/>
    <w:uiPriority w:val="99"/>
    <w:rsid w:val="00EE78A9"/>
    <w:rPr>
      <w:sz w:val="18"/>
      <w:szCs w:val="18"/>
    </w:rPr>
  </w:style>
  <w:style w:type="paragraph" w:styleId="af6">
    <w:name w:val="annotation subject"/>
    <w:basedOn w:val="af3"/>
    <w:next w:val="af3"/>
    <w:link w:val="af7"/>
    <w:rsid w:val="00EE78A9"/>
    <w:rPr>
      <w:b/>
      <w:bCs w:val="0"/>
      <w:iCs w:val="0"/>
    </w:rPr>
  </w:style>
  <w:style w:type="character" w:customStyle="1" w:styleId="af7">
    <w:name w:val="コメント内容 (文字)"/>
    <w:link w:val="af6"/>
    <w:rsid w:val="00EE78A9"/>
    <w:rPr>
      <w:rFonts w:ascii="Century" w:eastAsia="MS P 明朝" w:hAnsi="Century"/>
      <w:b/>
      <w:kern w:val="24"/>
      <w:sz w:val="20"/>
      <w:szCs w:val="20"/>
    </w:rPr>
  </w:style>
  <w:style w:type="paragraph" w:styleId="af8">
    <w:name w:val="List Paragraph"/>
    <w:basedOn w:val="a"/>
    <w:qFormat/>
    <w:rsid w:val="00EE78A9"/>
    <w:pPr>
      <w:ind w:leftChars="400" w:left="960"/>
    </w:pPr>
    <w:rPr>
      <w:rFonts w:ascii="Times New Roman" w:hAnsi="Times New Roman"/>
      <w:sz w:val="28"/>
      <w:szCs w:val="28"/>
    </w:rPr>
  </w:style>
  <w:style w:type="paragraph" w:styleId="af9">
    <w:name w:val="Revision"/>
    <w:hidden/>
    <w:rsid w:val="00EE78A9"/>
    <w:rPr>
      <w:rFonts w:ascii="Times" w:hAnsi="Times"/>
      <w:sz w:val="24"/>
      <w:szCs w:val="24"/>
    </w:rPr>
  </w:style>
  <w:style w:type="character" w:customStyle="1" w:styleId="highwire-citation-author">
    <w:name w:val="highwire-citation-author"/>
    <w:basedOn w:val="a0"/>
    <w:rsid w:val="00E4599F"/>
  </w:style>
  <w:style w:type="character" w:customStyle="1" w:styleId="12">
    <w:name w:val="未解決のメンション1"/>
    <w:basedOn w:val="a0"/>
    <w:uiPriority w:val="99"/>
    <w:semiHidden/>
    <w:unhideWhenUsed/>
    <w:rsid w:val="00EB0DA6"/>
    <w:rPr>
      <w:color w:val="605E5C"/>
      <w:shd w:val="clear" w:color="auto" w:fill="E1DFDD"/>
    </w:rPr>
  </w:style>
  <w:style w:type="character" w:styleId="afa">
    <w:name w:val="FollowedHyperlink"/>
    <w:basedOn w:val="a0"/>
    <w:semiHidden/>
    <w:unhideWhenUsed/>
    <w:rsid w:val="00BC44A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A2749"/>
  </w:style>
  <w:style w:type="character" w:customStyle="1" w:styleId="highlight">
    <w:name w:val="highlight"/>
    <w:basedOn w:val="a0"/>
    <w:rsid w:val="006A2749"/>
  </w:style>
  <w:style w:type="character" w:customStyle="1" w:styleId="jp-italic">
    <w:name w:val="jp-italic"/>
    <w:basedOn w:val="a0"/>
    <w:rsid w:val="00A51B51"/>
  </w:style>
  <w:style w:type="character" w:styleId="afb">
    <w:name w:val="Unresolved Mention"/>
    <w:basedOn w:val="a0"/>
    <w:uiPriority w:val="99"/>
    <w:semiHidden/>
    <w:unhideWhenUsed/>
    <w:rsid w:val="00DA1E1C"/>
    <w:rPr>
      <w:color w:val="605E5C"/>
      <w:shd w:val="clear" w:color="auto" w:fill="E1DFDD"/>
    </w:rPr>
  </w:style>
  <w:style w:type="paragraph" w:customStyle="1" w:styleId="Afc">
    <w:name w:val="デフォルト A"/>
    <w:next w:val="a"/>
    <w:rsid w:val="00B526A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</w:pBdr>
    </w:pPr>
    <w:rPr>
      <w:rFonts w:ascii="ヒラギノ角ゴ ProN W3" w:eastAsia="ヒラギノ角ゴ ProN W3" w:hAnsi="ヒラギノ角ゴ ProN W3" w:cs="ヒラギノ角ゴ ProN W3"/>
      <w:color w:val="000000"/>
      <w:kern w:val="0"/>
      <w:sz w:val="22"/>
      <w:szCs w:val="22"/>
      <w:u w:color="000000"/>
    </w:rPr>
  </w:style>
  <w:style w:type="character" w:customStyle="1" w:styleId="afd">
    <w:name w:val="なし"/>
    <w:rsid w:val="00B526A0"/>
  </w:style>
  <w:style w:type="paragraph" w:customStyle="1" w:styleId="ack">
    <w:name w:val="ack"/>
    <w:basedOn w:val="a"/>
    <w:rsid w:val="005D3773"/>
    <w:pPr>
      <w:spacing w:after="240" w:line="480" w:lineRule="atLeast"/>
    </w:pPr>
    <w:rPr>
      <w:rFonts w:ascii="Times New Roman" w:eastAsia="ＭＳ 明朝" w:hAnsi="Times New Roman" w:cs="Times New Roman"/>
      <w:sz w:val="20"/>
      <w:szCs w:val="20"/>
      <w:lang w:val="en-GB"/>
    </w:rPr>
  </w:style>
  <w:style w:type="character" w:customStyle="1" w:styleId="docsum-authors">
    <w:name w:val="docsum-authors"/>
    <w:basedOn w:val="a0"/>
    <w:rsid w:val="00245485"/>
  </w:style>
  <w:style w:type="character" w:customStyle="1" w:styleId="docsum-journal-citation">
    <w:name w:val="docsum-journal-citation"/>
    <w:basedOn w:val="a0"/>
    <w:rsid w:val="00245485"/>
  </w:style>
  <w:style w:type="paragraph" w:customStyle="1" w:styleId="EndNoteBibliography">
    <w:name w:val="EndNote Bibliography"/>
    <w:basedOn w:val="a"/>
    <w:link w:val="EndNoteBibliography0"/>
    <w:rsid w:val="00900ABF"/>
    <w:pPr>
      <w:widowControl w:val="0"/>
    </w:pPr>
    <w:rPr>
      <w:rFonts w:ascii="游明朝" w:eastAsia="游明朝" w:hAnsi="游明朝" w:cstheme="minorBidi"/>
      <w:kern w:val="2"/>
      <w:sz w:val="20"/>
      <w:szCs w:val="22"/>
    </w:rPr>
  </w:style>
  <w:style w:type="character" w:customStyle="1" w:styleId="EndNoteBibliography0">
    <w:name w:val="EndNote Bibliography (文字)"/>
    <w:basedOn w:val="a0"/>
    <w:link w:val="EndNoteBibliography"/>
    <w:rsid w:val="00900ABF"/>
    <w:rPr>
      <w:rFonts w:ascii="游明朝" w:eastAsia="游明朝" w:hAnsi="游明朝" w:cstheme="minorBidi"/>
      <w:sz w:val="20"/>
      <w:szCs w:val="22"/>
    </w:rPr>
  </w:style>
  <w:style w:type="table" w:styleId="6">
    <w:name w:val="List Table 6 Colorful"/>
    <w:basedOn w:val="a1"/>
    <w:uiPriority w:val="51"/>
    <w:rsid w:val="00900ABF"/>
    <w:rPr>
      <w:rFonts w:eastAsiaTheme="minorEastAsia" w:cstheme="minorBidi"/>
      <w:color w:val="000000" w:themeColor="text1"/>
      <w:sz w:val="21"/>
      <w:szCs w:val="22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MDPI31text">
    <w:name w:val="MDPI_3.1_text"/>
    <w:qFormat/>
    <w:rsid w:val="00B3222E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kern w:val="0"/>
      <w:sz w:val="20"/>
      <w:szCs w:val="22"/>
      <w:lang w:eastAsia="de-DE" w:bidi="en-US"/>
    </w:rPr>
  </w:style>
  <w:style w:type="character" w:customStyle="1" w:styleId="st">
    <w:name w:val="st"/>
    <w:basedOn w:val="a0"/>
    <w:rsid w:val="00B3222E"/>
  </w:style>
  <w:style w:type="character" w:customStyle="1" w:styleId="slug-doi">
    <w:name w:val="slug-doi"/>
    <w:basedOn w:val="a0"/>
    <w:rsid w:val="00062B0E"/>
  </w:style>
  <w:style w:type="character" w:customStyle="1" w:styleId="jrnl">
    <w:name w:val="jrnl"/>
    <w:basedOn w:val="a0"/>
    <w:rsid w:val="00062B0E"/>
  </w:style>
  <w:style w:type="table" w:styleId="21">
    <w:name w:val="Plain Table 2"/>
    <w:basedOn w:val="a1"/>
    <w:rsid w:val="00B419A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1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2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3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9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5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7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8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84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2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8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1E00CB-5158-4147-AC61-A0BF4F2B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1296</Words>
  <Characters>6665</Characters>
  <Application>Microsoft Office Word</Application>
  <DocSecurity>0</DocSecurity>
  <Lines>416</Lines>
  <Paragraphs>346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竹川 宜宏</dc:creator>
  <cp:keywords/>
  <dc:description/>
  <cp:lastModifiedBy>徹 南野</cp:lastModifiedBy>
  <cp:revision>2</cp:revision>
  <dcterms:created xsi:type="dcterms:W3CDTF">2025-12-25T01:57:00Z</dcterms:created>
  <dcterms:modified xsi:type="dcterms:W3CDTF">2025-12-25T01:57:00Z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ae4a8ac6-bf94-3aa6-b184-7e0b93267568</vt:lpwstr>
  </property>
  <property fmtid="{D5CDD505-2E9C-101B-9397-08002B2CF9AE}" pid="4" name="Mendeley Citation Style_1">
    <vt:lpwstr>http://www.zotero.org/styles/pnas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http://www.zotero.org/styles/pnas</vt:lpwstr>
  </property>
  <property fmtid="{D5CDD505-2E9C-101B-9397-08002B2CF9AE}" pid="24" name="Mendeley Recent Style Name 9_1">
    <vt:lpwstr>Proceedings of the National Academy of Sciences of the United States of America</vt:lpwstr>
  </property>
</Properties>
</file>