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C92B" w14:textId="43F9AC2B" w:rsidR="00A20AAC" w:rsidRDefault="0057139E">
      <w:r>
        <w:rPr>
          <w:noProof/>
        </w:rPr>
        <w:drawing>
          <wp:inline distT="0" distB="0" distL="0" distR="0" wp14:anchorId="47B9E339" wp14:editId="382FD287">
            <wp:extent cx="4641215" cy="8680450"/>
            <wp:effectExtent l="0" t="0" r="6985" b="6350"/>
            <wp:docPr id="11303472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868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C265E5" w14:textId="0A2E95A7" w:rsidR="0057139E" w:rsidRPr="00C773CC" w:rsidRDefault="0057139E" w:rsidP="0057139E">
      <w:pPr>
        <w:jc w:val="both"/>
        <w:rPr>
          <w:rFonts w:ascii="Times New Roman" w:eastAsia="宋体" w:hAnsi="Times New Roman" w:cs="Times New Roman"/>
          <w:kern w:val="0"/>
          <w:sz w:val="20"/>
          <w:szCs w:val="20"/>
        </w:rPr>
      </w:pPr>
      <w:bookmarkStart w:id="0" w:name="OLE_LINK25"/>
      <w:r w:rsidRPr="009F41CA">
        <w:rPr>
          <w:rFonts w:ascii="Times New Roman" w:hAnsi="Times New Roman" w:cs="Times New Roman"/>
          <w:b/>
          <w:bCs/>
          <w:szCs w:val="28"/>
        </w:rPr>
        <w:lastRenderedPageBreak/>
        <w:t xml:space="preserve">Supplementary Figures </w:t>
      </w:r>
      <w:r>
        <w:rPr>
          <w:rFonts w:ascii="Times New Roman" w:hAnsi="Times New Roman" w:cs="Times New Roman" w:hint="eastAsia"/>
          <w:b/>
          <w:bCs/>
          <w:szCs w:val="28"/>
        </w:rPr>
        <w:t>2</w:t>
      </w:r>
      <w:bookmarkEnd w:id="0"/>
      <w:r w:rsidRPr="00C773CC"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. </w:t>
      </w:r>
      <w:r w:rsidRPr="00C773CC">
        <w:rPr>
          <w:rFonts w:ascii="Times New Roman" w:eastAsia="宋体" w:hAnsi="Times New Roman" w:cs="Times New Roman"/>
          <w:kern w:val="0"/>
          <w:sz w:val="20"/>
          <w:szCs w:val="20"/>
        </w:rPr>
        <w:t xml:space="preserve">Bar plots of the relative abundances of KEGG level </w:t>
      </w:r>
      <w:r>
        <w:rPr>
          <w:rFonts w:ascii="Times New Roman" w:eastAsia="宋体" w:hAnsi="Times New Roman" w:cs="Times New Roman" w:hint="eastAsia"/>
          <w:kern w:val="0"/>
          <w:sz w:val="20"/>
          <w:szCs w:val="20"/>
        </w:rPr>
        <w:t>3</w:t>
      </w:r>
      <w:r w:rsidRPr="00C773CC">
        <w:rPr>
          <w:rFonts w:ascii="Times New Roman" w:eastAsia="宋体" w:hAnsi="Times New Roman" w:cs="Times New Roman"/>
          <w:kern w:val="0"/>
          <w:sz w:val="20"/>
          <w:szCs w:val="20"/>
        </w:rPr>
        <w:t xml:space="preserve"> functional categories.</w:t>
      </w:r>
    </w:p>
    <w:p w14:paraId="11C73ED7" w14:textId="77777777" w:rsidR="0057139E" w:rsidRPr="0057139E" w:rsidRDefault="0057139E">
      <w:pPr>
        <w:rPr>
          <w:rFonts w:hint="eastAsia"/>
        </w:rPr>
      </w:pPr>
    </w:p>
    <w:sectPr w:rsidR="0057139E" w:rsidRPr="00571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53D0" w14:textId="77777777" w:rsidR="00437A0E" w:rsidRDefault="00437A0E" w:rsidP="0057139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24D653" w14:textId="77777777" w:rsidR="00437A0E" w:rsidRDefault="00437A0E" w:rsidP="0057139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470C" w14:textId="77777777" w:rsidR="00437A0E" w:rsidRDefault="00437A0E" w:rsidP="0057139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4ADA557" w14:textId="77777777" w:rsidR="00437A0E" w:rsidRDefault="00437A0E" w:rsidP="0057139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C"/>
    <w:rsid w:val="0010645D"/>
    <w:rsid w:val="00437A0E"/>
    <w:rsid w:val="0057139E"/>
    <w:rsid w:val="007D01B3"/>
    <w:rsid w:val="00A2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D57D0"/>
  <w15:chartTrackingRefBased/>
  <w15:docId w15:val="{7CA9AEA5-BC9B-4AB6-953A-7EE39BBE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AA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139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13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13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13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树云 蒋</dc:creator>
  <cp:keywords/>
  <dc:description/>
  <cp:lastModifiedBy>树云 蒋</cp:lastModifiedBy>
  <cp:revision>2</cp:revision>
  <dcterms:created xsi:type="dcterms:W3CDTF">2025-12-18T09:46:00Z</dcterms:created>
  <dcterms:modified xsi:type="dcterms:W3CDTF">2025-12-18T09:46:00Z</dcterms:modified>
</cp:coreProperties>
</file>