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7E56F" w14:textId="27F9F5B5" w:rsidR="007C1138" w:rsidRPr="00950E68" w:rsidRDefault="00EB445D">
      <w:pPr>
        <w:rPr>
          <w:b/>
          <w:bCs/>
        </w:rPr>
      </w:pPr>
      <w:r>
        <w:rPr>
          <w:b/>
          <w:bCs/>
        </w:rPr>
        <w:t xml:space="preserve">Supplementary file </w:t>
      </w:r>
      <w:r w:rsidR="00016A76">
        <w:rPr>
          <w:b/>
          <w:bCs/>
        </w:rPr>
        <w:t>B</w:t>
      </w:r>
      <w:r w:rsidR="00E21F23" w:rsidRPr="00950E68">
        <w:rPr>
          <w:b/>
          <w:bCs/>
        </w:rPr>
        <w:t xml:space="preserve">: </w:t>
      </w:r>
      <w:r w:rsidR="00B631F8" w:rsidRPr="00950E68">
        <w:t xml:space="preserve">Elements, components, </w:t>
      </w:r>
      <w:r w:rsidR="007C1138" w:rsidRPr="00950E68">
        <w:t xml:space="preserve">contents of </w:t>
      </w:r>
      <w:r w:rsidR="00782A54" w:rsidRPr="00950E68">
        <w:t xml:space="preserve">services </w:t>
      </w:r>
      <w:r w:rsidR="007C1138" w:rsidRPr="00950E68">
        <w:t xml:space="preserve">described in the </w:t>
      </w:r>
      <w:r w:rsidR="007A5557" w:rsidRPr="00950E68">
        <w:t>papers and</w:t>
      </w:r>
      <w:r w:rsidR="00782A54" w:rsidRPr="00950E68">
        <w:t xml:space="preserve"> their alignment with</w:t>
      </w:r>
      <w:r w:rsidR="00950E68" w:rsidRPr="00950E68">
        <w:t xml:space="preserve"> other integrated care frameworks </w:t>
      </w:r>
      <w:r w:rsidR="00782A54" w:rsidRPr="00950E68">
        <w:t xml:space="preserve"> </w:t>
      </w:r>
    </w:p>
    <w:tbl>
      <w:tblPr>
        <w:tblStyle w:val="TableGrid"/>
        <w:tblW w:w="15300" w:type="dxa"/>
        <w:tblInd w:w="-1175" w:type="dxa"/>
        <w:tblLayout w:type="fixed"/>
        <w:tblLook w:val="04A0" w:firstRow="1" w:lastRow="0" w:firstColumn="1" w:lastColumn="0" w:noHBand="0" w:noVBand="1"/>
      </w:tblPr>
      <w:tblGrid>
        <w:gridCol w:w="1350"/>
        <w:gridCol w:w="630"/>
        <w:gridCol w:w="990"/>
        <w:gridCol w:w="720"/>
        <w:gridCol w:w="810"/>
        <w:gridCol w:w="900"/>
        <w:gridCol w:w="1260"/>
        <w:gridCol w:w="540"/>
        <w:gridCol w:w="900"/>
        <w:gridCol w:w="1080"/>
        <w:gridCol w:w="990"/>
        <w:gridCol w:w="1080"/>
        <w:gridCol w:w="1260"/>
        <w:gridCol w:w="810"/>
        <w:gridCol w:w="1080"/>
        <w:gridCol w:w="450"/>
        <w:gridCol w:w="450"/>
      </w:tblGrid>
      <w:tr w:rsidR="00950E68" w:rsidRPr="00950E68" w14:paraId="07D5A9A8" w14:textId="77777777" w:rsidTr="002E4EB2">
        <w:tc>
          <w:tcPr>
            <w:tcW w:w="1350" w:type="dxa"/>
          </w:tcPr>
          <w:p w14:paraId="420FDE60" w14:textId="5E7CE764" w:rsidR="00792D3B" w:rsidRPr="00950E68" w:rsidRDefault="00792D3B">
            <w:r w:rsidRPr="00950E68">
              <w:t xml:space="preserve">Author (year) </w:t>
            </w:r>
          </w:p>
        </w:tc>
        <w:tc>
          <w:tcPr>
            <w:tcW w:w="7830" w:type="dxa"/>
            <w:gridSpan w:val="9"/>
          </w:tcPr>
          <w:p w14:paraId="75D2F332" w14:textId="46CFAAF1" w:rsidR="00792D3B" w:rsidRPr="00950E68" w:rsidRDefault="00DF3563">
            <w:r w:rsidRPr="00950E68">
              <w:t xml:space="preserve">Components alignment with </w:t>
            </w:r>
            <w:r w:rsidR="004C2F2D" w:rsidRPr="00950E68">
              <w:t xml:space="preserve">the nine pillars of integrated care </w:t>
            </w:r>
          </w:p>
        </w:tc>
        <w:tc>
          <w:tcPr>
            <w:tcW w:w="6120" w:type="dxa"/>
            <w:gridSpan w:val="7"/>
          </w:tcPr>
          <w:p w14:paraId="38C8BBB4" w14:textId="5788A04F" w:rsidR="00792D3B" w:rsidRPr="00950E68" w:rsidRDefault="004C2F2D">
            <w:r w:rsidRPr="00950E68">
              <w:t xml:space="preserve">The components </w:t>
            </w:r>
            <w:r w:rsidR="00813C25" w:rsidRPr="00950E68">
              <w:t>align</w:t>
            </w:r>
            <w:r w:rsidRPr="00950E68">
              <w:t xml:space="preserve"> with key elements of integrated care as described by Singer </w:t>
            </w:r>
            <w:r w:rsidR="006207F3" w:rsidRPr="00950E68">
              <w:t>et al.</w:t>
            </w:r>
            <w:r w:rsidRPr="00950E68">
              <w:t xml:space="preserve"> </w:t>
            </w:r>
          </w:p>
        </w:tc>
      </w:tr>
      <w:tr w:rsidR="00950E68" w:rsidRPr="00950E68" w14:paraId="75C9ACD5" w14:textId="77777777" w:rsidTr="00DE5D5C">
        <w:trPr>
          <w:cantSplit/>
          <w:trHeight w:val="2429"/>
        </w:trPr>
        <w:tc>
          <w:tcPr>
            <w:tcW w:w="1350" w:type="dxa"/>
          </w:tcPr>
          <w:p w14:paraId="2ADA4D87" w14:textId="06A17FA7" w:rsidR="00F302AB" w:rsidRPr="00950E68" w:rsidRDefault="00F302AB"/>
        </w:tc>
        <w:tc>
          <w:tcPr>
            <w:tcW w:w="630" w:type="dxa"/>
            <w:shd w:val="clear" w:color="auto" w:fill="DAE9F7" w:themeFill="text2" w:themeFillTint="1A"/>
            <w:textDirection w:val="btLr"/>
          </w:tcPr>
          <w:p w14:paraId="0FE8B39F" w14:textId="61E6B04F" w:rsidR="00F302AB" w:rsidRPr="00950E68" w:rsidRDefault="00F302AB" w:rsidP="00FA0F9B">
            <w:pPr>
              <w:ind w:left="113" w:right="113"/>
              <w:rPr>
                <w:sz w:val="22"/>
                <w:szCs w:val="22"/>
              </w:rPr>
            </w:pPr>
            <w:r w:rsidRPr="00950E68">
              <w:rPr>
                <w:sz w:val="22"/>
                <w:szCs w:val="22"/>
              </w:rPr>
              <w:t>Shared values &amp; Vision</w:t>
            </w:r>
          </w:p>
        </w:tc>
        <w:tc>
          <w:tcPr>
            <w:tcW w:w="990" w:type="dxa"/>
            <w:shd w:val="clear" w:color="auto" w:fill="DAE9F7" w:themeFill="text2" w:themeFillTint="1A"/>
            <w:textDirection w:val="btLr"/>
          </w:tcPr>
          <w:p w14:paraId="6D3FA3F7" w14:textId="5FA16B66" w:rsidR="00F302AB" w:rsidRPr="00950E68" w:rsidRDefault="00F302AB" w:rsidP="00FA0F9B">
            <w:pPr>
              <w:ind w:left="113" w:right="113"/>
              <w:rPr>
                <w:sz w:val="22"/>
                <w:szCs w:val="22"/>
              </w:rPr>
            </w:pPr>
            <w:r w:rsidRPr="00950E68">
              <w:rPr>
                <w:sz w:val="22"/>
                <w:szCs w:val="22"/>
              </w:rPr>
              <w:t>Population health needs and local conte</w:t>
            </w:r>
            <w:r w:rsidR="0088034C">
              <w:rPr>
                <w:sz w:val="22"/>
                <w:szCs w:val="22"/>
              </w:rPr>
              <w:t>x</w:t>
            </w:r>
            <w:r w:rsidRPr="00950E68">
              <w:rPr>
                <w:sz w:val="22"/>
                <w:szCs w:val="22"/>
              </w:rPr>
              <w:t>t</w:t>
            </w:r>
          </w:p>
        </w:tc>
        <w:tc>
          <w:tcPr>
            <w:tcW w:w="720" w:type="dxa"/>
            <w:shd w:val="clear" w:color="auto" w:fill="DAE9F7" w:themeFill="text2" w:themeFillTint="1A"/>
            <w:textDirection w:val="btLr"/>
          </w:tcPr>
          <w:p w14:paraId="3D822654" w14:textId="69856F9D" w:rsidR="00F302AB" w:rsidRPr="00950E68" w:rsidRDefault="00F302AB" w:rsidP="00FA0F9B">
            <w:pPr>
              <w:ind w:left="113" w:right="113"/>
              <w:rPr>
                <w:sz w:val="22"/>
                <w:szCs w:val="22"/>
              </w:rPr>
            </w:pPr>
            <w:r w:rsidRPr="00950E68">
              <w:rPr>
                <w:sz w:val="22"/>
                <w:szCs w:val="22"/>
              </w:rPr>
              <w:t xml:space="preserve">People as partners in health &amp; care </w:t>
            </w:r>
          </w:p>
        </w:tc>
        <w:tc>
          <w:tcPr>
            <w:tcW w:w="810" w:type="dxa"/>
            <w:shd w:val="clear" w:color="auto" w:fill="DAE9F7" w:themeFill="text2" w:themeFillTint="1A"/>
            <w:textDirection w:val="btLr"/>
          </w:tcPr>
          <w:p w14:paraId="45053810" w14:textId="7C503C56" w:rsidR="00F302AB" w:rsidRPr="00950E68" w:rsidRDefault="00F302AB" w:rsidP="00FA0F9B">
            <w:pPr>
              <w:ind w:left="113" w:right="113"/>
              <w:rPr>
                <w:sz w:val="22"/>
                <w:szCs w:val="22"/>
              </w:rPr>
            </w:pPr>
            <w:r w:rsidRPr="00950E68">
              <w:rPr>
                <w:sz w:val="22"/>
                <w:szCs w:val="22"/>
              </w:rPr>
              <w:t xml:space="preserve">Resilient communities &amp; new alliances  </w:t>
            </w:r>
          </w:p>
        </w:tc>
        <w:tc>
          <w:tcPr>
            <w:tcW w:w="900" w:type="dxa"/>
            <w:shd w:val="clear" w:color="auto" w:fill="DAE9F7" w:themeFill="text2" w:themeFillTint="1A"/>
            <w:textDirection w:val="btLr"/>
          </w:tcPr>
          <w:p w14:paraId="74448597" w14:textId="232EA203" w:rsidR="00F302AB" w:rsidRPr="00950E68" w:rsidRDefault="00F302AB" w:rsidP="00FA0F9B">
            <w:pPr>
              <w:ind w:left="113" w:right="113"/>
              <w:rPr>
                <w:sz w:val="22"/>
                <w:szCs w:val="22"/>
              </w:rPr>
            </w:pPr>
            <w:r w:rsidRPr="00950E68">
              <w:rPr>
                <w:sz w:val="22"/>
                <w:szCs w:val="22"/>
              </w:rPr>
              <w:t xml:space="preserve">Workforce capacity &amp; capability </w:t>
            </w:r>
          </w:p>
        </w:tc>
        <w:tc>
          <w:tcPr>
            <w:tcW w:w="1260" w:type="dxa"/>
            <w:shd w:val="clear" w:color="auto" w:fill="DAE9F7" w:themeFill="text2" w:themeFillTint="1A"/>
            <w:textDirection w:val="btLr"/>
          </w:tcPr>
          <w:p w14:paraId="03C5F283" w14:textId="0EA05464" w:rsidR="00F302AB" w:rsidRPr="00950E68" w:rsidRDefault="00F302AB" w:rsidP="00FA0F9B">
            <w:pPr>
              <w:ind w:left="113" w:right="113"/>
              <w:rPr>
                <w:sz w:val="22"/>
                <w:szCs w:val="22"/>
              </w:rPr>
            </w:pPr>
            <w:r w:rsidRPr="00950E68">
              <w:rPr>
                <w:sz w:val="22"/>
                <w:szCs w:val="22"/>
              </w:rPr>
              <w:t xml:space="preserve">System-wide governance &amp; leadership </w:t>
            </w:r>
          </w:p>
        </w:tc>
        <w:tc>
          <w:tcPr>
            <w:tcW w:w="540" w:type="dxa"/>
            <w:shd w:val="clear" w:color="auto" w:fill="DAE9F7" w:themeFill="text2" w:themeFillTint="1A"/>
            <w:textDirection w:val="btLr"/>
          </w:tcPr>
          <w:p w14:paraId="5BF53A6B" w14:textId="0C450FDE" w:rsidR="00F302AB" w:rsidRPr="00950E68" w:rsidRDefault="00F302AB" w:rsidP="00FA0F9B">
            <w:pPr>
              <w:ind w:left="113" w:right="113"/>
              <w:rPr>
                <w:sz w:val="22"/>
                <w:szCs w:val="22"/>
              </w:rPr>
            </w:pPr>
            <w:r w:rsidRPr="00950E68">
              <w:rPr>
                <w:sz w:val="22"/>
                <w:szCs w:val="22"/>
              </w:rPr>
              <w:t>Digital solutions</w:t>
            </w:r>
          </w:p>
        </w:tc>
        <w:tc>
          <w:tcPr>
            <w:tcW w:w="900" w:type="dxa"/>
            <w:shd w:val="clear" w:color="auto" w:fill="DAE9F7" w:themeFill="text2" w:themeFillTint="1A"/>
            <w:textDirection w:val="btLr"/>
          </w:tcPr>
          <w:p w14:paraId="69CF08DD" w14:textId="0EAD5D30" w:rsidR="00F302AB" w:rsidRPr="00950E68" w:rsidRDefault="00F302AB" w:rsidP="00FA0F9B">
            <w:pPr>
              <w:ind w:left="113" w:right="113"/>
              <w:rPr>
                <w:sz w:val="22"/>
                <w:szCs w:val="22"/>
              </w:rPr>
            </w:pPr>
            <w:r w:rsidRPr="00950E68">
              <w:rPr>
                <w:sz w:val="22"/>
                <w:szCs w:val="22"/>
              </w:rPr>
              <w:t xml:space="preserve">Aligned payment systems </w:t>
            </w:r>
          </w:p>
        </w:tc>
        <w:tc>
          <w:tcPr>
            <w:tcW w:w="1080" w:type="dxa"/>
            <w:shd w:val="clear" w:color="auto" w:fill="DAE9F7" w:themeFill="text2" w:themeFillTint="1A"/>
            <w:textDirection w:val="btLr"/>
          </w:tcPr>
          <w:p w14:paraId="13DCF010" w14:textId="798F0C83" w:rsidR="00F302AB" w:rsidRPr="00950E68" w:rsidRDefault="00F302AB" w:rsidP="00FA0F9B">
            <w:pPr>
              <w:ind w:left="113" w:right="113"/>
              <w:rPr>
                <w:sz w:val="22"/>
                <w:szCs w:val="22"/>
              </w:rPr>
            </w:pPr>
            <w:r w:rsidRPr="00950E68">
              <w:rPr>
                <w:sz w:val="22"/>
                <w:szCs w:val="22"/>
              </w:rPr>
              <w:t xml:space="preserve">Transparency of progress, results &amp; impact </w:t>
            </w:r>
          </w:p>
        </w:tc>
        <w:tc>
          <w:tcPr>
            <w:tcW w:w="990" w:type="dxa"/>
            <w:shd w:val="clear" w:color="auto" w:fill="FAE2D5" w:themeFill="accent2" w:themeFillTint="33"/>
            <w:textDirection w:val="btLr"/>
          </w:tcPr>
          <w:p w14:paraId="54183836" w14:textId="3AA051AB" w:rsidR="00F302AB" w:rsidRPr="00950E68" w:rsidRDefault="00F302AB" w:rsidP="00F46A40">
            <w:pPr>
              <w:ind w:left="113" w:right="113"/>
              <w:rPr>
                <w:sz w:val="22"/>
                <w:szCs w:val="22"/>
              </w:rPr>
            </w:pPr>
            <w:r w:rsidRPr="00950E68">
              <w:rPr>
                <w:sz w:val="22"/>
                <w:szCs w:val="22"/>
              </w:rPr>
              <w:t>Coordinat</w:t>
            </w:r>
            <w:r w:rsidR="009E7604" w:rsidRPr="00950E68">
              <w:rPr>
                <w:sz w:val="22"/>
                <w:szCs w:val="22"/>
              </w:rPr>
              <w:t xml:space="preserve">ed care </w:t>
            </w:r>
            <w:r w:rsidR="00BC571A" w:rsidRPr="00950E68">
              <w:rPr>
                <w:sz w:val="22"/>
                <w:szCs w:val="22"/>
              </w:rPr>
              <w:t>w</w:t>
            </w:r>
            <w:r w:rsidRPr="00950E68">
              <w:rPr>
                <w:sz w:val="22"/>
                <w:szCs w:val="22"/>
              </w:rPr>
              <w:t xml:space="preserve">ithin </w:t>
            </w:r>
            <w:r w:rsidR="00BC571A" w:rsidRPr="00950E68">
              <w:rPr>
                <w:sz w:val="22"/>
                <w:szCs w:val="22"/>
              </w:rPr>
              <w:t xml:space="preserve">a </w:t>
            </w:r>
            <w:r w:rsidRPr="00950E68">
              <w:rPr>
                <w:sz w:val="22"/>
                <w:szCs w:val="22"/>
              </w:rPr>
              <w:t xml:space="preserve">care team </w:t>
            </w:r>
          </w:p>
        </w:tc>
        <w:tc>
          <w:tcPr>
            <w:tcW w:w="1080" w:type="dxa"/>
            <w:shd w:val="clear" w:color="auto" w:fill="FAE2D5" w:themeFill="accent2" w:themeFillTint="33"/>
            <w:textDirection w:val="btLr"/>
          </w:tcPr>
          <w:p w14:paraId="4031427D" w14:textId="6FA68AA3" w:rsidR="00F302AB" w:rsidRPr="00950E68" w:rsidRDefault="00F302AB" w:rsidP="00F46A40">
            <w:pPr>
              <w:ind w:left="113" w:right="113"/>
              <w:rPr>
                <w:sz w:val="22"/>
                <w:szCs w:val="22"/>
              </w:rPr>
            </w:pPr>
            <w:r w:rsidRPr="00950E68">
              <w:rPr>
                <w:sz w:val="22"/>
                <w:szCs w:val="22"/>
              </w:rPr>
              <w:t>Coordinat</w:t>
            </w:r>
            <w:r w:rsidR="001F0DE8" w:rsidRPr="00950E68">
              <w:rPr>
                <w:sz w:val="22"/>
                <w:szCs w:val="22"/>
              </w:rPr>
              <w:t>ed</w:t>
            </w:r>
            <w:r w:rsidR="009E7604" w:rsidRPr="00950E68">
              <w:rPr>
                <w:sz w:val="22"/>
                <w:szCs w:val="22"/>
              </w:rPr>
              <w:t xml:space="preserve"> care</w:t>
            </w:r>
            <w:r w:rsidRPr="00950E68">
              <w:rPr>
                <w:sz w:val="22"/>
                <w:szCs w:val="22"/>
              </w:rPr>
              <w:t xml:space="preserve"> across care teams</w:t>
            </w:r>
          </w:p>
        </w:tc>
        <w:tc>
          <w:tcPr>
            <w:tcW w:w="1260" w:type="dxa"/>
            <w:shd w:val="clear" w:color="auto" w:fill="FAE2D5" w:themeFill="accent2" w:themeFillTint="33"/>
            <w:textDirection w:val="btLr"/>
          </w:tcPr>
          <w:p w14:paraId="3CD08B34" w14:textId="4BEC200B" w:rsidR="00F302AB" w:rsidRPr="00950E68" w:rsidRDefault="00F302AB" w:rsidP="00F46A40">
            <w:pPr>
              <w:ind w:left="113" w:right="113"/>
              <w:rPr>
                <w:sz w:val="22"/>
                <w:szCs w:val="22"/>
              </w:rPr>
            </w:pPr>
            <w:r w:rsidRPr="00950E68">
              <w:rPr>
                <w:sz w:val="22"/>
                <w:szCs w:val="22"/>
              </w:rPr>
              <w:t>Coordina</w:t>
            </w:r>
            <w:r w:rsidR="00BC571A" w:rsidRPr="00950E68">
              <w:rPr>
                <w:sz w:val="22"/>
                <w:szCs w:val="22"/>
              </w:rPr>
              <w:t>ted care</w:t>
            </w:r>
            <w:r w:rsidRPr="00950E68">
              <w:rPr>
                <w:sz w:val="22"/>
                <w:szCs w:val="22"/>
              </w:rPr>
              <w:t xml:space="preserve"> between care teams and community resource </w:t>
            </w:r>
          </w:p>
        </w:tc>
        <w:tc>
          <w:tcPr>
            <w:tcW w:w="810" w:type="dxa"/>
            <w:shd w:val="clear" w:color="auto" w:fill="FAE2D5" w:themeFill="accent2" w:themeFillTint="33"/>
            <w:textDirection w:val="btLr"/>
          </w:tcPr>
          <w:p w14:paraId="277922E8" w14:textId="2BC66910" w:rsidR="00F302AB" w:rsidRPr="00950E68" w:rsidRDefault="00F302AB" w:rsidP="00F46A40">
            <w:pPr>
              <w:ind w:left="113" w:right="113"/>
              <w:rPr>
                <w:sz w:val="22"/>
                <w:szCs w:val="22"/>
              </w:rPr>
            </w:pPr>
            <w:r w:rsidRPr="00950E68">
              <w:rPr>
                <w:sz w:val="22"/>
                <w:szCs w:val="22"/>
              </w:rPr>
              <w:t>Continuous familiarity with patients over time</w:t>
            </w:r>
          </w:p>
        </w:tc>
        <w:tc>
          <w:tcPr>
            <w:tcW w:w="1080" w:type="dxa"/>
            <w:shd w:val="clear" w:color="auto" w:fill="FAE2D5" w:themeFill="accent2" w:themeFillTint="33"/>
            <w:textDirection w:val="btLr"/>
          </w:tcPr>
          <w:p w14:paraId="7CA81AE4" w14:textId="77777777" w:rsidR="00F302AB" w:rsidRPr="00950E68" w:rsidRDefault="00F302AB" w:rsidP="00F46A40">
            <w:pPr>
              <w:ind w:left="113" w:right="113"/>
              <w:rPr>
                <w:sz w:val="22"/>
                <w:szCs w:val="22"/>
              </w:rPr>
            </w:pPr>
            <w:r w:rsidRPr="00950E68">
              <w:rPr>
                <w:sz w:val="22"/>
                <w:szCs w:val="22"/>
              </w:rPr>
              <w:t>Continuous  proactive &amp; responsive action between visits</w:t>
            </w:r>
          </w:p>
        </w:tc>
        <w:tc>
          <w:tcPr>
            <w:tcW w:w="450" w:type="dxa"/>
            <w:shd w:val="clear" w:color="auto" w:fill="FAE2D5" w:themeFill="accent2" w:themeFillTint="33"/>
            <w:textDirection w:val="btLr"/>
          </w:tcPr>
          <w:p w14:paraId="581C9D8E" w14:textId="6A6344F5" w:rsidR="00F302AB" w:rsidRPr="00950E68" w:rsidRDefault="00CB57D6" w:rsidP="00F46A40">
            <w:pPr>
              <w:ind w:left="113" w:right="113"/>
              <w:rPr>
                <w:sz w:val="22"/>
                <w:szCs w:val="22"/>
              </w:rPr>
            </w:pPr>
            <w:r w:rsidRPr="00950E68">
              <w:rPr>
                <w:sz w:val="22"/>
                <w:szCs w:val="22"/>
              </w:rPr>
              <w:t>Patient-</w:t>
            </w:r>
            <w:proofErr w:type="spellStart"/>
            <w:r w:rsidRPr="00950E68">
              <w:rPr>
                <w:sz w:val="22"/>
                <w:szCs w:val="22"/>
              </w:rPr>
              <w:t>centred</w:t>
            </w:r>
            <w:proofErr w:type="spellEnd"/>
            <w:r w:rsidR="00BF6D1A" w:rsidRPr="00950E68">
              <w:rPr>
                <w:sz w:val="22"/>
                <w:szCs w:val="22"/>
              </w:rPr>
              <w:t xml:space="preserve"> </w:t>
            </w:r>
          </w:p>
        </w:tc>
        <w:tc>
          <w:tcPr>
            <w:tcW w:w="450" w:type="dxa"/>
            <w:shd w:val="clear" w:color="auto" w:fill="FAE2D5" w:themeFill="accent2" w:themeFillTint="33"/>
            <w:textDirection w:val="btLr"/>
          </w:tcPr>
          <w:p w14:paraId="1DF25C3F" w14:textId="2135892B" w:rsidR="00F302AB" w:rsidRPr="00950E68" w:rsidRDefault="00B309CD" w:rsidP="00F46A40">
            <w:pPr>
              <w:ind w:left="113" w:right="113"/>
              <w:rPr>
                <w:sz w:val="22"/>
                <w:szCs w:val="22"/>
              </w:rPr>
            </w:pPr>
            <w:r w:rsidRPr="00950E68">
              <w:rPr>
                <w:sz w:val="22"/>
                <w:szCs w:val="22"/>
              </w:rPr>
              <w:t xml:space="preserve">Shared responsibility </w:t>
            </w:r>
          </w:p>
        </w:tc>
      </w:tr>
      <w:tr w:rsidR="00950E68" w:rsidRPr="00950E68" w14:paraId="53760618" w14:textId="77777777" w:rsidTr="00DE5D5C">
        <w:trPr>
          <w:cantSplit/>
          <w:trHeight w:val="557"/>
        </w:trPr>
        <w:tc>
          <w:tcPr>
            <w:tcW w:w="1350" w:type="dxa"/>
          </w:tcPr>
          <w:p w14:paraId="13257024" w14:textId="36BEBFB8" w:rsidR="00266FE0" w:rsidRPr="00950E68" w:rsidRDefault="00266FE0" w:rsidP="00266FE0">
            <w:pPr>
              <w:rPr>
                <w:sz w:val="22"/>
                <w:szCs w:val="22"/>
              </w:rPr>
            </w:pPr>
            <w:r w:rsidRPr="00950E68">
              <w:rPr>
                <w:rFonts w:ascii="Times New Roman" w:hAnsi="Times New Roman" w:cs="Times New Roman"/>
              </w:rPr>
              <w:t>Crossley et al. (2009)</w:t>
            </w:r>
            <w:sdt>
              <w:sdtPr>
                <w:rPr>
                  <w:rFonts w:ascii="Times New Roman" w:hAnsi="Times New Roman" w:cs="Times New Roman"/>
                  <w:color w:val="000000"/>
                </w:rPr>
                <w:tag w:val="MENDELEY_CITATION_v3_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"/>
                <w:id w:val="641166480"/>
                <w:placeholder>
                  <w:docPart w:val="6B382EE2C28F4BCE9E12F3377E96FF21"/>
                </w:placeholder>
              </w:sdtPr>
              <w:sdtEndPr/>
              <w:sdtContent>
                <w:r w:rsidR="00365CAB" w:rsidRPr="00365CAB">
                  <w:rPr>
                    <w:rFonts w:ascii="Times New Roman" w:hAnsi="Times New Roman" w:cs="Times New Roman"/>
                    <w:color w:val="000000"/>
                  </w:rPr>
                  <w:t>[1]</w:t>
                </w:r>
              </w:sdtContent>
            </w:sdt>
          </w:p>
        </w:tc>
        <w:tc>
          <w:tcPr>
            <w:tcW w:w="630" w:type="dxa"/>
            <w:shd w:val="clear" w:color="auto" w:fill="DAE9F7" w:themeFill="text2" w:themeFillTint="1A"/>
          </w:tcPr>
          <w:p w14:paraId="1F916C0A" w14:textId="77777777" w:rsidR="00266FE0" w:rsidRPr="00950E68" w:rsidRDefault="00266FE0" w:rsidP="00266FE0">
            <w:pPr>
              <w:rPr>
                <w:sz w:val="22"/>
                <w:szCs w:val="22"/>
              </w:rPr>
            </w:pPr>
          </w:p>
          <w:p w14:paraId="1E4BBDC4" w14:textId="48C9639B"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5ABBD3E1" w14:textId="77777777" w:rsidR="00266FE0" w:rsidRPr="00950E68" w:rsidRDefault="00266FE0" w:rsidP="00266FE0">
            <w:pPr>
              <w:rPr>
                <w:sz w:val="22"/>
                <w:szCs w:val="22"/>
              </w:rPr>
            </w:pPr>
          </w:p>
        </w:tc>
        <w:tc>
          <w:tcPr>
            <w:tcW w:w="720" w:type="dxa"/>
            <w:shd w:val="clear" w:color="auto" w:fill="DAE9F7" w:themeFill="text2" w:themeFillTint="1A"/>
          </w:tcPr>
          <w:p w14:paraId="792178FE" w14:textId="77777777" w:rsidR="00266FE0" w:rsidRPr="00950E68" w:rsidRDefault="00266FE0" w:rsidP="00266FE0">
            <w:pPr>
              <w:rPr>
                <w:sz w:val="22"/>
                <w:szCs w:val="22"/>
              </w:rPr>
            </w:pPr>
          </w:p>
          <w:p w14:paraId="72BC4A1C" w14:textId="142B8EDA"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3C73F92D" w14:textId="77777777" w:rsidR="00266FE0" w:rsidRPr="00950E68" w:rsidRDefault="00266FE0" w:rsidP="00266FE0">
            <w:pPr>
              <w:rPr>
                <w:sz w:val="22"/>
                <w:szCs w:val="22"/>
              </w:rPr>
            </w:pPr>
          </w:p>
        </w:tc>
        <w:tc>
          <w:tcPr>
            <w:tcW w:w="900" w:type="dxa"/>
            <w:shd w:val="clear" w:color="auto" w:fill="DAE9F7" w:themeFill="text2" w:themeFillTint="1A"/>
          </w:tcPr>
          <w:p w14:paraId="2450F802" w14:textId="77777777" w:rsidR="00266FE0" w:rsidRPr="00950E68" w:rsidRDefault="00266FE0" w:rsidP="00266FE0">
            <w:pPr>
              <w:rPr>
                <w:sz w:val="22"/>
                <w:szCs w:val="22"/>
              </w:rPr>
            </w:pPr>
          </w:p>
          <w:p w14:paraId="482B077E" w14:textId="514721CB"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35CB45F0" w14:textId="77777777" w:rsidR="00266FE0" w:rsidRPr="00950E68" w:rsidRDefault="00266FE0" w:rsidP="00266FE0">
            <w:pPr>
              <w:rPr>
                <w:sz w:val="22"/>
                <w:szCs w:val="22"/>
              </w:rPr>
            </w:pPr>
          </w:p>
        </w:tc>
        <w:tc>
          <w:tcPr>
            <w:tcW w:w="540" w:type="dxa"/>
            <w:shd w:val="clear" w:color="auto" w:fill="DAE9F7" w:themeFill="text2" w:themeFillTint="1A"/>
          </w:tcPr>
          <w:p w14:paraId="5985E3B5" w14:textId="77777777" w:rsidR="00266FE0" w:rsidRPr="00950E68" w:rsidRDefault="00266FE0" w:rsidP="00266FE0">
            <w:pPr>
              <w:rPr>
                <w:sz w:val="22"/>
                <w:szCs w:val="22"/>
              </w:rPr>
            </w:pPr>
          </w:p>
          <w:p w14:paraId="5246E7DF" w14:textId="007D6E93"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053A2E22" w14:textId="77777777" w:rsidR="00266FE0" w:rsidRPr="00950E68" w:rsidRDefault="00266FE0" w:rsidP="00266FE0">
            <w:pPr>
              <w:rPr>
                <w:sz w:val="22"/>
                <w:szCs w:val="22"/>
              </w:rPr>
            </w:pPr>
          </w:p>
        </w:tc>
        <w:tc>
          <w:tcPr>
            <w:tcW w:w="1080" w:type="dxa"/>
            <w:shd w:val="clear" w:color="auto" w:fill="DAE9F7" w:themeFill="text2" w:themeFillTint="1A"/>
          </w:tcPr>
          <w:p w14:paraId="2C6D012C" w14:textId="77777777" w:rsidR="00266FE0" w:rsidRPr="00950E68" w:rsidRDefault="00266FE0" w:rsidP="00266FE0">
            <w:pPr>
              <w:rPr>
                <w:sz w:val="22"/>
                <w:szCs w:val="22"/>
              </w:rPr>
            </w:pPr>
          </w:p>
          <w:p w14:paraId="240872D8" w14:textId="6CD2C48E"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24A65956" w14:textId="77777777" w:rsidR="00266FE0" w:rsidRPr="00950E68" w:rsidRDefault="00266FE0" w:rsidP="00266FE0">
            <w:pPr>
              <w:rPr>
                <w:sz w:val="22"/>
                <w:szCs w:val="22"/>
              </w:rPr>
            </w:pPr>
          </w:p>
          <w:p w14:paraId="732A8D8D" w14:textId="1CBDFE87"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0569411" w14:textId="77777777" w:rsidR="00266FE0" w:rsidRPr="00950E68" w:rsidRDefault="00266FE0" w:rsidP="00266FE0">
            <w:pPr>
              <w:rPr>
                <w:sz w:val="22"/>
                <w:szCs w:val="22"/>
              </w:rPr>
            </w:pPr>
          </w:p>
          <w:p w14:paraId="42854632" w14:textId="147AF245"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8E5CDBA" w14:textId="77777777" w:rsidR="00266FE0" w:rsidRPr="00950E68" w:rsidRDefault="00266FE0" w:rsidP="00266FE0">
            <w:pPr>
              <w:rPr>
                <w:sz w:val="22"/>
                <w:szCs w:val="22"/>
              </w:rPr>
            </w:pPr>
          </w:p>
          <w:p w14:paraId="0DE2BC44" w14:textId="3312460B"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63BD05AB" w14:textId="77777777" w:rsidR="00266FE0" w:rsidRPr="00950E68" w:rsidRDefault="00266FE0" w:rsidP="00266FE0">
            <w:pPr>
              <w:rPr>
                <w:sz w:val="22"/>
                <w:szCs w:val="22"/>
              </w:rPr>
            </w:pPr>
          </w:p>
          <w:p w14:paraId="4E5D36D9" w14:textId="658F54C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3BE7A8A" w14:textId="77777777" w:rsidR="00266FE0" w:rsidRPr="00950E68" w:rsidRDefault="00266FE0" w:rsidP="00266FE0">
            <w:pPr>
              <w:rPr>
                <w:sz w:val="22"/>
                <w:szCs w:val="22"/>
              </w:rPr>
            </w:pPr>
          </w:p>
          <w:p w14:paraId="690DFADF" w14:textId="6D6FF146"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0115E0E" w14:textId="77777777" w:rsidR="00266FE0" w:rsidRPr="00950E68" w:rsidRDefault="00266FE0" w:rsidP="00266FE0">
            <w:pPr>
              <w:rPr>
                <w:sz w:val="22"/>
                <w:szCs w:val="22"/>
              </w:rPr>
            </w:pPr>
          </w:p>
          <w:p w14:paraId="585E2742" w14:textId="7552176C"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DDBE570" w14:textId="77777777" w:rsidR="00266FE0" w:rsidRPr="00950E68" w:rsidRDefault="00266FE0" w:rsidP="00266FE0">
            <w:pPr>
              <w:rPr>
                <w:sz w:val="22"/>
                <w:szCs w:val="22"/>
              </w:rPr>
            </w:pPr>
          </w:p>
          <w:p w14:paraId="2F14FE8C" w14:textId="50DEC943" w:rsidR="00266FE0" w:rsidRPr="00950E68" w:rsidRDefault="00266FE0" w:rsidP="00266FE0">
            <w:pPr>
              <w:rPr>
                <w:sz w:val="22"/>
                <w:szCs w:val="22"/>
              </w:rPr>
            </w:pPr>
            <w:r w:rsidRPr="00950E68">
              <w:rPr>
                <w:sz w:val="22"/>
                <w:szCs w:val="22"/>
              </w:rPr>
              <w:t>●</w:t>
            </w:r>
          </w:p>
        </w:tc>
      </w:tr>
      <w:tr w:rsidR="00950E68" w:rsidRPr="00950E68" w14:paraId="3650E4F5" w14:textId="77777777" w:rsidTr="00DE5D5C">
        <w:trPr>
          <w:cantSplit/>
          <w:trHeight w:val="620"/>
        </w:trPr>
        <w:tc>
          <w:tcPr>
            <w:tcW w:w="1350" w:type="dxa"/>
          </w:tcPr>
          <w:p w14:paraId="7EF8AA63" w14:textId="1D33A0E6" w:rsidR="00266FE0" w:rsidRPr="00950E68" w:rsidRDefault="00266FE0" w:rsidP="00266FE0">
            <w:pPr>
              <w:rPr>
                <w:sz w:val="22"/>
                <w:szCs w:val="22"/>
              </w:rPr>
            </w:pPr>
            <w:r w:rsidRPr="00950E68">
              <w:rPr>
                <w:rFonts w:ascii="Times New Roman" w:hAnsi="Times New Roman" w:cs="Times New Roman"/>
              </w:rPr>
              <w:t>Wilgenbusch et al., (2014)</w:t>
            </w:r>
            <w:sdt>
              <w:sdtPr>
                <w:rPr>
                  <w:rFonts w:ascii="Times New Roman" w:hAnsi="Times New Roman" w:cs="Times New Roman"/>
                  <w:color w:val="000000"/>
                </w:rPr>
                <w:tag w:val="MENDELEY_CITATION_v3_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"/>
                <w:id w:val="924853849"/>
                <w:placeholder>
                  <w:docPart w:val="FC1456EE778A41CCB0FA16CF2E4FC4A5"/>
                </w:placeholder>
              </w:sdtPr>
              <w:sdtEndPr/>
              <w:sdtContent>
                <w:r w:rsidR="00365CAB" w:rsidRPr="00365CAB">
                  <w:rPr>
                    <w:rFonts w:ascii="Times New Roman" w:hAnsi="Times New Roman" w:cs="Times New Roman"/>
                    <w:color w:val="000000"/>
                  </w:rPr>
                  <w:t>[2]</w:t>
                </w:r>
              </w:sdtContent>
            </w:sdt>
          </w:p>
        </w:tc>
        <w:tc>
          <w:tcPr>
            <w:tcW w:w="630" w:type="dxa"/>
            <w:shd w:val="clear" w:color="auto" w:fill="DAE9F7" w:themeFill="text2" w:themeFillTint="1A"/>
          </w:tcPr>
          <w:p w14:paraId="6E0976F9" w14:textId="77777777" w:rsidR="00266FE0" w:rsidRPr="00950E68" w:rsidRDefault="00266FE0" w:rsidP="00266FE0">
            <w:pPr>
              <w:rPr>
                <w:sz w:val="22"/>
                <w:szCs w:val="22"/>
              </w:rPr>
            </w:pPr>
          </w:p>
          <w:p w14:paraId="24AD8117" w14:textId="7C2612A2"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2F3E2334" w14:textId="77777777" w:rsidR="00266FE0" w:rsidRPr="00950E68" w:rsidRDefault="00266FE0" w:rsidP="00266FE0">
            <w:pPr>
              <w:rPr>
                <w:sz w:val="22"/>
                <w:szCs w:val="22"/>
              </w:rPr>
            </w:pPr>
          </w:p>
        </w:tc>
        <w:tc>
          <w:tcPr>
            <w:tcW w:w="720" w:type="dxa"/>
            <w:shd w:val="clear" w:color="auto" w:fill="DAE9F7" w:themeFill="text2" w:themeFillTint="1A"/>
          </w:tcPr>
          <w:p w14:paraId="027D2168" w14:textId="77777777" w:rsidR="00266FE0" w:rsidRPr="00950E68" w:rsidRDefault="00266FE0" w:rsidP="00266FE0">
            <w:pPr>
              <w:rPr>
                <w:sz w:val="22"/>
                <w:szCs w:val="22"/>
              </w:rPr>
            </w:pPr>
          </w:p>
          <w:p w14:paraId="7DD93F2E" w14:textId="3862D98C" w:rsidR="00266FE0" w:rsidRPr="00950E68" w:rsidRDefault="00266FE0" w:rsidP="00585338">
            <w:pPr>
              <w:rPr>
                <w:sz w:val="22"/>
                <w:szCs w:val="22"/>
              </w:rPr>
            </w:pPr>
            <w:r w:rsidRPr="00950E68">
              <w:rPr>
                <w:sz w:val="22"/>
                <w:szCs w:val="22"/>
              </w:rPr>
              <w:t>●</w:t>
            </w:r>
          </w:p>
        </w:tc>
        <w:tc>
          <w:tcPr>
            <w:tcW w:w="810" w:type="dxa"/>
            <w:shd w:val="clear" w:color="auto" w:fill="DAE9F7" w:themeFill="text2" w:themeFillTint="1A"/>
          </w:tcPr>
          <w:p w14:paraId="1259B7E2" w14:textId="77777777" w:rsidR="00266FE0" w:rsidRPr="00950E68" w:rsidRDefault="00266FE0" w:rsidP="00266FE0">
            <w:pPr>
              <w:rPr>
                <w:sz w:val="22"/>
                <w:szCs w:val="22"/>
              </w:rPr>
            </w:pPr>
          </w:p>
        </w:tc>
        <w:tc>
          <w:tcPr>
            <w:tcW w:w="900" w:type="dxa"/>
            <w:shd w:val="clear" w:color="auto" w:fill="DAE9F7" w:themeFill="text2" w:themeFillTint="1A"/>
          </w:tcPr>
          <w:p w14:paraId="0FFD8687" w14:textId="77777777" w:rsidR="00266FE0" w:rsidRPr="00950E68" w:rsidRDefault="00266FE0" w:rsidP="00266FE0">
            <w:pPr>
              <w:rPr>
                <w:sz w:val="22"/>
                <w:szCs w:val="22"/>
              </w:rPr>
            </w:pPr>
            <w:r w:rsidRPr="00950E68">
              <w:rPr>
                <w:sz w:val="22"/>
                <w:szCs w:val="22"/>
              </w:rPr>
              <w:t xml:space="preserve">   </w:t>
            </w:r>
          </w:p>
          <w:p w14:paraId="16F0096F" w14:textId="3D6CBF8E"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54F5682C" w14:textId="77777777" w:rsidR="00266FE0" w:rsidRPr="00950E68" w:rsidRDefault="00266FE0" w:rsidP="00266FE0">
            <w:pPr>
              <w:rPr>
                <w:sz w:val="22"/>
                <w:szCs w:val="22"/>
              </w:rPr>
            </w:pPr>
          </w:p>
          <w:p w14:paraId="11A6A0DF" w14:textId="65AA3148"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7D3E9301" w14:textId="77777777" w:rsidR="00266FE0" w:rsidRPr="00950E68" w:rsidRDefault="00266FE0" w:rsidP="00266FE0">
            <w:pPr>
              <w:rPr>
                <w:sz w:val="22"/>
                <w:szCs w:val="22"/>
              </w:rPr>
            </w:pPr>
          </w:p>
          <w:p w14:paraId="407651AB" w14:textId="649A7D9B"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1627F1FA" w14:textId="77777777" w:rsidR="00266FE0" w:rsidRPr="00950E68" w:rsidRDefault="00266FE0" w:rsidP="00266FE0">
            <w:pPr>
              <w:rPr>
                <w:sz w:val="22"/>
                <w:szCs w:val="22"/>
              </w:rPr>
            </w:pPr>
          </w:p>
        </w:tc>
        <w:tc>
          <w:tcPr>
            <w:tcW w:w="1080" w:type="dxa"/>
            <w:shd w:val="clear" w:color="auto" w:fill="DAE9F7" w:themeFill="text2" w:themeFillTint="1A"/>
          </w:tcPr>
          <w:p w14:paraId="10758F61" w14:textId="77777777" w:rsidR="002D43BB" w:rsidRPr="00950E68" w:rsidRDefault="002D43BB" w:rsidP="00266FE0">
            <w:pPr>
              <w:rPr>
                <w:sz w:val="22"/>
                <w:szCs w:val="22"/>
              </w:rPr>
            </w:pPr>
          </w:p>
          <w:p w14:paraId="157ACA08" w14:textId="090A3F87"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198620D2" w14:textId="77777777" w:rsidR="00266FE0" w:rsidRPr="00950E68" w:rsidRDefault="00266FE0" w:rsidP="00266FE0">
            <w:pPr>
              <w:rPr>
                <w:sz w:val="22"/>
                <w:szCs w:val="22"/>
              </w:rPr>
            </w:pPr>
          </w:p>
          <w:p w14:paraId="22A54FF4" w14:textId="212D94A1"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A6DCD83" w14:textId="77777777" w:rsidR="00266FE0" w:rsidRPr="00950E68" w:rsidRDefault="00266FE0" w:rsidP="00266FE0">
            <w:pPr>
              <w:rPr>
                <w:sz w:val="22"/>
                <w:szCs w:val="22"/>
              </w:rPr>
            </w:pPr>
          </w:p>
          <w:p w14:paraId="3AF8FC36" w14:textId="6172219C" w:rsidR="00266FE0" w:rsidRPr="00950E68" w:rsidRDefault="00266FE0" w:rsidP="00266FE0">
            <w:pPr>
              <w:rPr>
                <w:sz w:val="22"/>
                <w:szCs w:val="22"/>
              </w:rPr>
            </w:pPr>
            <w:r w:rsidRPr="00950E68">
              <w:rPr>
                <w:sz w:val="22"/>
                <w:szCs w:val="22"/>
              </w:rPr>
              <w:t xml:space="preserve">   ●</w:t>
            </w:r>
          </w:p>
        </w:tc>
        <w:tc>
          <w:tcPr>
            <w:tcW w:w="1260" w:type="dxa"/>
            <w:shd w:val="clear" w:color="auto" w:fill="FAE2D5" w:themeFill="accent2" w:themeFillTint="33"/>
          </w:tcPr>
          <w:p w14:paraId="3DB5D90D" w14:textId="77777777" w:rsidR="00266FE0" w:rsidRPr="00950E68" w:rsidRDefault="00266FE0" w:rsidP="00266FE0">
            <w:pPr>
              <w:rPr>
                <w:sz w:val="22"/>
                <w:szCs w:val="22"/>
              </w:rPr>
            </w:pPr>
          </w:p>
          <w:p w14:paraId="7CF082C6" w14:textId="77777777" w:rsidR="00266FE0" w:rsidRPr="00950E68" w:rsidRDefault="00266FE0" w:rsidP="00266FE0">
            <w:pPr>
              <w:rPr>
                <w:sz w:val="22"/>
                <w:szCs w:val="22"/>
              </w:rPr>
            </w:pPr>
          </w:p>
        </w:tc>
        <w:tc>
          <w:tcPr>
            <w:tcW w:w="810" w:type="dxa"/>
            <w:shd w:val="clear" w:color="auto" w:fill="FAE2D5" w:themeFill="accent2" w:themeFillTint="33"/>
          </w:tcPr>
          <w:p w14:paraId="3FEECA27" w14:textId="77777777" w:rsidR="00266FE0" w:rsidRPr="00950E68" w:rsidRDefault="00266FE0" w:rsidP="00266FE0">
            <w:pPr>
              <w:rPr>
                <w:sz w:val="22"/>
                <w:szCs w:val="22"/>
              </w:rPr>
            </w:pPr>
          </w:p>
          <w:p w14:paraId="31D5D9FF" w14:textId="46CE21F2"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290EAC1C" w14:textId="77777777" w:rsidR="00266FE0" w:rsidRPr="00950E68" w:rsidRDefault="00266FE0" w:rsidP="00266FE0">
            <w:pPr>
              <w:rPr>
                <w:sz w:val="22"/>
                <w:szCs w:val="22"/>
              </w:rPr>
            </w:pPr>
          </w:p>
          <w:p w14:paraId="7418CD0C" w14:textId="32ED756E"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64C4F958" w14:textId="77777777" w:rsidR="00266FE0" w:rsidRPr="00950E68" w:rsidRDefault="00266FE0" w:rsidP="00266FE0">
            <w:pPr>
              <w:rPr>
                <w:sz w:val="22"/>
                <w:szCs w:val="22"/>
              </w:rPr>
            </w:pPr>
          </w:p>
          <w:p w14:paraId="767F3526" w14:textId="6CABA30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BE16057" w14:textId="77777777" w:rsidR="00266FE0" w:rsidRPr="00950E68" w:rsidRDefault="00266FE0" w:rsidP="00266FE0">
            <w:pPr>
              <w:rPr>
                <w:sz w:val="22"/>
                <w:szCs w:val="22"/>
              </w:rPr>
            </w:pPr>
            <w:r w:rsidRPr="00950E68">
              <w:rPr>
                <w:sz w:val="22"/>
                <w:szCs w:val="22"/>
              </w:rPr>
              <w:t xml:space="preserve">   </w:t>
            </w:r>
          </w:p>
          <w:p w14:paraId="0926F34F" w14:textId="63F2277A" w:rsidR="00266FE0" w:rsidRPr="00950E68" w:rsidRDefault="00266FE0" w:rsidP="00266FE0">
            <w:pPr>
              <w:rPr>
                <w:sz w:val="22"/>
                <w:szCs w:val="22"/>
              </w:rPr>
            </w:pPr>
            <w:r w:rsidRPr="00950E68">
              <w:rPr>
                <w:sz w:val="22"/>
                <w:szCs w:val="22"/>
              </w:rPr>
              <w:t>●</w:t>
            </w:r>
          </w:p>
        </w:tc>
      </w:tr>
      <w:tr w:rsidR="00950E68" w:rsidRPr="00950E68" w14:paraId="666B8EE9" w14:textId="77777777" w:rsidTr="00DE5D5C">
        <w:trPr>
          <w:cantSplit/>
          <w:trHeight w:val="530"/>
        </w:trPr>
        <w:tc>
          <w:tcPr>
            <w:tcW w:w="1350" w:type="dxa"/>
          </w:tcPr>
          <w:p w14:paraId="05C72461" w14:textId="2F8C2868" w:rsidR="00266FE0" w:rsidRPr="00950E68" w:rsidRDefault="00266FE0" w:rsidP="00266FE0">
            <w:pPr>
              <w:rPr>
                <w:sz w:val="22"/>
                <w:szCs w:val="22"/>
              </w:rPr>
            </w:pPr>
            <w:r w:rsidRPr="00950E68">
              <w:rPr>
                <w:rFonts w:ascii="Times New Roman" w:hAnsi="Times New Roman" w:cs="Times New Roman"/>
              </w:rPr>
              <w:t xml:space="preserve">Hart et al., (2014) </w:t>
            </w:r>
            <w:sdt>
              <w:sdtPr>
                <w:rPr>
                  <w:rFonts w:ascii="Aptos" w:hAnsi="Aptos" w:cs="Times New Roman"/>
                  <w:color w:val="000000"/>
                </w:rPr>
                <w:tag w:val="MENDELEY_CITATION_v3_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"/>
                <w:id w:val="1962230543"/>
                <w:placeholder>
                  <w:docPart w:val="1C222F3B9F674F7EAF663A20A08D85C1"/>
                </w:placeholder>
              </w:sdtPr>
              <w:sdtEndPr/>
              <w:sdtContent>
                <w:r w:rsidR="00365CAB" w:rsidRPr="00365CAB">
                  <w:rPr>
                    <w:rFonts w:ascii="Aptos" w:eastAsia="Times New Roman" w:hAnsi="Aptos"/>
                    <w:color w:val="000000"/>
                  </w:rPr>
                  <w:t>[3]</w:t>
                </w:r>
              </w:sdtContent>
            </w:sdt>
          </w:p>
        </w:tc>
        <w:tc>
          <w:tcPr>
            <w:tcW w:w="630" w:type="dxa"/>
            <w:shd w:val="clear" w:color="auto" w:fill="DAE9F7" w:themeFill="text2" w:themeFillTint="1A"/>
          </w:tcPr>
          <w:p w14:paraId="7903CB67" w14:textId="77777777" w:rsidR="00266FE0" w:rsidRPr="00950E68" w:rsidRDefault="00266FE0" w:rsidP="00266FE0">
            <w:pPr>
              <w:rPr>
                <w:sz w:val="22"/>
                <w:szCs w:val="22"/>
              </w:rPr>
            </w:pPr>
          </w:p>
          <w:p w14:paraId="43CB573C" w14:textId="6F5FB9F4"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7A8E352F" w14:textId="77777777" w:rsidR="00266FE0" w:rsidRPr="00950E68" w:rsidRDefault="00266FE0" w:rsidP="00266FE0">
            <w:pPr>
              <w:rPr>
                <w:sz w:val="22"/>
                <w:szCs w:val="22"/>
              </w:rPr>
            </w:pPr>
          </w:p>
          <w:p w14:paraId="6ADE62E6" w14:textId="3C9B3E6A"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2E301597" w14:textId="77777777" w:rsidR="00266FE0" w:rsidRPr="00950E68" w:rsidRDefault="00266FE0" w:rsidP="00266FE0">
            <w:pPr>
              <w:rPr>
                <w:sz w:val="22"/>
                <w:szCs w:val="22"/>
              </w:rPr>
            </w:pPr>
          </w:p>
          <w:p w14:paraId="7085040B" w14:textId="39A42E3B"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71429AF3" w14:textId="77777777" w:rsidR="00266FE0" w:rsidRPr="00950E68" w:rsidRDefault="00266FE0" w:rsidP="00266FE0">
            <w:pPr>
              <w:rPr>
                <w:sz w:val="22"/>
                <w:szCs w:val="22"/>
              </w:rPr>
            </w:pPr>
          </w:p>
          <w:p w14:paraId="39F908D1" w14:textId="77777777" w:rsidR="00266FE0" w:rsidRPr="00950E68" w:rsidRDefault="00266FE0" w:rsidP="00266FE0">
            <w:pPr>
              <w:rPr>
                <w:sz w:val="22"/>
                <w:szCs w:val="22"/>
              </w:rPr>
            </w:pPr>
          </w:p>
        </w:tc>
        <w:tc>
          <w:tcPr>
            <w:tcW w:w="900" w:type="dxa"/>
            <w:shd w:val="clear" w:color="auto" w:fill="DAE9F7" w:themeFill="text2" w:themeFillTint="1A"/>
          </w:tcPr>
          <w:p w14:paraId="7250F8FD" w14:textId="77777777" w:rsidR="00266FE0" w:rsidRPr="00950E68" w:rsidRDefault="00266FE0" w:rsidP="00266FE0">
            <w:pPr>
              <w:rPr>
                <w:sz w:val="22"/>
                <w:szCs w:val="22"/>
              </w:rPr>
            </w:pPr>
          </w:p>
          <w:p w14:paraId="21D40648" w14:textId="4C9E5C8A"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1BB7A721" w14:textId="77777777" w:rsidR="00266FE0" w:rsidRPr="00950E68" w:rsidRDefault="00266FE0" w:rsidP="00266FE0">
            <w:pPr>
              <w:rPr>
                <w:sz w:val="22"/>
                <w:szCs w:val="22"/>
              </w:rPr>
            </w:pPr>
          </w:p>
          <w:p w14:paraId="5E01AF27" w14:textId="6F9364EB"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27C68189" w14:textId="77777777" w:rsidR="00266FE0" w:rsidRPr="00950E68" w:rsidRDefault="00266FE0" w:rsidP="00266FE0">
            <w:pPr>
              <w:rPr>
                <w:sz w:val="22"/>
                <w:szCs w:val="22"/>
              </w:rPr>
            </w:pPr>
          </w:p>
          <w:p w14:paraId="01A95173" w14:textId="77777777" w:rsidR="00266FE0" w:rsidRPr="00950E68" w:rsidRDefault="00266FE0" w:rsidP="00266FE0">
            <w:pPr>
              <w:rPr>
                <w:sz w:val="22"/>
                <w:szCs w:val="22"/>
              </w:rPr>
            </w:pPr>
          </w:p>
        </w:tc>
        <w:tc>
          <w:tcPr>
            <w:tcW w:w="900" w:type="dxa"/>
            <w:shd w:val="clear" w:color="auto" w:fill="DAE9F7" w:themeFill="text2" w:themeFillTint="1A"/>
          </w:tcPr>
          <w:p w14:paraId="57A659EE" w14:textId="77777777" w:rsidR="00266FE0" w:rsidRPr="00950E68" w:rsidRDefault="00266FE0" w:rsidP="00266FE0">
            <w:pPr>
              <w:rPr>
                <w:sz w:val="22"/>
                <w:szCs w:val="22"/>
              </w:rPr>
            </w:pPr>
          </w:p>
        </w:tc>
        <w:tc>
          <w:tcPr>
            <w:tcW w:w="1080" w:type="dxa"/>
            <w:shd w:val="clear" w:color="auto" w:fill="DAE9F7" w:themeFill="text2" w:themeFillTint="1A"/>
          </w:tcPr>
          <w:p w14:paraId="6F24F679" w14:textId="77777777" w:rsidR="00266FE0" w:rsidRPr="00950E68" w:rsidRDefault="00266FE0" w:rsidP="00266FE0">
            <w:pPr>
              <w:rPr>
                <w:sz w:val="22"/>
                <w:szCs w:val="22"/>
              </w:rPr>
            </w:pPr>
          </w:p>
          <w:p w14:paraId="23D4DF4C" w14:textId="781080D5"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E558AAF" w14:textId="77777777" w:rsidR="00266FE0" w:rsidRPr="00950E68" w:rsidRDefault="00266FE0" w:rsidP="00266FE0">
            <w:pPr>
              <w:rPr>
                <w:sz w:val="22"/>
                <w:szCs w:val="22"/>
              </w:rPr>
            </w:pPr>
          </w:p>
          <w:p w14:paraId="388731C3" w14:textId="190B51B2"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4549C480" w14:textId="77777777" w:rsidR="00266FE0" w:rsidRPr="00950E68" w:rsidRDefault="00266FE0" w:rsidP="00266FE0">
            <w:pPr>
              <w:rPr>
                <w:sz w:val="22"/>
                <w:szCs w:val="22"/>
              </w:rPr>
            </w:pPr>
          </w:p>
          <w:p w14:paraId="358CE6CC" w14:textId="3A042EA1"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67477630" w14:textId="77777777" w:rsidR="00266FE0" w:rsidRPr="00950E68" w:rsidRDefault="00266FE0" w:rsidP="00266FE0">
            <w:pPr>
              <w:rPr>
                <w:sz w:val="22"/>
                <w:szCs w:val="22"/>
              </w:rPr>
            </w:pPr>
          </w:p>
          <w:p w14:paraId="797EFB98" w14:textId="77777777" w:rsidR="00266FE0" w:rsidRPr="00950E68" w:rsidRDefault="00266FE0" w:rsidP="00266FE0">
            <w:pPr>
              <w:rPr>
                <w:sz w:val="22"/>
                <w:szCs w:val="22"/>
              </w:rPr>
            </w:pPr>
          </w:p>
        </w:tc>
        <w:tc>
          <w:tcPr>
            <w:tcW w:w="810" w:type="dxa"/>
            <w:shd w:val="clear" w:color="auto" w:fill="FAE2D5" w:themeFill="accent2" w:themeFillTint="33"/>
          </w:tcPr>
          <w:p w14:paraId="1786EE1B" w14:textId="77777777" w:rsidR="00266FE0" w:rsidRPr="00950E68" w:rsidRDefault="00266FE0" w:rsidP="00266FE0">
            <w:pPr>
              <w:rPr>
                <w:sz w:val="22"/>
                <w:szCs w:val="22"/>
              </w:rPr>
            </w:pPr>
          </w:p>
        </w:tc>
        <w:tc>
          <w:tcPr>
            <w:tcW w:w="1080" w:type="dxa"/>
            <w:shd w:val="clear" w:color="auto" w:fill="FAE2D5" w:themeFill="accent2" w:themeFillTint="33"/>
          </w:tcPr>
          <w:p w14:paraId="53769E33" w14:textId="77777777" w:rsidR="00266FE0" w:rsidRPr="00950E68" w:rsidRDefault="00266FE0" w:rsidP="00266FE0">
            <w:pPr>
              <w:rPr>
                <w:sz w:val="22"/>
                <w:szCs w:val="22"/>
              </w:rPr>
            </w:pPr>
          </w:p>
          <w:p w14:paraId="2E694D43" w14:textId="78A14079"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1A03F2C4" w14:textId="77777777" w:rsidR="00266FE0" w:rsidRPr="00950E68" w:rsidRDefault="00266FE0" w:rsidP="00266FE0">
            <w:pPr>
              <w:rPr>
                <w:sz w:val="22"/>
                <w:szCs w:val="22"/>
              </w:rPr>
            </w:pPr>
          </w:p>
          <w:p w14:paraId="18C5D9CF" w14:textId="248513A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B0E63EC" w14:textId="77777777" w:rsidR="00266FE0" w:rsidRPr="00950E68" w:rsidRDefault="00266FE0" w:rsidP="00266FE0">
            <w:pPr>
              <w:rPr>
                <w:sz w:val="22"/>
                <w:szCs w:val="22"/>
              </w:rPr>
            </w:pPr>
          </w:p>
          <w:p w14:paraId="7941A533" w14:textId="521C493F" w:rsidR="00266FE0" w:rsidRPr="00950E68" w:rsidRDefault="00266FE0" w:rsidP="00266FE0">
            <w:pPr>
              <w:rPr>
                <w:sz w:val="22"/>
                <w:szCs w:val="22"/>
              </w:rPr>
            </w:pPr>
            <w:r w:rsidRPr="00950E68">
              <w:rPr>
                <w:sz w:val="22"/>
                <w:szCs w:val="22"/>
              </w:rPr>
              <w:t>●</w:t>
            </w:r>
          </w:p>
        </w:tc>
      </w:tr>
      <w:tr w:rsidR="00950E68" w:rsidRPr="00950E68" w14:paraId="60A21DF6" w14:textId="77777777" w:rsidTr="00DE5D5C">
        <w:trPr>
          <w:cantSplit/>
          <w:trHeight w:val="512"/>
        </w:trPr>
        <w:tc>
          <w:tcPr>
            <w:tcW w:w="1350" w:type="dxa"/>
          </w:tcPr>
          <w:p w14:paraId="47A110B5" w14:textId="48470795" w:rsidR="00266FE0" w:rsidRPr="00950E68" w:rsidRDefault="00266FE0" w:rsidP="00266FE0">
            <w:pPr>
              <w:rPr>
                <w:sz w:val="22"/>
                <w:szCs w:val="22"/>
              </w:rPr>
            </w:pPr>
            <w:r w:rsidRPr="00950E68">
              <w:rPr>
                <w:rFonts w:ascii="Aptos Narrow" w:eastAsia="Times New Roman" w:hAnsi="Aptos Narrow" w:cs="Times New Roman"/>
                <w:kern w:val="0"/>
                <w:sz w:val="22"/>
                <w:szCs w:val="22"/>
                <w14:ligatures w14:val="none"/>
              </w:rPr>
              <w:t>Schmidt et al. (2018)</w:t>
            </w:r>
            <w:sdt>
              <w:sdtPr>
                <w:rPr>
                  <w:rFonts w:ascii="Aptos Narrow" w:eastAsia="Times New Roman" w:hAnsi="Aptos Narrow" w:cs="Times New Roman"/>
                  <w:color w:val="000000"/>
                  <w:kern w:val="0"/>
                  <w:sz w:val="22"/>
                  <w:szCs w:val="22"/>
                  <w14:ligatures w14:val="none"/>
                </w:rPr>
                <w:tag w:val="MENDELEY_CITATION_v3_eyJjaXRhdGlvbklEIjoiTUVOREVMRVlfQ0lUQVRJT05fZTE2NTZlYzUtNDc3Mi00MTA0LWFhMDctMDEwYzAyOWFhNWMx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
                <w:id w:val="-560707420"/>
                <w:placeholder>
                  <w:docPart w:val="CDDF6ADE092B47C999CA968112ACBDD4"/>
                </w:placeholder>
              </w:sdtPr>
              <w:sdtEndPr/>
              <w:sdtContent>
                <w:r w:rsidR="00365CAB" w:rsidRPr="00365CAB">
                  <w:rPr>
                    <w:rFonts w:ascii="Aptos Narrow" w:eastAsia="Times New Roman" w:hAnsi="Aptos Narrow" w:cs="Times New Roman"/>
                    <w:color w:val="000000"/>
                    <w:kern w:val="0"/>
                    <w:sz w:val="22"/>
                    <w:szCs w:val="22"/>
                    <w14:ligatures w14:val="none"/>
                  </w:rPr>
                  <w:t>[4]</w:t>
                </w:r>
              </w:sdtContent>
            </w:sdt>
          </w:p>
        </w:tc>
        <w:tc>
          <w:tcPr>
            <w:tcW w:w="630" w:type="dxa"/>
            <w:shd w:val="clear" w:color="auto" w:fill="DAE9F7" w:themeFill="text2" w:themeFillTint="1A"/>
          </w:tcPr>
          <w:p w14:paraId="02A28899" w14:textId="77777777" w:rsidR="00266FE0" w:rsidRPr="00950E68" w:rsidRDefault="00266FE0" w:rsidP="00266FE0">
            <w:pPr>
              <w:rPr>
                <w:sz w:val="22"/>
                <w:szCs w:val="22"/>
              </w:rPr>
            </w:pPr>
          </w:p>
          <w:p w14:paraId="090ADD14" w14:textId="305F0C95"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03280857" w14:textId="77777777" w:rsidR="00266FE0" w:rsidRPr="00950E68" w:rsidRDefault="00266FE0" w:rsidP="00266FE0">
            <w:pPr>
              <w:rPr>
                <w:sz w:val="22"/>
                <w:szCs w:val="22"/>
              </w:rPr>
            </w:pPr>
          </w:p>
          <w:p w14:paraId="00CFFC45" w14:textId="31D49725"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0601AD77" w14:textId="77777777" w:rsidR="00266FE0" w:rsidRPr="00950E68" w:rsidRDefault="00266FE0" w:rsidP="00266FE0">
            <w:pPr>
              <w:rPr>
                <w:sz w:val="22"/>
                <w:szCs w:val="22"/>
              </w:rPr>
            </w:pPr>
          </w:p>
          <w:p w14:paraId="460D98CA" w14:textId="096871F8"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2AB604B" w14:textId="77777777" w:rsidR="00266FE0" w:rsidRPr="00950E68" w:rsidRDefault="00266FE0" w:rsidP="00266FE0">
            <w:pPr>
              <w:rPr>
                <w:sz w:val="22"/>
                <w:szCs w:val="22"/>
              </w:rPr>
            </w:pPr>
          </w:p>
        </w:tc>
        <w:tc>
          <w:tcPr>
            <w:tcW w:w="900" w:type="dxa"/>
            <w:shd w:val="clear" w:color="auto" w:fill="DAE9F7" w:themeFill="text2" w:themeFillTint="1A"/>
          </w:tcPr>
          <w:p w14:paraId="27C0D23C" w14:textId="77777777" w:rsidR="00266FE0" w:rsidRPr="00950E68" w:rsidRDefault="00266FE0" w:rsidP="00266FE0">
            <w:pPr>
              <w:rPr>
                <w:sz w:val="22"/>
                <w:szCs w:val="22"/>
              </w:rPr>
            </w:pPr>
          </w:p>
          <w:p w14:paraId="5399D332" w14:textId="2B4E0444"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F47F69C" w14:textId="77777777" w:rsidR="00266FE0" w:rsidRPr="00950E68" w:rsidRDefault="00266FE0" w:rsidP="00266FE0">
            <w:pPr>
              <w:rPr>
                <w:sz w:val="22"/>
                <w:szCs w:val="22"/>
              </w:rPr>
            </w:pPr>
          </w:p>
        </w:tc>
        <w:tc>
          <w:tcPr>
            <w:tcW w:w="540" w:type="dxa"/>
            <w:shd w:val="clear" w:color="auto" w:fill="DAE9F7" w:themeFill="text2" w:themeFillTint="1A"/>
          </w:tcPr>
          <w:p w14:paraId="16CCA986" w14:textId="77777777" w:rsidR="00266FE0" w:rsidRPr="00950E68" w:rsidRDefault="00266FE0" w:rsidP="00266FE0">
            <w:pPr>
              <w:rPr>
                <w:sz w:val="22"/>
                <w:szCs w:val="22"/>
              </w:rPr>
            </w:pPr>
          </w:p>
        </w:tc>
        <w:tc>
          <w:tcPr>
            <w:tcW w:w="900" w:type="dxa"/>
            <w:shd w:val="clear" w:color="auto" w:fill="DAE9F7" w:themeFill="text2" w:themeFillTint="1A"/>
          </w:tcPr>
          <w:p w14:paraId="44902DE8" w14:textId="77777777" w:rsidR="00266FE0" w:rsidRPr="00950E68" w:rsidRDefault="00266FE0" w:rsidP="00266FE0">
            <w:pPr>
              <w:rPr>
                <w:sz w:val="22"/>
                <w:szCs w:val="22"/>
              </w:rPr>
            </w:pPr>
          </w:p>
        </w:tc>
        <w:tc>
          <w:tcPr>
            <w:tcW w:w="1080" w:type="dxa"/>
            <w:shd w:val="clear" w:color="auto" w:fill="DAE9F7" w:themeFill="text2" w:themeFillTint="1A"/>
          </w:tcPr>
          <w:p w14:paraId="7407318B" w14:textId="77777777" w:rsidR="00266FE0" w:rsidRPr="00950E68" w:rsidRDefault="00266FE0" w:rsidP="00266FE0">
            <w:pPr>
              <w:rPr>
                <w:sz w:val="22"/>
                <w:szCs w:val="22"/>
              </w:rPr>
            </w:pPr>
          </w:p>
          <w:p w14:paraId="6A3DE7E8" w14:textId="53048719"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63160325" w14:textId="77777777" w:rsidR="00266FE0" w:rsidRPr="00950E68" w:rsidRDefault="00266FE0" w:rsidP="00266FE0">
            <w:pPr>
              <w:rPr>
                <w:sz w:val="22"/>
                <w:szCs w:val="22"/>
              </w:rPr>
            </w:pPr>
          </w:p>
          <w:p w14:paraId="63F6AC2F" w14:textId="5E838F50"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96759A3" w14:textId="77777777" w:rsidR="00266FE0" w:rsidRPr="00950E68" w:rsidRDefault="00266FE0" w:rsidP="00266FE0">
            <w:pPr>
              <w:rPr>
                <w:sz w:val="22"/>
                <w:szCs w:val="22"/>
              </w:rPr>
            </w:pPr>
          </w:p>
          <w:p w14:paraId="09387F6A" w14:textId="7CE67C95"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577CAE0B" w14:textId="77777777" w:rsidR="00266FE0" w:rsidRPr="00950E68" w:rsidRDefault="00266FE0" w:rsidP="00266FE0">
            <w:pPr>
              <w:rPr>
                <w:sz w:val="22"/>
                <w:szCs w:val="22"/>
              </w:rPr>
            </w:pPr>
          </w:p>
        </w:tc>
        <w:tc>
          <w:tcPr>
            <w:tcW w:w="810" w:type="dxa"/>
            <w:shd w:val="clear" w:color="auto" w:fill="FAE2D5" w:themeFill="accent2" w:themeFillTint="33"/>
          </w:tcPr>
          <w:p w14:paraId="06E2D083" w14:textId="77777777" w:rsidR="00266FE0" w:rsidRPr="00950E68" w:rsidRDefault="00266FE0" w:rsidP="00266FE0">
            <w:pPr>
              <w:rPr>
                <w:sz w:val="22"/>
                <w:szCs w:val="22"/>
              </w:rPr>
            </w:pPr>
          </w:p>
          <w:p w14:paraId="652DC019" w14:textId="4665F22E"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72F72B3" w14:textId="77777777" w:rsidR="00266FE0" w:rsidRPr="00950E68" w:rsidRDefault="00266FE0" w:rsidP="00266FE0">
            <w:pPr>
              <w:rPr>
                <w:sz w:val="22"/>
                <w:szCs w:val="22"/>
              </w:rPr>
            </w:pPr>
          </w:p>
        </w:tc>
        <w:tc>
          <w:tcPr>
            <w:tcW w:w="450" w:type="dxa"/>
            <w:shd w:val="clear" w:color="auto" w:fill="FAE2D5" w:themeFill="accent2" w:themeFillTint="33"/>
          </w:tcPr>
          <w:p w14:paraId="74C45716" w14:textId="77777777" w:rsidR="00266FE0" w:rsidRPr="00950E68" w:rsidRDefault="00266FE0" w:rsidP="00266FE0">
            <w:pPr>
              <w:rPr>
                <w:sz w:val="22"/>
                <w:szCs w:val="22"/>
              </w:rPr>
            </w:pPr>
          </w:p>
          <w:p w14:paraId="624FFAEB" w14:textId="2B4DD06B"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E621E3D" w14:textId="77777777" w:rsidR="00266FE0" w:rsidRPr="00950E68" w:rsidRDefault="00266FE0" w:rsidP="00266FE0">
            <w:pPr>
              <w:rPr>
                <w:sz w:val="22"/>
                <w:szCs w:val="22"/>
              </w:rPr>
            </w:pPr>
          </w:p>
          <w:p w14:paraId="3159E48F" w14:textId="752EFBD3" w:rsidR="00266FE0" w:rsidRPr="00950E68" w:rsidRDefault="00266FE0" w:rsidP="00266FE0">
            <w:pPr>
              <w:rPr>
                <w:sz w:val="22"/>
                <w:szCs w:val="22"/>
              </w:rPr>
            </w:pPr>
            <w:r w:rsidRPr="00950E68">
              <w:rPr>
                <w:sz w:val="22"/>
                <w:szCs w:val="22"/>
              </w:rPr>
              <w:t>●</w:t>
            </w:r>
          </w:p>
        </w:tc>
      </w:tr>
      <w:tr w:rsidR="00950E68" w:rsidRPr="00950E68" w14:paraId="1ABAA7F1" w14:textId="77777777" w:rsidTr="00DE5D5C">
        <w:trPr>
          <w:cantSplit/>
          <w:trHeight w:val="512"/>
        </w:trPr>
        <w:tc>
          <w:tcPr>
            <w:tcW w:w="1350" w:type="dxa"/>
          </w:tcPr>
          <w:p w14:paraId="3C7793F4" w14:textId="0B5B597D" w:rsidR="00266FE0" w:rsidRPr="00950E68" w:rsidRDefault="00266FE0" w:rsidP="00266FE0">
            <w:pPr>
              <w:rPr>
                <w:sz w:val="22"/>
                <w:szCs w:val="22"/>
              </w:rPr>
            </w:pPr>
            <w:r w:rsidRPr="00950E68">
              <w:rPr>
                <w:rFonts w:ascii="Times New Roman" w:hAnsi="Times New Roman" w:cs="Times New Roman"/>
              </w:rPr>
              <w:t>Bolton et al., (2023)</w:t>
            </w:r>
            <w:sdt>
              <w:sdtPr>
                <w:rPr>
                  <w:rFonts w:ascii="Times New Roman" w:hAnsi="Times New Roman" w:cs="Times New Roman"/>
                  <w:color w:val="000000"/>
                </w:rPr>
                <w:tag w:val="MENDELEY_CITATION_v3_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"/>
                <w:id w:val="38485989"/>
                <w:placeholder>
                  <w:docPart w:val="0DACF910EE844A0391C9A99DFDE6D4E7"/>
                </w:placeholder>
              </w:sdtPr>
              <w:sdtEndPr/>
              <w:sdtContent>
                <w:r w:rsidR="00365CAB" w:rsidRPr="00365CAB">
                  <w:rPr>
                    <w:rFonts w:ascii="Times New Roman" w:hAnsi="Times New Roman" w:cs="Times New Roman"/>
                    <w:color w:val="000000"/>
                  </w:rPr>
                  <w:t>[5]</w:t>
                </w:r>
              </w:sdtContent>
            </w:sdt>
          </w:p>
        </w:tc>
        <w:tc>
          <w:tcPr>
            <w:tcW w:w="630" w:type="dxa"/>
            <w:shd w:val="clear" w:color="auto" w:fill="DAE9F7" w:themeFill="text2" w:themeFillTint="1A"/>
          </w:tcPr>
          <w:p w14:paraId="2EBEA4A9" w14:textId="77777777" w:rsidR="00266FE0" w:rsidRPr="00950E68" w:rsidRDefault="00266FE0" w:rsidP="00266FE0">
            <w:pPr>
              <w:rPr>
                <w:sz w:val="22"/>
                <w:szCs w:val="22"/>
              </w:rPr>
            </w:pPr>
          </w:p>
          <w:p w14:paraId="5273BD06" w14:textId="62BFA702"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EEE00D3" w14:textId="77777777" w:rsidR="00266FE0" w:rsidRPr="00950E68" w:rsidRDefault="00266FE0" w:rsidP="00266FE0">
            <w:pPr>
              <w:rPr>
                <w:sz w:val="22"/>
                <w:szCs w:val="22"/>
              </w:rPr>
            </w:pPr>
          </w:p>
          <w:p w14:paraId="3D2770A9" w14:textId="77777777" w:rsidR="00266FE0" w:rsidRPr="00950E68" w:rsidRDefault="00266FE0" w:rsidP="00266FE0">
            <w:pPr>
              <w:rPr>
                <w:sz w:val="22"/>
                <w:szCs w:val="22"/>
              </w:rPr>
            </w:pPr>
          </w:p>
        </w:tc>
        <w:tc>
          <w:tcPr>
            <w:tcW w:w="720" w:type="dxa"/>
            <w:shd w:val="clear" w:color="auto" w:fill="DAE9F7" w:themeFill="text2" w:themeFillTint="1A"/>
          </w:tcPr>
          <w:p w14:paraId="11DE03E1" w14:textId="77777777" w:rsidR="00266FE0" w:rsidRPr="00950E68" w:rsidRDefault="00266FE0" w:rsidP="00266FE0">
            <w:pPr>
              <w:rPr>
                <w:sz w:val="22"/>
                <w:szCs w:val="22"/>
              </w:rPr>
            </w:pPr>
          </w:p>
          <w:p w14:paraId="2D19E94C" w14:textId="0D478D75"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656770A8" w14:textId="77777777" w:rsidR="00266FE0" w:rsidRPr="00950E68" w:rsidRDefault="00266FE0" w:rsidP="00266FE0">
            <w:pPr>
              <w:rPr>
                <w:sz w:val="22"/>
                <w:szCs w:val="22"/>
              </w:rPr>
            </w:pPr>
          </w:p>
          <w:p w14:paraId="5617E3A5" w14:textId="4C59BD17"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6D852561" w14:textId="77777777" w:rsidR="00266FE0" w:rsidRPr="00950E68" w:rsidRDefault="00266FE0" w:rsidP="00266FE0">
            <w:pPr>
              <w:rPr>
                <w:sz w:val="22"/>
                <w:szCs w:val="22"/>
              </w:rPr>
            </w:pPr>
          </w:p>
        </w:tc>
        <w:tc>
          <w:tcPr>
            <w:tcW w:w="1260" w:type="dxa"/>
            <w:shd w:val="clear" w:color="auto" w:fill="DAE9F7" w:themeFill="text2" w:themeFillTint="1A"/>
          </w:tcPr>
          <w:p w14:paraId="1F686FE4" w14:textId="77777777" w:rsidR="00266FE0" w:rsidRPr="00950E68" w:rsidRDefault="00266FE0" w:rsidP="00266FE0">
            <w:pPr>
              <w:rPr>
                <w:sz w:val="22"/>
                <w:szCs w:val="22"/>
              </w:rPr>
            </w:pPr>
          </w:p>
          <w:p w14:paraId="27F7DE6B" w14:textId="04995307"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6B1C832A" w14:textId="77777777" w:rsidR="00266FE0" w:rsidRPr="00950E68" w:rsidRDefault="00266FE0" w:rsidP="00266FE0">
            <w:pPr>
              <w:rPr>
                <w:sz w:val="22"/>
                <w:szCs w:val="22"/>
              </w:rPr>
            </w:pPr>
          </w:p>
        </w:tc>
        <w:tc>
          <w:tcPr>
            <w:tcW w:w="900" w:type="dxa"/>
            <w:shd w:val="clear" w:color="auto" w:fill="DAE9F7" w:themeFill="text2" w:themeFillTint="1A"/>
          </w:tcPr>
          <w:p w14:paraId="3FE0C95C" w14:textId="77777777" w:rsidR="00266FE0" w:rsidRPr="00950E68" w:rsidRDefault="00266FE0" w:rsidP="00266FE0">
            <w:pPr>
              <w:rPr>
                <w:sz w:val="22"/>
                <w:szCs w:val="22"/>
              </w:rPr>
            </w:pPr>
          </w:p>
        </w:tc>
        <w:tc>
          <w:tcPr>
            <w:tcW w:w="1080" w:type="dxa"/>
            <w:shd w:val="clear" w:color="auto" w:fill="DAE9F7" w:themeFill="text2" w:themeFillTint="1A"/>
          </w:tcPr>
          <w:p w14:paraId="327AFBEA" w14:textId="77777777" w:rsidR="00266FE0" w:rsidRPr="00950E68" w:rsidRDefault="00266FE0" w:rsidP="00266FE0">
            <w:pPr>
              <w:rPr>
                <w:sz w:val="22"/>
                <w:szCs w:val="22"/>
              </w:rPr>
            </w:pPr>
          </w:p>
          <w:p w14:paraId="2D99A5DD" w14:textId="331F1D5F"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04ED402B" w14:textId="77777777" w:rsidR="00266FE0" w:rsidRPr="00950E68" w:rsidRDefault="00266FE0" w:rsidP="00266FE0">
            <w:pPr>
              <w:rPr>
                <w:sz w:val="22"/>
                <w:szCs w:val="22"/>
              </w:rPr>
            </w:pPr>
          </w:p>
          <w:p w14:paraId="7A7CE826" w14:textId="1CC371D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24BB3EA" w14:textId="77777777" w:rsidR="00266FE0" w:rsidRPr="00950E68" w:rsidRDefault="00266FE0" w:rsidP="00266FE0">
            <w:pPr>
              <w:rPr>
                <w:sz w:val="22"/>
                <w:szCs w:val="22"/>
              </w:rPr>
            </w:pPr>
          </w:p>
          <w:p w14:paraId="24E2E3FB" w14:textId="3D41FF8F"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2F50D67F" w14:textId="77777777" w:rsidR="00266FE0" w:rsidRPr="00950E68" w:rsidRDefault="00266FE0" w:rsidP="00266FE0">
            <w:pPr>
              <w:rPr>
                <w:sz w:val="22"/>
                <w:szCs w:val="22"/>
              </w:rPr>
            </w:pPr>
          </w:p>
        </w:tc>
        <w:tc>
          <w:tcPr>
            <w:tcW w:w="810" w:type="dxa"/>
            <w:shd w:val="clear" w:color="auto" w:fill="FAE2D5" w:themeFill="accent2" w:themeFillTint="33"/>
          </w:tcPr>
          <w:p w14:paraId="4B419676" w14:textId="77777777" w:rsidR="00266FE0" w:rsidRPr="00950E68" w:rsidRDefault="00266FE0" w:rsidP="00266FE0">
            <w:pPr>
              <w:rPr>
                <w:sz w:val="22"/>
                <w:szCs w:val="22"/>
              </w:rPr>
            </w:pPr>
          </w:p>
        </w:tc>
        <w:tc>
          <w:tcPr>
            <w:tcW w:w="1080" w:type="dxa"/>
            <w:shd w:val="clear" w:color="auto" w:fill="FAE2D5" w:themeFill="accent2" w:themeFillTint="33"/>
          </w:tcPr>
          <w:p w14:paraId="2E35FBEB" w14:textId="77777777" w:rsidR="00266FE0" w:rsidRPr="00950E68" w:rsidRDefault="00266FE0" w:rsidP="00266FE0">
            <w:pPr>
              <w:rPr>
                <w:sz w:val="22"/>
                <w:szCs w:val="22"/>
              </w:rPr>
            </w:pPr>
          </w:p>
        </w:tc>
        <w:tc>
          <w:tcPr>
            <w:tcW w:w="450" w:type="dxa"/>
            <w:shd w:val="clear" w:color="auto" w:fill="FAE2D5" w:themeFill="accent2" w:themeFillTint="33"/>
          </w:tcPr>
          <w:p w14:paraId="2065573F" w14:textId="77777777" w:rsidR="00266FE0" w:rsidRPr="00950E68" w:rsidRDefault="00266FE0" w:rsidP="00266FE0">
            <w:pPr>
              <w:rPr>
                <w:sz w:val="22"/>
                <w:szCs w:val="22"/>
              </w:rPr>
            </w:pPr>
          </w:p>
          <w:p w14:paraId="680E320C" w14:textId="6AD0D1F1"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C9C0AEE" w14:textId="77777777" w:rsidR="00266FE0" w:rsidRPr="00950E68" w:rsidRDefault="00266FE0" w:rsidP="00266FE0">
            <w:pPr>
              <w:rPr>
                <w:sz w:val="22"/>
                <w:szCs w:val="22"/>
              </w:rPr>
            </w:pPr>
          </w:p>
          <w:p w14:paraId="03A2E1BC" w14:textId="495C1272" w:rsidR="00266FE0" w:rsidRPr="00950E68" w:rsidRDefault="00266FE0" w:rsidP="00266FE0">
            <w:pPr>
              <w:rPr>
                <w:sz w:val="22"/>
                <w:szCs w:val="22"/>
              </w:rPr>
            </w:pPr>
            <w:r w:rsidRPr="00950E68">
              <w:rPr>
                <w:sz w:val="22"/>
                <w:szCs w:val="22"/>
              </w:rPr>
              <w:t>●</w:t>
            </w:r>
          </w:p>
        </w:tc>
      </w:tr>
      <w:tr w:rsidR="00950E68" w:rsidRPr="00950E68" w14:paraId="513DCFC8" w14:textId="77777777" w:rsidTr="00DE5D5C">
        <w:trPr>
          <w:cantSplit/>
          <w:trHeight w:val="593"/>
        </w:trPr>
        <w:tc>
          <w:tcPr>
            <w:tcW w:w="1350" w:type="dxa"/>
          </w:tcPr>
          <w:p w14:paraId="27D2FEBE" w14:textId="29A2EF95" w:rsidR="00266FE0" w:rsidRPr="00950E68" w:rsidRDefault="00266FE0" w:rsidP="00266FE0">
            <w:pPr>
              <w:rPr>
                <w:sz w:val="22"/>
                <w:szCs w:val="22"/>
              </w:rPr>
            </w:pPr>
            <w:r w:rsidRPr="00950E68">
              <w:rPr>
                <w:rFonts w:ascii="Times New Roman" w:hAnsi="Times New Roman" w:cs="Times New Roman"/>
              </w:rPr>
              <w:t>Jayakumar et al., (2022)</w:t>
            </w:r>
            <w:sdt>
              <w:sdtPr>
                <w:rPr>
                  <w:rFonts w:ascii="Times New Roman" w:hAnsi="Times New Roman" w:cs="Times New Roman"/>
                  <w:color w:val="000000"/>
                </w:rPr>
                <w:tag w:val="MENDELEY_CITATION_v3_eyJjaXRhdGlvbklEIjoiTUVOREVMRVlfQ0lUQVRJT05fYWVmZjZjZDEtMDc1ZC00MmJiLTkzOTktNDM0MDY5ZWUzZGJmIiwicHJvcGVydGllcyI6eyJub3RlSW5kZXgiOjB9LCJpc0VkaXRlZCI6ZmFsc2UsIm1hbnVhbE92ZXJyaWRlIjp7ImlzTWFudWFsbHlPdmVycmlkZGVuIjpmYWxzZSwiY2l0ZXByb2NUZXh0IjoiWzZdIiwibWFudWFsT3ZlcnJpZGVUZXh0IjoiIn0sImNpdGF0aW9uSXRlbXMiOlt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IEFydGhyb3BsYXN0eSIsImlzc3VlZCI6eyJkYXRlLXBhcnRzIjpbWzIwMjJdXX0sInBhZ2UiOiJTNDcxLVM0NzgiLCJwdWJsaXNoZXIiOiJFbHNldmllciIsImlzc3VlIjoiNyIsInZvbHVtZSI6IjM3In0sImlzVGVtcG9yYXJ5IjpmYWxzZX1dfQ=="/>
                <w:id w:val="-2039811059"/>
                <w:placeholder>
                  <w:docPart w:val="AB0C84CA5D90489A986EA29FBC5C3A7B"/>
                </w:placeholder>
              </w:sdtPr>
              <w:sdtEndPr/>
              <w:sdtContent>
                <w:r w:rsidR="00365CAB" w:rsidRPr="00365CAB">
                  <w:rPr>
                    <w:rFonts w:ascii="Times New Roman" w:hAnsi="Times New Roman" w:cs="Times New Roman"/>
                    <w:color w:val="000000"/>
                  </w:rPr>
                  <w:t>[6]</w:t>
                </w:r>
              </w:sdtContent>
            </w:sdt>
          </w:p>
        </w:tc>
        <w:tc>
          <w:tcPr>
            <w:tcW w:w="630" w:type="dxa"/>
            <w:shd w:val="clear" w:color="auto" w:fill="DAE9F7" w:themeFill="text2" w:themeFillTint="1A"/>
          </w:tcPr>
          <w:p w14:paraId="412B1B39" w14:textId="77777777" w:rsidR="00266FE0" w:rsidRPr="00950E68" w:rsidRDefault="00266FE0" w:rsidP="00266FE0">
            <w:pPr>
              <w:rPr>
                <w:sz w:val="22"/>
                <w:szCs w:val="22"/>
              </w:rPr>
            </w:pPr>
          </w:p>
          <w:p w14:paraId="64839364" w14:textId="2DC037F8"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4379C958" w14:textId="77777777" w:rsidR="00266FE0" w:rsidRPr="00950E68" w:rsidRDefault="00266FE0" w:rsidP="00266FE0">
            <w:pPr>
              <w:rPr>
                <w:sz w:val="22"/>
                <w:szCs w:val="22"/>
              </w:rPr>
            </w:pPr>
          </w:p>
          <w:p w14:paraId="26BA5166" w14:textId="322E194D"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22DFE919" w14:textId="77777777" w:rsidR="00266FE0" w:rsidRPr="00950E68" w:rsidRDefault="00266FE0" w:rsidP="00266FE0">
            <w:pPr>
              <w:rPr>
                <w:sz w:val="22"/>
                <w:szCs w:val="22"/>
              </w:rPr>
            </w:pPr>
          </w:p>
          <w:p w14:paraId="54D18960" w14:textId="02FE1A09"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5C7E458B" w14:textId="77777777" w:rsidR="00266FE0" w:rsidRPr="00950E68" w:rsidRDefault="00266FE0" w:rsidP="00266FE0">
            <w:pPr>
              <w:rPr>
                <w:sz w:val="22"/>
                <w:szCs w:val="22"/>
              </w:rPr>
            </w:pPr>
          </w:p>
          <w:p w14:paraId="0590011E" w14:textId="733ED716"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21B664D1" w14:textId="77777777" w:rsidR="00266FE0" w:rsidRPr="00950E68" w:rsidRDefault="00266FE0" w:rsidP="00266FE0">
            <w:pPr>
              <w:rPr>
                <w:sz w:val="22"/>
                <w:szCs w:val="22"/>
              </w:rPr>
            </w:pPr>
          </w:p>
          <w:p w14:paraId="00879C31" w14:textId="6D46586D"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F57693E" w14:textId="77777777" w:rsidR="00266FE0" w:rsidRPr="00950E68" w:rsidRDefault="00266FE0" w:rsidP="00266FE0">
            <w:pPr>
              <w:rPr>
                <w:sz w:val="22"/>
                <w:szCs w:val="22"/>
              </w:rPr>
            </w:pPr>
          </w:p>
          <w:p w14:paraId="6D7FB16E" w14:textId="476D3FD9"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24147C7" w14:textId="77777777" w:rsidR="00266FE0" w:rsidRPr="00950E68" w:rsidRDefault="00266FE0" w:rsidP="00266FE0">
            <w:pPr>
              <w:rPr>
                <w:sz w:val="22"/>
                <w:szCs w:val="22"/>
              </w:rPr>
            </w:pPr>
          </w:p>
          <w:p w14:paraId="56C6BA8D" w14:textId="4D6B88AA"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4EE6DADB" w14:textId="77777777" w:rsidR="00266FE0" w:rsidRPr="00950E68" w:rsidRDefault="00266FE0" w:rsidP="00266FE0">
            <w:pPr>
              <w:rPr>
                <w:sz w:val="22"/>
                <w:szCs w:val="22"/>
              </w:rPr>
            </w:pPr>
          </w:p>
          <w:p w14:paraId="20EFA6B0" w14:textId="0966D89B"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448C36F5" w14:textId="77777777" w:rsidR="00266FE0" w:rsidRPr="00950E68" w:rsidRDefault="00266FE0" w:rsidP="00266FE0">
            <w:pPr>
              <w:rPr>
                <w:sz w:val="22"/>
                <w:szCs w:val="22"/>
              </w:rPr>
            </w:pPr>
          </w:p>
          <w:p w14:paraId="24DA8442" w14:textId="5225319D"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E453699" w14:textId="77777777" w:rsidR="00266FE0" w:rsidRPr="00950E68" w:rsidRDefault="00266FE0" w:rsidP="00266FE0">
            <w:pPr>
              <w:rPr>
                <w:sz w:val="22"/>
                <w:szCs w:val="22"/>
              </w:rPr>
            </w:pPr>
          </w:p>
          <w:p w14:paraId="6E10950A" w14:textId="404C8232"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69E6A08E" w14:textId="77777777" w:rsidR="00266FE0" w:rsidRPr="00950E68" w:rsidRDefault="00266FE0" w:rsidP="00266FE0">
            <w:pPr>
              <w:rPr>
                <w:sz w:val="22"/>
                <w:szCs w:val="22"/>
              </w:rPr>
            </w:pPr>
          </w:p>
          <w:p w14:paraId="0D32A243" w14:textId="4FAA4E76"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79FE5D6E" w14:textId="77777777" w:rsidR="00266FE0" w:rsidRPr="00950E68" w:rsidRDefault="00266FE0" w:rsidP="00266FE0">
            <w:pPr>
              <w:rPr>
                <w:sz w:val="22"/>
                <w:szCs w:val="22"/>
              </w:rPr>
            </w:pPr>
          </w:p>
          <w:p w14:paraId="6A87A11B" w14:textId="2E532E03"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00A3CC62" w14:textId="77777777" w:rsidR="00266FE0" w:rsidRPr="00950E68" w:rsidRDefault="00266FE0" w:rsidP="00266FE0">
            <w:pPr>
              <w:rPr>
                <w:sz w:val="22"/>
                <w:szCs w:val="22"/>
              </w:rPr>
            </w:pPr>
          </w:p>
          <w:p w14:paraId="703C6E8F" w14:textId="26E46A8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D9CCD0A" w14:textId="77777777" w:rsidR="00266FE0" w:rsidRPr="00950E68" w:rsidRDefault="00266FE0" w:rsidP="00266FE0">
            <w:pPr>
              <w:rPr>
                <w:sz w:val="22"/>
                <w:szCs w:val="22"/>
              </w:rPr>
            </w:pPr>
          </w:p>
          <w:p w14:paraId="596A576A" w14:textId="4372BB95"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C9D5558" w14:textId="77777777" w:rsidR="00266FE0" w:rsidRPr="00950E68" w:rsidRDefault="00266FE0" w:rsidP="00266FE0">
            <w:pPr>
              <w:rPr>
                <w:sz w:val="22"/>
                <w:szCs w:val="22"/>
              </w:rPr>
            </w:pPr>
          </w:p>
          <w:p w14:paraId="5FA853E6" w14:textId="1ADFF51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F1E676B" w14:textId="77777777" w:rsidR="00266FE0" w:rsidRPr="00950E68" w:rsidRDefault="00266FE0" w:rsidP="00266FE0">
            <w:pPr>
              <w:rPr>
                <w:sz w:val="22"/>
                <w:szCs w:val="22"/>
              </w:rPr>
            </w:pPr>
          </w:p>
          <w:p w14:paraId="57A788F4" w14:textId="4C72756C" w:rsidR="00266FE0" w:rsidRPr="00950E68" w:rsidRDefault="00266FE0" w:rsidP="00266FE0">
            <w:pPr>
              <w:rPr>
                <w:sz w:val="22"/>
                <w:szCs w:val="22"/>
              </w:rPr>
            </w:pPr>
            <w:r w:rsidRPr="00950E68">
              <w:rPr>
                <w:sz w:val="22"/>
                <w:szCs w:val="22"/>
              </w:rPr>
              <w:t>●</w:t>
            </w:r>
          </w:p>
        </w:tc>
      </w:tr>
      <w:tr w:rsidR="00950E68" w:rsidRPr="00950E68" w14:paraId="0D467BB9" w14:textId="77777777" w:rsidTr="00DE5D5C">
        <w:trPr>
          <w:cantSplit/>
          <w:trHeight w:val="620"/>
        </w:trPr>
        <w:tc>
          <w:tcPr>
            <w:tcW w:w="1350" w:type="dxa"/>
          </w:tcPr>
          <w:p w14:paraId="1BF0C5EF" w14:textId="69A76412" w:rsidR="00266FE0" w:rsidRPr="00950E68" w:rsidRDefault="00266FE0" w:rsidP="00266FE0">
            <w:pPr>
              <w:rPr>
                <w:sz w:val="22"/>
                <w:szCs w:val="22"/>
              </w:rPr>
            </w:pPr>
            <w:r w:rsidRPr="00950E68">
              <w:rPr>
                <w:rFonts w:ascii="Times New Roman" w:hAnsi="Times New Roman" w:cs="Times New Roman"/>
              </w:rPr>
              <w:t>Maddison et al., (2004)</w:t>
            </w:r>
            <w:sdt>
              <w:sdtPr>
                <w:rPr>
                  <w:rFonts w:ascii="Times New Roman" w:hAnsi="Times New Roman" w:cs="Times New Roman"/>
                  <w:color w:val="000000"/>
                </w:rPr>
                <w:tag w:val="MENDELEY_CITATION_v3_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"/>
                <w:id w:val="-2202929"/>
                <w:placeholder>
                  <w:docPart w:val="9A7202C8E89A4CA3A726B98DB4224774"/>
                </w:placeholder>
              </w:sdtPr>
              <w:sdtEndPr/>
              <w:sdtContent>
                <w:r w:rsidR="00365CAB" w:rsidRPr="00365CAB">
                  <w:rPr>
                    <w:rFonts w:ascii="Times New Roman" w:hAnsi="Times New Roman" w:cs="Times New Roman"/>
                    <w:color w:val="000000"/>
                  </w:rPr>
                  <w:t>[7]</w:t>
                </w:r>
              </w:sdtContent>
            </w:sdt>
          </w:p>
        </w:tc>
        <w:tc>
          <w:tcPr>
            <w:tcW w:w="630" w:type="dxa"/>
            <w:shd w:val="clear" w:color="auto" w:fill="DAE9F7" w:themeFill="text2" w:themeFillTint="1A"/>
          </w:tcPr>
          <w:p w14:paraId="521F2749" w14:textId="77777777" w:rsidR="00266FE0" w:rsidRPr="00950E68" w:rsidRDefault="00266FE0" w:rsidP="00266FE0">
            <w:pPr>
              <w:rPr>
                <w:sz w:val="22"/>
                <w:szCs w:val="22"/>
              </w:rPr>
            </w:pPr>
          </w:p>
          <w:p w14:paraId="7EE63391" w14:textId="11D86F9C"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1A9E5D83" w14:textId="77777777" w:rsidR="00266FE0" w:rsidRPr="00950E68" w:rsidRDefault="00266FE0" w:rsidP="00266FE0">
            <w:pPr>
              <w:rPr>
                <w:sz w:val="22"/>
                <w:szCs w:val="22"/>
              </w:rPr>
            </w:pPr>
          </w:p>
          <w:p w14:paraId="60554865" w14:textId="48761E97"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0D76A11B" w14:textId="77777777" w:rsidR="00266FE0" w:rsidRPr="00950E68" w:rsidRDefault="00266FE0" w:rsidP="00266FE0">
            <w:pPr>
              <w:rPr>
                <w:sz w:val="22"/>
                <w:szCs w:val="22"/>
              </w:rPr>
            </w:pPr>
          </w:p>
          <w:p w14:paraId="42C73B4F" w14:textId="1B0F4C2C"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703B1FC3" w14:textId="77777777" w:rsidR="00266FE0" w:rsidRPr="00950E68" w:rsidRDefault="00266FE0" w:rsidP="00266FE0">
            <w:pPr>
              <w:rPr>
                <w:sz w:val="22"/>
                <w:szCs w:val="22"/>
              </w:rPr>
            </w:pPr>
          </w:p>
        </w:tc>
        <w:tc>
          <w:tcPr>
            <w:tcW w:w="900" w:type="dxa"/>
            <w:shd w:val="clear" w:color="auto" w:fill="DAE9F7" w:themeFill="text2" w:themeFillTint="1A"/>
          </w:tcPr>
          <w:p w14:paraId="46CC9379" w14:textId="77777777" w:rsidR="00266FE0" w:rsidRPr="00950E68" w:rsidRDefault="00266FE0" w:rsidP="00266FE0">
            <w:pPr>
              <w:rPr>
                <w:sz w:val="22"/>
                <w:szCs w:val="22"/>
              </w:rPr>
            </w:pPr>
          </w:p>
          <w:p w14:paraId="273E626B" w14:textId="3142711C"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7EA1BC29" w14:textId="77777777" w:rsidR="00266FE0" w:rsidRPr="00950E68" w:rsidRDefault="00266FE0" w:rsidP="00266FE0">
            <w:pPr>
              <w:rPr>
                <w:sz w:val="22"/>
                <w:szCs w:val="22"/>
              </w:rPr>
            </w:pPr>
          </w:p>
          <w:p w14:paraId="1F526FFA" w14:textId="1DBC6051"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389E79C6" w14:textId="77777777" w:rsidR="00266FE0" w:rsidRPr="00950E68" w:rsidRDefault="00266FE0" w:rsidP="00266FE0">
            <w:pPr>
              <w:rPr>
                <w:sz w:val="22"/>
                <w:szCs w:val="22"/>
              </w:rPr>
            </w:pPr>
          </w:p>
        </w:tc>
        <w:tc>
          <w:tcPr>
            <w:tcW w:w="900" w:type="dxa"/>
            <w:shd w:val="clear" w:color="auto" w:fill="DAE9F7" w:themeFill="text2" w:themeFillTint="1A"/>
          </w:tcPr>
          <w:p w14:paraId="32B2845C" w14:textId="77777777" w:rsidR="00266FE0" w:rsidRPr="00950E68" w:rsidRDefault="00266FE0" w:rsidP="00266FE0">
            <w:pPr>
              <w:rPr>
                <w:sz w:val="22"/>
                <w:szCs w:val="22"/>
              </w:rPr>
            </w:pPr>
          </w:p>
        </w:tc>
        <w:tc>
          <w:tcPr>
            <w:tcW w:w="1080" w:type="dxa"/>
            <w:shd w:val="clear" w:color="auto" w:fill="DAE9F7" w:themeFill="text2" w:themeFillTint="1A"/>
          </w:tcPr>
          <w:p w14:paraId="058C98B0" w14:textId="77777777" w:rsidR="00266FE0" w:rsidRPr="00950E68" w:rsidRDefault="00266FE0" w:rsidP="00266FE0">
            <w:pPr>
              <w:rPr>
                <w:sz w:val="22"/>
                <w:szCs w:val="22"/>
              </w:rPr>
            </w:pPr>
          </w:p>
        </w:tc>
        <w:tc>
          <w:tcPr>
            <w:tcW w:w="990" w:type="dxa"/>
            <w:shd w:val="clear" w:color="auto" w:fill="FAE2D5" w:themeFill="accent2" w:themeFillTint="33"/>
          </w:tcPr>
          <w:p w14:paraId="61B90165" w14:textId="77777777" w:rsidR="00266FE0" w:rsidRPr="00950E68" w:rsidRDefault="00266FE0" w:rsidP="00266FE0">
            <w:pPr>
              <w:rPr>
                <w:sz w:val="22"/>
                <w:szCs w:val="22"/>
              </w:rPr>
            </w:pPr>
          </w:p>
          <w:p w14:paraId="7DCA548D" w14:textId="11777123"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EBF8C37" w14:textId="77777777" w:rsidR="00266FE0" w:rsidRPr="00950E68" w:rsidRDefault="00266FE0" w:rsidP="00266FE0">
            <w:pPr>
              <w:rPr>
                <w:sz w:val="22"/>
                <w:szCs w:val="22"/>
              </w:rPr>
            </w:pPr>
          </w:p>
          <w:p w14:paraId="561AA367" w14:textId="2572EB21"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56FB7BC3" w14:textId="77777777" w:rsidR="00266FE0" w:rsidRPr="00950E68" w:rsidRDefault="00266FE0" w:rsidP="00266FE0">
            <w:pPr>
              <w:rPr>
                <w:sz w:val="22"/>
                <w:szCs w:val="22"/>
              </w:rPr>
            </w:pPr>
          </w:p>
        </w:tc>
        <w:tc>
          <w:tcPr>
            <w:tcW w:w="810" w:type="dxa"/>
            <w:shd w:val="clear" w:color="auto" w:fill="FAE2D5" w:themeFill="accent2" w:themeFillTint="33"/>
          </w:tcPr>
          <w:p w14:paraId="08C7BD69" w14:textId="77777777" w:rsidR="00266FE0" w:rsidRPr="00950E68" w:rsidRDefault="00266FE0" w:rsidP="00266FE0">
            <w:pPr>
              <w:rPr>
                <w:sz w:val="22"/>
                <w:szCs w:val="22"/>
              </w:rPr>
            </w:pPr>
          </w:p>
        </w:tc>
        <w:tc>
          <w:tcPr>
            <w:tcW w:w="1080" w:type="dxa"/>
            <w:shd w:val="clear" w:color="auto" w:fill="FAE2D5" w:themeFill="accent2" w:themeFillTint="33"/>
          </w:tcPr>
          <w:p w14:paraId="71BA2940" w14:textId="77777777" w:rsidR="00266FE0" w:rsidRPr="00950E68" w:rsidRDefault="00266FE0" w:rsidP="00266FE0">
            <w:pPr>
              <w:rPr>
                <w:sz w:val="22"/>
                <w:szCs w:val="22"/>
              </w:rPr>
            </w:pPr>
          </w:p>
        </w:tc>
        <w:tc>
          <w:tcPr>
            <w:tcW w:w="450" w:type="dxa"/>
            <w:shd w:val="clear" w:color="auto" w:fill="FAE2D5" w:themeFill="accent2" w:themeFillTint="33"/>
          </w:tcPr>
          <w:p w14:paraId="0DCD80BA" w14:textId="77777777" w:rsidR="00266FE0" w:rsidRPr="00950E68" w:rsidRDefault="00266FE0" w:rsidP="00266FE0">
            <w:pPr>
              <w:rPr>
                <w:sz w:val="22"/>
                <w:szCs w:val="22"/>
              </w:rPr>
            </w:pPr>
          </w:p>
        </w:tc>
        <w:tc>
          <w:tcPr>
            <w:tcW w:w="450" w:type="dxa"/>
            <w:shd w:val="clear" w:color="auto" w:fill="FAE2D5" w:themeFill="accent2" w:themeFillTint="33"/>
          </w:tcPr>
          <w:p w14:paraId="1FD01871" w14:textId="77777777" w:rsidR="00266FE0" w:rsidRPr="00950E68" w:rsidRDefault="00266FE0" w:rsidP="00266FE0">
            <w:pPr>
              <w:rPr>
                <w:sz w:val="22"/>
                <w:szCs w:val="22"/>
              </w:rPr>
            </w:pPr>
          </w:p>
        </w:tc>
      </w:tr>
      <w:tr w:rsidR="00950E68" w:rsidRPr="00950E68" w14:paraId="6510B11B" w14:textId="77777777" w:rsidTr="00DE5D5C">
        <w:trPr>
          <w:cantSplit/>
          <w:trHeight w:val="620"/>
        </w:trPr>
        <w:tc>
          <w:tcPr>
            <w:tcW w:w="1350" w:type="dxa"/>
          </w:tcPr>
          <w:p w14:paraId="11E6DF07" w14:textId="020EB7BB" w:rsidR="00266FE0" w:rsidRPr="00950E68" w:rsidRDefault="00266FE0" w:rsidP="00266FE0">
            <w:pPr>
              <w:rPr>
                <w:sz w:val="22"/>
                <w:szCs w:val="22"/>
              </w:rPr>
            </w:pPr>
            <w:r w:rsidRPr="00950E68">
              <w:rPr>
                <w:rFonts w:ascii="Times New Roman" w:hAnsi="Times New Roman" w:cs="Times New Roman"/>
              </w:rPr>
              <w:lastRenderedPageBreak/>
              <w:t>Alvarado et al., (2023)</w:t>
            </w:r>
            <w:sdt>
              <w:sdtPr>
                <w:rPr>
                  <w:rFonts w:ascii="Times New Roman" w:hAnsi="Times New Roman" w:cs="Times New Roman"/>
                  <w:color w:val="000000"/>
                </w:rPr>
                <w:tag w:val="MENDELEY_CITATION_v3_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"/>
                <w:id w:val="-246036457"/>
                <w:placeholder>
                  <w:docPart w:val="FB6778B5ACF34AA1B0B7F4E84162E2B0"/>
                </w:placeholder>
              </w:sdtPr>
              <w:sdtEndPr/>
              <w:sdtContent>
                <w:r w:rsidR="00365CAB" w:rsidRPr="00365CAB">
                  <w:rPr>
                    <w:rFonts w:ascii="Times New Roman" w:hAnsi="Times New Roman" w:cs="Times New Roman"/>
                    <w:color w:val="000000"/>
                  </w:rPr>
                  <w:t>[8]</w:t>
                </w:r>
              </w:sdtContent>
            </w:sdt>
          </w:p>
        </w:tc>
        <w:tc>
          <w:tcPr>
            <w:tcW w:w="630" w:type="dxa"/>
            <w:shd w:val="clear" w:color="auto" w:fill="DAE9F7" w:themeFill="text2" w:themeFillTint="1A"/>
          </w:tcPr>
          <w:p w14:paraId="62DCEF9C" w14:textId="77777777" w:rsidR="00266FE0" w:rsidRPr="00950E68" w:rsidRDefault="00266FE0" w:rsidP="00266FE0">
            <w:pPr>
              <w:rPr>
                <w:sz w:val="22"/>
                <w:szCs w:val="22"/>
              </w:rPr>
            </w:pPr>
          </w:p>
          <w:p w14:paraId="6106C51D" w14:textId="64998EB8"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7849E80" w14:textId="77777777" w:rsidR="00266FE0" w:rsidRPr="00950E68" w:rsidRDefault="00266FE0" w:rsidP="00266FE0">
            <w:pPr>
              <w:rPr>
                <w:sz w:val="22"/>
                <w:szCs w:val="22"/>
              </w:rPr>
            </w:pPr>
          </w:p>
          <w:p w14:paraId="5BC4E4DE" w14:textId="77777777" w:rsidR="00266FE0" w:rsidRPr="00950E68" w:rsidRDefault="00266FE0" w:rsidP="00266FE0">
            <w:pPr>
              <w:rPr>
                <w:sz w:val="22"/>
                <w:szCs w:val="22"/>
              </w:rPr>
            </w:pPr>
          </w:p>
        </w:tc>
        <w:tc>
          <w:tcPr>
            <w:tcW w:w="720" w:type="dxa"/>
            <w:shd w:val="clear" w:color="auto" w:fill="DAE9F7" w:themeFill="text2" w:themeFillTint="1A"/>
          </w:tcPr>
          <w:p w14:paraId="5E52F07C" w14:textId="77777777" w:rsidR="00266FE0" w:rsidRPr="00950E68" w:rsidRDefault="00266FE0" w:rsidP="00266FE0">
            <w:pPr>
              <w:rPr>
                <w:sz w:val="22"/>
                <w:szCs w:val="22"/>
              </w:rPr>
            </w:pPr>
          </w:p>
          <w:p w14:paraId="2B8CF1BD" w14:textId="7B3650E2"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5922B860" w14:textId="77777777" w:rsidR="00266FE0" w:rsidRPr="00950E68" w:rsidRDefault="00266FE0" w:rsidP="00266FE0">
            <w:pPr>
              <w:rPr>
                <w:sz w:val="22"/>
                <w:szCs w:val="22"/>
              </w:rPr>
            </w:pPr>
          </w:p>
        </w:tc>
        <w:tc>
          <w:tcPr>
            <w:tcW w:w="900" w:type="dxa"/>
            <w:shd w:val="clear" w:color="auto" w:fill="DAE9F7" w:themeFill="text2" w:themeFillTint="1A"/>
          </w:tcPr>
          <w:p w14:paraId="7320939C" w14:textId="77777777" w:rsidR="00266FE0" w:rsidRPr="00950E68" w:rsidRDefault="00266FE0" w:rsidP="00266FE0">
            <w:pPr>
              <w:rPr>
                <w:sz w:val="22"/>
                <w:szCs w:val="22"/>
              </w:rPr>
            </w:pPr>
          </w:p>
          <w:p w14:paraId="2408171D" w14:textId="7ACE38FB"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12D04410" w14:textId="77777777" w:rsidR="00266FE0" w:rsidRPr="00950E68" w:rsidRDefault="00266FE0" w:rsidP="00266FE0">
            <w:pPr>
              <w:rPr>
                <w:sz w:val="22"/>
                <w:szCs w:val="22"/>
              </w:rPr>
            </w:pPr>
          </w:p>
          <w:p w14:paraId="656B7E03" w14:textId="705CA90E"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20F4FBB8" w14:textId="77777777" w:rsidR="00266FE0" w:rsidRPr="00950E68" w:rsidRDefault="00266FE0" w:rsidP="00266FE0">
            <w:pPr>
              <w:rPr>
                <w:sz w:val="22"/>
                <w:szCs w:val="22"/>
              </w:rPr>
            </w:pPr>
          </w:p>
          <w:p w14:paraId="67CE280E" w14:textId="78058298"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397790F0" w14:textId="77777777" w:rsidR="00266FE0" w:rsidRPr="00950E68" w:rsidRDefault="00266FE0" w:rsidP="00266FE0">
            <w:pPr>
              <w:rPr>
                <w:sz w:val="22"/>
                <w:szCs w:val="22"/>
              </w:rPr>
            </w:pPr>
          </w:p>
          <w:p w14:paraId="6AE3A1A9" w14:textId="3B0007DA"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69C0FCFF" w14:textId="77777777" w:rsidR="00266FE0" w:rsidRPr="00950E68" w:rsidRDefault="00266FE0" w:rsidP="00266FE0">
            <w:pPr>
              <w:rPr>
                <w:sz w:val="22"/>
                <w:szCs w:val="22"/>
              </w:rPr>
            </w:pPr>
          </w:p>
          <w:p w14:paraId="39BDC4E9" w14:textId="1852DDD9"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1D48B9E5" w14:textId="77777777" w:rsidR="00266FE0" w:rsidRPr="00950E68" w:rsidRDefault="00266FE0" w:rsidP="00266FE0">
            <w:pPr>
              <w:rPr>
                <w:sz w:val="22"/>
                <w:szCs w:val="22"/>
              </w:rPr>
            </w:pPr>
          </w:p>
          <w:p w14:paraId="4037E381" w14:textId="2B30AA6A"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AC59AEF" w14:textId="77777777" w:rsidR="00266FE0" w:rsidRPr="00950E68" w:rsidRDefault="00266FE0" w:rsidP="00266FE0">
            <w:pPr>
              <w:rPr>
                <w:sz w:val="22"/>
                <w:szCs w:val="22"/>
              </w:rPr>
            </w:pPr>
          </w:p>
          <w:p w14:paraId="3B1FA2EE" w14:textId="19D5959F"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0A312EA2" w14:textId="77777777" w:rsidR="00266FE0" w:rsidRPr="00950E68" w:rsidRDefault="00266FE0" w:rsidP="00266FE0">
            <w:pPr>
              <w:rPr>
                <w:sz w:val="22"/>
                <w:szCs w:val="22"/>
              </w:rPr>
            </w:pPr>
          </w:p>
          <w:p w14:paraId="47BA60D9" w14:textId="1BD6A7DD"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54223D3F" w14:textId="77777777" w:rsidR="00266FE0" w:rsidRPr="00950E68" w:rsidRDefault="00266FE0" w:rsidP="00266FE0">
            <w:pPr>
              <w:rPr>
                <w:sz w:val="22"/>
                <w:szCs w:val="22"/>
              </w:rPr>
            </w:pPr>
          </w:p>
        </w:tc>
        <w:tc>
          <w:tcPr>
            <w:tcW w:w="1080" w:type="dxa"/>
            <w:shd w:val="clear" w:color="auto" w:fill="FAE2D5" w:themeFill="accent2" w:themeFillTint="33"/>
          </w:tcPr>
          <w:p w14:paraId="4094809D" w14:textId="77777777" w:rsidR="00266FE0" w:rsidRPr="00950E68" w:rsidRDefault="00266FE0" w:rsidP="00266FE0">
            <w:pPr>
              <w:rPr>
                <w:sz w:val="22"/>
                <w:szCs w:val="22"/>
              </w:rPr>
            </w:pPr>
          </w:p>
        </w:tc>
        <w:tc>
          <w:tcPr>
            <w:tcW w:w="450" w:type="dxa"/>
            <w:shd w:val="clear" w:color="auto" w:fill="FAE2D5" w:themeFill="accent2" w:themeFillTint="33"/>
          </w:tcPr>
          <w:p w14:paraId="372A452F" w14:textId="77777777" w:rsidR="00266FE0" w:rsidRPr="00950E68" w:rsidRDefault="00266FE0" w:rsidP="00266FE0">
            <w:pPr>
              <w:rPr>
                <w:sz w:val="22"/>
                <w:szCs w:val="22"/>
              </w:rPr>
            </w:pPr>
          </w:p>
          <w:p w14:paraId="1C16E200" w14:textId="6BACE65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48F5A7F" w14:textId="77777777" w:rsidR="00266FE0" w:rsidRPr="00950E68" w:rsidRDefault="00266FE0" w:rsidP="00266FE0">
            <w:pPr>
              <w:rPr>
                <w:sz w:val="22"/>
                <w:szCs w:val="22"/>
              </w:rPr>
            </w:pPr>
          </w:p>
          <w:p w14:paraId="34E8E11C" w14:textId="0A8F6EBD" w:rsidR="00266FE0" w:rsidRPr="00950E68" w:rsidRDefault="00266FE0" w:rsidP="00266FE0">
            <w:pPr>
              <w:rPr>
                <w:sz w:val="22"/>
                <w:szCs w:val="22"/>
              </w:rPr>
            </w:pPr>
            <w:r w:rsidRPr="00950E68">
              <w:rPr>
                <w:sz w:val="22"/>
                <w:szCs w:val="22"/>
              </w:rPr>
              <w:t>●</w:t>
            </w:r>
          </w:p>
        </w:tc>
      </w:tr>
      <w:tr w:rsidR="00950E68" w:rsidRPr="00950E68" w14:paraId="0E601693" w14:textId="77777777" w:rsidTr="00DE5D5C">
        <w:trPr>
          <w:cantSplit/>
          <w:trHeight w:val="620"/>
        </w:trPr>
        <w:tc>
          <w:tcPr>
            <w:tcW w:w="1350" w:type="dxa"/>
          </w:tcPr>
          <w:p w14:paraId="0006A340" w14:textId="39F9EE8B" w:rsidR="00266FE0" w:rsidRPr="00950E68" w:rsidRDefault="00266FE0" w:rsidP="00266FE0">
            <w:pPr>
              <w:rPr>
                <w:sz w:val="22"/>
                <w:szCs w:val="22"/>
              </w:rPr>
            </w:pPr>
            <w:proofErr w:type="spellStart"/>
            <w:r w:rsidRPr="00950E68">
              <w:rPr>
                <w:rFonts w:ascii="Times New Roman" w:hAnsi="Times New Roman" w:cs="Times New Roman"/>
              </w:rPr>
              <w:t>Nalajala</w:t>
            </w:r>
            <w:proofErr w:type="spellEnd"/>
            <w:r w:rsidRPr="00950E68">
              <w:rPr>
                <w:rFonts w:ascii="Times New Roman" w:hAnsi="Times New Roman" w:cs="Times New Roman"/>
              </w:rPr>
              <w:t xml:space="preserve"> et al., (2023)</w:t>
            </w:r>
            <w:sdt>
              <w:sdtPr>
                <w:rPr>
                  <w:rFonts w:ascii="Times New Roman" w:hAnsi="Times New Roman" w:cs="Times New Roman"/>
                  <w:color w:val="000000"/>
                </w:rPr>
                <w:tag w:val="MENDELEY_CITATION_v3_eyJjaXRhdGlvbklEIjoiTUVOREVMRVlfQ0lUQVRJT05fMjAxYzA4NDUtOTNhZi00OGIwLTkzOTgtY2I3YWEzMWE0NzU5IiwicHJvcGVydGllcyI6eyJub3RlSW5kZXgiOjB9LCJpc0VkaXRlZCI6ZmFsc2UsIm1hbnVhbE92ZXJyaWRlIjp7ImlzTWFudWFsbHlPdmVycmlkZGVuIjpmYWxzZSwiY2l0ZXByb2NUZXh0IjoiWzldIiwibWFudWFsT3ZlcnJpZGVUZXh0IjoiIn0sImNpdGF0aW9uSXRlbXMiOlt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XX0="/>
                <w:id w:val="2038697998"/>
                <w:placeholder>
                  <w:docPart w:val="B8EDB84BD2904C9F860AC20FD688DADA"/>
                </w:placeholder>
              </w:sdtPr>
              <w:sdtEndPr/>
              <w:sdtContent>
                <w:r w:rsidR="00365CAB" w:rsidRPr="00365CAB">
                  <w:rPr>
                    <w:rFonts w:ascii="Times New Roman" w:hAnsi="Times New Roman" w:cs="Times New Roman"/>
                    <w:color w:val="000000"/>
                  </w:rPr>
                  <w:t>[9]</w:t>
                </w:r>
              </w:sdtContent>
            </w:sdt>
          </w:p>
        </w:tc>
        <w:tc>
          <w:tcPr>
            <w:tcW w:w="630" w:type="dxa"/>
            <w:shd w:val="clear" w:color="auto" w:fill="DAE9F7" w:themeFill="text2" w:themeFillTint="1A"/>
          </w:tcPr>
          <w:p w14:paraId="19B185C6" w14:textId="520E12D7"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4A65C742" w14:textId="77777777" w:rsidR="00266FE0" w:rsidRPr="00950E68" w:rsidRDefault="00266FE0" w:rsidP="00266FE0">
            <w:pPr>
              <w:rPr>
                <w:sz w:val="22"/>
                <w:szCs w:val="22"/>
              </w:rPr>
            </w:pPr>
          </w:p>
        </w:tc>
        <w:tc>
          <w:tcPr>
            <w:tcW w:w="720" w:type="dxa"/>
            <w:shd w:val="clear" w:color="auto" w:fill="DAE9F7" w:themeFill="text2" w:themeFillTint="1A"/>
          </w:tcPr>
          <w:p w14:paraId="3D9A1DAA" w14:textId="77777777" w:rsidR="00266FE0" w:rsidRPr="00950E68" w:rsidRDefault="00266FE0" w:rsidP="00266FE0">
            <w:pPr>
              <w:rPr>
                <w:sz w:val="22"/>
                <w:szCs w:val="22"/>
              </w:rPr>
            </w:pPr>
          </w:p>
        </w:tc>
        <w:tc>
          <w:tcPr>
            <w:tcW w:w="810" w:type="dxa"/>
            <w:shd w:val="clear" w:color="auto" w:fill="DAE9F7" w:themeFill="text2" w:themeFillTint="1A"/>
          </w:tcPr>
          <w:p w14:paraId="5C70DF98" w14:textId="77777777" w:rsidR="00266FE0" w:rsidRPr="00950E68" w:rsidRDefault="00266FE0" w:rsidP="00266FE0">
            <w:pPr>
              <w:rPr>
                <w:sz w:val="22"/>
                <w:szCs w:val="22"/>
              </w:rPr>
            </w:pPr>
          </w:p>
        </w:tc>
        <w:tc>
          <w:tcPr>
            <w:tcW w:w="900" w:type="dxa"/>
            <w:shd w:val="clear" w:color="auto" w:fill="DAE9F7" w:themeFill="text2" w:themeFillTint="1A"/>
          </w:tcPr>
          <w:p w14:paraId="713EA614" w14:textId="00F5AC95"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0B7641A2" w14:textId="2C967CE5"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52C09AC6" w14:textId="77777777" w:rsidR="00266FE0" w:rsidRPr="00950E68" w:rsidRDefault="00266FE0" w:rsidP="00266FE0">
            <w:pPr>
              <w:rPr>
                <w:sz w:val="22"/>
                <w:szCs w:val="22"/>
              </w:rPr>
            </w:pPr>
          </w:p>
        </w:tc>
        <w:tc>
          <w:tcPr>
            <w:tcW w:w="900" w:type="dxa"/>
            <w:shd w:val="clear" w:color="auto" w:fill="DAE9F7" w:themeFill="text2" w:themeFillTint="1A"/>
          </w:tcPr>
          <w:p w14:paraId="41FE7D3D" w14:textId="77777777" w:rsidR="00266FE0" w:rsidRPr="00950E68" w:rsidRDefault="00266FE0" w:rsidP="00266FE0">
            <w:pPr>
              <w:rPr>
                <w:sz w:val="22"/>
                <w:szCs w:val="22"/>
              </w:rPr>
            </w:pPr>
          </w:p>
        </w:tc>
        <w:tc>
          <w:tcPr>
            <w:tcW w:w="1080" w:type="dxa"/>
            <w:shd w:val="clear" w:color="auto" w:fill="DAE9F7" w:themeFill="text2" w:themeFillTint="1A"/>
          </w:tcPr>
          <w:p w14:paraId="5B1768CC" w14:textId="24422FC4"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2C1C3992" w14:textId="1A2F2C20"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1D95940" w14:textId="1EBC8AC3"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1A41C378" w14:textId="77777777" w:rsidR="00266FE0" w:rsidRPr="00950E68" w:rsidRDefault="00266FE0" w:rsidP="00266FE0">
            <w:pPr>
              <w:rPr>
                <w:sz w:val="22"/>
                <w:szCs w:val="22"/>
              </w:rPr>
            </w:pPr>
          </w:p>
        </w:tc>
        <w:tc>
          <w:tcPr>
            <w:tcW w:w="810" w:type="dxa"/>
            <w:shd w:val="clear" w:color="auto" w:fill="FAE2D5" w:themeFill="accent2" w:themeFillTint="33"/>
          </w:tcPr>
          <w:p w14:paraId="67F4968D" w14:textId="39D59F93" w:rsidR="00266FE0" w:rsidRPr="00950E68" w:rsidRDefault="00266FE0" w:rsidP="00266FE0">
            <w:pPr>
              <w:rPr>
                <w:sz w:val="22"/>
                <w:szCs w:val="22"/>
              </w:rPr>
            </w:pPr>
          </w:p>
        </w:tc>
        <w:tc>
          <w:tcPr>
            <w:tcW w:w="1080" w:type="dxa"/>
            <w:shd w:val="clear" w:color="auto" w:fill="FAE2D5" w:themeFill="accent2" w:themeFillTint="33"/>
          </w:tcPr>
          <w:p w14:paraId="2D4095C3" w14:textId="5357A404"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1BE1AF4" w14:textId="643C1095"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151CD690" w14:textId="6F5509E1" w:rsidR="00266FE0" w:rsidRPr="00950E68" w:rsidRDefault="00266FE0" w:rsidP="00266FE0">
            <w:pPr>
              <w:rPr>
                <w:sz w:val="22"/>
                <w:szCs w:val="22"/>
              </w:rPr>
            </w:pPr>
            <w:r w:rsidRPr="00950E68">
              <w:rPr>
                <w:sz w:val="22"/>
                <w:szCs w:val="22"/>
              </w:rPr>
              <w:t>●</w:t>
            </w:r>
          </w:p>
        </w:tc>
      </w:tr>
      <w:tr w:rsidR="00950E68" w:rsidRPr="00950E68" w14:paraId="5E5E63CA" w14:textId="77777777" w:rsidTr="00DE5D5C">
        <w:trPr>
          <w:cantSplit/>
          <w:trHeight w:val="620"/>
        </w:trPr>
        <w:tc>
          <w:tcPr>
            <w:tcW w:w="1350" w:type="dxa"/>
          </w:tcPr>
          <w:p w14:paraId="75620809" w14:textId="00B9F59D" w:rsidR="00266FE0" w:rsidRPr="00950E68" w:rsidRDefault="00266FE0" w:rsidP="00266FE0">
            <w:pPr>
              <w:rPr>
                <w:sz w:val="22"/>
                <w:szCs w:val="22"/>
              </w:rPr>
            </w:pPr>
            <w:r w:rsidRPr="00950E68">
              <w:rPr>
                <w:rFonts w:ascii="Times New Roman" w:hAnsi="Times New Roman" w:cs="Times New Roman"/>
              </w:rPr>
              <w:t>Dziedzic, (2016)</w:t>
            </w:r>
            <w:sdt>
              <w:sdtPr>
                <w:rPr>
                  <w:rFonts w:ascii="Times New Roman" w:hAnsi="Times New Roman" w:cs="Times New Roman"/>
                  <w:color w:val="000000"/>
                </w:rPr>
                <w:tag w:val="MENDELEY_CITATION_v3_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"/>
                <w:id w:val="1156581168"/>
                <w:placeholder>
                  <w:docPart w:val="560508E13E60463697AF07381FE36109"/>
                </w:placeholder>
              </w:sdtPr>
              <w:sdtEndPr/>
              <w:sdtContent>
                <w:r w:rsidR="00365CAB" w:rsidRPr="00365CAB">
                  <w:rPr>
                    <w:rFonts w:ascii="Times New Roman" w:hAnsi="Times New Roman" w:cs="Times New Roman"/>
                    <w:color w:val="000000"/>
                  </w:rPr>
                  <w:t>[10]</w:t>
                </w:r>
              </w:sdtContent>
            </w:sdt>
          </w:p>
        </w:tc>
        <w:tc>
          <w:tcPr>
            <w:tcW w:w="630" w:type="dxa"/>
            <w:shd w:val="clear" w:color="auto" w:fill="DAE9F7" w:themeFill="text2" w:themeFillTint="1A"/>
          </w:tcPr>
          <w:p w14:paraId="4CDB43B8" w14:textId="52DFEBAE"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12C1CCD4" w14:textId="73614F32"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2FDB9278" w14:textId="77281AF6"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58EDAF1" w14:textId="589F3B7D"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2471FEC2" w14:textId="6FBA0871"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4471C96" w14:textId="4EE2D5AE"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7208499" w14:textId="3DBAAC3E"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358BE72E" w14:textId="77777777" w:rsidR="00266FE0" w:rsidRPr="00950E68" w:rsidRDefault="00266FE0" w:rsidP="00266FE0">
            <w:pPr>
              <w:rPr>
                <w:sz w:val="22"/>
                <w:szCs w:val="22"/>
              </w:rPr>
            </w:pPr>
          </w:p>
        </w:tc>
        <w:tc>
          <w:tcPr>
            <w:tcW w:w="1080" w:type="dxa"/>
            <w:shd w:val="clear" w:color="auto" w:fill="DAE9F7" w:themeFill="text2" w:themeFillTint="1A"/>
          </w:tcPr>
          <w:p w14:paraId="5330A474" w14:textId="3D6E8936"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0C21E0B1" w14:textId="5492A96B"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AB5A505" w14:textId="197A4EAE"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75886590" w14:textId="77777777" w:rsidR="00266FE0" w:rsidRPr="00950E68" w:rsidRDefault="00266FE0" w:rsidP="00266FE0">
            <w:pPr>
              <w:rPr>
                <w:sz w:val="22"/>
                <w:szCs w:val="22"/>
              </w:rPr>
            </w:pPr>
          </w:p>
        </w:tc>
        <w:tc>
          <w:tcPr>
            <w:tcW w:w="810" w:type="dxa"/>
            <w:shd w:val="clear" w:color="auto" w:fill="FAE2D5" w:themeFill="accent2" w:themeFillTint="33"/>
          </w:tcPr>
          <w:p w14:paraId="0CAD40B9" w14:textId="77777777" w:rsidR="00266FE0" w:rsidRPr="00950E68" w:rsidRDefault="00266FE0" w:rsidP="00266FE0">
            <w:pPr>
              <w:rPr>
                <w:sz w:val="22"/>
                <w:szCs w:val="22"/>
              </w:rPr>
            </w:pPr>
          </w:p>
        </w:tc>
        <w:tc>
          <w:tcPr>
            <w:tcW w:w="1080" w:type="dxa"/>
            <w:shd w:val="clear" w:color="auto" w:fill="FAE2D5" w:themeFill="accent2" w:themeFillTint="33"/>
          </w:tcPr>
          <w:p w14:paraId="6D98B2F9" w14:textId="042936C4"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1616FC63" w14:textId="3C26B09B"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ADD143F" w14:textId="3351F503" w:rsidR="00266FE0" w:rsidRPr="00950E68" w:rsidRDefault="00266FE0" w:rsidP="00266FE0">
            <w:pPr>
              <w:rPr>
                <w:sz w:val="22"/>
                <w:szCs w:val="22"/>
              </w:rPr>
            </w:pPr>
            <w:r w:rsidRPr="00950E68">
              <w:rPr>
                <w:sz w:val="22"/>
                <w:szCs w:val="22"/>
              </w:rPr>
              <w:t>●</w:t>
            </w:r>
          </w:p>
        </w:tc>
      </w:tr>
      <w:tr w:rsidR="00950E68" w:rsidRPr="00950E68" w14:paraId="360C4830" w14:textId="77777777" w:rsidTr="00DE5D5C">
        <w:trPr>
          <w:cantSplit/>
          <w:trHeight w:val="620"/>
        </w:trPr>
        <w:tc>
          <w:tcPr>
            <w:tcW w:w="1350" w:type="dxa"/>
          </w:tcPr>
          <w:p w14:paraId="064D11F6" w14:textId="2EFB42C3" w:rsidR="00266FE0" w:rsidRPr="00950E68" w:rsidRDefault="00266FE0" w:rsidP="00266FE0">
            <w:r w:rsidRPr="00950E68">
              <w:rPr>
                <w:rFonts w:ascii="Aptos Narrow" w:eastAsia="Times New Roman" w:hAnsi="Aptos Narrow" w:cs="Times New Roman"/>
                <w:kern w:val="0"/>
                <w:sz w:val="22"/>
                <w:szCs w:val="22"/>
                <w14:ligatures w14:val="none"/>
              </w:rPr>
              <w:t>Lisi et al., (2018)</w:t>
            </w:r>
            <w:sdt>
              <w:sdtPr>
                <w:rPr>
                  <w:rFonts w:ascii="Aptos Narrow" w:eastAsia="Times New Roman" w:hAnsi="Aptos Narrow" w:cs="Times New Roman"/>
                  <w:color w:val="000000"/>
                  <w:kern w:val="0"/>
                  <w:sz w:val="22"/>
                  <w:szCs w:val="22"/>
                  <w14:ligatures w14:val="none"/>
                </w:rPr>
                <w:tag w:val="MENDELEY_CITATION_v3_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"/>
                <w:id w:val="418918592"/>
                <w:placeholder>
                  <w:docPart w:val="95217B183F7344F08F63CF0471232DF4"/>
                </w:placeholder>
              </w:sdtPr>
              <w:sdtEndPr/>
              <w:sdtContent>
                <w:r w:rsidR="00365CAB" w:rsidRPr="00365CAB">
                  <w:rPr>
                    <w:rFonts w:ascii="Aptos Narrow" w:eastAsia="Times New Roman" w:hAnsi="Aptos Narrow" w:cs="Times New Roman"/>
                    <w:color w:val="000000"/>
                    <w:kern w:val="0"/>
                    <w:sz w:val="22"/>
                    <w:szCs w:val="22"/>
                    <w14:ligatures w14:val="none"/>
                  </w:rPr>
                  <w:t>[11]</w:t>
                </w:r>
              </w:sdtContent>
            </w:sdt>
          </w:p>
        </w:tc>
        <w:tc>
          <w:tcPr>
            <w:tcW w:w="630" w:type="dxa"/>
            <w:shd w:val="clear" w:color="auto" w:fill="DAE9F7" w:themeFill="text2" w:themeFillTint="1A"/>
          </w:tcPr>
          <w:p w14:paraId="55B6CE1A" w14:textId="0CB10F05" w:rsidR="00266FE0" w:rsidRPr="00950E68" w:rsidRDefault="00266FE0" w:rsidP="00266FE0">
            <w:pPr>
              <w:rPr>
                <w:sz w:val="22"/>
                <w:szCs w:val="22"/>
              </w:rPr>
            </w:pPr>
            <w:r w:rsidRPr="00950E68">
              <w:rPr>
                <w:sz w:val="22"/>
                <w:szCs w:val="22"/>
              </w:rPr>
              <w:t>NP</w:t>
            </w:r>
          </w:p>
        </w:tc>
        <w:tc>
          <w:tcPr>
            <w:tcW w:w="990" w:type="dxa"/>
            <w:shd w:val="clear" w:color="auto" w:fill="DAE9F7" w:themeFill="text2" w:themeFillTint="1A"/>
          </w:tcPr>
          <w:p w14:paraId="610D9D13" w14:textId="71344AAC" w:rsidR="00266FE0" w:rsidRPr="00950E68" w:rsidRDefault="00266FE0" w:rsidP="00266FE0">
            <w:pPr>
              <w:rPr>
                <w:sz w:val="22"/>
                <w:szCs w:val="22"/>
              </w:rPr>
            </w:pPr>
            <w:r w:rsidRPr="00950E68">
              <w:rPr>
                <w:sz w:val="22"/>
                <w:szCs w:val="22"/>
              </w:rPr>
              <w:t>NP</w:t>
            </w:r>
          </w:p>
        </w:tc>
        <w:tc>
          <w:tcPr>
            <w:tcW w:w="720" w:type="dxa"/>
            <w:shd w:val="clear" w:color="auto" w:fill="DAE9F7" w:themeFill="text2" w:themeFillTint="1A"/>
          </w:tcPr>
          <w:p w14:paraId="624FD5BD" w14:textId="7E219C05" w:rsidR="00266FE0" w:rsidRPr="00950E68" w:rsidRDefault="00266FE0" w:rsidP="00266FE0">
            <w:pPr>
              <w:rPr>
                <w:sz w:val="22"/>
                <w:szCs w:val="22"/>
              </w:rPr>
            </w:pPr>
            <w:r w:rsidRPr="00950E68">
              <w:rPr>
                <w:sz w:val="22"/>
                <w:szCs w:val="22"/>
              </w:rPr>
              <w:t>NP</w:t>
            </w:r>
          </w:p>
        </w:tc>
        <w:tc>
          <w:tcPr>
            <w:tcW w:w="810" w:type="dxa"/>
            <w:shd w:val="clear" w:color="auto" w:fill="DAE9F7" w:themeFill="text2" w:themeFillTint="1A"/>
          </w:tcPr>
          <w:p w14:paraId="2BC7ACD2" w14:textId="6A6B6F9D" w:rsidR="00266FE0" w:rsidRPr="00950E68" w:rsidRDefault="00266FE0" w:rsidP="00266FE0">
            <w:pPr>
              <w:rPr>
                <w:sz w:val="22"/>
                <w:szCs w:val="22"/>
              </w:rPr>
            </w:pPr>
            <w:r w:rsidRPr="00950E68">
              <w:rPr>
                <w:sz w:val="22"/>
                <w:szCs w:val="22"/>
              </w:rPr>
              <w:t>NP</w:t>
            </w:r>
          </w:p>
        </w:tc>
        <w:tc>
          <w:tcPr>
            <w:tcW w:w="900" w:type="dxa"/>
            <w:shd w:val="clear" w:color="auto" w:fill="DAE9F7" w:themeFill="text2" w:themeFillTint="1A"/>
          </w:tcPr>
          <w:p w14:paraId="263DC31E" w14:textId="36A5C75B" w:rsidR="00266FE0" w:rsidRPr="00950E68" w:rsidRDefault="00266FE0" w:rsidP="00266FE0">
            <w:pPr>
              <w:rPr>
                <w:sz w:val="22"/>
                <w:szCs w:val="22"/>
              </w:rPr>
            </w:pPr>
            <w:r w:rsidRPr="00950E68">
              <w:rPr>
                <w:sz w:val="22"/>
                <w:szCs w:val="22"/>
              </w:rPr>
              <w:t>NP</w:t>
            </w:r>
          </w:p>
        </w:tc>
        <w:tc>
          <w:tcPr>
            <w:tcW w:w="1260" w:type="dxa"/>
            <w:shd w:val="clear" w:color="auto" w:fill="DAE9F7" w:themeFill="text2" w:themeFillTint="1A"/>
          </w:tcPr>
          <w:p w14:paraId="2A730CAC" w14:textId="10DDC86D" w:rsidR="00266FE0" w:rsidRPr="00950E68" w:rsidRDefault="00266FE0" w:rsidP="00266FE0">
            <w:pPr>
              <w:rPr>
                <w:sz w:val="22"/>
                <w:szCs w:val="22"/>
              </w:rPr>
            </w:pPr>
            <w:r w:rsidRPr="00950E68">
              <w:rPr>
                <w:sz w:val="22"/>
                <w:szCs w:val="22"/>
              </w:rPr>
              <w:t>NP</w:t>
            </w:r>
          </w:p>
        </w:tc>
        <w:tc>
          <w:tcPr>
            <w:tcW w:w="540" w:type="dxa"/>
            <w:shd w:val="clear" w:color="auto" w:fill="DAE9F7" w:themeFill="text2" w:themeFillTint="1A"/>
          </w:tcPr>
          <w:p w14:paraId="1AB9F3DC" w14:textId="068B97F1" w:rsidR="00266FE0" w:rsidRPr="00950E68" w:rsidRDefault="00266FE0" w:rsidP="00266FE0">
            <w:pPr>
              <w:rPr>
                <w:sz w:val="22"/>
                <w:szCs w:val="22"/>
              </w:rPr>
            </w:pPr>
            <w:r w:rsidRPr="00950E68">
              <w:rPr>
                <w:sz w:val="22"/>
                <w:szCs w:val="22"/>
              </w:rPr>
              <w:t>NP</w:t>
            </w:r>
          </w:p>
        </w:tc>
        <w:tc>
          <w:tcPr>
            <w:tcW w:w="900" w:type="dxa"/>
            <w:shd w:val="clear" w:color="auto" w:fill="DAE9F7" w:themeFill="text2" w:themeFillTint="1A"/>
          </w:tcPr>
          <w:p w14:paraId="6ACCFC70" w14:textId="3450AC07" w:rsidR="00266FE0" w:rsidRPr="00950E68" w:rsidRDefault="00266FE0" w:rsidP="00266FE0">
            <w:pPr>
              <w:rPr>
                <w:sz w:val="22"/>
                <w:szCs w:val="22"/>
              </w:rPr>
            </w:pPr>
            <w:r w:rsidRPr="00950E68">
              <w:rPr>
                <w:sz w:val="22"/>
                <w:szCs w:val="22"/>
              </w:rPr>
              <w:t>NP</w:t>
            </w:r>
          </w:p>
        </w:tc>
        <w:tc>
          <w:tcPr>
            <w:tcW w:w="1080" w:type="dxa"/>
            <w:shd w:val="clear" w:color="auto" w:fill="DAE9F7" w:themeFill="text2" w:themeFillTint="1A"/>
          </w:tcPr>
          <w:p w14:paraId="54FD3365" w14:textId="15E45A38" w:rsidR="00266FE0" w:rsidRPr="00950E68" w:rsidRDefault="00266FE0" w:rsidP="00266FE0">
            <w:pPr>
              <w:rPr>
                <w:sz w:val="22"/>
                <w:szCs w:val="22"/>
              </w:rPr>
            </w:pPr>
            <w:r w:rsidRPr="00950E68">
              <w:rPr>
                <w:sz w:val="22"/>
                <w:szCs w:val="22"/>
              </w:rPr>
              <w:t>NP</w:t>
            </w:r>
          </w:p>
        </w:tc>
        <w:tc>
          <w:tcPr>
            <w:tcW w:w="990" w:type="dxa"/>
            <w:shd w:val="clear" w:color="auto" w:fill="FAE2D5" w:themeFill="accent2" w:themeFillTint="33"/>
          </w:tcPr>
          <w:p w14:paraId="10A99A50" w14:textId="7465C95E" w:rsidR="00266FE0" w:rsidRPr="00950E68" w:rsidRDefault="00266FE0" w:rsidP="00266FE0">
            <w:pPr>
              <w:rPr>
                <w:sz w:val="22"/>
                <w:szCs w:val="22"/>
              </w:rPr>
            </w:pPr>
            <w:r w:rsidRPr="00950E68">
              <w:rPr>
                <w:sz w:val="22"/>
                <w:szCs w:val="22"/>
              </w:rPr>
              <w:t>NP</w:t>
            </w:r>
          </w:p>
        </w:tc>
        <w:tc>
          <w:tcPr>
            <w:tcW w:w="1080" w:type="dxa"/>
            <w:shd w:val="clear" w:color="auto" w:fill="FAE2D5" w:themeFill="accent2" w:themeFillTint="33"/>
          </w:tcPr>
          <w:p w14:paraId="5591A2C3" w14:textId="7FEB0FBC" w:rsidR="00266FE0" w:rsidRPr="00950E68" w:rsidRDefault="00266FE0" w:rsidP="00266FE0">
            <w:pPr>
              <w:rPr>
                <w:sz w:val="22"/>
                <w:szCs w:val="22"/>
              </w:rPr>
            </w:pPr>
            <w:r w:rsidRPr="00950E68">
              <w:rPr>
                <w:sz w:val="22"/>
                <w:szCs w:val="22"/>
              </w:rPr>
              <w:t>NP</w:t>
            </w:r>
          </w:p>
        </w:tc>
        <w:tc>
          <w:tcPr>
            <w:tcW w:w="1260" w:type="dxa"/>
            <w:shd w:val="clear" w:color="auto" w:fill="FAE2D5" w:themeFill="accent2" w:themeFillTint="33"/>
          </w:tcPr>
          <w:p w14:paraId="4F1DF96B" w14:textId="77C79169" w:rsidR="00266FE0" w:rsidRPr="00950E68" w:rsidRDefault="00266FE0" w:rsidP="00266FE0">
            <w:pPr>
              <w:rPr>
                <w:sz w:val="22"/>
                <w:szCs w:val="22"/>
              </w:rPr>
            </w:pPr>
            <w:r w:rsidRPr="00950E68">
              <w:rPr>
                <w:sz w:val="22"/>
                <w:szCs w:val="22"/>
              </w:rPr>
              <w:t>NP</w:t>
            </w:r>
          </w:p>
        </w:tc>
        <w:tc>
          <w:tcPr>
            <w:tcW w:w="810" w:type="dxa"/>
            <w:shd w:val="clear" w:color="auto" w:fill="FAE2D5" w:themeFill="accent2" w:themeFillTint="33"/>
          </w:tcPr>
          <w:p w14:paraId="4BF64AE6" w14:textId="3E225B8F" w:rsidR="00266FE0" w:rsidRPr="00950E68" w:rsidRDefault="00266FE0" w:rsidP="00266FE0">
            <w:pPr>
              <w:rPr>
                <w:sz w:val="22"/>
                <w:szCs w:val="22"/>
              </w:rPr>
            </w:pPr>
            <w:r w:rsidRPr="00950E68">
              <w:rPr>
                <w:sz w:val="22"/>
                <w:szCs w:val="22"/>
              </w:rPr>
              <w:t>NP</w:t>
            </w:r>
          </w:p>
        </w:tc>
        <w:tc>
          <w:tcPr>
            <w:tcW w:w="1080" w:type="dxa"/>
            <w:shd w:val="clear" w:color="auto" w:fill="FAE2D5" w:themeFill="accent2" w:themeFillTint="33"/>
          </w:tcPr>
          <w:p w14:paraId="42A428E7" w14:textId="471F64E0" w:rsidR="00266FE0" w:rsidRPr="00950E68" w:rsidRDefault="00266FE0" w:rsidP="00266FE0">
            <w:pPr>
              <w:rPr>
                <w:b/>
                <w:bCs/>
                <w:sz w:val="22"/>
                <w:szCs w:val="22"/>
              </w:rPr>
            </w:pPr>
            <w:r w:rsidRPr="00950E68">
              <w:rPr>
                <w:sz w:val="22"/>
                <w:szCs w:val="22"/>
              </w:rPr>
              <w:t>NP</w:t>
            </w:r>
          </w:p>
        </w:tc>
        <w:tc>
          <w:tcPr>
            <w:tcW w:w="450" w:type="dxa"/>
            <w:shd w:val="clear" w:color="auto" w:fill="FAE2D5" w:themeFill="accent2" w:themeFillTint="33"/>
          </w:tcPr>
          <w:p w14:paraId="2EC20D78" w14:textId="1A6DBCBE" w:rsidR="00266FE0" w:rsidRPr="00950E68" w:rsidRDefault="00266FE0" w:rsidP="00266FE0">
            <w:pPr>
              <w:rPr>
                <w:sz w:val="22"/>
                <w:szCs w:val="22"/>
              </w:rPr>
            </w:pPr>
            <w:r w:rsidRPr="00950E68">
              <w:rPr>
                <w:sz w:val="22"/>
                <w:szCs w:val="22"/>
              </w:rPr>
              <w:t>NP</w:t>
            </w:r>
          </w:p>
        </w:tc>
        <w:tc>
          <w:tcPr>
            <w:tcW w:w="450" w:type="dxa"/>
            <w:shd w:val="clear" w:color="auto" w:fill="FAE2D5" w:themeFill="accent2" w:themeFillTint="33"/>
          </w:tcPr>
          <w:p w14:paraId="658B8F7B" w14:textId="7EEE96EB" w:rsidR="00266FE0" w:rsidRPr="00950E68" w:rsidRDefault="00266FE0" w:rsidP="00266FE0">
            <w:pPr>
              <w:rPr>
                <w:sz w:val="22"/>
                <w:szCs w:val="22"/>
              </w:rPr>
            </w:pPr>
            <w:r w:rsidRPr="00950E68">
              <w:rPr>
                <w:sz w:val="22"/>
                <w:szCs w:val="22"/>
              </w:rPr>
              <w:t>NP</w:t>
            </w:r>
          </w:p>
        </w:tc>
      </w:tr>
      <w:tr w:rsidR="00950E68" w:rsidRPr="00950E68" w14:paraId="2CE52BBE" w14:textId="77777777" w:rsidTr="00DE5D5C">
        <w:trPr>
          <w:cantSplit/>
          <w:trHeight w:val="620"/>
        </w:trPr>
        <w:tc>
          <w:tcPr>
            <w:tcW w:w="1350" w:type="dxa"/>
          </w:tcPr>
          <w:p w14:paraId="2F336F0E" w14:textId="73F92861" w:rsidR="00266FE0" w:rsidRPr="00950E68" w:rsidRDefault="00266FE0" w:rsidP="00266FE0">
            <w:pPr>
              <w:rPr>
                <w:highlight w:val="yellow"/>
              </w:rPr>
            </w:pPr>
            <w:r w:rsidRPr="00950E68">
              <w:rPr>
                <w:rFonts w:ascii="Times New Roman" w:hAnsi="Times New Roman" w:cs="Times New Roman"/>
              </w:rPr>
              <w:t>Spezia et al., (2023)</w:t>
            </w:r>
            <w:sdt>
              <w:sdtPr>
                <w:rPr>
                  <w:rFonts w:ascii="Times New Roman" w:hAnsi="Times New Roman" w:cs="Times New Roman"/>
                  <w:color w:val="000000"/>
                </w:rPr>
                <w:tag w:val="MENDELEY_CITATION_v3_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"/>
                <w:id w:val="-1984218234"/>
                <w:placeholder>
                  <w:docPart w:val="1AA674DDDAE34E038C0986FC1BE120A6"/>
                </w:placeholder>
              </w:sdtPr>
              <w:sdtEndPr/>
              <w:sdtContent>
                <w:r w:rsidR="00365CAB" w:rsidRPr="00365CAB">
                  <w:rPr>
                    <w:rFonts w:ascii="Times New Roman" w:hAnsi="Times New Roman" w:cs="Times New Roman"/>
                    <w:color w:val="000000"/>
                  </w:rPr>
                  <w:t>[12]</w:t>
                </w:r>
              </w:sdtContent>
            </w:sdt>
          </w:p>
        </w:tc>
        <w:tc>
          <w:tcPr>
            <w:tcW w:w="630" w:type="dxa"/>
            <w:shd w:val="clear" w:color="auto" w:fill="DAE9F7" w:themeFill="text2" w:themeFillTint="1A"/>
          </w:tcPr>
          <w:p w14:paraId="633829AD" w14:textId="733A4D74" w:rsidR="00266FE0" w:rsidRPr="00950E68" w:rsidRDefault="00266FE0" w:rsidP="00266FE0">
            <w:pPr>
              <w:rPr>
                <w:sz w:val="22"/>
                <w:szCs w:val="22"/>
                <w:highlight w:val="yellow"/>
              </w:rPr>
            </w:pPr>
            <w:r w:rsidRPr="00950E68">
              <w:rPr>
                <w:sz w:val="22"/>
                <w:szCs w:val="22"/>
              </w:rPr>
              <w:t xml:space="preserve">● </w:t>
            </w:r>
          </w:p>
        </w:tc>
        <w:tc>
          <w:tcPr>
            <w:tcW w:w="990" w:type="dxa"/>
            <w:shd w:val="clear" w:color="auto" w:fill="DAE9F7" w:themeFill="text2" w:themeFillTint="1A"/>
          </w:tcPr>
          <w:p w14:paraId="7CA3B786" w14:textId="1EBA5534" w:rsidR="00266FE0" w:rsidRPr="00950E68" w:rsidRDefault="00266FE0" w:rsidP="00266FE0">
            <w:pPr>
              <w:rPr>
                <w:sz w:val="22"/>
                <w:szCs w:val="22"/>
                <w:highlight w:val="yellow"/>
              </w:rPr>
            </w:pPr>
            <w:r w:rsidRPr="00950E68">
              <w:rPr>
                <w:sz w:val="22"/>
                <w:szCs w:val="22"/>
              </w:rPr>
              <w:t xml:space="preserve">● </w:t>
            </w:r>
          </w:p>
        </w:tc>
        <w:tc>
          <w:tcPr>
            <w:tcW w:w="720" w:type="dxa"/>
            <w:shd w:val="clear" w:color="auto" w:fill="DAE9F7" w:themeFill="text2" w:themeFillTint="1A"/>
          </w:tcPr>
          <w:p w14:paraId="2FC47C2D" w14:textId="6D635B51" w:rsidR="00266FE0" w:rsidRPr="00950E68" w:rsidRDefault="00266FE0" w:rsidP="00266FE0">
            <w:pPr>
              <w:rPr>
                <w:sz w:val="22"/>
                <w:szCs w:val="22"/>
                <w:highlight w:val="yellow"/>
              </w:rPr>
            </w:pPr>
            <w:r w:rsidRPr="00950E68">
              <w:rPr>
                <w:sz w:val="22"/>
                <w:szCs w:val="22"/>
              </w:rPr>
              <w:t xml:space="preserve">● </w:t>
            </w:r>
          </w:p>
        </w:tc>
        <w:tc>
          <w:tcPr>
            <w:tcW w:w="810" w:type="dxa"/>
            <w:shd w:val="clear" w:color="auto" w:fill="DAE9F7" w:themeFill="text2" w:themeFillTint="1A"/>
          </w:tcPr>
          <w:p w14:paraId="1FDCA4CA"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6EAA9612" w14:textId="58B01B7F" w:rsidR="00266FE0" w:rsidRPr="00950E68" w:rsidRDefault="00266FE0" w:rsidP="00266FE0">
            <w:pPr>
              <w:rPr>
                <w:sz w:val="22"/>
                <w:szCs w:val="22"/>
                <w:highlight w:val="yellow"/>
              </w:rPr>
            </w:pPr>
            <w:r w:rsidRPr="00950E68">
              <w:rPr>
                <w:sz w:val="22"/>
                <w:szCs w:val="22"/>
              </w:rPr>
              <w:t xml:space="preserve">● </w:t>
            </w:r>
          </w:p>
        </w:tc>
        <w:tc>
          <w:tcPr>
            <w:tcW w:w="1260" w:type="dxa"/>
            <w:shd w:val="clear" w:color="auto" w:fill="DAE9F7" w:themeFill="text2" w:themeFillTint="1A"/>
          </w:tcPr>
          <w:p w14:paraId="214C35B0" w14:textId="771BC774" w:rsidR="00266FE0" w:rsidRPr="00950E68" w:rsidRDefault="00266FE0" w:rsidP="00266FE0">
            <w:pPr>
              <w:rPr>
                <w:sz w:val="22"/>
                <w:szCs w:val="22"/>
                <w:highlight w:val="yellow"/>
              </w:rPr>
            </w:pPr>
            <w:r w:rsidRPr="00950E68">
              <w:rPr>
                <w:sz w:val="22"/>
                <w:szCs w:val="22"/>
              </w:rPr>
              <w:t xml:space="preserve">● </w:t>
            </w:r>
          </w:p>
        </w:tc>
        <w:tc>
          <w:tcPr>
            <w:tcW w:w="540" w:type="dxa"/>
            <w:shd w:val="clear" w:color="auto" w:fill="DAE9F7" w:themeFill="text2" w:themeFillTint="1A"/>
          </w:tcPr>
          <w:p w14:paraId="03B4723D" w14:textId="7FBF91B1" w:rsidR="00266FE0" w:rsidRPr="00950E68" w:rsidRDefault="00266FE0" w:rsidP="00266FE0">
            <w:pPr>
              <w:rPr>
                <w:sz w:val="22"/>
                <w:szCs w:val="22"/>
                <w:highlight w:val="yellow"/>
              </w:rPr>
            </w:pPr>
            <w:r w:rsidRPr="00950E68">
              <w:rPr>
                <w:sz w:val="22"/>
                <w:szCs w:val="22"/>
              </w:rPr>
              <w:t xml:space="preserve">● </w:t>
            </w:r>
          </w:p>
        </w:tc>
        <w:tc>
          <w:tcPr>
            <w:tcW w:w="900" w:type="dxa"/>
            <w:shd w:val="clear" w:color="auto" w:fill="DAE9F7" w:themeFill="text2" w:themeFillTint="1A"/>
          </w:tcPr>
          <w:p w14:paraId="3C8F44B5"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5F4BB695" w14:textId="73452A82" w:rsidR="00266FE0" w:rsidRPr="00950E68" w:rsidRDefault="00266FE0" w:rsidP="00266FE0">
            <w:pPr>
              <w:rPr>
                <w:sz w:val="22"/>
                <w:szCs w:val="22"/>
                <w:highlight w:val="yellow"/>
              </w:rPr>
            </w:pPr>
            <w:r w:rsidRPr="00950E68">
              <w:rPr>
                <w:sz w:val="22"/>
                <w:szCs w:val="22"/>
              </w:rPr>
              <w:t xml:space="preserve">● </w:t>
            </w:r>
          </w:p>
        </w:tc>
        <w:tc>
          <w:tcPr>
            <w:tcW w:w="990" w:type="dxa"/>
            <w:shd w:val="clear" w:color="auto" w:fill="FAE2D5" w:themeFill="accent2" w:themeFillTint="33"/>
          </w:tcPr>
          <w:p w14:paraId="76A8625E" w14:textId="27242A47" w:rsidR="00266FE0" w:rsidRPr="00950E68" w:rsidRDefault="00266FE0" w:rsidP="00266FE0">
            <w:pPr>
              <w:rPr>
                <w:sz w:val="22"/>
                <w:szCs w:val="22"/>
                <w:highlight w:val="yellow"/>
              </w:rPr>
            </w:pPr>
            <w:r w:rsidRPr="00950E68">
              <w:rPr>
                <w:sz w:val="22"/>
                <w:szCs w:val="22"/>
              </w:rPr>
              <w:t xml:space="preserve">● </w:t>
            </w:r>
          </w:p>
        </w:tc>
        <w:tc>
          <w:tcPr>
            <w:tcW w:w="1080" w:type="dxa"/>
            <w:shd w:val="clear" w:color="auto" w:fill="FAE2D5" w:themeFill="accent2" w:themeFillTint="33"/>
          </w:tcPr>
          <w:p w14:paraId="34D2B419" w14:textId="3176B5E4" w:rsidR="00266FE0" w:rsidRPr="00950E68" w:rsidRDefault="00266FE0" w:rsidP="00266FE0">
            <w:pPr>
              <w:rPr>
                <w:sz w:val="22"/>
                <w:szCs w:val="22"/>
                <w:highlight w:val="yellow"/>
              </w:rPr>
            </w:pPr>
            <w:r w:rsidRPr="00950E68">
              <w:rPr>
                <w:sz w:val="22"/>
                <w:szCs w:val="22"/>
              </w:rPr>
              <w:t xml:space="preserve">● </w:t>
            </w:r>
          </w:p>
        </w:tc>
        <w:tc>
          <w:tcPr>
            <w:tcW w:w="1260" w:type="dxa"/>
            <w:shd w:val="clear" w:color="auto" w:fill="FAE2D5" w:themeFill="accent2" w:themeFillTint="33"/>
          </w:tcPr>
          <w:p w14:paraId="1253F7FB"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3A5D03F1" w14:textId="322CCC56" w:rsidR="00266FE0" w:rsidRPr="00950E68" w:rsidRDefault="00266FE0" w:rsidP="00266FE0">
            <w:pPr>
              <w:rPr>
                <w:sz w:val="22"/>
                <w:szCs w:val="22"/>
                <w:highlight w:val="yellow"/>
              </w:rPr>
            </w:pPr>
            <w:r w:rsidRPr="00950E68">
              <w:rPr>
                <w:sz w:val="22"/>
                <w:szCs w:val="22"/>
              </w:rPr>
              <w:t xml:space="preserve">● </w:t>
            </w:r>
          </w:p>
        </w:tc>
        <w:tc>
          <w:tcPr>
            <w:tcW w:w="1080" w:type="dxa"/>
            <w:shd w:val="clear" w:color="auto" w:fill="FAE2D5" w:themeFill="accent2" w:themeFillTint="33"/>
          </w:tcPr>
          <w:p w14:paraId="1D6D1164" w14:textId="7BA7D748" w:rsidR="00266FE0" w:rsidRPr="00950E68" w:rsidRDefault="00266FE0" w:rsidP="00266FE0">
            <w:pPr>
              <w:rPr>
                <w:sz w:val="22"/>
                <w:szCs w:val="22"/>
                <w:highlight w:val="yellow"/>
              </w:rPr>
            </w:pPr>
            <w:r w:rsidRPr="00950E68">
              <w:rPr>
                <w:sz w:val="22"/>
                <w:szCs w:val="22"/>
              </w:rPr>
              <w:t xml:space="preserve">● </w:t>
            </w:r>
          </w:p>
        </w:tc>
        <w:tc>
          <w:tcPr>
            <w:tcW w:w="450" w:type="dxa"/>
            <w:shd w:val="clear" w:color="auto" w:fill="FAE2D5" w:themeFill="accent2" w:themeFillTint="33"/>
          </w:tcPr>
          <w:p w14:paraId="7C40DED3" w14:textId="70FACF67" w:rsidR="00266FE0" w:rsidRPr="00950E68" w:rsidRDefault="00266FE0" w:rsidP="00266FE0">
            <w:pPr>
              <w:rPr>
                <w:sz w:val="22"/>
                <w:szCs w:val="22"/>
                <w:highlight w:val="yellow"/>
              </w:rPr>
            </w:pPr>
            <w:r w:rsidRPr="00950E68">
              <w:rPr>
                <w:sz w:val="22"/>
                <w:szCs w:val="22"/>
              </w:rPr>
              <w:t xml:space="preserve">● </w:t>
            </w:r>
          </w:p>
        </w:tc>
        <w:tc>
          <w:tcPr>
            <w:tcW w:w="450" w:type="dxa"/>
            <w:shd w:val="clear" w:color="auto" w:fill="FAE2D5" w:themeFill="accent2" w:themeFillTint="33"/>
          </w:tcPr>
          <w:p w14:paraId="5FB13904" w14:textId="77777777" w:rsidR="00266FE0" w:rsidRPr="00950E68" w:rsidRDefault="00266FE0" w:rsidP="00266FE0">
            <w:pPr>
              <w:rPr>
                <w:sz w:val="22"/>
                <w:szCs w:val="22"/>
                <w:highlight w:val="yellow"/>
              </w:rPr>
            </w:pPr>
          </w:p>
        </w:tc>
      </w:tr>
      <w:tr w:rsidR="00950E68" w:rsidRPr="00950E68" w14:paraId="5460475C" w14:textId="77777777" w:rsidTr="00DE5D5C">
        <w:trPr>
          <w:cantSplit/>
          <w:trHeight w:val="620"/>
        </w:trPr>
        <w:tc>
          <w:tcPr>
            <w:tcW w:w="1350" w:type="dxa"/>
          </w:tcPr>
          <w:p w14:paraId="168A682B" w14:textId="6B991B92" w:rsidR="00266FE0" w:rsidRPr="00950E68" w:rsidRDefault="00266FE0" w:rsidP="00266FE0">
            <w:r w:rsidRPr="00950E68">
              <w:rPr>
                <w:rFonts w:ascii="Times New Roman" w:hAnsi="Times New Roman" w:cs="Times New Roman"/>
              </w:rPr>
              <w:t>Walker et al., (2018)</w:t>
            </w:r>
            <w:sdt>
              <w:sdtPr>
                <w:rPr>
                  <w:rFonts w:ascii="Times New Roman" w:hAnsi="Times New Roman" w:cs="Times New Roman"/>
                  <w:color w:val="000000"/>
                </w:rPr>
                <w:tag w:val="MENDELEY_CITATION_v3_eyJjaXRhdGlvbklEIjoiTUVOREVMRVlfQ0lUQVRJT05fODNlNzMxMjUtOWY0Yi00N2M0LWEzNjUtNTcyOWFlNjFhNTg3IiwicHJvcGVydGllcyI6eyJub3RlSW5kZXgiOjB9LCJpc0VkaXRlZCI6ZmFsc2UsIm1hbnVhbE92ZXJyaWRlIjp7ImlzTWFudWFsbHlPdmVycmlkZGVuIjpmYWxzZSwiY2l0ZXByb2NUZXh0IjoiWzEzXSIsIm1hbnVhbE92ZXJyaWRlVGV4dCI6IiJ9LCJjaXRhdGlvbkl0ZW1zIjpbeyJpZCI6IjgzZmQ1NWEyLTM2ZDAtMzE5Zi05NzQ5LTljNGY3ODhlMjg2MyIsIml0ZW1EYXRhIjp7InR5cGUiOiJhcnRpY2xlLWpvdXJuYWwiLCJpZCI6IjgzZmQ1NWEyLTM2ZDAtMzE5Zi05NzQ5LTljNGY3ODhlMjg2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1dfQ=="/>
                <w:id w:val="-562797435"/>
                <w:placeholder>
                  <w:docPart w:val="5548E442D4DD41DAB378BE08995D19F7"/>
                </w:placeholder>
              </w:sdtPr>
              <w:sdtEndPr/>
              <w:sdtContent>
                <w:r w:rsidR="00365CAB" w:rsidRPr="00365CAB">
                  <w:rPr>
                    <w:rFonts w:ascii="Times New Roman" w:hAnsi="Times New Roman" w:cs="Times New Roman"/>
                    <w:color w:val="000000"/>
                  </w:rPr>
                  <w:t>[13]</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56CAE514" w14:textId="6C1AEE3F" w:rsidR="00266FE0" w:rsidRPr="00950E68" w:rsidRDefault="00266FE0" w:rsidP="00266FE0">
            <w:pPr>
              <w:rPr>
                <w:sz w:val="22"/>
                <w:szCs w:val="22"/>
              </w:rPr>
            </w:pPr>
          </w:p>
        </w:tc>
        <w:tc>
          <w:tcPr>
            <w:tcW w:w="990" w:type="dxa"/>
            <w:shd w:val="clear" w:color="auto" w:fill="DAE9F7" w:themeFill="text2" w:themeFillTint="1A"/>
          </w:tcPr>
          <w:p w14:paraId="40C31798" w14:textId="77777777" w:rsidR="00266FE0" w:rsidRPr="00950E68" w:rsidRDefault="00266FE0" w:rsidP="00266FE0">
            <w:pPr>
              <w:rPr>
                <w:sz w:val="22"/>
                <w:szCs w:val="22"/>
              </w:rPr>
            </w:pPr>
          </w:p>
        </w:tc>
        <w:tc>
          <w:tcPr>
            <w:tcW w:w="720" w:type="dxa"/>
            <w:shd w:val="clear" w:color="auto" w:fill="DAE9F7" w:themeFill="text2" w:themeFillTint="1A"/>
          </w:tcPr>
          <w:p w14:paraId="176CE834" w14:textId="3674635F"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4814DF64"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63CAEAA0" w14:textId="2A15131F"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7A97DA28" w14:textId="30F40B6B"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2E992F29" w14:textId="1D66CADC"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45B310D6"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0199AC86" w14:textId="0B811C3D"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7F7C4ECB" w14:textId="7324FA1E"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5EE7B1D7" w14:textId="6C9C464F" w:rsidR="00266FE0" w:rsidRPr="00950E68" w:rsidRDefault="00266FE0" w:rsidP="00266FE0">
            <w:pPr>
              <w:rPr>
                <w:sz w:val="22"/>
                <w:szCs w:val="22"/>
              </w:rPr>
            </w:pPr>
            <w:r w:rsidRPr="00950E68">
              <w:rPr>
                <w:sz w:val="22"/>
                <w:szCs w:val="22"/>
              </w:rPr>
              <w:t xml:space="preserve">● </w:t>
            </w:r>
          </w:p>
        </w:tc>
        <w:tc>
          <w:tcPr>
            <w:tcW w:w="1260" w:type="dxa"/>
            <w:shd w:val="clear" w:color="auto" w:fill="FAE2D5" w:themeFill="accent2" w:themeFillTint="33"/>
          </w:tcPr>
          <w:p w14:paraId="799E604A"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4BE0F942" w14:textId="4691834A"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10C734EB" w14:textId="5766834D"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4545C9FA" w14:textId="12C7FD83"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216254EA" w14:textId="77777777" w:rsidR="00266FE0" w:rsidRPr="00950E68" w:rsidRDefault="00266FE0" w:rsidP="00266FE0">
            <w:pPr>
              <w:rPr>
                <w:sz w:val="22"/>
                <w:szCs w:val="22"/>
                <w:highlight w:val="yellow"/>
              </w:rPr>
            </w:pPr>
          </w:p>
        </w:tc>
      </w:tr>
      <w:tr w:rsidR="00950E68" w:rsidRPr="00950E68" w14:paraId="0CC2162C" w14:textId="77777777" w:rsidTr="00DE5D5C">
        <w:trPr>
          <w:cantSplit/>
          <w:trHeight w:val="620"/>
        </w:trPr>
        <w:tc>
          <w:tcPr>
            <w:tcW w:w="1350" w:type="dxa"/>
          </w:tcPr>
          <w:p w14:paraId="286716D1" w14:textId="44DF44AF" w:rsidR="00266FE0" w:rsidRPr="00950E68" w:rsidRDefault="00266FE0" w:rsidP="00266FE0">
            <w:r w:rsidRPr="00950E68">
              <w:rPr>
                <w:rFonts w:ascii="Times New Roman" w:hAnsi="Times New Roman" w:cs="Times New Roman"/>
              </w:rPr>
              <w:t>McCuish et al., (2014)</w:t>
            </w:r>
            <w:sdt>
              <w:sdtPr>
                <w:rPr>
                  <w:rFonts w:ascii="Aptos" w:hAnsi="Aptos" w:cs="Times New Roman"/>
                  <w:color w:val="000000"/>
                </w:rPr>
                <w:tag w:val="MENDELEY_CITATION_v3_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"/>
                <w:id w:val="-1721514471"/>
                <w:placeholder>
                  <w:docPart w:val="128DA0DBC03C4F6A91069250AB63AB09"/>
                </w:placeholder>
              </w:sdtPr>
              <w:sdtEndPr/>
              <w:sdtContent>
                <w:r w:rsidR="00365CAB" w:rsidRPr="00365CAB">
                  <w:rPr>
                    <w:rFonts w:ascii="Aptos" w:eastAsia="Times New Roman" w:hAnsi="Aptos"/>
                    <w:color w:val="000000"/>
                  </w:rPr>
                  <w:t>[14]</w:t>
                </w:r>
              </w:sdtContent>
            </w:sdt>
          </w:p>
        </w:tc>
        <w:tc>
          <w:tcPr>
            <w:tcW w:w="630" w:type="dxa"/>
            <w:shd w:val="clear" w:color="auto" w:fill="DAE9F7" w:themeFill="text2" w:themeFillTint="1A"/>
          </w:tcPr>
          <w:p w14:paraId="15E3201A" w14:textId="2673A52B"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4553468F" w14:textId="77777777" w:rsidR="00266FE0" w:rsidRPr="00950E68" w:rsidRDefault="00266FE0" w:rsidP="00266FE0">
            <w:pPr>
              <w:rPr>
                <w:sz w:val="22"/>
                <w:szCs w:val="22"/>
              </w:rPr>
            </w:pPr>
          </w:p>
        </w:tc>
        <w:tc>
          <w:tcPr>
            <w:tcW w:w="720" w:type="dxa"/>
            <w:shd w:val="clear" w:color="auto" w:fill="DAE9F7" w:themeFill="text2" w:themeFillTint="1A"/>
          </w:tcPr>
          <w:p w14:paraId="26C6AFDF" w14:textId="3D942708"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2F55C246"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080ABD1E" w14:textId="77AA3186"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1F05D887" w14:textId="4053EC01"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3E508876" w14:textId="77777777" w:rsidR="00266FE0" w:rsidRPr="00950E68" w:rsidRDefault="00266FE0" w:rsidP="00266FE0">
            <w:pPr>
              <w:rPr>
                <w:sz w:val="22"/>
                <w:szCs w:val="22"/>
              </w:rPr>
            </w:pPr>
          </w:p>
        </w:tc>
        <w:tc>
          <w:tcPr>
            <w:tcW w:w="900" w:type="dxa"/>
            <w:shd w:val="clear" w:color="auto" w:fill="DAE9F7" w:themeFill="text2" w:themeFillTint="1A"/>
          </w:tcPr>
          <w:p w14:paraId="328FF368"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57799CC5" w14:textId="77777777" w:rsidR="00266FE0" w:rsidRPr="00950E68" w:rsidRDefault="00266FE0" w:rsidP="00266FE0">
            <w:pPr>
              <w:rPr>
                <w:sz w:val="22"/>
                <w:szCs w:val="22"/>
              </w:rPr>
            </w:pPr>
          </w:p>
        </w:tc>
        <w:tc>
          <w:tcPr>
            <w:tcW w:w="990" w:type="dxa"/>
            <w:shd w:val="clear" w:color="auto" w:fill="FAE2D5" w:themeFill="accent2" w:themeFillTint="33"/>
          </w:tcPr>
          <w:p w14:paraId="6F80100C" w14:textId="253E5810"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1EF49E70" w14:textId="77777777" w:rsidR="00266FE0" w:rsidRPr="00950E68" w:rsidRDefault="00266FE0" w:rsidP="00266FE0">
            <w:pPr>
              <w:rPr>
                <w:sz w:val="22"/>
                <w:szCs w:val="22"/>
              </w:rPr>
            </w:pPr>
          </w:p>
        </w:tc>
        <w:tc>
          <w:tcPr>
            <w:tcW w:w="1260" w:type="dxa"/>
            <w:shd w:val="clear" w:color="auto" w:fill="FAE2D5" w:themeFill="accent2" w:themeFillTint="33"/>
          </w:tcPr>
          <w:p w14:paraId="296EEEC1"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1FCA2135" w14:textId="63C52F7C"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28689F7C" w14:textId="1EBB8170"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50BB187C" w14:textId="734C0632"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34A72EFB" w14:textId="4696A300" w:rsidR="00266FE0" w:rsidRPr="00950E68" w:rsidRDefault="00266FE0" w:rsidP="00266FE0">
            <w:pPr>
              <w:rPr>
                <w:sz w:val="22"/>
                <w:szCs w:val="22"/>
                <w:highlight w:val="yellow"/>
              </w:rPr>
            </w:pPr>
            <w:r w:rsidRPr="00950E68">
              <w:rPr>
                <w:sz w:val="22"/>
                <w:szCs w:val="22"/>
              </w:rPr>
              <w:t xml:space="preserve">● </w:t>
            </w:r>
          </w:p>
        </w:tc>
      </w:tr>
      <w:tr w:rsidR="00950E68" w:rsidRPr="00950E68" w14:paraId="0D0B77AE" w14:textId="77777777" w:rsidTr="00DE5D5C">
        <w:trPr>
          <w:cantSplit/>
          <w:trHeight w:val="620"/>
        </w:trPr>
        <w:tc>
          <w:tcPr>
            <w:tcW w:w="1350" w:type="dxa"/>
          </w:tcPr>
          <w:p w14:paraId="55A45C10" w14:textId="0FC86617" w:rsidR="00266FE0" w:rsidRPr="00950E68" w:rsidRDefault="00266FE0" w:rsidP="00266FE0">
            <w:proofErr w:type="spellStart"/>
            <w:r w:rsidRPr="00950E68">
              <w:rPr>
                <w:rFonts w:ascii="Times New Roman" w:hAnsi="Times New Roman" w:cs="Times New Roman"/>
              </w:rPr>
              <w:t>Looveren</w:t>
            </w:r>
            <w:proofErr w:type="spellEnd"/>
            <w:r w:rsidRPr="00950E68">
              <w:rPr>
                <w:rFonts w:ascii="Times New Roman" w:hAnsi="Times New Roman" w:cs="Times New Roman"/>
              </w:rPr>
              <w:t xml:space="preserve"> et al., (2022)</w:t>
            </w:r>
            <w:sdt>
              <w:sdtPr>
                <w:rPr>
                  <w:rFonts w:ascii="Times New Roman" w:hAnsi="Times New Roman" w:cs="Times New Roman"/>
                  <w:color w:val="000000"/>
                </w:rPr>
                <w:tag w:val="MENDELEY_CITATION_v3_eyJjaXRhdGlvbklEIjoiTUVOREVMRVlfQ0lUQVRJT05fNGFlNWUxYWQtOWM1OC00NTU2LWIwODEtZTM0YzUzMGM3YzNlIiwicHJvcGVydGllcyI6eyJub3RlSW5kZXgiOjB9LCJpc0VkaXRlZCI6ZmFsc2UsIm1hbnVhbE92ZXJyaWRlIjp7ImlzTWFudWFsbHlPdmVycmlkZGVuIjpmYWxzZSwiY2l0ZXByb2NUZXh0IjoiWzE1XSIsIm1hbnVhbE92ZXJyaWRlVGV4dCI6IiJ9LCJjaXRhdGlvbkl0ZW1zIjpb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1dfQ=="/>
                <w:id w:val="262507245"/>
                <w:placeholder>
                  <w:docPart w:val="A2D8B610572F4CDCA916C5736BE5282C"/>
                </w:placeholder>
              </w:sdtPr>
              <w:sdtEndPr/>
              <w:sdtContent>
                <w:r w:rsidR="00365CAB" w:rsidRPr="00365CAB">
                  <w:rPr>
                    <w:rFonts w:ascii="Times New Roman" w:hAnsi="Times New Roman" w:cs="Times New Roman"/>
                    <w:color w:val="000000"/>
                  </w:rPr>
                  <w:t>[15]</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1D6CC308" w14:textId="77777777" w:rsidR="00266FE0" w:rsidRPr="00950E68" w:rsidRDefault="00266FE0" w:rsidP="00266FE0">
            <w:pPr>
              <w:rPr>
                <w:sz w:val="22"/>
                <w:szCs w:val="22"/>
              </w:rPr>
            </w:pPr>
          </w:p>
        </w:tc>
        <w:tc>
          <w:tcPr>
            <w:tcW w:w="990" w:type="dxa"/>
            <w:shd w:val="clear" w:color="auto" w:fill="DAE9F7" w:themeFill="text2" w:themeFillTint="1A"/>
          </w:tcPr>
          <w:p w14:paraId="7082CEFD" w14:textId="77777777" w:rsidR="00266FE0" w:rsidRPr="00950E68" w:rsidRDefault="00266FE0" w:rsidP="00266FE0">
            <w:pPr>
              <w:rPr>
                <w:sz w:val="22"/>
                <w:szCs w:val="22"/>
              </w:rPr>
            </w:pPr>
          </w:p>
        </w:tc>
        <w:tc>
          <w:tcPr>
            <w:tcW w:w="720" w:type="dxa"/>
            <w:shd w:val="clear" w:color="auto" w:fill="DAE9F7" w:themeFill="text2" w:themeFillTint="1A"/>
          </w:tcPr>
          <w:p w14:paraId="654BABE1" w14:textId="31D8018B"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230DCD34"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6385FE08" w14:textId="77777777" w:rsidR="00266FE0" w:rsidRPr="00950E68" w:rsidRDefault="00266FE0" w:rsidP="00266FE0">
            <w:pPr>
              <w:rPr>
                <w:sz w:val="22"/>
                <w:szCs w:val="22"/>
              </w:rPr>
            </w:pPr>
          </w:p>
        </w:tc>
        <w:tc>
          <w:tcPr>
            <w:tcW w:w="1260" w:type="dxa"/>
            <w:shd w:val="clear" w:color="auto" w:fill="DAE9F7" w:themeFill="text2" w:themeFillTint="1A"/>
          </w:tcPr>
          <w:p w14:paraId="266F7750" w14:textId="77777777" w:rsidR="00266FE0" w:rsidRPr="00950E68" w:rsidRDefault="00266FE0" w:rsidP="00266FE0">
            <w:pPr>
              <w:rPr>
                <w:sz w:val="22"/>
                <w:szCs w:val="22"/>
              </w:rPr>
            </w:pPr>
          </w:p>
        </w:tc>
        <w:tc>
          <w:tcPr>
            <w:tcW w:w="540" w:type="dxa"/>
            <w:shd w:val="clear" w:color="auto" w:fill="DAE9F7" w:themeFill="text2" w:themeFillTint="1A"/>
          </w:tcPr>
          <w:p w14:paraId="1D40FBF3" w14:textId="77777777" w:rsidR="00266FE0" w:rsidRPr="00950E68" w:rsidRDefault="00266FE0" w:rsidP="00266FE0">
            <w:pPr>
              <w:rPr>
                <w:sz w:val="22"/>
                <w:szCs w:val="22"/>
              </w:rPr>
            </w:pPr>
          </w:p>
        </w:tc>
        <w:tc>
          <w:tcPr>
            <w:tcW w:w="900" w:type="dxa"/>
            <w:shd w:val="clear" w:color="auto" w:fill="DAE9F7" w:themeFill="text2" w:themeFillTint="1A"/>
          </w:tcPr>
          <w:p w14:paraId="610E627B"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7FE4F447" w14:textId="46BFFCA6"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0D7C41B4" w14:textId="4E4C4D43"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72F15E3E" w14:textId="77777777" w:rsidR="00266FE0" w:rsidRPr="00950E68" w:rsidRDefault="00266FE0" w:rsidP="00266FE0">
            <w:pPr>
              <w:rPr>
                <w:sz w:val="22"/>
                <w:szCs w:val="22"/>
              </w:rPr>
            </w:pPr>
          </w:p>
        </w:tc>
        <w:tc>
          <w:tcPr>
            <w:tcW w:w="1260" w:type="dxa"/>
            <w:shd w:val="clear" w:color="auto" w:fill="FAE2D5" w:themeFill="accent2" w:themeFillTint="33"/>
          </w:tcPr>
          <w:p w14:paraId="30B97825"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5642F496" w14:textId="77777777" w:rsidR="00266FE0" w:rsidRPr="00950E68" w:rsidRDefault="00266FE0" w:rsidP="00266FE0">
            <w:pPr>
              <w:rPr>
                <w:sz w:val="22"/>
                <w:szCs w:val="22"/>
              </w:rPr>
            </w:pPr>
          </w:p>
        </w:tc>
        <w:tc>
          <w:tcPr>
            <w:tcW w:w="1080" w:type="dxa"/>
            <w:shd w:val="clear" w:color="auto" w:fill="FAE2D5" w:themeFill="accent2" w:themeFillTint="33"/>
          </w:tcPr>
          <w:p w14:paraId="61AE13D4" w14:textId="77777777" w:rsidR="00266FE0" w:rsidRPr="00950E68" w:rsidRDefault="00266FE0" w:rsidP="00266FE0">
            <w:pPr>
              <w:rPr>
                <w:sz w:val="22"/>
                <w:szCs w:val="22"/>
              </w:rPr>
            </w:pPr>
          </w:p>
        </w:tc>
        <w:tc>
          <w:tcPr>
            <w:tcW w:w="450" w:type="dxa"/>
            <w:shd w:val="clear" w:color="auto" w:fill="FAE2D5" w:themeFill="accent2" w:themeFillTint="33"/>
          </w:tcPr>
          <w:p w14:paraId="6E3B9716" w14:textId="603CDED3"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7F20167B" w14:textId="77777777" w:rsidR="00266FE0" w:rsidRPr="00950E68" w:rsidRDefault="00266FE0" w:rsidP="00266FE0">
            <w:pPr>
              <w:rPr>
                <w:sz w:val="22"/>
                <w:szCs w:val="22"/>
              </w:rPr>
            </w:pPr>
          </w:p>
        </w:tc>
      </w:tr>
      <w:tr w:rsidR="00950E68" w:rsidRPr="00950E68" w14:paraId="3449E064" w14:textId="77777777" w:rsidTr="00DE5D5C">
        <w:trPr>
          <w:cantSplit/>
          <w:trHeight w:val="620"/>
        </w:trPr>
        <w:tc>
          <w:tcPr>
            <w:tcW w:w="1350" w:type="dxa"/>
          </w:tcPr>
          <w:p w14:paraId="14852E71" w14:textId="15456FAC" w:rsidR="00266FE0" w:rsidRPr="00950E68" w:rsidRDefault="00266FE0" w:rsidP="00266FE0">
            <w:r w:rsidRPr="00950E68">
              <w:rPr>
                <w:rFonts w:ascii="Times New Roman" w:hAnsi="Times New Roman" w:cs="Times New Roman"/>
              </w:rPr>
              <w:t>Currie et al., (2003)</w:t>
            </w:r>
            <w:sdt>
              <w:sdtPr>
                <w:rPr>
                  <w:rFonts w:ascii="Times New Roman" w:hAnsi="Times New Roman" w:cs="Times New Roman"/>
                  <w:color w:val="000000"/>
                </w:rPr>
                <w:tag w:val="MENDELEY_CITATION_v3_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"/>
                <w:id w:val="-180664917"/>
                <w:placeholder>
                  <w:docPart w:val="809902ABAE4B422B873B246D3DE9E12B"/>
                </w:placeholder>
              </w:sdtPr>
              <w:sdtEndPr/>
              <w:sdtContent>
                <w:r w:rsidR="00365CAB" w:rsidRPr="00365CAB">
                  <w:rPr>
                    <w:rFonts w:ascii="Times New Roman" w:hAnsi="Times New Roman" w:cs="Times New Roman"/>
                    <w:color w:val="000000"/>
                  </w:rPr>
                  <w:t>[16]</w:t>
                </w:r>
              </w:sdtContent>
            </w:sdt>
          </w:p>
        </w:tc>
        <w:tc>
          <w:tcPr>
            <w:tcW w:w="630" w:type="dxa"/>
            <w:shd w:val="clear" w:color="auto" w:fill="DAE9F7" w:themeFill="text2" w:themeFillTint="1A"/>
          </w:tcPr>
          <w:p w14:paraId="54534F89" w14:textId="7E25A1F1"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1B1F143D" w14:textId="45851A12" w:rsidR="00266FE0" w:rsidRPr="00950E68" w:rsidRDefault="00266FE0" w:rsidP="00266FE0">
            <w:pPr>
              <w:rPr>
                <w:sz w:val="22"/>
                <w:szCs w:val="22"/>
              </w:rPr>
            </w:pPr>
            <w:r w:rsidRPr="00950E68">
              <w:rPr>
                <w:sz w:val="22"/>
                <w:szCs w:val="22"/>
              </w:rPr>
              <w:t xml:space="preserve">● </w:t>
            </w:r>
          </w:p>
        </w:tc>
        <w:tc>
          <w:tcPr>
            <w:tcW w:w="720" w:type="dxa"/>
            <w:shd w:val="clear" w:color="auto" w:fill="DAE9F7" w:themeFill="text2" w:themeFillTint="1A"/>
          </w:tcPr>
          <w:p w14:paraId="125816FE" w14:textId="1E45FDC8"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5876D5E7" w14:textId="04C294EA" w:rsidR="00266FE0" w:rsidRPr="00950E68" w:rsidRDefault="00266FE0" w:rsidP="00266FE0">
            <w:pPr>
              <w:rPr>
                <w:sz w:val="22"/>
                <w:szCs w:val="22"/>
                <w:highlight w:val="yellow"/>
              </w:rPr>
            </w:pPr>
            <w:r w:rsidRPr="00950E68">
              <w:rPr>
                <w:sz w:val="22"/>
                <w:szCs w:val="22"/>
              </w:rPr>
              <w:t xml:space="preserve">● </w:t>
            </w:r>
          </w:p>
        </w:tc>
        <w:tc>
          <w:tcPr>
            <w:tcW w:w="900" w:type="dxa"/>
            <w:shd w:val="clear" w:color="auto" w:fill="DAE9F7" w:themeFill="text2" w:themeFillTint="1A"/>
          </w:tcPr>
          <w:p w14:paraId="61F8F1A2" w14:textId="77777777" w:rsidR="00266FE0" w:rsidRPr="00950E68" w:rsidRDefault="00266FE0" w:rsidP="00266FE0">
            <w:pPr>
              <w:rPr>
                <w:sz w:val="22"/>
                <w:szCs w:val="22"/>
              </w:rPr>
            </w:pPr>
          </w:p>
        </w:tc>
        <w:tc>
          <w:tcPr>
            <w:tcW w:w="1260" w:type="dxa"/>
            <w:shd w:val="clear" w:color="auto" w:fill="DAE9F7" w:themeFill="text2" w:themeFillTint="1A"/>
          </w:tcPr>
          <w:p w14:paraId="265AB137" w14:textId="12A99A12"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004D4AE6" w14:textId="77777777" w:rsidR="00266FE0" w:rsidRPr="00950E68" w:rsidRDefault="00266FE0" w:rsidP="00266FE0">
            <w:pPr>
              <w:rPr>
                <w:sz w:val="22"/>
                <w:szCs w:val="22"/>
              </w:rPr>
            </w:pPr>
          </w:p>
        </w:tc>
        <w:tc>
          <w:tcPr>
            <w:tcW w:w="900" w:type="dxa"/>
            <w:shd w:val="clear" w:color="auto" w:fill="DAE9F7" w:themeFill="text2" w:themeFillTint="1A"/>
          </w:tcPr>
          <w:p w14:paraId="303F0AB5"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7D8AA196" w14:textId="0F88711E"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4A65EBEE" w14:textId="006857CE"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4318EDCA" w14:textId="77777777" w:rsidR="00266FE0" w:rsidRPr="00950E68" w:rsidRDefault="00266FE0" w:rsidP="00266FE0">
            <w:pPr>
              <w:rPr>
                <w:sz w:val="22"/>
                <w:szCs w:val="22"/>
              </w:rPr>
            </w:pPr>
          </w:p>
        </w:tc>
        <w:tc>
          <w:tcPr>
            <w:tcW w:w="1260" w:type="dxa"/>
            <w:shd w:val="clear" w:color="auto" w:fill="FAE2D5" w:themeFill="accent2" w:themeFillTint="33"/>
          </w:tcPr>
          <w:p w14:paraId="2E67408A"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4A23C606" w14:textId="3DFD2D63"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5970B07D" w14:textId="4C7EC71D"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532FA338" w14:textId="36A96F24"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65958631" w14:textId="1D19761F" w:rsidR="00266FE0" w:rsidRPr="00950E68" w:rsidRDefault="00266FE0" w:rsidP="00266FE0">
            <w:pPr>
              <w:rPr>
                <w:sz w:val="22"/>
                <w:szCs w:val="22"/>
              </w:rPr>
            </w:pPr>
            <w:r w:rsidRPr="00950E68">
              <w:rPr>
                <w:sz w:val="22"/>
                <w:szCs w:val="22"/>
              </w:rPr>
              <w:t xml:space="preserve">● </w:t>
            </w:r>
          </w:p>
        </w:tc>
      </w:tr>
      <w:tr w:rsidR="00950E68" w:rsidRPr="00950E68" w14:paraId="517D5BCE" w14:textId="77777777" w:rsidTr="004F32FF">
        <w:trPr>
          <w:cantSplit/>
          <w:trHeight w:val="620"/>
        </w:trPr>
        <w:tc>
          <w:tcPr>
            <w:tcW w:w="1350" w:type="dxa"/>
          </w:tcPr>
          <w:p w14:paraId="52D4986F" w14:textId="0F4FC88F" w:rsidR="00266FE0" w:rsidRPr="00950E68" w:rsidRDefault="00266FE0" w:rsidP="00266FE0">
            <w:r w:rsidRPr="00950E68">
              <w:rPr>
                <w:rFonts w:ascii="Times New Roman" w:hAnsi="Times New Roman" w:cs="Times New Roman"/>
              </w:rPr>
              <w:t>Otis et al., (2006)</w:t>
            </w:r>
            <w:sdt>
              <w:sdtPr>
                <w:rPr>
                  <w:rFonts w:ascii="Times New Roman" w:hAnsi="Times New Roman" w:cs="Times New Roman"/>
                  <w:color w:val="000000"/>
                </w:rPr>
                <w:tag w:val="MENDELEY_CITATION_v3_eyJjaXRhdGlvbklEIjoiTUVOREVMRVlfQ0lUQVRJT05fNDc1ZWQxYWItYTVjMS00YTk3LTg1ZTgtZTliYjdjMDhmMzk4IiwicHJvcGVydGllcyI6eyJub3RlSW5kZXgiOjB9LCJpc0VkaXRlZCI6ZmFsc2UsIm1hbnVhbE92ZXJyaWRlIjp7ImlzTWFudWFsbHlPdmVycmlkZGVuIjpmYWxzZSwiY2l0ZXByb2NUZXh0IjoiWzE3XSIsIm1hbnVhbE92ZXJyaWRlVGV4dCI6IiJ9LCJjaXRhdGlvbkl0ZW1zIjpb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gQ2xpbiBQc3ljaG9s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1dfQ=="/>
                <w:id w:val="-50692615"/>
                <w:placeholder>
                  <w:docPart w:val="294278879EE84BF5A9FB8CDE10EBBC97"/>
                </w:placeholder>
              </w:sdtPr>
              <w:sdtEndPr/>
              <w:sdtContent>
                <w:r w:rsidR="00365CAB" w:rsidRPr="00365CAB">
                  <w:rPr>
                    <w:rFonts w:ascii="Times New Roman" w:hAnsi="Times New Roman" w:cs="Times New Roman"/>
                    <w:color w:val="000000"/>
                  </w:rPr>
                  <w:t>[17]</w:t>
                </w:r>
              </w:sdtContent>
            </w:sdt>
          </w:p>
        </w:tc>
        <w:tc>
          <w:tcPr>
            <w:tcW w:w="630" w:type="dxa"/>
            <w:shd w:val="clear" w:color="auto" w:fill="FFFFFF" w:themeFill="background1"/>
          </w:tcPr>
          <w:p w14:paraId="40E8B224" w14:textId="578D5464" w:rsidR="00266FE0" w:rsidRPr="00950E68" w:rsidRDefault="00266FE0" w:rsidP="00266FE0">
            <w:pPr>
              <w:rPr>
                <w:sz w:val="22"/>
                <w:szCs w:val="22"/>
              </w:rPr>
            </w:pPr>
            <w:r w:rsidRPr="00950E68">
              <w:rPr>
                <w:sz w:val="22"/>
                <w:szCs w:val="22"/>
              </w:rPr>
              <w:t>●</w:t>
            </w:r>
          </w:p>
        </w:tc>
        <w:tc>
          <w:tcPr>
            <w:tcW w:w="990" w:type="dxa"/>
            <w:shd w:val="clear" w:color="auto" w:fill="FFFFFF" w:themeFill="background1"/>
          </w:tcPr>
          <w:p w14:paraId="3A06E46C" w14:textId="77777777" w:rsidR="00266FE0" w:rsidRPr="00950E68" w:rsidRDefault="00266FE0" w:rsidP="00266FE0">
            <w:pPr>
              <w:rPr>
                <w:sz w:val="22"/>
                <w:szCs w:val="22"/>
              </w:rPr>
            </w:pPr>
          </w:p>
        </w:tc>
        <w:tc>
          <w:tcPr>
            <w:tcW w:w="720" w:type="dxa"/>
            <w:shd w:val="clear" w:color="auto" w:fill="FFFFFF" w:themeFill="background1"/>
          </w:tcPr>
          <w:p w14:paraId="3575D8CE" w14:textId="63EB6076" w:rsidR="00266FE0" w:rsidRPr="00950E68" w:rsidRDefault="00266FE0" w:rsidP="00266FE0">
            <w:pPr>
              <w:rPr>
                <w:sz w:val="22"/>
                <w:szCs w:val="22"/>
              </w:rPr>
            </w:pPr>
            <w:r w:rsidRPr="00950E68">
              <w:rPr>
                <w:sz w:val="22"/>
                <w:szCs w:val="22"/>
              </w:rPr>
              <w:t>●</w:t>
            </w:r>
          </w:p>
        </w:tc>
        <w:tc>
          <w:tcPr>
            <w:tcW w:w="810" w:type="dxa"/>
            <w:shd w:val="clear" w:color="auto" w:fill="FFFFFF" w:themeFill="background1"/>
          </w:tcPr>
          <w:p w14:paraId="050B1AF3" w14:textId="77777777" w:rsidR="00266FE0" w:rsidRPr="00950E68" w:rsidRDefault="00266FE0" w:rsidP="00266FE0">
            <w:pPr>
              <w:rPr>
                <w:sz w:val="22"/>
                <w:szCs w:val="22"/>
              </w:rPr>
            </w:pPr>
          </w:p>
        </w:tc>
        <w:tc>
          <w:tcPr>
            <w:tcW w:w="900" w:type="dxa"/>
            <w:shd w:val="clear" w:color="auto" w:fill="FFFFFF" w:themeFill="background1"/>
          </w:tcPr>
          <w:p w14:paraId="16159407" w14:textId="57E06A6E" w:rsidR="00266FE0" w:rsidRPr="00950E68" w:rsidRDefault="00266FE0" w:rsidP="00266FE0">
            <w:pPr>
              <w:rPr>
                <w:sz w:val="22"/>
                <w:szCs w:val="22"/>
              </w:rPr>
            </w:pPr>
            <w:r w:rsidRPr="00950E68">
              <w:rPr>
                <w:sz w:val="22"/>
                <w:szCs w:val="22"/>
              </w:rPr>
              <w:t>●</w:t>
            </w:r>
          </w:p>
        </w:tc>
        <w:tc>
          <w:tcPr>
            <w:tcW w:w="1260" w:type="dxa"/>
            <w:shd w:val="clear" w:color="auto" w:fill="FFFFFF" w:themeFill="background1"/>
          </w:tcPr>
          <w:p w14:paraId="54DC896A" w14:textId="575FD673" w:rsidR="00266FE0" w:rsidRPr="00950E68" w:rsidRDefault="00266FE0" w:rsidP="00266FE0">
            <w:pPr>
              <w:rPr>
                <w:sz w:val="22"/>
                <w:szCs w:val="22"/>
              </w:rPr>
            </w:pPr>
            <w:r w:rsidRPr="00950E68">
              <w:rPr>
                <w:sz w:val="22"/>
                <w:szCs w:val="22"/>
              </w:rPr>
              <w:t>●</w:t>
            </w:r>
          </w:p>
        </w:tc>
        <w:tc>
          <w:tcPr>
            <w:tcW w:w="540" w:type="dxa"/>
            <w:shd w:val="clear" w:color="auto" w:fill="FFFFFF" w:themeFill="background1"/>
          </w:tcPr>
          <w:p w14:paraId="2B907C2E" w14:textId="77777777" w:rsidR="00266FE0" w:rsidRPr="00950E68" w:rsidRDefault="00266FE0" w:rsidP="00266FE0">
            <w:pPr>
              <w:rPr>
                <w:sz w:val="22"/>
                <w:szCs w:val="22"/>
              </w:rPr>
            </w:pPr>
          </w:p>
        </w:tc>
        <w:tc>
          <w:tcPr>
            <w:tcW w:w="900" w:type="dxa"/>
            <w:shd w:val="clear" w:color="auto" w:fill="FFFFFF" w:themeFill="background1"/>
          </w:tcPr>
          <w:p w14:paraId="60F8ADED" w14:textId="77777777" w:rsidR="00266FE0" w:rsidRPr="00950E68" w:rsidRDefault="00266FE0" w:rsidP="00266FE0">
            <w:pPr>
              <w:rPr>
                <w:sz w:val="22"/>
                <w:szCs w:val="22"/>
                <w:highlight w:val="yellow"/>
              </w:rPr>
            </w:pPr>
          </w:p>
        </w:tc>
        <w:tc>
          <w:tcPr>
            <w:tcW w:w="1080" w:type="dxa"/>
            <w:shd w:val="clear" w:color="auto" w:fill="FFFFFF" w:themeFill="background1"/>
          </w:tcPr>
          <w:p w14:paraId="3F35464C" w14:textId="12B2E77A" w:rsidR="00266FE0" w:rsidRPr="00950E68" w:rsidRDefault="00266FE0" w:rsidP="00266FE0">
            <w:pPr>
              <w:rPr>
                <w:sz w:val="22"/>
                <w:szCs w:val="22"/>
              </w:rPr>
            </w:pPr>
            <w:r w:rsidRPr="00950E68">
              <w:rPr>
                <w:sz w:val="22"/>
                <w:szCs w:val="22"/>
              </w:rPr>
              <w:t>●</w:t>
            </w:r>
          </w:p>
        </w:tc>
        <w:tc>
          <w:tcPr>
            <w:tcW w:w="990" w:type="dxa"/>
            <w:shd w:val="clear" w:color="auto" w:fill="FFFFFF" w:themeFill="background1"/>
          </w:tcPr>
          <w:p w14:paraId="79D6AC58" w14:textId="6F64FAB9" w:rsidR="00266FE0" w:rsidRPr="00950E68" w:rsidRDefault="00266FE0" w:rsidP="00266FE0">
            <w:pPr>
              <w:rPr>
                <w:sz w:val="22"/>
                <w:szCs w:val="22"/>
              </w:rPr>
            </w:pPr>
            <w:r w:rsidRPr="00950E68">
              <w:rPr>
                <w:sz w:val="22"/>
                <w:szCs w:val="22"/>
              </w:rPr>
              <w:t>●</w:t>
            </w:r>
          </w:p>
        </w:tc>
        <w:tc>
          <w:tcPr>
            <w:tcW w:w="1080" w:type="dxa"/>
            <w:shd w:val="clear" w:color="auto" w:fill="FFFFFF" w:themeFill="background1"/>
          </w:tcPr>
          <w:p w14:paraId="3B9EAAE6" w14:textId="0FF39108" w:rsidR="00266FE0" w:rsidRPr="00950E68" w:rsidRDefault="00266FE0" w:rsidP="00266FE0">
            <w:pPr>
              <w:rPr>
                <w:sz w:val="22"/>
                <w:szCs w:val="22"/>
              </w:rPr>
            </w:pPr>
            <w:r w:rsidRPr="00950E68">
              <w:rPr>
                <w:sz w:val="22"/>
                <w:szCs w:val="22"/>
              </w:rPr>
              <w:t>●</w:t>
            </w:r>
          </w:p>
        </w:tc>
        <w:tc>
          <w:tcPr>
            <w:tcW w:w="1260" w:type="dxa"/>
            <w:shd w:val="clear" w:color="auto" w:fill="FFFFFF" w:themeFill="background1"/>
          </w:tcPr>
          <w:p w14:paraId="510F0801" w14:textId="77777777" w:rsidR="00266FE0" w:rsidRPr="00950E68" w:rsidRDefault="00266FE0" w:rsidP="00266FE0">
            <w:pPr>
              <w:rPr>
                <w:sz w:val="22"/>
                <w:szCs w:val="22"/>
                <w:highlight w:val="yellow"/>
              </w:rPr>
            </w:pPr>
          </w:p>
        </w:tc>
        <w:tc>
          <w:tcPr>
            <w:tcW w:w="810" w:type="dxa"/>
            <w:shd w:val="clear" w:color="auto" w:fill="FFFFFF" w:themeFill="background1"/>
          </w:tcPr>
          <w:p w14:paraId="48B2EF05" w14:textId="0E0FA345" w:rsidR="00266FE0" w:rsidRPr="00950E68" w:rsidRDefault="00266FE0" w:rsidP="00266FE0">
            <w:pPr>
              <w:rPr>
                <w:sz w:val="22"/>
                <w:szCs w:val="22"/>
              </w:rPr>
            </w:pPr>
            <w:r w:rsidRPr="00950E68">
              <w:rPr>
                <w:sz w:val="22"/>
                <w:szCs w:val="22"/>
              </w:rPr>
              <w:t>●</w:t>
            </w:r>
          </w:p>
        </w:tc>
        <w:tc>
          <w:tcPr>
            <w:tcW w:w="1080" w:type="dxa"/>
            <w:shd w:val="clear" w:color="auto" w:fill="FFFFFF" w:themeFill="background1"/>
          </w:tcPr>
          <w:p w14:paraId="138878CC" w14:textId="28B3BE3C" w:rsidR="00266FE0" w:rsidRPr="00950E68" w:rsidRDefault="00266FE0" w:rsidP="00266FE0">
            <w:pPr>
              <w:rPr>
                <w:sz w:val="22"/>
                <w:szCs w:val="22"/>
              </w:rPr>
            </w:pPr>
            <w:r w:rsidRPr="00950E68">
              <w:rPr>
                <w:sz w:val="22"/>
                <w:szCs w:val="22"/>
              </w:rPr>
              <w:t>●</w:t>
            </w:r>
          </w:p>
        </w:tc>
        <w:tc>
          <w:tcPr>
            <w:tcW w:w="450" w:type="dxa"/>
            <w:shd w:val="clear" w:color="auto" w:fill="FFFFFF" w:themeFill="background1"/>
          </w:tcPr>
          <w:p w14:paraId="758EE5C0" w14:textId="1295CC68" w:rsidR="00266FE0" w:rsidRPr="00950E68" w:rsidRDefault="00266FE0" w:rsidP="00266FE0">
            <w:pPr>
              <w:rPr>
                <w:sz w:val="22"/>
                <w:szCs w:val="22"/>
              </w:rPr>
            </w:pPr>
            <w:r w:rsidRPr="00950E68">
              <w:rPr>
                <w:sz w:val="22"/>
                <w:szCs w:val="22"/>
              </w:rPr>
              <w:t>●</w:t>
            </w:r>
          </w:p>
        </w:tc>
        <w:tc>
          <w:tcPr>
            <w:tcW w:w="450" w:type="dxa"/>
            <w:shd w:val="clear" w:color="auto" w:fill="FFFFFF" w:themeFill="background1"/>
          </w:tcPr>
          <w:p w14:paraId="0610E712" w14:textId="17CF7123" w:rsidR="00266FE0" w:rsidRPr="00950E68" w:rsidRDefault="00266FE0" w:rsidP="00266FE0">
            <w:pPr>
              <w:rPr>
                <w:sz w:val="22"/>
                <w:szCs w:val="22"/>
              </w:rPr>
            </w:pPr>
            <w:r w:rsidRPr="00950E68">
              <w:rPr>
                <w:sz w:val="22"/>
                <w:szCs w:val="22"/>
              </w:rPr>
              <w:t>●</w:t>
            </w:r>
          </w:p>
        </w:tc>
      </w:tr>
      <w:tr w:rsidR="00950E68" w:rsidRPr="00950E68" w14:paraId="0323A4FA" w14:textId="77777777" w:rsidTr="00DE5D5C">
        <w:trPr>
          <w:cantSplit/>
          <w:trHeight w:val="620"/>
        </w:trPr>
        <w:tc>
          <w:tcPr>
            <w:tcW w:w="1350" w:type="dxa"/>
          </w:tcPr>
          <w:p w14:paraId="59307ADE" w14:textId="39A0AF0A" w:rsidR="00266FE0" w:rsidRPr="00950E68" w:rsidRDefault="00266FE0" w:rsidP="00266FE0">
            <w:r w:rsidRPr="00950E68">
              <w:rPr>
                <w:rFonts w:ascii="Times New Roman" w:hAnsi="Times New Roman" w:cs="Times New Roman"/>
              </w:rPr>
              <w:t xml:space="preserve">Bruns et al., (2019) </w:t>
            </w:r>
            <w:sdt>
              <w:sdtPr>
                <w:rPr>
                  <w:rFonts w:ascii="Times New Roman" w:hAnsi="Times New Roman" w:cs="Times New Roman"/>
                  <w:color w:val="000000"/>
                </w:rPr>
                <w:tag w:val="MENDELEY_CITATION_v3_eyJjaXRhdGlvbklEIjoiTUVOREVMRVlfQ0lUQVRJT05fNzc3YmYwNzUtODY2Mi00NmMwLTgxNzMtNjM0NjQzNTlmOTVmIiwicHJvcGVydGllcyI6eyJub3RlSW5kZXgiOjB9LCJpc0VkaXRlZCI6ZmFsc2UsIm1hbnVhbE92ZXJyaWRlIjp7ImlzTWFudWFsbHlPdmVycmlkZGVuIjpmYWxzZSwiY2l0ZXByb2NUZXh0IjoiWzE4XSIsIm1hbnVhbE92ZXJyaWRlVGV4dCI6IiJ9LCJjaXRhdGlvbkl0ZW1zIjpbeyJpZCI6ImU4NGM0ODdlLWFlNDktM2FlNC1iZjQxLTFlODk4NDI5MzYwZCIsIml0ZW1EYXRhIjp7InR5cGUiOiJhcnRpY2xlLWpvdXJuYWwiLCJpZCI6ImU4NGM0ODdlLWFlNDktM2FlNC1iZjQxLTFlODk4NDI5MzYwZC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1dfQ=="/>
                <w:id w:val="400642607"/>
                <w:placeholder>
                  <w:docPart w:val="FBBCEFE7E97A4E3090890F43CB5B3FA1"/>
                </w:placeholder>
              </w:sdtPr>
              <w:sdtEndPr/>
              <w:sdtContent>
                <w:r w:rsidR="00365CAB" w:rsidRPr="00365CAB">
                  <w:rPr>
                    <w:rFonts w:ascii="Times New Roman" w:hAnsi="Times New Roman" w:cs="Times New Roman"/>
                    <w:color w:val="000000"/>
                  </w:rPr>
                  <w:t>[18]</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33E68578" w14:textId="3B589FBC"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2D9B18DF" w14:textId="51F4D01A"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3215F968" w14:textId="77777777" w:rsidR="00266FE0" w:rsidRPr="00950E68" w:rsidRDefault="00266FE0" w:rsidP="00266FE0">
            <w:pPr>
              <w:rPr>
                <w:sz w:val="22"/>
                <w:szCs w:val="22"/>
              </w:rPr>
            </w:pPr>
          </w:p>
        </w:tc>
        <w:tc>
          <w:tcPr>
            <w:tcW w:w="810" w:type="dxa"/>
            <w:shd w:val="clear" w:color="auto" w:fill="DAE9F7" w:themeFill="text2" w:themeFillTint="1A"/>
          </w:tcPr>
          <w:p w14:paraId="100DCED2" w14:textId="77777777" w:rsidR="00266FE0" w:rsidRPr="00950E68" w:rsidRDefault="00266FE0" w:rsidP="00266FE0">
            <w:pPr>
              <w:rPr>
                <w:sz w:val="22"/>
                <w:szCs w:val="22"/>
              </w:rPr>
            </w:pPr>
          </w:p>
        </w:tc>
        <w:tc>
          <w:tcPr>
            <w:tcW w:w="900" w:type="dxa"/>
            <w:shd w:val="clear" w:color="auto" w:fill="DAE9F7" w:themeFill="text2" w:themeFillTint="1A"/>
          </w:tcPr>
          <w:p w14:paraId="7CC3FF10" w14:textId="77777777" w:rsidR="00266FE0" w:rsidRPr="00950E68" w:rsidRDefault="00266FE0" w:rsidP="00266FE0">
            <w:pPr>
              <w:rPr>
                <w:sz w:val="22"/>
                <w:szCs w:val="22"/>
              </w:rPr>
            </w:pPr>
          </w:p>
        </w:tc>
        <w:tc>
          <w:tcPr>
            <w:tcW w:w="1260" w:type="dxa"/>
            <w:shd w:val="clear" w:color="auto" w:fill="DAE9F7" w:themeFill="text2" w:themeFillTint="1A"/>
          </w:tcPr>
          <w:p w14:paraId="061D1289" w14:textId="77777777" w:rsidR="00266FE0" w:rsidRPr="00950E68" w:rsidRDefault="00266FE0" w:rsidP="00266FE0">
            <w:pPr>
              <w:rPr>
                <w:sz w:val="22"/>
                <w:szCs w:val="22"/>
              </w:rPr>
            </w:pPr>
          </w:p>
        </w:tc>
        <w:tc>
          <w:tcPr>
            <w:tcW w:w="540" w:type="dxa"/>
            <w:shd w:val="clear" w:color="auto" w:fill="DAE9F7" w:themeFill="text2" w:themeFillTint="1A"/>
          </w:tcPr>
          <w:p w14:paraId="245CBFDA" w14:textId="77777777" w:rsidR="00266FE0" w:rsidRPr="00950E68" w:rsidRDefault="00266FE0" w:rsidP="00266FE0">
            <w:pPr>
              <w:rPr>
                <w:sz w:val="22"/>
                <w:szCs w:val="22"/>
              </w:rPr>
            </w:pPr>
          </w:p>
        </w:tc>
        <w:tc>
          <w:tcPr>
            <w:tcW w:w="900" w:type="dxa"/>
            <w:shd w:val="clear" w:color="auto" w:fill="DAE9F7" w:themeFill="text2" w:themeFillTint="1A"/>
          </w:tcPr>
          <w:p w14:paraId="1538DCDF"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417E2636" w14:textId="37E0695C"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1F8CBF3C" w14:textId="490EBD2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5911D90" w14:textId="557C2670"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5B280310"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290A706E" w14:textId="77777777" w:rsidR="00266FE0" w:rsidRPr="00950E68" w:rsidRDefault="00266FE0" w:rsidP="00266FE0">
            <w:pPr>
              <w:rPr>
                <w:sz w:val="22"/>
                <w:szCs w:val="22"/>
              </w:rPr>
            </w:pPr>
          </w:p>
        </w:tc>
        <w:tc>
          <w:tcPr>
            <w:tcW w:w="1080" w:type="dxa"/>
            <w:shd w:val="clear" w:color="auto" w:fill="FAE2D5" w:themeFill="accent2" w:themeFillTint="33"/>
          </w:tcPr>
          <w:p w14:paraId="1087E9DB" w14:textId="77777777" w:rsidR="00266FE0" w:rsidRPr="00950E68" w:rsidRDefault="00266FE0" w:rsidP="00266FE0">
            <w:pPr>
              <w:rPr>
                <w:sz w:val="22"/>
                <w:szCs w:val="22"/>
              </w:rPr>
            </w:pPr>
          </w:p>
        </w:tc>
        <w:tc>
          <w:tcPr>
            <w:tcW w:w="450" w:type="dxa"/>
            <w:shd w:val="clear" w:color="auto" w:fill="FAE2D5" w:themeFill="accent2" w:themeFillTint="33"/>
          </w:tcPr>
          <w:p w14:paraId="49232B62" w14:textId="16DB6E48"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5442A9D" w14:textId="77777777" w:rsidR="00266FE0" w:rsidRPr="00950E68" w:rsidRDefault="00266FE0" w:rsidP="00266FE0">
            <w:pPr>
              <w:rPr>
                <w:sz w:val="22"/>
                <w:szCs w:val="22"/>
              </w:rPr>
            </w:pPr>
          </w:p>
        </w:tc>
      </w:tr>
      <w:tr w:rsidR="00950E68" w:rsidRPr="00950E68" w14:paraId="1B1BEC7B" w14:textId="77777777" w:rsidTr="00DE5D5C">
        <w:trPr>
          <w:cantSplit/>
          <w:trHeight w:val="620"/>
        </w:trPr>
        <w:tc>
          <w:tcPr>
            <w:tcW w:w="1350" w:type="dxa"/>
          </w:tcPr>
          <w:p w14:paraId="32346825" w14:textId="57E52485" w:rsidR="00266FE0" w:rsidRPr="00950E68" w:rsidRDefault="00266FE0" w:rsidP="00266FE0">
            <w:proofErr w:type="spellStart"/>
            <w:r w:rsidRPr="00950E68">
              <w:rPr>
                <w:rFonts w:ascii="Times New Roman" w:hAnsi="Times New Roman" w:cs="Times New Roman"/>
              </w:rPr>
              <w:lastRenderedPageBreak/>
              <w:t>Monticone</w:t>
            </w:r>
            <w:proofErr w:type="spellEnd"/>
            <w:r w:rsidRPr="00950E68">
              <w:rPr>
                <w:rFonts w:ascii="Times New Roman" w:hAnsi="Times New Roman" w:cs="Times New Roman"/>
              </w:rPr>
              <w:t xml:space="preserve"> et al., (2016)</w:t>
            </w:r>
            <w:sdt>
              <w:sdtPr>
                <w:rPr>
                  <w:rFonts w:ascii="Times New Roman" w:hAnsi="Times New Roman" w:cs="Times New Roman"/>
                  <w:color w:val="000000"/>
                </w:rPr>
                <w:tag w:val="MENDELEY_CITATION_v3_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"/>
                <w:id w:val="883604301"/>
                <w:placeholder>
                  <w:docPart w:val="E618D4B24F0E4D2EB3C7AB6493CA936F"/>
                </w:placeholder>
              </w:sdtPr>
              <w:sdtEndPr/>
              <w:sdtContent>
                <w:r w:rsidR="00365CAB" w:rsidRPr="00365CAB">
                  <w:rPr>
                    <w:rFonts w:ascii="Times New Roman" w:hAnsi="Times New Roman" w:cs="Times New Roman"/>
                    <w:color w:val="000000"/>
                  </w:rPr>
                  <w:t>[19]</w:t>
                </w:r>
              </w:sdtContent>
            </w:sdt>
            <w:r w:rsidRPr="00950E68">
              <w:rPr>
                <w:rFonts w:ascii="Times New Roman" w:hAnsi="Times New Roman" w:cs="Times New Roman"/>
              </w:rPr>
              <w:t xml:space="preserve"> </w:t>
            </w:r>
          </w:p>
        </w:tc>
        <w:tc>
          <w:tcPr>
            <w:tcW w:w="630" w:type="dxa"/>
            <w:shd w:val="clear" w:color="auto" w:fill="DAE9F7" w:themeFill="text2" w:themeFillTint="1A"/>
          </w:tcPr>
          <w:p w14:paraId="1F8C2BA2" w14:textId="64787C13"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5F72B7AC" w14:textId="77777777" w:rsidR="00266FE0" w:rsidRPr="00950E68" w:rsidRDefault="00266FE0" w:rsidP="00266FE0">
            <w:pPr>
              <w:rPr>
                <w:sz w:val="22"/>
                <w:szCs w:val="22"/>
              </w:rPr>
            </w:pPr>
          </w:p>
        </w:tc>
        <w:tc>
          <w:tcPr>
            <w:tcW w:w="720" w:type="dxa"/>
            <w:shd w:val="clear" w:color="auto" w:fill="DAE9F7" w:themeFill="text2" w:themeFillTint="1A"/>
          </w:tcPr>
          <w:p w14:paraId="4EFD28CF" w14:textId="77777777" w:rsidR="00266FE0" w:rsidRPr="00950E68" w:rsidRDefault="00266FE0" w:rsidP="00266FE0">
            <w:pPr>
              <w:rPr>
                <w:sz w:val="22"/>
                <w:szCs w:val="22"/>
              </w:rPr>
            </w:pPr>
          </w:p>
        </w:tc>
        <w:tc>
          <w:tcPr>
            <w:tcW w:w="810" w:type="dxa"/>
            <w:shd w:val="clear" w:color="auto" w:fill="DAE9F7" w:themeFill="text2" w:themeFillTint="1A"/>
          </w:tcPr>
          <w:p w14:paraId="6113798B" w14:textId="77777777" w:rsidR="00266FE0" w:rsidRPr="00950E68" w:rsidRDefault="00266FE0" w:rsidP="00266FE0">
            <w:pPr>
              <w:rPr>
                <w:sz w:val="22"/>
                <w:szCs w:val="22"/>
              </w:rPr>
            </w:pPr>
          </w:p>
        </w:tc>
        <w:tc>
          <w:tcPr>
            <w:tcW w:w="900" w:type="dxa"/>
            <w:shd w:val="clear" w:color="auto" w:fill="DAE9F7" w:themeFill="text2" w:themeFillTint="1A"/>
          </w:tcPr>
          <w:p w14:paraId="432ABC5C" w14:textId="75FD36DF"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598900B8" w14:textId="77777777" w:rsidR="00266FE0" w:rsidRPr="00950E68" w:rsidRDefault="00266FE0" w:rsidP="00266FE0">
            <w:pPr>
              <w:rPr>
                <w:sz w:val="22"/>
                <w:szCs w:val="22"/>
              </w:rPr>
            </w:pPr>
          </w:p>
        </w:tc>
        <w:tc>
          <w:tcPr>
            <w:tcW w:w="540" w:type="dxa"/>
            <w:shd w:val="clear" w:color="auto" w:fill="DAE9F7" w:themeFill="text2" w:themeFillTint="1A"/>
          </w:tcPr>
          <w:p w14:paraId="77ED70E0" w14:textId="77777777" w:rsidR="00266FE0" w:rsidRPr="00950E68" w:rsidRDefault="00266FE0" w:rsidP="00266FE0">
            <w:pPr>
              <w:rPr>
                <w:sz w:val="22"/>
                <w:szCs w:val="22"/>
              </w:rPr>
            </w:pPr>
          </w:p>
        </w:tc>
        <w:tc>
          <w:tcPr>
            <w:tcW w:w="900" w:type="dxa"/>
            <w:shd w:val="clear" w:color="auto" w:fill="DAE9F7" w:themeFill="text2" w:themeFillTint="1A"/>
          </w:tcPr>
          <w:p w14:paraId="6B104000"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69743F4D" w14:textId="0E2F0399"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2BAD5E31" w14:textId="748C3EAF"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50342E3" w14:textId="77777777" w:rsidR="00266FE0" w:rsidRPr="00950E68" w:rsidRDefault="00266FE0" w:rsidP="00266FE0">
            <w:pPr>
              <w:rPr>
                <w:sz w:val="22"/>
                <w:szCs w:val="22"/>
              </w:rPr>
            </w:pPr>
          </w:p>
        </w:tc>
        <w:tc>
          <w:tcPr>
            <w:tcW w:w="1260" w:type="dxa"/>
            <w:shd w:val="clear" w:color="auto" w:fill="FAE2D5" w:themeFill="accent2" w:themeFillTint="33"/>
          </w:tcPr>
          <w:p w14:paraId="5929C412"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3253DCED" w14:textId="72D8FBD8"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64F49A3" w14:textId="77777777" w:rsidR="00266FE0" w:rsidRPr="00950E68" w:rsidRDefault="00266FE0" w:rsidP="00266FE0">
            <w:pPr>
              <w:rPr>
                <w:sz w:val="22"/>
                <w:szCs w:val="22"/>
              </w:rPr>
            </w:pPr>
          </w:p>
        </w:tc>
        <w:tc>
          <w:tcPr>
            <w:tcW w:w="450" w:type="dxa"/>
            <w:shd w:val="clear" w:color="auto" w:fill="FAE2D5" w:themeFill="accent2" w:themeFillTint="33"/>
          </w:tcPr>
          <w:p w14:paraId="3AC8CE61" w14:textId="09428608"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4A222C0" w14:textId="581C9E6C" w:rsidR="00266FE0" w:rsidRPr="00950E68" w:rsidRDefault="00266FE0" w:rsidP="00266FE0">
            <w:pPr>
              <w:rPr>
                <w:sz w:val="22"/>
                <w:szCs w:val="22"/>
              </w:rPr>
            </w:pPr>
            <w:r w:rsidRPr="00950E68">
              <w:rPr>
                <w:sz w:val="22"/>
                <w:szCs w:val="22"/>
              </w:rPr>
              <w:t>●</w:t>
            </w:r>
          </w:p>
        </w:tc>
      </w:tr>
      <w:tr w:rsidR="00950E68" w:rsidRPr="00950E68" w14:paraId="02A9BAE0" w14:textId="77777777" w:rsidTr="00DE5D5C">
        <w:trPr>
          <w:cantSplit/>
          <w:trHeight w:val="620"/>
        </w:trPr>
        <w:tc>
          <w:tcPr>
            <w:tcW w:w="1350" w:type="dxa"/>
          </w:tcPr>
          <w:p w14:paraId="5A480033" w14:textId="0F269042" w:rsidR="00266FE0" w:rsidRPr="00950E68" w:rsidRDefault="00266FE0" w:rsidP="00266FE0">
            <w:r w:rsidRPr="00950E68">
              <w:rPr>
                <w:rFonts w:ascii="Times New Roman" w:hAnsi="Times New Roman" w:cs="Times New Roman"/>
              </w:rPr>
              <w:t>Miller-Matero et al., (2022)</w:t>
            </w:r>
            <w:sdt>
              <w:sdtPr>
                <w:rPr>
                  <w:rFonts w:ascii="Times New Roman" w:hAnsi="Times New Roman" w:cs="Times New Roman"/>
                  <w:color w:val="000000"/>
                </w:rPr>
                <w:tag w:val="MENDELEY_CITATION_v3_eyJjaXRhdGlvbklEIjoiTUVOREVMRVlfQ0lUQVRJT05fYWM4OGM0MTAtMzE1YS00ZmIzLWEwYWUtNjFkZmJhZGY3YmNiIiwicHJvcGVydGllcyI6eyJub3RlSW5kZXgiOjB9LCJpc0VkaXRlZCI6ZmFsc2UsIm1hbnVhbE92ZXJyaWRlIjp7ImlzTWFudWFsbHlPdmVycmlkZGVuIjpmYWxzZSwiY2l0ZXByb2NUZXh0IjoiWzIwXSIsIm1hbnVhbE92ZXJyaWRlVGV4dCI6IiJ9LCJjaXRhdGlvbkl0ZW1zIjpbeyJpZCI6IjMxMTNlZjg2LWYxZjAtM2ZlNi1hOGY0LTNjNTRjYWRmZWM0YyIsIml0ZW1EYXRhIjp7InR5cGUiOiJhcnRpY2xlLWpvdXJuYWwiLCJpZCI6IjMxMTNlZjg2LWYxZjAtM2ZlNi1hOGY0LTNjNTRjYWRmZWM0Yy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V19"/>
                <w:id w:val="-614514869"/>
                <w:placeholder>
                  <w:docPart w:val="9EA990160FE7402091A32405BBBF3C51"/>
                </w:placeholder>
              </w:sdtPr>
              <w:sdtEndPr/>
              <w:sdtContent>
                <w:r w:rsidR="00365CAB" w:rsidRPr="00365CAB">
                  <w:rPr>
                    <w:rFonts w:ascii="Times New Roman" w:hAnsi="Times New Roman" w:cs="Times New Roman"/>
                    <w:color w:val="000000"/>
                  </w:rPr>
                  <w:t>[20]</w:t>
                </w:r>
              </w:sdtContent>
            </w:sdt>
          </w:p>
        </w:tc>
        <w:tc>
          <w:tcPr>
            <w:tcW w:w="630" w:type="dxa"/>
            <w:shd w:val="clear" w:color="auto" w:fill="DAE9F7" w:themeFill="text2" w:themeFillTint="1A"/>
          </w:tcPr>
          <w:p w14:paraId="173C815E" w14:textId="549E118E"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073BA8A7" w14:textId="77777777" w:rsidR="00266FE0" w:rsidRPr="00950E68" w:rsidRDefault="00266FE0" w:rsidP="00266FE0">
            <w:pPr>
              <w:rPr>
                <w:sz w:val="22"/>
                <w:szCs w:val="22"/>
              </w:rPr>
            </w:pPr>
          </w:p>
        </w:tc>
        <w:tc>
          <w:tcPr>
            <w:tcW w:w="720" w:type="dxa"/>
            <w:shd w:val="clear" w:color="auto" w:fill="DAE9F7" w:themeFill="text2" w:themeFillTint="1A"/>
          </w:tcPr>
          <w:p w14:paraId="16C1B64F" w14:textId="77777777" w:rsidR="00266FE0" w:rsidRPr="00950E68" w:rsidRDefault="00266FE0" w:rsidP="00266FE0">
            <w:pPr>
              <w:rPr>
                <w:sz w:val="22"/>
                <w:szCs w:val="22"/>
              </w:rPr>
            </w:pPr>
          </w:p>
        </w:tc>
        <w:tc>
          <w:tcPr>
            <w:tcW w:w="810" w:type="dxa"/>
            <w:shd w:val="clear" w:color="auto" w:fill="DAE9F7" w:themeFill="text2" w:themeFillTint="1A"/>
          </w:tcPr>
          <w:p w14:paraId="207BAB8D" w14:textId="77777777" w:rsidR="00266FE0" w:rsidRPr="00950E68" w:rsidRDefault="00266FE0" w:rsidP="00266FE0">
            <w:pPr>
              <w:rPr>
                <w:sz w:val="22"/>
                <w:szCs w:val="22"/>
              </w:rPr>
            </w:pPr>
          </w:p>
        </w:tc>
        <w:tc>
          <w:tcPr>
            <w:tcW w:w="900" w:type="dxa"/>
            <w:shd w:val="clear" w:color="auto" w:fill="DAE9F7" w:themeFill="text2" w:themeFillTint="1A"/>
          </w:tcPr>
          <w:p w14:paraId="4370F233" w14:textId="137D383E"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5F086E49" w14:textId="14B86BB9"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617BC59A" w14:textId="020946F7"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6458920A"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34E77575" w14:textId="77777777" w:rsidR="00266FE0" w:rsidRPr="00950E68" w:rsidRDefault="00266FE0" w:rsidP="00266FE0">
            <w:pPr>
              <w:rPr>
                <w:sz w:val="22"/>
                <w:szCs w:val="22"/>
              </w:rPr>
            </w:pPr>
          </w:p>
        </w:tc>
        <w:tc>
          <w:tcPr>
            <w:tcW w:w="990" w:type="dxa"/>
            <w:shd w:val="clear" w:color="auto" w:fill="FAE2D5" w:themeFill="accent2" w:themeFillTint="33"/>
          </w:tcPr>
          <w:p w14:paraId="2E91CB98" w14:textId="38F43265"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A3C41A3" w14:textId="77777777" w:rsidR="00266FE0" w:rsidRPr="00950E68" w:rsidRDefault="00266FE0" w:rsidP="00266FE0">
            <w:pPr>
              <w:rPr>
                <w:sz w:val="22"/>
                <w:szCs w:val="22"/>
              </w:rPr>
            </w:pPr>
          </w:p>
        </w:tc>
        <w:tc>
          <w:tcPr>
            <w:tcW w:w="1260" w:type="dxa"/>
            <w:shd w:val="clear" w:color="auto" w:fill="FAE2D5" w:themeFill="accent2" w:themeFillTint="33"/>
          </w:tcPr>
          <w:p w14:paraId="64AEE5A0"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24AC1C0B" w14:textId="0B3E1D2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9BCA191" w14:textId="77777777" w:rsidR="00266FE0" w:rsidRPr="00950E68" w:rsidRDefault="00266FE0" w:rsidP="00266FE0">
            <w:pPr>
              <w:rPr>
                <w:sz w:val="22"/>
                <w:szCs w:val="22"/>
              </w:rPr>
            </w:pPr>
          </w:p>
        </w:tc>
        <w:tc>
          <w:tcPr>
            <w:tcW w:w="450" w:type="dxa"/>
            <w:shd w:val="clear" w:color="auto" w:fill="FAE2D5" w:themeFill="accent2" w:themeFillTint="33"/>
          </w:tcPr>
          <w:p w14:paraId="548F3421" w14:textId="68F1C83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14CFCAF4" w14:textId="1E9BF99F" w:rsidR="00266FE0" w:rsidRPr="00950E68" w:rsidRDefault="00266FE0" w:rsidP="00266FE0">
            <w:pPr>
              <w:rPr>
                <w:sz w:val="22"/>
                <w:szCs w:val="22"/>
              </w:rPr>
            </w:pPr>
            <w:r w:rsidRPr="00950E68">
              <w:rPr>
                <w:sz w:val="22"/>
                <w:szCs w:val="22"/>
              </w:rPr>
              <w:t>●</w:t>
            </w:r>
          </w:p>
        </w:tc>
      </w:tr>
      <w:tr w:rsidR="00950E68" w:rsidRPr="00950E68" w14:paraId="66F82508" w14:textId="77777777" w:rsidTr="00DE5D5C">
        <w:trPr>
          <w:cantSplit/>
          <w:trHeight w:val="620"/>
        </w:trPr>
        <w:tc>
          <w:tcPr>
            <w:tcW w:w="1350" w:type="dxa"/>
          </w:tcPr>
          <w:p w14:paraId="6A794CA6" w14:textId="66B8138D" w:rsidR="00266FE0" w:rsidRPr="00950E68" w:rsidRDefault="00266FE0" w:rsidP="00266FE0">
            <w:r w:rsidRPr="00950E68">
              <w:rPr>
                <w:rFonts w:ascii="Times New Roman" w:hAnsi="Times New Roman" w:cs="Times New Roman"/>
              </w:rPr>
              <w:t>Smith, (2011)</w:t>
            </w:r>
            <w:sdt>
              <w:sdtPr>
                <w:rPr>
                  <w:rFonts w:ascii="Times New Roman" w:hAnsi="Times New Roman" w:cs="Times New Roman"/>
                  <w:color w:val="000000"/>
                </w:rPr>
                <w:tag w:val="MENDELEY_CITATION_v3_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"/>
                <w:id w:val="1875881854"/>
                <w:placeholder>
                  <w:docPart w:val="5FA5DA13BC2C4187B1966DE2E8019B2D"/>
                </w:placeholder>
              </w:sdtPr>
              <w:sdtEndPr/>
              <w:sdtContent>
                <w:r w:rsidR="00365CAB" w:rsidRPr="00365CAB">
                  <w:rPr>
                    <w:rFonts w:ascii="Times New Roman" w:hAnsi="Times New Roman" w:cs="Times New Roman"/>
                    <w:color w:val="000000"/>
                  </w:rPr>
                  <w:t>[21]</w:t>
                </w:r>
              </w:sdtContent>
            </w:sdt>
          </w:p>
        </w:tc>
        <w:tc>
          <w:tcPr>
            <w:tcW w:w="630" w:type="dxa"/>
            <w:shd w:val="clear" w:color="auto" w:fill="DAE9F7" w:themeFill="text2" w:themeFillTint="1A"/>
          </w:tcPr>
          <w:p w14:paraId="4A7E6F65" w14:textId="784D1D3B"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F844F87" w14:textId="77777777" w:rsidR="00266FE0" w:rsidRPr="00950E68" w:rsidRDefault="00266FE0" w:rsidP="00266FE0">
            <w:pPr>
              <w:rPr>
                <w:sz w:val="22"/>
                <w:szCs w:val="22"/>
              </w:rPr>
            </w:pPr>
          </w:p>
        </w:tc>
        <w:tc>
          <w:tcPr>
            <w:tcW w:w="720" w:type="dxa"/>
            <w:shd w:val="clear" w:color="auto" w:fill="DAE9F7" w:themeFill="text2" w:themeFillTint="1A"/>
          </w:tcPr>
          <w:p w14:paraId="41EBE614" w14:textId="41675E17"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1E666CF" w14:textId="77777777" w:rsidR="00266FE0" w:rsidRPr="00950E68" w:rsidRDefault="00266FE0" w:rsidP="00266FE0">
            <w:pPr>
              <w:rPr>
                <w:sz w:val="22"/>
                <w:szCs w:val="22"/>
              </w:rPr>
            </w:pPr>
          </w:p>
        </w:tc>
        <w:tc>
          <w:tcPr>
            <w:tcW w:w="900" w:type="dxa"/>
            <w:shd w:val="clear" w:color="auto" w:fill="DAE9F7" w:themeFill="text2" w:themeFillTint="1A"/>
          </w:tcPr>
          <w:p w14:paraId="4F02C8FF" w14:textId="77777777" w:rsidR="00266FE0" w:rsidRPr="00950E68" w:rsidRDefault="00266FE0" w:rsidP="00266FE0">
            <w:pPr>
              <w:rPr>
                <w:sz w:val="22"/>
                <w:szCs w:val="22"/>
              </w:rPr>
            </w:pPr>
          </w:p>
        </w:tc>
        <w:tc>
          <w:tcPr>
            <w:tcW w:w="1260" w:type="dxa"/>
            <w:shd w:val="clear" w:color="auto" w:fill="DAE9F7" w:themeFill="text2" w:themeFillTint="1A"/>
          </w:tcPr>
          <w:p w14:paraId="38E5C883" w14:textId="35916EE6"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624A1651" w14:textId="77777777" w:rsidR="00266FE0" w:rsidRPr="00950E68" w:rsidRDefault="00266FE0" w:rsidP="00266FE0">
            <w:pPr>
              <w:rPr>
                <w:sz w:val="22"/>
                <w:szCs w:val="22"/>
              </w:rPr>
            </w:pPr>
          </w:p>
        </w:tc>
        <w:tc>
          <w:tcPr>
            <w:tcW w:w="900" w:type="dxa"/>
            <w:shd w:val="clear" w:color="auto" w:fill="DAE9F7" w:themeFill="text2" w:themeFillTint="1A"/>
          </w:tcPr>
          <w:p w14:paraId="4F46FB44" w14:textId="27583F87" w:rsidR="00266FE0" w:rsidRPr="00950E68" w:rsidRDefault="00266FE0" w:rsidP="00266FE0">
            <w:pPr>
              <w:rPr>
                <w:sz w:val="22"/>
                <w:szCs w:val="22"/>
                <w:highlight w:val="yellow"/>
              </w:rPr>
            </w:pPr>
            <w:r w:rsidRPr="00950E68">
              <w:rPr>
                <w:sz w:val="22"/>
                <w:szCs w:val="22"/>
              </w:rPr>
              <w:t>●</w:t>
            </w:r>
          </w:p>
        </w:tc>
        <w:tc>
          <w:tcPr>
            <w:tcW w:w="1080" w:type="dxa"/>
            <w:shd w:val="clear" w:color="auto" w:fill="DAE9F7" w:themeFill="text2" w:themeFillTint="1A"/>
          </w:tcPr>
          <w:p w14:paraId="7122315F" w14:textId="7F89ECF0"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7CD0944" w14:textId="6953BDA7"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1FE94401" w14:textId="66809AC8"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52E2AD15"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5D16ECD9" w14:textId="77777777" w:rsidR="00266FE0" w:rsidRPr="00950E68" w:rsidRDefault="00266FE0" w:rsidP="00266FE0">
            <w:pPr>
              <w:rPr>
                <w:sz w:val="22"/>
                <w:szCs w:val="22"/>
              </w:rPr>
            </w:pPr>
          </w:p>
        </w:tc>
        <w:tc>
          <w:tcPr>
            <w:tcW w:w="1080" w:type="dxa"/>
            <w:shd w:val="clear" w:color="auto" w:fill="FAE2D5" w:themeFill="accent2" w:themeFillTint="33"/>
          </w:tcPr>
          <w:p w14:paraId="53892217" w14:textId="77777777" w:rsidR="00266FE0" w:rsidRPr="00950E68" w:rsidRDefault="00266FE0" w:rsidP="00266FE0">
            <w:pPr>
              <w:rPr>
                <w:sz w:val="22"/>
                <w:szCs w:val="22"/>
              </w:rPr>
            </w:pPr>
          </w:p>
        </w:tc>
        <w:tc>
          <w:tcPr>
            <w:tcW w:w="450" w:type="dxa"/>
            <w:shd w:val="clear" w:color="auto" w:fill="FAE2D5" w:themeFill="accent2" w:themeFillTint="33"/>
          </w:tcPr>
          <w:p w14:paraId="4EED9D5A" w14:textId="28D83E8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CBA6D1A" w14:textId="6EBECD56" w:rsidR="00266FE0" w:rsidRPr="00950E68" w:rsidRDefault="00266FE0" w:rsidP="00266FE0">
            <w:pPr>
              <w:rPr>
                <w:sz w:val="22"/>
                <w:szCs w:val="22"/>
              </w:rPr>
            </w:pPr>
            <w:r w:rsidRPr="00950E68">
              <w:rPr>
                <w:sz w:val="22"/>
                <w:szCs w:val="22"/>
              </w:rPr>
              <w:t>●</w:t>
            </w:r>
          </w:p>
        </w:tc>
      </w:tr>
      <w:tr w:rsidR="00950E68" w:rsidRPr="00950E68" w14:paraId="53A4B375" w14:textId="77777777" w:rsidTr="00DE5D5C">
        <w:trPr>
          <w:cantSplit/>
          <w:trHeight w:val="620"/>
        </w:trPr>
        <w:tc>
          <w:tcPr>
            <w:tcW w:w="1350" w:type="dxa"/>
          </w:tcPr>
          <w:p w14:paraId="54327DD3" w14:textId="13FFD425" w:rsidR="00266FE0" w:rsidRPr="00950E68" w:rsidRDefault="00266FE0" w:rsidP="00266FE0">
            <w:r w:rsidRPr="00950E68">
              <w:rPr>
                <w:rFonts w:ascii="Times New Roman" w:hAnsi="Times New Roman" w:cs="Times New Roman"/>
              </w:rPr>
              <w:t>Lyons et al., (2012)</w:t>
            </w:r>
            <w:sdt>
              <w:sdtPr>
                <w:rPr>
                  <w:rFonts w:ascii="Times New Roman" w:hAnsi="Times New Roman" w:cs="Times New Roman"/>
                  <w:color w:val="000000"/>
                </w:rPr>
                <w:tag w:val="MENDELEY_CITATION_v3_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"/>
                <w:id w:val="-980993161"/>
                <w:placeholder>
                  <w:docPart w:val="64E9C0A2D5A545BD96B568B67F8A3A6A"/>
                </w:placeholder>
              </w:sdtPr>
              <w:sdtEndPr/>
              <w:sdtContent>
                <w:r w:rsidR="00365CAB" w:rsidRPr="00365CAB">
                  <w:rPr>
                    <w:rFonts w:ascii="Times New Roman" w:hAnsi="Times New Roman" w:cs="Times New Roman"/>
                    <w:color w:val="000000"/>
                  </w:rPr>
                  <w:t>[22]</w:t>
                </w:r>
              </w:sdtContent>
            </w:sdt>
          </w:p>
        </w:tc>
        <w:tc>
          <w:tcPr>
            <w:tcW w:w="630" w:type="dxa"/>
            <w:shd w:val="clear" w:color="auto" w:fill="DAE9F7" w:themeFill="text2" w:themeFillTint="1A"/>
          </w:tcPr>
          <w:p w14:paraId="3011DE7F" w14:textId="507A533F"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891759E" w14:textId="77777777" w:rsidR="00266FE0" w:rsidRPr="00950E68" w:rsidRDefault="00266FE0" w:rsidP="00266FE0">
            <w:pPr>
              <w:rPr>
                <w:sz w:val="22"/>
                <w:szCs w:val="22"/>
              </w:rPr>
            </w:pPr>
          </w:p>
        </w:tc>
        <w:tc>
          <w:tcPr>
            <w:tcW w:w="720" w:type="dxa"/>
            <w:shd w:val="clear" w:color="auto" w:fill="DAE9F7" w:themeFill="text2" w:themeFillTint="1A"/>
          </w:tcPr>
          <w:p w14:paraId="3F5A132D" w14:textId="189258C6"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7D9E8AF2" w14:textId="77777777" w:rsidR="00266FE0" w:rsidRPr="00950E68" w:rsidRDefault="00266FE0" w:rsidP="00266FE0">
            <w:pPr>
              <w:rPr>
                <w:sz w:val="22"/>
                <w:szCs w:val="22"/>
              </w:rPr>
            </w:pPr>
          </w:p>
        </w:tc>
        <w:tc>
          <w:tcPr>
            <w:tcW w:w="900" w:type="dxa"/>
            <w:shd w:val="clear" w:color="auto" w:fill="DAE9F7" w:themeFill="text2" w:themeFillTint="1A"/>
          </w:tcPr>
          <w:p w14:paraId="464571CE" w14:textId="41646292"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712BCA78" w14:textId="5131F70A"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3803473E" w14:textId="04DF2975"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70D0F3DB" w14:textId="77777777" w:rsidR="00266FE0" w:rsidRPr="00950E68" w:rsidRDefault="00266FE0" w:rsidP="00266FE0">
            <w:pPr>
              <w:rPr>
                <w:sz w:val="22"/>
                <w:szCs w:val="22"/>
              </w:rPr>
            </w:pPr>
          </w:p>
        </w:tc>
        <w:tc>
          <w:tcPr>
            <w:tcW w:w="1080" w:type="dxa"/>
            <w:shd w:val="clear" w:color="auto" w:fill="DAE9F7" w:themeFill="text2" w:themeFillTint="1A"/>
          </w:tcPr>
          <w:p w14:paraId="1B280CB3" w14:textId="0046136C"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6A7BF77B" w14:textId="1B63C644"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0D21C53" w14:textId="5DB9E2BD"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0795728C"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0B5828E6" w14:textId="77777777" w:rsidR="00266FE0" w:rsidRPr="00950E68" w:rsidRDefault="00266FE0" w:rsidP="00266FE0">
            <w:pPr>
              <w:rPr>
                <w:sz w:val="22"/>
                <w:szCs w:val="22"/>
              </w:rPr>
            </w:pPr>
          </w:p>
        </w:tc>
        <w:tc>
          <w:tcPr>
            <w:tcW w:w="1080" w:type="dxa"/>
            <w:shd w:val="clear" w:color="auto" w:fill="FAE2D5" w:themeFill="accent2" w:themeFillTint="33"/>
          </w:tcPr>
          <w:p w14:paraId="5025B055" w14:textId="77777777" w:rsidR="00266FE0" w:rsidRPr="00950E68" w:rsidRDefault="00266FE0" w:rsidP="00266FE0">
            <w:pPr>
              <w:rPr>
                <w:sz w:val="22"/>
                <w:szCs w:val="22"/>
              </w:rPr>
            </w:pPr>
          </w:p>
        </w:tc>
        <w:tc>
          <w:tcPr>
            <w:tcW w:w="450" w:type="dxa"/>
            <w:shd w:val="clear" w:color="auto" w:fill="FAE2D5" w:themeFill="accent2" w:themeFillTint="33"/>
          </w:tcPr>
          <w:p w14:paraId="50EA903C" w14:textId="1FB2E56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1AC2217" w14:textId="2D188D8C" w:rsidR="00266FE0" w:rsidRPr="00950E68" w:rsidRDefault="00266FE0" w:rsidP="00266FE0">
            <w:pPr>
              <w:rPr>
                <w:sz w:val="22"/>
                <w:szCs w:val="22"/>
              </w:rPr>
            </w:pPr>
            <w:r w:rsidRPr="00950E68">
              <w:rPr>
                <w:sz w:val="22"/>
                <w:szCs w:val="22"/>
              </w:rPr>
              <w:t>●</w:t>
            </w:r>
          </w:p>
        </w:tc>
      </w:tr>
      <w:tr w:rsidR="00950E68" w:rsidRPr="00950E68" w14:paraId="2FB292F6" w14:textId="77777777" w:rsidTr="00DE5D5C">
        <w:trPr>
          <w:cantSplit/>
          <w:trHeight w:val="620"/>
        </w:trPr>
        <w:tc>
          <w:tcPr>
            <w:tcW w:w="1350" w:type="dxa"/>
          </w:tcPr>
          <w:p w14:paraId="69A6B3D1" w14:textId="6FDB09E2" w:rsidR="00266FE0" w:rsidRPr="00950E68" w:rsidRDefault="00266FE0" w:rsidP="00266FE0">
            <w:r w:rsidRPr="00950E68">
              <w:rPr>
                <w:rFonts w:ascii="Times New Roman" w:hAnsi="Times New Roman" w:cs="Times New Roman"/>
              </w:rPr>
              <w:t>Semerjian et al.,(2019)</w:t>
            </w:r>
            <w:sdt>
              <w:sdtPr>
                <w:rPr>
                  <w:rFonts w:ascii="Times New Roman" w:hAnsi="Times New Roman" w:cs="Times New Roman"/>
                  <w:color w:val="000000"/>
                </w:rPr>
                <w:tag w:val="MENDELEY_CITATION_v3_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"/>
                <w:id w:val="-1804524431"/>
                <w:placeholder>
                  <w:docPart w:val="E60C979771244A88ABA39A11DF5414F4"/>
                </w:placeholder>
              </w:sdtPr>
              <w:sdtEndPr/>
              <w:sdtContent>
                <w:r w:rsidR="00365CAB" w:rsidRPr="00365CAB">
                  <w:rPr>
                    <w:rFonts w:ascii="Times New Roman" w:hAnsi="Times New Roman" w:cs="Times New Roman"/>
                    <w:color w:val="000000"/>
                  </w:rPr>
                  <w:t>[23]</w:t>
                </w:r>
              </w:sdtContent>
            </w:sdt>
          </w:p>
        </w:tc>
        <w:tc>
          <w:tcPr>
            <w:tcW w:w="630" w:type="dxa"/>
            <w:shd w:val="clear" w:color="auto" w:fill="DAE9F7" w:themeFill="text2" w:themeFillTint="1A"/>
          </w:tcPr>
          <w:p w14:paraId="3B4D4F03" w14:textId="55CF8A50"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1FDD0A1F" w14:textId="77777777" w:rsidR="00266FE0" w:rsidRPr="00950E68" w:rsidRDefault="00266FE0" w:rsidP="00266FE0">
            <w:pPr>
              <w:rPr>
                <w:sz w:val="22"/>
                <w:szCs w:val="22"/>
              </w:rPr>
            </w:pPr>
          </w:p>
        </w:tc>
        <w:tc>
          <w:tcPr>
            <w:tcW w:w="720" w:type="dxa"/>
            <w:shd w:val="clear" w:color="auto" w:fill="DAE9F7" w:themeFill="text2" w:themeFillTint="1A"/>
          </w:tcPr>
          <w:p w14:paraId="7DDA0D8A" w14:textId="77777777" w:rsidR="00266FE0" w:rsidRPr="00950E68" w:rsidRDefault="00266FE0" w:rsidP="00266FE0">
            <w:pPr>
              <w:rPr>
                <w:sz w:val="22"/>
                <w:szCs w:val="22"/>
              </w:rPr>
            </w:pPr>
          </w:p>
        </w:tc>
        <w:tc>
          <w:tcPr>
            <w:tcW w:w="810" w:type="dxa"/>
            <w:shd w:val="clear" w:color="auto" w:fill="DAE9F7" w:themeFill="text2" w:themeFillTint="1A"/>
          </w:tcPr>
          <w:p w14:paraId="314675DF" w14:textId="77777777" w:rsidR="00266FE0" w:rsidRPr="00950E68" w:rsidRDefault="00266FE0" w:rsidP="00266FE0">
            <w:pPr>
              <w:rPr>
                <w:sz w:val="22"/>
                <w:szCs w:val="22"/>
              </w:rPr>
            </w:pPr>
          </w:p>
        </w:tc>
        <w:tc>
          <w:tcPr>
            <w:tcW w:w="900" w:type="dxa"/>
            <w:shd w:val="clear" w:color="auto" w:fill="DAE9F7" w:themeFill="text2" w:themeFillTint="1A"/>
          </w:tcPr>
          <w:p w14:paraId="7724C6E6" w14:textId="15F9F250"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58EF4C0E" w14:textId="30D192F9"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6F45A181" w14:textId="73001EDD"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5D51CBB2" w14:textId="77777777" w:rsidR="00266FE0" w:rsidRPr="00950E68" w:rsidRDefault="00266FE0" w:rsidP="00266FE0">
            <w:pPr>
              <w:rPr>
                <w:sz w:val="22"/>
                <w:szCs w:val="22"/>
              </w:rPr>
            </w:pPr>
          </w:p>
        </w:tc>
        <w:tc>
          <w:tcPr>
            <w:tcW w:w="1080" w:type="dxa"/>
            <w:shd w:val="clear" w:color="auto" w:fill="DAE9F7" w:themeFill="text2" w:themeFillTint="1A"/>
          </w:tcPr>
          <w:p w14:paraId="260052FE" w14:textId="77777777" w:rsidR="00266FE0" w:rsidRPr="00950E68" w:rsidRDefault="00266FE0" w:rsidP="00266FE0">
            <w:pPr>
              <w:rPr>
                <w:sz w:val="22"/>
                <w:szCs w:val="22"/>
              </w:rPr>
            </w:pPr>
          </w:p>
        </w:tc>
        <w:tc>
          <w:tcPr>
            <w:tcW w:w="990" w:type="dxa"/>
            <w:shd w:val="clear" w:color="auto" w:fill="FAE2D5" w:themeFill="accent2" w:themeFillTint="33"/>
          </w:tcPr>
          <w:p w14:paraId="757CA041" w14:textId="657D8271"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91CD07A" w14:textId="77777777" w:rsidR="00266FE0" w:rsidRPr="00950E68" w:rsidRDefault="00266FE0" w:rsidP="00266FE0">
            <w:pPr>
              <w:rPr>
                <w:sz w:val="22"/>
                <w:szCs w:val="22"/>
              </w:rPr>
            </w:pPr>
          </w:p>
        </w:tc>
        <w:tc>
          <w:tcPr>
            <w:tcW w:w="1260" w:type="dxa"/>
            <w:shd w:val="clear" w:color="auto" w:fill="FAE2D5" w:themeFill="accent2" w:themeFillTint="33"/>
          </w:tcPr>
          <w:p w14:paraId="7176C3B1"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743E424D" w14:textId="1B020B9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13827E7C" w14:textId="77777777" w:rsidR="00266FE0" w:rsidRPr="00950E68" w:rsidRDefault="00266FE0" w:rsidP="00266FE0">
            <w:pPr>
              <w:rPr>
                <w:sz w:val="22"/>
                <w:szCs w:val="22"/>
              </w:rPr>
            </w:pPr>
          </w:p>
        </w:tc>
        <w:tc>
          <w:tcPr>
            <w:tcW w:w="450" w:type="dxa"/>
            <w:shd w:val="clear" w:color="auto" w:fill="FAE2D5" w:themeFill="accent2" w:themeFillTint="33"/>
          </w:tcPr>
          <w:p w14:paraId="103B0DED" w14:textId="38832780"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491FD63" w14:textId="1A8F2136" w:rsidR="00266FE0" w:rsidRPr="00950E68" w:rsidRDefault="00266FE0" w:rsidP="00266FE0">
            <w:pPr>
              <w:rPr>
                <w:sz w:val="22"/>
                <w:szCs w:val="22"/>
              </w:rPr>
            </w:pPr>
            <w:r w:rsidRPr="00950E68">
              <w:rPr>
                <w:sz w:val="22"/>
                <w:szCs w:val="22"/>
              </w:rPr>
              <w:t>●</w:t>
            </w:r>
          </w:p>
        </w:tc>
      </w:tr>
      <w:tr w:rsidR="00950E68" w:rsidRPr="00950E68" w14:paraId="69BBAFE9" w14:textId="77777777" w:rsidTr="00DE5D5C">
        <w:trPr>
          <w:cantSplit/>
          <w:trHeight w:val="620"/>
        </w:trPr>
        <w:tc>
          <w:tcPr>
            <w:tcW w:w="1350" w:type="dxa"/>
          </w:tcPr>
          <w:p w14:paraId="403A2895" w14:textId="57C32511" w:rsidR="00266FE0" w:rsidRPr="00950E68" w:rsidRDefault="00266FE0" w:rsidP="00266FE0">
            <w:r w:rsidRPr="00950E68">
              <w:rPr>
                <w:rFonts w:ascii="Times New Roman" w:hAnsi="Times New Roman" w:cs="Times New Roman"/>
              </w:rPr>
              <w:t>Mardian et al., (2020)</w:t>
            </w:r>
            <w:sdt>
              <w:sdtPr>
                <w:rPr>
                  <w:rFonts w:ascii="Times New Roman" w:hAnsi="Times New Roman" w:cs="Times New Roman"/>
                  <w:color w:val="000000"/>
                </w:rPr>
                <w:tag w:val="MENDELEY_CITATION_v3_eyJjaXRhdGlvbklEIjoiTUVOREVMRVlfQ0lUQVRJT05fNTQxYWViZmEtODBjOC00NTU2LTk2MmEtYzI0NTRjMzQ1YzUyIiwicHJvcGVydGllcyI6eyJub3RlSW5kZXgiOjB9LCJpc0VkaXRlZCI6ZmFsc2UsIm1hbnVhbE92ZXJyaWRlIjp7ImlzTWFudWFsbHlPdmVycmlkZGVuIjpmYWxzZSwiY2l0ZXByb2NUZXh0IjoiWzI0XSIsIm1hbnVhbE92ZXJyaWRlVGV4dCI6IiJ9LCJjaXRhdGlvbkl0ZW1zIjpb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1dfQ=="/>
                <w:id w:val="1605994672"/>
                <w:placeholder>
                  <w:docPart w:val="51E8F3CAF0384133894F6545AD540D85"/>
                </w:placeholder>
              </w:sdtPr>
              <w:sdtEndPr/>
              <w:sdtContent>
                <w:r w:rsidR="00365CAB" w:rsidRPr="00365CAB">
                  <w:rPr>
                    <w:rFonts w:ascii="Times New Roman" w:hAnsi="Times New Roman" w:cs="Times New Roman"/>
                    <w:color w:val="000000"/>
                  </w:rPr>
                  <w:t>[24]</w:t>
                </w:r>
              </w:sdtContent>
            </w:sdt>
          </w:p>
        </w:tc>
        <w:tc>
          <w:tcPr>
            <w:tcW w:w="630" w:type="dxa"/>
            <w:shd w:val="clear" w:color="auto" w:fill="DAE9F7" w:themeFill="text2" w:themeFillTint="1A"/>
          </w:tcPr>
          <w:p w14:paraId="1233BA77" w14:textId="499B5408"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65853501" w14:textId="66F3819C" w:rsidR="00266FE0" w:rsidRPr="00950E68" w:rsidRDefault="00266FE0" w:rsidP="00266FE0">
            <w:pPr>
              <w:rPr>
                <w:sz w:val="22"/>
                <w:szCs w:val="22"/>
              </w:rPr>
            </w:pPr>
            <w:r w:rsidRPr="00950E68">
              <w:rPr>
                <w:sz w:val="22"/>
                <w:szCs w:val="22"/>
              </w:rPr>
              <w:t xml:space="preserve">● </w:t>
            </w:r>
          </w:p>
        </w:tc>
        <w:tc>
          <w:tcPr>
            <w:tcW w:w="720" w:type="dxa"/>
            <w:shd w:val="clear" w:color="auto" w:fill="DAE9F7" w:themeFill="text2" w:themeFillTint="1A"/>
          </w:tcPr>
          <w:p w14:paraId="424F5608" w14:textId="26C01B2F"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78A4559B" w14:textId="77777777" w:rsidR="00266FE0" w:rsidRPr="00950E68" w:rsidRDefault="00266FE0" w:rsidP="00266FE0">
            <w:pPr>
              <w:rPr>
                <w:sz w:val="22"/>
                <w:szCs w:val="22"/>
              </w:rPr>
            </w:pPr>
          </w:p>
        </w:tc>
        <w:tc>
          <w:tcPr>
            <w:tcW w:w="900" w:type="dxa"/>
            <w:shd w:val="clear" w:color="auto" w:fill="DAE9F7" w:themeFill="text2" w:themeFillTint="1A"/>
          </w:tcPr>
          <w:p w14:paraId="5375204E" w14:textId="32DFA7ED"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4F653A0F" w14:textId="4939FE5F"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79713699" w14:textId="77777777" w:rsidR="00266FE0" w:rsidRPr="00950E68" w:rsidRDefault="00266FE0" w:rsidP="00266FE0">
            <w:pPr>
              <w:rPr>
                <w:sz w:val="22"/>
                <w:szCs w:val="22"/>
              </w:rPr>
            </w:pPr>
          </w:p>
        </w:tc>
        <w:tc>
          <w:tcPr>
            <w:tcW w:w="900" w:type="dxa"/>
            <w:shd w:val="clear" w:color="auto" w:fill="DAE9F7" w:themeFill="text2" w:themeFillTint="1A"/>
          </w:tcPr>
          <w:p w14:paraId="07489408" w14:textId="77777777" w:rsidR="00266FE0" w:rsidRPr="00950E68" w:rsidRDefault="00266FE0" w:rsidP="00266FE0">
            <w:pPr>
              <w:rPr>
                <w:sz w:val="22"/>
                <w:szCs w:val="22"/>
              </w:rPr>
            </w:pPr>
          </w:p>
        </w:tc>
        <w:tc>
          <w:tcPr>
            <w:tcW w:w="1080" w:type="dxa"/>
            <w:shd w:val="clear" w:color="auto" w:fill="DAE9F7" w:themeFill="text2" w:themeFillTint="1A"/>
          </w:tcPr>
          <w:p w14:paraId="0663A18B" w14:textId="50E06318"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37391289" w14:textId="4B466EBA"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2388DEB9" w14:textId="6812BBB2" w:rsidR="00266FE0" w:rsidRPr="00950E68" w:rsidRDefault="00266FE0" w:rsidP="00266FE0">
            <w:pPr>
              <w:rPr>
                <w:sz w:val="22"/>
                <w:szCs w:val="22"/>
              </w:rPr>
            </w:pPr>
            <w:r w:rsidRPr="00950E68">
              <w:rPr>
                <w:sz w:val="22"/>
                <w:szCs w:val="22"/>
              </w:rPr>
              <w:t xml:space="preserve">● </w:t>
            </w:r>
          </w:p>
        </w:tc>
        <w:tc>
          <w:tcPr>
            <w:tcW w:w="1260" w:type="dxa"/>
            <w:shd w:val="clear" w:color="auto" w:fill="FAE2D5" w:themeFill="accent2" w:themeFillTint="33"/>
          </w:tcPr>
          <w:p w14:paraId="54D52796" w14:textId="140311E8" w:rsidR="00266FE0" w:rsidRPr="00950E68" w:rsidRDefault="00266FE0" w:rsidP="00266FE0">
            <w:pPr>
              <w:rPr>
                <w:sz w:val="22"/>
                <w:szCs w:val="22"/>
                <w:highlight w:val="yellow"/>
              </w:rPr>
            </w:pPr>
          </w:p>
        </w:tc>
        <w:tc>
          <w:tcPr>
            <w:tcW w:w="810" w:type="dxa"/>
            <w:shd w:val="clear" w:color="auto" w:fill="FAE2D5" w:themeFill="accent2" w:themeFillTint="33"/>
          </w:tcPr>
          <w:p w14:paraId="105C912B" w14:textId="54D2BAEF"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4A39D2C5" w14:textId="2F2CFD3C"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2757B997" w14:textId="6BFBB552"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6B77B084" w14:textId="3267F26B" w:rsidR="00266FE0" w:rsidRPr="00950E68" w:rsidRDefault="00266FE0" w:rsidP="00266FE0">
            <w:pPr>
              <w:rPr>
                <w:sz w:val="22"/>
                <w:szCs w:val="22"/>
              </w:rPr>
            </w:pPr>
            <w:r w:rsidRPr="00950E68">
              <w:rPr>
                <w:sz w:val="22"/>
                <w:szCs w:val="22"/>
              </w:rPr>
              <w:t xml:space="preserve">● </w:t>
            </w:r>
          </w:p>
        </w:tc>
      </w:tr>
      <w:tr w:rsidR="00950E68" w:rsidRPr="00950E68" w14:paraId="7E397E5A" w14:textId="77777777" w:rsidTr="00DE5D5C">
        <w:trPr>
          <w:cantSplit/>
          <w:trHeight w:val="620"/>
        </w:trPr>
        <w:tc>
          <w:tcPr>
            <w:tcW w:w="1350" w:type="dxa"/>
          </w:tcPr>
          <w:p w14:paraId="20CD6457" w14:textId="7B57FEEC" w:rsidR="00266FE0" w:rsidRPr="00950E68" w:rsidRDefault="00266FE0" w:rsidP="00266FE0">
            <w:r w:rsidRPr="00950E68">
              <w:rPr>
                <w:rFonts w:ascii="Times New Roman" w:hAnsi="Times New Roman" w:cs="Times New Roman"/>
              </w:rPr>
              <w:t>Krebs et al., (2023)</w:t>
            </w:r>
            <w:sdt>
              <w:sdtPr>
                <w:rPr>
                  <w:rFonts w:ascii="Times New Roman" w:hAnsi="Times New Roman" w:cs="Times New Roman"/>
                  <w:color w:val="000000"/>
                </w:rPr>
                <w:tag w:val="MENDELEY_CITATION_v3_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"/>
                <w:id w:val="765812817"/>
                <w:placeholder>
                  <w:docPart w:val="4E031C028CAC4F30BC1D29BFF4EB8282"/>
                </w:placeholder>
              </w:sdtPr>
              <w:sdtEndPr/>
              <w:sdtContent>
                <w:r w:rsidR="00365CAB" w:rsidRPr="00365CAB">
                  <w:rPr>
                    <w:rFonts w:ascii="Times New Roman" w:hAnsi="Times New Roman" w:cs="Times New Roman"/>
                    <w:color w:val="000000"/>
                  </w:rPr>
                  <w:t>[25]</w:t>
                </w:r>
              </w:sdtContent>
            </w:sdt>
          </w:p>
        </w:tc>
        <w:tc>
          <w:tcPr>
            <w:tcW w:w="630" w:type="dxa"/>
            <w:shd w:val="clear" w:color="auto" w:fill="DAE9F7" w:themeFill="text2" w:themeFillTint="1A"/>
          </w:tcPr>
          <w:p w14:paraId="028F28C4" w14:textId="1CE6FDA3"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491B8912" w14:textId="77777777" w:rsidR="00266FE0" w:rsidRPr="00950E68" w:rsidRDefault="00266FE0" w:rsidP="00266FE0">
            <w:pPr>
              <w:rPr>
                <w:sz w:val="22"/>
                <w:szCs w:val="22"/>
              </w:rPr>
            </w:pPr>
          </w:p>
        </w:tc>
        <w:tc>
          <w:tcPr>
            <w:tcW w:w="720" w:type="dxa"/>
            <w:shd w:val="clear" w:color="auto" w:fill="DAE9F7" w:themeFill="text2" w:themeFillTint="1A"/>
          </w:tcPr>
          <w:p w14:paraId="40665547" w14:textId="77777777" w:rsidR="00266FE0" w:rsidRPr="00950E68" w:rsidRDefault="00266FE0" w:rsidP="00266FE0">
            <w:pPr>
              <w:rPr>
                <w:sz w:val="22"/>
                <w:szCs w:val="22"/>
              </w:rPr>
            </w:pPr>
          </w:p>
        </w:tc>
        <w:tc>
          <w:tcPr>
            <w:tcW w:w="810" w:type="dxa"/>
            <w:shd w:val="clear" w:color="auto" w:fill="DAE9F7" w:themeFill="text2" w:themeFillTint="1A"/>
          </w:tcPr>
          <w:p w14:paraId="30E25830" w14:textId="77777777" w:rsidR="00266FE0" w:rsidRPr="00950E68" w:rsidRDefault="00266FE0" w:rsidP="00266FE0">
            <w:pPr>
              <w:rPr>
                <w:sz w:val="22"/>
                <w:szCs w:val="22"/>
              </w:rPr>
            </w:pPr>
          </w:p>
        </w:tc>
        <w:tc>
          <w:tcPr>
            <w:tcW w:w="900" w:type="dxa"/>
            <w:shd w:val="clear" w:color="auto" w:fill="DAE9F7" w:themeFill="text2" w:themeFillTint="1A"/>
          </w:tcPr>
          <w:p w14:paraId="765E09A4" w14:textId="649D0D83"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10A4E17A" w14:textId="781C3660"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206AB367" w14:textId="6D5EEE45"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38714518" w14:textId="77777777" w:rsidR="00266FE0" w:rsidRPr="00950E68" w:rsidRDefault="00266FE0" w:rsidP="00266FE0">
            <w:pPr>
              <w:rPr>
                <w:sz w:val="22"/>
                <w:szCs w:val="22"/>
              </w:rPr>
            </w:pPr>
          </w:p>
        </w:tc>
        <w:tc>
          <w:tcPr>
            <w:tcW w:w="1080" w:type="dxa"/>
            <w:shd w:val="clear" w:color="auto" w:fill="DAE9F7" w:themeFill="text2" w:themeFillTint="1A"/>
          </w:tcPr>
          <w:p w14:paraId="6C7478EA" w14:textId="77777777" w:rsidR="00266FE0" w:rsidRPr="00950E68" w:rsidRDefault="00266FE0" w:rsidP="00266FE0">
            <w:pPr>
              <w:rPr>
                <w:sz w:val="22"/>
                <w:szCs w:val="22"/>
              </w:rPr>
            </w:pPr>
          </w:p>
        </w:tc>
        <w:tc>
          <w:tcPr>
            <w:tcW w:w="990" w:type="dxa"/>
            <w:shd w:val="clear" w:color="auto" w:fill="FAE2D5" w:themeFill="accent2" w:themeFillTint="33"/>
          </w:tcPr>
          <w:p w14:paraId="4B4FA8FC" w14:textId="1D4467C0"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A12AEAD" w14:textId="644CE56C"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9C4089A"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008AC90D" w14:textId="77777777" w:rsidR="00266FE0" w:rsidRPr="00950E68" w:rsidRDefault="00266FE0" w:rsidP="00266FE0">
            <w:pPr>
              <w:rPr>
                <w:sz w:val="22"/>
                <w:szCs w:val="22"/>
              </w:rPr>
            </w:pPr>
          </w:p>
        </w:tc>
        <w:tc>
          <w:tcPr>
            <w:tcW w:w="1080" w:type="dxa"/>
            <w:shd w:val="clear" w:color="auto" w:fill="FAE2D5" w:themeFill="accent2" w:themeFillTint="33"/>
          </w:tcPr>
          <w:p w14:paraId="674FA7AD" w14:textId="77777777" w:rsidR="00266FE0" w:rsidRPr="00950E68" w:rsidRDefault="00266FE0" w:rsidP="00266FE0">
            <w:pPr>
              <w:rPr>
                <w:sz w:val="22"/>
                <w:szCs w:val="22"/>
              </w:rPr>
            </w:pPr>
          </w:p>
        </w:tc>
        <w:tc>
          <w:tcPr>
            <w:tcW w:w="450" w:type="dxa"/>
            <w:shd w:val="clear" w:color="auto" w:fill="FAE2D5" w:themeFill="accent2" w:themeFillTint="33"/>
          </w:tcPr>
          <w:p w14:paraId="75E07B47" w14:textId="750A54AC"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FE63985" w14:textId="285F2EAA" w:rsidR="00266FE0" w:rsidRPr="00950E68" w:rsidRDefault="00266FE0" w:rsidP="00266FE0">
            <w:pPr>
              <w:rPr>
                <w:sz w:val="22"/>
                <w:szCs w:val="22"/>
              </w:rPr>
            </w:pPr>
            <w:r w:rsidRPr="00950E68">
              <w:rPr>
                <w:sz w:val="22"/>
                <w:szCs w:val="22"/>
              </w:rPr>
              <w:t>●</w:t>
            </w:r>
          </w:p>
        </w:tc>
      </w:tr>
      <w:tr w:rsidR="00950E68" w:rsidRPr="00950E68" w14:paraId="0F8EBA85" w14:textId="77777777" w:rsidTr="00DE5D5C">
        <w:trPr>
          <w:cantSplit/>
          <w:trHeight w:val="620"/>
        </w:trPr>
        <w:tc>
          <w:tcPr>
            <w:tcW w:w="1350" w:type="dxa"/>
          </w:tcPr>
          <w:p w14:paraId="06FC531E" w14:textId="428D3736" w:rsidR="00266FE0" w:rsidRPr="00950E68" w:rsidRDefault="00266FE0" w:rsidP="00266FE0">
            <w:r w:rsidRPr="00950E68">
              <w:rPr>
                <w:rFonts w:ascii="Times New Roman" w:hAnsi="Times New Roman" w:cs="Times New Roman"/>
              </w:rPr>
              <w:t>Assefa et al., (2023)</w:t>
            </w:r>
            <w:sdt>
              <w:sdtPr>
                <w:rPr>
                  <w:rFonts w:ascii="Times New Roman" w:hAnsi="Times New Roman" w:cs="Times New Roman"/>
                  <w:color w:val="000000"/>
                </w:rPr>
                <w:tag w:val="MENDELEY_CITATION_v3_eyJjaXRhdGlvbklEIjoiTUVOREVMRVlfQ0lUQVRJT05fYjE3YmI2ZjAtZjdiZC00NTYxLTgxMzEtOTM3YWMyMmE2MmRmIiwicHJvcGVydGllcyI6eyJub3RlSW5kZXgiOjB9LCJpc0VkaXRlZCI6ZmFsc2UsIm1hbnVhbE92ZXJyaWRlIjp7ImlzTWFudWFsbHlPdmVycmlkZGVuIjpmYWxzZSwiY2l0ZXByb2NUZXh0IjoiWzI2XSIsIm1hbnVhbE92ZXJyaWRlVGV4dCI6IiJ9LCJjaXRhdGlvbkl0ZW1zIjpb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V19"/>
                <w:id w:val="1269976821"/>
                <w:placeholder>
                  <w:docPart w:val="3A80F8793BA248F4ADC46D95E8254973"/>
                </w:placeholder>
              </w:sdtPr>
              <w:sdtEndPr/>
              <w:sdtContent>
                <w:r w:rsidR="00365CAB" w:rsidRPr="00365CAB">
                  <w:rPr>
                    <w:rFonts w:ascii="Times New Roman" w:hAnsi="Times New Roman" w:cs="Times New Roman"/>
                    <w:color w:val="000000"/>
                  </w:rPr>
                  <w:t>[26]</w:t>
                </w:r>
              </w:sdtContent>
            </w:sdt>
          </w:p>
        </w:tc>
        <w:tc>
          <w:tcPr>
            <w:tcW w:w="630" w:type="dxa"/>
            <w:shd w:val="clear" w:color="auto" w:fill="DAE9F7" w:themeFill="text2" w:themeFillTint="1A"/>
          </w:tcPr>
          <w:p w14:paraId="190D637E" w14:textId="4B60F9DE"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1AE9817" w14:textId="77777777" w:rsidR="00266FE0" w:rsidRPr="00950E68" w:rsidRDefault="00266FE0" w:rsidP="00266FE0">
            <w:pPr>
              <w:rPr>
                <w:sz w:val="22"/>
                <w:szCs w:val="22"/>
              </w:rPr>
            </w:pPr>
          </w:p>
        </w:tc>
        <w:tc>
          <w:tcPr>
            <w:tcW w:w="720" w:type="dxa"/>
            <w:shd w:val="clear" w:color="auto" w:fill="DAE9F7" w:themeFill="text2" w:themeFillTint="1A"/>
          </w:tcPr>
          <w:p w14:paraId="120D707E" w14:textId="77777777" w:rsidR="00266FE0" w:rsidRPr="00950E68" w:rsidRDefault="00266FE0" w:rsidP="00266FE0">
            <w:pPr>
              <w:rPr>
                <w:sz w:val="22"/>
                <w:szCs w:val="22"/>
              </w:rPr>
            </w:pPr>
          </w:p>
        </w:tc>
        <w:tc>
          <w:tcPr>
            <w:tcW w:w="810" w:type="dxa"/>
            <w:shd w:val="clear" w:color="auto" w:fill="DAE9F7" w:themeFill="text2" w:themeFillTint="1A"/>
          </w:tcPr>
          <w:p w14:paraId="28A145DA" w14:textId="77777777" w:rsidR="00266FE0" w:rsidRPr="00950E68" w:rsidRDefault="00266FE0" w:rsidP="00266FE0">
            <w:pPr>
              <w:rPr>
                <w:sz w:val="22"/>
                <w:szCs w:val="22"/>
              </w:rPr>
            </w:pPr>
          </w:p>
        </w:tc>
        <w:tc>
          <w:tcPr>
            <w:tcW w:w="900" w:type="dxa"/>
            <w:shd w:val="clear" w:color="auto" w:fill="DAE9F7" w:themeFill="text2" w:themeFillTint="1A"/>
          </w:tcPr>
          <w:p w14:paraId="4E0178E3" w14:textId="625E8540"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9877B40" w14:textId="77777777" w:rsidR="00266FE0" w:rsidRPr="00950E68" w:rsidRDefault="00266FE0" w:rsidP="00266FE0">
            <w:pPr>
              <w:rPr>
                <w:sz w:val="22"/>
                <w:szCs w:val="22"/>
              </w:rPr>
            </w:pPr>
          </w:p>
        </w:tc>
        <w:tc>
          <w:tcPr>
            <w:tcW w:w="540" w:type="dxa"/>
            <w:shd w:val="clear" w:color="auto" w:fill="DAE9F7" w:themeFill="text2" w:themeFillTint="1A"/>
          </w:tcPr>
          <w:p w14:paraId="4D901779" w14:textId="77777777" w:rsidR="00266FE0" w:rsidRPr="00950E68" w:rsidRDefault="00266FE0" w:rsidP="00266FE0">
            <w:pPr>
              <w:rPr>
                <w:sz w:val="22"/>
                <w:szCs w:val="22"/>
              </w:rPr>
            </w:pPr>
          </w:p>
        </w:tc>
        <w:tc>
          <w:tcPr>
            <w:tcW w:w="900" w:type="dxa"/>
            <w:shd w:val="clear" w:color="auto" w:fill="DAE9F7" w:themeFill="text2" w:themeFillTint="1A"/>
          </w:tcPr>
          <w:p w14:paraId="2BE152E7" w14:textId="77777777" w:rsidR="00266FE0" w:rsidRPr="00950E68" w:rsidRDefault="00266FE0" w:rsidP="00266FE0">
            <w:pPr>
              <w:rPr>
                <w:sz w:val="22"/>
                <w:szCs w:val="22"/>
              </w:rPr>
            </w:pPr>
          </w:p>
        </w:tc>
        <w:tc>
          <w:tcPr>
            <w:tcW w:w="1080" w:type="dxa"/>
            <w:shd w:val="clear" w:color="auto" w:fill="DAE9F7" w:themeFill="text2" w:themeFillTint="1A"/>
          </w:tcPr>
          <w:p w14:paraId="7E362881" w14:textId="5F2ACCA7"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EBCCCBA" w14:textId="526F463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C07031E" w14:textId="11E5793C"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240F6001"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7CE2D27D" w14:textId="2B68B0B0"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4B1F43B" w14:textId="1C0A5CFB"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9F347C9" w14:textId="549DC5C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515C761" w14:textId="43BA214A" w:rsidR="00266FE0" w:rsidRPr="00950E68" w:rsidRDefault="00266FE0" w:rsidP="00266FE0">
            <w:pPr>
              <w:rPr>
                <w:sz w:val="22"/>
                <w:szCs w:val="22"/>
              </w:rPr>
            </w:pPr>
            <w:r w:rsidRPr="00950E68">
              <w:rPr>
                <w:sz w:val="22"/>
                <w:szCs w:val="22"/>
              </w:rPr>
              <w:t>●</w:t>
            </w:r>
          </w:p>
        </w:tc>
      </w:tr>
      <w:tr w:rsidR="00950E68" w:rsidRPr="00950E68" w14:paraId="186BB9E0" w14:textId="77777777" w:rsidTr="00DE5D5C">
        <w:trPr>
          <w:cantSplit/>
          <w:trHeight w:val="620"/>
        </w:trPr>
        <w:tc>
          <w:tcPr>
            <w:tcW w:w="1350" w:type="dxa"/>
          </w:tcPr>
          <w:p w14:paraId="66315824" w14:textId="4BE2C163" w:rsidR="00266FE0" w:rsidRPr="00950E68" w:rsidRDefault="00266FE0" w:rsidP="00266FE0">
            <w:r w:rsidRPr="00950E68">
              <w:rPr>
                <w:rFonts w:ascii="Times New Roman" w:hAnsi="Times New Roman" w:cs="Times New Roman"/>
                <w:shd w:val="clear" w:color="auto" w:fill="FFFFFF" w:themeFill="background1"/>
              </w:rPr>
              <w:t>Hazard, (1994)</w:t>
            </w:r>
            <w:sdt>
              <w:sdtPr>
                <w:rPr>
                  <w:rFonts w:ascii="Times New Roman" w:hAnsi="Times New Roman" w:cs="Times New Roman"/>
                  <w:color w:val="000000"/>
                  <w:shd w:val="clear" w:color="auto" w:fill="FFFFFF" w:themeFill="background1"/>
                </w:rPr>
                <w:tag w:val="MENDELEY_CITATION_v3_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"/>
                <w:id w:val="1826168707"/>
                <w:placeholder>
                  <w:docPart w:val="26F170AE4BEF47C7AAB97DD2A3CA2E15"/>
                </w:placeholder>
              </w:sdtPr>
              <w:sdtEndPr/>
              <w:sdtContent>
                <w:r w:rsidR="00365CAB" w:rsidRPr="00365CAB">
                  <w:rPr>
                    <w:rFonts w:ascii="Times New Roman" w:hAnsi="Times New Roman" w:cs="Times New Roman"/>
                    <w:color w:val="000000"/>
                    <w:shd w:val="clear" w:color="auto" w:fill="FFFFFF" w:themeFill="background1"/>
                  </w:rPr>
                  <w:t>[27]</w:t>
                </w:r>
              </w:sdtContent>
            </w:sdt>
          </w:p>
        </w:tc>
        <w:tc>
          <w:tcPr>
            <w:tcW w:w="630" w:type="dxa"/>
            <w:shd w:val="clear" w:color="auto" w:fill="DAE9F7" w:themeFill="text2" w:themeFillTint="1A"/>
          </w:tcPr>
          <w:p w14:paraId="0E0F5BDC" w14:textId="2F73AAAC"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7E43C748" w14:textId="357ABF93" w:rsidR="00266FE0" w:rsidRPr="00950E68" w:rsidRDefault="00266FE0" w:rsidP="00266FE0">
            <w:pPr>
              <w:rPr>
                <w:sz w:val="22"/>
                <w:szCs w:val="22"/>
              </w:rPr>
            </w:pPr>
          </w:p>
        </w:tc>
        <w:tc>
          <w:tcPr>
            <w:tcW w:w="720" w:type="dxa"/>
            <w:shd w:val="clear" w:color="auto" w:fill="DAE9F7" w:themeFill="text2" w:themeFillTint="1A"/>
          </w:tcPr>
          <w:p w14:paraId="0941167C" w14:textId="78D617EC"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21085A4E" w14:textId="77777777" w:rsidR="00266FE0" w:rsidRPr="00950E68" w:rsidRDefault="00266FE0" w:rsidP="00266FE0">
            <w:pPr>
              <w:rPr>
                <w:sz w:val="22"/>
                <w:szCs w:val="22"/>
              </w:rPr>
            </w:pPr>
          </w:p>
        </w:tc>
        <w:tc>
          <w:tcPr>
            <w:tcW w:w="900" w:type="dxa"/>
            <w:shd w:val="clear" w:color="auto" w:fill="DAE9F7" w:themeFill="text2" w:themeFillTint="1A"/>
          </w:tcPr>
          <w:p w14:paraId="587D3235" w14:textId="4860B5F0"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55FC0D38" w14:textId="77777777" w:rsidR="00266FE0" w:rsidRPr="00950E68" w:rsidRDefault="00266FE0" w:rsidP="00266FE0">
            <w:pPr>
              <w:rPr>
                <w:sz w:val="22"/>
                <w:szCs w:val="22"/>
              </w:rPr>
            </w:pPr>
          </w:p>
        </w:tc>
        <w:tc>
          <w:tcPr>
            <w:tcW w:w="540" w:type="dxa"/>
            <w:shd w:val="clear" w:color="auto" w:fill="DAE9F7" w:themeFill="text2" w:themeFillTint="1A"/>
          </w:tcPr>
          <w:p w14:paraId="419401BF" w14:textId="77777777" w:rsidR="00266FE0" w:rsidRPr="00950E68" w:rsidRDefault="00266FE0" w:rsidP="00266FE0">
            <w:pPr>
              <w:rPr>
                <w:sz w:val="22"/>
                <w:szCs w:val="22"/>
              </w:rPr>
            </w:pPr>
          </w:p>
        </w:tc>
        <w:tc>
          <w:tcPr>
            <w:tcW w:w="900" w:type="dxa"/>
            <w:shd w:val="clear" w:color="auto" w:fill="DAE9F7" w:themeFill="text2" w:themeFillTint="1A"/>
          </w:tcPr>
          <w:p w14:paraId="6613E582" w14:textId="77777777" w:rsidR="00266FE0" w:rsidRPr="00950E68" w:rsidRDefault="00266FE0" w:rsidP="00266FE0">
            <w:pPr>
              <w:rPr>
                <w:sz w:val="22"/>
                <w:szCs w:val="22"/>
              </w:rPr>
            </w:pPr>
          </w:p>
        </w:tc>
        <w:tc>
          <w:tcPr>
            <w:tcW w:w="1080" w:type="dxa"/>
            <w:shd w:val="clear" w:color="auto" w:fill="DAE9F7" w:themeFill="text2" w:themeFillTint="1A"/>
          </w:tcPr>
          <w:p w14:paraId="2458A65D" w14:textId="77777777" w:rsidR="00266FE0" w:rsidRPr="00950E68" w:rsidRDefault="00266FE0" w:rsidP="00266FE0">
            <w:pPr>
              <w:rPr>
                <w:sz w:val="22"/>
                <w:szCs w:val="22"/>
              </w:rPr>
            </w:pPr>
          </w:p>
        </w:tc>
        <w:tc>
          <w:tcPr>
            <w:tcW w:w="990" w:type="dxa"/>
            <w:shd w:val="clear" w:color="auto" w:fill="FAE2D5" w:themeFill="accent2" w:themeFillTint="33"/>
          </w:tcPr>
          <w:p w14:paraId="77F2F41B" w14:textId="083F35E4"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3E8BA419" w14:textId="77777777" w:rsidR="00266FE0" w:rsidRPr="00950E68" w:rsidRDefault="00266FE0" w:rsidP="00266FE0">
            <w:pPr>
              <w:rPr>
                <w:sz w:val="22"/>
                <w:szCs w:val="22"/>
              </w:rPr>
            </w:pPr>
          </w:p>
        </w:tc>
        <w:tc>
          <w:tcPr>
            <w:tcW w:w="1260" w:type="dxa"/>
            <w:shd w:val="clear" w:color="auto" w:fill="FAE2D5" w:themeFill="accent2" w:themeFillTint="33"/>
          </w:tcPr>
          <w:p w14:paraId="0E232954"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75F5319C" w14:textId="77777777" w:rsidR="00266FE0" w:rsidRPr="00950E68" w:rsidRDefault="00266FE0" w:rsidP="00266FE0">
            <w:pPr>
              <w:rPr>
                <w:sz w:val="22"/>
                <w:szCs w:val="22"/>
              </w:rPr>
            </w:pPr>
          </w:p>
        </w:tc>
        <w:tc>
          <w:tcPr>
            <w:tcW w:w="1080" w:type="dxa"/>
            <w:shd w:val="clear" w:color="auto" w:fill="FAE2D5" w:themeFill="accent2" w:themeFillTint="33"/>
          </w:tcPr>
          <w:p w14:paraId="5A7D336B" w14:textId="77777777" w:rsidR="00266FE0" w:rsidRPr="00950E68" w:rsidRDefault="00266FE0" w:rsidP="00266FE0">
            <w:pPr>
              <w:rPr>
                <w:sz w:val="22"/>
                <w:szCs w:val="22"/>
              </w:rPr>
            </w:pPr>
          </w:p>
        </w:tc>
        <w:tc>
          <w:tcPr>
            <w:tcW w:w="450" w:type="dxa"/>
            <w:shd w:val="clear" w:color="auto" w:fill="FAE2D5" w:themeFill="accent2" w:themeFillTint="33"/>
          </w:tcPr>
          <w:p w14:paraId="102A728E" w14:textId="7C032E83"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47796D87" w14:textId="211C4AC2" w:rsidR="00266FE0" w:rsidRPr="00950E68" w:rsidRDefault="00266FE0" w:rsidP="00266FE0">
            <w:pPr>
              <w:rPr>
                <w:sz w:val="22"/>
                <w:szCs w:val="22"/>
              </w:rPr>
            </w:pPr>
            <w:r w:rsidRPr="00950E68">
              <w:rPr>
                <w:sz w:val="22"/>
                <w:szCs w:val="22"/>
              </w:rPr>
              <w:t xml:space="preserve">● </w:t>
            </w:r>
          </w:p>
        </w:tc>
      </w:tr>
      <w:tr w:rsidR="00950E68" w:rsidRPr="00950E68" w14:paraId="619549FC" w14:textId="77777777" w:rsidTr="00DE5D5C">
        <w:trPr>
          <w:cantSplit/>
          <w:trHeight w:val="620"/>
        </w:trPr>
        <w:tc>
          <w:tcPr>
            <w:tcW w:w="1350" w:type="dxa"/>
          </w:tcPr>
          <w:p w14:paraId="39D1B74A" w14:textId="528474ED" w:rsidR="00266FE0" w:rsidRPr="00950E68" w:rsidRDefault="00266FE0" w:rsidP="00266FE0">
            <w:r w:rsidRPr="00950E68">
              <w:rPr>
                <w:rFonts w:ascii="Times New Roman" w:hAnsi="Times New Roman" w:cs="Times New Roman"/>
              </w:rPr>
              <w:t>Ryan et al., (2007)</w:t>
            </w:r>
            <w:sdt>
              <w:sdtPr>
                <w:rPr>
                  <w:rFonts w:ascii="Times New Roman" w:hAnsi="Times New Roman" w:cs="Times New Roman"/>
                  <w:color w:val="000000"/>
                </w:rPr>
                <w:tag w:val="MENDELEY_CITATION_v3_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"/>
                <w:id w:val="714320520"/>
                <w:placeholder>
                  <w:docPart w:val="2E6BE878DC5A44D6A6528AD0D3D12A1A"/>
                </w:placeholder>
              </w:sdtPr>
              <w:sdtEndPr/>
              <w:sdtContent>
                <w:r w:rsidR="00365CAB" w:rsidRPr="00365CAB">
                  <w:rPr>
                    <w:rFonts w:ascii="Times New Roman" w:hAnsi="Times New Roman" w:cs="Times New Roman"/>
                    <w:color w:val="000000"/>
                  </w:rPr>
                  <w:t>[28]</w:t>
                </w:r>
              </w:sdtContent>
            </w:sdt>
          </w:p>
        </w:tc>
        <w:tc>
          <w:tcPr>
            <w:tcW w:w="630" w:type="dxa"/>
            <w:shd w:val="clear" w:color="auto" w:fill="DAE9F7" w:themeFill="text2" w:themeFillTint="1A"/>
          </w:tcPr>
          <w:p w14:paraId="3D716953" w14:textId="3489ADB8"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42E26E04" w14:textId="0786E52E" w:rsidR="00266FE0" w:rsidRPr="00950E68" w:rsidRDefault="00266FE0" w:rsidP="00266FE0">
            <w:pPr>
              <w:rPr>
                <w:sz w:val="22"/>
                <w:szCs w:val="22"/>
              </w:rPr>
            </w:pPr>
          </w:p>
        </w:tc>
        <w:tc>
          <w:tcPr>
            <w:tcW w:w="720" w:type="dxa"/>
            <w:shd w:val="clear" w:color="auto" w:fill="DAE9F7" w:themeFill="text2" w:themeFillTint="1A"/>
          </w:tcPr>
          <w:p w14:paraId="03A379A1" w14:textId="41144058"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317DD7BA" w14:textId="77777777" w:rsidR="00266FE0" w:rsidRPr="00950E68" w:rsidRDefault="00266FE0" w:rsidP="00266FE0">
            <w:pPr>
              <w:rPr>
                <w:sz w:val="22"/>
                <w:szCs w:val="22"/>
              </w:rPr>
            </w:pPr>
          </w:p>
        </w:tc>
        <w:tc>
          <w:tcPr>
            <w:tcW w:w="900" w:type="dxa"/>
            <w:shd w:val="clear" w:color="auto" w:fill="DAE9F7" w:themeFill="text2" w:themeFillTint="1A"/>
          </w:tcPr>
          <w:p w14:paraId="43C9C3ED" w14:textId="40F556EC"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2E6E2E45" w14:textId="77777777" w:rsidR="00266FE0" w:rsidRPr="00950E68" w:rsidRDefault="00266FE0" w:rsidP="00266FE0">
            <w:pPr>
              <w:rPr>
                <w:sz w:val="22"/>
                <w:szCs w:val="22"/>
              </w:rPr>
            </w:pPr>
          </w:p>
        </w:tc>
        <w:tc>
          <w:tcPr>
            <w:tcW w:w="540" w:type="dxa"/>
            <w:shd w:val="clear" w:color="auto" w:fill="DAE9F7" w:themeFill="text2" w:themeFillTint="1A"/>
          </w:tcPr>
          <w:p w14:paraId="53F1D85E" w14:textId="77777777" w:rsidR="00266FE0" w:rsidRPr="00950E68" w:rsidRDefault="00266FE0" w:rsidP="00266FE0">
            <w:pPr>
              <w:rPr>
                <w:sz w:val="22"/>
                <w:szCs w:val="22"/>
              </w:rPr>
            </w:pPr>
          </w:p>
        </w:tc>
        <w:tc>
          <w:tcPr>
            <w:tcW w:w="900" w:type="dxa"/>
            <w:shd w:val="clear" w:color="auto" w:fill="DAE9F7" w:themeFill="text2" w:themeFillTint="1A"/>
          </w:tcPr>
          <w:p w14:paraId="00067D0C" w14:textId="77777777" w:rsidR="00266FE0" w:rsidRPr="00950E68" w:rsidRDefault="00266FE0" w:rsidP="00266FE0">
            <w:pPr>
              <w:rPr>
                <w:sz w:val="22"/>
                <w:szCs w:val="22"/>
              </w:rPr>
            </w:pPr>
          </w:p>
        </w:tc>
        <w:tc>
          <w:tcPr>
            <w:tcW w:w="1080" w:type="dxa"/>
            <w:shd w:val="clear" w:color="auto" w:fill="DAE9F7" w:themeFill="text2" w:themeFillTint="1A"/>
          </w:tcPr>
          <w:p w14:paraId="13F7E23F" w14:textId="1F14653E"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27AF36CC" w14:textId="6C7CB644"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07D6022E" w14:textId="77777777" w:rsidR="00266FE0" w:rsidRPr="00950E68" w:rsidRDefault="00266FE0" w:rsidP="00266FE0">
            <w:pPr>
              <w:rPr>
                <w:sz w:val="22"/>
                <w:szCs w:val="22"/>
              </w:rPr>
            </w:pPr>
          </w:p>
        </w:tc>
        <w:tc>
          <w:tcPr>
            <w:tcW w:w="1260" w:type="dxa"/>
            <w:shd w:val="clear" w:color="auto" w:fill="FAE2D5" w:themeFill="accent2" w:themeFillTint="33"/>
          </w:tcPr>
          <w:p w14:paraId="381E4659"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7C7DA18A" w14:textId="0A395E45"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7AAB29D5" w14:textId="77777777" w:rsidR="00266FE0" w:rsidRPr="00950E68" w:rsidRDefault="00266FE0" w:rsidP="00266FE0">
            <w:pPr>
              <w:rPr>
                <w:sz w:val="22"/>
                <w:szCs w:val="22"/>
              </w:rPr>
            </w:pPr>
          </w:p>
        </w:tc>
        <w:tc>
          <w:tcPr>
            <w:tcW w:w="450" w:type="dxa"/>
            <w:shd w:val="clear" w:color="auto" w:fill="FAE2D5" w:themeFill="accent2" w:themeFillTint="33"/>
          </w:tcPr>
          <w:p w14:paraId="1370D694" w14:textId="5A89B88D"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6AE4AB87" w14:textId="63102207" w:rsidR="00266FE0" w:rsidRPr="00950E68" w:rsidRDefault="00266FE0" w:rsidP="00266FE0">
            <w:pPr>
              <w:rPr>
                <w:sz w:val="22"/>
                <w:szCs w:val="22"/>
              </w:rPr>
            </w:pPr>
            <w:r w:rsidRPr="00950E68">
              <w:rPr>
                <w:sz w:val="22"/>
                <w:szCs w:val="22"/>
              </w:rPr>
              <w:t xml:space="preserve">● </w:t>
            </w:r>
          </w:p>
        </w:tc>
      </w:tr>
      <w:tr w:rsidR="00950E68" w:rsidRPr="00950E68" w14:paraId="409B24C1" w14:textId="77777777" w:rsidTr="00DE5D5C">
        <w:trPr>
          <w:cantSplit/>
          <w:trHeight w:val="620"/>
        </w:trPr>
        <w:tc>
          <w:tcPr>
            <w:tcW w:w="1350" w:type="dxa"/>
          </w:tcPr>
          <w:p w14:paraId="4F4814C2" w14:textId="4C4D5A0A" w:rsidR="00266FE0" w:rsidRPr="00950E68" w:rsidRDefault="00266FE0" w:rsidP="00266FE0">
            <w:proofErr w:type="spellStart"/>
            <w:r w:rsidRPr="00950E68">
              <w:rPr>
                <w:rFonts w:ascii="Times New Roman" w:hAnsi="Times New Roman" w:cs="Times New Roman"/>
              </w:rPr>
              <w:t>Dobscha</w:t>
            </w:r>
            <w:proofErr w:type="spellEnd"/>
            <w:r w:rsidRPr="00950E68">
              <w:rPr>
                <w:rFonts w:ascii="Times New Roman" w:hAnsi="Times New Roman" w:cs="Times New Roman"/>
              </w:rPr>
              <w:t xml:space="preserve"> et al., (2008)</w:t>
            </w:r>
            <w:sdt>
              <w:sdtPr>
                <w:rPr>
                  <w:rFonts w:ascii="Times New Roman" w:hAnsi="Times New Roman" w:cs="Times New Roman"/>
                  <w:color w:val="000000"/>
                </w:rPr>
                <w:tag w:val="MENDELEY_CITATION_v3_eyJjaXRhdGlvbklEIjoiTUVOREVMRVlfQ0lUQVRJT05fMzBhYjgwOGQtMmQxZi00MTYyLTkyOTMtZWY3MTc2ODQ5ODY5IiwicHJvcGVydGllcyI6eyJub3RlSW5kZXgiOjB9LCJpc0VkaXRlZCI6ZmFsc2UsIm1hbnVhbE92ZXJyaWRlIjp7ImlzTWFudWFsbHlPdmVycmlkZGVuIjpmYWxzZSwiY2l0ZXByb2NUZXh0IjoiWzI5XSIsIm1hbnVhbE92ZXJyaWRlVGV4dCI6IiJ9LCJjaXRhdGlvbkl0ZW1zIjpb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V19"/>
                <w:id w:val="2076315252"/>
                <w:placeholder>
                  <w:docPart w:val="F467E614A5E940CB8AE61989BE8C7947"/>
                </w:placeholder>
              </w:sdtPr>
              <w:sdtEndPr/>
              <w:sdtContent>
                <w:r w:rsidR="00365CAB" w:rsidRPr="00365CAB">
                  <w:rPr>
                    <w:rFonts w:ascii="Times New Roman" w:hAnsi="Times New Roman" w:cs="Times New Roman"/>
                    <w:color w:val="000000"/>
                  </w:rPr>
                  <w:t>[29]</w:t>
                </w:r>
              </w:sdtContent>
            </w:sdt>
          </w:p>
        </w:tc>
        <w:tc>
          <w:tcPr>
            <w:tcW w:w="630" w:type="dxa"/>
            <w:shd w:val="clear" w:color="auto" w:fill="DAE9F7" w:themeFill="text2" w:themeFillTint="1A"/>
          </w:tcPr>
          <w:p w14:paraId="1B513AF5" w14:textId="70EC4C33" w:rsidR="00266FE0" w:rsidRPr="00950E68" w:rsidRDefault="00266FE0" w:rsidP="00266FE0">
            <w:pPr>
              <w:rPr>
                <w:sz w:val="22"/>
                <w:szCs w:val="22"/>
              </w:rPr>
            </w:pPr>
            <w:r w:rsidRPr="00950E68">
              <w:rPr>
                <w:sz w:val="22"/>
                <w:szCs w:val="22"/>
              </w:rPr>
              <w:t xml:space="preserve"> ● </w:t>
            </w:r>
          </w:p>
        </w:tc>
        <w:tc>
          <w:tcPr>
            <w:tcW w:w="990" w:type="dxa"/>
            <w:shd w:val="clear" w:color="auto" w:fill="DAE9F7" w:themeFill="text2" w:themeFillTint="1A"/>
          </w:tcPr>
          <w:p w14:paraId="164F92BC" w14:textId="77777777" w:rsidR="00266FE0" w:rsidRPr="00950E68" w:rsidRDefault="00266FE0" w:rsidP="00266FE0">
            <w:pPr>
              <w:rPr>
                <w:sz w:val="22"/>
                <w:szCs w:val="22"/>
              </w:rPr>
            </w:pPr>
          </w:p>
        </w:tc>
        <w:tc>
          <w:tcPr>
            <w:tcW w:w="720" w:type="dxa"/>
            <w:shd w:val="clear" w:color="auto" w:fill="DAE9F7" w:themeFill="text2" w:themeFillTint="1A"/>
          </w:tcPr>
          <w:p w14:paraId="05BD05F3" w14:textId="77777777" w:rsidR="00266FE0" w:rsidRPr="00950E68" w:rsidRDefault="00266FE0" w:rsidP="00266FE0">
            <w:pPr>
              <w:rPr>
                <w:sz w:val="22"/>
                <w:szCs w:val="22"/>
              </w:rPr>
            </w:pPr>
          </w:p>
        </w:tc>
        <w:tc>
          <w:tcPr>
            <w:tcW w:w="810" w:type="dxa"/>
            <w:shd w:val="clear" w:color="auto" w:fill="DAE9F7" w:themeFill="text2" w:themeFillTint="1A"/>
          </w:tcPr>
          <w:p w14:paraId="3F99F1FA" w14:textId="77777777" w:rsidR="00266FE0" w:rsidRPr="00950E68" w:rsidRDefault="00266FE0" w:rsidP="00266FE0">
            <w:pPr>
              <w:rPr>
                <w:sz w:val="22"/>
                <w:szCs w:val="22"/>
              </w:rPr>
            </w:pPr>
          </w:p>
        </w:tc>
        <w:tc>
          <w:tcPr>
            <w:tcW w:w="900" w:type="dxa"/>
            <w:shd w:val="clear" w:color="auto" w:fill="DAE9F7" w:themeFill="text2" w:themeFillTint="1A"/>
          </w:tcPr>
          <w:p w14:paraId="0FE4CE3A" w14:textId="34343AA9" w:rsidR="00266FE0" w:rsidRPr="00950E68" w:rsidRDefault="00266FE0" w:rsidP="00266FE0">
            <w:pPr>
              <w:rPr>
                <w:sz w:val="22"/>
                <w:szCs w:val="22"/>
              </w:rPr>
            </w:pPr>
            <w:r w:rsidRPr="00950E68">
              <w:rPr>
                <w:sz w:val="22"/>
                <w:szCs w:val="22"/>
              </w:rPr>
              <w:t xml:space="preserve"> ● </w:t>
            </w:r>
          </w:p>
        </w:tc>
        <w:tc>
          <w:tcPr>
            <w:tcW w:w="1260" w:type="dxa"/>
            <w:shd w:val="clear" w:color="auto" w:fill="DAE9F7" w:themeFill="text2" w:themeFillTint="1A"/>
          </w:tcPr>
          <w:p w14:paraId="57C848B5" w14:textId="52BB423B" w:rsidR="00266FE0" w:rsidRPr="00950E68" w:rsidRDefault="00266FE0" w:rsidP="00266FE0">
            <w:pPr>
              <w:rPr>
                <w:sz w:val="22"/>
                <w:szCs w:val="22"/>
              </w:rPr>
            </w:pPr>
            <w:r w:rsidRPr="00950E68">
              <w:rPr>
                <w:sz w:val="22"/>
                <w:szCs w:val="22"/>
              </w:rPr>
              <w:t xml:space="preserve"> ● </w:t>
            </w:r>
          </w:p>
        </w:tc>
        <w:tc>
          <w:tcPr>
            <w:tcW w:w="540" w:type="dxa"/>
            <w:shd w:val="clear" w:color="auto" w:fill="DAE9F7" w:themeFill="text2" w:themeFillTint="1A"/>
          </w:tcPr>
          <w:p w14:paraId="399A2617" w14:textId="74E8AD4B" w:rsidR="00266FE0" w:rsidRPr="00950E68" w:rsidRDefault="00266FE0" w:rsidP="00266FE0">
            <w:pPr>
              <w:rPr>
                <w:sz w:val="22"/>
                <w:szCs w:val="22"/>
              </w:rPr>
            </w:pPr>
            <w:r w:rsidRPr="00950E68">
              <w:rPr>
                <w:sz w:val="22"/>
                <w:szCs w:val="22"/>
              </w:rPr>
              <w:t xml:space="preserve"> ● </w:t>
            </w:r>
          </w:p>
        </w:tc>
        <w:tc>
          <w:tcPr>
            <w:tcW w:w="900" w:type="dxa"/>
            <w:shd w:val="clear" w:color="auto" w:fill="DAE9F7" w:themeFill="text2" w:themeFillTint="1A"/>
          </w:tcPr>
          <w:p w14:paraId="69B40E21" w14:textId="77777777" w:rsidR="00266FE0" w:rsidRPr="00950E68" w:rsidRDefault="00266FE0" w:rsidP="00266FE0">
            <w:pPr>
              <w:rPr>
                <w:sz w:val="22"/>
                <w:szCs w:val="22"/>
              </w:rPr>
            </w:pPr>
          </w:p>
        </w:tc>
        <w:tc>
          <w:tcPr>
            <w:tcW w:w="1080" w:type="dxa"/>
            <w:shd w:val="clear" w:color="auto" w:fill="DAE9F7" w:themeFill="text2" w:themeFillTint="1A"/>
          </w:tcPr>
          <w:p w14:paraId="3B8EF6A8" w14:textId="1D4D0A9D" w:rsidR="00266FE0" w:rsidRPr="00950E68" w:rsidRDefault="00266FE0" w:rsidP="00266FE0">
            <w:pPr>
              <w:rPr>
                <w:sz w:val="22"/>
                <w:szCs w:val="22"/>
              </w:rPr>
            </w:pPr>
            <w:r w:rsidRPr="00950E68">
              <w:rPr>
                <w:sz w:val="22"/>
                <w:szCs w:val="22"/>
              </w:rPr>
              <w:t xml:space="preserve"> ● </w:t>
            </w:r>
          </w:p>
        </w:tc>
        <w:tc>
          <w:tcPr>
            <w:tcW w:w="990" w:type="dxa"/>
            <w:shd w:val="clear" w:color="auto" w:fill="FAE2D5" w:themeFill="accent2" w:themeFillTint="33"/>
          </w:tcPr>
          <w:p w14:paraId="76996FBB" w14:textId="2F9CDFF5" w:rsidR="00266FE0" w:rsidRPr="00950E68" w:rsidRDefault="00266FE0" w:rsidP="00266FE0">
            <w:pPr>
              <w:rPr>
                <w:sz w:val="22"/>
                <w:szCs w:val="22"/>
              </w:rPr>
            </w:pPr>
            <w:r w:rsidRPr="00950E68">
              <w:rPr>
                <w:sz w:val="22"/>
                <w:szCs w:val="22"/>
              </w:rPr>
              <w:t xml:space="preserve"> ● </w:t>
            </w:r>
          </w:p>
        </w:tc>
        <w:tc>
          <w:tcPr>
            <w:tcW w:w="1080" w:type="dxa"/>
            <w:shd w:val="clear" w:color="auto" w:fill="FAE2D5" w:themeFill="accent2" w:themeFillTint="33"/>
          </w:tcPr>
          <w:p w14:paraId="77605DEE" w14:textId="30489950" w:rsidR="00266FE0" w:rsidRPr="00950E68" w:rsidRDefault="00266FE0" w:rsidP="00266FE0">
            <w:pPr>
              <w:rPr>
                <w:sz w:val="22"/>
                <w:szCs w:val="22"/>
              </w:rPr>
            </w:pPr>
            <w:r w:rsidRPr="00950E68">
              <w:rPr>
                <w:sz w:val="22"/>
                <w:szCs w:val="22"/>
              </w:rPr>
              <w:t xml:space="preserve"> ● </w:t>
            </w:r>
          </w:p>
        </w:tc>
        <w:tc>
          <w:tcPr>
            <w:tcW w:w="1260" w:type="dxa"/>
            <w:shd w:val="clear" w:color="auto" w:fill="FAE2D5" w:themeFill="accent2" w:themeFillTint="33"/>
          </w:tcPr>
          <w:p w14:paraId="47005D2F"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7403B94D" w14:textId="77777777" w:rsidR="00266FE0" w:rsidRPr="00950E68" w:rsidRDefault="00266FE0" w:rsidP="00266FE0">
            <w:pPr>
              <w:rPr>
                <w:sz w:val="22"/>
                <w:szCs w:val="22"/>
              </w:rPr>
            </w:pPr>
          </w:p>
        </w:tc>
        <w:tc>
          <w:tcPr>
            <w:tcW w:w="1080" w:type="dxa"/>
            <w:shd w:val="clear" w:color="auto" w:fill="FAE2D5" w:themeFill="accent2" w:themeFillTint="33"/>
          </w:tcPr>
          <w:p w14:paraId="4DE8A806" w14:textId="276A29FA" w:rsidR="00266FE0" w:rsidRPr="00950E68" w:rsidRDefault="00266FE0" w:rsidP="00266FE0">
            <w:pPr>
              <w:rPr>
                <w:sz w:val="22"/>
                <w:szCs w:val="22"/>
              </w:rPr>
            </w:pPr>
            <w:r w:rsidRPr="00950E68">
              <w:rPr>
                <w:sz w:val="22"/>
                <w:szCs w:val="22"/>
              </w:rPr>
              <w:t xml:space="preserve"> ● </w:t>
            </w:r>
          </w:p>
        </w:tc>
        <w:tc>
          <w:tcPr>
            <w:tcW w:w="450" w:type="dxa"/>
            <w:shd w:val="clear" w:color="auto" w:fill="FAE2D5" w:themeFill="accent2" w:themeFillTint="33"/>
          </w:tcPr>
          <w:p w14:paraId="7182BB21" w14:textId="2ED910F2" w:rsidR="00266FE0" w:rsidRPr="00950E68" w:rsidRDefault="00266FE0" w:rsidP="00266FE0">
            <w:pPr>
              <w:rPr>
                <w:sz w:val="22"/>
                <w:szCs w:val="22"/>
              </w:rPr>
            </w:pPr>
            <w:r w:rsidRPr="00950E68">
              <w:rPr>
                <w:sz w:val="22"/>
                <w:szCs w:val="22"/>
              </w:rPr>
              <w:t xml:space="preserve"> ● </w:t>
            </w:r>
          </w:p>
        </w:tc>
        <w:tc>
          <w:tcPr>
            <w:tcW w:w="450" w:type="dxa"/>
            <w:shd w:val="clear" w:color="auto" w:fill="FAE2D5" w:themeFill="accent2" w:themeFillTint="33"/>
          </w:tcPr>
          <w:p w14:paraId="3F51CFBC" w14:textId="77777777" w:rsidR="00266FE0" w:rsidRPr="00950E68" w:rsidRDefault="00266FE0" w:rsidP="00266FE0">
            <w:pPr>
              <w:rPr>
                <w:sz w:val="22"/>
                <w:szCs w:val="22"/>
              </w:rPr>
            </w:pPr>
          </w:p>
        </w:tc>
      </w:tr>
      <w:tr w:rsidR="00950E68" w:rsidRPr="00950E68" w14:paraId="3BC56896" w14:textId="77777777" w:rsidTr="009F1AD3">
        <w:trPr>
          <w:cantSplit/>
          <w:trHeight w:val="620"/>
        </w:trPr>
        <w:tc>
          <w:tcPr>
            <w:tcW w:w="1350" w:type="dxa"/>
            <w:shd w:val="clear" w:color="auto" w:fill="FFFFFF" w:themeFill="background1"/>
          </w:tcPr>
          <w:p w14:paraId="4F764692" w14:textId="46FF12A6" w:rsidR="00266FE0" w:rsidRPr="00950E68" w:rsidRDefault="00266FE0" w:rsidP="00266FE0">
            <w:r w:rsidRPr="00950E68">
              <w:rPr>
                <w:rFonts w:ascii="Times New Roman" w:hAnsi="Times New Roman" w:cs="Times New Roman"/>
              </w:rPr>
              <w:lastRenderedPageBreak/>
              <w:t>Otis et al., (2006)</w:t>
            </w:r>
            <w:sdt>
              <w:sdtPr>
                <w:rPr>
                  <w:rFonts w:ascii="Times New Roman" w:hAnsi="Times New Roman" w:cs="Times New Roman"/>
                  <w:color w:val="000000"/>
                </w:rPr>
                <w:tag w:val="MENDELEY_CITATION_v3_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"/>
                <w:id w:val="-940759194"/>
                <w:placeholder>
                  <w:docPart w:val="03F73769D703486DB3C90F7BE4511F23"/>
                </w:placeholder>
              </w:sdtPr>
              <w:sdtEndPr/>
              <w:sdtContent>
                <w:r w:rsidR="00365CAB" w:rsidRPr="00365CAB">
                  <w:rPr>
                    <w:rFonts w:ascii="Times New Roman" w:hAnsi="Times New Roman" w:cs="Times New Roman"/>
                    <w:color w:val="000000"/>
                  </w:rPr>
                  <w:t>[30]</w:t>
                </w:r>
              </w:sdtContent>
            </w:sdt>
          </w:p>
        </w:tc>
        <w:tc>
          <w:tcPr>
            <w:tcW w:w="630" w:type="dxa"/>
            <w:shd w:val="clear" w:color="auto" w:fill="FFFFFF" w:themeFill="background1"/>
          </w:tcPr>
          <w:p w14:paraId="077E2B5B" w14:textId="005B495B" w:rsidR="00266FE0" w:rsidRPr="00950E68" w:rsidRDefault="00266FE0" w:rsidP="00266FE0">
            <w:pPr>
              <w:rPr>
                <w:sz w:val="22"/>
                <w:szCs w:val="22"/>
              </w:rPr>
            </w:pPr>
            <w:r w:rsidRPr="00950E68">
              <w:rPr>
                <w:sz w:val="22"/>
                <w:szCs w:val="22"/>
              </w:rPr>
              <w:t>●</w:t>
            </w:r>
          </w:p>
        </w:tc>
        <w:tc>
          <w:tcPr>
            <w:tcW w:w="990" w:type="dxa"/>
            <w:shd w:val="clear" w:color="auto" w:fill="FFFFFF" w:themeFill="background1"/>
          </w:tcPr>
          <w:p w14:paraId="0E51ED25" w14:textId="0D4FAD89" w:rsidR="00266FE0" w:rsidRPr="00950E68" w:rsidRDefault="00266FE0" w:rsidP="00266FE0">
            <w:pPr>
              <w:rPr>
                <w:sz w:val="22"/>
                <w:szCs w:val="22"/>
              </w:rPr>
            </w:pPr>
            <w:r w:rsidRPr="00950E68">
              <w:rPr>
                <w:sz w:val="22"/>
                <w:szCs w:val="22"/>
              </w:rPr>
              <w:t>●</w:t>
            </w:r>
          </w:p>
        </w:tc>
        <w:tc>
          <w:tcPr>
            <w:tcW w:w="720" w:type="dxa"/>
            <w:shd w:val="clear" w:color="auto" w:fill="FFFFFF" w:themeFill="background1"/>
          </w:tcPr>
          <w:p w14:paraId="780368EC" w14:textId="44C11C7D" w:rsidR="00266FE0" w:rsidRPr="00950E68" w:rsidRDefault="00266FE0" w:rsidP="00266FE0">
            <w:pPr>
              <w:rPr>
                <w:sz w:val="22"/>
                <w:szCs w:val="22"/>
              </w:rPr>
            </w:pPr>
            <w:r w:rsidRPr="00950E68">
              <w:rPr>
                <w:sz w:val="22"/>
                <w:szCs w:val="22"/>
              </w:rPr>
              <w:t>●</w:t>
            </w:r>
          </w:p>
        </w:tc>
        <w:tc>
          <w:tcPr>
            <w:tcW w:w="810" w:type="dxa"/>
            <w:shd w:val="clear" w:color="auto" w:fill="FFFFFF" w:themeFill="background1"/>
          </w:tcPr>
          <w:p w14:paraId="35DD26B0" w14:textId="77777777" w:rsidR="00266FE0" w:rsidRPr="00950E68" w:rsidRDefault="00266FE0" w:rsidP="00266FE0">
            <w:pPr>
              <w:rPr>
                <w:sz w:val="22"/>
                <w:szCs w:val="22"/>
              </w:rPr>
            </w:pPr>
          </w:p>
        </w:tc>
        <w:tc>
          <w:tcPr>
            <w:tcW w:w="900" w:type="dxa"/>
            <w:shd w:val="clear" w:color="auto" w:fill="FFFFFF" w:themeFill="background1"/>
          </w:tcPr>
          <w:p w14:paraId="0021F8A5" w14:textId="3F6EB855" w:rsidR="00266FE0" w:rsidRPr="00950E68" w:rsidRDefault="00266FE0" w:rsidP="00266FE0">
            <w:pPr>
              <w:rPr>
                <w:sz w:val="22"/>
                <w:szCs w:val="22"/>
              </w:rPr>
            </w:pPr>
            <w:r w:rsidRPr="00950E68">
              <w:rPr>
                <w:sz w:val="22"/>
                <w:szCs w:val="22"/>
              </w:rPr>
              <w:t>●</w:t>
            </w:r>
          </w:p>
        </w:tc>
        <w:tc>
          <w:tcPr>
            <w:tcW w:w="1260" w:type="dxa"/>
            <w:shd w:val="clear" w:color="auto" w:fill="FFFFFF" w:themeFill="background1"/>
          </w:tcPr>
          <w:p w14:paraId="324C8917" w14:textId="15A27551" w:rsidR="00266FE0" w:rsidRPr="00950E68" w:rsidRDefault="00266FE0" w:rsidP="00266FE0">
            <w:pPr>
              <w:rPr>
                <w:sz w:val="22"/>
                <w:szCs w:val="22"/>
              </w:rPr>
            </w:pPr>
            <w:r w:rsidRPr="00950E68">
              <w:rPr>
                <w:sz w:val="22"/>
                <w:szCs w:val="22"/>
              </w:rPr>
              <w:t>●</w:t>
            </w:r>
          </w:p>
        </w:tc>
        <w:tc>
          <w:tcPr>
            <w:tcW w:w="540" w:type="dxa"/>
            <w:shd w:val="clear" w:color="auto" w:fill="FFFFFF" w:themeFill="background1"/>
          </w:tcPr>
          <w:p w14:paraId="3D340535" w14:textId="77777777" w:rsidR="00266FE0" w:rsidRPr="00950E68" w:rsidRDefault="00266FE0" w:rsidP="00266FE0">
            <w:pPr>
              <w:rPr>
                <w:sz w:val="22"/>
                <w:szCs w:val="22"/>
              </w:rPr>
            </w:pPr>
          </w:p>
        </w:tc>
        <w:tc>
          <w:tcPr>
            <w:tcW w:w="900" w:type="dxa"/>
            <w:shd w:val="clear" w:color="auto" w:fill="FFFFFF" w:themeFill="background1"/>
          </w:tcPr>
          <w:p w14:paraId="0FB89FEB" w14:textId="77777777" w:rsidR="00266FE0" w:rsidRPr="00950E68" w:rsidRDefault="00266FE0" w:rsidP="00266FE0">
            <w:pPr>
              <w:rPr>
                <w:sz w:val="22"/>
                <w:szCs w:val="22"/>
              </w:rPr>
            </w:pPr>
          </w:p>
        </w:tc>
        <w:tc>
          <w:tcPr>
            <w:tcW w:w="1080" w:type="dxa"/>
            <w:shd w:val="clear" w:color="auto" w:fill="FFFFFF" w:themeFill="background1"/>
          </w:tcPr>
          <w:p w14:paraId="38DBAFCC" w14:textId="77777777" w:rsidR="00266FE0" w:rsidRPr="00950E68" w:rsidRDefault="00266FE0" w:rsidP="00266FE0">
            <w:pPr>
              <w:rPr>
                <w:sz w:val="22"/>
                <w:szCs w:val="22"/>
              </w:rPr>
            </w:pPr>
          </w:p>
        </w:tc>
        <w:tc>
          <w:tcPr>
            <w:tcW w:w="990" w:type="dxa"/>
            <w:shd w:val="clear" w:color="auto" w:fill="FFFFFF" w:themeFill="background1"/>
          </w:tcPr>
          <w:p w14:paraId="5EF3EC24" w14:textId="77777777" w:rsidR="00266FE0" w:rsidRPr="00950E68" w:rsidRDefault="00266FE0" w:rsidP="00266FE0">
            <w:pPr>
              <w:rPr>
                <w:sz w:val="22"/>
                <w:szCs w:val="22"/>
              </w:rPr>
            </w:pPr>
          </w:p>
        </w:tc>
        <w:tc>
          <w:tcPr>
            <w:tcW w:w="1080" w:type="dxa"/>
            <w:shd w:val="clear" w:color="auto" w:fill="FFFFFF" w:themeFill="background1"/>
          </w:tcPr>
          <w:p w14:paraId="4EB70269" w14:textId="77777777" w:rsidR="00266FE0" w:rsidRPr="00950E68" w:rsidRDefault="00266FE0" w:rsidP="00266FE0">
            <w:pPr>
              <w:rPr>
                <w:sz w:val="22"/>
                <w:szCs w:val="22"/>
              </w:rPr>
            </w:pPr>
          </w:p>
        </w:tc>
        <w:tc>
          <w:tcPr>
            <w:tcW w:w="1260" w:type="dxa"/>
            <w:shd w:val="clear" w:color="auto" w:fill="FFFFFF" w:themeFill="background1"/>
          </w:tcPr>
          <w:p w14:paraId="5DE44E1C" w14:textId="77777777" w:rsidR="00266FE0" w:rsidRPr="00950E68" w:rsidRDefault="00266FE0" w:rsidP="00266FE0">
            <w:pPr>
              <w:rPr>
                <w:sz w:val="22"/>
                <w:szCs w:val="22"/>
                <w:highlight w:val="yellow"/>
              </w:rPr>
            </w:pPr>
          </w:p>
        </w:tc>
        <w:tc>
          <w:tcPr>
            <w:tcW w:w="810" w:type="dxa"/>
            <w:shd w:val="clear" w:color="auto" w:fill="FFFFFF" w:themeFill="background1"/>
          </w:tcPr>
          <w:p w14:paraId="1A956B74" w14:textId="77777777" w:rsidR="00266FE0" w:rsidRPr="00950E68" w:rsidRDefault="00266FE0" w:rsidP="00266FE0">
            <w:pPr>
              <w:rPr>
                <w:sz w:val="22"/>
                <w:szCs w:val="22"/>
              </w:rPr>
            </w:pPr>
          </w:p>
        </w:tc>
        <w:tc>
          <w:tcPr>
            <w:tcW w:w="1080" w:type="dxa"/>
            <w:shd w:val="clear" w:color="auto" w:fill="FFFFFF" w:themeFill="background1"/>
          </w:tcPr>
          <w:p w14:paraId="71480E77" w14:textId="77777777" w:rsidR="00266FE0" w:rsidRPr="00950E68" w:rsidRDefault="00266FE0" w:rsidP="00266FE0">
            <w:pPr>
              <w:rPr>
                <w:sz w:val="22"/>
                <w:szCs w:val="22"/>
              </w:rPr>
            </w:pPr>
          </w:p>
        </w:tc>
        <w:tc>
          <w:tcPr>
            <w:tcW w:w="450" w:type="dxa"/>
            <w:shd w:val="clear" w:color="auto" w:fill="FFFFFF" w:themeFill="background1"/>
          </w:tcPr>
          <w:p w14:paraId="745FD673" w14:textId="6C5DD333" w:rsidR="00266FE0" w:rsidRPr="00950E68" w:rsidRDefault="00266FE0" w:rsidP="00266FE0">
            <w:pPr>
              <w:rPr>
                <w:sz w:val="22"/>
                <w:szCs w:val="22"/>
              </w:rPr>
            </w:pPr>
            <w:r w:rsidRPr="00950E68">
              <w:rPr>
                <w:sz w:val="22"/>
                <w:szCs w:val="22"/>
              </w:rPr>
              <w:t>●</w:t>
            </w:r>
          </w:p>
        </w:tc>
        <w:tc>
          <w:tcPr>
            <w:tcW w:w="450" w:type="dxa"/>
            <w:shd w:val="clear" w:color="auto" w:fill="FFFFFF" w:themeFill="background1"/>
          </w:tcPr>
          <w:p w14:paraId="1BB2F749" w14:textId="77777777" w:rsidR="00266FE0" w:rsidRPr="00950E68" w:rsidRDefault="00266FE0" w:rsidP="00266FE0">
            <w:pPr>
              <w:rPr>
                <w:sz w:val="22"/>
                <w:szCs w:val="22"/>
              </w:rPr>
            </w:pPr>
          </w:p>
        </w:tc>
      </w:tr>
      <w:tr w:rsidR="00950E68" w:rsidRPr="00950E68" w14:paraId="72008C6E" w14:textId="77777777" w:rsidTr="00DE5D5C">
        <w:trPr>
          <w:cantSplit/>
          <w:trHeight w:val="620"/>
        </w:trPr>
        <w:tc>
          <w:tcPr>
            <w:tcW w:w="1350" w:type="dxa"/>
          </w:tcPr>
          <w:p w14:paraId="03C39A8C" w14:textId="484A1C28" w:rsidR="00266FE0" w:rsidRPr="00950E68" w:rsidRDefault="00266FE0" w:rsidP="00266FE0">
            <w:proofErr w:type="spellStart"/>
            <w:r w:rsidRPr="00950E68">
              <w:rPr>
                <w:rFonts w:ascii="Times New Roman" w:hAnsi="Times New Roman" w:cs="Times New Roman"/>
              </w:rPr>
              <w:t>Lambeek</w:t>
            </w:r>
            <w:proofErr w:type="spellEnd"/>
            <w:r w:rsidRPr="00950E68">
              <w:rPr>
                <w:rFonts w:ascii="Times New Roman" w:hAnsi="Times New Roman" w:cs="Times New Roman"/>
              </w:rPr>
              <w:t xml:space="preserve"> et al., (2009)</w:t>
            </w:r>
            <w:sdt>
              <w:sdtPr>
                <w:rPr>
                  <w:rFonts w:ascii="Times New Roman" w:hAnsi="Times New Roman" w:cs="Times New Roman"/>
                  <w:color w:val="000000"/>
                </w:rPr>
                <w:tag w:val="MENDELEY_CITATION_v3_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QyBtdXNjdWxvc2tlbGV0YWwgZGlzb3JkZXJzIiwiY29udGFpbmVyLXRpdGxlLXNob3J0IjoiQk1DIE11c2N1bG9za2VsZXQgRGlzb3Jk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1dfQ=="/>
                <w:id w:val="-946079920"/>
                <w:placeholder>
                  <w:docPart w:val="3378F9B93B8F4BC4B77F6D3EAF1EDCB2"/>
                </w:placeholder>
              </w:sdtPr>
              <w:sdtEndPr/>
              <w:sdtContent>
                <w:r w:rsidR="00365CAB" w:rsidRPr="00365CAB">
                  <w:rPr>
                    <w:rFonts w:ascii="Times New Roman" w:hAnsi="Times New Roman" w:cs="Times New Roman"/>
                    <w:color w:val="000000"/>
                  </w:rPr>
                  <w:t>[31]</w:t>
                </w:r>
              </w:sdtContent>
            </w:sdt>
          </w:p>
        </w:tc>
        <w:tc>
          <w:tcPr>
            <w:tcW w:w="630" w:type="dxa"/>
            <w:shd w:val="clear" w:color="auto" w:fill="DAE9F7" w:themeFill="text2" w:themeFillTint="1A"/>
          </w:tcPr>
          <w:p w14:paraId="020CAB47" w14:textId="37CF7A46"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B138208" w14:textId="77777777" w:rsidR="00266FE0" w:rsidRPr="00950E68" w:rsidRDefault="00266FE0" w:rsidP="00266FE0">
            <w:pPr>
              <w:rPr>
                <w:sz w:val="22"/>
                <w:szCs w:val="22"/>
              </w:rPr>
            </w:pPr>
          </w:p>
        </w:tc>
        <w:tc>
          <w:tcPr>
            <w:tcW w:w="720" w:type="dxa"/>
            <w:shd w:val="clear" w:color="auto" w:fill="DAE9F7" w:themeFill="text2" w:themeFillTint="1A"/>
          </w:tcPr>
          <w:p w14:paraId="7670526F" w14:textId="749CBDD9"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4E1761E3" w14:textId="77777777" w:rsidR="00266FE0" w:rsidRPr="00950E68" w:rsidRDefault="00266FE0" w:rsidP="00266FE0">
            <w:pPr>
              <w:rPr>
                <w:sz w:val="22"/>
                <w:szCs w:val="22"/>
              </w:rPr>
            </w:pPr>
          </w:p>
        </w:tc>
        <w:tc>
          <w:tcPr>
            <w:tcW w:w="900" w:type="dxa"/>
            <w:shd w:val="clear" w:color="auto" w:fill="DAE9F7" w:themeFill="text2" w:themeFillTint="1A"/>
          </w:tcPr>
          <w:p w14:paraId="72131B27" w14:textId="3C2C1310"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62059144" w14:textId="77777777" w:rsidR="00266FE0" w:rsidRPr="00950E68" w:rsidRDefault="00266FE0" w:rsidP="00266FE0">
            <w:pPr>
              <w:rPr>
                <w:sz w:val="22"/>
                <w:szCs w:val="22"/>
              </w:rPr>
            </w:pPr>
          </w:p>
        </w:tc>
        <w:tc>
          <w:tcPr>
            <w:tcW w:w="540" w:type="dxa"/>
            <w:shd w:val="clear" w:color="auto" w:fill="DAE9F7" w:themeFill="text2" w:themeFillTint="1A"/>
          </w:tcPr>
          <w:p w14:paraId="0AA2BF57" w14:textId="01E40F94"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209313B8" w14:textId="77777777" w:rsidR="00266FE0" w:rsidRPr="00950E68" w:rsidRDefault="00266FE0" w:rsidP="00266FE0">
            <w:pPr>
              <w:rPr>
                <w:sz w:val="22"/>
                <w:szCs w:val="22"/>
              </w:rPr>
            </w:pPr>
          </w:p>
        </w:tc>
        <w:tc>
          <w:tcPr>
            <w:tcW w:w="1080" w:type="dxa"/>
            <w:shd w:val="clear" w:color="auto" w:fill="DAE9F7" w:themeFill="text2" w:themeFillTint="1A"/>
          </w:tcPr>
          <w:p w14:paraId="45684CA4" w14:textId="25364E2D"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D50FE67" w14:textId="2F61CAAD"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73C928E" w14:textId="3474F328"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29CF22F6"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0A7CF4E3" w14:textId="77777777" w:rsidR="00266FE0" w:rsidRPr="00950E68" w:rsidRDefault="00266FE0" w:rsidP="00266FE0">
            <w:pPr>
              <w:rPr>
                <w:sz w:val="22"/>
                <w:szCs w:val="22"/>
              </w:rPr>
            </w:pPr>
          </w:p>
        </w:tc>
        <w:tc>
          <w:tcPr>
            <w:tcW w:w="1080" w:type="dxa"/>
            <w:shd w:val="clear" w:color="auto" w:fill="FAE2D5" w:themeFill="accent2" w:themeFillTint="33"/>
          </w:tcPr>
          <w:p w14:paraId="76CB60CF" w14:textId="05A1213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34DD5D0" w14:textId="11852DF4"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C108D11" w14:textId="3D40A8BB" w:rsidR="00266FE0" w:rsidRPr="00950E68" w:rsidRDefault="00266FE0" w:rsidP="00266FE0">
            <w:pPr>
              <w:rPr>
                <w:sz w:val="22"/>
                <w:szCs w:val="22"/>
              </w:rPr>
            </w:pPr>
            <w:r w:rsidRPr="00950E68">
              <w:rPr>
                <w:sz w:val="22"/>
                <w:szCs w:val="22"/>
              </w:rPr>
              <w:t>●</w:t>
            </w:r>
          </w:p>
        </w:tc>
      </w:tr>
      <w:tr w:rsidR="00950E68" w:rsidRPr="00950E68" w14:paraId="465DF6A7" w14:textId="77777777" w:rsidTr="00DE5D5C">
        <w:trPr>
          <w:cantSplit/>
          <w:trHeight w:val="620"/>
        </w:trPr>
        <w:tc>
          <w:tcPr>
            <w:tcW w:w="1350" w:type="dxa"/>
          </w:tcPr>
          <w:p w14:paraId="5C2686DD" w14:textId="01BC065F" w:rsidR="00266FE0" w:rsidRPr="00950E68" w:rsidRDefault="00266FE0" w:rsidP="00266FE0">
            <w:r w:rsidRPr="00950E68">
              <w:rPr>
                <w:rFonts w:ascii="Times New Roman" w:hAnsi="Times New Roman" w:cs="Times New Roman"/>
              </w:rPr>
              <w:t>Reavley et al., (2010)</w:t>
            </w:r>
            <w:sdt>
              <w:sdtPr>
                <w:rPr>
                  <w:rFonts w:ascii="Times New Roman" w:hAnsi="Times New Roman" w:cs="Times New Roman"/>
                  <w:color w:val="000000"/>
                </w:rPr>
                <w:tag w:val="MENDELEY_CITATION_v3_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"/>
                <w:id w:val="506483795"/>
                <w:placeholder>
                  <w:docPart w:val="02123A50F8CA4767B22415A4962A442F"/>
                </w:placeholder>
              </w:sdtPr>
              <w:sdtEndPr/>
              <w:sdtContent>
                <w:r w:rsidR="00365CAB" w:rsidRPr="00365CAB">
                  <w:rPr>
                    <w:rFonts w:ascii="Times New Roman" w:hAnsi="Times New Roman" w:cs="Times New Roman"/>
                    <w:color w:val="000000"/>
                  </w:rPr>
                  <w:t>[32]</w:t>
                </w:r>
              </w:sdtContent>
            </w:sdt>
          </w:p>
        </w:tc>
        <w:tc>
          <w:tcPr>
            <w:tcW w:w="630" w:type="dxa"/>
            <w:shd w:val="clear" w:color="auto" w:fill="DAE9F7" w:themeFill="text2" w:themeFillTint="1A"/>
          </w:tcPr>
          <w:p w14:paraId="4D10B9E8" w14:textId="54A56D48"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15B8C928" w14:textId="695E453C"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6D09CF22" w14:textId="60930615"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2C5C2FC2" w14:textId="77777777" w:rsidR="00266FE0" w:rsidRPr="00950E68" w:rsidRDefault="00266FE0" w:rsidP="00266FE0">
            <w:pPr>
              <w:rPr>
                <w:sz w:val="22"/>
                <w:szCs w:val="22"/>
              </w:rPr>
            </w:pPr>
          </w:p>
        </w:tc>
        <w:tc>
          <w:tcPr>
            <w:tcW w:w="900" w:type="dxa"/>
            <w:shd w:val="clear" w:color="auto" w:fill="DAE9F7" w:themeFill="text2" w:themeFillTint="1A"/>
          </w:tcPr>
          <w:p w14:paraId="67A0E83C" w14:textId="035D3411"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2FA3FEF" w14:textId="29A31AE3"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5736A25" w14:textId="77777777" w:rsidR="00266FE0" w:rsidRPr="00950E68" w:rsidRDefault="00266FE0" w:rsidP="00266FE0">
            <w:pPr>
              <w:rPr>
                <w:sz w:val="22"/>
                <w:szCs w:val="22"/>
              </w:rPr>
            </w:pPr>
          </w:p>
        </w:tc>
        <w:tc>
          <w:tcPr>
            <w:tcW w:w="900" w:type="dxa"/>
            <w:shd w:val="clear" w:color="auto" w:fill="DAE9F7" w:themeFill="text2" w:themeFillTint="1A"/>
          </w:tcPr>
          <w:p w14:paraId="67BC01BA" w14:textId="77777777" w:rsidR="00266FE0" w:rsidRPr="00950E68" w:rsidRDefault="00266FE0" w:rsidP="00266FE0">
            <w:pPr>
              <w:rPr>
                <w:sz w:val="22"/>
                <w:szCs w:val="22"/>
              </w:rPr>
            </w:pPr>
          </w:p>
        </w:tc>
        <w:tc>
          <w:tcPr>
            <w:tcW w:w="1080" w:type="dxa"/>
            <w:shd w:val="clear" w:color="auto" w:fill="DAE9F7" w:themeFill="text2" w:themeFillTint="1A"/>
          </w:tcPr>
          <w:p w14:paraId="329B392D" w14:textId="77777777" w:rsidR="00266FE0" w:rsidRPr="00950E68" w:rsidRDefault="00266FE0" w:rsidP="00266FE0">
            <w:pPr>
              <w:rPr>
                <w:sz w:val="22"/>
                <w:szCs w:val="22"/>
              </w:rPr>
            </w:pPr>
          </w:p>
        </w:tc>
        <w:tc>
          <w:tcPr>
            <w:tcW w:w="990" w:type="dxa"/>
            <w:shd w:val="clear" w:color="auto" w:fill="FAE2D5" w:themeFill="accent2" w:themeFillTint="33"/>
          </w:tcPr>
          <w:p w14:paraId="07ED4FD0" w14:textId="0B03D8F1"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61B9795" w14:textId="77777777" w:rsidR="00266FE0" w:rsidRPr="00950E68" w:rsidRDefault="00266FE0" w:rsidP="00266FE0">
            <w:pPr>
              <w:rPr>
                <w:sz w:val="22"/>
                <w:szCs w:val="22"/>
              </w:rPr>
            </w:pPr>
          </w:p>
        </w:tc>
        <w:tc>
          <w:tcPr>
            <w:tcW w:w="1260" w:type="dxa"/>
            <w:shd w:val="clear" w:color="auto" w:fill="FAE2D5" w:themeFill="accent2" w:themeFillTint="33"/>
          </w:tcPr>
          <w:p w14:paraId="5B9311BC"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341C34A3" w14:textId="77777777" w:rsidR="00266FE0" w:rsidRPr="00950E68" w:rsidRDefault="00266FE0" w:rsidP="00266FE0">
            <w:pPr>
              <w:rPr>
                <w:sz w:val="22"/>
                <w:szCs w:val="22"/>
              </w:rPr>
            </w:pPr>
          </w:p>
        </w:tc>
        <w:tc>
          <w:tcPr>
            <w:tcW w:w="1080" w:type="dxa"/>
            <w:shd w:val="clear" w:color="auto" w:fill="FAE2D5" w:themeFill="accent2" w:themeFillTint="33"/>
          </w:tcPr>
          <w:p w14:paraId="391C14CD" w14:textId="77777777" w:rsidR="00266FE0" w:rsidRPr="00950E68" w:rsidRDefault="00266FE0" w:rsidP="00266FE0">
            <w:pPr>
              <w:rPr>
                <w:sz w:val="22"/>
                <w:szCs w:val="22"/>
              </w:rPr>
            </w:pPr>
          </w:p>
        </w:tc>
        <w:tc>
          <w:tcPr>
            <w:tcW w:w="450" w:type="dxa"/>
            <w:shd w:val="clear" w:color="auto" w:fill="FAE2D5" w:themeFill="accent2" w:themeFillTint="33"/>
          </w:tcPr>
          <w:p w14:paraId="0556D02C" w14:textId="2DA63F96"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E7CD756" w14:textId="77777777" w:rsidR="00266FE0" w:rsidRPr="00950E68" w:rsidRDefault="00266FE0" w:rsidP="00266FE0">
            <w:pPr>
              <w:rPr>
                <w:sz w:val="22"/>
                <w:szCs w:val="22"/>
              </w:rPr>
            </w:pPr>
          </w:p>
        </w:tc>
      </w:tr>
      <w:tr w:rsidR="00950E68" w:rsidRPr="00950E68" w14:paraId="75C6D5B5" w14:textId="77777777" w:rsidTr="00DE5D5C">
        <w:trPr>
          <w:cantSplit/>
          <w:trHeight w:val="620"/>
        </w:trPr>
        <w:tc>
          <w:tcPr>
            <w:tcW w:w="1350" w:type="dxa"/>
          </w:tcPr>
          <w:p w14:paraId="46D7291E" w14:textId="4066B1B9" w:rsidR="00266FE0" w:rsidRPr="00950E68" w:rsidRDefault="00266FE0" w:rsidP="00266FE0">
            <w:proofErr w:type="spellStart"/>
            <w:r w:rsidRPr="00950E68">
              <w:rPr>
                <w:rFonts w:ascii="Times New Roman" w:hAnsi="Times New Roman" w:cs="Times New Roman"/>
              </w:rPr>
              <w:t>Lambeek</w:t>
            </w:r>
            <w:proofErr w:type="spellEnd"/>
            <w:r w:rsidRPr="00950E68">
              <w:rPr>
                <w:rFonts w:ascii="Times New Roman" w:hAnsi="Times New Roman" w:cs="Times New Roman"/>
              </w:rPr>
              <w:t xml:space="preserve"> et al., (2010)</w:t>
            </w:r>
            <w:sdt>
              <w:sdtPr>
                <w:rPr>
                  <w:rFonts w:ascii="Times New Roman" w:hAnsi="Times New Roman" w:cs="Times New Roman"/>
                  <w:color w:val="000000"/>
                </w:rPr>
                <w:tag w:val="MENDELEY_CITATION_v3_eyJjaXRhdGlvbklEIjoiTUVOREVMRVlfQ0lUQVRJT05fMGNiMjNiYWUtMWMxYS00N2YxLThlYTItZjdiNTg1YzU2ZWEzIiwicHJvcGVydGllcyI6eyJub3RlSW5kZXgiOjB9LCJpc0VkaXRlZCI6ZmFsc2UsIm1hbnVhbE92ZXJyaWRlIjp7ImlzTWFudWFsbHlPdmVycmlkZGVuIjpmYWxzZSwiY2l0ZXByb2NUZXh0IjoiWzMzXSIsIm1hbnVhbE92ZXJyaWRlVGV4dCI6IiJ9LCJjaXRhdGlvbkl0ZW1zIjpbeyJpZCI6IjNlYjE5NGU2LTY0ODUtM2JlNy04YWY1LTNkYzEzZDBhNDEzYSIsIml0ZW1EYXRhIjp7InR5cGUiOiJhcnRpY2xlLWpvdXJuYWwiLCJpZCI6IjNlYjE5NGU2LTY0ODUtM2JlNy04YWY1LTNkYzEzZDBhNDEzYS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1dfQ=="/>
                <w:id w:val="1374731338"/>
                <w:placeholder>
                  <w:docPart w:val="5CF746BFEA3B4EFF9B700B6C9FBB517F"/>
                </w:placeholder>
              </w:sdtPr>
              <w:sdtEndPr/>
              <w:sdtContent>
                <w:r w:rsidR="00365CAB" w:rsidRPr="00365CAB">
                  <w:rPr>
                    <w:rFonts w:ascii="Times New Roman" w:hAnsi="Times New Roman" w:cs="Times New Roman"/>
                    <w:color w:val="000000"/>
                  </w:rPr>
                  <w:t>[33]</w:t>
                </w:r>
              </w:sdtContent>
            </w:sdt>
          </w:p>
        </w:tc>
        <w:tc>
          <w:tcPr>
            <w:tcW w:w="630" w:type="dxa"/>
            <w:shd w:val="clear" w:color="auto" w:fill="DAE9F7" w:themeFill="text2" w:themeFillTint="1A"/>
          </w:tcPr>
          <w:p w14:paraId="47513379" w14:textId="5ABE8DF5"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11307F0E" w14:textId="77777777" w:rsidR="00266FE0" w:rsidRPr="00950E68" w:rsidRDefault="00266FE0" w:rsidP="00266FE0">
            <w:pPr>
              <w:rPr>
                <w:sz w:val="22"/>
                <w:szCs w:val="22"/>
              </w:rPr>
            </w:pPr>
          </w:p>
        </w:tc>
        <w:tc>
          <w:tcPr>
            <w:tcW w:w="720" w:type="dxa"/>
            <w:shd w:val="clear" w:color="auto" w:fill="DAE9F7" w:themeFill="text2" w:themeFillTint="1A"/>
          </w:tcPr>
          <w:p w14:paraId="0C86E440" w14:textId="273DA0E3"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2DEF2C84" w14:textId="5090A739" w:rsidR="00266FE0" w:rsidRPr="00950E68" w:rsidRDefault="00266FE0" w:rsidP="00266FE0">
            <w:pPr>
              <w:rPr>
                <w:sz w:val="22"/>
                <w:szCs w:val="22"/>
              </w:rPr>
            </w:pPr>
          </w:p>
        </w:tc>
        <w:tc>
          <w:tcPr>
            <w:tcW w:w="900" w:type="dxa"/>
            <w:shd w:val="clear" w:color="auto" w:fill="DAE9F7" w:themeFill="text2" w:themeFillTint="1A"/>
          </w:tcPr>
          <w:p w14:paraId="4B8B7F72" w14:textId="586C2559"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1A51ACC" w14:textId="77777777" w:rsidR="00266FE0" w:rsidRPr="00950E68" w:rsidRDefault="00266FE0" w:rsidP="00266FE0">
            <w:pPr>
              <w:rPr>
                <w:sz w:val="22"/>
                <w:szCs w:val="22"/>
              </w:rPr>
            </w:pPr>
          </w:p>
        </w:tc>
        <w:tc>
          <w:tcPr>
            <w:tcW w:w="540" w:type="dxa"/>
            <w:shd w:val="clear" w:color="auto" w:fill="DAE9F7" w:themeFill="text2" w:themeFillTint="1A"/>
          </w:tcPr>
          <w:p w14:paraId="7601CA8A" w14:textId="77777777" w:rsidR="00266FE0" w:rsidRPr="00950E68" w:rsidRDefault="00266FE0" w:rsidP="00266FE0">
            <w:pPr>
              <w:rPr>
                <w:sz w:val="22"/>
                <w:szCs w:val="22"/>
              </w:rPr>
            </w:pPr>
          </w:p>
        </w:tc>
        <w:tc>
          <w:tcPr>
            <w:tcW w:w="900" w:type="dxa"/>
            <w:shd w:val="clear" w:color="auto" w:fill="DAE9F7" w:themeFill="text2" w:themeFillTint="1A"/>
          </w:tcPr>
          <w:p w14:paraId="3DC40672" w14:textId="77777777" w:rsidR="00266FE0" w:rsidRPr="00950E68" w:rsidRDefault="00266FE0" w:rsidP="00266FE0">
            <w:pPr>
              <w:rPr>
                <w:sz w:val="22"/>
                <w:szCs w:val="22"/>
              </w:rPr>
            </w:pPr>
          </w:p>
        </w:tc>
        <w:tc>
          <w:tcPr>
            <w:tcW w:w="1080" w:type="dxa"/>
            <w:shd w:val="clear" w:color="auto" w:fill="DAE9F7" w:themeFill="text2" w:themeFillTint="1A"/>
          </w:tcPr>
          <w:p w14:paraId="24381610" w14:textId="1C3D030A"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16B324B4" w14:textId="6BAA5AF8"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193CC67" w14:textId="0170BFC1"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E158267"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2A389458" w14:textId="77777777" w:rsidR="00266FE0" w:rsidRPr="00950E68" w:rsidRDefault="00266FE0" w:rsidP="00266FE0">
            <w:pPr>
              <w:rPr>
                <w:sz w:val="22"/>
                <w:szCs w:val="22"/>
              </w:rPr>
            </w:pPr>
          </w:p>
        </w:tc>
        <w:tc>
          <w:tcPr>
            <w:tcW w:w="1080" w:type="dxa"/>
            <w:shd w:val="clear" w:color="auto" w:fill="FAE2D5" w:themeFill="accent2" w:themeFillTint="33"/>
          </w:tcPr>
          <w:p w14:paraId="579FAF29" w14:textId="453AF2BB"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40FA4C4" w14:textId="13D3F3C1"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730CA20" w14:textId="77777777" w:rsidR="00266FE0" w:rsidRPr="00950E68" w:rsidRDefault="00266FE0" w:rsidP="00266FE0">
            <w:pPr>
              <w:rPr>
                <w:sz w:val="22"/>
                <w:szCs w:val="22"/>
              </w:rPr>
            </w:pPr>
          </w:p>
        </w:tc>
      </w:tr>
      <w:tr w:rsidR="00950E68" w:rsidRPr="00950E68" w14:paraId="1C0EA17D" w14:textId="77777777" w:rsidTr="00DE5D5C">
        <w:trPr>
          <w:cantSplit/>
          <w:trHeight w:val="620"/>
        </w:trPr>
        <w:tc>
          <w:tcPr>
            <w:tcW w:w="1350" w:type="dxa"/>
          </w:tcPr>
          <w:p w14:paraId="71E0B7CC" w14:textId="2FA8A92D" w:rsidR="00266FE0" w:rsidRPr="00950E68" w:rsidRDefault="00266FE0" w:rsidP="00266FE0">
            <w:r w:rsidRPr="00950E68">
              <w:rPr>
                <w:rFonts w:ascii="Times New Roman" w:hAnsi="Times New Roman" w:cs="Times New Roman"/>
              </w:rPr>
              <w:t>Yang et al., (2010)</w:t>
            </w:r>
            <w:sdt>
              <w:sdtPr>
                <w:rPr>
                  <w:rFonts w:ascii="Times New Roman" w:hAnsi="Times New Roman" w:cs="Times New Roman"/>
                  <w:color w:val="000000"/>
                </w:rPr>
                <w:tag w:val="MENDELEY_CITATION_v3_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"/>
                <w:id w:val="-1046445979"/>
                <w:placeholder>
                  <w:docPart w:val="96F8D6ED35B04691A26B57CE85E90C78"/>
                </w:placeholder>
              </w:sdtPr>
              <w:sdtEndPr/>
              <w:sdtContent>
                <w:r w:rsidR="00365CAB" w:rsidRPr="00365CAB">
                  <w:rPr>
                    <w:rFonts w:ascii="Times New Roman" w:hAnsi="Times New Roman" w:cs="Times New Roman"/>
                    <w:color w:val="000000"/>
                  </w:rPr>
                  <w:t>[34]</w:t>
                </w:r>
              </w:sdtContent>
            </w:sdt>
            <w:r w:rsidRPr="00950E68">
              <w:rPr>
                <w:rFonts w:ascii="Times New Roman" w:hAnsi="Times New Roman" w:cs="Times New Roman"/>
              </w:rPr>
              <w:t xml:space="preserve"> </w:t>
            </w:r>
          </w:p>
        </w:tc>
        <w:tc>
          <w:tcPr>
            <w:tcW w:w="630" w:type="dxa"/>
            <w:shd w:val="clear" w:color="auto" w:fill="DAE9F7" w:themeFill="text2" w:themeFillTint="1A"/>
          </w:tcPr>
          <w:p w14:paraId="54F8104F" w14:textId="77777777" w:rsidR="00266FE0" w:rsidRPr="00950E68" w:rsidRDefault="00266FE0" w:rsidP="00266FE0">
            <w:pPr>
              <w:rPr>
                <w:sz w:val="22"/>
                <w:szCs w:val="22"/>
              </w:rPr>
            </w:pPr>
          </w:p>
        </w:tc>
        <w:tc>
          <w:tcPr>
            <w:tcW w:w="990" w:type="dxa"/>
            <w:shd w:val="clear" w:color="auto" w:fill="DAE9F7" w:themeFill="text2" w:themeFillTint="1A"/>
          </w:tcPr>
          <w:p w14:paraId="4B9682A3" w14:textId="77777777" w:rsidR="00266FE0" w:rsidRPr="00950E68" w:rsidRDefault="00266FE0" w:rsidP="00266FE0">
            <w:pPr>
              <w:rPr>
                <w:sz w:val="22"/>
                <w:szCs w:val="22"/>
              </w:rPr>
            </w:pPr>
          </w:p>
        </w:tc>
        <w:tc>
          <w:tcPr>
            <w:tcW w:w="720" w:type="dxa"/>
            <w:shd w:val="clear" w:color="auto" w:fill="DAE9F7" w:themeFill="text2" w:themeFillTint="1A"/>
          </w:tcPr>
          <w:p w14:paraId="681E7C2E" w14:textId="072A5705"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748EF029" w14:textId="77777777" w:rsidR="00266FE0" w:rsidRPr="00950E68" w:rsidRDefault="00266FE0" w:rsidP="00266FE0">
            <w:pPr>
              <w:rPr>
                <w:sz w:val="22"/>
                <w:szCs w:val="22"/>
              </w:rPr>
            </w:pPr>
          </w:p>
        </w:tc>
        <w:tc>
          <w:tcPr>
            <w:tcW w:w="900" w:type="dxa"/>
            <w:shd w:val="clear" w:color="auto" w:fill="DAE9F7" w:themeFill="text2" w:themeFillTint="1A"/>
          </w:tcPr>
          <w:p w14:paraId="2AA053F9" w14:textId="7E59122F"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63C253B1" w14:textId="77777777" w:rsidR="00266FE0" w:rsidRPr="00950E68" w:rsidRDefault="00266FE0" w:rsidP="00266FE0">
            <w:pPr>
              <w:rPr>
                <w:sz w:val="22"/>
                <w:szCs w:val="22"/>
              </w:rPr>
            </w:pPr>
          </w:p>
        </w:tc>
        <w:tc>
          <w:tcPr>
            <w:tcW w:w="540" w:type="dxa"/>
            <w:shd w:val="clear" w:color="auto" w:fill="DAE9F7" w:themeFill="text2" w:themeFillTint="1A"/>
          </w:tcPr>
          <w:p w14:paraId="31119E25" w14:textId="77777777" w:rsidR="00266FE0" w:rsidRPr="00950E68" w:rsidRDefault="00266FE0" w:rsidP="00266FE0">
            <w:pPr>
              <w:rPr>
                <w:sz w:val="22"/>
                <w:szCs w:val="22"/>
              </w:rPr>
            </w:pPr>
          </w:p>
        </w:tc>
        <w:tc>
          <w:tcPr>
            <w:tcW w:w="900" w:type="dxa"/>
            <w:shd w:val="clear" w:color="auto" w:fill="DAE9F7" w:themeFill="text2" w:themeFillTint="1A"/>
          </w:tcPr>
          <w:p w14:paraId="0BECBA0D" w14:textId="77777777" w:rsidR="00266FE0" w:rsidRPr="00950E68" w:rsidRDefault="00266FE0" w:rsidP="00266FE0">
            <w:pPr>
              <w:rPr>
                <w:sz w:val="22"/>
                <w:szCs w:val="22"/>
              </w:rPr>
            </w:pPr>
          </w:p>
        </w:tc>
        <w:tc>
          <w:tcPr>
            <w:tcW w:w="1080" w:type="dxa"/>
            <w:shd w:val="clear" w:color="auto" w:fill="DAE9F7" w:themeFill="text2" w:themeFillTint="1A"/>
          </w:tcPr>
          <w:p w14:paraId="13AA3893" w14:textId="3A1B9E32"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04492D8E" w14:textId="47E1B9E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6656560" w14:textId="77777777" w:rsidR="00266FE0" w:rsidRPr="00950E68" w:rsidRDefault="00266FE0" w:rsidP="00266FE0">
            <w:pPr>
              <w:rPr>
                <w:sz w:val="22"/>
                <w:szCs w:val="22"/>
              </w:rPr>
            </w:pPr>
          </w:p>
        </w:tc>
        <w:tc>
          <w:tcPr>
            <w:tcW w:w="1260" w:type="dxa"/>
            <w:shd w:val="clear" w:color="auto" w:fill="FAE2D5" w:themeFill="accent2" w:themeFillTint="33"/>
          </w:tcPr>
          <w:p w14:paraId="7AEEBD9B"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33ECEA2E" w14:textId="77777777" w:rsidR="00266FE0" w:rsidRPr="00950E68" w:rsidRDefault="00266FE0" w:rsidP="00266FE0">
            <w:pPr>
              <w:rPr>
                <w:sz w:val="22"/>
                <w:szCs w:val="22"/>
              </w:rPr>
            </w:pPr>
          </w:p>
        </w:tc>
        <w:tc>
          <w:tcPr>
            <w:tcW w:w="1080" w:type="dxa"/>
            <w:shd w:val="clear" w:color="auto" w:fill="FAE2D5" w:themeFill="accent2" w:themeFillTint="33"/>
          </w:tcPr>
          <w:p w14:paraId="22E0BEC1" w14:textId="77777777" w:rsidR="00266FE0" w:rsidRPr="00950E68" w:rsidRDefault="00266FE0" w:rsidP="00266FE0">
            <w:pPr>
              <w:rPr>
                <w:sz w:val="22"/>
                <w:szCs w:val="22"/>
              </w:rPr>
            </w:pPr>
          </w:p>
        </w:tc>
        <w:tc>
          <w:tcPr>
            <w:tcW w:w="450" w:type="dxa"/>
            <w:shd w:val="clear" w:color="auto" w:fill="FAE2D5" w:themeFill="accent2" w:themeFillTint="33"/>
          </w:tcPr>
          <w:p w14:paraId="2302B600" w14:textId="39A57BFB"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A0CE735" w14:textId="77777777" w:rsidR="00266FE0" w:rsidRPr="00950E68" w:rsidRDefault="00266FE0" w:rsidP="00266FE0">
            <w:pPr>
              <w:rPr>
                <w:sz w:val="22"/>
                <w:szCs w:val="22"/>
              </w:rPr>
            </w:pPr>
          </w:p>
        </w:tc>
      </w:tr>
      <w:tr w:rsidR="00950E68" w:rsidRPr="00950E68" w14:paraId="6C6E04E2" w14:textId="77777777" w:rsidTr="00DE5D5C">
        <w:trPr>
          <w:cantSplit/>
          <w:trHeight w:val="620"/>
        </w:trPr>
        <w:tc>
          <w:tcPr>
            <w:tcW w:w="1350" w:type="dxa"/>
          </w:tcPr>
          <w:p w14:paraId="1DB07213" w14:textId="531EA341" w:rsidR="00266FE0" w:rsidRPr="00950E68" w:rsidRDefault="00266FE0" w:rsidP="00266FE0">
            <w:r w:rsidRPr="00950E68">
              <w:rPr>
                <w:rFonts w:ascii="Times New Roman" w:hAnsi="Times New Roman" w:cs="Times New Roman"/>
              </w:rPr>
              <w:t>Maiers et al., (2010)</w:t>
            </w:r>
            <w:sdt>
              <w:sdtPr>
                <w:rPr>
                  <w:rFonts w:ascii="Times New Roman" w:hAnsi="Times New Roman" w:cs="Times New Roman"/>
                  <w:color w:val="000000"/>
                </w:rPr>
                <w:tag w:val="MENDELEY_CITATION_v3_eyJjaXRhdGlvbklEIjoiTUVOREVMRVlfQ0lUQVRJT05fZDljZmE0M2YtYmFkMi00N2NlLTk1OWQtN2QzNGIwYTE0YzM5IiwicHJvcGVydGllcyI6eyJub3RlSW5kZXgiOjB9LCJpc0VkaXRlZCI6ZmFsc2UsIm1hbnVhbE92ZXJyaWRlIjp7ImlzTWFudWFsbHlPdmVycmlkZGVuIjpmYWxzZSwiY2l0ZXByb2NUZXh0IjoiWzM1XSIsIm1hbnVhbE92ZXJyaWRlVGV4dCI6IiJ9LCJjaXRhdGlvbkl0ZW1zIjpb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IFJlcy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1dfQ=="/>
                <w:id w:val="-66810239"/>
                <w:placeholder>
                  <w:docPart w:val="CD95D41EC36847B1B13CF2BE2D0D37F5"/>
                </w:placeholder>
              </w:sdtPr>
              <w:sdtEndPr/>
              <w:sdtContent>
                <w:r w:rsidR="00365CAB" w:rsidRPr="00365CAB">
                  <w:rPr>
                    <w:rFonts w:ascii="Times New Roman" w:hAnsi="Times New Roman" w:cs="Times New Roman"/>
                    <w:color w:val="000000"/>
                  </w:rPr>
                  <w:t>[35]</w:t>
                </w:r>
              </w:sdtContent>
            </w:sdt>
          </w:p>
        </w:tc>
        <w:tc>
          <w:tcPr>
            <w:tcW w:w="630" w:type="dxa"/>
            <w:shd w:val="clear" w:color="auto" w:fill="DAE9F7" w:themeFill="text2" w:themeFillTint="1A"/>
          </w:tcPr>
          <w:p w14:paraId="151509CA" w14:textId="7A527A49"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325376A" w14:textId="77777777" w:rsidR="00266FE0" w:rsidRPr="00950E68" w:rsidRDefault="00266FE0" w:rsidP="00266FE0">
            <w:pPr>
              <w:rPr>
                <w:sz w:val="22"/>
                <w:szCs w:val="22"/>
              </w:rPr>
            </w:pPr>
          </w:p>
        </w:tc>
        <w:tc>
          <w:tcPr>
            <w:tcW w:w="720" w:type="dxa"/>
            <w:shd w:val="clear" w:color="auto" w:fill="DAE9F7" w:themeFill="text2" w:themeFillTint="1A"/>
          </w:tcPr>
          <w:p w14:paraId="25CBBDB8" w14:textId="492A29FF"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439F804" w14:textId="77777777" w:rsidR="00266FE0" w:rsidRPr="00950E68" w:rsidRDefault="00266FE0" w:rsidP="00266FE0">
            <w:pPr>
              <w:rPr>
                <w:sz w:val="22"/>
                <w:szCs w:val="22"/>
              </w:rPr>
            </w:pPr>
          </w:p>
        </w:tc>
        <w:tc>
          <w:tcPr>
            <w:tcW w:w="900" w:type="dxa"/>
            <w:shd w:val="clear" w:color="auto" w:fill="DAE9F7" w:themeFill="text2" w:themeFillTint="1A"/>
          </w:tcPr>
          <w:p w14:paraId="0EEC5F76" w14:textId="7199EFA1"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1D16F993" w14:textId="398AE515"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5714FBA" w14:textId="77777777" w:rsidR="00266FE0" w:rsidRPr="00950E68" w:rsidRDefault="00266FE0" w:rsidP="00266FE0">
            <w:pPr>
              <w:rPr>
                <w:sz w:val="22"/>
                <w:szCs w:val="22"/>
              </w:rPr>
            </w:pPr>
          </w:p>
        </w:tc>
        <w:tc>
          <w:tcPr>
            <w:tcW w:w="900" w:type="dxa"/>
            <w:shd w:val="clear" w:color="auto" w:fill="DAE9F7" w:themeFill="text2" w:themeFillTint="1A"/>
          </w:tcPr>
          <w:p w14:paraId="370C4573" w14:textId="77777777" w:rsidR="00266FE0" w:rsidRPr="00950E68" w:rsidRDefault="00266FE0" w:rsidP="00266FE0">
            <w:pPr>
              <w:rPr>
                <w:sz w:val="22"/>
                <w:szCs w:val="22"/>
              </w:rPr>
            </w:pPr>
          </w:p>
        </w:tc>
        <w:tc>
          <w:tcPr>
            <w:tcW w:w="1080" w:type="dxa"/>
            <w:shd w:val="clear" w:color="auto" w:fill="DAE9F7" w:themeFill="text2" w:themeFillTint="1A"/>
          </w:tcPr>
          <w:p w14:paraId="6CD10D10" w14:textId="77777777" w:rsidR="00266FE0" w:rsidRPr="00950E68" w:rsidRDefault="00266FE0" w:rsidP="00266FE0">
            <w:pPr>
              <w:rPr>
                <w:sz w:val="22"/>
                <w:szCs w:val="22"/>
              </w:rPr>
            </w:pPr>
          </w:p>
        </w:tc>
        <w:tc>
          <w:tcPr>
            <w:tcW w:w="990" w:type="dxa"/>
            <w:shd w:val="clear" w:color="auto" w:fill="FAE2D5" w:themeFill="accent2" w:themeFillTint="33"/>
          </w:tcPr>
          <w:p w14:paraId="2AEF192C" w14:textId="20831832"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1A5784A" w14:textId="77777777" w:rsidR="00266FE0" w:rsidRPr="00950E68" w:rsidRDefault="00266FE0" w:rsidP="00266FE0">
            <w:pPr>
              <w:rPr>
                <w:sz w:val="22"/>
                <w:szCs w:val="22"/>
              </w:rPr>
            </w:pPr>
          </w:p>
        </w:tc>
        <w:tc>
          <w:tcPr>
            <w:tcW w:w="1260" w:type="dxa"/>
            <w:shd w:val="clear" w:color="auto" w:fill="FAE2D5" w:themeFill="accent2" w:themeFillTint="33"/>
          </w:tcPr>
          <w:p w14:paraId="3404776A"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2A65F0C1" w14:textId="13A73290"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3D1EE63" w14:textId="104B6E7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7B31060" w14:textId="38DAA9B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B88067F" w14:textId="37AED349" w:rsidR="00266FE0" w:rsidRPr="00950E68" w:rsidRDefault="00266FE0" w:rsidP="00266FE0">
            <w:pPr>
              <w:rPr>
                <w:sz w:val="22"/>
                <w:szCs w:val="22"/>
              </w:rPr>
            </w:pPr>
            <w:r w:rsidRPr="00950E68">
              <w:rPr>
                <w:sz w:val="22"/>
                <w:szCs w:val="22"/>
              </w:rPr>
              <w:t>●</w:t>
            </w:r>
          </w:p>
        </w:tc>
      </w:tr>
      <w:tr w:rsidR="00950E68" w:rsidRPr="00950E68" w14:paraId="6A1C7231" w14:textId="77777777" w:rsidTr="00DE5D5C">
        <w:trPr>
          <w:cantSplit/>
          <w:trHeight w:val="620"/>
        </w:trPr>
        <w:tc>
          <w:tcPr>
            <w:tcW w:w="1350" w:type="dxa"/>
          </w:tcPr>
          <w:p w14:paraId="6024347F" w14:textId="380A166A" w:rsidR="00266FE0" w:rsidRPr="00950E68" w:rsidRDefault="00266FE0" w:rsidP="00266FE0">
            <w:proofErr w:type="spellStart"/>
            <w:r w:rsidRPr="00950E68">
              <w:rPr>
                <w:rFonts w:ascii="Aptos Narrow" w:eastAsia="Times New Roman" w:hAnsi="Aptos Narrow" w:cs="Times New Roman"/>
                <w:kern w:val="0"/>
                <w:sz w:val="22"/>
                <w:szCs w:val="22"/>
                <w14:ligatures w14:val="none"/>
              </w:rPr>
              <w:t>Lambeek</w:t>
            </w:r>
            <w:proofErr w:type="spellEnd"/>
            <w:r w:rsidRPr="00950E68">
              <w:rPr>
                <w:rFonts w:ascii="Aptos Narrow" w:eastAsia="Times New Roman" w:hAnsi="Aptos Narrow" w:cs="Times New Roman"/>
                <w:kern w:val="0"/>
                <w:sz w:val="22"/>
                <w:szCs w:val="22"/>
                <w14:ligatures w14:val="none"/>
              </w:rPr>
              <w:t xml:space="preserve"> et al.,(2010)</w:t>
            </w:r>
            <w:sdt>
              <w:sdtPr>
                <w:rPr>
                  <w:rFonts w:ascii="Aptos Narrow" w:eastAsia="Times New Roman" w:hAnsi="Aptos Narrow" w:cs="Times New Roman"/>
                  <w:color w:val="000000"/>
                  <w:kern w:val="0"/>
                  <w:sz w:val="22"/>
                  <w:szCs w:val="22"/>
                  <w14:ligatures w14:val="none"/>
                </w:rPr>
                <w:tag w:val="MENDELEY_CITATION_v3_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"/>
                <w:id w:val="1443499488"/>
                <w:placeholder>
                  <w:docPart w:val="F1B993885B034D98A0B3B8F122D797AF"/>
                </w:placeholder>
              </w:sdtPr>
              <w:sdtEndPr/>
              <w:sdtContent>
                <w:r w:rsidR="00365CAB" w:rsidRPr="00365CAB">
                  <w:rPr>
                    <w:rFonts w:ascii="Aptos Narrow" w:eastAsia="Times New Roman" w:hAnsi="Aptos Narrow" w:cs="Times New Roman"/>
                    <w:color w:val="000000"/>
                    <w:kern w:val="0"/>
                    <w:sz w:val="22"/>
                    <w:szCs w:val="22"/>
                    <w14:ligatures w14:val="none"/>
                  </w:rPr>
                  <w:t>[36]</w:t>
                </w:r>
              </w:sdtContent>
            </w:sdt>
          </w:p>
        </w:tc>
        <w:tc>
          <w:tcPr>
            <w:tcW w:w="630" w:type="dxa"/>
            <w:shd w:val="clear" w:color="auto" w:fill="DAE9F7" w:themeFill="text2" w:themeFillTint="1A"/>
          </w:tcPr>
          <w:p w14:paraId="67FECD2B" w14:textId="64347647"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511CD14" w14:textId="77777777" w:rsidR="00266FE0" w:rsidRPr="00950E68" w:rsidRDefault="00266FE0" w:rsidP="00266FE0">
            <w:pPr>
              <w:rPr>
                <w:sz w:val="22"/>
                <w:szCs w:val="22"/>
              </w:rPr>
            </w:pPr>
          </w:p>
        </w:tc>
        <w:tc>
          <w:tcPr>
            <w:tcW w:w="720" w:type="dxa"/>
            <w:shd w:val="clear" w:color="auto" w:fill="DAE9F7" w:themeFill="text2" w:themeFillTint="1A"/>
          </w:tcPr>
          <w:p w14:paraId="06F545AC" w14:textId="7F6B1111" w:rsidR="00266FE0" w:rsidRPr="00950E68" w:rsidRDefault="00266FE0" w:rsidP="00266FE0">
            <w:pPr>
              <w:rPr>
                <w:sz w:val="22"/>
                <w:szCs w:val="22"/>
              </w:rPr>
            </w:pPr>
          </w:p>
        </w:tc>
        <w:tc>
          <w:tcPr>
            <w:tcW w:w="810" w:type="dxa"/>
            <w:shd w:val="clear" w:color="auto" w:fill="DAE9F7" w:themeFill="text2" w:themeFillTint="1A"/>
          </w:tcPr>
          <w:p w14:paraId="0A7E7CF4" w14:textId="77777777" w:rsidR="00266FE0" w:rsidRPr="00950E68" w:rsidRDefault="00266FE0" w:rsidP="00266FE0">
            <w:pPr>
              <w:rPr>
                <w:sz w:val="22"/>
                <w:szCs w:val="22"/>
              </w:rPr>
            </w:pPr>
          </w:p>
        </w:tc>
        <w:tc>
          <w:tcPr>
            <w:tcW w:w="900" w:type="dxa"/>
            <w:shd w:val="clear" w:color="auto" w:fill="DAE9F7" w:themeFill="text2" w:themeFillTint="1A"/>
          </w:tcPr>
          <w:p w14:paraId="318C4939" w14:textId="497AAE4A"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6DE1EC77" w14:textId="027D2321"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0F398C7E" w14:textId="77777777" w:rsidR="00266FE0" w:rsidRPr="00950E68" w:rsidRDefault="00266FE0" w:rsidP="00266FE0">
            <w:pPr>
              <w:rPr>
                <w:sz w:val="22"/>
                <w:szCs w:val="22"/>
              </w:rPr>
            </w:pPr>
          </w:p>
        </w:tc>
        <w:tc>
          <w:tcPr>
            <w:tcW w:w="900" w:type="dxa"/>
            <w:shd w:val="clear" w:color="auto" w:fill="DAE9F7" w:themeFill="text2" w:themeFillTint="1A"/>
          </w:tcPr>
          <w:p w14:paraId="2DCF699C" w14:textId="77777777" w:rsidR="00266FE0" w:rsidRPr="00950E68" w:rsidRDefault="00266FE0" w:rsidP="00266FE0">
            <w:pPr>
              <w:rPr>
                <w:sz w:val="22"/>
                <w:szCs w:val="22"/>
              </w:rPr>
            </w:pPr>
          </w:p>
        </w:tc>
        <w:tc>
          <w:tcPr>
            <w:tcW w:w="1080" w:type="dxa"/>
            <w:shd w:val="clear" w:color="auto" w:fill="DAE9F7" w:themeFill="text2" w:themeFillTint="1A"/>
          </w:tcPr>
          <w:p w14:paraId="0913431E" w14:textId="15B95F17"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3028747" w14:textId="6CFE5B5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30C7D2B" w14:textId="7503C849"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212AB450"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7E5424CB" w14:textId="77777777" w:rsidR="00266FE0" w:rsidRPr="00950E68" w:rsidRDefault="00266FE0" w:rsidP="00266FE0">
            <w:pPr>
              <w:rPr>
                <w:sz w:val="22"/>
                <w:szCs w:val="22"/>
              </w:rPr>
            </w:pPr>
          </w:p>
        </w:tc>
        <w:tc>
          <w:tcPr>
            <w:tcW w:w="1080" w:type="dxa"/>
            <w:shd w:val="clear" w:color="auto" w:fill="FAE2D5" w:themeFill="accent2" w:themeFillTint="33"/>
          </w:tcPr>
          <w:p w14:paraId="7D1487BD" w14:textId="5B58CB57"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17A85194" w14:textId="787DB28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F4E4E3E" w14:textId="2D27A011" w:rsidR="00266FE0" w:rsidRPr="00950E68" w:rsidRDefault="00266FE0" w:rsidP="00266FE0">
            <w:pPr>
              <w:rPr>
                <w:sz w:val="22"/>
                <w:szCs w:val="22"/>
              </w:rPr>
            </w:pPr>
            <w:r w:rsidRPr="00950E68">
              <w:rPr>
                <w:sz w:val="22"/>
                <w:szCs w:val="22"/>
              </w:rPr>
              <w:t>●</w:t>
            </w:r>
          </w:p>
        </w:tc>
      </w:tr>
      <w:tr w:rsidR="00950E68" w:rsidRPr="00950E68" w14:paraId="42855ACF" w14:textId="77777777" w:rsidTr="00DE5D5C">
        <w:trPr>
          <w:cantSplit/>
          <w:trHeight w:val="620"/>
        </w:trPr>
        <w:tc>
          <w:tcPr>
            <w:tcW w:w="1350" w:type="dxa"/>
          </w:tcPr>
          <w:p w14:paraId="11B40E80" w14:textId="662C5B9D" w:rsidR="00266FE0" w:rsidRPr="00950E68" w:rsidRDefault="00266FE0" w:rsidP="00266FE0">
            <w:r w:rsidRPr="00950E68">
              <w:rPr>
                <w:rFonts w:ascii="Times New Roman" w:hAnsi="Times New Roman" w:cs="Times New Roman"/>
              </w:rPr>
              <w:t>Smeeding, et al., (2011)</w:t>
            </w:r>
            <w:sdt>
              <w:sdtPr>
                <w:rPr>
                  <w:rFonts w:ascii="Times New Roman" w:hAnsi="Times New Roman" w:cs="Times New Roman"/>
                  <w:color w:val="000000"/>
                </w:rPr>
                <w:tag w:val="MENDELEY_CITATION_v3_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XX0="/>
                <w:id w:val="-1527324675"/>
                <w:placeholder>
                  <w:docPart w:val="8EB1AA95A79A433B9056CA2C3B95FA4E"/>
                </w:placeholder>
              </w:sdtPr>
              <w:sdtEndPr/>
              <w:sdtContent>
                <w:r w:rsidR="00365CAB" w:rsidRPr="00365CAB">
                  <w:rPr>
                    <w:rFonts w:ascii="Times New Roman" w:hAnsi="Times New Roman" w:cs="Times New Roman"/>
                    <w:color w:val="000000"/>
                  </w:rPr>
                  <w:t>[37]</w:t>
                </w:r>
              </w:sdtContent>
            </w:sdt>
          </w:p>
        </w:tc>
        <w:tc>
          <w:tcPr>
            <w:tcW w:w="630" w:type="dxa"/>
            <w:shd w:val="clear" w:color="auto" w:fill="DAE9F7" w:themeFill="text2" w:themeFillTint="1A"/>
          </w:tcPr>
          <w:p w14:paraId="439CEE89" w14:textId="5E893749"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677D3C9" w14:textId="511AE6A0"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6E04B3F0" w14:textId="100E72AD"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4577EA02" w14:textId="77777777" w:rsidR="00266FE0" w:rsidRPr="00950E68" w:rsidRDefault="00266FE0" w:rsidP="00266FE0">
            <w:pPr>
              <w:rPr>
                <w:sz w:val="22"/>
                <w:szCs w:val="22"/>
              </w:rPr>
            </w:pPr>
          </w:p>
        </w:tc>
        <w:tc>
          <w:tcPr>
            <w:tcW w:w="900" w:type="dxa"/>
            <w:shd w:val="clear" w:color="auto" w:fill="DAE9F7" w:themeFill="text2" w:themeFillTint="1A"/>
          </w:tcPr>
          <w:p w14:paraId="24593741" w14:textId="15521591"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0DA97B01" w14:textId="77777777" w:rsidR="00266FE0" w:rsidRPr="00950E68" w:rsidRDefault="00266FE0" w:rsidP="00266FE0">
            <w:pPr>
              <w:rPr>
                <w:sz w:val="22"/>
                <w:szCs w:val="22"/>
              </w:rPr>
            </w:pPr>
          </w:p>
        </w:tc>
        <w:tc>
          <w:tcPr>
            <w:tcW w:w="540" w:type="dxa"/>
            <w:shd w:val="clear" w:color="auto" w:fill="DAE9F7" w:themeFill="text2" w:themeFillTint="1A"/>
          </w:tcPr>
          <w:p w14:paraId="39E0864B" w14:textId="77777777" w:rsidR="00266FE0" w:rsidRPr="00950E68" w:rsidRDefault="00266FE0" w:rsidP="00266FE0">
            <w:pPr>
              <w:rPr>
                <w:sz w:val="22"/>
                <w:szCs w:val="22"/>
              </w:rPr>
            </w:pPr>
          </w:p>
        </w:tc>
        <w:tc>
          <w:tcPr>
            <w:tcW w:w="900" w:type="dxa"/>
            <w:shd w:val="clear" w:color="auto" w:fill="DAE9F7" w:themeFill="text2" w:themeFillTint="1A"/>
          </w:tcPr>
          <w:p w14:paraId="758CB62C" w14:textId="77777777" w:rsidR="00266FE0" w:rsidRPr="00950E68" w:rsidRDefault="00266FE0" w:rsidP="00266FE0">
            <w:pPr>
              <w:rPr>
                <w:sz w:val="22"/>
                <w:szCs w:val="22"/>
              </w:rPr>
            </w:pPr>
          </w:p>
        </w:tc>
        <w:tc>
          <w:tcPr>
            <w:tcW w:w="1080" w:type="dxa"/>
            <w:shd w:val="clear" w:color="auto" w:fill="DAE9F7" w:themeFill="text2" w:themeFillTint="1A"/>
          </w:tcPr>
          <w:p w14:paraId="3235A867" w14:textId="0912106E"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F8A38FB" w14:textId="150CFAA5"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4B8CC8E" w14:textId="2DF845A3"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08C0F1F"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582CE031" w14:textId="289452D0"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CA1A007" w14:textId="77777777" w:rsidR="00266FE0" w:rsidRPr="00950E68" w:rsidRDefault="00266FE0" w:rsidP="00266FE0">
            <w:pPr>
              <w:rPr>
                <w:sz w:val="22"/>
                <w:szCs w:val="22"/>
              </w:rPr>
            </w:pPr>
          </w:p>
        </w:tc>
        <w:tc>
          <w:tcPr>
            <w:tcW w:w="450" w:type="dxa"/>
            <w:shd w:val="clear" w:color="auto" w:fill="FAE2D5" w:themeFill="accent2" w:themeFillTint="33"/>
          </w:tcPr>
          <w:p w14:paraId="6F84F96B" w14:textId="5D39ABC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B6165A5" w14:textId="08811186" w:rsidR="00266FE0" w:rsidRPr="00950E68" w:rsidRDefault="00266FE0" w:rsidP="00266FE0">
            <w:pPr>
              <w:rPr>
                <w:sz w:val="22"/>
                <w:szCs w:val="22"/>
              </w:rPr>
            </w:pPr>
            <w:r w:rsidRPr="00950E68">
              <w:rPr>
                <w:sz w:val="22"/>
                <w:szCs w:val="22"/>
              </w:rPr>
              <w:t>●</w:t>
            </w:r>
          </w:p>
        </w:tc>
      </w:tr>
      <w:tr w:rsidR="00950E68" w:rsidRPr="00950E68" w14:paraId="799BC4FF" w14:textId="77777777" w:rsidTr="00DE5D5C">
        <w:trPr>
          <w:cantSplit/>
          <w:trHeight w:val="620"/>
        </w:trPr>
        <w:tc>
          <w:tcPr>
            <w:tcW w:w="1350" w:type="dxa"/>
          </w:tcPr>
          <w:p w14:paraId="24A5D56E" w14:textId="0541B390" w:rsidR="00266FE0" w:rsidRPr="00950E68" w:rsidRDefault="00266FE0" w:rsidP="00266FE0">
            <w:r w:rsidRPr="00950E68">
              <w:rPr>
                <w:rFonts w:ascii="Times New Roman" w:hAnsi="Times New Roman" w:cs="Times New Roman"/>
              </w:rPr>
              <w:t>Hunter (2011)</w:t>
            </w:r>
            <w:sdt>
              <w:sdtPr>
                <w:rPr>
                  <w:rFonts w:ascii="Times New Roman" w:hAnsi="Times New Roman" w:cs="Times New Roman"/>
                  <w:color w:val="000000"/>
                </w:rPr>
                <w:tag w:val="MENDELEY_CITATION_v3_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"/>
                <w:id w:val="1479727265"/>
                <w:placeholder>
                  <w:docPart w:val="5BB5CF113DA049729AD3FE5EE15883C3"/>
                </w:placeholder>
              </w:sdtPr>
              <w:sdtEndPr/>
              <w:sdtContent>
                <w:r w:rsidR="00365CAB" w:rsidRPr="00365CAB">
                  <w:rPr>
                    <w:rFonts w:ascii="Times New Roman" w:hAnsi="Times New Roman" w:cs="Times New Roman"/>
                    <w:color w:val="000000"/>
                  </w:rPr>
                  <w:t>[38]</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08F9AB7D" w14:textId="404C52B1"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D349BAC" w14:textId="011CBFC5"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1644F758" w14:textId="1331E835"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6ED1A722" w14:textId="761DF1BA"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7C05BE15" w14:textId="75CF723D"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035A19DA" w14:textId="325E9029"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329E7B2A" w14:textId="77777777" w:rsidR="00266FE0" w:rsidRPr="00950E68" w:rsidRDefault="00266FE0" w:rsidP="00266FE0">
            <w:pPr>
              <w:rPr>
                <w:sz w:val="22"/>
                <w:szCs w:val="22"/>
              </w:rPr>
            </w:pPr>
          </w:p>
        </w:tc>
        <w:tc>
          <w:tcPr>
            <w:tcW w:w="900" w:type="dxa"/>
            <w:shd w:val="clear" w:color="auto" w:fill="DAE9F7" w:themeFill="text2" w:themeFillTint="1A"/>
          </w:tcPr>
          <w:p w14:paraId="04E7D23A" w14:textId="77777777" w:rsidR="00266FE0" w:rsidRPr="00950E68" w:rsidRDefault="00266FE0" w:rsidP="00266FE0">
            <w:pPr>
              <w:rPr>
                <w:sz w:val="22"/>
                <w:szCs w:val="22"/>
              </w:rPr>
            </w:pPr>
          </w:p>
        </w:tc>
        <w:tc>
          <w:tcPr>
            <w:tcW w:w="1080" w:type="dxa"/>
            <w:shd w:val="clear" w:color="auto" w:fill="DAE9F7" w:themeFill="text2" w:themeFillTint="1A"/>
          </w:tcPr>
          <w:p w14:paraId="4C78B7FD" w14:textId="70CD546D"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E37323C" w14:textId="32538785"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68F1305" w14:textId="4982C12C"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29D97DE2" w14:textId="3FBBE43E" w:rsidR="00266FE0" w:rsidRPr="00950E68" w:rsidRDefault="00266FE0" w:rsidP="00266FE0">
            <w:pPr>
              <w:rPr>
                <w:sz w:val="22"/>
                <w:szCs w:val="22"/>
                <w:highlight w:val="yellow"/>
              </w:rPr>
            </w:pPr>
            <w:r w:rsidRPr="00950E68">
              <w:rPr>
                <w:sz w:val="22"/>
                <w:szCs w:val="22"/>
              </w:rPr>
              <w:t>●</w:t>
            </w:r>
          </w:p>
        </w:tc>
        <w:tc>
          <w:tcPr>
            <w:tcW w:w="810" w:type="dxa"/>
            <w:shd w:val="clear" w:color="auto" w:fill="FAE2D5" w:themeFill="accent2" w:themeFillTint="33"/>
          </w:tcPr>
          <w:p w14:paraId="17BF237E" w14:textId="2314A44A"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1AC14AD4" w14:textId="69EF6BFE"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4606762" w14:textId="210EE98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16ACF35" w14:textId="5422D735" w:rsidR="00266FE0" w:rsidRPr="00950E68" w:rsidRDefault="00266FE0" w:rsidP="00266FE0">
            <w:pPr>
              <w:rPr>
                <w:sz w:val="22"/>
                <w:szCs w:val="22"/>
              </w:rPr>
            </w:pPr>
            <w:r w:rsidRPr="00950E68">
              <w:rPr>
                <w:sz w:val="22"/>
                <w:szCs w:val="22"/>
              </w:rPr>
              <w:t>●</w:t>
            </w:r>
          </w:p>
        </w:tc>
      </w:tr>
      <w:tr w:rsidR="00950E68" w:rsidRPr="00950E68" w14:paraId="3BFA52AE" w14:textId="77777777" w:rsidTr="00DE5D5C">
        <w:trPr>
          <w:cantSplit/>
          <w:trHeight w:val="620"/>
        </w:trPr>
        <w:tc>
          <w:tcPr>
            <w:tcW w:w="1350" w:type="dxa"/>
          </w:tcPr>
          <w:p w14:paraId="67A20ECF" w14:textId="7E9D4E93" w:rsidR="00266FE0" w:rsidRPr="00950E68" w:rsidRDefault="00266FE0" w:rsidP="00266FE0">
            <w:r w:rsidRPr="00950E68">
              <w:rPr>
                <w:rFonts w:ascii="Times New Roman" w:hAnsi="Times New Roman" w:cs="Times New Roman"/>
              </w:rPr>
              <w:t xml:space="preserve">Critchley et al. (2011) </w:t>
            </w:r>
            <w:sdt>
              <w:sdtPr>
                <w:rPr>
                  <w:rFonts w:ascii="Times New Roman" w:hAnsi="Times New Roman" w:cs="Times New Roman"/>
                  <w:color w:val="000000"/>
                </w:rPr>
                <w:tag w:val="MENDELEY_CITATION_v3_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"/>
                <w:id w:val="332040246"/>
                <w:placeholder>
                  <w:docPart w:val="8A9ABB09F02C4CF38CA2D74068E84E2C"/>
                </w:placeholder>
              </w:sdtPr>
              <w:sdtEndPr/>
              <w:sdtContent>
                <w:r w:rsidR="00365CAB" w:rsidRPr="00365CAB">
                  <w:rPr>
                    <w:rFonts w:ascii="Times New Roman" w:hAnsi="Times New Roman" w:cs="Times New Roman"/>
                    <w:color w:val="000000"/>
                  </w:rPr>
                  <w:t>[39]</w:t>
                </w:r>
              </w:sdtContent>
            </w:sdt>
          </w:p>
        </w:tc>
        <w:tc>
          <w:tcPr>
            <w:tcW w:w="630" w:type="dxa"/>
            <w:shd w:val="clear" w:color="auto" w:fill="DAE9F7" w:themeFill="text2" w:themeFillTint="1A"/>
          </w:tcPr>
          <w:p w14:paraId="4F1F12A2" w14:textId="385E27A4"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61ABF38" w14:textId="77777777" w:rsidR="00266FE0" w:rsidRPr="00950E68" w:rsidRDefault="00266FE0" w:rsidP="00266FE0">
            <w:pPr>
              <w:rPr>
                <w:sz w:val="22"/>
                <w:szCs w:val="22"/>
              </w:rPr>
            </w:pPr>
          </w:p>
        </w:tc>
        <w:tc>
          <w:tcPr>
            <w:tcW w:w="720" w:type="dxa"/>
            <w:shd w:val="clear" w:color="auto" w:fill="DAE9F7" w:themeFill="text2" w:themeFillTint="1A"/>
          </w:tcPr>
          <w:p w14:paraId="7B26B689" w14:textId="77777777" w:rsidR="00266FE0" w:rsidRPr="00950E68" w:rsidRDefault="00266FE0" w:rsidP="00266FE0">
            <w:pPr>
              <w:rPr>
                <w:sz w:val="22"/>
                <w:szCs w:val="22"/>
              </w:rPr>
            </w:pPr>
          </w:p>
        </w:tc>
        <w:tc>
          <w:tcPr>
            <w:tcW w:w="810" w:type="dxa"/>
            <w:shd w:val="clear" w:color="auto" w:fill="DAE9F7" w:themeFill="text2" w:themeFillTint="1A"/>
          </w:tcPr>
          <w:p w14:paraId="173594E4" w14:textId="77777777" w:rsidR="00266FE0" w:rsidRPr="00950E68" w:rsidRDefault="00266FE0" w:rsidP="00266FE0">
            <w:pPr>
              <w:rPr>
                <w:sz w:val="22"/>
                <w:szCs w:val="22"/>
              </w:rPr>
            </w:pPr>
          </w:p>
        </w:tc>
        <w:tc>
          <w:tcPr>
            <w:tcW w:w="900" w:type="dxa"/>
            <w:shd w:val="clear" w:color="auto" w:fill="DAE9F7" w:themeFill="text2" w:themeFillTint="1A"/>
          </w:tcPr>
          <w:p w14:paraId="7D9DB0B0" w14:textId="0AA62120"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590432E" w14:textId="22518B2A"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2A6DFD46" w14:textId="77777777" w:rsidR="00266FE0" w:rsidRPr="00950E68" w:rsidRDefault="00266FE0" w:rsidP="00266FE0">
            <w:pPr>
              <w:rPr>
                <w:sz w:val="22"/>
                <w:szCs w:val="22"/>
              </w:rPr>
            </w:pPr>
          </w:p>
        </w:tc>
        <w:tc>
          <w:tcPr>
            <w:tcW w:w="900" w:type="dxa"/>
            <w:shd w:val="clear" w:color="auto" w:fill="DAE9F7" w:themeFill="text2" w:themeFillTint="1A"/>
          </w:tcPr>
          <w:p w14:paraId="589A3DCB" w14:textId="77777777" w:rsidR="00266FE0" w:rsidRPr="00950E68" w:rsidRDefault="00266FE0" w:rsidP="00266FE0">
            <w:pPr>
              <w:rPr>
                <w:sz w:val="22"/>
                <w:szCs w:val="22"/>
              </w:rPr>
            </w:pPr>
          </w:p>
        </w:tc>
        <w:tc>
          <w:tcPr>
            <w:tcW w:w="1080" w:type="dxa"/>
            <w:shd w:val="clear" w:color="auto" w:fill="DAE9F7" w:themeFill="text2" w:themeFillTint="1A"/>
          </w:tcPr>
          <w:p w14:paraId="30418D02" w14:textId="6DDD7585"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DCB4DA8" w14:textId="63F263D4"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B6F0E41" w14:textId="64ECA73C"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E82C6DA" w14:textId="77777777" w:rsidR="00266FE0" w:rsidRPr="00950E68" w:rsidRDefault="00266FE0" w:rsidP="00266FE0">
            <w:pPr>
              <w:rPr>
                <w:sz w:val="22"/>
                <w:szCs w:val="22"/>
              </w:rPr>
            </w:pPr>
          </w:p>
        </w:tc>
        <w:tc>
          <w:tcPr>
            <w:tcW w:w="810" w:type="dxa"/>
            <w:shd w:val="clear" w:color="auto" w:fill="FAE2D5" w:themeFill="accent2" w:themeFillTint="33"/>
          </w:tcPr>
          <w:p w14:paraId="0A1380FA" w14:textId="77777777" w:rsidR="00266FE0" w:rsidRPr="00950E68" w:rsidRDefault="00266FE0" w:rsidP="00266FE0">
            <w:pPr>
              <w:rPr>
                <w:sz w:val="22"/>
                <w:szCs w:val="22"/>
              </w:rPr>
            </w:pPr>
          </w:p>
        </w:tc>
        <w:tc>
          <w:tcPr>
            <w:tcW w:w="1080" w:type="dxa"/>
            <w:shd w:val="clear" w:color="auto" w:fill="FAE2D5" w:themeFill="accent2" w:themeFillTint="33"/>
          </w:tcPr>
          <w:p w14:paraId="294799E3" w14:textId="77777777" w:rsidR="00266FE0" w:rsidRPr="00950E68" w:rsidRDefault="00266FE0" w:rsidP="00266FE0">
            <w:pPr>
              <w:rPr>
                <w:sz w:val="22"/>
                <w:szCs w:val="22"/>
              </w:rPr>
            </w:pPr>
          </w:p>
        </w:tc>
        <w:tc>
          <w:tcPr>
            <w:tcW w:w="450" w:type="dxa"/>
            <w:shd w:val="clear" w:color="auto" w:fill="FAE2D5" w:themeFill="accent2" w:themeFillTint="33"/>
          </w:tcPr>
          <w:p w14:paraId="3AE7739B" w14:textId="65D8A63A"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C4AC87D" w14:textId="436DDB75" w:rsidR="00266FE0" w:rsidRPr="00950E68" w:rsidRDefault="00266FE0" w:rsidP="00266FE0">
            <w:pPr>
              <w:rPr>
                <w:sz w:val="22"/>
                <w:szCs w:val="22"/>
              </w:rPr>
            </w:pPr>
            <w:r w:rsidRPr="00950E68">
              <w:rPr>
                <w:sz w:val="22"/>
                <w:szCs w:val="22"/>
              </w:rPr>
              <w:t>●</w:t>
            </w:r>
          </w:p>
        </w:tc>
      </w:tr>
      <w:tr w:rsidR="00950E68" w:rsidRPr="00950E68" w14:paraId="53F33F9E" w14:textId="77777777" w:rsidTr="00DE5D5C">
        <w:trPr>
          <w:cantSplit/>
          <w:trHeight w:val="620"/>
        </w:trPr>
        <w:tc>
          <w:tcPr>
            <w:tcW w:w="1350" w:type="dxa"/>
          </w:tcPr>
          <w:p w14:paraId="7821650D" w14:textId="3106BA49" w:rsidR="00266FE0" w:rsidRPr="00950E68" w:rsidRDefault="00266FE0" w:rsidP="00266FE0">
            <w:r w:rsidRPr="00950E68">
              <w:rPr>
                <w:rFonts w:ascii="Times New Roman" w:hAnsi="Times New Roman" w:cs="Times New Roman"/>
              </w:rPr>
              <w:t>Howarth et al., (2012)</w:t>
            </w:r>
            <w:sdt>
              <w:sdtPr>
                <w:rPr>
                  <w:rFonts w:ascii="Times New Roman" w:hAnsi="Times New Roman" w:cs="Times New Roman"/>
                  <w:color w:val="000000"/>
                </w:rPr>
                <w:tag w:val="MENDELEY_CITATION_v3_eyJjaXRhdGlvbklEIjoiTUVOREVMRVlfQ0lUQVRJT05fNzM2YTJmOTMtNTU3Ny00NzUzLWI2OGItNzUzNzJkNTk4MTJiIiwicHJvcGVydGllcyI6eyJub3RlSW5kZXgiOjB9LCJpc0VkaXRlZCI6ZmFsc2UsIm1hbnVhbE92ZXJyaWRlIjp7ImlzTWFudWFsbHlPdmVycmlkZGVuIjpmYWxzZSwiY2l0ZXByb2NUZXh0IjoiWzQwXSIsIm1hbnVhbE92ZXJyaWRlVGV4dCI6IiJ9LCJjaXRhdGlvbkl0ZW1zIjpb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"/>
                <w:id w:val="-749116772"/>
                <w:placeholder>
                  <w:docPart w:val="09C041F0481F4D8FB2DB37ECDDB5062B"/>
                </w:placeholder>
              </w:sdtPr>
              <w:sdtEndPr/>
              <w:sdtContent>
                <w:r w:rsidR="00365CAB" w:rsidRPr="00365CAB">
                  <w:rPr>
                    <w:rFonts w:ascii="Times New Roman" w:hAnsi="Times New Roman" w:cs="Times New Roman"/>
                    <w:color w:val="000000"/>
                  </w:rPr>
                  <w:t>[40]</w:t>
                </w:r>
              </w:sdtContent>
            </w:sdt>
          </w:p>
        </w:tc>
        <w:tc>
          <w:tcPr>
            <w:tcW w:w="630" w:type="dxa"/>
            <w:shd w:val="clear" w:color="auto" w:fill="DAE9F7" w:themeFill="text2" w:themeFillTint="1A"/>
          </w:tcPr>
          <w:p w14:paraId="342E8A73" w14:textId="05B49F18"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88238D0" w14:textId="7D481DF4"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36CA7801" w14:textId="52B2095C"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06A7C55" w14:textId="77777777" w:rsidR="00266FE0" w:rsidRPr="00950E68" w:rsidRDefault="00266FE0" w:rsidP="00266FE0">
            <w:pPr>
              <w:rPr>
                <w:sz w:val="22"/>
                <w:szCs w:val="22"/>
              </w:rPr>
            </w:pPr>
          </w:p>
        </w:tc>
        <w:tc>
          <w:tcPr>
            <w:tcW w:w="900" w:type="dxa"/>
            <w:shd w:val="clear" w:color="auto" w:fill="DAE9F7" w:themeFill="text2" w:themeFillTint="1A"/>
          </w:tcPr>
          <w:p w14:paraId="603084AC" w14:textId="131DE1AC"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05E9260" w14:textId="5164F434"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07224931" w14:textId="77777777" w:rsidR="00266FE0" w:rsidRPr="00950E68" w:rsidRDefault="00266FE0" w:rsidP="00266FE0">
            <w:pPr>
              <w:rPr>
                <w:sz w:val="22"/>
                <w:szCs w:val="22"/>
              </w:rPr>
            </w:pPr>
          </w:p>
        </w:tc>
        <w:tc>
          <w:tcPr>
            <w:tcW w:w="900" w:type="dxa"/>
            <w:shd w:val="clear" w:color="auto" w:fill="DAE9F7" w:themeFill="text2" w:themeFillTint="1A"/>
          </w:tcPr>
          <w:p w14:paraId="495E87E2" w14:textId="77777777" w:rsidR="00266FE0" w:rsidRPr="00950E68" w:rsidRDefault="00266FE0" w:rsidP="00266FE0">
            <w:pPr>
              <w:rPr>
                <w:sz w:val="22"/>
                <w:szCs w:val="22"/>
              </w:rPr>
            </w:pPr>
          </w:p>
        </w:tc>
        <w:tc>
          <w:tcPr>
            <w:tcW w:w="1080" w:type="dxa"/>
            <w:shd w:val="clear" w:color="auto" w:fill="DAE9F7" w:themeFill="text2" w:themeFillTint="1A"/>
          </w:tcPr>
          <w:p w14:paraId="4A8FD3F3" w14:textId="77777777" w:rsidR="00266FE0" w:rsidRPr="00950E68" w:rsidRDefault="00266FE0" w:rsidP="00266FE0">
            <w:pPr>
              <w:rPr>
                <w:sz w:val="22"/>
                <w:szCs w:val="22"/>
              </w:rPr>
            </w:pPr>
          </w:p>
        </w:tc>
        <w:tc>
          <w:tcPr>
            <w:tcW w:w="990" w:type="dxa"/>
            <w:shd w:val="clear" w:color="auto" w:fill="FAE2D5" w:themeFill="accent2" w:themeFillTint="33"/>
          </w:tcPr>
          <w:p w14:paraId="0AC2EBDF" w14:textId="28F94C54"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2DF6E46" w14:textId="77777777" w:rsidR="00266FE0" w:rsidRPr="00950E68" w:rsidRDefault="00266FE0" w:rsidP="00266FE0">
            <w:pPr>
              <w:rPr>
                <w:sz w:val="22"/>
                <w:szCs w:val="22"/>
              </w:rPr>
            </w:pPr>
          </w:p>
        </w:tc>
        <w:tc>
          <w:tcPr>
            <w:tcW w:w="1260" w:type="dxa"/>
            <w:shd w:val="clear" w:color="auto" w:fill="FAE2D5" w:themeFill="accent2" w:themeFillTint="33"/>
          </w:tcPr>
          <w:p w14:paraId="00967057" w14:textId="77777777" w:rsidR="00266FE0" w:rsidRPr="00950E68" w:rsidRDefault="00266FE0" w:rsidP="00266FE0">
            <w:pPr>
              <w:rPr>
                <w:sz w:val="22"/>
                <w:szCs w:val="22"/>
              </w:rPr>
            </w:pPr>
          </w:p>
        </w:tc>
        <w:tc>
          <w:tcPr>
            <w:tcW w:w="810" w:type="dxa"/>
            <w:shd w:val="clear" w:color="auto" w:fill="FAE2D5" w:themeFill="accent2" w:themeFillTint="33"/>
          </w:tcPr>
          <w:p w14:paraId="2660654A" w14:textId="77777777" w:rsidR="00266FE0" w:rsidRPr="00950E68" w:rsidRDefault="00266FE0" w:rsidP="00266FE0">
            <w:pPr>
              <w:rPr>
                <w:sz w:val="22"/>
                <w:szCs w:val="22"/>
              </w:rPr>
            </w:pPr>
          </w:p>
        </w:tc>
        <w:tc>
          <w:tcPr>
            <w:tcW w:w="1080" w:type="dxa"/>
            <w:shd w:val="clear" w:color="auto" w:fill="FAE2D5" w:themeFill="accent2" w:themeFillTint="33"/>
          </w:tcPr>
          <w:p w14:paraId="5B1A9DC0" w14:textId="77777777" w:rsidR="00266FE0" w:rsidRPr="00950E68" w:rsidRDefault="00266FE0" w:rsidP="00266FE0">
            <w:pPr>
              <w:rPr>
                <w:sz w:val="22"/>
                <w:szCs w:val="22"/>
              </w:rPr>
            </w:pPr>
          </w:p>
        </w:tc>
        <w:tc>
          <w:tcPr>
            <w:tcW w:w="450" w:type="dxa"/>
            <w:shd w:val="clear" w:color="auto" w:fill="FAE2D5" w:themeFill="accent2" w:themeFillTint="33"/>
          </w:tcPr>
          <w:p w14:paraId="2722BA3D" w14:textId="7EF1F965"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A4F6C1B" w14:textId="23F99174" w:rsidR="00266FE0" w:rsidRPr="00950E68" w:rsidRDefault="00266FE0" w:rsidP="00266FE0">
            <w:pPr>
              <w:rPr>
                <w:sz w:val="22"/>
                <w:szCs w:val="22"/>
              </w:rPr>
            </w:pPr>
            <w:r w:rsidRPr="00950E68">
              <w:rPr>
                <w:sz w:val="22"/>
                <w:szCs w:val="22"/>
              </w:rPr>
              <w:t>●</w:t>
            </w:r>
          </w:p>
        </w:tc>
      </w:tr>
      <w:tr w:rsidR="00950E68" w:rsidRPr="00950E68" w14:paraId="6CB9EB05" w14:textId="77777777" w:rsidTr="00DE5D5C">
        <w:trPr>
          <w:cantSplit/>
          <w:trHeight w:val="620"/>
        </w:trPr>
        <w:tc>
          <w:tcPr>
            <w:tcW w:w="1350" w:type="dxa"/>
          </w:tcPr>
          <w:p w14:paraId="5F1127A6" w14:textId="233374EB" w:rsidR="00266FE0" w:rsidRPr="00950E68" w:rsidRDefault="00266FE0" w:rsidP="00266FE0">
            <w:r w:rsidRPr="00950E68">
              <w:rPr>
                <w:rFonts w:ascii="Times New Roman" w:hAnsi="Times New Roman" w:cs="Times New Roman"/>
              </w:rPr>
              <w:lastRenderedPageBreak/>
              <w:t>O’Connor et al., (2015)</w:t>
            </w:r>
            <w:sdt>
              <w:sdtPr>
                <w:rPr>
                  <w:rFonts w:ascii="Times New Roman" w:hAnsi="Times New Roman" w:cs="Times New Roman"/>
                  <w:color w:val="000000"/>
                </w:rPr>
                <w:tag w:val="MENDELEY_CITATION_v3_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"/>
                <w:id w:val="1255094398"/>
                <w:placeholder>
                  <w:docPart w:val="4A7081CB39CA41E48CF0BA5556F37431"/>
                </w:placeholder>
              </w:sdtPr>
              <w:sdtEndPr/>
              <w:sdtContent>
                <w:r w:rsidR="00365CAB" w:rsidRPr="00365CAB">
                  <w:rPr>
                    <w:rFonts w:ascii="Times New Roman" w:hAnsi="Times New Roman" w:cs="Times New Roman"/>
                    <w:color w:val="000000"/>
                  </w:rPr>
                  <w:t>[41]</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302AE31F" w14:textId="39A33FAE"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857F19A" w14:textId="59950F38" w:rsidR="00266FE0" w:rsidRPr="00950E68" w:rsidRDefault="00266FE0" w:rsidP="00266FE0">
            <w:pPr>
              <w:rPr>
                <w:sz w:val="22"/>
                <w:szCs w:val="22"/>
              </w:rPr>
            </w:pPr>
          </w:p>
        </w:tc>
        <w:tc>
          <w:tcPr>
            <w:tcW w:w="720" w:type="dxa"/>
            <w:shd w:val="clear" w:color="auto" w:fill="DAE9F7" w:themeFill="text2" w:themeFillTint="1A"/>
          </w:tcPr>
          <w:p w14:paraId="60DC9CE0" w14:textId="06893A7A"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0A7B2800" w14:textId="77777777" w:rsidR="00266FE0" w:rsidRPr="00950E68" w:rsidRDefault="00266FE0" w:rsidP="00266FE0">
            <w:pPr>
              <w:rPr>
                <w:sz w:val="22"/>
                <w:szCs w:val="22"/>
              </w:rPr>
            </w:pPr>
          </w:p>
        </w:tc>
        <w:tc>
          <w:tcPr>
            <w:tcW w:w="900" w:type="dxa"/>
            <w:shd w:val="clear" w:color="auto" w:fill="DAE9F7" w:themeFill="text2" w:themeFillTint="1A"/>
          </w:tcPr>
          <w:p w14:paraId="31BA4DAF" w14:textId="55F5471E"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53430991" w14:textId="3DB63CB0"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4DD2D518" w14:textId="77777777" w:rsidR="00266FE0" w:rsidRPr="00950E68" w:rsidRDefault="00266FE0" w:rsidP="00266FE0">
            <w:pPr>
              <w:rPr>
                <w:sz w:val="22"/>
                <w:szCs w:val="22"/>
              </w:rPr>
            </w:pPr>
          </w:p>
        </w:tc>
        <w:tc>
          <w:tcPr>
            <w:tcW w:w="900" w:type="dxa"/>
            <w:shd w:val="clear" w:color="auto" w:fill="DAE9F7" w:themeFill="text2" w:themeFillTint="1A"/>
          </w:tcPr>
          <w:p w14:paraId="2C45D642" w14:textId="13431045"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0E3961F8" w14:textId="77777777" w:rsidR="00266FE0" w:rsidRPr="00950E68" w:rsidRDefault="00266FE0" w:rsidP="00266FE0">
            <w:pPr>
              <w:rPr>
                <w:sz w:val="22"/>
                <w:szCs w:val="22"/>
              </w:rPr>
            </w:pPr>
          </w:p>
        </w:tc>
        <w:tc>
          <w:tcPr>
            <w:tcW w:w="990" w:type="dxa"/>
            <w:shd w:val="clear" w:color="auto" w:fill="FAE2D5" w:themeFill="accent2" w:themeFillTint="33"/>
          </w:tcPr>
          <w:p w14:paraId="4A701F37" w14:textId="0ED3E2DD"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A6A5CB1" w14:textId="71B2E9CF"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6D72D8BA" w14:textId="77777777" w:rsidR="00266FE0" w:rsidRPr="00950E68" w:rsidRDefault="00266FE0" w:rsidP="00266FE0">
            <w:pPr>
              <w:rPr>
                <w:sz w:val="22"/>
                <w:szCs w:val="22"/>
              </w:rPr>
            </w:pPr>
          </w:p>
        </w:tc>
        <w:tc>
          <w:tcPr>
            <w:tcW w:w="810" w:type="dxa"/>
            <w:shd w:val="clear" w:color="auto" w:fill="FAE2D5" w:themeFill="accent2" w:themeFillTint="33"/>
          </w:tcPr>
          <w:p w14:paraId="69F13D05" w14:textId="77C0ACDF"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66BEE6EB" w14:textId="77777777" w:rsidR="00266FE0" w:rsidRPr="00950E68" w:rsidRDefault="00266FE0" w:rsidP="00266FE0">
            <w:pPr>
              <w:rPr>
                <w:sz w:val="22"/>
                <w:szCs w:val="22"/>
              </w:rPr>
            </w:pPr>
          </w:p>
        </w:tc>
        <w:tc>
          <w:tcPr>
            <w:tcW w:w="450" w:type="dxa"/>
            <w:shd w:val="clear" w:color="auto" w:fill="FAE2D5" w:themeFill="accent2" w:themeFillTint="33"/>
          </w:tcPr>
          <w:p w14:paraId="44ADBA1C" w14:textId="35B4DED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7C99DDC" w14:textId="76D50935" w:rsidR="00266FE0" w:rsidRPr="00950E68" w:rsidRDefault="00266FE0" w:rsidP="00266FE0">
            <w:pPr>
              <w:rPr>
                <w:sz w:val="22"/>
                <w:szCs w:val="22"/>
              </w:rPr>
            </w:pPr>
            <w:r w:rsidRPr="00950E68">
              <w:rPr>
                <w:sz w:val="22"/>
                <w:szCs w:val="22"/>
              </w:rPr>
              <w:t>●</w:t>
            </w:r>
          </w:p>
        </w:tc>
      </w:tr>
      <w:tr w:rsidR="00950E68" w:rsidRPr="00950E68" w14:paraId="6200D18E" w14:textId="77777777" w:rsidTr="00DE5D5C">
        <w:trPr>
          <w:cantSplit/>
          <w:trHeight w:val="620"/>
        </w:trPr>
        <w:tc>
          <w:tcPr>
            <w:tcW w:w="1350" w:type="dxa"/>
          </w:tcPr>
          <w:p w14:paraId="7F389267" w14:textId="5F21CE99" w:rsidR="00266FE0" w:rsidRPr="00950E68" w:rsidRDefault="00266FE0" w:rsidP="00266FE0">
            <w:r w:rsidRPr="00950E68">
              <w:rPr>
                <w:rFonts w:ascii="Times New Roman" w:hAnsi="Times New Roman" w:cs="Times New Roman"/>
              </w:rPr>
              <w:t>Lim et al., (2015)</w:t>
            </w:r>
            <w:sdt>
              <w:sdtPr>
                <w:rPr>
                  <w:rFonts w:ascii="Times New Roman" w:hAnsi="Times New Roman" w:cs="Times New Roman"/>
                  <w:color w:val="000000"/>
                </w:rPr>
                <w:tag w:val="MENDELEY_CITATION_v3_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"/>
                <w:id w:val="-1778631796"/>
                <w:placeholder>
                  <w:docPart w:val="36B63407036447E2820BC15E4B3986DB"/>
                </w:placeholder>
              </w:sdtPr>
              <w:sdtEndPr/>
              <w:sdtContent>
                <w:r w:rsidR="00365CAB" w:rsidRPr="00365CAB">
                  <w:rPr>
                    <w:rFonts w:ascii="Times New Roman" w:hAnsi="Times New Roman" w:cs="Times New Roman"/>
                    <w:color w:val="000000"/>
                  </w:rPr>
                  <w:t>[42]</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38556504" w14:textId="7A9520A5"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F111E00" w14:textId="461259B2"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0EB8ADC9" w14:textId="4907CFF7"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5DEFABF1" w14:textId="3F03655A"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4EA43808" w14:textId="0053FC39"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0D0671F0" w14:textId="30FFD7F9"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4B4DAE4C" w14:textId="620D26F3"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7E247698" w14:textId="2D9C290C"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57E68F04" w14:textId="5ADF72FF"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3097893" w14:textId="494B7EF9"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D637D5C" w14:textId="7052E43B"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CCD2A15" w14:textId="1B1E5433"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75D44489" w14:textId="77777777" w:rsidR="00266FE0" w:rsidRPr="00950E68" w:rsidRDefault="00266FE0" w:rsidP="00266FE0">
            <w:pPr>
              <w:rPr>
                <w:sz w:val="22"/>
                <w:szCs w:val="22"/>
              </w:rPr>
            </w:pPr>
          </w:p>
        </w:tc>
        <w:tc>
          <w:tcPr>
            <w:tcW w:w="1080" w:type="dxa"/>
            <w:shd w:val="clear" w:color="auto" w:fill="FAE2D5" w:themeFill="accent2" w:themeFillTint="33"/>
          </w:tcPr>
          <w:p w14:paraId="6B5644F6" w14:textId="7590F207"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7A081AF" w14:textId="54A1FE0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139BFB35" w14:textId="659AA283" w:rsidR="00266FE0" w:rsidRPr="00950E68" w:rsidRDefault="00266FE0" w:rsidP="00266FE0">
            <w:pPr>
              <w:rPr>
                <w:sz w:val="22"/>
                <w:szCs w:val="22"/>
              </w:rPr>
            </w:pPr>
            <w:r w:rsidRPr="00950E68">
              <w:rPr>
                <w:sz w:val="22"/>
                <w:szCs w:val="22"/>
              </w:rPr>
              <w:t>●</w:t>
            </w:r>
          </w:p>
        </w:tc>
      </w:tr>
      <w:tr w:rsidR="00950E68" w:rsidRPr="00950E68" w14:paraId="5F7BE521" w14:textId="77777777" w:rsidTr="00DE5D5C">
        <w:trPr>
          <w:cantSplit/>
          <w:trHeight w:val="620"/>
        </w:trPr>
        <w:tc>
          <w:tcPr>
            <w:tcW w:w="1350" w:type="dxa"/>
          </w:tcPr>
          <w:p w14:paraId="70B41BE7" w14:textId="0411DC60" w:rsidR="00266FE0" w:rsidRPr="00950E68" w:rsidRDefault="00266FE0" w:rsidP="00266FE0">
            <w:r w:rsidRPr="00950E68">
              <w:rPr>
                <w:rFonts w:ascii="Times New Roman" w:hAnsi="Times New Roman" w:cs="Times New Roman"/>
              </w:rPr>
              <w:t>Seidman et al., (2015)</w:t>
            </w:r>
            <w:sdt>
              <w:sdtPr>
                <w:rPr>
                  <w:rFonts w:ascii="Times New Roman" w:hAnsi="Times New Roman" w:cs="Times New Roman"/>
                  <w:color w:val="000000"/>
                </w:rPr>
                <w:tag w:val="MENDELEY_CITATION_v3_eyJjaXRhdGlvbklEIjoiTUVOREVMRVlfQ0lUQVRJT05fMjJlNjI1YmQtNGJiMy00MjkxLWFkNTEtNjJiMjk0ZWI5NTgxIiwicHJvcGVydGllcyI6eyJub3RlSW5kZXgiOjB9LCJpc0VkaXRlZCI6ZmFsc2UsIm1hbnVhbE92ZXJyaWRlIjp7ImlzTWFudWFsbHlPdmVycmlkZGVuIjpmYWxzZSwiY2l0ZXByb2NUZXh0IjoiWzQzXSIsIm1hbnVhbE92ZXJyaWRlVGV4dCI6IiJ9LCJjaXRhdGlvbkl0ZW1zIjpb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"/>
                <w:id w:val="-848555511"/>
                <w:placeholder>
                  <w:docPart w:val="CD0BA503120D4305B602CBF0F965384A"/>
                </w:placeholder>
              </w:sdtPr>
              <w:sdtEndPr/>
              <w:sdtContent>
                <w:r w:rsidR="00365CAB" w:rsidRPr="00365CAB">
                  <w:rPr>
                    <w:rFonts w:ascii="Times New Roman" w:hAnsi="Times New Roman" w:cs="Times New Roman"/>
                    <w:color w:val="000000"/>
                  </w:rPr>
                  <w:t>[43]</w:t>
                </w:r>
              </w:sdtContent>
            </w:sdt>
          </w:p>
        </w:tc>
        <w:tc>
          <w:tcPr>
            <w:tcW w:w="630" w:type="dxa"/>
            <w:shd w:val="clear" w:color="auto" w:fill="DAE9F7" w:themeFill="text2" w:themeFillTint="1A"/>
          </w:tcPr>
          <w:p w14:paraId="489F6CF8" w14:textId="0C610CF7"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27245045" w14:textId="77777777" w:rsidR="00266FE0" w:rsidRPr="00950E68" w:rsidRDefault="00266FE0" w:rsidP="00266FE0">
            <w:pPr>
              <w:rPr>
                <w:sz w:val="22"/>
                <w:szCs w:val="22"/>
              </w:rPr>
            </w:pPr>
          </w:p>
        </w:tc>
        <w:tc>
          <w:tcPr>
            <w:tcW w:w="720" w:type="dxa"/>
            <w:shd w:val="clear" w:color="auto" w:fill="DAE9F7" w:themeFill="text2" w:themeFillTint="1A"/>
          </w:tcPr>
          <w:p w14:paraId="3728294E" w14:textId="023B1130"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AC55EB1" w14:textId="77777777" w:rsidR="00266FE0" w:rsidRPr="00950E68" w:rsidRDefault="00266FE0" w:rsidP="00266FE0">
            <w:pPr>
              <w:rPr>
                <w:sz w:val="22"/>
                <w:szCs w:val="22"/>
              </w:rPr>
            </w:pPr>
          </w:p>
        </w:tc>
        <w:tc>
          <w:tcPr>
            <w:tcW w:w="900" w:type="dxa"/>
            <w:shd w:val="clear" w:color="auto" w:fill="DAE9F7" w:themeFill="text2" w:themeFillTint="1A"/>
          </w:tcPr>
          <w:p w14:paraId="20CE7F79" w14:textId="77777777" w:rsidR="00266FE0" w:rsidRPr="00950E68" w:rsidRDefault="00266FE0" w:rsidP="00266FE0">
            <w:pPr>
              <w:rPr>
                <w:sz w:val="22"/>
                <w:szCs w:val="22"/>
              </w:rPr>
            </w:pPr>
          </w:p>
        </w:tc>
        <w:tc>
          <w:tcPr>
            <w:tcW w:w="1260" w:type="dxa"/>
            <w:shd w:val="clear" w:color="auto" w:fill="DAE9F7" w:themeFill="text2" w:themeFillTint="1A"/>
          </w:tcPr>
          <w:p w14:paraId="2CFD1043" w14:textId="77777777" w:rsidR="00266FE0" w:rsidRPr="00950E68" w:rsidRDefault="00266FE0" w:rsidP="00266FE0">
            <w:pPr>
              <w:rPr>
                <w:sz w:val="22"/>
                <w:szCs w:val="22"/>
              </w:rPr>
            </w:pPr>
          </w:p>
        </w:tc>
        <w:tc>
          <w:tcPr>
            <w:tcW w:w="540" w:type="dxa"/>
            <w:shd w:val="clear" w:color="auto" w:fill="DAE9F7" w:themeFill="text2" w:themeFillTint="1A"/>
          </w:tcPr>
          <w:p w14:paraId="0365A2E0" w14:textId="2F0F0D6B"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6D261841" w14:textId="77777777" w:rsidR="00266FE0" w:rsidRPr="00950E68" w:rsidRDefault="00266FE0" w:rsidP="00266FE0">
            <w:pPr>
              <w:rPr>
                <w:sz w:val="22"/>
                <w:szCs w:val="22"/>
              </w:rPr>
            </w:pPr>
          </w:p>
        </w:tc>
        <w:tc>
          <w:tcPr>
            <w:tcW w:w="1080" w:type="dxa"/>
            <w:shd w:val="clear" w:color="auto" w:fill="DAE9F7" w:themeFill="text2" w:themeFillTint="1A"/>
          </w:tcPr>
          <w:p w14:paraId="697D6E3F" w14:textId="6F829770"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0BFB51D0" w14:textId="0F1596A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37E53C2" w14:textId="77777777" w:rsidR="00266FE0" w:rsidRPr="00950E68" w:rsidRDefault="00266FE0" w:rsidP="00266FE0">
            <w:pPr>
              <w:rPr>
                <w:sz w:val="22"/>
                <w:szCs w:val="22"/>
              </w:rPr>
            </w:pPr>
          </w:p>
        </w:tc>
        <w:tc>
          <w:tcPr>
            <w:tcW w:w="1260" w:type="dxa"/>
            <w:shd w:val="clear" w:color="auto" w:fill="FAE2D5" w:themeFill="accent2" w:themeFillTint="33"/>
          </w:tcPr>
          <w:p w14:paraId="605FFFFC" w14:textId="77777777" w:rsidR="00266FE0" w:rsidRPr="00950E68" w:rsidRDefault="00266FE0" w:rsidP="00266FE0">
            <w:pPr>
              <w:rPr>
                <w:sz w:val="22"/>
                <w:szCs w:val="22"/>
              </w:rPr>
            </w:pPr>
          </w:p>
        </w:tc>
        <w:tc>
          <w:tcPr>
            <w:tcW w:w="810" w:type="dxa"/>
            <w:shd w:val="clear" w:color="auto" w:fill="FAE2D5" w:themeFill="accent2" w:themeFillTint="33"/>
          </w:tcPr>
          <w:p w14:paraId="5DEC3D76" w14:textId="4A41F8EF"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AFECCAE" w14:textId="5FF7C85B"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BFF0FDF" w14:textId="3FCE3B9A"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3109DA0" w14:textId="77777777" w:rsidR="00266FE0" w:rsidRPr="00950E68" w:rsidRDefault="00266FE0" w:rsidP="00266FE0">
            <w:pPr>
              <w:rPr>
                <w:sz w:val="22"/>
                <w:szCs w:val="22"/>
              </w:rPr>
            </w:pPr>
          </w:p>
        </w:tc>
      </w:tr>
      <w:tr w:rsidR="00950E68" w:rsidRPr="00950E68" w14:paraId="497A6C0E" w14:textId="77777777" w:rsidTr="00DE5D5C">
        <w:trPr>
          <w:cantSplit/>
          <w:trHeight w:val="620"/>
        </w:trPr>
        <w:tc>
          <w:tcPr>
            <w:tcW w:w="1350" w:type="dxa"/>
          </w:tcPr>
          <w:p w14:paraId="0F3A0B71" w14:textId="1DB71ADD" w:rsidR="00266FE0" w:rsidRPr="00950E68" w:rsidRDefault="00266FE0" w:rsidP="00266FE0">
            <w:r w:rsidRPr="00950E68">
              <w:rPr>
                <w:rFonts w:ascii="Times New Roman" w:hAnsi="Times New Roman" w:cs="Times New Roman"/>
              </w:rPr>
              <w:t>Vare et al., (2016)</w:t>
            </w:r>
            <w:sdt>
              <w:sdtPr>
                <w:rPr>
                  <w:rFonts w:ascii="Times New Roman" w:hAnsi="Times New Roman" w:cs="Times New Roman"/>
                  <w:color w:val="000000"/>
                </w:rPr>
                <w:tag w:val="MENDELEY_CITATION_v3_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"/>
                <w:id w:val="757876036"/>
                <w:placeholder>
                  <w:docPart w:val="18777A3B16154CD281B419DF2BE4626F"/>
                </w:placeholder>
              </w:sdtPr>
              <w:sdtEndPr/>
              <w:sdtContent>
                <w:r w:rsidR="00365CAB" w:rsidRPr="00365CAB">
                  <w:rPr>
                    <w:rFonts w:ascii="Times New Roman" w:hAnsi="Times New Roman" w:cs="Times New Roman"/>
                    <w:color w:val="000000"/>
                  </w:rPr>
                  <w:t>[44]</w:t>
                </w:r>
              </w:sdtContent>
            </w:sdt>
          </w:p>
        </w:tc>
        <w:tc>
          <w:tcPr>
            <w:tcW w:w="630" w:type="dxa"/>
            <w:shd w:val="clear" w:color="auto" w:fill="DAE9F7" w:themeFill="text2" w:themeFillTint="1A"/>
          </w:tcPr>
          <w:p w14:paraId="40D5A559" w14:textId="27BF7707"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5F35231E" w14:textId="77777777" w:rsidR="00266FE0" w:rsidRPr="00950E68" w:rsidRDefault="00266FE0" w:rsidP="00266FE0">
            <w:pPr>
              <w:rPr>
                <w:sz w:val="22"/>
                <w:szCs w:val="22"/>
              </w:rPr>
            </w:pPr>
          </w:p>
        </w:tc>
        <w:tc>
          <w:tcPr>
            <w:tcW w:w="720" w:type="dxa"/>
            <w:shd w:val="clear" w:color="auto" w:fill="DAE9F7" w:themeFill="text2" w:themeFillTint="1A"/>
          </w:tcPr>
          <w:p w14:paraId="1491234C" w14:textId="77460A3A"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1F03D595" w14:textId="77777777" w:rsidR="00266FE0" w:rsidRPr="00950E68" w:rsidRDefault="00266FE0" w:rsidP="00266FE0">
            <w:pPr>
              <w:rPr>
                <w:sz w:val="22"/>
                <w:szCs w:val="22"/>
              </w:rPr>
            </w:pPr>
          </w:p>
        </w:tc>
        <w:tc>
          <w:tcPr>
            <w:tcW w:w="900" w:type="dxa"/>
            <w:shd w:val="clear" w:color="auto" w:fill="DAE9F7" w:themeFill="text2" w:themeFillTint="1A"/>
          </w:tcPr>
          <w:p w14:paraId="712566BB" w14:textId="5503463C"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42E2F737" w14:textId="79AA4CAD"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1832C662" w14:textId="19438729"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6EF1696D" w14:textId="77777777" w:rsidR="00266FE0" w:rsidRPr="00950E68" w:rsidRDefault="00266FE0" w:rsidP="00266FE0">
            <w:pPr>
              <w:rPr>
                <w:sz w:val="22"/>
                <w:szCs w:val="22"/>
              </w:rPr>
            </w:pPr>
          </w:p>
        </w:tc>
        <w:tc>
          <w:tcPr>
            <w:tcW w:w="1080" w:type="dxa"/>
            <w:shd w:val="clear" w:color="auto" w:fill="DAE9F7" w:themeFill="text2" w:themeFillTint="1A"/>
          </w:tcPr>
          <w:p w14:paraId="3E6673E8" w14:textId="4EA4E551"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7B79681D" w14:textId="01BF0F88"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7B9C22C2" w14:textId="19C38C01" w:rsidR="00266FE0" w:rsidRPr="00950E68" w:rsidRDefault="00266FE0" w:rsidP="00266FE0">
            <w:pPr>
              <w:rPr>
                <w:sz w:val="22"/>
                <w:szCs w:val="22"/>
              </w:rPr>
            </w:pPr>
            <w:r w:rsidRPr="00950E68">
              <w:rPr>
                <w:sz w:val="22"/>
                <w:szCs w:val="22"/>
              </w:rPr>
              <w:t xml:space="preserve">● </w:t>
            </w:r>
          </w:p>
        </w:tc>
        <w:tc>
          <w:tcPr>
            <w:tcW w:w="1260" w:type="dxa"/>
            <w:shd w:val="clear" w:color="auto" w:fill="FAE2D5" w:themeFill="accent2" w:themeFillTint="33"/>
          </w:tcPr>
          <w:p w14:paraId="2FEE60FE" w14:textId="77777777" w:rsidR="00266FE0" w:rsidRPr="00950E68" w:rsidRDefault="00266FE0" w:rsidP="00266FE0">
            <w:pPr>
              <w:rPr>
                <w:sz w:val="22"/>
                <w:szCs w:val="22"/>
              </w:rPr>
            </w:pPr>
          </w:p>
        </w:tc>
        <w:tc>
          <w:tcPr>
            <w:tcW w:w="810" w:type="dxa"/>
            <w:shd w:val="clear" w:color="auto" w:fill="FAE2D5" w:themeFill="accent2" w:themeFillTint="33"/>
          </w:tcPr>
          <w:p w14:paraId="670BB521" w14:textId="7DDED3A9"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4730B06B" w14:textId="686AEE4E"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31ECD542" w14:textId="69452689"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65BE1D64" w14:textId="77777777" w:rsidR="00266FE0" w:rsidRPr="00950E68" w:rsidRDefault="00266FE0" w:rsidP="00266FE0">
            <w:pPr>
              <w:rPr>
                <w:sz w:val="22"/>
                <w:szCs w:val="22"/>
              </w:rPr>
            </w:pPr>
          </w:p>
        </w:tc>
      </w:tr>
      <w:tr w:rsidR="00950E68" w:rsidRPr="00950E68" w14:paraId="3C3E6BBC" w14:textId="77777777" w:rsidTr="00DE5D5C">
        <w:trPr>
          <w:cantSplit/>
          <w:trHeight w:val="620"/>
        </w:trPr>
        <w:tc>
          <w:tcPr>
            <w:tcW w:w="1350" w:type="dxa"/>
          </w:tcPr>
          <w:p w14:paraId="2888EFCA" w14:textId="45587E77" w:rsidR="00266FE0" w:rsidRPr="00950E68" w:rsidRDefault="00266FE0" w:rsidP="00266FE0">
            <w:r w:rsidRPr="00950E68">
              <w:rPr>
                <w:rFonts w:ascii="Times New Roman" w:hAnsi="Times New Roman" w:cs="Times New Roman"/>
              </w:rPr>
              <w:t>Kroenke et al., (2013)</w:t>
            </w:r>
            <w:sdt>
              <w:sdtPr>
                <w:rPr>
                  <w:rFonts w:ascii="Times New Roman" w:hAnsi="Times New Roman" w:cs="Times New Roman"/>
                  <w:color w:val="000000"/>
                </w:rPr>
                <w:tag w:val="MENDELEY_CITATION_v3_eyJjaXRhdGlvbklEIjoiTUVOREVMRVlfQ0lUQVRJT05fNjFiMzViYTUtMGRmZS00ZGZmLTlmZjMtMWQyNWRhYmRiYjZkIiwicHJvcGVydGllcyI6eyJub3RlSW5kZXgiOjB9LCJpc0VkaXRlZCI6ZmFsc2UsIm1hbnVhbE92ZXJyaWRlIjp7ImlzTWFudWFsbHlPdmVycmlkZGVuIjpmYWxzZSwiY2l0ZXByb2NUZXh0IjoiWzQ1XSIsIm1hbnVhbE92ZXJyaWRlVGV4dCI6IiJ9LCJjaXRhdGlvbkl0ZW1zIjpb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"/>
                <w:id w:val="-1610808143"/>
                <w:placeholder>
                  <w:docPart w:val="1751DB2979494E9ABAC43E73ECE34FA0"/>
                </w:placeholder>
              </w:sdtPr>
              <w:sdtEndPr/>
              <w:sdtContent>
                <w:r w:rsidR="00365CAB" w:rsidRPr="00365CAB">
                  <w:rPr>
                    <w:rFonts w:ascii="Times New Roman" w:hAnsi="Times New Roman" w:cs="Times New Roman"/>
                    <w:color w:val="000000"/>
                  </w:rPr>
                  <w:t>[45]</w:t>
                </w:r>
              </w:sdtContent>
            </w:sdt>
          </w:p>
        </w:tc>
        <w:tc>
          <w:tcPr>
            <w:tcW w:w="630" w:type="dxa"/>
            <w:shd w:val="clear" w:color="auto" w:fill="DAE9F7" w:themeFill="text2" w:themeFillTint="1A"/>
          </w:tcPr>
          <w:p w14:paraId="2863D6F3" w14:textId="77777777" w:rsidR="00266FE0" w:rsidRPr="00950E68" w:rsidRDefault="00266FE0" w:rsidP="00266FE0">
            <w:pPr>
              <w:rPr>
                <w:sz w:val="22"/>
                <w:szCs w:val="22"/>
              </w:rPr>
            </w:pPr>
          </w:p>
        </w:tc>
        <w:tc>
          <w:tcPr>
            <w:tcW w:w="990" w:type="dxa"/>
            <w:shd w:val="clear" w:color="auto" w:fill="DAE9F7" w:themeFill="text2" w:themeFillTint="1A"/>
          </w:tcPr>
          <w:p w14:paraId="1939F575" w14:textId="77777777" w:rsidR="00266FE0" w:rsidRPr="00950E68" w:rsidRDefault="00266FE0" w:rsidP="00266FE0">
            <w:pPr>
              <w:rPr>
                <w:sz w:val="22"/>
                <w:szCs w:val="22"/>
              </w:rPr>
            </w:pPr>
          </w:p>
        </w:tc>
        <w:tc>
          <w:tcPr>
            <w:tcW w:w="720" w:type="dxa"/>
            <w:shd w:val="clear" w:color="auto" w:fill="DAE9F7" w:themeFill="text2" w:themeFillTint="1A"/>
          </w:tcPr>
          <w:p w14:paraId="5F8A406D" w14:textId="77777777" w:rsidR="00266FE0" w:rsidRPr="00950E68" w:rsidRDefault="00266FE0" w:rsidP="00266FE0">
            <w:pPr>
              <w:rPr>
                <w:sz w:val="22"/>
                <w:szCs w:val="22"/>
              </w:rPr>
            </w:pPr>
          </w:p>
        </w:tc>
        <w:tc>
          <w:tcPr>
            <w:tcW w:w="810" w:type="dxa"/>
            <w:shd w:val="clear" w:color="auto" w:fill="DAE9F7" w:themeFill="text2" w:themeFillTint="1A"/>
          </w:tcPr>
          <w:p w14:paraId="55D674E8" w14:textId="77777777" w:rsidR="00266FE0" w:rsidRPr="00950E68" w:rsidRDefault="00266FE0" w:rsidP="00266FE0">
            <w:pPr>
              <w:rPr>
                <w:sz w:val="22"/>
                <w:szCs w:val="22"/>
              </w:rPr>
            </w:pPr>
          </w:p>
        </w:tc>
        <w:tc>
          <w:tcPr>
            <w:tcW w:w="900" w:type="dxa"/>
            <w:shd w:val="clear" w:color="auto" w:fill="DAE9F7" w:themeFill="text2" w:themeFillTint="1A"/>
          </w:tcPr>
          <w:p w14:paraId="1F4FC3EC" w14:textId="7CDCA8EB"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521BEDD4" w14:textId="3849366F"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47FC798" w14:textId="6BBA0BED"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0518C313" w14:textId="77777777" w:rsidR="00266FE0" w:rsidRPr="00950E68" w:rsidRDefault="00266FE0" w:rsidP="00266FE0">
            <w:pPr>
              <w:rPr>
                <w:sz w:val="22"/>
                <w:szCs w:val="22"/>
              </w:rPr>
            </w:pPr>
          </w:p>
        </w:tc>
        <w:tc>
          <w:tcPr>
            <w:tcW w:w="1080" w:type="dxa"/>
            <w:shd w:val="clear" w:color="auto" w:fill="DAE9F7" w:themeFill="text2" w:themeFillTint="1A"/>
          </w:tcPr>
          <w:p w14:paraId="220073DD" w14:textId="77777777" w:rsidR="00266FE0" w:rsidRPr="00950E68" w:rsidRDefault="00266FE0" w:rsidP="00266FE0">
            <w:pPr>
              <w:rPr>
                <w:sz w:val="22"/>
                <w:szCs w:val="22"/>
              </w:rPr>
            </w:pPr>
          </w:p>
        </w:tc>
        <w:tc>
          <w:tcPr>
            <w:tcW w:w="990" w:type="dxa"/>
            <w:shd w:val="clear" w:color="auto" w:fill="FAE2D5" w:themeFill="accent2" w:themeFillTint="33"/>
          </w:tcPr>
          <w:p w14:paraId="0669B576" w14:textId="25EB5B5B"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06330FB" w14:textId="77777777" w:rsidR="00266FE0" w:rsidRPr="00950E68" w:rsidRDefault="00266FE0" w:rsidP="00266FE0">
            <w:pPr>
              <w:rPr>
                <w:sz w:val="22"/>
                <w:szCs w:val="22"/>
              </w:rPr>
            </w:pPr>
          </w:p>
        </w:tc>
        <w:tc>
          <w:tcPr>
            <w:tcW w:w="1260" w:type="dxa"/>
            <w:shd w:val="clear" w:color="auto" w:fill="FAE2D5" w:themeFill="accent2" w:themeFillTint="33"/>
          </w:tcPr>
          <w:p w14:paraId="185AE11B" w14:textId="77777777" w:rsidR="00266FE0" w:rsidRPr="00950E68" w:rsidRDefault="00266FE0" w:rsidP="00266FE0">
            <w:pPr>
              <w:rPr>
                <w:sz w:val="22"/>
                <w:szCs w:val="22"/>
              </w:rPr>
            </w:pPr>
          </w:p>
        </w:tc>
        <w:tc>
          <w:tcPr>
            <w:tcW w:w="810" w:type="dxa"/>
            <w:shd w:val="clear" w:color="auto" w:fill="FAE2D5" w:themeFill="accent2" w:themeFillTint="33"/>
          </w:tcPr>
          <w:p w14:paraId="717A8D11" w14:textId="77777777" w:rsidR="00266FE0" w:rsidRPr="00950E68" w:rsidRDefault="00266FE0" w:rsidP="00266FE0">
            <w:pPr>
              <w:rPr>
                <w:sz w:val="22"/>
                <w:szCs w:val="22"/>
              </w:rPr>
            </w:pPr>
          </w:p>
        </w:tc>
        <w:tc>
          <w:tcPr>
            <w:tcW w:w="1080" w:type="dxa"/>
            <w:shd w:val="clear" w:color="auto" w:fill="FAE2D5" w:themeFill="accent2" w:themeFillTint="33"/>
          </w:tcPr>
          <w:p w14:paraId="0582B13A" w14:textId="511C6B74"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1D5AEDA" w14:textId="4A532039"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DA19E2F" w14:textId="77777777" w:rsidR="00266FE0" w:rsidRPr="00950E68" w:rsidRDefault="00266FE0" w:rsidP="00266FE0">
            <w:pPr>
              <w:rPr>
                <w:sz w:val="22"/>
                <w:szCs w:val="22"/>
              </w:rPr>
            </w:pPr>
          </w:p>
        </w:tc>
      </w:tr>
      <w:tr w:rsidR="00950E68" w:rsidRPr="00950E68" w14:paraId="66CA8617" w14:textId="77777777" w:rsidTr="00DE5D5C">
        <w:trPr>
          <w:cantSplit/>
          <w:trHeight w:val="620"/>
        </w:trPr>
        <w:tc>
          <w:tcPr>
            <w:tcW w:w="1350" w:type="dxa"/>
          </w:tcPr>
          <w:p w14:paraId="0124EE7E" w14:textId="0D8693E4" w:rsidR="00266FE0" w:rsidRPr="00950E68" w:rsidRDefault="00266FE0" w:rsidP="00266FE0">
            <w:r w:rsidRPr="00950E68">
              <w:rPr>
                <w:rFonts w:ascii="Times New Roman" w:hAnsi="Times New Roman" w:cs="Times New Roman"/>
              </w:rPr>
              <w:t>Wells et al., (2013)</w:t>
            </w:r>
            <w:sdt>
              <w:sdtPr>
                <w:rPr>
                  <w:rFonts w:ascii="Times New Roman" w:hAnsi="Times New Roman" w:cs="Times New Roman"/>
                  <w:color w:val="000000"/>
                </w:rPr>
                <w:tag w:val="MENDELEY_CITATION_v3_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1dfQ=="/>
                <w:id w:val="906490255"/>
                <w:placeholder>
                  <w:docPart w:val="651481B9F62948EE840DC4C49547D8E0"/>
                </w:placeholder>
              </w:sdtPr>
              <w:sdtEndPr/>
              <w:sdtContent>
                <w:r w:rsidR="00365CAB" w:rsidRPr="00365CAB">
                  <w:rPr>
                    <w:rFonts w:ascii="Times New Roman" w:hAnsi="Times New Roman" w:cs="Times New Roman"/>
                    <w:color w:val="000000"/>
                  </w:rPr>
                  <w:t>[46]</w:t>
                </w:r>
              </w:sdtContent>
            </w:sdt>
          </w:p>
        </w:tc>
        <w:tc>
          <w:tcPr>
            <w:tcW w:w="630" w:type="dxa"/>
            <w:shd w:val="clear" w:color="auto" w:fill="DAE9F7" w:themeFill="text2" w:themeFillTint="1A"/>
          </w:tcPr>
          <w:p w14:paraId="00DDFB12" w14:textId="77777777" w:rsidR="00266FE0" w:rsidRPr="00950E68" w:rsidRDefault="00266FE0" w:rsidP="00266FE0">
            <w:pPr>
              <w:rPr>
                <w:sz w:val="22"/>
                <w:szCs w:val="22"/>
              </w:rPr>
            </w:pPr>
          </w:p>
        </w:tc>
        <w:tc>
          <w:tcPr>
            <w:tcW w:w="990" w:type="dxa"/>
            <w:shd w:val="clear" w:color="auto" w:fill="DAE9F7" w:themeFill="text2" w:themeFillTint="1A"/>
          </w:tcPr>
          <w:p w14:paraId="5EF583DB" w14:textId="77777777" w:rsidR="00266FE0" w:rsidRPr="00950E68" w:rsidRDefault="00266FE0" w:rsidP="00266FE0">
            <w:pPr>
              <w:rPr>
                <w:sz w:val="22"/>
                <w:szCs w:val="22"/>
              </w:rPr>
            </w:pPr>
          </w:p>
        </w:tc>
        <w:tc>
          <w:tcPr>
            <w:tcW w:w="720" w:type="dxa"/>
            <w:shd w:val="clear" w:color="auto" w:fill="DAE9F7" w:themeFill="text2" w:themeFillTint="1A"/>
          </w:tcPr>
          <w:p w14:paraId="0BD0553E" w14:textId="363F3A3F"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5262ED3C" w14:textId="77777777" w:rsidR="00266FE0" w:rsidRPr="00950E68" w:rsidRDefault="00266FE0" w:rsidP="00266FE0">
            <w:pPr>
              <w:rPr>
                <w:sz w:val="22"/>
                <w:szCs w:val="22"/>
              </w:rPr>
            </w:pPr>
          </w:p>
        </w:tc>
        <w:tc>
          <w:tcPr>
            <w:tcW w:w="900" w:type="dxa"/>
            <w:shd w:val="clear" w:color="auto" w:fill="DAE9F7" w:themeFill="text2" w:themeFillTint="1A"/>
          </w:tcPr>
          <w:p w14:paraId="3833FC1A" w14:textId="77777777" w:rsidR="00266FE0" w:rsidRPr="00950E68" w:rsidRDefault="00266FE0" w:rsidP="00266FE0">
            <w:pPr>
              <w:rPr>
                <w:sz w:val="22"/>
                <w:szCs w:val="22"/>
              </w:rPr>
            </w:pPr>
          </w:p>
        </w:tc>
        <w:tc>
          <w:tcPr>
            <w:tcW w:w="1260" w:type="dxa"/>
            <w:shd w:val="clear" w:color="auto" w:fill="DAE9F7" w:themeFill="text2" w:themeFillTint="1A"/>
          </w:tcPr>
          <w:p w14:paraId="3D5B3B1A" w14:textId="77777777" w:rsidR="00266FE0" w:rsidRPr="00950E68" w:rsidRDefault="00266FE0" w:rsidP="00266FE0">
            <w:pPr>
              <w:rPr>
                <w:sz w:val="22"/>
                <w:szCs w:val="22"/>
              </w:rPr>
            </w:pPr>
          </w:p>
        </w:tc>
        <w:tc>
          <w:tcPr>
            <w:tcW w:w="540" w:type="dxa"/>
            <w:shd w:val="clear" w:color="auto" w:fill="DAE9F7" w:themeFill="text2" w:themeFillTint="1A"/>
          </w:tcPr>
          <w:p w14:paraId="6FF71D20" w14:textId="077585C8"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762535CE" w14:textId="77777777" w:rsidR="00266FE0" w:rsidRPr="00950E68" w:rsidRDefault="00266FE0" w:rsidP="00266FE0">
            <w:pPr>
              <w:rPr>
                <w:sz w:val="22"/>
                <w:szCs w:val="22"/>
              </w:rPr>
            </w:pPr>
          </w:p>
        </w:tc>
        <w:tc>
          <w:tcPr>
            <w:tcW w:w="1080" w:type="dxa"/>
            <w:shd w:val="clear" w:color="auto" w:fill="DAE9F7" w:themeFill="text2" w:themeFillTint="1A"/>
          </w:tcPr>
          <w:p w14:paraId="0C8E104F" w14:textId="4299EDEC"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41144C8A" w14:textId="26494D47"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42C9198F" w14:textId="77777777" w:rsidR="00266FE0" w:rsidRPr="00950E68" w:rsidRDefault="00266FE0" w:rsidP="00266FE0">
            <w:pPr>
              <w:rPr>
                <w:sz w:val="22"/>
                <w:szCs w:val="22"/>
              </w:rPr>
            </w:pPr>
          </w:p>
        </w:tc>
        <w:tc>
          <w:tcPr>
            <w:tcW w:w="1260" w:type="dxa"/>
            <w:shd w:val="clear" w:color="auto" w:fill="FAE2D5" w:themeFill="accent2" w:themeFillTint="33"/>
          </w:tcPr>
          <w:p w14:paraId="37E64B1B" w14:textId="77777777" w:rsidR="00266FE0" w:rsidRPr="00950E68" w:rsidRDefault="00266FE0" w:rsidP="00266FE0">
            <w:pPr>
              <w:rPr>
                <w:sz w:val="22"/>
                <w:szCs w:val="22"/>
              </w:rPr>
            </w:pPr>
          </w:p>
        </w:tc>
        <w:tc>
          <w:tcPr>
            <w:tcW w:w="810" w:type="dxa"/>
            <w:shd w:val="clear" w:color="auto" w:fill="FAE2D5" w:themeFill="accent2" w:themeFillTint="33"/>
          </w:tcPr>
          <w:p w14:paraId="18DC2194" w14:textId="77777777" w:rsidR="00266FE0" w:rsidRPr="00950E68" w:rsidRDefault="00266FE0" w:rsidP="00266FE0">
            <w:pPr>
              <w:rPr>
                <w:sz w:val="22"/>
                <w:szCs w:val="22"/>
              </w:rPr>
            </w:pPr>
          </w:p>
        </w:tc>
        <w:tc>
          <w:tcPr>
            <w:tcW w:w="1080" w:type="dxa"/>
            <w:shd w:val="clear" w:color="auto" w:fill="FAE2D5" w:themeFill="accent2" w:themeFillTint="33"/>
          </w:tcPr>
          <w:p w14:paraId="5000EB47" w14:textId="65266EC3"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4E4EEBB1" w14:textId="743544DD"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44B4CA87" w14:textId="77777777" w:rsidR="00266FE0" w:rsidRPr="00950E68" w:rsidRDefault="00266FE0" w:rsidP="00266FE0">
            <w:pPr>
              <w:rPr>
                <w:sz w:val="22"/>
                <w:szCs w:val="22"/>
              </w:rPr>
            </w:pPr>
          </w:p>
        </w:tc>
      </w:tr>
      <w:tr w:rsidR="00950E68" w:rsidRPr="00950E68" w14:paraId="5E090924" w14:textId="77777777" w:rsidTr="00DE5D5C">
        <w:trPr>
          <w:cantSplit/>
          <w:trHeight w:val="620"/>
        </w:trPr>
        <w:tc>
          <w:tcPr>
            <w:tcW w:w="1350" w:type="dxa"/>
          </w:tcPr>
          <w:p w14:paraId="6901D29A" w14:textId="4F5631BB" w:rsidR="00266FE0" w:rsidRPr="00950E68" w:rsidRDefault="00266FE0" w:rsidP="00266FE0">
            <w:proofErr w:type="spellStart"/>
            <w:r w:rsidRPr="00950E68">
              <w:rPr>
                <w:rFonts w:ascii="Times New Roman" w:hAnsi="Times New Roman" w:cs="Times New Roman"/>
              </w:rPr>
              <w:t>Goldfien</w:t>
            </w:r>
            <w:proofErr w:type="spellEnd"/>
            <w:r w:rsidRPr="00950E68">
              <w:rPr>
                <w:rFonts w:ascii="Times New Roman" w:hAnsi="Times New Roman" w:cs="Times New Roman"/>
              </w:rPr>
              <w:t xml:space="preserve"> et al., (2014)</w:t>
            </w:r>
            <w:sdt>
              <w:sdtPr>
                <w:rPr>
                  <w:rFonts w:ascii="Times New Roman" w:hAnsi="Times New Roman" w:cs="Times New Roman"/>
                  <w:color w:val="000000"/>
                </w:rPr>
                <w:tag w:val="MENDELEY_CITATION_v3_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"/>
                <w:id w:val="1647625856"/>
                <w:placeholder>
                  <w:docPart w:val="BA7EFC65C9894CCDA47BA12FDD37D646"/>
                </w:placeholder>
              </w:sdtPr>
              <w:sdtEndPr/>
              <w:sdtContent>
                <w:r w:rsidR="00365CAB" w:rsidRPr="00365CAB">
                  <w:rPr>
                    <w:rFonts w:ascii="Times New Roman" w:hAnsi="Times New Roman" w:cs="Times New Roman"/>
                    <w:color w:val="000000"/>
                  </w:rPr>
                  <w:t>[47]</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05F95CBA" w14:textId="1A155C50" w:rsidR="00266FE0" w:rsidRPr="00950E68" w:rsidRDefault="00266FE0" w:rsidP="00266FE0">
            <w:pPr>
              <w:rPr>
                <w:sz w:val="22"/>
                <w:szCs w:val="22"/>
              </w:rPr>
            </w:pPr>
            <w:r w:rsidRPr="00950E68">
              <w:rPr>
                <w:sz w:val="22"/>
                <w:szCs w:val="22"/>
              </w:rPr>
              <w:t xml:space="preserve"> ● </w:t>
            </w:r>
          </w:p>
        </w:tc>
        <w:tc>
          <w:tcPr>
            <w:tcW w:w="990" w:type="dxa"/>
            <w:shd w:val="clear" w:color="auto" w:fill="DAE9F7" w:themeFill="text2" w:themeFillTint="1A"/>
          </w:tcPr>
          <w:p w14:paraId="4A670BEF" w14:textId="1627E482" w:rsidR="00266FE0" w:rsidRPr="00950E68" w:rsidRDefault="00266FE0" w:rsidP="00266FE0">
            <w:pPr>
              <w:rPr>
                <w:sz w:val="22"/>
                <w:szCs w:val="22"/>
              </w:rPr>
            </w:pPr>
            <w:r w:rsidRPr="00950E68">
              <w:rPr>
                <w:sz w:val="22"/>
                <w:szCs w:val="22"/>
              </w:rPr>
              <w:t xml:space="preserve"> ● </w:t>
            </w:r>
          </w:p>
        </w:tc>
        <w:tc>
          <w:tcPr>
            <w:tcW w:w="720" w:type="dxa"/>
            <w:shd w:val="clear" w:color="auto" w:fill="DAE9F7" w:themeFill="text2" w:themeFillTint="1A"/>
          </w:tcPr>
          <w:p w14:paraId="6E41AAC9" w14:textId="77777777" w:rsidR="00266FE0" w:rsidRPr="00950E68" w:rsidRDefault="00266FE0" w:rsidP="00266FE0">
            <w:pPr>
              <w:rPr>
                <w:sz w:val="22"/>
                <w:szCs w:val="22"/>
              </w:rPr>
            </w:pPr>
          </w:p>
        </w:tc>
        <w:tc>
          <w:tcPr>
            <w:tcW w:w="810" w:type="dxa"/>
            <w:shd w:val="clear" w:color="auto" w:fill="DAE9F7" w:themeFill="text2" w:themeFillTint="1A"/>
          </w:tcPr>
          <w:p w14:paraId="6841CE7D" w14:textId="77777777" w:rsidR="00266FE0" w:rsidRPr="00950E68" w:rsidRDefault="00266FE0" w:rsidP="00266FE0">
            <w:pPr>
              <w:rPr>
                <w:sz w:val="22"/>
                <w:szCs w:val="22"/>
              </w:rPr>
            </w:pPr>
          </w:p>
        </w:tc>
        <w:tc>
          <w:tcPr>
            <w:tcW w:w="900" w:type="dxa"/>
            <w:shd w:val="clear" w:color="auto" w:fill="DAE9F7" w:themeFill="text2" w:themeFillTint="1A"/>
          </w:tcPr>
          <w:p w14:paraId="3F9B79C9" w14:textId="504BCA49" w:rsidR="00266FE0" w:rsidRPr="00950E68" w:rsidRDefault="00266FE0" w:rsidP="00266FE0">
            <w:pPr>
              <w:rPr>
                <w:sz w:val="22"/>
                <w:szCs w:val="22"/>
              </w:rPr>
            </w:pPr>
            <w:r w:rsidRPr="00950E68">
              <w:rPr>
                <w:sz w:val="22"/>
                <w:szCs w:val="22"/>
              </w:rPr>
              <w:t xml:space="preserve"> ● </w:t>
            </w:r>
          </w:p>
        </w:tc>
        <w:tc>
          <w:tcPr>
            <w:tcW w:w="1260" w:type="dxa"/>
            <w:shd w:val="clear" w:color="auto" w:fill="DAE9F7" w:themeFill="text2" w:themeFillTint="1A"/>
          </w:tcPr>
          <w:p w14:paraId="4A9BEED5" w14:textId="77777777" w:rsidR="00266FE0" w:rsidRPr="00950E68" w:rsidRDefault="00266FE0" w:rsidP="00266FE0">
            <w:pPr>
              <w:rPr>
                <w:sz w:val="22"/>
                <w:szCs w:val="22"/>
              </w:rPr>
            </w:pPr>
          </w:p>
        </w:tc>
        <w:tc>
          <w:tcPr>
            <w:tcW w:w="540" w:type="dxa"/>
            <w:shd w:val="clear" w:color="auto" w:fill="DAE9F7" w:themeFill="text2" w:themeFillTint="1A"/>
          </w:tcPr>
          <w:p w14:paraId="5B2640E9" w14:textId="77777777" w:rsidR="00266FE0" w:rsidRPr="00950E68" w:rsidRDefault="00266FE0" w:rsidP="00266FE0">
            <w:pPr>
              <w:rPr>
                <w:sz w:val="22"/>
                <w:szCs w:val="22"/>
              </w:rPr>
            </w:pPr>
          </w:p>
        </w:tc>
        <w:tc>
          <w:tcPr>
            <w:tcW w:w="900" w:type="dxa"/>
            <w:shd w:val="clear" w:color="auto" w:fill="DAE9F7" w:themeFill="text2" w:themeFillTint="1A"/>
          </w:tcPr>
          <w:p w14:paraId="65951B2F" w14:textId="77777777" w:rsidR="00266FE0" w:rsidRPr="00950E68" w:rsidRDefault="00266FE0" w:rsidP="00266FE0">
            <w:pPr>
              <w:rPr>
                <w:sz w:val="22"/>
                <w:szCs w:val="22"/>
              </w:rPr>
            </w:pPr>
          </w:p>
        </w:tc>
        <w:tc>
          <w:tcPr>
            <w:tcW w:w="1080" w:type="dxa"/>
            <w:shd w:val="clear" w:color="auto" w:fill="DAE9F7" w:themeFill="text2" w:themeFillTint="1A"/>
          </w:tcPr>
          <w:p w14:paraId="2440D389" w14:textId="77777777" w:rsidR="00266FE0" w:rsidRPr="00950E68" w:rsidRDefault="00266FE0" w:rsidP="00266FE0">
            <w:pPr>
              <w:rPr>
                <w:sz w:val="22"/>
                <w:szCs w:val="22"/>
              </w:rPr>
            </w:pPr>
          </w:p>
        </w:tc>
        <w:tc>
          <w:tcPr>
            <w:tcW w:w="990" w:type="dxa"/>
            <w:shd w:val="clear" w:color="auto" w:fill="FAE2D5" w:themeFill="accent2" w:themeFillTint="33"/>
          </w:tcPr>
          <w:p w14:paraId="65FFF31A" w14:textId="069C4517" w:rsidR="00266FE0" w:rsidRPr="00950E68" w:rsidRDefault="00266FE0" w:rsidP="00266FE0">
            <w:pPr>
              <w:rPr>
                <w:sz w:val="22"/>
                <w:szCs w:val="22"/>
              </w:rPr>
            </w:pPr>
            <w:r w:rsidRPr="00950E68">
              <w:rPr>
                <w:sz w:val="22"/>
                <w:szCs w:val="22"/>
              </w:rPr>
              <w:t xml:space="preserve"> ● </w:t>
            </w:r>
          </w:p>
        </w:tc>
        <w:tc>
          <w:tcPr>
            <w:tcW w:w="1080" w:type="dxa"/>
            <w:shd w:val="clear" w:color="auto" w:fill="FAE2D5" w:themeFill="accent2" w:themeFillTint="33"/>
          </w:tcPr>
          <w:p w14:paraId="271E1F76" w14:textId="77777777" w:rsidR="00266FE0" w:rsidRPr="00950E68" w:rsidRDefault="00266FE0" w:rsidP="00266FE0">
            <w:pPr>
              <w:rPr>
                <w:sz w:val="22"/>
                <w:szCs w:val="22"/>
              </w:rPr>
            </w:pPr>
          </w:p>
        </w:tc>
        <w:tc>
          <w:tcPr>
            <w:tcW w:w="1260" w:type="dxa"/>
            <w:shd w:val="clear" w:color="auto" w:fill="FAE2D5" w:themeFill="accent2" w:themeFillTint="33"/>
          </w:tcPr>
          <w:p w14:paraId="49A9C4BD" w14:textId="77777777" w:rsidR="00266FE0" w:rsidRPr="00950E68" w:rsidRDefault="00266FE0" w:rsidP="00266FE0">
            <w:pPr>
              <w:rPr>
                <w:sz w:val="22"/>
                <w:szCs w:val="22"/>
              </w:rPr>
            </w:pPr>
          </w:p>
        </w:tc>
        <w:tc>
          <w:tcPr>
            <w:tcW w:w="810" w:type="dxa"/>
            <w:shd w:val="clear" w:color="auto" w:fill="FAE2D5" w:themeFill="accent2" w:themeFillTint="33"/>
          </w:tcPr>
          <w:p w14:paraId="10ED5C75" w14:textId="77777777" w:rsidR="00266FE0" w:rsidRPr="00950E68" w:rsidRDefault="00266FE0" w:rsidP="00266FE0">
            <w:pPr>
              <w:rPr>
                <w:sz w:val="22"/>
                <w:szCs w:val="22"/>
              </w:rPr>
            </w:pPr>
          </w:p>
        </w:tc>
        <w:tc>
          <w:tcPr>
            <w:tcW w:w="1080" w:type="dxa"/>
            <w:shd w:val="clear" w:color="auto" w:fill="FAE2D5" w:themeFill="accent2" w:themeFillTint="33"/>
          </w:tcPr>
          <w:p w14:paraId="7D00A727" w14:textId="34132C6B" w:rsidR="00266FE0" w:rsidRPr="00950E68" w:rsidRDefault="00266FE0" w:rsidP="00266FE0">
            <w:pPr>
              <w:rPr>
                <w:sz w:val="22"/>
                <w:szCs w:val="22"/>
              </w:rPr>
            </w:pPr>
            <w:r w:rsidRPr="00950E68">
              <w:rPr>
                <w:sz w:val="22"/>
                <w:szCs w:val="22"/>
              </w:rPr>
              <w:t xml:space="preserve"> ● </w:t>
            </w:r>
          </w:p>
        </w:tc>
        <w:tc>
          <w:tcPr>
            <w:tcW w:w="450" w:type="dxa"/>
            <w:shd w:val="clear" w:color="auto" w:fill="FAE2D5" w:themeFill="accent2" w:themeFillTint="33"/>
          </w:tcPr>
          <w:p w14:paraId="1D197B48" w14:textId="77777777" w:rsidR="00266FE0" w:rsidRPr="00950E68" w:rsidRDefault="00266FE0" w:rsidP="00266FE0">
            <w:pPr>
              <w:rPr>
                <w:sz w:val="22"/>
                <w:szCs w:val="22"/>
              </w:rPr>
            </w:pPr>
          </w:p>
        </w:tc>
        <w:tc>
          <w:tcPr>
            <w:tcW w:w="450" w:type="dxa"/>
            <w:shd w:val="clear" w:color="auto" w:fill="FAE2D5" w:themeFill="accent2" w:themeFillTint="33"/>
          </w:tcPr>
          <w:p w14:paraId="759B3339" w14:textId="5E9BCD07" w:rsidR="00266FE0" w:rsidRPr="00950E68" w:rsidRDefault="00266FE0" w:rsidP="00266FE0">
            <w:pPr>
              <w:rPr>
                <w:sz w:val="22"/>
                <w:szCs w:val="22"/>
              </w:rPr>
            </w:pPr>
            <w:r w:rsidRPr="00950E68">
              <w:rPr>
                <w:sz w:val="22"/>
                <w:szCs w:val="22"/>
              </w:rPr>
              <w:t xml:space="preserve"> ● </w:t>
            </w:r>
          </w:p>
        </w:tc>
      </w:tr>
      <w:tr w:rsidR="00950E68" w:rsidRPr="00950E68" w14:paraId="2F66E30C" w14:textId="77777777" w:rsidTr="00DE5D5C">
        <w:trPr>
          <w:cantSplit/>
          <w:trHeight w:val="620"/>
        </w:trPr>
        <w:tc>
          <w:tcPr>
            <w:tcW w:w="1350" w:type="dxa"/>
          </w:tcPr>
          <w:p w14:paraId="365B76BD" w14:textId="54C0B553" w:rsidR="00266FE0" w:rsidRPr="00950E68" w:rsidRDefault="00266FE0" w:rsidP="00266FE0">
            <w:r w:rsidRPr="00950E68">
              <w:rPr>
                <w:rFonts w:ascii="Times New Roman" w:hAnsi="Times New Roman" w:cs="Times New Roman"/>
              </w:rPr>
              <w:t>Schwarz et al., (2015)</w:t>
            </w:r>
            <w:sdt>
              <w:sdtPr>
                <w:rPr>
                  <w:rFonts w:ascii="Times New Roman" w:hAnsi="Times New Roman" w:cs="Times New Roman"/>
                  <w:color w:val="000000"/>
                </w:rPr>
                <w:tag w:val="MENDELEY_CITATION_v3_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"/>
                <w:id w:val="2074237866"/>
                <w:placeholder>
                  <w:docPart w:val="A6C502C18D924298A6FCA65C8468A354"/>
                </w:placeholder>
              </w:sdtPr>
              <w:sdtEndPr/>
              <w:sdtContent>
                <w:r w:rsidR="00365CAB" w:rsidRPr="00365CAB">
                  <w:rPr>
                    <w:rFonts w:ascii="Times New Roman" w:hAnsi="Times New Roman" w:cs="Times New Roman"/>
                    <w:color w:val="000000"/>
                  </w:rPr>
                  <w:t>[48]</w:t>
                </w:r>
              </w:sdtContent>
            </w:sdt>
          </w:p>
        </w:tc>
        <w:tc>
          <w:tcPr>
            <w:tcW w:w="630" w:type="dxa"/>
            <w:shd w:val="clear" w:color="auto" w:fill="DAE9F7" w:themeFill="text2" w:themeFillTint="1A"/>
          </w:tcPr>
          <w:p w14:paraId="6DE7130A" w14:textId="48C708EB"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54D2536E" w14:textId="77777777" w:rsidR="00266FE0" w:rsidRPr="00950E68" w:rsidRDefault="00266FE0" w:rsidP="00266FE0">
            <w:pPr>
              <w:rPr>
                <w:sz w:val="22"/>
                <w:szCs w:val="22"/>
              </w:rPr>
            </w:pPr>
          </w:p>
        </w:tc>
        <w:tc>
          <w:tcPr>
            <w:tcW w:w="720" w:type="dxa"/>
            <w:shd w:val="clear" w:color="auto" w:fill="DAE9F7" w:themeFill="text2" w:themeFillTint="1A"/>
          </w:tcPr>
          <w:p w14:paraId="23D772E9" w14:textId="77777777" w:rsidR="00266FE0" w:rsidRPr="00950E68" w:rsidRDefault="00266FE0" w:rsidP="00266FE0">
            <w:pPr>
              <w:rPr>
                <w:sz w:val="22"/>
                <w:szCs w:val="22"/>
              </w:rPr>
            </w:pPr>
          </w:p>
        </w:tc>
        <w:tc>
          <w:tcPr>
            <w:tcW w:w="810" w:type="dxa"/>
            <w:shd w:val="clear" w:color="auto" w:fill="DAE9F7" w:themeFill="text2" w:themeFillTint="1A"/>
          </w:tcPr>
          <w:p w14:paraId="1B602738" w14:textId="77777777" w:rsidR="00266FE0" w:rsidRPr="00950E68" w:rsidRDefault="00266FE0" w:rsidP="00266FE0">
            <w:pPr>
              <w:rPr>
                <w:sz w:val="22"/>
                <w:szCs w:val="22"/>
              </w:rPr>
            </w:pPr>
          </w:p>
        </w:tc>
        <w:tc>
          <w:tcPr>
            <w:tcW w:w="900" w:type="dxa"/>
            <w:shd w:val="clear" w:color="auto" w:fill="DAE9F7" w:themeFill="text2" w:themeFillTint="1A"/>
          </w:tcPr>
          <w:p w14:paraId="52CD4943" w14:textId="16ADF3E5"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88078D7" w14:textId="2A724779"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63A8A05A" w14:textId="77777777" w:rsidR="00266FE0" w:rsidRPr="00950E68" w:rsidRDefault="00266FE0" w:rsidP="00266FE0">
            <w:pPr>
              <w:rPr>
                <w:sz w:val="22"/>
                <w:szCs w:val="22"/>
              </w:rPr>
            </w:pPr>
          </w:p>
        </w:tc>
        <w:tc>
          <w:tcPr>
            <w:tcW w:w="900" w:type="dxa"/>
            <w:shd w:val="clear" w:color="auto" w:fill="DAE9F7" w:themeFill="text2" w:themeFillTint="1A"/>
          </w:tcPr>
          <w:p w14:paraId="571C8B23" w14:textId="77777777" w:rsidR="00266FE0" w:rsidRPr="00950E68" w:rsidRDefault="00266FE0" w:rsidP="00266FE0">
            <w:pPr>
              <w:rPr>
                <w:sz w:val="22"/>
                <w:szCs w:val="22"/>
              </w:rPr>
            </w:pPr>
          </w:p>
        </w:tc>
        <w:tc>
          <w:tcPr>
            <w:tcW w:w="1080" w:type="dxa"/>
            <w:shd w:val="clear" w:color="auto" w:fill="DAE9F7" w:themeFill="text2" w:themeFillTint="1A"/>
          </w:tcPr>
          <w:p w14:paraId="7D12B3E0" w14:textId="7D2CB808"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18B835F" w14:textId="379D0B42"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03BBC09" w14:textId="1EC5C2AA"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3EA98E05" w14:textId="77777777" w:rsidR="00266FE0" w:rsidRPr="00950E68" w:rsidRDefault="00266FE0" w:rsidP="00266FE0">
            <w:pPr>
              <w:rPr>
                <w:sz w:val="22"/>
                <w:szCs w:val="22"/>
              </w:rPr>
            </w:pPr>
          </w:p>
        </w:tc>
        <w:tc>
          <w:tcPr>
            <w:tcW w:w="810" w:type="dxa"/>
            <w:shd w:val="clear" w:color="auto" w:fill="FAE2D5" w:themeFill="accent2" w:themeFillTint="33"/>
          </w:tcPr>
          <w:p w14:paraId="09BA2D43" w14:textId="23C9A583"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66715D7" w14:textId="77777777" w:rsidR="00266FE0" w:rsidRPr="00950E68" w:rsidRDefault="00266FE0" w:rsidP="00266FE0">
            <w:pPr>
              <w:rPr>
                <w:sz w:val="22"/>
                <w:szCs w:val="22"/>
              </w:rPr>
            </w:pPr>
          </w:p>
        </w:tc>
        <w:tc>
          <w:tcPr>
            <w:tcW w:w="450" w:type="dxa"/>
            <w:shd w:val="clear" w:color="auto" w:fill="FAE2D5" w:themeFill="accent2" w:themeFillTint="33"/>
          </w:tcPr>
          <w:p w14:paraId="7BBDC347" w14:textId="09DF5D72"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9F96365" w14:textId="5910A37F" w:rsidR="00266FE0" w:rsidRPr="00950E68" w:rsidRDefault="00266FE0" w:rsidP="00266FE0">
            <w:pPr>
              <w:rPr>
                <w:sz w:val="22"/>
                <w:szCs w:val="22"/>
              </w:rPr>
            </w:pPr>
            <w:r w:rsidRPr="00950E68">
              <w:rPr>
                <w:sz w:val="22"/>
                <w:szCs w:val="22"/>
              </w:rPr>
              <w:t>●</w:t>
            </w:r>
          </w:p>
        </w:tc>
      </w:tr>
      <w:tr w:rsidR="00950E68" w:rsidRPr="00950E68" w14:paraId="7AD36547" w14:textId="77777777" w:rsidTr="00DE5D5C">
        <w:trPr>
          <w:cantSplit/>
          <w:trHeight w:val="620"/>
        </w:trPr>
        <w:tc>
          <w:tcPr>
            <w:tcW w:w="1350" w:type="dxa"/>
          </w:tcPr>
          <w:p w14:paraId="788F2B03" w14:textId="7BE3B53A" w:rsidR="00266FE0" w:rsidRPr="00950E68" w:rsidRDefault="00266FE0" w:rsidP="00266FE0">
            <w:r w:rsidRPr="00950E68">
              <w:rPr>
                <w:rFonts w:ascii="Times New Roman" w:hAnsi="Times New Roman" w:cs="Times New Roman"/>
              </w:rPr>
              <w:t>Newman et al., (2015)</w:t>
            </w:r>
            <w:sdt>
              <w:sdtPr>
                <w:rPr>
                  <w:rFonts w:ascii="Times New Roman" w:hAnsi="Times New Roman" w:cs="Times New Roman"/>
                  <w:color w:val="000000"/>
                </w:rPr>
                <w:tag w:val="MENDELEY_CITATION_v3_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1dfQ=="/>
                <w:id w:val="-787655882"/>
                <w:placeholder>
                  <w:docPart w:val="424F932004BF40BCA4B72AD3D7880D99"/>
                </w:placeholder>
              </w:sdtPr>
              <w:sdtEndPr/>
              <w:sdtContent>
                <w:r w:rsidR="00365CAB" w:rsidRPr="00365CAB">
                  <w:rPr>
                    <w:rFonts w:ascii="Times New Roman" w:hAnsi="Times New Roman" w:cs="Times New Roman"/>
                    <w:color w:val="000000"/>
                  </w:rPr>
                  <w:t>[49]</w:t>
                </w:r>
              </w:sdtContent>
            </w:sdt>
          </w:p>
        </w:tc>
        <w:tc>
          <w:tcPr>
            <w:tcW w:w="630" w:type="dxa"/>
            <w:shd w:val="clear" w:color="auto" w:fill="DAE9F7" w:themeFill="text2" w:themeFillTint="1A"/>
          </w:tcPr>
          <w:p w14:paraId="27720927" w14:textId="36BB2F91"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5CD5E8C5" w14:textId="461CA7E4"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154FB1F9" w14:textId="5461A3FA"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2D6B6038" w14:textId="77777777" w:rsidR="00266FE0" w:rsidRPr="00950E68" w:rsidRDefault="00266FE0" w:rsidP="00266FE0">
            <w:pPr>
              <w:rPr>
                <w:sz w:val="22"/>
                <w:szCs w:val="22"/>
              </w:rPr>
            </w:pPr>
          </w:p>
        </w:tc>
        <w:tc>
          <w:tcPr>
            <w:tcW w:w="900" w:type="dxa"/>
            <w:shd w:val="clear" w:color="auto" w:fill="DAE9F7" w:themeFill="text2" w:themeFillTint="1A"/>
          </w:tcPr>
          <w:p w14:paraId="0B57181E" w14:textId="1C4092A8"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744ED39" w14:textId="74470794"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A4D71A3" w14:textId="63FA9CB8"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280D2A19" w14:textId="77777777" w:rsidR="00266FE0" w:rsidRPr="00950E68" w:rsidRDefault="00266FE0" w:rsidP="00266FE0">
            <w:pPr>
              <w:rPr>
                <w:sz w:val="22"/>
                <w:szCs w:val="22"/>
              </w:rPr>
            </w:pPr>
          </w:p>
        </w:tc>
        <w:tc>
          <w:tcPr>
            <w:tcW w:w="1080" w:type="dxa"/>
            <w:shd w:val="clear" w:color="auto" w:fill="DAE9F7" w:themeFill="text2" w:themeFillTint="1A"/>
          </w:tcPr>
          <w:p w14:paraId="1C14B72F" w14:textId="77777777" w:rsidR="00266FE0" w:rsidRPr="00950E68" w:rsidRDefault="00266FE0" w:rsidP="00266FE0">
            <w:pPr>
              <w:rPr>
                <w:sz w:val="22"/>
                <w:szCs w:val="22"/>
              </w:rPr>
            </w:pPr>
          </w:p>
        </w:tc>
        <w:tc>
          <w:tcPr>
            <w:tcW w:w="990" w:type="dxa"/>
            <w:shd w:val="clear" w:color="auto" w:fill="FAE2D5" w:themeFill="accent2" w:themeFillTint="33"/>
          </w:tcPr>
          <w:p w14:paraId="61C43F18" w14:textId="0CA9BA0D"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0B55E53" w14:textId="77777777" w:rsidR="00266FE0" w:rsidRPr="00950E68" w:rsidRDefault="00266FE0" w:rsidP="00266FE0">
            <w:pPr>
              <w:rPr>
                <w:sz w:val="22"/>
                <w:szCs w:val="22"/>
              </w:rPr>
            </w:pPr>
          </w:p>
        </w:tc>
        <w:tc>
          <w:tcPr>
            <w:tcW w:w="1260" w:type="dxa"/>
            <w:shd w:val="clear" w:color="auto" w:fill="FAE2D5" w:themeFill="accent2" w:themeFillTint="33"/>
          </w:tcPr>
          <w:p w14:paraId="08F0717E" w14:textId="77777777" w:rsidR="00266FE0" w:rsidRPr="00950E68" w:rsidRDefault="00266FE0" w:rsidP="00266FE0">
            <w:pPr>
              <w:rPr>
                <w:sz w:val="22"/>
                <w:szCs w:val="22"/>
              </w:rPr>
            </w:pPr>
          </w:p>
        </w:tc>
        <w:tc>
          <w:tcPr>
            <w:tcW w:w="810" w:type="dxa"/>
            <w:shd w:val="clear" w:color="auto" w:fill="FAE2D5" w:themeFill="accent2" w:themeFillTint="33"/>
          </w:tcPr>
          <w:p w14:paraId="0B3EB25D" w14:textId="77777777" w:rsidR="00266FE0" w:rsidRPr="00950E68" w:rsidRDefault="00266FE0" w:rsidP="00266FE0">
            <w:pPr>
              <w:rPr>
                <w:sz w:val="22"/>
                <w:szCs w:val="22"/>
              </w:rPr>
            </w:pPr>
          </w:p>
        </w:tc>
        <w:tc>
          <w:tcPr>
            <w:tcW w:w="1080" w:type="dxa"/>
            <w:shd w:val="clear" w:color="auto" w:fill="FAE2D5" w:themeFill="accent2" w:themeFillTint="33"/>
          </w:tcPr>
          <w:p w14:paraId="7F4D471D" w14:textId="77777777" w:rsidR="00266FE0" w:rsidRPr="00950E68" w:rsidRDefault="00266FE0" w:rsidP="00266FE0">
            <w:pPr>
              <w:rPr>
                <w:sz w:val="22"/>
                <w:szCs w:val="22"/>
              </w:rPr>
            </w:pPr>
          </w:p>
        </w:tc>
        <w:tc>
          <w:tcPr>
            <w:tcW w:w="450" w:type="dxa"/>
            <w:shd w:val="clear" w:color="auto" w:fill="FAE2D5" w:themeFill="accent2" w:themeFillTint="33"/>
          </w:tcPr>
          <w:p w14:paraId="52AE1F9E" w14:textId="66534875"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CFFC271" w14:textId="77777777" w:rsidR="00266FE0" w:rsidRPr="00950E68" w:rsidRDefault="00266FE0" w:rsidP="00266FE0">
            <w:pPr>
              <w:rPr>
                <w:sz w:val="22"/>
                <w:szCs w:val="22"/>
              </w:rPr>
            </w:pPr>
          </w:p>
        </w:tc>
      </w:tr>
      <w:tr w:rsidR="00950E68" w:rsidRPr="00950E68" w14:paraId="2F35EF9A" w14:textId="77777777" w:rsidTr="00DE5D5C">
        <w:trPr>
          <w:cantSplit/>
          <w:trHeight w:val="620"/>
        </w:trPr>
        <w:tc>
          <w:tcPr>
            <w:tcW w:w="1350" w:type="dxa"/>
          </w:tcPr>
          <w:p w14:paraId="1FCC6D33" w14:textId="3E4CF404" w:rsidR="00266FE0" w:rsidRPr="00950E68" w:rsidRDefault="00266FE0" w:rsidP="00266FE0">
            <w:r w:rsidRPr="00950E68">
              <w:rPr>
                <w:rFonts w:ascii="Times New Roman" w:hAnsi="Times New Roman" w:cs="Times New Roman"/>
              </w:rPr>
              <w:t>Penney et al., (2016)</w:t>
            </w:r>
            <w:sdt>
              <w:sdtPr>
                <w:rPr>
                  <w:rFonts w:ascii="Times New Roman" w:hAnsi="Times New Roman" w:cs="Times New Roman"/>
                  <w:color w:val="000000"/>
                </w:rPr>
                <w:tag w:val="MENDELEY_CITATION_v3_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"/>
                <w:id w:val="-1529949939"/>
                <w:placeholder>
                  <w:docPart w:val="211B6E11F4174EACAAC22C6628FFAADA"/>
                </w:placeholder>
              </w:sdtPr>
              <w:sdtEndPr/>
              <w:sdtContent>
                <w:r w:rsidR="00365CAB" w:rsidRPr="00365CAB">
                  <w:rPr>
                    <w:rFonts w:ascii="Times New Roman" w:hAnsi="Times New Roman" w:cs="Times New Roman"/>
                    <w:color w:val="000000"/>
                  </w:rPr>
                  <w:t>[50]</w:t>
                </w:r>
              </w:sdtContent>
            </w:sdt>
          </w:p>
        </w:tc>
        <w:tc>
          <w:tcPr>
            <w:tcW w:w="630" w:type="dxa"/>
            <w:shd w:val="clear" w:color="auto" w:fill="DAE9F7" w:themeFill="text2" w:themeFillTint="1A"/>
          </w:tcPr>
          <w:p w14:paraId="0085F7FA" w14:textId="77B87E77"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2E86D902" w14:textId="7BD8A552" w:rsidR="00266FE0" w:rsidRPr="00950E68" w:rsidRDefault="00266FE0" w:rsidP="00266FE0">
            <w:pPr>
              <w:rPr>
                <w:sz w:val="22"/>
                <w:szCs w:val="22"/>
              </w:rPr>
            </w:pPr>
            <w:r w:rsidRPr="00950E68">
              <w:rPr>
                <w:sz w:val="22"/>
                <w:szCs w:val="22"/>
              </w:rPr>
              <w:t xml:space="preserve">● </w:t>
            </w:r>
          </w:p>
        </w:tc>
        <w:tc>
          <w:tcPr>
            <w:tcW w:w="720" w:type="dxa"/>
            <w:shd w:val="clear" w:color="auto" w:fill="DAE9F7" w:themeFill="text2" w:themeFillTint="1A"/>
          </w:tcPr>
          <w:p w14:paraId="063FFB7F" w14:textId="414B3200"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5F9FE6FA" w14:textId="77777777" w:rsidR="00266FE0" w:rsidRPr="00950E68" w:rsidRDefault="00266FE0" w:rsidP="00266FE0">
            <w:pPr>
              <w:rPr>
                <w:sz w:val="22"/>
                <w:szCs w:val="22"/>
              </w:rPr>
            </w:pPr>
          </w:p>
        </w:tc>
        <w:tc>
          <w:tcPr>
            <w:tcW w:w="900" w:type="dxa"/>
            <w:shd w:val="clear" w:color="auto" w:fill="DAE9F7" w:themeFill="text2" w:themeFillTint="1A"/>
          </w:tcPr>
          <w:p w14:paraId="146CF0FB" w14:textId="7CCA0389"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32659B69" w14:textId="6CF6A14B"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7F07D6E5" w14:textId="77777777" w:rsidR="00266FE0" w:rsidRPr="00950E68" w:rsidRDefault="00266FE0" w:rsidP="00266FE0">
            <w:pPr>
              <w:rPr>
                <w:sz w:val="22"/>
                <w:szCs w:val="22"/>
              </w:rPr>
            </w:pPr>
          </w:p>
        </w:tc>
        <w:tc>
          <w:tcPr>
            <w:tcW w:w="900" w:type="dxa"/>
            <w:shd w:val="clear" w:color="auto" w:fill="DAE9F7" w:themeFill="text2" w:themeFillTint="1A"/>
          </w:tcPr>
          <w:p w14:paraId="6ACC0188" w14:textId="77777777" w:rsidR="00266FE0" w:rsidRPr="00950E68" w:rsidRDefault="00266FE0" w:rsidP="00266FE0">
            <w:pPr>
              <w:rPr>
                <w:sz w:val="22"/>
                <w:szCs w:val="22"/>
              </w:rPr>
            </w:pPr>
          </w:p>
        </w:tc>
        <w:tc>
          <w:tcPr>
            <w:tcW w:w="1080" w:type="dxa"/>
            <w:shd w:val="clear" w:color="auto" w:fill="DAE9F7" w:themeFill="text2" w:themeFillTint="1A"/>
          </w:tcPr>
          <w:p w14:paraId="2F639F71" w14:textId="77777777" w:rsidR="00266FE0" w:rsidRPr="00950E68" w:rsidRDefault="00266FE0" w:rsidP="00266FE0">
            <w:pPr>
              <w:rPr>
                <w:sz w:val="22"/>
                <w:szCs w:val="22"/>
              </w:rPr>
            </w:pPr>
          </w:p>
        </w:tc>
        <w:tc>
          <w:tcPr>
            <w:tcW w:w="990" w:type="dxa"/>
            <w:shd w:val="clear" w:color="auto" w:fill="FAE2D5" w:themeFill="accent2" w:themeFillTint="33"/>
          </w:tcPr>
          <w:p w14:paraId="1BE86E39" w14:textId="4C96A445"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3ED92EB7" w14:textId="77777777" w:rsidR="00266FE0" w:rsidRPr="00950E68" w:rsidRDefault="00266FE0" w:rsidP="00266FE0">
            <w:pPr>
              <w:rPr>
                <w:sz w:val="22"/>
                <w:szCs w:val="22"/>
              </w:rPr>
            </w:pPr>
          </w:p>
        </w:tc>
        <w:tc>
          <w:tcPr>
            <w:tcW w:w="1260" w:type="dxa"/>
            <w:shd w:val="clear" w:color="auto" w:fill="FAE2D5" w:themeFill="accent2" w:themeFillTint="33"/>
          </w:tcPr>
          <w:p w14:paraId="2CE1EA30" w14:textId="77777777" w:rsidR="00266FE0" w:rsidRPr="00950E68" w:rsidRDefault="00266FE0" w:rsidP="00266FE0">
            <w:pPr>
              <w:rPr>
                <w:sz w:val="22"/>
                <w:szCs w:val="22"/>
              </w:rPr>
            </w:pPr>
          </w:p>
        </w:tc>
        <w:tc>
          <w:tcPr>
            <w:tcW w:w="810" w:type="dxa"/>
            <w:shd w:val="clear" w:color="auto" w:fill="FAE2D5" w:themeFill="accent2" w:themeFillTint="33"/>
          </w:tcPr>
          <w:p w14:paraId="71E206C1" w14:textId="77777777" w:rsidR="00266FE0" w:rsidRPr="00950E68" w:rsidRDefault="00266FE0" w:rsidP="00266FE0">
            <w:pPr>
              <w:rPr>
                <w:sz w:val="22"/>
                <w:szCs w:val="22"/>
              </w:rPr>
            </w:pPr>
          </w:p>
        </w:tc>
        <w:tc>
          <w:tcPr>
            <w:tcW w:w="1080" w:type="dxa"/>
            <w:shd w:val="clear" w:color="auto" w:fill="FAE2D5" w:themeFill="accent2" w:themeFillTint="33"/>
          </w:tcPr>
          <w:p w14:paraId="072A19B8" w14:textId="77777777" w:rsidR="00266FE0" w:rsidRPr="00950E68" w:rsidRDefault="00266FE0" w:rsidP="00266FE0">
            <w:pPr>
              <w:rPr>
                <w:sz w:val="22"/>
                <w:szCs w:val="22"/>
              </w:rPr>
            </w:pPr>
          </w:p>
        </w:tc>
        <w:tc>
          <w:tcPr>
            <w:tcW w:w="450" w:type="dxa"/>
            <w:shd w:val="clear" w:color="auto" w:fill="FAE2D5" w:themeFill="accent2" w:themeFillTint="33"/>
          </w:tcPr>
          <w:p w14:paraId="75296834" w14:textId="4A28C5CE"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508F9437" w14:textId="77777777" w:rsidR="00266FE0" w:rsidRPr="00950E68" w:rsidRDefault="00266FE0" w:rsidP="00266FE0">
            <w:pPr>
              <w:rPr>
                <w:sz w:val="22"/>
                <w:szCs w:val="22"/>
              </w:rPr>
            </w:pPr>
          </w:p>
        </w:tc>
      </w:tr>
      <w:tr w:rsidR="00950E68" w:rsidRPr="00950E68" w14:paraId="55930507" w14:textId="77777777" w:rsidTr="00DE5D5C">
        <w:trPr>
          <w:cantSplit/>
          <w:trHeight w:val="620"/>
        </w:trPr>
        <w:tc>
          <w:tcPr>
            <w:tcW w:w="1350" w:type="dxa"/>
          </w:tcPr>
          <w:p w14:paraId="70348DB8" w14:textId="6A5FE69A" w:rsidR="00266FE0" w:rsidRPr="00950E68" w:rsidRDefault="00266FE0" w:rsidP="00266FE0">
            <w:proofErr w:type="spellStart"/>
            <w:r w:rsidRPr="00950E68">
              <w:rPr>
                <w:rFonts w:ascii="Times New Roman" w:hAnsi="Times New Roman" w:cs="Times New Roman"/>
              </w:rPr>
              <w:t>vanVilsteren</w:t>
            </w:r>
            <w:proofErr w:type="spellEnd"/>
            <w:r w:rsidRPr="00950E68">
              <w:rPr>
                <w:rFonts w:ascii="Times New Roman" w:hAnsi="Times New Roman" w:cs="Times New Roman"/>
              </w:rPr>
              <w:t xml:space="preserve"> et al., (2017)</w:t>
            </w:r>
            <w:sdt>
              <w:sdtPr>
                <w:rPr>
                  <w:rFonts w:ascii="Times New Roman" w:hAnsi="Times New Roman" w:cs="Times New Roman"/>
                  <w:color w:val="000000"/>
                </w:rPr>
                <w:tag w:val="MENDELEY_CITATION_v3_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V19"/>
                <w:id w:val="1440019235"/>
                <w:placeholder>
                  <w:docPart w:val="F5EEA205BA2D4F2E9DEE9B80693CEA82"/>
                </w:placeholder>
              </w:sdtPr>
              <w:sdtEndPr/>
              <w:sdtContent>
                <w:r w:rsidR="00365CAB" w:rsidRPr="00365CAB">
                  <w:rPr>
                    <w:rFonts w:ascii="Times New Roman" w:hAnsi="Times New Roman" w:cs="Times New Roman"/>
                    <w:color w:val="000000"/>
                  </w:rPr>
                  <w:t>[51]</w:t>
                </w:r>
              </w:sdtContent>
            </w:sdt>
          </w:p>
        </w:tc>
        <w:tc>
          <w:tcPr>
            <w:tcW w:w="630" w:type="dxa"/>
            <w:shd w:val="clear" w:color="auto" w:fill="DAE9F7" w:themeFill="text2" w:themeFillTint="1A"/>
          </w:tcPr>
          <w:p w14:paraId="2B2DC3E1" w14:textId="06624F97"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15C06848" w14:textId="77777777" w:rsidR="00266FE0" w:rsidRPr="00950E68" w:rsidRDefault="00266FE0" w:rsidP="00266FE0">
            <w:pPr>
              <w:rPr>
                <w:sz w:val="22"/>
                <w:szCs w:val="22"/>
              </w:rPr>
            </w:pPr>
          </w:p>
        </w:tc>
        <w:tc>
          <w:tcPr>
            <w:tcW w:w="720" w:type="dxa"/>
            <w:shd w:val="clear" w:color="auto" w:fill="DAE9F7" w:themeFill="text2" w:themeFillTint="1A"/>
          </w:tcPr>
          <w:p w14:paraId="116D47F5" w14:textId="57C95599"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286E4584" w14:textId="77777777" w:rsidR="00266FE0" w:rsidRPr="00950E68" w:rsidRDefault="00266FE0" w:rsidP="00266FE0">
            <w:pPr>
              <w:rPr>
                <w:sz w:val="22"/>
                <w:szCs w:val="22"/>
              </w:rPr>
            </w:pPr>
          </w:p>
        </w:tc>
        <w:tc>
          <w:tcPr>
            <w:tcW w:w="900" w:type="dxa"/>
            <w:shd w:val="clear" w:color="auto" w:fill="DAE9F7" w:themeFill="text2" w:themeFillTint="1A"/>
          </w:tcPr>
          <w:p w14:paraId="296DA5AE" w14:textId="61E5AF50"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6E79DE0C" w14:textId="43837D02"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54486A65" w14:textId="77777777" w:rsidR="00266FE0" w:rsidRPr="00950E68" w:rsidRDefault="00266FE0" w:rsidP="00266FE0">
            <w:pPr>
              <w:rPr>
                <w:sz w:val="22"/>
                <w:szCs w:val="22"/>
              </w:rPr>
            </w:pPr>
          </w:p>
        </w:tc>
        <w:tc>
          <w:tcPr>
            <w:tcW w:w="900" w:type="dxa"/>
            <w:shd w:val="clear" w:color="auto" w:fill="DAE9F7" w:themeFill="text2" w:themeFillTint="1A"/>
          </w:tcPr>
          <w:p w14:paraId="79267E3A" w14:textId="77777777" w:rsidR="00266FE0" w:rsidRPr="00950E68" w:rsidRDefault="00266FE0" w:rsidP="00266FE0">
            <w:pPr>
              <w:rPr>
                <w:sz w:val="22"/>
                <w:szCs w:val="22"/>
              </w:rPr>
            </w:pPr>
          </w:p>
        </w:tc>
        <w:tc>
          <w:tcPr>
            <w:tcW w:w="1080" w:type="dxa"/>
            <w:shd w:val="clear" w:color="auto" w:fill="DAE9F7" w:themeFill="text2" w:themeFillTint="1A"/>
          </w:tcPr>
          <w:p w14:paraId="54C57998" w14:textId="265F939D"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36D6A63E" w14:textId="53E32D2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63B4732F" w14:textId="78551D84"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1CB3CA09" w14:textId="745A52E0"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385A8DB1" w14:textId="77777777" w:rsidR="00266FE0" w:rsidRPr="00950E68" w:rsidRDefault="00266FE0" w:rsidP="00266FE0">
            <w:pPr>
              <w:rPr>
                <w:sz w:val="22"/>
                <w:szCs w:val="22"/>
              </w:rPr>
            </w:pPr>
          </w:p>
        </w:tc>
        <w:tc>
          <w:tcPr>
            <w:tcW w:w="1080" w:type="dxa"/>
            <w:shd w:val="clear" w:color="auto" w:fill="FAE2D5" w:themeFill="accent2" w:themeFillTint="33"/>
          </w:tcPr>
          <w:p w14:paraId="04FA91A7" w14:textId="77777777" w:rsidR="00266FE0" w:rsidRPr="00950E68" w:rsidRDefault="00266FE0" w:rsidP="00266FE0">
            <w:pPr>
              <w:rPr>
                <w:sz w:val="22"/>
                <w:szCs w:val="22"/>
              </w:rPr>
            </w:pPr>
          </w:p>
        </w:tc>
        <w:tc>
          <w:tcPr>
            <w:tcW w:w="450" w:type="dxa"/>
            <w:shd w:val="clear" w:color="auto" w:fill="FAE2D5" w:themeFill="accent2" w:themeFillTint="33"/>
          </w:tcPr>
          <w:p w14:paraId="1BB258AF" w14:textId="482A5A61"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4010113" w14:textId="1BDA1096" w:rsidR="00266FE0" w:rsidRPr="00950E68" w:rsidRDefault="00266FE0" w:rsidP="00266FE0">
            <w:pPr>
              <w:rPr>
                <w:sz w:val="22"/>
                <w:szCs w:val="22"/>
              </w:rPr>
            </w:pPr>
            <w:r w:rsidRPr="00950E68">
              <w:rPr>
                <w:sz w:val="22"/>
                <w:szCs w:val="22"/>
              </w:rPr>
              <w:t>●</w:t>
            </w:r>
          </w:p>
        </w:tc>
      </w:tr>
      <w:tr w:rsidR="00950E68" w:rsidRPr="00950E68" w14:paraId="07E2F14D" w14:textId="77777777" w:rsidTr="00DE5D5C">
        <w:trPr>
          <w:cantSplit/>
          <w:trHeight w:val="620"/>
        </w:trPr>
        <w:tc>
          <w:tcPr>
            <w:tcW w:w="1350" w:type="dxa"/>
          </w:tcPr>
          <w:p w14:paraId="6CCCCB7D" w14:textId="1F7CD2F7" w:rsidR="00266FE0" w:rsidRPr="00950E68" w:rsidRDefault="00266FE0" w:rsidP="00266FE0">
            <w:r w:rsidRPr="00950E68">
              <w:rPr>
                <w:rFonts w:ascii="Times New Roman" w:hAnsi="Times New Roman" w:cs="Times New Roman"/>
              </w:rPr>
              <w:lastRenderedPageBreak/>
              <w:t>Larranaga et al., (2017)</w:t>
            </w:r>
            <w:sdt>
              <w:sdtPr>
                <w:rPr>
                  <w:rFonts w:ascii="Times New Roman" w:hAnsi="Times New Roman" w:cs="Times New Roman"/>
                  <w:color w:val="000000"/>
                </w:rPr>
                <w:tag w:val="MENDELEY_CITATION_v3_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"/>
                <w:id w:val="-174273796"/>
                <w:placeholder>
                  <w:docPart w:val="FA8A6C6F46F349F28D33EF3391156A2F"/>
                </w:placeholder>
              </w:sdtPr>
              <w:sdtEndPr/>
              <w:sdtContent>
                <w:r w:rsidR="00365CAB" w:rsidRPr="00365CAB">
                  <w:rPr>
                    <w:rFonts w:ascii="Times New Roman" w:hAnsi="Times New Roman" w:cs="Times New Roman"/>
                    <w:color w:val="000000"/>
                  </w:rPr>
                  <w:t>[52]</w:t>
                </w:r>
              </w:sdtContent>
            </w:sdt>
          </w:p>
        </w:tc>
        <w:tc>
          <w:tcPr>
            <w:tcW w:w="630" w:type="dxa"/>
            <w:shd w:val="clear" w:color="auto" w:fill="DAE9F7" w:themeFill="text2" w:themeFillTint="1A"/>
          </w:tcPr>
          <w:p w14:paraId="07A7766C" w14:textId="7E71E0CF"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3E76B206" w14:textId="77777777" w:rsidR="00266FE0" w:rsidRPr="00950E68" w:rsidRDefault="00266FE0" w:rsidP="00266FE0">
            <w:pPr>
              <w:rPr>
                <w:sz w:val="22"/>
                <w:szCs w:val="22"/>
              </w:rPr>
            </w:pPr>
          </w:p>
        </w:tc>
        <w:tc>
          <w:tcPr>
            <w:tcW w:w="720" w:type="dxa"/>
            <w:shd w:val="clear" w:color="auto" w:fill="DAE9F7" w:themeFill="text2" w:themeFillTint="1A"/>
          </w:tcPr>
          <w:p w14:paraId="6A987122" w14:textId="77777777" w:rsidR="00266FE0" w:rsidRPr="00950E68" w:rsidRDefault="00266FE0" w:rsidP="00266FE0">
            <w:pPr>
              <w:rPr>
                <w:sz w:val="22"/>
                <w:szCs w:val="22"/>
              </w:rPr>
            </w:pPr>
          </w:p>
        </w:tc>
        <w:tc>
          <w:tcPr>
            <w:tcW w:w="810" w:type="dxa"/>
            <w:shd w:val="clear" w:color="auto" w:fill="DAE9F7" w:themeFill="text2" w:themeFillTint="1A"/>
          </w:tcPr>
          <w:p w14:paraId="75392733" w14:textId="77777777" w:rsidR="00266FE0" w:rsidRPr="00950E68" w:rsidRDefault="00266FE0" w:rsidP="00266FE0">
            <w:pPr>
              <w:rPr>
                <w:sz w:val="22"/>
                <w:szCs w:val="22"/>
              </w:rPr>
            </w:pPr>
          </w:p>
        </w:tc>
        <w:tc>
          <w:tcPr>
            <w:tcW w:w="900" w:type="dxa"/>
            <w:shd w:val="clear" w:color="auto" w:fill="DAE9F7" w:themeFill="text2" w:themeFillTint="1A"/>
          </w:tcPr>
          <w:p w14:paraId="2CA1C76A" w14:textId="71CA6387"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556BF8F6" w14:textId="70A0C092"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2A3ACBD6" w14:textId="6208A12A"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2CAA9BBF" w14:textId="77777777" w:rsidR="00266FE0" w:rsidRPr="00950E68" w:rsidRDefault="00266FE0" w:rsidP="00266FE0">
            <w:pPr>
              <w:rPr>
                <w:sz w:val="22"/>
                <w:szCs w:val="22"/>
              </w:rPr>
            </w:pPr>
          </w:p>
        </w:tc>
        <w:tc>
          <w:tcPr>
            <w:tcW w:w="1080" w:type="dxa"/>
            <w:shd w:val="clear" w:color="auto" w:fill="DAE9F7" w:themeFill="text2" w:themeFillTint="1A"/>
          </w:tcPr>
          <w:p w14:paraId="2825C169" w14:textId="001BB97B"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4B799683" w14:textId="42A74268"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128FF05E" w14:textId="25AB5565" w:rsidR="00266FE0" w:rsidRPr="00950E68" w:rsidRDefault="00266FE0" w:rsidP="00266FE0">
            <w:pPr>
              <w:rPr>
                <w:sz w:val="22"/>
                <w:szCs w:val="22"/>
              </w:rPr>
            </w:pPr>
            <w:r w:rsidRPr="00950E68">
              <w:rPr>
                <w:sz w:val="22"/>
                <w:szCs w:val="22"/>
              </w:rPr>
              <w:t xml:space="preserve">● </w:t>
            </w:r>
          </w:p>
        </w:tc>
        <w:tc>
          <w:tcPr>
            <w:tcW w:w="1260" w:type="dxa"/>
            <w:shd w:val="clear" w:color="auto" w:fill="FAE2D5" w:themeFill="accent2" w:themeFillTint="33"/>
          </w:tcPr>
          <w:p w14:paraId="3704F248" w14:textId="77777777" w:rsidR="00266FE0" w:rsidRPr="00950E68" w:rsidRDefault="00266FE0" w:rsidP="00266FE0">
            <w:pPr>
              <w:rPr>
                <w:sz w:val="22"/>
                <w:szCs w:val="22"/>
              </w:rPr>
            </w:pPr>
          </w:p>
        </w:tc>
        <w:tc>
          <w:tcPr>
            <w:tcW w:w="810" w:type="dxa"/>
            <w:shd w:val="clear" w:color="auto" w:fill="FAE2D5" w:themeFill="accent2" w:themeFillTint="33"/>
          </w:tcPr>
          <w:p w14:paraId="53CF8D78" w14:textId="77777777" w:rsidR="00266FE0" w:rsidRPr="00950E68" w:rsidRDefault="00266FE0" w:rsidP="00266FE0">
            <w:pPr>
              <w:rPr>
                <w:sz w:val="22"/>
                <w:szCs w:val="22"/>
              </w:rPr>
            </w:pPr>
          </w:p>
        </w:tc>
        <w:tc>
          <w:tcPr>
            <w:tcW w:w="1080" w:type="dxa"/>
            <w:shd w:val="clear" w:color="auto" w:fill="FAE2D5" w:themeFill="accent2" w:themeFillTint="33"/>
          </w:tcPr>
          <w:p w14:paraId="5C732236" w14:textId="38F7BBBD"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47F467DB" w14:textId="1C1B0F97"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0641082A" w14:textId="77777777" w:rsidR="00266FE0" w:rsidRPr="00950E68" w:rsidRDefault="00266FE0" w:rsidP="00266FE0">
            <w:pPr>
              <w:rPr>
                <w:sz w:val="22"/>
                <w:szCs w:val="22"/>
              </w:rPr>
            </w:pPr>
          </w:p>
        </w:tc>
      </w:tr>
      <w:tr w:rsidR="00950E68" w:rsidRPr="00950E68" w14:paraId="1005EB57" w14:textId="77777777" w:rsidTr="00DE5D5C">
        <w:trPr>
          <w:cantSplit/>
          <w:trHeight w:val="620"/>
        </w:trPr>
        <w:tc>
          <w:tcPr>
            <w:tcW w:w="1350" w:type="dxa"/>
          </w:tcPr>
          <w:p w14:paraId="781B45D3" w14:textId="440622EA" w:rsidR="00266FE0" w:rsidRPr="00950E68" w:rsidRDefault="00266FE0" w:rsidP="00266FE0">
            <w:r w:rsidRPr="00950E68">
              <w:t>Teo et al., (2017)</w:t>
            </w:r>
            <w:sdt>
              <w:sdtPr>
                <w:rPr>
                  <w:rFonts w:ascii="Aptos" w:hAnsi="Aptos"/>
                  <w:color w:val="000000"/>
                </w:rPr>
                <w:tag w:val="MENDELEY_CITATION_v3_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"/>
                <w:id w:val="-2067338194"/>
                <w:placeholder>
                  <w:docPart w:val="712F3E91CAF2432FBC5D40A91AD1F0C6"/>
                </w:placeholder>
              </w:sdtPr>
              <w:sdtEndPr/>
              <w:sdtContent>
                <w:r w:rsidR="00365CAB" w:rsidRPr="00365CAB">
                  <w:rPr>
                    <w:rFonts w:ascii="Aptos" w:hAnsi="Aptos"/>
                    <w:color w:val="000000"/>
                  </w:rPr>
                  <w:t>[53]</w:t>
                </w:r>
              </w:sdtContent>
            </w:sdt>
          </w:p>
        </w:tc>
        <w:tc>
          <w:tcPr>
            <w:tcW w:w="630" w:type="dxa"/>
            <w:shd w:val="clear" w:color="auto" w:fill="DAE9F7" w:themeFill="text2" w:themeFillTint="1A"/>
          </w:tcPr>
          <w:p w14:paraId="49529FAB" w14:textId="5E3CD2F9"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01C4523E" w14:textId="5E76800F"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6393D64F" w14:textId="031BA4FB"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399180F9" w14:textId="77777777" w:rsidR="00266FE0" w:rsidRPr="00950E68" w:rsidRDefault="00266FE0" w:rsidP="00266FE0">
            <w:pPr>
              <w:rPr>
                <w:sz w:val="22"/>
                <w:szCs w:val="22"/>
              </w:rPr>
            </w:pPr>
          </w:p>
        </w:tc>
        <w:tc>
          <w:tcPr>
            <w:tcW w:w="900" w:type="dxa"/>
            <w:shd w:val="clear" w:color="auto" w:fill="DAE9F7" w:themeFill="text2" w:themeFillTint="1A"/>
          </w:tcPr>
          <w:p w14:paraId="1E0DACFF" w14:textId="5694E961"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0DB272A1" w14:textId="36CC94F4"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1E4429D" w14:textId="77777777" w:rsidR="00266FE0" w:rsidRPr="00950E68" w:rsidRDefault="00266FE0" w:rsidP="00266FE0">
            <w:pPr>
              <w:rPr>
                <w:sz w:val="22"/>
                <w:szCs w:val="22"/>
              </w:rPr>
            </w:pPr>
          </w:p>
        </w:tc>
        <w:tc>
          <w:tcPr>
            <w:tcW w:w="900" w:type="dxa"/>
            <w:shd w:val="clear" w:color="auto" w:fill="DAE9F7" w:themeFill="text2" w:themeFillTint="1A"/>
          </w:tcPr>
          <w:p w14:paraId="7CDC3661" w14:textId="77777777" w:rsidR="00266FE0" w:rsidRPr="00950E68" w:rsidRDefault="00266FE0" w:rsidP="00266FE0">
            <w:pPr>
              <w:rPr>
                <w:sz w:val="22"/>
                <w:szCs w:val="22"/>
              </w:rPr>
            </w:pPr>
          </w:p>
        </w:tc>
        <w:tc>
          <w:tcPr>
            <w:tcW w:w="1080" w:type="dxa"/>
            <w:shd w:val="clear" w:color="auto" w:fill="DAE9F7" w:themeFill="text2" w:themeFillTint="1A"/>
          </w:tcPr>
          <w:p w14:paraId="271F3408" w14:textId="77777777" w:rsidR="00266FE0" w:rsidRPr="00950E68" w:rsidRDefault="00266FE0" w:rsidP="00266FE0">
            <w:pPr>
              <w:rPr>
                <w:sz w:val="22"/>
                <w:szCs w:val="22"/>
              </w:rPr>
            </w:pPr>
          </w:p>
        </w:tc>
        <w:tc>
          <w:tcPr>
            <w:tcW w:w="990" w:type="dxa"/>
            <w:shd w:val="clear" w:color="auto" w:fill="FAE2D5" w:themeFill="accent2" w:themeFillTint="33"/>
          </w:tcPr>
          <w:p w14:paraId="731BD611" w14:textId="617B1BBF"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DF04F1A" w14:textId="4AE456B0"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571754E9" w14:textId="34DE71C9"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35215EE3" w14:textId="77777777" w:rsidR="00266FE0" w:rsidRPr="00950E68" w:rsidRDefault="00266FE0" w:rsidP="00266FE0">
            <w:pPr>
              <w:rPr>
                <w:sz w:val="22"/>
                <w:szCs w:val="22"/>
              </w:rPr>
            </w:pPr>
          </w:p>
        </w:tc>
        <w:tc>
          <w:tcPr>
            <w:tcW w:w="1080" w:type="dxa"/>
            <w:shd w:val="clear" w:color="auto" w:fill="FAE2D5" w:themeFill="accent2" w:themeFillTint="33"/>
          </w:tcPr>
          <w:p w14:paraId="5C42080D" w14:textId="54BFE94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C3BAF8A" w14:textId="61666BD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8CA32A6" w14:textId="77777777" w:rsidR="00266FE0" w:rsidRPr="00950E68" w:rsidRDefault="00266FE0" w:rsidP="00266FE0">
            <w:pPr>
              <w:rPr>
                <w:sz w:val="22"/>
                <w:szCs w:val="22"/>
              </w:rPr>
            </w:pPr>
          </w:p>
        </w:tc>
      </w:tr>
      <w:tr w:rsidR="00950E68" w:rsidRPr="00950E68" w14:paraId="2FF786D5" w14:textId="77777777" w:rsidTr="00DE5D5C">
        <w:trPr>
          <w:cantSplit/>
          <w:trHeight w:val="620"/>
        </w:trPr>
        <w:tc>
          <w:tcPr>
            <w:tcW w:w="1350" w:type="dxa"/>
          </w:tcPr>
          <w:p w14:paraId="0C4A40C3" w14:textId="33983F13" w:rsidR="00266FE0" w:rsidRPr="00950E68" w:rsidRDefault="00266FE0" w:rsidP="00266FE0">
            <w:r w:rsidRPr="00950E68">
              <w:rPr>
                <w:rFonts w:ascii="Times New Roman" w:hAnsi="Times New Roman" w:cs="Times New Roman"/>
              </w:rPr>
              <w:t>Emary et al., (2017)</w:t>
            </w:r>
            <w:sdt>
              <w:sdtPr>
                <w:rPr>
                  <w:rFonts w:ascii="Times New Roman" w:hAnsi="Times New Roman" w:cs="Times New Roman"/>
                  <w:color w:val="000000"/>
                </w:rPr>
                <w:tag w:val="MENDELEY_CITATION_v3_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"/>
                <w:id w:val="-79301766"/>
                <w:placeholder>
                  <w:docPart w:val="ADAAD0A357E84B70B3D171045F075F2C"/>
                </w:placeholder>
              </w:sdtPr>
              <w:sdtEndPr/>
              <w:sdtContent>
                <w:r w:rsidR="00365CAB" w:rsidRPr="00365CAB">
                  <w:rPr>
                    <w:rFonts w:ascii="Times New Roman" w:hAnsi="Times New Roman" w:cs="Times New Roman"/>
                    <w:color w:val="000000"/>
                  </w:rPr>
                  <w:t>[54]</w:t>
                </w:r>
              </w:sdtContent>
            </w:sdt>
          </w:p>
        </w:tc>
        <w:tc>
          <w:tcPr>
            <w:tcW w:w="630" w:type="dxa"/>
            <w:shd w:val="clear" w:color="auto" w:fill="DAE9F7" w:themeFill="text2" w:themeFillTint="1A"/>
          </w:tcPr>
          <w:p w14:paraId="17A32C65" w14:textId="6000A3FD"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9EAD0F7" w14:textId="77777777" w:rsidR="00266FE0" w:rsidRPr="00950E68" w:rsidRDefault="00266FE0" w:rsidP="00266FE0">
            <w:pPr>
              <w:rPr>
                <w:sz w:val="22"/>
                <w:szCs w:val="22"/>
              </w:rPr>
            </w:pPr>
          </w:p>
        </w:tc>
        <w:tc>
          <w:tcPr>
            <w:tcW w:w="720" w:type="dxa"/>
            <w:shd w:val="clear" w:color="auto" w:fill="DAE9F7" w:themeFill="text2" w:themeFillTint="1A"/>
          </w:tcPr>
          <w:p w14:paraId="705F8F5C" w14:textId="13A00F22"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D0BB163" w14:textId="77777777" w:rsidR="00266FE0" w:rsidRPr="00950E68" w:rsidRDefault="00266FE0" w:rsidP="00266FE0">
            <w:pPr>
              <w:rPr>
                <w:sz w:val="22"/>
                <w:szCs w:val="22"/>
              </w:rPr>
            </w:pPr>
          </w:p>
        </w:tc>
        <w:tc>
          <w:tcPr>
            <w:tcW w:w="900" w:type="dxa"/>
            <w:shd w:val="clear" w:color="auto" w:fill="DAE9F7" w:themeFill="text2" w:themeFillTint="1A"/>
          </w:tcPr>
          <w:p w14:paraId="64A0EB45" w14:textId="77777777" w:rsidR="00266FE0" w:rsidRPr="00950E68" w:rsidRDefault="00266FE0" w:rsidP="00266FE0">
            <w:pPr>
              <w:rPr>
                <w:sz w:val="22"/>
                <w:szCs w:val="22"/>
              </w:rPr>
            </w:pPr>
          </w:p>
        </w:tc>
        <w:tc>
          <w:tcPr>
            <w:tcW w:w="1260" w:type="dxa"/>
            <w:shd w:val="clear" w:color="auto" w:fill="DAE9F7" w:themeFill="text2" w:themeFillTint="1A"/>
          </w:tcPr>
          <w:p w14:paraId="0C6E9AC6" w14:textId="77777777" w:rsidR="00266FE0" w:rsidRPr="00950E68" w:rsidRDefault="00266FE0" w:rsidP="00266FE0">
            <w:pPr>
              <w:rPr>
                <w:sz w:val="22"/>
                <w:szCs w:val="22"/>
              </w:rPr>
            </w:pPr>
          </w:p>
        </w:tc>
        <w:tc>
          <w:tcPr>
            <w:tcW w:w="540" w:type="dxa"/>
            <w:shd w:val="clear" w:color="auto" w:fill="DAE9F7" w:themeFill="text2" w:themeFillTint="1A"/>
          </w:tcPr>
          <w:p w14:paraId="0A345634" w14:textId="1C6F863C"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14DBCC2E" w14:textId="7E71463E"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4F34B888" w14:textId="77777777" w:rsidR="00266FE0" w:rsidRPr="00950E68" w:rsidRDefault="00266FE0" w:rsidP="00266FE0">
            <w:pPr>
              <w:rPr>
                <w:sz w:val="22"/>
                <w:szCs w:val="22"/>
              </w:rPr>
            </w:pPr>
          </w:p>
        </w:tc>
        <w:tc>
          <w:tcPr>
            <w:tcW w:w="990" w:type="dxa"/>
            <w:shd w:val="clear" w:color="auto" w:fill="FAE2D5" w:themeFill="accent2" w:themeFillTint="33"/>
          </w:tcPr>
          <w:p w14:paraId="34981F9C" w14:textId="64CBA80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B017438" w14:textId="77777777" w:rsidR="00266FE0" w:rsidRPr="00950E68" w:rsidRDefault="00266FE0" w:rsidP="00266FE0">
            <w:pPr>
              <w:rPr>
                <w:sz w:val="22"/>
                <w:szCs w:val="22"/>
              </w:rPr>
            </w:pPr>
          </w:p>
        </w:tc>
        <w:tc>
          <w:tcPr>
            <w:tcW w:w="1260" w:type="dxa"/>
            <w:shd w:val="clear" w:color="auto" w:fill="FAE2D5" w:themeFill="accent2" w:themeFillTint="33"/>
          </w:tcPr>
          <w:p w14:paraId="11D46C4D" w14:textId="77777777" w:rsidR="00266FE0" w:rsidRPr="00950E68" w:rsidRDefault="00266FE0" w:rsidP="00266FE0">
            <w:pPr>
              <w:rPr>
                <w:sz w:val="22"/>
                <w:szCs w:val="22"/>
              </w:rPr>
            </w:pPr>
          </w:p>
        </w:tc>
        <w:tc>
          <w:tcPr>
            <w:tcW w:w="810" w:type="dxa"/>
            <w:shd w:val="clear" w:color="auto" w:fill="FAE2D5" w:themeFill="accent2" w:themeFillTint="33"/>
          </w:tcPr>
          <w:p w14:paraId="1D4B854A" w14:textId="73F9D3EE"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5452E03" w14:textId="77777777" w:rsidR="00266FE0" w:rsidRPr="00950E68" w:rsidRDefault="00266FE0" w:rsidP="00266FE0">
            <w:pPr>
              <w:rPr>
                <w:sz w:val="22"/>
                <w:szCs w:val="22"/>
              </w:rPr>
            </w:pPr>
          </w:p>
        </w:tc>
        <w:tc>
          <w:tcPr>
            <w:tcW w:w="450" w:type="dxa"/>
            <w:shd w:val="clear" w:color="auto" w:fill="FAE2D5" w:themeFill="accent2" w:themeFillTint="33"/>
          </w:tcPr>
          <w:p w14:paraId="7A0329E3" w14:textId="77777777" w:rsidR="00266FE0" w:rsidRPr="00950E68" w:rsidRDefault="00266FE0" w:rsidP="00266FE0">
            <w:pPr>
              <w:rPr>
                <w:sz w:val="22"/>
                <w:szCs w:val="22"/>
              </w:rPr>
            </w:pPr>
          </w:p>
        </w:tc>
        <w:tc>
          <w:tcPr>
            <w:tcW w:w="450" w:type="dxa"/>
            <w:shd w:val="clear" w:color="auto" w:fill="FAE2D5" w:themeFill="accent2" w:themeFillTint="33"/>
          </w:tcPr>
          <w:p w14:paraId="666AF2F5" w14:textId="77777777" w:rsidR="00266FE0" w:rsidRPr="00950E68" w:rsidRDefault="00266FE0" w:rsidP="00266FE0">
            <w:pPr>
              <w:rPr>
                <w:sz w:val="22"/>
                <w:szCs w:val="22"/>
              </w:rPr>
            </w:pPr>
          </w:p>
        </w:tc>
      </w:tr>
      <w:tr w:rsidR="00950E68" w:rsidRPr="00950E68" w14:paraId="059FCA95" w14:textId="77777777" w:rsidTr="00DE5D5C">
        <w:trPr>
          <w:cantSplit/>
          <w:trHeight w:val="620"/>
        </w:trPr>
        <w:tc>
          <w:tcPr>
            <w:tcW w:w="1350" w:type="dxa"/>
          </w:tcPr>
          <w:p w14:paraId="72C45A2D" w14:textId="19B20560" w:rsidR="00266FE0" w:rsidRPr="00950E68" w:rsidRDefault="00266FE0" w:rsidP="00266FE0">
            <w:proofErr w:type="spellStart"/>
            <w:r w:rsidRPr="00950E68">
              <w:rPr>
                <w:rFonts w:ascii="Times New Roman" w:hAnsi="Times New Roman" w:cs="Times New Roman"/>
              </w:rPr>
              <w:t>Rodevand</w:t>
            </w:r>
            <w:proofErr w:type="spellEnd"/>
            <w:r w:rsidRPr="00950E68">
              <w:rPr>
                <w:rFonts w:ascii="Times New Roman" w:hAnsi="Times New Roman" w:cs="Times New Roman"/>
              </w:rPr>
              <w:t xml:space="preserve"> et al., (2017)</w:t>
            </w:r>
            <w:sdt>
              <w:sdtPr>
                <w:rPr>
                  <w:rFonts w:ascii="Times New Roman" w:hAnsi="Times New Roman" w:cs="Times New Roman"/>
                  <w:color w:val="000000"/>
                </w:rPr>
                <w:tag w:val="MENDELEY_CITATION_v3_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"/>
                <w:id w:val="-2354340"/>
                <w:placeholder>
                  <w:docPart w:val="E3636BB2673544EDBDF17F23AB6DDF51"/>
                </w:placeholder>
              </w:sdtPr>
              <w:sdtEndPr/>
              <w:sdtContent>
                <w:r w:rsidR="00365CAB" w:rsidRPr="00365CAB">
                  <w:rPr>
                    <w:rFonts w:ascii="Times New Roman" w:hAnsi="Times New Roman" w:cs="Times New Roman"/>
                    <w:color w:val="000000"/>
                  </w:rPr>
                  <w:t>[55]</w:t>
                </w:r>
              </w:sdtContent>
            </w:sdt>
          </w:p>
        </w:tc>
        <w:tc>
          <w:tcPr>
            <w:tcW w:w="630" w:type="dxa"/>
            <w:shd w:val="clear" w:color="auto" w:fill="DAE9F7" w:themeFill="text2" w:themeFillTint="1A"/>
          </w:tcPr>
          <w:p w14:paraId="71C46A67" w14:textId="15BF7563"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1732ED94" w14:textId="77777777" w:rsidR="00266FE0" w:rsidRPr="00950E68" w:rsidRDefault="00266FE0" w:rsidP="00266FE0">
            <w:pPr>
              <w:rPr>
                <w:sz w:val="22"/>
                <w:szCs w:val="22"/>
              </w:rPr>
            </w:pPr>
          </w:p>
        </w:tc>
        <w:tc>
          <w:tcPr>
            <w:tcW w:w="720" w:type="dxa"/>
            <w:shd w:val="clear" w:color="auto" w:fill="DAE9F7" w:themeFill="text2" w:themeFillTint="1A"/>
          </w:tcPr>
          <w:p w14:paraId="17D0F97F" w14:textId="6D070C89"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47002F7D" w14:textId="77777777" w:rsidR="00266FE0" w:rsidRPr="00950E68" w:rsidRDefault="00266FE0" w:rsidP="00266FE0">
            <w:pPr>
              <w:rPr>
                <w:sz w:val="22"/>
                <w:szCs w:val="22"/>
              </w:rPr>
            </w:pPr>
          </w:p>
        </w:tc>
        <w:tc>
          <w:tcPr>
            <w:tcW w:w="900" w:type="dxa"/>
            <w:shd w:val="clear" w:color="auto" w:fill="DAE9F7" w:themeFill="text2" w:themeFillTint="1A"/>
          </w:tcPr>
          <w:p w14:paraId="6D2AAAA5" w14:textId="4278DF1A"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18E16CC9" w14:textId="3213C1B0"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B1723C7" w14:textId="77777777" w:rsidR="00266FE0" w:rsidRPr="00950E68" w:rsidRDefault="00266FE0" w:rsidP="00266FE0">
            <w:pPr>
              <w:rPr>
                <w:sz w:val="22"/>
                <w:szCs w:val="22"/>
              </w:rPr>
            </w:pPr>
          </w:p>
        </w:tc>
        <w:tc>
          <w:tcPr>
            <w:tcW w:w="900" w:type="dxa"/>
            <w:shd w:val="clear" w:color="auto" w:fill="DAE9F7" w:themeFill="text2" w:themeFillTint="1A"/>
          </w:tcPr>
          <w:p w14:paraId="61C44B14" w14:textId="77777777" w:rsidR="00266FE0" w:rsidRPr="00950E68" w:rsidRDefault="00266FE0" w:rsidP="00266FE0">
            <w:pPr>
              <w:rPr>
                <w:sz w:val="22"/>
                <w:szCs w:val="22"/>
              </w:rPr>
            </w:pPr>
          </w:p>
        </w:tc>
        <w:tc>
          <w:tcPr>
            <w:tcW w:w="1080" w:type="dxa"/>
            <w:shd w:val="clear" w:color="auto" w:fill="DAE9F7" w:themeFill="text2" w:themeFillTint="1A"/>
          </w:tcPr>
          <w:p w14:paraId="42812A8A" w14:textId="6FB4C2F6"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049B5AA" w14:textId="2FABCF1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6CB2A2D" w14:textId="77777777" w:rsidR="00266FE0" w:rsidRPr="00950E68" w:rsidRDefault="00266FE0" w:rsidP="00266FE0">
            <w:pPr>
              <w:rPr>
                <w:sz w:val="22"/>
                <w:szCs w:val="22"/>
              </w:rPr>
            </w:pPr>
          </w:p>
        </w:tc>
        <w:tc>
          <w:tcPr>
            <w:tcW w:w="1260" w:type="dxa"/>
            <w:shd w:val="clear" w:color="auto" w:fill="FAE2D5" w:themeFill="accent2" w:themeFillTint="33"/>
          </w:tcPr>
          <w:p w14:paraId="4B1DDE15" w14:textId="6D344F9D"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53DDAE62" w14:textId="20A87CD9"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A77CEDF" w14:textId="7ACA42CE"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1484914" w14:textId="3C71DEF5"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D287F13" w14:textId="77833C3C" w:rsidR="00266FE0" w:rsidRPr="00950E68" w:rsidRDefault="00266FE0" w:rsidP="00266FE0">
            <w:pPr>
              <w:rPr>
                <w:sz w:val="22"/>
                <w:szCs w:val="22"/>
              </w:rPr>
            </w:pPr>
            <w:r w:rsidRPr="00950E68">
              <w:rPr>
                <w:sz w:val="22"/>
                <w:szCs w:val="22"/>
              </w:rPr>
              <w:t>●</w:t>
            </w:r>
          </w:p>
        </w:tc>
      </w:tr>
      <w:tr w:rsidR="00950E68" w:rsidRPr="00950E68" w14:paraId="22154A98" w14:textId="77777777" w:rsidTr="00DE5D5C">
        <w:trPr>
          <w:cantSplit/>
          <w:trHeight w:val="620"/>
        </w:trPr>
        <w:tc>
          <w:tcPr>
            <w:tcW w:w="1350" w:type="dxa"/>
          </w:tcPr>
          <w:p w14:paraId="5E0707FC" w14:textId="76594AF3" w:rsidR="00266FE0" w:rsidRPr="00950E68" w:rsidRDefault="00266FE0" w:rsidP="00266FE0">
            <w:r w:rsidRPr="00950E68">
              <w:rPr>
                <w:rFonts w:ascii="Times New Roman" w:hAnsi="Times New Roman" w:cs="Times New Roman"/>
              </w:rPr>
              <w:t>Wylde et al, (2018)</w:t>
            </w:r>
            <w:sdt>
              <w:sdtPr>
                <w:rPr>
                  <w:rFonts w:ascii="Times New Roman" w:hAnsi="Times New Roman" w:cs="Times New Roman"/>
                  <w:color w:val="000000"/>
                </w:rPr>
                <w:tag w:val="MENDELEY_CITATION_v3_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"/>
                <w:id w:val="120812829"/>
                <w:placeholder>
                  <w:docPart w:val="AF066E69DDAB45E1AEDE78C3D2D8A55B"/>
                </w:placeholder>
              </w:sdtPr>
              <w:sdtEndPr/>
              <w:sdtContent>
                <w:r w:rsidR="00365CAB" w:rsidRPr="00365CAB">
                  <w:rPr>
                    <w:rFonts w:ascii="Times New Roman" w:hAnsi="Times New Roman" w:cs="Times New Roman"/>
                    <w:color w:val="000000"/>
                  </w:rPr>
                  <w:t>[56]</w:t>
                </w:r>
              </w:sdtContent>
            </w:sdt>
          </w:p>
        </w:tc>
        <w:tc>
          <w:tcPr>
            <w:tcW w:w="630" w:type="dxa"/>
            <w:shd w:val="clear" w:color="auto" w:fill="DAE9F7" w:themeFill="text2" w:themeFillTint="1A"/>
          </w:tcPr>
          <w:p w14:paraId="4ECA2A69" w14:textId="4B93081B"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CC9CC25" w14:textId="62AAC5B4"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24A984A7" w14:textId="46ACABD6"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652D303" w14:textId="77777777" w:rsidR="00266FE0" w:rsidRPr="00950E68" w:rsidRDefault="00266FE0" w:rsidP="00266FE0">
            <w:pPr>
              <w:rPr>
                <w:sz w:val="22"/>
                <w:szCs w:val="22"/>
              </w:rPr>
            </w:pPr>
          </w:p>
        </w:tc>
        <w:tc>
          <w:tcPr>
            <w:tcW w:w="900" w:type="dxa"/>
            <w:shd w:val="clear" w:color="auto" w:fill="DAE9F7" w:themeFill="text2" w:themeFillTint="1A"/>
          </w:tcPr>
          <w:p w14:paraId="0275D37D" w14:textId="77777777" w:rsidR="00266FE0" w:rsidRPr="00950E68" w:rsidRDefault="00266FE0" w:rsidP="00266FE0">
            <w:pPr>
              <w:rPr>
                <w:sz w:val="22"/>
                <w:szCs w:val="22"/>
              </w:rPr>
            </w:pPr>
          </w:p>
        </w:tc>
        <w:tc>
          <w:tcPr>
            <w:tcW w:w="1260" w:type="dxa"/>
            <w:shd w:val="clear" w:color="auto" w:fill="DAE9F7" w:themeFill="text2" w:themeFillTint="1A"/>
          </w:tcPr>
          <w:p w14:paraId="7D3F1B21" w14:textId="5A989CCA"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900AE15" w14:textId="77777777" w:rsidR="00266FE0" w:rsidRPr="00950E68" w:rsidRDefault="00266FE0" w:rsidP="00266FE0">
            <w:pPr>
              <w:rPr>
                <w:sz w:val="22"/>
                <w:szCs w:val="22"/>
              </w:rPr>
            </w:pPr>
          </w:p>
        </w:tc>
        <w:tc>
          <w:tcPr>
            <w:tcW w:w="900" w:type="dxa"/>
            <w:shd w:val="clear" w:color="auto" w:fill="DAE9F7" w:themeFill="text2" w:themeFillTint="1A"/>
          </w:tcPr>
          <w:p w14:paraId="2A235E88" w14:textId="77777777" w:rsidR="00266FE0" w:rsidRPr="00950E68" w:rsidRDefault="00266FE0" w:rsidP="00266FE0">
            <w:pPr>
              <w:rPr>
                <w:sz w:val="22"/>
                <w:szCs w:val="22"/>
              </w:rPr>
            </w:pPr>
          </w:p>
        </w:tc>
        <w:tc>
          <w:tcPr>
            <w:tcW w:w="1080" w:type="dxa"/>
            <w:shd w:val="clear" w:color="auto" w:fill="DAE9F7" w:themeFill="text2" w:themeFillTint="1A"/>
          </w:tcPr>
          <w:p w14:paraId="29EE4779" w14:textId="2BC3C7DA"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3538AC0C" w14:textId="68750A8A"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A2D1FF3" w14:textId="77777777" w:rsidR="00266FE0" w:rsidRPr="00950E68" w:rsidRDefault="00266FE0" w:rsidP="00266FE0">
            <w:pPr>
              <w:rPr>
                <w:sz w:val="22"/>
                <w:szCs w:val="22"/>
              </w:rPr>
            </w:pPr>
          </w:p>
        </w:tc>
        <w:tc>
          <w:tcPr>
            <w:tcW w:w="1260" w:type="dxa"/>
            <w:shd w:val="clear" w:color="auto" w:fill="FAE2D5" w:themeFill="accent2" w:themeFillTint="33"/>
          </w:tcPr>
          <w:p w14:paraId="102F9415" w14:textId="77777777" w:rsidR="00266FE0" w:rsidRPr="00950E68" w:rsidRDefault="00266FE0" w:rsidP="00266FE0">
            <w:pPr>
              <w:rPr>
                <w:sz w:val="22"/>
                <w:szCs w:val="22"/>
              </w:rPr>
            </w:pPr>
          </w:p>
        </w:tc>
        <w:tc>
          <w:tcPr>
            <w:tcW w:w="810" w:type="dxa"/>
            <w:shd w:val="clear" w:color="auto" w:fill="FAE2D5" w:themeFill="accent2" w:themeFillTint="33"/>
          </w:tcPr>
          <w:p w14:paraId="0C50A533" w14:textId="77777777" w:rsidR="00266FE0" w:rsidRPr="00950E68" w:rsidRDefault="00266FE0" w:rsidP="00266FE0">
            <w:pPr>
              <w:rPr>
                <w:sz w:val="22"/>
                <w:szCs w:val="22"/>
              </w:rPr>
            </w:pPr>
          </w:p>
        </w:tc>
        <w:tc>
          <w:tcPr>
            <w:tcW w:w="1080" w:type="dxa"/>
            <w:shd w:val="clear" w:color="auto" w:fill="FAE2D5" w:themeFill="accent2" w:themeFillTint="33"/>
          </w:tcPr>
          <w:p w14:paraId="0CDE5884" w14:textId="6D22465E"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8F68244" w14:textId="56F2761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3F03B07" w14:textId="2EAA1B04" w:rsidR="00266FE0" w:rsidRPr="00950E68" w:rsidRDefault="00266FE0" w:rsidP="00266FE0">
            <w:pPr>
              <w:rPr>
                <w:sz w:val="22"/>
                <w:szCs w:val="22"/>
              </w:rPr>
            </w:pPr>
            <w:r w:rsidRPr="00950E68">
              <w:rPr>
                <w:sz w:val="22"/>
                <w:szCs w:val="22"/>
              </w:rPr>
              <w:t>●</w:t>
            </w:r>
          </w:p>
        </w:tc>
      </w:tr>
      <w:tr w:rsidR="00950E68" w:rsidRPr="00950E68" w14:paraId="5163A666" w14:textId="77777777" w:rsidTr="00DE5D5C">
        <w:trPr>
          <w:cantSplit/>
          <w:trHeight w:val="620"/>
        </w:trPr>
        <w:tc>
          <w:tcPr>
            <w:tcW w:w="1350" w:type="dxa"/>
          </w:tcPr>
          <w:p w14:paraId="6941C887" w14:textId="77D462CE" w:rsidR="00266FE0" w:rsidRPr="00950E68" w:rsidRDefault="00266FE0" w:rsidP="00266FE0">
            <w:pPr>
              <w:rPr>
                <w:highlight w:val="yellow"/>
              </w:rPr>
            </w:pPr>
            <w:r w:rsidRPr="00950E68">
              <w:rPr>
                <w:rFonts w:ascii="Times New Roman" w:hAnsi="Times New Roman" w:cs="Times New Roman"/>
              </w:rPr>
              <w:t>Taylor et al., (2019)</w:t>
            </w:r>
            <w:sdt>
              <w:sdtPr>
                <w:rPr>
                  <w:rFonts w:ascii="Times New Roman" w:hAnsi="Times New Roman" w:cs="Times New Roman"/>
                  <w:color w:val="000000"/>
                </w:rPr>
                <w:tag w:val="MENDELEY_CITATION_v3_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"/>
                <w:id w:val="956288787"/>
                <w:placeholder>
                  <w:docPart w:val="30434E8B04D149D2A01B8EEFBAEBDCCA"/>
                </w:placeholder>
              </w:sdtPr>
              <w:sdtEndPr/>
              <w:sdtContent>
                <w:r w:rsidR="00365CAB" w:rsidRPr="00365CAB">
                  <w:rPr>
                    <w:rFonts w:ascii="Times New Roman" w:hAnsi="Times New Roman" w:cs="Times New Roman"/>
                    <w:color w:val="000000"/>
                  </w:rPr>
                  <w:t>[57]</w:t>
                </w:r>
              </w:sdtContent>
            </w:sdt>
          </w:p>
        </w:tc>
        <w:tc>
          <w:tcPr>
            <w:tcW w:w="630" w:type="dxa"/>
            <w:shd w:val="clear" w:color="auto" w:fill="DAE9F7" w:themeFill="text2" w:themeFillTint="1A"/>
          </w:tcPr>
          <w:p w14:paraId="1BB6C4C1" w14:textId="54AF498D" w:rsidR="00266FE0" w:rsidRPr="00950E68" w:rsidRDefault="00266FE0" w:rsidP="00266FE0">
            <w:pPr>
              <w:rPr>
                <w:sz w:val="22"/>
                <w:szCs w:val="22"/>
              </w:rPr>
            </w:pPr>
            <w:r w:rsidRPr="00950E68">
              <w:rPr>
                <w:sz w:val="22"/>
                <w:szCs w:val="22"/>
              </w:rPr>
              <w:t>NA</w:t>
            </w:r>
          </w:p>
        </w:tc>
        <w:tc>
          <w:tcPr>
            <w:tcW w:w="990" w:type="dxa"/>
            <w:shd w:val="clear" w:color="auto" w:fill="DAE9F7" w:themeFill="text2" w:themeFillTint="1A"/>
          </w:tcPr>
          <w:p w14:paraId="4DA6CE32" w14:textId="707AEE83" w:rsidR="00266FE0" w:rsidRPr="00950E68" w:rsidRDefault="00266FE0" w:rsidP="00266FE0">
            <w:pPr>
              <w:rPr>
                <w:sz w:val="22"/>
                <w:szCs w:val="22"/>
              </w:rPr>
            </w:pPr>
            <w:r w:rsidRPr="00950E68">
              <w:rPr>
                <w:sz w:val="22"/>
                <w:szCs w:val="22"/>
              </w:rPr>
              <w:t>NA</w:t>
            </w:r>
          </w:p>
        </w:tc>
        <w:tc>
          <w:tcPr>
            <w:tcW w:w="720" w:type="dxa"/>
            <w:shd w:val="clear" w:color="auto" w:fill="DAE9F7" w:themeFill="text2" w:themeFillTint="1A"/>
          </w:tcPr>
          <w:p w14:paraId="134122D8" w14:textId="371D09A2" w:rsidR="00266FE0" w:rsidRPr="00950E68" w:rsidRDefault="00266FE0" w:rsidP="00266FE0">
            <w:pPr>
              <w:rPr>
                <w:sz w:val="22"/>
                <w:szCs w:val="22"/>
              </w:rPr>
            </w:pPr>
            <w:r w:rsidRPr="00950E68">
              <w:rPr>
                <w:sz w:val="22"/>
                <w:szCs w:val="22"/>
              </w:rPr>
              <w:t>NA</w:t>
            </w:r>
          </w:p>
        </w:tc>
        <w:tc>
          <w:tcPr>
            <w:tcW w:w="810" w:type="dxa"/>
            <w:shd w:val="clear" w:color="auto" w:fill="DAE9F7" w:themeFill="text2" w:themeFillTint="1A"/>
          </w:tcPr>
          <w:p w14:paraId="44E2614E" w14:textId="70075102" w:rsidR="00266FE0" w:rsidRPr="00950E68" w:rsidRDefault="00266FE0" w:rsidP="00266FE0">
            <w:pPr>
              <w:rPr>
                <w:sz w:val="22"/>
                <w:szCs w:val="22"/>
              </w:rPr>
            </w:pPr>
            <w:r w:rsidRPr="00950E68">
              <w:rPr>
                <w:sz w:val="22"/>
                <w:szCs w:val="22"/>
              </w:rPr>
              <w:t>NA</w:t>
            </w:r>
          </w:p>
        </w:tc>
        <w:tc>
          <w:tcPr>
            <w:tcW w:w="900" w:type="dxa"/>
            <w:shd w:val="clear" w:color="auto" w:fill="DAE9F7" w:themeFill="text2" w:themeFillTint="1A"/>
          </w:tcPr>
          <w:p w14:paraId="3BBBC6F3" w14:textId="63BBACAA" w:rsidR="00266FE0" w:rsidRPr="00950E68" w:rsidRDefault="00266FE0" w:rsidP="00266FE0">
            <w:pPr>
              <w:rPr>
                <w:sz w:val="22"/>
                <w:szCs w:val="22"/>
              </w:rPr>
            </w:pPr>
            <w:r w:rsidRPr="00950E68">
              <w:rPr>
                <w:sz w:val="22"/>
                <w:szCs w:val="22"/>
              </w:rPr>
              <w:t>NA</w:t>
            </w:r>
          </w:p>
        </w:tc>
        <w:tc>
          <w:tcPr>
            <w:tcW w:w="1260" w:type="dxa"/>
            <w:shd w:val="clear" w:color="auto" w:fill="DAE9F7" w:themeFill="text2" w:themeFillTint="1A"/>
          </w:tcPr>
          <w:p w14:paraId="2DCC3B69" w14:textId="31DBE82D" w:rsidR="00266FE0" w:rsidRPr="00950E68" w:rsidRDefault="00266FE0" w:rsidP="00266FE0">
            <w:pPr>
              <w:rPr>
                <w:sz w:val="22"/>
                <w:szCs w:val="22"/>
              </w:rPr>
            </w:pPr>
            <w:r w:rsidRPr="00950E68">
              <w:rPr>
                <w:sz w:val="22"/>
                <w:szCs w:val="22"/>
              </w:rPr>
              <w:t>NA</w:t>
            </w:r>
          </w:p>
        </w:tc>
        <w:tc>
          <w:tcPr>
            <w:tcW w:w="540" w:type="dxa"/>
            <w:shd w:val="clear" w:color="auto" w:fill="DAE9F7" w:themeFill="text2" w:themeFillTint="1A"/>
          </w:tcPr>
          <w:p w14:paraId="0F0FEA8A" w14:textId="5C66C7D5" w:rsidR="00266FE0" w:rsidRPr="00950E68" w:rsidRDefault="00266FE0" w:rsidP="00266FE0">
            <w:pPr>
              <w:rPr>
                <w:sz w:val="22"/>
                <w:szCs w:val="22"/>
              </w:rPr>
            </w:pPr>
            <w:r w:rsidRPr="00950E68">
              <w:rPr>
                <w:sz w:val="22"/>
                <w:szCs w:val="22"/>
              </w:rPr>
              <w:t>NA</w:t>
            </w:r>
          </w:p>
        </w:tc>
        <w:tc>
          <w:tcPr>
            <w:tcW w:w="900" w:type="dxa"/>
            <w:shd w:val="clear" w:color="auto" w:fill="DAE9F7" w:themeFill="text2" w:themeFillTint="1A"/>
          </w:tcPr>
          <w:p w14:paraId="70A556DE" w14:textId="6E0D2D23" w:rsidR="00266FE0" w:rsidRPr="00950E68" w:rsidRDefault="00266FE0" w:rsidP="00266FE0">
            <w:pPr>
              <w:rPr>
                <w:sz w:val="22"/>
                <w:szCs w:val="22"/>
              </w:rPr>
            </w:pPr>
            <w:r w:rsidRPr="00950E68">
              <w:rPr>
                <w:sz w:val="22"/>
                <w:szCs w:val="22"/>
              </w:rPr>
              <w:t>NA</w:t>
            </w:r>
          </w:p>
        </w:tc>
        <w:tc>
          <w:tcPr>
            <w:tcW w:w="1080" w:type="dxa"/>
            <w:shd w:val="clear" w:color="auto" w:fill="DAE9F7" w:themeFill="text2" w:themeFillTint="1A"/>
          </w:tcPr>
          <w:p w14:paraId="12027F55" w14:textId="0A899419" w:rsidR="00266FE0" w:rsidRPr="00950E68" w:rsidRDefault="00266FE0" w:rsidP="00266FE0">
            <w:pPr>
              <w:rPr>
                <w:sz w:val="22"/>
                <w:szCs w:val="22"/>
              </w:rPr>
            </w:pPr>
            <w:r w:rsidRPr="00950E68">
              <w:rPr>
                <w:sz w:val="22"/>
                <w:szCs w:val="22"/>
              </w:rPr>
              <w:t>NA</w:t>
            </w:r>
          </w:p>
        </w:tc>
        <w:tc>
          <w:tcPr>
            <w:tcW w:w="990" w:type="dxa"/>
            <w:shd w:val="clear" w:color="auto" w:fill="FAE2D5" w:themeFill="accent2" w:themeFillTint="33"/>
          </w:tcPr>
          <w:p w14:paraId="04DB9CF3" w14:textId="5B034AA3" w:rsidR="00266FE0" w:rsidRPr="00950E68" w:rsidRDefault="00266FE0" w:rsidP="00266FE0">
            <w:pPr>
              <w:rPr>
                <w:sz w:val="22"/>
                <w:szCs w:val="22"/>
              </w:rPr>
            </w:pPr>
            <w:r w:rsidRPr="00950E68">
              <w:rPr>
                <w:sz w:val="22"/>
                <w:szCs w:val="22"/>
              </w:rPr>
              <w:t>NA</w:t>
            </w:r>
          </w:p>
        </w:tc>
        <w:tc>
          <w:tcPr>
            <w:tcW w:w="1080" w:type="dxa"/>
            <w:shd w:val="clear" w:color="auto" w:fill="FAE2D5" w:themeFill="accent2" w:themeFillTint="33"/>
          </w:tcPr>
          <w:p w14:paraId="7820CB2C" w14:textId="28533AF7" w:rsidR="00266FE0" w:rsidRPr="00950E68" w:rsidRDefault="00266FE0" w:rsidP="00266FE0">
            <w:pPr>
              <w:rPr>
                <w:sz w:val="22"/>
                <w:szCs w:val="22"/>
              </w:rPr>
            </w:pPr>
            <w:r w:rsidRPr="00950E68">
              <w:rPr>
                <w:sz w:val="22"/>
                <w:szCs w:val="22"/>
              </w:rPr>
              <w:t>NA</w:t>
            </w:r>
          </w:p>
        </w:tc>
        <w:tc>
          <w:tcPr>
            <w:tcW w:w="1260" w:type="dxa"/>
            <w:shd w:val="clear" w:color="auto" w:fill="FAE2D5" w:themeFill="accent2" w:themeFillTint="33"/>
          </w:tcPr>
          <w:p w14:paraId="1D1F6055" w14:textId="1C09D0DA" w:rsidR="00266FE0" w:rsidRPr="00950E68" w:rsidRDefault="00266FE0" w:rsidP="00266FE0">
            <w:pPr>
              <w:rPr>
                <w:sz w:val="22"/>
                <w:szCs w:val="22"/>
              </w:rPr>
            </w:pPr>
            <w:r w:rsidRPr="00950E68">
              <w:rPr>
                <w:sz w:val="22"/>
                <w:szCs w:val="22"/>
              </w:rPr>
              <w:t>NA</w:t>
            </w:r>
          </w:p>
        </w:tc>
        <w:tc>
          <w:tcPr>
            <w:tcW w:w="810" w:type="dxa"/>
            <w:shd w:val="clear" w:color="auto" w:fill="FAE2D5" w:themeFill="accent2" w:themeFillTint="33"/>
          </w:tcPr>
          <w:p w14:paraId="57BF4E68" w14:textId="3F9DFABC" w:rsidR="00266FE0" w:rsidRPr="00950E68" w:rsidRDefault="00266FE0" w:rsidP="00266FE0">
            <w:pPr>
              <w:rPr>
                <w:sz w:val="22"/>
                <w:szCs w:val="22"/>
              </w:rPr>
            </w:pPr>
            <w:r w:rsidRPr="00950E68">
              <w:rPr>
                <w:sz w:val="22"/>
                <w:szCs w:val="22"/>
              </w:rPr>
              <w:t>NA</w:t>
            </w:r>
          </w:p>
        </w:tc>
        <w:tc>
          <w:tcPr>
            <w:tcW w:w="1080" w:type="dxa"/>
            <w:shd w:val="clear" w:color="auto" w:fill="FAE2D5" w:themeFill="accent2" w:themeFillTint="33"/>
          </w:tcPr>
          <w:p w14:paraId="612FC817" w14:textId="2AA8D956" w:rsidR="00266FE0" w:rsidRPr="00950E68" w:rsidRDefault="00266FE0" w:rsidP="00266FE0">
            <w:pPr>
              <w:rPr>
                <w:sz w:val="22"/>
                <w:szCs w:val="22"/>
              </w:rPr>
            </w:pPr>
            <w:r w:rsidRPr="00950E68">
              <w:rPr>
                <w:sz w:val="22"/>
                <w:szCs w:val="22"/>
              </w:rPr>
              <w:t>NA</w:t>
            </w:r>
          </w:p>
        </w:tc>
        <w:tc>
          <w:tcPr>
            <w:tcW w:w="450" w:type="dxa"/>
            <w:shd w:val="clear" w:color="auto" w:fill="FAE2D5" w:themeFill="accent2" w:themeFillTint="33"/>
          </w:tcPr>
          <w:p w14:paraId="011C122C" w14:textId="2AA68652" w:rsidR="00266FE0" w:rsidRPr="00950E68" w:rsidRDefault="00266FE0" w:rsidP="00266FE0">
            <w:pPr>
              <w:rPr>
                <w:sz w:val="22"/>
                <w:szCs w:val="22"/>
              </w:rPr>
            </w:pPr>
            <w:r w:rsidRPr="00950E68">
              <w:rPr>
                <w:sz w:val="22"/>
                <w:szCs w:val="22"/>
              </w:rPr>
              <w:t>NA</w:t>
            </w:r>
          </w:p>
        </w:tc>
        <w:tc>
          <w:tcPr>
            <w:tcW w:w="450" w:type="dxa"/>
            <w:shd w:val="clear" w:color="auto" w:fill="FAE2D5" w:themeFill="accent2" w:themeFillTint="33"/>
          </w:tcPr>
          <w:p w14:paraId="2CF1C01B" w14:textId="517BB59B" w:rsidR="00266FE0" w:rsidRPr="00950E68" w:rsidRDefault="00266FE0" w:rsidP="00266FE0">
            <w:pPr>
              <w:rPr>
                <w:sz w:val="22"/>
                <w:szCs w:val="22"/>
              </w:rPr>
            </w:pPr>
            <w:r w:rsidRPr="00950E68">
              <w:rPr>
                <w:sz w:val="22"/>
                <w:szCs w:val="22"/>
              </w:rPr>
              <w:t>NA</w:t>
            </w:r>
          </w:p>
        </w:tc>
      </w:tr>
      <w:tr w:rsidR="00950E68" w:rsidRPr="00950E68" w14:paraId="4B42E2CF" w14:textId="77777777" w:rsidTr="00DE5D5C">
        <w:trPr>
          <w:cantSplit/>
          <w:trHeight w:val="620"/>
        </w:trPr>
        <w:tc>
          <w:tcPr>
            <w:tcW w:w="1350" w:type="dxa"/>
          </w:tcPr>
          <w:p w14:paraId="212C064A" w14:textId="64ECC6B7" w:rsidR="00266FE0" w:rsidRPr="00950E68" w:rsidRDefault="00266FE0" w:rsidP="00266FE0">
            <w:pPr>
              <w:rPr>
                <w:highlight w:val="yellow"/>
              </w:rPr>
            </w:pPr>
            <w:r w:rsidRPr="00950E68">
              <w:rPr>
                <w:rFonts w:ascii="Times New Roman" w:hAnsi="Times New Roman" w:cs="Times New Roman"/>
              </w:rPr>
              <w:t>Amorim et al., (2019)</w:t>
            </w:r>
            <w:sdt>
              <w:sdtPr>
                <w:rPr>
                  <w:rFonts w:ascii="Times New Roman" w:hAnsi="Times New Roman" w:cs="Times New Roman"/>
                  <w:color w:val="000000"/>
                </w:rPr>
                <w:tag w:val="MENDELEY_CITATION_v3_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XX0="/>
                <w:id w:val="1700893409"/>
                <w:placeholder>
                  <w:docPart w:val="7B09BF2774D240349FBAA2601B4316CE"/>
                </w:placeholder>
              </w:sdtPr>
              <w:sdtEndPr/>
              <w:sdtContent>
                <w:r w:rsidR="00365CAB" w:rsidRPr="00365CAB">
                  <w:rPr>
                    <w:rFonts w:ascii="Times New Roman" w:hAnsi="Times New Roman" w:cs="Times New Roman"/>
                    <w:color w:val="000000"/>
                  </w:rPr>
                  <w:t>[58]</w:t>
                </w:r>
              </w:sdtContent>
            </w:sdt>
          </w:p>
        </w:tc>
        <w:tc>
          <w:tcPr>
            <w:tcW w:w="630" w:type="dxa"/>
            <w:shd w:val="clear" w:color="auto" w:fill="DAE9F7" w:themeFill="text2" w:themeFillTint="1A"/>
          </w:tcPr>
          <w:p w14:paraId="30FA0FF6" w14:textId="2B1D5E38" w:rsidR="00266FE0" w:rsidRPr="00950E68" w:rsidRDefault="00266FE0" w:rsidP="00266FE0">
            <w:pPr>
              <w:rPr>
                <w:sz w:val="22"/>
                <w:szCs w:val="22"/>
                <w:highlight w:val="yellow"/>
              </w:rPr>
            </w:pPr>
            <w:r w:rsidRPr="00950E68">
              <w:rPr>
                <w:sz w:val="22"/>
                <w:szCs w:val="22"/>
              </w:rPr>
              <w:t>●</w:t>
            </w:r>
          </w:p>
        </w:tc>
        <w:tc>
          <w:tcPr>
            <w:tcW w:w="990" w:type="dxa"/>
            <w:shd w:val="clear" w:color="auto" w:fill="DAE9F7" w:themeFill="text2" w:themeFillTint="1A"/>
          </w:tcPr>
          <w:p w14:paraId="04432A5C" w14:textId="77777777" w:rsidR="00266FE0" w:rsidRPr="00950E68" w:rsidRDefault="00266FE0" w:rsidP="00266FE0">
            <w:pPr>
              <w:rPr>
                <w:sz w:val="22"/>
                <w:szCs w:val="22"/>
                <w:highlight w:val="yellow"/>
              </w:rPr>
            </w:pPr>
          </w:p>
        </w:tc>
        <w:tc>
          <w:tcPr>
            <w:tcW w:w="720" w:type="dxa"/>
            <w:shd w:val="clear" w:color="auto" w:fill="DAE9F7" w:themeFill="text2" w:themeFillTint="1A"/>
          </w:tcPr>
          <w:p w14:paraId="1FBCC4AB" w14:textId="77777777" w:rsidR="00266FE0" w:rsidRPr="00950E68" w:rsidRDefault="00266FE0" w:rsidP="00266FE0">
            <w:pPr>
              <w:rPr>
                <w:sz w:val="22"/>
                <w:szCs w:val="22"/>
                <w:highlight w:val="yellow"/>
              </w:rPr>
            </w:pPr>
          </w:p>
        </w:tc>
        <w:tc>
          <w:tcPr>
            <w:tcW w:w="810" w:type="dxa"/>
            <w:shd w:val="clear" w:color="auto" w:fill="DAE9F7" w:themeFill="text2" w:themeFillTint="1A"/>
          </w:tcPr>
          <w:p w14:paraId="27D1A545"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30BE170B" w14:textId="77777777" w:rsidR="00266FE0" w:rsidRPr="00950E68" w:rsidRDefault="00266FE0" w:rsidP="00266FE0">
            <w:pPr>
              <w:rPr>
                <w:sz w:val="22"/>
                <w:szCs w:val="22"/>
                <w:highlight w:val="yellow"/>
              </w:rPr>
            </w:pPr>
          </w:p>
        </w:tc>
        <w:tc>
          <w:tcPr>
            <w:tcW w:w="1260" w:type="dxa"/>
            <w:shd w:val="clear" w:color="auto" w:fill="DAE9F7" w:themeFill="text2" w:themeFillTint="1A"/>
          </w:tcPr>
          <w:p w14:paraId="0786C5B6" w14:textId="77777777" w:rsidR="00266FE0" w:rsidRPr="00950E68" w:rsidRDefault="00266FE0" w:rsidP="00266FE0">
            <w:pPr>
              <w:rPr>
                <w:sz w:val="22"/>
                <w:szCs w:val="22"/>
                <w:highlight w:val="yellow"/>
              </w:rPr>
            </w:pPr>
          </w:p>
        </w:tc>
        <w:tc>
          <w:tcPr>
            <w:tcW w:w="540" w:type="dxa"/>
            <w:shd w:val="clear" w:color="auto" w:fill="DAE9F7" w:themeFill="text2" w:themeFillTint="1A"/>
          </w:tcPr>
          <w:p w14:paraId="585B79E2" w14:textId="20B44923" w:rsidR="00266FE0" w:rsidRPr="00950E68" w:rsidRDefault="00266FE0" w:rsidP="00266FE0">
            <w:pPr>
              <w:rPr>
                <w:sz w:val="22"/>
                <w:szCs w:val="22"/>
                <w:highlight w:val="yellow"/>
              </w:rPr>
            </w:pPr>
            <w:r w:rsidRPr="00950E68">
              <w:rPr>
                <w:sz w:val="22"/>
                <w:szCs w:val="22"/>
              </w:rPr>
              <w:t>●</w:t>
            </w:r>
          </w:p>
        </w:tc>
        <w:tc>
          <w:tcPr>
            <w:tcW w:w="900" w:type="dxa"/>
            <w:shd w:val="clear" w:color="auto" w:fill="DAE9F7" w:themeFill="text2" w:themeFillTint="1A"/>
          </w:tcPr>
          <w:p w14:paraId="485FB7BB"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1B18589A" w14:textId="3F667F6F" w:rsidR="00266FE0" w:rsidRPr="00950E68" w:rsidRDefault="00266FE0" w:rsidP="00266FE0">
            <w:pPr>
              <w:rPr>
                <w:sz w:val="22"/>
                <w:szCs w:val="22"/>
                <w:highlight w:val="yellow"/>
              </w:rPr>
            </w:pPr>
            <w:r w:rsidRPr="00950E68">
              <w:rPr>
                <w:sz w:val="22"/>
                <w:szCs w:val="22"/>
              </w:rPr>
              <w:t>●</w:t>
            </w:r>
          </w:p>
        </w:tc>
        <w:tc>
          <w:tcPr>
            <w:tcW w:w="990" w:type="dxa"/>
            <w:shd w:val="clear" w:color="auto" w:fill="FAE2D5" w:themeFill="accent2" w:themeFillTint="33"/>
          </w:tcPr>
          <w:p w14:paraId="100BD35B" w14:textId="5E5C60F7" w:rsidR="00266FE0" w:rsidRPr="00950E68" w:rsidRDefault="00266FE0" w:rsidP="00266FE0">
            <w:pPr>
              <w:rPr>
                <w:sz w:val="22"/>
                <w:szCs w:val="22"/>
                <w:highlight w:val="yellow"/>
              </w:rPr>
            </w:pPr>
            <w:r w:rsidRPr="00950E68">
              <w:rPr>
                <w:sz w:val="22"/>
                <w:szCs w:val="22"/>
              </w:rPr>
              <w:t>●</w:t>
            </w:r>
          </w:p>
        </w:tc>
        <w:tc>
          <w:tcPr>
            <w:tcW w:w="1080" w:type="dxa"/>
            <w:shd w:val="clear" w:color="auto" w:fill="FAE2D5" w:themeFill="accent2" w:themeFillTint="33"/>
          </w:tcPr>
          <w:p w14:paraId="30B80182" w14:textId="77777777" w:rsidR="00266FE0" w:rsidRPr="00950E68" w:rsidRDefault="00266FE0" w:rsidP="00266FE0">
            <w:pPr>
              <w:rPr>
                <w:sz w:val="22"/>
                <w:szCs w:val="22"/>
                <w:highlight w:val="yellow"/>
              </w:rPr>
            </w:pPr>
          </w:p>
        </w:tc>
        <w:tc>
          <w:tcPr>
            <w:tcW w:w="1260" w:type="dxa"/>
            <w:shd w:val="clear" w:color="auto" w:fill="FAE2D5" w:themeFill="accent2" w:themeFillTint="33"/>
          </w:tcPr>
          <w:p w14:paraId="1E1E9B97"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1743AEA6" w14:textId="77777777" w:rsidR="00266FE0" w:rsidRPr="00950E68" w:rsidRDefault="00266FE0" w:rsidP="00266FE0">
            <w:pPr>
              <w:rPr>
                <w:sz w:val="22"/>
                <w:szCs w:val="22"/>
                <w:highlight w:val="yellow"/>
              </w:rPr>
            </w:pPr>
          </w:p>
        </w:tc>
        <w:tc>
          <w:tcPr>
            <w:tcW w:w="1080" w:type="dxa"/>
            <w:shd w:val="clear" w:color="auto" w:fill="FAE2D5" w:themeFill="accent2" w:themeFillTint="33"/>
          </w:tcPr>
          <w:p w14:paraId="1A8FD206" w14:textId="1057D5BB" w:rsidR="00266FE0" w:rsidRPr="00950E68" w:rsidRDefault="00266FE0" w:rsidP="00266FE0">
            <w:pPr>
              <w:rPr>
                <w:sz w:val="22"/>
                <w:szCs w:val="22"/>
                <w:highlight w:val="yellow"/>
              </w:rPr>
            </w:pPr>
            <w:r w:rsidRPr="00950E68">
              <w:rPr>
                <w:sz w:val="22"/>
                <w:szCs w:val="22"/>
              </w:rPr>
              <w:t>●</w:t>
            </w:r>
          </w:p>
        </w:tc>
        <w:tc>
          <w:tcPr>
            <w:tcW w:w="450" w:type="dxa"/>
            <w:shd w:val="clear" w:color="auto" w:fill="FAE2D5" w:themeFill="accent2" w:themeFillTint="33"/>
          </w:tcPr>
          <w:p w14:paraId="1A79011B" w14:textId="14AF2FD7" w:rsidR="00266FE0" w:rsidRPr="00950E68" w:rsidRDefault="00266FE0" w:rsidP="00266FE0">
            <w:pPr>
              <w:rPr>
                <w:sz w:val="22"/>
                <w:szCs w:val="22"/>
                <w:highlight w:val="yellow"/>
              </w:rPr>
            </w:pPr>
            <w:r w:rsidRPr="00950E68">
              <w:rPr>
                <w:sz w:val="22"/>
                <w:szCs w:val="22"/>
              </w:rPr>
              <w:t>●</w:t>
            </w:r>
          </w:p>
        </w:tc>
        <w:tc>
          <w:tcPr>
            <w:tcW w:w="450" w:type="dxa"/>
            <w:shd w:val="clear" w:color="auto" w:fill="FAE2D5" w:themeFill="accent2" w:themeFillTint="33"/>
          </w:tcPr>
          <w:p w14:paraId="2F2C22E1" w14:textId="77777777" w:rsidR="00266FE0" w:rsidRPr="00950E68" w:rsidRDefault="00266FE0" w:rsidP="00266FE0">
            <w:pPr>
              <w:rPr>
                <w:sz w:val="22"/>
                <w:szCs w:val="22"/>
                <w:highlight w:val="yellow"/>
              </w:rPr>
            </w:pPr>
          </w:p>
        </w:tc>
      </w:tr>
      <w:tr w:rsidR="00950E68" w:rsidRPr="00950E68" w14:paraId="4161F9EE" w14:textId="77777777" w:rsidTr="00DE5D5C">
        <w:trPr>
          <w:cantSplit/>
          <w:trHeight w:val="620"/>
        </w:trPr>
        <w:tc>
          <w:tcPr>
            <w:tcW w:w="1350" w:type="dxa"/>
          </w:tcPr>
          <w:p w14:paraId="1EAE2D6A" w14:textId="05EC4003" w:rsidR="00266FE0" w:rsidRPr="00950E68" w:rsidRDefault="00266FE0" w:rsidP="00266FE0">
            <w:r w:rsidRPr="00950E68">
              <w:rPr>
                <w:rFonts w:ascii="Times New Roman" w:hAnsi="Times New Roman" w:cs="Times New Roman"/>
              </w:rPr>
              <w:t>Wayne et al., (2019)</w:t>
            </w:r>
            <w:sdt>
              <w:sdtPr>
                <w:rPr>
                  <w:rFonts w:ascii="Times New Roman" w:hAnsi="Times New Roman" w:cs="Times New Roman"/>
                  <w:color w:val="000000"/>
                </w:rPr>
                <w:tag w:val="MENDELEY_CITATION_v3_eyJjaXRhdGlvbklEIjoiTUVOREVMRVlfQ0lUQVRJT05fNzI0Yjg5NTYtZGVjZi00MzkyLTk0N2MtNzI4N2I3Njg3YjEwIiwicHJvcGVydGllcyI6eyJub3RlSW5kZXgiOjB9LCJpc0VkaXRlZCI6ZmFsc2UsIm1hbnVhbE92ZXJyaWRlIjp7ImlzTWFudWFsbHlPdmVycmlkZGVuIjpmYWxzZSwiY2l0ZXByb2NUZXh0IjoiWzU5XSIsIm1hbnVhbE92ZXJyaWRlVGV4dCI6IiJ9LCJjaXRhdGlvbkl0ZW1zIjpb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"/>
                <w:id w:val="865804072"/>
                <w:placeholder>
                  <w:docPart w:val="933A33739257442D8520B5D8CB197608"/>
                </w:placeholder>
              </w:sdtPr>
              <w:sdtEndPr/>
              <w:sdtContent>
                <w:r w:rsidR="00365CAB" w:rsidRPr="00365CAB">
                  <w:rPr>
                    <w:rFonts w:ascii="Times New Roman" w:hAnsi="Times New Roman" w:cs="Times New Roman"/>
                    <w:color w:val="000000"/>
                  </w:rPr>
                  <w:t>[59]</w:t>
                </w:r>
              </w:sdtContent>
            </w:sdt>
            <w:r w:rsidRPr="00950E68">
              <w:rPr>
                <w:rFonts w:ascii="Times New Roman" w:hAnsi="Times New Roman" w:cs="Times New Roman"/>
                <w:vertAlign w:val="superscript"/>
              </w:rPr>
              <w:t xml:space="preserve"> </w:t>
            </w:r>
          </w:p>
        </w:tc>
        <w:tc>
          <w:tcPr>
            <w:tcW w:w="630" w:type="dxa"/>
            <w:shd w:val="clear" w:color="auto" w:fill="DAE9F7" w:themeFill="text2" w:themeFillTint="1A"/>
          </w:tcPr>
          <w:p w14:paraId="1B10F6A1" w14:textId="4C3C5FEC"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4D23E06" w14:textId="77777777" w:rsidR="00266FE0" w:rsidRPr="00950E68" w:rsidRDefault="00266FE0" w:rsidP="00266FE0">
            <w:pPr>
              <w:rPr>
                <w:sz w:val="22"/>
                <w:szCs w:val="22"/>
                <w:highlight w:val="yellow"/>
              </w:rPr>
            </w:pPr>
          </w:p>
        </w:tc>
        <w:tc>
          <w:tcPr>
            <w:tcW w:w="720" w:type="dxa"/>
            <w:shd w:val="clear" w:color="auto" w:fill="DAE9F7" w:themeFill="text2" w:themeFillTint="1A"/>
          </w:tcPr>
          <w:p w14:paraId="40A26D95" w14:textId="4338C656" w:rsidR="00266FE0" w:rsidRPr="00950E68" w:rsidRDefault="00266FE0" w:rsidP="00266FE0">
            <w:pPr>
              <w:rPr>
                <w:sz w:val="22"/>
                <w:szCs w:val="22"/>
                <w:highlight w:val="yellow"/>
              </w:rPr>
            </w:pPr>
            <w:r w:rsidRPr="00950E68">
              <w:rPr>
                <w:sz w:val="22"/>
                <w:szCs w:val="22"/>
              </w:rPr>
              <w:t>●</w:t>
            </w:r>
          </w:p>
        </w:tc>
        <w:tc>
          <w:tcPr>
            <w:tcW w:w="810" w:type="dxa"/>
            <w:shd w:val="clear" w:color="auto" w:fill="DAE9F7" w:themeFill="text2" w:themeFillTint="1A"/>
          </w:tcPr>
          <w:p w14:paraId="3252BB48"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2AE77DF1" w14:textId="7376E600" w:rsidR="00266FE0" w:rsidRPr="00950E68" w:rsidRDefault="00266FE0" w:rsidP="00266FE0">
            <w:pPr>
              <w:rPr>
                <w:sz w:val="22"/>
                <w:szCs w:val="22"/>
                <w:highlight w:val="yellow"/>
              </w:rPr>
            </w:pPr>
            <w:r w:rsidRPr="00950E68">
              <w:rPr>
                <w:sz w:val="22"/>
                <w:szCs w:val="22"/>
              </w:rPr>
              <w:t>●</w:t>
            </w:r>
          </w:p>
        </w:tc>
        <w:tc>
          <w:tcPr>
            <w:tcW w:w="1260" w:type="dxa"/>
            <w:shd w:val="clear" w:color="auto" w:fill="DAE9F7" w:themeFill="text2" w:themeFillTint="1A"/>
          </w:tcPr>
          <w:p w14:paraId="0DD756A7" w14:textId="3362801E" w:rsidR="00266FE0" w:rsidRPr="00950E68" w:rsidRDefault="00266FE0" w:rsidP="00266FE0">
            <w:pPr>
              <w:rPr>
                <w:sz w:val="22"/>
                <w:szCs w:val="22"/>
                <w:highlight w:val="yellow"/>
              </w:rPr>
            </w:pPr>
            <w:r w:rsidRPr="00950E68">
              <w:rPr>
                <w:sz w:val="22"/>
                <w:szCs w:val="22"/>
              </w:rPr>
              <w:t>●</w:t>
            </w:r>
          </w:p>
        </w:tc>
        <w:tc>
          <w:tcPr>
            <w:tcW w:w="540" w:type="dxa"/>
            <w:shd w:val="clear" w:color="auto" w:fill="DAE9F7" w:themeFill="text2" w:themeFillTint="1A"/>
          </w:tcPr>
          <w:p w14:paraId="1923FED1" w14:textId="124BB422"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14F3499B" w14:textId="77777777" w:rsidR="00266FE0" w:rsidRPr="00950E68" w:rsidRDefault="00266FE0" w:rsidP="00266FE0">
            <w:pPr>
              <w:rPr>
                <w:sz w:val="22"/>
                <w:szCs w:val="22"/>
                <w:highlight w:val="yellow"/>
              </w:rPr>
            </w:pPr>
          </w:p>
        </w:tc>
        <w:tc>
          <w:tcPr>
            <w:tcW w:w="1080" w:type="dxa"/>
            <w:shd w:val="clear" w:color="auto" w:fill="DAE9F7" w:themeFill="text2" w:themeFillTint="1A"/>
          </w:tcPr>
          <w:p w14:paraId="545B8331" w14:textId="64D9CAF3"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5C4DE5E" w14:textId="13D20AF3"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C93A7BE" w14:textId="77777777" w:rsidR="00266FE0" w:rsidRPr="00950E68" w:rsidRDefault="00266FE0" w:rsidP="00266FE0">
            <w:pPr>
              <w:rPr>
                <w:sz w:val="22"/>
                <w:szCs w:val="22"/>
                <w:highlight w:val="yellow"/>
              </w:rPr>
            </w:pPr>
          </w:p>
        </w:tc>
        <w:tc>
          <w:tcPr>
            <w:tcW w:w="1260" w:type="dxa"/>
            <w:shd w:val="clear" w:color="auto" w:fill="FAE2D5" w:themeFill="accent2" w:themeFillTint="33"/>
          </w:tcPr>
          <w:p w14:paraId="47971DEE"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0B6421AF" w14:textId="77777777" w:rsidR="00266FE0" w:rsidRPr="00950E68" w:rsidRDefault="00266FE0" w:rsidP="00266FE0">
            <w:pPr>
              <w:rPr>
                <w:sz w:val="22"/>
                <w:szCs w:val="22"/>
                <w:highlight w:val="yellow"/>
              </w:rPr>
            </w:pPr>
          </w:p>
        </w:tc>
        <w:tc>
          <w:tcPr>
            <w:tcW w:w="1080" w:type="dxa"/>
            <w:shd w:val="clear" w:color="auto" w:fill="FAE2D5" w:themeFill="accent2" w:themeFillTint="33"/>
          </w:tcPr>
          <w:p w14:paraId="1B6CF178" w14:textId="0509B8B1"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D785997" w14:textId="7BFAC03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D11DD42" w14:textId="5DAC6002" w:rsidR="00266FE0" w:rsidRPr="00950E68" w:rsidRDefault="00266FE0" w:rsidP="00266FE0">
            <w:pPr>
              <w:rPr>
                <w:sz w:val="22"/>
                <w:szCs w:val="22"/>
                <w:highlight w:val="yellow"/>
              </w:rPr>
            </w:pPr>
            <w:r w:rsidRPr="00950E68">
              <w:rPr>
                <w:sz w:val="22"/>
                <w:szCs w:val="22"/>
              </w:rPr>
              <w:t>●</w:t>
            </w:r>
          </w:p>
        </w:tc>
      </w:tr>
      <w:tr w:rsidR="00950E68" w:rsidRPr="00950E68" w14:paraId="104416C7" w14:textId="77777777" w:rsidTr="00DE5D5C">
        <w:trPr>
          <w:cantSplit/>
          <w:trHeight w:val="620"/>
        </w:trPr>
        <w:tc>
          <w:tcPr>
            <w:tcW w:w="1350" w:type="dxa"/>
          </w:tcPr>
          <w:p w14:paraId="0B0D8A0E" w14:textId="0B31204D" w:rsidR="00266FE0" w:rsidRPr="00950E68" w:rsidRDefault="00266FE0" w:rsidP="00266FE0">
            <w:r w:rsidRPr="00950E68">
              <w:rPr>
                <w:rFonts w:ascii="Times New Roman" w:hAnsi="Times New Roman" w:cs="Times New Roman"/>
              </w:rPr>
              <w:t>Eaves et al., (2019)</w:t>
            </w:r>
            <w:sdt>
              <w:sdtPr>
                <w:rPr>
                  <w:rFonts w:ascii="Times New Roman" w:hAnsi="Times New Roman" w:cs="Times New Roman"/>
                  <w:color w:val="000000"/>
                </w:rPr>
                <w:tag w:val="MENDELEY_CITATION_v3_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"/>
                <w:id w:val="-1831511190"/>
                <w:placeholder>
                  <w:docPart w:val="D003C518585B415FB097D42CAE91B006"/>
                </w:placeholder>
              </w:sdtPr>
              <w:sdtEndPr/>
              <w:sdtContent>
                <w:r w:rsidR="00365CAB" w:rsidRPr="00365CAB">
                  <w:rPr>
                    <w:rFonts w:ascii="Times New Roman" w:hAnsi="Times New Roman" w:cs="Times New Roman"/>
                    <w:color w:val="000000"/>
                  </w:rPr>
                  <w:t>[60]</w:t>
                </w:r>
              </w:sdtContent>
            </w:sdt>
          </w:p>
        </w:tc>
        <w:tc>
          <w:tcPr>
            <w:tcW w:w="630" w:type="dxa"/>
            <w:shd w:val="clear" w:color="auto" w:fill="DAE9F7" w:themeFill="text2" w:themeFillTint="1A"/>
          </w:tcPr>
          <w:p w14:paraId="2175F515" w14:textId="7515E42E"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4547F0BC" w14:textId="63DFAC06" w:rsidR="00266FE0" w:rsidRPr="00950E68" w:rsidRDefault="00266FE0" w:rsidP="00266FE0">
            <w:pPr>
              <w:rPr>
                <w:sz w:val="22"/>
                <w:szCs w:val="22"/>
                <w:highlight w:val="yellow"/>
              </w:rPr>
            </w:pPr>
            <w:r w:rsidRPr="00950E68">
              <w:rPr>
                <w:sz w:val="22"/>
                <w:szCs w:val="22"/>
              </w:rPr>
              <w:t>●</w:t>
            </w:r>
          </w:p>
        </w:tc>
        <w:tc>
          <w:tcPr>
            <w:tcW w:w="720" w:type="dxa"/>
            <w:shd w:val="clear" w:color="auto" w:fill="DAE9F7" w:themeFill="text2" w:themeFillTint="1A"/>
          </w:tcPr>
          <w:p w14:paraId="73EB286C" w14:textId="16D75100"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F7AA60E"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3F413370" w14:textId="3477D37F"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35F2D0C" w14:textId="73F97DE2"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35500BA3"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5ADB43BB" w14:textId="455F43A2" w:rsidR="00266FE0" w:rsidRPr="00950E68" w:rsidRDefault="00266FE0" w:rsidP="00266FE0">
            <w:pPr>
              <w:rPr>
                <w:sz w:val="22"/>
                <w:szCs w:val="22"/>
                <w:highlight w:val="yellow"/>
              </w:rPr>
            </w:pPr>
            <w:r w:rsidRPr="00950E68">
              <w:rPr>
                <w:sz w:val="22"/>
                <w:szCs w:val="22"/>
              </w:rPr>
              <w:t>●</w:t>
            </w:r>
          </w:p>
        </w:tc>
        <w:tc>
          <w:tcPr>
            <w:tcW w:w="1080" w:type="dxa"/>
            <w:shd w:val="clear" w:color="auto" w:fill="DAE9F7" w:themeFill="text2" w:themeFillTint="1A"/>
          </w:tcPr>
          <w:p w14:paraId="28C23CC5" w14:textId="77777777" w:rsidR="00266FE0" w:rsidRPr="00950E68" w:rsidRDefault="00266FE0" w:rsidP="00266FE0">
            <w:pPr>
              <w:rPr>
                <w:sz w:val="22"/>
                <w:szCs w:val="22"/>
              </w:rPr>
            </w:pPr>
          </w:p>
        </w:tc>
        <w:tc>
          <w:tcPr>
            <w:tcW w:w="990" w:type="dxa"/>
            <w:shd w:val="clear" w:color="auto" w:fill="FAE2D5" w:themeFill="accent2" w:themeFillTint="33"/>
          </w:tcPr>
          <w:p w14:paraId="3EA21142" w14:textId="72B2737E"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6A7CD396" w14:textId="77777777" w:rsidR="00266FE0" w:rsidRPr="00950E68" w:rsidRDefault="00266FE0" w:rsidP="00266FE0">
            <w:pPr>
              <w:rPr>
                <w:sz w:val="22"/>
                <w:szCs w:val="22"/>
                <w:highlight w:val="yellow"/>
              </w:rPr>
            </w:pPr>
          </w:p>
        </w:tc>
        <w:tc>
          <w:tcPr>
            <w:tcW w:w="1260" w:type="dxa"/>
            <w:shd w:val="clear" w:color="auto" w:fill="FAE2D5" w:themeFill="accent2" w:themeFillTint="33"/>
          </w:tcPr>
          <w:p w14:paraId="51CE0DB0"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68EFFDDD" w14:textId="77777777" w:rsidR="00266FE0" w:rsidRPr="00950E68" w:rsidRDefault="00266FE0" w:rsidP="00266FE0">
            <w:pPr>
              <w:rPr>
                <w:sz w:val="22"/>
                <w:szCs w:val="22"/>
                <w:highlight w:val="yellow"/>
              </w:rPr>
            </w:pPr>
          </w:p>
        </w:tc>
        <w:tc>
          <w:tcPr>
            <w:tcW w:w="1080" w:type="dxa"/>
            <w:shd w:val="clear" w:color="auto" w:fill="FAE2D5" w:themeFill="accent2" w:themeFillTint="33"/>
          </w:tcPr>
          <w:p w14:paraId="59EAFAD3" w14:textId="43059A37"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6A54DF1" w14:textId="48FA0A1E"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EABCF7F" w14:textId="3B630E72" w:rsidR="00266FE0" w:rsidRPr="00950E68" w:rsidRDefault="00266FE0" w:rsidP="00266FE0">
            <w:pPr>
              <w:rPr>
                <w:sz w:val="22"/>
                <w:szCs w:val="22"/>
              </w:rPr>
            </w:pPr>
            <w:r w:rsidRPr="00950E68">
              <w:rPr>
                <w:sz w:val="22"/>
                <w:szCs w:val="22"/>
              </w:rPr>
              <w:t>●</w:t>
            </w:r>
          </w:p>
        </w:tc>
      </w:tr>
      <w:tr w:rsidR="00950E68" w:rsidRPr="00950E68" w14:paraId="179C0136" w14:textId="77777777" w:rsidTr="00DE5D5C">
        <w:trPr>
          <w:cantSplit/>
          <w:trHeight w:val="620"/>
        </w:trPr>
        <w:tc>
          <w:tcPr>
            <w:tcW w:w="1350" w:type="dxa"/>
          </w:tcPr>
          <w:p w14:paraId="5503A7DD" w14:textId="602217EE" w:rsidR="00266FE0" w:rsidRPr="00950E68" w:rsidRDefault="00266FE0" w:rsidP="00266FE0">
            <w:r w:rsidRPr="00950E68">
              <w:rPr>
                <w:rFonts w:ascii="Times New Roman" w:hAnsi="Times New Roman" w:cs="Times New Roman"/>
              </w:rPr>
              <w:t>Hansen et al., (2019)</w:t>
            </w:r>
            <w:sdt>
              <w:sdtPr>
                <w:rPr>
                  <w:rFonts w:ascii="Times New Roman" w:hAnsi="Times New Roman" w:cs="Times New Roman"/>
                  <w:color w:val="000000"/>
                </w:rPr>
                <w:tag w:val="MENDELEY_CITATION_v3_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"/>
                <w:id w:val="963004116"/>
                <w:placeholder>
                  <w:docPart w:val="EBBD6C0BD24B4B8D9B82354EA9A73E9E"/>
                </w:placeholder>
              </w:sdtPr>
              <w:sdtEndPr/>
              <w:sdtContent>
                <w:r w:rsidR="00365CAB" w:rsidRPr="00365CAB">
                  <w:rPr>
                    <w:rFonts w:ascii="Times New Roman" w:hAnsi="Times New Roman" w:cs="Times New Roman"/>
                    <w:color w:val="000000"/>
                  </w:rPr>
                  <w:t>[61]</w:t>
                </w:r>
              </w:sdtContent>
            </w:sdt>
          </w:p>
        </w:tc>
        <w:tc>
          <w:tcPr>
            <w:tcW w:w="630" w:type="dxa"/>
            <w:shd w:val="clear" w:color="auto" w:fill="DAE9F7" w:themeFill="text2" w:themeFillTint="1A"/>
          </w:tcPr>
          <w:p w14:paraId="084BBCAE" w14:textId="0438EC75"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5C920832" w14:textId="16D40792"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69514DB6" w14:textId="5F331A73"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6F1F405E"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1CF53CA7" w14:textId="3CDE38E8"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072498BB" w14:textId="70C95459"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2203EB0B" w14:textId="05ABDCC7" w:rsidR="00266FE0" w:rsidRPr="00950E68" w:rsidRDefault="00266FE0" w:rsidP="00266FE0">
            <w:pPr>
              <w:rPr>
                <w:sz w:val="22"/>
                <w:szCs w:val="22"/>
                <w:highlight w:val="yellow"/>
              </w:rPr>
            </w:pPr>
            <w:r w:rsidRPr="00950E68">
              <w:rPr>
                <w:sz w:val="22"/>
                <w:szCs w:val="22"/>
              </w:rPr>
              <w:t>●</w:t>
            </w:r>
          </w:p>
        </w:tc>
        <w:tc>
          <w:tcPr>
            <w:tcW w:w="900" w:type="dxa"/>
            <w:shd w:val="clear" w:color="auto" w:fill="DAE9F7" w:themeFill="text2" w:themeFillTint="1A"/>
          </w:tcPr>
          <w:p w14:paraId="0B5CC5D0" w14:textId="2D41760B"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011D749D" w14:textId="394B6E6B" w:rsidR="00266FE0" w:rsidRPr="00950E68" w:rsidRDefault="00266FE0" w:rsidP="00266FE0">
            <w:pPr>
              <w:rPr>
                <w:sz w:val="22"/>
                <w:szCs w:val="22"/>
              </w:rPr>
            </w:pPr>
          </w:p>
        </w:tc>
        <w:tc>
          <w:tcPr>
            <w:tcW w:w="990" w:type="dxa"/>
            <w:shd w:val="clear" w:color="auto" w:fill="FAE2D5" w:themeFill="accent2" w:themeFillTint="33"/>
          </w:tcPr>
          <w:p w14:paraId="620F596A" w14:textId="1DD7C408"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1E62210" w14:textId="77777777" w:rsidR="00266FE0" w:rsidRPr="00950E68" w:rsidRDefault="00266FE0" w:rsidP="00266FE0">
            <w:pPr>
              <w:rPr>
                <w:sz w:val="22"/>
                <w:szCs w:val="22"/>
                <w:highlight w:val="yellow"/>
              </w:rPr>
            </w:pPr>
          </w:p>
        </w:tc>
        <w:tc>
          <w:tcPr>
            <w:tcW w:w="1260" w:type="dxa"/>
            <w:shd w:val="clear" w:color="auto" w:fill="FAE2D5" w:themeFill="accent2" w:themeFillTint="33"/>
          </w:tcPr>
          <w:p w14:paraId="74B563A0" w14:textId="26C6F84C" w:rsidR="00266FE0" w:rsidRPr="00950E68" w:rsidRDefault="00266FE0" w:rsidP="00266FE0">
            <w:pPr>
              <w:rPr>
                <w:sz w:val="22"/>
                <w:szCs w:val="22"/>
                <w:highlight w:val="yellow"/>
              </w:rPr>
            </w:pPr>
          </w:p>
        </w:tc>
        <w:tc>
          <w:tcPr>
            <w:tcW w:w="810" w:type="dxa"/>
            <w:shd w:val="clear" w:color="auto" w:fill="FAE2D5" w:themeFill="accent2" w:themeFillTint="33"/>
          </w:tcPr>
          <w:p w14:paraId="6DBBEA95" w14:textId="792BE7F2" w:rsidR="00266FE0" w:rsidRPr="00950E68" w:rsidRDefault="00266FE0" w:rsidP="00266FE0">
            <w:pPr>
              <w:rPr>
                <w:sz w:val="22"/>
                <w:szCs w:val="22"/>
                <w:highlight w:val="yellow"/>
              </w:rPr>
            </w:pPr>
            <w:r w:rsidRPr="00950E68">
              <w:rPr>
                <w:sz w:val="22"/>
                <w:szCs w:val="22"/>
              </w:rPr>
              <w:t>●</w:t>
            </w:r>
          </w:p>
        </w:tc>
        <w:tc>
          <w:tcPr>
            <w:tcW w:w="1080" w:type="dxa"/>
            <w:shd w:val="clear" w:color="auto" w:fill="FAE2D5" w:themeFill="accent2" w:themeFillTint="33"/>
          </w:tcPr>
          <w:p w14:paraId="5D2357D4" w14:textId="1543614B"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FED4A0A" w14:textId="3A305141"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D3E3C4C" w14:textId="6AA9F5B0" w:rsidR="00266FE0" w:rsidRPr="00950E68" w:rsidRDefault="00266FE0" w:rsidP="00266FE0">
            <w:pPr>
              <w:rPr>
                <w:sz w:val="22"/>
                <w:szCs w:val="22"/>
              </w:rPr>
            </w:pPr>
            <w:r w:rsidRPr="00950E68">
              <w:rPr>
                <w:sz w:val="22"/>
                <w:szCs w:val="22"/>
              </w:rPr>
              <w:t>●</w:t>
            </w:r>
          </w:p>
        </w:tc>
      </w:tr>
      <w:tr w:rsidR="00950E68" w:rsidRPr="00950E68" w14:paraId="128BDF10" w14:textId="77777777" w:rsidTr="00DE5D5C">
        <w:trPr>
          <w:cantSplit/>
          <w:trHeight w:val="620"/>
        </w:trPr>
        <w:tc>
          <w:tcPr>
            <w:tcW w:w="1350" w:type="dxa"/>
          </w:tcPr>
          <w:p w14:paraId="160A06EC" w14:textId="12DCF2C3" w:rsidR="00266FE0" w:rsidRPr="00950E68" w:rsidRDefault="00266FE0" w:rsidP="00266FE0">
            <w:pPr>
              <w:rPr>
                <w:highlight w:val="yellow"/>
              </w:rPr>
            </w:pPr>
            <w:r w:rsidRPr="00950E68">
              <w:t>Aragones eta al., (2019)</w:t>
            </w:r>
            <w:sdt>
              <w:sdtPr>
                <w:rPr>
                  <w:rFonts w:ascii="Aptos" w:hAnsi="Aptos"/>
                  <w:color w:val="000000"/>
                </w:rPr>
                <w:tag w:val="MENDELEY_CITATION_v3_eyJjaXRhdGlvbklEIjoiTUVOREVMRVlfQ0lUQVRJT05fYjBhNzAwMTMtYzA5OC00ZTg1LThjNWYtOWI0YmQ1OGRmYWU5IiwicHJvcGVydGllcyI6eyJub3RlSW5kZXgiOjB9LCJpc0VkaXRlZCI6ZmFsc2UsIm1hbnVhbE92ZXJyaWRlIjp7ImlzTWFudWFsbHlPdmVycmlkZGVuIjpmYWxzZSwiY2l0ZXByb2NUZXh0IjoiWzYyXSIsIm1hbnVhbE92ZXJyaWRlVGV4dCI6IiJ9LCJjaXRhdGlvbkl0ZW1zIjpb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IEFmZmVjdCBEaXNvcmQ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V19"/>
                <w:id w:val="-1757273884"/>
                <w:placeholder>
                  <w:docPart w:val="86ABA86B268C468EA91C6E6E1FA7932B"/>
                </w:placeholder>
              </w:sdtPr>
              <w:sdtEndPr/>
              <w:sdtContent>
                <w:r w:rsidR="00365CAB" w:rsidRPr="00365CAB">
                  <w:rPr>
                    <w:rFonts w:ascii="Aptos" w:hAnsi="Aptos"/>
                    <w:color w:val="000000"/>
                  </w:rPr>
                  <w:t>[62]</w:t>
                </w:r>
              </w:sdtContent>
            </w:sdt>
          </w:p>
        </w:tc>
        <w:tc>
          <w:tcPr>
            <w:tcW w:w="630" w:type="dxa"/>
            <w:shd w:val="clear" w:color="auto" w:fill="DAE9F7" w:themeFill="text2" w:themeFillTint="1A"/>
          </w:tcPr>
          <w:p w14:paraId="19B83D1D" w14:textId="5ADF6C0C"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4C0D4FE9" w14:textId="77777777" w:rsidR="00266FE0" w:rsidRPr="00950E68" w:rsidRDefault="00266FE0" w:rsidP="00266FE0">
            <w:pPr>
              <w:rPr>
                <w:sz w:val="22"/>
                <w:szCs w:val="22"/>
              </w:rPr>
            </w:pPr>
          </w:p>
        </w:tc>
        <w:tc>
          <w:tcPr>
            <w:tcW w:w="720" w:type="dxa"/>
            <w:shd w:val="clear" w:color="auto" w:fill="DAE9F7" w:themeFill="text2" w:themeFillTint="1A"/>
          </w:tcPr>
          <w:p w14:paraId="35BF7756" w14:textId="77777777" w:rsidR="00266FE0" w:rsidRPr="00950E68" w:rsidRDefault="00266FE0" w:rsidP="00266FE0">
            <w:pPr>
              <w:rPr>
                <w:sz w:val="22"/>
                <w:szCs w:val="22"/>
              </w:rPr>
            </w:pPr>
          </w:p>
        </w:tc>
        <w:tc>
          <w:tcPr>
            <w:tcW w:w="810" w:type="dxa"/>
            <w:shd w:val="clear" w:color="auto" w:fill="DAE9F7" w:themeFill="text2" w:themeFillTint="1A"/>
          </w:tcPr>
          <w:p w14:paraId="0D51E1FB" w14:textId="77777777" w:rsidR="00266FE0" w:rsidRPr="00950E68" w:rsidRDefault="00266FE0" w:rsidP="00266FE0">
            <w:pPr>
              <w:rPr>
                <w:sz w:val="22"/>
                <w:szCs w:val="22"/>
              </w:rPr>
            </w:pPr>
          </w:p>
        </w:tc>
        <w:tc>
          <w:tcPr>
            <w:tcW w:w="900" w:type="dxa"/>
            <w:shd w:val="clear" w:color="auto" w:fill="DAE9F7" w:themeFill="text2" w:themeFillTint="1A"/>
          </w:tcPr>
          <w:p w14:paraId="19571574" w14:textId="1C952715"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3CDED09E" w14:textId="70CD737D"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4AF61032" w14:textId="77777777" w:rsidR="00266FE0" w:rsidRPr="00950E68" w:rsidRDefault="00266FE0" w:rsidP="00266FE0">
            <w:pPr>
              <w:rPr>
                <w:sz w:val="22"/>
                <w:szCs w:val="22"/>
              </w:rPr>
            </w:pPr>
          </w:p>
        </w:tc>
        <w:tc>
          <w:tcPr>
            <w:tcW w:w="900" w:type="dxa"/>
            <w:shd w:val="clear" w:color="auto" w:fill="DAE9F7" w:themeFill="text2" w:themeFillTint="1A"/>
          </w:tcPr>
          <w:p w14:paraId="5CD81CFD" w14:textId="77777777" w:rsidR="00266FE0" w:rsidRPr="00950E68" w:rsidRDefault="00266FE0" w:rsidP="00266FE0">
            <w:pPr>
              <w:rPr>
                <w:sz w:val="22"/>
                <w:szCs w:val="22"/>
              </w:rPr>
            </w:pPr>
          </w:p>
        </w:tc>
        <w:tc>
          <w:tcPr>
            <w:tcW w:w="1080" w:type="dxa"/>
            <w:shd w:val="clear" w:color="auto" w:fill="DAE9F7" w:themeFill="text2" w:themeFillTint="1A"/>
          </w:tcPr>
          <w:p w14:paraId="69DCF30B" w14:textId="14D485B0"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C64E4BB" w14:textId="38196D68"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5A7BDD1" w14:textId="77777777" w:rsidR="00266FE0" w:rsidRPr="00950E68" w:rsidRDefault="00266FE0" w:rsidP="00266FE0">
            <w:pPr>
              <w:rPr>
                <w:sz w:val="22"/>
                <w:szCs w:val="22"/>
              </w:rPr>
            </w:pPr>
          </w:p>
        </w:tc>
        <w:tc>
          <w:tcPr>
            <w:tcW w:w="1260" w:type="dxa"/>
            <w:shd w:val="clear" w:color="auto" w:fill="FAE2D5" w:themeFill="accent2" w:themeFillTint="33"/>
          </w:tcPr>
          <w:p w14:paraId="2F29B346" w14:textId="77777777" w:rsidR="00266FE0" w:rsidRPr="00950E68" w:rsidRDefault="00266FE0" w:rsidP="00266FE0">
            <w:pPr>
              <w:rPr>
                <w:sz w:val="22"/>
                <w:szCs w:val="22"/>
              </w:rPr>
            </w:pPr>
          </w:p>
        </w:tc>
        <w:tc>
          <w:tcPr>
            <w:tcW w:w="810" w:type="dxa"/>
            <w:shd w:val="clear" w:color="auto" w:fill="FAE2D5" w:themeFill="accent2" w:themeFillTint="33"/>
          </w:tcPr>
          <w:p w14:paraId="6DCF4EAE" w14:textId="4286F8A9"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50A69A3" w14:textId="26F1792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B8378F1" w14:textId="00B6D6AA"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DC39084" w14:textId="18C2B56D" w:rsidR="00266FE0" w:rsidRPr="00950E68" w:rsidRDefault="00266FE0" w:rsidP="00266FE0">
            <w:pPr>
              <w:rPr>
                <w:sz w:val="22"/>
                <w:szCs w:val="22"/>
              </w:rPr>
            </w:pPr>
            <w:r w:rsidRPr="00950E68">
              <w:rPr>
                <w:sz w:val="22"/>
                <w:szCs w:val="22"/>
              </w:rPr>
              <w:t>●</w:t>
            </w:r>
          </w:p>
        </w:tc>
      </w:tr>
      <w:tr w:rsidR="00950E68" w:rsidRPr="00950E68" w14:paraId="028D4E81" w14:textId="77777777" w:rsidTr="00DE5D5C">
        <w:trPr>
          <w:cantSplit/>
          <w:trHeight w:val="620"/>
        </w:trPr>
        <w:tc>
          <w:tcPr>
            <w:tcW w:w="1350" w:type="dxa"/>
          </w:tcPr>
          <w:p w14:paraId="63D8FA53" w14:textId="03408DA9" w:rsidR="00266FE0" w:rsidRPr="00950E68" w:rsidRDefault="00266FE0" w:rsidP="00266FE0">
            <w:r w:rsidRPr="00950E68">
              <w:rPr>
                <w:rFonts w:ascii="Times New Roman" w:hAnsi="Times New Roman" w:cs="Times New Roman"/>
              </w:rPr>
              <w:lastRenderedPageBreak/>
              <w:t>Martinson et al., (2020)</w:t>
            </w:r>
            <w:sdt>
              <w:sdtPr>
                <w:rPr>
                  <w:rFonts w:ascii="Times New Roman" w:hAnsi="Times New Roman" w:cs="Times New Roman"/>
                  <w:color w:val="000000"/>
                </w:rPr>
                <w:tag w:val="MENDELEY_CITATION_v3_eyJjaXRhdGlvbklEIjoiTUVOREVMRVlfQ0lUQVRJT05fNTQ4MjMzNTYtNjhhMi00NDIxLWFhNjktMTA0YzI0MTIyZjc1IiwicHJvcGVydGllcyI6eyJub3RlSW5kZXgiOjB9LCJpc0VkaXRlZCI6ZmFsc2UsIm1hbnVhbE92ZXJyaWRlIjp7ImlzTWFudWFsbHlPdmVycmlkZGVuIjpmYWxzZSwiY2l0ZXByb2NUZXh0IjoiWzYzXSIsIm1hbnVhbE92ZXJyaWRlVGV4dCI6IiJ9LCJjaXRhdGlvbkl0ZW1zIjpb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BCZWhhdiBNZWQ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1dfQ=="/>
                <w:id w:val="207310833"/>
                <w:placeholder>
                  <w:docPart w:val="FAA452F963574701B24C969BAED74C13"/>
                </w:placeholder>
              </w:sdtPr>
              <w:sdtEndPr/>
              <w:sdtContent>
                <w:r w:rsidR="00365CAB" w:rsidRPr="00365CAB">
                  <w:rPr>
                    <w:rFonts w:ascii="Times New Roman" w:hAnsi="Times New Roman" w:cs="Times New Roman"/>
                    <w:color w:val="000000"/>
                  </w:rPr>
                  <w:t>[63]</w:t>
                </w:r>
              </w:sdtContent>
            </w:sdt>
          </w:p>
        </w:tc>
        <w:tc>
          <w:tcPr>
            <w:tcW w:w="630" w:type="dxa"/>
            <w:shd w:val="clear" w:color="auto" w:fill="DAE9F7" w:themeFill="text2" w:themeFillTint="1A"/>
          </w:tcPr>
          <w:p w14:paraId="1608383E" w14:textId="500583DA"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54626030" w14:textId="7EA026AC"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5D10FE15" w14:textId="60F88493"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6FF05400"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71D3852C" w14:textId="3902F16A"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5AA8EEE1" w14:textId="40F44C92"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DE11E5C" w14:textId="77777777" w:rsidR="00266FE0" w:rsidRPr="00950E68" w:rsidRDefault="00266FE0" w:rsidP="00266FE0">
            <w:pPr>
              <w:rPr>
                <w:sz w:val="22"/>
                <w:szCs w:val="22"/>
              </w:rPr>
            </w:pPr>
          </w:p>
        </w:tc>
        <w:tc>
          <w:tcPr>
            <w:tcW w:w="900" w:type="dxa"/>
            <w:shd w:val="clear" w:color="auto" w:fill="DAE9F7" w:themeFill="text2" w:themeFillTint="1A"/>
          </w:tcPr>
          <w:p w14:paraId="6056631F" w14:textId="77777777" w:rsidR="00266FE0" w:rsidRPr="00950E68" w:rsidRDefault="00266FE0" w:rsidP="00266FE0">
            <w:pPr>
              <w:rPr>
                <w:sz w:val="22"/>
                <w:szCs w:val="22"/>
              </w:rPr>
            </w:pPr>
          </w:p>
        </w:tc>
        <w:tc>
          <w:tcPr>
            <w:tcW w:w="1080" w:type="dxa"/>
            <w:shd w:val="clear" w:color="auto" w:fill="DAE9F7" w:themeFill="text2" w:themeFillTint="1A"/>
          </w:tcPr>
          <w:p w14:paraId="6D2582D6" w14:textId="772A4771"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3193F22" w14:textId="5546252A"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A97CAB4" w14:textId="77777777" w:rsidR="00266FE0" w:rsidRPr="00950E68" w:rsidRDefault="00266FE0" w:rsidP="00266FE0">
            <w:pPr>
              <w:rPr>
                <w:sz w:val="22"/>
                <w:szCs w:val="22"/>
                <w:highlight w:val="yellow"/>
              </w:rPr>
            </w:pPr>
          </w:p>
        </w:tc>
        <w:tc>
          <w:tcPr>
            <w:tcW w:w="1260" w:type="dxa"/>
            <w:shd w:val="clear" w:color="auto" w:fill="FAE2D5" w:themeFill="accent2" w:themeFillTint="33"/>
          </w:tcPr>
          <w:p w14:paraId="7C481C93"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757D34A7" w14:textId="77777777" w:rsidR="00266FE0" w:rsidRPr="00950E68" w:rsidRDefault="00266FE0" w:rsidP="00266FE0">
            <w:pPr>
              <w:rPr>
                <w:sz w:val="22"/>
                <w:szCs w:val="22"/>
              </w:rPr>
            </w:pPr>
          </w:p>
        </w:tc>
        <w:tc>
          <w:tcPr>
            <w:tcW w:w="1080" w:type="dxa"/>
            <w:shd w:val="clear" w:color="auto" w:fill="FAE2D5" w:themeFill="accent2" w:themeFillTint="33"/>
          </w:tcPr>
          <w:p w14:paraId="5F59D13E" w14:textId="77777777" w:rsidR="00266FE0" w:rsidRPr="00950E68" w:rsidRDefault="00266FE0" w:rsidP="00266FE0">
            <w:pPr>
              <w:rPr>
                <w:sz w:val="22"/>
                <w:szCs w:val="22"/>
              </w:rPr>
            </w:pPr>
          </w:p>
        </w:tc>
        <w:tc>
          <w:tcPr>
            <w:tcW w:w="450" w:type="dxa"/>
            <w:shd w:val="clear" w:color="auto" w:fill="FAE2D5" w:themeFill="accent2" w:themeFillTint="33"/>
          </w:tcPr>
          <w:p w14:paraId="13BD2AFE" w14:textId="7F0C96FE"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B27023A" w14:textId="21098D34" w:rsidR="00266FE0" w:rsidRPr="00950E68" w:rsidRDefault="00266FE0" w:rsidP="00266FE0">
            <w:pPr>
              <w:rPr>
                <w:sz w:val="22"/>
                <w:szCs w:val="22"/>
              </w:rPr>
            </w:pPr>
            <w:r w:rsidRPr="00950E68">
              <w:rPr>
                <w:sz w:val="22"/>
                <w:szCs w:val="22"/>
              </w:rPr>
              <w:t>●</w:t>
            </w:r>
          </w:p>
        </w:tc>
      </w:tr>
      <w:tr w:rsidR="00950E68" w:rsidRPr="00950E68" w14:paraId="26056A26" w14:textId="77777777" w:rsidTr="00DE5D5C">
        <w:trPr>
          <w:cantSplit/>
          <w:trHeight w:val="620"/>
        </w:trPr>
        <w:tc>
          <w:tcPr>
            <w:tcW w:w="1350" w:type="dxa"/>
          </w:tcPr>
          <w:p w14:paraId="68CE30E1" w14:textId="6F3F1E7D" w:rsidR="00266FE0" w:rsidRPr="00950E68" w:rsidRDefault="00266FE0" w:rsidP="00266FE0">
            <w:r w:rsidRPr="00950E68">
              <w:rPr>
                <w:rFonts w:ascii="Times New Roman" w:hAnsi="Times New Roman" w:cs="Times New Roman"/>
              </w:rPr>
              <w:t>Malay et al., (2020)</w:t>
            </w:r>
            <w:sdt>
              <w:sdtPr>
                <w:rPr>
                  <w:rFonts w:ascii="Times New Roman" w:hAnsi="Times New Roman" w:cs="Times New Roman"/>
                  <w:color w:val="000000"/>
                </w:rPr>
                <w:tag w:val="MENDELEY_CITATION_v3_eyJjaXRhdGlvbklEIjoiTUVOREVMRVlfQ0lUQVRJT05fMzY2MDU3MDYtMmU1ZS00ZDVhLWFkMWUtMGY3NGMzMjAyZmEzIiwicHJvcGVydGllcyI6eyJub3RlSW5kZXgiOjB9LCJpc0VkaXRlZCI6ZmFsc2UsIm1hbnVhbE92ZXJyaWRlIjp7ImlzTWFudWFsbHlPdmVycmlkZGVuIjpmYWxzZSwiY2l0ZXByb2NUZXh0IjoiWzY0XSIsIm1hbnVhbE92ZXJyaWRlVGV4dCI6IiJ9LCJjaXRhdGlvbkl0ZW1zIjpb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"/>
                <w:id w:val="423458696"/>
                <w:placeholder>
                  <w:docPart w:val="816A128C9E264935834F03C687396E10"/>
                </w:placeholder>
              </w:sdtPr>
              <w:sdtEndPr/>
              <w:sdtContent>
                <w:r w:rsidR="00365CAB" w:rsidRPr="00365CAB">
                  <w:rPr>
                    <w:rFonts w:ascii="Times New Roman" w:hAnsi="Times New Roman" w:cs="Times New Roman"/>
                    <w:color w:val="000000"/>
                  </w:rPr>
                  <w:t>[64]</w:t>
                </w:r>
              </w:sdtContent>
            </w:sdt>
            <w:r w:rsidRPr="00950E68">
              <w:rPr>
                <w:rFonts w:ascii="Times New Roman" w:hAnsi="Times New Roman" w:cs="Times New Roman"/>
              </w:rPr>
              <w:t xml:space="preserve"> </w:t>
            </w:r>
          </w:p>
        </w:tc>
        <w:tc>
          <w:tcPr>
            <w:tcW w:w="630" w:type="dxa"/>
            <w:shd w:val="clear" w:color="auto" w:fill="DAE9F7" w:themeFill="text2" w:themeFillTint="1A"/>
          </w:tcPr>
          <w:p w14:paraId="4936113D" w14:textId="41B685DE"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A402169" w14:textId="77777777" w:rsidR="00266FE0" w:rsidRPr="00950E68" w:rsidRDefault="00266FE0" w:rsidP="00266FE0">
            <w:pPr>
              <w:rPr>
                <w:sz w:val="22"/>
                <w:szCs w:val="22"/>
              </w:rPr>
            </w:pPr>
          </w:p>
        </w:tc>
        <w:tc>
          <w:tcPr>
            <w:tcW w:w="720" w:type="dxa"/>
            <w:shd w:val="clear" w:color="auto" w:fill="DAE9F7" w:themeFill="text2" w:themeFillTint="1A"/>
          </w:tcPr>
          <w:p w14:paraId="494E813A" w14:textId="123A7A0E"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63C05DDE"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65DDF8A5" w14:textId="62EC669C"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0F98BA78" w14:textId="22296BCE"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1364FFA" w14:textId="2A197E5A"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4BA7277A" w14:textId="2F11053C"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66A23E52" w14:textId="3B028DAA"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93DC92B" w14:textId="6C017571"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25B80B7" w14:textId="0F036338" w:rsidR="00266FE0" w:rsidRPr="00950E68" w:rsidRDefault="00266FE0" w:rsidP="00266FE0">
            <w:pPr>
              <w:rPr>
                <w:sz w:val="22"/>
                <w:szCs w:val="22"/>
                <w:highlight w:val="yellow"/>
              </w:rPr>
            </w:pPr>
            <w:r w:rsidRPr="00950E68">
              <w:rPr>
                <w:sz w:val="22"/>
                <w:szCs w:val="22"/>
              </w:rPr>
              <w:t>●</w:t>
            </w:r>
          </w:p>
        </w:tc>
        <w:tc>
          <w:tcPr>
            <w:tcW w:w="1260" w:type="dxa"/>
            <w:shd w:val="clear" w:color="auto" w:fill="FAE2D5" w:themeFill="accent2" w:themeFillTint="33"/>
          </w:tcPr>
          <w:p w14:paraId="1B65BD55" w14:textId="77777777" w:rsidR="00266FE0" w:rsidRPr="00950E68" w:rsidRDefault="00266FE0" w:rsidP="00266FE0">
            <w:pPr>
              <w:rPr>
                <w:sz w:val="22"/>
                <w:szCs w:val="22"/>
                <w:highlight w:val="yellow"/>
              </w:rPr>
            </w:pPr>
          </w:p>
        </w:tc>
        <w:tc>
          <w:tcPr>
            <w:tcW w:w="810" w:type="dxa"/>
            <w:shd w:val="clear" w:color="auto" w:fill="FAE2D5" w:themeFill="accent2" w:themeFillTint="33"/>
          </w:tcPr>
          <w:p w14:paraId="291D18FB" w14:textId="100215DE"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C542A60" w14:textId="2E3730E4"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3EA92DF" w14:textId="23CA9808"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911415C" w14:textId="49498044" w:rsidR="00266FE0" w:rsidRPr="00950E68" w:rsidRDefault="00266FE0" w:rsidP="00266FE0">
            <w:pPr>
              <w:rPr>
                <w:sz w:val="22"/>
                <w:szCs w:val="22"/>
              </w:rPr>
            </w:pPr>
            <w:r w:rsidRPr="00950E68">
              <w:rPr>
                <w:sz w:val="22"/>
                <w:szCs w:val="22"/>
              </w:rPr>
              <w:t>●</w:t>
            </w:r>
          </w:p>
        </w:tc>
      </w:tr>
      <w:tr w:rsidR="00950E68" w:rsidRPr="00950E68" w14:paraId="2662BBCA" w14:textId="77777777" w:rsidTr="00DE5D5C">
        <w:trPr>
          <w:cantSplit/>
          <w:trHeight w:val="620"/>
        </w:trPr>
        <w:tc>
          <w:tcPr>
            <w:tcW w:w="1350" w:type="dxa"/>
          </w:tcPr>
          <w:p w14:paraId="4BA04B0A" w14:textId="475913DC" w:rsidR="00266FE0" w:rsidRPr="00950E68" w:rsidRDefault="00266FE0" w:rsidP="00266FE0">
            <w:r w:rsidRPr="00950E68">
              <w:rPr>
                <w:rFonts w:ascii="Times New Roman" w:hAnsi="Times New Roman" w:cs="Times New Roman"/>
              </w:rPr>
              <w:t>Schmidt et al., (2018)</w:t>
            </w:r>
            <w:sdt>
              <w:sdtPr>
                <w:rPr>
                  <w:rFonts w:ascii="Times New Roman" w:hAnsi="Times New Roman" w:cs="Times New Roman"/>
                  <w:color w:val="000000"/>
                </w:rPr>
                <w:tag w:val="MENDELEY_CITATION_v3_eyJjaXRhdGlvbklEIjoiTUVOREVMRVlfQ0lUQVRJT05fZmRjN2U1NTgtNmU5Ny00NmY0LWFmZmItYmRmMTBjY2Y0ZGE5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
                <w:id w:val="-75985216"/>
                <w:placeholder>
                  <w:docPart w:val="71B1DBEB63964ECE9B359ECB981AFD9A"/>
                </w:placeholder>
              </w:sdtPr>
              <w:sdtEndPr/>
              <w:sdtContent>
                <w:r w:rsidR="00365CAB" w:rsidRPr="00365CAB">
                  <w:rPr>
                    <w:rFonts w:ascii="Times New Roman" w:hAnsi="Times New Roman" w:cs="Times New Roman"/>
                    <w:color w:val="000000"/>
                  </w:rPr>
                  <w:t>[4]</w:t>
                </w:r>
              </w:sdtContent>
            </w:sdt>
          </w:p>
        </w:tc>
        <w:tc>
          <w:tcPr>
            <w:tcW w:w="630" w:type="dxa"/>
            <w:shd w:val="clear" w:color="auto" w:fill="DAE9F7" w:themeFill="text2" w:themeFillTint="1A"/>
          </w:tcPr>
          <w:p w14:paraId="5F6B9865" w14:textId="0B7E0152"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DC24BC2" w14:textId="77777777" w:rsidR="00266FE0" w:rsidRPr="00950E68" w:rsidRDefault="00266FE0" w:rsidP="00266FE0">
            <w:pPr>
              <w:rPr>
                <w:sz w:val="22"/>
                <w:szCs w:val="22"/>
              </w:rPr>
            </w:pPr>
          </w:p>
        </w:tc>
        <w:tc>
          <w:tcPr>
            <w:tcW w:w="720" w:type="dxa"/>
            <w:shd w:val="clear" w:color="auto" w:fill="DAE9F7" w:themeFill="text2" w:themeFillTint="1A"/>
          </w:tcPr>
          <w:p w14:paraId="61E12EFC" w14:textId="5F1DBCFC"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16D46DC3" w14:textId="77777777" w:rsidR="00266FE0" w:rsidRPr="00950E68" w:rsidRDefault="00266FE0" w:rsidP="00266FE0">
            <w:pPr>
              <w:rPr>
                <w:sz w:val="22"/>
                <w:szCs w:val="22"/>
              </w:rPr>
            </w:pPr>
          </w:p>
        </w:tc>
        <w:tc>
          <w:tcPr>
            <w:tcW w:w="900" w:type="dxa"/>
            <w:shd w:val="clear" w:color="auto" w:fill="DAE9F7" w:themeFill="text2" w:themeFillTint="1A"/>
          </w:tcPr>
          <w:p w14:paraId="6E83A11D" w14:textId="77777777" w:rsidR="00266FE0" w:rsidRPr="00950E68" w:rsidRDefault="00266FE0" w:rsidP="00266FE0">
            <w:pPr>
              <w:rPr>
                <w:sz w:val="22"/>
                <w:szCs w:val="22"/>
              </w:rPr>
            </w:pPr>
          </w:p>
        </w:tc>
        <w:tc>
          <w:tcPr>
            <w:tcW w:w="1260" w:type="dxa"/>
            <w:shd w:val="clear" w:color="auto" w:fill="DAE9F7" w:themeFill="text2" w:themeFillTint="1A"/>
          </w:tcPr>
          <w:p w14:paraId="4AC8B61E" w14:textId="12E7FC7F"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0FF7BFC" w14:textId="77777777" w:rsidR="00266FE0" w:rsidRPr="00950E68" w:rsidRDefault="00266FE0" w:rsidP="00266FE0">
            <w:pPr>
              <w:rPr>
                <w:sz w:val="22"/>
                <w:szCs w:val="22"/>
              </w:rPr>
            </w:pPr>
          </w:p>
        </w:tc>
        <w:tc>
          <w:tcPr>
            <w:tcW w:w="900" w:type="dxa"/>
            <w:shd w:val="clear" w:color="auto" w:fill="DAE9F7" w:themeFill="text2" w:themeFillTint="1A"/>
          </w:tcPr>
          <w:p w14:paraId="34443948" w14:textId="77777777" w:rsidR="00266FE0" w:rsidRPr="00950E68" w:rsidRDefault="00266FE0" w:rsidP="00266FE0">
            <w:pPr>
              <w:rPr>
                <w:sz w:val="22"/>
                <w:szCs w:val="22"/>
              </w:rPr>
            </w:pPr>
          </w:p>
        </w:tc>
        <w:tc>
          <w:tcPr>
            <w:tcW w:w="1080" w:type="dxa"/>
            <w:shd w:val="clear" w:color="auto" w:fill="DAE9F7" w:themeFill="text2" w:themeFillTint="1A"/>
          </w:tcPr>
          <w:p w14:paraId="3856449E" w14:textId="68CE4BA8"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6093237C" w14:textId="5444DB8A"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7C52DD5" w14:textId="77777777" w:rsidR="00266FE0" w:rsidRPr="00950E68" w:rsidRDefault="00266FE0" w:rsidP="00266FE0">
            <w:pPr>
              <w:rPr>
                <w:sz w:val="22"/>
                <w:szCs w:val="22"/>
              </w:rPr>
            </w:pPr>
          </w:p>
        </w:tc>
        <w:tc>
          <w:tcPr>
            <w:tcW w:w="1260" w:type="dxa"/>
            <w:shd w:val="clear" w:color="auto" w:fill="FAE2D5" w:themeFill="accent2" w:themeFillTint="33"/>
          </w:tcPr>
          <w:p w14:paraId="327BF96E" w14:textId="77777777" w:rsidR="00266FE0" w:rsidRPr="00950E68" w:rsidRDefault="00266FE0" w:rsidP="00266FE0">
            <w:pPr>
              <w:rPr>
                <w:sz w:val="22"/>
                <w:szCs w:val="22"/>
              </w:rPr>
            </w:pPr>
          </w:p>
        </w:tc>
        <w:tc>
          <w:tcPr>
            <w:tcW w:w="810" w:type="dxa"/>
            <w:shd w:val="clear" w:color="auto" w:fill="FAE2D5" w:themeFill="accent2" w:themeFillTint="33"/>
          </w:tcPr>
          <w:p w14:paraId="591CBB83" w14:textId="77777777" w:rsidR="00266FE0" w:rsidRPr="00950E68" w:rsidRDefault="00266FE0" w:rsidP="00266FE0">
            <w:pPr>
              <w:rPr>
                <w:sz w:val="22"/>
                <w:szCs w:val="22"/>
              </w:rPr>
            </w:pPr>
          </w:p>
        </w:tc>
        <w:tc>
          <w:tcPr>
            <w:tcW w:w="1080" w:type="dxa"/>
            <w:shd w:val="clear" w:color="auto" w:fill="FAE2D5" w:themeFill="accent2" w:themeFillTint="33"/>
          </w:tcPr>
          <w:p w14:paraId="3E528687" w14:textId="70A7219C"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EFFBF22" w14:textId="4B9D4450"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454703E" w14:textId="6B52849B" w:rsidR="00266FE0" w:rsidRPr="00950E68" w:rsidRDefault="00266FE0" w:rsidP="00266FE0">
            <w:pPr>
              <w:rPr>
                <w:sz w:val="22"/>
                <w:szCs w:val="22"/>
              </w:rPr>
            </w:pPr>
            <w:r w:rsidRPr="00950E68">
              <w:rPr>
                <w:sz w:val="22"/>
                <w:szCs w:val="22"/>
              </w:rPr>
              <w:t>●</w:t>
            </w:r>
          </w:p>
        </w:tc>
      </w:tr>
      <w:tr w:rsidR="00950E68" w:rsidRPr="00950E68" w14:paraId="476004F0" w14:textId="77777777" w:rsidTr="00DE5D5C">
        <w:trPr>
          <w:cantSplit/>
          <w:trHeight w:val="620"/>
        </w:trPr>
        <w:tc>
          <w:tcPr>
            <w:tcW w:w="1350" w:type="dxa"/>
          </w:tcPr>
          <w:p w14:paraId="346BAAC9" w14:textId="198A6204" w:rsidR="00266FE0" w:rsidRPr="00950E68" w:rsidRDefault="00266FE0" w:rsidP="00266FE0">
            <w:pPr>
              <w:rPr>
                <w:highlight w:val="yellow"/>
              </w:rPr>
            </w:pPr>
            <w:r w:rsidRPr="00950E68">
              <w:t>Aragones et al., (2020)</w:t>
            </w:r>
            <w:sdt>
              <w:sdtPr>
                <w:rPr>
                  <w:rFonts w:ascii="Aptos" w:hAnsi="Aptos"/>
                  <w:color w:val="000000"/>
                </w:rPr>
                <w:tag w:val="MENDELEY_CITATION_v3_eyJjaXRhdGlvbklEIjoiTUVOREVMRVlfQ0lUQVRJT05fYTU4ZWY2NzgtMTM4Zi00ZjU5LWIyMDItYWY2MzhkNWRhNjI5IiwicHJvcGVydGllcyI6eyJub3RlSW5kZXgiOjB9LCJpc0VkaXRlZCI6ZmFsc2UsIm1hbnVhbE92ZXJyaWRlIjp7ImlzTWFudWFsbHlPdmVycmlkZGVuIjpmYWxzZSwiY2l0ZXByb2NUZXh0IjoiWzY1XSIsIm1hbnVhbE92ZXJyaWRlVGV4dCI6IiJ9LCJjaXRhdGlvbkl0ZW1zIjpb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BQc3ljaG9zb20gUmVz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XX0="/>
                <w:id w:val="-968433616"/>
                <w:placeholder>
                  <w:docPart w:val="1B30A742ECAE474ABBB89B2CE731DB92"/>
                </w:placeholder>
              </w:sdtPr>
              <w:sdtEndPr/>
              <w:sdtContent>
                <w:r w:rsidR="00365CAB" w:rsidRPr="00365CAB">
                  <w:rPr>
                    <w:rFonts w:ascii="Aptos" w:hAnsi="Aptos"/>
                    <w:color w:val="000000"/>
                  </w:rPr>
                  <w:t>[65]</w:t>
                </w:r>
              </w:sdtContent>
            </w:sdt>
          </w:p>
        </w:tc>
        <w:tc>
          <w:tcPr>
            <w:tcW w:w="630" w:type="dxa"/>
            <w:shd w:val="clear" w:color="auto" w:fill="DAE9F7" w:themeFill="text2" w:themeFillTint="1A"/>
          </w:tcPr>
          <w:p w14:paraId="2183A3EF" w14:textId="3A957CB9"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5234C32B" w14:textId="77777777" w:rsidR="00266FE0" w:rsidRPr="00950E68" w:rsidRDefault="00266FE0" w:rsidP="00266FE0">
            <w:pPr>
              <w:rPr>
                <w:sz w:val="22"/>
                <w:szCs w:val="22"/>
              </w:rPr>
            </w:pPr>
          </w:p>
        </w:tc>
        <w:tc>
          <w:tcPr>
            <w:tcW w:w="720" w:type="dxa"/>
            <w:shd w:val="clear" w:color="auto" w:fill="DAE9F7" w:themeFill="text2" w:themeFillTint="1A"/>
          </w:tcPr>
          <w:p w14:paraId="4D301D11" w14:textId="77777777" w:rsidR="00266FE0" w:rsidRPr="00950E68" w:rsidRDefault="00266FE0" w:rsidP="00266FE0">
            <w:pPr>
              <w:rPr>
                <w:sz w:val="22"/>
                <w:szCs w:val="22"/>
              </w:rPr>
            </w:pPr>
          </w:p>
        </w:tc>
        <w:tc>
          <w:tcPr>
            <w:tcW w:w="810" w:type="dxa"/>
            <w:shd w:val="clear" w:color="auto" w:fill="DAE9F7" w:themeFill="text2" w:themeFillTint="1A"/>
          </w:tcPr>
          <w:p w14:paraId="49D7E3DA" w14:textId="77777777" w:rsidR="00266FE0" w:rsidRPr="00950E68" w:rsidRDefault="00266FE0" w:rsidP="00266FE0">
            <w:pPr>
              <w:rPr>
                <w:sz w:val="22"/>
                <w:szCs w:val="22"/>
              </w:rPr>
            </w:pPr>
          </w:p>
        </w:tc>
        <w:tc>
          <w:tcPr>
            <w:tcW w:w="900" w:type="dxa"/>
            <w:shd w:val="clear" w:color="auto" w:fill="DAE9F7" w:themeFill="text2" w:themeFillTint="1A"/>
          </w:tcPr>
          <w:p w14:paraId="7A4CF164" w14:textId="28219940"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74D5894E" w14:textId="2C00E38C"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3F015877" w14:textId="77777777" w:rsidR="00266FE0" w:rsidRPr="00950E68" w:rsidRDefault="00266FE0" w:rsidP="00266FE0">
            <w:pPr>
              <w:rPr>
                <w:sz w:val="22"/>
                <w:szCs w:val="22"/>
              </w:rPr>
            </w:pPr>
          </w:p>
        </w:tc>
        <w:tc>
          <w:tcPr>
            <w:tcW w:w="900" w:type="dxa"/>
            <w:shd w:val="clear" w:color="auto" w:fill="DAE9F7" w:themeFill="text2" w:themeFillTint="1A"/>
          </w:tcPr>
          <w:p w14:paraId="31ABB30F" w14:textId="77777777" w:rsidR="00266FE0" w:rsidRPr="00950E68" w:rsidRDefault="00266FE0" w:rsidP="00266FE0">
            <w:pPr>
              <w:rPr>
                <w:sz w:val="22"/>
                <w:szCs w:val="22"/>
              </w:rPr>
            </w:pPr>
          </w:p>
        </w:tc>
        <w:tc>
          <w:tcPr>
            <w:tcW w:w="1080" w:type="dxa"/>
            <w:shd w:val="clear" w:color="auto" w:fill="DAE9F7" w:themeFill="text2" w:themeFillTint="1A"/>
          </w:tcPr>
          <w:p w14:paraId="23011A85" w14:textId="39264DA6"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C633282" w14:textId="0D7DA057"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495AF66" w14:textId="77777777" w:rsidR="00266FE0" w:rsidRPr="00950E68" w:rsidRDefault="00266FE0" w:rsidP="00266FE0">
            <w:pPr>
              <w:rPr>
                <w:sz w:val="22"/>
                <w:szCs w:val="22"/>
              </w:rPr>
            </w:pPr>
          </w:p>
        </w:tc>
        <w:tc>
          <w:tcPr>
            <w:tcW w:w="1260" w:type="dxa"/>
            <w:shd w:val="clear" w:color="auto" w:fill="FAE2D5" w:themeFill="accent2" w:themeFillTint="33"/>
          </w:tcPr>
          <w:p w14:paraId="7D768D6E" w14:textId="77777777" w:rsidR="00266FE0" w:rsidRPr="00950E68" w:rsidRDefault="00266FE0" w:rsidP="00266FE0">
            <w:pPr>
              <w:rPr>
                <w:sz w:val="22"/>
                <w:szCs w:val="22"/>
              </w:rPr>
            </w:pPr>
          </w:p>
        </w:tc>
        <w:tc>
          <w:tcPr>
            <w:tcW w:w="810" w:type="dxa"/>
            <w:shd w:val="clear" w:color="auto" w:fill="FAE2D5" w:themeFill="accent2" w:themeFillTint="33"/>
          </w:tcPr>
          <w:p w14:paraId="481CA9B3" w14:textId="277CE493"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EA711DF" w14:textId="7D59B35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A654352" w14:textId="7543006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9D47A2D" w14:textId="2674495D" w:rsidR="00266FE0" w:rsidRPr="00950E68" w:rsidRDefault="00266FE0" w:rsidP="00266FE0">
            <w:pPr>
              <w:rPr>
                <w:sz w:val="22"/>
                <w:szCs w:val="22"/>
              </w:rPr>
            </w:pPr>
            <w:r w:rsidRPr="00950E68">
              <w:rPr>
                <w:sz w:val="22"/>
                <w:szCs w:val="22"/>
              </w:rPr>
              <w:t>●</w:t>
            </w:r>
          </w:p>
        </w:tc>
      </w:tr>
      <w:tr w:rsidR="00950E68" w:rsidRPr="00950E68" w14:paraId="76685925" w14:textId="77777777" w:rsidTr="00DE5D5C">
        <w:trPr>
          <w:cantSplit/>
          <w:trHeight w:val="620"/>
        </w:trPr>
        <w:tc>
          <w:tcPr>
            <w:tcW w:w="1350" w:type="dxa"/>
          </w:tcPr>
          <w:p w14:paraId="4958B574" w14:textId="716A55DB" w:rsidR="00266FE0" w:rsidRPr="00950E68" w:rsidRDefault="00266FE0" w:rsidP="00266FE0">
            <w:pPr>
              <w:rPr>
                <w:highlight w:val="yellow"/>
              </w:rPr>
            </w:pPr>
            <w:r w:rsidRPr="00950E68">
              <w:rPr>
                <w:rFonts w:ascii="Times New Roman" w:hAnsi="Times New Roman" w:cs="Times New Roman"/>
              </w:rPr>
              <w:t>Prater et al., (2020)</w:t>
            </w:r>
            <w:sdt>
              <w:sdtPr>
                <w:rPr>
                  <w:rFonts w:ascii="Times New Roman" w:hAnsi="Times New Roman" w:cs="Times New Roman"/>
                  <w:color w:val="000000"/>
                </w:rPr>
                <w:tag w:val="MENDELEY_CITATION_v3_eyJjaXRhdGlvbklEIjoiTUVOREVMRVlfQ0lUQVRJT05fOTgyYjQ4YjYtMTcxOC00YTBkLWI4ZmEtZWE0NTA4NWMzOTU0IiwicHJvcGVydGllcyI6eyJub3RlSW5kZXgiOjB9LCJpc0VkaXRlZCI6ZmFsc2UsIm1hbnVhbE92ZXJyaWRlIjp7ImlzTWFudWFsbHlPdmVycmlkZGVuIjpmYWxzZSwiY2l0ZXByb2NUZXh0IjoiWzY2XSIsIm1hbnVhbE92ZXJyaWRlVGV4dCI6IiJ9LCJjaXRhdGlvbkl0ZW1zIjpb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"/>
                <w:id w:val="49972996"/>
                <w:placeholder>
                  <w:docPart w:val="8FB5EE10CC8242559F14BFDED2D02B17"/>
                </w:placeholder>
              </w:sdtPr>
              <w:sdtEndPr/>
              <w:sdtContent>
                <w:r w:rsidR="00365CAB" w:rsidRPr="00365CAB">
                  <w:rPr>
                    <w:rFonts w:ascii="Times New Roman" w:hAnsi="Times New Roman" w:cs="Times New Roman"/>
                    <w:color w:val="000000"/>
                  </w:rPr>
                  <w:t>[66]</w:t>
                </w:r>
              </w:sdtContent>
            </w:sdt>
          </w:p>
        </w:tc>
        <w:tc>
          <w:tcPr>
            <w:tcW w:w="630" w:type="dxa"/>
            <w:shd w:val="clear" w:color="auto" w:fill="DAE9F7" w:themeFill="text2" w:themeFillTint="1A"/>
          </w:tcPr>
          <w:p w14:paraId="6B3608AB" w14:textId="6815BE5E" w:rsidR="00266FE0" w:rsidRPr="00950E68" w:rsidRDefault="00266FE0" w:rsidP="00266FE0">
            <w:pPr>
              <w:rPr>
                <w:sz w:val="22"/>
                <w:szCs w:val="22"/>
                <w:highlight w:val="yellow"/>
              </w:rPr>
            </w:pPr>
            <w:r w:rsidRPr="00950E68">
              <w:rPr>
                <w:sz w:val="22"/>
                <w:szCs w:val="22"/>
              </w:rPr>
              <w:t>●</w:t>
            </w:r>
          </w:p>
        </w:tc>
        <w:tc>
          <w:tcPr>
            <w:tcW w:w="990" w:type="dxa"/>
            <w:shd w:val="clear" w:color="auto" w:fill="DAE9F7" w:themeFill="text2" w:themeFillTint="1A"/>
          </w:tcPr>
          <w:p w14:paraId="12F766AF" w14:textId="77777777" w:rsidR="00266FE0" w:rsidRPr="00950E68" w:rsidRDefault="00266FE0" w:rsidP="00266FE0">
            <w:pPr>
              <w:rPr>
                <w:sz w:val="22"/>
                <w:szCs w:val="22"/>
                <w:highlight w:val="yellow"/>
              </w:rPr>
            </w:pPr>
          </w:p>
        </w:tc>
        <w:tc>
          <w:tcPr>
            <w:tcW w:w="720" w:type="dxa"/>
            <w:shd w:val="clear" w:color="auto" w:fill="DAE9F7" w:themeFill="text2" w:themeFillTint="1A"/>
          </w:tcPr>
          <w:p w14:paraId="382B040B" w14:textId="77777777" w:rsidR="00266FE0" w:rsidRPr="00950E68" w:rsidRDefault="00266FE0" w:rsidP="00266FE0">
            <w:pPr>
              <w:rPr>
                <w:sz w:val="22"/>
                <w:szCs w:val="22"/>
                <w:highlight w:val="yellow"/>
              </w:rPr>
            </w:pPr>
          </w:p>
        </w:tc>
        <w:tc>
          <w:tcPr>
            <w:tcW w:w="810" w:type="dxa"/>
            <w:shd w:val="clear" w:color="auto" w:fill="DAE9F7" w:themeFill="text2" w:themeFillTint="1A"/>
          </w:tcPr>
          <w:p w14:paraId="6546E3E0" w14:textId="647AB720" w:rsidR="00266FE0" w:rsidRPr="00950E68" w:rsidRDefault="00266FE0" w:rsidP="00266FE0">
            <w:pPr>
              <w:rPr>
                <w:sz w:val="22"/>
                <w:szCs w:val="22"/>
                <w:highlight w:val="yellow"/>
              </w:rPr>
            </w:pPr>
          </w:p>
        </w:tc>
        <w:tc>
          <w:tcPr>
            <w:tcW w:w="900" w:type="dxa"/>
            <w:shd w:val="clear" w:color="auto" w:fill="DAE9F7" w:themeFill="text2" w:themeFillTint="1A"/>
          </w:tcPr>
          <w:p w14:paraId="6BA0E5F5" w14:textId="12F032C8" w:rsidR="00266FE0" w:rsidRPr="00950E68" w:rsidRDefault="00266FE0" w:rsidP="00266FE0">
            <w:pPr>
              <w:rPr>
                <w:sz w:val="22"/>
                <w:szCs w:val="22"/>
                <w:highlight w:val="yellow"/>
              </w:rPr>
            </w:pPr>
            <w:r w:rsidRPr="00950E68">
              <w:rPr>
                <w:sz w:val="22"/>
                <w:szCs w:val="22"/>
              </w:rPr>
              <w:t>●</w:t>
            </w:r>
          </w:p>
        </w:tc>
        <w:tc>
          <w:tcPr>
            <w:tcW w:w="1260" w:type="dxa"/>
            <w:shd w:val="clear" w:color="auto" w:fill="DAE9F7" w:themeFill="text2" w:themeFillTint="1A"/>
          </w:tcPr>
          <w:p w14:paraId="16A2E330" w14:textId="23D8D8F0" w:rsidR="00266FE0" w:rsidRPr="00950E68" w:rsidRDefault="00266FE0" w:rsidP="00266FE0">
            <w:pPr>
              <w:rPr>
                <w:sz w:val="22"/>
                <w:szCs w:val="22"/>
                <w:highlight w:val="yellow"/>
              </w:rPr>
            </w:pPr>
            <w:r w:rsidRPr="00950E68">
              <w:rPr>
                <w:sz w:val="22"/>
                <w:szCs w:val="22"/>
              </w:rPr>
              <w:t>●</w:t>
            </w:r>
          </w:p>
        </w:tc>
        <w:tc>
          <w:tcPr>
            <w:tcW w:w="540" w:type="dxa"/>
            <w:shd w:val="clear" w:color="auto" w:fill="DAE9F7" w:themeFill="text2" w:themeFillTint="1A"/>
          </w:tcPr>
          <w:p w14:paraId="01F27398"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4D4948D0" w14:textId="6AA3A109" w:rsidR="00266FE0" w:rsidRPr="00950E68" w:rsidRDefault="00266FE0" w:rsidP="00266FE0">
            <w:pPr>
              <w:rPr>
                <w:sz w:val="22"/>
                <w:szCs w:val="22"/>
                <w:highlight w:val="yellow"/>
              </w:rPr>
            </w:pPr>
            <w:r w:rsidRPr="00950E68">
              <w:rPr>
                <w:sz w:val="22"/>
                <w:szCs w:val="22"/>
              </w:rPr>
              <w:t>●</w:t>
            </w:r>
          </w:p>
        </w:tc>
        <w:tc>
          <w:tcPr>
            <w:tcW w:w="1080" w:type="dxa"/>
            <w:shd w:val="clear" w:color="auto" w:fill="DAE9F7" w:themeFill="text2" w:themeFillTint="1A"/>
          </w:tcPr>
          <w:p w14:paraId="0F7B2F0E" w14:textId="70B9167F" w:rsidR="00266FE0" w:rsidRPr="00950E68" w:rsidRDefault="00266FE0" w:rsidP="00266FE0">
            <w:pPr>
              <w:rPr>
                <w:sz w:val="22"/>
                <w:szCs w:val="22"/>
                <w:highlight w:val="yellow"/>
              </w:rPr>
            </w:pPr>
            <w:r w:rsidRPr="00950E68">
              <w:rPr>
                <w:sz w:val="22"/>
                <w:szCs w:val="22"/>
              </w:rPr>
              <w:t>●</w:t>
            </w:r>
          </w:p>
        </w:tc>
        <w:tc>
          <w:tcPr>
            <w:tcW w:w="990" w:type="dxa"/>
            <w:shd w:val="clear" w:color="auto" w:fill="FAE2D5" w:themeFill="accent2" w:themeFillTint="33"/>
          </w:tcPr>
          <w:p w14:paraId="03C8EE40" w14:textId="6B44C339" w:rsidR="00266FE0" w:rsidRPr="00950E68" w:rsidRDefault="00266FE0" w:rsidP="00266FE0">
            <w:pPr>
              <w:rPr>
                <w:sz w:val="22"/>
                <w:szCs w:val="22"/>
                <w:highlight w:val="yellow"/>
              </w:rPr>
            </w:pPr>
            <w:r w:rsidRPr="00950E68">
              <w:rPr>
                <w:sz w:val="22"/>
                <w:szCs w:val="22"/>
              </w:rPr>
              <w:t>●</w:t>
            </w:r>
          </w:p>
        </w:tc>
        <w:tc>
          <w:tcPr>
            <w:tcW w:w="1080" w:type="dxa"/>
            <w:shd w:val="clear" w:color="auto" w:fill="FAE2D5" w:themeFill="accent2" w:themeFillTint="33"/>
          </w:tcPr>
          <w:p w14:paraId="4E68CFA3" w14:textId="480243F0" w:rsidR="00266FE0" w:rsidRPr="00950E68" w:rsidRDefault="00266FE0" w:rsidP="00266FE0">
            <w:pPr>
              <w:rPr>
                <w:sz w:val="22"/>
                <w:szCs w:val="22"/>
                <w:highlight w:val="yellow"/>
              </w:rPr>
            </w:pPr>
            <w:r w:rsidRPr="00950E68">
              <w:rPr>
                <w:sz w:val="22"/>
                <w:szCs w:val="22"/>
              </w:rPr>
              <w:t>●</w:t>
            </w:r>
          </w:p>
        </w:tc>
        <w:tc>
          <w:tcPr>
            <w:tcW w:w="1260" w:type="dxa"/>
            <w:shd w:val="clear" w:color="auto" w:fill="FAE2D5" w:themeFill="accent2" w:themeFillTint="33"/>
          </w:tcPr>
          <w:p w14:paraId="25F27782" w14:textId="2265D161" w:rsidR="00266FE0" w:rsidRPr="00950E68" w:rsidRDefault="00266FE0" w:rsidP="00266FE0">
            <w:pPr>
              <w:rPr>
                <w:sz w:val="22"/>
                <w:szCs w:val="22"/>
                <w:highlight w:val="yellow"/>
              </w:rPr>
            </w:pPr>
            <w:r w:rsidRPr="00950E68">
              <w:rPr>
                <w:sz w:val="22"/>
                <w:szCs w:val="22"/>
              </w:rPr>
              <w:t>●</w:t>
            </w:r>
          </w:p>
        </w:tc>
        <w:tc>
          <w:tcPr>
            <w:tcW w:w="810" w:type="dxa"/>
            <w:shd w:val="clear" w:color="auto" w:fill="FAE2D5" w:themeFill="accent2" w:themeFillTint="33"/>
          </w:tcPr>
          <w:p w14:paraId="61DF8127" w14:textId="19F52D20" w:rsidR="00266FE0" w:rsidRPr="00950E68" w:rsidRDefault="00266FE0" w:rsidP="00266FE0">
            <w:pPr>
              <w:rPr>
                <w:sz w:val="22"/>
                <w:szCs w:val="22"/>
                <w:highlight w:val="yellow"/>
              </w:rPr>
            </w:pPr>
            <w:r w:rsidRPr="00950E68">
              <w:rPr>
                <w:sz w:val="22"/>
                <w:szCs w:val="22"/>
              </w:rPr>
              <w:t>●</w:t>
            </w:r>
          </w:p>
        </w:tc>
        <w:tc>
          <w:tcPr>
            <w:tcW w:w="1080" w:type="dxa"/>
            <w:shd w:val="clear" w:color="auto" w:fill="FAE2D5" w:themeFill="accent2" w:themeFillTint="33"/>
          </w:tcPr>
          <w:p w14:paraId="566AA795" w14:textId="6DD0DD6B" w:rsidR="00266FE0" w:rsidRPr="00950E68" w:rsidRDefault="00266FE0" w:rsidP="00266FE0">
            <w:pPr>
              <w:rPr>
                <w:sz w:val="22"/>
                <w:szCs w:val="22"/>
                <w:highlight w:val="yellow"/>
              </w:rPr>
            </w:pPr>
            <w:r w:rsidRPr="00950E68">
              <w:rPr>
                <w:sz w:val="22"/>
                <w:szCs w:val="22"/>
              </w:rPr>
              <w:t>●</w:t>
            </w:r>
          </w:p>
        </w:tc>
        <w:tc>
          <w:tcPr>
            <w:tcW w:w="450" w:type="dxa"/>
            <w:shd w:val="clear" w:color="auto" w:fill="FAE2D5" w:themeFill="accent2" w:themeFillTint="33"/>
          </w:tcPr>
          <w:p w14:paraId="54ABE6FB" w14:textId="77777777" w:rsidR="00266FE0" w:rsidRPr="00950E68" w:rsidRDefault="00266FE0" w:rsidP="00266FE0">
            <w:pPr>
              <w:rPr>
                <w:sz w:val="22"/>
                <w:szCs w:val="22"/>
                <w:highlight w:val="yellow"/>
              </w:rPr>
            </w:pPr>
          </w:p>
        </w:tc>
        <w:tc>
          <w:tcPr>
            <w:tcW w:w="450" w:type="dxa"/>
            <w:shd w:val="clear" w:color="auto" w:fill="FAE2D5" w:themeFill="accent2" w:themeFillTint="33"/>
          </w:tcPr>
          <w:p w14:paraId="61C8FB94" w14:textId="00CB45F0" w:rsidR="00266FE0" w:rsidRPr="00950E68" w:rsidRDefault="00266FE0" w:rsidP="00266FE0">
            <w:pPr>
              <w:rPr>
                <w:sz w:val="22"/>
                <w:szCs w:val="22"/>
                <w:highlight w:val="yellow"/>
              </w:rPr>
            </w:pPr>
            <w:r w:rsidRPr="00950E68">
              <w:rPr>
                <w:sz w:val="22"/>
                <w:szCs w:val="22"/>
              </w:rPr>
              <w:t>●</w:t>
            </w:r>
          </w:p>
        </w:tc>
      </w:tr>
      <w:tr w:rsidR="00950E68" w:rsidRPr="00950E68" w14:paraId="1718819A" w14:textId="77777777" w:rsidTr="00DE5D5C">
        <w:trPr>
          <w:cantSplit/>
          <w:trHeight w:val="620"/>
        </w:trPr>
        <w:tc>
          <w:tcPr>
            <w:tcW w:w="1350" w:type="dxa"/>
          </w:tcPr>
          <w:p w14:paraId="522C8430" w14:textId="0A1B2E68" w:rsidR="00266FE0" w:rsidRPr="00950E68" w:rsidRDefault="00266FE0" w:rsidP="00266FE0">
            <w:r w:rsidRPr="00950E68">
              <w:rPr>
                <w:rFonts w:ascii="Times New Roman" w:hAnsi="Times New Roman" w:cs="Times New Roman"/>
              </w:rPr>
              <w:t>Choiniere et al., (2020)</w:t>
            </w:r>
            <w:sdt>
              <w:sdtPr>
                <w:rPr>
                  <w:rFonts w:ascii="Times New Roman" w:hAnsi="Times New Roman" w:cs="Times New Roman"/>
                  <w:color w:val="000000"/>
                </w:rPr>
                <w:tag w:val="MENDELEY_CITATION_v3_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"/>
                <w:id w:val="-282202474"/>
                <w:placeholder>
                  <w:docPart w:val="25E217D8D1A643A4ABACD0C3B9A1D2C5"/>
                </w:placeholder>
              </w:sdtPr>
              <w:sdtEndPr/>
              <w:sdtContent>
                <w:r w:rsidR="00365CAB" w:rsidRPr="00365CAB">
                  <w:rPr>
                    <w:rFonts w:ascii="Times New Roman" w:hAnsi="Times New Roman" w:cs="Times New Roman"/>
                    <w:color w:val="000000"/>
                  </w:rPr>
                  <w:t>[67]</w:t>
                </w:r>
              </w:sdtContent>
            </w:sdt>
          </w:p>
        </w:tc>
        <w:tc>
          <w:tcPr>
            <w:tcW w:w="630" w:type="dxa"/>
            <w:shd w:val="clear" w:color="auto" w:fill="DAE9F7" w:themeFill="text2" w:themeFillTint="1A"/>
          </w:tcPr>
          <w:p w14:paraId="10D811DD" w14:textId="631E2A50"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4C31F864" w14:textId="77777777" w:rsidR="00266FE0" w:rsidRPr="00950E68" w:rsidRDefault="00266FE0" w:rsidP="00266FE0">
            <w:pPr>
              <w:rPr>
                <w:sz w:val="22"/>
                <w:szCs w:val="22"/>
                <w:highlight w:val="yellow"/>
              </w:rPr>
            </w:pPr>
          </w:p>
        </w:tc>
        <w:tc>
          <w:tcPr>
            <w:tcW w:w="720" w:type="dxa"/>
            <w:shd w:val="clear" w:color="auto" w:fill="DAE9F7" w:themeFill="text2" w:themeFillTint="1A"/>
          </w:tcPr>
          <w:p w14:paraId="3412FB81" w14:textId="174A3B39" w:rsidR="00266FE0" w:rsidRPr="00950E68" w:rsidRDefault="00266FE0" w:rsidP="00266FE0">
            <w:pPr>
              <w:rPr>
                <w:sz w:val="22"/>
                <w:szCs w:val="22"/>
                <w:highlight w:val="yellow"/>
              </w:rPr>
            </w:pPr>
            <w:r w:rsidRPr="00950E68">
              <w:rPr>
                <w:sz w:val="22"/>
                <w:szCs w:val="22"/>
              </w:rPr>
              <w:t>●</w:t>
            </w:r>
          </w:p>
        </w:tc>
        <w:tc>
          <w:tcPr>
            <w:tcW w:w="810" w:type="dxa"/>
            <w:shd w:val="clear" w:color="auto" w:fill="DAE9F7" w:themeFill="text2" w:themeFillTint="1A"/>
          </w:tcPr>
          <w:p w14:paraId="57476246" w14:textId="77777777" w:rsidR="00266FE0" w:rsidRPr="00950E68" w:rsidRDefault="00266FE0" w:rsidP="00266FE0">
            <w:pPr>
              <w:rPr>
                <w:sz w:val="22"/>
                <w:szCs w:val="22"/>
              </w:rPr>
            </w:pPr>
          </w:p>
        </w:tc>
        <w:tc>
          <w:tcPr>
            <w:tcW w:w="900" w:type="dxa"/>
            <w:shd w:val="clear" w:color="auto" w:fill="DAE9F7" w:themeFill="text2" w:themeFillTint="1A"/>
          </w:tcPr>
          <w:p w14:paraId="6891EC2C" w14:textId="15CEAC5D"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11E3E88" w14:textId="34B7172B"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4051CC7C" w14:textId="77777777" w:rsidR="00266FE0" w:rsidRPr="00950E68" w:rsidRDefault="00266FE0" w:rsidP="00266FE0">
            <w:pPr>
              <w:rPr>
                <w:sz w:val="22"/>
                <w:szCs w:val="22"/>
                <w:highlight w:val="yellow"/>
              </w:rPr>
            </w:pPr>
          </w:p>
        </w:tc>
        <w:tc>
          <w:tcPr>
            <w:tcW w:w="900" w:type="dxa"/>
            <w:shd w:val="clear" w:color="auto" w:fill="DAE9F7" w:themeFill="text2" w:themeFillTint="1A"/>
          </w:tcPr>
          <w:p w14:paraId="1D1E8C2A" w14:textId="77777777" w:rsidR="00266FE0" w:rsidRPr="00950E68" w:rsidRDefault="00266FE0" w:rsidP="00266FE0">
            <w:pPr>
              <w:rPr>
                <w:sz w:val="22"/>
                <w:szCs w:val="22"/>
              </w:rPr>
            </w:pPr>
          </w:p>
        </w:tc>
        <w:tc>
          <w:tcPr>
            <w:tcW w:w="1080" w:type="dxa"/>
            <w:shd w:val="clear" w:color="auto" w:fill="DAE9F7" w:themeFill="text2" w:themeFillTint="1A"/>
          </w:tcPr>
          <w:p w14:paraId="37F3D5F0" w14:textId="6F00ACFA"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2063383F" w14:textId="07F8E34B"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19719D7C" w14:textId="77777777" w:rsidR="00266FE0" w:rsidRPr="00950E68" w:rsidRDefault="00266FE0" w:rsidP="00266FE0">
            <w:pPr>
              <w:rPr>
                <w:sz w:val="22"/>
                <w:szCs w:val="22"/>
              </w:rPr>
            </w:pPr>
          </w:p>
        </w:tc>
        <w:tc>
          <w:tcPr>
            <w:tcW w:w="1260" w:type="dxa"/>
            <w:shd w:val="clear" w:color="auto" w:fill="FAE2D5" w:themeFill="accent2" w:themeFillTint="33"/>
          </w:tcPr>
          <w:p w14:paraId="36B3544C" w14:textId="77777777" w:rsidR="00266FE0" w:rsidRPr="00950E68" w:rsidRDefault="00266FE0" w:rsidP="00266FE0">
            <w:pPr>
              <w:rPr>
                <w:sz w:val="22"/>
                <w:szCs w:val="22"/>
              </w:rPr>
            </w:pPr>
          </w:p>
        </w:tc>
        <w:tc>
          <w:tcPr>
            <w:tcW w:w="810" w:type="dxa"/>
            <w:shd w:val="clear" w:color="auto" w:fill="FAE2D5" w:themeFill="accent2" w:themeFillTint="33"/>
          </w:tcPr>
          <w:p w14:paraId="18B5AE92" w14:textId="5DE06414"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0CF6CB0B" w14:textId="046C2E9B" w:rsidR="00266FE0" w:rsidRPr="00950E68" w:rsidRDefault="00266FE0" w:rsidP="00266FE0">
            <w:pPr>
              <w:rPr>
                <w:sz w:val="22"/>
                <w:szCs w:val="22"/>
              </w:rPr>
            </w:pPr>
          </w:p>
        </w:tc>
        <w:tc>
          <w:tcPr>
            <w:tcW w:w="450" w:type="dxa"/>
            <w:shd w:val="clear" w:color="auto" w:fill="FAE2D5" w:themeFill="accent2" w:themeFillTint="33"/>
          </w:tcPr>
          <w:p w14:paraId="72D81AB8" w14:textId="5D70CD6A" w:rsidR="00266FE0" w:rsidRPr="00950E68" w:rsidRDefault="00266FE0" w:rsidP="00266FE0">
            <w:pPr>
              <w:rPr>
                <w:sz w:val="22"/>
                <w:szCs w:val="22"/>
                <w:highlight w:val="yellow"/>
              </w:rPr>
            </w:pPr>
            <w:r w:rsidRPr="00950E68">
              <w:rPr>
                <w:sz w:val="22"/>
                <w:szCs w:val="22"/>
              </w:rPr>
              <w:t>●</w:t>
            </w:r>
          </w:p>
        </w:tc>
        <w:tc>
          <w:tcPr>
            <w:tcW w:w="450" w:type="dxa"/>
            <w:shd w:val="clear" w:color="auto" w:fill="FAE2D5" w:themeFill="accent2" w:themeFillTint="33"/>
          </w:tcPr>
          <w:p w14:paraId="6785E7BF" w14:textId="4B854A07" w:rsidR="00266FE0" w:rsidRPr="00950E68" w:rsidRDefault="00266FE0" w:rsidP="00266FE0">
            <w:pPr>
              <w:rPr>
                <w:sz w:val="22"/>
                <w:szCs w:val="22"/>
              </w:rPr>
            </w:pPr>
            <w:r w:rsidRPr="00950E68">
              <w:rPr>
                <w:sz w:val="22"/>
                <w:szCs w:val="22"/>
              </w:rPr>
              <w:t>●</w:t>
            </w:r>
          </w:p>
        </w:tc>
      </w:tr>
      <w:tr w:rsidR="00950E68" w:rsidRPr="00950E68" w14:paraId="40518602" w14:textId="77777777" w:rsidTr="00DE5D5C">
        <w:trPr>
          <w:cantSplit/>
          <w:trHeight w:val="620"/>
        </w:trPr>
        <w:tc>
          <w:tcPr>
            <w:tcW w:w="1350" w:type="dxa"/>
          </w:tcPr>
          <w:p w14:paraId="6326169F" w14:textId="4847998C" w:rsidR="00266FE0" w:rsidRPr="00950E68" w:rsidRDefault="00266FE0" w:rsidP="00266FE0">
            <w:r w:rsidRPr="00950E68">
              <w:rPr>
                <w:rFonts w:ascii="Times New Roman" w:hAnsi="Times New Roman" w:cs="Times New Roman"/>
              </w:rPr>
              <w:t>Egerton et al., (2020)</w:t>
            </w:r>
            <w:sdt>
              <w:sdtPr>
                <w:rPr>
                  <w:rFonts w:ascii="Times New Roman" w:hAnsi="Times New Roman" w:cs="Times New Roman"/>
                  <w:color w:val="000000"/>
                </w:rPr>
                <w:tag w:val="MENDELEY_CITATION_v3_eyJjaXRhdGlvbklEIjoiTUVOREVMRVlfQ0lUQVRJT05fMzA2MWQwMDItMWNkZC00NGU4LTgxOGItMTZlMmU3YTY1YTNmIiwicHJvcGVydGllcyI6eyJub3RlSW5kZXgiOjB9LCJpc0VkaXRlZCI6ZmFsc2UsIm1hbnVhbE92ZXJyaWRlIjp7ImlzTWFudWFsbHlPdmVycmlkZGVuIjpmYWxzZSwiY2l0ZXByb2NUZXh0IjoiWzY4XSIsIm1hbnVhbE92ZXJyaWRlVGV4dCI6IiJ9LCJjaXRhdGlvbkl0ZW1zIjpb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1dfQ=="/>
                <w:id w:val="1789861471"/>
                <w:placeholder>
                  <w:docPart w:val="6927D448616342DABAA2F7BD828371BD"/>
                </w:placeholder>
              </w:sdtPr>
              <w:sdtEndPr/>
              <w:sdtContent>
                <w:r w:rsidR="00365CAB" w:rsidRPr="00365CAB">
                  <w:rPr>
                    <w:rFonts w:ascii="Times New Roman" w:hAnsi="Times New Roman" w:cs="Times New Roman"/>
                    <w:color w:val="000000"/>
                  </w:rPr>
                  <w:t>[68]</w:t>
                </w:r>
              </w:sdtContent>
            </w:sdt>
            <w:r w:rsidRPr="00950E68">
              <w:rPr>
                <w:rFonts w:ascii="Times New Roman" w:hAnsi="Times New Roman" w:cs="Times New Roman"/>
              </w:rPr>
              <w:t xml:space="preserve"> </w:t>
            </w:r>
          </w:p>
        </w:tc>
        <w:tc>
          <w:tcPr>
            <w:tcW w:w="630" w:type="dxa"/>
            <w:shd w:val="clear" w:color="auto" w:fill="DAE9F7" w:themeFill="text2" w:themeFillTint="1A"/>
          </w:tcPr>
          <w:p w14:paraId="473EBA83" w14:textId="4A8A2EB8"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4C860AE2" w14:textId="35607B58" w:rsidR="00266FE0" w:rsidRPr="00950E68" w:rsidRDefault="00266FE0" w:rsidP="00266FE0">
            <w:pPr>
              <w:rPr>
                <w:sz w:val="22"/>
                <w:szCs w:val="22"/>
                <w:highlight w:val="yellow"/>
              </w:rPr>
            </w:pPr>
            <w:r w:rsidRPr="00950E68">
              <w:rPr>
                <w:sz w:val="22"/>
                <w:szCs w:val="22"/>
              </w:rPr>
              <w:t xml:space="preserve"> ●</w:t>
            </w:r>
          </w:p>
        </w:tc>
        <w:tc>
          <w:tcPr>
            <w:tcW w:w="720" w:type="dxa"/>
            <w:shd w:val="clear" w:color="auto" w:fill="DAE9F7" w:themeFill="text2" w:themeFillTint="1A"/>
          </w:tcPr>
          <w:p w14:paraId="4D5C4B08" w14:textId="75DC7C60"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68B73DF5" w14:textId="77777777" w:rsidR="00266FE0" w:rsidRPr="00950E68" w:rsidRDefault="00266FE0" w:rsidP="00266FE0">
            <w:pPr>
              <w:rPr>
                <w:sz w:val="22"/>
                <w:szCs w:val="22"/>
              </w:rPr>
            </w:pPr>
          </w:p>
        </w:tc>
        <w:tc>
          <w:tcPr>
            <w:tcW w:w="900" w:type="dxa"/>
            <w:shd w:val="clear" w:color="auto" w:fill="DAE9F7" w:themeFill="text2" w:themeFillTint="1A"/>
          </w:tcPr>
          <w:p w14:paraId="58D0C7DA" w14:textId="269C62B7"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5C8FECF5" w14:textId="77777777" w:rsidR="00266FE0" w:rsidRPr="00950E68" w:rsidRDefault="00266FE0" w:rsidP="00266FE0">
            <w:pPr>
              <w:rPr>
                <w:sz w:val="22"/>
                <w:szCs w:val="22"/>
              </w:rPr>
            </w:pPr>
          </w:p>
        </w:tc>
        <w:tc>
          <w:tcPr>
            <w:tcW w:w="540" w:type="dxa"/>
            <w:shd w:val="clear" w:color="auto" w:fill="DAE9F7" w:themeFill="text2" w:themeFillTint="1A"/>
          </w:tcPr>
          <w:p w14:paraId="18824906" w14:textId="5883D96D" w:rsidR="00266FE0" w:rsidRPr="00950E68" w:rsidRDefault="00266FE0" w:rsidP="00266FE0">
            <w:pPr>
              <w:rPr>
                <w:sz w:val="22"/>
                <w:szCs w:val="22"/>
                <w:highlight w:val="yellow"/>
              </w:rPr>
            </w:pPr>
            <w:r w:rsidRPr="00950E68">
              <w:rPr>
                <w:sz w:val="22"/>
                <w:szCs w:val="22"/>
              </w:rPr>
              <w:t xml:space="preserve"> ●</w:t>
            </w:r>
          </w:p>
        </w:tc>
        <w:tc>
          <w:tcPr>
            <w:tcW w:w="900" w:type="dxa"/>
            <w:shd w:val="clear" w:color="auto" w:fill="DAE9F7" w:themeFill="text2" w:themeFillTint="1A"/>
          </w:tcPr>
          <w:p w14:paraId="593832BC" w14:textId="77777777" w:rsidR="00266FE0" w:rsidRPr="00950E68" w:rsidRDefault="00266FE0" w:rsidP="00266FE0">
            <w:pPr>
              <w:rPr>
                <w:sz w:val="22"/>
                <w:szCs w:val="22"/>
              </w:rPr>
            </w:pPr>
          </w:p>
        </w:tc>
        <w:tc>
          <w:tcPr>
            <w:tcW w:w="1080" w:type="dxa"/>
            <w:shd w:val="clear" w:color="auto" w:fill="DAE9F7" w:themeFill="text2" w:themeFillTint="1A"/>
          </w:tcPr>
          <w:p w14:paraId="5BFF420B" w14:textId="55FACF55"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6A95817A" w14:textId="11F0E106"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04950B3A" w14:textId="77777777" w:rsidR="00266FE0" w:rsidRPr="00950E68" w:rsidRDefault="00266FE0" w:rsidP="00266FE0">
            <w:pPr>
              <w:rPr>
                <w:sz w:val="22"/>
                <w:szCs w:val="22"/>
              </w:rPr>
            </w:pPr>
          </w:p>
        </w:tc>
        <w:tc>
          <w:tcPr>
            <w:tcW w:w="1260" w:type="dxa"/>
            <w:shd w:val="clear" w:color="auto" w:fill="FAE2D5" w:themeFill="accent2" w:themeFillTint="33"/>
          </w:tcPr>
          <w:p w14:paraId="64DC64BE" w14:textId="77777777" w:rsidR="00266FE0" w:rsidRPr="00950E68" w:rsidRDefault="00266FE0" w:rsidP="00266FE0">
            <w:pPr>
              <w:rPr>
                <w:sz w:val="22"/>
                <w:szCs w:val="22"/>
              </w:rPr>
            </w:pPr>
          </w:p>
        </w:tc>
        <w:tc>
          <w:tcPr>
            <w:tcW w:w="810" w:type="dxa"/>
            <w:shd w:val="clear" w:color="auto" w:fill="FAE2D5" w:themeFill="accent2" w:themeFillTint="33"/>
          </w:tcPr>
          <w:p w14:paraId="7611C176" w14:textId="77777777" w:rsidR="00266FE0" w:rsidRPr="00950E68" w:rsidRDefault="00266FE0" w:rsidP="00266FE0">
            <w:pPr>
              <w:rPr>
                <w:sz w:val="22"/>
                <w:szCs w:val="22"/>
              </w:rPr>
            </w:pPr>
          </w:p>
        </w:tc>
        <w:tc>
          <w:tcPr>
            <w:tcW w:w="1080" w:type="dxa"/>
            <w:shd w:val="clear" w:color="auto" w:fill="FAE2D5" w:themeFill="accent2" w:themeFillTint="33"/>
          </w:tcPr>
          <w:p w14:paraId="2237B00C" w14:textId="40A26A57"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4D6990A7" w14:textId="60F5614B"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65DF3DC4" w14:textId="77777777" w:rsidR="00266FE0" w:rsidRPr="00950E68" w:rsidRDefault="00266FE0" w:rsidP="00266FE0">
            <w:pPr>
              <w:rPr>
                <w:sz w:val="22"/>
                <w:szCs w:val="22"/>
              </w:rPr>
            </w:pPr>
          </w:p>
        </w:tc>
      </w:tr>
      <w:tr w:rsidR="00950E68" w:rsidRPr="00950E68" w14:paraId="1F96E087" w14:textId="77777777" w:rsidTr="00DE5D5C">
        <w:trPr>
          <w:cantSplit/>
          <w:trHeight w:val="620"/>
        </w:trPr>
        <w:tc>
          <w:tcPr>
            <w:tcW w:w="1350" w:type="dxa"/>
          </w:tcPr>
          <w:p w14:paraId="1184D1ED" w14:textId="5626CADD" w:rsidR="00266FE0" w:rsidRPr="00950E68" w:rsidRDefault="00266FE0" w:rsidP="00266FE0">
            <w:r w:rsidRPr="00950E68">
              <w:rPr>
                <w:rFonts w:ascii="Times New Roman" w:hAnsi="Times New Roman" w:cs="Times New Roman"/>
              </w:rPr>
              <w:t>Kvien et al., (2020)</w:t>
            </w:r>
            <w:sdt>
              <w:sdtPr>
                <w:rPr>
                  <w:rFonts w:ascii="Times New Roman" w:hAnsi="Times New Roman" w:cs="Times New Roman"/>
                  <w:color w:val="000000"/>
                </w:rPr>
                <w:tag w:val="MENDELEY_CITATION_v3_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"/>
                <w:id w:val="1738359671"/>
                <w:placeholder>
                  <w:docPart w:val="8A85B262E6BB4B35B45590CDD9BD691E"/>
                </w:placeholder>
              </w:sdtPr>
              <w:sdtEndPr/>
              <w:sdtContent>
                <w:r w:rsidR="00365CAB" w:rsidRPr="00365CAB">
                  <w:rPr>
                    <w:rFonts w:ascii="Times New Roman" w:hAnsi="Times New Roman" w:cs="Times New Roman"/>
                    <w:color w:val="000000"/>
                  </w:rPr>
                  <w:t>[69]</w:t>
                </w:r>
              </w:sdtContent>
            </w:sdt>
          </w:p>
        </w:tc>
        <w:tc>
          <w:tcPr>
            <w:tcW w:w="630" w:type="dxa"/>
            <w:shd w:val="clear" w:color="auto" w:fill="DAE9F7" w:themeFill="text2" w:themeFillTint="1A"/>
          </w:tcPr>
          <w:p w14:paraId="2F7622B4" w14:textId="19FF0187"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21E104E" w14:textId="77777777" w:rsidR="00266FE0" w:rsidRPr="00950E68" w:rsidRDefault="00266FE0" w:rsidP="00266FE0">
            <w:pPr>
              <w:rPr>
                <w:sz w:val="22"/>
                <w:szCs w:val="22"/>
              </w:rPr>
            </w:pPr>
          </w:p>
        </w:tc>
        <w:tc>
          <w:tcPr>
            <w:tcW w:w="720" w:type="dxa"/>
            <w:shd w:val="clear" w:color="auto" w:fill="DAE9F7" w:themeFill="text2" w:themeFillTint="1A"/>
          </w:tcPr>
          <w:p w14:paraId="36647407" w14:textId="66EA4D8A"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46C3F567" w14:textId="77777777" w:rsidR="00266FE0" w:rsidRPr="00950E68" w:rsidRDefault="00266FE0" w:rsidP="00266FE0">
            <w:pPr>
              <w:rPr>
                <w:sz w:val="22"/>
                <w:szCs w:val="22"/>
              </w:rPr>
            </w:pPr>
          </w:p>
        </w:tc>
        <w:tc>
          <w:tcPr>
            <w:tcW w:w="900" w:type="dxa"/>
            <w:shd w:val="clear" w:color="auto" w:fill="DAE9F7" w:themeFill="text2" w:themeFillTint="1A"/>
          </w:tcPr>
          <w:p w14:paraId="66AA477C" w14:textId="45AD9B7F"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D853C6F" w14:textId="60680010"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6B6C46BD" w14:textId="10D74683"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33E2A763" w14:textId="77777777" w:rsidR="00266FE0" w:rsidRPr="00950E68" w:rsidRDefault="00266FE0" w:rsidP="00266FE0">
            <w:pPr>
              <w:rPr>
                <w:sz w:val="22"/>
                <w:szCs w:val="22"/>
              </w:rPr>
            </w:pPr>
          </w:p>
        </w:tc>
        <w:tc>
          <w:tcPr>
            <w:tcW w:w="1080" w:type="dxa"/>
            <w:shd w:val="clear" w:color="auto" w:fill="DAE9F7" w:themeFill="text2" w:themeFillTint="1A"/>
          </w:tcPr>
          <w:p w14:paraId="193C5C01" w14:textId="2DB8BF8C"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3BA26070" w14:textId="23991AEE"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F5A8CDD" w14:textId="43AAD15C"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2FDAF4DF" w14:textId="0B2E9968"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7DF0C8C7" w14:textId="17E9AD91"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19537C39" w14:textId="0C619DA6"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2D148FC" w14:textId="7C70BF2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1E9C0D1" w14:textId="15BFDC3D" w:rsidR="00266FE0" w:rsidRPr="00950E68" w:rsidRDefault="00266FE0" w:rsidP="00266FE0">
            <w:pPr>
              <w:rPr>
                <w:sz w:val="22"/>
                <w:szCs w:val="22"/>
              </w:rPr>
            </w:pPr>
            <w:r w:rsidRPr="00950E68">
              <w:rPr>
                <w:sz w:val="22"/>
                <w:szCs w:val="22"/>
              </w:rPr>
              <w:t>●</w:t>
            </w:r>
          </w:p>
        </w:tc>
      </w:tr>
      <w:tr w:rsidR="00950E68" w:rsidRPr="00950E68" w14:paraId="0F139ACE" w14:textId="77777777" w:rsidTr="00DE5D5C">
        <w:trPr>
          <w:cantSplit/>
          <w:trHeight w:val="620"/>
        </w:trPr>
        <w:tc>
          <w:tcPr>
            <w:tcW w:w="1350" w:type="dxa"/>
          </w:tcPr>
          <w:p w14:paraId="7E9D82C1" w14:textId="5B761A9B" w:rsidR="00266FE0" w:rsidRPr="00950E68" w:rsidRDefault="00266FE0" w:rsidP="00266FE0">
            <w:r w:rsidRPr="00950E68">
              <w:t xml:space="preserve">Schmidt et al.,(2021) </w:t>
            </w:r>
            <w:sdt>
              <w:sdtPr>
                <w:rPr>
                  <w:rFonts w:ascii="Aptos" w:hAnsi="Aptos"/>
                  <w:color w:val="000000"/>
                </w:rPr>
                <w:tag w:val="MENDELEY_CITATION_v3_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"/>
                <w:id w:val="1922750396"/>
                <w:placeholder>
                  <w:docPart w:val="D77AB30638254A35BFEEB064ACAC6B3B"/>
                </w:placeholder>
              </w:sdtPr>
              <w:sdtEndPr/>
              <w:sdtContent>
                <w:r w:rsidR="00365CAB" w:rsidRPr="00365CAB">
                  <w:rPr>
                    <w:rFonts w:ascii="Aptos" w:hAnsi="Aptos"/>
                    <w:color w:val="000000"/>
                  </w:rPr>
                  <w:t>[70]</w:t>
                </w:r>
              </w:sdtContent>
            </w:sdt>
          </w:p>
        </w:tc>
        <w:tc>
          <w:tcPr>
            <w:tcW w:w="630" w:type="dxa"/>
            <w:shd w:val="clear" w:color="auto" w:fill="DAE9F7" w:themeFill="text2" w:themeFillTint="1A"/>
          </w:tcPr>
          <w:p w14:paraId="7BAE18D3" w14:textId="78B746E7"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0FB5A73" w14:textId="77777777" w:rsidR="00266FE0" w:rsidRPr="00950E68" w:rsidRDefault="00266FE0" w:rsidP="00266FE0">
            <w:pPr>
              <w:rPr>
                <w:sz w:val="22"/>
                <w:szCs w:val="22"/>
              </w:rPr>
            </w:pPr>
          </w:p>
        </w:tc>
        <w:tc>
          <w:tcPr>
            <w:tcW w:w="720" w:type="dxa"/>
            <w:shd w:val="clear" w:color="auto" w:fill="DAE9F7" w:themeFill="text2" w:themeFillTint="1A"/>
          </w:tcPr>
          <w:p w14:paraId="25C9DB1A" w14:textId="2A27FFD5"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4BE72872" w14:textId="77777777" w:rsidR="00266FE0" w:rsidRPr="00950E68" w:rsidRDefault="00266FE0" w:rsidP="00266FE0">
            <w:pPr>
              <w:rPr>
                <w:sz w:val="22"/>
                <w:szCs w:val="22"/>
              </w:rPr>
            </w:pPr>
          </w:p>
        </w:tc>
        <w:tc>
          <w:tcPr>
            <w:tcW w:w="900" w:type="dxa"/>
            <w:shd w:val="clear" w:color="auto" w:fill="DAE9F7" w:themeFill="text2" w:themeFillTint="1A"/>
          </w:tcPr>
          <w:p w14:paraId="7E07797F" w14:textId="5B8E6837"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7FCD0667" w14:textId="0140FE05"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77B94A0" w14:textId="355DB8D8"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5B01BE07" w14:textId="77777777" w:rsidR="00266FE0" w:rsidRPr="00950E68" w:rsidRDefault="00266FE0" w:rsidP="00266FE0">
            <w:pPr>
              <w:rPr>
                <w:sz w:val="22"/>
                <w:szCs w:val="22"/>
              </w:rPr>
            </w:pPr>
          </w:p>
        </w:tc>
        <w:tc>
          <w:tcPr>
            <w:tcW w:w="1080" w:type="dxa"/>
            <w:shd w:val="clear" w:color="auto" w:fill="DAE9F7" w:themeFill="text2" w:themeFillTint="1A"/>
          </w:tcPr>
          <w:p w14:paraId="6CE3EEC7" w14:textId="678904B1"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F4C3922" w14:textId="24035A4F"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A38BC79" w14:textId="2FAC4D7C"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5DA32FD1" w14:textId="77777777" w:rsidR="00266FE0" w:rsidRPr="00950E68" w:rsidRDefault="00266FE0" w:rsidP="00266FE0">
            <w:pPr>
              <w:rPr>
                <w:sz w:val="22"/>
                <w:szCs w:val="22"/>
              </w:rPr>
            </w:pPr>
          </w:p>
        </w:tc>
        <w:tc>
          <w:tcPr>
            <w:tcW w:w="810" w:type="dxa"/>
            <w:shd w:val="clear" w:color="auto" w:fill="FAE2D5" w:themeFill="accent2" w:themeFillTint="33"/>
          </w:tcPr>
          <w:p w14:paraId="586E582A" w14:textId="00255E26" w:rsidR="00266FE0" w:rsidRPr="00950E68" w:rsidRDefault="00266FE0" w:rsidP="00266FE0">
            <w:pPr>
              <w:rPr>
                <w:b/>
                <w:bCs/>
                <w:sz w:val="22"/>
                <w:szCs w:val="22"/>
              </w:rPr>
            </w:pPr>
            <w:r w:rsidRPr="00950E68">
              <w:rPr>
                <w:sz w:val="22"/>
                <w:szCs w:val="22"/>
              </w:rPr>
              <w:t>●</w:t>
            </w:r>
          </w:p>
        </w:tc>
        <w:tc>
          <w:tcPr>
            <w:tcW w:w="1080" w:type="dxa"/>
            <w:shd w:val="clear" w:color="auto" w:fill="FAE2D5" w:themeFill="accent2" w:themeFillTint="33"/>
          </w:tcPr>
          <w:p w14:paraId="1C392B09" w14:textId="349991F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834C1B3" w14:textId="0280EF5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AF7CA2A" w14:textId="2769EF10" w:rsidR="00266FE0" w:rsidRPr="00950E68" w:rsidRDefault="00266FE0" w:rsidP="00266FE0">
            <w:pPr>
              <w:rPr>
                <w:sz w:val="22"/>
                <w:szCs w:val="22"/>
              </w:rPr>
            </w:pPr>
            <w:r w:rsidRPr="00950E68">
              <w:rPr>
                <w:sz w:val="22"/>
                <w:szCs w:val="22"/>
              </w:rPr>
              <w:t>●</w:t>
            </w:r>
          </w:p>
        </w:tc>
      </w:tr>
      <w:tr w:rsidR="00950E68" w:rsidRPr="00950E68" w14:paraId="4220463E" w14:textId="77777777" w:rsidTr="00DE5D5C">
        <w:trPr>
          <w:cantSplit/>
          <w:trHeight w:val="620"/>
        </w:trPr>
        <w:tc>
          <w:tcPr>
            <w:tcW w:w="1350" w:type="dxa"/>
          </w:tcPr>
          <w:p w14:paraId="779DF1F6" w14:textId="1E74B42D" w:rsidR="00266FE0" w:rsidRPr="00950E68" w:rsidRDefault="00266FE0" w:rsidP="00266FE0">
            <w:proofErr w:type="spellStart"/>
            <w:r w:rsidRPr="00950E68">
              <w:rPr>
                <w:rFonts w:ascii="Times New Roman" w:hAnsi="Times New Roman" w:cs="Times New Roman"/>
              </w:rPr>
              <w:t>Mullur</w:t>
            </w:r>
            <w:proofErr w:type="spellEnd"/>
            <w:r w:rsidRPr="00950E68">
              <w:rPr>
                <w:rFonts w:ascii="Times New Roman" w:hAnsi="Times New Roman" w:cs="Times New Roman"/>
              </w:rPr>
              <w:t xml:space="preserve"> et al., (2021)</w:t>
            </w:r>
            <w:sdt>
              <w:sdtPr>
                <w:rPr>
                  <w:rFonts w:ascii="Times New Roman" w:hAnsi="Times New Roman" w:cs="Times New Roman"/>
                  <w:color w:val="000000"/>
                </w:rPr>
                <w:tag w:val="MENDELEY_CITATION_v3_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"/>
                <w:id w:val="-1161702956"/>
                <w:placeholder>
                  <w:docPart w:val="11350826C7144839955D614B81DCC46C"/>
                </w:placeholder>
              </w:sdtPr>
              <w:sdtEndPr/>
              <w:sdtContent>
                <w:r w:rsidR="00365CAB" w:rsidRPr="00365CAB">
                  <w:rPr>
                    <w:rFonts w:ascii="Times New Roman" w:hAnsi="Times New Roman" w:cs="Times New Roman"/>
                    <w:color w:val="000000"/>
                  </w:rPr>
                  <w:t>[71]</w:t>
                </w:r>
              </w:sdtContent>
            </w:sdt>
          </w:p>
        </w:tc>
        <w:tc>
          <w:tcPr>
            <w:tcW w:w="630" w:type="dxa"/>
            <w:shd w:val="clear" w:color="auto" w:fill="DAE9F7" w:themeFill="text2" w:themeFillTint="1A"/>
          </w:tcPr>
          <w:p w14:paraId="01586B8C" w14:textId="77777777" w:rsidR="00266FE0" w:rsidRPr="00950E68" w:rsidRDefault="00266FE0" w:rsidP="00266FE0">
            <w:pPr>
              <w:rPr>
                <w:sz w:val="22"/>
                <w:szCs w:val="22"/>
              </w:rPr>
            </w:pPr>
          </w:p>
        </w:tc>
        <w:tc>
          <w:tcPr>
            <w:tcW w:w="990" w:type="dxa"/>
            <w:shd w:val="clear" w:color="auto" w:fill="DAE9F7" w:themeFill="text2" w:themeFillTint="1A"/>
          </w:tcPr>
          <w:p w14:paraId="38229308" w14:textId="7ACE2CFE" w:rsidR="00266FE0" w:rsidRPr="00950E68" w:rsidRDefault="00266FE0" w:rsidP="00266FE0">
            <w:pPr>
              <w:rPr>
                <w:sz w:val="22"/>
                <w:szCs w:val="22"/>
              </w:rPr>
            </w:pPr>
            <w:r w:rsidRPr="00950E68">
              <w:rPr>
                <w:sz w:val="22"/>
                <w:szCs w:val="22"/>
              </w:rPr>
              <w:t xml:space="preserve"> ●</w:t>
            </w:r>
          </w:p>
        </w:tc>
        <w:tc>
          <w:tcPr>
            <w:tcW w:w="720" w:type="dxa"/>
            <w:shd w:val="clear" w:color="auto" w:fill="DAE9F7" w:themeFill="text2" w:themeFillTint="1A"/>
          </w:tcPr>
          <w:p w14:paraId="216F6417" w14:textId="74AE7681" w:rsidR="00266FE0" w:rsidRPr="00950E68" w:rsidRDefault="00266FE0" w:rsidP="00266FE0">
            <w:pPr>
              <w:rPr>
                <w:sz w:val="22"/>
                <w:szCs w:val="22"/>
              </w:rPr>
            </w:pPr>
            <w:r w:rsidRPr="00950E68">
              <w:rPr>
                <w:sz w:val="22"/>
                <w:szCs w:val="22"/>
              </w:rPr>
              <w:t xml:space="preserve"> ●</w:t>
            </w:r>
          </w:p>
        </w:tc>
        <w:tc>
          <w:tcPr>
            <w:tcW w:w="810" w:type="dxa"/>
            <w:shd w:val="clear" w:color="auto" w:fill="DAE9F7" w:themeFill="text2" w:themeFillTint="1A"/>
          </w:tcPr>
          <w:p w14:paraId="495F7E8D" w14:textId="6405340A"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6F86C9E7" w14:textId="36AA432B" w:rsidR="00266FE0" w:rsidRPr="00950E68" w:rsidRDefault="00266FE0" w:rsidP="00266FE0">
            <w:pPr>
              <w:rPr>
                <w:sz w:val="22"/>
                <w:szCs w:val="22"/>
              </w:rPr>
            </w:pPr>
            <w:r w:rsidRPr="00950E68">
              <w:rPr>
                <w:sz w:val="22"/>
                <w:szCs w:val="22"/>
              </w:rPr>
              <w:t xml:space="preserve"> ●</w:t>
            </w:r>
          </w:p>
        </w:tc>
        <w:tc>
          <w:tcPr>
            <w:tcW w:w="1260" w:type="dxa"/>
            <w:shd w:val="clear" w:color="auto" w:fill="DAE9F7" w:themeFill="text2" w:themeFillTint="1A"/>
          </w:tcPr>
          <w:p w14:paraId="20FC853A" w14:textId="3CDF92CD" w:rsidR="00266FE0" w:rsidRPr="00950E68" w:rsidRDefault="00266FE0" w:rsidP="00266FE0">
            <w:pPr>
              <w:rPr>
                <w:sz w:val="22"/>
                <w:szCs w:val="22"/>
              </w:rPr>
            </w:pPr>
            <w:r w:rsidRPr="00950E68">
              <w:rPr>
                <w:sz w:val="22"/>
                <w:szCs w:val="22"/>
              </w:rPr>
              <w:t xml:space="preserve"> ●</w:t>
            </w:r>
          </w:p>
        </w:tc>
        <w:tc>
          <w:tcPr>
            <w:tcW w:w="540" w:type="dxa"/>
            <w:shd w:val="clear" w:color="auto" w:fill="DAE9F7" w:themeFill="text2" w:themeFillTint="1A"/>
          </w:tcPr>
          <w:p w14:paraId="128FC18A" w14:textId="52A1558A"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300078D7" w14:textId="77777777" w:rsidR="00266FE0" w:rsidRPr="00950E68" w:rsidRDefault="00266FE0" w:rsidP="00266FE0">
            <w:pPr>
              <w:rPr>
                <w:sz w:val="22"/>
                <w:szCs w:val="22"/>
              </w:rPr>
            </w:pPr>
          </w:p>
        </w:tc>
        <w:tc>
          <w:tcPr>
            <w:tcW w:w="1080" w:type="dxa"/>
            <w:shd w:val="clear" w:color="auto" w:fill="DAE9F7" w:themeFill="text2" w:themeFillTint="1A"/>
          </w:tcPr>
          <w:p w14:paraId="1D28A24E" w14:textId="125B6E25"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3AE747C7" w14:textId="589D4134"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55B97508" w14:textId="23DB57D6" w:rsidR="00266FE0" w:rsidRPr="00950E68" w:rsidRDefault="00266FE0" w:rsidP="00266FE0">
            <w:pPr>
              <w:rPr>
                <w:sz w:val="22"/>
                <w:szCs w:val="22"/>
              </w:rPr>
            </w:pPr>
            <w:r w:rsidRPr="00950E68">
              <w:rPr>
                <w:sz w:val="22"/>
                <w:szCs w:val="22"/>
              </w:rPr>
              <w:t xml:space="preserve"> ●</w:t>
            </w:r>
          </w:p>
        </w:tc>
        <w:tc>
          <w:tcPr>
            <w:tcW w:w="1260" w:type="dxa"/>
            <w:shd w:val="clear" w:color="auto" w:fill="FAE2D5" w:themeFill="accent2" w:themeFillTint="33"/>
          </w:tcPr>
          <w:p w14:paraId="46CBA8A5" w14:textId="12E10812" w:rsidR="00266FE0" w:rsidRPr="00950E68" w:rsidRDefault="00266FE0" w:rsidP="00266FE0">
            <w:pPr>
              <w:rPr>
                <w:sz w:val="22"/>
                <w:szCs w:val="22"/>
              </w:rPr>
            </w:pPr>
            <w:r w:rsidRPr="00950E68">
              <w:rPr>
                <w:sz w:val="22"/>
                <w:szCs w:val="22"/>
              </w:rPr>
              <w:t xml:space="preserve"> </w:t>
            </w:r>
          </w:p>
        </w:tc>
        <w:tc>
          <w:tcPr>
            <w:tcW w:w="810" w:type="dxa"/>
            <w:shd w:val="clear" w:color="auto" w:fill="FAE2D5" w:themeFill="accent2" w:themeFillTint="33"/>
          </w:tcPr>
          <w:p w14:paraId="0E119BA2" w14:textId="77777777" w:rsidR="00266FE0" w:rsidRPr="00950E68" w:rsidRDefault="00266FE0" w:rsidP="00266FE0">
            <w:pPr>
              <w:rPr>
                <w:sz w:val="22"/>
                <w:szCs w:val="22"/>
              </w:rPr>
            </w:pPr>
          </w:p>
        </w:tc>
        <w:tc>
          <w:tcPr>
            <w:tcW w:w="1080" w:type="dxa"/>
            <w:shd w:val="clear" w:color="auto" w:fill="FAE2D5" w:themeFill="accent2" w:themeFillTint="33"/>
          </w:tcPr>
          <w:p w14:paraId="548C5996" w14:textId="30C56E75"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2755B120" w14:textId="5DFF6338"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1D78E61A" w14:textId="298E3C87" w:rsidR="00266FE0" w:rsidRPr="00950E68" w:rsidRDefault="00266FE0" w:rsidP="00266FE0">
            <w:pPr>
              <w:rPr>
                <w:sz w:val="22"/>
                <w:szCs w:val="22"/>
              </w:rPr>
            </w:pPr>
            <w:r w:rsidRPr="00950E68">
              <w:rPr>
                <w:sz w:val="22"/>
                <w:szCs w:val="22"/>
              </w:rPr>
              <w:t xml:space="preserve"> ●</w:t>
            </w:r>
          </w:p>
        </w:tc>
      </w:tr>
      <w:tr w:rsidR="00950E68" w:rsidRPr="00950E68" w14:paraId="6D70C19E" w14:textId="77777777" w:rsidTr="00DE5D5C">
        <w:trPr>
          <w:cantSplit/>
          <w:trHeight w:val="620"/>
        </w:trPr>
        <w:tc>
          <w:tcPr>
            <w:tcW w:w="1350" w:type="dxa"/>
          </w:tcPr>
          <w:p w14:paraId="6356C230" w14:textId="4B58C82C" w:rsidR="00266FE0" w:rsidRPr="00950E68" w:rsidRDefault="00266FE0" w:rsidP="00266FE0">
            <w:r w:rsidRPr="00950E68">
              <w:rPr>
                <w:rFonts w:ascii="Times New Roman" w:hAnsi="Times New Roman" w:cs="Times New Roman"/>
              </w:rPr>
              <w:t>Gleadhill et al., (2021)</w:t>
            </w:r>
            <w:sdt>
              <w:sdtPr>
                <w:rPr>
                  <w:rFonts w:ascii="Times New Roman" w:hAnsi="Times New Roman" w:cs="Times New Roman"/>
                  <w:color w:val="000000"/>
                </w:rPr>
                <w:tag w:val="MENDELEY_CITATION_v3_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"/>
                <w:id w:val="201758846"/>
                <w:placeholder>
                  <w:docPart w:val="3BCF750281D243649336020D49019749"/>
                </w:placeholder>
              </w:sdtPr>
              <w:sdtEndPr/>
              <w:sdtContent>
                <w:r w:rsidR="00365CAB" w:rsidRPr="00365CAB">
                  <w:rPr>
                    <w:rFonts w:ascii="Times New Roman" w:hAnsi="Times New Roman" w:cs="Times New Roman"/>
                    <w:color w:val="000000"/>
                  </w:rPr>
                  <w:t>[72]</w:t>
                </w:r>
              </w:sdtContent>
            </w:sdt>
          </w:p>
        </w:tc>
        <w:tc>
          <w:tcPr>
            <w:tcW w:w="630" w:type="dxa"/>
            <w:shd w:val="clear" w:color="auto" w:fill="DAE9F7" w:themeFill="text2" w:themeFillTint="1A"/>
          </w:tcPr>
          <w:p w14:paraId="12649D1B" w14:textId="2BDB0260"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8EBDD57" w14:textId="6E682186"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4B9725DA" w14:textId="0BF6D78C"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0093EE79" w14:textId="77777777" w:rsidR="00266FE0" w:rsidRPr="00950E68" w:rsidRDefault="00266FE0" w:rsidP="00266FE0">
            <w:pPr>
              <w:rPr>
                <w:sz w:val="22"/>
                <w:szCs w:val="22"/>
              </w:rPr>
            </w:pPr>
          </w:p>
        </w:tc>
        <w:tc>
          <w:tcPr>
            <w:tcW w:w="900" w:type="dxa"/>
            <w:shd w:val="clear" w:color="auto" w:fill="DAE9F7" w:themeFill="text2" w:themeFillTint="1A"/>
          </w:tcPr>
          <w:p w14:paraId="46303601" w14:textId="17B7D1F4"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29497FC" w14:textId="01FE4B0C"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599778C2" w14:textId="77777777" w:rsidR="00266FE0" w:rsidRPr="00950E68" w:rsidRDefault="00266FE0" w:rsidP="00266FE0">
            <w:pPr>
              <w:rPr>
                <w:sz w:val="22"/>
                <w:szCs w:val="22"/>
              </w:rPr>
            </w:pPr>
          </w:p>
        </w:tc>
        <w:tc>
          <w:tcPr>
            <w:tcW w:w="900" w:type="dxa"/>
            <w:shd w:val="clear" w:color="auto" w:fill="DAE9F7" w:themeFill="text2" w:themeFillTint="1A"/>
          </w:tcPr>
          <w:p w14:paraId="23009EFE" w14:textId="77777777" w:rsidR="00266FE0" w:rsidRPr="00950E68" w:rsidRDefault="00266FE0" w:rsidP="00266FE0">
            <w:pPr>
              <w:rPr>
                <w:sz w:val="22"/>
                <w:szCs w:val="22"/>
              </w:rPr>
            </w:pPr>
          </w:p>
        </w:tc>
        <w:tc>
          <w:tcPr>
            <w:tcW w:w="1080" w:type="dxa"/>
            <w:shd w:val="clear" w:color="auto" w:fill="DAE9F7" w:themeFill="text2" w:themeFillTint="1A"/>
          </w:tcPr>
          <w:p w14:paraId="69E03B0E" w14:textId="1391B0D4"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A467E8C" w14:textId="57396199"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D71A15E" w14:textId="07A70951"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6B486B30" w14:textId="77777777" w:rsidR="00266FE0" w:rsidRPr="00950E68" w:rsidRDefault="00266FE0" w:rsidP="00266FE0">
            <w:pPr>
              <w:rPr>
                <w:sz w:val="22"/>
                <w:szCs w:val="22"/>
              </w:rPr>
            </w:pPr>
          </w:p>
        </w:tc>
        <w:tc>
          <w:tcPr>
            <w:tcW w:w="810" w:type="dxa"/>
            <w:shd w:val="clear" w:color="auto" w:fill="FAE2D5" w:themeFill="accent2" w:themeFillTint="33"/>
          </w:tcPr>
          <w:p w14:paraId="5444FAAF" w14:textId="77777777" w:rsidR="00266FE0" w:rsidRPr="00950E68" w:rsidRDefault="00266FE0" w:rsidP="00266FE0">
            <w:pPr>
              <w:rPr>
                <w:sz w:val="22"/>
                <w:szCs w:val="22"/>
              </w:rPr>
            </w:pPr>
          </w:p>
        </w:tc>
        <w:tc>
          <w:tcPr>
            <w:tcW w:w="1080" w:type="dxa"/>
            <w:shd w:val="clear" w:color="auto" w:fill="FAE2D5" w:themeFill="accent2" w:themeFillTint="33"/>
          </w:tcPr>
          <w:p w14:paraId="7551FB4A" w14:textId="77777777" w:rsidR="00266FE0" w:rsidRPr="00950E68" w:rsidRDefault="00266FE0" w:rsidP="00266FE0">
            <w:pPr>
              <w:rPr>
                <w:sz w:val="22"/>
                <w:szCs w:val="22"/>
              </w:rPr>
            </w:pPr>
          </w:p>
        </w:tc>
        <w:tc>
          <w:tcPr>
            <w:tcW w:w="450" w:type="dxa"/>
            <w:shd w:val="clear" w:color="auto" w:fill="FAE2D5" w:themeFill="accent2" w:themeFillTint="33"/>
          </w:tcPr>
          <w:p w14:paraId="65223F6A" w14:textId="77777777" w:rsidR="00266FE0" w:rsidRPr="00950E68" w:rsidRDefault="00266FE0" w:rsidP="00266FE0">
            <w:pPr>
              <w:rPr>
                <w:sz w:val="22"/>
                <w:szCs w:val="22"/>
              </w:rPr>
            </w:pPr>
          </w:p>
        </w:tc>
        <w:tc>
          <w:tcPr>
            <w:tcW w:w="450" w:type="dxa"/>
            <w:shd w:val="clear" w:color="auto" w:fill="FAE2D5" w:themeFill="accent2" w:themeFillTint="33"/>
          </w:tcPr>
          <w:p w14:paraId="6DE7B752" w14:textId="4F621E58" w:rsidR="00266FE0" w:rsidRPr="00950E68" w:rsidRDefault="00266FE0" w:rsidP="00266FE0">
            <w:pPr>
              <w:rPr>
                <w:sz w:val="22"/>
                <w:szCs w:val="22"/>
              </w:rPr>
            </w:pPr>
            <w:r w:rsidRPr="00950E68">
              <w:rPr>
                <w:sz w:val="22"/>
                <w:szCs w:val="22"/>
              </w:rPr>
              <w:t>●</w:t>
            </w:r>
          </w:p>
        </w:tc>
      </w:tr>
      <w:tr w:rsidR="00950E68" w:rsidRPr="00950E68" w14:paraId="59AD49F3" w14:textId="77777777" w:rsidTr="00DE5D5C">
        <w:trPr>
          <w:cantSplit/>
          <w:trHeight w:val="620"/>
        </w:trPr>
        <w:tc>
          <w:tcPr>
            <w:tcW w:w="1350" w:type="dxa"/>
          </w:tcPr>
          <w:p w14:paraId="4A4B7172" w14:textId="5A663064" w:rsidR="00266FE0" w:rsidRPr="00950E68" w:rsidRDefault="00266FE0" w:rsidP="00266FE0">
            <w:r w:rsidRPr="00950E68">
              <w:rPr>
                <w:rFonts w:ascii="Times New Roman" w:hAnsi="Times New Roman" w:cs="Times New Roman"/>
              </w:rPr>
              <w:lastRenderedPageBreak/>
              <w:t>Richter et al., (2021)</w:t>
            </w:r>
            <w:sdt>
              <w:sdtPr>
                <w:rPr>
                  <w:rFonts w:ascii="Times New Roman" w:hAnsi="Times New Roman" w:cs="Times New Roman"/>
                  <w:color w:val="000000"/>
                </w:rPr>
                <w:tag w:val="MENDELEY_CITATION_v3_eyJjaXRhdGlvbklEIjoiTUVOREVMRVlfQ0lUQVRJT05fODdhZmYxZjctZGRlNC00NGY3LWE3ZGMtYTJjYzhkMDI5ZjgzIiwicHJvcGVydGllcyI6eyJub3RlSW5kZXgiOjB9LCJpc0VkaXRlZCI6ZmFsc2UsIm1hbnVhbE92ZXJyaWRlIjp7ImlzTWFudWFsbHlPdmVycmlkZGVuIjpmYWxzZSwiY2l0ZXByb2NUZXh0IjoiWzczXSIsIm1hbnVhbE92ZXJyaWRlVGV4dCI6IiJ9LCJjaXRhdGlvbkl0ZW1zIjpb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"/>
                <w:id w:val="1776132021"/>
                <w:placeholder>
                  <w:docPart w:val="D1E40BCAEA1D47E79466384E11A92362"/>
                </w:placeholder>
              </w:sdtPr>
              <w:sdtEndPr/>
              <w:sdtContent>
                <w:r w:rsidR="00365CAB" w:rsidRPr="00365CAB">
                  <w:rPr>
                    <w:rFonts w:ascii="Times New Roman" w:hAnsi="Times New Roman" w:cs="Times New Roman"/>
                    <w:color w:val="000000"/>
                  </w:rPr>
                  <w:t>[73]</w:t>
                </w:r>
              </w:sdtContent>
            </w:sdt>
            <w:r w:rsidRPr="00950E68">
              <w:rPr>
                <w:rFonts w:ascii="Times New Roman" w:hAnsi="Times New Roman" w:cs="Times New Roman"/>
              </w:rPr>
              <w:t xml:space="preserve"> </w:t>
            </w:r>
          </w:p>
        </w:tc>
        <w:tc>
          <w:tcPr>
            <w:tcW w:w="630" w:type="dxa"/>
            <w:shd w:val="clear" w:color="auto" w:fill="DAE9F7" w:themeFill="text2" w:themeFillTint="1A"/>
          </w:tcPr>
          <w:p w14:paraId="4B4C0671" w14:textId="38E2B35E"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EA009B2" w14:textId="6C07E407"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1CA0DA0B" w14:textId="05C3DA4E"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61D98C72" w14:textId="77777777" w:rsidR="00266FE0" w:rsidRPr="00950E68" w:rsidRDefault="00266FE0" w:rsidP="00266FE0">
            <w:pPr>
              <w:rPr>
                <w:sz w:val="22"/>
                <w:szCs w:val="22"/>
              </w:rPr>
            </w:pPr>
          </w:p>
        </w:tc>
        <w:tc>
          <w:tcPr>
            <w:tcW w:w="900" w:type="dxa"/>
            <w:shd w:val="clear" w:color="auto" w:fill="DAE9F7" w:themeFill="text2" w:themeFillTint="1A"/>
          </w:tcPr>
          <w:p w14:paraId="71EDD0F2" w14:textId="5D75CA0F"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B75C475" w14:textId="0AD58C60"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FFE8FBF" w14:textId="3D76FA12"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63DD8B05" w14:textId="77777777" w:rsidR="00266FE0" w:rsidRPr="00950E68" w:rsidRDefault="00266FE0" w:rsidP="00266FE0">
            <w:pPr>
              <w:rPr>
                <w:sz w:val="22"/>
                <w:szCs w:val="22"/>
              </w:rPr>
            </w:pPr>
          </w:p>
        </w:tc>
        <w:tc>
          <w:tcPr>
            <w:tcW w:w="1080" w:type="dxa"/>
            <w:shd w:val="clear" w:color="auto" w:fill="DAE9F7" w:themeFill="text2" w:themeFillTint="1A"/>
          </w:tcPr>
          <w:p w14:paraId="452B29BD" w14:textId="18644B0D"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23ED1938" w14:textId="5A9FE246"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9ED3FDA" w14:textId="42B88C3E"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7DB7651C" w14:textId="77777777" w:rsidR="00266FE0" w:rsidRPr="00950E68" w:rsidRDefault="00266FE0" w:rsidP="00266FE0">
            <w:pPr>
              <w:rPr>
                <w:sz w:val="22"/>
                <w:szCs w:val="22"/>
              </w:rPr>
            </w:pPr>
          </w:p>
        </w:tc>
        <w:tc>
          <w:tcPr>
            <w:tcW w:w="810" w:type="dxa"/>
            <w:shd w:val="clear" w:color="auto" w:fill="FAE2D5" w:themeFill="accent2" w:themeFillTint="33"/>
          </w:tcPr>
          <w:p w14:paraId="7FAED7FB" w14:textId="77777777" w:rsidR="00266FE0" w:rsidRPr="00950E68" w:rsidRDefault="00266FE0" w:rsidP="00266FE0">
            <w:pPr>
              <w:rPr>
                <w:sz w:val="22"/>
                <w:szCs w:val="22"/>
              </w:rPr>
            </w:pPr>
          </w:p>
        </w:tc>
        <w:tc>
          <w:tcPr>
            <w:tcW w:w="1080" w:type="dxa"/>
            <w:shd w:val="clear" w:color="auto" w:fill="FAE2D5" w:themeFill="accent2" w:themeFillTint="33"/>
          </w:tcPr>
          <w:p w14:paraId="71A0BF47" w14:textId="777522F1"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ED6F3D0" w14:textId="3CE9072E"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754577D" w14:textId="52C555B0" w:rsidR="00266FE0" w:rsidRPr="00950E68" w:rsidRDefault="00266FE0" w:rsidP="00266FE0">
            <w:pPr>
              <w:rPr>
                <w:sz w:val="22"/>
                <w:szCs w:val="22"/>
              </w:rPr>
            </w:pPr>
            <w:r w:rsidRPr="00950E68">
              <w:rPr>
                <w:sz w:val="22"/>
                <w:szCs w:val="22"/>
              </w:rPr>
              <w:t>●</w:t>
            </w:r>
          </w:p>
        </w:tc>
      </w:tr>
      <w:tr w:rsidR="00950E68" w:rsidRPr="00950E68" w14:paraId="51D64385" w14:textId="77777777" w:rsidTr="00DE5D5C">
        <w:trPr>
          <w:cantSplit/>
          <w:trHeight w:val="620"/>
        </w:trPr>
        <w:tc>
          <w:tcPr>
            <w:tcW w:w="1350" w:type="dxa"/>
          </w:tcPr>
          <w:p w14:paraId="4D10970D" w14:textId="40900B0E" w:rsidR="00266FE0" w:rsidRPr="00950E68" w:rsidRDefault="00266FE0" w:rsidP="00266FE0">
            <w:proofErr w:type="spellStart"/>
            <w:r w:rsidRPr="00950E68">
              <w:rPr>
                <w:rFonts w:ascii="Times New Roman" w:hAnsi="Times New Roman" w:cs="Times New Roman"/>
              </w:rPr>
              <w:t>Colomina</w:t>
            </w:r>
            <w:proofErr w:type="spellEnd"/>
            <w:r w:rsidRPr="00950E68">
              <w:rPr>
                <w:rFonts w:ascii="Times New Roman" w:hAnsi="Times New Roman" w:cs="Times New Roman"/>
              </w:rPr>
              <w:t xml:space="preserve"> et al., (2021)</w:t>
            </w:r>
            <w:sdt>
              <w:sdtPr>
                <w:rPr>
                  <w:rFonts w:ascii="Times New Roman" w:hAnsi="Times New Roman" w:cs="Times New Roman"/>
                  <w:color w:val="000000"/>
                </w:rPr>
                <w:tag w:val="MENDELEY_CITATION_v3_eyJjaXRhdGlvbklEIjoiTUVOREVMRVlfQ0lUQVRJT05fN2UyODkyODgtMmE2MS00ZDAzLWFkM2MtYjFjZTYzMjliZGUyIiwicHJvcGVydGllcyI6eyJub3RlSW5kZXgiOjB9LCJpc0VkaXRlZCI6ZmFsc2UsIm1hbnVhbE92ZXJyaWRlIjp7ImlzTWFudWFsbHlPdmVycmlkZGVuIjpmYWxzZSwiY2l0ZXByb2NUZXh0IjoiWzc0XSIsIm1hbnVhbE92ZXJyaWRlVGV4dCI6IiJ9LCJjaXRhdGlvbkl0ZW1zIjpb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IE1lZCBJbnRlcm5ldCBSZXM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XX0="/>
                <w:id w:val="1192343736"/>
                <w:placeholder>
                  <w:docPart w:val="4B6582733FC74E80845039069CE06536"/>
                </w:placeholder>
              </w:sdtPr>
              <w:sdtEndPr/>
              <w:sdtContent>
                <w:r w:rsidR="00365CAB" w:rsidRPr="00365CAB">
                  <w:rPr>
                    <w:rFonts w:ascii="Times New Roman" w:hAnsi="Times New Roman" w:cs="Times New Roman"/>
                    <w:color w:val="000000"/>
                  </w:rPr>
                  <w:t>[74]</w:t>
                </w:r>
              </w:sdtContent>
            </w:sdt>
          </w:p>
        </w:tc>
        <w:tc>
          <w:tcPr>
            <w:tcW w:w="630" w:type="dxa"/>
            <w:shd w:val="clear" w:color="auto" w:fill="DAE9F7" w:themeFill="text2" w:themeFillTint="1A"/>
          </w:tcPr>
          <w:p w14:paraId="107FBDE5" w14:textId="1FF38EC0"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0FA4AA73" w14:textId="77777777" w:rsidR="00266FE0" w:rsidRPr="00950E68" w:rsidRDefault="00266FE0" w:rsidP="00266FE0">
            <w:pPr>
              <w:rPr>
                <w:sz w:val="22"/>
                <w:szCs w:val="22"/>
              </w:rPr>
            </w:pPr>
          </w:p>
        </w:tc>
        <w:tc>
          <w:tcPr>
            <w:tcW w:w="720" w:type="dxa"/>
            <w:shd w:val="clear" w:color="auto" w:fill="DAE9F7" w:themeFill="text2" w:themeFillTint="1A"/>
          </w:tcPr>
          <w:p w14:paraId="3B2BB05B" w14:textId="77777777" w:rsidR="00266FE0" w:rsidRPr="00950E68" w:rsidRDefault="00266FE0" w:rsidP="00266FE0">
            <w:pPr>
              <w:rPr>
                <w:sz w:val="22"/>
                <w:szCs w:val="22"/>
              </w:rPr>
            </w:pPr>
          </w:p>
        </w:tc>
        <w:tc>
          <w:tcPr>
            <w:tcW w:w="810" w:type="dxa"/>
            <w:shd w:val="clear" w:color="auto" w:fill="DAE9F7" w:themeFill="text2" w:themeFillTint="1A"/>
          </w:tcPr>
          <w:p w14:paraId="16195DD7" w14:textId="77777777" w:rsidR="00266FE0" w:rsidRPr="00950E68" w:rsidRDefault="00266FE0" w:rsidP="00266FE0">
            <w:pPr>
              <w:rPr>
                <w:sz w:val="22"/>
                <w:szCs w:val="22"/>
              </w:rPr>
            </w:pPr>
          </w:p>
        </w:tc>
        <w:tc>
          <w:tcPr>
            <w:tcW w:w="900" w:type="dxa"/>
            <w:shd w:val="clear" w:color="auto" w:fill="DAE9F7" w:themeFill="text2" w:themeFillTint="1A"/>
          </w:tcPr>
          <w:p w14:paraId="6631BF38" w14:textId="5DB81020"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1D81B770" w14:textId="794F7430"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4671357" w14:textId="78294A19"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515DA74D" w14:textId="77777777" w:rsidR="00266FE0" w:rsidRPr="00950E68" w:rsidRDefault="00266FE0" w:rsidP="00266FE0">
            <w:pPr>
              <w:rPr>
                <w:sz w:val="22"/>
                <w:szCs w:val="22"/>
              </w:rPr>
            </w:pPr>
          </w:p>
        </w:tc>
        <w:tc>
          <w:tcPr>
            <w:tcW w:w="1080" w:type="dxa"/>
            <w:shd w:val="clear" w:color="auto" w:fill="DAE9F7" w:themeFill="text2" w:themeFillTint="1A"/>
          </w:tcPr>
          <w:p w14:paraId="10E825BE" w14:textId="630C9A3D"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34FCABA9" w14:textId="209230C7"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C5250BA" w14:textId="23661744"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5CEFE3B5" w14:textId="1E973E6F"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79FF856B" w14:textId="2B42DAAD"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AAE64F0" w14:textId="326C4579"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F6329D2" w14:textId="3ECBFB16"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4A4846F0" w14:textId="77777777" w:rsidR="00266FE0" w:rsidRPr="00950E68" w:rsidRDefault="00266FE0" w:rsidP="00266FE0">
            <w:pPr>
              <w:rPr>
                <w:sz w:val="22"/>
                <w:szCs w:val="22"/>
              </w:rPr>
            </w:pPr>
          </w:p>
        </w:tc>
      </w:tr>
      <w:tr w:rsidR="00950E68" w:rsidRPr="00950E68" w14:paraId="0F1BF16E" w14:textId="77777777" w:rsidTr="00DE5D5C">
        <w:trPr>
          <w:cantSplit/>
          <w:trHeight w:val="620"/>
        </w:trPr>
        <w:tc>
          <w:tcPr>
            <w:tcW w:w="1350" w:type="dxa"/>
          </w:tcPr>
          <w:p w14:paraId="47C51FE8" w14:textId="5536B76B" w:rsidR="00266FE0" w:rsidRPr="00950E68" w:rsidRDefault="00266FE0" w:rsidP="00266FE0">
            <w:proofErr w:type="spellStart"/>
            <w:r w:rsidRPr="00950E68">
              <w:rPr>
                <w:rFonts w:ascii="Times New Roman" w:hAnsi="Times New Roman" w:cs="Times New Roman"/>
              </w:rPr>
              <w:t>Bronfort</w:t>
            </w:r>
            <w:proofErr w:type="spellEnd"/>
            <w:r w:rsidRPr="00950E68">
              <w:rPr>
                <w:rFonts w:ascii="Times New Roman" w:hAnsi="Times New Roman" w:cs="Times New Roman"/>
              </w:rPr>
              <w:t xml:space="preserve"> et al, (2022)</w:t>
            </w:r>
            <w:sdt>
              <w:sdtPr>
                <w:rPr>
                  <w:rFonts w:ascii="Times New Roman" w:hAnsi="Times New Roman" w:cs="Times New Roman"/>
                  <w:color w:val="000000"/>
                </w:rPr>
                <w:tag w:val="MENDELEY_CITATION_v3_eyJjaXRhdGlvbklEIjoiTUVOREVMRVlfQ0lUQVRJT05fMTQ5NjZiYTYtNzAwYS00ZmI0LTkxYmEtNTU1ZWQ1YTQzMDI5IiwicHJvcGVydGllcyI6eyJub3RlSW5kZXgiOjB9LCJpc0VkaXRlZCI6ZmFsc2UsIm1hbnVhbE92ZXJyaWRlIjp7ImlzTWFudWFsbHlPdmVycmlkZGVuIjpmYWxzZSwiY2l0ZXByb2NUZXh0IjoiWzc1XSIsIm1hbnVhbE92ZXJyaWRlVGV4dCI6IiJ9LCJjaXRhdGlvbkl0ZW1zIjpb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BNYW4gVGhlcmFw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XX0="/>
                <w:id w:val="-953399405"/>
                <w:placeholder>
                  <w:docPart w:val="47AB8F3432B341B0878D212C05BF76A4"/>
                </w:placeholder>
              </w:sdtPr>
              <w:sdtEndPr/>
              <w:sdtContent>
                <w:r w:rsidR="00365CAB" w:rsidRPr="00365CAB">
                  <w:rPr>
                    <w:rFonts w:ascii="Times New Roman" w:hAnsi="Times New Roman" w:cs="Times New Roman"/>
                    <w:color w:val="000000"/>
                  </w:rPr>
                  <w:t>[75]</w:t>
                </w:r>
              </w:sdtContent>
            </w:sdt>
          </w:p>
        </w:tc>
        <w:tc>
          <w:tcPr>
            <w:tcW w:w="630" w:type="dxa"/>
            <w:shd w:val="clear" w:color="auto" w:fill="DAE9F7" w:themeFill="text2" w:themeFillTint="1A"/>
          </w:tcPr>
          <w:p w14:paraId="7065EC22" w14:textId="2D6DBF02"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1120C0ED" w14:textId="77777777" w:rsidR="00266FE0" w:rsidRPr="00950E68" w:rsidRDefault="00266FE0" w:rsidP="00266FE0">
            <w:pPr>
              <w:rPr>
                <w:sz w:val="22"/>
                <w:szCs w:val="22"/>
              </w:rPr>
            </w:pPr>
          </w:p>
        </w:tc>
        <w:tc>
          <w:tcPr>
            <w:tcW w:w="720" w:type="dxa"/>
            <w:shd w:val="clear" w:color="auto" w:fill="DAE9F7" w:themeFill="text2" w:themeFillTint="1A"/>
          </w:tcPr>
          <w:p w14:paraId="3095FF38" w14:textId="77777777" w:rsidR="00266FE0" w:rsidRPr="00950E68" w:rsidRDefault="00266FE0" w:rsidP="00266FE0">
            <w:pPr>
              <w:rPr>
                <w:sz w:val="22"/>
                <w:szCs w:val="22"/>
              </w:rPr>
            </w:pPr>
          </w:p>
        </w:tc>
        <w:tc>
          <w:tcPr>
            <w:tcW w:w="810" w:type="dxa"/>
            <w:shd w:val="clear" w:color="auto" w:fill="DAE9F7" w:themeFill="text2" w:themeFillTint="1A"/>
          </w:tcPr>
          <w:p w14:paraId="056CC6E3" w14:textId="77777777" w:rsidR="00266FE0" w:rsidRPr="00950E68" w:rsidRDefault="00266FE0" w:rsidP="00266FE0">
            <w:pPr>
              <w:rPr>
                <w:sz w:val="22"/>
                <w:szCs w:val="22"/>
              </w:rPr>
            </w:pPr>
          </w:p>
        </w:tc>
        <w:tc>
          <w:tcPr>
            <w:tcW w:w="900" w:type="dxa"/>
            <w:shd w:val="clear" w:color="auto" w:fill="DAE9F7" w:themeFill="text2" w:themeFillTint="1A"/>
          </w:tcPr>
          <w:p w14:paraId="3916A724" w14:textId="16A3134F"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3516DE28" w14:textId="092874DA"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49556259" w14:textId="77777777" w:rsidR="00266FE0" w:rsidRPr="00950E68" w:rsidRDefault="00266FE0" w:rsidP="00266FE0">
            <w:pPr>
              <w:rPr>
                <w:sz w:val="22"/>
                <w:szCs w:val="22"/>
              </w:rPr>
            </w:pPr>
          </w:p>
        </w:tc>
        <w:tc>
          <w:tcPr>
            <w:tcW w:w="900" w:type="dxa"/>
            <w:shd w:val="clear" w:color="auto" w:fill="DAE9F7" w:themeFill="text2" w:themeFillTint="1A"/>
          </w:tcPr>
          <w:p w14:paraId="6BAAC48D" w14:textId="77777777" w:rsidR="00266FE0" w:rsidRPr="00950E68" w:rsidRDefault="00266FE0" w:rsidP="00266FE0">
            <w:pPr>
              <w:rPr>
                <w:sz w:val="22"/>
                <w:szCs w:val="22"/>
              </w:rPr>
            </w:pPr>
          </w:p>
        </w:tc>
        <w:tc>
          <w:tcPr>
            <w:tcW w:w="1080" w:type="dxa"/>
            <w:shd w:val="clear" w:color="auto" w:fill="DAE9F7" w:themeFill="text2" w:themeFillTint="1A"/>
          </w:tcPr>
          <w:p w14:paraId="1143355C" w14:textId="7C272356"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A62BFB2" w14:textId="04838611"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1960EF20" w14:textId="77777777" w:rsidR="00266FE0" w:rsidRPr="00950E68" w:rsidRDefault="00266FE0" w:rsidP="00266FE0">
            <w:pPr>
              <w:rPr>
                <w:sz w:val="22"/>
                <w:szCs w:val="22"/>
              </w:rPr>
            </w:pPr>
          </w:p>
        </w:tc>
        <w:tc>
          <w:tcPr>
            <w:tcW w:w="1260" w:type="dxa"/>
            <w:shd w:val="clear" w:color="auto" w:fill="FAE2D5" w:themeFill="accent2" w:themeFillTint="33"/>
          </w:tcPr>
          <w:p w14:paraId="36C261D6" w14:textId="77777777" w:rsidR="00266FE0" w:rsidRPr="00950E68" w:rsidRDefault="00266FE0" w:rsidP="00266FE0">
            <w:pPr>
              <w:rPr>
                <w:sz w:val="22"/>
                <w:szCs w:val="22"/>
              </w:rPr>
            </w:pPr>
          </w:p>
        </w:tc>
        <w:tc>
          <w:tcPr>
            <w:tcW w:w="810" w:type="dxa"/>
            <w:shd w:val="clear" w:color="auto" w:fill="FAE2D5" w:themeFill="accent2" w:themeFillTint="33"/>
          </w:tcPr>
          <w:p w14:paraId="5A3025F5" w14:textId="77777777" w:rsidR="00266FE0" w:rsidRPr="00950E68" w:rsidRDefault="00266FE0" w:rsidP="00266FE0">
            <w:pPr>
              <w:rPr>
                <w:sz w:val="22"/>
                <w:szCs w:val="22"/>
              </w:rPr>
            </w:pPr>
          </w:p>
        </w:tc>
        <w:tc>
          <w:tcPr>
            <w:tcW w:w="1080" w:type="dxa"/>
            <w:shd w:val="clear" w:color="auto" w:fill="FAE2D5" w:themeFill="accent2" w:themeFillTint="33"/>
          </w:tcPr>
          <w:p w14:paraId="042D1255" w14:textId="44BAFC56"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024F0B0" w14:textId="77777777" w:rsidR="00266FE0" w:rsidRPr="00950E68" w:rsidRDefault="00266FE0" w:rsidP="00266FE0">
            <w:pPr>
              <w:rPr>
                <w:sz w:val="22"/>
                <w:szCs w:val="22"/>
              </w:rPr>
            </w:pPr>
          </w:p>
        </w:tc>
        <w:tc>
          <w:tcPr>
            <w:tcW w:w="450" w:type="dxa"/>
            <w:shd w:val="clear" w:color="auto" w:fill="FAE2D5" w:themeFill="accent2" w:themeFillTint="33"/>
          </w:tcPr>
          <w:p w14:paraId="3432776A" w14:textId="546F57FE" w:rsidR="00266FE0" w:rsidRPr="00950E68" w:rsidRDefault="00266FE0" w:rsidP="00266FE0">
            <w:pPr>
              <w:rPr>
                <w:sz w:val="22"/>
                <w:szCs w:val="22"/>
              </w:rPr>
            </w:pPr>
            <w:r w:rsidRPr="00950E68">
              <w:rPr>
                <w:sz w:val="22"/>
                <w:szCs w:val="22"/>
              </w:rPr>
              <w:t>●</w:t>
            </w:r>
          </w:p>
        </w:tc>
      </w:tr>
      <w:tr w:rsidR="00950E68" w:rsidRPr="00950E68" w14:paraId="04C8D835" w14:textId="77777777" w:rsidTr="00DE5D5C">
        <w:trPr>
          <w:cantSplit/>
          <w:trHeight w:val="620"/>
        </w:trPr>
        <w:tc>
          <w:tcPr>
            <w:tcW w:w="1350" w:type="dxa"/>
          </w:tcPr>
          <w:p w14:paraId="08D7971C" w14:textId="2DEA5A0E" w:rsidR="00266FE0" w:rsidRPr="00950E68" w:rsidRDefault="00266FE0" w:rsidP="00266FE0">
            <w:r w:rsidRPr="00950E68">
              <w:rPr>
                <w:rFonts w:ascii="Times New Roman" w:hAnsi="Times New Roman" w:cs="Times New Roman"/>
              </w:rPr>
              <w:t>Muller et al., (2022)</w:t>
            </w:r>
            <w:sdt>
              <w:sdtPr>
                <w:rPr>
                  <w:rFonts w:ascii="Times New Roman" w:hAnsi="Times New Roman" w:cs="Times New Roman"/>
                  <w:color w:val="000000"/>
                </w:rPr>
                <w:tag w:val="MENDELEY_CITATION_v3_eyJjaXRhdGlvbklEIjoiTUVOREVMRVlfQ0lUQVRJT05fN2Y2ODY1OGItZTU0Ni00M2FmLWIxZGQtZTBiMzJlMDU2NTkwIiwicHJvcGVydGllcyI6eyJub3RlSW5kZXgiOjB9LCJpc0VkaXRlZCI6ZmFsc2UsIm1hbnVhbE92ZXJyaWRlIjp7ImlzTWFudWFsbHlPdmVycmlkZGVuIjpmYWxzZSwiY2l0ZXByb2NUZXh0IjoiWzc2XSIsIm1hbnVhbE92ZXJyaWRlVGV4dCI6IiJ9LCJjaXRhdGlvbkl0ZW1zIjpb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V19"/>
                <w:id w:val="331886238"/>
                <w:placeholder>
                  <w:docPart w:val="91DA3308CBD0444984EDFC837848A4C8"/>
                </w:placeholder>
              </w:sdtPr>
              <w:sdtEndPr/>
              <w:sdtContent>
                <w:r w:rsidR="00365CAB" w:rsidRPr="00365CAB">
                  <w:rPr>
                    <w:rFonts w:ascii="Times New Roman" w:hAnsi="Times New Roman" w:cs="Times New Roman"/>
                    <w:color w:val="000000"/>
                  </w:rPr>
                  <w:t>[76]</w:t>
                </w:r>
              </w:sdtContent>
            </w:sdt>
          </w:p>
        </w:tc>
        <w:tc>
          <w:tcPr>
            <w:tcW w:w="630" w:type="dxa"/>
            <w:shd w:val="clear" w:color="auto" w:fill="DAE9F7" w:themeFill="text2" w:themeFillTint="1A"/>
          </w:tcPr>
          <w:p w14:paraId="51CCB9AE" w14:textId="01022A3F"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35FC1E01" w14:textId="77777777" w:rsidR="00266FE0" w:rsidRPr="00950E68" w:rsidRDefault="00266FE0" w:rsidP="00266FE0">
            <w:pPr>
              <w:rPr>
                <w:sz w:val="22"/>
                <w:szCs w:val="22"/>
              </w:rPr>
            </w:pPr>
          </w:p>
        </w:tc>
        <w:tc>
          <w:tcPr>
            <w:tcW w:w="720" w:type="dxa"/>
            <w:shd w:val="clear" w:color="auto" w:fill="DAE9F7" w:themeFill="text2" w:themeFillTint="1A"/>
          </w:tcPr>
          <w:p w14:paraId="2417E561" w14:textId="7378235F" w:rsidR="00266FE0" w:rsidRPr="00950E68" w:rsidRDefault="00266FE0" w:rsidP="00266FE0">
            <w:pPr>
              <w:rPr>
                <w:sz w:val="22"/>
                <w:szCs w:val="22"/>
              </w:rPr>
            </w:pPr>
          </w:p>
        </w:tc>
        <w:tc>
          <w:tcPr>
            <w:tcW w:w="810" w:type="dxa"/>
            <w:shd w:val="clear" w:color="auto" w:fill="DAE9F7" w:themeFill="text2" w:themeFillTint="1A"/>
          </w:tcPr>
          <w:p w14:paraId="43C78BFC" w14:textId="77C14204"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595222E7" w14:textId="0870006A"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3F11E863" w14:textId="4BCC96A8"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2D0CEA18" w14:textId="17AF14C1" w:rsidR="00266FE0" w:rsidRPr="00950E68" w:rsidRDefault="00266FE0" w:rsidP="00266FE0">
            <w:pPr>
              <w:rPr>
                <w:sz w:val="22"/>
                <w:szCs w:val="22"/>
              </w:rPr>
            </w:pPr>
          </w:p>
        </w:tc>
        <w:tc>
          <w:tcPr>
            <w:tcW w:w="900" w:type="dxa"/>
            <w:shd w:val="clear" w:color="auto" w:fill="DAE9F7" w:themeFill="text2" w:themeFillTint="1A"/>
          </w:tcPr>
          <w:p w14:paraId="637D632C" w14:textId="32BBDB5A"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5C5281A0" w14:textId="6BDACEC1"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6443AD84" w14:textId="443AB1C2"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13648B5B" w14:textId="77777777" w:rsidR="00266FE0" w:rsidRPr="00950E68" w:rsidRDefault="00266FE0" w:rsidP="00266FE0">
            <w:pPr>
              <w:rPr>
                <w:sz w:val="22"/>
                <w:szCs w:val="22"/>
              </w:rPr>
            </w:pPr>
          </w:p>
        </w:tc>
        <w:tc>
          <w:tcPr>
            <w:tcW w:w="1260" w:type="dxa"/>
            <w:shd w:val="clear" w:color="auto" w:fill="FAE2D5" w:themeFill="accent2" w:themeFillTint="33"/>
          </w:tcPr>
          <w:p w14:paraId="1342D2D7" w14:textId="77777777" w:rsidR="00266FE0" w:rsidRPr="00950E68" w:rsidRDefault="00266FE0" w:rsidP="00266FE0">
            <w:pPr>
              <w:rPr>
                <w:sz w:val="22"/>
                <w:szCs w:val="22"/>
              </w:rPr>
            </w:pPr>
          </w:p>
        </w:tc>
        <w:tc>
          <w:tcPr>
            <w:tcW w:w="810" w:type="dxa"/>
            <w:shd w:val="clear" w:color="auto" w:fill="FAE2D5" w:themeFill="accent2" w:themeFillTint="33"/>
          </w:tcPr>
          <w:p w14:paraId="059F3F1A" w14:textId="1AC22BD5"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49447660" w14:textId="77777777" w:rsidR="00266FE0" w:rsidRPr="00950E68" w:rsidRDefault="00266FE0" w:rsidP="00266FE0">
            <w:pPr>
              <w:rPr>
                <w:sz w:val="22"/>
                <w:szCs w:val="22"/>
              </w:rPr>
            </w:pPr>
          </w:p>
        </w:tc>
        <w:tc>
          <w:tcPr>
            <w:tcW w:w="450" w:type="dxa"/>
            <w:shd w:val="clear" w:color="auto" w:fill="FAE2D5" w:themeFill="accent2" w:themeFillTint="33"/>
          </w:tcPr>
          <w:p w14:paraId="627E27F9" w14:textId="26184161"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1CD07944" w14:textId="0B90E628" w:rsidR="00266FE0" w:rsidRPr="00950E68" w:rsidRDefault="00266FE0" w:rsidP="00266FE0">
            <w:pPr>
              <w:rPr>
                <w:sz w:val="22"/>
                <w:szCs w:val="22"/>
              </w:rPr>
            </w:pPr>
            <w:r w:rsidRPr="00950E68">
              <w:rPr>
                <w:sz w:val="22"/>
                <w:szCs w:val="22"/>
              </w:rPr>
              <w:t>●</w:t>
            </w:r>
          </w:p>
        </w:tc>
      </w:tr>
      <w:tr w:rsidR="00950E68" w:rsidRPr="00950E68" w14:paraId="37660FC7" w14:textId="77777777" w:rsidTr="00DE5D5C">
        <w:trPr>
          <w:cantSplit/>
          <w:trHeight w:val="620"/>
        </w:trPr>
        <w:tc>
          <w:tcPr>
            <w:tcW w:w="1350" w:type="dxa"/>
          </w:tcPr>
          <w:p w14:paraId="60A6E43B" w14:textId="6EED2902" w:rsidR="00266FE0" w:rsidRPr="00950E68" w:rsidRDefault="00266FE0" w:rsidP="00266FE0">
            <w:proofErr w:type="spellStart"/>
            <w:r w:rsidRPr="00950E68">
              <w:rPr>
                <w:rFonts w:ascii="Times New Roman" w:hAnsi="Times New Roman" w:cs="Times New Roman"/>
              </w:rPr>
              <w:t>Zeliadt</w:t>
            </w:r>
            <w:proofErr w:type="spellEnd"/>
            <w:r w:rsidRPr="00950E68">
              <w:rPr>
                <w:rFonts w:ascii="Times New Roman" w:hAnsi="Times New Roman" w:cs="Times New Roman"/>
              </w:rPr>
              <w:t xml:space="preserve"> et al., (2022)</w:t>
            </w:r>
            <w:sdt>
              <w:sdtPr>
                <w:rPr>
                  <w:rFonts w:ascii="Times New Roman" w:hAnsi="Times New Roman" w:cs="Times New Roman"/>
                  <w:color w:val="000000"/>
                </w:rPr>
                <w:tag w:val="MENDELEY_CITATION_v3_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V19"/>
                <w:id w:val="-1456562698"/>
                <w:placeholder>
                  <w:docPart w:val="98C60A927598404B9EDF5A44EEC259AA"/>
                </w:placeholder>
              </w:sdtPr>
              <w:sdtEndPr/>
              <w:sdtContent>
                <w:r w:rsidR="00365CAB" w:rsidRPr="00365CAB">
                  <w:rPr>
                    <w:rFonts w:ascii="Times New Roman" w:hAnsi="Times New Roman" w:cs="Times New Roman"/>
                    <w:color w:val="000000"/>
                  </w:rPr>
                  <w:t>[77]</w:t>
                </w:r>
              </w:sdtContent>
            </w:sdt>
          </w:p>
        </w:tc>
        <w:tc>
          <w:tcPr>
            <w:tcW w:w="630" w:type="dxa"/>
            <w:shd w:val="clear" w:color="auto" w:fill="DAE9F7" w:themeFill="text2" w:themeFillTint="1A"/>
          </w:tcPr>
          <w:p w14:paraId="7D8EA830" w14:textId="3F9D0E0D"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4D723D5" w14:textId="4AD1851E"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2C869FE3" w14:textId="62ECB68C"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43B08475" w14:textId="77777777" w:rsidR="00266FE0" w:rsidRPr="00950E68" w:rsidRDefault="00266FE0" w:rsidP="00266FE0">
            <w:pPr>
              <w:rPr>
                <w:sz w:val="22"/>
                <w:szCs w:val="22"/>
              </w:rPr>
            </w:pPr>
          </w:p>
        </w:tc>
        <w:tc>
          <w:tcPr>
            <w:tcW w:w="900" w:type="dxa"/>
            <w:shd w:val="clear" w:color="auto" w:fill="DAE9F7" w:themeFill="text2" w:themeFillTint="1A"/>
          </w:tcPr>
          <w:p w14:paraId="65D650CC" w14:textId="2E241338"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69E68935" w14:textId="39021693"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4C2AB40F" w14:textId="77777777" w:rsidR="00266FE0" w:rsidRPr="00950E68" w:rsidRDefault="00266FE0" w:rsidP="00266FE0">
            <w:pPr>
              <w:rPr>
                <w:sz w:val="22"/>
                <w:szCs w:val="22"/>
              </w:rPr>
            </w:pPr>
          </w:p>
        </w:tc>
        <w:tc>
          <w:tcPr>
            <w:tcW w:w="900" w:type="dxa"/>
            <w:shd w:val="clear" w:color="auto" w:fill="DAE9F7" w:themeFill="text2" w:themeFillTint="1A"/>
          </w:tcPr>
          <w:p w14:paraId="1D4A7C51" w14:textId="77777777" w:rsidR="00266FE0" w:rsidRPr="00950E68" w:rsidRDefault="00266FE0" w:rsidP="00266FE0">
            <w:pPr>
              <w:rPr>
                <w:sz w:val="22"/>
                <w:szCs w:val="22"/>
              </w:rPr>
            </w:pPr>
          </w:p>
        </w:tc>
        <w:tc>
          <w:tcPr>
            <w:tcW w:w="1080" w:type="dxa"/>
            <w:shd w:val="clear" w:color="auto" w:fill="DAE9F7" w:themeFill="text2" w:themeFillTint="1A"/>
          </w:tcPr>
          <w:p w14:paraId="4D8FF33C" w14:textId="2028C6F8"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26732D66" w14:textId="5765C919"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BA16B69" w14:textId="76E095FA"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6AA26E50" w14:textId="77777777" w:rsidR="00266FE0" w:rsidRPr="00950E68" w:rsidRDefault="00266FE0" w:rsidP="00266FE0">
            <w:pPr>
              <w:rPr>
                <w:sz w:val="22"/>
                <w:szCs w:val="22"/>
              </w:rPr>
            </w:pPr>
          </w:p>
        </w:tc>
        <w:tc>
          <w:tcPr>
            <w:tcW w:w="810" w:type="dxa"/>
            <w:shd w:val="clear" w:color="auto" w:fill="FAE2D5" w:themeFill="accent2" w:themeFillTint="33"/>
          </w:tcPr>
          <w:p w14:paraId="746EE4BA" w14:textId="77777777" w:rsidR="00266FE0" w:rsidRPr="00950E68" w:rsidRDefault="00266FE0" w:rsidP="00266FE0">
            <w:pPr>
              <w:rPr>
                <w:sz w:val="22"/>
                <w:szCs w:val="22"/>
              </w:rPr>
            </w:pPr>
          </w:p>
        </w:tc>
        <w:tc>
          <w:tcPr>
            <w:tcW w:w="1080" w:type="dxa"/>
            <w:shd w:val="clear" w:color="auto" w:fill="FAE2D5" w:themeFill="accent2" w:themeFillTint="33"/>
          </w:tcPr>
          <w:p w14:paraId="5D49A276" w14:textId="20E6861E"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CEA8279" w14:textId="75F32CA5"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7B9C5497" w14:textId="0D04BBEB" w:rsidR="00266FE0" w:rsidRPr="00950E68" w:rsidRDefault="00266FE0" w:rsidP="00266FE0">
            <w:pPr>
              <w:rPr>
                <w:sz w:val="22"/>
                <w:szCs w:val="22"/>
              </w:rPr>
            </w:pPr>
            <w:r w:rsidRPr="00950E68">
              <w:rPr>
                <w:sz w:val="22"/>
                <w:szCs w:val="22"/>
              </w:rPr>
              <w:t>●</w:t>
            </w:r>
          </w:p>
        </w:tc>
      </w:tr>
      <w:tr w:rsidR="00950E68" w:rsidRPr="00950E68" w14:paraId="7DD4DF83" w14:textId="77777777" w:rsidTr="00DE5D5C">
        <w:trPr>
          <w:cantSplit/>
          <w:trHeight w:val="620"/>
        </w:trPr>
        <w:tc>
          <w:tcPr>
            <w:tcW w:w="1350" w:type="dxa"/>
          </w:tcPr>
          <w:p w14:paraId="4A5B81AB" w14:textId="55D2BE6D" w:rsidR="00266FE0" w:rsidRPr="00950E68" w:rsidRDefault="00266FE0" w:rsidP="00266FE0">
            <w:r w:rsidRPr="00950E68">
              <w:rPr>
                <w:rFonts w:ascii="Times New Roman" w:hAnsi="Times New Roman" w:cs="Times New Roman"/>
              </w:rPr>
              <w:t>Lamper et al., (2022)</w:t>
            </w:r>
            <w:sdt>
              <w:sdtPr>
                <w:rPr>
                  <w:rFonts w:ascii="Times New Roman" w:hAnsi="Times New Roman" w:cs="Times New Roman"/>
                  <w:color w:val="000000"/>
                </w:rPr>
                <w:tag w:val="MENDELEY_CITATION_v3_eyJjaXRhdGlvbklEIjoiTUVOREVMRVlfQ0lUQVRJT05fNzUxYzBlMWUtMTUyYy00ZTE4LWJkZTMtNTYwN2IxMzk2MjI2IiwicHJvcGVydGllcyI6eyJub3RlSW5kZXgiOjB9LCJpc0VkaXRlZCI6ZmFsc2UsIm1hbnVhbE92ZXJyaWRlIjp7ImlzTWFudWFsbHlPdmVycmlkZGVuIjpmYWxzZSwiY2l0ZXByb2NUZXh0IjoiWzc4XSIsIm1hbnVhbE92ZXJyaWRlVGV4dCI6IiJ9LCJjaXRhdGlvbkl0ZW1zIjpb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XX0="/>
                <w:id w:val="1426299763"/>
                <w:placeholder>
                  <w:docPart w:val="197446DD90D7409E8255BAF914486559"/>
                </w:placeholder>
              </w:sdtPr>
              <w:sdtEndPr/>
              <w:sdtContent>
                <w:r w:rsidR="00365CAB" w:rsidRPr="00365CAB">
                  <w:rPr>
                    <w:rFonts w:ascii="Times New Roman" w:hAnsi="Times New Roman" w:cs="Times New Roman"/>
                    <w:color w:val="000000"/>
                  </w:rPr>
                  <w:t>[78]</w:t>
                </w:r>
              </w:sdtContent>
            </w:sdt>
          </w:p>
        </w:tc>
        <w:tc>
          <w:tcPr>
            <w:tcW w:w="630" w:type="dxa"/>
            <w:shd w:val="clear" w:color="auto" w:fill="DAE9F7" w:themeFill="text2" w:themeFillTint="1A"/>
          </w:tcPr>
          <w:p w14:paraId="338A6A71" w14:textId="51BE7319"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60224B6A" w14:textId="125255A9"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1EB3FD99" w14:textId="32B86E27"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7A14931F" w14:textId="25B83743"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025D037A" w14:textId="272CD2AB"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455B127F" w14:textId="7D9AAEFA"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51E16E4D" w14:textId="3237AA40"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50515A7C" w14:textId="1C8B35CA"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5C093112" w14:textId="239B4660"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67AC5A33" w14:textId="16E78900"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A0D4E7C" w14:textId="2161668D"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B88E3D5" w14:textId="30A7F7D4"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5D9934B9" w14:textId="36DB5A3B"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59888EF2" w14:textId="18215796"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6E0CFC6" w14:textId="5229DA47"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98FD46A" w14:textId="2AA7A5E5" w:rsidR="00266FE0" w:rsidRPr="00950E68" w:rsidRDefault="00266FE0" w:rsidP="00266FE0">
            <w:pPr>
              <w:rPr>
                <w:sz w:val="22"/>
                <w:szCs w:val="22"/>
              </w:rPr>
            </w:pPr>
            <w:r w:rsidRPr="00950E68">
              <w:rPr>
                <w:sz w:val="22"/>
                <w:szCs w:val="22"/>
              </w:rPr>
              <w:t>●</w:t>
            </w:r>
          </w:p>
        </w:tc>
      </w:tr>
      <w:tr w:rsidR="00950E68" w:rsidRPr="00950E68" w14:paraId="445EBEA4" w14:textId="77777777" w:rsidTr="00DE5D5C">
        <w:trPr>
          <w:cantSplit/>
          <w:trHeight w:val="620"/>
        </w:trPr>
        <w:tc>
          <w:tcPr>
            <w:tcW w:w="1350" w:type="dxa"/>
          </w:tcPr>
          <w:p w14:paraId="7E1A6790" w14:textId="1620CB3F" w:rsidR="00266FE0" w:rsidRPr="00950E68" w:rsidRDefault="00266FE0" w:rsidP="00266FE0">
            <w:r w:rsidRPr="00950E68">
              <w:rPr>
                <w:rFonts w:ascii="Times New Roman" w:hAnsi="Times New Roman" w:cs="Times New Roman"/>
              </w:rPr>
              <w:t>Hill et al., (2022)</w:t>
            </w:r>
            <w:sdt>
              <w:sdtPr>
                <w:rPr>
                  <w:rFonts w:ascii="Times New Roman" w:hAnsi="Times New Roman" w:cs="Times New Roman"/>
                  <w:color w:val="000000"/>
                </w:rPr>
                <w:tag w:val="MENDELEY_CITATION_v3_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"/>
                <w:id w:val="-468894240"/>
                <w:placeholder>
                  <w:docPart w:val="9CDB9D0AB0D944EA9820128511BB4AE0"/>
                </w:placeholder>
              </w:sdtPr>
              <w:sdtEndPr/>
              <w:sdtContent>
                <w:r w:rsidR="00365CAB" w:rsidRPr="00365CAB">
                  <w:rPr>
                    <w:rFonts w:ascii="Times New Roman" w:hAnsi="Times New Roman" w:cs="Times New Roman"/>
                    <w:color w:val="000000"/>
                  </w:rPr>
                  <w:t>[79]</w:t>
                </w:r>
              </w:sdtContent>
            </w:sdt>
            <w:r w:rsidRPr="00950E68">
              <w:rPr>
                <w:rFonts w:ascii="Times New Roman" w:hAnsi="Times New Roman" w:cs="Times New Roman"/>
              </w:rPr>
              <w:t xml:space="preserve"> </w:t>
            </w:r>
          </w:p>
        </w:tc>
        <w:tc>
          <w:tcPr>
            <w:tcW w:w="630" w:type="dxa"/>
            <w:shd w:val="clear" w:color="auto" w:fill="DAE9F7" w:themeFill="text2" w:themeFillTint="1A"/>
          </w:tcPr>
          <w:p w14:paraId="5604074E" w14:textId="675CDA0D"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3992F3F" w14:textId="70260B72"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56B68403" w14:textId="7E9215BD"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32F3584F" w14:textId="77777777" w:rsidR="00266FE0" w:rsidRPr="00950E68" w:rsidRDefault="00266FE0" w:rsidP="00266FE0">
            <w:pPr>
              <w:rPr>
                <w:sz w:val="22"/>
                <w:szCs w:val="22"/>
              </w:rPr>
            </w:pPr>
          </w:p>
        </w:tc>
        <w:tc>
          <w:tcPr>
            <w:tcW w:w="900" w:type="dxa"/>
            <w:shd w:val="clear" w:color="auto" w:fill="DAE9F7" w:themeFill="text2" w:themeFillTint="1A"/>
          </w:tcPr>
          <w:p w14:paraId="3C8F93C9" w14:textId="4558E148"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6B254BA0" w14:textId="7DC7571A"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0D32F84" w14:textId="77777777" w:rsidR="00266FE0" w:rsidRPr="00950E68" w:rsidRDefault="00266FE0" w:rsidP="00266FE0">
            <w:pPr>
              <w:rPr>
                <w:sz w:val="22"/>
                <w:szCs w:val="22"/>
              </w:rPr>
            </w:pPr>
          </w:p>
        </w:tc>
        <w:tc>
          <w:tcPr>
            <w:tcW w:w="900" w:type="dxa"/>
            <w:shd w:val="clear" w:color="auto" w:fill="DAE9F7" w:themeFill="text2" w:themeFillTint="1A"/>
          </w:tcPr>
          <w:p w14:paraId="10D28E22" w14:textId="77777777" w:rsidR="00266FE0" w:rsidRPr="00950E68" w:rsidRDefault="00266FE0" w:rsidP="00266FE0">
            <w:pPr>
              <w:rPr>
                <w:sz w:val="22"/>
                <w:szCs w:val="22"/>
              </w:rPr>
            </w:pPr>
          </w:p>
        </w:tc>
        <w:tc>
          <w:tcPr>
            <w:tcW w:w="1080" w:type="dxa"/>
            <w:shd w:val="clear" w:color="auto" w:fill="DAE9F7" w:themeFill="text2" w:themeFillTint="1A"/>
          </w:tcPr>
          <w:p w14:paraId="78A36426" w14:textId="0021669B"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2F45EFAE" w14:textId="1C69FA4A"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908B304" w14:textId="353E2903"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4DC85AE6" w14:textId="2CB82651" w:rsidR="00266FE0" w:rsidRPr="00950E68" w:rsidRDefault="00266FE0" w:rsidP="00266FE0">
            <w:pPr>
              <w:rPr>
                <w:sz w:val="22"/>
                <w:szCs w:val="22"/>
              </w:rPr>
            </w:pPr>
          </w:p>
        </w:tc>
        <w:tc>
          <w:tcPr>
            <w:tcW w:w="810" w:type="dxa"/>
            <w:shd w:val="clear" w:color="auto" w:fill="FAE2D5" w:themeFill="accent2" w:themeFillTint="33"/>
          </w:tcPr>
          <w:p w14:paraId="1A53F71C" w14:textId="5D07546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23BA093" w14:textId="63D0D1A3"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48BF21B" w14:textId="28B3A248"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7D3D351" w14:textId="0E656B44" w:rsidR="00266FE0" w:rsidRPr="00950E68" w:rsidRDefault="00266FE0" w:rsidP="00266FE0">
            <w:pPr>
              <w:rPr>
                <w:sz w:val="22"/>
                <w:szCs w:val="22"/>
              </w:rPr>
            </w:pPr>
            <w:r w:rsidRPr="00950E68">
              <w:rPr>
                <w:sz w:val="22"/>
                <w:szCs w:val="22"/>
              </w:rPr>
              <w:t>●</w:t>
            </w:r>
          </w:p>
        </w:tc>
      </w:tr>
      <w:tr w:rsidR="00950E68" w:rsidRPr="00950E68" w14:paraId="648D6E46" w14:textId="77777777" w:rsidTr="00DE5D5C">
        <w:trPr>
          <w:cantSplit/>
          <w:trHeight w:val="620"/>
        </w:trPr>
        <w:tc>
          <w:tcPr>
            <w:tcW w:w="1350" w:type="dxa"/>
          </w:tcPr>
          <w:p w14:paraId="600B2C07" w14:textId="3E3A8313" w:rsidR="00266FE0" w:rsidRPr="00950E68" w:rsidRDefault="00266FE0" w:rsidP="00266FE0">
            <w:r w:rsidRPr="00950E68">
              <w:rPr>
                <w:rFonts w:ascii="Times New Roman" w:hAnsi="Times New Roman" w:cs="Times New Roman"/>
              </w:rPr>
              <w:t>Feddersen et al., (2022)</w:t>
            </w:r>
            <w:sdt>
              <w:sdtPr>
                <w:rPr>
                  <w:rFonts w:ascii="Times New Roman" w:hAnsi="Times New Roman" w:cs="Times New Roman"/>
                  <w:color w:val="000000"/>
                </w:rPr>
                <w:tag w:val="MENDELEY_CITATION_v3_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"/>
                <w:id w:val="503626844"/>
                <w:placeholder>
                  <w:docPart w:val="5682B1298AD14AFBB9389EB905845DDF"/>
                </w:placeholder>
              </w:sdtPr>
              <w:sdtEndPr/>
              <w:sdtContent>
                <w:r w:rsidR="00365CAB" w:rsidRPr="00365CAB">
                  <w:rPr>
                    <w:rFonts w:ascii="Times New Roman" w:hAnsi="Times New Roman" w:cs="Times New Roman"/>
                    <w:color w:val="000000"/>
                  </w:rPr>
                  <w:t>[80]</w:t>
                </w:r>
              </w:sdtContent>
            </w:sdt>
            <w:r w:rsidRPr="00950E68">
              <w:rPr>
                <w:rFonts w:ascii="Times New Roman" w:hAnsi="Times New Roman" w:cs="Times New Roman"/>
              </w:rPr>
              <w:t xml:space="preserve"> </w:t>
            </w:r>
          </w:p>
        </w:tc>
        <w:tc>
          <w:tcPr>
            <w:tcW w:w="630" w:type="dxa"/>
            <w:shd w:val="clear" w:color="auto" w:fill="DAE9F7" w:themeFill="text2" w:themeFillTint="1A"/>
          </w:tcPr>
          <w:p w14:paraId="27A50261" w14:textId="6D2A6A76"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00591271" w14:textId="77777777" w:rsidR="00266FE0" w:rsidRPr="00950E68" w:rsidRDefault="00266FE0" w:rsidP="00266FE0">
            <w:pPr>
              <w:rPr>
                <w:sz w:val="22"/>
                <w:szCs w:val="22"/>
              </w:rPr>
            </w:pPr>
          </w:p>
        </w:tc>
        <w:tc>
          <w:tcPr>
            <w:tcW w:w="720" w:type="dxa"/>
            <w:shd w:val="clear" w:color="auto" w:fill="DAE9F7" w:themeFill="text2" w:themeFillTint="1A"/>
          </w:tcPr>
          <w:p w14:paraId="74252C4D" w14:textId="05E3630B"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5121691B" w14:textId="77777777" w:rsidR="00266FE0" w:rsidRPr="00950E68" w:rsidRDefault="00266FE0" w:rsidP="00266FE0">
            <w:pPr>
              <w:rPr>
                <w:sz w:val="22"/>
                <w:szCs w:val="22"/>
              </w:rPr>
            </w:pPr>
          </w:p>
        </w:tc>
        <w:tc>
          <w:tcPr>
            <w:tcW w:w="900" w:type="dxa"/>
            <w:shd w:val="clear" w:color="auto" w:fill="DAE9F7" w:themeFill="text2" w:themeFillTint="1A"/>
          </w:tcPr>
          <w:p w14:paraId="09C9FEAA" w14:textId="7F5B5FD4"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53B68AC" w14:textId="6F78491D"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32B48B3" w14:textId="77777777" w:rsidR="00266FE0" w:rsidRPr="00950E68" w:rsidRDefault="00266FE0" w:rsidP="00266FE0">
            <w:pPr>
              <w:rPr>
                <w:sz w:val="22"/>
                <w:szCs w:val="22"/>
              </w:rPr>
            </w:pPr>
          </w:p>
        </w:tc>
        <w:tc>
          <w:tcPr>
            <w:tcW w:w="900" w:type="dxa"/>
            <w:shd w:val="clear" w:color="auto" w:fill="DAE9F7" w:themeFill="text2" w:themeFillTint="1A"/>
          </w:tcPr>
          <w:p w14:paraId="5E910066" w14:textId="77777777" w:rsidR="00266FE0" w:rsidRPr="00950E68" w:rsidRDefault="00266FE0" w:rsidP="00266FE0">
            <w:pPr>
              <w:rPr>
                <w:sz w:val="22"/>
                <w:szCs w:val="22"/>
              </w:rPr>
            </w:pPr>
          </w:p>
        </w:tc>
        <w:tc>
          <w:tcPr>
            <w:tcW w:w="1080" w:type="dxa"/>
            <w:shd w:val="clear" w:color="auto" w:fill="DAE9F7" w:themeFill="text2" w:themeFillTint="1A"/>
          </w:tcPr>
          <w:p w14:paraId="7BC92F2E" w14:textId="7499DC89"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7023E7A7" w14:textId="4DAE6F7A" w:rsidR="00266FE0" w:rsidRPr="00950E68" w:rsidRDefault="00266FE0" w:rsidP="00266FE0">
            <w:pPr>
              <w:rPr>
                <w:b/>
                <w:bCs/>
                <w:sz w:val="22"/>
                <w:szCs w:val="22"/>
              </w:rPr>
            </w:pPr>
            <w:r w:rsidRPr="00950E68">
              <w:rPr>
                <w:sz w:val="22"/>
                <w:szCs w:val="22"/>
              </w:rPr>
              <w:t>●</w:t>
            </w:r>
          </w:p>
        </w:tc>
        <w:tc>
          <w:tcPr>
            <w:tcW w:w="1080" w:type="dxa"/>
            <w:shd w:val="clear" w:color="auto" w:fill="FAE2D5" w:themeFill="accent2" w:themeFillTint="33"/>
          </w:tcPr>
          <w:p w14:paraId="2C7AD9E5" w14:textId="37F770F7"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0005F326" w14:textId="0EB67A0D" w:rsidR="00266FE0" w:rsidRPr="00950E68" w:rsidRDefault="00266FE0" w:rsidP="00266FE0">
            <w:pPr>
              <w:rPr>
                <w:sz w:val="22"/>
                <w:szCs w:val="22"/>
              </w:rPr>
            </w:pPr>
            <w:r w:rsidRPr="00950E68">
              <w:rPr>
                <w:sz w:val="22"/>
                <w:szCs w:val="22"/>
              </w:rPr>
              <w:t>●</w:t>
            </w:r>
          </w:p>
        </w:tc>
        <w:tc>
          <w:tcPr>
            <w:tcW w:w="810" w:type="dxa"/>
            <w:shd w:val="clear" w:color="auto" w:fill="FAE2D5" w:themeFill="accent2" w:themeFillTint="33"/>
          </w:tcPr>
          <w:p w14:paraId="7F4D9AD2" w14:textId="77777777" w:rsidR="00266FE0" w:rsidRPr="00950E68" w:rsidRDefault="00266FE0" w:rsidP="00266FE0">
            <w:pPr>
              <w:rPr>
                <w:sz w:val="22"/>
                <w:szCs w:val="22"/>
              </w:rPr>
            </w:pPr>
          </w:p>
        </w:tc>
        <w:tc>
          <w:tcPr>
            <w:tcW w:w="1080" w:type="dxa"/>
            <w:shd w:val="clear" w:color="auto" w:fill="FAE2D5" w:themeFill="accent2" w:themeFillTint="33"/>
          </w:tcPr>
          <w:p w14:paraId="5F3955F6" w14:textId="05A4020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5A3A6BE" w14:textId="2AB57ECF"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6240A1D6" w14:textId="0FCEA531" w:rsidR="00266FE0" w:rsidRPr="00950E68" w:rsidRDefault="00266FE0" w:rsidP="00266FE0">
            <w:pPr>
              <w:rPr>
                <w:sz w:val="22"/>
                <w:szCs w:val="22"/>
              </w:rPr>
            </w:pPr>
            <w:r w:rsidRPr="00950E68">
              <w:rPr>
                <w:sz w:val="22"/>
                <w:szCs w:val="22"/>
              </w:rPr>
              <w:t>●</w:t>
            </w:r>
          </w:p>
        </w:tc>
      </w:tr>
      <w:tr w:rsidR="00950E68" w:rsidRPr="00950E68" w14:paraId="1A957ECC" w14:textId="77777777" w:rsidTr="00DE5D5C">
        <w:trPr>
          <w:cantSplit/>
          <w:trHeight w:val="620"/>
        </w:trPr>
        <w:tc>
          <w:tcPr>
            <w:tcW w:w="1350" w:type="dxa"/>
          </w:tcPr>
          <w:p w14:paraId="2A914A18" w14:textId="3840877E" w:rsidR="00266FE0" w:rsidRPr="00950E68" w:rsidRDefault="00266FE0" w:rsidP="00266FE0">
            <w:r w:rsidRPr="00950E68">
              <w:rPr>
                <w:rFonts w:ascii="Times New Roman" w:hAnsi="Times New Roman" w:cs="Times New Roman"/>
              </w:rPr>
              <w:t>Schneider et al., (2023)</w:t>
            </w:r>
            <w:sdt>
              <w:sdtPr>
                <w:rPr>
                  <w:rFonts w:ascii="Times New Roman" w:hAnsi="Times New Roman" w:cs="Times New Roman"/>
                  <w:color w:val="000000"/>
                </w:rPr>
                <w:tag w:val="MENDELEY_CITATION_v3_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"/>
                <w:id w:val="2081934267"/>
                <w:placeholder>
                  <w:docPart w:val="19978F8613A241F4BAD149E4490EC9F7"/>
                </w:placeholder>
              </w:sdtPr>
              <w:sdtEndPr/>
              <w:sdtContent>
                <w:r w:rsidR="00365CAB" w:rsidRPr="00365CAB">
                  <w:rPr>
                    <w:rFonts w:ascii="Times New Roman" w:hAnsi="Times New Roman" w:cs="Times New Roman"/>
                    <w:color w:val="000000"/>
                  </w:rPr>
                  <w:t>[81]</w:t>
                </w:r>
              </w:sdtContent>
            </w:sdt>
          </w:p>
        </w:tc>
        <w:tc>
          <w:tcPr>
            <w:tcW w:w="630" w:type="dxa"/>
            <w:shd w:val="clear" w:color="auto" w:fill="DAE9F7" w:themeFill="text2" w:themeFillTint="1A"/>
          </w:tcPr>
          <w:p w14:paraId="22D434CA" w14:textId="66F67F47"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41F9FA75" w14:textId="197DBADC"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2E0A2283" w14:textId="77777777" w:rsidR="00266FE0" w:rsidRPr="00950E68" w:rsidRDefault="00266FE0" w:rsidP="00266FE0">
            <w:pPr>
              <w:rPr>
                <w:sz w:val="22"/>
                <w:szCs w:val="22"/>
              </w:rPr>
            </w:pPr>
          </w:p>
        </w:tc>
        <w:tc>
          <w:tcPr>
            <w:tcW w:w="810" w:type="dxa"/>
            <w:shd w:val="clear" w:color="auto" w:fill="DAE9F7" w:themeFill="text2" w:themeFillTint="1A"/>
          </w:tcPr>
          <w:p w14:paraId="55DAC46B" w14:textId="77777777" w:rsidR="00266FE0" w:rsidRPr="00950E68" w:rsidRDefault="00266FE0" w:rsidP="00266FE0">
            <w:pPr>
              <w:rPr>
                <w:sz w:val="22"/>
                <w:szCs w:val="22"/>
              </w:rPr>
            </w:pPr>
          </w:p>
        </w:tc>
        <w:tc>
          <w:tcPr>
            <w:tcW w:w="900" w:type="dxa"/>
            <w:shd w:val="clear" w:color="auto" w:fill="DAE9F7" w:themeFill="text2" w:themeFillTint="1A"/>
          </w:tcPr>
          <w:p w14:paraId="44AE2BFD" w14:textId="07764B43"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68DA710F" w14:textId="60320BCD"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1F3038B9" w14:textId="77777777" w:rsidR="00266FE0" w:rsidRPr="00950E68" w:rsidRDefault="00266FE0" w:rsidP="00266FE0">
            <w:pPr>
              <w:rPr>
                <w:sz w:val="22"/>
                <w:szCs w:val="22"/>
              </w:rPr>
            </w:pPr>
          </w:p>
        </w:tc>
        <w:tc>
          <w:tcPr>
            <w:tcW w:w="900" w:type="dxa"/>
            <w:shd w:val="clear" w:color="auto" w:fill="DAE9F7" w:themeFill="text2" w:themeFillTint="1A"/>
          </w:tcPr>
          <w:p w14:paraId="17FCD6BE" w14:textId="77777777" w:rsidR="00266FE0" w:rsidRPr="00950E68" w:rsidRDefault="00266FE0" w:rsidP="00266FE0">
            <w:pPr>
              <w:rPr>
                <w:sz w:val="22"/>
                <w:szCs w:val="22"/>
              </w:rPr>
            </w:pPr>
          </w:p>
        </w:tc>
        <w:tc>
          <w:tcPr>
            <w:tcW w:w="1080" w:type="dxa"/>
            <w:shd w:val="clear" w:color="auto" w:fill="DAE9F7" w:themeFill="text2" w:themeFillTint="1A"/>
          </w:tcPr>
          <w:p w14:paraId="59C70014" w14:textId="7AFB95BB"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25ADCED" w14:textId="6F33B814"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32DA4BE3" w14:textId="2E29B7DA" w:rsidR="00266FE0" w:rsidRPr="00950E68" w:rsidRDefault="00266FE0" w:rsidP="00266FE0">
            <w:pPr>
              <w:rPr>
                <w:sz w:val="22"/>
                <w:szCs w:val="22"/>
              </w:rPr>
            </w:pPr>
            <w:r w:rsidRPr="00950E68">
              <w:rPr>
                <w:sz w:val="22"/>
                <w:szCs w:val="22"/>
              </w:rPr>
              <w:t>●</w:t>
            </w:r>
          </w:p>
        </w:tc>
        <w:tc>
          <w:tcPr>
            <w:tcW w:w="1260" w:type="dxa"/>
            <w:shd w:val="clear" w:color="auto" w:fill="FAE2D5" w:themeFill="accent2" w:themeFillTint="33"/>
          </w:tcPr>
          <w:p w14:paraId="7B9E0A7E" w14:textId="77777777" w:rsidR="00266FE0" w:rsidRPr="00950E68" w:rsidRDefault="00266FE0" w:rsidP="00266FE0">
            <w:pPr>
              <w:rPr>
                <w:sz w:val="22"/>
                <w:szCs w:val="22"/>
              </w:rPr>
            </w:pPr>
          </w:p>
        </w:tc>
        <w:tc>
          <w:tcPr>
            <w:tcW w:w="810" w:type="dxa"/>
            <w:shd w:val="clear" w:color="auto" w:fill="FAE2D5" w:themeFill="accent2" w:themeFillTint="33"/>
          </w:tcPr>
          <w:p w14:paraId="79058B77" w14:textId="117EDEEB"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64C452A2" w14:textId="4B3AA41A"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5AA2FB2C" w14:textId="23B66545"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398ABD86" w14:textId="2757CA28" w:rsidR="00266FE0" w:rsidRPr="00950E68" w:rsidRDefault="00266FE0" w:rsidP="00266FE0">
            <w:pPr>
              <w:rPr>
                <w:sz w:val="22"/>
                <w:szCs w:val="22"/>
              </w:rPr>
            </w:pPr>
            <w:r w:rsidRPr="00950E68">
              <w:rPr>
                <w:sz w:val="22"/>
                <w:szCs w:val="22"/>
              </w:rPr>
              <w:t>●</w:t>
            </w:r>
          </w:p>
        </w:tc>
      </w:tr>
      <w:tr w:rsidR="00950E68" w:rsidRPr="00950E68" w14:paraId="7BC20C45" w14:textId="77777777" w:rsidTr="00DE5D5C">
        <w:trPr>
          <w:cantSplit/>
          <w:trHeight w:val="620"/>
        </w:trPr>
        <w:tc>
          <w:tcPr>
            <w:tcW w:w="1350" w:type="dxa"/>
          </w:tcPr>
          <w:p w14:paraId="1DA0A640" w14:textId="55F9CCB4" w:rsidR="00266FE0" w:rsidRPr="00950E68" w:rsidRDefault="00266FE0" w:rsidP="00266FE0">
            <w:r w:rsidRPr="00950E68">
              <w:rPr>
                <w:rFonts w:ascii="Times New Roman" w:hAnsi="Times New Roman" w:cs="Times New Roman"/>
              </w:rPr>
              <w:t>Moore et al., (2023)</w:t>
            </w:r>
            <w:sdt>
              <w:sdtPr>
                <w:rPr>
                  <w:rFonts w:ascii="Times New Roman" w:hAnsi="Times New Roman" w:cs="Times New Roman"/>
                  <w:color w:val="000000"/>
                </w:rPr>
                <w:tag w:val="MENDELEY_CITATION_v3_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QiLCJ2b2x1bWUiOiIxOCJ9LCJpc1RlbXBvcmFyeSI6ZmFsc2V9XX0="/>
                <w:id w:val="804049318"/>
                <w:placeholder>
                  <w:docPart w:val="79E87671605E4DB7968FD36DED6D128F"/>
                </w:placeholder>
              </w:sdtPr>
              <w:sdtEndPr/>
              <w:sdtContent>
                <w:r w:rsidR="00365CAB" w:rsidRPr="00365CAB">
                  <w:rPr>
                    <w:rFonts w:ascii="Times New Roman" w:hAnsi="Times New Roman" w:cs="Times New Roman"/>
                    <w:color w:val="000000"/>
                  </w:rPr>
                  <w:t>[82]</w:t>
                </w:r>
              </w:sdtContent>
            </w:sdt>
          </w:p>
        </w:tc>
        <w:tc>
          <w:tcPr>
            <w:tcW w:w="630" w:type="dxa"/>
            <w:shd w:val="clear" w:color="auto" w:fill="DAE9F7" w:themeFill="text2" w:themeFillTint="1A"/>
          </w:tcPr>
          <w:p w14:paraId="3716B99F" w14:textId="1D01871D"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7DDBD077" w14:textId="5EA91BCE" w:rsidR="00266FE0" w:rsidRPr="00950E68" w:rsidRDefault="00266FE0" w:rsidP="00266FE0">
            <w:pPr>
              <w:rPr>
                <w:sz w:val="22"/>
                <w:szCs w:val="22"/>
              </w:rPr>
            </w:pPr>
            <w:r w:rsidRPr="00950E68">
              <w:rPr>
                <w:sz w:val="22"/>
                <w:szCs w:val="22"/>
              </w:rPr>
              <w:t>●</w:t>
            </w:r>
          </w:p>
        </w:tc>
        <w:tc>
          <w:tcPr>
            <w:tcW w:w="720" w:type="dxa"/>
            <w:shd w:val="clear" w:color="auto" w:fill="DAE9F7" w:themeFill="text2" w:themeFillTint="1A"/>
          </w:tcPr>
          <w:p w14:paraId="74D95EE9" w14:textId="189C977D" w:rsidR="00266FE0" w:rsidRPr="00950E68" w:rsidRDefault="00266FE0" w:rsidP="00266FE0">
            <w:pPr>
              <w:rPr>
                <w:sz w:val="22"/>
                <w:szCs w:val="22"/>
              </w:rPr>
            </w:pPr>
            <w:r w:rsidRPr="00950E68">
              <w:rPr>
                <w:sz w:val="22"/>
                <w:szCs w:val="22"/>
              </w:rPr>
              <w:t>●</w:t>
            </w:r>
          </w:p>
        </w:tc>
        <w:tc>
          <w:tcPr>
            <w:tcW w:w="810" w:type="dxa"/>
            <w:shd w:val="clear" w:color="auto" w:fill="DAE9F7" w:themeFill="text2" w:themeFillTint="1A"/>
          </w:tcPr>
          <w:p w14:paraId="521B103F" w14:textId="77777777" w:rsidR="00266FE0" w:rsidRPr="00950E68" w:rsidRDefault="00266FE0" w:rsidP="00266FE0">
            <w:pPr>
              <w:rPr>
                <w:sz w:val="22"/>
                <w:szCs w:val="22"/>
              </w:rPr>
            </w:pPr>
          </w:p>
        </w:tc>
        <w:tc>
          <w:tcPr>
            <w:tcW w:w="900" w:type="dxa"/>
            <w:shd w:val="clear" w:color="auto" w:fill="DAE9F7" w:themeFill="text2" w:themeFillTint="1A"/>
          </w:tcPr>
          <w:p w14:paraId="734B279C" w14:textId="4A6C4E3B" w:rsidR="00266FE0" w:rsidRPr="00950E68" w:rsidRDefault="00266FE0" w:rsidP="00266FE0">
            <w:pPr>
              <w:rPr>
                <w:sz w:val="22"/>
                <w:szCs w:val="22"/>
              </w:rPr>
            </w:pPr>
            <w:r w:rsidRPr="00950E68">
              <w:rPr>
                <w:sz w:val="22"/>
                <w:szCs w:val="22"/>
              </w:rPr>
              <w:t>●</w:t>
            </w:r>
          </w:p>
        </w:tc>
        <w:tc>
          <w:tcPr>
            <w:tcW w:w="1260" w:type="dxa"/>
            <w:shd w:val="clear" w:color="auto" w:fill="DAE9F7" w:themeFill="text2" w:themeFillTint="1A"/>
          </w:tcPr>
          <w:p w14:paraId="253B8D00" w14:textId="77777777" w:rsidR="00266FE0" w:rsidRPr="00950E68" w:rsidRDefault="00266FE0" w:rsidP="00266FE0">
            <w:pPr>
              <w:rPr>
                <w:sz w:val="22"/>
                <w:szCs w:val="22"/>
              </w:rPr>
            </w:pPr>
          </w:p>
        </w:tc>
        <w:tc>
          <w:tcPr>
            <w:tcW w:w="540" w:type="dxa"/>
            <w:shd w:val="clear" w:color="auto" w:fill="DAE9F7" w:themeFill="text2" w:themeFillTint="1A"/>
          </w:tcPr>
          <w:p w14:paraId="789D0041" w14:textId="42B824C3" w:rsidR="00266FE0" w:rsidRPr="00950E68" w:rsidRDefault="00266FE0" w:rsidP="00266FE0">
            <w:pPr>
              <w:rPr>
                <w:sz w:val="22"/>
                <w:szCs w:val="22"/>
              </w:rPr>
            </w:pPr>
            <w:r w:rsidRPr="00950E68">
              <w:rPr>
                <w:sz w:val="22"/>
                <w:szCs w:val="22"/>
              </w:rPr>
              <w:t>●</w:t>
            </w:r>
          </w:p>
        </w:tc>
        <w:tc>
          <w:tcPr>
            <w:tcW w:w="900" w:type="dxa"/>
            <w:shd w:val="clear" w:color="auto" w:fill="DAE9F7" w:themeFill="text2" w:themeFillTint="1A"/>
          </w:tcPr>
          <w:p w14:paraId="3A1FB3DA" w14:textId="77777777" w:rsidR="00266FE0" w:rsidRPr="00950E68" w:rsidRDefault="00266FE0" w:rsidP="00266FE0">
            <w:pPr>
              <w:rPr>
                <w:sz w:val="22"/>
                <w:szCs w:val="22"/>
              </w:rPr>
            </w:pPr>
          </w:p>
        </w:tc>
        <w:tc>
          <w:tcPr>
            <w:tcW w:w="1080" w:type="dxa"/>
            <w:shd w:val="clear" w:color="auto" w:fill="DAE9F7" w:themeFill="text2" w:themeFillTint="1A"/>
          </w:tcPr>
          <w:p w14:paraId="6D437DF2" w14:textId="380213A3"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51439F41" w14:textId="2D6730C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2A4161A6" w14:textId="77777777" w:rsidR="00266FE0" w:rsidRPr="00950E68" w:rsidRDefault="00266FE0" w:rsidP="00266FE0">
            <w:pPr>
              <w:rPr>
                <w:sz w:val="22"/>
                <w:szCs w:val="22"/>
              </w:rPr>
            </w:pPr>
          </w:p>
        </w:tc>
        <w:tc>
          <w:tcPr>
            <w:tcW w:w="1260" w:type="dxa"/>
            <w:shd w:val="clear" w:color="auto" w:fill="FAE2D5" w:themeFill="accent2" w:themeFillTint="33"/>
          </w:tcPr>
          <w:p w14:paraId="294BD966" w14:textId="77777777" w:rsidR="00266FE0" w:rsidRPr="00950E68" w:rsidRDefault="00266FE0" w:rsidP="00266FE0">
            <w:pPr>
              <w:rPr>
                <w:sz w:val="22"/>
                <w:szCs w:val="22"/>
              </w:rPr>
            </w:pPr>
          </w:p>
        </w:tc>
        <w:tc>
          <w:tcPr>
            <w:tcW w:w="810" w:type="dxa"/>
            <w:shd w:val="clear" w:color="auto" w:fill="FAE2D5" w:themeFill="accent2" w:themeFillTint="33"/>
          </w:tcPr>
          <w:p w14:paraId="5DDFEB74" w14:textId="6AC7C16C" w:rsidR="00266FE0" w:rsidRPr="00950E68" w:rsidRDefault="00266FE0" w:rsidP="00266FE0">
            <w:pPr>
              <w:rPr>
                <w:sz w:val="22"/>
                <w:szCs w:val="22"/>
              </w:rPr>
            </w:pPr>
            <w:r w:rsidRPr="00950E68">
              <w:rPr>
                <w:sz w:val="22"/>
                <w:szCs w:val="22"/>
              </w:rPr>
              <w:t>●</w:t>
            </w:r>
          </w:p>
        </w:tc>
        <w:tc>
          <w:tcPr>
            <w:tcW w:w="1080" w:type="dxa"/>
            <w:shd w:val="clear" w:color="auto" w:fill="FAE2D5" w:themeFill="accent2" w:themeFillTint="33"/>
          </w:tcPr>
          <w:p w14:paraId="7258B354" w14:textId="77777777" w:rsidR="00266FE0" w:rsidRPr="00950E68" w:rsidRDefault="00266FE0" w:rsidP="00266FE0">
            <w:pPr>
              <w:rPr>
                <w:sz w:val="22"/>
                <w:szCs w:val="22"/>
              </w:rPr>
            </w:pPr>
          </w:p>
        </w:tc>
        <w:tc>
          <w:tcPr>
            <w:tcW w:w="450" w:type="dxa"/>
            <w:shd w:val="clear" w:color="auto" w:fill="FAE2D5" w:themeFill="accent2" w:themeFillTint="33"/>
          </w:tcPr>
          <w:p w14:paraId="4FE496D3" w14:textId="1219BD8C"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0F7AF97E" w14:textId="00895FBB" w:rsidR="00266FE0" w:rsidRPr="00950E68" w:rsidRDefault="00266FE0" w:rsidP="00266FE0">
            <w:pPr>
              <w:rPr>
                <w:sz w:val="22"/>
                <w:szCs w:val="22"/>
              </w:rPr>
            </w:pPr>
            <w:r w:rsidRPr="00950E68">
              <w:rPr>
                <w:sz w:val="22"/>
                <w:szCs w:val="22"/>
              </w:rPr>
              <w:t>●</w:t>
            </w:r>
          </w:p>
        </w:tc>
      </w:tr>
      <w:tr w:rsidR="00950E68" w:rsidRPr="00950E68" w14:paraId="1BE280BB" w14:textId="77777777" w:rsidTr="00DE5D5C">
        <w:trPr>
          <w:cantSplit/>
          <w:trHeight w:val="620"/>
        </w:trPr>
        <w:tc>
          <w:tcPr>
            <w:tcW w:w="1350" w:type="dxa"/>
          </w:tcPr>
          <w:p w14:paraId="6760FE9E" w14:textId="22B64ECF" w:rsidR="00266FE0" w:rsidRPr="00950E68" w:rsidRDefault="00266FE0" w:rsidP="00266FE0">
            <w:proofErr w:type="spellStart"/>
            <w:r w:rsidRPr="00950E68">
              <w:rPr>
                <w:rFonts w:ascii="Times New Roman" w:hAnsi="Times New Roman" w:cs="Times New Roman"/>
              </w:rPr>
              <w:t>Lenzt</w:t>
            </w:r>
            <w:proofErr w:type="spellEnd"/>
            <w:r w:rsidRPr="00950E68">
              <w:rPr>
                <w:rFonts w:ascii="Times New Roman" w:hAnsi="Times New Roman" w:cs="Times New Roman"/>
              </w:rPr>
              <w:t xml:space="preserve"> et al., (2021)</w:t>
            </w:r>
            <w:sdt>
              <w:sdtPr>
                <w:rPr>
                  <w:rFonts w:ascii="Times New Roman" w:hAnsi="Times New Roman" w:cs="Times New Roman"/>
                  <w:color w:val="000000"/>
                </w:rPr>
                <w:tag w:val="MENDELEY_CITATION_v3_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"/>
                <w:id w:val="732202422"/>
                <w:placeholder>
                  <w:docPart w:val="6AFC057FC67A41BFA98C18D9972ED67B"/>
                </w:placeholder>
              </w:sdtPr>
              <w:sdtEndPr/>
              <w:sdtContent>
                <w:r w:rsidR="00365CAB" w:rsidRPr="00365CAB">
                  <w:rPr>
                    <w:rFonts w:ascii="Times New Roman" w:hAnsi="Times New Roman" w:cs="Times New Roman"/>
                    <w:color w:val="000000"/>
                  </w:rPr>
                  <w:t>[83]</w:t>
                </w:r>
              </w:sdtContent>
            </w:sdt>
          </w:p>
        </w:tc>
        <w:tc>
          <w:tcPr>
            <w:tcW w:w="630" w:type="dxa"/>
            <w:shd w:val="clear" w:color="auto" w:fill="DAE9F7" w:themeFill="text2" w:themeFillTint="1A"/>
          </w:tcPr>
          <w:p w14:paraId="0F14E1D9" w14:textId="3CDD4015" w:rsidR="00266FE0" w:rsidRPr="00950E68" w:rsidRDefault="00266FE0" w:rsidP="00266FE0">
            <w:pPr>
              <w:rPr>
                <w:sz w:val="22"/>
                <w:szCs w:val="22"/>
              </w:rPr>
            </w:pPr>
            <w:r w:rsidRPr="00950E68">
              <w:rPr>
                <w:sz w:val="22"/>
                <w:szCs w:val="22"/>
              </w:rPr>
              <w:t>●</w:t>
            </w:r>
          </w:p>
        </w:tc>
        <w:tc>
          <w:tcPr>
            <w:tcW w:w="990" w:type="dxa"/>
            <w:shd w:val="clear" w:color="auto" w:fill="DAE9F7" w:themeFill="text2" w:themeFillTint="1A"/>
          </w:tcPr>
          <w:p w14:paraId="2F28EB45" w14:textId="77777777" w:rsidR="00266FE0" w:rsidRPr="00950E68" w:rsidRDefault="00266FE0" w:rsidP="00266FE0">
            <w:pPr>
              <w:rPr>
                <w:sz w:val="22"/>
                <w:szCs w:val="22"/>
              </w:rPr>
            </w:pPr>
          </w:p>
        </w:tc>
        <w:tc>
          <w:tcPr>
            <w:tcW w:w="720" w:type="dxa"/>
            <w:shd w:val="clear" w:color="auto" w:fill="DAE9F7" w:themeFill="text2" w:themeFillTint="1A"/>
          </w:tcPr>
          <w:p w14:paraId="4FD67AB3" w14:textId="77777777" w:rsidR="00266FE0" w:rsidRPr="00950E68" w:rsidRDefault="00266FE0" w:rsidP="00266FE0">
            <w:pPr>
              <w:rPr>
                <w:sz w:val="22"/>
                <w:szCs w:val="22"/>
              </w:rPr>
            </w:pPr>
          </w:p>
        </w:tc>
        <w:tc>
          <w:tcPr>
            <w:tcW w:w="810" w:type="dxa"/>
            <w:shd w:val="clear" w:color="auto" w:fill="DAE9F7" w:themeFill="text2" w:themeFillTint="1A"/>
          </w:tcPr>
          <w:p w14:paraId="722E0D8D" w14:textId="77777777" w:rsidR="00266FE0" w:rsidRPr="00950E68" w:rsidRDefault="00266FE0" w:rsidP="00266FE0">
            <w:pPr>
              <w:rPr>
                <w:sz w:val="22"/>
                <w:szCs w:val="22"/>
              </w:rPr>
            </w:pPr>
          </w:p>
        </w:tc>
        <w:tc>
          <w:tcPr>
            <w:tcW w:w="900" w:type="dxa"/>
            <w:shd w:val="clear" w:color="auto" w:fill="DAE9F7" w:themeFill="text2" w:themeFillTint="1A"/>
          </w:tcPr>
          <w:p w14:paraId="6BCAC2F8" w14:textId="77777777" w:rsidR="00266FE0" w:rsidRPr="00950E68" w:rsidRDefault="00266FE0" w:rsidP="00266FE0">
            <w:pPr>
              <w:rPr>
                <w:sz w:val="22"/>
                <w:szCs w:val="22"/>
              </w:rPr>
            </w:pPr>
          </w:p>
        </w:tc>
        <w:tc>
          <w:tcPr>
            <w:tcW w:w="1260" w:type="dxa"/>
            <w:shd w:val="clear" w:color="auto" w:fill="DAE9F7" w:themeFill="text2" w:themeFillTint="1A"/>
          </w:tcPr>
          <w:p w14:paraId="5CA6A1E6" w14:textId="0EF03B5A" w:rsidR="00266FE0" w:rsidRPr="00950E68" w:rsidRDefault="00266FE0" w:rsidP="00266FE0">
            <w:pPr>
              <w:rPr>
                <w:sz w:val="22"/>
                <w:szCs w:val="22"/>
              </w:rPr>
            </w:pPr>
            <w:r w:rsidRPr="00950E68">
              <w:rPr>
                <w:sz w:val="22"/>
                <w:szCs w:val="22"/>
              </w:rPr>
              <w:t>●</w:t>
            </w:r>
          </w:p>
        </w:tc>
        <w:tc>
          <w:tcPr>
            <w:tcW w:w="540" w:type="dxa"/>
            <w:shd w:val="clear" w:color="auto" w:fill="DAE9F7" w:themeFill="text2" w:themeFillTint="1A"/>
          </w:tcPr>
          <w:p w14:paraId="7F9DCD7E" w14:textId="77777777" w:rsidR="00266FE0" w:rsidRPr="00950E68" w:rsidRDefault="00266FE0" w:rsidP="00266FE0">
            <w:pPr>
              <w:rPr>
                <w:sz w:val="22"/>
                <w:szCs w:val="22"/>
              </w:rPr>
            </w:pPr>
          </w:p>
        </w:tc>
        <w:tc>
          <w:tcPr>
            <w:tcW w:w="900" w:type="dxa"/>
            <w:shd w:val="clear" w:color="auto" w:fill="DAE9F7" w:themeFill="text2" w:themeFillTint="1A"/>
          </w:tcPr>
          <w:p w14:paraId="63E14BEA" w14:textId="31219761" w:rsidR="00266FE0" w:rsidRPr="00950E68" w:rsidRDefault="00266FE0" w:rsidP="00266FE0">
            <w:pPr>
              <w:rPr>
                <w:sz w:val="22"/>
                <w:szCs w:val="22"/>
              </w:rPr>
            </w:pPr>
            <w:r w:rsidRPr="00950E68">
              <w:rPr>
                <w:sz w:val="22"/>
                <w:szCs w:val="22"/>
              </w:rPr>
              <w:t>●</w:t>
            </w:r>
          </w:p>
        </w:tc>
        <w:tc>
          <w:tcPr>
            <w:tcW w:w="1080" w:type="dxa"/>
            <w:shd w:val="clear" w:color="auto" w:fill="DAE9F7" w:themeFill="text2" w:themeFillTint="1A"/>
          </w:tcPr>
          <w:p w14:paraId="552A34A3" w14:textId="70B93A1A" w:rsidR="00266FE0" w:rsidRPr="00950E68" w:rsidRDefault="00266FE0" w:rsidP="00266FE0">
            <w:pPr>
              <w:rPr>
                <w:sz w:val="22"/>
                <w:szCs w:val="22"/>
              </w:rPr>
            </w:pPr>
            <w:r w:rsidRPr="00950E68">
              <w:rPr>
                <w:sz w:val="22"/>
                <w:szCs w:val="22"/>
              </w:rPr>
              <w:t>●</w:t>
            </w:r>
          </w:p>
        </w:tc>
        <w:tc>
          <w:tcPr>
            <w:tcW w:w="990" w:type="dxa"/>
            <w:shd w:val="clear" w:color="auto" w:fill="FAE2D5" w:themeFill="accent2" w:themeFillTint="33"/>
          </w:tcPr>
          <w:p w14:paraId="4F3228E1" w14:textId="77777777" w:rsidR="00266FE0" w:rsidRPr="00950E68" w:rsidRDefault="00266FE0" w:rsidP="00266FE0">
            <w:pPr>
              <w:rPr>
                <w:sz w:val="22"/>
                <w:szCs w:val="22"/>
              </w:rPr>
            </w:pPr>
          </w:p>
        </w:tc>
        <w:tc>
          <w:tcPr>
            <w:tcW w:w="1080" w:type="dxa"/>
            <w:shd w:val="clear" w:color="auto" w:fill="FAE2D5" w:themeFill="accent2" w:themeFillTint="33"/>
          </w:tcPr>
          <w:p w14:paraId="52572D82" w14:textId="77777777" w:rsidR="00266FE0" w:rsidRPr="00950E68" w:rsidRDefault="00266FE0" w:rsidP="00266FE0">
            <w:pPr>
              <w:rPr>
                <w:sz w:val="22"/>
                <w:szCs w:val="22"/>
              </w:rPr>
            </w:pPr>
          </w:p>
        </w:tc>
        <w:tc>
          <w:tcPr>
            <w:tcW w:w="1260" w:type="dxa"/>
            <w:shd w:val="clear" w:color="auto" w:fill="FAE2D5" w:themeFill="accent2" w:themeFillTint="33"/>
          </w:tcPr>
          <w:p w14:paraId="7579B209" w14:textId="77777777" w:rsidR="00266FE0" w:rsidRPr="00950E68" w:rsidRDefault="00266FE0" w:rsidP="00266FE0">
            <w:pPr>
              <w:rPr>
                <w:sz w:val="22"/>
                <w:szCs w:val="22"/>
              </w:rPr>
            </w:pPr>
          </w:p>
        </w:tc>
        <w:tc>
          <w:tcPr>
            <w:tcW w:w="810" w:type="dxa"/>
            <w:shd w:val="clear" w:color="auto" w:fill="FAE2D5" w:themeFill="accent2" w:themeFillTint="33"/>
          </w:tcPr>
          <w:p w14:paraId="58AFECFE" w14:textId="77777777" w:rsidR="00266FE0" w:rsidRPr="00950E68" w:rsidRDefault="00266FE0" w:rsidP="00266FE0">
            <w:pPr>
              <w:rPr>
                <w:sz w:val="22"/>
                <w:szCs w:val="22"/>
              </w:rPr>
            </w:pPr>
          </w:p>
        </w:tc>
        <w:tc>
          <w:tcPr>
            <w:tcW w:w="1080" w:type="dxa"/>
            <w:shd w:val="clear" w:color="auto" w:fill="FAE2D5" w:themeFill="accent2" w:themeFillTint="33"/>
          </w:tcPr>
          <w:p w14:paraId="7023B180" w14:textId="77777777" w:rsidR="00266FE0" w:rsidRPr="00950E68" w:rsidRDefault="00266FE0" w:rsidP="00266FE0">
            <w:pPr>
              <w:rPr>
                <w:sz w:val="22"/>
                <w:szCs w:val="22"/>
              </w:rPr>
            </w:pPr>
          </w:p>
        </w:tc>
        <w:tc>
          <w:tcPr>
            <w:tcW w:w="450" w:type="dxa"/>
            <w:shd w:val="clear" w:color="auto" w:fill="FAE2D5" w:themeFill="accent2" w:themeFillTint="33"/>
          </w:tcPr>
          <w:p w14:paraId="245D648D" w14:textId="0973E9ED" w:rsidR="00266FE0" w:rsidRPr="00950E68" w:rsidRDefault="00266FE0" w:rsidP="00266FE0">
            <w:pPr>
              <w:rPr>
                <w:sz w:val="22"/>
                <w:szCs w:val="22"/>
              </w:rPr>
            </w:pPr>
            <w:r w:rsidRPr="00950E68">
              <w:rPr>
                <w:sz w:val="22"/>
                <w:szCs w:val="22"/>
              </w:rPr>
              <w:t>●</w:t>
            </w:r>
          </w:p>
        </w:tc>
        <w:tc>
          <w:tcPr>
            <w:tcW w:w="450" w:type="dxa"/>
            <w:shd w:val="clear" w:color="auto" w:fill="FAE2D5" w:themeFill="accent2" w:themeFillTint="33"/>
          </w:tcPr>
          <w:p w14:paraId="2DE7422D" w14:textId="726E3854" w:rsidR="00266FE0" w:rsidRPr="00950E68" w:rsidRDefault="00266FE0" w:rsidP="00266FE0">
            <w:pPr>
              <w:rPr>
                <w:sz w:val="22"/>
                <w:szCs w:val="22"/>
              </w:rPr>
            </w:pPr>
            <w:r w:rsidRPr="00950E68">
              <w:rPr>
                <w:sz w:val="22"/>
                <w:szCs w:val="22"/>
              </w:rPr>
              <w:t>●</w:t>
            </w:r>
          </w:p>
        </w:tc>
      </w:tr>
      <w:tr w:rsidR="00950E68" w:rsidRPr="00950E68" w14:paraId="07219C2A" w14:textId="77777777" w:rsidTr="00DE5D5C">
        <w:trPr>
          <w:cantSplit/>
          <w:trHeight w:val="620"/>
        </w:trPr>
        <w:tc>
          <w:tcPr>
            <w:tcW w:w="1350" w:type="dxa"/>
          </w:tcPr>
          <w:p w14:paraId="1A162A1A" w14:textId="54E80DA0" w:rsidR="00266FE0" w:rsidRPr="00950E68" w:rsidRDefault="00266FE0" w:rsidP="00266FE0">
            <w:r w:rsidRPr="00950E68">
              <w:rPr>
                <w:rFonts w:ascii="Times New Roman" w:hAnsi="Times New Roman" w:cs="Times New Roman"/>
              </w:rPr>
              <w:lastRenderedPageBreak/>
              <w:t>Binda et al., (2022)</w:t>
            </w:r>
            <w:sdt>
              <w:sdtPr>
                <w:rPr>
                  <w:rFonts w:ascii="Times New Roman" w:hAnsi="Times New Roman" w:cs="Times New Roman"/>
                  <w:color w:val="000000"/>
                </w:rPr>
                <w:tag w:val="MENDELEY_CITATION_v3_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"/>
                <w:id w:val="-422191486"/>
                <w:placeholder>
                  <w:docPart w:val="0CDDE8D43ABA4CDD9EAEAB426AD96301"/>
                </w:placeholder>
              </w:sdtPr>
              <w:sdtEndPr/>
              <w:sdtContent>
                <w:r w:rsidR="00365CAB" w:rsidRPr="00365CAB">
                  <w:rPr>
                    <w:rFonts w:ascii="Times New Roman" w:hAnsi="Times New Roman" w:cs="Times New Roman"/>
                    <w:color w:val="000000"/>
                  </w:rPr>
                  <w:t>[84]</w:t>
                </w:r>
              </w:sdtContent>
            </w:sdt>
          </w:p>
        </w:tc>
        <w:tc>
          <w:tcPr>
            <w:tcW w:w="630" w:type="dxa"/>
            <w:shd w:val="clear" w:color="auto" w:fill="DAE9F7" w:themeFill="text2" w:themeFillTint="1A"/>
          </w:tcPr>
          <w:p w14:paraId="5F59F7B1" w14:textId="720A3A5D" w:rsidR="00266FE0" w:rsidRPr="00950E68" w:rsidRDefault="00266FE0" w:rsidP="00266FE0">
            <w:pPr>
              <w:rPr>
                <w:sz w:val="22"/>
                <w:szCs w:val="22"/>
              </w:rPr>
            </w:pPr>
            <w:r w:rsidRPr="00950E68">
              <w:rPr>
                <w:sz w:val="22"/>
                <w:szCs w:val="22"/>
              </w:rPr>
              <w:t xml:space="preserve"> ●</w:t>
            </w:r>
          </w:p>
        </w:tc>
        <w:tc>
          <w:tcPr>
            <w:tcW w:w="990" w:type="dxa"/>
            <w:shd w:val="clear" w:color="auto" w:fill="DAE9F7" w:themeFill="text2" w:themeFillTint="1A"/>
          </w:tcPr>
          <w:p w14:paraId="19802FBF" w14:textId="77777777" w:rsidR="00266FE0" w:rsidRPr="00950E68" w:rsidRDefault="00266FE0" w:rsidP="00266FE0">
            <w:pPr>
              <w:rPr>
                <w:sz w:val="22"/>
                <w:szCs w:val="22"/>
              </w:rPr>
            </w:pPr>
          </w:p>
        </w:tc>
        <w:tc>
          <w:tcPr>
            <w:tcW w:w="720" w:type="dxa"/>
            <w:shd w:val="clear" w:color="auto" w:fill="DAE9F7" w:themeFill="text2" w:themeFillTint="1A"/>
          </w:tcPr>
          <w:p w14:paraId="65B4822F" w14:textId="77777777" w:rsidR="00266FE0" w:rsidRPr="00950E68" w:rsidRDefault="00266FE0" w:rsidP="00266FE0">
            <w:pPr>
              <w:rPr>
                <w:sz w:val="22"/>
                <w:szCs w:val="22"/>
              </w:rPr>
            </w:pPr>
          </w:p>
        </w:tc>
        <w:tc>
          <w:tcPr>
            <w:tcW w:w="810" w:type="dxa"/>
            <w:shd w:val="clear" w:color="auto" w:fill="DAE9F7" w:themeFill="text2" w:themeFillTint="1A"/>
          </w:tcPr>
          <w:p w14:paraId="58F33012" w14:textId="77777777" w:rsidR="00266FE0" w:rsidRPr="00950E68" w:rsidRDefault="00266FE0" w:rsidP="00266FE0">
            <w:pPr>
              <w:rPr>
                <w:sz w:val="22"/>
                <w:szCs w:val="22"/>
              </w:rPr>
            </w:pPr>
          </w:p>
        </w:tc>
        <w:tc>
          <w:tcPr>
            <w:tcW w:w="900" w:type="dxa"/>
            <w:shd w:val="clear" w:color="auto" w:fill="DAE9F7" w:themeFill="text2" w:themeFillTint="1A"/>
          </w:tcPr>
          <w:p w14:paraId="04880B11" w14:textId="77777777" w:rsidR="00266FE0" w:rsidRPr="00950E68" w:rsidRDefault="00266FE0" w:rsidP="00266FE0">
            <w:pPr>
              <w:rPr>
                <w:sz w:val="22"/>
                <w:szCs w:val="22"/>
              </w:rPr>
            </w:pPr>
          </w:p>
        </w:tc>
        <w:tc>
          <w:tcPr>
            <w:tcW w:w="1260" w:type="dxa"/>
            <w:shd w:val="clear" w:color="auto" w:fill="DAE9F7" w:themeFill="text2" w:themeFillTint="1A"/>
          </w:tcPr>
          <w:p w14:paraId="721D4D8F" w14:textId="77777777" w:rsidR="00266FE0" w:rsidRPr="00950E68" w:rsidRDefault="00266FE0" w:rsidP="00266FE0">
            <w:pPr>
              <w:rPr>
                <w:sz w:val="22"/>
                <w:szCs w:val="22"/>
              </w:rPr>
            </w:pPr>
          </w:p>
        </w:tc>
        <w:tc>
          <w:tcPr>
            <w:tcW w:w="540" w:type="dxa"/>
            <w:shd w:val="clear" w:color="auto" w:fill="DAE9F7" w:themeFill="text2" w:themeFillTint="1A"/>
          </w:tcPr>
          <w:p w14:paraId="6935649A" w14:textId="0D6DF1F5" w:rsidR="00266FE0" w:rsidRPr="00950E68" w:rsidRDefault="00266FE0" w:rsidP="00266FE0">
            <w:pPr>
              <w:rPr>
                <w:sz w:val="22"/>
                <w:szCs w:val="22"/>
              </w:rPr>
            </w:pPr>
            <w:r w:rsidRPr="00950E68">
              <w:rPr>
                <w:sz w:val="22"/>
                <w:szCs w:val="22"/>
              </w:rPr>
              <w:t xml:space="preserve"> ●</w:t>
            </w:r>
          </w:p>
        </w:tc>
        <w:tc>
          <w:tcPr>
            <w:tcW w:w="900" w:type="dxa"/>
            <w:shd w:val="clear" w:color="auto" w:fill="DAE9F7" w:themeFill="text2" w:themeFillTint="1A"/>
          </w:tcPr>
          <w:p w14:paraId="40615950" w14:textId="4DE7F455" w:rsidR="00266FE0" w:rsidRPr="00950E68" w:rsidRDefault="00266FE0" w:rsidP="00266FE0">
            <w:pPr>
              <w:rPr>
                <w:sz w:val="22"/>
                <w:szCs w:val="22"/>
              </w:rPr>
            </w:pPr>
            <w:r w:rsidRPr="00950E68">
              <w:rPr>
                <w:sz w:val="22"/>
                <w:szCs w:val="22"/>
              </w:rPr>
              <w:t xml:space="preserve"> ●</w:t>
            </w:r>
          </w:p>
        </w:tc>
        <w:tc>
          <w:tcPr>
            <w:tcW w:w="1080" w:type="dxa"/>
            <w:shd w:val="clear" w:color="auto" w:fill="DAE9F7" w:themeFill="text2" w:themeFillTint="1A"/>
          </w:tcPr>
          <w:p w14:paraId="71AC2515" w14:textId="569540C9" w:rsidR="00266FE0" w:rsidRPr="00950E68" w:rsidRDefault="00266FE0" w:rsidP="00266FE0">
            <w:pPr>
              <w:rPr>
                <w:sz w:val="22"/>
                <w:szCs w:val="22"/>
              </w:rPr>
            </w:pPr>
            <w:r w:rsidRPr="00950E68">
              <w:rPr>
                <w:sz w:val="22"/>
                <w:szCs w:val="22"/>
              </w:rPr>
              <w:t xml:space="preserve"> ●</w:t>
            </w:r>
          </w:p>
        </w:tc>
        <w:tc>
          <w:tcPr>
            <w:tcW w:w="990" w:type="dxa"/>
            <w:shd w:val="clear" w:color="auto" w:fill="FAE2D5" w:themeFill="accent2" w:themeFillTint="33"/>
          </w:tcPr>
          <w:p w14:paraId="74177A5B" w14:textId="36E34C0B"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43BDEC45" w14:textId="48E9007C" w:rsidR="00266FE0" w:rsidRPr="00950E68" w:rsidRDefault="00266FE0" w:rsidP="00266FE0">
            <w:pPr>
              <w:rPr>
                <w:sz w:val="22"/>
                <w:szCs w:val="22"/>
              </w:rPr>
            </w:pPr>
            <w:r w:rsidRPr="00950E68">
              <w:rPr>
                <w:sz w:val="22"/>
                <w:szCs w:val="22"/>
              </w:rPr>
              <w:t xml:space="preserve"> ●</w:t>
            </w:r>
          </w:p>
        </w:tc>
        <w:tc>
          <w:tcPr>
            <w:tcW w:w="1260" w:type="dxa"/>
            <w:shd w:val="clear" w:color="auto" w:fill="FAE2D5" w:themeFill="accent2" w:themeFillTint="33"/>
          </w:tcPr>
          <w:p w14:paraId="681DEC9B" w14:textId="77777777" w:rsidR="00266FE0" w:rsidRPr="00950E68" w:rsidRDefault="00266FE0" w:rsidP="00266FE0">
            <w:pPr>
              <w:rPr>
                <w:sz w:val="22"/>
                <w:szCs w:val="22"/>
              </w:rPr>
            </w:pPr>
          </w:p>
        </w:tc>
        <w:tc>
          <w:tcPr>
            <w:tcW w:w="810" w:type="dxa"/>
            <w:shd w:val="clear" w:color="auto" w:fill="FAE2D5" w:themeFill="accent2" w:themeFillTint="33"/>
          </w:tcPr>
          <w:p w14:paraId="5F0AD278" w14:textId="734410B9" w:rsidR="00266FE0" w:rsidRPr="00950E68" w:rsidRDefault="00266FE0" w:rsidP="00266FE0">
            <w:pPr>
              <w:rPr>
                <w:sz w:val="22"/>
                <w:szCs w:val="22"/>
              </w:rPr>
            </w:pPr>
            <w:r w:rsidRPr="00950E68">
              <w:rPr>
                <w:sz w:val="22"/>
                <w:szCs w:val="22"/>
              </w:rPr>
              <w:t xml:space="preserve"> ●</w:t>
            </w:r>
          </w:p>
        </w:tc>
        <w:tc>
          <w:tcPr>
            <w:tcW w:w="1080" w:type="dxa"/>
            <w:shd w:val="clear" w:color="auto" w:fill="FAE2D5" w:themeFill="accent2" w:themeFillTint="33"/>
          </w:tcPr>
          <w:p w14:paraId="3D392F78" w14:textId="260D9CC6"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55DEDB52" w14:textId="2DC4819F" w:rsidR="00266FE0" w:rsidRPr="00950E68" w:rsidRDefault="00266FE0" w:rsidP="00266FE0">
            <w:pPr>
              <w:rPr>
                <w:sz w:val="22"/>
                <w:szCs w:val="22"/>
              </w:rPr>
            </w:pPr>
            <w:r w:rsidRPr="00950E68">
              <w:rPr>
                <w:sz w:val="22"/>
                <w:szCs w:val="22"/>
              </w:rPr>
              <w:t xml:space="preserve"> ●</w:t>
            </w:r>
          </w:p>
        </w:tc>
        <w:tc>
          <w:tcPr>
            <w:tcW w:w="450" w:type="dxa"/>
            <w:shd w:val="clear" w:color="auto" w:fill="FAE2D5" w:themeFill="accent2" w:themeFillTint="33"/>
          </w:tcPr>
          <w:p w14:paraId="6190B2A0" w14:textId="66AD6BCE" w:rsidR="00266FE0" w:rsidRPr="00950E68" w:rsidRDefault="00266FE0" w:rsidP="00266FE0">
            <w:pPr>
              <w:rPr>
                <w:sz w:val="22"/>
                <w:szCs w:val="22"/>
              </w:rPr>
            </w:pPr>
            <w:r w:rsidRPr="00950E68">
              <w:rPr>
                <w:sz w:val="22"/>
                <w:szCs w:val="22"/>
              </w:rPr>
              <w:t xml:space="preserve"> ●</w:t>
            </w:r>
          </w:p>
        </w:tc>
      </w:tr>
      <w:tr w:rsidR="00097CBD" w:rsidRPr="00950E68" w14:paraId="216FB12F" w14:textId="77777777" w:rsidTr="00DE5D5C">
        <w:trPr>
          <w:cantSplit/>
          <w:trHeight w:val="620"/>
        </w:trPr>
        <w:tc>
          <w:tcPr>
            <w:tcW w:w="1350" w:type="dxa"/>
          </w:tcPr>
          <w:p w14:paraId="18A85128" w14:textId="4C0A05A3" w:rsidR="00097CBD" w:rsidRPr="00950E68" w:rsidRDefault="00097CBD" w:rsidP="00266FE0">
            <w:pPr>
              <w:rPr>
                <w:rFonts w:ascii="Times New Roman" w:hAnsi="Times New Roman" w:cs="Times New Roman"/>
              </w:rPr>
            </w:pPr>
            <w:r>
              <w:t>Krebs et al.</w:t>
            </w:r>
            <w:r w:rsidR="00C93959">
              <w:t>,</w:t>
            </w:r>
            <w:r>
              <w:t xml:space="preserve"> (2025)</w:t>
            </w:r>
            <w:sdt>
              <w:sdtPr>
                <w:rPr>
                  <w:rFonts w:ascii="Aptos" w:hAnsi="Aptos"/>
                  <w:color w:val="000000"/>
                </w:rPr>
                <w:tag w:val="MENDELEY_CITATION_v3_eyJjaXRhdGlvbklEIjoiTUVOREVMRVlfQ0lUQVRJT05fZWY4MmQwZDMtOTFlNy00ZWY3LWFmNzEtYjZmMzEzODZmODQ5IiwicHJvcGVydGllcyI6eyJub3RlSW5kZXgiOjB9LCJpc0VkaXRlZCI6ZmFsc2UsIm1hbnVhbE92ZXJyaWRlIjp7ImlzTWFudWFsbHlPdmVycmlkZGVuIjpmYWxzZSwiY2l0ZXByb2NUZXh0IjoiWzg1XSIsIm1hbnVhbE92ZXJyaWRlVGV4dCI6IiJ9LCJjaXRhdGlvbkl0ZW1zIjpb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IE1lZCIsIkRPSSI6Imh0dHBzOi8vZHguZG9pLm9yZy8xMC4xMDAxL2phbWFpbnRlcm5tZWQuMjAyNC42Njgz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"/>
                <w:id w:val="1955434249"/>
                <w:placeholder>
                  <w:docPart w:val="DefaultPlaceholder_-1854013440"/>
                </w:placeholder>
              </w:sdtPr>
              <w:sdtEndPr/>
              <w:sdtContent>
                <w:r w:rsidR="00365CAB" w:rsidRPr="00365CAB">
                  <w:rPr>
                    <w:rFonts w:ascii="Aptos" w:hAnsi="Aptos"/>
                    <w:color w:val="000000"/>
                  </w:rPr>
                  <w:t>[85]</w:t>
                </w:r>
              </w:sdtContent>
            </w:sdt>
          </w:p>
        </w:tc>
        <w:tc>
          <w:tcPr>
            <w:tcW w:w="630" w:type="dxa"/>
            <w:shd w:val="clear" w:color="auto" w:fill="DAE9F7" w:themeFill="text2" w:themeFillTint="1A"/>
          </w:tcPr>
          <w:p w14:paraId="0C3E1F03" w14:textId="5C294C6D" w:rsidR="00097CBD" w:rsidRPr="00950E68" w:rsidRDefault="00F57524" w:rsidP="00266FE0">
            <w:pPr>
              <w:rPr>
                <w:sz w:val="22"/>
                <w:szCs w:val="22"/>
              </w:rPr>
            </w:pPr>
            <w:r>
              <w:rPr>
                <w:sz w:val="22"/>
                <w:szCs w:val="22"/>
              </w:rPr>
              <w:t>●</w:t>
            </w:r>
          </w:p>
        </w:tc>
        <w:tc>
          <w:tcPr>
            <w:tcW w:w="990" w:type="dxa"/>
            <w:shd w:val="clear" w:color="auto" w:fill="DAE9F7" w:themeFill="text2" w:themeFillTint="1A"/>
          </w:tcPr>
          <w:p w14:paraId="46386166" w14:textId="58AD28AD" w:rsidR="00097CBD" w:rsidRPr="00950E68" w:rsidRDefault="00F57524" w:rsidP="00266FE0">
            <w:pPr>
              <w:rPr>
                <w:sz w:val="22"/>
                <w:szCs w:val="22"/>
              </w:rPr>
            </w:pPr>
            <w:r>
              <w:rPr>
                <w:sz w:val="22"/>
                <w:szCs w:val="22"/>
              </w:rPr>
              <w:t>●</w:t>
            </w:r>
          </w:p>
        </w:tc>
        <w:tc>
          <w:tcPr>
            <w:tcW w:w="720" w:type="dxa"/>
            <w:shd w:val="clear" w:color="auto" w:fill="DAE9F7" w:themeFill="text2" w:themeFillTint="1A"/>
          </w:tcPr>
          <w:p w14:paraId="7BFD5F71" w14:textId="08DE1EF3" w:rsidR="00097CBD" w:rsidRPr="00950E68" w:rsidRDefault="00F57524" w:rsidP="00266FE0">
            <w:pPr>
              <w:rPr>
                <w:sz w:val="22"/>
                <w:szCs w:val="22"/>
              </w:rPr>
            </w:pPr>
            <w:r>
              <w:rPr>
                <w:sz w:val="22"/>
                <w:szCs w:val="22"/>
              </w:rPr>
              <w:t>●</w:t>
            </w:r>
          </w:p>
        </w:tc>
        <w:tc>
          <w:tcPr>
            <w:tcW w:w="810" w:type="dxa"/>
            <w:shd w:val="clear" w:color="auto" w:fill="DAE9F7" w:themeFill="text2" w:themeFillTint="1A"/>
          </w:tcPr>
          <w:p w14:paraId="424366A4" w14:textId="77777777" w:rsidR="00097CBD" w:rsidRPr="00950E68" w:rsidRDefault="00097CBD" w:rsidP="00266FE0">
            <w:pPr>
              <w:rPr>
                <w:sz w:val="22"/>
                <w:szCs w:val="22"/>
              </w:rPr>
            </w:pPr>
          </w:p>
        </w:tc>
        <w:tc>
          <w:tcPr>
            <w:tcW w:w="900" w:type="dxa"/>
            <w:shd w:val="clear" w:color="auto" w:fill="DAE9F7" w:themeFill="text2" w:themeFillTint="1A"/>
          </w:tcPr>
          <w:p w14:paraId="2EC56D55" w14:textId="19A742A0" w:rsidR="00097CBD" w:rsidRPr="00950E68" w:rsidRDefault="00F57524" w:rsidP="00266FE0">
            <w:pPr>
              <w:rPr>
                <w:sz w:val="22"/>
                <w:szCs w:val="22"/>
              </w:rPr>
            </w:pPr>
            <w:r>
              <w:rPr>
                <w:sz w:val="22"/>
                <w:szCs w:val="22"/>
              </w:rPr>
              <w:t>●</w:t>
            </w:r>
          </w:p>
        </w:tc>
        <w:tc>
          <w:tcPr>
            <w:tcW w:w="1260" w:type="dxa"/>
            <w:shd w:val="clear" w:color="auto" w:fill="DAE9F7" w:themeFill="text2" w:themeFillTint="1A"/>
          </w:tcPr>
          <w:p w14:paraId="670021DB" w14:textId="77777777" w:rsidR="00097CBD" w:rsidRPr="00950E68" w:rsidRDefault="00097CBD" w:rsidP="00266FE0">
            <w:pPr>
              <w:rPr>
                <w:sz w:val="22"/>
                <w:szCs w:val="22"/>
              </w:rPr>
            </w:pPr>
          </w:p>
        </w:tc>
        <w:tc>
          <w:tcPr>
            <w:tcW w:w="540" w:type="dxa"/>
            <w:shd w:val="clear" w:color="auto" w:fill="DAE9F7" w:themeFill="text2" w:themeFillTint="1A"/>
          </w:tcPr>
          <w:p w14:paraId="0B1FAF72" w14:textId="49F790AC" w:rsidR="00097CBD" w:rsidRPr="00950E68" w:rsidRDefault="00F57524" w:rsidP="00266FE0">
            <w:pPr>
              <w:rPr>
                <w:sz w:val="22"/>
                <w:szCs w:val="22"/>
              </w:rPr>
            </w:pPr>
            <w:r>
              <w:rPr>
                <w:sz w:val="22"/>
                <w:szCs w:val="22"/>
              </w:rPr>
              <w:t>●</w:t>
            </w:r>
          </w:p>
        </w:tc>
        <w:tc>
          <w:tcPr>
            <w:tcW w:w="900" w:type="dxa"/>
            <w:shd w:val="clear" w:color="auto" w:fill="DAE9F7" w:themeFill="text2" w:themeFillTint="1A"/>
          </w:tcPr>
          <w:p w14:paraId="599A5692" w14:textId="77777777" w:rsidR="00097CBD" w:rsidRPr="00950E68" w:rsidRDefault="00097CBD" w:rsidP="00266FE0">
            <w:pPr>
              <w:rPr>
                <w:sz w:val="22"/>
                <w:szCs w:val="22"/>
              </w:rPr>
            </w:pPr>
          </w:p>
        </w:tc>
        <w:tc>
          <w:tcPr>
            <w:tcW w:w="1080" w:type="dxa"/>
            <w:shd w:val="clear" w:color="auto" w:fill="DAE9F7" w:themeFill="text2" w:themeFillTint="1A"/>
          </w:tcPr>
          <w:p w14:paraId="10F7F4AF" w14:textId="7F2F33B0" w:rsidR="00097CBD" w:rsidRPr="00950E68" w:rsidRDefault="00F57524" w:rsidP="00266FE0">
            <w:pPr>
              <w:rPr>
                <w:sz w:val="22"/>
                <w:szCs w:val="22"/>
              </w:rPr>
            </w:pPr>
            <w:r>
              <w:rPr>
                <w:sz w:val="22"/>
                <w:szCs w:val="22"/>
              </w:rPr>
              <w:t>●</w:t>
            </w:r>
          </w:p>
        </w:tc>
        <w:tc>
          <w:tcPr>
            <w:tcW w:w="990" w:type="dxa"/>
            <w:shd w:val="clear" w:color="auto" w:fill="FAE2D5" w:themeFill="accent2" w:themeFillTint="33"/>
          </w:tcPr>
          <w:p w14:paraId="1372A8A8" w14:textId="1219C49E" w:rsidR="00097CBD" w:rsidRPr="00950E68" w:rsidRDefault="00F57524" w:rsidP="00266FE0">
            <w:pPr>
              <w:rPr>
                <w:sz w:val="22"/>
                <w:szCs w:val="22"/>
              </w:rPr>
            </w:pPr>
            <w:r>
              <w:rPr>
                <w:sz w:val="22"/>
                <w:szCs w:val="22"/>
              </w:rPr>
              <w:t>●</w:t>
            </w:r>
          </w:p>
        </w:tc>
        <w:tc>
          <w:tcPr>
            <w:tcW w:w="1080" w:type="dxa"/>
            <w:shd w:val="clear" w:color="auto" w:fill="FAE2D5" w:themeFill="accent2" w:themeFillTint="33"/>
          </w:tcPr>
          <w:p w14:paraId="30BCE8A8" w14:textId="59121ED3" w:rsidR="00097CBD" w:rsidRPr="00950E68" w:rsidRDefault="00F57524" w:rsidP="00266FE0">
            <w:pPr>
              <w:rPr>
                <w:sz w:val="22"/>
                <w:szCs w:val="22"/>
              </w:rPr>
            </w:pPr>
            <w:r>
              <w:rPr>
                <w:sz w:val="22"/>
                <w:szCs w:val="22"/>
              </w:rPr>
              <w:t>●</w:t>
            </w:r>
          </w:p>
        </w:tc>
        <w:tc>
          <w:tcPr>
            <w:tcW w:w="1260" w:type="dxa"/>
            <w:shd w:val="clear" w:color="auto" w:fill="FAE2D5" w:themeFill="accent2" w:themeFillTint="33"/>
          </w:tcPr>
          <w:p w14:paraId="5A3654A3" w14:textId="77777777" w:rsidR="00097CBD" w:rsidRPr="00950E68" w:rsidRDefault="00097CBD" w:rsidP="00266FE0">
            <w:pPr>
              <w:rPr>
                <w:sz w:val="22"/>
                <w:szCs w:val="22"/>
              </w:rPr>
            </w:pPr>
          </w:p>
        </w:tc>
        <w:tc>
          <w:tcPr>
            <w:tcW w:w="810" w:type="dxa"/>
            <w:shd w:val="clear" w:color="auto" w:fill="FAE2D5" w:themeFill="accent2" w:themeFillTint="33"/>
          </w:tcPr>
          <w:p w14:paraId="7159E8B9" w14:textId="48CC9E80" w:rsidR="00097CBD" w:rsidRPr="00950E68" w:rsidRDefault="00F57524" w:rsidP="00266FE0">
            <w:pPr>
              <w:rPr>
                <w:sz w:val="22"/>
                <w:szCs w:val="22"/>
              </w:rPr>
            </w:pPr>
            <w:r>
              <w:rPr>
                <w:sz w:val="22"/>
                <w:szCs w:val="22"/>
              </w:rPr>
              <w:t>●</w:t>
            </w:r>
          </w:p>
        </w:tc>
        <w:tc>
          <w:tcPr>
            <w:tcW w:w="1080" w:type="dxa"/>
            <w:shd w:val="clear" w:color="auto" w:fill="FAE2D5" w:themeFill="accent2" w:themeFillTint="33"/>
          </w:tcPr>
          <w:p w14:paraId="2141F68C" w14:textId="5182D98E" w:rsidR="00097CBD" w:rsidRPr="00950E68" w:rsidRDefault="00F57524" w:rsidP="00266FE0">
            <w:pPr>
              <w:rPr>
                <w:sz w:val="22"/>
                <w:szCs w:val="22"/>
              </w:rPr>
            </w:pPr>
            <w:r>
              <w:rPr>
                <w:sz w:val="22"/>
                <w:szCs w:val="22"/>
              </w:rPr>
              <w:t>●</w:t>
            </w:r>
          </w:p>
        </w:tc>
        <w:tc>
          <w:tcPr>
            <w:tcW w:w="450" w:type="dxa"/>
            <w:shd w:val="clear" w:color="auto" w:fill="FAE2D5" w:themeFill="accent2" w:themeFillTint="33"/>
          </w:tcPr>
          <w:p w14:paraId="7A9C1DB7" w14:textId="07970E11" w:rsidR="00097CBD" w:rsidRPr="00950E68" w:rsidRDefault="00F57524" w:rsidP="00266FE0">
            <w:pPr>
              <w:rPr>
                <w:sz w:val="22"/>
                <w:szCs w:val="22"/>
              </w:rPr>
            </w:pPr>
            <w:r>
              <w:rPr>
                <w:sz w:val="22"/>
                <w:szCs w:val="22"/>
              </w:rPr>
              <w:t>●</w:t>
            </w:r>
          </w:p>
        </w:tc>
        <w:tc>
          <w:tcPr>
            <w:tcW w:w="450" w:type="dxa"/>
            <w:shd w:val="clear" w:color="auto" w:fill="FAE2D5" w:themeFill="accent2" w:themeFillTint="33"/>
          </w:tcPr>
          <w:p w14:paraId="522CF2E9" w14:textId="21A8E5F1" w:rsidR="00097CBD" w:rsidRPr="00950E68" w:rsidRDefault="00F57524" w:rsidP="00266FE0">
            <w:pPr>
              <w:rPr>
                <w:sz w:val="22"/>
                <w:szCs w:val="22"/>
              </w:rPr>
            </w:pPr>
            <w:r>
              <w:rPr>
                <w:sz w:val="22"/>
                <w:szCs w:val="22"/>
              </w:rPr>
              <w:t>●</w:t>
            </w:r>
          </w:p>
        </w:tc>
      </w:tr>
      <w:tr w:rsidR="00D72597" w:rsidRPr="00950E68" w14:paraId="128836B9" w14:textId="77777777" w:rsidTr="00DE5D5C">
        <w:trPr>
          <w:cantSplit/>
          <w:trHeight w:val="620"/>
        </w:trPr>
        <w:tc>
          <w:tcPr>
            <w:tcW w:w="1350" w:type="dxa"/>
          </w:tcPr>
          <w:p w14:paraId="58E1EA4A" w14:textId="547B974C" w:rsidR="00D72597" w:rsidRDefault="00D72597" w:rsidP="00266FE0">
            <w:r>
              <w:t>Vader et al., (2025)</w:t>
            </w:r>
            <w:sdt>
              <w:sdtPr>
                <w:rPr>
                  <w:rFonts w:ascii="Aptos" w:hAnsi="Aptos"/>
                  <w:color w:val="000000"/>
                </w:rPr>
                <w:tag w:val="MENDELEY_CITATION_v3_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Rpc2FiaWxpdHkgYW5kIHJlaGFiaWxpdGF0aW9uIiwiY29udGFpbmVyLXRpdGxlLXNob3J0IjoiRGlzYWJpbCBSZWhhYmlsIiwiRE9JIjoiaHR0cHM6Ly9keC5kb2kub3JnLzEwLjEwODAvMDk2MzgyODguMjAyNC4yMzY2MDAw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"/>
                <w:id w:val="-991866863"/>
                <w:placeholder>
                  <w:docPart w:val="DefaultPlaceholder_-1854013440"/>
                </w:placeholder>
              </w:sdtPr>
              <w:sdtEndPr/>
              <w:sdtContent>
                <w:r w:rsidR="00365CAB" w:rsidRPr="00365CAB">
                  <w:rPr>
                    <w:rFonts w:ascii="Aptos" w:hAnsi="Aptos"/>
                    <w:color w:val="000000"/>
                  </w:rPr>
                  <w:t>[86]</w:t>
                </w:r>
              </w:sdtContent>
            </w:sdt>
          </w:p>
        </w:tc>
        <w:tc>
          <w:tcPr>
            <w:tcW w:w="630" w:type="dxa"/>
            <w:shd w:val="clear" w:color="auto" w:fill="DAE9F7" w:themeFill="text2" w:themeFillTint="1A"/>
          </w:tcPr>
          <w:p w14:paraId="6DE60CF2" w14:textId="39845E47" w:rsidR="00D72597" w:rsidRDefault="00F57524" w:rsidP="00266FE0">
            <w:pPr>
              <w:rPr>
                <w:sz w:val="22"/>
                <w:szCs w:val="22"/>
              </w:rPr>
            </w:pPr>
            <w:r>
              <w:rPr>
                <w:sz w:val="22"/>
                <w:szCs w:val="22"/>
              </w:rPr>
              <w:t>●</w:t>
            </w:r>
          </w:p>
        </w:tc>
        <w:tc>
          <w:tcPr>
            <w:tcW w:w="990" w:type="dxa"/>
            <w:shd w:val="clear" w:color="auto" w:fill="DAE9F7" w:themeFill="text2" w:themeFillTint="1A"/>
          </w:tcPr>
          <w:p w14:paraId="2D8B879E" w14:textId="30F96E73" w:rsidR="00D72597" w:rsidRDefault="00D72597" w:rsidP="00266FE0">
            <w:pPr>
              <w:rPr>
                <w:sz w:val="22"/>
                <w:szCs w:val="22"/>
              </w:rPr>
            </w:pPr>
          </w:p>
        </w:tc>
        <w:tc>
          <w:tcPr>
            <w:tcW w:w="720" w:type="dxa"/>
            <w:shd w:val="clear" w:color="auto" w:fill="DAE9F7" w:themeFill="text2" w:themeFillTint="1A"/>
          </w:tcPr>
          <w:p w14:paraId="5CDE7ADC" w14:textId="72C61893" w:rsidR="00D72597" w:rsidRDefault="00F57524" w:rsidP="00266FE0">
            <w:pPr>
              <w:rPr>
                <w:sz w:val="22"/>
                <w:szCs w:val="22"/>
              </w:rPr>
            </w:pPr>
            <w:r>
              <w:rPr>
                <w:sz w:val="22"/>
                <w:szCs w:val="22"/>
              </w:rPr>
              <w:t>●</w:t>
            </w:r>
          </w:p>
        </w:tc>
        <w:tc>
          <w:tcPr>
            <w:tcW w:w="810" w:type="dxa"/>
            <w:shd w:val="clear" w:color="auto" w:fill="DAE9F7" w:themeFill="text2" w:themeFillTint="1A"/>
          </w:tcPr>
          <w:p w14:paraId="5E1C282E" w14:textId="77777777" w:rsidR="00D72597" w:rsidRPr="00950E68" w:rsidRDefault="00D72597" w:rsidP="00266FE0">
            <w:pPr>
              <w:rPr>
                <w:sz w:val="22"/>
                <w:szCs w:val="22"/>
              </w:rPr>
            </w:pPr>
          </w:p>
        </w:tc>
        <w:tc>
          <w:tcPr>
            <w:tcW w:w="900" w:type="dxa"/>
            <w:shd w:val="clear" w:color="auto" w:fill="DAE9F7" w:themeFill="text2" w:themeFillTint="1A"/>
          </w:tcPr>
          <w:p w14:paraId="793E59E1" w14:textId="6C540FA5" w:rsidR="00D72597" w:rsidRDefault="00F57524" w:rsidP="00266FE0">
            <w:pPr>
              <w:rPr>
                <w:sz w:val="22"/>
                <w:szCs w:val="22"/>
              </w:rPr>
            </w:pPr>
            <w:r>
              <w:rPr>
                <w:sz w:val="22"/>
                <w:szCs w:val="22"/>
              </w:rPr>
              <w:t>●</w:t>
            </w:r>
          </w:p>
        </w:tc>
        <w:tc>
          <w:tcPr>
            <w:tcW w:w="1260" w:type="dxa"/>
            <w:shd w:val="clear" w:color="auto" w:fill="DAE9F7" w:themeFill="text2" w:themeFillTint="1A"/>
          </w:tcPr>
          <w:p w14:paraId="680AFF87" w14:textId="09979FB4" w:rsidR="00D72597" w:rsidRPr="00950E68" w:rsidRDefault="00D72597" w:rsidP="00266FE0">
            <w:pPr>
              <w:rPr>
                <w:sz w:val="22"/>
                <w:szCs w:val="22"/>
              </w:rPr>
            </w:pPr>
          </w:p>
        </w:tc>
        <w:tc>
          <w:tcPr>
            <w:tcW w:w="540" w:type="dxa"/>
            <w:shd w:val="clear" w:color="auto" w:fill="DAE9F7" w:themeFill="text2" w:themeFillTint="1A"/>
          </w:tcPr>
          <w:p w14:paraId="08F9C260" w14:textId="5B178892" w:rsidR="00D72597" w:rsidRDefault="00F57524" w:rsidP="00266FE0">
            <w:pPr>
              <w:rPr>
                <w:sz w:val="22"/>
                <w:szCs w:val="22"/>
              </w:rPr>
            </w:pPr>
            <w:r>
              <w:rPr>
                <w:sz w:val="22"/>
                <w:szCs w:val="22"/>
              </w:rPr>
              <w:t>●</w:t>
            </w:r>
          </w:p>
        </w:tc>
        <w:tc>
          <w:tcPr>
            <w:tcW w:w="900" w:type="dxa"/>
            <w:shd w:val="clear" w:color="auto" w:fill="DAE9F7" w:themeFill="text2" w:themeFillTint="1A"/>
          </w:tcPr>
          <w:p w14:paraId="70A298AA" w14:textId="7C18DA18" w:rsidR="00D72597" w:rsidRPr="00950E68" w:rsidRDefault="00F57524" w:rsidP="00266FE0">
            <w:pPr>
              <w:rPr>
                <w:sz w:val="22"/>
                <w:szCs w:val="22"/>
              </w:rPr>
            </w:pPr>
            <w:r>
              <w:rPr>
                <w:sz w:val="22"/>
                <w:szCs w:val="22"/>
              </w:rPr>
              <w:t>●</w:t>
            </w:r>
          </w:p>
        </w:tc>
        <w:tc>
          <w:tcPr>
            <w:tcW w:w="1080" w:type="dxa"/>
            <w:shd w:val="clear" w:color="auto" w:fill="DAE9F7" w:themeFill="text2" w:themeFillTint="1A"/>
          </w:tcPr>
          <w:p w14:paraId="28C7B004" w14:textId="77777777" w:rsidR="00D72597" w:rsidRDefault="00D72597" w:rsidP="00266FE0">
            <w:pPr>
              <w:rPr>
                <w:sz w:val="22"/>
                <w:szCs w:val="22"/>
              </w:rPr>
            </w:pPr>
          </w:p>
        </w:tc>
        <w:tc>
          <w:tcPr>
            <w:tcW w:w="990" w:type="dxa"/>
            <w:shd w:val="clear" w:color="auto" w:fill="FAE2D5" w:themeFill="accent2" w:themeFillTint="33"/>
          </w:tcPr>
          <w:p w14:paraId="0FB83F7B" w14:textId="56B240AB" w:rsidR="00D72597" w:rsidRDefault="00F57524" w:rsidP="00266FE0">
            <w:pPr>
              <w:rPr>
                <w:sz w:val="22"/>
                <w:szCs w:val="22"/>
              </w:rPr>
            </w:pPr>
            <w:r>
              <w:rPr>
                <w:sz w:val="22"/>
                <w:szCs w:val="22"/>
              </w:rPr>
              <w:t>●</w:t>
            </w:r>
          </w:p>
        </w:tc>
        <w:tc>
          <w:tcPr>
            <w:tcW w:w="1080" w:type="dxa"/>
            <w:shd w:val="clear" w:color="auto" w:fill="FAE2D5" w:themeFill="accent2" w:themeFillTint="33"/>
          </w:tcPr>
          <w:p w14:paraId="2A6803BD" w14:textId="77777777" w:rsidR="00D72597" w:rsidRDefault="00D72597" w:rsidP="00266FE0">
            <w:pPr>
              <w:rPr>
                <w:sz w:val="22"/>
                <w:szCs w:val="22"/>
              </w:rPr>
            </w:pPr>
          </w:p>
        </w:tc>
        <w:tc>
          <w:tcPr>
            <w:tcW w:w="1260" w:type="dxa"/>
            <w:shd w:val="clear" w:color="auto" w:fill="FAE2D5" w:themeFill="accent2" w:themeFillTint="33"/>
          </w:tcPr>
          <w:p w14:paraId="73642A05" w14:textId="77777777" w:rsidR="00D72597" w:rsidRPr="00950E68" w:rsidRDefault="00D72597" w:rsidP="00266FE0">
            <w:pPr>
              <w:rPr>
                <w:sz w:val="22"/>
                <w:szCs w:val="22"/>
              </w:rPr>
            </w:pPr>
          </w:p>
        </w:tc>
        <w:tc>
          <w:tcPr>
            <w:tcW w:w="810" w:type="dxa"/>
            <w:shd w:val="clear" w:color="auto" w:fill="FAE2D5" w:themeFill="accent2" w:themeFillTint="33"/>
          </w:tcPr>
          <w:p w14:paraId="64AD0324" w14:textId="1A83B676" w:rsidR="00D72597" w:rsidRDefault="00F57524" w:rsidP="00266FE0">
            <w:pPr>
              <w:rPr>
                <w:sz w:val="22"/>
                <w:szCs w:val="22"/>
              </w:rPr>
            </w:pPr>
            <w:r>
              <w:rPr>
                <w:sz w:val="22"/>
                <w:szCs w:val="22"/>
              </w:rPr>
              <w:t>●</w:t>
            </w:r>
          </w:p>
        </w:tc>
        <w:tc>
          <w:tcPr>
            <w:tcW w:w="1080" w:type="dxa"/>
            <w:shd w:val="clear" w:color="auto" w:fill="FAE2D5" w:themeFill="accent2" w:themeFillTint="33"/>
          </w:tcPr>
          <w:p w14:paraId="5C5E69B2" w14:textId="548AF2B2" w:rsidR="00D72597" w:rsidRDefault="00F57524" w:rsidP="00266FE0">
            <w:pPr>
              <w:rPr>
                <w:sz w:val="22"/>
                <w:szCs w:val="22"/>
              </w:rPr>
            </w:pPr>
            <w:r>
              <w:rPr>
                <w:sz w:val="22"/>
                <w:szCs w:val="22"/>
              </w:rPr>
              <w:t>●</w:t>
            </w:r>
          </w:p>
        </w:tc>
        <w:tc>
          <w:tcPr>
            <w:tcW w:w="450" w:type="dxa"/>
            <w:shd w:val="clear" w:color="auto" w:fill="FAE2D5" w:themeFill="accent2" w:themeFillTint="33"/>
          </w:tcPr>
          <w:p w14:paraId="2D09C7E7" w14:textId="5A1936EC" w:rsidR="00D72597" w:rsidRDefault="00F57524" w:rsidP="00266FE0">
            <w:pPr>
              <w:rPr>
                <w:sz w:val="22"/>
                <w:szCs w:val="22"/>
              </w:rPr>
            </w:pPr>
            <w:r>
              <w:rPr>
                <w:sz w:val="22"/>
                <w:szCs w:val="22"/>
              </w:rPr>
              <w:t>●</w:t>
            </w:r>
          </w:p>
        </w:tc>
        <w:tc>
          <w:tcPr>
            <w:tcW w:w="450" w:type="dxa"/>
            <w:shd w:val="clear" w:color="auto" w:fill="FAE2D5" w:themeFill="accent2" w:themeFillTint="33"/>
          </w:tcPr>
          <w:p w14:paraId="6B46B485" w14:textId="4A462562" w:rsidR="00D72597" w:rsidRDefault="00F57524" w:rsidP="00266FE0">
            <w:pPr>
              <w:rPr>
                <w:sz w:val="22"/>
                <w:szCs w:val="22"/>
              </w:rPr>
            </w:pPr>
            <w:r>
              <w:rPr>
                <w:sz w:val="22"/>
                <w:szCs w:val="22"/>
              </w:rPr>
              <w:t>●</w:t>
            </w:r>
          </w:p>
        </w:tc>
      </w:tr>
      <w:tr w:rsidR="008C4280" w:rsidRPr="00950E68" w14:paraId="19F629B7" w14:textId="77777777" w:rsidTr="00DE5D5C">
        <w:trPr>
          <w:cantSplit/>
          <w:trHeight w:val="620"/>
        </w:trPr>
        <w:tc>
          <w:tcPr>
            <w:tcW w:w="1350" w:type="dxa"/>
          </w:tcPr>
          <w:p w14:paraId="4A153F43" w14:textId="6D243957" w:rsidR="008C4280" w:rsidRDefault="008C4280" w:rsidP="00266FE0">
            <w:r>
              <w:t>Stewart et al., (2025)</w:t>
            </w:r>
            <w:sdt>
              <w:sdtPr>
                <w:rPr>
                  <w:rFonts w:ascii="Aptos" w:hAnsi="Aptos"/>
                  <w:color w:val="000000"/>
                </w:rPr>
                <w:tag w:val="MENDELEY_CITATION_v3_eyJjaXRhdGlvbklEIjoiTUVOREVMRVlfQ0lUQVRJT05fNjE5M2QyOTUtMmM4Ny00ZjQ3LTg4NGQtMmI3YTExMTY5MTY0IiwicHJvcGVydGllcyI6eyJub3RlSW5kZXgiOjB9LCJpc0VkaXRlZCI6ZmFsc2UsIm1hbnVhbE92ZXJyaWRlIjp7ImlzTWFudWFsbHlPdmVycmlkZGVuIjpmYWxzZSwiY2l0ZXByb2NUZXh0IjoiWzg3XSIsIm1hbnVhbE92ZXJyaWRlVGV4dCI6IiJ9LCJjaXRhdGlvbkl0ZW1zIjpb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BNZWQgSW50ZXJuZXQgUmVz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XX0="/>
                <w:id w:val="229592880"/>
                <w:placeholder>
                  <w:docPart w:val="DefaultPlaceholder_-1854013440"/>
                </w:placeholder>
              </w:sdtPr>
              <w:sdtEndPr/>
              <w:sdtContent>
                <w:r w:rsidR="00365CAB" w:rsidRPr="00365CAB">
                  <w:rPr>
                    <w:rFonts w:ascii="Aptos" w:hAnsi="Aptos"/>
                    <w:color w:val="000000"/>
                  </w:rPr>
                  <w:t>[87]</w:t>
                </w:r>
              </w:sdtContent>
            </w:sdt>
          </w:p>
        </w:tc>
        <w:tc>
          <w:tcPr>
            <w:tcW w:w="630" w:type="dxa"/>
            <w:shd w:val="clear" w:color="auto" w:fill="DAE9F7" w:themeFill="text2" w:themeFillTint="1A"/>
          </w:tcPr>
          <w:p w14:paraId="2C28D544" w14:textId="3EB35FEA" w:rsidR="008C4280" w:rsidRDefault="00F57524" w:rsidP="00266FE0">
            <w:pPr>
              <w:rPr>
                <w:sz w:val="22"/>
                <w:szCs w:val="22"/>
              </w:rPr>
            </w:pPr>
            <w:r>
              <w:rPr>
                <w:sz w:val="22"/>
                <w:szCs w:val="22"/>
              </w:rPr>
              <w:t>●</w:t>
            </w:r>
          </w:p>
        </w:tc>
        <w:tc>
          <w:tcPr>
            <w:tcW w:w="990" w:type="dxa"/>
            <w:shd w:val="clear" w:color="auto" w:fill="DAE9F7" w:themeFill="text2" w:themeFillTint="1A"/>
          </w:tcPr>
          <w:p w14:paraId="358A6912" w14:textId="20F980C4" w:rsidR="008C4280" w:rsidRDefault="00F57524" w:rsidP="00266FE0">
            <w:pPr>
              <w:rPr>
                <w:sz w:val="22"/>
                <w:szCs w:val="22"/>
              </w:rPr>
            </w:pPr>
            <w:r>
              <w:rPr>
                <w:sz w:val="22"/>
                <w:szCs w:val="22"/>
              </w:rPr>
              <w:t>●</w:t>
            </w:r>
          </w:p>
        </w:tc>
        <w:tc>
          <w:tcPr>
            <w:tcW w:w="720" w:type="dxa"/>
            <w:shd w:val="clear" w:color="auto" w:fill="DAE9F7" w:themeFill="text2" w:themeFillTint="1A"/>
          </w:tcPr>
          <w:p w14:paraId="19EDA970" w14:textId="4FD18244" w:rsidR="008C4280" w:rsidRDefault="00F57524" w:rsidP="00266FE0">
            <w:pPr>
              <w:rPr>
                <w:sz w:val="22"/>
                <w:szCs w:val="22"/>
              </w:rPr>
            </w:pPr>
            <w:r>
              <w:rPr>
                <w:sz w:val="22"/>
                <w:szCs w:val="22"/>
              </w:rPr>
              <w:t>●</w:t>
            </w:r>
          </w:p>
        </w:tc>
        <w:tc>
          <w:tcPr>
            <w:tcW w:w="810" w:type="dxa"/>
            <w:shd w:val="clear" w:color="auto" w:fill="DAE9F7" w:themeFill="text2" w:themeFillTint="1A"/>
          </w:tcPr>
          <w:p w14:paraId="4D89F59E" w14:textId="32FCCB1C" w:rsidR="008C4280" w:rsidRPr="00950E68" w:rsidRDefault="00F57524" w:rsidP="00266FE0">
            <w:pPr>
              <w:rPr>
                <w:sz w:val="22"/>
                <w:szCs w:val="22"/>
              </w:rPr>
            </w:pPr>
            <w:r>
              <w:rPr>
                <w:sz w:val="22"/>
                <w:szCs w:val="22"/>
              </w:rPr>
              <w:t>●</w:t>
            </w:r>
          </w:p>
        </w:tc>
        <w:tc>
          <w:tcPr>
            <w:tcW w:w="900" w:type="dxa"/>
            <w:shd w:val="clear" w:color="auto" w:fill="DAE9F7" w:themeFill="text2" w:themeFillTint="1A"/>
          </w:tcPr>
          <w:p w14:paraId="40A096A0" w14:textId="17BA1FC1" w:rsidR="008C4280" w:rsidRDefault="00F57524" w:rsidP="00266FE0">
            <w:pPr>
              <w:rPr>
                <w:sz w:val="22"/>
                <w:szCs w:val="22"/>
              </w:rPr>
            </w:pPr>
            <w:r>
              <w:rPr>
                <w:sz w:val="22"/>
                <w:szCs w:val="22"/>
              </w:rPr>
              <w:t>●</w:t>
            </w:r>
          </w:p>
        </w:tc>
        <w:tc>
          <w:tcPr>
            <w:tcW w:w="1260" w:type="dxa"/>
            <w:shd w:val="clear" w:color="auto" w:fill="DAE9F7" w:themeFill="text2" w:themeFillTint="1A"/>
          </w:tcPr>
          <w:p w14:paraId="6BBF4500" w14:textId="55AA40F2" w:rsidR="008C4280" w:rsidRPr="00950E68" w:rsidRDefault="00F57524" w:rsidP="00266FE0">
            <w:pPr>
              <w:rPr>
                <w:sz w:val="22"/>
                <w:szCs w:val="22"/>
              </w:rPr>
            </w:pPr>
            <w:r>
              <w:rPr>
                <w:sz w:val="22"/>
                <w:szCs w:val="22"/>
              </w:rPr>
              <w:t>●</w:t>
            </w:r>
          </w:p>
        </w:tc>
        <w:tc>
          <w:tcPr>
            <w:tcW w:w="540" w:type="dxa"/>
            <w:shd w:val="clear" w:color="auto" w:fill="DAE9F7" w:themeFill="text2" w:themeFillTint="1A"/>
          </w:tcPr>
          <w:p w14:paraId="23C6F8C7" w14:textId="790234E1" w:rsidR="008C4280" w:rsidRDefault="00F57524" w:rsidP="00266FE0">
            <w:pPr>
              <w:rPr>
                <w:sz w:val="22"/>
                <w:szCs w:val="22"/>
              </w:rPr>
            </w:pPr>
            <w:r>
              <w:rPr>
                <w:sz w:val="22"/>
                <w:szCs w:val="22"/>
              </w:rPr>
              <w:t>●</w:t>
            </w:r>
          </w:p>
        </w:tc>
        <w:tc>
          <w:tcPr>
            <w:tcW w:w="900" w:type="dxa"/>
            <w:shd w:val="clear" w:color="auto" w:fill="DAE9F7" w:themeFill="text2" w:themeFillTint="1A"/>
          </w:tcPr>
          <w:p w14:paraId="2342B3CD" w14:textId="77777777" w:rsidR="008C4280" w:rsidRDefault="008C4280" w:rsidP="00266FE0">
            <w:pPr>
              <w:rPr>
                <w:sz w:val="22"/>
                <w:szCs w:val="22"/>
              </w:rPr>
            </w:pPr>
          </w:p>
        </w:tc>
        <w:tc>
          <w:tcPr>
            <w:tcW w:w="1080" w:type="dxa"/>
            <w:shd w:val="clear" w:color="auto" w:fill="DAE9F7" w:themeFill="text2" w:themeFillTint="1A"/>
          </w:tcPr>
          <w:p w14:paraId="50F87A37" w14:textId="57B79236" w:rsidR="008C4280" w:rsidRDefault="00F57524" w:rsidP="00266FE0">
            <w:pPr>
              <w:rPr>
                <w:sz w:val="22"/>
                <w:szCs w:val="22"/>
              </w:rPr>
            </w:pPr>
            <w:r>
              <w:rPr>
                <w:sz w:val="22"/>
                <w:szCs w:val="22"/>
              </w:rPr>
              <w:t>●</w:t>
            </w:r>
          </w:p>
        </w:tc>
        <w:tc>
          <w:tcPr>
            <w:tcW w:w="990" w:type="dxa"/>
            <w:shd w:val="clear" w:color="auto" w:fill="FAE2D5" w:themeFill="accent2" w:themeFillTint="33"/>
          </w:tcPr>
          <w:p w14:paraId="67757967" w14:textId="6584B9F8" w:rsidR="008C4280" w:rsidRDefault="00F57524" w:rsidP="00266FE0">
            <w:pPr>
              <w:rPr>
                <w:sz w:val="22"/>
                <w:szCs w:val="22"/>
              </w:rPr>
            </w:pPr>
            <w:r>
              <w:rPr>
                <w:sz w:val="22"/>
                <w:szCs w:val="22"/>
              </w:rPr>
              <w:t>●</w:t>
            </w:r>
          </w:p>
        </w:tc>
        <w:tc>
          <w:tcPr>
            <w:tcW w:w="1080" w:type="dxa"/>
            <w:shd w:val="clear" w:color="auto" w:fill="FAE2D5" w:themeFill="accent2" w:themeFillTint="33"/>
          </w:tcPr>
          <w:p w14:paraId="20BF5410" w14:textId="2612E6E6" w:rsidR="008C4280" w:rsidRDefault="00F57524" w:rsidP="00266FE0">
            <w:pPr>
              <w:rPr>
                <w:sz w:val="22"/>
                <w:szCs w:val="22"/>
              </w:rPr>
            </w:pPr>
            <w:r>
              <w:rPr>
                <w:sz w:val="22"/>
                <w:szCs w:val="22"/>
              </w:rPr>
              <w:t>●</w:t>
            </w:r>
          </w:p>
        </w:tc>
        <w:tc>
          <w:tcPr>
            <w:tcW w:w="1260" w:type="dxa"/>
            <w:shd w:val="clear" w:color="auto" w:fill="FAE2D5" w:themeFill="accent2" w:themeFillTint="33"/>
          </w:tcPr>
          <w:p w14:paraId="6708B603" w14:textId="77777777" w:rsidR="008C4280" w:rsidRPr="00950E68" w:rsidRDefault="008C4280" w:rsidP="00266FE0">
            <w:pPr>
              <w:rPr>
                <w:sz w:val="22"/>
                <w:szCs w:val="22"/>
              </w:rPr>
            </w:pPr>
          </w:p>
        </w:tc>
        <w:tc>
          <w:tcPr>
            <w:tcW w:w="810" w:type="dxa"/>
            <w:shd w:val="clear" w:color="auto" w:fill="FAE2D5" w:themeFill="accent2" w:themeFillTint="33"/>
          </w:tcPr>
          <w:p w14:paraId="543B86E0" w14:textId="6EF2112B" w:rsidR="008C4280" w:rsidRDefault="00F57524" w:rsidP="00266FE0">
            <w:pPr>
              <w:rPr>
                <w:sz w:val="22"/>
                <w:szCs w:val="22"/>
              </w:rPr>
            </w:pPr>
            <w:r>
              <w:rPr>
                <w:sz w:val="22"/>
                <w:szCs w:val="22"/>
              </w:rPr>
              <w:t>●</w:t>
            </w:r>
          </w:p>
        </w:tc>
        <w:tc>
          <w:tcPr>
            <w:tcW w:w="1080" w:type="dxa"/>
            <w:shd w:val="clear" w:color="auto" w:fill="FAE2D5" w:themeFill="accent2" w:themeFillTint="33"/>
          </w:tcPr>
          <w:p w14:paraId="0AB22DE6" w14:textId="55A77616" w:rsidR="008C4280" w:rsidRDefault="00F57524" w:rsidP="00266FE0">
            <w:pPr>
              <w:rPr>
                <w:sz w:val="22"/>
                <w:szCs w:val="22"/>
              </w:rPr>
            </w:pPr>
            <w:r>
              <w:rPr>
                <w:sz w:val="22"/>
                <w:szCs w:val="22"/>
              </w:rPr>
              <w:t>●</w:t>
            </w:r>
          </w:p>
        </w:tc>
        <w:tc>
          <w:tcPr>
            <w:tcW w:w="450" w:type="dxa"/>
            <w:shd w:val="clear" w:color="auto" w:fill="FAE2D5" w:themeFill="accent2" w:themeFillTint="33"/>
          </w:tcPr>
          <w:p w14:paraId="709780F5" w14:textId="424CF21C" w:rsidR="008C4280" w:rsidRDefault="00F57524" w:rsidP="00266FE0">
            <w:pPr>
              <w:rPr>
                <w:sz w:val="22"/>
                <w:szCs w:val="22"/>
              </w:rPr>
            </w:pPr>
            <w:r>
              <w:rPr>
                <w:sz w:val="22"/>
                <w:szCs w:val="22"/>
              </w:rPr>
              <w:t>●</w:t>
            </w:r>
          </w:p>
        </w:tc>
        <w:tc>
          <w:tcPr>
            <w:tcW w:w="450" w:type="dxa"/>
            <w:shd w:val="clear" w:color="auto" w:fill="FAE2D5" w:themeFill="accent2" w:themeFillTint="33"/>
          </w:tcPr>
          <w:p w14:paraId="7F3B1DE0" w14:textId="654569CD" w:rsidR="008C4280" w:rsidRDefault="00F57524" w:rsidP="00266FE0">
            <w:pPr>
              <w:rPr>
                <w:sz w:val="22"/>
                <w:szCs w:val="22"/>
              </w:rPr>
            </w:pPr>
            <w:r>
              <w:rPr>
                <w:sz w:val="22"/>
                <w:szCs w:val="22"/>
              </w:rPr>
              <w:t>●</w:t>
            </w:r>
          </w:p>
        </w:tc>
      </w:tr>
      <w:tr w:rsidR="00A22B67" w:rsidRPr="00950E68" w14:paraId="38EEA038" w14:textId="77777777" w:rsidTr="00DE5D5C">
        <w:trPr>
          <w:cantSplit/>
          <w:trHeight w:val="620"/>
        </w:trPr>
        <w:tc>
          <w:tcPr>
            <w:tcW w:w="1350" w:type="dxa"/>
          </w:tcPr>
          <w:p w14:paraId="53ABAE86" w14:textId="33CE410C" w:rsidR="00A22B67" w:rsidRDefault="00A22B67" w:rsidP="00266FE0">
            <w:r>
              <w:t>RB et al., (2025)</w:t>
            </w:r>
            <w:sdt>
              <w:sdtPr>
                <w:rPr>
                  <w:rFonts w:ascii="Aptos" w:hAnsi="Aptos"/>
                  <w:color w:val="000000"/>
                </w:rPr>
                <w:tag w:val="MENDELEY_CITATION_v3_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"/>
                <w:id w:val="1996600673"/>
                <w:placeholder>
                  <w:docPart w:val="DefaultPlaceholder_-1854013440"/>
                </w:placeholder>
              </w:sdtPr>
              <w:sdtEndPr/>
              <w:sdtContent>
                <w:r w:rsidR="00365CAB" w:rsidRPr="00365CAB">
                  <w:rPr>
                    <w:rFonts w:ascii="Aptos" w:hAnsi="Aptos"/>
                    <w:color w:val="000000"/>
                  </w:rPr>
                  <w:t>[88]</w:t>
                </w:r>
              </w:sdtContent>
            </w:sdt>
          </w:p>
        </w:tc>
        <w:tc>
          <w:tcPr>
            <w:tcW w:w="630" w:type="dxa"/>
            <w:shd w:val="clear" w:color="auto" w:fill="DAE9F7" w:themeFill="text2" w:themeFillTint="1A"/>
          </w:tcPr>
          <w:p w14:paraId="7C531B26" w14:textId="0C15D8CC" w:rsidR="00A22B67" w:rsidRDefault="00F57524" w:rsidP="00266FE0">
            <w:pPr>
              <w:rPr>
                <w:sz w:val="22"/>
                <w:szCs w:val="22"/>
              </w:rPr>
            </w:pPr>
            <w:r>
              <w:rPr>
                <w:sz w:val="22"/>
                <w:szCs w:val="22"/>
              </w:rPr>
              <w:t>●</w:t>
            </w:r>
          </w:p>
        </w:tc>
        <w:tc>
          <w:tcPr>
            <w:tcW w:w="990" w:type="dxa"/>
            <w:shd w:val="clear" w:color="auto" w:fill="DAE9F7" w:themeFill="text2" w:themeFillTint="1A"/>
          </w:tcPr>
          <w:p w14:paraId="1B458428" w14:textId="2B3C5ABA" w:rsidR="00A22B67" w:rsidRDefault="00F57524" w:rsidP="00266FE0">
            <w:pPr>
              <w:rPr>
                <w:sz w:val="22"/>
                <w:szCs w:val="22"/>
              </w:rPr>
            </w:pPr>
            <w:r>
              <w:rPr>
                <w:sz w:val="22"/>
                <w:szCs w:val="22"/>
              </w:rPr>
              <w:t>●</w:t>
            </w:r>
          </w:p>
        </w:tc>
        <w:tc>
          <w:tcPr>
            <w:tcW w:w="720" w:type="dxa"/>
            <w:shd w:val="clear" w:color="auto" w:fill="DAE9F7" w:themeFill="text2" w:themeFillTint="1A"/>
          </w:tcPr>
          <w:p w14:paraId="54EBB60A" w14:textId="28F0A6D0" w:rsidR="00A22B67" w:rsidRDefault="00F57524" w:rsidP="00266FE0">
            <w:pPr>
              <w:rPr>
                <w:sz w:val="22"/>
                <w:szCs w:val="22"/>
              </w:rPr>
            </w:pPr>
            <w:r>
              <w:rPr>
                <w:sz w:val="22"/>
                <w:szCs w:val="22"/>
              </w:rPr>
              <w:t>●</w:t>
            </w:r>
          </w:p>
        </w:tc>
        <w:tc>
          <w:tcPr>
            <w:tcW w:w="810" w:type="dxa"/>
            <w:shd w:val="clear" w:color="auto" w:fill="DAE9F7" w:themeFill="text2" w:themeFillTint="1A"/>
          </w:tcPr>
          <w:p w14:paraId="71B390B8" w14:textId="29EE63E6" w:rsidR="00A22B67" w:rsidRDefault="00F57524" w:rsidP="00266FE0">
            <w:pPr>
              <w:rPr>
                <w:sz w:val="22"/>
                <w:szCs w:val="22"/>
              </w:rPr>
            </w:pPr>
            <w:r>
              <w:rPr>
                <w:sz w:val="22"/>
                <w:szCs w:val="22"/>
              </w:rPr>
              <w:t>●</w:t>
            </w:r>
          </w:p>
        </w:tc>
        <w:tc>
          <w:tcPr>
            <w:tcW w:w="900" w:type="dxa"/>
            <w:shd w:val="clear" w:color="auto" w:fill="DAE9F7" w:themeFill="text2" w:themeFillTint="1A"/>
          </w:tcPr>
          <w:p w14:paraId="10C3E30D" w14:textId="4450F904" w:rsidR="00A22B67" w:rsidRDefault="00F57524" w:rsidP="00266FE0">
            <w:pPr>
              <w:rPr>
                <w:sz w:val="22"/>
                <w:szCs w:val="22"/>
              </w:rPr>
            </w:pPr>
            <w:r>
              <w:rPr>
                <w:sz w:val="22"/>
                <w:szCs w:val="22"/>
              </w:rPr>
              <w:t>●</w:t>
            </w:r>
          </w:p>
        </w:tc>
        <w:tc>
          <w:tcPr>
            <w:tcW w:w="1260" w:type="dxa"/>
            <w:shd w:val="clear" w:color="auto" w:fill="DAE9F7" w:themeFill="text2" w:themeFillTint="1A"/>
          </w:tcPr>
          <w:p w14:paraId="45EA151B" w14:textId="22949E7A" w:rsidR="00A22B67" w:rsidRDefault="00F57524" w:rsidP="00266FE0">
            <w:pPr>
              <w:rPr>
                <w:sz w:val="22"/>
                <w:szCs w:val="22"/>
              </w:rPr>
            </w:pPr>
            <w:r>
              <w:rPr>
                <w:sz w:val="22"/>
                <w:szCs w:val="22"/>
              </w:rPr>
              <w:t>●</w:t>
            </w:r>
          </w:p>
        </w:tc>
        <w:tc>
          <w:tcPr>
            <w:tcW w:w="540" w:type="dxa"/>
            <w:shd w:val="clear" w:color="auto" w:fill="DAE9F7" w:themeFill="text2" w:themeFillTint="1A"/>
          </w:tcPr>
          <w:p w14:paraId="40388D2B" w14:textId="53F87342" w:rsidR="00A22B67" w:rsidRDefault="00F57524" w:rsidP="00266FE0">
            <w:pPr>
              <w:rPr>
                <w:sz w:val="22"/>
                <w:szCs w:val="22"/>
              </w:rPr>
            </w:pPr>
            <w:r>
              <w:rPr>
                <w:sz w:val="22"/>
                <w:szCs w:val="22"/>
              </w:rPr>
              <w:t>●</w:t>
            </w:r>
          </w:p>
        </w:tc>
        <w:tc>
          <w:tcPr>
            <w:tcW w:w="900" w:type="dxa"/>
            <w:shd w:val="clear" w:color="auto" w:fill="DAE9F7" w:themeFill="text2" w:themeFillTint="1A"/>
          </w:tcPr>
          <w:p w14:paraId="548C74B9" w14:textId="77777777" w:rsidR="00A22B67" w:rsidRDefault="00A22B67" w:rsidP="00266FE0">
            <w:pPr>
              <w:rPr>
                <w:sz w:val="22"/>
                <w:szCs w:val="22"/>
              </w:rPr>
            </w:pPr>
          </w:p>
        </w:tc>
        <w:tc>
          <w:tcPr>
            <w:tcW w:w="1080" w:type="dxa"/>
            <w:shd w:val="clear" w:color="auto" w:fill="DAE9F7" w:themeFill="text2" w:themeFillTint="1A"/>
          </w:tcPr>
          <w:p w14:paraId="2B66CFB3" w14:textId="77777777" w:rsidR="00A22B67" w:rsidRDefault="00A22B67" w:rsidP="00266FE0">
            <w:pPr>
              <w:rPr>
                <w:sz w:val="22"/>
                <w:szCs w:val="22"/>
              </w:rPr>
            </w:pPr>
          </w:p>
        </w:tc>
        <w:tc>
          <w:tcPr>
            <w:tcW w:w="990" w:type="dxa"/>
            <w:shd w:val="clear" w:color="auto" w:fill="FAE2D5" w:themeFill="accent2" w:themeFillTint="33"/>
          </w:tcPr>
          <w:p w14:paraId="223ACE7C" w14:textId="7B78CBF4" w:rsidR="00A22B67" w:rsidRDefault="00F57524" w:rsidP="00266FE0">
            <w:pPr>
              <w:rPr>
                <w:sz w:val="22"/>
                <w:szCs w:val="22"/>
              </w:rPr>
            </w:pPr>
            <w:r>
              <w:rPr>
                <w:sz w:val="22"/>
                <w:szCs w:val="22"/>
              </w:rPr>
              <w:t>●</w:t>
            </w:r>
          </w:p>
        </w:tc>
        <w:tc>
          <w:tcPr>
            <w:tcW w:w="1080" w:type="dxa"/>
            <w:shd w:val="clear" w:color="auto" w:fill="FAE2D5" w:themeFill="accent2" w:themeFillTint="33"/>
          </w:tcPr>
          <w:p w14:paraId="45103753" w14:textId="6E1C4E01" w:rsidR="00A22B67" w:rsidRDefault="00F57524" w:rsidP="00266FE0">
            <w:pPr>
              <w:rPr>
                <w:sz w:val="22"/>
                <w:szCs w:val="22"/>
              </w:rPr>
            </w:pPr>
            <w:r>
              <w:rPr>
                <w:sz w:val="22"/>
                <w:szCs w:val="22"/>
              </w:rPr>
              <w:t>●</w:t>
            </w:r>
          </w:p>
        </w:tc>
        <w:tc>
          <w:tcPr>
            <w:tcW w:w="1260" w:type="dxa"/>
            <w:shd w:val="clear" w:color="auto" w:fill="FAE2D5" w:themeFill="accent2" w:themeFillTint="33"/>
          </w:tcPr>
          <w:p w14:paraId="1A27418C" w14:textId="6BCA561C" w:rsidR="00A22B67" w:rsidRPr="00950E68" w:rsidRDefault="00F57524" w:rsidP="00266FE0">
            <w:pPr>
              <w:rPr>
                <w:sz w:val="22"/>
                <w:szCs w:val="22"/>
              </w:rPr>
            </w:pPr>
            <w:r>
              <w:rPr>
                <w:sz w:val="22"/>
                <w:szCs w:val="22"/>
              </w:rPr>
              <w:t>●</w:t>
            </w:r>
          </w:p>
        </w:tc>
        <w:tc>
          <w:tcPr>
            <w:tcW w:w="810" w:type="dxa"/>
            <w:shd w:val="clear" w:color="auto" w:fill="FAE2D5" w:themeFill="accent2" w:themeFillTint="33"/>
          </w:tcPr>
          <w:p w14:paraId="6F0A5BE4" w14:textId="2ADA07EE" w:rsidR="00A22B67" w:rsidRDefault="00F57524" w:rsidP="00266FE0">
            <w:pPr>
              <w:rPr>
                <w:sz w:val="22"/>
                <w:szCs w:val="22"/>
              </w:rPr>
            </w:pPr>
            <w:r>
              <w:rPr>
                <w:sz w:val="22"/>
                <w:szCs w:val="22"/>
              </w:rPr>
              <w:t>●</w:t>
            </w:r>
          </w:p>
        </w:tc>
        <w:tc>
          <w:tcPr>
            <w:tcW w:w="1080" w:type="dxa"/>
            <w:shd w:val="clear" w:color="auto" w:fill="FAE2D5" w:themeFill="accent2" w:themeFillTint="33"/>
          </w:tcPr>
          <w:p w14:paraId="7B743754" w14:textId="04E16C31" w:rsidR="00A22B67" w:rsidRDefault="00F57524" w:rsidP="00266FE0">
            <w:pPr>
              <w:rPr>
                <w:sz w:val="22"/>
                <w:szCs w:val="22"/>
              </w:rPr>
            </w:pPr>
            <w:r>
              <w:rPr>
                <w:sz w:val="22"/>
                <w:szCs w:val="22"/>
              </w:rPr>
              <w:t>●</w:t>
            </w:r>
          </w:p>
        </w:tc>
        <w:tc>
          <w:tcPr>
            <w:tcW w:w="450" w:type="dxa"/>
            <w:shd w:val="clear" w:color="auto" w:fill="FAE2D5" w:themeFill="accent2" w:themeFillTint="33"/>
          </w:tcPr>
          <w:p w14:paraId="347B9B4F" w14:textId="406DA3F5" w:rsidR="00A22B67" w:rsidRDefault="00F57524" w:rsidP="00266FE0">
            <w:pPr>
              <w:rPr>
                <w:sz w:val="22"/>
                <w:szCs w:val="22"/>
              </w:rPr>
            </w:pPr>
            <w:r>
              <w:rPr>
                <w:sz w:val="22"/>
                <w:szCs w:val="22"/>
              </w:rPr>
              <w:t>●</w:t>
            </w:r>
          </w:p>
        </w:tc>
        <w:tc>
          <w:tcPr>
            <w:tcW w:w="450" w:type="dxa"/>
            <w:shd w:val="clear" w:color="auto" w:fill="FAE2D5" w:themeFill="accent2" w:themeFillTint="33"/>
          </w:tcPr>
          <w:p w14:paraId="0502010A" w14:textId="7B56A282" w:rsidR="00A22B67" w:rsidRDefault="00F57524" w:rsidP="00266FE0">
            <w:pPr>
              <w:rPr>
                <w:sz w:val="22"/>
                <w:szCs w:val="22"/>
              </w:rPr>
            </w:pPr>
            <w:r>
              <w:rPr>
                <w:sz w:val="22"/>
                <w:szCs w:val="22"/>
              </w:rPr>
              <w:t>●</w:t>
            </w:r>
          </w:p>
        </w:tc>
      </w:tr>
      <w:tr w:rsidR="008C650B" w:rsidRPr="00950E68" w14:paraId="485712B6" w14:textId="77777777" w:rsidTr="00DE5D5C">
        <w:trPr>
          <w:cantSplit/>
          <w:trHeight w:val="620"/>
        </w:trPr>
        <w:tc>
          <w:tcPr>
            <w:tcW w:w="1350" w:type="dxa"/>
          </w:tcPr>
          <w:p w14:paraId="2FD7CB99" w14:textId="317D160B" w:rsidR="008C650B" w:rsidRDefault="00946111" w:rsidP="00266FE0">
            <w:proofErr w:type="spellStart"/>
            <w:r>
              <w:t>Bertrman</w:t>
            </w:r>
            <w:proofErr w:type="spellEnd"/>
            <w:r>
              <w:t xml:space="preserve"> et al., (2023)</w:t>
            </w:r>
            <w:sdt>
              <w:sdtPr>
                <w:rPr>
                  <w:rFonts w:ascii="Aptos" w:hAnsi="Aptos"/>
                  <w:color w:val="000000"/>
                </w:rPr>
                <w:tag w:val="MENDELEY_CITATION_v3_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"/>
                <w:id w:val="-1618133785"/>
                <w:placeholder>
                  <w:docPart w:val="DefaultPlaceholder_-1854013440"/>
                </w:placeholder>
              </w:sdtPr>
              <w:sdtEndPr/>
              <w:sdtContent>
                <w:r w:rsidR="00365CAB" w:rsidRPr="00365CAB">
                  <w:rPr>
                    <w:rFonts w:ascii="Aptos" w:hAnsi="Aptos"/>
                    <w:color w:val="000000"/>
                  </w:rPr>
                  <w:t>[89]</w:t>
                </w:r>
              </w:sdtContent>
            </w:sdt>
          </w:p>
        </w:tc>
        <w:tc>
          <w:tcPr>
            <w:tcW w:w="630" w:type="dxa"/>
            <w:shd w:val="clear" w:color="auto" w:fill="DAE9F7" w:themeFill="text2" w:themeFillTint="1A"/>
          </w:tcPr>
          <w:p w14:paraId="04AA830E" w14:textId="736F0742" w:rsidR="008C650B" w:rsidRDefault="00F57524" w:rsidP="00266FE0">
            <w:pPr>
              <w:rPr>
                <w:sz w:val="22"/>
                <w:szCs w:val="22"/>
              </w:rPr>
            </w:pPr>
            <w:r>
              <w:rPr>
                <w:sz w:val="22"/>
                <w:szCs w:val="22"/>
              </w:rPr>
              <w:t>●</w:t>
            </w:r>
          </w:p>
        </w:tc>
        <w:tc>
          <w:tcPr>
            <w:tcW w:w="990" w:type="dxa"/>
            <w:shd w:val="clear" w:color="auto" w:fill="DAE9F7" w:themeFill="text2" w:themeFillTint="1A"/>
          </w:tcPr>
          <w:p w14:paraId="1C7254BA" w14:textId="2ACDB275" w:rsidR="008C650B" w:rsidRDefault="00F57524" w:rsidP="00266FE0">
            <w:pPr>
              <w:rPr>
                <w:sz w:val="22"/>
                <w:szCs w:val="22"/>
              </w:rPr>
            </w:pPr>
            <w:r>
              <w:rPr>
                <w:sz w:val="22"/>
                <w:szCs w:val="22"/>
              </w:rPr>
              <w:t>●</w:t>
            </w:r>
          </w:p>
        </w:tc>
        <w:tc>
          <w:tcPr>
            <w:tcW w:w="720" w:type="dxa"/>
            <w:shd w:val="clear" w:color="auto" w:fill="DAE9F7" w:themeFill="text2" w:themeFillTint="1A"/>
          </w:tcPr>
          <w:p w14:paraId="69293697" w14:textId="3C3E8D4A" w:rsidR="008C650B" w:rsidRDefault="00F57524" w:rsidP="00266FE0">
            <w:pPr>
              <w:rPr>
                <w:sz w:val="22"/>
                <w:szCs w:val="22"/>
              </w:rPr>
            </w:pPr>
            <w:r>
              <w:rPr>
                <w:sz w:val="22"/>
                <w:szCs w:val="22"/>
              </w:rPr>
              <w:t>●</w:t>
            </w:r>
          </w:p>
        </w:tc>
        <w:tc>
          <w:tcPr>
            <w:tcW w:w="810" w:type="dxa"/>
            <w:shd w:val="clear" w:color="auto" w:fill="DAE9F7" w:themeFill="text2" w:themeFillTint="1A"/>
          </w:tcPr>
          <w:p w14:paraId="6D202295" w14:textId="77777777" w:rsidR="008C650B" w:rsidRDefault="008C650B" w:rsidP="00266FE0">
            <w:pPr>
              <w:rPr>
                <w:sz w:val="22"/>
                <w:szCs w:val="22"/>
              </w:rPr>
            </w:pPr>
          </w:p>
        </w:tc>
        <w:tc>
          <w:tcPr>
            <w:tcW w:w="900" w:type="dxa"/>
            <w:shd w:val="clear" w:color="auto" w:fill="DAE9F7" w:themeFill="text2" w:themeFillTint="1A"/>
          </w:tcPr>
          <w:p w14:paraId="04DBA545" w14:textId="2E9C50C9" w:rsidR="008C650B" w:rsidRDefault="00F57524" w:rsidP="00266FE0">
            <w:pPr>
              <w:rPr>
                <w:sz w:val="22"/>
                <w:szCs w:val="22"/>
              </w:rPr>
            </w:pPr>
            <w:r>
              <w:rPr>
                <w:sz w:val="22"/>
                <w:szCs w:val="22"/>
              </w:rPr>
              <w:t>●</w:t>
            </w:r>
          </w:p>
        </w:tc>
        <w:tc>
          <w:tcPr>
            <w:tcW w:w="1260" w:type="dxa"/>
            <w:shd w:val="clear" w:color="auto" w:fill="DAE9F7" w:themeFill="text2" w:themeFillTint="1A"/>
          </w:tcPr>
          <w:p w14:paraId="795FF459" w14:textId="77777777" w:rsidR="008C650B" w:rsidRDefault="008C650B" w:rsidP="00266FE0">
            <w:pPr>
              <w:rPr>
                <w:sz w:val="22"/>
                <w:szCs w:val="22"/>
              </w:rPr>
            </w:pPr>
          </w:p>
        </w:tc>
        <w:tc>
          <w:tcPr>
            <w:tcW w:w="540" w:type="dxa"/>
            <w:shd w:val="clear" w:color="auto" w:fill="DAE9F7" w:themeFill="text2" w:themeFillTint="1A"/>
          </w:tcPr>
          <w:p w14:paraId="712DE195" w14:textId="08E662CC" w:rsidR="008C650B" w:rsidRDefault="00F57524" w:rsidP="00266FE0">
            <w:pPr>
              <w:rPr>
                <w:sz w:val="22"/>
                <w:szCs w:val="22"/>
              </w:rPr>
            </w:pPr>
            <w:r>
              <w:rPr>
                <w:sz w:val="22"/>
                <w:szCs w:val="22"/>
              </w:rPr>
              <w:t>●</w:t>
            </w:r>
          </w:p>
        </w:tc>
        <w:tc>
          <w:tcPr>
            <w:tcW w:w="900" w:type="dxa"/>
            <w:shd w:val="clear" w:color="auto" w:fill="DAE9F7" w:themeFill="text2" w:themeFillTint="1A"/>
          </w:tcPr>
          <w:p w14:paraId="0833F6A9" w14:textId="77777777" w:rsidR="008C650B" w:rsidRDefault="008C650B" w:rsidP="00266FE0">
            <w:pPr>
              <w:rPr>
                <w:sz w:val="22"/>
                <w:szCs w:val="22"/>
              </w:rPr>
            </w:pPr>
          </w:p>
        </w:tc>
        <w:tc>
          <w:tcPr>
            <w:tcW w:w="1080" w:type="dxa"/>
            <w:shd w:val="clear" w:color="auto" w:fill="DAE9F7" w:themeFill="text2" w:themeFillTint="1A"/>
          </w:tcPr>
          <w:p w14:paraId="4C8A69AA" w14:textId="18EB9CEF" w:rsidR="008C650B" w:rsidRDefault="00F57524" w:rsidP="00266FE0">
            <w:pPr>
              <w:rPr>
                <w:sz w:val="22"/>
                <w:szCs w:val="22"/>
              </w:rPr>
            </w:pPr>
            <w:r>
              <w:rPr>
                <w:sz w:val="22"/>
                <w:szCs w:val="22"/>
              </w:rPr>
              <w:t>●</w:t>
            </w:r>
          </w:p>
        </w:tc>
        <w:tc>
          <w:tcPr>
            <w:tcW w:w="990" w:type="dxa"/>
            <w:shd w:val="clear" w:color="auto" w:fill="FAE2D5" w:themeFill="accent2" w:themeFillTint="33"/>
          </w:tcPr>
          <w:p w14:paraId="75048867" w14:textId="1590F61F" w:rsidR="008C650B" w:rsidRDefault="00F57524" w:rsidP="00266FE0">
            <w:pPr>
              <w:rPr>
                <w:sz w:val="22"/>
                <w:szCs w:val="22"/>
              </w:rPr>
            </w:pPr>
            <w:r>
              <w:rPr>
                <w:sz w:val="22"/>
                <w:szCs w:val="22"/>
              </w:rPr>
              <w:t>●</w:t>
            </w:r>
          </w:p>
        </w:tc>
        <w:tc>
          <w:tcPr>
            <w:tcW w:w="1080" w:type="dxa"/>
            <w:shd w:val="clear" w:color="auto" w:fill="FAE2D5" w:themeFill="accent2" w:themeFillTint="33"/>
          </w:tcPr>
          <w:p w14:paraId="49F1DBF7" w14:textId="05EBF4AF" w:rsidR="008C650B" w:rsidRDefault="00F57524" w:rsidP="00266FE0">
            <w:pPr>
              <w:rPr>
                <w:sz w:val="22"/>
                <w:szCs w:val="22"/>
              </w:rPr>
            </w:pPr>
            <w:r>
              <w:rPr>
                <w:sz w:val="22"/>
                <w:szCs w:val="22"/>
              </w:rPr>
              <w:t>●</w:t>
            </w:r>
          </w:p>
        </w:tc>
        <w:tc>
          <w:tcPr>
            <w:tcW w:w="1260" w:type="dxa"/>
            <w:shd w:val="clear" w:color="auto" w:fill="FAE2D5" w:themeFill="accent2" w:themeFillTint="33"/>
          </w:tcPr>
          <w:p w14:paraId="5E907902" w14:textId="77777777" w:rsidR="008C650B" w:rsidRDefault="008C650B" w:rsidP="00266FE0">
            <w:pPr>
              <w:rPr>
                <w:sz w:val="22"/>
                <w:szCs w:val="22"/>
              </w:rPr>
            </w:pPr>
          </w:p>
        </w:tc>
        <w:tc>
          <w:tcPr>
            <w:tcW w:w="810" w:type="dxa"/>
            <w:shd w:val="clear" w:color="auto" w:fill="FAE2D5" w:themeFill="accent2" w:themeFillTint="33"/>
          </w:tcPr>
          <w:p w14:paraId="677F193E" w14:textId="252EECBE" w:rsidR="008C650B" w:rsidRDefault="00F57524" w:rsidP="00266FE0">
            <w:pPr>
              <w:rPr>
                <w:sz w:val="22"/>
                <w:szCs w:val="22"/>
              </w:rPr>
            </w:pPr>
            <w:r>
              <w:rPr>
                <w:sz w:val="22"/>
                <w:szCs w:val="22"/>
              </w:rPr>
              <w:t>●</w:t>
            </w:r>
          </w:p>
        </w:tc>
        <w:tc>
          <w:tcPr>
            <w:tcW w:w="1080" w:type="dxa"/>
            <w:shd w:val="clear" w:color="auto" w:fill="FAE2D5" w:themeFill="accent2" w:themeFillTint="33"/>
          </w:tcPr>
          <w:p w14:paraId="11F83F5C" w14:textId="00628028" w:rsidR="008C650B" w:rsidRDefault="00F57524" w:rsidP="00266FE0">
            <w:pPr>
              <w:rPr>
                <w:sz w:val="22"/>
                <w:szCs w:val="22"/>
              </w:rPr>
            </w:pPr>
            <w:r>
              <w:rPr>
                <w:sz w:val="22"/>
                <w:szCs w:val="22"/>
              </w:rPr>
              <w:t>●</w:t>
            </w:r>
          </w:p>
        </w:tc>
        <w:tc>
          <w:tcPr>
            <w:tcW w:w="450" w:type="dxa"/>
            <w:shd w:val="clear" w:color="auto" w:fill="FAE2D5" w:themeFill="accent2" w:themeFillTint="33"/>
          </w:tcPr>
          <w:p w14:paraId="7BA36C1C" w14:textId="3EFD32AC" w:rsidR="008C650B" w:rsidRDefault="00F57524" w:rsidP="00266FE0">
            <w:pPr>
              <w:rPr>
                <w:sz w:val="22"/>
                <w:szCs w:val="22"/>
              </w:rPr>
            </w:pPr>
            <w:r>
              <w:rPr>
                <w:sz w:val="22"/>
                <w:szCs w:val="22"/>
              </w:rPr>
              <w:t>●</w:t>
            </w:r>
          </w:p>
        </w:tc>
        <w:tc>
          <w:tcPr>
            <w:tcW w:w="450" w:type="dxa"/>
            <w:shd w:val="clear" w:color="auto" w:fill="FAE2D5" w:themeFill="accent2" w:themeFillTint="33"/>
          </w:tcPr>
          <w:p w14:paraId="47775725" w14:textId="66694EDF" w:rsidR="008C650B" w:rsidRDefault="00F57524" w:rsidP="00266FE0">
            <w:pPr>
              <w:rPr>
                <w:sz w:val="22"/>
                <w:szCs w:val="22"/>
              </w:rPr>
            </w:pPr>
            <w:r>
              <w:rPr>
                <w:sz w:val="22"/>
                <w:szCs w:val="22"/>
              </w:rPr>
              <w:t>●</w:t>
            </w:r>
          </w:p>
        </w:tc>
      </w:tr>
      <w:tr w:rsidR="00DA6762" w:rsidRPr="00950E68" w14:paraId="3CB1934C" w14:textId="77777777" w:rsidTr="00DE5D5C">
        <w:trPr>
          <w:cantSplit/>
          <w:trHeight w:val="620"/>
        </w:trPr>
        <w:tc>
          <w:tcPr>
            <w:tcW w:w="1350" w:type="dxa"/>
          </w:tcPr>
          <w:p w14:paraId="050625B6" w14:textId="5E894762" w:rsidR="00DA6762" w:rsidRDefault="000D2B0D" w:rsidP="00266FE0">
            <w:proofErr w:type="spellStart"/>
            <w:r>
              <w:t>Powels</w:t>
            </w:r>
            <w:r w:rsidR="00AE1D5E">
              <w:t>ke</w:t>
            </w:r>
            <w:proofErr w:type="spellEnd"/>
            <w:r w:rsidR="00AE1D5E">
              <w:t xml:space="preserve"> et al., (2024)</w:t>
            </w:r>
            <w:sdt>
              <w:sdtPr>
                <w:rPr>
                  <w:rFonts w:ascii="Aptos" w:hAnsi="Aptos"/>
                  <w:color w:val="000000"/>
                </w:rPr>
                <w:tag w:val="MENDELEY_CITATION_v3_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ExIiwidm9sdW1lIjoiMTkifSwiaXNUZW1wb3JhcnkiOmZhbHNlfV19"/>
                <w:id w:val="-1410768921"/>
                <w:placeholder>
                  <w:docPart w:val="DefaultPlaceholder_-1854013440"/>
                </w:placeholder>
              </w:sdtPr>
              <w:sdtEndPr/>
              <w:sdtContent>
                <w:r w:rsidR="00365CAB" w:rsidRPr="00365CAB">
                  <w:rPr>
                    <w:rFonts w:ascii="Aptos" w:hAnsi="Aptos"/>
                    <w:color w:val="000000"/>
                  </w:rPr>
                  <w:t>[90]</w:t>
                </w:r>
              </w:sdtContent>
            </w:sdt>
          </w:p>
        </w:tc>
        <w:tc>
          <w:tcPr>
            <w:tcW w:w="630" w:type="dxa"/>
            <w:shd w:val="clear" w:color="auto" w:fill="DAE9F7" w:themeFill="text2" w:themeFillTint="1A"/>
          </w:tcPr>
          <w:p w14:paraId="57E170E3" w14:textId="35B6C812" w:rsidR="00DA6762" w:rsidRDefault="00F57524" w:rsidP="00266FE0">
            <w:pPr>
              <w:rPr>
                <w:sz w:val="22"/>
                <w:szCs w:val="22"/>
              </w:rPr>
            </w:pPr>
            <w:r>
              <w:rPr>
                <w:sz w:val="22"/>
                <w:szCs w:val="22"/>
              </w:rPr>
              <w:t>●</w:t>
            </w:r>
          </w:p>
        </w:tc>
        <w:tc>
          <w:tcPr>
            <w:tcW w:w="990" w:type="dxa"/>
            <w:shd w:val="clear" w:color="auto" w:fill="DAE9F7" w:themeFill="text2" w:themeFillTint="1A"/>
          </w:tcPr>
          <w:p w14:paraId="7EB49006" w14:textId="135B4E6F" w:rsidR="00DA6762" w:rsidRDefault="00F57524" w:rsidP="00266FE0">
            <w:pPr>
              <w:rPr>
                <w:sz w:val="22"/>
                <w:szCs w:val="22"/>
              </w:rPr>
            </w:pPr>
            <w:r>
              <w:rPr>
                <w:sz w:val="22"/>
                <w:szCs w:val="22"/>
              </w:rPr>
              <w:t>●</w:t>
            </w:r>
          </w:p>
        </w:tc>
        <w:tc>
          <w:tcPr>
            <w:tcW w:w="720" w:type="dxa"/>
            <w:shd w:val="clear" w:color="auto" w:fill="DAE9F7" w:themeFill="text2" w:themeFillTint="1A"/>
          </w:tcPr>
          <w:p w14:paraId="70063508" w14:textId="1C05712A" w:rsidR="00DA6762" w:rsidRDefault="00F57524" w:rsidP="00266FE0">
            <w:pPr>
              <w:rPr>
                <w:sz w:val="22"/>
                <w:szCs w:val="22"/>
              </w:rPr>
            </w:pPr>
            <w:r>
              <w:rPr>
                <w:sz w:val="22"/>
                <w:szCs w:val="22"/>
              </w:rPr>
              <w:t>●</w:t>
            </w:r>
          </w:p>
        </w:tc>
        <w:tc>
          <w:tcPr>
            <w:tcW w:w="810" w:type="dxa"/>
            <w:shd w:val="clear" w:color="auto" w:fill="DAE9F7" w:themeFill="text2" w:themeFillTint="1A"/>
          </w:tcPr>
          <w:p w14:paraId="392D61AD" w14:textId="77777777" w:rsidR="00DA6762" w:rsidRDefault="00DA6762" w:rsidP="00266FE0">
            <w:pPr>
              <w:rPr>
                <w:sz w:val="22"/>
                <w:szCs w:val="22"/>
              </w:rPr>
            </w:pPr>
          </w:p>
        </w:tc>
        <w:tc>
          <w:tcPr>
            <w:tcW w:w="900" w:type="dxa"/>
            <w:shd w:val="clear" w:color="auto" w:fill="DAE9F7" w:themeFill="text2" w:themeFillTint="1A"/>
          </w:tcPr>
          <w:p w14:paraId="1D0907BC" w14:textId="1A305209" w:rsidR="00DA6762" w:rsidRDefault="00F57524" w:rsidP="00266FE0">
            <w:pPr>
              <w:rPr>
                <w:sz w:val="22"/>
                <w:szCs w:val="22"/>
              </w:rPr>
            </w:pPr>
            <w:r>
              <w:rPr>
                <w:sz w:val="22"/>
                <w:szCs w:val="22"/>
              </w:rPr>
              <w:t>●</w:t>
            </w:r>
          </w:p>
        </w:tc>
        <w:tc>
          <w:tcPr>
            <w:tcW w:w="1260" w:type="dxa"/>
            <w:shd w:val="clear" w:color="auto" w:fill="DAE9F7" w:themeFill="text2" w:themeFillTint="1A"/>
          </w:tcPr>
          <w:p w14:paraId="7E7A819F" w14:textId="71635996" w:rsidR="00DA6762" w:rsidRDefault="00F57524" w:rsidP="00266FE0">
            <w:pPr>
              <w:rPr>
                <w:sz w:val="22"/>
                <w:szCs w:val="22"/>
              </w:rPr>
            </w:pPr>
            <w:r>
              <w:rPr>
                <w:sz w:val="22"/>
                <w:szCs w:val="22"/>
              </w:rPr>
              <w:t>●</w:t>
            </w:r>
          </w:p>
        </w:tc>
        <w:tc>
          <w:tcPr>
            <w:tcW w:w="540" w:type="dxa"/>
            <w:shd w:val="clear" w:color="auto" w:fill="DAE9F7" w:themeFill="text2" w:themeFillTint="1A"/>
          </w:tcPr>
          <w:p w14:paraId="3CCBB828" w14:textId="02C2A712" w:rsidR="00DA6762" w:rsidRDefault="00F57524" w:rsidP="00266FE0">
            <w:pPr>
              <w:rPr>
                <w:sz w:val="22"/>
                <w:szCs w:val="22"/>
              </w:rPr>
            </w:pPr>
            <w:r>
              <w:rPr>
                <w:sz w:val="22"/>
                <w:szCs w:val="22"/>
              </w:rPr>
              <w:t>●</w:t>
            </w:r>
          </w:p>
        </w:tc>
        <w:tc>
          <w:tcPr>
            <w:tcW w:w="900" w:type="dxa"/>
            <w:shd w:val="clear" w:color="auto" w:fill="DAE9F7" w:themeFill="text2" w:themeFillTint="1A"/>
          </w:tcPr>
          <w:p w14:paraId="6E64B90F" w14:textId="2F79D431" w:rsidR="00DA6762" w:rsidRDefault="00F57524" w:rsidP="00266FE0">
            <w:pPr>
              <w:rPr>
                <w:sz w:val="22"/>
                <w:szCs w:val="22"/>
              </w:rPr>
            </w:pPr>
            <w:r>
              <w:rPr>
                <w:sz w:val="22"/>
                <w:szCs w:val="22"/>
              </w:rPr>
              <w:t>●</w:t>
            </w:r>
          </w:p>
        </w:tc>
        <w:tc>
          <w:tcPr>
            <w:tcW w:w="1080" w:type="dxa"/>
            <w:shd w:val="clear" w:color="auto" w:fill="DAE9F7" w:themeFill="text2" w:themeFillTint="1A"/>
          </w:tcPr>
          <w:p w14:paraId="291C6F2F" w14:textId="5456F377" w:rsidR="00DA6762" w:rsidRDefault="00F57524" w:rsidP="00266FE0">
            <w:pPr>
              <w:rPr>
                <w:sz w:val="22"/>
                <w:szCs w:val="22"/>
              </w:rPr>
            </w:pPr>
            <w:r>
              <w:rPr>
                <w:sz w:val="22"/>
                <w:szCs w:val="22"/>
              </w:rPr>
              <w:t>●</w:t>
            </w:r>
          </w:p>
        </w:tc>
        <w:tc>
          <w:tcPr>
            <w:tcW w:w="990" w:type="dxa"/>
            <w:shd w:val="clear" w:color="auto" w:fill="FAE2D5" w:themeFill="accent2" w:themeFillTint="33"/>
          </w:tcPr>
          <w:p w14:paraId="42E225EE" w14:textId="3DB1F5FB" w:rsidR="00DA6762" w:rsidRDefault="00F57524" w:rsidP="00266FE0">
            <w:pPr>
              <w:rPr>
                <w:sz w:val="22"/>
                <w:szCs w:val="22"/>
              </w:rPr>
            </w:pPr>
            <w:r>
              <w:rPr>
                <w:sz w:val="22"/>
                <w:szCs w:val="22"/>
              </w:rPr>
              <w:t>●</w:t>
            </w:r>
          </w:p>
        </w:tc>
        <w:tc>
          <w:tcPr>
            <w:tcW w:w="1080" w:type="dxa"/>
            <w:shd w:val="clear" w:color="auto" w:fill="FAE2D5" w:themeFill="accent2" w:themeFillTint="33"/>
          </w:tcPr>
          <w:p w14:paraId="78D5FCB7" w14:textId="19173F4D" w:rsidR="00DA6762" w:rsidRDefault="00F57524" w:rsidP="00266FE0">
            <w:pPr>
              <w:rPr>
                <w:sz w:val="22"/>
                <w:szCs w:val="22"/>
              </w:rPr>
            </w:pPr>
            <w:r>
              <w:rPr>
                <w:sz w:val="22"/>
                <w:szCs w:val="22"/>
              </w:rPr>
              <w:t>●</w:t>
            </w:r>
          </w:p>
        </w:tc>
        <w:tc>
          <w:tcPr>
            <w:tcW w:w="1260" w:type="dxa"/>
            <w:shd w:val="clear" w:color="auto" w:fill="FAE2D5" w:themeFill="accent2" w:themeFillTint="33"/>
          </w:tcPr>
          <w:p w14:paraId="444CEFD7" w14:textId="77777777" w:rsidR="00DA6762" w:rsidRDefault="00DA6762" w:rsidP="00266FE0">
            <w:pPr>
              <w:rPr>
                <w:sz w:val="22"/>
                <w:szCs w:val="22"/>
              </w:rPr>
            </w:pPr>
          </w:p>
        </w:tc>
        <w:tc>
          <w:tcPr>
            <w:tcW w:w="810" w:type="dxa"/>
            <w:shd w:val="clear" w:color="auto" w:fill="FAE2D5" w:themeFill="accent2" w:themeFillTint="33"/>
          </w:tcPr>
          <w:p w14:paraId="5699F295" w14:textId="6B221D69" w:rsidR="00DA6762" w:rsidRDefault="00F57524" w:rsidP="00266FE0">
            <w:pPr>
              <w:rPr>
                <w:sz w:val="22"/>
                <w:szCs w:val="22"/>
              </w:rPr>
            </w:pPr>
            <w:r>
              <w:rPr>
                <w:sz w:val="22"/>
                <w:szCs w:val="22"/>
              </w:rPr>
              <w:t>●</w:t>
            </w:r>
          </w:p>
        </w:tc>
        <w:tc>
          <w:tcPr>
            <w:tcW w:w="1080" w:type="dxa"/>
            <w:shd w:val="clear" w:color="auto" w:fill="FAE2D5" w:themeFill="accent2" w:themeFillTint="33"/>
          </w:tcPr>
          <w:p w14:paraId="6AFC120C" w14:textId="77777777" w:rsidR="00DA6762" w:rsidRDefault="00DA6762" w:rsidP="00266FE0">
            <w:pPr>
              <w:rPr>
                <w:sz w:val="22"/>
                <w:szCs w:val="22"/>
              </w:rPr>
            </w:pPr>
          </w:p>
        </w:tc>
        <w:tc>
          <w:tcPr>
            <w:tcW w:w="450" w:type="dxa"/>
            <w:shd w:val="clear" w:color="auto" w:fill="FAE2D5" w:themeFill="accent2" w:themeFillTint="33"/>
          </w:tcPr>
          <w:p w14:paraId="634D40FB" w14:textId="26BB8F11" w:rsidR="00DA6762" w:rsidRDefault="00F57524" w:rsidP="00266FE0">
            <w:pPr>
              <w:rPr>
                <w:sz w:val="22"/>
                <w:szCs w:val="22"/>
              </w:rPr>
            </w:pPr>
            <w:r>
              <w:rPr>
                <w:sz w:val="22"/>
                <w:szCs w:val="22"/>
              </w:rPr>
              <w:t>●</w:t>
            </w:r>
          </w:p>
        </w:tc>
        <w:tc>
          <w:tcPr>
            <w:tcW w:w="450" w:type="dxa"/>
            <w:shd w:val="clear" w:color="auto" w:fill="FAE2D5" w:themeFill="accent2" w:themeFillTint="33"/>
          </w:tcPr>
          <w:p w14:paraId="25C2C94F" w14:textId="485B45C2" w:rsidR="00DA6762" w:rsidRDefault="00F57524" w:rsidP="00266FE0">
            <w:pPr>
              <w:rPr>
                <w:sz w:val="22"/>
                <w:szCs w:val="22"/>
              </w:rPr>
            </w:pPr>
            <w:r>
              <w:rPr>
                <w:sz w:val="22"/>
                <w:szCs w:val="22"/>
              </w:rPr>
              <w:t>●</w:t>
            </w:r>
          </w:p>
        </w:tc>
      </w:tr>
      <w:tr w:rsidR="00CF7A73" w:rsidRPr="00950E68" w14:paraId="7C49B663" w14:textId="77777777" w:rsidTr="00DE5D5C">
        <w:trPr>
          <w:cantSplit/>
          <w:trHeight w:val="620"/>
        </w:trPr>
        <w:tc>
          <w:tcPr>
            <w:tcW w:w="1350" w:type="dxa"/>
          </w:tcPr>
          <w:p w14:paraId="4A0CD4F2" w14:textId="1174618F" w:rsidR="00CF7A73" w:rsidRDefault="00CF7A73" w:rsidP="00266FE0">
            <w:r>
              <w:t>Ahmed et al., (2024)</w:t>
            </w:r>
            <w:sdt>
              <w:sdtPr>
                <w:rPr>
                  <w:rFonts w:ascii="Aptos" w:hAnsi="Aptos"/>
                  <w:color w:val="000000"/>
                </w:rPr>
                <w:tag w:val="MENDELEY_CITATION_v3_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XX0="/>
                <w:id w:val="1447347137"/>
                <w:placeholder>
                  <w:docPart w:val="DefaultPlaceholder_-1854013440"/>
                </w:placeholder>
              </w:sdtPr>
              <w:sdtEndPr/>
              <w:sdtContent>
                <w:r w:rsidR="00365CAB" w:rsidRPr="00365CAB">
                  <w:rPr>
                    <w:rFonts w:ascii="Aptos" w:hAnsi="Aptos"/>
                    <w:color w:val="000000"/>
                  </w:rPr>
                  <w:t>[91]</w:t>
                </w:r>
              </w:sdtContent>
            </w:sdt>
          </w:p>
        </w:tc>
        <w:tc>
          <w:tcPr>
            <w:tcW w:w="630" w:type="dxa"/>
            <w:shd w:val="clear" w:color="auto" w:fill="DAE9F7" w:themeFill="text2" w:themeFillTint="1A"/>
          </w:tcPr>
          <w:p w14:paraId="69521B62" w14:textId="6062EDAC" w:rsidR="00CF7A73" w:rsidRDefault="00F57524" w:rsidP="00266FE0">
            <w:pPr>
              <w:rPr>
                <w:sz w:val="22"/>
                <w:szCs w:val="22"/>
              </w:rPr>
            </w:pPr>
            <w:r>
              <w:rPr>
                <w:sz w:val="22"/>
                <w:szCs w:val="22"/>
              </w:rPr>
              <w:t>●</w:t>
            </w:r>
          </w:p>
        </w:tc>
        <w:tc>
          <w:tcPr>
            <w:tcW w:w="990" w:type="dxa"/>
            <w:shd w:val="clear" w:color="auto" w:fill="DAE9F7" w:themeFill="text2" w:themeFillTint="1A"/>
          </w:tcPr>
          <w:p w14:paraId="0DF165C8" w14:textId="3F861FCE" w:rsidR="00CF7A73" w:rsidRDefault="00F57524" w:rsidP="00266FE0">
            <w:pPr>
              <w:rPr>
                <w:sz w:val="22"/>
                <w:szCs w:val="22"/>
              </w:rPr>
            </w:pPr>
            <w:r>
              <w:rPr>
                <w:sz w:val="22"/>
                <w:szCs w:val="22"/>
              </w:rPr>
              <w:t>●</w:t>
            </w:r>
          </w:p>
        </w:tc>
        <w:tc>
          <w:tcPr>
            <w:tcW w:w="720" w:type="dxa"/>
            <w:shd w:val="clear" w:color="auto" w:fill="DAE9F7" w:themeFill="text2" w:themeFillTint="1A"/>
          </w:tcPr>
          <w:p w14:paraId="00DA61B5" w14:textId="7CC6764F" w:rsidR="00CF7A73" w:rsidRDefault="00F57524" w:rsidP="00266FE0">
            <w:pPr>
              <w:rPr>
                <w:sz w:val="22"/>
                <w:szCs w:val="22"/>
              </w:rPr>
            </w:pPr>
            <w:r>
              <w:rPr>
                <w:sz w:val="22"/>
                <w:szCs w:val="22"/>
              </w:rPr>
              <w:t>●</w:t>
            </w:r>
          </w:p>
        </w:tc>
        <w:tc>
          <w:tcPr>
            <w:tcW w:w="810" w:type="dxa"/>
            <w:shd w:val="clear" w:color="auto" w:fill="DAE9F7" w:themeFill="text2" w:themeFillTint="1A"/>
          </w:tcPr>
          <w:p w14:paraId="54E30B22" w14:textId="2B990044" w:rsidR="00CF7A73" w:rsidRDefault="00F57524" w:rsidP="00266FE0">
            <w:pPr>
              <w:rPr>
                <w:sz w:val="22"/>
                <w:szCs w:val="22"/>
              </w:rPr>
            </w:pPr>
            <w:r>
              <w:rPr>
                <w:sz w:val="22"/>
                <w:szCs w:val="22"/>
              </w:rPr>
              <w:t>●</w:t>
            </w:r>
          </w:p>
        </w:tc>
        <w:tc>
          <w:tcPr>
            <w:tcW w:w="900" w:type="dxa"/>
            <w:shd w:val="clear" w:color="auto" w:fill="DAE9F7" w:themeFill="text2" w:themeFillTint="1A"/>
          </w:tcPr>
          <w:p w14:paraId="252F01E7" w14:textId="0E70A46C" w:rsidR="00CF7A73" w:rsidRDefault="00F57524" w:rsidP="00266FE0">
            <w:pPr>
              <w:rPr>
                <w:sz w:val="22"/>
                <w:szCs w:val="22"/>
              </w:rPr>
            </w:pPr>
            <w:r>
              <w:rPr>
                <w:sz w:val="22"/>
                <w:szCs w:val="22"/>
              </w:rPr>
              <w:t>●</w:t>
            </w:r>
          </w:p>
        </w:tc>
        <w:tc>
          <w:tcPr>
            <w:tcW w:w="1260" w:type="dxa"/>
            <w:shd w:val="clear" w:color="auto" w:fill="DAE9F7" w:themeFill="text2" w:themeFillTint="1A"/>
          </w:tcPr>
          <w:p w14:paraId="1768C51A" w14:textId="77777777" w:rsidR="00CF7A73" w:rsidRDefault="00CF7A73" w:rsidP="00266FE0">
            <w:pPr>
              <w:rPr>
                <w:sz w:val="22"/>
                <w:szCs w:val="22"/>
              </w:rPr>
            </w:pPr>
          </w:p>
        </w:tc>
        <w:tc>
          <w:tcPr>
            <w:tcW w:w="540" w:type="dxa"/>
            <w:shd w:val="clear" w:color="auto" w:fill="DAE9F7" w:themeFill="text2" w:themeFillTint="1A"/>
          </w:tcPr>
          <w:p w14:paraId="295E232E" w14:textId="77777777" w:rsidR="00CF7A73" w:rsidRDefault="00CF7A73" w:rsidP="00266FE0">
            <w:pPr>
              <w:rPr>
                <w:sz w:val="22"/>
                <w:szCs w:val="22"/>
              </w:rPr>
            </w:pPr>
          </w:p>
        </w:tc>
        <w:tc>
          <w:tcPr>
            <w:tcW w:w="900" w:type="dxa"/>
            <w:shd w:val="clear" w:color="auto" w:fill="DAE9F7" w:themeFill="text2" w:themeFillTint="1A"/>
          </w:tcPr>
          <w:p w14:paraId="1B78600C" w14:textId="77777777" w:rsidR="00CF7A73" w:rsidRDefault="00CF7A73" w:rsidP="00266FE0">
            <w:pPr>
              <w:rPr>
                <w:sz w:val="22"/>
                <w:szCs w:val="22"/>
              </w:rPr>
            </w:pPr>
          </w:p>
        </w:tc>
        <w:tc>
          <w:tcPr>
            <w:tcW w:w="1080" w:type="dxa"/>
            <w:shd w:val="clear" w:color="auto" w:fill="DAE9F7" w:themeFill="text2" w:themeFillTint="1A"/>
          </w:tcPr>
          <w:p w14:paraId="74097902" w14:textId="77777777" w:rsidR="00CF7A73" w:rsidRDefault="00CF7A73" w:rsidP="00266FE0">
            <w:pPr>
              <w:rPr>
                <w:sz w:val="22"/>
                <w:szCs w:val="22"/>
              </w:rPr>
            </w:pPr>
          </w:p>
        </w:tc>
        <w:tc>
          <w:tcPr>
            <w:tcW w:w="990" w:type="dxa"/>
            <w:shd w:val="clear" w:color="auto" w:fill="FAE2D5" w:themeFill="accent2" w:themeFillTint="33"/>
          </w:tcPr>
          <w:p w14:paraId="2A743AF6" w14:textId="18FC1E33" w:rsidR="00CF7A73" w:rsidRDefault="00F57524" w:rsidP="00266FE0">
            <w:pPr>
              <w:rPr>
                <w:sz w:val="22"/>
                <w:szCs w:val="22"/>
              </w:rPr>
            </w:pPr>
            <w:r>
              <w:rPr>
                <w:sz w:val="22"/>
                <w:szCs w:val="22"/>
              </w:rPr>
              <w:t>●</w:t>
            </w:r>
          </w:p>
        </w:tc>
        <w:tc>
          <w:tcPr>
            <w:tcW w:w="1080" w:type="dxa"/>
            <w:shd w:val="clear" w:color="auto" w:fill="FAE2D5" w:themeFill="accent2" w:themeFillTint="33"/>
          </w:tcPr>
          <w:p w14:paraId="4806C54F" w14:textId="186F5FFA" w:rsidR="00CF7A73" w:rsidRDefault="00F57524" w:rsidP="00266FE0">
            <w:pPr>
              <w:rPr>
                <w:sz w:val="22"/>
                <w:szCs w:val="22"/>
              </w:rPr>
            </w:pPr>
            <w:r>
              <w:rPr>
                <w:sz w:val="22"/>
                <w:szCs w:val="22"/>
              </w:rPr>
              <w:t>●</w:t>
            </w:r>
          </w:p>
        </w:tc>
        <w:tc>
          <w:tcPr>
            <w:tcW w:w="1260" w:type="dxa"/>
            <w:shd w:val="clear" w:color="auto" w:fill="FAE2D5" w:themeFill="accent2" w:themeFillTint="33"/>
          </w:tcPr>
          <w:p w14:paraId="46CC4EA7" w14:textId="58F5397C" w:rsidR="00CF7A73" w:rsidRDefault="00CF7A73" w:rsidP="00266FE0">
            <w:pPr>
              <w:rPr>
                <w:sz w:val="22"/>
                <w:szCs w:val="22"/>
              </w:rPr>
            </w:pPr>
          </w:p>
        </w:tc>
        <w:tc>
          <w:tcPr>
            <w:tcW w:w="810" w:type="dxa"/>
            <w:shd w:val="clear" w:color="auto" w:fill="FAE2D5" w:themeFill="accent2" w:themeFillTint="33"/>
          </w:tcPr>
          <w:p w14:paraId="26F2262D" w14:textId="3B948694" w:rsidR="00CF7A73" w:rsidRDefault="00F57524" w:rsidP="00266FE0">
            <w:pPr>
              <w:rPr>
                <w:sz w:val="22"/>
                <w:szCs w:val="22"/>
              </w:rPr>
            </w:pPr>
            <w:r>
              <w:rPr>
                <w:sz w:val="22"/>
                <w:szCs w:val="22"/>
              </w:rPr>
              <w:t>●</w:t>
            </w:r>
          </w:p>
        </w:tc>
        <w:tc>
          <w:tcPr>
            <w:tcW w:w="1080" w:type="dxa"/>
            <w:shd w:val="clear" w:color="auto" w:fill="FAE2D5" w:themeFill="accent2" w:themeFillTint="33"/>
          </w:tcPr>
          <w:p w14:paraId="32AF4718" w14:textId="12812C56" w:rsidR="00CF7A73" w:rsidRDefault="00F57524" w:rsidP="00266FE0">
            <w:pPr>
              <w:rPr>
                <w:sz w:val="22"/>
                <w:szCs w:val="22"/>
              </w:rPr>
            </w:pPr>
            <w:r>
              <w:rPr>
                <w:sz w:val="22"/>
                <w:szCs w:val="22"/>
              </w:rPr>
              <w:t>●</w:t>
            </w:r>
          </w:p>
        </w:tc>
        <w:tc>
          <w:tcPr>
            <w:tcW w:w="450" w:type="dxa"/>
            <w:shd w:val="clear" w:color="auto" w:fill="FAE2D5" w:themeFill="accent2" w:themeFillTint="33"/>
          </w:tcPr>
          <w:p w14:paraId="094726C9" w14:textId="7B3770A3" w:rsidR="00CF7A73" w:rsidRDefault="00F57524" w:rsidP="00266FE0">
            <w:pPr>
              <w:rPr>
                <w:sz w:val="22"/>
                <w:szCs w:val="22"/>
              </w:rPr>
            </w:pPr>
            <w:r>
              <w:rPr>
                <w:sz w:val="22"/>
                <w:szCs w:val="22"/>
              </w:rPr>
              <w:t>●</w:t>
            </w:r>
          </w:p>
        </w:tc>
        <w:tc>
          <w:tcPr>
            <w:tcW w:w="450" w:type="dxa"/>
            <w:shd w:val="clear" w:color="auto" w:fill="FAE2D5" w:themeFill="accent2" w:themeFillTint="33"/>
          </w:tcPr>
          <w:p w14:paraId="09A78FF1" w14:textId="431A4392" w:rsidR="00CF7A73" w:rsidRDefault="00F57524" w:rsidP="00266FE0">
            <w:pPr>
              <w:rPr>
                <w:sz w:val="22"/>
                <w:szCs w:val="22"/>
              </w:rPr>
            </w:pPr>
            <w:r>
              <w:rPr>
                <w:sz w:val="22"/>
                <w:szCs w:val="22"/>
              </w:rPr>
              <w:t>●</w:t>
            </w:r>
          </w:p>
        </w:tc>
      </w:tr>
      <w:tr w:rsidR="004D3235" w:rsidRPr="00950E68" w14:paraId="513B637C" w14:textId="77777777" w:rsidTr="00DE5D5C">
        <w:trPr>
          <w:cantSplit/>
          <w:trHeight w:val="620"/>
        </w:trPr>
        <w:tc>
          <w:tcPr>
            <w:tcW w:w="1350" w:type="dxa"/>
          </w:tcPr>
          <w:p w14:paraId="01F4302E" w14:textId="18ABC87D" w:rsidR="004D3235" w:rsidRDefault="00E5776B" w:rsidP="00266FE0">
            <w:proofErr w:type="spellStart"/>
            <w:r>
              <w:t>Wijnen</w:t>
            </w:r>
            <w:proofErr w:type="spellEnd"/>
            <w:r>
              <w:t xml:space="preserve"> et al., (2024)</w:t>
            </w:r>
            <w:sdt>
              <w:sdtPr>
                <w:rPr>
                  <w:rFonts w:ascii="Aptos" w:hAnsi="Aptos"/>
                  <w:color w:val="000000"/>
                </w:rPr>
                <w:tag w:val="MENDELEY_CITATION_v3_eyJjaXRhdGlvbklEIjoiTUVOREVMRVlfQ0lUQVRJT05fZmUwZmQ2YjQtYTg0Yi00OGIyLThiYjQtY2MwNjUwNTczNjJjIiwicHJvcGVydGllcyI6eyJub3RlSW5kZXgiOjB9LCJpc0VkaXRlZCI6ZmFsc2UsIm1hbnVhbE92ZXJyaWRlIjp7ImlzTWFudWFsbHlPdmVycmlkZGVuIjpmYWxzZSwiY2l0ZXByb2NUZXh0IjoiWzkyXSIsIm1hbnVhbE92ZXJyaWRlVGV4dCI6IiJ9LCJjaXRhdGlvbkl0ZW1zIjpb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gTWVkIiwiRE9JIjoiaHR0cHM6Ly9keC5kb2kub3JnLzEwLjEwOTcvUFNZLjAwMDAwMDAwMDAwMDEzMTY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"/>
                <w:id w:val="-752128318"/>
                <w:placeholder>
                  <w:docPart w:val="DefaultPlaceholder_-1854013440"/>
                </w:placeholder>
              </w:sdtPr>
              <w:sdtEndPr/>
              <w:sdtContent>
                <w:r w:rsidR="00365CAB" w:rsidRPr="00365CAB">
                  <w:rPr>
                    <w:rFonts w:ascii="Aptos" w:hAnsi="Aptos"/>
                    <w:color w:val="000000"/>
                  </w:rPr>
                  <w:t>[92]</w:t>
                </w:r>
              </w:sdtContent>
            </w:sdt>
          </w:p>
        </w:tc>
        <w:tc>
          <w:tcPr>
            <w:tcW w:w="630" w:type="dxa"/>
            <w:shd w:val="clear" w:color="auto" w:fill="DAE9F7" w:themeFill="text2" w:themeFillTint="1A"/>
          </w:tcPr>
          <w:p w14:paraId="0FE9081D" w14:textId="30CAFBE6" w:rsidR="004D3235" w:rsidRDefault="00F57524" w:rsidP="00266FE0">
            <w:pPr>
              <w:rPr>
                <w:sz w:val="22"/>
                <w:szCs w:val="22"/>
              </w:rPr>
            </w:pPr>
            <w:r>
              <w:rPr>
                <w:sz w:val="22"/>
                <w:szCs w:val="22"/>
              </w:rPr>
              <w:t>●</w:t>
            </w:r>
          </w:p>
        </w:tc>
        <w:tc>
          <w:tcPr>
            <w:tcW w:w="990" w:type="dxa"/>
            <w:shd w:val="clear" w:color="auto" w:fill="DAE9F7" w:themeFill="text2" w:themeFillTint="1A"/>
          </w:tcPr>
          <w:p w14:paraId="79E90B3D" w14:textId="70CF968F" w:rsidR="004D3235" w:rsidRDefault="00F57524" w:rsidP="00266FE0">
            <w:pPr>
              <w:rPr>
                <w:sz w:val="22"/>
                <w:szCs w:val="22"/>
              </w:rPr>
            </w:pPr>
            <w:r>
              <w:rPr>
                <w:sz w:val="22"/>
                <w:szCs w:val="22"/>
              </w:rPr>
              <w:t>●</w:t>
            </w:r>
          </w:p>
        </w:tc>
        <w:tc>
          <w:tcPr>
            <w:tcW w:w="720" w:type="dxa"/>
            <w:shd w:val="clear" w:color="auto" w:fill="DAE9F7" w:themeFill="text2" w:themeFillTint="1A"/>
          </w:tcPr>
          <w:p w14:paraId="7C6117AC" w14:textId="50953212" w:rsidR="004D3235" w:rsidRDefault="00F57524" w:rsidP="00266FE0">
            <w:pPr>
              <w:rPr>
                <w:sz w:val="22"/>
                <w:szCs w:val="22"/>
              </w:rPr>
            </w:pPr>
            <w:r>
              <w:rPr>
                <w:sz w:val="22"/>
                <w:szCs w:val="22"/>
              </w:rPr>
              <w:t>●</w:t>
            </w:r>
          </w:p>
        </w:tc>
        <w:tc>
          <w:tcPr>
            <w:tcW w:w="810" w:type="dxa"/>
            <w:shd w:val="clear" w:color="auto" w:fill="DAE9F7" w:themeFill="text2" w:themeFillTint="1A"/>
          </w:tcPr>
          <w:p w14:paraId="33D60CB5" w14:textId="77777777" w:rsidR="004D3235" w:rsidRDefault="004D3235" w:rsidP="00266FE0">
            <w:pPr>
              <w:rPr>
                <w:sz w:val="22"/>
                <w:szCs w:val="22"/>
              </w:rPr>
            </w:pPr>
          </w:p>
        </w:tc>
        <w:tc>
          <w:tcPr>
            <w:tcW w:w="900" w:type="dxa"/>
            <w:shd w:val="clear" w:color="auto" w:fill="DAE9F7" w:themeFill="text2" w:themeFillTint="1A"/>
          </w:tcPr>
          <w:p w14:paraId="35B252E5" w14:textId="79214730" w:rsidR="004D3235" w:rsidRDefault="00F57524" w:rsidP="00266FE0">
            <w:pPr>
              <w:rPr>
                <w:sz w:val="22"/>
                <w:szCs w:val="22"/>
              </w:rPr>
            </w:pPr>
            <w:r>
              <w:rPr>
                <w:sz w:val="22"/>
                <w:szCs w:val="22"/>
              </w:rPr>
              <w:t>●</w:t>
            </w:r>
          </w:p>
        </w:tc>
        <w:tc>
          <w:tcPr>
            <w:tcW w:w="1260" w:type="dxa"/>
            <w:shd w:val="clear" w:color="auto" w:fill="DAE9F7" w:themeFill="text2" w:themeFillTint="1A"/>
          </w:tcPr>
          <w:p w14:paraId="1522FE8D" w14:textId="77777777" w:rsidR="004D3235" w:rsidRDefault="004D3235" w:rsidP="00266FE0">
            <w:pPr>
              <w:rPr>
                <w:sz w:val="22"/>
                <w:szCs w:val="22"/>
              </w:rPr>
            </w:pPr>
          </w:p>
        </w:tc>
        <w:tc>
          <w:tcPr>
            <w:tcW w:w="540" w:type="dxa"/>
            <w:shd w:val="clear" w:color="auto" w:fill="DAE9F7" w:themeFill="text2" w:themeFillTint="1A"/>
          </w:tcPr>
          <w:p w14:paraId="7A8C1527" w14:textId="17DC7F6D" w:rsidR="004D3235" w:rsidRDefault="00F57524" w:rsidP="00266FE0">
            <w:pPr>
              <w:rPr>
                <w:sz w:val="22"/>
                <w:szCs w:val="22"/>
              </w:rPr>
            </w:pPr>
            <w:r>
              <w:rPr>
                <w:sz w:val="22"/>
                <w:szCs w:val="22"/>
              </w:rPr>
              <w:t>●</w:t>
            </w:r>
          </w:p>
        </w:tc>
        <w:tc>
          <w:tcPr>
            <w:tcW w:w="900" w:type="dxa"/>
            <w:shd w:val="clear" w:color="auto" w:fill="DAE9F7" w:themeFill="text2" w:themeFillTint="1A"/>
          </w:tcPr>
          <w:p w14:paraId="6B146044" w14:textId="77777777" w:rsidR="004D3235" w:rsidRDefault="004D3235" w:rsidP="00266FE0">
            <w:pPr>
              <w:rPr>
                <w:sz w:val="22"/>
                <w:szCs w:val="22"/>
              </w:rPr>
            </w:pPr>
          </w:p>
        </w:tc>
        <w:tc>
          <w:tcPr>
            <w:tcW w:w="1080" w:type="dxa"/>
            <w:shd w:val="clear" w:color="auto" w:fill="DAE9F7" w:themeFill="text2" w:themeFillTint="1A"/>
          </w:tcPr>
          <w:p w14:paraId="07BE0E83" w14:textId="0D3EAAC6" w:rsidR="004D3235" w:rsidRDefault="00F57524" w:rsidP="00266FE0">
            <w:pPr>
              <w:rPr>
                <w:sz w:val="22"/>
                <w:szCs w:val="22"/>
              </w:rPr>
            </w:pPr>
            <w:r>
              <w:rPr>
                <w:sz w:val="22"/>
                <w:szCs w:val="22"/>
              </w:rPr>
              <w:t>●</w:t>
            </w:r>
          </w:p>
        </w:tc>
        <w:tc>
          <w:tcPr>
            <w:tcW w:w="990" w:type="dxa"/>
            <w:shd w:val="clear" w:color="auto" w:fill="FAE2D5" w:themeFill="accent2" w:themeFillTint="33"/>
          </w:tcPr>
          <w:p w14:paraId="213F6A2B" w14:textId="42B25711" w:rsidR="004D3235" w:rsidRDefault="00F57524" w:rsidP="00266FE0">
            <w:pPr>
              <w:rPr>
                <w:sz w:val="22"/>
                <w:szCs w:val="22"/>
              </w:rPr>
            </w:pPr>
            <w:r>
              <w:rPr>
                <w:sz w:val="22"/>
                <w:szCs w:val="22"/>
              </w:rPr>
              <w:t>●</w:t>
            </w:r>
          </w:p>
        </w:tc>
        <w:tc>
          <w:tcPr>
            <w:tcW w:w="1080" w:type="dxa"/>
            <w:shd w:val="clear" w:color="auto" w:fill="FAE2D5" w:themeFill="accent2" w:themeFillTint="33"/>
          </w:tcPr>
          <w:p w14:paraId="18D8BE67" w14:textId="2BA5D5A2" w:rsidR="004D3235" w:rsidRDefault="00F57524" w:rsidP="00266FE0">
            <w:pPr>
              <w:rPr>
                <w:sz w:val="22"/>
                <w:szCs w:val="22"/>
              </w:rPr>
            </w:pPr>
            <w:r>
              <w:rPr>
                <w:sz w:val="22"/>
                <w:szCs w:val="22"/>
              </w:rPr>
              <w:t>●</w:t>
            </w:r>
          </w:p>
        </w:tc>
        <w:tc>
          <w:tcPr>
            <w:tcW w:w="1260" w:type="dxa"/>
            <w:shd w:val="clear" w:color="auto" w:fill="FAE2D5" w:themeFill="accent2" w:themeFillTint="33"/>
          </w:tcPr>
          <w:p w14:paraId="4E0D3388" w14:textId="282C13EF" w:rsidR="004D3235" w:rsidRDefault="004D3235" w:rsidP="00266FE0">
            <w:pPr>
              <w:rPr>
                <w:sz w:val="22"/>
                <w:szCs w:val="22"/>
              </w:rPr>
            </w:pPr>
          </w:p>
        </w:tc>
        <w:tc>
          <w:tcPr>
            <w:tcW w:w="810" w:type="dxa"/>
            <w:shd w:val="clear" w:color="auto" w:fill="FAE2D5" w:themeFill="accent2" w:themeFillTint="33"/>
          </w:tcPr>
          <w:p w14:paraId="6B7ED87F" w14:textId="16B42DAD" w:rsidR="004D3235" w:rsidRDefault="00F57524" w:rsidP="00266FE0">
            <w:pPr>
              <w:rPr>
                <w:sz w:val="22"/>
                <w:szCs w:val="22"/>
              </w:rPr>
            </w:pPr>
            <w:r>
              <w:rPr>
                <w:sz w:val="22"/>
                <w:szCs w:val="22"/>
              </w:rPr>
              <w:t>●</w:t>
            </w:r>
          </w:p>
        </w:tc>
        <w:tc>
          <w:tcPr>
            <w:tcW w:w="1080" w:type="dxa"/>
            <w:shd w:val="clear" w:color="auto" w:fill="FAE2D5" w:themeFill="accent2" w:themeFillTint="33"/>
          </w:tcPr>
          <w:p w14:paraId="7C447625" w14:textId="77777777" w:rsidR="004D3235" w:rsidRDefault="004D3235" w:rsidP="00266FE0">
            <w:pPr>
              <w:rPr>
                <w:sz w:val="22"/>
                <w:szCs w:val="22"/>
              </w:rPr>
            </w:pPr>
          </w:p>
        </w:tc>
        <w:tc>
          <w:tcPr>
            <w:tcW w:w="450" w:type="dxa"/>
            <w:shd w:val="clear" w:color="auto" w:fill="FAE2D5" w:themeFill="accent2" w:themeFillTint="33"/>
          </w:tcPr>
          <w:p w14:paraId="69756CF0" w14:textId="227A3555" w:rsidR="004D3235" w:rsidRDefault="00F57524" w:rsidP="00266FE0">
            <w:pPr>
              <w:rPr>
                <w:sz w:val="22"/>
                <w:szCs w:val="22"/>
              </w:rPr>
            </w:pPr>
            <w:r>
              <w:rPr>
                <w:sz w:val="22"/>
                <w:szCs w:val="22"/>
              </w:rPr>
              <w:t>●</w:t>
            </w:r>
          </w:p>
        </w:tc>
        <w:tc>
          <w:tcPr>
            <w:tcW w:w="450" w:type="dxa"/>
            <w:shd w:val="clear" w:color="auto" w:fill="FAE2D5" w:themeFill="accent2" w:themeFillTint="33"/>
          </w:tcPr>
          <w:p w14:paraId="58E12AFF" w14:textId="77777777" w:rsidR="004D3235" w:rsidRDefault="004D3235" w:rsidP="00266FE0">
            <w:pPr>
              <w:rPr>
                <w:sz w:val="22"/>
                <w:szCs w:val="22"/>
              </w:rPr>
            </w:pPr>
          </w:p>
        </w:tc>
      </w:tr>
      <w:tr w:rsidR="004521EB" w:rsidRPr="00950E68" w14:paraId="4CC352CD" w14:textId="77777777" w:rsidTr="00DE5D5C">
        <w:trPr>
          <w:cantSplit/>
          <w:trHeight w:val="620"/>
        </w:trPr>
        <w:tc>
          <w:tcPr>
            <w:tcW w:w="1350" w:type="dxa"/>
          </w:tcPr>
          <w:p w14:paraId="02DCE3A2" w14:textId="3D9F77C6" w:rsidR="004521EB" w:rsidRDefault="004521EB" w:rsidP="00266FE0">
            <w:r>
              <w:t>Tan et al., (2024)</w:t>
            </w:r>
            <w:sdt>
              <w:sdtPr>
                <w:rPr>
                  <w:rFonts w:ascii="Aptos" w:hAnsi="Aptos"/>
                  <w:color w:val="000000"/>
                </w:rPr>
                <w:tag w:val="MENDELEY_CITATION_v3_eyJjaXRhdGlvbklEIjoiTUVOREVMRVlfQ0lUQVRJT05fZTU3NGEyZTgtODAwYy00NzQxLWJlNmItMzEyYjkwMmIxZTU5IiwicHJvcGVydGllcyI6eyJub3RlSW5kZXgiOjB9LCJpc0VkaXRlZCI6ZmFsc2UsIm1hbnVhbE92ZXJyaWRlIjp7ImlzTWFudWFsbHlPdmVycmlkZGVuIjpmYWxzZSwiY2l0ZXByb2NUZXh0IjoiWzkzXSIsIm1hbnVhbE92ZXJyaWRlVGV4dCI6IiJ9LCJjaXRhdGlvbkl0ZW1zIjpb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XX0="/>
                <w:id w:val="-1083213700"/>
                <w:placeholder>
                  <w:docPart w:val="DefaultPlaceholder_-1854013440"/>
                </w:placeholder>
              </w:sdtPr>
              <w:sdtEndPr/>
              <w:sdtContent>
                <w:r w:rsidR="00365CAB" w:rsidRPr="00365CAB">
                  <w:rPr>
                    <w:rFonts w:ascii="Aptos" w:hAnsi="Aptos"/>
                    <w:color w:val="000000"/>
                  </w:rPr>
                  <w:t>[93]</w:t>
                </w:r>
              </w:sdtContent>
            </w:sdt>
          </w:p>
        </w:tc>
        <w:tc>
          <w:tcPr>
            <w:tcW w:w="630" w:type="dxa"/>
            <w:shd w:val="clear" w:color="auto" w:fill="DAE9F7" w:themeFill="text2" w:themeFillTint="1A"/>
          </w:tcPr>
          <w:p w14:paraId="6F156171" w14:textId="110116BE" w:rsidR="004521EB" w:rsidRDefault="00F57524" w:rsidP="00266FE0">
            <w:pPr>
              <w:rPr>
                <w:sz w:val="22"/>
                <w:szCs w:val="22"/>
              </w:rPr>
            </w:pPr>
            <w:r>
              <w:rPr>
                <w:sz w:val="22"/>
                <w:szCs w:val="22"/>
              </w:rPr>
              <w:t>●</w:t>
            </w:r>
          </w:p>
        </w:tc>
        <w:tc>
          <w:tcPr>
            <w:tcW w:w="990" w:type="dxa"/>
            <w:shd w:val="clear" w:color="auto" w:fill="DAE9F7" w:themeFill="text2" w:themeFillTint="1A"/>
          </w:tcPr>
          <w:p w14:paraId="2248109C" w14:textId="25E36B9D" w:rsidR="004521EB" w:rsidRDefault="00F57524" w:rsidP="00266FE0">
            <w:pPr>
              <w:rPr>
                <w:sz w:val="22"/>
                <w:szCs w:val="22"/>
              </w:rPr>
            </w:pPr>
            <w:r>
              <w:rPr>
                <w:sz w:val="22"/>
                <w:szCs w:val="22"/>
              </w:rPr>
              <w:t>●</w:t>
            </w:r>
          </w:p>
        </w:tc>
        <w:tc>
          <w:tcPr>
            <w:tcW w:w="720" w:type="dxa"/>
            <w:shd w:val="clear" w:color="auto" w:fill="DAE9F7" w:themeFill="text2" w:themeFillTint="1A"/>
          </w:tcPr>
          <w:p w14:paraId="41B1F216" w14:textId="573C112B" w:rsidR="004521EB" w:rsidRDefault="00F57524" w:rsidP="00266FE0">
            <w:pPr>
              <w:rPr>
                <w:sz w:val="22"/>
                <w:szCs w:val="22"/>
              </w:rPr>
            </w:pPr>
            <w:r>
              <w:rPr>
                <w:sz w:val="22"/>
                <w:szCs w:val="22"/>
              </w:rPr>
              <w:t>●</w:t>
            </w:r>
          </w:p>
        </w:tc>
        <w:tc>
          <w:tcPr>
            <w:tcW w:w="810" w:type="dxa"/>
            <w:shd w:val="clear" w:color="auto" w:fill="DAE9F7" w:themeFill="text2" w:themeFillTint="1A"/>
          </w:tcPr>
          <w:p w14:paraId="62A0FF6C" w14:textId="55468989" w:rsidR="004521EB" w:rsidRDefault="00F57524" w:rsidP="00266FE0">
            <w:pPr>
              <w:rPr>
                <w:sz w:val="22"/>
                <w:szCs w:val="22"/>
              </w:rPr>
            </w:pPr>
            <w:r>
              <w:rPr>
                <w:sz w:val="22"/>
                <w:szCs w:val="22"/>
              </w:rPr>
              <w:t>●</w:t>
            </w:r>
          </w:p>
        </w:tc>
        <w:tc>
          <w:tcPr>
            <w:tcW w:w="900" w:type="dxa"/>
            <w:shd w:val="clear" w:color="auto" w:fill="DAE9F7" w:themeFill="text2" w:themeFillTint="1A"/>
          </w:tcPr>
          <w:p w14:paraId="5573AC5F" w14:textId="2C391D6D" w:rsidR="004521EB" w:rsidRDefault="00F57524" w:rsidP="00266FE0">
            <w:pPr>
              <w:rPr>
                <w:sz w:val="22"/>
                <w:szCs w:val="22"/>
              </w:rPr>
            </w:pPr>
            <w:r>
              <w:rPr>
                <w:sz w:val="22"/>
                <w:szCs w:val="22"/>
              </w:rPr>
              <w:t>●</w:t>
            </w:r>
          </w:p>
        </w:tc>
        <w:tc>
          <w:tcPr>
            <w:tcW w:w="1260" w:type="dxa"/>
            <w:shd w:val="clear" w:color="auto" w:fill="DAE9F7" w:themeFill="text2" w:themeFillTint="1A"/>
          </w:tcPr>
          <w:p w14:paraId="51A8A60E" w14:textId="77777777" w:rsidR="004521EB" w:rsidRDefault="004521EB" w:rsidP="00266FE0">
            <w:pPr>
              <w:rPr>
                <w:sz w:val="22"/>
                <w:szCs w:val="22"/>
              </w:rPr>
            </w:pPr>
          </w:p>
        </w:tc>
        <w:tc>
          <w:tcPr>
            <w:tcW w:w="540" w:type="dxa"/>
            <w:shd w:val="clear" w:color="auto" w:fill="DAE9F7" w:themeFill="text2" w:themeFillTint="1A"/>
          </w:tcPr>
          <w:p w14:paraId="4DF7565B" w14:textId="4FDB7365" w:rsidR="004521EB" w:rsidRDefault="00F57524" w:rsidP="00266FE0">
            <w:pPr>
              <w:rPr>
                <w:sz w:val="22"/>
                <w:szCs w:val="22"/>
              </w:rPr>
            </w:pPr>
            <w:r>
              <w:rPr>
                <w:sz w:val="22"/>
                <w:szCs w:val="22"/>
              </w:rPr>
              <w:t>●</w:t>
            </w:r>
          </w:p>
        </w:tc>
        <w:tc>
          <w:tcPr>
            <w:tcW w:w="900" w:type="dxa"/>
            <w:shd w:val="clear" w:color="auto" w:fill="DAE9F7" w:themeFill="text2" w:themeFillTint="1A"/>
          </w:tcPr>
          <w:p w14:paraId="24B8B0C9" w14:textId="77777777" w:rsidR="004521EB" w:rsidRDefault="004521EB" w:rsidP="00266FE0">
            <w:pPr>
              <w:rPr>
                <w:sz w:val="22"/>
                <w:szCs w:val="22"/>
              </w:rPr>
            </w:pPr>
          </w:p>
        </w:tc>
        <w:tc>
          <w:tcPr>
            <w:tcW w:w="1080" w:type="dxa"/>
            <w:shd w:val="clear" w:color="auto" w:fill="DAE9F7" w:themeFill="text2" w:themeFillTint="1A"/>
          </w:tcPr>
          <w:p w14:paraId="5C62CCAF" w14:textId="1F07D42B" w:rsidR="004521EB" w:rsidRDefault="00F57524" w:rsidP="00266FE0">
            <w:pPr>
              <w:rPr>
                <w:sz w:val="22"/>
                <w:szCs w:val="22"/>
              </w:rPr>
            </w:pPr>
            <w:r>
              <w:rPr>
                <w:sz w:val="22"/>
                <w:szCs w:val="22"/>
              </w:rPr>
              <w:t>●</w:t>
            </w:r>
          </w:p>
        </w:tc>
        <w:tc>
          <w:tcPr>
            <w:tcW w:w="990" w:type="dxa"/>
            <w:shd w:val="clear" w:color="auto" w:fill="FAE2D5" w:themeFill="accent2" w:themeFillTint="33"/>
          </w:tcPr>
          <w:p w14:paraId="55534238" w14:textId="1B48DD71" w:rsidR="004521EB" w:rsidRDefault="00F57524" w:rsidP="00266FE0">
            <w:pPr>
              <w:rPr>
                <w:sz w:val="22"/>
                <w:szCs w:val="22"/>
              </w:rPr>
            </w:pPr>
            <w:r>
              <w:rPr>
                <w:sz w:val="22"/>
                <w:szCs w:val="22"/>
              </w:rPr>
              <w:t>●</w:t>
            </w:r>
          </w:p>
        </w:tc>
        <w:tc>
          <w:tcPr>
            <w:tcW w:w="1080" w:type="dxa"/>
            <w:shd w:val="clear" w:color="auto" w:fill="FAE2D5" w:themeFill="accent2" w:themeFillTint="33"/>
          </w:tcPr>
          <w:p w14:paraId="762046B7" w14:textId="79DE7735" w:rsidR="004521EB" w:rsidRDefault="00F57524" w:rsidP="00266FE0">
            <w:pPr>
              <w:rPr>
                <w:sz w:val="22"/>
                <w:szCs w:val="22"/>
              </w:rPr>
            </w:pPr>
            <w:r>
              <w:rPr>
                <w:sz w:val="22"/>
                <w:szCs w:val="22"/>
              </w:rPr>
              <w:t>●</w:t>
            </w:r>
          </w:p>
        </w:tc>
        <w:tc>
          <w:tcPr>
            <w:tcW w:w="1260" w:type="dxa"/>
            <w:shd w:val="clear" w:color="auto" w:fill="FAE2D5" w:themeFill="accent2" w:themeFillTint="33"/>
          </w:tcPr>
          <w:p w14:paraId="4F45DBA8" w14:textId="406E7FA3" w:rsidR="004521EB" w:rsidRDefault="00F57524" w:rsidP="00266FE0">
            <w:pPr>
              <w:rPr>
                <w:sz w:val="22"/>
                <w:szCs w:val="22"/>
              </w:rPr>
            </w:pPr>
            <w:r>
              <w:rPr>
                <w:sz w:val="22"/>
                <w:szCs w:val="22"/>
              </w:rPr>
              <w:t>●</w:t>
            </w:r>
          </w:p>
        </w:tc>
        <w:tc>
          <w:tcPr>
            <w:tcW w:w="810" w:type="dxa"/>
            <w:shd w:val="clear" w:color="auto" w:fill="FAE2D5" w:themeFill="accent2" w:themeFillTint="33"/>
          </w:tcPr>
          <w:p w14:paraId="46089B91" w14:textId="690AAAE3" w:rsidR="004521EB" w:rsidRDefault="00F57524" w:rsidP="00266FE0">
            <w:pPr>
              <w:rPr>
                <w:sz w:val="22"/>
                <w:szCs w:val="22"/>
              </w:rPr>
            </w:pPr>
            <w:r>
              <w:rPr>
                <w:sz w:val="22"/>
                <w:szCs w:val="22"/>
              </w:rPr>
              <w:t>●</w:t>
            </w:r>
          </w:p>
        </w:tc>
        <w:tc>
          <w:tcPr>
            <w:tcW w:w="1080" w:type="dxa"/>
            <w:shd w:val="clear" w:color="auto" w:fill="FAE2D5" w:themeFill="accent2" w:themeFillTint="33"/>
          </w:tcPr>
          <w:p w14:paraId="5344D3DB" w14:textId="24CE3EA2" w:rsidR="004521EB" w:rsidRDefault="00F57524" w:rsidP="00266FE0">
            <w:pPr>
              <w:rPr>
                <w:sz w:val="22"/>
                <w:szCs w:val="22"/>
              </w:rPr>
            </w:pPr>
            <w:r>
              <w:rPr>
                <w:sz w:val="22"/>
                <w:szCs w:val="22"/>
              </w:rPr>
              <w:t>●</w:t>
            </w:r>
          </w:p>
        </w:tc>
        <w:tc>
          <w:tcPr>
            <w:tcW w:w="450" w:type="dxa"/>
            <w:shd w:val="clear" w:color="auto" w:fill="FAE2D5" w:themeFill="accent2" w:themeFillTint="33"/>
          </w:tcPr>
          <w:p w14:paraId="12804BA8" w14:textId="607886C3" w:rsidR="004521EB" w:rsidRDefault="00F57524" w:rsidP="00266FE0">
            <w:pPr>
              <w:rPr>
                <w:sz w:val="22"/>
                <w:szCs w:val="22"/>
              </w:rPr>
            </w:pPr>
            <w:r>
              <w:rPr>
                <w:sz w:val="22"/>
                <w:szCs w:val="22"/>
              </w:rPr>
              <w:t>●</w:t>
            </w:r>
          </w:p>
        </w:tc>
        <w:tc>
          <w:tcPr>
            <w:tcW w:w="450" w:type="dxa"/>
            <w:shd w:val="clear" w:color="auto" w:fill="FAE2D5" w:themeFill="accent2" w:themeFillTint="33"/>
          </w:tcPr>
          <w:p w14:paraId="5EE3305D" w14:textId="704DCF78" w:rsidR="004521EB" w:rsidRDefault="00F57524" w:rsidP="00266FE0">
            <w:pPr>
              <w:rPr>
                <w:sz w:val="22"/>
                <w:szCs w:val="22"/>
              </w:rPr>
            </w:pPr>
            <w:r>
              <w:rPr>
                <w:sz w:val="22"/>
                <w:szCs w:val="22"/>
              </w:rPr>
              <w:t>●</w:t>
            </w:r>
          </w:p>
        </w:tc>
      </w:tr>
      <w:tr w:rsidR="002F1980" w:rsidRPr="00950E68" w14:paraId="1DD4BCBE" w14:textId="77777777" w:rsidTr="00DE5D5C">
        <w:trPr>
          <w:cantSplit/>
          <w:trHeight w:val="620"/>
        </w:trPr>
        <w:tc>
          <w:tcPr>
            <w:tcW w:w="1350" w:type="dxa"/>
          </w:tcPr>
          <w:p w14:paraId="421E0068" w14:textId="32D26A7A" w:rsidR="002F1980" w:rsidRDefault="002F1980" w:rsidP="00266FE0">
            <w:r>
              <w:t>Lentz et al., (2024)</w:t>
            </w:r>
            <w:sdt>
              <w:sdtPr>
                <w:rPr>
                  <w:rFonts w:ascii="Aptos" w:hAnsi="Aptos"/>
                  <w:color w:val="000000"/>
                </w:rPr>
                <w:tag w:val="MENDELEY_CITATION_v3_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"/>
                <w:id w:val="1555423199"/>
                <w:placeholder>
                  <w:docPart w:val="DefaultPlaceholder_-1854013440"/>
                </w:placeholder>
              </w:sdtPr>
              <w:sdtEndPr/>
              <w:sdtContent>
                <w:r w:rsidR="00365CAB" w:rsidRPr="00365CAB">
                  <w:rPr>
                    <w:rFonts w:ascii="Aptos" w:hAnsi="Aptos"/>
                    <w:color w:val="000000"/>
                  </w:rPr>
                  <w:t>[94]</w:t>
                </w:r>
              </w:sdtContent>
            </w:sdt>
          </w:p>
        </w:tc>
        <w:tc>
          <w:tcPr>
            <w:tcW w:w="630" w:type="dxa"/>
            <w:shd w:val="clear" w:color="auto" w:fill="DAE9F7" w:themeFill="text2" w:themeFillTint="1A"/>
          </w:tcPr>
          <w:p w14:paraId="14027970" w14:textId="1C6E52E5" w:rsidR="002F1980" w:rsidRDefault="00F57524" w:rsidP="00266FE0">
            <w:pPr>
              <w:rPr>
                <w:sz w:val="22"/>
                <w:szCs w:val="22"/>
              </w:rPr>
            </w:pPr>
            <w:r>
              <w:rPr>
                <w:sz w:val="22"/>
                <w:szCs w:val="22"/>
              </w:rPr>
              <w:t>●</w:t>
            </w:r>
          </w:p>
        </w:tc>
        <w:tc>
          <w:tcPr>
            <w:tcW w:w="990" w:type="dxa"/>
            <w:shd w:val="clear" w:color="auto" w:fill="DAE9F7" w:themeFill="text2" w:themeFillTint="1A"/>
          </w:tcPr>
          <w:p w14:paraId="3DF9877E" w14:textId="6979C21A" w:rsidR="002F1980" w:rsidRDefault="00F57524" w:rsidP="00266FE0">
            <w:pPr>
              <w:rPr>
                <w:sz w:val="22"/>
                <w:szCs w:val="22"/>
              </w:rPr>
            </w:pPr>
            <w:r>
              <w:rPr>
                <w:sz w:val="22"/>
                <w:szCs w:val="22"/>
              </w:rPr>
              <w:t>●</w:t>
            </w:r>
          </w:p>
        </w:tc>
        <w:tc>
          <w:tcPr>
            <w:tcW w:w="720" w:type="dxa"/>
            <w:shd w:val="clear" w:color="auto" w:fill="DAE9F7" w:themeFill="text2" w:themeFillTint="1A"/>
          </w:tcPr>
          <w:p w14:paraId="28CFC364" w14:textId="60DBA5DC" w:rsidR="002F1980" w:rsidRDefault="00F57524" w:rsidP="00266FE0">
            <w:pPr>
              <w:rPr>
                <w:sz w:val="22"/>
                <w:szCs w:val="22"/>
              </w:rPr>
            </w:pPr>
            <w:r>
              <w:rPr>
                <w:sz w:val="22"/>
                <w:szCs w:val="22"/>
              </w:rPr>
              <w:t>●</w:t>
            </w:r>
          </w:p>
        </w:tc>
        <w:tc>
          <w:tcPr>
            <w:tcW w:w="810" w:type="dxa"/>
            <w:shd w:val="clear" w:color="auto" w:fill="DAE9F7" w:themeFill="text2" w:themeFillTint="1A"/>
          </w:tcPr>
          <w:p w14:paraId="4587AC45" w14:textId="77777777" w:rsidR="002F1980" w:rsidRDefault="002F1980" w:rsidP="00266FE0">
            <w:pPr>
              <w:rPr>
                <w:sz w:val="22"/>
                <w:szCs w:val="22"/>
              </w:rPr>
            </w:pPr>
          </w:p>
        </w:tc>
        <w:tc>
          <w:tcPr>
            <w:tcW w:w="900" w:type="dxa"/>
            <w:shd w:val="clear" w:color="auto" w:fill="DAE9F7" w:themeFill="text2" w:themeFillTint="1A"/>
          </w:tcPr>
          <w:p w14:paraId="00E89DD9" w14:textId="1B845D33" w:rsidR="002F1980" w:rsidRDefault="00F57524" w:rsidP="00266FE0">
            <w:pPr>
              <w:rPr>
                <w:sz w:val="22"/>
                <w:szCs w:val="22"/>
              </w:rPr>
            </w:pPr>
            <w:r>
              <w:rPr>
                <w:sz w:val="22"/>
                <w:szCs w:val="22"/>
              </w:rPr>
              <w:t>●</w:t>
            </w:r>
          </w:p>
        </w:tc>
        <w:tc>
          <w:tcPr>
            <w:tcW w:w="1260" w:type="dxa"/>
            <w:shd w:val="clear" w:color="auto" w:fill="DAE9F7" w:themeFill="text2" w:themeFillTint="1A"/>
          </w:tcPr>
          <w:p w14:paraId="76FC4BF2" w14:textId="2EFF9F0D" w:rsidR="002F1980" w:rsidRDefault="00F57524" w:rsidP="00266FE0">
            <w:pPr>
              <w:rPr>
                <w:sz w:val="22"/>
                <w:szCs w:val="22"/>
              </w:rPr>
            </w:pPr>
            <w:r>
              <w:rPr>
                <w:sz w:val="22"/>
                <w:szCs w:val="22"/>
              </w:rPr>
              <w:t>●</w:t>
            </w:r>
          </w:p>
        </w:tc>
        <w:tc>
          <w:tcPr>
            <w:tcW w:w="540" w:type="dxa"/>
            <w:shd w:val="clear" w:color="auto" w:fill="DAE9F7" w:themeFill="text2" w:themeFillTint="1A"/>
          </w:tcPr>
          <w:p w14:paraId="47FA7302" w14:textId="604EEB17" w:rsidR="002F1980" w:rsidRDefault="00F57524" w:rsidP="00266FE0">
            <w:pPr>
              <w:rPr>
                <w:sz w:val="22"/>
                <w:szCs w:val="22"/>
              </w:rPr>
            </w:pPr>
            <w:r>
              <w:rPr>
                <w:sz w:val="22"/>
                <w:szCs w:val="22"/>
              </w:rPr>
              <w:t>●</w:t>
            </w:r>
          </w:p>
        </w:tc>
        <w:tc>
          <w:tcPr>
            <w:tcW w:w="900" w:type="dxa"/>
            <w:shd w:val="clear" w:color="auto" w:fill="DAE9F7" w:themeFill="text2" w:themeFillTint="1A"/>
          </w:tcPr>
          <w:p w14:paraId="6E1AEEE9" w14:textId="77777777" w:rsidR="002F1980" w:rsidRDefault="002F1980" w:rsidP="00266FE0">
            <w:pPr>
              <w:rPr>
                <w:sz w:val="22"/>
                <w:szCs w:val="22"/>
              </w:rPr>
            </w:pPr>
          </w:p>
        </w:tc>
        <w:tc>
          <w:tcPr>
            <w:tcW w:w="1080" w:type="dxa"/>
            <w:shd w:val="clear" w:color="auto" w:fill="DAE9F7" w:themeFill="text2" w:themeFillTint="1A"/>
          </w:tcPr>
          <w:p w14:paraId="1A4C6306" w14:textId="11E5AD07" w:rsidR="002F1980" w:rsidRDefault="00F57524" w:rsidP="00266FE0">
            <w:pPr>
              <w:rPr>
                <w:sz w:val="22"/>
                <w:szCs w:val="22"/>
              </w:rPr>
            </w:pPr>
            <w:r>
              <w:rPr>
                <w:sz w:val="22"/>
                <w:szCs w:val="22"/>
              </w:rPr>
              <w:t>●</w:t>
            </w:r>
          </w:p>
        </w:tc>
        <w:tc>
          <w:tcPr>
            <w:tcW w:w="990" w:type="dxa"/>
            <w:shd w:val="clear" w:color="auto" w:fill="FAE2D5" w:themeFill="accent2" w:themeFillTint="33"/>
          </w:tcPr>
          <w:p w14:paraId="7F7F92C0" w14:textId="2D63066B" w:rsidR="002F1980" w:rsidRDefault="00F57524" w:rsidP="00266FE0">
            <w:pPr>
              <w:rPr>
                <w:sz w:val="22"/>
                <w:szCs w:val="22"/>
              </w:rPr>
            </w:pPr>
            <w:r>
              <w:rPr>
                <w:sz w:val="22"/>
                <w:szCs w:val="22"/>
              </w:rPr>
              <w:t>●</w:t>
            </w:r>
          </w:p>
        </w:tc>
        <w:tc>
          <w:tcPr>
            <w:tcW w:w="1080" w:type="dxa"/>
            <w:shd w:val="clear" w:color="auto" w:fill="FAE2D5" w:themeFill="accent2" w:themeFillTint="33"/>
          </w:tcPr>
          <w:p w14:paraId="5C2DCB15" w14:textId="729FD2FB" w:rsidR="002F1980" w:rsidRDefault="00F57524" w:rsidP="00266FE0">
            <w:pPr>
              <w:rPr>
                <w:sz w:val="22"/>
                <w:szCs w:val="22"/>
              </w:rPr>
            </w:pPr>
            <w:r>
              <w:rPr>
                <w:sz w:val="22"/>
                <w:szCs w:val="22"/>
              </w:rPr>
              <w:t>●</w:t>
            </w:r>
          </w:p>
        </w:tc>
        <w:tc>
          <w:tcPr>
            <w:tcW w:w="1260" w:type="dxa"/>
            <w:shd w:val="clear" w:color="auto" w:fill="FAE2D5" w:themeFill="accent2" w:themeFillTint="33"/>
          </w:tcPr>
          <w:p w14:paraId="63D4BDDE" w14:textId="77777777" w:rsidR="002F1980" w:rsidRDefault="002F1980" w:rsidP="00266FE0">
            <w:pPr>
              <w:rPr>
                <w:sz w:val="22"/>
                <w:szCs w:val="22"/>
              </w:rPr>
            </w:pPr>
          </w:p>
        </w:tc>
        <w:tc>
          <w:tcPr>
            <w:tcW w:w="810" w:type="dxa"/>
            <w:shd w:val="clear" w:color="auto" w:fill="FAE2D5" w:themeFill="accent2" w:themeFillTint="33"/>
          </w:tcPr>
          <w:p w14:paraId="7384D44C" w14:textId="2A8F1B82" w:rsidR="002F1980" w:rsidRDefault="00F57524" w:rsidP="00266FE0">
            <w:pPr>
              <w:rPr>
                <w:sz w:val="22"/>
                <w:szCs w:val="22"/>
              </w:rPr>
            </w:pPr>
            <w:r>
              <w:rPr>
                <w:sz w:val="22"/>
                <w:szCs w:val="22"/>
              </w:rPr>
              <w:t>●</w:t>
            </w:r>
          </w:p>
        </w:tc>
        <w:tc>
          <w:tcPr>
            <w:tcW w:w="1080" w:type="dxa"/>
            <w:shd w:val="clear" w:color="auto" w:fill="FAE2D5" w:themeFill="accent2" w:themeFillTint="33"/>
          </w:tcPr>
          <w:p w14:paraId="49D161F8" w14:textId="75B51481" w:rsidR="002F1980" w:rsidRDefault="00F57524" w:rsidP="00266FE0">
            <w:pPr>
              <w:rPr>
                <w:sz w:val="22"/>
                <w:szCs w:val="22"/>
              </w:rPr>
            </w:pPr>
            <w:r>
              <w:rPr>
                <w:sz w:val="22"/>
                <w:szCs w:val="22"/>
              </w:rPr>
              <w:t>●</w:t>
            </w:r>
          </w:p>
        </w:tc>
        <w:tc>
          <w:tcPr>
            <w:tcW w:w="450" w:type="dxa"/>
            <w:shd w:val="clear" w:color="auto" w:fill="FAE2D5" w:themeFill="accent2" w:themeFillTint="33"/>
          </w:tcPr>
          <w:p w14:paraId="00A83267" w14:textId="481541AA" w:rsidR="002F1980" w:rsidRDefault="00F57524" w:rsidP="00266FE0">
            <w:pPr>
              <w:rPr>
                <w:sz w:val="22"/>
                <w:szCs w:val="22"/>
              </w:rPr>
            </w:pPr>
            <w:r>
              <w:rPr>
                <w:sz w:val="22"/>
                <w:szCs w:val="22"/>
              </w:rPr>
              <w:t>●</w:t>
            </w:r>
          </w:p>
        </w:tc>
        <w:tc>
          <w:tcPr>
            <w:tcW w:w="450" w:type="dxa"/>
            <w:shd w:val="clear" w:color="auto" w:fill="FAE2D5" w:themeFill="accent2" w:themeFillTint="33"/>
          </w:tcPr>
          <w:p w14:paraId="4FA23B96" w14:textId="737333B4" w:rsidR="002F1980" w:rsidRDefault="00F57524" w:rsidP="00266FE0">
            <w:pPr>
              <w:rPr>
                <w:sz w:val="22"/>
                <w:szCs w:val="22"/>
              </w:rPr>
            </w:pPr>
            <w:r>
              <w:rPr>
                <w:sz w:val="22"/>
                <w:szCs w:val="22"/>
              </w:rPr>
              <w:t>●</w:t>
            </w:r>
          </w:p>
        </w:tc>
      </w:tr>
      <w:tr w:rsidR="00BE72C1" w:rsidRPr="00950E68" w14:paraId="4F9CA380" w14:textId="77777777" w:rsidTr="00DE5D5C">
        <w:trPr>
          <w:cantSplit/>
          <w:trHeight w:val="620"/>
        </w:trPr>
        <w:tc>
          <w:tcPr>
            <w:tcW w:w="1350" w:type="dxa"/>
          </w:tcPr>
          <w:p w14:paraId="20BCAE8A" w14:textId="43B0C77F" w:rsidR="00BE72C1" w:rsidRDefault="00BE72C1" w:rsidP="00266FE0">
            <w:r>
              <w:lastRenderedPageBreak/>
              <w:t>Artz et al., (2024)</w:t>
            </w:r>
            <w:sdt>
              <w:sdtPr>
                <w:rPr>
                  <w:rFonts w:ascii="Aptos" w:hAnsi="Aptos"/>
                  <w:color w:val="000000"/>
                </w:rPr>
                <w:tag w:val="MENDELEY_CITATION_v3_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V19"/>
                <w:id w:val="564998262"/>
                <w:placeholder>
                  <w:docPart w:val="DefaultPlaceholder_-1854013440"/>
                </w:placeholder>
              </w:sdtPr>
              <w:sdtEndPr/>
              <w:sdtContent>
                <w:r w:rsidR="00365CAB" w:rsidRPr="00365CAB">
                  <w:rPr>
                    <w:rFonts w:ascii="Aptos" w:hAnsi="Aptos"/>
                    <w:color w:val="000000"/>
                  </w:rPr>
                  <w:t>[95]</w:t>
                </w:r>
              </w:sdtContent>
            </w:sdt>
          </w:p>
        </w:tc>
        <w:tc>
          <w:tcPr>
            <w:tcW w:w="630" w:type="dxa"/>
            <w:shd w:val="clear" w:color="auto" w:fill="DAE9F7" w:themeFill="text2" w:themeFillTint="1A"/>
          </w:tcPr>
          <w:p w14:paraId="0180B56F" w14:textId="275A11BA" w:rsidR="00BE72C1" w:rsidRDefault="00F57524" w:rsidP="00266FE0">
            <w:pPr>
              <w:rPr>
                <w:sz w:val="22"/>
                <w:szCs w:val="22"/>
              </w:rPr>
            </w:pPr>
            <w:r>
              <w:rPr>
                <w:sz w:val="22"/>
                <w:szCs w:val="22"/>
              </w:rPr>
              <w:t>●</w:t>
            </w:r>
          </w:p>
        </w:tc>
        <w:tc>
          <w:tcPr>
            <w:tcW w:w="990" w:type="dxa"/>
            <w:shd w:val="clear" w:color="auto" w:fill="DAE9F7" w:themeFill="text2" w:themeFillTint="1A"/>
          </w:tcPr>
          <w:p w14:paraId="41BD19DF" w14:textId="12C573D1" w:rsidR="00BE72C1" w:rsidRDefault="00F57524" w:rsidP="00266FE0">
            <w:pPr>
              <w:rPr>
                <w:sz w:val="22"/>
                <w:szCs w:val="22"/>
              </w:rPr>
            </w:pPr>
            <w:r>
              <w:rPr>
                <w:sz w:val="22"/>
                <w:szCs w:val="22"/>
              </w:rPr>
              <w:t>●</w:t>
            </w:r>
          </w:p>
        </w:tc>
        <w:tc>
          <w:tcPr>
            <w:tcW w:w="720" w:type="dxa"/>
            <w:shd w:val="clear" w:color="auto" w:fill="DAE9F7" w:themeFill="text2" w:themeFillTint="1A"/>
          </w:tcPr>
          <w:p w14:paraId="0E9662D9" w14:textId="55A91BDA" w:rsidR="00BE72C1" w:rsidRDefault="00F57524" w:rsidP="00266FE0">
            <w:pPr>
              <w:rPr>
                <w:sz w:val="22"/>
                <w:szCs w:val="22"/>
              </w:rPr>
            </w:pPr>
            <w:r>
              <w:rPr>
                <w:sz w:val="22"/>
                <w:szCs w:val="22"/>
              </w:rPr>
              <w:t>●</w:t>
            </w:r>
          </w:p>
        </w:tc>
        <w:tc>
          <w:tcPr>
            <w:tcW w:w="810" w:type="dxa"/>
            <w:shd w:val="clear" w:color="auto" w:fill="DAE9F7" w:themeFill="text2" w:themeFillTint="1A"/>
          </w:tcPr>
          <w:p w14:paraId="3A5ACDD0" w14:textId="0A62851E" w:rsidR="00BE72C1" w:rsidRDefault="00BE72C1" w:rsidP="00266FE0">
            <w:pPr>
              <w:rPr>
                <w:sz w:val="22"/>
                <w:szCs w:val="22"/>
              </w:rPr>
            </w:pPr>
          </w:p>
        </w:tc>
        <w:tc>
          <w:tcPr>
            <w:tcW w:w="900" w:type="dxa"/>
            <w:shd w:val="clear" w:color="auto" w:fill="DAE9F7" w:themeFill="text2" w:themeFillTint="1A"/>
          </w:tcPr>
          <w:p w14:paraId="48967A21" w14:textId="7E3B35B8" w:rsidR="00BE72C1" w:rsidRDefault="00F57524" w:rsidP="00266FE0">
            <w:pPr>
              <w:rPr>
                <w:sz w:val="22"/>
                <w:szCs w:val="22"/>
              </w:rPr>
            </w:pPr>
            <w:r>
              <w:rPr>
                <w:sz w:val="22"/>
                <w:szCs w:val="22"/>
              </w:rPr>
              <w:t>●</w:t>
            </w:r>
          </w:p>
        </w:tc>
        <w:tc>
          <w:tcPr>
            <w:tcW w:w="1260" w:type="dxa"/>
            <w:shd w:val="clear" w:color="auto" w:fill="DAE9F7" w:themeFill="text2" w:themeFillTint="1A"/>
          </w:tcPr>
          <w:p w14:paraId="4FD82E76" w14:textId="77777777" w:rsidR="00BE72C1" w:rsidRDefault="00BE72C1" w:rsidP="00266FE0">
            <w:pPr>
              <w:rPr>
                <w:sz w:val="22"/>
                <w:szCs w:val="22"/>
              </w:rPr>
            </w:pPr>
          </w:p>
        </w:tc>
        <w:tc>
          <w:tcPr>
            <w:tcW w:w="540" w:type="dxa"/>
            <w:shd w:val="clear" w:color="auto" w:fill="DAE9F7" w:themeFill="text2" w:themeFillTint="1A"/>
          </w:tcPr>
          <w:p w14:paraId="337B42FA" w14:textId="5C77FF50" w:rsidR="00BE72C1" w:rsidRDefault="00F57524" w:rsidP="00266FE0">
            <w:pPr>
              <w:rPr>
                <w:sz w:val="22"/>
                <w:szCs w:val="22"/>
              </w:rPr>
            </w:pPr>
            <w:r>
              <w:rPr>
                <w:sz w:val="22"/>
                <w:szCs w:val="22"/>
              </w:rPr>
              <w:t>●</w:t>
            </w:r>
          </w:p>
        </w:tc>
        <w:tc>
          <w:tcPr>
            <w:tcW w:w="900" w:type="dxa"/>
            <w:shd w:val="clear" w:color="auto" w:fill="DAE9F7" w:themeFill="text2" w:themeFillTint="1A"/>
          </w:tcPr>
          <w:p w14:paraId="1AC5500F" w14:textId="19A95418" w:rsidR="00BE72C1" w:rsidRDefault="00F57524" w:rsidP="00266FE0">
            <w:pPr>
              <w:rPr>
                <w:sz w:val="22"/>
                <w:szCs w:val="22"/>
              </w:rPr>
            </w:pPr>
            <w:r>
              <w:rPr>
                <w:sz w:val="22"/>
                <w:szCs w:val="22"/>
              </w:rPr>
              <w:t>●</w:t>
            </w:r>
          </w:p>
        </w:tc>
        <w:tc>
          <w:tcPr>
            <w:tcW w:w="1080" w:type="dxa"/>
            <w:shd w:val="clear" w:color="auto" w:fill="DAE9F7" w:themeFill="text2" w:themeFillTint="1A"/>
          </w:tcPr>
          <w:p w14:paraId="1E9CFDC2" w14:textId="344CA827" w:rsidR="00BE72C1" w:rsidRDefault="00F57524" w:rsidP="00266FE0">
            <w:pPr>
              <w:rPr>
                <w:sz w:val="22"/>
                <w:szCs w:val="22"/>
              </w:rPr>
            </w:pPr>
            <w:r>
              <w:rPr>
                <w:sz w:val="22"/>
                <w:szCs w:val="22"/>
              </w:rPr>
              <w:t>●</w:t>
            </w:r>
          </w:p>
        </w:tc>
        <w:tc>
          <w:tcPr>
            <w:tcW w:w="990" w:type="dxa"/>
            <w:shd w:val="clear" w:color="auto" w:fill="FAE2D5" w:themeFill="accent2" w:themeFillTint="33"/>
          </w:tcPr>
          <w:p w14:paraId="07BFB8B2" w14:textId="37537236" w:rsidR="00BE72C1" w:rsidRDefault="00F57524" w:rsidP="00266FE0">
            <w:pPr>
              <w:rPr>
                <w:sz w:val="22"/>
                <w:szCs w:val="22"/>
              </w:rPr>
            </w:pPr>
            <w:r>
              <w:rPr>
                <w:sz w:val="22"/>
                <w:szCs w:val="22"/>
              </w:rPr>
              <w:t>●</w:t>
            </w:r>
          </w:p>
        </w:tc>
        <w:tc>
          <w:tcPr>
            <w:tcW w:w="1080" w:type="dxa"/>
            <w:shd w:val="clear" w:color="auto" w:fill="FAE2D5" w:themeFill="accent2" w:themeFillTint="33"/>
          </w:tcPr>
          <w:p w14:paraId="611D4780" w14:textId="24430ACD" w:rsidR="00BE72C1" w:rsidRDefault="00F57524" w:rsidP="00266FE0">
            <w:pPr>
              <w:rPr>
                <w:sz w:val="22"/>
                <w:szCs w:val="22"/>
              </w:rPr>
            </w:pPr>
            <w:r>
              <w:rPr>
                <w:sz w:val="22"/>
                <w:szCs w:val="22"/>
              </w:rPr>
              <w:t>●</w:t>
            </w:r>
          </w:p>
        </w:tc>
        <w:tc>
          <w:tcPr>
            <w:tcW w:w="1260" w:type="dxa"/>
            <w:shd w:val="clear" w:color="auto" w:fill="FAE2D5" w:themeFill="accent2" w:themeFillTint="33"/>
          </w:tcPr>
          <w:p w14:paraId="3B4CD43D" w14:textId="77777777" w:rsidR="00BE72C1" w:rsidRDefault="00BE72C1" w:rsidP="00266FE0">
            <w:pPr>
              <w:rPr>
                <w:sz w:val="22"/>
                <w:szCs w:val="22"/>
              </w:rPr>
            </w:pPr>
          </w:p>
        </w:tc>
        <w:tc>
          <w:tcPr>
            <w:tcW w:w="810" w:type="dxa"/>
            <w:shd w:val="clear" w:color="auto" w:fill="FAE2D5" w:themeFill="accent2" w:themeFillTint="33"/>
          </w:tcPr>
          <w:p w14:paraId="0D7700BB" w14:textId="5E24F82A" w:rsidR="00BE72C1" w:rsidRDefault="00F57524" w:rsidP="00266FE0">
            <w:pPr>
              <w:rPr>
                <w:sz w:val="22"/>
                <w:szCs w:val="22"/>
              </w:rPr>
            </w:pPr>
            <w:r>
              <w:rPr>
                <w:sz w:val="22"/>
                <w:szCs w:val="22"/>
              </w:rPr>
              <w:t>●</w:t>
            </w:r>
          </w:p>
        </w:tc>
        <w:tc>
          <w:tcPr>
            <w:tcW w:w="1080" w:type="dxa"/>
            <w:shd w:val="clear" w:color="auto" w:fill="FAE2D5" w:themeFill="accent2" w:themeFillTint="33"/>
          </w:tcPr>
          <w:p w14:paraId="2963ADDF" w14:textId="098198A6" w:rsidR="00BE72C1" w:rsidRDefault="00F57524" w:rsidP="00266FE0">
            <w:pPr>
              <w:rPr>
                <w:sz w:val="22"/>
                <w:szCs w:val="22"/>
              </w:rPr>
            </w:pPr>
            <w:r>
              <w:rPr>
                <w:sz w:val="22"/>
                <w:szCs w:val="22"/>
              </w:rPr>
              <w:t>●</w:t>
            </w:r>
          </w:p>
        </w:tc>
        <w:tc>
          <w:tcPr>
            <w:tcW w:w="450" w:type="dxa"/>
            <w:shd w:val="clear" w:color="auto" w:fill="FAE2D5" w:themeFill="accent2" w:themeFillTint="33"/>
          </w:tcPr>
          <w:p w14:paraId="701216BB" w14:textId="1A6A2900" w:rsidR="00BE72C1" w:rsidRDefault="00F57524" w:rsidP="00266FE0">
            <w:pPr>
              <w:rPr>
                <w:sz w:val="22"/>
                <w:szCs w:val="22"/>
              </w:rPr>
            </w:pPr>
            <w:r>
              <w:rPr>
                <w:sz w:val="22"/>
                <w:szCs w:val="22"/>
              </w:rPr>
              <w:t>●</w:t>
            </w:r>
          </w:p>
        </w:tc>
        <w:tc>
          <w:tcPr>
            <w:tcW w:w="450" w:type="dxa"/>
            <w:shd w:val="clear" w:color="auto" w:fill="FAE2D5" w:themeFill="accent2" w:themeFillTint="33"/>
          </w:tcPr>
          <w:p w14:paraId="00FEF228" w14:textId="06B0C934" w:rsidR="00BE72C1" w:rsidRDefault="00F57524" w:rsidP="00266FE0">
            <w:pPr>
              <w:rPr>
                <w:sz w:val="22"/>
                <w:szCs w:val="22"/>
              </w:rPr>
            </w:pPr>
            <w:r>
              <w:rPr>
                <w:sz w:val="22"/>
                <w:szCs w:val="22"/>
              </w:rPr>
              <w:t>●</w:t>
            </w:r>
          </w:p>
        </w:tc>
      </w:tr>
      <w:tr w:rsidR="0040455E" w:rsidRPr="00950E68" w14:paraId="0E2FB126" w14:textId="77777777" w:rsidTr="00DE5D5C">
        <w:trPr>
          <w:cantSplit/>
          <w:trHeight w:val="620"/>
        </w:trPr>
        <w:tc>
          <w:tcPr>
            <w:tcW w:w="1350" w:type="dxa"/>
          </w:tcPr>
          <w:p w14:paraId="1E39DB0A" w14:textId="31ACB105" w:rsidR="0040455E" w:rsidRDefault="0040455E" w:rsidP="00266FE0">
            <w:r w:rsidRPr="0040455E">
              <w:t xml:space="preserve">Kaliya-Perumal </w:t>
            </w:r>
            <w:r>
              <w:t>et al., (</w:t>
            </w:r>
            <w:r w:rsidRPr="0040455E">
              <w:t>2025</w:t>
            </w:r>
            <w:r>
              <w:t>)</w:t>
            </w:r>
            <w:sdt>
              <w:sdtPr>
                <w:rPr>
                  <w:rFonts w:ascii="Aptos" w:hAnsi="Aptos"/>
                  <w:color w:val="000000"/>
                </w:rPr>
                <w:tag w:val="MENDELEY_CITATION_v3_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"/>
                <w:id w:val="-1525546070"/>
                <w:placeholder>
                  <w:docPart w:val="DefaultPlaceholder_-1854013440"/>
                </w:placeholder>
              </w:sdtPr>
              <w:sdtEndPr/>
              <w:sdtContent>
                <w:r w:rsidR="00365CAB" w:rsidRPr="00365CAB">
                  <w:rPr>
                    <w:rFonts w:ascii="Aptos" w:hAnsi="Aptos"/>
                    <w:color w:val="000000"/>
                  </w:rPr>
                  <w:t>[96]</w:t>
                </w:r>
              </w:sdtContent>
            </w:sdt>
          </w:p>
        </w:tc>
        <w:tc>
          <w:tcPr>
            <w:tcW w:w="630" w:type="dxa"/>
            <w:shd w:val="clear" w:color="auto" w:fill="DAE9F7" w:themeFill="text2" w:themeFillTint="1A"/>
          </w:tcPr>
          <w:p w14:paraId="2C94C615" w14:textId="36A79383" w:rsidR="0040455E" w:rsidRDefault="00F57524" w:rsidP="00266FE0">
            <w:pPr>
              <w:rPr>
                <w:sz w:val="22"/>
                <w:szCs w:val="22"/>
              </w:rPr>
            </w:pPr>
            <w:r>
              <w:rPr>
                <w:sz w:val="22"/>
                <w:szCs w:val="22"/>
              </w:rPr>
              <w:t>●</w:t>
            </w:r>
          </w:p>
        </w:tc>
        <w:tc>
          <w:tcPr>
            <w:tcW w:w="990" w:type="dxa"/>
            <w:shd w:val="clear" w:color="auto" w:fill="DAE9F7" w:themeFill="text2" w:themeFillTint="1A"/>
          </w:tcPr>
          <w:p w14:paraId="627FD6FD" w14:textId="17481BFF" w:rsidR="0040455E" w:rsidRDefault="00F57524" w:rsidP="00266FE0">
            <w:pPr>
              <w:rPr>
                <w:sz w:val="22"/>
                <w:szCs w:val="22"/>
              </w:rPr>
            </w:pPr>
            <w:r>
              <w:rPr>
                <w:sz w:val="22"/>
                <w:szCs w:val="22"/>
              </w:rPr>
              <w:t>●</w:t>
            </w:r>
          </w:p>
        </w:tc>
        <w:tc>
          <w:tcPr>
            <w:tcW w:w="720" w:type="dxa"/>
            <w:shd w:val="clear" w:color="auto" w:fill="DAE9F7" w:themeFill="text2" w:themeFillTint="1A"/>
          </w:tcPr>
          <w:p w14:paraId="5D678D10" w14:textId="35AFCA00" w:rsidR="0040455E" w:rsidRDefault="00F57524" w:rsidP="00266FE0">
            <w:pPr>
              <w:rPr>
                <w:sz w:val="22"/>
                <w:szCs w:val="22"/>
              </w:rPr>
            </w:pPr>
            <w:r>
              <w:rPr>
                <w:sz w:val="22"/>
                <w:szCs w:val="22"/>
              </w:rPr>
              <w:t>●</w:t>
            </w:r>
          </w:p>
        </w:tc>
        <w:tc>
          <w:tcPr>
            <w:tcW w:w="810" w:type="dxa"/>
            <w:shd w:val="clear" w:color="auto" w:fill="DAE9F7" w:themeFill="text2" w:themeFillTint="1A"/>
          </w:tcPr>
          <w:p w14:paraId="689B80E4" w14:textId="77777777" w:rsidR="0040455E" w:rsidRDefault="0040455E" w:rsidP="00266FE0">
            <w:pPr>
              <w:rPr>
                <w:sz w:val="22"/>
                <w:szCs w:val="22"/>
              </w:rPr>
            </w:pPr>
          </w:p>
        </w:tc>
        <w:tc>
          <w:tcPr>
            <w:tcW w:w="900" w:type="dxa"/>
            <w:shd w:val="clear" w:color="auto" w:fill="DAE9F7" w:themeFill="text2" w:themeFillTint="1A"/>
          </w:tcPr>
          <w:p w14:paraId="30ACA21D" w14:textId="7897E26B" w:rsidR="0040455E" w:rsidRDefault="00F57524" w:rsidP="00266FE0">
            <w:pPr>
              <w:rPr>
                <w:sz w:val="22"/>
                <w:szCs w:val="22"/>
              </w:rPr>
            </w:pPr>
            <w:r>
              <w:rPr>
                <w:sz w:val="22"/>
                <w:szCs w:val="22"/>
              </w:rPr>
              <w:t>●</w:t>
            </w:r>
          </w:p>
        </w:tc>
        <w:tc>
          <w:tcPr>
            <w:tcW w:w="1260" w:type="dxa"/>
            <w:shd w:val="clear" w:color="auto" w:fill="DAE9F7" w:themeFill="text2" w:themeFillTint="1A"/>
          </w:tcPr>
          <w:p w14:paraId="69D412F7" w14:textId="77777777" w:rsidR="0040455E" w:rsidRDefault="0040455E" w:rsidP="00266FE0">
            <w:pPr>
              <w:rPr>
                <w:sz w:val="22"/>
                <w:szCs w:val="22"/>
              </w:rPr>
            </w:pPr>
          </w:p>
        </w:tc>
        <w:tc>
          <w:tcPr>
            <w:tcW w:w="540" w:type="dxa"/>
            <w:shd w:val="clear" w:color="auto" w:fill="DAE9F7" w:themeFill="text2" w:themeFillTint="1A"/>
          </w:tcPr>
          <w:p w14:paraId="07E8852B" w14:textId="309F7D96" w:rsidR="0040455E" w:rsidRDefault="00F57524" w:rsidP="00266FE0">
            <w:pPr>
              <w:rPr>
                <w:sz w:val="22"/>
                <w:szCs w:val="22"/>
              </w:rPr>
            </w:pPr>
            <w:r>
              <w:rPr>
                <w:sz w:val="22"/>
                <w:szCs w:val="22"/>
              </w:rPr>
              <w:t>●</w:t>
            </w:r>
          </w:p>
        </w:tc>
        <w:tc>
          <w:tcPr>
            <w:tcW w:w="900" w:type="dxa"/>
            <w:shd w:val="clear" w:color="auto" w:fill="DAE9F7" w:themeFill="text2" w:themeFillTint="1A"/>
          </w:tcPr>
          <w:p w14:paraId="7E498AA0" w14:textId="77777777" w:rsidR="0040455E" w:rsidRDefault="0040455E" w:rsidP="00266FE0">
            <w:pPr>
              <w:rPr>
                <w:sz w:val="22"/>
                <w:szCs w:val="22"/>
              </w:rPr>
            </w:pPr>
          </w:p>
        </w:tc>
        <w:tc>
          <w:tcPr>
            <w:tcW w:w="1080" w:type="dxa"/>
            <w:shd w:val="clear" w:color="auto" w:fill="DAE9F7" w:themeFill="text2" w:themeFillTint="1A"/>
          </w:tcPr>
          <w:p w14:paraId="66580B51" w14:textId="77777777" w:rsidR="0040455E" w:rsidRDefault="0040455E" w:rsidP="00266FE0">
            <w:pPr>
              <w:rPr>
                <w:sz w:val="22"/>
                <w:szCs w:val="22"/>
              </w:rPr>
            </w:pPr>
          </w:p>
        </w:tc>
        <w:tc>
          <w:tcPr>
            <w:tcW w:w="990" w:type="dxa"/>
            <w:shd w:val="clear" w:color="auto" w:fill="FAE2D5" w:themeFill="accent2" w:themeFillTint="33"/>
          </w:tcPr>
          <w:p w14:paraId="5AB7118B" w14:textId="615160EF" w:rsidR="0040455E" w:rsidRDefault="00F57524" w:rsidP="00266FE0">
            <w:pPr>
              <w:rPr>
                <w:sz w:val="22"/>
                <w:szCs w:val="22"/>
              </w:rPr>
            </w:pPr>
            <w:r>
              <w:rPr>
                <w:sz w:val="22"/>
                <w:szCs w:val="22"/>
              </w:rPr>
              <w:t>●</w:t>
            </w:r>
          </w:p>
        </w:tc>
        <w:tc>
          <w:tcPr>
            <w:tcW w:w="1080" w:type="dxa"/>
            <w:shd w:val="clear" w:color="auto" w:fill="FAE2D5" w:themeFill="accent2" w:themeFillTint="33"/>
          </w:tcPr>
          <w:p w14:paraId="3C28E9A6" w14:textId="53F0D51E" w:rsidR="0040455E" w:rsidRDefault="00F57524" w:rsidP="00266FE0">
            <w:pPr>
              <w:rPr>
                <w:sz w:val="22"/>
                <w:szCs w:val="22"/>
              </w:rPr>
            </w:pPr>
            <w:r>
              <w:rPr>
                <w:sz w:val="22"/>
                <w:szCs w:val="22"/>
              </w:rPr>
              <w:t>●</w:t>
            </w:r>
          </w:p>
        </w:tc>
        <w:tc>
          <w:tcPr>
            <w:tcW w:w="1260" w:type="dxa"/>
            <w:shd w:val="clear" w:color="auto" w:fill="FAE2D5" w:themeFill="accent2" w:themeFillTint="33"/>
          </w:tcPr>
          <w:p w14:paraId="08984B37" w14:textId="77777777" w:rsidR="0040455E" w:rsidRDefault="0040455E" w:rsidP="00266FE0">
            <w:pPr>
              <w:rPr>
                <w:sz w:val="22"/>
                <w:szCs w:val="22"/>
              </w:rPr>
            </w:pPr>
          </w:p>
        </w:tc>
        <w:tc>
          <w:tcPr>
            <w:tcW w:w="810" w:type="dxa"/>
            <w:shd w:val="clear" w:color="auto" w:fill="FAE2D5" w:themeFill="accent2" w:themeFillTint="33"/>
          </w:tcPr>
          <w:p w14:paraId="558A4283" w14:textId="22ADA70B" w:rsidR="0040455E" w:rsidRDefault="00F57524" w:rsidP="00266FE0">
            <w:pPr>
              <w:rPr>
                <w:sz w:val="22"/>
                <w:szCs w:val="22"/>
              </w:rPr>
            </w:pPr>
            <w:r>
              <w:rPr>
                <w:sz w:val="22"/>
                <w:szCs w:val="22"/>
              </w:rPr>
              <w:t>●</w:t>
            </w:r>
          </w:p>
        </w:tc>
        <w:tc>
          <w:tcPr>
            <w:tcW w:w="1080" w:type="dxa"/>
            <w:shd w:val="clear" w:color="auto" w:fill="FAE2D5" w:themeFill="accent2" w:themeFillTint="33"/>
          </w:tcPr>
          <w:p w14:paraId="34268B02" w14:textId="1A564ECD" w:rsidR="0040455E" w:rsidRDefault="00F57524" w:rsidP="00266FE0">
            <w:pPr>
              <w:rPr>
                <w:sz w:val="22"/>
                <w:szCs w:val="22"/>
              </w:rPr>
            </w:pPr>
            <w:r>
              <w:rPr>
                <w:sz w:val="22"/>
                <w:szCs w:val="22"/>
              </w:rPr>
              <w:t>●</w:t>
            </w:r>
          </w:p>
        </w:tc>
        <w:tc>
          <w:tcPr>
            <w:tcW w:w="450" w:type="dxa"/>
            <w:shd w:val="clear" w:color="auto" w:fill="FAE2D5" w:themeFill="accent2" w:themeFillTint="33"/>
          </w:tcPr>
          <w:p w14:paraId="45AFA963" w14:textId="054EC0A4" w:rsidR="0040455E" w:rsidRDefault="00F57524" w:rsidP="00266FE0">
            <w:pPr>
              <w:rPr>
                <w:sz w:val="22"/>
                <w:szCs w:val="22"/>
              </w:rPr>
            </w:pPr>
            <w:r>
              <w:rPr>
                <w:sz w:val="22"/>
                <w:szCs w:val="22"/>
              </w:rPr>
              <w:t>●</w:t>
            </w:r>
          </w:p>
        </w:tc>
        <w:tc>
          <w:tcPr>
            <w:tcW w:w="450" w:type="dxa"/>
            <w:shd w:val="clear" w:color="auto" w:fill="FAE2D5" w:themeFill="accent2" w:themeFillTint="33"/>
          </w:tcPr>
          <w:p w14:paraId="7F0216C0" w14:textId="77777777" w:rsidR="0040455E" w:rsidRDefault="0040455E" w:rsidP="00266FE0">
            <w:pPr>
              <w:rPr>
                <w:sz w:val="22"/>
                <w:szCs w:val="22"/>
              </w:rPr>
            </w:pPr>
          </w:p>
        </w:tc>
      </w:tr>
      <w:tr w:rsidR="003331B1" w:rsidRPr="00950E68" w14:paraId="10CB66B0" w14:textId="77777777" w:rsidTr="00DE5D5C">
        <w:trPr>
          <w:cantSplit/>
          <w:trHeight w:val="620"/>
        </w:trPr>
        <w:tc>
          <w:tcPr>
            <w:tcW w:w="1350" w:type="dxa"/>
          </w:tcPr>
          <w:p w14:paraId="66A94F3B" w14:textId="473FC712" w:rsidR="003331B1" w:rsidRPr="0040455E" w:rsidRDefault="003331B1" w:rsidP="00266FE0">
            <w:proofErr w:type="spellStart"/>
            <w:r>
              <w:t>Voorn</w:t>
            </w:r>
            <w:proofErr w:type="spellEnd"/>
            <w:r>
              <w:t xml:space="preserve"> et al., (2025)</w:t>
            </w:r>
            <w:sdt>
              <w:sdtPr>
                <w:rPr>
                  <w:rFonts w:ascii="Aptos" w:hAnsi="Aptos"/>
                  <w:color w:val="000000"/>
                </w:rPr>
                <w:tag w:val="MENDELEY_CITATION_v3_eyJjaXRhdGlvbklEIjoiTUVOREVMRVlfQ0lUQVRJT05fNzdmOTdmMGUtNTAzZi00Njc1LTgyYmQtNTQ0NmQ0MzNiYTBiIiwicHJvcGVydGllcyI6eyJub3RlSW5kZXgiOjB9LCJpc0VkaXRlZCI6ZmFsc2UsIm1hbnVhbE92ZXJyaWRlIjp7ImlzTWFudWFsbHlPdmVycmlkZGVuIjpmYWxzZSwiY2l0ZXByb2NUZXh0IjoiWzk3XSIsIm1hbnVhbE92ZXJyaWRlVGV4dCI6IiJ9LCJjaXRhdGlvbkl0ZW1zIjpb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BKIEludGVnc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V19"/>
                <w:id w:val="221796338"/>
                <w:placeholder>
                  <w:docPart w:val="DefaultPlaceholder_-1854013440"/>
                </w:placeholder>
              </w:sdtPr>
              <w:sdtEndPr/>
              <w:sdtContent>
                <w:r w:rsidR="00365CAB" w:rsidRPr="00365CAB">
                  <w:rPr>
                    <w:rFonts w:ascii="Aptos" w:hAnsi="Aptos"/>
                    <w:color w:val="000000"/>
                  </w:rPr>
                  <w:t>[97]</w:t>
                </w:r>
              </w:sdtContent>
            </w:sdt>
          </w:p>
        </w:tc>
        <w:tc>
          <w:tcPr>
            <w:tcW w:w="630" w:type="dxa"/>
            <w:shd w:val="clear" w:color="auto" w:fill="DAE9F7" w:themeFill="text2" w:themeFillTint="1A"/>
          </w:tcPr>
          <w:p w14:paraId="08516ADF" w14:textId="0D8D8336" w:rsidR="003331B1" w:rsidRDefault="00F57524" w:rsidP="00266FE0">
            <w:pPr>
              <w:rPr>
                <w:sz w:val="22"/>
                <w:szCs w:val="22"/>
              </w:rPr>
            </w:pPr>
            <w:r>
              <w:rPr>
                <w:sz w:val="22"/>
                <w:szCs w:val="22"/>
              </w:rPr>
              <w:t>●</w:t>
            </w:r>
          </w:p>
        </w:tc>
        <w:tc>
          <w:tcPr>
            <w:tcW w:w="990" w:type="dxa"/>
            <w:shd w:val="clear" w:color="auto" w:fill="DAE9F7" w:themeFill="text2" w:themeFillTint="1A"/>
          </w:tcPr>
          <w:p w14:paraId="367D97B9" w14:textId="637EB9C9" w:rsidR="003331B1" w:rsidRDefault="00F57524" w:rsidP="00266FE0">
            <w:pPr>
              <w:rPr>
                <w:sz w:val="22"/>
                <w:szCs w:val="22"/>
              </w:rPr>
            </w:pPr>
            <w:r>
              <w:rPr>
                <w:sz w:val="22"/>
                <w:szCs w:val="22"/>
              </w:rPr>
              <w:t>●</w:t>
            </w:r>
          </w:p>
        </w:tc>
        <w:tc>
          <w:tcPr>
            <w:tcW w:w="720" w:type="dxa"/>
            <w:shd w:val="clear" w:color="auto" w:fill="DAE9F7" w:themeFill="text2" w:themeFillTint="1A"/>
          </w:tcPr>
          <w:p w14:paraId="0B325C37" w14:textId="0FB696B3" w:rsidR="003331B1" w:rsidRDefault="00F57524" w:rsidP="00266FE0">
            <w:pPr>
              <w:rPr>
                <w:sz w:val="22"/>
                <w:szCs w:val="22"/>
              </w:rPr>
            </w:pPr>
            <w:r>
              <w:rPr>
                <w:sz w:val="22"/>
                <w:szCs w:val="22"/>
              </w:rPr>
              <w:t>●</w:t>
            </w:r>
          </w:p>
        </w:tc>
        <w:tc>
          <w:tcPr>
            <w:tcW w:w="810" w:type="dxa"/>
            <w:shd w:val="clear" w:color="auto" w:fill="DAE9F7" w:themeFill="text2" w:themeFillTint="1A"/>
          </w:tcPr>
          <w:p w14:paraId="260872D0" w14:textId="34151023" w:rsidR="003331B1" w:rsidRDefault="003331B1" w:rsidP="00266FE0">
            <w:pPr>
              <w:rPr>
                <w:sz w:val="22"/>
                <w:szCs w:val="22"/>
              </w:rPr>
            </w:pPr>
          </w:p>
        </w:tc>
        <w:tc>
          <w:tcPr>
            <w:tcW w:w="900" w:type="dxa"/>
            <w:shd w:val="clear" w:color="auto" w:fill="DAE9F7" w:themeFill="text2" w:themeFillTint="1A"/>
          </w:tcPr>
          <w:p w14:paraId="2D295E52" w14:textId="6414D38D" w:rsidR="003331B1" w:rsidRDefault="00F57524" w:rsidP="00266FE0">
            <w:pPr>
              <w:rPr>
                <w:sz w:val="22"/>
                <w:szCs w:val="22"/>
              </w:rPr>
            </w:pPr>
            <w:r>
              <w:rPr>
                <w:sz w:val="22"/>
                <w:szCs w:val="22"/>
              </w:rPr>
              <w:t>●</w:t>
            </w:r>
          </w:p>
        </w:tc>
        <w:tc>
          <w:tcPr>
            <w:tcW w:w="1260" w:type="dxa"/>
            <w:shd w:val="clear" w:color="auto" w:fill="DAE9F7" w:themeFill="text2" w:themeFillTint="1A"/>
          </w:tcPr>
          <w:p w14:paraId="27143194" w14:textId="63DE0511" w:rsidR="003331B1" w:rsidRDefault="00F57524" w:rsidP="00266FE0">
            <w:pPr>
              <w:rPr>
                <w:sz w:val="22"/>
                <w:szCs w:val="22"/>
              </w:rPr>
            </w:pPr>
            <w:r>
              <w:rPr>
                <w:sz w:val="22"/>
                <w:szCs w:val="22"/>
              </w:rPr>
              <w:t>●</w:t>
            </w:r>
          </w:p>
        </w:tc>
        <w:tc>
          <w:tcPr>
            <w:tcW w:w="540" w:type="dxa"/>
            <w:shd w:val="clear" w:color="auto" w:fill="DAE9F7" w:themeFill="text2" w:themeFillTint="1A"/>
          </w:tcPr>
          <w:p w14:paraId="4CBEC0AC" w14:textId="77777777" w:rsidR="003331B1" w:rsidRDefault="003331B1" w:rsidP="00266FE0">
            <w:pPr>
              <w:rPr>
                <w:sz w:val="22"/>
                <w:szCs w:val="22"/>
              </w:rPr>
            </w:pPr>
          </w:p>
        </w:tc>
        <w:tc>
          <w:tcPr>
            <w:tcW w:w="900" w:type="dxa"/>
            <w:shd w:val="clear" w:color="auto" w:fill="DAE9F7" w:themeFill="text2" w:themeFillTint="1A"/>
          </w:tcPr>
          <w:p w14:paraId="4CF27261" w14:textId="77777777" w:rsidR="003331B1" w:rsidRDefault="003331B1" w:rsidP="00266FE0">
            <w:pPr>
              <w:rPr>
                <w:sz w:val="22"/>
                <w:szCs w:val="22"/>
              </w:rPr>
            </w:pPr>
          </w:p>
        </w:tc>
        <w:tc>
          <w:tcPr>
            <w:tcW w:w="1080" w:type="dxa"/>
            <w:shd w:val="clear" w:color="auto" w:fill="DAE9F7" w:themeFill="text2" w:themeFillTint="1A"/>
          </w:tcPr>
          <w:p w14:paraId="0C1AE2A9" w14:textId="77777777" w:rsidR="003331B1" w:rsidRDefault="003331B1" w:rsidP="00266FE0">
            <w:pPr>
              <w:rPr>
                <w:sz w:val="22"/>
                <w:szCs w:val="22"/>
              </w:rPr>
            </w:pPr>
          </w:p>
        </w:tc>
        <w:tc>
          <w:tcPr>
            <w:tcW w:w="990" w:type="dxa"/>
            <w:shd w:val="clear" w:color="auto" w:fill="FAE2D5" w:themeFill="accent2" w:themeFillTint="33"/>
          </w:tcPr>
          <w:p w14:paraId="7E7624B0" w14:textId="4AAEF961" w:rsidR="003331B1" w:rsidRDefault="00F57524" w:rsidP="00266FE0">
            <w:pPr>
              <w:rPr>
                <w:sz w:val="22"/>
                <w:szCs w:val="22"/>
              </w:rPr>
            </w:pPr>
            <w:r>
              <w:rPr>
                <w:sz w:val="22"/>
                <w:szCs w:val="22"/>
              </w:rPr>
              <w:t>●</w:t>
            </w:r>
          </w:p>
        </w:tc>
        <w:tc>
          <w:tcPr>
            <w:tcW w:w="1080" w:type="dxa"/>
            <w:shd w:val="clear" w:color="auto" w:fill="FAE2D5" w:themeFill="accent2" w:themeFillTint="33"/>
          </w:tcPr>
          <w:p w14:paraId="156A7617" w14:textId="1BE2D4D7" w:rsidR="003331B1" w:rsidRDefault="00F57524" w:rsidP="00266FE0">
            <w:pPr>
              <w:rPr>
                <w:sz w:val="22"/>
                <w:szCs w:val="22"/>
              </w:rPr>
            </w:pPr>
            <w:r>
              <w:rPr>
                <w:sz w:val="22"/>
                <w:szCs w:val="22"/>
              </w:rPr>
              <w:t>●</w:t>
            </w:r>
          </w:p>
        </w:tc>
        <w:tc>
          <w:tcPr>
            <w:tcW w:w="1260" w:type="dxa"/>
            <w:shd w:val="clear" w:color="auto" w:fill="FAE2D5" w:themeFill="accent2" w:themeFillTint="33"/>
          </w:tcPr>
          <w:p w14:paraId="30411777" w14:textId="2C354156" w:rsidR="003331B1" w:rsidRDefault="00F57524" w:rsidP="00266FE0">
            <w:pPr>
              <w:rPr>
                <w:sz w:val="22"/>
                <w:szCs w:val="22"/>
              </w:rPr>
            </w:pPr>
            <w:r>
              <w:rPr>
                <w:sz w:val="22"/>
                <w:szCs w:val="22"/>
              </w:rPr>
              <w:t>●</w:t>
            </w:r>
          </w:p>
        </w:tc>
        <w:tc>
          <w:tcPr>
            <w:tcW w:w="810" w:type="dxa"/>
            <w:shd w:val="clear" w:color="auto" w:fill="FAE2D5" w:themeFill="accent2" w:themeFillTint="33"/>
          </w:tcPr>
          <w:p w14:paraId="4C2DF22B" w14:textId="4BB7A421" w:rsidR="003331B1" w:rsidRDefault="00F57524" w:rsidP="00266FE0">
            <w:pPr>
              <w:rPr>
                <w:sz w:val="22"/>
                <w:szCs w:val="22"/>
              </w:rPr>
            </w:pPr>
            <w:r>
              <w:rPr>
                <w:sz w:val="22"/>
                <w:szCs w:val="22"/>
              </w:rPr>
              <w:t>●</w:t>
            </w:r>
          </w:p>
        </w:tc>
        <w:tc>
          <w:tcPr>
            <w:tcW w:w="1080" w:type="dxa"/>
            <w:shd w:val="clear" w:color="auto" w:fill="FAE2D5" w:themeFill="accent2" w:themeFillTint="33"/>
          </w:tcPr>
          <w:p w14:paraId="19B02F78" w14:textId="7642EE1E" w:rsidR="003331B1" w:rsidRDefault="00F57524" w:rsidP="00266FE0">
            <w:pPr>
              <w:rPr>
                <w:sz w:val="22"/>
                <w:szCs w:val="22"/>
              </w:rPr>
            </w:pPr>
            <w:r>
              <w:rPr>
                <w:sz w:val="22"/>
                <w:szCs w:val="22"/>
              </w:rPr>
              <w:t>●</w:t>
            </w:r>
          </w:p>
        </w:tc>
        <w:tc>
          <w:tcPr>
            <w:tcW w:w="450" w:type="dxa"/>
            <w:shd w:val="clear" w:color="auto" w:fill="FAE2D5" w:themeFill="accent2" w:themeFillTint="33"/>
          </w:tcPr>
          <w:p w14:paraId="1719CBE3" w14:textId="5F4F3AC7" w:rsidR="003331B1" w:rsidRDefault="00F57524" w:rsidP="00266FE0">
            <w:pPr>
              <w:rPr>
                <w:sz w:val="22"/>
                <w:szCs w:val="22"/>
              </w:rPr>
            </w:pPr>
            <w:r>
              <w:rPr>
                <w:sz w:val="22"/>
                <w:szCs w:val="22"/>
              </w:rPr>
              <w:t>●</w:t>
            </w:r>
          </w:p>
        </w:tc>
        <w:tc>
          <w:tcPr>
            <w:tcW w:w="450" w:type="dxa"/>
            <w:shd w:val="clear" w:color="auto" w:fill="FAE2D5" w:themeFill="accent2" w:themeFillTint="33"/>
          </w:tcPr>
          <w:p w14:paraId="53AF8D45" w14:textId="69F58668" w:rsidR="003331B1" w:rsidRDefault="00F57524" w:rsidP="00266FE0">
            <w:pPr>
              <w:rPr>
                <w:sz w:val="22"/>
                <w:szCs w:val="22"/>
              </w:rPr>
            </w:pPr>
            <w:r>
              <w:rPr>
                <w:sz w:val="22"/>
                <w:szCs w:val="22"/>
              </w:rPr>
              <w:t>●</w:t>
            </w:r>
          </w:p>
        </w:tc>
      </w:tr>
      <w:tr w:rsidR="00950E68" w:rsidRPr="00950E68" w14:paraId="2A7E308A" w14:textId="77777777" w:rsidTr="00DE5D5C">
        <w:trPr>
          <w:cantSplit/>
          <w:trHeight w:val="620"/>
        </w:trPr>
        <w:tc>
          <w:tcPr>
            <w:tcW w:w="1350" w:type="dxa"/>
          </w:tcPr>
          <w:p w14:paraId="603A6BB7" w14:textId="5C84A7C8" w:rsidR="0019341D" w:rsidRPr="00950E68" w:rsidRDefault="0019341D" w:rsidP="0019341D"/>
        </w:tc>
        <w:tc>
          <w:tcPr>
            <w:tcW w:w="630" w:type="dxa"/>
            <w:shd w:val="clear" w:color="auto" w:fill="DAE9F7" w:themeFill="text2" w:themeFillTint="1A"/>
          </w:tcPr>
          <w:p w14:paraId="3C43246C" w14:textId="612CFCA7" w:rsidR="00D86450" w:rsidRPr="00D86450" w:rsidRDefault="007C432C" w:rsidP="0019341D">
            <w:pPr>
              <w:rPr>
                <w:b/>
                <w:bCs/>
                <w:color w:val="000000" w:themeColor="text1"/>
                <w:sz w:val="22"/>
                <w:szCs w:val="22"/>
              </w:rPr>
            </w:pPr>
            <w:r>
              <w:rPr>
                <w:color w:val="000000" w:themeColor="text1"/>
                <w:sz w:val="22"/>
                <w:szCs w:val="22"/>
              </w:rPr>
              <w:t>90</w:t>
            </w:r>
          </w:p>
        </w:tc>
        <w:tc>
          <w:tcPr>
            <w:tcW w:w="990" w:type="dxa"/>
            <w:shd w:val="clear" w:color="auto" w:fill="DAE9F7" w:themeFill="text2" w:themeFillTint="1A"/>
          </w:tcPr>
          <w:p w14:paraId="76D90E03" w14:textId="726B118F" w:rsidR="00D86450" w:rsidRPr="00481BCD" w:rsidRDefault="007C432C" w:rsidP="0019341D">
            <w:pPr>
              <w:rPr>
                <w:b/>
                <w:bCs/>
                <w:color w:val="000000" w:themeColor="text1"/>
                <w:sz w:val="22"/>
                <w:szCs w:val="22"/>
              </w:rPr>
            </w:pPr>
            <w:r>
              <w:rPr>
                <w:color w:val="000000" w:themeColor="text1"/>
                <w:sz w:val="22"/>
                <w:szCs w:val="22"/>
              </w:rPr>
              <w:t>44</w:t>
            </w:r>
          </w:p>
        </w:tc>
        <w:tc>
          <w:tcPr>
            <w:tcW w:w="720" w:type="dxa"/>
            <w:shd w:val="clear" w:color="auto" w:fill="DAE9F7" w:themeFill="text2" w:themeFillTint="1A"/>
          </w:tcPr>
          <w:p w14:paraId="7FFB6D91" w14:textId="39008567" w:rsidR="00481BCD" w:rsidRPr="00D03806" w:rsidRDefault="006F3062" w:rsidP="0019341D">
            <w:pPr>
              <w:rPr>
                <w:b/>
                <w:bCs/>
                <w:color w:val="000000" w:themeColor="text1"/>
                <w:sz w:val="22"/>
                <w:szCs w:val="22"/>
              </w:rPr>
            </w:pPr>
            <w:r>
              <w:rPr>
                <w:color w:val="000000" w:themeColor="text1"/>
                <w:sz w:val="22"/>
                <w:szCs w:val="22"/>
              </w:rPr>
              <w:t>72</w:t>
            </w:r>
          </w:p>
        </w:tc>
        <w:tc>
          <w:tcPr>
            <w:tcW w:w="810" w:type="dxa"/>
            <w:shd w:val="clear" w:color="auto" w:fill="DAE9F7" w:themeFill="text2" w:themeFillTint="1A"/>
          </w:tcPr>
          <w:p w14:paraId="6BA743D7" w14:textId="6562B8A5" w:rsidR="00D03806" w:rsidRPr="006F3062" w:rsidRDefault="006F3062" w:rsidP="0019341D">
            <w:pPr>
              <w:rPr>
                <w:color w:val="000000" w:themeColor="text1"/>
                <w:sz w:val="22"/>
                <w:szCs w:val="22"/>
              </w:rPr>
            </w:pPr>
            <w:r>
              <w:rPr>
                <w:color w:val="000000" w:themeColor="text1"/>
                <w:sz w:val="22"/>
                <w:szCs w:val="22"/>
              </w:rPr>
              <w:t>13</w:t>
            </w:r>
          </w:p>
        </w:tc>
        <w:tc>
          <w:tcPr>
            <w:tcW w:w="900" w:type="dxa"/>
            <w:shd w:val="clear" w:color="auto" w:fill="DAE9F7" w:themeFill="text2" w:themeFillTint="1A"/>
          </w:tcPr>
          <w:p w14:paraId="0AE28C2A" w14:textId="33B4FA12" w:rsidR="00D03806" w:rsidRPr="00D03806" w:rsidRDefault="006F3062" w:rsidP="0019341D">
            <w:pPr>
              <w:rPr>
                <w:b/>
                <w:bCs/>
                <w:color w:val="000000" w:themeColor="text1"/>
                <w:sz w:val="22"/>
                <w:szCs w:val="22"/>
              </w:rPr>
            </w:pPr>
            <w:r>
              <w:rPr>
                <w:color w:val="000000" w:themeColor="text1"/>
                <w:sz w:val="22"/>
                <w:szCs w:val="22"/>
              </w:rPr>
              <w:t>83</w:t>
            </w:r>
          </w:p>
        </w:tc>
        <w:tc>
          <w:tcPr>
            <w:tcW w:w="1260" w:type="dxa"/>
            <w:shd w:val="clear" w:color="auto" w:fill="DAE9F7" w:themeFill="text2" w:themeFillTint="1A"/>
          </w:tcPr>
          <w:p w14:paraId="3027E0E1" w14:textId="3565FBA1" w:rsidR="00544567" w:rsidRPr="00851F37" w:rsidRDefault="0019341D" w:rsidP="0019341D">
            <w:pPr>
              <w:rPr>
                <w:color w:val="000000" w:themeColor="text1"/>
                <w:sz w:val="22"/>
                <w:szCs w:val="22"/>
              </w:rPr>
            </w:pPr>
            <w:r w:rsidRPr="00097CBD">
              <w:rPr>
                <w:color w:val="000000" w:themeColor="text1"/>
                <w:sz w:val="22"/>
                <w:szCs w:val="22"/>
              </w:rPr>
              <w:t>6</w:t>
            </w:r>
            <w:r w:rsidR="00851F37">
              <w:rPr>
                <w:color w:val="000000" w:themeColor="text1"/>
                <w:sz w:val="22"/>
                <w:szCs w:val="22"/>
              </w:rPr>
              <w:t>8</w:t>
            </w:r>
          </w:p>
        </w:tc>
        <w:tc>
          <w:tcPr>
            <w:tcW w:w="540" w:type="dxa"/>
            <w:shd w:val="clear" w:color="auto" w:fill="DAE9F7" w:themeFill="text2" w:themeFillTint="1A"/>
          </w:tcPr>
          <w:p w14:paraId="04EAE55E" w14:textId="71831BB2" w:rsidR="00605F4E" w:rsidRPr="00851F37" w:rsidRDefault="00851F37" w:rsidP="0019341D">
            <w:pPr>
              <w:rPr>
                <w:color w:val="000000" w:themeColor="text1"/>
                <w:sz w:val="22"/>
                <w:szCs w:val="22"/>
              </w:rPr>
            </w:pPr>
            <w:r>
              <w:rPr>
                <w:color w:val="000000" w:themeColor="text1"/>
                <w:sz w:val="22"/>
                <w:szCs w:val="22"/>
              </w:rPr>
              <w:t>45</w:t>
            </w:r>
          </w:p>
        </w:tc>
        <w:tc>
          <w:tcPr>
            <w:tcW w:w="900" w:type="dxa"/>
            <w:shd w:val="clear" w:color="auto" w:fill="DAE9F7" w:themeFill="text2" w:themeFillTint="1A"/>
          </w:tcPr>
          <w:p w14:paraId="426E0185" w14:textId="28DCE8F2" w:rsidR="00605F4E" w:rsidRPr="00851F37" w:rsidRDefault="00851F37" w:rsidP="0019341D">
            <w:pPr>
              <w:rPr>
                <w:color w:val="000000" w:themeColor="text1"/>
                <w:sz w:val="22"/>
                <w:szCs w:val="22"/>
              </w:rPr>
            </w:pPr>
            <w:r>
              <w:rPr>
                <w:color w:val="000000" w:themeColor="text1"/>
                <w:sz w:val="22"/>
                <w:szCs w:val="22"/>
              </w:rPr>
              <w:t>17</w:t>
            </w:r>
          </w:p>
        </w:tc>
        <w:tc>
          <w:tcPr>
            <w:tcW w:w="1080" w:type="dxa"/>
            <w:shd w:val="clear" w:color="auto" w:fill="DAE9F7" w:themeFill="text2" w:themeFillTint="1A"/>
          </w:tcPr>
          <w:p w14:paraId="113D11E7" w14:textId="5324F47B" w:rsidR="00605F4E" w:rsidRPr="00851F37" w:rsidRDefault="00851F37" w:rsidP="0019341D">
            <w:pPr>
              <w:rPr>
                <w:color w:val="000000" w:themeColor="text1"/>
                <w:sz w:val="22"/>
                <w:szCs w:val="22"/>
              </w:rPr>
            </w:pPr>
            <w:r>
              <w:rPr>
                <w:color w:val="000000" w:themeColor="text1"/>
                <w:sz w:val="22"/>
                <w:szCs w:val="22"/>
              </w:rPr>
              <w:t>72</w:t>
            </w:r>
          </w:p>
        </w:tc>
        <w:tc>
          <w:tcPr>
            <w:tcW w:w="990" w:type="dxa"/>
            <w:shd w:val="clear" w:color="auto" w:fill="FAE2D5" w:themeFill="accent2" w:themeFillTint="33"/>
          </w:tcPr>
          <w:p w14:paraId="6EE48270" w14:textId="7680C827" w:rsidR="00225170" w:rsidRPr="000759A5" w:rsidRDefault="000759A5" w:rsidP="0019341D">
            <w:pPr>
              <w:rPr>
                <w:color w:val="000000" w:themeColor="text1"/>
                <w:sz w:val="22"/>
                <w:szCs w:val="22"/>
              </w:rPr>
            </w:pPr>
            <w:r>
              <w:rPr>
                <w:color w:val="000000" w:themeColor="text1"/>
                <w:sz w:val="22"/>
                <w:szCs w:val="22"/>
              </w:rPr>
              <w:t>94</w:t>
            </w:r>
          </w:p>
        </w:tc>
        <w:tc>
          <w:tcPr>
            <w:tcW w:w="1080" w:type="dxa"/>
            <w:shd w:val="clear" w:color="auto" w:fill="FAE2D5" w:themeFill="accent2" w:themeFillTint="33"/>
          </w:tcPr>
          <w:p w14:paraId="4F6CF361" w14:textId="5FBA22DB" w:rsidR="00225170" w:rsidRPr="000759A5" w:rsidRDefault="000759A5" w:rsidP="0019341D">
            <w:pPr>
              <w:rPr>
                <w:color w:val="000000" w:themeColor="text1"/>
                <w:sz w:val="22"/>
                <w:szCs w:val="22"/>
              </w:rPr>
            </w:pPr>
            <w:r>
              <w:rPr>
                <w:color w:val="000000" w:themeColor="text1"/>
                <w:sz w:val="22"/>
                <w:szCs w:val="22"/>
              </w:rPr>
              <w:t>59</w:t>
            </w:r>
          </w:p>
        </w:tc>
        <w:tc>
          <w:tcPr>
            <w:tcW w:w="1260" w:type="dxa"/>
            <w:shd w:val="clear" w:color="auto" w:fill="FAE2D5" w:themeFill="accent2" w:themeFillTint="33"/>
          </w:tcPr>
          <w:p w14:paraId="21C1B146" w14:textId="2C97575B" w:rsidR="00C23D8B" w:rsidRPr="000759A5" w:rsidRDefault="000759A5" w:rsidP="0019341D">
            <w:pPr>
              <w:rPr>
                <w:color w:val="000000" w:themeColor="text1"/>
                <w:sz w:val="22"/>
                <w:szCs w:val="22"/>
              </w:rPr>
            </w:pPr>
            <w:r>
              <w:rPr>
                <w:color w:val="000000" w:themeColor="text1"/>
                <w:sz w:val="22"/>
                <w:szCs w:val="22"/>
              </w:rPr>
              <w:t>16</w:t>
            </w:r>
          </w:p>
        </w:tc>
        <w:tc>
          <w:tcPr>
            <w:tcW w:w="810" w:type="dxa"/>
            <w:shd w:val="clear" w:color="auto" w:fill="FAE2D5" w:themeFill="accent2" w:themeFillTint="33"/>
          </w:tcPr>
          <w:p w14:paraId="1EBA8686" w14:textId="41864F3C" w:rsidR="00C23D8B" w:rsidRPr="000759A5" w:rsidRDefault="000759A5" w:rsidP="0019341D">
            <w:pPr>
              <w:rPr>
                <w:color w:val="000000" w:themeColor="text1"/>
                <w:sz w:val="22"/>
                <w:szCs w:val="22"/>
              </w:rPr>
            </w:pPr>
            <w:r>
              <w:rPr>
                <w:color w:val="000000" w:themeColor="text1"/>
                <w:sz w:val="22"/>
                <w:szCs w:val="22"/>
              </w:rPr>
              <w:t>52</w:t>
            </w:r>
          </w:p>
        </w:tc>
        <w:tc>
          <w:tcPr>
            <w:tcW w:w="1080" w:type="dxa"/>
            <w:shd w:val="clear" w:color="auto" w:fill="FAE2D5" w:themeFill="accent2" w:themeFillTint="33"/>
          </w:tcPr>
          <w:p w14:paraId="74C79014" w14:textId="666EC12B" w:rsidR="00FB0018" w:rsidRPr="000759A5" w:rsidRDefault="000759A5" w:rsidP="0019341D">
            <w:pPr>
              <w:rPr>
                <w:color w:val="000000" w:themeColor="text1"/>
                <w:sz w:val="22"/>
                <w:szCs w:val="22"/>
              </w:rPr>
            </w:pPr>
            <w:r>
              <w:rPr>
                <w:color w:val="000000" w:themeColor="text1"/>
                <w:sz w:val="22"/>
                <w:szCs w:val="22"/>
              </w:rPr>
              <w:t>62</w:t>
            </w:r>
          </w:p>
        </w:tc>
        <w:tc>
          <w:tcPr>
            <w:tcW w:w="450" w:type="dxa"/>
            <w:shd w:val="clear" w:color="auto" w:fill="FAE2D5" w:themeFill="accent2" w:themeFillTint="33"/>
          </w:tcPr>
          <w:p w14:paraId="26EF4175" w14:textId="35DBF30C" w:rsidR="00FB0018" w:rsidRPr="005206D0" w:rsidRDefault="00FB0018" w:rsidP="0019341D">
            <w:pPr>
              <w:rPr>
                <w:color w:val="000000" w:themeColor="text1"/>
                <w:sz w:val="22"/>
                <w:szCs w:val="22"/>
              </w:rPr>
            </w:pPr>
            <w:r w:rsidRPr="005206D0">
              <w:rPr>
                <w:color w:val="000000" w:themeColor="text1"/>
                <w:sz w:val="22"/>
                <w:szCs w:val="22"/>
              </w:rPr>
              <w:t>90</w:t>
            </w:r>
          </w:p>
        </w:tc>
        <w:tc>
          <w:tcPr>
            <w:tcW w:w="450" w:type="dxa"/>
            <w:shd w:val="clear" w:color="auto" w:fill="FAE2D5" w:themeFill="accent2" w:themeFillTint="33"/>
          </w:tcPr>
          <w:p w14:paraId="43AEF873" w14:textId="7E385D6D" w:rsidR="00FB0018" w:rsidRPr="005206D0" w:rsidRDefault="00FB0018" w:rsidP="0019341D">
            <w:pPr>
              <w:rPr>
                <w:color w:val="000000" w:themeColor="text1"/>
                <w:sz w:val="22"/>
                <w:szCs w:val="22"/>
              </w:rPr>
            </w:pPr>
            <w:r w:rsidRPr="005206D0">
              <w:rPr>
                <w:color w:val="000000" w:themeColor="text1"/>
                <w:sz w:val="22"/>
                <w:szCs w:val="22"/>
              </w:rPr>
              <w:t>72</w:t>
            </w:r>
          </w:p>
        </w:tc>
      </w:tr>
      <w:tr w:rsidR="00950E68" w:rsidRPr="00950E68" w14:paraId="2A844C37" w14:textId="77777777" w:rsidTr="00DE5D5C">
        <w:trPr>
          <w:trHeight w:val="2429"/>
        </w:trPr>
        <w:tc>
          <w:tcPr>
            <w:tcW w:w="1350" w:type="dxa"/>
          </w:tcPr>
          <w:p w14:paraId="54AECB42" w14:textId="77777777" w:rsidR="0019341D" w:rsidRPr="00950E68" w:rsidRDefault="0019341D" w:rsidP="0019341D"/>
        </w:tc>
        <w:tc>
          <w:tcPr>
            <w:tcW w:w="630" w:type="dxa"/>
            <w:textDirection w:val="btLr"/>
          </w:tcPr>
          <w:p w14:paraId="50B88F06" w14:textId="77777777" w:rsidR="0019341D" w:rsidRPr="00950E68" w:rsidRDefault="0019341D" w:rsidP="0019341D">
            <w:pPr>
              <w:ind w:left="113" w:right="113"/>
              <w:rPr>
                <w:sz w:val="22"/>
                <w:szCs w:val="22"/>
              </w:rPr>
            </w:pPr>
            <w:r w:rsidRPr="00950E68">
              <w:rPr>
                <w:sz w:val="22"/>
                <w:szCs w:val="22"/>
              </w:rPr>
              <w:t>Shared values &amp; Vision</w:t>
            </w:r>
          </w:p>
        </w:tc>
        <w:tc>
          <w:tcPr>
            <w:tcW w:w="990" w:type="dxa"/>
            <w:textDirection w:val="btLr"/>
          </w:tcPr>
          <w:p w14:paraId="5353B02C" w14:textId="69E9020F" w:rsidR="0019341D" w:rsidRPr="00950E68" w:rsidRDefault="0019341D" w:rsidP="0019341D">
            <w:pPr>
              <w:ind w:left="113" w:right="113"/>
              <w:rPr>
                <w:sz w:val="22"/>
                <w:szCs w:val="22"/>
              </w:rPr>
            </w:pPr>
            <w:r w:rsidRPr="00950E68">
              <w:rPr>
                <w:sz w:val="22"/>
                <w:szCs w:val="22"/>
              </w:rPr>
              <w:t>Population health needs and local conte</w:t>
            </w:r>
            <w:r w:rsidR="0088034C">
              <w:rPr>
                <w:sz w:val="22"/>
                <w:szCs w:val="22"/>
              </w:rPr>
              <w:t>x</w:t>
            </w:r>
            <w:r w:rsidRPr="00950E68">
              <w:rPr>
                <w:sz w:val="22"/>
                <w:szCs w:val="22"/>
              </w:rPr>
              <w:t>t</w:t>
            </w:r>
          </w:p>
        </w:tc>
        <w:tc>
          <w:tcPr>
            <w:tcW w:w="720" w:type="dxa"/>
            <w:textDirection w:val="btLr"/>
          </w:tcPr>
          <w:p w14:paraId="4C9A5D67" w14:textId="77777777" w:rsidR="0019341D" w:rsidRPr="00950E68" w:rsidRDefault="0019341D" w:rsidP="0019341D">
            <w:pPr>
              <w:ind w:left="113" w:right="113"/>
              <w:rPr>
                <w:sz w:val="22"/>
                <w:szCs w:val="22"/>
              </w:rPr>
            </w:pPr>
            <w:r w:rsidRPr="00950E68">
              <w:rPr>
                <w:sz w:val="22"/>
                <w:szCs w:val="22"/>
              </w:rPr>
              <w:t xml:space="preserve">People as partners in health &amp; care </w:t>
            </w:r>
          </w:p>
        </w:tc>
        <w:tc>
          <w:tcPr>
            <w:tcW w:w="810" w:type="dxa"/>
            <w:textDirection w:val="btLr"/>
          </w:tcPr>
          <w:p w14:paraId="58FE14F4" w14:textId="77777777" w:rsidR="0019341D" w:rsidRPr="00950E68" w:rsidRDefault="0019341D" w:rsidP="0019341D">
            <w:pPr>
              <w:ind w:left="113" w:right="113"/>
              <w:rPr>
                <w:sz w:val="22"/>
                <w:szCs w:val="22"/>
              </w:rPr>
            </w:pPr>
            <w:r w:rsidRPr="00950E68">
              <w:rPr>
                <w:sz w:val="22"/>
                <w:szCs w:val="22"/>
              </w:rPr>
              <w:t xml:space="preserve">Resilient communities &amp; new alliances  </w:t>
            </w:r>
          </w:p>
        </w:tc>
        <w:tc>
          <w:tcPr>
            <w:tcW w:w="900" w:type="dxa"/>
            <w:textDirection w:val="btLr"/>
          </w:tcPr>
          <w:p w14:paraId="2676BAFF" w14:textId="77777777" w:rsidR="0019341D" w:rsidRPr="00950E68" w:rsidRDefault="0019341D" w:rsidP="0019341D">
            <w:pPr>
              <w:ind w:left="113" w:right="113"/>
              <w:rPr>
                <w:sz w:val="22"/>
                <w:szCs w:val="22"/>
              </w:rPr>
            </w:pPr>
            <w:r w:rsidRPr="00950E68">
              <w:rPr>
                <w:sz w:val="22"/>
                <w:szCs w:val="22"/>
              </w:rPr>
              <w:t xml:space="preserve">Workforce capacity &amp; capability </w:t>
            </w:r>
          </w:p>
        </w:tc>
        <w:tc>
          <w:tcPr>
            <w:tcW w:w="1260" w:type="dxa"/>
            <w:textDirection w:val="btLr"/>
          </w:tcPr>
          <w:p w14:paraId="33F080C2" w14:textId="77777777" w:rsidR="0019341D" w:rsidRPr="00950E68" w:rsidRDefault="0019341D" w:rsidP="0019341D">
            <w:pPr>
              <w:ind w:left="113" w:right="113"/>
              <w:rPr>
                <w:sz w:val="22"/>
                <w:szCs w:val="22"/>
              </w:rPr>
            </w:pPr>
            <w:r w:rsidRPr="00950E68">
              <w:rPr>
                <w:sz w:val="22"/>
                <w:szCs w:val="22"/>
              </w:rPr>
              <w:t xml:space="preserve">System-wide governance &amp; leadership </w:t>
            </w:r>
          </w:p>
        </w:tc>
        <w:tc>
          <w:tcPr>
            <w:tcW w:w="540" w:type="dxa"/>
            <w:textDirection w:val="btLr"/>
          </w:tcPr>
          <w:p w14:paraId="2C886E31" w14:textId="77777777" w:rsidR="0019341D" w:rsidRPr="00950E68" w:rsidRDefault="0019341D" w:rsidP="0019341D">
            <w:pPr>
              <w:ind w:left="113" w:right="113"/>
              <w:rPr>
                <w:sz w:val="22"/>
                <w:szCs w:val="22"/>
              </w:rPr>
            </w:pPr>
            <w:r w:rsidRPr="00950E68">
              <w:rPr>
                <w:sz w:val="22"/>
                <w:szCs w:val="22"/>
              </w:rPr>
              <w:t>Digital solutions</w:t>
            </w:r>
          </w:p>
        </w:tc>
        <w:tc>
          <w:tcPr>
            <w:tcW w:w="900" w:type="dxa"/>
            <w:textDirection w:val="btLr"/>
          </w:tcPr>
          <w:p w14:paraId="08F80DDE" w14:textId="77777777" w:rsidR="0019341D" w:rsidRPr="00950E68" w:rsidRDefault="0019341D" w:rsidP="0019341D">
            <w:pPr>
              <w:ind w:left="113" w:right="113"/>
              <w:rPr>
                <w:sz w:val="22"/>
                <w:szCs w:val="22"/>
              </w:rPr>
            </w:pPr>
            <w:r w:rsidRPr="00950E68">
              <w:rPr>
                <w:sz w:val="22"/>
                <w:szCs w:val="22"/>
              </w:rPr>
              <w:t xml:space="preserve">Aligned payment systems </w:t>
            </w:r>
          </w:p>
        </w:tc>
        <w:tc>
          <w:tcPr>
            <w:tcW w:w="1080" w:type="dxa"/>
            <w:textDirection w:val="btLr"/>
          </w:tcPr>
          <w:p w14:paraId="2F38BCBD" w14:textId="77777777" w:rsidR="0019341D" w:rsidRPr="00950E68" w:rsidRDefault="0019341D" w:rsidP="0019341D">
            <w:pPr>
              <w:ind w:left="113" w:right="113"/>
              <w:rPr>
                <w:sz w:val="22"/>
                <w:szCs w:val="22"/>
              </w:rPr>
            </w:pPr>
            <w:r w:rsidRPr="00950E68">
              <w:rPr>
                <w:sz w:val="22"/>
                <w:szCs w:val="22"/>
              </w:rPr>
              <w:t xml:space="preserve">Transparency of progress, results &amp; impact </w:t>
            </w:r>
          </w:p>
        </w:tc>
        <w:tc>
          <w:tcPr>
            <w:tcW w:w="990" w:type="dxa"/>
            <w:textDirection w:val="btLr"/>
          </w:tcPr>
          <w:p w14:paraId="2EAD7641" w14:textId="77777777" w:rsidR="0019341D" w:rsidRPr="00950E68" w:rsidRDefault="0019341D" w:rsidP="0019341D">
            <w:pPr>
              <w:ind w:left="113" w:right="113"/>
              <w:rPr>
                <w:sz w:val="22"/>
                <w:szCs w:val="22"/>
              </w:rPr>
            </w:pPr>
            <w:r w:rsidRPr="00950E68">
              <w:rPr>
                <w:sz w:val="22"/>
                <w:szCs w:val="22"/>
                <w:shd w:val="clear" w:color="auto" w:fill="FFFFFF" w:themeFill="background1"/>
              </w:rPr>
              <w:t>Coordinated</w:t>
            </w:r>
            <w:r w:rsidRPr="00950E68">
              <w:rPr>
                <w:sz w:val="22"/>
                <w:szCs w:val="22"/>
              </w:rPr>
              <w:t xml:space="preserve"> care within a care team </w:t>
            </w:r>
          </w:p>
        </w:tc>
        <w:tc>
          <w:tcPr>
            <w:tcW w:w="1080" w:type="dxa"/>
            <w:textDirection w:val="btLr"/>
          </w:tcPr>
          <w:p w14:paraId="4F9E5C0D" w14:textId="77777777" w:rsidR="0019341D" w:rsidRPr="00950E68" w:rsidRDefault="0019341D" w:rsidP="0019341D">
            <w:pPr>
              <w:ind w:left="113" w:right="113"/>
              <w:rPr>
                <w:sz w:val="22"/>
                <w:szCs w:val="22"/>
              </w:rPr>
            </w:pPr>
            <w:r w:rsidRPr="00950E68">
              <w:rPr>
                <w:sz w:val="22"/>
                <w:szCs w:val="22"/>
                <w:shd w:val="clear" w:color="auto" w:fill="FFFFFF" w:themeFill="background1"/>
              </w:rPr>
              <w:t>Coordinated</w:t>
            </w:r>
            <w:r w:rsidRPr="00950E68">
              <w:rPr>
                <w:sz w:val="22"/>
                <w:szCs w:val="22"/>
              </w:rPr>
              <w:t xml:space="preserve"> care across care teams</w:t>
            </w:r>
          </w:p>
        </w:tc>
        <w:tc>
          <w:tcPr>
            <w:tcW w:w="1260" w:type="dxa"/>
            <w:textDirection w:val="btLr"/>
          </w:tcPr>
          <w:p w14:paraId="093E40A8" w14:textId="77777777" w:rsidR="0019341D" w:rsidRPr="00950E68" w:rsidRDefault="0019341D" w:rsidP="0019341D">
            <w:pPr>
              <w:ind w:left="113" w:right="113"/>
              <w:rPr>
                <w:sz w:val="22"/>
                <w:szCs w:val="22"/>
              </w:rPr>
            </w:pPr>
            <w:r w:rsidRPr="00950E68">
              <w:rPr>
                <w:sz w:val="22"/>
                <w:szCs w:val="22"/>
                <w:shd w:val="clear" w:color="auto" w:fill="FFFFFF" w:themeFill="background1"/>
              </w:rPr>
              <w:t xml:space="preserve">Coordinated </w:t>
            </w:r>
            <w:r w:rsidRPr="00950E68">
              <w:rPr>
                <w:sz w:val="22"/>
                <w:szCs w:val="22"/>
              </w:rPr>
              <w:t xml:space="preserve">care between care teams and community resource </w:t>
            </w:r>
          </w:p>
        </w:tc>
        <w:tc>
          <w:tcPr>
            <w:tcW w:w="810" w:type="dxa"/>
            <w:textDirection w:val="btLr"/>
          </w:tcPr>
          <w:p w14:paraId="34433005" w14:textId="77777777" w:rsidR="0019341D" w:rsidRPr="00950E68" w:rsidRDefault="0019341D" w:rsidP="0019341D">
            <w:pPr>
              <w:ind w:left="113" w:right="113"/>
              <w:rPr>
                <w:sz w:val="22"/>
                <w:szCs w:val="22"/>
              </w:rPr>
            </w:pPr>
            <w:r w:rsidRPr="00950E68">
              <w:rPr>
                <w:sz w:val="22"/>
                <w:szCs w:val="22"/>
              </w:rPr>
              <w:t>Continuous familiarity with patients over time</w:t>
            </w:r>
          </w:p>
        </w:tc>
        <w:tc>
          <w:tcPr>
            <w:tcW w:w="1080" w:type="dxa"/>
            <w:textDirection w:val="btLr"/>
          </w:tcPr>
          <w:p w14:paraId="1095F222" w14:textId="77777777" w:rsidR="0019341D" w:rsidRPr="00950E68" w:rsidRDefault="0019341D" w:rsidP="0019341D">
            <w:pPr>
              <w:ind w:left="113" w:right="113"/>
              <w:rPr>
                <w:sz w:val="22"/>
                <w:szCs w:val="22"/>
              </w:rPr>
            </w:pPr>
            <w:r w:rsidRPr="00950E68">
              <w:rPr>
                <w:sz w:val="22"/>
                <w:szCs w:val="22"/>
              </w:rPr>
              <w:t>Continuous  proactive &amp; responsive action between visits</w:t>
            </w:r>
          </w:p>
        </w:tc>
        <w:tc>
          <w:tcPr>
            <w:tcW w:w="450" w:type="dxa"/>
            <w:textDirection w:val="btLr"/>
          </w:tcPr>
          <w:p w14:paraId="6376AC4F" w14:textId="77777777" w:rsidR="0019341D" w:rsidRPr="00950E68" w:rsidRDefault="0019341D" w:rsidP="0019341D">
            <w:pPr>
              <w:ind w:left="113" w:right="113"/>
              <w:rPr>
                <w:sz w:val="22"/>
                <w:szCs w:val="22"/>
              </w:rPr>
            </w:pPr>
            <w:r w:rsidRPr="00950E68">
              <w:rPr>
                <w:sz w:val="22"/>
                <w:szCs w:val="22"/>
              </w:rPr>
              <w:t>Patient-</w:t>
            </w:r>
            <w:proofErr w:type="spellStart"/>
            <w:r w:rsidRPr="00950E68">
              <w:rPr>
                <w:sz w:val="22"/>
                <w:szCs w:val="22"/>
              </w:rPr>
              <w:t>centred</w:t>
            </w:r>
            <w:proofErr w:type="spellEnd"/>
            <w:r w:rsidRPr="00950E68">
              <w:rPr>
                <w:sz w:val="22"/>
                <w:szCs w:val="22"/>
              </w:rPr>
              <w:t xml:space="preserve"> </w:t>
            </w:r>
          </w:p>
        </w:tc>
        <w:tc>
          <w:tcPr>
            <w:tcW w:w="450" w:type="dxa"/>
            <w:textDirection w:val="btLr"/>
          </w:tcPr>
          <w:p w14:paraId="5ABD481C" w14:textId="77777777" w:rsidR="0019341D" w:rsidRPr="00950E68" w:rsidRDefault="0019341D" w:rsidP="0019341D">
            <w:pPr>
              <w:ind w:left="113" w:right="113"/>
              <w:rPr>
                <w:sz w:val="22"/>
                <w:szCs w:val="22"/>
              </w:rPr>
            </w:pPr>
            <w:r w:rsidRPr="00950E68">
              <w:rPr>
                <w:sz w:val="22"/>
                <w:szCs w:val="22"/>
              </w:rPr>
              <w:t xml:space="preserve">Shared responsibility </w:t>
            </w:r>
          </w:p>
        </w:tc>
      </w:tr>
    </w:tbl>
    <w:p w14:paraId="68B334B8" w14:textId="50A76B0A" w:rsidR="004B2DEC" w:rsidRDefault="00453B3E">
      <w:r>
        <w:t>Key/ legend:</w:t>
      </w:r>
    </w:p>
    <w:p w14:paraId="5214761A" w14:textId="5A41370D" w:rsidR="00453B3E" w:rsidRDefault="00453B3E" w:rsidP="00453B3E">
      <w:pPr>
        <w:pStyle w:val="ListParagraph"/>
        <w:numPr>
          <w:ilvl w:val="0"/>
          <w:numId w:val="7"/>
        </w:numPr>
      </w:pPr>
      <w:r>
        <w:t xml:space="preserve">NP: Not provided </w:t>
      </w:r>
    </w:p>
    <w:p w14:paraId="2FE4169A" w14:textId="6F33CC85" w:rsidR="00453B3E" w:rsidRPr="00950E68" w:rsidRDefault="00453B3E" w:rsidP="00453B3E">
      <w:pPr>
        <w:pStyle w:val="ListParagraph"/>
        <w:numPr>
          <w:ilvl w:val="0"/>
          <w:numId w:val="7"/>
        </w:numPr>
      </w:pPr>
      <w:r>
        <w:t xml:space="preserve">NA: Not applicable </w:t>
      </w:r>
    </w:p>
    <w:sectPr w:rsidR="00453B3E" w:rsidRPr="00950E68" w:rsidSect="00F81EEB">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A5BCC"/>
    <w:multiLevelType w:val="hybridMultilevel"/>
    <w:tmpl w:val="5BFEA750"/>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08665EF"/>
    <w:multiLevelType w:val="hybridMultilevel"/>
    <w:tmpl w:val="69A8A860"/>
    <w:lvl w:ilvl="0" w:tplc="3810360A">
      <w:start w:val="1"/>
      <w:numFmt w:val="upp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2974793C"/>
    <w:multiLevelType w:val="hybridMultilevel"/>
    <w:tmpl w:val="204424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4212E5"/>
    <w:multiLevelType w:val="hybridMultilevel"/>
    <w:tmpl w:val="81561F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552D95"/>
    <w:multiLevelType w:val="hybridMultilevel"/>
    <w:tmpl w:val="A9300F74"/>
    <w:lvl w:ilvl="0" w:tplc="7C1CE2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5404A04"/>
    <w:multiLevelType w:val="hybridMultilevel"/>
    <w:tmpl w:val="888E4830"/>
    <w:lvl w:ilvl="0" w:tplc="54B88D34">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2A16EC"/>
    <w:multiLevelType w:val="hybridMultilevel"/>
    <w:tmpl w:val="298A0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1765724">
    <w:abstractNumId w:val="4"/>
  </w:num>
  <w:num w:numId="2" w16cid:durableId="1980569364">
    <w:abstractNumId w:val="1"/>
  </w:num>
  <w:num w:numId="3" w16cid:durableId="168058888">
    <w:abstractNumId w:val="6"/>
  </w:num>
  <w:num w:numId="4" w16cid:durableId="1339622564">
    <w:abstractNumId w:val="3"/>
  </w:num>
  <w:num w:numId="5" w16cid:durableId="696925235">
    <w:abstractNumId w:val="0"/>
  </w:num>
  <w:num w:numId="6" w16cid:durableId="1493914285">
    <w:abstractNumId w:val="2"/>
  </w:num>
  <w:num w:numId="7" w16cid:durableId="16130466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47E"/>
    <w:rsid w:val="0000578A"/>
    <w:rsid w:val="00005CBE"/>
    <w:rsid w:val="0000778D"/>
    <w:rsid w:val="000077A6"/>
    <w:rsid w:val="00012689"/>
    <w:rsid w:val="0001434B"/>
    <w:rsid w:val="00014A52"/>
    <w:rsid w:val="00014D0F"/>
    <w:rsid w:val="00016A76"/>
    <w:rsid w:val="00022D56"/>
    <w:rsid w:val="00025F4F"/>
    <w:rsid w:val="00027358"/>
    <w:rsid w:val="00027FC5"/>
    <w:rsid w:val="000323DE"/>
    <w:rsid w:val="00033233"/>
    <w:rsid w:val="00033954"/>
    <w:rsid w:val="00034EC3"/>
    <w:rsid w:val="00036652"/>
    <w:rsid w:val="00036875"/>
    <w:rsid w:val="00036B48"/>
    <w:rsid w:val="00037BA4"/>
    <w:rsid w:val="000472B1"/>
    <w:rsid w:val="00047C26"/>
    <w:rsid w:val="00050C54"/>
    <w:rsid w:val="0005167C"/>
    <w:rsid w:val="0005248A"/>
    <w:rsid w:val="00052EE8"/>
    <w:rsid w:val="0005376D"/>
    <w:rsid w:val="000622BB"/>
    <w:rsid w:val="000653EC"/>
    <w:rsid w:val="00065700"/>
    <w:rsid w:val="000658E4"/>
    <w:rsid w:val="00066A07"/>
    <w:rsid w:val="00067A01"/>
    <w:rsid w:val="0007065A"/>
    <w:rsid w:val="000737BC"/>
    <w:rsid w:val="00074D1A"/>
    <w:rsid w:val="000759A5"/>
    <w:rsid w:val="00077576"/>
    <w:rsid w:val="000779DF"/>
    <w:rsid w:val="00077E2A"/>
    <w:rsid w:val="00080EA7"/>
    <w:rsid w:val="00081672"/>
    <w:rsid w:val="00083601"/>
    <w:rsid w:val="000838B7"/>
    <w:rsid w:val="00083D64"/>
    <w:rsid w:val="00086ED2"/>
    <w:rsid w:val="00091C67"/>
    <w:rsid w:val="00091F63"/>
    <w:rsid w:val="00094F76"/>
    <w:rsid w:val="0009506B"/>
    <w:rsid w:val="000953FE"/>
    <w:rsid w:val="00097673"/>
    <w:rsid w:val="00097CBD"/>
    <w:rsid w:val="000A006E"/>
    <w:rsid w:val="000A131B"/>
    <w:rsid w:val="000A7A50"/>
    <w:rsid w:val="000B242D"/>
    <w:rsid w:val="000B2942"/>
    <w:rsid w:val="000B3282"/>
    <w:rsid w:val="000B49EF"/>
    <w:rsid w:val="000B577C"/>
    <w:rsid w:val="000C0481"/>
    <w:rsid w:val="000C1043"/>
    <w:rsid w:val="000C1413"/>
    <w:rsid w:val="000C144B"/>
    <w:rsid w:val="000C2635"/>
    <w:rsid w:val="000C26BE"/>
    <w:rsid w:val="000C63D4"/>
    <w:rsid w:val="000C7E6A"/>
    <w:rsid w:val="000D12C7"/>
    <w:rsid w:val="000D2B0D"/>
    <w:rsid w:val="000E435E"/>
    <w:rsid w:val="000F65DD"/>
    <w:rsid w:val="00102A8D"/>
    <w:rsid w:val="00111294"/>
    <w:rsid w:val="00114981"/>
    <w:rsid w:val="00114E11"/>
    <w:rsid w:val="001158D9"/>
    <w:rsid w:val="001159E0"/>
    <w:rsid w:val="00117E82"/>
    <w:rsid w:val="00120E78"/>
    <w:rsid w:val="00123ABD"/>
    <w:rsid w:val="00123EC8"/>
    <w:rsid w:val="00132D29"/>
    <w:rsid w:val="001360ED"/>
    <w:rsid w:val="00136548"/>
    <w:rsid w:val="0013666D"/>
    <w:rsid w:val="00136A37"/>
    <w:rsid w:val="00136DDA"/>
    <w:rsid w:val="00137A28"/>
    <w:rsid w:val="00140970"/>
    <w:rsid w:val="00142D4B"/>
    <w:rsid w:val="0014334A"/>
    <w:rsid w:val="00146ADC"/>
    <w:rsid w:val="001532B1"/>
    <w:rsid w:val="0016748D"/>
    <w:rsid w:val="001712D4"/>
    <w:rsid w:val="001715A6"/>
    <w:rsid w:val="0017233D"/>
    <w:rsid w:val="00173E40"/>
    <w:rsid w:val="00173FF3"/>
    <w:rsid w:val="00174551"/>
    <w:rsid w:val="00177F7B"/>
    <w:rsid w:val="00183C03"/>
    <w:rsid w:val="00185465"/>
    <w:rsid w:val="00190712"/>
    <w:rsid w:val="0019341D"/>
    <w:rsid w:val="00193F46"/>
    <w:rsid w:val="0019405A"/>
    <w:rsid w:val="001A14C6"/>
    <w:rsid w:val="001A1B75"/>
    <w:rsid w:val="001A7EAA"/>
    <w:rsid w:val="001B0DA5"/>
    <w:rsid w:val="001B1047"/>
    <w:rsid w:val="001B1DCE"/>
    <w:rsid w:val="001B1DF9"/>
    <w:rsid w:val="001B21FD"/>
    <w:rsid w:val="001C1388"/>
    <w:rsid w:val="001C2A7E"/>
    <w:rsid w:val="001C5F57"/>
    <w:rsid w:val="001C75A2"/>
    <w:rsid w:val="001C7DAA"/>
    <w:rsid w:val="001D1363"/>
    <w:rsid w:val="001D1733"/>
    <w:rsid w:val="001D4B99"/>
    <w:rsid w:val="001E2C1E"/>
    <w:rsid w:val="001E2FA0"/>
    <w:rsid w:val="001E4AA5"/>
    <w:rsid w:val="001E5CFA"/>
    <w:rsid w:val="001E74D0"/>
    <w:rsid w:val="001F048D"/>
    <w:rsid w:val="001F0DE8"/>
    <w:rsid w:val="001F12EE"/>
    <w:rsid w:val="001F1FBA"/>
    <w:rsid w:val="001F4135"/>
    <w:rsid w:val="001F4A3F"/>
    <w:rsid w:val="001F51BB"/>
    <w:rsid w:val="001F5DD2"/>
    <w:rsid w:val="001F6FA9"/>
    <w:rsid w:val="00201E0D"/>
    <w:rsid w:val="0020217C"/>
    <w:rsid w:val="00202292"/>
    <w:rsid w:val="002068D9"/>
    <w:rsid w:val="00206BD9"/>
    <w:rsid w:val="00207CBB"/>
    <w:rsid w:val="002105F1"/>
    <w:rsid w:val="00214903"/>
    <w:rsid w:val="0021612E"/>
    <w:rsid w:val="002167EA"/>
    <w:rsid w:val="00220735"/>
    <w:rsid w:val="00221065"/>
    <w:rsid w:val="00221CB7"/>
    <w:rsid w:val="00225170"/>
    <w:rsid w:val="002303EE"/>
    <w:rsid w:val="0023303F"/>
    <w:rsid w:val="00242667"/>
    <w:rsid w:val="002444DE"/>
    <w:rsid w:val="00245CDD"/>
    <w:rsid w:val="00247427"/>
    <w:rsid w:val="00250917"/>
    <w:rsid w:val="00250BC7"/>
    <w:rsid w:val="00250F1F"/>
    <w:rsid w:val="00251AAE"/>
    <w:rsid w:val="00252F4A"/>
    <w:rsid w:val="0025362A"/>
    <w:rsid w:val="00255DCA"/>
    <w:rsid w:val="00257FAC"/>
    <w:rsid w:val="002608C8"/>
    <w:rsid w:val="00262D99"/>
    <w:rsid w:val="00265015"/>
    <w:rsid w:val="00266FE0"/>
    <w:rsid w:val="00271460"/>
    <w:rsid w:val="0027198B"/>
    <w:rsid w:val="0027668A"/>
    <w:rsid w:val="00276C5B"/>
    <w:rsid w:val="00277525"/>
    <w:rsid w:val="00283D1A"/>
    <w:rsid w:val="00284420"/>
    <w:rsid w:val="00287797"/>
    <w:rsid w:val="00294F75"/>
    <w:rsid w:val="0029585D"/>
    <w:rsid w:val="002963EC"/>
    <w:rsid w:val="00297948"/>
    <w:rsid w:val="002A6FAE"/>
    <w:rsid w:val="002B1B62"/>
    <w:rsid w:val="002B2124"/>
    <w:rsid w:val="002B4951"/>
    <w:rsid w:val="002B4DD8"/>
    <w:rsid w:val="002B760F"/>
    <w:rsid w:val="002B782B"/>
    <w:rsid w:val="002C00D5"/>
    <w:rsid w:val="002C2F94"/>
    <w:rsid w:val="002C4883"/>
    <w:rsid w:val="002C53F1"/>
    <w:rsid w:val="002C5414"/>
    <w:rsid w:val="002C5DEC"/>
    <w:rsid w:val="002C6A2D"/>
    <w:rsid w:val="002C78B9"/>
    <w:rsid w:val="002D2D0D"/>
    <w:rsid w:val="002D43BB"/>
    <w:rsid w:val="002D4BBC"/>
    <w:rsid w:val="002D4E8B"/>
    <w:rsid w:val="002D5C81"/>
    <w:rsid w:val="002D6EE8"/>
    <w:rsid w:val="002E0270"/>
    <w:rsid w:val="002E4DCB"/>
    <w:rsid w:val="002E4EB2"/>
    <w:rsid w:val="002E6D20"/>
    <w:rsid w:val="002F02BB"/>
    <w:rsid w:val="002F1980"/>
    <w:rsid w:val="002F2A28"/>
    <w:rsid w:val="002F2D9B"/>
    <w:rsid w:val="002F585C"/>
    <w:rsid w:val="002F76DC"/>
    <w:rsid w:val="002F7B4D"/>
    <w:rsid w:val="003028CE"/>
    <w:rsid w:val="00303B87"/>
    <w:rsid w:val="00305764"/>
    <w:rsid w:val="00306AA7"/>
    <w:rsid w:val="003077B4"/>
    <w:rsid w:val="00310B55"/>
    <w:rsid w:val="00310E3A"/>
    <w:rsid w:val="0031416E"/>
    <w:rsid w:val="00322673"/>
    <w:rsid w:val="003264C6"/>
    <w:rsid w:val="003304BB"/>
    <w:rsid w:val="00332015"/>
    <w:rsid w:val="00332310"/>
    <w:rsid w:val="003331B1"/>
    <w:rsid w:val="0033546B"/>
    <w:rsid w:val="00336F89"/>
    <w:rsid w:val="00340DF7"/>
    <w:rsid w:val="0034146A"/>
    <w:rsid w:val="003418F7"/>
    <w:rsid w:val="003430F7"/>
    <w:rsid w:val="003441F5"/>
    <w:rsid w:val="00344266"/>
    <w:rsid w:val="0034600E"/>
    <w:rsid w:val="00351F3D"/>
    <w:rsid w:val="00352A86"/>
    <w:rsid w:val="00353F5D"/>
    <w:rsid w:val="003569B4"/>
    <w:rsid w:val="00356AA6"/>
    <w:rsid w:val="00356BBA"/>
    <w:rsid w:val="00360BDC"/>
    <w:rsid w:val="0036247F"/>
    <w:rsid w:val="00362DA3"/>
    <w:rsid w:val="00362E39"/>
    <w:rsid w:val="003651F5"/>
    <w:rsid w:val="00365CAB"/>
    <w:rsid w:val="003677C5"/>
    <w:rsid w:val="00372E67"/>
    <w:rsid w:val="00375E67"/>
    <w:rsid w:val="00385362"/>
    <w:rsid w:val="00385FB3"/>
    <w:rsid w:val="00386B79"/>
    <w:rsid w:val="00386D60"/>
    <w:rsid w:val="00387005"/>
    <w:rsid w:val="00390B5C"/>
    <w:rsid w:val="00390FA4"/>
    <w:rsid w:val="00394334"/>
    <w:rsid w:val="00394B52"/>
    <w:rsid w:val="003952BC"/>
    <w:rsid w:val="003961C3"/>
    <w:rsid w:val="003A14D9"/>
    <w:rsid w:val="003A19B9"/>
    <w:rsid w:val="003A27EE"/>
    <w:rsid w:val="003A29B4"/>
    <w:rsid w:val="003A4D97"/>
    <w:rsid w:val="003A64CE"/>
    <w:rsid w:val="003B0E6D"/>
    <w:rsid w:val="003B184B"/>
    <w:rsid w:val="003B3EB4"/>
    <w:rsid w:val="003B3FB2"/>
    <w:rsid w:val="003B42F8"/>
    <w:rsid w:val="003B4417"/>
    <w:rsid w:val="003B4C5A"/>
    <w:rsid w:val="003B562D"/>
    <w:rsid w:val="003B5883"/>
    <w:rsid w:val="003B78D9"/>
    <w:rsid w:val="003B7AE4"/>
    <w:rsid w:val="003C0B87"/>
    <w:rsid w:val="003C0B96"/>
    <w:rsid w:val="003C5926"/>
    <w:rsid w:val="003C7B22"/>
    <w:rsid w:val="003D0383"/>
    <w:rsid w:val="003D29A9"/>
    <w:rsid w:val="003D2A5A"/>
    <w:rsid w:val="003D3B62"/>
    <w:rsid w:val="003D5E63"/>
    <w:rsid w:val="003D61EB"/>
    <w:rsid w:val="003D62B6"/>
    <w:rsid w:val="003D7380"/>
    <w:rsid w:val="003D74A5"/>
    <w:rsid w:val="003D78C8"/>
    <w:rsid w:val="003E0761"/>
    <w:rsid w:val="003E09F1"/>
    <w:rsid w:val="003E3D67"/>
    <w:rsid w:val="003E697E"/>
    <w:rsid w:val="003E75C1"/>
    <w:rsid w:val="003E776E"/>
    <w:rsid w:val="003F6C30"/>
    <w:rsid w:val="003F7523"/>
    <w:rsid w:val="003F77B6"/>
    <w:rsid w:val="00402EDC"/>
    <w:rsid w:val="0040455E"/>
    <w:rsid w:val="00407286"/>
    <w:rsid w:val="00415D4E"/>
    <w:rsid w:val="0041785C"/>
    <w:rsid w:val="00417AFE"/>
    <w:rsid w:val="00417F0D"/>
    <w:rsid w:val="004242EF"/>
    <w:rsid w:val="00424494"/>
    <w:rsid w:val="00424F68"/>
    <w:rsid w:val="00424F93"/>
    <w:rsid w:val="00425AD9"/>
    <w:rsid w:val="00426689"/>
    <w:rsid w:val="0042770B"/>
    <w:rsid w:val="0043046F"/>
    <w:rsid w:val="0043047E"/>
    <w:rsid w:val="00432486"/>
    <w:rsid w:val="00432CE4"/>
    <w:rsid w:val="00434458"/>
    <w:rsid w:val="0044021C"/>
    <w:rsid w:val="00441C19"/>
    <w:rsid w:val="00442106"/>
    <w:rsid w:val="00444746"/>
    <w:rsid w:val="0044676E"/>
    <w:rsid w:val="00446CF9"/>
    <w:rsid w:val="00446F5B"/>
    <w:rsid w:val="00451B90"/>
    <w:rsid w:val="004521B0"/>
    <w:rsid w:val="004521EB"/>
    <w:rsid w:val="00452582"/>
    <w:rsid w:val="00453B3E"/>
    <w:rsid w:val="004607B7"/>
    <w:rsid w:val="00460AFE"/>
    <w:rsid w:val="00460E77"/>
    <w:rsid w:val="00461460"/>
    <w:rsid w:val="0046503E"/>
    <w:rsid w:val="0046689B"/>
    <w:rsid w:val="004672C0"/>
    <w:rsid w:val="00472A88"/>
    <w:rsid w:val="004732EB"/>
    <w:rsid w:val="004734E9"/>
    <w:rsid w:val="00474724"/>
    <w:rsid w:val="00481BCD"/>
    <w:rsid w:val="00483944"/>
    <w:rsid w:val="00484B63"/>
    <w:rsid w:val="00484E2D"/>
    <w:rsid w:val="004859B2"/>
    <w:rsid w:val="004867C7"/>
    <w:rsid w:val="00491077"/>
    <w:rsid w:val="00491883"/>
    <w:rsid w:val="004963BC"/>
    <w:rsid w:val="004A0310"/>
    <w:rsid w:val="004B04CE"/>
    <w:rsid w:val="004B068E"/>
    <w:rsid w:val="004B07A3"/>
    <w:rsid w:val="004B28C0"/>
    <w:rsid w:val="004B297D"/>
    <w:rsid w:val="004B2DEC"/>
    <w:rsid w:val="004B3798"/>
    <w:rsid w:val="004B3F9F"/>
    <w:rsid w:val="004B61A3"/>
    <w:rsid w:val="004B7822"/>
    <w:rsid w:val="004B7A9F"/>
    <w:rsid w:val="004C2F2D"/>
    <w:rsid w:val="004C5A33"/>
    <w:rsid w:val="004D115B"/>
    <w:rsid w:val="004D22D0"/>
    <w:rsid w:val="004D3235"/>
    <w:rsid w:val="004D350F"/>
    <w:rsid w:val="004D4B06"/>
    <w:rsid w:val="004D7B1E"/>
    <w:rsid w:val="004E631D"/>
    <w:rsid w:val="004E7505"/>
    <w:rsid w:val="004F0C49"/>
    <w:rsid w:val="004F10A1"/>
    <w:rsid w:val="004F38DB"/>
    <w:rsid w:val="004F395D"/>
    <w:rsid w:val="004F6B2F"/>
    <w:rsid w:val="00500813"/>
    <w:rsid w:val="00501865"/>
    <w:rsid w:val="00503DEF"/>
    <w:rsid w:val="005041F4"/>
    <w:rsid w:val="00504CA0"/>
    <w:rsid w:val="00506664"/>
    <w:rsid w:val="005147D3"/>
    <w:rsid w:val="00520255"/>
    <w:rsid w:val="005206D0"/>
    <w:rsid w:val="0052225B"/>
    <w:rsid w:val="005227ED"/>
    <w:rsid w:val="00522E54"/>
    <w:rsid w:val="00523A51"/>
    <w:rsid w:val="0052487E"/>
    <w:rsid w:val="00537040"/>
    <w:rsid w:val="00537C78"/>
    <w:rsid w:val="00542E5A"/>
    <w:rsid w:val="00544567"/>
    <w:rsid w:val="00544BB3"/>
    <w:rsid w:val="00545566"/>
    <w:rsid w:val="00550FAB"/>
    <w:rsid w:val="005531E1"/>
    <w:rsid w:val="00563786"/>
    <w:rsid w:val="00567214"/>
    <w:rsid w:val="005717BF"/>
    <w:rsid w:val="00573C50"/>
    <w:rsid w:val="00574795"/>
    <w:rsid w:val="005771A2"/>
    <w:rsid w:val="00582A8A"/>
    <w:rsid w:val="00583AAC"/>
    <w:rsid w:val="00585338"/>
    <w:rsid w:val="00587439"/>
    <w:rsid w:val="005906DD"/>
    <w:rsid w:val="0059405A"/>
    <w:rsid w:val="0059455E"/>
    <w:rsid w:val="005A0495"/>
    <w:rsid w:val="005A2779"/>
    <w:rsid w:val="005A3ADE"/>
    <w:rsid w:val="005A3EF9"/>
    <w:rsid w:val="005A4DAD"/>
    <w:rsid w:val="005A68DD"/>
    <w:rsid w:val="005B1058"/>
    <w:rsid w:val="005B1FC6"/>
    <w:rsid w:val="005B2CD1"/>
    <w:rsid w:val="005C0460"/>
    <w:rsid w:val="005C0744"/>
    <w:rsid w:val="005C338A"/>
    <w:rsid w:val="005C5A87"/>
    <w:rsid w:val="005D04FB"/>
    <w:rsid w:val="005D4CCC"/>
    <w:rsid w:val="005D549B"/>
    <w:rsid w:val="005D7B38"/>
    <w:rsid w:val="005E106D"/>
    <w:rsid w:val="005E1903"/>
    <w:rsid w:val="005E2C6E"/>
    <w:rsid w:val="005E6E73"/>
    <w:rsid w:val="005E7D0E"/>
    <w:rsid w:val="005F2623"/>
    <w:rsid w:val="005F2878"/>
    <w:rsid w:val="005F29D8"/>
    <w:rsid w:val="005F2D58"/>
    <w:rsid w:val="005F4766"/>
    <w:rsid w:val="00601E4F"/>
    <w:rsid w:val="00603466"/>
    <w:rsid w:val="00604412"/>
    <w:rsid w:val="00604838"/>
    <w:rsid w:val="00605BCA"/>
    <w:rsid w:val="00605F4E"/>
    <w:rsid w:val="0060630F"/>
    <w:rsid w:val="00606D3E"/>
    <w:rsid w:val="00607FA8"/>
    <w:rsid w:val="00611788"/>
    <w:rsid w:val="00612883"/>
    <w:rsid w:val="006146C8"/>
    <w:rsid w:val="00615073"/>
    <w:rsid w:val="00615DAF"/>
    <w:rsid w:val="006207F3"/>
    <w:rsid w:val="006208AD"/>
    <w:rsid w:val="006219B4"/>
    <w:rsid w:val="00623615"/>
    <w:rsid w:val="006263FD"/>
    <w:rsid w:val="00626CE6"/>
    <w:rsid w:val="00626D46"/>
    <w:rsid w:val="00627836"/>
    <w:rsid w:val="00632CFF"/>
    <w:rsid w:val="00635A2F"/>
    <w:rsid w:val="006367BC"/>
    <w:rsid w:val="006421D3"/>
    <w:rsid w:val="00642591"/>
    <w:rsid w:val="006445F8"/>
    <w:rsid w:val="0064517B"/>
    <w:rsid w:val="006501F9"/>
    <w:rsid w:val="00651DA8"/>
    <w:rsid w:val="006535BC"/>
    <w:rsid w:val="006562D2"/>
    <w:rsid w:val="006563B5"/>
    <w:rsid w:val="00656AE2"/>
    <w:rsid w:val="00660B85"/>
    <w:rsid w:val="00664576"/>
    <w:rsid w:val="00670C97"/>
    <w:rsid w:val="006736D4"/>
    <w:rsid w:val="0067477F"/>
    <w:rsid w:val="00675430"/>
    <w:rsid w:val="00681BFD"/>
    <w:rsid w:val="0068233D"/>
    <w:rsid w:val="006824DF"/>
    <w:rsid w:val="00683406"/>
    <w:rsid w:val="00684164"/>
    <w:rsid w:val="00684181"/>
    <w:rsid w:val="0068420E"/>
    <w:rsid w:val="00684676"/>
    <w:rsid w:val="00684DFD"/>
    <w:rsid w:val="00685BFD"/>
    <w:rsid w:val="00691271"/>
    <w:rsid w:val="006919A0"/>
    <w:rsid w:val="006936C3"/>
    <w:rsid w:val="00695399"/>
    <w:rsid w:val="00695B96"/>
    <w:rsid w:val="00697296"/>
    <w:rsid w:val="00697F3E"/>
    <w:rsid w:val="006A1EF6"/>
    <w:rsid w:val="006A4280"/>
    <w:rsid w:val="006A4463"/>
    <w:rsid w:val="006A4E50"/>
    <w:rsid w:val="006A72E2"/>
    <w:rsid w:val="006A75E5"/>
    <w:rsid w:val="006B0872"/>
    <w:rsid w:val="006B0895"/>
    <w:rsid w:val="006B3D29"/>
    <w:rsid w:val="006B40A6"/>
    <w:rsid w:val="006B419D"/>
    <w:rsid w:val="006C2E22"/>
    <w:rsid w:val="006C453B"/>
    <w:rsid w:val="006D13DA"/>
    <w:rsid w:val="006D2426"/>
    <w:rsid w:val="006D3166"/>
    <w:rsid w:val="006D42DA"/>
    <w:rsid w:val="006D4F1D"/>
    <w:rsid w:val="006D7B78"/>
    <w:rsid w:val="006E4B77"/>
    <w:rsid w:val="006E67C4"/>
    <w:rsid w:val="006F101C"/>
    <w:rsid w:val="006F1612"/>
    <w:rsid w:val="006F22C0"/>
    <w:rsid w:val="006F3062"/>
    <w:rsid w:val="00701557"/>
    <w:rsid w:val="0070184B"/>
    <w:rsid w:val="00703CC7"/>
    <w:rsid w:val="0070540E"/>
    <w:rsid w:val="0071093D"/>
    <w:rsid w:val="007110DE"/>
    <w:rsid w:val="00712136"/>
    <w:rsid w:val="00712EF9"/>
    <w:rsid w:val="00714C87"/>
    <w:rsid w:val="0072121A"/>
    <w:rsid w:val="007246AE"/>
    <w:rsid w:val="007258C9"/>
    <w:rsid w:val="00727BC1"/>
    <w:rsid w:val="00727D47"/>
    <w:rsid w:val="00733A07"/>
    <w:rsid w:val="00734E6F"/>
    <w:rsid w:val="007356F8"/>
    <w:rsid w:val="00736CA5"/>
    <w:rsid w:val="007402AA"/>
    <w:rsid w:val="00740396"/>
    <w:rsid w:val="00740589"/>
    <w:rsid w:val="0074589B"/>
    <w:rsid w:val="00745A99"/>
    <w:rsid w:val="00751893"/>
    <w:rsid w:val="00752B7A"/>
    <w:rsid w:val="007639FD"/>
    <w:rsid w:val="00763CD8"/>
    <w:rsid w:val="00765156"/>
    <w:rsid w:val="0076589C"/>
    <w:rsid w:val="00765D51"/>
    <w:rsid w:val="00771996"/>
    <w:rsid w:val="00773C3F"/>
    <w:rsid w:val="00774409"/>
    <w:rsid w:val="00781359"/>
    <w:rsid w:val="0078254B"/>
    <w:rsid w:val="00782A54"/>
    <w:rsid w:val="00782FAC"/>
    <w:rsid w:val="007848A8"/>
    <w:rsid w:val="007876CD"/>
    <w:rsid w:val="00792095"/>
    <w:rsid w:val="00792D3B"/>
    <w:rsid w:val="00792EBF"/>
    <w:rsid w:val="00795C1C"/>
    <w:rsid w:val="00796DAC"/>
    <w:rsid w:val="00797599"/>
    <w:rsid w:val="007A2B7B"/>
    <w:rsid w:val="007A3749"/>
    <w:rsid w:val="007A5557"/>
    <w:rsid w:val="007B014E"/>
    <w:rsid w:val="007B7699"/>
    <w:rsid w:val="007B7D77"/>
    <w:rsid w:val="007C08DC"/>
    <w:rsid w:val="007C0AF7"/>
    <w:rsid w:val="007C0E50"/>
    <w:rsid w:val="007C1138"/>
    <w:rsid w:val="007C17A3"/>
    <w:rsid w:val="007C311A"/>
    <w:rsid w:val="007C432C"/>
    <w:rsid w:val="007C58D1"/>
    <w:rsid w:val="007D3848"/>
    <w:rsid w:val="007D43EB"/>
    <w:rsid w:val="007D526D"/>
    <w:rsid w:val="007D731A"/>
    <w:rsid w:val="007D7828"/>
    <w:rsid w:val="007E23AF"/>
    <w:rsid w:val="007E304A"/>
    <w:rsid w:val="007E36D8"/>
    <w:rsid w:val="007E4C1F"/>
    <w:rsid w:val="007E4C6D"/>
    <w:rsid w:val="007E5837"/>
    <w:rsid w:val="007E59A4"/>
    <w:rsid w:val="007E75FA"/>
    <w:rsid w:val="007E7652"/>
    <w:rsid w:val="007F5543"/>
    <w:rsid w:val="008017F2"/>
    <w:rsid w:val="00801E39"/>
    <w:rsid w:val="008020AA"/>
    <w:rsid w:val="0080229C"/>
    <w:rsid w:val="00804077"/>
    <w:rsid w:val="00806761"/>
    <w:rsid w:val="00807CFF"/>
    <w:rsid w:val="0081063B"/>
    <w:rsid w:val="008139D6"/>
    <w:rsid w:val="00813C25"/>
    <w:rsid w:val="008200E5"/>
    <w:rsid w:val="00820D74"/>
    <w:rsid w:val="00821CAF"/>
    <w:rsid w:val="00822152"/>
    <w:rsid w:val="00822309"/>
    <w:rsid w:val="00825C7E"/>
    <w:rsid w:val="00830514"/>
    <w:rsid w:val="008306A6"/>
    <w:rsid w:val="00830E82"/>
    <w:rsid w:val="00831518"/>
    <w:rsid w:val="00831543"/>
    <w:rsid w:val="00831EBC"/>
    <w:rsid w:val="00835EB5"/>
    <w:rsid w:val="0084233B"/>
    <w:rsid w:val="0084415D"/>
    <w:rsid w:val="00844919"/>
    <w:rsid w:val="008456A0"/>
    <w:rsid w:val="00851F37"/>
    <w:rsid w:val="008547D6"/>
    <w:rsid w:val="0085490B"/>
    <w:rsid w:val="008572A9"/>
    <w:rsid w:val="00861578"/>
    <w:rsid w:val="0086365A"/>
    <w:rsid w:val="00865404"/>
    <w:rsid w:val="00867AB0"/>
    <w:rsid w:val="008708A2"/>
    <w:rsid w:val="0087177E"/>
    <w:rsid w:val="00877AA2"/>
    <w:rsid w:val="0088034C"/>
    <w:rsid w:val="00882DAD"/>
    <w:rsid w:val="00884CDC"/>
    <w:rsid w:val="008854D1"/>
    <w:rsid w:val="008867E0"/>
    <w:rsid w:val="00890977"/>
    <w:rsid w:val="00892116"/>
    <w:rsid w:val="008943B4"/>
    <w:rsid w:val="008948F8"/>
    <w:rsid w:val="00895FA5"/>
    <w:rsid w:val="00896A4C"/>
    <w:rsid w:val="00896AA0"/>
    <w:rsid w:val="008977BE"/>
    <w:rsid w:val="008A2573"/>
    <w:rsid w:val="008A2EDC"/>
    <w:rsid w:val="008A3350"/>
    <w:rsid w:val="008A579A"/>
    <w:rsid w:val="008B1162"/>
    <w:rsid w:val="008B2AC1"/>
    <w:rsid w:val="008B3C9E"/>
    <w:rsid w:val="008B52E5"/>
    <w:rsid w:val="008B5690"/>
    <w:rsid w:val="008B6849"/>
    <w:rsid w:val="008C1898"/>
    <w:rsid w:val="008C4280"/>
    <w:rsid w:val="008C57DD"/>
    <w:rsid w:val="008C650B"/>
    <w:rsid w:val="008C72E7"/>
    <w:rsid w:val="008D008C"/>
    <w:rsid w:val="008D09E2"/>
    <w:rsid w:val="008D0D5B"/>
    <w:rsid w:val="008D1884"/>
    <w:rsid w:val="008D4E46"/>
    <w:rsid w:val="008D695C"/>
    <w:rsid w:val="008E4284"/>
    <w:rsid w:val="008E7E3C"/>
    <w:rsid w:val="008F13CE"/>
    <w:rsid w:val="008F3BD8"/>
    <w:rsid w:val="00903704"/>
    <w:rsid w:val="00905145"/>
    <w:rsid w:val="009114B7"/>
    <w:rsid w:val="0092044D"/>
    <w:rsid w:val="009216AB"/>
    <w:rsid w:val="00921C8C"/>
    <w:rsid w:val="00926455"/>
    <w:rsid w:val="00927D7D"/>
    <w:rsid w:val="00927FF9"/>
    <w:rsid w:val="009303B8"/>
    <w:rsid w:val="00931FEA"/>
    <w:rsid w:val="00932E3E"/>
    <w:rsid w:val="00933B82"/>
    <w:rsid w:val="00935AB5"/>
    <w:rsid w:val="00940218"/>
    <w:rsid w:val="00941B27"/>
    <w:rsid w:val="0094485B"/>
    <w:rsid w:val="009457B1"/>
    <w:rsid w:val="00946111"/>
    <w:rsid w:val="0094739E"/>
    <w:rsid w:val="00947961"/>
    <w:rsid w:val="00950E68"/>
    <w:rsid w:val="0095155E"/>
    <w:rsid w:val="009533E6"/>
    <w:rsid w:val="00953AD3"/>
    <w:rsid w:val="009555BF"/>
    <w:rsid w:val="009561A1"/>
    <w:rsid w:val="00957205"/>
    <w:rsid w:val="00961024"/>
    <w:rsid w:val="00961881"/>
    <w:rsid w:val="00963047"/>
    <w:rsid w:val="00963192"/>
    <w:rsid w:val="00964617"/>
    <w:rsid w:val="0096743C"/>
    <w:rsid w:val="00970FEA"/>
    <w:rsid w:val="0097323E"/>
    <w:rsid w:val="0097553B"/>
    <w:rsid w:val="00976547"/>
    <w:rsid w:val="0098177B"/>
    <w:rsid w:val="009832D8"/>
    <w:rsid w:val="00983EB7"/>
    <w:rsid w:val="009902D2"/>
    <w:rsid w:val="009915CF"/>
    <w:rsid w:val="00994799"/>
    <w:rsid w:val="00994E7F"/>
    <w:rsid w:val="009953E9"/>
    <w:rsid w:val="009960DA"/>
    <w:rsid w:val="00997438"/>
    <w:rsid w:val="00997924"/>
    <w:rsid w:val="009A0F06"/>
    <w:rsid w:val="009A2052"/>
    <w:rsid w:val="009A3EC3"/>
    <w:rsid w:val="009A5535"/>
    <w:rsid w:val="009A60A2"/>
    <w:rsid w:val="009A6458"/>
    <w:rsid w:val="009B17C1"/>
    <w:rsid w:val="009B1E62"/>
    <w:rsid w:val="009B22FC"/>
    <w:rsid w:val="009C0569"/>
    <w:rsid w:val="009C404C"/>
    <w:rsid w:val="009C5C2A"/>
    <w:rsid w:val="009C79BC"/>
    <w:rsid w:val="009D0DED"/>
    <w:rsid w:val="009D2DAC"/>
    <w:rsid w:val="009D4009"/>
    <w:rsid w:val="009E0B15"/>
    <w:rsid w:val="009E288C"/>
    <w:rsid w:val="009E3636"/>
    <w:rsid w:val="009E43B1"/>
    <w:rsid w:val="009E7604"/>
    <w:rsid w:val="009F0FD1"/>
    <w:rsid w:val="009F1AD3"/>
    <w:rsid w:val="009F3E7F"/>
    <w:rsid w:val="009F4708"/>
    <w:rsid w:val="009F5DFE"/>
    <w:rsid w:val="009F6875"/>
    <w:rsid w:val="00A0265C"/>
    <w:rsid w:val="00A02B19"/>
    <w:rsid w:val="00A03A72"/>
    <w:rsid w:val="00A101B3"/>
    <w:rsid w:val="00A15A62"/>
    <w:rsid w:val="00A16506"/>
    <w:rsid w:val="00A22B67"/>
    <w:rsid w:val="00A233F9"/>
    <w:rsid w:val="00A260DB"/>
    <w:rsid w:val="00A278EC"/>
    <w:rsid w:val="00A310C3"/>
    <w:rsid w:val="00A3226E"/>
    <w:rsid w:val="00A32621"/>
    <w:rsid w:val="00A343DC"/>
    <w:rsid w:val="00A36C52"/>
    <w:rsid w:val="00A430A1"/>
    <w:rsid w:val="00A436B9"/>
    <w:rsid w:val="00A4448F"/>
    <w:rsid w:val="00A46189"/>
    <w:rsid w:val="00A526F4"/>
    <w:rsid w:val="00A53486"/>
    <w:rsid w:val="00A54379"/>
    <w:rsid w:val="00A56916"/>
    <w:rsid w:val="00A600DD"/>
    <w:rsid w:val="00A61C26"/>
    <w:rsid w:val="00A65550"/>
    <w:rsid w:val="00A65E8C"/>
    <w:rsid w:val="00A711DE"/>
    <w:rsid w:val="00A714E6"/>
    <w:rsid w:val="00A72171"/>
    <w:rsid w:val="00A728CA"/>
    <w:rsid w:val="00A74D97"/>
    <w:rsid w:val="00A75AE6"/>
    <w:rsid w:val="00A8017D"/>
    <w:rsid w:val="00A83E10"/>
    <w:rsid w:val="00A866A9"/>
    <w:rsid w:val="00A905FC"/>
    <w:rsid w:val="00A91949"/>
    <w:rsid w:val="00A94157"/>
    <w:rsid w:val="00A94C2B"/>
    <w:rsid w:val="00A96C38"/>
    <w:rsid w:val="00AA23C3"/>
    <w:rsid w:val="00AA71F2"/>
    <w:rsid w:val="00AA7B50"/>
    <w:rsid w:val="00AB0FDD"/>
    <w:rsid w:val="00AB3246"/>
    <w:rsid w:val="00AB4A30"/>
    <w:rsid w:val="00AB7BD3"/>
    <w:rsid w:val="00AB7FCB"/>
    <w:rsid w:val="00AC08AF"/>
    <w:rsid w:val="00AC08E7"/>
    <w:rsid w:val="00AC1861"/>
    <w:rsid w:val="00AC4C80"/>
    <w:rsid w:val="00AC6C50"/>
    <w:rsid w:val="00AC7E53"/>
    <w:rsid w:val="00AD2595"/>
    <w:rsid w:val="00AD2B6A"/>
    <w:rsid w:val="00AD3DE6"/>
    <w:rsid w:val="00AD5A94"/>
    <w:rsid w:val="00AD727D"/>
    <w:rsid w:val="00AE1D5E"/>
    <w:rsid w:val="00AE45F8"/>
    <w:rsid w:val="00AE659C"/>
    <w:rsid w:val="00AE7227"/>
    <w:rsid w:val="00AE729C"/>
    <w:rsid w:val="00AF096C"/>
    <w:rsid w:val="00AF3A4A"/>
    <w:rsid w:val="00AF5309"/>
    <w:rsid w:val="00AF544C"/>
    <w:rsid w:val="00AF5FEF"/>
    <w:rsid w:val="00B00E12"/>
    <w:rsid w:val="00B011D6"/>
    <w:rsid w:val="00B02F0C"/>
    <w:rsid w:val="00B0306C"/>
    <w:rsid w:val="00B04247"/>
    <w:rsid w:val="00B058BB"/>
    <w:rsid w:val="00B06A16"/>
    <w:rsid w:val="00B06FD9"/>
    <w:rsid w:val="00B13279"/>
    <w:rsid w:val="00B16985"/>
    <w:rsid w:val="00B17629"/>
    <w:rsid w:val="00B20675"/>
    <w:rsid w:val="00B2307F"/>
    <w:rsid w:val="00B242B7"/>
    <w:rsid w:val="00B246DA"/>
    <w:rsid w:val="00B25691"/>
    <w:rsid w:val="00B309CD"/>
    <w:rsid w:val="00B32928"/>
    <w:rsid w:val="00B32B77"/>
    <w:rsid w:val="00B349DF"/>
    <w:rsid w:val="00B40BD9"/>
    <w:rsid w:val="00B41134"/>
    <w:rsid w:val="00B4238C"/>
    <w:rsid w:val="00B45939"/>
    <w:rsid w:val="00B51D17"/>
    <w:rsid w:val="00B5252D"/>
    <w:rsid w:val="00B53C6A"/>
    <w:rsid w:val="00B55DCF"/>
    <w:rsid w:val="00B57D22"/>
    <w:rsid w:val="00B60BB0"/>
    <w:rsid w:val="00B631F8"/>
    <w:rsid w:val="00B63C81"/>
    <w:rsid w:val="00B64296"/>
    <w:rsid w:val="00B666FB"/>
    <w:rsid w:val="00B676BA"/>
    <w:rsid w:val="00B7100C"/>
    <w:rsid w:val="00B726CC"/>
    <w:rsid w:val="00B73278"/>
    <w:rsid w:val="00B765DA"/>
    <w:rsid w:val="00B77F37"/>
    <w:rsid w:val="00B81DA7"/>
    <w:rsid w:val="00B82A9C"/>
    <w:rsid w:val="00B840BF"/>
    <w:rsid w:val="00B861F1"/>
    <w:rsid w:val="00B912EE"/>
    <w:rsid w:val="00B91C61"/>
    <w:rsid w:val="00BA25E0"/>
    <w:rsid w:val="00BA3CF3"/>
    <w:rsid w:val="00BA79EA"/>
    <w:rsid w:val="00BB1B6E"/>
    <w:rsid w:val="00BB465B"/>
    <w:rsid w:val="00BB481D"/>
    <w:rsid w:val="00BB616D"/>
    <w:rsid w:val="00BB65A3"/>
    <w:rsid w:val="00BB7E7F"/>
    <w:rsid w:val="00BC14E2"/>
    <w:rsid w:val="00BC3FF2"/>
    <w:rsid w:val="00BC4D9E"/>
    <w:rsid w:val="00BC571A"/>
    <w:rsid w:val="00BC71E3"/>
    <w:rsid w:val="00BC75E3"/>
    <w:rsid w:val="00BD08FA"/>
    <w:rsid w:val="00BD34D2"/>
    <w:rsid w:val="00BE012B"/>
    <w:rsid w:val="00BE07F8"/>
    <w:rsid w:val="00BE1574"/>
    <w:rsid w:val="00BE2391"/>
    <w:rsid w:val="00BE253C"/>
    <w:rsid w:val="00BE2883"/>
    <w:rsid w:val="00BE30AD"/>
    <w:rsid w:val="00BE4427"/>
    <w:rsid w:val="00BE44CD"/>
    <w:rsid w:val="00BE72C1"/>
    <w:rsid w:val="00BF2C75"/>
    <w:rsid w:val="00BF4848"/>
    <w:rsid w:val="00BF60FB"/>
    <w:rsid w:val="00BF6D1A"/>
    <w:rsid w:val="00C0032E"/>
    <w:rsid w:val="00C006E0"/>
    <w:rsid w:val="00C01510"/>
    <w:rsid w:val="00C03FEB"/>
    <w:rsid w:val="00C07047"/>
    <w:rsid w:val="00C101BA"/>
    <w:rsid w:val="00C11B5C"/>
    <w:rsid w:val="00C11BFC"/>
    <w:rsid w:val="00C13AB4"/>
    <w:rsid w:val="00C22204"/>
    <w:rsid w:val="00C23023"/>
    <w:rsid w:val="00C23D8B"/>
    <w:rsid w:val="00C42815"/>
    <w:rsid w:val="00C45FC7"/>
    <w:rsid w:val="00C46850"/>
    <w:rsid w:val="00C50D64"/>
    <w:rsid w:val="00C50F2E"/>
    <w:rsid w:val="00C515A5"/>
    <w:rsid w:val="00C618F0"/>
    <w:rsid w:val="00C631B5"/>
    <w:rsid w:val="00C64226"/>
    <w:rsid w:val="00C64495"/>
    <w:rsid w:val="00C67313"/>
    <w:rsid w:val="00C70AC8"/>
    <w:rsid w:val="00C70CCF"/>
    <w:rsid w:val="00C76E14"/>
    <w:rsid w:val="00C8003E"/>
    <w:rsid w:val="00C81667"/>
    <w:rsid w:val="00C828E8"/>
    <w:rsid w:val="00C8610D"/>
    <w:rsid w:val="00C87099"/>
    <w:rsid w:val="00C87B54"/>
    <w:rsid w:val="00C9310E"/>
    <w:rsid w:val="00C93959"/>
    <w:rsid w:val="00C9398D"/>
    <w:rsid w:val="00C9538F"/>
    <w:rsid w:val="00CA0045"/>
    <w:rsid w:val="00CA03A0"/>
    <w:rsid w:val="00CA2083"/>
    <w:rsid w:val="00CA2EAA"/>
    <w:rsid w:val="00CA3611"/>
    <w:rsid w:val="00CA7E76"/>
    <w:rsid w:val="00CB0A9C"/>
    <w:rsid w:val="00CB3FDA"/>
    <w:rsid w:val="00CB4F38"/>
    <w:rsid w:val="00CB57D6"/>
    <w:rsid w:val="00CC05A1"/>
    <w:rsid w:val="00CC0970"/>
    <w:rsid w:val="00CC2F21"/>
    <w:rsid w:val="00CC5468"/>
    <w:rsid w:val="00CC69FE"/>
    <w:rsid w:val="00CD0885"/>
    <w:rsid w:val="00CD0FCD"/>
    <w:rsid w:val="00CD1276"/>
    <w:rsid w:val="00CD168E"/>
    <w:rsid w:val="00CD206D"/>
    <w:rsid w:val="00CD3AEF"/>
    <w:rsid w:val="00CD5705"/>
    <w:rsid w:val="00CD6ECB"/>
    <w:rsid w:val="00CE5FA6"/>
    <w:rsid w:val="00CE7A58"/>
    <w:rsid w:val="00CF1F3C"/>
    <w:rsid w:val="00CF6477"/>
    <w:rsid w:val="00CF7A73"/>
    <w:rsid w:val="00CF7E03"/>
    <w:rsid w:val="00D03806"/>
    <w:rsid w:val="00D1143B"/>
    <w:rsid w:val="00D11498"/>
    <w:rsid w:val="00D13D5C"/>
    <w:rsid w:val="00D202E8"/>
    <w:rsid w:val="00D215DC"/>
    <w:rsid w:val="00D245AD"/>
    <w:rsid w:val="00D24AA6"/>
    <w:rsid w:val="00D33951"/>
    <w:rsid w:val="00D419C1"/>
    <w:rsid w:val="00D421EC"/>
    <w:rsid w:val="00D42562"/>
    <w:rsid w:val="00D42E52"/>
    <w:rsid w:val="00D43AD1"/>
    <w:rsid w:val="00D4505B"/>
    <w:rsid w:val="00D45C5E"/>
    <w:rsid w:val="00D46844"/>
    <w:rsid w:val="00D46ECA"/>
    <w:rsid w:val="00D51918"/>
    <w:rsid w:val="00D51975"/>
    <w:rsid w:val="00D51F96"/>
    <w:rsid w:val="00D524E0"/>
    <w:rsid w:val="00D52B96"/>
    <w:rsid w:val="00D5337B"/>
    <w:rsid w:val="00D54939"/>
    <w:rsid w:val="00D5596E"/>
    <w:rsid w:val="00D56E36"/>
    <w:rsid w:val="00D56F8D"/>
    <w:rsid w:val="00D5781D"/>
    <w:rsid w:val="00D60A45"/>
    <w:rsid w:val="00D60EC3"/>
    <w:rsid w:val="00D6255B"/>
    <w:rsid w:val="00D639DB"/>
    <w:rsid w:val="00D63B18"/>
    <w:rsid w:val="00D66F6C"/>
    <w:rsid w:val="00D70430"/>
    <w:rsid w:val="00D7212D"/>
    <w:rsid w:val="00D72496"/>
    <w:rsid w:val="00D72597"/>
    <w:rsid w:val="00D759FC"/>
    <w:rsid w:val="00D762EA"/>
    <w:rsid w:val="00D80022"/>
    <w:rsid w:val="00D80924"/>
    <w:rsid w:val="00D81D2C"/>
    <w:rsid w:val="00D82352"/>
    <w:rsid w:val="00D84DC2"/>
    <w:rsid w:val="00D86450"/>
    <w:rsid w:val="00D9241A"/>
    <w:rsid w:val="00D96842"/>
    <w:rsid w:val="00DA30C5"/>
    <w:rsid w:val="00DA3EE4"/>
    <w:rsid w:val="00DA3F8F"/>
    <w:rsid w:val="00DA5C21"/>
    <w:rsid w:val="00DA6762"/>
    <w:rsid w:val="00DA6B7F"/>
    <w:rsid w:val="00DA6B85"/>
    <w:rsid w:val="00DA6EE8"/>
    <w:rsid w:val="00DA7AA8"/>
    <w:rsid w:val="00DC10BD"/>
    <w:rsid w:val="00DC1D53"/>
    <w:rsid w:val="00DC2E67"/>
    <w:rsid w:val="00DC3D4A"/>
    <w:rsid w:val="00DC747E"/>
    <w:rsid w:val="00DC7B7E"/>
    <w:rsid w:val="00DD035A"/>
    <w:rsid w:val="00DD0859"/>
    <w:rsid w:val="00DD34F0"/>
    <w:rsid w:val="00DD3ACD"/>
    <w:rsid w:val="00DD4F52"/>
    <w:rsid w:val="00DD587A"/>
    <w:rsid w:val="00DD58E6"/>
    <w:rsid w:val="00DE0EB8"/>
    <w:rsid w:val="00DE2B03"/>
    <w:rsid w:val="00DE3443"/>
    <w:rsid w:val="00DE5D5C"/>
    <w:rsid w:val="00DE7227"/>
    <w:rsid w:val="00DF3563"/>
    <w:rsid w:val="00DF5696"/>
    <w:rsid w:val="00DF6BBF"/>
    <w:rsid w:val="00DF764F"/>
    <w:rsid w:val="00E00271"/>
    <w:rsid w:val="00E01A31"/>
    <w:rsid w:val="00E01FDB"/>
    <w:rsid w:val="00E063A4"/>
    <w:rsid w:val="00E06A36"/>
    <w:rsid w:val="00E11DDC"/>
    <w:rsid w:val="00E12041"/>
    <w:rsid w:val="00E13943"/>
    <w:rsid w:val="00E15DDD"/>
    <w:rsid w:val="00E1631B"/>
    <w:rsid w:val="00E21A13"/>
    <w:rsid w:val="00E21AAD"/>
    <w:rsid w:val="00E21F23"/>
    <w:rsid w:val="00E240D5"/>
    <w:rsid w:val="00E30EFE"/>
    <w:rsid w:val="00E34137"/>
    <w:rsid w:val="00E343DE"/>
    <w:rsid w:val="00E361A0"/>
    <w:rsid w:val="00E403EC"/>
    <w:rsid w:val="00E412F3"/>
    <w:rsid w:val="00E41CEA"/>
    <w:rsid w:val="00E423A5"/>
    <w:rsid w:val="00E4282C"/>
    <w:rsid w:val="00E43934"/>
    <w:rsid w:val="00E446F2"/>
    <w:rsid w:val="00E47677"/>
    <w:rsid w:val="00E50D85"/>
    <w:rsid w:val="00E52B7A"/>
    <w:rsid w:val="00E53ED0"/>
    <w:rsid w:val="00E55247"/>
    <w:rsid w:val="00E573B2"/>
    <w:rsid w:val="00E5776B"/>
    <w:rsid w:val="00E6201F"/>
    <w:rsid w:val="00E65003"/>
    <w:rsid w:val="00E723B6"/>
    <w:rsid w:val="00E7319B"/>
    <w:rsid w:val="00E808F7"/>
    <w:rsid w:val="00E82784"/>
    <w:rsid w:val="00E82D53"/>
    <w:rsid w:val="00E83B34"/>
    <w:rsid w:val="00E84238"/>
    <w:rsid w:val="00E855D2"/>
    <w:rsid w:val="00E929BD"/>
    <w:rsid w:val="00E963B5"/>
    <w:rsid w:val="00E96F03"/>
    <w:rsid w:val="00EA0E0D"/>
    <w:rsid w:val="00EA52BF"/>
    <w:rsid w:val="00EA66C0"/>
    <w:rsid w:val="00EA6868"/>
    <w:rsid w:val="00EB1EDF"/>
    <w:rsid w:val="00EB445D"/>
    <w:rsid w:val="00EC09CC"/>
    <w:rsid w:val="00EC16DE"/>
    <w:rsid w:val="00EC635D"/>
    <w:rsid w:val="00ED1C73"/>
    <w:rsid w:val="00ED2593"/>
    <w:rsid w:val="00ED4D87"/>
    <w:rsid w:val="00EE607E"/>
    <w:rsid w:val="00EE6E5E"/>
    <w:rsid w:val="00EF06E3"/>
    <w:rsid w:val="00EF077E"/>
    <w:rsid w:val="00EF46C5"/>
    <w:rsid w:val="00EF767A"/>
    <w:rsid w:val="00EF7C77"/>
    <w:rsid w:val="00F007E1"/>
    <w:rsid w:val="00F02A93"/>
    <w:rsid w:val="00F04D18"/>
    <w:rsid w:val="00F10CF4"/>
    <w:rsid w:val="00F11AF9"/>
    <w:rsid w:val="00F1273C"/>
    <w:rsid w:val="00F148CE"/>
    <w:rsid w:val="00F1556F"/>
    <w:rsid w:val="00F1777F"/>
    <w:rsid w:val="00F21F7B"/>
    <w:rsid w:val="00F22ADE"/>
    <w:rsid w:val="00F25186"/>
    <w:rsid w:val="00F27225"/>
    <w:rsid w:val="00F2776D"/>
    <w:rsid w:val="00F302AB"/>
    <w:rsid w:val="00F30303"/>
    <w:rsid w:val="00F349F7"/>
    <w:rsid w:val="00F36DAD"/>
    <w:rsid w:val="00F4127B"/>
    <w:rsid w:val="00F41C3F"/>
    <w:rsid w:val="00F429EA"/>
    <w:rsid w:val="00F42D89"/>
    <w:rsid w:val="00F45E93"/>
    <w:rsid w:val="00F46A40"/>
    <w:rsid w:val="00F54855"/>
    <w:rsid w:val="00F5551F"/>
    <w:rsid w:val="00F56491"/>
    <w:rsid w:val="00F56D50"/>
    <w:rsid w:val="00F57524"/>
    <w:rsid w:val="00F620CB"/>
    <w:rsid w:val="00F643DF"/>
    <w:rsid w:val="00F64D2B"/>
    <w:rsid w:val="00F65664"/>
    <w:rsid w:val="00F67AE5"/>
    <w:rsid w:val="00F73926"/>
    <w:rsid w:val="00F751C3"/>
    <w:rsid w:val="00F80FAF"/>
    <w:rsid w:val="00F81EEB"/>
    <w:rsid w:val="00F83CC7"/>
    <w:rsid w:val="00F8468D"/>
    <w:rsid w:val="00F912DF"/>
    <w:rsid w:val="00F919D3"/>
    <w:rsid w:val="00F939B1"/>
    <w:rsid w:val="00F93C4B"/>
    <w:rsid w:val="00F94945"/>
    <w:rsid w:val="00F94C2F"/>
    <w:rsid w:val="00F965D9"/>
    <w:rsid w:val="00F97CFF"/>
    <w:rsid w:val="00FA0E88"/>
    <w:rsid w:val="00FA0F9B"/>
    <w:rsid w:val="00FA2D3B"/>
    <w:rsid w:val="00FB0018"/>
    <w:rsid w:val="00FB315B"/>
    <w:rsid w:val="00FB4EEE"/>
    <w:rsid w:val="00FB58B1"/>
    <w:rsid w:val="00FB627F"/>
    <w:rsid w:val="00FB6892"/>
    <w:rsid w:val="00FB7488"/>
    <w:rsid w:val="00FC0D0F"/>
    <w:rsid w:val="00FC31B7"/>
    <w:rsid w:val="00FC476B"/>
    <w:rsid w:val="00FC6701"/>
    <w:rsid w:val="00FC6C2A"/>
    <w:rsid w:val="00FD2787"/>
    <w:rsid w:val="00FD5BC9"/>
    <w:rsid w:val="00FD5BFB"/>
    <w:rsid w:val="00FD760C"/>
    <w:rsid w:val="00FE1EC9"/>
    <w:rsid w:val="00FE23F8"/>
    <w:rsid w:val="00FE3A96"/>
    <w:rsid w:val="00FE431B"/>
    <w:rsid w:val="00FE5191"/>
    <w:rsid w:val="00FE65D1"/>
    <w:rsid w:val="00FE7821"/>
    <w:rsid w:val="00FE790B"/>
    <w:rsid w:val="00FF2945"/>
    <w:rsid w:val="00FF2F06"/>
    <w:rsid w:val="00FF410B"/>
    <w:rsid w:val="00FF4820"/>
    <w:rsid w:val="00FF54AF"/>
    <w:rsid w:val="00FF5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620B0"/>
  <w15:chartTrackingRefBased/>
  <w15:docId w15:val="{E802514F-8DC6-47BA-8F0C-3F9AFF734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8D9"/>
  </w:style>
  <w:style w:type="paragraph" w:styleId="Heading1">
    <w:name w:val="heading 1"/>
    <w:basedOn w:val="Normal"/>
    <w:next w:val="Normal"/>
    <w:link w:val="Heading1Char"/>
    <w:uiPriority w:val="9"/>
    <w:qFormat/>
    <w:rsid w:val="00DC7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7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74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74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74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74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74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74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74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747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747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747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747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747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747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747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747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747E"/>
    <w:rPr>
      <w:rFonts w:eastAsiaTheme="majorEastAsia" w:cstheme="majorBidi"/>
      <w:color w:val="272727" w:themeColor="text1" w:themeTint="D8"/>
    </w:rPr>
  </w:style>
  <w:style w:type="paragraph" w:styleId="Title">
    <w:name w:val="Title"/>
    <w:basedOn w:val="Normal"/>
    <w:next w:val="Normal"/>
    <w:link w:val="TitleChar"/>
    <w:uiPriority w:val="10"/>
    <w:qFormat/>
    <w:rsid w:val="00DC7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747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74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74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747E"/>
    <w:pPr>
      <w:spacing w:before="160"/>
      <w:jc w:val="center"/>
    </w:pPr>
    <w:rPr>
      <w:i/>
      <w:iCs/>
      <w:color w:val="404040" w:themeColor="text1" w:themeTint="BF"/>
    </w:rPr>
  </w:style>
  <w:style w:type="character" w:customStyle="1" w:styleId="QuoteChar">
    <w:name w:val="Quote Char"/>
    <w:basedOn w:val="DefaultParagraphFont"/>
    <w:link w:val="Quote"/>
    <w:uiPriority w:val="29"/>
    <w:rsid w:val="00DC747E"/>
    <w:rPr>
      <w:i/>
      <w:iCs/>
      <w:color w:val="404040" w:themeColor="text1" w:themeTint="BF"/>
    </w:rPr>
  </w:style>
  <w:style w:type="paragraph" w:styleId="ListParagraph">
    <w:name w:val="List Paragraph"/>
    <w:basedOn w:val="Normal"/>
    <w:uiPriority w:val="34"/>
    <w:qFormat/>
    <w:rsid w:val="00DC747E"/>
    <w:pPr>
      <w:ind w:left="720"/>
      <w:contextualSpacing/>
    </w:pPr>
  </w:style>
  <w:style w:type="character" w:styleId="IntenseEmphasis">
    <w:name w:val="Intense Emphasis"/>
    <w:basedOn w:val="DefaultParagraphFont"/>
    <w:uiPriority w:val="21"/>
    <w:qFormat/>
    <w:rsid w:val="00DC747E"/>
    <w:rPr>
      <w:i/>
      <w:iCs/>
      <w:color w:val="0F4761" w:themeColor="accent1" w:themeShade="BF"/>
    </w:rPr>
  </w:style>
  <w:style w:type="paragraph" w:styleId="IntenseQuote">
    <w:name w:val="Intense Quote"/>
    <w:basedOn w:val="Normal"/>
    <w:next w:val="Normal"/>
    <w:link w:val="IntenseQuoteChar"/>
    <w:uiPriority w:val="30"/>
    <w:qFormat/>
    <w:rsid w:val="00DC7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747E"/>
    <w:rPr>
      <w:i/>
      <w:iCs/>
      <w:color w:val="0F4761" w:themeColor="accent1" w:themeShade="BF"/>
    </w:rPr>
  </w:style>
  <w:style w:type="character" w:styleId="IntenseReference">
    <w:name w:val="Intense Reference"/>
    <w:basedOn w:val="DefaultParagraphFont"/>
    <w:uiPriority w:val="32"/>
    <w:qFormat/>
    <w:rsid w:val="00DC747E"/>
    <w:rPr>
      <w:b/>
      <w:bCs/>
      <w:smallCaps/>
      <w:color w:val="0F4761" w:themeColor="accent1" w:themeShade="BF"/>
      <w:spacing w:val="5"/>
    </w:rPr>
  </w:style>
  <w:style w:type="table" w:styleId="TableGrid">
    <w:name w:val="Table Grid"/>
    <w:basedOn w:val="TableNormal"/>
    <w:uiPriority w:val="39"/>
    <w:rsid w:val="00D60A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2449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B382EE2C28F4BCE9E12F3377E96FF21"/>
        <w:category>
          <w:name w:val="General"/>
          <w:gallery w:val="placeholder"/>
        </w:category>
        <w:types>
          <w:type w:val="bbPlcHdr"/>
        </w:types>
        <w:behaviors>
          <w:behavior w:val="content"/>
        </w:behaviors>
        <w:guid w:val="{8769B8AC-795E-4EA3-9332-801745B223FC}"/>
      </w:docPartPr>
      <w:docPartBody>
        <w:p w:rsidR="0034301D" w:rsidRDefault="00F934AD" w:rsidP="00F934AD">
          <w:pPr>
            <w:pStyle w:val="6B382EE2C28F4BCE9E12F3377E96FF21"/>
          </w:pPr>
          <w:r w:rsidRPr="00073AD1">
            <w:rPr>
              <w:rStyle w:val="PlaceholderText"/>
            </w:rPr>
            <w:t>Click or tap here to enter text.</w:t>
          </w:r>
        </w:p>
      </w:docPartBody>
    </w:docPart>
    <w:docPart>
      <w:docPartPr>
        <w:name w:val="FC1456EE778A41CCB0FA16CF2E4FC4A5"/>
        <w:category>
          <w:name w:val="General"/>
          <w:gallery w:val="placeholder"/>
        </w:category>
        <w:types>
          <w:type w:val="bbPlcHdr"/>
        </w:types>
        <w:behaviors>
          <w:behavior w:val="content"/>
        </w:behaviors>
        <w:guid w:val="{9313D5CA-1DF9-46A1-8B99-7B8F570E23A2}"/>
      </w:docPartPr>
      <w:docPartBody>
        <w:p w:rsidR="0034301D" w:rsidRDefault="00F934AD" w:rsidP="00F934AD">
          <w:pPr>
            <w:pStyle w:val="FC1456EE778A41CCB0FA16CF2E4FC4A5"/>
          </w:pPr>
          <w:r w:rsidRPr="00073AD1">
            <w:rPr>
              <w:rStyle w:val="PlaceholderText"/>
            </w:rPr>
            <w:t>Click or tap here to enter text.</w:t>
          </w:r>
        </w:p>
      </w:docPartBody>
    </w:docPart>
    <w:docPart>
      <w:docPartPr>
        <w:name w:val="1C222F3B9F674F7EAF663A20A08D85C1"/>
        <w:category>
          <w:name w:val="General"/>
          <w:gallery w:val="placeholder"/>
        </w:category>
        <w:types>
          <w:type w:val="bbPlcHdr"/>
        </w:types>
        <w:behaviors>
          <w:behavior w:val="content"/>
        </w:behaviors>
        <w:guid w:val="{D56A90C6-F13C-4189-A063-B381A578843B}"/>
      </w:docPartPr>
      <w:docPartBody>
        <w:p w:rsidR="0034301D" w:rsidRDefault="00F934AD" w:rsidP="00F934AD">
          <w:pPr>
            <w:pStyle w:val="1C222F3B9F674F7EAF663A20A08D85C1"/>
          </w:pPr>
          <w:r w:rsidRPr="00073AD1">
            <w:rPr>
              <w:rStyle w:val="PlaceholderText"/>
            </w:rPr>
            <w:t>Click or tap here to enter text.</w:t>
          </w:r>
        </w:p>
      </w:docPartBody>
    </w:docPart>
    <w:docPart>
      <w:docPartPr>
        <w:name w:val="CDDF6ADE092B47C999CA968112ACBDD4"/>
        <w:category>
          <w:name w:val="General"/>
          <w:gallery w:val="placeholder"/>
        </w:category>
        <w:types>
          <w:type w:val="bbPlcHdr"/>
        </w:types>
        <w:behaviors>
          <w:behavior w:val="content"/>
        </w:behaviors>
        <w:guid w:val="{4A5E9C9F-F3AC-4B8E-93CB-9F8B7CB2FBDD}"/>
      </w:docPartPr>
      <w:docPartBody>
        <w:p w:rsidR="0034301D" w:rsidRDefault="00F934AD" w:rsidP="00F934AD">
          <w:pPr>
            <w:pStyle w:val="CDDF6ADE092B47C999CA968112ACBDD4"/>
          </w:pPr>
          <w:r w:rsidRPr="00073AD1">
            <w:rPr>
              <w:rStyle w:val="PlaceholderText"/>
            </w:rPr>
            <w:t>Click or tap here to enter text.</w:t>
          </w:r>
        </w:p>
      </w:docPartBody>
    </w:docPart>
    <w:docPart>
      <w:docPartPr>
        <w:name w:val="0DACF910EE844A0391C9A99DFDE6D4E7"/>
        <w:category>
          <w:name w:val="General"/>
          <w:gallery w:val="placeholder"/>
        </w:category>
        <w:types>
          <w:type w:val="bbPlcHdr"/>
        </w:types>
        <w:behaviors>
          <w:behavior w:val="content"/>
        </w:behaviors>
        <w:guid w:val="{7F97C2D9-FB8E-45A2-A659-615EAFD7774D}"/>
      </w:docPartPr>
      <w:docPartBody>
        <w:p w:rsidR="0034301D" w:rsidRDefault="00F934AD" w:rsidP="00F934AD">
          <w:pPr>
            <w:pStyle w:val="0DACF910EE844A0391C9A99DFDE6D4E7"/>
          </w:pPr>
          <w:r w:rsidRPr="00073AD1">
            <w:rPr>
              <w:rStyle w:val="PlaceholderText"/>
            </w:rPr>
            <w:t>Click or tap here to enter text.</w:t>
          </w:r>
        </w:p>
      </w:docPartBody>
    </w:docPart>
    <w:docPart>
      <w:docPartPr>
        <w:name w:val="AB0C84CA5D90489A986EA29FBC5C3A7B"/>
        <w:category>
          <w:name w:val="General"/>
          <w:gallery w:val="placeholder"/>
        </w:category>
        <w:types>
          <w:type w:val="bbPlcHdr"/>
        </w:types>
        <w:behaviors>
          <w:behavior w:val="content"/>
        </w:behaviors>
        <w:guid w:val="{4704DC40-5E58-4E81-ADEF-906BA55CFC92}"/>
      </w:docPartPr>
      <w:docPartBody>
        <w:p w:rsidR="0034301D" w:rsidRDefault="00F934AD" w:rsidP="00F934AD">
          <w:pPr>
            <w:pStyle w:val="AB0C84CA5D90489A986EA29FBC5C3A7B"/>
          </w:pPr>
          <w:r w:rsidRPr="00073AD1">
            <w:rPr>
              <w:rStyle w:val="PlaceholderText"/>
            </w:rPr>
            <w:t>Click or tap here to enter text.</w:t>
          </w:r>
        </w:p>
      </w:docPartBody>
    </w:docPart>
    <w:docPart>
      <w:docPartPr>
        <w:name w:val="9A7202C8E89A4CA3A726B98DB4224774"/>
        <w:category>
          <w:name w:val="General"/>
          <w:gallery w:val="placeholder"/>
        </w:category>
        <w:types>
          <w:type w:val="bbPlcHdr"/>
        </w:types>
        <w:behaviors>
          <w:behavior w:val="content"/>
        </w:behaviors>
        <w:guid w:val="{D55D7507-0CBF-4053-A7BE-D71B71953DF6}"/>
      </w:docPartPr>
      <w:docPartBody>
        <w:p w:rsidR="0034301D" w:rsidRDefault="00F934AD" w:rsidP="00F934AD">
          <w:pPr>
            <w:pStyle w:val="9A7202C8E89A4CA3A726B98DB4224774"/>
          </w:pPr>
          <w:r w:rsidRPr="00073AD1">
            <w:rPr>
              <w:rStyle w:val="PlaceholderText"/>
            </w:rPr>
            <w:t>Click or tap here to enter text.</w:t>
          </w:r>
        </w:p>
      </w:docPartBody>
    </w:docPart>
    <w:docPart>
      <w:docPartPr>
        <w:name w:val="FB6778B5ACF34AA1B0B7F4E84162E2B0"/>
        <w:category>
          <w:name w:val="General"/>
          <w:gallery w:val="placeholder"/>
        </w:category>
        <w:types>
          <w:type w:val="bbPlcHdr"/>
        </w:types>
        <w:behaviors>
          <w:behavior w:val="content"/>
        </w:behaviors>
        <w:guid w:val="{BAAE9061-1E11-4C87-BA4E-FE7F7AE13221}"/>
      </w:docPartPr>
      <w:docPartBody>
        <w:p w:rsidR="0034301D" w:rsidRDefault="00F934AD" w:rsidP="00F934AD">
          <w:pPr>
            <w:pStyle w:val="FB6778B5ACF34AA1B0B7F4E84162E2B0"/>
          </w:pPr>
          <w:r w:rsidRPr="00073AD1">
            <w:rPr>
              <w:rStyle w:val="PlaceholderText"/>
            </w:rPr>
            <w:t>Click or tap here to enter text.</w:t>
          </w:r>
        </w:p>
      </w:docPartBody>
    </w:docPart>
    <w:docPart>
      <w:docPartPr>
        <w:name w:val="B8EDB84BD2904C9F860AC20FD688DADA"/>
        <w:category>
          <w:name w:val="General"/>
          <w:gallery w:val="placeholder"/>
        </w:category>
        <w:types>
          <w:type w:val="bbPlcHdr"/>
        </w:types>
        <w:behaviors>
          <w:behavior w:val="content"/>
        </w:behaviors>
        <w:guid w:val="{0386C764-931E-4CF8-8319-EFED967C44D6}"/>
      </w:docPartPr>
      <w:docPartBody>
        <w:p w:rsidR="0034301D" w:rsidRDefault="00F934AD" w:rsidP="00F934AD">
          <w:pPr>
            <w:pStyle w:val="B8EDB84BD2904C9F860AC20FD688DADA"/>
          </w:pPr>
          <w:r w:rsidRPr="00073AD1">
            <w:rPr>
              <w:rStyle w:val="PlaceholderText"/>
            </w:rPr>
            <w:t>Click or tap here to enter text.</w:t>
          </w:r>
        </w:p>
      </w:docPartBody>
    </w:docPart>
    <w:docPart>
      <w:docPartPr>
        <w:name w:val="560508E13E60463697AF07381FE36109"/>
        <w:category>
          <w:name w:val="General"/>
          <w:gallery w:val="placeholder"/>
        </w:category>
        <w:types>
          <w:type w:val="bbPlcHdr"/>
        </w:types>
        <w:behaviors>
          <w:behavior w:val="content"/>
        </w:behaviors>
        <w:guid w:val="{1666A50D-AA52-4BC2-9559-A916169EA744}"/>
      </w:docPartPr>
      <w:docPartBody>
        <w:p w:rsidR="0034301D" w:rsidRDefault="00F934AD" w:rsidP="00F934AD">
          <w:pPr>
            <w:pStyle w:val="560508E13E60463697AF07381FE36109"/>
          </w:pPr>
          <w:r w:rsidRPr="00073AD1">
            <w:rPr>
              <w:rStyle w:val="PlaceholderText"/>
            </w:rPr>
            <w:t>Click or tap here to enter text.</w:t>
          </w:r>
        </w:p>
      </w:docPartBody>
    </w:docPart>
    <w:docPart>
      <w:docPartPr>
        <w:name w:val="95217B183F7344F08F63CF0471232DF4"/>
        <w:category>
          <w:name w:val="General"/>
          <w:gallery w:val="placeholder"/>
        </w:category>
        <w:types>
          <w:type w:val="bbPlcHdr"/>
        </w:types>
        <w:behaviors>
          <w:behavior w:val="content"/>
        </w:behaviors>
        <w:guid w:val="{FE5F9648-45D8-4937-9D32-271D773C44F3}"/>
      </w:docPartPr>
      <w:docPartBody>
        <w:p w:rsidR="0034301D" w:rsidRDefault="00F934AD" w:rsidP="00F934AD">
          <w:pPr>
            <w:pStyle w:val="95217B183F7344F08F63CF0471232DF4"/>
          </w:pPr>
          <w:r w:rsidRPr="00073AD1">
            <w:rPr>
              <w:rStyle w:val="PlaceholderText"/>
            </w:rPr>
            <w:t>Click or tap here to enter text.</w:t>
          </w:r>
        </w:p>
      </w:docPartBody>
    </w:docPart>
    <w:docPart>
      <w:docPartPr>
        <w:name w:val="1AA674DDDAE34E038C0986FC1BE120A6"/>
        <w:category>
          <w:name w:val="General"/>
          <w:gallery w:val="placeholder"/>
        </w:category>
        <w:types>
          <w:type w:val="bbPlcHdr"/>
        </w:types>
        <w:behaviors>
          <w:behavior w:val="content"/>
        </w:behaviors>
        <w:guid w:val="{5BBF527B-73F6-43A7-958A-11E63D212808}"/>
      </w:docPartPr>
      <w:docPartBody>
        <w:p w:rsidR="0034301D" w:rsidRDefault="00F934AD" w:rsidP="00F934AD">
          <w:pPr>
            <w:pStyle w:val="1AA674DDDAE34E038C0986FC1BE120A6"/>
          </w:pPr>
          <w:r w:rsidRPr="00073AD1">
            <w:rPr>
              <w:rStyle w:val="PlaceholderText"/>
            </w:rPr>
            <w:t>Click or tap here to enter text.</w:t>
          </w:r>
        </w:p>
      </w:docPartBody>
    </w:docPart>
    <w:docPart>
      <w:docPartPr>
        <w:name w:val="5548E442D4DD41DAB378BE08995D19F7"/>
        <w:category>
          <w:name w:val="General"/>
          <w:gallery w:val="placeholder"/>
        </w:category>
        <w:types>
          <w:type w:val="bbPlcHdr"/>
        </w:types>
        <w:behaviors>
          <w:behavior w:val="content"/>
        </w:behaviors>
        <w:guid w:val="{6CDDD895-5A49-42BC-9DEC-612193F99F75}"/>
      </w:docPartPr>
      <w:docPartBody>
        <w:p w:rsidR="0034301D" w:rsidRDefault="00F934AD" w:rsidP="00F934AD">
          <w:pPr>
            <w:pStyle w:val="5548E442D4DD41DAB378BE08995D19F7"/>
          </w:pPr>
          <w:r w:rsidRPr="00073AD1">
            <w:rPr>
              <w:rStyle w:val="PlaceholderText"/>
            </w:rPr>
            <w:t>Click or tap here to enter text.</w:t>
          </w:r>
        </w:p>
      </w:docPartBody>
    </w:docPart>
    <w:docPart>
      <w:docPartPr>
        <w:name w:val="128DA0DBC03C4F6A91069250AB63AB09"/>
        <w:category>
          <w:name w:val="General"/>
          <w:gallery w:val="placeholder"/>
        </w:category>
        <w:types>
          <w:type w:val="bbPlcHdr"/>
        </w:types>
        <w:behaviors>
          <w:behavior w:val="content"/>
        </w:behaviors>
        <w:guid w:val="{0DA8998C-9C31-4F05-B132-086F893654EF}"/>
      </w:docPartPr>
      <w:docPartBody>
        <w:p w:rsidR="0034301D" w:rsidRDefault="00F934AD" w:rsidP="00F934AD">
          <w:pPr>
            <w:pStyle w:val="128DA0DBC03C4F6A91069250AB63AB09"/>
          </w:pPr>
          <w:r w:rsidRPr="00073AD1">
            <w:rPr>
              <w:rStyle w:val="PlaceholderText"/>
            </w:rPr>
            <w:t>Click or tap here to enter text.</w:t>
          </w:r>
        </w:p>
      </w:docPartBody>
    </w:docPart>
    <w:docPart>
      <w:docPartPr>
        <w:name w:val="A2D8B610572F4CDCA916C5736BE5282C"/>
        <w:category>
          <w:name w:val="General"/>
          <w:gallery w:val="placeholder"/>
        </w:category>
        <w:types>
          <w:type w:val="bbPlcHdr"/>
        </w:types>
        <w:behaviors>
          <w:behavior w:val="content"/>
        </w:behaviors>
        <w:guid w:val="{CE6CB3EE-FED8-43BE-A101-DE638717680F}"/>
      </w:docPartPr>
      <w:docPartBody>
        <w:p w:rsidR="0034301D" w:rsidRDefault="00F934AD" w:rsidP="00F934AD">
          <w:pPr>
            <w:pStyle w:val="A2D8B610572F4CDCA916C5736BE5282C"/>
          </w:pPr>
          <w:r w:rsidRPr="00073AD1">
            <w:rPr>
              <w:rStyle w:val="PlaceholderText"/>
            </w:rPr>
            <w:t>Click or tap here to enter text.</w:t>
          </w:r>
        </w:p>
      </w:docPartBody>
    </w:docPart>
    <w:docPart>
      <w:docPartPr>
        <w:name w:val="809902ABAE4B422B873B246D3DE9E12B"/>
        <w:category>
          <w:name w:val="General"/>
          <w:gallery w:val="placeholder"/>
        </w:category>
        <w:types>
          <w:type w:val="bbPlcHdr"/>
        </w:types>
        <w:behaviors>
          <w:behavior w:val="content"/>
        </w:behaviors>
        <w:guid w:val="{6B20A532-207B-40D2-8911-F52DBE9CC077}"/>
      </w:docPartPr>
      <w:docPartBody>
        <w:p w:rsidR="0034301D" w:rsidRDefault="00F934AD" w:rsidP="00F934AD">
          <w:pPr>
            <w:pStyle w:val="809902ABAE4B422B873B246D3DE9E12B"/>
          </w:pPr>
          <w:r w:rsidRPr="00073AD1">
            <w:rPr>
              <w:rStyle w:val="PlaceholderText"/>
            </w:rPr>
            <w:t>Click or tap here to enter text.</w:t>
          </w:r>
        </w:p>
      </w:docPartBody>
    </w:docPart>
    <w:docPart>
      <w:docPartPr>
        <w:name w:val="294278879EE84BF5A9FB8CDE10EBBC97"/>
        <w:category>
          <w:name w:val="General"/>
          <w:gallery w:val="placeholder"/>
        </w:category>
        <w:types>
          <w:type w:val="bbPlcHdr"/>
        </w:types>
        <w:behaviors>
          <w:behavior w:val="content"/>
        </w:behaviors>
        <w:guid w:val="{6B9E03E8-A192-4C13-A338-17022D66DB5C}"/>
      </w:docPartPr>
      <w:docPartBody>
        <w:p w:rsidR="0034301D" w:rsidRDefault="00F934AD" w:rsidP="00F934AD">
          <w:pPr>
            <w:pStyle w:val="294278879EE84BF5A9FB8CDE10EBBC97"/>
          </w:pPr>
          <w:r w:rsidRPr="00073AD1">
            <w:rPr>
              <w:rStyle w:val="PlaceholderText"/>
            </w:rPr>
            <w:t>Click or tap here to enter text.</w:t>
          </w:r>
        </w:p>
      </w:docPartBody>
    </w:docPart>
    <w:docPart>
      <w:docPartPr>
        <w:name w:val="FBBCEFE7E97A4E3090890F43CB5B3FA1"/>
        <w:category>
          <w:name w:val="General"/>
          <w:gallery w:val="placeholder"/>
        </w:category>
        <w:types>
          <w:type w:val="bbPlcHdr"/>
        </w:types>
        <w:behaviors>
          <w:behavior w:val="content"/>
        </w:behaviors>
        <w:guid w:val="{0FDF8F88-B310-4958-A670-9FD6F00C71FE}"/>
      </w:docPartPr>
      <w:docPartBody>
        <w:p w:rsidR="0034301D" w:rsidRDefault="00F934AD" w:rsidP="00F934AD">
          <w:pPr>
            <w:pStyle w:val="FBBCEFE7E97A4E3090890F43CB5B3FA1"/>
          </w:pPr>
          <w:r w:rsidRPr="00073AD1">
            <w:rPr>
              <w:rStyle w:val="PlaceholderText"/>
            </w:rPr>
            <w:t>Click or tap here to enter text.</w:t>
          </w:r>
        </w:p>
      </w:docPartBody>
    </w:docPart>
    <w:docPart>
      <w:docPartPr>
        <w:name w:val="E618D4B24F0E4D2EB3C7AB6493CA936F"/>
        <w:category>
          <w:name w:val="General"/>
          <w:gallery w:val="placeholder"/>
        </w:category>
        <w:types>
          <w:type w:val="bbPlcHdr"/>
        </w:types>
        <w:behaviors>
          <w:behavior w:val="content"/>
        </w:behaviors>
        <w:guid w:val="{0CB3A768-D76C-450B-9643-827996F1B884}"/>
      </w:docPartPr>
      <w:docPartBody>
        <w:p w:rsidR="0034301D" w:rsidRDefault="00F934AD" w:rsidP="00F934AD">
          <w:pPr>
            <w:pStyle w:val="E618D4B24F0E4D2EB3C7AB6493CA936F"/>
          </w:pPr>
          <w:r w:rsidRPr="00073AD1">
            <w:rPr>
              <w:rStyle w:val="PlaceholderText"/>
            </w:rPr>
            <w:t>Click or tap here to enter text.</w:t>
          </w:r>
        </w:p>
      </w:docPartBody>
    </w:docPart>
    <w:docPart>
      <w:docPartPr>
        <w:name w:val="9EA990160FE7402091A32405BBBF3C51"/>
        <w:category>
          <w:name w:val="General"/>
          <w:gallery w:val="placeholder"/>
        </w:category>
        <w:types>
          <w:type w:val="bbPlcHdr"/>
        </w:types>
        <w:behaviors>
          <w:behavior w:val="content"/>
        </w:behaviors>
        <w:guid w:val="{CE0C96F6-65F8-4940-8E6F-0FAF319E2727}"/>
      </w:docPartPr>
      <w:docPartBody>
        <w:p w:rsidR="0034301D" w:rsidRDefault="00F934AD" w:rsidP="00F934AD">
          <w:pPr>
            <w:pStyle w:val="9EA990160FE7402091A32405BBBF3C51"/>
          </w:pPr>
          <w:r w:rsidRPr="00073AD1">
            <w:rPr>
              <w:rStyle w:val="PlaceholderText"/>
            </w:rPr>
            <w:t>Click or tap here to enter text.</w:t>
          </w:r>
        </w:p>
      </w:docPartBody>
    </w:docPart>
    <w:docPart>
      <w:docPartPr>
        <w:name w:val="5FA5DA13BC2C4187B1966DE2E8019B2D"/>
        <w:category>
          <w:name w:val="General"/>
          <w:gallery w:val="placeholder"/>
        </w:category>
        <w:types>
          <w:type w:val="bbPlcHdr"/>
        </w:types>
        <w:behaviors>
          <w:behavior w:val="content"/>
        </w:behaviors>
        <w:guid w:val="{3E62E606-1A0C-402F-A49E-B3B2FEE7CA58}"/>
      </w:docPartPr>
      <w:docPartBody>
        <w:p w:rsidR="0034301D" w:rsidRDefault="00F934AD" w:rsidP="00F934AD">
          <w:pPr>
            <w:pStyle w:val="5FA5DA13BC2C4187B1966DE2E8019B2D"/>
          </w:pPr>
          <w:r w:rsidRPr="00073AD1">
            <w:rPr>
              <w:rStyle w:val="PlaceholderText"/>
            </w:rPr>
            <w:t>Click or tap here to enter text.</w:t>
          </w:r>
        </w:p>
      </w:docPartBody>
    </w:docPart>
    <w:docPart>
      <w:docPartPr>
        <w:name w:val="64E9C0A2D5A545BD96B568B67F8A3A6A"/>
        <w:category>
          <w:name w:val="General"/>
          <w:gallery w:val="placeholder"/>
        </w:category>
        <w:types>
          <w:type w:val="bbPlcHdr"/>
        </w:types>
        <w:behaviors>
          <w:behavior w:val="content"/>
        </w:behaviors>
        <w:guid w:val="{E8A57C69-10BB-4A56-81B6-A54FC57294B4}"/>
      </w:docPartPr>
      <w:docPartBody>
        <w:p w:rsidR="0034301D" w:rsidRDefault="00F934AD" w:rsidP="00F934AD">
          <w:pPr>
            <w:pStyle w:val="64E9C0A2D5A545BD96B568B67F8A3A6A"/>
          </w:pPr>
          <w:r w:rsidRPr="00073AD1">
            <w:rPr>
              <w:rStyle w:val="PlaceholderText"/>
            </w:rPr>
            <w:t>Click or tap here to enter text.</w:t>
          </w:r>
        </w:p>
      </w:docPartBody>
    </w:docPart>
    <w:docPart>
      <w:docPartPr>
        <w:name w:val="E60C979771244A88ABA39A11DF5414F4"/>
        <w:category>
          <w:name w:val="General"/>
          <w:gallery w:val="placeholder"/>
        </w:category>
        <w:types>
          <w:type w:val="bbPlcHdr"/>
        </w:types>
        <w:behaviors>
          <w:behavior w:val="content"/>
        </w:behaviors>
        <w:guid w:val="{E62E9429-4FF9-4D1B-9AE1-AD572D6BA00A}"/>
      </w:docPartPr>
      <w:docPartBody>
        <w:p w:rsidR="0034301D" w:rsidRDefault="00F934AD" w:rsidP="00F934AD">
          <w:pPr>
            <w:pStyle w:val="E60C979771244A88ABA39A11DF5414F4"/>
          </w:pPr>
          <w:r w:rsidRPr="00073AD1">
            <w:rPr>
              <w:rStyle w:val="PlaceholderText"/>
            </w:rPr>
            <w:t>Click or tap here to enter text.</w:t>
          </w:r>
        </w:p>
      </w:docPartBody>
    </w:docPart>
    <w:docPart>
      <w:docPartPr>
        <w:name w:val="51E8F3CAF0384133894F6545AD540D85"/>
        <w:category>
          <w:name w:val="General"/>
          <w:gallery w:val="placeholder"/>
        </w:category>
        <w:types>
          <w:type w:val="bbPlcHdr"/>
        </w:types>
        <w:behaviors>
          <w:behavior w:val="content"/>
        </w:behaviors>
        <w:guid w:val="{0476AC14-381A-4C7C-B18C-F592593C13B9}"/>
      </w:docPartPr>
      <w:docPartBody>
        <w:p w:rsidR="0034301D" w:rsidRDefault="00F934AD" w:rsidP="00F934AD">
          <w:pPr>
            <w:pStyle w:val="51E8F3CAF0384133894F6545AD540D85"/>
          </w:pPr>
          <w:r w:rsidRPr="00073AD1">
            <w:rPr>
              <w:rStyle w:val="PlaceholderText"/>
            </w:rPr>
            <w:t>Click or tap here to enter text.</w:t>
          </w:r>
        </w:p>
      </w:docPartBody>
    </w:docPart>
    <w:docPart>
      <w:docPartPr>
        <w:name w:val="4E031C028CAC4F30BC1D29BFF4EB8282"/>
        <w:category>
          <w:name w:val="General"/>
          <w:gallery w:val="placeholder"/>
        </w:category>
        <w:types>
          <w:type w:val="bbPlcHdr"/>
        </w:types>
        <w:behaviors>
          <w:behavior w:val="content"/>
        </w:behaviors>
        <w:guid w:val="{EDCD1768-9ADD-4800-8831-404EE66CCE99}"/>
      </w:docPartPr>
      <w:docPartBody>
        <w:p w:rsidR="0034301D" w:rsidRDefault="00F934AD" w:rsidP="00F934AD">
          <w:pPr>
            <w:pStyle w:val="4E031C028CAC4F30BC1D29BFF4EB8282"/>
          </w:pPr>
          <w:r w:rsidRPr="00073AD1">
            <w:rPr>
              <w:rStyle w:val="PlaceholderText"/>
            </w:rPr>
            <w:t>Click or tap here to enter text.</w:t>
          </w:r>
        </w:p>
      </w:docPartBody>
    </w:docPart>
    <w:docPart>
      <w:docPartPr>
        <w:name w:val="3A80F8793BA248F4ADC46D95E8254973"/>
        <w:category>
          <w:name w:val="General"/>
          <w:gallery w:val="placeholder"/>
        </w:category>
        <w:types>
          <w:type w:val="bbPlcHdr"/>
        </w:types>
        <w:behaviors>
          <w:behavior w:val="content"/>
        </w:behaviors>
        <w:guid w:val="{88DC7DEB-30C3-4D2C-B8B5-EE9A65B6B733}"/>
      </w:docPartPr>
      <w:docPartBody>
        <w:p w:rsidR="0034301D" w:rsidRDefault="00F934AD" w:rsidP="00F934AD">
          <w:pPr>
            <w:pStyle w:val="3A80F8793BA248F4ADC46D95E8254973"/>
          </w:pPr>
          <w:r w:rsidRPr="00073AD1">
            <w:rPr>
              <w:rStyle w:val="PlaceholderText"/>
            </w:rPr>
            <w:t>Click or tap here to enter text.</w:t>
          </w:r>
        </w:p>
      </w:docPartBody>
    </w:docPart>
    <w:docPart>
      <w:docPartPr>
        <w:name w:val="26F170AE4BEF47C7AAB97DD2A3CA2E15"/>
        <w:category>
          <w:name w:val="General"/>
          <w:gallery w:val="placeholder"/>
        </w:category>
        <w:types>
          <w:type w:val="bbPlcHdr"/>
        </w:types>
        <w:behaviors>
          <w:behavior w:val="content"/>
        </w:behaviors>
        <w:guid w:val="{CBF67DE3-ED18-4F42-96E6-1F644F0E53FD}"/>
      </w:docPartPr>
      <w:docPartBody>
        <w:p w:rsidR="0034301D" w:rsidRDefault="00F934AD" w:rsidP="00F934AD">
          <w:pPr>
            <w:pStyle w:val="26F170AE4BEF47C7AAB97DD2A3CA2E15"/>
          </w:pPr>
          <w:r w:rsidRPr="00073AD1">
            <w:rPr>
              <w:rStyle w:val="PlaceholderText"/>
            </w:rPr>
            <w:t>Click or tap here to enter text.</w:t>
          </w:r>
        </w:p>
      </w:docPartBody>
    </w:docPart>
    <w:docPart>
      <w:docPartPr>
        <w:name w:val="2E6BE878DC5A44D6A6528AD0D3D12A1A"/>
        <w:category>
          <w:name w:val="General"/>
          <w:gallery w:val="placeholder"/>
        </w:category>
        <w:types>
          <w:type w:val="bbPlcHdr"/>
        </w:types>
        <w:behaviors>
          <w:behavior w:val="content"/>
        </w:behaviors>
        <w:guid w:val="{E1CAEC29-F976-4E9E-ABF4-E18360886FB6}"/>
      </w:docPartPr>
      <w:docPartBody>
        <w:p w:rsidR="0034301D" w:rsidRDefault="00F934AD" w:rsidP="00F934AD">
          <w:pPr>
            <w:pStyle w:val="2E6BE878DC5A44D6A6528AD0D3D12A1A"/>
          </w:pPr>
          <w:r w:rsidRPr="00073AD1">
            <w:rPr>
              <w:rStyle w:val="PlaceholderText"/>
            </w:rPr>
            <w:t>Click or tap here to enter text.</w:t>
          </w:r>
        </w:p>
      </w:docPartBody>
    </w:docPart>
    <w:docPart>
      <w:docPartPr>
        <w:name w:val="F467E614A5E940CB8AE61989BE8C7947"/>
        <w:category>
          <w:name w:val="General"/>
          <w:gallery w:val="placeholder"/>
        </w:category>
        <w:types>
          <w:type w:val="bbPlcHdr"/>
        </w:types>
        <w:behaviors>
          <w:behavior w:val="content"/>
        </w:behaviors>
        <w:guid w:val="{1FD03876-968C-4433-8190-BC96DFB540A0}"/>
      </w:docPartPr>
      <w:docPartBody>
        <w:p w:rsidR="0034301D" w:rsidRDefault="00F934AD" w:rsidP="00F934AD">
          <w:pPr>
            <w:pStyle w:val="F467E614A5E940CB8AE61989BE8C7947"/>
          </w:pPr>
          <w:r w:rsidRPr="00073AD1">
            <w:rPr>
              <w:rStyle w:val="PlaceholderText"/>
            </w:rPr>
            <w:t>Click or tap here to enter text.</w:t>
          </w:r>
        </w:p>
      </w:docPartBody>
    </w:docPart>
    <w:docPart>
      <w:docPartPr>
        <w:name w:val="03F73769D703486DB3C90F7BE4511F23"/>
        <w:category>
          <w:name w:val="General"/>
          <w:gallery w:val="placeholder"/>
        </w:category>
        <w:types>
          <w:type w:val="bbPlcHdr"/>
        </w:types>
        <w:behaviors>
          <w:behavior w:val="content"/>
        </w:behaviors>
        <w:guid w:val="{701FE547-0FFA-48B9-BF7D-9FA767ED705A}"/>
      </w:docPartPr>
      <w:docPartBody>
        <w:p w:rsidR="0034301D" w:rsidRDefault="00F934AD" w:rsidP="00F934AD">
          <w:pPr>
            <w:pStyle w:val="03F73769D703486DB3C90F7BE4511F23"/>
          </w:pPr>
          <w:r w:rsidRPr="00073AD1">
            <w:rPr>
              <w:rStyle w:val="PlaceholderText"/>
            </w:rPr>
            <w:t>Click or tap here to enter text.</w:t>
          </w:r>
        </w:p>
      </w:docPartBody>
    </w:docPart>
    <w:docPart>
      <w:docPartPr>
        <w:name w:val="3378F9B93B8F4BC4B77F6D3EAF1EDCB2"/>
        <w:category>
          <w:name w:val="General"/>
          <w:gallery w:val="placeholder"/>
        </w:category>
        <w:types>
          <w:type w:val="bbPlcHdr"/>
        </w:types>
        <w:behaviors>
          <w:behavior w:val="content"/>
        </w:behaviors>
        <w:guid w:val="{4B388EB1-D011-46E6-AF23-816997709A02}"/>
      </w:docPartPr>
      <w:docPartBody>
        <w:p w:rsidR="0034301D" w:rsidRDefault="00F934AD" w:rsidP="00F934AD">
          <w:pPr>
            <w:pStyle w:val="3378F9B93B8F4BC4B77F6D3EAF1EDCB2"/>
          </w:pPr>
          <w:r w:rsidRPr="00073AD1">
            <w:rPr>
              <w:rStyle w:val="PlaceholderText"/>
            </w:rPr>
            <w:t>Click or tap here to enter text.</w:t>
          </w:r>
        </w:p>
      </w:docPartBody>
    </w:docPart>
    <w:docPart>
      <w:docPartPr>
        <w:name w:val="02123A50F8CA4767B22415A4962A442F"/>
        <w:category>
          <w:name w:val="General"/>
          <w:gallery w:val="placeholder"/>
        </w:category>
        <w:types>
          <w:type w:val="bbPlcHdr"/>
        </w:types>
        <w:behaviors>
          <w:behavior w:val="content"/>
        </w:behaviors>
        <w:guid w:val="{BF83DD43-1550-4DCE-89B0-FCED4FFB3B96}"/>
      </w:docPartPr>
      <w:docPartBody>
        <w:p w:rsidR="0034301D" w:rsidRDefault="00F934AD" w:rsidP="00F934AD">
          <w:pPr>
            <w:pStyle w:val="02123A50F8CA4767B22415A4962A442F"/>
          </w:pPr>
          <w:r w:rsidRPr="00073AD1">
            <w:rPr>
              <w:rStyle w:val="PlaceholderText"/>
            </w:rPr>
            <w:t>Click or tap here to enter text.</w:t>
          </w:r>
        </w:p>
      </w:docPartBody>
    </w:docPart>
    <w:docPart>
      <w:docPartPr>
        <w:name w:val="5CF746BFEA3B4EFF9B700B6C9FBB517F"/>
        <w:category>
          <w:name w:val="General"/>
          <w:gallery w:val="placeholder"/>
        </w:category>
        <w:types>
          <w:type w:val="bbPlcHdr"/>
        </w:types>
        <w:behaviors>
          <w:behavior w:val="content"/>
        </w:behaviors>
        <w:guid w:val="{2F357963-A6A9-40A2-A1CE-5FFE9EA69A7B}"/>
      </w:docPartPr>
      <w:docPartBody>
        <w:p w:rsidR="0034301D" w:rsidRDefault="00F934AD" w:rsidP="00F934AD">
          <w:pPr>
            <w:pStyle w:val="5CF746BFEA3B4EFF9B700B6C9FBB517F"/>
          </w:pPr>
          <w:r w:rsidRPr="00073AD1">
            <w:rPr>
              <w:rStyle w:val="PlaceholderText"/>
            </w:rPr>
            <w:t>Click or tap here to enter text.</w:t>
          </w:r>
        </w:p>
      </w:docPartBody>
    </w:docPart>
    <w:docPart>
      <w:docPartPr>
        <w:name w:val="96F8D6ED35B04691A26B57CE85E90C78"/>
        <w:category>
          <w:name w:val="General"/>
          <w:gallery w:val="placeholder"/>
        </w:category>
        <w:types>
          <w:type w:val="bbPlcHdr"/>
        </w:types>
        <w:behaviors>
          <w:behavior w:val="content"/>
        </w:behaviors>
        <w:guid w:val="{08BA1D5F-5D57-4787-8A3E-52A2EFAF74B5}"/>
      </w:docPartPr>
      <w:docPartBody>
        <w:p w:rsidR="0034301D" w:rsidRDefault="00F934AD" w:rsidP="00F934AD">
          <w:pPr>
            <w:pStyle w:val="96F8D6ED35B04691A26B57CE85E90C78"/>
          </w:pPr>
          <w:r w:rsidRPr="00073AD1">
            <w:rPr>
              <w:rStyle w:val="PlaceholderText"/>
            </w:rPr>
            <w:t>Click or tap here to enter text.</w:t>
          </w:r>
        </w:p>
      </w:docPartBody>
    </w:docPart>
    <w:docPart>
      <w:docPartPr>
        <w:name w:val="CD95D41EC36847B1B13CF2BE2D0D37F5"/>
        <w:category>
          <w:name w:val="General"/>
          <w:gallery w:val="placeholder"/>
        </w:category>
        <w:types>
          <w:type w:val="bbPlcHdr"/>
        </w:types>
        <w:behaviors>
          <w:behavior w:val="content"/>
        </w:behaviors>
        <w:guid w:val="{A767C0BC-C2EF-4363-B4F2-B23A5FE412C3}"/>
      </w:docPartPr>
      <w:docPartBody>
        <w:p w:rsidR="0034301D" w:rsidRDefault="00F934AD" w:rsidP="00F934AD">
          <w:pPr>
            <w:pStyle w:val="CD95D41EC36847B1B13CF2BE2D0D37F5"/>
          </w:pPr>
          <w:r w:rsidRPr="00073AD1">
            <w:rPr>
              <w:rStyle w:val="PlaceholderText"/>
            </w:rPr>
            <w:t>Click or tap here to enter text.</w:t>
          </w:r>
        </w:p>
      </w:docPartBody>
    </w:docPart>
    <w:docPart>
      <w:docPartPr>
        <w:name w:val="F1B993885B034D98A0B3B8F122D797AF"/>
        <w:category>
          <w:name w:val="General"/>
          <w:gallery w:val="placeholder"/>
        </w:category>
        <w:types>
          <w:type w:val="bbPlcHdr"/>
        </w:types>
        <w:behaviors>
          <w:behavior w:val="content"/>
        </w:behaviors>
        <w:guid w:val="{E55A0040-4416-4E8F-9779-7FCA0FA60FD3}"/>
      </w:docPartPr>
      <w:docPartBody>
        <w:p w:rsidR="0034301D" w:rsidRDefault="00F934AD" w:rsidP="00F934AD">
          <w:pPr>
            <w:pStyle w:val="F1B993885B034D98A0B3B8F122D797AF"/>
          </w:pPr>
          <w:r w:rsidRPr="00073AD1">
            <w:rPr>
              <w:rStyle w:val="PlaceholderText"/>
            </w:rPr>
            <w:t>Click or tap here to enter text.</w:t>
          </w:r>
        </w:p>
      </w:docPartBody>
    </w:docPart>
    <w:docPart>
      <w:docPartPr>
        <w:name w:val="8EB1AA95A79A433B9056CA2C3B95FA4E"/>
        <w:category>
          <w:name w:val="General"/>
          <w:gallery w:val="placeholder"/>
        </w:category>
        <w:types>
          <w:type w:val="bbPlcHdr"/>
        </w:types>
        <w:behaviors>
          <w:behavior w:val="content"/>
        </w:behaviors>
        <w:guid w:val="{DCA80911-6EC6-48DB-9493-A02E74805467}"/>
      </w:docPartPr>
      <w:docPartBody>
        <w:p w:rsidR="0034301D" w:rsidRDefault="00F934AD" w:rsidP="00F934AD">
          <w:pPr>
            <w:pStyle w:val="8EB1AA95A79A433B9056CA2C3B95FA4E"/>
          </w:pPr>
          <w:r w:rsidRPr="00073AD1">
            <w:rPr>
              <w:rStyle w:val="PlaceholderText"/>
            </w:rPr>
            <w:t>Click or tap here to enter text.</w:t>
          </w:r>
        </w:p>
      </w:docPartBody>
    </w:docPart>
    <w:docPart>
      <w:docPartPr>
        <w:name w:val="5BB5CF113DA049729AD3FE5EE15883C3"/>
        <w:category>
          <w:name w:val="General"/>
          <w:gallery w:val="placeholder"/>
        </w:category>
        <w:types>
          <w:type w:val="bbPlcHdr"/>
        </w:types>
        <w:behaviors>
          <w:behavior w:val="content"/>
        </w:behaviors>
        <w:guid w:val="{29D1D357-7AA0-4F38-92BF-1BCB829ED937}"/>
      </w:docPartPr>
      <w:docPartBody>
        <w:p w:rsidR="0034301D" w:rsidRDefault="00F934AD" w:rsidP="00F934AD">
          <w:pPr>
            <w:pStyle w:val="5BB5CF113DA049729AD3FE5EE15883C3"/>
          </w:pPr>
          <w:r w:rsidRPr="00073AD1">
            <w:rPr>
              <w:rStyle w:val="PlaceholderText"/>
            </w:rPr>
            <w:t>Click or tap here to enter text.</w:t>
          </w:r>
        </w:p>
      </w:docPartBody>
    </w:docPart>
    <w:docPart>
      <w:docPartPr>
        <w:name w:val="8A9ABB09F02C4CF38CA2D74068E84E2C"/>
        <w:category>
          <w:name w:val="General"/>
          <w:gallery w:val="placeholder"/>
        </w:category>
        <w:types>
          <w:type w:val="bbPlcHdr"/>
        </w:types>
        <w:behaviors>
          <w:behavior w:val="content"/>
        </w:behaviors>
        <w:guid w:val="{93E6A1E0-892A-4CDD-A97B-4CB6737EDBE6}"/>
      </w:docPartPr>
      <w:docPartBody>
        <w:p w:rsidR="0034301D" w:rsidRDefault="00F934AD" w:rsidP="00F934AD">
          <w:pPr>
            <w:pStyle w:val="8A9ABB09F02C4CF38CA2D74068E84E2C"/>
          </w:pPr>
          <w:r w:rsidRPr="00073AD1">
            <w:rPr>
              <w:rStyle w:val="PlaceholderText"/>
            </w:rPr>
            <w:t>Click or tap here to enter text.</w:t>
          </w:r>
        </w:p>
      </w:docPartBody>
    </w:docPart>
    <w:docPart>
      <w:docPartPr>
        <w:name w:val="09C041F0481F4D8FB2DB37ECDDB5062B"/>
        <w:category>
          <w:name w:val="General"/>
          <w:gallery w:val="placeholder"/>
        </w:category>
        <w:types>
          <w:type w:val="bbPlcHdr"/>
        </w:types>
        <w:behaviors>
          <w:behavior w:val="content"/>
        </w:behaviors>
        <w:guid w:val="{58B6D418-6009-4BC1-9FD8-CF6550BAB186}"/>
      </w:docPartPr>
      <w:docPartBody>
        <w:p w:rsidR="0034301D" w:rsidRDefault="00F934AD" w:rsidP="00F934AD">
          <w:pPr>
            <w:pStyle w:val="09C041F0481F4D8FB2DB37ECDDB5062B"/>
          </w:pPr>
          <w:r w:rsidRPr="00073AD1">
            <w:rPr>
              <w:rStyle w:val="PlaceholderText"/>
            </w:rPr>
            <w:t>Click or tap here to enter text.</w:t>
          </w:r>
        </w:p>
      </w:docPartBody>
    </w:docPart>
    <w:docPart>
      <w:docPartPr>
        <w:name w:val="4A7081CB39CA41E48CF0BA5556F37431"/>
        <w:category>
          <w:name w:val="General"/>
          <w:gallery w:val="placeholder"/>
        </w:category>
        <w:types>
          <w:type w:val="bbPlcHdr"/>
        </w:types>
        <w:behaviors>
          <w:behavior w:val="content"/>
        </w:behaviors>
        <w:guid w:val="{9A4DE64E-7FAC-41B4-A61C-6AFC5D866EF6}"/>
      </w:docPartPr>
      <w:docPartBody>
        <w:p w:rsidR="0034301D" w:rsidRDefault="00F934AD" w:rsidP="00F934AD">
          <w:pPr>
            <w:pStyle w:val="4A7081CB39CA41E48CF0BA5556F37431"/>
          </w:pPr>
          <w:r w:rsidRPr="00073AD1">
            <w:rPr>
              <w:rStyle w:val="PlaceholderText"/>
            </w:rPr>
            <w:t>Click or tap here to enter text.</w:t>
          </w:r>
        </w:p>
      </w:docPartBody>
    </w:docPart>
    <w:docPart>
      <w:docPartPr>
        <w:name w:val="36B63407036447E2820BC15E4B3986DB"/>
        <w:category>
          <w:name w:val="General"/>
          <w:gallery w:val="placeholder"/>
        </w:category>
        <w:types>
          <w:type w:val="bbPlcHdr"/>
        </w:types>
        <w:behaviors>
          <w:behavior w:val="content"/>
        </w:behaviors>
        <w:guid w:val="{EE214456-7B75-4FC5-8CB0-F4ADEDB13934}"/>
      </w:docPartPr>
      <w:docPartBody>
        <w:p w:rsidR="0034301D" w:rsidRDefault="00F934AD" w:rsidP="00F934AD">
          <w:pPr>
            <w:pStyle w:val="36B63407036447E2820BC15E4B3986DB"/>
          </w:pPr>
          <w:r w:rsidRPr="00073AD1">
            <w:rPr>
              <w:rStyle w:val="PlaceholderText"/>
            </w:rPr>
            <w:t>Click or tap here to enter text.</w:t>
          </w:r>
        </w:p>
      </w:docPartBody>
    </w:docPart>
    <w:docPart>
      <w:docPartPr>
        <w:name w:val="CD0BA503120D4305B602CBF0F965384A"/>
        <w:category>
          <w:name w:val="General"/>
          <w:gallery w:val="placeholder"/>
        </w:category>
        <w:types>
          <w:type w:val="bbPlcHdr"/>
        </w:types>
        <w:behaviors>
          <w:behavior w:val="content"/>
        </w:behaviors>
        <w:guid w:val="{5DD58E3D-55FA-418A-AE2E-1EEA70F2A817}"/>
      </w:docPartPr>
      <w:docPartBody>
        <w:p w:rsidR="0034301D" w:rsidRDefault="00F934AD" w:rsidP="00F934AD">
          <w:pPr>
            <w:pStyle w:val="CD0BA503120D4305B602CBF0F965384A"/>
          </w:pPr>
          <w:r w:rsidRPr="00073AD1">
            <w:rPr>
              <w:rStyle w:val="PlaceholderText"/>
            </w:rPr>
            <w:t>Click or tap here to enter text.</w:t>
          </w:r>
        </w:p>
      </w:docPartBody>
    </w:docPart>
    <w:docPart>
      <w:docPartPr>
        <w:name w:val="18777A3B16154CD281B419DF2BE4626F"/>
        <w:category>
          <w:name w:val="General"/>
          <w:gallery w:val="placeholder"/>
        </w:category>
        <w:types>
          <w:type w:val="bbPlcHdr"/>
        </w:types>
        <w:behaviors>
          <w:behavior w:val="content"/>
        </w:behaviors>
        <w:guid w:val="{3FCF12E9-BFC3-47B4-9FE3-26801922B992}"/>
      </w:docPartPr>
      <w:docPartBody>
        <w:p w:rsidR="0034301D" w:rsidRDefault="00F934AD" w:rsidP="00F934AD">
          <w:pPr>
            <w:pStyle w:val="18777A3B16154CD281B419DF2BE4626F"/>
          </w:pPr>
          <w:r w:rsidRPr="00073AD1">
            <w:rPr>
              <w:rStyle w:val="PlaceholderText"/>
            </w:rPr>
            <w:t>Click or tap here to enter text.</w:t>
          </w:r>
        </w:p>
      </w:docPartBody>
    </w:docPart>
    <w:docPart>
      <w:docPartPr>
        <w:name w:val="1751DB2979494E9ABAC43E73ECE34FA0"/>
        <w:category>
          <w:name w:val="General"/>
          <w:gallery w:val="placeholder"/>
        </w:category>
        <w:types>
          <w:type w:val="bbPlcHdr"/>
        </w:types>
        <w:behaviors>
          <w:behavior w:val="content"/>
        </w:behaviors>
        <w:guid w:val="{6263B2BF-BFC5-478C-B3B3-4CB600616E14}"/>
      </w:docPartPr>
      <w:docPartBody>
        <w:p w:rsidR="0034301D" w:rsidRDefault="00F934AD" w:rsidP="00F934AD">
          <w:pPr>
            <w:pStyle w:val="1751DB2979494E9ABAC43E73ECE34FA0"/>
          </w:pPr>
          <w:r w:rsidRPr="00073AD1">
            <w:rPr>
              <w:rStyle w:val="PlaceholderText"/>
            </w:rPr>
            <w:t>Click or tap here to enter text.</w:t>
          </w:r>
        </w:p>
      </w:docPartBody>
    </w:docPart>
    <w:docPart>
      <w:docPartPr>
        <w:name w:val="651481B9F62948EE840DC4C49547D8E0"/>
        <w:category>
          <w:name w:val="General"/>
          <w:gallery w:val="placeholder"/>
        </w:category>
        <w:types>
          <w:type w:val="bbPlcHdr"/>
        </w:types>
        <w:behaviors>
          <w:behavior w:val="content"/>
        </w:behaviors>
        <w:guid w:val="{6194C374-A130-4380-BE7F-1F1E683A261F}"/>
      </w:docPartPr>
      <w:docPartBody>
        <w:p w:rsidR="0034301D" w:rsidRDefault="00F934AD" w:rsidP="00F934AD">
          <w:pPr>
            <w:pStyle w:val="651481B9F62948EE840DC4C49547D8E0"/>
          </w:pPr>
          <w:r w:rsidRPr="00073AD1">
            <w:rPr>
              <w:rStyle w:val="PlaceholderText"/>
            </w:rPr>
            <w:t>Click or tap here to enter text.</w:t>
          </w:r>
        </w:p>
      </w:docPartBody>
    </w:docPart>
    <w:docPart>
      <w:docPartPr>
        <w:name w:val="BA7EFC65C9894CCDA47BA12FDD37D646"/>
        <w:category>
          <w:name w:val="General"/>
          <w:gallery w:val="placeholder"/>
        </w:category>
        <w:types>
          <w:type w:val="bbPlcHdr"/>
        </w:types>
        <w:behaviors>
          <w:behavior w:val="content"/>
        </w:behaviors>
        <w:guid w:val="{5F7E44F3-FB0C-43B3-9A95-C04A66706A81}"/>
      </w:docPartPr>
      <w:docPartBody>
        <w:p w:rsidR="0034301D" w:rsidRDefault="00F934AD" w:rsidP="00F934AD">
          <w:pPr>
            <w:pStyle w:val="BA7EFC65C9894CCDA47BA12FDD37D646"/>
          </w:pPr>
          <w:r w:rsidRPr="00073AD1">
            <w:rPr>
              <w:rStyle w:val="PlaceholderText"/>
            </w:rPr>
            <w:t>Click or tap here to enter text.</w:t>
          </w:r>
        </w:p>
      </w:docPartBody>
    </w:docPart>
    <w:docPart>
      <w:docPartPr>
        <w:name w:val="A6C502C18D924298A6FCA65C8468A354"/>
        <w:category>
          <w:name w:val="General"/>
          <w:gallery w:val="placeholder"/>
        </w:category>
        <w:types>
          <w:type w:val="bbPlcHdr"/>
        </w:types>
        <w:behaviors>
          <w:behavior w:val="content"/>
        </w:behaviors>
        <w:guid w:val="{4ABB5BA8-1149-4627-AD7E-80FB25F9EAC1}"/>
      </w:docPartPr>
      <w:docPartBody>
        <w:p w:rsidR="0034301D" w:rsidRDefault="00F934AD" w:rsidP="00F934AD">
          <w:pPr>
            <w:pStyle w:val="A6C502C18D924298A6FCA65C8468A354"/>
          </w:pPr>
          <w:r w:rsidRPr="00073AD1">
            <w:rPr>
              <w:rStyle w:val="PlaceholderText"/>
            </w:rPr>
            <w:t>Click or tap here to enter text.</w:t>
          </w:r>
        </w:p>
      </w:docPartBody>
    </w:docPart>
    <w:docPart>
      <w:docPartPr>
        <w:name w:val="424F932004BF40BCA4B72AD3D7880D99"/>
        <w:category>
          <w:name w:val="General"/>
          <w:gallery w:val="placeholder"/>
        </w:category>
        <w:types>
          <w:type w:val="bbPlcHdr"/>
        </w:types>
        <w:behaviors>
          <w:behavior w:val="content"/>
        </w:behaviors>
        <w:guid w:val="{0537E670-B9E0-46A3-87E1-B02AC8780D29}"/>
      </w:docPartPr>
      <w:docPartBody>
        <w:p w:rsidR="0034301D" w:rsidRDefault="00F934AD" w:rsidP="00F934AD">
          <w:pPr>
            <w:pStyle w:val="424F932004BF40BCA4B72AD3D7880D99"/>
          </w:pPr>
          <w:r w:rsidRPr="00073AD1">
            <w:rPr>
              <w:rStyle w:val="PlaceholderText"/>
            </w:rPr>
            <w:t>Click or tap here to enter text.</w:t>
          </w:r>
        </w:p>
      </w:docPartBody>
    </w:docPart>
    <w:docPart>
      <w:docPartPr>
        <w:name w:val="211B6E11F4174EACAAC22C6628FFAADA"/>
        <w:category>
          <w:name w:val="General"/>
          <w:gallery w:val="placeholder"/>
        </w:category>
        <w:types>
          <w:type w:val="bbPlcHdr"/>
        </w:types>
        <w:behaviors>
          <w:behavior w:val="content"/>
        </w:behaviors>
        <w:guid w:val="{929AC9E9-9C0F-44DE-9753-07AA4ED03C0A}"/>
      </w:docPartPr>
      <w:docPartBody>
        <w:p w:rsidR="0034301D" w:rsidRDefault="00F934AD" w:rsidP="00F934AD">
          <w:pPr>
            <w:pStyle w:val="211B6E11F4174EACAAC22C6628FFAADA"/>
          </w:pPr>
          <w:r w:rsidRPr="00073AD1">
            <w:rPr>
              <w:rStyle w:val="PlaceholderText"/>
            </w:rPr>
            <w:t>Click or tap here to enter text.</w:t>
          </w:r>
        </w:p>
      </w:docPartBody>
    </w:docPart>
    <w:docPart>
      <w:docPartPr>
        <w:name w:val="F5EEA205BA2D4F2E9DEE9B80693CEA82"/>
        <w:category>
          <w:name w:val="General"/>
          <w:gallery w:val="placeholder"/>
        </w:category>
        <w:types>
          <w:type w:val="bbPlcHdr"/>
        </w:types>
        <w:behaviors>
          <w:behavior w:val="content"/>
        </w:behaviors>
        <w:guid w:val="{D0CACCDD-539B-47BF-8835-B1DFD9AD4102}"/>
      </w:docPartPr>
      <w:docPartBody>
        <w:p w:rsidR="0034301D" w:rsidRDefault="00F934AD" w:rsidP="00F934AD">
          <w:pPr>
            <w:pStyle w:val="F5EEA205BA2D4F2E9DEE9B80693CEA82"/>
          </w:pPr>
          <w:r w:rsidRPr="00073AD1">
            <w:rPr>
              <w:rStyle w:val="PlaceholderText"/>
            </w:rPr>
            <w:t>Click or tap here to enter text.</w:t>
          </w:r>
        </w:p>
      </w:docPartBody>
    </w:docPart>
    <w:docPart>
      <w:docPartPr>
        <w:name w:val="FA8A6C6F46F349F28D33EF3391156A2F"/>
        <w:category>
          <w:name w:val="General"/>
          <w:gallery w:val="placeholder"/>
        </w:category>
        <w:types>
          <w:type w:val="bbPlcHdr"/>
        </w:types>
        <w:behaviors>
          <w:behavior w:val="content"/>
        </w:behaviors>
        <w:guid w:val="{91FED57B-3A1E-4C57-BEEB-9E7690ED52FA}"/>
      </w:docPartPr>
      <w:docPartBody>
        <w:p w:rsidR="0034301D" w:rsidRDefault="00F934AD" w:rsidP="00F934AD">
          <w:pPr>
            <w:pStyle w:val="FA8A6C6F46F349F28D33EF3391156A2F"/>
          </w:pPr>
          <w:r w:rsidRPr="00073AD1">
            <w:rPr>
              <w:rStyle w:val="PlaceholderText"/>
            </w:rPr>
            <w:t>Click or tap here to enter text.</w:t>
          </w:r>
        </w:p>
      </w:docPartBody>
    </w:docPart>
    <w:docPart>
      <w:docPartPr>
        <w:name w:val="712F3E91CAF2432FBC5D40A91AD1F0C6"/>
        <w:category>
          <w:name w:val="General"/>
          <w:gallery w:val="placeholder"/>
        </w:category>
        <w:types>
          <w:type w:val="bbPlcHdr"/>
        </w:types>
        <w:behaviors>
          <w:behavior w:val="content"/>
        </w:behaviors>
        <w:guid w:val="{FDBFC7BA-7B01-4C83-9806-BDB6BA2EA575}"/>
      </w:docPartPr>
      <w:docPartBody>
        <w:p w:rsidR="0034301D" w:rsidRDefault="00F934AD" w:rsidP="00F934AD">
          <w:pPr>
            <w:pStyle w:val="712F3E91CAF2432FBC5D40A91AD1F0C6"/>
          </w:pPr>
          <w:r w:rsidRPr="00073AD1">
            <w:rPr>
              <w:rStyle w:val="PlaceholderText"/>
            </w:rPr>
            <w:t>Click or tap here to enter text.</w:t>
          </w:r>
        </w:p>
      </w:docPartBody>
    </w:docPart>
    <w:docPart>
      <w:docPartPr>
        <w:name w:val="ADAAD0A357E84B70B3D171045F075F2C"/>
        <w:category>
          <w:name w:val="General"/>
          <w:gallery w:val="placeholder"/>
        </w:category>
        <w:types>
          <w:type w:val="bbPlcHdr"/>
        </w:types>
        <w:behaviors>
          <w:behavior w:val="content"/>
        </w:behaviors>
        <w:guid w:val="{066D137D-9F38-4619-A270-F194A645E1D2}"/>
      </w:docPartPr>
      <w:docPartBody>
        <w:p w:rsidR="0034301D" w:rsidRDefault="00F934AD" w:rsidP="00F934AD">
          <w:pPr>
            <w:pStyle w:val="ADAAD0A357E84B70B3D171045F075F2C"/>
          </w:pPr>
          <w:r w:rsidRPr="00073AD1">
            <w:rPr>
              <w:rStyle w:val="PlaceholderText"/>
            </w:rPr>
            <w:t>Click or tap here to enter text.</w:t>
          </w:r>
        </w:p>
      </w:docPartBody>
    </w:docPart>
    <w:docPart>
      <w:docPartPr>
        <w:name w:val="E3636BB2673544EDBDF17F23AB6DDF51"/>
        <w:category>
          <w:name w:val="General"/>
          <w:gallery w:val="placeholder"/>
        </w:category>
        <w:types>
          <w:type w:val="bbPlcHdr"/>
        </w:types>
        <w:behaviors>
          <w:behavior w:val="content"/>
        </w:behaviors>
        <w:guid w:val="{C247685C-6967-4BEC-9EA1-78DE5AF3222C}"/>
      </w:docPartPr>
      <w:docPartBody>
        <w:p w:rsidR="0034301D" w:rsidRDefault="00F934AD" w:rsidP="00F934AD">
          <w:pPr>
            <w:pStyle w:val="E3636BB2673544EDBDF17F23AB6DDF51"/>
          </w:pPr>
          <w:r w:rsidRPr="00073AD1">
            <w:rPr>
              <w:rStyle w:val="PlaceholderText"/>
            </w:rPr>
            <w:t>Click or tap here to enter text.</w:t>
          </w:r>
        </w:p>
      </w:docPartBody>
    </w:docPart>
    <w:docPart>
      <w:docPartPr>
        <w:name w:val="AF066E69DDAB45E1AEDE78C3D2D8A55B"/>
        <w:category>
          <w:name w:val="General"/>
          <w:gallery w:val="placeholder"/>
        </w:category>
        <w:types>
          <w:type w:val="bbPlcHdr"/>
        </w:types>
        <w:behaviors>
          <w:behavior w:val="content"/>
        </w:behaviors>
        <w:guid w:val="{CCBE4BB3-741F-4450-94DA-6BC0FF00629B}"/>
      </w:docPartPr>
      <w:docPartBody>
        <w:p w:rsidR="0034301D" w:rsidRDefault="00F934AD" w:rsidP="00F934AD">
          <w:pPr>
            <w:pStyle w:val="AF066E69DDAB45E1AEDE78C3D2D8A55B"/>
          </w:pPr>
          <w:r w:rsidRPr="00073AD1">
            <w:rPr>
              <w:rStyle w:val="PlaceholderText"/>
            </w:rPr>
            <w:t>Click or tap here to enter text.</w:t>
          </w:r>
        </w:p>
      </w:docPartBody>
    </w:docPart>
    <w:docPart>
      <w:docPartPr>
        <w:name w:val="30434E8B04D149D2A01B8EEFBAEBDCCA"/>
        <w:category>
          <w:name w:val="General"/>
          <w:gallery w:val="placeholder"/>
        </w:category>
        <w:types>
          <w:type w:val="bbPlcHdr"/>
        </w:types>
        <w:behaviors>
          <w:behavior w:val="content"/>
        </w:behaviors>
        <w:guid w:val="{23559397-2B94-4E20-BAEA-FE1986D44E80}"/>
      </w:docPartPr>
      <w:docPartBody>
        <w:p w:rsidR="0034301D" w:rsidRDefault="00F934AD" w:rsidP="00F934AD">
          <w:pPr>
            <w:pStyle w:val="30434E8B04D149D2A01B8EEFBAEBDCCA"/>
          </w:pPr>
          <w:r w:rsidRPr="00073AD1">
            <w:rPr>
              <w:rStyle w:val="PlaceholderText"/>
            </w:rPr>
            <w:t>Click or tap here to enter text.</w:t>
          </w:r>
        </w:p>
      </w:docPartBody>
    </w:docPart>
    <w:docPart>
      <w:docPartPr>
        <w:name w:val="7B09BF2774D240349FBAA2601B4316CE"/>
        <w:category>
          <w:name w:val="General"/>
          <w:gallery w:val="placeholder"/>
        </w:category>
        <w:types>
          <w:type w:val="bbPlcHdr"/>
        </w:types>
        <w:behaviors>
          <w:behavior w:val="content"/>
        </w:behaviors>
        <w:guid w:val="{FC53B868-99FE-479E-813B-64F692A1A0A5}"/>
      </w:docPartPr>
      <w:docPartBody>
        <w:p w:rsidR="0034301D" w:rsidRDefault="00F934AD" w:rsidP="00F934AD">
          <w:pPr>
            <w:pStyle w:val="7B09BF2774D240349FBAA2601B4316CE"/>
          </w:pPr>
          <w:r w:rsidRPr="00073AD1">
            <w:rPr>
              <w:rStyle w:val="PlaceholderText"/>
            </w:rPr>
            <w:t>Click or tap here to enter text.</w:t>
          </w:r>
        </w:p>
      </w:docPartBody>
    </w:docPart>
    <w:docPart>
      <w:docPartPr>
        <w:name w:val="933A33739257442D8520B5D8CB197608"/>
        <w:category>
          <w:name w:val="General"/>
          <w:gallery w:val="placeholder"/>
        </w:category>
        <w:types>
          <w:type w:val="bbPlcHdr"/>
        </w:types>
        <w:behaviors>
          <w:behavior w:val="content"/>
        </w:behaviors>
        <w:guid w:val="{A901D61D-65C6-4E36-89AC-B8863FF3023D}"/>
      </w:docPartPr>
      <w:docPartBody>
        <w:p w:rsidR="0034301D" w:rsidRDefault="00F934AD" w:rsidP="00F934AD">
          <w:pPr>
            <w:pStyle w:val="933A33739257442D8520B5D8CB197608"/>
          </w:pPr>
          <w:r w:rsidRPr="00073AD1">
            <w:rPr>
              <w:rStyle w:val="PlaceholderText"/>
            </w:rPr>
            <w:t>Click or tap here to enter text.</w:t>
          </w:r>
        </w:p>
      </w:docPartBody>
    </w:docPart>
    <w:docPart>
      <w:docPartPr>
        <w:name w:val="D003C518585B415FB097D42CAE91B006"/>
        <w:category>
          <w:name w:val="General"/>
          <w:gallery w:val="placeholder"/>
        </w:category>
        <w:types>
          <w:type w:val="bbPlcHdr"/>
        </w:types>
        <w:behaviors>
          <w:behavior w:val="content"/>
        </w:behaviors>
        <w:guid w:val="{231C4A14-20C1-4FDA-91A2-97455DAE6404}"/>
      </w:docPartPr>
      <w:docPartBody>
        <w:p w:rsidR="0034301D" w:rsidRDefault="00F934AD" w:rsidP="00F934AD">
          <w:pPr>
            <w:pStyle w:val="D003C518585B415FB097D42CAE91B006"/>
          </w:pPr>
          <w:r w:rsidRPr="00073AD1">
            <w:rPr>
              <w:rStyle w:val="PlaceholderText"/>
            </w:rPr>
            <w:t>Click or tap here to enter text.</w:t>
          </w:r>
        </w:p>
      </w:docPartBody>
    </w:docPart>
    <w:docPart>
      <w:docPartPr>
        <w:name w:val="EBBD6C0BD24B4B8D9B82354EA9A73E9E"/>
        <w:category>
          <w:name w:val="General"/>
          <w:gallery w:val="placeholder"/>
        </w:category>
        <w:types>
          <w:type w:val="bbPlcHdr"/>
        </w:types>
        <w:behaviors>
          <w:behavior w:val="content"/>
        </w:behaviors>
        <w:guid w:val="{35ACDC2C-56B9-492D-A757-B92FA91D0987}"/>
      </w:docPartPr>
      <w:docPartBody>
        <w:p w:rsidR="0034301D" w:rsidRDefault="00F934AD" w:rsidP="00F934AD">
          <w:pPr>
            <w:pStyle w:val="EBBD6C0BD24B4B8D9B82354EA9A73E9E"/>
          </w:pPr>
          <w:r w:rsidRPr="00073AD1">
            <w:rPr>
              <w:rStyle w:val="PlaceholderText"/>
            </w:rPr>
            <w:t>Click or tap here to enter text.</w:t>
          </w:r>
        </w:p>
      </w:docPartBody>
    </w:docPart>
    <w:docPart>
      <w:docPartPr>
        <w:name w:val="86ABA86B268C468EA91C6E6E1FA7932B"/>
        <w:category>
          <w:name w:val="General"/>
          <w:gallery w:val="placeholder"/>
        </w:category>
        <w:types>
          <w:type w:val="bbPlcHdr"/>
        </w:types>
        <w:behaviors>
          <w:behavior w:val="content"/>
        </w:behaviors>
        <w:guid w:val="{47AAE3D6-FB68-4D3E-8E84-C694C56DF9AD}"/>
      </w:docPartPr>
      <w:docPartBody>
        <w:p w:rsidR="0034301D" w:rsidRDefault="00F934AD" w:rsidP="00F934AD">
          <w:pPr>
            <w:pStyle w:val="86ABA86B268C468EA91C6E6E1FA7932B"/>
          </w:pPr>
          <w:r w:rsidRPr="00073AD1">
            <w:rPr>
              <w:rStyle w:val="PlaceholderText"/>
            </w:rPr>
            <w:t>Click or tap here to enter text.</w:t>
          </w:r>
        </w:p>
      </w:docPartBody>
    </w:docPart>
    <w:docPart>
      <w:docPartPr>
        <w:name w:val="FAA452F963574701B24C969BAED74C13"/>
        <w:category>
          <w:name w:val="General"/>
          <w:gallery w:val="placeholder"/>
        </w:category>
        <w:types>
          <w:type w:val="bbPlcHdr"/>
        </w:types>
        <w:behaviors>
          <w:behavior w:val="content"/>
        </w:behaviors>
        <w:guid w:val="{ED300389-A6E0-4D3C-B120-DBA867CD763D}"/>
      </w:docPartPr>
      <w:docPartBody>
        <w:p w:rsidR="0034301D" w:rsidRDefault="00F934AD" w:rsidP="00F934AD">
          <w:pPr>
            <w:pStyle w:val="FAA452F963574701B24C969BAED74C13"/>
          </w:pPr>
          <w:r w:rsidRPr="00073AD1">
            <w:rPr>
              <w:rStyle w:val="PlaceholderText"/>
            </w:rPr>
            <w:t>Click or tap here to enter text.</w:t>
          </w:r>
        </w:p>
      </w:docPartBody>
    </w:docPart>
    <w:docPart>
      <w:docPartPr>
        <w:name w:val="816A128C9E264935834F03C687396E10"/>
        <w:category>
          <w:name w:val="General"/>
          <w:gallery w:val="placeholder"/>
        </w:category>
        <w:types>
          <w:type w:val="bbPlcHdr"/>
        </w:types>
        <w:behaviors>
          <w:behavior w:val="content"/>
        </w:behaviors>
        <w:guid w:val="{49D35ACE-1EE9-487B-96A2-DBE723F3F07F}"/>
      </w:docPartPr>
      <w:docPartBody>
        <w:p w:rsidR="0034301D" w:rsidRDefault="00F934AD" w:rsidP="00F934AD">
          <w:pPr>
            <w:pStyle w:val="816A128C9E264935834F03C687396E10"/>
          </w:pPr>
          <w:r w:rsidRPr="00073AD1">
            <w:rPr>
              <w:rStyle w:val="PlaceholderText"/>
            </w:rPr>
            <w:t>Click or tap here to enter text.</w:t>
          </w:r>
        </w:p>
      </w:docPartBody>
    </w:docPart>
    <w:docPart>
      <w:docPartPr>
        <w:name w:val="71B1DBEB63964ECE9B359ECB981AFD9A"/>
        <w:category>
          <w:name w:val="General"/>
          <w:gallery w:val="placeholder"/>
        </w:category>
        <w:types>
          <w:type w:val="bbPlcHdr"/>
        </w:types>
        <w:behaviors>
          <w:behavior w:val="content"/>
        </w:behaviors>
        <w:guid w:val="{6B4AF085-33AF-4E91-9C7B-53D581B2B752}"/>
      </w:docPartPr>
      <w:docPartBody>
        <w:p w:rsidR="0034301D" w:rsidRDefault="00F934AD" w:rsidP="00F934AD">
          <w:pPr>
            <w:pStyle w:val="71B1DBEB63964ECE9B359ECB981AFD9A"/>
          </w:pPr>
          <w:r w:rsidRPr="00073AD1">
            <w:rPr>
              <w:rStyle w:val="PlaceholderText"/>
            </w:rPr>
            <w:t>Click or tap here to enter text.</w:t>
          </w:r>
        </w:p>
      </w:docPartBody>
    </w:docPart>
    <w:docPart>
      <w:docPartPr>
        <w:name w:val="1B30A742ECAE474ABBB89B2CE731DB92"/>
        <w:category>
          <w:name w:val="General"/>
          <w:gallery w:val="placeholder"/>
        </w:category>
        <w:types>
          <w:type w:val="bbPlcHdr"/>
        </w:types>
        <w:behaviors>
          <w:behavior w:val="content"/>
        </w:behaviors>
        <w:guid w:val="{47CB8A12-3B5F-47B9-9D5C-D926DD79CB5D}"/>
      </w:docPartPr>
      <w:docPartBody>
        <w:p w:rsidR="0034301D" w:rsidRDefault="00F934AD" w:rsidP="00F934AD">
          <w:pPr>
            <w:pStyle w:val="1B30A742ECAE474ABBB89B2CE731DB92"/>
          </w:pPr>
          <w:r w:rsidRPr="00073AD1">
            <w:rPr>
              <w:rStyle w:val="PlaceholderText"/>
            </w:rPr>
            <w:t>Click or tap here to enter text.</w:t>
          </w:r>
        </w:p>
      </w:docPartBody>
    </w:docPart>
    <w:docPart>
      <w:docPartPr>
        <w:name w:val="8FB5EE10CC8242559F14BFDED2D02B17"/>
        <w:category>
          <w:name w:val="General"/>
          <w:gallery w:val="placeholder"/>
        </w:category>
        <w:types>
          <w:type w:val="bbPlcHdr"/>
        </w:types>
        <w:behaviors>
          <w:behavior w:val="content"/>
        </w:behaviors>
        <w:guid w:val="{E1269A9C-DA60-4B07-AF84-23588EC4E014}"/>
      </w:docPartPr>
      <w:docPartBody>
        <w:p w:rsidR="0034301D" w:rsidRDefault="00F934AD" w:rsidP="00F934AD">
          <w:pPr>
            <w:pStyle w:val="8FB5EE10CC8242559F14BFDED2D02B17"/>
          </w:pPr>
          <w:r w:rsidRPr="00073AD1">
            <w:rPr>
              <w:rStyle w:val="PlaceholderText"/>
            </w:rPr>
            <w:t>Click or tap here to enter text.</w:t>
          </w:r>
        </w:p>
      </w:docPartBody>
    </w:docPart>
    <w:docPart>
      <w:docPartPr>
        <w:name w:val="25E217D8D1A643A4ABACD0C3B9A1D2C5"/>
        <w:category>
          <w:name w:val="General"/>
          <w:gallery w:val="placeholder"/>
        </w:category>
        <w:types>
          <w:type w:val="bbPlcHdr"/>
        </w:types>
        <w:behaviors>
          <w:behavior w:val="content"/>
        </w:behaviors>
        <w:guid w:val="{8133F7C5-CAA0-4708-A19B-14C2BB2FFA9D}"/>
      </w:docPartPr>
      <w:docPartBody>
        <w:p w:rsidR="0034301D" w:rsidRDefault="00F934AD" w:rsidP="00F934AD">
          <w:pPr>
            <w:pStyle w:val="25E217D8D1A643A4ABACD0C3B9A1D2C5"/>
          </w:pPr>
          <w:r w:rsidRPr="00073AD1">
            <w:rPr>
              <w:rStyle w:val="PlaceholderText"/>
            </w:rPr>
            <w:t>Click or tap here to enter text.</w:t>
          </w:r>
        </w:p>
      </w:docPartBody>
    </w:docPart>
    <w:docPart>
      <w:docPartPr>
        <w:name w:val="6927D448616342DABAA2F7BD828371BD"/>
        <w:category>
          <w:name w:val="General"/>
          <w:gallery w:val="placeholder"/>
        </w:category>
        <w:types>
          <w:type w:val="bbPlcHdr"/>
        </w:types>
        <w:behaviors>
          <w:behavior w:val="content"/>
        </w:behaviors>
        <w:guid w:val="{E7275390-3C4B-465D-A706-F2FFD8302869}"/>
      </w:docPartPr>
      <w:docPartBody>
        <w:p w:rsidR="0034301D" w:rsidRDefault="00F934AD" w:rsidP="00F934AD">
          <w:pPr>
            <w:pStyle w:val="6927D448616342DABAA2F7BD828371BD"/>
          </w:pPr>
          <w:r w:rsidRPr="00073AD1">
            <w:rPr>
              <w:rStyle w:val="PlaceholderText"/>
            </w:rPr>
            <w:t>Click or tap here to enter text.</w:t>
          </w:r>
        </w:p>
      </w:docPartBody>
    </w:docPart>
    <w:docPart>
      <w:docPartPr>
        <w:name w:val="8A85B262E6BB4B35B45590CDD9BD691E"/>
        <w:category>
          <w:name w:val="General"/>
          <w:gallery w:val="placeholder"/>
        </w:category>
        <w:types>
          <w:type w:val="bbPlcHdr"/>
        </w:types>
        <w:behaviors>
          <w:behavior w:val="content"/>
        </w:behaviors>
        <w:guid w:val="{8F5B7136-C0AF-4567-9DC8-9765D9903DD9}"/>
      </w:docPartPr>
      <w:docPartBody>
        <w:p w:rsidR="0034301D" w:rsidRDefault="00F934AD" w:rsidP="00F934AD">
          <w:pPr>
            <w:pStyle w:val="8A85B262E6BB4B35B45590CDD9BD691E"/>
          </w:pPr>
          <w:r w:rsidRPr="00073AD1">
            <w:rPr>
              <w:rStyle w:val="PlaceholderText"/>
            </w:rPr>
            <w:t>Click or tap here to enter text.</w:t>
          </w:r>
        </w:p>
      </w:docPartBody>
    </w:docPart>
    <w:docPart>
      <w:docPartPr>
        <w:name w:val="D77AB30638254A35BFEEB064ACAC6B3B"/>
        <w:category>
          <w:name w:val="General"/>
          <w:gallery w:val="placeholder"/>
        </w:category>
        <w:types>
          <w:type w:val="bbPlcHdr"/>
        </w:types>
        <w:behaviors>
          <w:behavior w:val="content"/>
        </w:behaviors>
        <w:guid w:val="{175975EE-6A30-4FAD-A969-C489F7C60C0D}"/>
      </w:docPartPr>
      <w:docPartBody>
        <w:p w:rsidR="0034301D" w:rsidRDefault="00F934AD" w:rsidP="00F934AD">
          <w:pPr>
            <w:pStyle w:val="D77AB30638254A35BFEEB064ACAC6B3B"/>
          </w:pPr>
          <w:r w:rsidRPr="00073AD1">
            <w:rPr>
              <w:rStyle w:val="PlaceholderText"/>
            </w:rPr>
            <w:t>Click or tap here to enter text.</w:t>
          </w:r>
        </w:p>
      </w:docPartBody>
    </w:docPart>
    <w:docPart>
      <w:docPartPr>
        <w:name w:val="11350826C7144839955D614B81DCC46C"/>
        <w:category>
          <w:name w:val="General"/>
          <w:gallery w:val="placeholder"/>
        </w:category>
        <w:types>
          <w:type w:val="bbPlcHdr"/>
        </w:types>
        <w:behaviors>
          <w:behavior w:val="content"/>
        </w:behaviors>
        <w:guid w:val="{1B1B7EE7-36EB-4DD3-A0FF-73B258D43E7C}"/>
      </w:docPartPr>
      <w:docPartBody>
        <w:p w:rsidR="0034301D" w:rsidRDefault="00F934AD" w:rsidP="00F934AD">
          <w:pPr>
            <w:pStyle w:val="11350826C7144839955D614B81DCC46C"/>
          </w:pPr>
          <w:r w:rsidRPr="00073AD1">
            <w:rPr>
              <w:rStyle w:val="PlaceholderText"/>
            </w:rPr>
            <w:t>Click or tap here to enter text.</w:t>
          </w:r>
        </w:p>
      </w:docPartBody>
    </w:docPart>
    <w:docPart>
      <w:docPartPr>
        <w:name w:val="3BCF750281D243649336020D49019749"/>
        <w:category>
          <w:name w:val="General"/>
          <w:gallery w:val="placeholder"/>
        </w:category>
        <w:types>
          <w:type w:val="bbPlcHdr"/>
        </w:types>
        <w:behaviors>
          <w:behavior w:val="content"/>
        </w:behaviors>
        <w:guid w:val="{038F41C8-1380-484A-8339-2212CDAE2511}"/>
      </w:docPartPr>
      <w:docPartBody>
        <w:p w:rsidR="0034301D" w:rsidRDefault="00F934AD" w:rsidP="00F934AD">
          <w:pPr>
            <w:pStyle w:val="3BCF750281D243649336020D49019749"/>
          </w:pPr>
          <w:r w:rsidRPr="00073AD1">
            <w:rPr>
              <w:rStyle w:val="PlaceholderText"/>
            </w:rPr>
            <w:t>Click or tap here to enter text.</w:t>
          </w:r>
        </w:p>
      </w:docPartBody>
    </w:docPart>
    <w:docPart>
      <w:docPartPr>
        <w:name w:val="D1E40BCAEA1D47E79466384E11A92362"/>
        <w:category>
          <w:name w:val="General"/>
          <w:gallery w:val="placeholder"/>
        </w:category>
        <w:types>
          <w:type w:val="bbPlcHdr"/>
        </w:types>
        <w:behaviors>
          <w:behavior w:val="content"/>
        </w:behaviors>
        <w:guid w:val="{3D1298E6-9A92-45C5-8C29-EACE1D12CB57}"/>
      </w:docPartPr>
      <w:docPartBody>
        <w:p w:rsidR="0034301D" w:rsidRDefault="00F934AD" w:rsidP="00F934AD">
          <w:pPr>
            <w:pStyle w:val="D1E40BCAEA1D47E79466384E11A92362"/>
          </w:pPr>
          <w:r w:rsidRPr="00073AD1">
            <w:rPr>
              <w:rStyle w:val="PlaceholderText"/>
            </w:rPr>
            <w:t>Click or tap here to enter text.</w:t>
          </w:r>
        </w:p>
      </w:docPartBody>
    </w:docPart>
    <w:docPart>
      <w:docPartPr>
        <w:name w:val="4B6582733FC74E80845039069CE06536"/>
        <w:category>
          <w:name w:val="General"/>
          <w:gallery w:val="placeholder"/>
        </w:category>
        <w:types>
          <w:type w:val="bbPlcHdr"/>
        </w:types>
        <w:behaviors>
          <w:behavior w:val="content"/>
        </w:behaviors>
        <w:guid w:val="{2417B059-BAC1-4EDA-B7AE-F3D3A7429ECA}"/>
      </w:docPartPr>
      <w:docPartBody>
        <w:p w:rsidR="0034301D" w:rsidRDefault="00F934AD" w:rsidP="00F934AD">
          <w:pPr>
            <w:pStyle w:val="4B6582733FC74E80845039069CE06536"/>
          </w:pPr>
          <w:r w:rsidRPr="00073AD1">
            <w:rPr>
              <w:rStyle w:val="PlaceholderText"/>
            </w:rPr>
            <w:t>Click or tap here to enter text.</w:t>
          </w:r>
        </w:p>
      </w:docPartBody>
    </w:docPart>
    <w:docPart>
      <w:docPartPr>
        <w:name w:val="47AB8F3432B341B0878D212C05BF76A4"/>
        <w:category>
          <w:name w:val="General"/>
          <w:gallery w:val="placeholder"/>
        </w:category>
        <w:types>
          <w:type w:val="bbPlcHdr"/>
        </w:types>
        <w:behaviors>
          <w:behavior w:val="content"/>
        </w:behaviors>
        <w:guid w:val="{3E44859B-0D5E-43A5-87E6-6C67FB0A4398}"/>
      </w:docPartPr>
      <w:docPartBody>
        <w:p w:rsidR="0034301D" w:rsidRDefault="00F934AD" w:rsidP="00F934AD">
          <w:pPr>
            <w:pStyle w:val="47AB8F3432B341B0878D212C05BF76A4"/>
          </w:pPr>
          <w:r w:rsidRPr="00073AD1">
            <w:rPr>
              <w:rStyle w:val="PlaceholderText"/>
            </w:rPr>
            <w:t>Click or tap here to enter text.</w:t>
          </w:r>
        </w:p>
      </w:docPartBody>
    </w:docPart>
    <w:docPart>
      <w:docPartPr>
        <w:name w:val="91DA3308CBD0444984EDFC837848A4C8"/>
        <w:category>
          <w:name w:val="General"/>
          <w:gallery w:val="placeholder"/>
        </w:category>
        <w:types>
          <w:type w:val="bbPlcHdr"/>
        </w:types>
        <w:behaviors>
          <w:behavior w:val="content"/>
        </w:behaviors>
        <w:guid w:val="{76A412CF-3E8C-485F-A8B6-F40524E4052A}"/>
      </w:docPartPr>
      <w:docPartBody>
        <w:p w:rsidR="0034301D" w:rsidRDefault="00F934AD" w:rsidP="00F934AD">
          <w:pPr>
            <w:pStyle w:val="91DA3308CBD0444984EDFC837848A4C8"/>
          </w:pPr>
          <w:r w:rsidRPr="00073AD1">
            <w:rPr>
              <w:rStyle w:val="PlaceholderText"/>
            </w:rPr>
            <w:t>Click or tap here to enter text.</w:t>
          </w:r>
        </w:p>
      </w:docPartBody>
    </w:docPart>
    <w:docPart>
      <w:docPartPr>
        <w:name w:val="98C60A927598404B9EDF5A44EEC259AA"/>
        <w:category>
          <w:name w:val="General"/>
          <w:gallery w:val="placeholder"/>
        </w:category>
        <w:types>
          <w:type w:val="bbPlcHdr"/>
        </w:types>
        <w:behaviors>
          <w:behavior w:val="content"/>
        </w:behaviors>
        <w:guid w:val="{0BB61D86-9928-4A42-8A6C-0677EE7FB500}"/>
      </w:docPartPr>
      <w:docPartBody>
        <w:p w:rsidR="0034301D" w:rsidRDefault="00F934AD" w:rsidP="00F934AD">
          <w:pPr>
            <w:pStyle w:val="98C60A927598404B9EDF5A44EEC259AA"/>
          </w:pPr>
          <w:r w:rsidRPr="00073AD1">
            <w:rPr>
              <w:rStyle w:val="PlaceholderText"/>
            </w:rPr>
            <w:t>Click or tap here to enter text.</w:t>
          </w:r>
        </w:p>
      </w:docPartBody>
    </w:docPart>
    <w:docPart>
      <w:docPartPr>
        <w:name w:val="197446DD90D7409E8255BAF914486559"/>
        <w:category>
          <w:name w:val="General"/>
          <w:gallery w:val="placeholder"/>
        </w:category>
        <w:types>
          <w:type w:val="bbPlcHdr"/>
        </w:types>
        <w:behaviors>
          <w:behavior w:val="content"/>
        </w:behaviors>
        <w:guid w:val="{AAC1843C-9C3C-448F-9533-6CE85367E847}"/>
      </w:docPartPr>
      <w:docPartBody>
        <w:p w:rsidR="0034301D" w:rsidRDefault="00F934AD" w:rsidP="00F934AD">
          <w:pPr>
            <w:pStyle w:val="197446DD90D7409E8255BAF914486559"/>
          </w:pPr>
          <w:r w:rsidRPr="00073AD1">
            <w:rPr>
              <w:rStyle w:val="PlaceholderText"/>
            </w:rPr>
            <w:t>Click or tap here to enter text.</w:t>
          </w:r>
        </w:p>
      </w:docPartBody>
    </w:docPart>
    <w:docPart>
      <w:docPartPr>
        <w:name w:val="9CDB9D0AB0D944EA9820128511BB4AE0"/>
        <w:category>
          <w:name w:val="General"/>
          <w:gallery w:val="placeholder"/>
        </w:category>
        <w:types>
          <w:type w:val="bbPlcHdr"/>
        </w:types>
        <w:behaviors>
          <w:behavior w:val="content"/>
        </w:behaviors>
        <w:guid w:val="{FB266DCB-433E-45C3-92F4-02BE058C3E5C}"/>
      </w:docPartPr>
      <w:docPartBody>
        <w:p w:rsidR="0034301D" w:rsidRDefault="00F934AD" w:rsidP="00F934AD">
          <w:pPr>
            <w:pStyle w:val="9CDB9D0AB0D944EA9820128511BB4AE0"/>
          </w:pPr>
          <w:r w:rsidRPr="00073AD1">
            <w:rPr>
              <w:rStyle w:val="PlaceholderText"/>
            </w:rPr>
            <w:t>Click or tap here to enter text.</w:t>
          </w:r>
        </w:p>
      </w:docPartBody>
    </w:docPart>
    <w:docPart>
      <w:docPartPr>
        <w:name w:val="5682B1298AD14AFBB9389EB905845DDF"/>
        <w:category>
          <w:name w:val="General"/>
          <w:gallery w:val="placeholder"/>
        </w:category>
        <w:types>
          <w:type w:val="bbPlcHdr"/>
        </w:types>
        <w:behaviors>
          <w:behavior w:val="content"/>
        </w:behaviors>
        <w:guid w:val="{3DAFCB6A-0700-4AB8-924B-6AADC4CDA395}"/>
      </w:docPartPr>
      <w:docPartBody>
        <w:p w:rsidR="0034301D" w:rsidRDefault="00F934AD" w:rsidP="00F934AD">
          <w:pPr>
            <w:pStyle w:val="5682B1298AD14AFBB9389EB905845DDF"/>
          </w:pPr>
          <w:r w:rsidRPr="00073AD1">
            <w:rPr>
              <w:rStyle w:val="PlaceholderText"/>
            </w:rPr>
            <w:t>Click or tap here to enter text.</w:t>
          </w:r>
        </w:p>
      </w:docPartBody>
    </w:docPart>
    <w:docPart>
      <w:docPartPr>
        <w:name w:val="19978F8613A241F4BAD149E4490EC9F7"/>
        <w:category>
          <w:name w:val="General"/>
          <w:gallery w:val="placeholder"/>
        </w:category>
        <w:types>
          <w:type w:val="bbPlcHdr"/>
        </w:types>
        <w:behaviors>
          <w:behavior w:val="content"/>
        </w:behaviors>
        <w:guid w:val="{5BD1B3D1-1BE0-466A-B2A2-78AB19A05B32}"/>
      </w:docPartPr>
      <w:docPartBody>
        <w:p w:rsidR="0034301D" w:rsidRDefault="00F934AD" w:rsidP="00F934AD">
          <w:pPr>
            <w:pStyle w:val="19978F8613A241F4BAD149E4490EC9F7"/>
          </w:pPr>
          <w:r w:rsidRPr="00073AD1">
            <w:rPr>
              <w:rStyle w:val="PlaceholderText"/>
            </w:rPr>
            <w:t>Click or tap here to enter text.</w:t>
          </w:r>
        </w:p>
      </w:docPartBody>
    </w:docPart>
    <w:docPart>
      <w:docPartPr>
        <w:name w:val="79E87671605E4DB7968FD36DED6D128F"/>
        <w:category>
          <w:name w:val="General"/>
          <w:gallery w:val="placeholder"/>
        </w:category>
        <w:types>
          <w:type w:val="bbPlcHdr"/>
        </w:types>
        <w:behaviors>
          <w:behavior w:val="content"/>
        </w:behaviors>
        <w:guid w:val="{2F6E53CB-D4E8-4BF2-AC3B-2009F56E7F03}"/>
      </w:docPartPr>
      <w:docPartBody>
        <w:p w:rsidR="0034301D" w:rsidRDefault="00F934AD" w:rsidP="00F934AD">
          <w:pPr>
            <w:pStyle w:val="79E87671605E4DB7968FD36DED6D128F"/>
          </w:pPr>
          <w:r w:rsidRPr="00073AD1">
            <w:rPr>
              <w:rStyle w:val="PlaceholderText"/>
            </w:rPr>
            <w:t>Click or tap here to enter text.</w:t>
          </w:r>
        </w:p>
      </w:docPartBody>
    </w:docPart>
    <w:docPart>
      <w:docPartPr>
        <w:name w:val="6AFC057FC67A41BFA98C18D9972ED67B"/>
        <w:category>
          <w:name w:val="General"/>
          <w:gallery w:val="placeholder"/>
        </w:category>
        <w:types>
          <w:type w:val="bbPlcHdr"/>
        </w:types>
        <w:behaviors>
          <w:behavior w:val="content"/>
        </w:behaviors>
        <w:guid w:val="{AEA35C50-C0AC-4586-92AF-5BA5999FAC18}"/>
      </w:docPartPr>
      <w:docPartBody>
        <w:p w:rsidR="0034301D" w:rsidRDefault="00F934AD" w:rsidP="00F934AD">
          <w:pPr>
            <w:pStyle w:val="6AFC057FC67A41BFA98C18D9972ED67B"/>
          </w:pPr>
          <w:r w:rsidRPr="00073AD1">
            <w:rPr>
              <w:rStyle w:val="PlaceholderText"/>
            </w:rPr>
            <w:t>Click or tap here to enter text.</w:t>
          </w:r>
        </w:p>
      </w:docPartBody>
    </w:docPart>
    <w:docPart>
      <w:docPartPr>
        <w:name w:val="0CDDE8D43ABA4CDD9EAEAB426AD96301"/>
        <w:category>
          <w:name w:val="General"/>
          <w:gallery w:val="placeholder"/>
        </w:category>
        <w:types>
          <w:type w:val="bbPlcHdr"/>
        </w:types>
        <w:behaviors>
          <w:behavior w:val="content"/>
        </w:behaviors>
        <w:guid w:val="{2B31AEB5-C564-417A-B690-02C80976DBC0}"/>
      </w:docPartPr>
      <w:docPartBody>
        <w:p w:rsidR="0034301D" w:rsidRDefault="00F934AD" w:rsidP="00F934AD">
          <w:pPr>
            <w:pStyle w:val="0CDDE8D43ABA4CDD9EAEAB426AD96301"/>
          </w:pPr>
          <w:r w:rsidRPr="00073AD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4F21DCA6-B5EE-476A-B0BD-B506740AD696}"/>
      </w:docPartPr>
      <w:docPartBody>
        <w:p w:rsidR="00A74EC6" w:rsidRDefault="00A74EC6">
          <w:r w:rsidRPr="00D006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BBE"/>
    <w:rsid w:val="000C0481"/>
    <w:rsid w:val="0034301D"/>
    <w:rsid w:val="00451B90"/>
    <w:rsid w:val="006D79A9"/>
    <w:rsid w:val="007C57D0"/>
    <w:rsid w:val="00820D74"/>
    <w:rsid w:val="008A2573"/>
    <w:rsid w:val="008D6BBE"/>
    <w:rsid w:val="00A278EC"/>
    <w:rsid w:val="00A4448F"/>
    <w:rsid w:val="00A7147D"/>
    <w:rsid w:val="00A74EC6"/>
    <w:rsid w:val="00B57B72"/>
    <w:rsid w:val="00D762EA"/>
    <w:rsid w:val="00D9241A"/>
    <w:rsid w:val="00F93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A306B2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4EC6"/>
    <w:rPr>
      <w:color w:val="666666"/>
    </w:rPr>
  </w:style>
  <w:style w:type="paragraph" w:customStyle="1" w:styleId="6B382EE2C28F4BCE9E12F3377E96FF21">
    <w:name w:val="6B382EE2C28F4BCE9E12F3377E96FF21"/>
    <w:rsid w:val="00F934AD"/>
  </w:style>
  <w:style w:type="paragraph" w:customStyle="1" w:styleId="FC1456EE778A41CCB0FA16CF2E4FC4A5">
    <w:name w:val="FC1456EE778A41CCB0FA16CF2E4FC4A5"/>
    <w:rsid w:val="00F934AD"/>
  </w:style>
  <w:style w:type="paragraph" w:customStyle="1" w:styleId="1C222F3B9F674F7EAF663A20A08D85C1">
    <w:name w:val="1C222F3B9F674F7EAF663A20A08D85C1"/>
    <w:rsid w:val="00F934AD"/>
  </w:style>
  <w:style w:type="paragraph" w:customStyle="1" w:styleId="CDDF6ADE092B47C999CA968112ACBDD4">
    <w:name w:val="CDDF6ADE092B47C999CA968112ACBDD4"/>
    <w:rsid w:val="00F934AD"/>
  </w:style>
  <w:style w:type="paragraph" w:customStyle="1" w:styleId="0DACF910EE844A0391C9A99DFDE6D4E7">
    <w:name w:val="0DACF910EE844A0391C9A99DFDE6D4E7"/>
    <w:rsid w:val="00F934AD"/>
  </w:style>
  <w:style w:type="paragraph" w:customStyle="1" w:styleId="AB0C84CA5D90489A986EA29FBC5C3A7B">
    <w:name w:val="AB0C84CA5D90489A986EA29FBC5C3A7B"/>
    <w:rsid w:val="00F934AD"/>
  </w:style>
  <w:style w:type="paragraph" w:customStyle="1" w:styleId="9A7202C8E89A4CA3A726B98DB4224774">
    <w:name w:val="9A7202C8E89A4CA3A726B98DB4224774"/>
    <w:rsid w:val="00F934AD"/>
  </w:style>
  <w:style w:type="paragraph" w:customStyle="1" w:styleId="FB6778B5ACF34AA1B0B7F4E84162E2B0">
    <w:name w:val="FB6778B5ACF34AA1B0B7F4E84162E2B0"/>
    <w:rsid w:val="00F934AD"/>
  </w:style>
  <w:style w:type="paragraph" w:customStyle="1" w:styleId="B8EDB84BD2904C9F860AC20FD688DADA">
    <w:name w:val="B8EDB84BD2904C9F860AC20FD688DADA"/>
    <w:rsid w:val="00F934AD"/>
  </w:style>
  <w:style w:type="paragraph" w:customStyle="1" w:styleId="560508E13E60463697AF07381FE36109">
    <w:name w:val="560508E13E60463697AF07381FE36109"/>
    <w:rsid w:val="00F934AD"/>
  </w:style>
  <w:style w:type="paragraph" w:customStyle="1" w:styleId="95217B183F7344F08F63CF0471232DF4">
    <w:name w:val="95217B183F7344F08F63CF0471232DF4"/>
    <w:rsid w:val="00F934AD"/>
  </w:style>
  <w:style w:type="paragraph" w:customStyle="1" w:styleId="1AA674DDDAE34E038C0986FC1BE120A6">
    <w:name w:val="1AA674DDDAE34E038C0986FC1BE120A6"/>
    <w:rsid w:val="00F934AD"/>
  </w:style>
  <w:style w:type="paragraph" w:customStyle="1" w:styleId="5548E442D4DD41DAB378BE08995D19F7">
    <w:name w:val="5548E442D4DD41DAB378BE08995D19F7"/>
    <w:rsid w:val="00F934AD"/>
  </w:style>
  <w:style w:type="paragraph" w:customStyle="1" w:styleId="128DA0DBC03C4F6A91069250AB63AB09">
    <w:name w:val="128DA0DBC03C4F6A91069250AB63AB09"/>
    <w:rsid w:val="00F934AD"/>
  </w:style>
  <w:style w:type="paragraph" w:customStyle="1" w:styleId="A2D8B610572F4CDCA916C5736BE5282C">
    <w:name w:val="A2D8B610572F4CDCA916C5736BE5282C"/>
    <w:rsid w:val="00F934AD"/>
  </w:style>
  <w:style w:type="paragraph" w:customStyle="1" w:styleId="809902ABAE4B422B873B246D3DE9E12B">
    <w:name w:val="809902ABAE4B422B873B246D3DE9E12B"/>
    <w:rsid w:val="00F934AD"/>
  </w:style>
  <w:style w:type="paragraph" w:customStyle="1" w:styleId="294278879EE84BF5A9FB8CDE10EBBC97">
    <w:name w:val="294278879EE84BF5A9FB8CDE10EBBC97"/>
    <w:rsid w:val="00F934AD"/>
  </w:style>
  <w:style w:type="paragraph" w:customStyle="1" w:styleId="FBBCEFE7E97A4E3090890F43CB5B3FA1">
    <w:name w:val="FBBCEFE7E97A4E3090890F43CB5B3FA1"/>
    <w:rsid w:val="00F934AD"/>
  </w:style>
  <w:style w:type="paragraph" w:customStyle="1" w:styleId="E618D4B24F0E4D2EB3C7AB6493CA936F">
    <w:name w:val="E618D4B24F0E4D2EB3C7AB6493CA936F"/>
    <w:rsid w:val="00F934AD"/>
  </w:style>
  <w:style w:type="paragraph" w:customStyle="1" w:styleId="9EA990160FE7402091A32405BBBF3C51">
    <w:name w:val="9EA990160FE7402091A32405BBBF3C51"/>
    <w:rsid w:val="00F934AD"/>
  </w:style>
  <w:style w:type="paragraph" w:customStyle="1" w:styleId="5FA5DA13BC2C4187B1966DE2E8019B2D">
    <w:name w:val="5FA5DA13BC2C4187B1966DE2E8019B2D"/>
    <w:rsid w:val="00F934AD"/>
  </w:style>
  <w:style w:type="paragraph" w:customStyle="1" w:styleId="64E9C0A2D5A545BD96B568B67F8A3A6A">
    <w:name w:val="64E9C0A2D5A545BD96B568B67F8A3A6A"/>
    <w:rsid w:val="00F934AD"/>
  </w:style>
  <w:style w:type="paragraph" w:customStyle="1" w:styleId="E60C979771244A88ABA39A11DF5414F4">
    <w:name w:val="E60C979771244A88ABA39A11DF5414F4"/>
    <w:rsid w:val="00F934AD"/>
  </w:style>
  <w:style w:type="paragraph" w:customStyle="1" w:styleId="51E8F3CAF0384133894F6545AD540D85">
    <w:name w:val="51E8F3CAF0384133894F6545AD540D85"/>
    <w:rsid w:val="00F934AD"/>
  </w:style>
  <w:style w:type="paragraph" w:customStyle="1" w:styleId="4E031C028CAC4F30BC1D29BFF4EB8282">
    <w:name w:val="4E031C028CAC4F30BC1D29BFF4EB8282"/>
    <w:rsid w:val="00F934AD"/>
  </w:style>
  <w:style w:type="paragraph" w:customStyle="1" w:styleId="3A80F8793BA248F4ADC46D95E8254973">
    <w:name w:val="3A80F8793BA248F4ADC46D95E8254973"/>
    <w:rsid w:val="00F934AD"/>
  </w:style>
  <w:style w:type="paragraph" w:customStyle="1" w:styleId="26F170AE4BEF47C7AAB97DD2A3CA2E15">
    <w:name w:val="26F170AE4BEF47C7AAB97DD2A3CA2E15"/>
    <w:rsid w:val="00F934AD"/>
  </w:style>
  <w:style w:type="paragraph" w:customStyle="1" w:styleId="2E6BE878DC5A44D6A6528AD0D3D12A1A">
    <w:name w:val="2E6BE878DC5A44D6A6528AD0D3D12A1A"/>
    <w:rsid w:val="00F934AD"/>
  </w:style>
  <w:style w:type="paragraph" w:customStyle="1" w:styleId="F467E614A5E940CB8AE61989BE8C7947">
    <w:name w:val="F467E614A5E940CB8AE61989BE8C7947"/>
    <w:rsid w:val="00F934AD"/>
  </w:style>
  <w:style w:type="paragraph" w:customStyle="1" w:styleId="03F73769D703486DB3C90F7BE4511F23">
    <w:name w:val="03F73769D703486DB3C90F7BE4511F23"/>
    <w:rsid w:val="00F934AD"/>
  </w:style>
  <w:style w:type="paragraph" w:customStyle="1" w:styleId="3378F9B93B8F4BC4B77F6D3EAF1EDCB2">
    <w:name w:val="3378F9B93B8F4BC4B77F6D3EAF1EDCB2"/>
    <w:rsid w:val="00F934AD"/>
  </w:style>
  <w:style w:type="paragraph" w:customStyle="1" w:styleId="02123A50F8CA4767B22415A4962A442F">
    <w:name w:val="02123A50F8CA4767B22415A4962A442F"/>
    <w:rsid w:val="00F934AD"/>
  </w:style>
  <w:style w:type="paragraph" w:customStyle="1" w:styleId="5CF746BFEA3B4EFF9B700B6C9FBB517F">
    <w:name w:val="5CF746BFEA3B4EFF9B700B6C9FBB517F"/>
    <w:rsid w:val="00F934AD"/>
  </w:style>
  <w:style w:type="paragraph" w:customStyle="1" w:styleId="96F8D6ED35B04691A26B57CE85E90C78">
    <w:name w:val="96F8D6ED35B04691A26B57CE85E90C78"/>
    <w:rsid w:val="00F934AD"/>
  </w:style>
  <w:style w:type="paragraph" w:customStyle="1" w:styleId="CD95D41EC36847B1B13CF2BE2D0D37F5">
    <w:name w:val="CD95D41EC36847B1B13CF2BE2D0D37F5"/>
    <w:rsid w:val="00F934AD"/>
  </w:style>
  <w:style w:type="paragraph" w:customStyle="1" w:styleId="F1B993885B034D98A0B3B8F122D797AF">
    <w:name w:val="F1B993885B034D98A0B3B8F122D797AF"/>
    <w:rsid w:val="00F934AD"/>
  </w:style>
  <w:style w:type="paragraph" w:customStyle="1" w:styleId="8EB1AA95A79A433B9056CA2C3B95FA4E">
    <w:name w:val="8EB1AA95A79A433B9056CA2C3B95FA4E"/>
    <w:rsid w:val="00F934AD"/>
  </w:style>
  <w:style w:type="paragraph" w:customStyle="1" w:styleId="5BB5CF113DA049729AD3FE5EE15883C3">
    <w:name w:val="5BB5CF113DA049729AD3FE5EE15883C3"/>
    <w:rsid w:val="00F934AD"/>
  </w:style>
  <w:style w:type="paragraph" w:customStyle="1" w:styleId="8A9ABB09F02C4CF38CA2D74068E84E2C">
    <w:name w:val="8A9ABB09F02C4CF38CA2D74068E84E2C"/>
    <w:rsid w:val="00F934AD"/>
  </w:style>
  <w:style w:type="paragraph" w:customStyle="1" w:styleId="09C041F0481F4D8FB2DB37ECDDB5062B">
    <w:name w:val="09C041F0481F4D8FB2DB37ECDDB5062B"/>
    <w:rsid w:val="00F934AD"/>
  </w:style>
  <w:style w:type="paragraph" w:customStyle="1" w:styleId="4A7081CB39CA41E48CF0BA5556F37431">
    <w:name w:val="4A7081CB39CA41E48CF0BA5556F37431"/>
    <w:rsid w:val="00F934AD"/>
  </w:style>
  <w:style w:type="paragraph" w:customStyle="1" w:styleId="36B63407036447E2820BC15E4B3986DB">
    <w:name w:val="36B63407036447E2820BC15E4B3986DB"/>
    <w:rsid w:val="00F934AD"/>
  </w:style>
  <w:style w:type="paragraph" w:customStyle="1" w:styleId="CD0BA503120D4305B602CBF0F965384A">
    <w:name w:val="CD0BA503120D4305B602CBF0F965384A"/>
    <w:rsid w:val="00F934AD"/>
  </w:style>
  <w:style w:type="paragraph" w:customStyle="1" w:styleId="18777A3B16154CD281B419DF2BE4626F">
    <w:name w:val="18777A3B16154CD281B419DF2BE4626F"/>
    <w:rsid w:val="00F934AD"/>
  </w:style>
  <w:style w:type="paragraph" w:customStyle="1" w:styleId="1751DB2979494E9ABAC43E73ECE34FA0">
    <w:name w:val="1751DB2979494E9ABAC43E73ECE34FA0"/>
    <w:rsid w:val="00F934AD"/>
  </w:style>
  <w:style w:type="paragraph" w:customStyle="1" w:styleId="651481B9F62948EE840DC4C49547D8E0">
    <w:name w:val="651481B9F62948EE840DC4C49547D8E0"/>
    <w:rsid w:val="00F934AD"/>
  </w:style>
  <w:style w:type="paragraph" w:customStyle="1" w:styleId="BA7EFC65C9894CCDA47BA12FDD37D646">
    <w:name w:val="BA7EFC65C9894CCDA47BA12FDD37D646"/>
    <w:rsid w:val="00F934AD"/>
  </w:style>
  <w:style w:type="paragraph" w:customStyle="1" w:styleId="A6C502C18D924298A6FCA65C8468A354">
    <w:name w:val="A6C502C18D924298A6FCA65C8468A354"/>
    <w:rsid w:val="00F934AD"/>
  </w:style>
  <w:style w:type="paragraph" w:customStyle="1" w:styleId="424F932004BF40BCA4B72AD3D7880D99">
    <w:name w:val="424F932004BF40BCA4B72AD3D7880D99"/>
    <w:rsid w:val="00F934AD"/>
  </w:style>
  <w:style w:type="paragraph" w:customStyle="1" w:styleId="211B6E11F4174EACAAC22C6628FFAADA">
    <w:name w:val="211B6E11F4174EACAAC22C6628FFAADA"/>
    <w:rsid w:val="00F934AD"/>
  </w:style>
  <w:style w:type="paragraph" w:customStyle="1" w:styleId="F5EEA205BA2D4F2E9DEE9B80693CEA82">
    <w:name w:val="F5EEA205BA2D4F2E9DEE9B80693CEA82"/>
    <w:rsid w:val="00F934AD"/>
  </w:style>
  <w:style w:type="paragraph" w:customStyle="1" w:styleId="FA8A6C6F46F349F28D33EF3391156A2F">
    <w:name w:val="FA8A6C6F46F349F28D33EF3391156A2F"/>
    <w:rsid w:val="00F934AD"/>
  </w:style>
  <w:style w:type="paragraph" w:customStyle="1" w:styleId="712F3E91CAF2432FBC5D40A91AD1F0C6">
    <w:name w:val="712F3E91CAF2432FBC5D40A91AD1F0C6"/>
    <w:rsid w:val="00F934AD"/>
  </w:style>
  <w:style w:type="paragraph" w:customStyle="1" w:styleId="ADAAD0A357E84B70B3D171045F075F2C">
    <w:name w:val="ADAAD0A357E84B70B3D171045F075F2C"/>
    <w:rsid w:val="00F934AD"/>
  </w:style>
  <w:style w:type="paragraph" w:customStyle="1" w:styleId="E3636BB2673544EDBDF17F23AB6DDF51">
    <w:name w:val="E3636BB2673544EDBDF17F23AB6DDF51"/>
    <w:rsid w:val="00F934AD"/>
  </w:style>
  <w:style w:type="paragraph" w:customStyle="1" w:styleId="AF066E69DDAB45E1AEDE78C3D2D8A55B">
    <w:name w:val="AF066E69DDAB45E1AEDE78C3D2D8A55B"/>
    <w:rsid w:val="00F934AD"/>
  </w:style>
  <w:style w:type="paragraph" w:customStyle="1" w:styleId="30434E8B04D149D2A01B8EEFBAEBDCCA">
    <w:name w:val="30434E8B04D149D2A01B8EEFBAEBDCCA"/>
    <w:rsid w:val="00F934AD"/>
  </w:style>
  <w:style w:type="paragraph" w:customStyle="1" w:styleId="7B09BF2774D240349FBAA2601B4316CE">
    <w:name w:val="7B09BF2774D240349FBAA2601B4316CE"/>
    <w:rsid w:val="00F934AD"/>
  </w:style>
  <w:style w:type="paragraph" w:customStyle="1" w:styleId="933A33739257442D8520B5D8CB197608">
    <w:name w:val="933A33739257442D8520B5D8CB197608"/>
    <w:rsid w:val="00F934AD"/>
  </w:style>
  <w:style w:type="paragraph" w:customStyle="1" w:styleId="D003C518585B415FB097D42CAE91B006">
    <w:name w:val="D003C518585B415FB097D42CAE91B006"/>
    <w:rsid w:val="00F934AD"/>
  </w:style>
  <w:style w:type="paragraph" w:customStyle="1" w:styleId="EBBD6C0BD24B4B8D9B82354EA9A73E9E">
    <w:name w:val="EBBD6C0BD24B4B8D9B82354EA9A73E9E"/>
    <w:rsid w:val="00F934AD"/>
  </w:style>
  <w:style w:type="paragraph" w:customStyle="1" w:styleId="86ABA86B268C468EA91C6E6E1FA7932B">
    <w:name w:val="86ABA86B268C468EA91C6E6E1FA7932B"/>
    <w:rsid w:val="00F934AD"/>
  </w:style>
  <w:style w:type="paragraph" w:customStyle="1" w:styleId="FAA452F963574701B24C969BAED74C13">
    <w:name w:val="FAA452F963574701B24C969BAED74C13"/>
    <w:rsid w:val="00F934AD"/>
  </w:style>
  <w:style w:type="paragraph" w:customStyle="1" w:styleId="816A128C9E264935834F03C687396E10">
    <w:name w:val="816A128C9E264935834F03C687396E10"/>
    <w:rsid w:val="00F934AD"/>
  </w:style>
  <w:style w:type="paragraph" w:customStyle="1" w:styleId="71B1DBEB63964ECE9B359ECB981AFD9A">
    <w:name w:val="71B1DBEB63964ECE9B359ECB981AFD9A"/>
    <w:rsid w:val="00F934AD"/>
  </w:style>
  <w:style w:type="paragraph" w:customStyle="1" w:styleId="1B30A742ECAE474ABBB89B2CE731DB92">
    <w:name w:val="1B30A742ECAE474ABBB89B2CE731DB92"/>
    <w:rsid w:val="00F934AD"/>
  </w:style>
  <w:style w:type="paragraph" w:customStyle="1" w:styleId="8FB5EE10CC8242559F14BFDED2D02B17">
    <w:name w:val="8FB5EE10CC8242559F14BFDED2D02B17"/>
    <w:rsid w:val="00F934AD"/>
  </w:style>
  <w:style w:type="paragraph" w:customStyle="1" w:styleId="25E217D8D1A643A4ABACD0C3B9A1D2C5">
    <w:name w:val="25E217D8D1A643A4ABACD0C3B9A1D2C5"/>
    <w:rsid w:val="00F934AD"/>
  </w:style>
  <w:style w:type="paragraph" w:customStyle="1" w:styleId="6927D448616342DABAA2F7BD828371BD">
    <w:name w:val="6927D448616342DABAA2F7BD828371BD"/>
    <w:rsid w:val="00F934AD"/>
  </w:style>
  <w:style w:type="paragraph" w:customStyle="1" w:styleId="8A85B262E6BB4B35B45590CDD9BD691E">
    <w:name w:val="8A85B262E6BB4B35B45590CDD9BD691E"/>
    <w:rsid w:val="00F934AD"/>
  </w:style>
  <w:style w:type="paragraph" w:customStyle="1" w:styleId="D77AB30638254A35BFEEB064ACAC6B3B">
    <w:name w:val="D77AB30638254A35BFEEB064ACAC6B3B"/>
    <w:rsid w:val="00F934AD"/>
  </w:style>
  <w:style w:type="paragraph" w:customStyle="1" w:styleId="11350826C7144839955D614B81DCC46C">
    <w:name w:val="11350826C7144839955D614B81DCC46C"/>
    <w:rsid w:val="00F934AD"/>
  </w:style>
  <w:style w:type="paragraph" w:customStyle="1" w:styleId="3BCF750281D243649336020D49019749">
    <w:name w:val="3BCF750281D243649336020D49019749"/>
    <w:rsid w:val="00F934AD"/>
  </w:style>
  <w:style w:type="paragraph" w:customStyle="1" w:styleId="D1E40BCAEA1D47E79466384E11A92362">
    <w:name w:val="D1E40BCAEA1D47E79466384E11A92362"/>
    <w:rsid w:val="00F934AD"/>
  </w:style>
  <w:style w:type="paragraph" w:customStyle="1" w:styleId="4B6582733FC74E80845039069CE06536">
    <w:name w:val="4B6582733FC74E80845039069CE06536"/>
    <w:rsid w:val="00F934AD"/>
  </w:style>
  <w:style w:type="paragraph" w:customStyle="1" w:styleId="47AB8F3432B341B0878D212C05BF76A4">
    <w:name w:val="47AB8F3432B341B0878D212C05BF76A4"/>
    <w:rsid w:val="00F934AD"/>
  </w:style>
  <w:style w:type="paragraph" w:customStyle="1" w:styleId="91DA3308CBD0444984EDFC837848A4C8">
    <w:name w:val="91DA3308CBD0444984EDFC837848A4C8"/>
    <w:rsid w:val="00F934AD"/>
  </w:style>
  <w:style w:type="paragraph" w:customStyle="1" w:styleId="98C60A927598404B9EDF5A44EEC259AA">
    <w:name w:val="98C60A927598404B9EDF5A44EEC259AA"/>
    <w:rsid w:val="00F934AD"/>
  </w:style>
  <w:style w:type="paragraph" w:customStyle="1" w:styleId="197446DD90D7409E8255BAF914486559">
    <w:name w:val="197446DD90D7409E8255BAF914486559"/>
    <w:rsid w:val="00F934AD"/>
  </w:style>
  <w:style w:type="paragraph" w:customStyle="1" w:styleId="9CDB9D0AB0D944EA9820128511BB4AE0">
    <w:name w:val="9CDB9D0AB0D944EA9820128511BB4AE0"/>
    <w:rsid w:val="00F934AD"/>
  </w:style>
  <w:style w:type="paragraph" w:customStyle="1" w:styleId="5682B1298AD14AFBB9389EB905845DDF">
    <w:name w:val="5682B1298AD14AFBB9389EB905845DDF"/>
    <w:rsid w:val="00F934AD"/>
  </w:style>
  <w:style w:type="paragraph" w:customStyle="1" w:styleId="19978F8613A241F4BAD149E4490EC9F7">
    <w:name w:val="19978F8613A241F4BAD149E4490EC9F7"/>
    <w:rsid w:val="00F934AD"/>
  </w:style>
  <w:style w:type="paragraph" w:customStyle="1" w:styleId="79E87671605E4DB7968FD36DED6D128F">
    <w:name w:val="79E87671605E4DB7968FD36DED6D128F"/>
    <w:rsid w:val="00F934AD"/>
  </w:style>
  <w:style w:type="paragraph" w:customStyle="1" w:styleId="6AFC057FC67A41BFA98C18D9972ED67B">
    <w:name w:val="6AFC057FC67A41BFA98C18D9972ED67B"/>
    <w:rsid w:val="00F934AD"/>
  </w:style>
  <w:style w:type="paragraph" w:customStyle="1" w:styleId="0CDDE8D43ABA4CDD9EAEAB426AD96301">
    <w:name w:val="0CDDE8D43ABA4CDD9EAEAB426AD96301"/>
    <w:rsid w:val="00F934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E30C562-50AD-447E-B54A-B22251223ABC}">
  <we:reference id="f78a3046-9e99-4300-aa2b-5814002b01a2" version="1.55.1.0" store="EXCatalog" storeType="EXCatalog"/>
  <we:alternateReferences>
    <we:reference id="WA104382081" version="1.55.1.0" store="en-US" storeType="OMEX"/>
  </we:alternateReferences>
  <we:properties>
    <we:property name="MENDELEY_CITATIONS" value="[{&quot;citationID&quot;:&quot;MENDELEY_CITATION_0716c844-c1c8-4f74-8291-cdaa5d6450af&quot;,&quot;properties&quot;:{&quot;noteIndex&quot;:0},&quot;isEdited&quot;:false,&quot;manualOverride&quot;:{&quot;isManuallyOverridden&quot;:false,&quot;citeprocText&quot;:&quot;[1]&quot;,&quot;manualOverrideText&quot;:&quot;&quot;},&quot;citationTag&quot;:&quot;MENDELEY_CITATION_v3_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&quot;,&quot;citationItems&quot;:[{&quot;id&quot;:&quot;797f303d-4dd5-3b3e-bcc2-7d41ca46281e&quot;,&quot;itemData&quot;:{&quot;type&quot;:&quot;article-journal&quot;,&quot;id&quot;:&quot;797f303d-4dd5-3b3e-bcc2-7d41ca46281e&quot;,&quot;title&quot;:&quot;Software-Assisted Spine Registered Nurse Care Coordination and Patient Triage-One Organization's Approach&quot;,&quot;author&quot;:[{&quot;family&quot;:&quot;Crossley&quot;,&quot;given&quot;:&quot;Leslie&quot;,&quot;parse-names&quot;:false,&quot;dropping-particle&quot;:&quot;&quot;,&quot;non-dropping-particle&quot;:&quot;&quot;},{&quot;family&quot;:&quot;Mueller&quot;,&quot;given&quot;:&quot;Lori&quot;,&quot;parse-names&quot;:false,&quot;dropping-particle&quot;:&quot;&quot;,&quot;non-dropping-particle&quot;:&quot;&quot;},{&quot;family&quot;:&quot;Horstman&quot;,&quot;given&quot;:&quot;Patricia&quot;,&quot;parse-names&quot;:false,&quot;dropping-particle&quot;:&quot;&quot;,&quot;non-dropping-particle&quot;:&quot;&quot;}],&quot;container-title&quot;:&quot;Journal of Neuroscience Nursing&quot;,&quot;issued&quot;:{&quot;date-parts&quot;:[[2009]]},&quot;page&quot;:&quot;217-224&quot;,&quot;publisher&quot;:&quot;LWW&quot;,&quot;issue&quot;:&quot;4&quot;,&quot;volume&quot;:&quot;41&quot;,&quot;container-title-short&quot;:&quot;&quot;},&quot;isTemporary&quot;:false}]},{&quot;citationID&quot;:&quot;MENDELEY_CITATION_4e5b8602-de0c-413c-983c-86fae1ce7dc1&quot;,&quot;properties&quot;:{&quot;noteIndex&quot;:0},&quot;isEdited&quot;:false,&quot;manualOverride&quot;:{&quot;isManuallyOverridden&quot;:false,&quot;citeprocText&quot;:&quot;[2]&quot;,&quot;manualOverrideText&quot;:&quot;&quot;},&quot;citationTag&quot;:&quot;MENDELEY_CITATION_v3_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&quot;,&quot;citationItems&quot;:[{&quot;id&quot;:&quot;8df37aee-8650-3415-b7eb-a412b9e022d3&quot;,&quot;itemData&quot;:{&quot;type&quot;:&quot;article-journal&quot;,&quot;id&quot;:&quot;8df37aee-8650-3415-b7eb-a412b9e022d3&quot;,&quot;title&quot;:&quot;Triage of spine surgery referrals through a multidisciplinary care pathway: a value-based comparison with conventional referral processes&quot;,&quot;author&quot;:[{&quot;family&quot;:&quot;Wilgenbusch&quot;,&quot;given&quot;:&quot;Chelsea S&quot;,&quot;parse-names&quot;:false,&quot;dropping-particle&quot;:&quot;&quot;,&quot;non-dropping-particle&quot;:&quot;&quot;},{&quot;family&quot;:&quot;Wu&quot;,&quot;given&quot;:&quot;Adam S&quot;,&quot;parse-names&quot;:false,&quot;dropping-particle&quot;:&quot;&quot;,&quot;non-dropping-particle&quot;:&quot;&quot;},{&quot;family&quot;:&quot;Fourney&quot;,&quot;given&quot;:&quot;Daryl R&quot;,&quot;parse-names&quot;:false,&quot;dropping-particle&quot;:&quot;&quot;,&quot;non-dropping-particle&quot;:&quot;&quot;}],&quot;container-title&quot;:&quot;Spine&quot;,&quot;container-title-short&quot;:&quot;Spine (Phila Pa 1976)&quot;,&quot;issued&quot;:{&quot;date-parts&quot;:[[2014]]},&quot;page&quot;:&quot;S129-S135&quot;,&quot;publisher&quot;:&quot;LWW&quot;,&quot;issue&quot;:&quot;22S&quot;,&quot;volume&quot;:&quot;39&quot;},&quot;isTemporary&quot;:false}]},{&quot;citationID&quot;:&quot;MENDELEY_CITATION_67806c0d-0109-4107-bbee-59f4a3104d04&quot;,&quot;properties&quot;:{&quot;noteIndex&quot;:0},&quot;isEdited&quot;:false,&quot;manualOverride&quot;:{&quot;isManuallyOverridden&quot;:false,&quot;citeprocText&quot;:&quot;[3]&quot;,&quot;manualOverrideText&quot;:&quot;&quot;},&quot;citationTag&quot;:&quot;MENDELEY_CITATION_v3_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&quot;,&quot;citationItems&quot;:[{&quot;id&quot;:&quot;fd801956-ebb7-36e1-813c-8deac7fa7c8e&quot;,&quot;itemData&quot;:{&quot;type&quot;:&quot;article-journal&quot;,&quot;id&quot;:&quot;fd801956-ebb7-36e1-813c-8deac7fa7c8e&quot;,&quot;title&quot;:&quot;Sheffield spinal pathway audit cycle–pathways, mountains and the view from the top&quot;,&quot;author&quot;:[{&quot;family&quot;:&quot;Hart&quot;,&quot;given&quot;:&quot;Ollie&quot;,&quot;parse-names&quot;:false,&quot;dropping-particle&quot;:&quot;&quot;,&quot;non-dropping-particle&quot;:&quot;&quot;},{&quot;family&quot;:&quot;Ryton&quot;,&quot;given&quot;:&quot;Beverly A&quot;,&quot;parse-names&quot;:false,&quot;dropping-particle&quot;:&quot;&quot;,&quot;non-dropping-particle&quot;:&quot;&quot;}],&quot;container-title&quot;:&quot;British Journal of Pain&quot;,&quot;container-title-short&quot;:&quot;Br J Pain&quot;,&quot;issued&quot;:{&quot;date-parts&quot;:[[2014]]},&quot;page&quot;:&quot;43-48&quot;,&quot;publisher&quot;:&quot;SAGE Publications Sage UK: London, England&quot;,&quot;issue&quot;:&quot;1&quot;,&quot;volume&quot;:&quot;8&quot;},&quot;isTemporary&quot;:false}]},{&quot;citationID&quot;:&quot;MENDELEY_CITATION_e1656ec5-4772-4104-aa07-010c029aa5c1&quot;,&quot;properties&quot;:{&quot;noteIndex&quot;:0},&quot;isEdited&quot;:false,&quot;manualOverride&quot;:{&quot;isManuallyOverridden&quot;:false,&quot;citeprocText&quot;:&quot;[4]&quot;,&quot;manualOverrideText&quot;:&quot;&quot;},&quot;citationTag&quot;:&quot;MENDELEY_CITATION_v3_eyJjaXRhdGlvbklEIjoiTUVOREVMRVlfQ0lUQVRJT05fZTE2NTZlYzUtNDc3Mi00MTA0LWFhMDctMDEwYzAyOWFhNWMx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quot;,&quot;citationItems&quot;:[{&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citationID&quot;:&quot;MENDELEY_CITATION_32d3dc7f-4f43-4184-901e-7fad6447759e&quot;,&quot;properties&quot;:{&quot;noteIndex&quot;:0},&quot;isEdited&quot;:false,&quot;manualOverride&quot;:{&quot;isManuallyOverridden&quot;:false,&quot;citeprocText&quot;:&quot;[5]&quot;,&quot;manualOverrideText&quot;:&quot;&quot;},&quot;citationTag&quot;:&quot;MENDELEY_CITATION_v3_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&quot;,&quot;citationItems&quot;:[{&quot;id&quot;:&quot;a464f07d-c50c-398c-8c2e-82f9b4fec934&quot;,&quot;itemData&quot;:{&quot;type&quot;:&quot;article-journal&quot;,&quot;id&quot;:&quot;a464f07d-c50c-398c-8c2e-82f9b4fec934&quot;,&quot;title&quot;:&quot;The Whole Is Greater Than the Sum of Its Parts: How Implementing Whole Person Healthcare Systems Improves Uptake of Nonpharmacologic Therapies Among Patients With Chronic Musculoskeletal Pain&quot;,&quot;author&quot;:[{&quot;family&quot;:&quot;Bolton&quot;,&quot;given&quot;:&quot;Rendelle E&quot;,&quot;parse-names&quot;:false,&quot;dropping-particle&quot;:&quot;&quot;,&quot;non-dropping-particle&quot;:&quot;&quot;}],&quot;issued&quot;:{&quot;date-parts&quot;:[[2023]]},&quot;page&quot;:&quot;-&quot;,&quot;publisher&quot;:&quot;Brandeis University, The Heller School for Social Policy and Management&quot;,&quot;container-title-short&quot;:&quot;&quot;},&quot;isTemporary&quot;:false}]},{&quot;citationID&quot;:&quot;MENDELEY_CITATION_aeff6cd1-075d-42bb-9399-434069ee3dbf&quot;,&quot;properties&quot;:{&quot;noteIndex&quot;:0},&quot;isEdited&quot;:false,&quot;manualOverride&quot;:{&quot;isManuallyOverridden&quot;:false,&quot;citeprocText&quot;:&quot;[6]&quot;,&quot;manualOverrideText&quot;:&quot;&quot;},&quot;citationTag&quot;:&quot;MENDELEY_CITATION_v3_eyJjaXRhdGlvbklEIjoiTUVOREVMRVlfQ0lUQVRJT05fYWVmZjZjZDEtMDc1ZC00MmJiLTkzOTktNDM0MDY5ZWUzZGJmIiwicHJvcGVydGllcyI6eyJub3RlSW5kZXgiOjB9LCJpc0VkaXRlZCI6ZmFsc2UsIm1hbnVhbE92ZXJyaWRlIjp7ImlzTWFudWFsbHlPdmVycmlkZGVuIjpmYWxzZSwiY2l0ZXByb2NUZXh0IjoiWzZdIiwibWFudWFsT3ZlcnJpZGVUZXh0IjoiIn0sImNpdGF0aW9uSXRlbXMiOlt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IEFydGhyb3BsYXN0eSIsImlzc3VlZCI6eyJkYXRlLXBhcnRzIjpbWzIwMjJdXX0sInBhZ2UiOiJTNDcxLVM0NzgiLCJwdWJsaXNoZXIiOiJFbHNldmllciIsImlzc3VlIjoiNyIsInZvbHVtZSI6IjM3In0sImlzVGVtcG9yYXJ5IjpmYWxzZX1dfQ==&quot;,&quot;citationItems&quot;:[{&quot;id&quot;:&quot;736bd4f5-0c99-3620-9a7e-a2c007573a22&quot;,&quot;itemData&quot;:{&quot;type&quot;:&quot;article-journal&quot;,&quot;id&quot;:&quot;736bd4f5-0c99-3620-9a7e-a2c007573a22&quot;,&quot;title&quot;:&quot;Functional outcomes of a musculoskeletal integrated practice providing comprehensive whole person care for hip osteoarthritis&quot;,&quot;author&quot;:[{&quot;family&quot;:&quot;Jayakumar&quot;,&quot;given&quot;:&quot;Prakash&quot;,&quot;parse-names&quot;:false,&quot;dropping-particle&quot;:&quot;&quot;,&quot;non-dropping-particle&quot;:&quot;&quot;},{&quot;family&quot;:&quot;Galea&quot;,&quot;given&quot;:&quot;Vincent P&quot;,&quot;parse-names&quot;:false,&quot;dropping-particle&quot;:&quot;&quot;,&quot;non-dropping-particle&quot;:&quot;&quot;},{&quot;family&quot;:&quot;Geng&quot;,&quot;given&quot;:&quot;Michael&quot;,&quot;parse-names&quot;:false,&quot;dropping-particle&quot;:&quot;&quot;,&quot;non-dropping-particle&quot;:&quot;&quot;},{&quot;family&quot;:&quot;Moore&quot;,&quot;given&quot;:&quot;Meredith G&quot;,&quot;parse-names&quot;:false,&quot;dropping-particle&quot;:&quot;&quot;,&quot;non-dropping-particle&quot;:&quot;&quot;},{&quot;family&quot;:&quot;Bozic&quot;,&quot;given&quot;:&quot;Kevin J&quot;,&quot;parse-names&quot;:false,&quot;dropping-particle&quot;:&quot;&quot;,&quot;non-dropping-particle&quot;:&quot;&quot;},{&quot;family&quot;:&quot;Koenig&quot;,&quot;given&quot;:&quot;Karl M&quot;,&quot;parse-names&quot;:false,&quot;dropping-particle&quot;:&quot;&quot;,&quot;non-dropping-particle&quot;:&quot;&quot;}],&quot;container-title&quot;:&quot;The Journal of Arthroplasty&quot;,&quot;container-title-short&quot;:&quot;J Arthroplasty&quot;,&quot;issued&quot;:{&quot;date-parts&quot;:[[2022]]},&quot;page&quot;:&quot;S471-S478&quot;,&quot;publisher&quot;:&quot;Elsevier&quot;,&quot;issue&quot;:&quot;7&quot;,&quot;volume&quot;:&quot;37&quot;},&quot;isTemporary&quot;:false}]},{&quot;citationID&quot;:&quot;MENDELEY_CITATION_c87f0f8d-6d81-44bc-a57a-b2c552af906c&quot;,&quot;properties&quot;:{&quot;noteIndex&quot;:0},&quot;isEdited&quot;:false,&quot;manualOverride&quot;:{&quot;isManuallyOverridden&quot;:false,&quot;citeprocText&quot;:&quot;[7]&quot;,&quot;manualOverrideText&quot;:&quot;&quot;},&quot;citationTag&quot;:&quot;MENDELEY_CITATION_v3_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&quot;,&quot;citationItems&quot;:[{&quot;id&quot;:&quot;6689c257-b10e-3487-932f-60d3ef83caa7&quot;,&quot;itemData&quot;:{&quot;type&quot;:&quot;article-journal&quot;,&quot;id&quot;:&quot;6689c257-b10e-3487-932f-60d3ef83caa7&quot;,&quot;title&quot;:&quot;Improved access and targeting of musculoskeletal services in northwest Wales: targeted early access to musculoskeletal services (TEAMS) programme&quot;,&quot;author&quot;:[{&quot;family&quot;:&quot;Maddison&quot;,&quot;given&quot;:&quot;Peter&quot;,&quot;parse-names&quot;:false,&quot;dropping-particle&quot;:&quot;&quot;,&quot;non-dropping-particle&quot;:&quot;&quot;},{&quot;family&quot;:&quot;Jones&quot;,&quot;given&quot;:&quot;Jeremy&quot;,&quot;parse-names&quot;:false,&quot;dropping-particle&quot;:&quot;&quot;,&quot;non-dropping-particle&quot;:&quot;&quot;},{&quot;family&quot;:&quot;Breslin&quot;,&quot;given&quot;:&quot;Anne&quot;,&quot;parse-names&quot;:false,&quot;dropping-particle&quot;:&quot;&quot;,&quot;non-dropping-particle&quot;:&quot;&quot;},{&quot;family&quot;:&quot;Barton&quot;,&quot;given&quot;:&quot;Craig&quot;,&quot;parse-names&quot;:false,&quot;dropping-particle&quot;:&quot;&quot;,&quot;non-dropping-particle&quot;:&quot;&quot;},{&quot;family&quot;:&quot;Fleur&quot;,&quot;given&quot;:&quot;Joyce&quot;,&quot;parse-names&quot;:false,&quot;dropping-particle&quot;:&quot;&quot;,&quot;non-dropping-particle&quot;:&quot;&quot;},{&quot;family&quot;:&quot;Lewis&quot;,&quot;given&quot;:&quot;Rhian&quot;,&quot;parse-names&quot;:false,&quot;dropping-particle&quot;:&quot;&quot;,&quot;non-dropping-particle&quot;:&quot;&quot;},{&quot;family&quot;:&quot;McSweeney&quot;,&quot;given&quot;:&quot;Luke&quot;,&quot;parse-names&quot;:false,&quot;dropping-particle&quot;:&quot;&quot;,&quot;non-dropping-particle&quot;:&quot;&quot;},{&quot;family&quot;:&quot;Norgain&quot;,&quot;given&quot;:&quot;Carys&quot;,&quot;parse-names&quot;:false,&quot;dropping-particle&quot;:&quot;&quot;,&quot;non-dropping-particle&quot;:&quot;&quot;},{&quot;family&quot;:&quot;Smith&quot;,&quot;given&quot;:&quot;Sara&quot;,&quot;parse-names&quot;:false,&quot;dropping-particle&quot;:&quot;&quot;,&quot;non-dropping-particle&quot;:&quot;&quot;},{&quot;family&quot;:&quot;Thomas&quot;,&quot;given&quot;:&quot;Carolyn&quot;,&quot;parse-names&quot;:false,&quot;dropping-particle&quot;:&quot;&quot;,&quot;non-dropping-particle&quot;:&quot;&quot;}],&quot;container-title&quot;:&quot;BMJ&quot;,&quot;issued&quot;:{&quot;date-parts&quot;:[[2004]]},&quot;page&quot;:&quot;1325-1327&quot;,&quot;publisher&quot;:&quot;British Medical Journal Publishing Group&quot;,&quot;issue&quot;:&quot;7478&quot;,&quot;volume&quot;:&quot;329&quot;,&quot;container-title-short&quot;:&quot;&quot;},&quot;isTemporary&quot;:false}]},{&quot;citationID&quot;:&quot;MENDELEY_CITATION_be61984d-4dc0-4ad9-907d-aa6fb7b037bc&quot;,&quot;properties&quot;:{&quot;noteIndex&quot;:0},&quot;isEdited&quot;:false,&quot;manualOverride&quot;:{&quot;isManuallyOverridden&quot;:false,&quot;citeprocText&quot;:&quot;[8]&quot;,&quot;manualOverrideText&quot;:&quot;&quot;},&quot;citationTag&quot;:&quot;MENDELEY_CITATION_v3_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&quot;,&quot;citationItems&quot;:[{&quot;id&quot;:&quot;1509905e-3155-30dc-afcc-abf3a1073e92&quot;,&quot;itemData&quot;:{&quot;type&quot;:&quot;article-journal&quot;,&quot;id&quot;:&quot;1509905e-3155-30dc-afcc-abf3a1073e92&quot;,&quot;title&quot;:&quot;Staff experiences of integrating community and secondary care musculoskeletal services: A qualitative investigation&quot;,&quot;author&quot;:[{&quot;family&quot;:&quot;Alvarado&quot;,&quot;given&quot;:&quot;Natasha&quot;,&quot;parse-names&quot;:false,&quot;dropping-particle&quot;:&quot;&quot;,&quot;non-dropping-particle&quot;:&quot;&quot;},{&quot;family&quot;:&quot;Hargreaves&quot;,&quot;given&quot;:&quot;Gerard&quot;,&quot;parse-names&quot;:false,&quot;dropping-particle&quot;:&quot;&quot;,&quot;non-dropping-particle&quot;:&quot;&quot;},{&quot;family&quot;:&quot;Storey&quot;,&quot;given&quot;:&quot;Karen&quot;,&quot;parse-names&quot;:false,&quot;dropping-particle&quot;:&quot;&quot;,&quot;non-dropping-particle&quot;:&quot;&quot;},{&quot;family&quot;:&quot;Montague&quot;,&quot;given&quot;:&quot;Jane&quot;,&quot;parse-names&quot;:false,&quot;dropping-particle&quot;:&quot;&quot;,&quot;non-dropping-particle&quot;:&quot;&quot;},{&quot;family&quot;:&quot;Broughton&quot;,&quot;given&quot;:&quot;Rowena&quot;,&quot;parse-names&quot;:false,&quot;dropping-particle&quot;:&quot;&quot;,&quot;non-dropping-particle&quot;:&quot;&quot;},{&quot;family&quot;:&quot;Randell&quot;,&quot;given&quot;:&quot;Rebecca&quot;,&quot;parse-names&quot;:false,&quot;dropping-particle&quot;:&quot;&quot;,&quot;non-dropping-particle&quot;:&quot;&quot;}],&quot;container-title&quot;:&quot;Musculoskeletal Care&quot;,&quot;container-title-short&quot;:&quot;Musculoskeletal Care&quot;,&quot;issued&quot;:{&quot;date-parts&quot;:[[2023]]},&quot;page&quot;:&quot;-&quot;,&quot;publisher&quot;:&quot;Wiley Online Library&quot;},&quot;isTemporary&quot;:false}]},{&quot;citationID&quot;:&quot;MENDELEY_CITATION_201c0845-93af-48b0-9398-cb7aa31a4759&quot;,&quot;properties&quot;:{&quot;noteIndex&quot;:0},&quot;isEdited&quot;:false,&quot;manualOverride&quot;:{&quot;isManuallyOverridden&quot;:false,&quot;citeprocText&quot;:&quot;[9]&quot;,&quot;manualOverrideText&quot;:&quot;&quot;},&quot;citationTag&quot;:&quot;MENDELEY_CITATION_v3_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&quot;,&quot;citationItems&quot;:[{&quot;id&quot;:&quot;5aabf549-2e1f-34d9-b4db-d0048def10e3&quot;,&quot;itemData&quot;:{&quot;type&quot;:&quot;article-journal&quot;,&quot;id&quot;:&quot;5aabf549-2e1f-34d9-b4db-d0048def10e3&quot;,&quot;title&quot;:&quot;Impact of single multidisciplinary triage system and straight to test process evaluation at surrey integrated musculoskeletal services&quot;,&quot;author&quot;:[{&quot;family&quot;:&quot;Nalajala&quot;,&quot;given&quot;:&quot;Narender&quot;,&quot;parse-names&quot;:false,&quot;dropping-particle&quot;:&quot;&quot;,&quot;non-dropping-particle&quot;:&quot;&quot;},{&quot;family&quot;:&quot;Panchal&quot;,&quot;given&quot;:&quot;Mitesh&quot;,&quot;parse-names&quot;:false,&quot;dropping-particle&quot;:&quot;&quot;,&quot;non-dropping-particle&quot;:&quot;&quot;},{&quot;family&quot;:&quot;Gotting&quot;,&quot;given&quot;:&quot;Laura&quot;,&quot;parse-names&quot;:false,&quot;dropping-particle&quot;:&quot;&quot;,&quot;non-dropping-particle&quot;:&quot;&quot;}],&quot;container-title&quot;:&quot;Journal of Integrated Care&quot;,&quot;issued&quot;:{&quot;date-parts&quot;:[[2023]]},&quot;page&quot;:&quot;146-157&quot;,&quot;publisher&quot;:&quot;Emerald Publishing Limited&quot;,&quot;issue&quot;:&quot;2&quot;,&quot;volume&quot;:&quot;31&quot;,&quot;container-title-short&quot;:&quot;&quot;},&quot;isTemporary&quot;:false}]},{&quot;citationID&quot;:&quot;MENDELEY_CITATION_babd1040-6230-4089-9b71-17344e823a7b&quot;,&quot;properties&quot;:{&quot;noteIndex&quot;:0},&quot;isEdited&quot;:false,&quot;manualOverride&quot;:{&quot;isManuallyOverridden&quot;:false,&quot;citeprocText&quot;:&quot;[10]&quot;,&quot;manualOverrideText&quot;:&quot;&quot;},&quot;citationTag&quot;:&quot;MENDELEY_CITATION_v3_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&quot;,&quot;citationItems&quot;:[{&quot;id&quot;:&quot;b1548528-af4a-3ff5-944d-ebbf8bb6f893&quot;,&quot;itemData&quot;:{&quot;type&quot;:&quot;article-journal&quot;,&quot;id&quot;:&quot;b1548528-af4a-3ff5-944d-ebbf8bb6f893&quot;,&quot;title&quot;:&quot;Implementation of musculoskeletal models of care in primary care settings: theory, practice, evaluation and outcomes for musculoskeletal health in high-income economies&quot;,&quot;author&quot;:[{&quot;family&quot;:&quot;Dziedzic&quot;,&quot;given&quot;:&quot;Krysia S&quot;,&quot;parse-names&quot;:false,&quot;dropping-particle&quot;:&quot;&quot;,&quot;non-dropping-particle&quot;:&quot;&quot;},{&quot;family&quot;:&quot;French&quot;,&quot;given&quot;:&quot;Simon&quot;,&quot;parse-names&quot;:false,&quot;dropping-particle&quot;:&quot;&quot;,&quot;non-dropping-particle&quot;:&quot;&quot;},{&quot;family&quot;:&quot;Davis&quot;,&quot;given&quot;:&quot;Aileen M&quot;,&quot;parse-names&quot;:false,&quot;dropping-particle&quot;:&quot;&quot;,&quot;non-dropping-particle&quot;:&quot;&quot;},{&quot;family&quot;:&quot;Geelhoed&quot;,&quot;given&quot;:&quot;Elizabeth&quot;,&quot;parse-names&quot;:false,&quot;dropping-particle&quot;:&quot;&quot;,&quot;non-dropping-particle&quot;:&quot;&quot;},{&quot;family&quot;:&quot;Porcheret&quot;,&quot;given&quot;:&quot;Mark&quot;,&quot;parse-names&quot;:false,&quot;dropping-particle&quot;:&quot;&quot;,&quot;non-dropping-particle&quot;:&quot;&quot;}],&quot;container-title&quot;:&quot;Best Practice &amp; Research Clinical Rheumatology&quot;,&quot;container-title-short&quot;:&quot;Best Pract Res Clin Rheumatol&quot;,&quot;issued&quot;:{&quot;date-parts&quot;:[[2016]]},&quot;page&quot;:&quot;375-397&quot;,&quot;publisher&quot;:&quot;Elsevier&quot;,&quot;issue&quot;:&quot;3&quot;,&quot;volume&quot;:&quot;30&quot;},&quot;isTemporary&quot;:false}]},{&quot;citationID&quot;:&quot;MENDELEY_CITATION_198bebee-54ae-4689-b9d0-f23895af4bbb&quot;,&quot;properties&quot;:{&quot;noteIndex&quot;:0},&quot;isEdited&quot;:false,&quot;manualOverride&quot;:{&quot;isManuallyOverridden&quot;:false,&quot;citeprocText&quot;:&quot;[11]&quot;,&quot;manualOverrideText&quot;:&quot;&quot;},&quot;citationTag&quot;:&quot;MENDELEY_CITATION_v3_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&quot;,&quot;citationItems&quot;:[{&quot;id&quot;:&quot;080922f6-c6b6-3b67-8ff3-8d4dce953b19&quot;,&quot;itemData&quot;:{&quot;type&quot;:&quot;article-journal&quot;,&quot;id&quot;:&quot;080922f6-c6b6-3b67-8ff3-8d4dce953b19&quot;,&quot;title&quot;:&quot;Chiropractic integrated care pathway for low back pain in veterans: results of a Delphi consensus process&quot;,&quot;author&quot;:[{&quot;family&quot;:&quot;Lisi&quot;,&quot;given&quot;:&quot;Anthony J&quot;,&quot;parse-names&quot;:false,&quot;dropping-particle&quot;:&quot;&quot;,&quot;non-dropping-particle&quot;:&quot;&quot;},{&quot;family&quot;:&quot;Salsbury&quot;,&quot;given&quot;:&quot;Stacie A&quot;,&quot;parse-names&quot;:false,&quot;dropping-particle&quot;:&quot;&quot;,&quot;non-dropping-particle&quot;:&quot;&quot;},{&quot;family&quot;:&quot;Hawk&quot;,&quot;given&quot;:&quot;Cheryl&quot;,&quot;parse-names&quot;:false,&quot;dropping-particle&quot;:&quot;&quot;,&quot;non-dropping-particle&quot;:&quot;&quot;},{&quot;family&quot;:&quot;Vining&quot;,&quot;given&quot;:&quot;Robert D&quot;,&quot;parse-names&quot;:false,&quot;dropping-particle&quot;:&quot;&quot;,&quot;non-dropping-particle&quot;:&quot;&quot;},{&quot;family&quot;:&quot;Wallace&quot;,&quot;given&quot;:&quot;Robert B&quot;,&quot;parse-names&quot;:false,&quot;dropping-particle&quot;:&quot;&quot;,&quot;non-dropping-particle&quot;:&quot;&quot;},{&quot;family&quot;:&quot;Branson&quot;,&quot;given&quot;:&quot;Richard&quot;,&quot;parse-names&quot;:false,&quot;dropping-particle&quot;:&quot;&quot;,&quot;non-dropping-particle&quot;:&quot;&quot;},{&quot;family&quot;:&quot;Long&quot;,&quot;given&quot;:&quot;Cynthia R&quot;,&quot;parse-names&quot;:false,&quot;dropping-particle&quot;:&quot;&quot;,&quot;non-dropping-particle&quot;:&quot;&quot;},{&quot;family&quot;:&quot;Burgo-Black&quot;,&quot;given&quot;:&quot;A Lucille&quot;,&quot;parse-names&quot;:false,&quot;dropping-particle&quot;:&quot;&quot;,&quot;non-dropping-particle&quot;:&quot;&quot;},{&quot;family&quot;:&quot;Goertz&quot;,&quot;given&quot;:&quot;Christine M&quot;,&quot;parse-names&quot;:false,&quot;dropping-particle&quot;:&quot;&quot;,&quot;non-dropping-particle&quot;:&quot;&quot;}],&quot;container-title&quot;:&quot;Journal of manipulative and physiological therapeutics&quot;,&quot;container-title-short&quot;:&quot;J Manipulative Physiol Ther&quot;,&quot;issued&quot;:{&quot;date-parts&quot;:[[2018]]},&quot;page&quot;:&quot;137-148&quot;,&quot;publisher&quot;:&quot;Elsevier&quot;,&quot;issue&quot;:&quot;2&quot;,&quot;volume&quot;:&quot;41&quot;},&quot;isTemporary&quot;:false}]},{&quot;citationID&quot;:&quot;MENDELEY_CITATION_c3716da4-5a29-4a5f-bd04-46e965c8b987&quot;,&quot;properties&quot;:{&quot;noteIndex&quot;:0},&quot;isEdited&quot;:false,&quot;manualOverride&quot;:{&quot;isManuallyOverridden&quot;:false,&quot;citeprocText&quot;:&quot;[12]&quot;,&quot;manualOverrideText&quot;:&quot;&quot;},&quot;citationTag&quot;:&quot;MENDELEY_CITATION_v3_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&quot;,&quot;citationItems&quot;:[{&quot;id&quot;:&quot;38b9da87-2086-3d5b-9dae-fba7242dbf98&quot;,&quot;itemData&quot;:{&quot;type&quot;:&quot;article-journal&quot;,&quot;id&quot;:&quot;38b9da87-2086-3d5b-9dae-fba7242dbf98&quot;,&quot;title&quot;:&quot;Patient Experience of Integrated Care: Findings from a Cross-Sectional Study Involving People with Rheumatic and Musculoskeletal Diseases.&quot;,&quot;author&quot;:[{&quot;family&quot;:&quot;Spezia&quot;,&quot;given&quot;:&quot;Nicola&quot;,&quot;parse-names&quot;:false,&quot;dropping-particle&quot;:&quot;&quot;,&quot;non-dropping-particle&quot;:&quot;&quot;},{&quot;family&quot;:&quot;Barello&quot;,&quot;given&quot;:&quot;Serena&quot;,&quot;parse-names&quot;:false,&quot;dropping-particle&quot;:&quot;&quot;,&quot;non-dropping-particle&quot;:&quot;&quot;},{&quot;family&quot;:&quot;Torri&quot;,&quot;given&quot;:&quot;Chiara&quot;,&quot;parse-names&quot;:false,&quot;dropping-particle&quot;:&quot;&quot;,&quot;non-dropping-particle&quot;:&quot;&quot;},{&quot;family&quot;:&quot;Celano&quot;,&quot;given&quot;:&quot;Antonella&quot;,&quot;parse-names&quot;:false,&quot;dropping-particle&quot;:&quot;&quot;,&quot;non-dropping-particle&quot;:&quot;&quot;},{&quot;family&quot;:&quot;Graffigna&quot;,&quot;given&quot;:&quot;Guendalina&quot;,&quot;parse-names&quot;:false,&quot;dropping-particle&quot;:&quot;&quot;,&quot;non-dropping-particle&quot;:&quot;&quot;}],&quot;container-title&quot;:&quot;International journal of integrated care&quot;,&quot;container-title-short&quot;:&quot;Int J Integr Care&quot;,&quot;DOI&quot;:&quot;https://dx.doi.org/10.5334/ijic.6616&quot;,&quot;issued&quot;:{&quot;date-parts&quot;:[[2023]]},&quot;publisher-place&quot;:&quot;England&quot;,&quot;page&quot;:&quot;14&quot;,&quot;abstract&quot;:&quot;Introduction: Although the patient experience of integrated care has been documented for several chronic conditions, little is known in the context of rheumatic and musculoskeletal diseases (RMDs). This study provides a first overview of the patient experience of integrated care according to the perspective of people living with RMDs in Italy., Methods: A cross-sectional survey was administered to 433 participants who reported their experiences together with the importance assigned to different attributes of integrated care. Explorative factor analysis (EFA) and non-parametric ANOVA and ANCOVA statistical tests were employed to account for the differences in the answers provided by sample subgroups., Results: Two factors (namely, \&quot;Person-centred care\&quot; and \&quot;Health service delivery\&quot;) were extracted in the EFA. Participants attributed high importance to both of them. Overall positive experiences were reported only for Person-centred care. The delivery of health services instead received a poor evaluation. Significantly worse experiences were observed for women and people that were either older, unemployed, with comorbidities or lower self-reported health, or less engaged in their healthcare management., Conclusions: Italians with RMDs described integrated care as an important approach to care. However, further effort is needed to allow them to perceive an actual benefit from integrated care practices. Specific attention should be paid to disadvantaged and/or frail population groups. Copyright: © 2023 The Author(s).&quot;,&quot;issue&quot;:&quot;2&quot;,&quot;volume&quot;:&quot;23&quot;},&quot;isTemporary&quot;:false}]},{&quot;citationID&quot;:&quot;MENDELEY_CITATION_83e73125-9f4b-47c4-a365-5729ae61a587&quot;,&quot;properties&quot;:{&quot;noteIndex&quot;:0},&quot;isEdited&quot;:false,&quot;manualOverride&quot;:{&quot;isManuallyOverridden&quot;:false,&quot;citeprocText&quot;:&quot;[13]&quot;,&quot;manualOverrideText&quot;:&quot;&quot;},&quot;citationTag&quot;:&quot;MENDELEY_CITATION_v3_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&quot;,&quot;citationItems&quot;:[{&quot;id&quot;:&quot;83fd55a2-36d0-319f-9749-9c4f788e2863&quot;,&quot;itemData&quot;:{&quot;type&quot;:&quot;article-journal&quot;,&quot;id&quot;:&quot;83fd55a2-36d0-319f-9749-9c4f788e2863&quot;,&quot;title&quot;:&quot;Improving access to better care for people with knee and/or hip pain: service evaluation of allied health professional‐led primary care.&quot;,&quot;author&quot;:[{&quot;family&quot;:&quot;Walker&quot;,&quot;given&quot;:&quot;A&quot;,&quot;parse-names&quot;:false,&quot;dropping-particle&quot;:&quot;&quot;,&quot;non-dropping-particle&quot;:&quot;&quot;},{&quot;family&quot;:&quot;Williams&quot;,&quot;given&quot;:&quot;R&quot;,&quot;parse-names&quot;:false,&quot;dropping-particle&quot;:&quot;&quot;,&quot;non-dropping-particle&quot;:&quot;&quot;},{&quot;family&quot;:&quot;Sibley&quot;,&quot;given&quot;:&quot;F&quot;,&quot;parse-names&quot;:false,&quot;dropping-particle&quot;:&quot;&quot;,&quot;non-dropping-particle&quot;:&quot;&quot;},{&quot;family&quot;:&quot;Stamp&quot;,&quot;given&quot;:&quot;D&quot;,&quot;parse-names&quot;:false,&quot;dropping-particle&quot;:&quot;&quot;,&quot;non-dropping-particle&quot;:&quot;&quot;},{&quot;family&quot;:&quot;Carter&quot;,&quot;given&quot;:&quot;A&quot;,&quot;parse-names&quot;:false,&quot;dropping-particle&quot;:&quot;&quot;,&quot;non-dropping-particle&quot;:&quot;&quot;},{&quot;family&quot;:&quot;Hurley&quot;,&quot;given&quot;:&quot;M&quot;,&quot;parse-names&quot;:false,&quot;dropping-particle&quot;:&quot;&quot;,&quot;non-dropping-particle&quot;:&quot;&quot;}],&quot;container-title&quot;:&quot;Musculoskeletal Care&quot;,&quot;container-title-short&quot;:&quot;Musculoskeletal Care&quot;,&quot;DOI&quot;:&quot;10.1002/msc.1189&quot;,&quot;URL&quot;:&quot;http://proxy.queensu.ca/login?url=https://search.ebscohost.com/login.aspx?direct=true&amp;db=cin20&amp;AN=128377134&amp;site=ehost-live&quot;,&quot;issued&quot;:{&quot;date-parts&quot;:[[2018]]},&quot;publisher-place&quot;:&quot;Hoboken, New Jersey&quot;,&quot;page&quot;:&quot;222-232&quot;,&quot;abstract&quot;:&quot;Abstract: Introduction: Chronic knee and hip pain is prevalent, impairing mobility, function and quality of life. Allied health professions (AHPs) are better trained and have more time than general practitioners in primary care to advise and support people to adopt healthier lifestyles (maintain healthy weight, increase physical activity) that reduce joint pain. We evaluated whether AHP‐led primary care delivering person‐centred, practical lifestyle coaching was a feasible, effective way to manage chronic knee and/or hip pain. Methods: At initial assessment the ‘Joint Pain Advisor’ assessed pain, function, quality of life, physical activity, waist circumference and body mass, taught simple self‐management strategies and used behaviour change techniques (motivational interviewing, goal setting, action/coping planning) to alter participants' lifestyles. Participants were invited for 6‐week and 6‐month reviews, when the Advisor reassessed clinical outcomes, fed back progress and reinforced health messages. Feasibility and effectiveness of the service was evaluated using quantitative and qualitative methods. Results: Uptake of the service was good: 498 people used the service. Between initial assessment and reviews, participants' pain, function, quality of life, weight, waist circumference and physical activity improved (&lt;italic&gt;p&lt;/italic&gt; &lt; 0.005). Service user satisfaction was high; they reported easier access to advice and support tailored to their needs that translated into clinical benefits and a more efficient pathway reducing unnecessary consultations and investigations. Relatively few people returned for a 6‐month review as they considered they had received sufficient advice. Conclusions: AHP‐led care is a popular, effective, efficient and sustainable way to manage joint pain, without compromising safety or quality of care.&quot;,&quot;publisher&quot;:&quot;John Wiley &amp; Sons, Inc.&quot;,&quot;issue&quot;:&quot;1&quot;,&quot;volume&quot;:&quot;16&quot;},&quot;isTemporary&quot;:false}]},{&quot;citationID&quot;:&quot;MENDELEY_CITATION_cb4a54b7-93f2-4d99-9ccc-e0389395d022&quot;,&quot;properties&quot;:{&quot;noteIndex&quot;:0},&quot;isEdited&quot;:false,&quot;manualOverride&quot;:{&quot;isManuallyOverridden&quot;:false,&quot;citeprocText&quot;:&quot;[14]&quot;,&quot;manualOverrideText&quot;:&quot;&quot;},&quot;citationTag&quot;:&quot;MENDELEY_CITATION_v3_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&quot;,&quot;citationItems&quot;:[{&quot;id&quot;:&quot;1965351d-c467-378c-8c29-073c61b4fd23&quot;,&quot;itemData&quot;:{&quot;type&quot;:&quot;article-journal&quot;,&quot;id&quot;:&quot;1965351d-c467-378c-8c29-073c61b4fd23&quot;,&quot;title&quot;:&quot;Do Inpatient Multidisciplinary Rehabilitation Programmes Improve Health Status in People with Long-Term Musculoskeletal Conditions? A Service Evaluation.&quot;,&quot;author&quot;:[{&quot;family&quot;:&quot;McCuish&quot;,&quot;given&quot;:&quot;William J&quot;,&quot;parse-names&quot;:false,&quot;dropping-particle&quot;:&quot;&quot;,&quot;non-dropping-particle&quot;:&quot;&quot;},{&quot;family&quot;:&quot;Bearne&quot;,&quot;given&quot;:&quot;Lindsay M&quot;,&quot;parse-names&quot;:false,&quot;dropping-particle&quot;:&quot;&quot;,&quot;non-dropping-particle&quot;:&quot;&quot;}],&quot;container-title&quot;:&quot;Musculoskeletal Care&quot;,&quot;container-title-short&quot;:&quot;Musculoskeletal Care&quot;,&quot;DOI&quot;:&quot;10.1002/msc.1072&quot;,&quot;URL&quot;:&quot;http://proxy.queensu.ca/login?url=https://search.ebscohost.com/login.aspx?direct=true&amp;db=cin20&amp;AN=103922735&amp;site=ehost-live&quot;,&quot;issued&quot;:{&quot;date-parts&quot;:[[2014]]},&quot;publisher-place&quot;:&quot;Hoboken, New Jersey&quot;,&quot;page&quot;:&quot;244-250&quot;,&quot;abstract&quot;:&quot;Background Long-term musculoskeletal (MSK) conditions impair health and function. Guidelines recommend a multidisciplinary team (MDT) approach for the optimum management of people with long-term MSK conditions, but there is limited evidence for MDT care. This service evaluation investigates the short-term effectiveness of an inpatient MDT rehabilitation programme on self-reported function and disease status in people with long-term MSK conditions. Methods A convenience sample of adults with rheumatoid arthritis (RA), osteoarthritis (OA), low back pain (LBP) and chronic widespread pain (CWP) participated in an inpatient MDT rehabilitation programme, consisting of needs assessment, collaborative goal setting and planning, exercise and self-management. The Routine Assessment of Patient Index Data (RAPID3) (primary outcome), the Multi-Dimensional Health Assessment Questionnaire (MDHAQ), Pain Visual Analogue Scale (VAS) and global well-being VAS were assessed at baseline and immediately following MDT rehabilitation. Results A total of 183 people [mean age 62 (standard deviation, 14.5) years, 145 females] with RA, OA, LBP or CWP were evaluated before and after inpatient MDT rehabilitation (median duration, ten days). Overall, there was a 28% improvement in RAPID3 (mean difference [95% confidence intervals] in effect size, 5.0 [4.3, 5.8], d = -0.98, p &lt; 0.05). Clinically relevant changes were found in people with RA (5.7 [4.4, 6.9], d = -1.08, p &lt; 0.05, 32%), OA 6.1 [3.4, 8.7], d = -1.07, p &lt; 0.05, 35%), LBP 4.0 [2.8, 5.2], d = -0.91, p &lt; 0.05, 22%), CWP 4.6 [2.7, 6.6], d = -0.84, p &lt; 0.05, 25%). These changes were reflected in all secondary outcomes. Conclusion This inpatient MDT rehabilitation programme provides short-term evidence of improved function and disease status in people with long term MSK conditions. Copyright © 2014 John Wiley &amp; Sons, Ltd.&quot;,&quot;publisher&quot;:&quot;John Wiley &amp; Sons, Inc.&quot;,&quot;issue&quot;:&quot;4&quot;,&quot;volume&quot;:&quot;12&quot;},&quot;isTemporary&quot;:false}]},{&quot;citationID&quot;:&quot;MENDELEY_CITATION_4ae5e1ad-9c58-4556-b081-e34c530c7c3e&quot;,&quot;properties&quot;:{&quot;noteIndex&quot;:0},&quot;isEdited&quot;:false,&quot;manualOverride&quot;:{&quot;isManuallyOverridden&quot;:false,&quot;citeprocText&quot;:&quot;[15]&quot;,&quot;manualOverrideText&quot;:&quot;&quot;},&quot;citationTag&quot;:&quot;MENDELEY_CITATION_v3_eyJjaXRhdGlvbklEIjoiTUVOREVMRVlfQ0lUQVRJT05fNGFlNWUxYWQtOWM1OC00NTU2LWIwODEtZTM0YzUzMGM3YzNlIiwicHJvcGVydGllcyI6eyJub3RlSW5kZXgiOjB9LCJpc0VkaXRlZCI6ZmFsc2UsIm1hbnVhbE92ZXJyaWRlIjp7ImlzTWFudWFsbHlPdmVycmlkZGVuIjpmYWxzZSwiY2l0ZXByb2NUZXh0IjoiWzE1XSIsIm1hbnVhbE92ZXJyaWRlVGV4dCI6IiJ9LCJjaXRhdGlvbkl0ZW1zIjpb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1dfQ==&quot;,&quot;citationItems&quot;:[{&quot;id&quot;:&quot;00404e31-7a69-38c0-af54-dcd25ce680b0&quot;,&quot;itemData&quot;:{&quot;type&quot;:&quot;article-journal&quot;,&quot;id&quot;:&quot;00404e31-7a69-38c0-af54-dcd25ce680b0&quot;,&quot;title&quot;:&quot;Combining Cognitive Behavioral Therapy for Insomnia and Chronic Spinal Pain Within Physical Therapy: A Practical Guide for the Implementation of an Integrated Approach.&quot;,&quot;author&quot;:[{&quot;family&quot;:&quot;Looveren&quot;,&quot;given&quot;:&quot;Eveline&quot;,&quot;parse-names&quot;:false,&quot;dropping-particle&quot;:&quot;Van&quot;,&quot;non-dropping-particle&quot;:&quot;&quot;},{&quot;family&quot;:&quot;Meeus&quot;,&quot;given&quot;:&quot;Mira&quot;,&quot;parse-names&quot;:false,&quot;dropping-particle&quot;:&quot;&quot;,&quot;non-dropping-particle&quot;:&quot;&quot;},{&quot;family&quot;:&quot;Cagnie&quot;,&quot;given&quot;:&quot;Barbara&quot;,&quot;parse-names&quot;:false,&quot;dropping-particle&quot;:&quot;&quot;,&quot;non-dropping-particle&quot;:&quot;&quot;},{&quot;family&quot;:&quot;Ickmans&quot;,&quot;given&quot;:&quot;Kelly&quot;,&quot;parse-names&quot;:false,&quot;dropping-particle&quot;:&quot;&quot;,&quot;non-dropping-particle&quot;:&quot;&quot;},{&quot;family&quot;:&quot;Bilterys&quot;,&quot;given&quot;:&quot;Thomas&quot;,&quot;parse-names&quot;:false,&quot;dropping-particle&quot;:&quot;&quot;,&quot;non-dropping-particle&quot;:&quot;&quot;},{&quot;family&quot;:&quot;Malfliet&quot;,&quot;given&quot;:&quot;Anneleen&quot;,&quot;parse-names&quot;:false,&quot;dropping-particle&quot;:&quot;&quot;,&quot;non-dropping-particle&quot;:&quot;&quot;},{&quot;family&quot;:&quot;Goubert&quot;,&quot;given&quot;:&quot;Dorien&quot;,&quot;parse-names&quot;:false,&quot;dropping-particle&quot;:&quot;&quot;,&quot;non-dropping-particle&quot;:&quot;&quot;},{&quot;family&quot;:&quot;Nijs&quot;,&quot;given&quot;:&quot;Jo&quot;,&quot;parse-names&quot;:false,&quot;dropping-particle&quot;:&quot;&quot;,&quot;non-dropping-particle&quot;:&quot;&quot;},{&quot;family&quot;:&quot;Danneels&quot;,&quot;given&quot;:&quot;Lieven&quot;,&quot;parse-names&quot;:false,&quot;dropping-particle&quot;:&quot;&quot;,&quot;non-dropping-particle&quot;:&quot;&quot;},{&quot;family&quot;:&quot;Moens&quot;,&quot;given&quot;:&quot;Maarten&quot;,&quot;parse-names&quot;:false,&quot;dropping-particle&quot;:&quot;&quot;,&quot;non-dropping-particle&quot;:&quot;&quot;},{&quot;family&quot;:&quot;Mairesse&quot;,&quot;given&quot;:&quot;Oliver&quot;,&quot;parse-names&quot;:false,&quot;dropping-particle&quot;:&quot;&quot;,&quot;non-dropping-particle&quot;:&quot;&quot;}],&quot;container-title&quot;:&quot;PTJ: Physical Therapy &amp; Rehabilitation Journal&quot;,&quot;DOI&quot;:&quot;10.1093/ptj/pzac075&quot;,&quot;URL&quot;:&quot;http://proxy.queensu.ca/login?url=https://search.ebscohost.com/login.aspx?direct=true&amp;db=cin20&amp;AN=159108588&amp;site=ehost-live&quot;,&quot;issued&quot;:{&quot;date-parts&quot;:[[2022]]},&quot;page&quot;:&quot;1-12&quot;,&quot;abstract&quot;:&quot;Most people who have nonspecific chronic spinal pain (nCSP) report comorbid insomnia. However, in current treatment strategies for nCSP, insomnia is usually not addressed. Considering the bidirectional interaction between pain and sleep and its underlying psychophysiological mechanisms, insomnia may increase the risk of developing adverse physical and psychological health outcomes and should thus no longer be left untreated. As suggested by previous pilot studies, adding cognitive behavioral therapy for insomnia to the contemporary evidence-based biopsychosocial physical therapy approach may also improve pain outcomes in nCSP. This manuscript aims to provide practical guidelines on hybrid physical therapy, including the combination of the following components: (1) pain neuroscience education (eg, to reconceptualize pain) and cognition-targeted exercise therapy (eg, graded exposure to functional daily life movements), and (2) cognitive behavioral therapy for insomnia (sleep psychoeducation, behavioral and cognitive therapy, correction of sleep hygiene, and relaxation therapy) can be deployed for the management of patients who have chronic spinal pain. Impact. Due to the major impact sleep disturbances have on pain and disability, insomnia as a comorbidity should no longer be ignored when treating patients with chronic spinal pain.&quot;,&quot;publisher&quot;:&quot;Oxford University Press / USA&quot;,&quot;issue&quot;:&quot;8&quot;,&quot;volume&quot;:&quot;102&quot;,&quot;container-title-short&quot;:&quot;&quot;},&quot;isTemporary&quot;:false}]},{&quot;citationID&quot;:&quot;MENDELEY_CITATION_c2249f23-2576-4b0e-893f-7c44aabaf0c2&quot;,&quot;properties&quot;:{&quot;noteIndex&quot;:0},&quot;isEdited&quot;:false,&quot;manualOverride&quot;:{&quot;isManuallyOverridden&quot;:false,&quot;citeprocText&quot;:&quot;[16]&quot;,&quot;manualOverrideText&quot;:&quot;&quot;},&quot;citationTag&quot;:&quot;MENDELEY_CITATION_v3_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&quot;,&quot;citationItems&quot;:[{&quot;id&quot;:&quot;6f0ac97b-317c-372b-a1fb-6d71ce7bda5d&quot;,&quot;itemData&quot;:{&quot;type&quot;:&quot;article-journal&quot;,&quot;id&quot;:&quot;6f0ac97b-317c-372b-a1fb-6d71ce7bda5d&quot;,&quot;title&quot;:&quot;Outcome From Integrated Pain Management Treatment for Recovering Substance Abusers.&quot;,&quot;author&quot;:[{&quot;family&quot;:&quot;Currie&quot;,&quot;given&quot;:&quot;Shawn R&quot;,&quot;parse-names&quot;:false,&quot;dropping-particle&quot;:&quot;&quot;,&quot;non-dropping-particle&quot;:&quot;&quot;},{&quot;family&quot;:&quot;Hodgins&quot;,&quot;given&quot;:&quot;David C&quot;,&quot;parse-names&quot;:false,&quot;dropping-particle&quot;:&quot;&quot;,&quot;non-dropping-particle&quot;:&quot;&quot;},{&quot;family&quot;:&quot;Crabtree&quot;,&quot;given&quot;:&quot;Ann&quot;,&quot;parse-names&quot;:false,&quot;dropping-particle&quot;:&quot;&quot;,&quot;non-dropping-particle&quot;:&quot;&quot;},{&quot;family&quot;:&quot;Jacobi&quot;,&quot;given&quot;:&quot;Jacquie&quot;,&quot;parse-names&quot;:false,&quot;dropping-particle&quot;:&quot;&quot;,&quot;non-dropping-particle&quot;:&quot;&quot;},{&quot;family&quot;:&quot;Armstrong&quot;,&quot;given&quot;:&quot;Susan&quot;,&quot;parse-names&quot;:false,&quot;dropping-particle&quot;:&quot;&quot;,&quot;non-dropping-particle&quot;:&quot;&quot;}],&quot;container-title&quot;:&quot;The Journal of Pain&quot;,&quot;container-title-short&quot;:&quot;J Pain&quot;,&quot;DOI&quot;:&quot;https://dx.doi.org/10.1054/jpai.2003.17&quot;,&quot;issued&quot;:{&quot;date-parts&quot;:[[2003]]},&quot;publisher-place&quot;:&quot;Netherlands&quot;,&quot;page&quot;:&quot;91-100&quot;,&quot;abstract&quot;:&quot;There is little information on the efficacy of pain management for substance abusers with noncancerous chronic pain conditions. The present study describes an outcome evaluation of a pain management group adapted to the needs of patients diagnosed with concurrent chronic pain and substance abuse disorders. A heterogeneous group of 44 patients (66% opioid dependent; 61% musculoskeletal pain) attended a 10-week outpatient group based within a multidisciplinary substance abuse treatment program. Measures of addiction severity, pain, use of self-management techniques, emotional distress, medication use, and functional status were obtained at pretreatment, post-treatment, 3-month, and 12-month follow-ups. Outcome data were analyzed on the group and individual level, the latter using the reliable change index. Intention-to-treat analyses showed significant improvements in pain, emotional distress, medication reduction, and coping style. Half of the patients showed a statistically reliable improvement on at least 1 outcome measure, and half were opioid free at the 12-month follow-up assessment. These results suggest that persons with concurrent chronic pain and substance use disorders are responsive to an integrated treatment model of pain management and relapse prevention. (PsycInfo Database Record (c) 2021 APA, all rights reserved)&quot;,&quot;publisher&quot;:&quot;Elsevier ScienceNetherlands&quot;,&quot;issue&quot;:&quot;2&quot;,&quot;volume&quot;:&quot;4&quot;},&quot;isTemporary&quot;:false}]},{&quot;citationID&quot;:&quot;MENDELEY_CITATION_475ed1ab-a5c1-4a97-85e8-e9bb7c08f398&quot;,&quot;properties&quot;:{&quot;noteIndex&quot;:0},&quot;isEdited&quot;:false,&quot;manualOverride&quot;:{&quot;isManuallyOverridden&quot;:false,&quot;citeprocText&quot;:&quot;[17]&quot;,&quot;manualOverrideText&quot;:&quot;&quot;},&quot;citationTag&quot;:&quot;MENDELEY_CITATION_v3_eyJjaXRhdGlvbklEIjoiTUVOREVMRVlfQ0lUQVRJT05fNDc1ZWQxYWItYTVjMS00YTk3LTg1ZTgtZTliYjdjMDhmMzk4IiwicHJvcGVydGllcyI6eyJub3RlSW5kZXgiOjB9LCJpc0VkaXRlZCI6ZmFsc2UsIm1hbnVhbE92ZXJyaWRlIjp7ImlzTWFudWFsbHlPdmVycmlkZGVuIjpmYWxzZSwiY2l0ZXByb2NUZXh0IjoiWzE3XSIsIm1hbnVhbE92ZXJyaWRlVGV4dCI6IiJ9LCJjaXRhdGlvbkl0ZW1zIjpb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gQ2xpbiBQc3ljaG9s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1dfQ==&quot;,&quot;citationItems&quot;:[{&quot;id&quot;:&quot;7b19f3dc-700a-31c9-8e8f-a515874ce0d7&quot;,&quot;itemData&quot;:{&quot;type&quot;:&quot;article-journal&quot;,&quot;id&quot;:&quot;7b19f3dc-700a-31c9-8e8f-a515874ce0d7&quot;,&quot;title&quot;:&quot;Integration and Coordination of Pain Management in Primary Care.&quot;,&quot;author&quot;:[{&quot;family&quot;:&quot;Otis&quot;,&quot;given&quot;:&quot;John D&quot;,&quot;parse-names&quot;:false,&quot;dropping-particle&quot;:&quot;&quot;,&quot;non-dropping-particle&quot;:&quot;&quot;},{&quot;family&quot;:&quot;Macdonald&quot;,&quot;given&quot;:&quot;Alexandra&quot;,&quot;parse-names&quot;:false,&quot;dropping-particle&quot;:&quot;&quot;,&quot;non-dropping-particle&quot;:&quot;&quot;},{&quot;family&quot;:&quot;Dobscha&quot;,&quot;given&quot;:&quot;Steven K&quot;,&quot;parse-names&quot;:false,&quot;dropping-particle&quot;:&quot;&quot;,&quot;non-dropping-particle&quot;:&quot;&quot;}],&quot;container-title&quot;:&quot;Journal of Clinical Psychology&quot;,&quot;container-title-short&quot;:&quot;J Clin Psychol&quot;,&quot;DOI&quot;:&quot;https://dx.doi.org/10.1002/jclp.20313&quot;,&quot;issued&quot;:{&quot;date-parts&quot;:[[2006]]},&quot;publisher-place&quot;:&quot;US&quot;,&quot;page&quot;:&quot;1333-1343&quot;,&quot;abstract&quot;:&quot;Pain is one of the most common symptoms reported to primary care providers and has significant implications for health care costs. The primary aim of this article is to describe and illustrate how to integrate the treatment of chronic pain in the primary care setting. First, we address the integration and coordination of care between mental health and primary care. We then present a typical case and discuss the patient's treatment, outcome, and prognosis. The article concludes with a discussion of issues that frequently arise when integrating psychological treatment for pain in primary care settings. (PsycInfo Database Record (c) 2021 APA, all rights reserved)&quot;,&quot;publisher&quot;:&quot;John Wiley &amp; SonsUS&quot;,&quot;issue&quot;:&quot;11&quot;,&quot;volume&quot;:&quot;62&quot;},&quot;isTemporary&quot;:false}]},{&quot;citationID&quot;:&quot;MENDELEY_CITATION_777bf075-8662-46c0-8173-63464359f95f&quot;,&quot;properties&quot;:{&quot;noteIndex&quot;:0},&quot;isEdited&quot;:false,&quot;manualOverride&quot;:{&quot;isManuallyOverridden&quot;:false,&quot;citeprocText&quot;:&quot;[18]&quot;,&quot;manualOverrideText&quot;:&quot;&quot;},&quot;citationTag&quot;:&quot;MENDELEY_CITATION_v3_eyJjaXRhdGlvbklEIjoiTUVOREVMRVlfQ0lUQVRJT05fNzc3YmYwNzUtODY2Mi00NmMwLTgxNzMtNjM0NjQzNTlmOTVmIiwicHJvcGVydGllcyI6eyJub3RlSW5kZXgiOjB9LCJpc0VkaXRlZCI6ZmFsc2UsIm1hbnVhbE92ZXJyaWRlIjp7ImlzTWFudWFsbHlPdmVycmlkZGVuIjpmYWxzZSwiY2l0ZXByb2NUZXh0IjoiWzE4XSIsIm1hbnVhbE92ZXJyaWRlVGV4dCI6IiJ9LCJjaXRhdGlvbkl0ZW1zIjpbeyJpZCI6ImU4NGM0ODdlLWFlNDktM2FlNC1iZjQxLTFlODk4NDI5MzYwZCIsIml0ZW1EYXRhIjp7InR5cGUiOiJhcnRpY2xlLWpvdXJuYWwiLCJpZCI6ImU4NGM0ODdlLWFlNDktM2FlNC1iZjQxLTFlODk4NDI5MzYwZC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1dfQ==&quot;,&quot;citationItems&quot;:[{&quot;id&quot;:&quot;e84c487e-ae49-3ae4-bf41-1e898429360d&quot;,&quot;itemData&quot;:{&quot;type&quot;:&quot;article-journal&quot;,&quot;id&quot;:&quot;e84c487e-ae49-3ae4-bf41-1e898429360d&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citationID&quot;:&quot;MENDELEY_CITATION_49881e6e-0009-465f-9ec9-65a5a0e0ab44&quot;,&quot;properties&quot;:{&quot;noteIndex&quot;:0},&quot;isEdited&quot;:false,&quot;manualOverride&quot;:{&quot;isManuallyOverridden&quot;:false,&quot;citeprocText&quot;:&quot;[19]&quot;,&quot;manualOverrideText&quot;:&quot;&quot;},&quot;citationTag&quot;:&quot;MENDELEY_CITATION_v3_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&quot;,&quot;citationItems&quot;:[{&quot;id&quot;:&quot;346f28f6-2e78-33a0-8cb5-a6690d16cbd5&quot;,&quot;itemData&quot;:{&quot;type&quot;:&quot;article-journal&quot;,&quot;id&quot;:&quot;346f28f6-2e78-33a0-8cb5-a6690d16cbd5&quot;,&quot;title&quot;:&quot;Group-based task-oriented exercises aimed at managing kinesiophobia improved disability in chronic low back pain&quot;,&quot;author&quot;:[{&quot;family&quot;:&quot;Monticone&quot;,&quot;given&quot;:&quot;M&quot;,&quot;parse-names&quot;:false,&quot;dropping-particle&quot;:&quot;&quot;,&quot;non-dropping-particle&quot;:&quot;&quot;},{&quot;family&quot;:&quot;Ambrosini&quot;,&quot;given&quot;:&quot;E&quot;,&quot;parse-names&quot;:false,&quot;dropping-particle&quot;:&quot;&quot;,&quot;non-dropping-particle&quot;:&quot;&quot;},{&quot;family&quot;:&quot;Rocca&quot;,&quot;given&quot;:&quot;B&quot;,&quot;parse-names&quot;:false,&quot;dropping-particle&quot;:&quot;&quot;,&quot;non-dropping-particle&quot;:&quot;&quot;},{&quot;family&quot;:&quot;Cazzaniga&quot;,&quot;given&quot;:&quot;D&quot;,&quot;parse-names&quot;:false,&quot;dropping-particle&quot;:&quot;&quot;,&quot;non-dropping-particle&quot;:&quot;&quot;},{&quot;family&quot;:&quot;Liquori&quot;,&quot;given&quot;:&quot;V&quot;,&quot;parse-names&quot;:false,&quot;dropping-particle&quot;:&quot;&quot;,&quot;non-dropping-particle&quot;:&quot;&quot;},{&quot;family&quot;:&quot;Foti&quot;,&quot;given&quot;:&quot;C&quot;,&quot;parse-names&quot;:false,&quot;dropping-particle&quot;:&quot;&quot;,&quot;non-dropping-particle&quot;:&quot;&quot;}],&quot;DOI&quot;:&quot;https://doi.org/10.1002/ejp.756&quot;,&quot;issued&quot;:{&quot;date-parts&quot;:[[2016]]},&quot;page&quot;:&quot;541&quot;,&quot;abstract&quot;:&quot;BACKGROUND: There are still doubts concerning the clinical impact of multidisciplinary cognitive behavioural rehabilitation programmes conducted in group-based settings and about their long-term effects on subjects with chronic low back pain (CLBP). This randomized, parallel-group superiority-controlled trial aimed at evaluating the effect of such a programme on disability, kinesiophobia, catastrophizing, pain and quality of life in CLBP., METHODS: One hundred and fifty patients were randomly assigned to a 5-week group-based multidisciplinary programme of task-oriented exercises integrated with cognitive behavioural therapy mainly aimed at managing kinesiophobia (experimental group, 75 subjects) or group-based traditional exercises (control group, 75 subjects). Before treatment, 5 weeks later (post-treatment), 12 and 24 months after the end of treatment, the Oswestry Disability Index, the Tampa Scale for Kinesiophobia, the Pain Catastrophizing Scale, a pain Numerical Rating Scale and the Short Form Health Survey were assessed. A linear mixed model for repeated measures was used for each outcome measure., RESULTS: Significant group (p &lt; 0.001), time (p &lt; 0.001) and time-by-group interaction (p &lt; 0.001) effects were found on disability, with a between-group difference (95% confidence interval) after training in favour of the experimental group of -10 (-12; -8). Also kinesiophobia, catastrophizing, pain, and quality of life improved to a significantly greater extent in the experimental group. The improvements of the experimental group were maintained at follow-ups., CONCLUSION: This light group-based multidisciplinary cognitive behavioural rehabilitation programme was superior to traditional exercises in reducing disability, kinesiophobia, catastrophizing, and enhancing the quality of life of subjects with CLBP. The effects lasted for at least 2 years after the end of the intervention.&quot;,&quot;issue&quot;:&quot;4&quot;,&quot;volume&quot;:&quot;20&quot;,&quot;container-title-short&quot;:&quot;&quot;},&quot;isTemporary&quot;:false}]},{&quot;citationID&quot;:&quot;MENDELEY_CITATION_ac88c410-315a-4fb3-a0ae-61dfbadf7bcb&quot;,&quot;properties&quot;:{&quot;noteIndex&quot;:0},&quot;isEdited&quot;:false,&quot;manualOverride&quot;:{&quot;isManuallyOverridden&quot;:false,&quot;citeprocText&quot;:&quot;[20]&quot;,&quot;manualOverrideText&quot;:&quot;&quot;},&quot;citationTag&quot;:&quot;MENDELEY_CITATION_v3_eyJjaXRhdGlvbklEIjoiTUVOREVMRVlfQ0lUQVRJT05fYWM4OGM0MTAtMzE1YS00ZmIzLWEwYWUtNjFkZmJhZGY3YmNiIiwicHJvcGVydGllcyI6eyJub3RlSW5kZXgiOjB9LCJpc0VkaXRlZCI6ZmFsc2UsIm1hbnVhbE92ZXJyaWRlIjp7ImlzTWFudWFsbHlPdmVycmlkZGVuIjpmYWxzZSwiY2l0ZXByb2NUZXh0IjoiWzIwXSIsIm1hbnVhbE92ZXJyaWRlVGV4dCI6IiJ9LCJjaXRhdGlvbkl0ZW1zIjpbeyJpZCI6IjMxMTNlZjg2LWYxZjAtM2ZlNi1hOGY0LTNjNTRjYWRmZWM0YyIsIml0ZW1EYXRhIjp7InR5cGUiOiJhcnRpY2xlLWpvdXJuYWwiLCJpZCI6IjMxMTNlZjg2LWYxZjAtM2ZlNi1hOGY0LTNjNTRjYWRmZWM0Yy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V19&quot;,&quot;citationItems&quot;:[{&quot;id&quot;:&quot;3113ef86-f1f0-3fe6-a8f4-3c54cadfec4c&quot;,&quot;itemData&quot;:{&quot;type&quot;:&quot;article-journal&quot;,&quot;id&quot;:&quot;3113ef86-f1f0-3fe6-a8f4-3c54cadfec4c&quot;,&quot;title&quot;:&quot;A brief psychological intervention for chronic pain in primary care: examining long-term effects from a pilot randomized clinical trial&quot;,&quot;author&quot;:[{&quot;family&quot;:&quot;Miller-Matero&quot;,&quot;given&quot;:&quot;L R&quot;,&quot;parse-names&quot;:false,&quot;dropping-particle&quot;:&quot;&quot;,&quot;non-dropping-particle&quot;:&quot;&quot;},{&quot;family&quot;:&quot;Gavrilova&quot;,&quot;given&quot;:&quot;L&quot;,&quot;parse-names&quot;:false,&quot;dropping-particle&quot;:&quot;&quot;,&quot;non-dropping-particle&quot;:&quot;&quot;},{&quot;family&quot;:&quot;Hecht&quot;,&quot;given&quot;:&quot;L M&quot;,&quot;parse-names&quot;:false,&quot;dropping-particle&quot;:&quot;&quot;,&quot;non-dropping-particle&quot;:&quot;&quot;},{&quot;family&quot;:&quot;Autio&quot;,&quot;given&quot;:&quot;K&quot;,&quot;parse-names&quot;:false,&quot;dropping-particle&quot;:&quot;&quot;,&quot;non-dropping-particle&quot;:&quot;&quot;},{&quot;family&quot;:&quot;Tobin&quot;,&quot;given&quot;:&quot;E T&quot;,&quot;parse-names&quot;:false,&quot;dropping-particle&quot;:&quot;&quot;,&quot;non-dropping-particle&quot;:&quot;&quot;},{&quot;family&quot;:&quot;Braciszewski&quot;,&quot;given&quot;:&quot;J M&quot;,&quot;parse-names&quot;:false,&quot;dropping-particle&quot;:&quot;&quot;,&quot;non-dropping-particle&quot;:&quot;&quot;},{&quot;family&quot;:&quot;Maye&quot;,&quot;given&quot;:&quot;M&quot;,&quot;parse-names&quot;:false,&quot;dropping-particle&quot;:&quot;&quot;,&quot;non-dropping-particle&quot;:&quot;&quot;},{&quot;family&quot;:&quot;Felton&quot;,&quot;given&quot;:&quot;J W&quot;,&quot;parse-names&quot;:false,&quot;dropping-particle&quot;:&quot;&quot;,&quot;non-dropping-particle&quot;:&quot;&quot;},{&quot;family&quot;:&quot;Ahmedani&quot;,&quot;given&quot;:&quot;B K&quot;,&quot;parse-names&quot;:false,&quot;dropping-particle&quot;:&quot;&quot;,&quot;non-dropping-particle&quot;:&quot;&quot;}],&quot;DOI&quot;:&quot;https://doi.org/10.1111/papr.13134&quot;,&quot;issued&quot;:{&quot;date-parts&quot;:[[2022]]},&quot;page&quot;:&quot;564&quot;,&quot;abstract&quot;:&quot;BACKGROUND: Despite the existence of evidence-based psychological interventions for pain management, there are barriers that interfere with treatment engagement. A brief intervention integrated into primary care reduced barriers and showed promising benefits from pre- to post-intervention. However, it is unknown whether a brief intervention can provide long-term effects. The purpose of this study was to examine whether a brief psychological intervention offered benefits in pain severity, pain interference, pain catastrophizing, and depressive symptoms at 1- and 6-month follow-ups., METHODS: The majority of participants who enrolled in a pilot randomized clinical trial of a 5-session psychological intervention for chronic pain in primary care completed the 1-month (n = 54; 90%) and 6-month follow-ups (n = 50; 83.3%). Participants completed measures of pain severity, pain interference, pain catastrophizing, and depressive symptoms., RESULTS: From baseline to the 6-month follow-up, those in the intervention group had significantly better outcomes for pain severity (p = 0.01) and pain catastrophizing (p = 0.003) compared with the control group. There were no significant differences between the intervention and control groups for pain interference and depression. The percentage of patients in the intervention experiencing clinically significant improvement across all outcomes was higher than the control group., CONCLUSIONS: Findings suggest that a brief psychological intervention for chronic pain in primary care may offer longer-term benefits similar to that of lengthier interventions. Future studies should examine this through a randomized clinical trial with a larger sample size.&quot;,&quot;publisher&quot;:&quot;NLM (Medline)&quot;,&quot;issue&quot;:&quot;6&quot;,&quot;volume&quot;:&quot;22&quot;,&quot;container-title-short&quot;:&quot;&quot;},&quot;isTemporary&quot;:false}]},{&quot;citationID&quot;:&quot;MENDELEY_CITATION_9f32745c-630a-4c48-9745-10b0ef32bcf2&quot;,&quot;properties&quot;:{&quot;noteIndex&quot;:0},&quot;isEdited&quot;:false,&quot;manualOverride&quot;:{&quot;isManuallyOverridden&quot;:false,&quot;citeprocText&quot;:&quot;[21]&quot;,&quot;manualOverrideText&quot;:&quot;&quot;},&quot;citationTag&quot;:&quot;MENDELEY_CITATION_v3_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&quot;,&quot;citationItems&quot;:[{&quot;id&quot;:&quot;846481fe-e584-3db8-9439-cba86efe3528&quot;,&quot;itemData&quot;:{&quot;type&quot;:&quot;article-journal&quot;,&quot;id&quot;:&quot;846481fe-e584-3db8-9439-cba86efe3528&quot;,&quot;title&quot;:&quot;Accountable disease management of spine pain&quot;,&quot;author&quot;:[{&quot;family&quot;:&quot;Smith&quot;,&quot;given&quot;:&quot;M J&quot;,&quot;parse-names&quot;:false,&quot;dropping-particle&quot;:&quot;&quot;,&quot;non-dropping-particle&quot;:&quot;&quot;}],&quot;container-title&quot;:&quot;Spine Journal&quot;,&quot;DOI&quot;:&quot;https://dx.doi.org/10.1016/j.spinee.2011.07.001&quot;,&quot;PMID&quot;:&quot;51572012&quot;,&quot;issued&quot;:{&quot;date-parts&quot;:[[2011]]},&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citationID&quot;:&quot;MENDELEY_CITATION_c09ef575-5650-4871-b8c8-a91cf366d1cc&quot;,&quot;properties&quot;:{&quot;noteIndex&quot;:0},&quot;isEdited&quot;:false,&quot;manualOverride&quot;:{&quot;isManuallyOverridden&quot;:false,&quot;citeprocText&quot;:&quot;[22]&quot;,&quot;manualOverrideText&quot;:&quot;&quot;},&quot;citationTag&quot;:&quot;MENDELEY_CITATION_v3_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&quot;,&quot;citationItems&quot;:[{&quot;id&quot;:&quot;f3ec0b40-2358-30ff-8cc7-b307818102b0&quot;,&quot;itemData&quot;:{&quot;type&quot;:&quot;article-journal&quot;,&quot;id&quot;:&quot;f3ec0b40-2358-30ff-8cc7-b307818102b0&quot;,&quot;title&quot;:&quot;Older adults' attitudes on collaborative care of low back pain by doctors of chiropractic and medical doctors: A focus group study&quot;,&quot;author&quot;:[{&quot;family&quot;:&quot;Lyons&quot;,&quot;given&quot;:&quot;K&quot;,&quot;parse-names&quot;:false,&quot;dropping-particle&quot;:&quot;&quot;,&quot;non-dropping-particle&quot;:&quot;&quot;},{&quot;family&quot;:&quot;Salsbury&quot;,&quot;given&quot;:&quot;S&quot;,&quot;parse-names&quot;:false,&quot;dropping-particle&quot;:&quot;&quot;,&quot;non-dropping-particle&quot;:&quot;&quot;},{&quot;family&quot;:&quot;Hondras&quot;,&quot;given&quot;:&quot;M&quot;,&quot;parse-names&quot;:false,&quot;dropping-particle&quot;:&quot;&quot;,&quot;non-dropping-particle&quot;:&quot;&quot;},{&quot;family&quot;:&quot;Jones&quot;,&quot;given&quot;:&quot;M&quot;,&quot;parse-names&quot;:false,&quot;dropping-particle&quot;:&quot;&quot;,&quot;non-dropping-particle&quot;:&quot;&quot;},{&quot;family&quot;:&quot;Andresen&quot;,&quot;given&quot;:&quot;A&quot;,&quot;parse-names&quot;:false,&quot;dropping-particle&quot;:&quot;&quot;,&quot;non-dropping-particle&quot;:&quot;&quot;},{&quot;family&quot;:&quot;Goertz&quot;,&quot;given&quot;:&quot;C&quot;,&quot;parse-names&quot;:false,&quot;dropping-particle&quot;:&quot;&quot;,&quot;non-dropping-particle&quot;:&quot;&quot;}],&quot;container-title&quot;:&quot;BMC Complementary and Alternative Medicine&quot;,&quot;container-title-short&quot;:&quot;BMC Complement Altern Med&quot;,&quot;PMID&quot;:&quot;70907717&quot;,&quot;issued&quot;:{&quot;date-parts&quot;:[[2012]]},&quot;page&quot;:&quot;-&quot;,&quot;abstract&quot;:&quot;Purpose: The purpose of this study was to assess the attitudes of older individuals with low back pain (LBP) toward collaboration between medical doctors (MD) and doctors of chiropractic (DC) for LBP treatment. The information obtained in these groups supported development of a collaborative care model based on an existing integrative medicine model (Hsiao et al, 2006). Method(s): Ten focus groups were conducted with 48 unpaid volunteers, ranging in age from 65 to 90 who reported LBP in the past year. Participants were recruited from a family medicine clinic and chiropractic academic health center by invitational letter and through flyers posted at senior centers. Key questions discussed included participants' treatment expectations, reasons for selecting an MD or DC as the primary LBP provider, extent to which care by alternate providers was discussed with their primary LBP provider, and attitudes toward a collaborative model of LBP care. Result(s): Overall, responses were consistent across groups. Participants' treatment expectations included pain relief, the ability to remain active, to be treated as a person, and substantive treatment plan involvement. MDs were chosen for acute pain relief requiring medication, while DCs were chosen for addressing chronic pain or musculoskeletal defects. Participants reported little hesitancy to discuss treatment from alternate practitioners with their primary LBP provider and felt positively about LBP co-management by a DC-MD team. Most of these older adults were willing to participate in such a model of care if time, travel and cost concerns were addressed. Participants stressed the importance of real communication, including health record sharing, between the two providers and that each should have respect for the other. Conclusion(s): The results of these focus groups provided useful information in the development of the MD-DC co-management model and suggested significant interest on the part of older adults to participate in an alternative model of LBP care.&quot;,&quot;publisher&quot;:&quot;BioMed Central Ltd.&quot;,&quot;issue&quot;:&quot;SUPPL. 1&quot;,&quot;volume&quot;:&quot;12&quot;},&quot;isTemporary&quot;:false}]},{&quot;citationID&quot;:&quot;MENDELEY_CITATION_dab8fb65-16a7-4c12-9bf4-ea0db69b871d&quot;,&quot;properties&quot;:{&quot;noteIndex&quot;:0},&quot;isEdited&quot;:false,&quot;manualOverride&quot;:{&quot;isManuallyOverridden&quot;:false,&quot;citeprocText&quot;:&quot;[23]&quot;,&quot;manualOverrideText&quot;:&quot;&quot;},&quot;citationTag&quot;:&quot;MENDELEY_CITATION_v3_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&quot;,&quot;citationItems&quot;:[{&quot;id&quot;:&quot;7ee3990e-07d0-383e-9bec-08087d934891&quot;,&quot;itemData&quot;:{&quot;type&quot;:&quot;article-journal&quot;,&quot;id&quot;:&quot;7ee3990e-07d0-383e-9bec-08087d934891&quot;,&quot;title&quot;:&quot;Clinical Pharmacy Services in a Multidisciplinary Specialty Pain Clinic&quot;,&quot;author&quot;:[{&quot;family&quot;:&quot;Semerjian&quot;,&quot;given&quot;:&quot;M&quot;,&quot;parse-names&quot;:false,&quot;dropping-particle&quot;:&quot;&quot;,&quot;non-dropping-particle&quot;:&quot;&quot;},{&quot;family&quot;:&quot;Durham&quot;,&quot;given&quot;:&quot;M J&quot;,&quot;parse-names&quot;:false,&quot;dropping-particle&quot;:&quot;&quot;,&quot;non-dropping-particle&quot;:&quot;&quot;},{&quot;family&quot;:&quot;Mirzaian&quot;,&quot;given&quot;:&quot;E&quot;,&quot;parse-names&quot;:false,&quot;dropping-particle&quot;:&quot;&quot;,&quot;non-dropping-particle&quot;:&quot;&quot;},{&quot;family&quot;:&quot;Lou&quot;,&quot;given&quot;:&quot;M&quot;,&quot;parse-names&quot;:false,&quot;dropping-particle&quot;:&quot;&quot;,&quot;non-dropping-particle&quot;:&quot;&quot;},{&quot;family&quot;:&quot;Richeimer&quot;,&quot;given&quot;:&quot;S H&quot;,&quot;parse-names&quot;:false,&quot;dropping-particle&quot;:&quot;&quot;,&quot;non-dropping-particle&quot;:&quot;&quot;}],&quot;container-title&quot;:&quot;Pain Practice&quot;,&quot;DOI&quot;:&quot;https://dx.doi.org/10.1111/papr.12745&quot;,&quot;PMID&quot;:&quot;625653536&quot;,&quot;URL&quot;:&quot;http://onlinelibrary.wiley.com/journal/10.1111/(ISSN)1533-2500&quot;,&quot;issued&quot;:{&quot;date-parts&quot;:[[2019]]},&quot;publisher-place&quot;:&quot;United States&quot;,&quot;page&quot;:&quot;303-309&quot;,&quot;abstract&quot;:&quot;Purpose: To describe a model of clinical pharmacy services as part of a multidisciplinary specialty pain clinic by discussing (1) the role of a clinical pharmacist in a specialty setting, including clinical interventions implemented, and (2) how integration of a clinical pharmacist may translate into an improved patient care model for the management of chronic pain. Method(s): A retrospective chart review was conducted of pharmacist visits from October 1, 2013, to September 30, 2015, in a specialty pain clinic at an academic medical center in Los Angeles, California. Data were collected regarding medication-related problems (MRPs) identified by the pharmacist, interventions implemented to resolve the MRPs, and types of medication care coordination activities (MCCAs) performed by the pharmacist, such as responding to medication refill requests and insurance issues. Descriptive statistics were used. Institutional review board approval was obtained prior to initiating the study. Result(s): At least 1 MRP was identified in 98.7% of the 380 visits. Problems identified by the clinical pharmacist were divided into 5 categories: medication refills needed (43%), medication appropriateness/effectiveness (18%), miscellaneous (17%), safety (16%), and nonadherence/patient variables (6%). Interventions focused on referral to appropriate providers, medication counseling, medication initiation, dose adjustment, and medication discontinuation. The most common MCCA was responding to refill requests. Conclusion(s): A clinical pharmacist can identify many MRPs and implement interventions in chronic pain management. Integration of clinical pharmacy services may improve practice management by facilitating the completion of MCCAs and increase access to patients' needs outside the clinic.Copyright © 2018 World Institute of Pain&quot;,&quot;publisher&quot;:&quot;Blackwell Publishing Inc. (E-mail: subscrip@blackwellpub.com)&quot;,&quot;issue&quot;:&quot;3&quot;,&quot;volume&quot;:&quot;19&quot;,&quot;container-title-short&quot;:&quot;&quot;},&quot;isTemporary&quot;:false}]},{&quot;citationID&quot;:&quot;MENDELEY_CITATION_541aebfa-80c8-4556-962a-c2454c345c52&quot;,&quot;properties&quot;:{&quot;noteIndex&quot;:0},&quot;isEdited&quot;:false,&quot;manualOverride&quot;:{&quot;isManuallyOverridden&quot;:false,&quot;citeprocText&quot;:&quot;[24]&quot;,&quot;manualOverrideText&quot;:&quot;&quot;},&quot;citationTag&quot;:&quot;MENDELEY_CITATION_v3_eyJjaXRhdGlvbklEIjoiTUVOREVMRVlfQ0lUQVRJT05fNTQxYWViZmEtODBjOC00NTU2LTk2MmEtYzI0NTRjMzQ1YzUyIiwicHJvcGVydGllcyI6eyJub3RlSW5kZXgiOjB9LCJpc0VkaXRlZCI6ZmFsc2UsIm1hbnVhbE92ZXJyaWRlIjp7ImlzTWFudWFsbHlPdmVycmlkZGVuIjpmYWxzZSwiY2l0ZXByb2NUZXh0IjoiWzI0XSIsIm1hbnVhbE92ZXJyaWRlVGV4dCI6IiJ9LCJjaXRhdGlvbkl0ZW1zIjpb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1dfQ==&quot;,&quot;citationItems&quot;:[{&quot;id&quot;:&quot;2d54b070-8848-3f1e-b98c-f7d8cafe8293&quot;,&quot;itemData&quot;:{&quot;type&quot;:&quot;article-journal&quot;,&quot;id&quot;:&quot;2d54b070-8848-3f1e-b98c-f7d8cafe8293&quot;,&quot;title&quot;:&quot;Flipping the Pain Care Model: A Sociopsychobiological Approach to High-Value Chronic Pain Care&quot;,&quot;author&quot;:[{&quot;family&quot;:&quot;Mardian&quot;,&quot;given&quot;:&quot;A S&quot;,&quot;parse-names&quot;:false,&quot;dropping-particle&quot;:&quot;&quot;,&quot;non-dropping-particle&quot;:&quot;&quot;},{&quot;family&quot;:&quot;Hanson&quot;,&quot;given&quot;:&quot;E R&quot;,&quot;parse-names&quot;:false,&quot;dropping-particle&quot;:&quot;&quot;,&quot;non-dropping-particle&quot;:&quot;&quot;},{&quot;family&quot;:&quot;Villarroel&quot;,&quot;given&quot;:&quot;L&quot;,&quot;parse-names&quot;:false,&quot;dropping-particle&quot;:&quot;&quot;,&quot;non-dropping-particle&quot;:&quot;&quot;},{&quot;family&quot;:&quot;Karnik&quot;,&quot;given&quot;:&quot;A D&quot;,&quot;parse-names&quot;:false,&quot;dropping-particle&quot;:&quot;&quot;,&quot;non-dropping-particle&quot;:&quot;&quot;},{&quot;family&quot;:&quot;Sollenberger&quot;,&quot;given&quot;:&quot;J G&quot;,&quot;parse-names&quot;:false,&quot;dropping-particle&quot;:&quot;&quot;,&quot;non-dropping-particle&quot;:&quot;&quot;},{&quot;family&quot;:&quot;Okvat&quot;,&quot;given&quot;:&quot;H A&quot;,&quot;parse-names&quot;:false,&quot;dropping-particle&quot;:&quot;&quot;,&quot;non-dropping-particle&quot;:&quot;&quot;},{&quot;family&quot;:&quot;Dhanjal-Reddy&quot;,&quot;given&quot;:&quot;A&quot;,&quot;parse-names&quot;:false,&quot;dropping-particle&quot;:&quot;&quot;,&quot;non-dropping-particle&quot;:&quot;&quot;},{&quot;family&quot;:&quot;Rehman&quot;,&quot;given&quot;:&quot;S&quot;,&quot;parse-names&quot;:false,&quot;dropping-particle&quot;:&quot;&quot;,&quot;non-dropping-particle&quot;:&quot;&quot;}],&quot;container-title&quot;:&quot;Pain Medicine (United States)&quot;,&quot;DOI&quot;:&quot;https://dx.doi.org/10.1093/pm/pnz336&quot;,&quot;PMID&quot;:&quot;632764882&quot;,&quot;URL&quot;:&quot;http://oxfordjournals.org/en/press/announcements-from-oup/pain-medicine.html&quot;,&quot;issued&quot;:{&quot;date-parts&quot;:[[2020]]},&quot;publisher-place&quot;:&quot;United Kingdom&quot;,&quot;page&quot;:&quot;1168-1180&quot;,&quot;abstract&quot;:&quot;Objective: Much of the pain care in the United States is costly and associated with limited benefits and significant harms, representing a crisis of value. We explore the current factors that lead to low-value pain care within the United States and provide an alternate model for pain care, as well as an implementation example for this model that is expected to produce high-value pain care. Method(s): From the perspective of aiming for high-value care (defined as care that maximizes clinical benefit while minimizing harm and cost), we describe the current evidence practice gap (EPG) for pain care in the United States, which has developed as current clinical care diverges from existing evidence. A discussion of the biomedical, biopsychosocial, and sociopsychobiological (SPB) models of pain care is used to elucidate the origins of the current EPG and the unconscious factors that perpetuate pain care systems despite poor results. Result(s): An interprofessional pain team within the Veterans Health Administration is described as an example of a pain care system that has been designed to deliver high-value pain care and close the EPG by implementing the SPB model. Conclusion(s): Adopting and implementing a sociopsychobiological model may be an effective approach to address the current evidence practice gap and deliver high-value pain care in the United States. The Phoenix VA Health Care System's Chronic Pain Wellness Center may serve as a template for providing high-value, evidence-based pain care for patients with high-impact chronic pain who also have medical, mental health, and opioid use disorder comorbidities.Copyright © 2020 American Academy of Pain Medicine. This work is written by US Government employees and is in the public domain in the US.&quot;,&quot;publisher&quot;:&quot;Oxford University Press&quot;,&quot;issue&quot;:&quot;6&quot;,&quot;volume&quot;:&quot;21&quot;,&quot;container-title-short&quot;:&quot;&quot;},&quot;isTemporary&quot;:false}]},{&quot;citationID&quot;:&quot;MENDELEY_CITATION_3a11757f-9300-4884-b3a0-48c02f45c89c&quot;,&quot;properties&quot;:{&quot;noteIndex&quot;:0},&quot;isEdited&quot;:false,&quot;manualOverride&quot;:{&quot;isManuallyOverridden&quot;:false,&quot;citeprocText&quot;:&quot;[25]&quot;,&quot;manualOverrideText&quot;:&quot;&quot;},&quot;citationTag&quot;:&quot;MENDELEY_CITATION_v3_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&quot;,&quot;citationItems&quot;:[{&quot;id&quot;:&quot;5fa0fe72-45b3-33fd-ae1a-3365642d7306&quot;,&quot;itemData&quot;:{&quot;type&quot;:&quot;article-journal&quot;,&quot;id&quot;:&quot;5fa0fe72-45b3-33fd-ae1a-3365642d7306&quot;,&quot;title&quot;:&quot;Design, methods, and recruitment outcomes of the Veterans' pain care organizational improvement comparative effectiveness (VOICE) study&quot;,&quot;author&quot;:[{&quot;family&quot;:&quot;Krebs&quot;,&quot;given&quot;:&quot;E E&quot;,&quot;parse-names&quot;:false,&quot;dropping-particle&quot;:&quot;&quot;,&quot;non-dropping-particle&quot;:&quot;&quot;},{&quot;family&quot;:&quot;Becker&quot;,&quot;given&quot;:&quot;W C&quot;,&quot;parse-names&quot;:false,&quot;dropping-particle&quot;:&quot;&quot;,&quot;non-dropping-particle&quot;:&quot;&quot;},{&quot;family&quot;:&quot;Nelson&quot;,&quot;given&quot;:&quot;D&quot;,&quot;parse-names&quot;:false,&quot;dropping-particle&quot;:&quot;&quot;,&quot;non-dropping-particle&quot;:&quot;&quot;},{&quot;family&quot;:&quot;DeRonne&quot;,&quot;given&quot;:&quot;B M&quot;,&quot;parse-names&quot;:false,&quot;dropping-particle&quot;:&quot;&quot;,&quot;non-dropping-particle&quot;:&quot;&quot;},{&quot;family&quot;:&quot;Nugent&quot;,&quot;given&quot;:&quot;S&quot;,&quot;parse-names&quot;:false,&quot;dropping-particle&quot;:&quot;&quot;,&quot;non-dropping-particle&quot;:&quot;&quot;},{&quot;family&quot;:&quot;Jensen&quot;,&quot;given&quot;:&quot;A C&quot;,&quot;parse-names&quot;:false,&quot;dropping-particle&quot;:&quot;&quot;,&quot;non-dropping-particle&quot;:&quot;&quot;},{&quot;family&quot;:&quot;Amundson&quot;,&quot;given&quot;:&quot;E C&quot;,&quot;parse-names&quot;:false,&quot;dropping-particle&quot;:&quot;&quot;,&quot;non-dropping-particle&quot;:&quot;&quot;},{&quot;family&quot;:&quot;Manuel&quot;,&quot;given&quot;:&quot;J K&quot;,&quot;parse-names&quot;:false,&quot;dropping-particle&quot;:&quot;&quot;,&quot;non-dropping-particle&quot;:&quot;&quot;},{&quot;family&quot;:&quot;Borsari&quot;,&quot;given&quot;:&quot;B&quot;,&quot;parse-names&quot;:false,&quot;dropping-particle&quot;:&quot;&quot;,&quot;non-dropping-particle&quot;:&quot;&quot;},{&quot;family&quot;:&quot;Kats&quot;,&quot;given&quot;:&quot;A M&quot;,&quot;parse-names&quot;:false,&quot;dropping-particle&quot;:&quot;&quot;,&quot;non-dropping-particle&quot;:&quot;&quot;},{&quot;family&quot;:&quot;Seal&quot;,&quot;given&quot;:&quot;K H&quot;,&quot;parse-names&quot;:false,&quot;dropping-particle&quot;:&quot;&quot;,&quot;non-dropping-particle&quot;:&quot;&quot;}],&quot;container-title&quot;:&quot;Contemporary Clinical Trials&quot;,&quot;container-title-short&quot;:&quot;Contemp Clin Trials&quot;,&quot;DOI&quot;:&quot;https://dx.doi.org/10.1016/j.cct.2022.107001&quot;,&quot;PMID&quot;:&quot;2021329381&quot;,&quot;URL&quot;:&quot;http://www.elsevier.com/wps/find/journaldescription.cws_home/704636/description#description&quot;,&quot;issued&quot;:{&quot;date-parts&quot;:[[2023]]},&quot;publisher-place&quot;:&quot;United States&quot;,&quot;page&quot;:&quot;107001&quot;,&quot;abstract&quot;:&quot;The Veterans' Pain Care Organizational Improvement Comparative Effectiveness (VOICE) study is a 12-month pragmatic randomized comparative effectiveness trial conducted at ten United States Veterans Affairs (VA) health care sites. The overall goal was to test interventions to improve pain while reducing opioid use among VA patients with moderate-severe chronic pain despite treatment with long-term opioid therapy (LTOT). Aims were 1) to compare lower-intensity telecare collaborative pain management (TCM) versus higher-intensity integrated pain team management (IPT), and 2) to test the option of switching to buprenorphine (versus no option) in a high-dose subgroup. Recruitment challenges included secular trends in opioid prescribing and the COVID-19 pandemic. Participants were recruited over 3.5 years. Of 6966 potentially eligible patients, 4731 (67.9%) were contacted for telephone eligibility interview; of those contacted, 3398 (71.8%) declined participation, 359 (7.6%) were ineligible, 821 (24.2%) enrolled, and 820 (24.1%) were randomized. The most common reason for declining was satisfaction with pain care (n = 731). The most common reason for ineligibility was not having moderate-severe chronic pain (n = 110). Compared with the potentially eligible population, randomized participants were slightly younger, more often female, had similar prescribed opioids, and had similar or higher rates of pain and mental health diagnoses. The enrolled patient number was lower than the original target, but sufficient to power planned analyses. In conclusion, the VOICE trial enrolled a diverse sample similar to the population of VA patients receiving LTOT. Results will add substantially to limited existing evidence for interventions to improve pain while reducing opioid use. ClinicalTrials.gov identifier: NCT03026790Copyright © 2022&quot;,&quot;publisher&quot;:&quot;Elsevier Inc.&quot;,&quot;issue&quot;:&quot;(Krebs, Nelson, DeRonne, Nugent, Jensen, Amundson) Minneapolis VA Health Care System, Minneapolis, MN, United States(Krebs, Nelson) University of Minnesota Medical School, Minneapolis, MN, United States(Becker) Connecticut VA Health Care System, West Have&quot;,&quot;volume&quot;:&quot;124&quot;},&quot;isTemporary&quot;:false}]},{&quot;citationID&quot;:&quot;MENDELEY_CITATION_b17bb6f0-f7bd-4561-8131-937ac22a62df&quot;,&quot;properties&quot;:{&quot;noteIndex&quot;:0},&quot;isEdited&quot;:false,&quot;manualOverride&quot;:{&quot;isManuallyOverridden&quot;:false,&quot;citeprocText&quot;:&quot;[26]&quot;,&quot;manualOverrideText&quot;:&quot;&quot;},&quot;citationTag&quot;:&quot;MENDELEY_CITATION_v3_eyJjaXRhdGlvbklEIjoiTUVOREVMRVlfQ0lUQVRJT05fYjE3YmI2ZjAtZjdiZC00NTYxLTgxMzEtOTM3YWMyMmE2MmRmIiwicHJvcGVydGllcyI6eyJub3RlSW5kZXgiOjB9LCJpc0VkaXRlZCI6ZmFsc2UsIm1hbnVhbE92ZXJyaWRlIjp7ImlzTWFudWFsbHlPdmVycmlkZGVuIjpmYWxzZSwiY2l0ZXByb2NUZXh0IjoiWzI2XSIsIm1hbnVhbE92ZXJyaWRlVGV4dCI6IiJ9LCJjaXRhdGlvbkl0ZW1zIjpb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V19&quot;,&quot;citationItems&quot;:[{&quot;id&quot;:&quot;5b79d8f9-485d-3e65-8e3c-b3c94dd80fd9&quot;,&quot;itemData&quot;:{&quot;type&quot;:&quot;article-journal&quot;,&quot;id&quot;:&quot;5b79d8f9-485d-3e65-8e3c-b3c94dd80fd9&quot;,&quot;title&quot;:&quot;Chronic noncancer pain management: Integration of a nurse-led program in primary care&quot;,&quot;author&quot;:[{&quot;family&quot;:&quot;Assefa&quot;,&quot;given&quot;:&quot;M&quot;,&quot;parse-names&quot;:false,&quot;dropping-particle&quot;:&quot;&quot;,&quot;non-dropping-particle&quot;:&quot;&quot;},{&quot;family&quot;:&quot;LeClerc&quot;,&quot;given&quot;:&quot;I&quot;,&quot;parse-names&quot;:false,&quot;dropping-particle&quot;:&quot;&quot;,&quot;non-dropping-particle&quot;:&quot;&quot;},{&quot;family&quot;:&quot;Muggah&quot;,&quot;given&quot;:&quot;E&quot;,&quot;parse-names&quot;:false,&quot;dropping-particle&quot;:&quot;&quot;,&quot;non-dropping-particle&quot;:&quot;&quot;},{&quot;family&quot;:&quot;Deonandan&quot;,&quot;given&quot;:&quot;R&quot;,&quot;parse-names&quot;:false,&quot;dropping-particle&quot;:&quot;&quot;,&quot;non-dropping-particle&quot;:&quot;&quot;},{&quot;family&quot;:&quot;Godbout&quot;,&quot;given&quot;:&quot;C&quot;,&quot;parse-names&quot;:false,&quot;dropping-particle&quot;:&quot;&quot;,&quot;non-dropping-particle&quot;:&quot;&quot;},{&quot;family&quot;:&quot;Finestone&quot;,&quot;given&quot;:&quot;H M&quot;,&quot;parse-names&quot;:false,&quot;dropping-particle&quot;:&quot;&quot;,&quot;non-dropping-particle&quot;:&quot;&quot;}],&quot;container-title&quot;:&quot;Canadian Family Physician&quot;,&quot;DOI&quot;:&quot;https://dx.doi.org/10.46747/cfp.6903e52&quot;,&quot;PMID&quot;:&quot;2023912940&quot;,&quot;URL&quot;:&quot;https://www.cfp.ca/lookup/doi/10.46747/cfp.6903e52&quot;,&quot;issued&quot;:{&quot;date-parts&quot;:[[2023]]},&quot;publisher-place&quot;:&quot;Canada&quot;,&quot;page&quot;:&quot;E52-E60&quot;,&quot;abstract&quot;:&quot;Problem addressed Chronic noncancer pain is often excessively managed with medications (most notably opioids) instead of nonpharmacologic options or multidisciplinary care-the gold standards. Objective of program To offer an effective alternative to pharmacologic management of chronic noncancer pain in primary care. Program description Patients 18 years of age or older with chronic noncancer pain were referred by family physicians or nurse practitioners in a family health team (outpatient, multidisciplinary clinic) in Ottawa, Ont. A registered nurse used the Pain Explanation and Treatment Diagram with patients, taught self-management skills (related to habits [smoking, consumption of alcohol, diet], exercise, sleep, ergonomics, and psychosocial factors), and referred patients to relevant resources. Conclusion A nurse-led chronic pain program, initiated without extra funding, was successfully integrated into a primary care setting. Among the participating patients in the pilot project, outcomes related to pain intensity, pain interference with daily living, and opioid use were encouraging. This program could serve as a model for improving chronic noncancer pain management in primary care.Copyright © 2023 College of Family Physicians of Canada. All rights reserved.&quot;,&quot;publisher&quot;:&quot;College of Family Physicians of Canada&quot;,&quot;issue&quot;:&quot;3&quot;,&quot;volume&quot;:&quot;69&quot;,&quot;container-title-short&quot;:&quot;&quot;},&quot;isTemporary&quot;:false}]},{&quot;citationID&quot;:&quot;MENDELEY_CITATION_c8634f5d-d106-4edd-a7b7-83fcc654a4fd&quot;,&quot;properties&quot;:{&quot;noteIndex&quot;:0},&quot;isEdited&quot;:false,&quot;manualOverride&quot;:{&quot;isManuallyOverridden&quot;:false,&quot;citeprocText&quot;:&quot;[27]&quot;,&quot;manualOverrideText&quot;:&quot;&quot;},&quot;citationTag&quot;:&quot;MENDELEY_CITATION_v3_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&quot;,&quot;citationItems&quot;:[{&quot;id&quot;:&quot;1250fc37-c3d2-3e30-8c2a-b7290f06efdb&quot;,&quot;itemData&quot;:{&quot;type&quot;:&quot;article-journal&quot;,&quot;id&quot;:&quot;1250fc37-c3d2-3e30-8c2a-b7290f06efdb&quot;,&quot;title&quot;:&quot;The Multidisciplinary Approach to Occupational Low Back Pain and Disability.&quot;,&quot;author&quot;:[{&quot;family&quot;:&quot;Hazard&quot;,&quot;given&quot;:&quot;&quot;,&quot;parse-names&quot;:false,&quot;dropping-particle&quot;:&quot;&quot;,&quot;non-dropping-particle&quot;:&quot;&quot;}],&quot;container-title&quot;:&quot;The Journal of the American Academy of Orthopaedic Surgeons&quot;,&quot;container-title-short&quot;:&quot;J Am Acad Orthop Surg&quot;,&quot;issued&quot;:{&quot;date-parts&quot;:[[1994]]},&quot;publisher-place&quot;:&quot;United States&quot;,&quot;page&quot;:&quot;157-163&quot;,&quot;abstract&quot;:&quot;Chronic disability generates most of the growing costs of occupational low back injuries. When back problems persist for more than a few months, traditional diagnostic and therapeutic approaches are rarely curative. Beyond the challenges of physical impairment, disabling back pain is commonly complicated by psychosocial issues, including depression, fear of reinjury, family discord, and vocational dissatisfaction. The biopsychosocial complexity of chronic disability often demands integrated care from physicians, physical and occupational therapists, psychologists, and vocational counselors. In the past decade, the care of back-injured workers has shifted emphasis from symptom palliation toward functional restoration. This evolution has been possible, in part, through improved quantification of physical capacities. Repeated objective measurements of function guide rehabilitation and recommendations for return to work and other activities. Published results of function-oriented multidisciplinary care depend on the outcome variables reported and the particular socioeconomic setting.&quot;,&quot;issue&quot;:&quot;3&quot;,&quot;volume&quot;:&quot;2&quot;},&quot;isTemporary&quot;:false}]},{&quot;citationID&quot;:&quot;MENDELEY_CITATION_8a8e5a14-0d0b-4332-85ef-df2940c3040a&quot;,&quot;properties&quot;:{&quot;noteIndex&quot;:0},&quot;isEdited&quot;:false,&quot;manualOverride&quot;:{&quot;isManuallyOverridden&quot;:false,&quot;citeprocText&quot;:&quot;[28]&quot;,&quot;manualOverrideText&quot;:&quot;&quot;},&quot;citationTag&quot;:&quot;MENDELEY_CITATION_v3_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&quot;,&quot;citationItems&quot;:[{&quot;id&quot;:&quot;e350a806-8459-3de0-8bc5-78a6e780e734&quot;,&quot;itemData&quot;:{&quot;type&quot;:&quot;article-journal&quot;,&quot;id&quot;:&quot;e350a806-8459-3de0-8bc5-78a6e780e734&quot;,&quot;title&quot;:&quot;Developing a new model of care for patients with chronic musculoskeletal pain.&quot;,&quot;author&quot;:[{&quot;family&quot;:&quot;Ryan&quot;,&quot;given&quot;:&quot;Sarah&quot;,&quot;parse-names&quot;:false,&quot;dropping-particle&quot;:&quot;&quot;,&quot;non-dropping-particle&quot;:&quot;&quot;},{&quot;family&quot;:&quot;Hassell&quot;,&quot;given&quot;:&quot;Andrew&quot;,&quot;parse-names&quot;:false,&quot;dropping-particle&quot;:&quot;&quot;,&quot;non-dropping-particle&quot;:&quot;&quot;},{&quot;family&quot;:&quot;Thwaites&quot;,&quot;given&quot;:&quot;Catharine&quot;,&quot;parse-names&quot;:false,&quot;dropping-particle&quot;:&quot;&quot;,&quot;non-dropping-particle&quot;:&quot;&quot;},{&quot;family&quot;:&quot;Manley&quot;,&quot;given&quot;:&quot;Kim&quot;,&quot;parse-names&quot;:false,&quot;dropping-particle&quot;:&quot;&quot;,&quot;non-dropping-particle&quot;:&quot;&quot;},{&quot;family&quot;:&quot;Home&quot;,&quot;given&quot;:&quot;Diane&quot;,&quot;parse-names&quot;:false,&quot;dropping-particle&quot;:&quot;&quot;,&quot;non-dropping-particle&quot;:&quot;&quot;}],&quot;container-title&quot;:&quot;Journal of nursing management&quot;,&quot;container-title-short&quot;:&quot;J Nurs Manag&quot;,&quot;issued&quot;:{&quot;date-parts&quot;:[[2007]]},&quot;publisher-place&quot;:&quot;England&quot;,&quot;page&quot;:&quot;825-829&quot;,&quot;abstract&quot;:&quot;AIM: To evaluate the impact of a nurse consultant in developing a new model of care for patients with chronic musculoskeletal pain., BACKGROUND: Patients with chronic musculoskeletal pain experience fragmented care and long waits to have their symptoms assessed [Clinical Standards Advisory Group (2000) Services for Patients with Pain. Department of Health, London]. A nurse consultant post was created to implement a chronic musculoskeletal pain service and prevent inappropriate referrals to other services., METHODS: Seven peers participated in a semi-structured, qualitative, audio-taped interview to evaluate the impact of the nurse consultant's role. Data were analysed using content analysis. A retrospective audit of 60 patients was conducted to determine utilization of hospital services following attendance at the pain clinic., RESULTS: Two main themes were identified from the interview data included: (1) the influence of the nurse consultant in implementing a chronic pain service and (2) the clinical leadership skills of the nurse consultant. The audit demonstrated that majority of patients (n = 53) were utilizing less hospital specialities., CONCLUSION: The nurse consultant's role was pivotal in the implementation of the chronic pain service.&quot;,&quot;issue&quot;:&quot;8&quot;,&quot;volume&quot;:&quot;15&quot;},&quot;isTemporary&quot;:false}]},{&quot;citationID&quot;:&quot;MENDELEY_CITATION_30ab808d-2d1f-4162-9293-ef7176849869&quot;,&quot;properties&quot;:{&quot;noteIndex&quot;:0},&quot;isEdited&quot;:false,&quot;manualOverride&quot;:{&quot;isManuallyOverridden&quot;:false,&quot;citeprocText&quot;:&quot;[29]&quot;,&quot;manualOverrideText&quot;:&quot;&quot;},&quot;citationTag&quot;:&quot;MENDELEY_CITATION_v3_eyJjaXRhdGlvbklEIjoiTUVOREVMRVlfQ0lUQVRJT05fMzBhYjgwOGQtMmQxZi00MTYyLTkyOTMtZWY3MTc2ODQ5ODY5IiwicHJvcGVydGllcyI6eyJub3RlSW5kZXgiOjB9LCJpc0VkaXRlZCI6ZmFsc2UsIm1hbnVhbE92ZXJyaWRlIjp7ImlzTWFudWFsbHlPdmVycmlkZGVuIjpmYWxzZSwiY2l0ZXByb2NUZXh0IjoiWzI5XSIsIm1hbnVhbE92ZXJyaWRlVGV4dCI6IiJ9LCJjaXRhdGlvbkl0ZW1zIjpb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&quot;,&quot;citationItems&quot;:[{&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citationID&quot;:&quot;MENDELEY_CITATION_37e775b3-0a16-4ddb-af12-856f520f9d0e&quot;,&quot;properties&quot;:{&quot;noteIndex&quot;:0},&quot;isEdited&quot;:false,&quot;manualOverride&quot;:{&quot;isManuallyOverridden&quot;:false,&quot;citeprocText&quot;:&quot;[30]&quot;,&quot;manualOverrideText&quot;:&quot;&quot;},&quot;citationTag&quot;:&quot;MENDELEY_CITATION_v3_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&quot;,&quot;citationItems&quot;:[{&quot;id&quot;:&quot;3e392393-ff57-37a7-94dd-76e5c9a7a805&quot;,&quot;itemData&quot;:{&quot;type&quot;:&quot;article-journal&quot;,&quot;id&quot;:&quot;3e392393-ff57-37a7-94dd-76e5c9a7a805&quot;,&quot;title&quot;:&quot;The development of an integrated treatment for veterans with comorbid chronic pain and posttraumatic stress disorder.&quot;,&quot;author&quot;:[{&quot;family&quot;:&quot;Otis&quot;,&quot;given&quot;:&quot;John D&quot;,&quot;parse-names&quot;:false,&quot;dropping-particle&quot;:&quot;&quot;,&quot;non-dropping-particle&quot;:&quot;&quot;},{&quot;family&quot;:&quot;Keane&quot;,&quot;given&quot;:&quot;Terence M&quot;,&quot;parse-names&quot;:false,&quot;dropping-particle&quot;:&quot;&quot;,&quot;non-dropping-particle&quot;:&quot;&quot;},{&quot;family&quot;:&quot;Kerns&quot;,&quot;given&quot;:&quot;Robert D&quot;,&quot;parse-names&quot;:false,&quot;dropping-particle&quot;:&quot;&quot;,&quot;non-dropping-particle&quot;:&quot;&quot;},{&quot;family&quot;:&quot;Monson&quot;,&quot;given&quot;:&quot;Candice&quot;,&quot;parse-names&quot;:false,&quot;dropping-particle&quot;:&quot;&quot;,&quot;non-dropping-particle&quot;:&quot;&quot;},{&quot;family&quot;:&quot;Scioli&quot;,&quot;given&quot;:&quot;Erica&quot;,&quot;parse-names&quot;:false,&quot;dropping-particle&quot;:&quot;&quot;,&quot;non-dropping-particle&quot;:&quot;&quot;}],&quot;container-title&quot;:&quot;Pain medicine (Malden, Mass.)&quot;,&quot;container-title-short&quot;:&quot;Pain Med&quot;,&quot;DOI&quot;:&quot;https://dx.doi.org/10.1111/j.1526-4637.2009.00715.x&quot;,&quot;issued&quot;:{&quot;date-parts&quot;:[[2009]]},&quot;publisher-place&quot;:&quot;England&quot;,&quot;page&quot;:&quot;1300-1311&quot;,&quot;abstract&quot;:&quot;OBJECTIVE: The purpose of this article is to describe the development of the first integrated treatment for Veterans with comorbid chronic pain and posttraumatic stress disorder (PTSD)., DESIGN: Descriptive, including pre- and posttreatment assessment results from a pilot study of six veterans with comorbid chronic pain and PTSD., SETTING: Northeastern Department of Veterans Affairs Medical Center., INTERVENTIONS: Using components of cognitive processing therapy (CPT) for PTSD and cognitive behavioral therapy (CBT) for chronic pain management, a 12-session integrated treatment for veterans with comorbid chronic pain and PTSD was developed. A therapist manual and patient workbook that included weekly readings and homework assignments were created. Participants received pre- and posttreatment evaluations using measures of pain, PTSD, physical disability, and psychological distress. The treatment development process is reviewed and the benefits and challenges of implementing this integrated treatment are presented., RESULTS: Several themes emerged over the course of implementing the treatment, including the importance of establishing participant trust, regular therapy attendance, and addressing participant avoidance. Of the six participants recruited for the pilot study, three withdrew from the study and three completed the integrated treatment. Participants reported that they generally liked the format of treatment, appreciated learning about the ways that chronic pain and PTSD share some common symptoms, and ways that the two disorders can interact with one another. The assessment results of those who completed treatment suggest that this treatment approach is feasible and may have clinical benefit., CONCLUSIONS: Participants appeared to benefit from receiving the integrated treatment for pain and PTSD. A randomized clinical trial is currently being conducted to evaluate the efficacy of this treatment approach.&quot;,&quot;issue&quot;:&quot;7&quot;,&quot;volume&quot;:&quot;10&quot;},&quot;isTemporary&quot;:false}]},{&quot;citationID&quot;:&quot;MENDELEY_CITATION_491e5ee7-4798-4f1f-a6d9-39bab5604c91&quot;,&quot;properties&quot;:{&quot;noteIndex&quot;:0},&quot;isEdited&quot;:false,&quot;manualOverride&quot;:{&quot;isManuallyOverridden&quot;:false,&quot;citeprocText&quot;:&quot;[31]&quot;,&quot;manualOverrideText&quot;:&quot;&quot;},&quot;citationTag&quot;:&quot;MENDELEY_CITATION_v3_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&quot;,&quot;citationItems&quot;:[{&quot;id&quot;:&quot;025597e4-cecc-395b-a9bf-b4bd615f8c09&quot;,&quot;itemData&quot;:{&quot;type&quot;:&quot;article-journal&quot;,&quot;id&quot;:&quot;025597e4-cecc-395b-a9bf-b4bd615f8c09&quot;,&quot;title&quot;:&quot;An integrated care program to prevent work disability due to chronic low back pain: a process evaluation within a randomized controlled trial.&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Buijs&quot;,&quot;given&quot;:&quot;Peter C&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C musculoskeletal disorders&quot;,&quot;container-title-short&quot;:&quot;BMC Musculoskelet Disord&quot;,&quot;DOI&quot;:&quot;https://dx.doi.org/10.1186/1471-2474-10-147&quot;,&quot;issued&quot;:{&quot;date-parts&quot;:[[2009]]},&quot;publisher-place&quot;:&quot;England&quot;,&quot;page&quot;:&quot;147&quot;,&quot;abstract&quot;:&quot;BACKGROUND: In the past decade, a considerable amount of research has been carried out to evaluate the effectiveness of innovative low back pain (LBP) interventions. Although some interventions proved to be effective, they are not always applied in daily practice. To successfully implement an innovative program it is important to identify barriers and facilitators in order to change practice routine. Because usual care is not directly aimed at return to work (RTW), we evaluated an integrated care program, combining a patient-directed and a workplace-directed intervention provided by a multidisciplinary team, including a clinical occupational physician to reduce occupational disability in chronic LBP patients. The aims of this study were to describe the feasibility of the implementation of the integrated care program, to assess the satisfaction and expectations of the involved stakeholders and to describe the needs for improvement of the program., METHODS: Eligible for this study were patients who had been on sick leave due to chronic LBP. Data were collected from the patients, their supervisors and the involved health care professionals, by means of questionnaires and structured charts, during 3-month follow-up. Implementation, satisfaction and expectations were investigated., RESULTS: Of the 40 patients who were eligible to participate in the integrated care program, 37 patients, their supervisors and the health care professionals actually participated in the intervention. Adherence to the integrated care program was in accordance with the protocol, and the patients, their supervisors and the health care professionals were (very) satisfied with the program. The role of the clinical occupational physician was of additional value in the RTW process. Time-investment was the only barrier for implementation reported by the multidisciplinary team., CONCLUSION: The implementation of this program will not be influenced by any flaws in its application that are related to the program itself, or to the adherence of patients with chronic LBP and their health care professionals. This program is promising in terms of feasibility, satisfaction and compliance of the patients, their supervisors and the health care professionals. Before implementation on a wider scale, the communication and the information technology of the program should be improved.&quot;,&quot;issue&quot;:&quot;100968565&quot;,&quot;volume&quot;:&quot;10&quot;},&quot;isTemporary&quot;:false}]},{&quot;citationID&quot;:&quot;MENDELEY_CITATION_b0485d99-be6f-4402-933c-e95e51699c1a&quot;,&quot;properties&quot;:{&quot;noteIndex&quot;:0},&quot;isEdited&quot;:false,&quot;manualOverride&quot;:{&quot;isManuallyOverridden&quot;:false,&quot;citeprocText&quot;:&quot;[32]&quot;,&quot;manualOverrideText&quot;:&quot;&quot;},&quot;citationTag&quot;:&quot;MENDELEY_CITATION_v3_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&quot;,&quot;citationItems&quot;:[{&quot;id&quot;:&quot;947c6f98-fcac-3a3b-a416-8d5839708cf6&quot;,&quot;itemData&quot;:{&quot;type&quot;:&quot;article-journal&quot;,&quot;id&quot;:&quot;947c6f98-fcac-3a3b-a416-8d5839708cf6&quot;,&quot;title&quot;:&quot;A systematic grounded approach to the development of complex interventions: the Australian WorkHealth Program--arthritis as a case study.&quot;,&quot;author&quot;:[{&quot;family&quot;:&quot;Reavley&quot;,&quot;given&quot;:&quot;Nicola&quot;,&quot;parse-names&quot;:false,&quot;dropping-particle&quot;:&quot;&quot;,&quot;non-dropping-particle&quot;:&quot;&quot;},{&quot;family&quot;:&quot;Livingston&quot;,&quot;given&quot;:&quot;Jenni&quot;,&quot;parse-names&quot;:false,&quot;dropping-particle&quot;:&quot;&quot;,&quot;non-dropping-particle&quot;:&quot;&quot;},{&quot;family&quot;:&quot;Buchbinder&quot;,&quot;given&quot;:&quot;Rachelle&quot;,&quot;parse-names&quot;:false,&quot;dropping-particle&quot;:&quot;&quot;,&quot;non-dropping-particle&quot;:&quot;&quot;},{&quot;family&quot;:&quot;Bennell&quot;,&quot;given&quot;:&quot;Kim&quot;,&quot;parse-names&quot;:false,&quot;dropping-particle&quot;:&quot;&quot;,&quot;non-dropping-particle&quot;:&quot;&quot;},{&quot;family&quot;:&quot;Stecki&quot;,&quot;given&quot;:&quot;Chris&quot;,&quot;parse-names&quot;:false,&quot;dropping-particle&quot;:&quot;&quot;,&quot;non-dropping-particle&quot;:&quot;&quot;},{&quot;family&quot;:&quot;Osborne&quot;,&quot;given&quot;:&quot;Richard Harry&quot;,&quot;parse-names&quot;:false,&quot;dropping-particle&quot;:&quot;&quot;,&quot;non-dropping-particle&quot;:&quot;&quot;}],&quot;container-title&quot;:&quot;Social science &amp; medicine (1982)&quot;,&quot;container-title-short&quot;:&quot;Soc Sci Med&quot;,&quot;DOI&quot;:&quot;https://dx.doi.org/10.1016/j.socscimed.2009.10.006&quot;,&quot;issued&quot;:{&quot;date-parts&quot;:[[2010]]},&quot;publisher-place&quot;:&quot;England&quot;,&quot;page&quot;:&quot;342-350&quot;,&quot;abstract&quot;:&quot;Despite demands for evidence-based research and practice, little attention has been given to systematic approaches to the development of complex interventions to tackle workplace health problems. This paper outlines an approach to the initial stages of a workplace program development which integrates health promotion and disease management. The approach commences with systematic and genuine processes of obtaining information from key stakeholders with broad experience of these interventions. This information is constructed into a program framework in which practice-based and research-informed elements are both valued. We used this approach to develop a workplace education program to reduce the onset and impact of a common chronic disease - osteoarthritis. To gain information systematically at a national level, a structured concept mapping workshop with 47 participants from across Australia was undertaken. Participants were selected to maximise the whole-of-workplace perspective and included health education providers, academics, clinicians and policymakers. Participants generated statements in response to a seeding statement: Thinking as broadly as possible, what changes in education and support should occur in the workplace to help in the prevention and management of arthritis? Participants grouped the resulting statements into conceptually coherent groups and a computer program was used to generate a 'cluster map' along with a list of statements sorted according to cluster membership. In combination with research-based evidence, the concept map informed the development of a program logic model incorporating the program's guiding principles, possible service providers, services, training modes, program elements and the causal processes by which participants might benefit. The program logic model components were further validated through research findings from diverse fields, including health education, coaching, organisational learning, workplace interventions, workforce development and osteoarthritis disability prevention. In summary, wide and genuine consultation, concept mapping, and evidence-based program logic development were integrated to develop a whole-of-system complex intervention in which potential effectiveness and assimilation into the workplace for which optimised. Copyright 2009 Elsevier Ltd. All rights reserved.&quot;,&quot;issue&quot;:&quot;3&quot;,&quot;volume&quot;:&quot;70&quot;},&quot;isTemporary&quot;:false}]},{&quot;citationID&quot;:&quot;MENDELEY_CITATION_0cb23bae-1c1a-47f1-8ea2-f7b585c56ea3&quot;,&quot;properties&quot;:{&quot;noteIndex&quot;:0},&quot;isEdited&quot;:false,&quot;manualOverride&quot;:{&quot;isManuallyOverridden&quot;:false,&quot;citeprocText&quot;:&quot;[33]&quot;,&quot;manualOverrideText&quot;:&quot;&quot;},&quot;citationTag&quot;:&quot;MENDELEY_CITATION_v3_eyJjaXRhdGlvbklEIjoiTUVOREVMRVlfQ0lUQVRJT05fMGNiMjNiYWUtMWMxYS00N2YxLThlYTItZjdiNTg1YzU2ZWEzIiwicHJvcGVydGllcyI6eyJub3RlSW5kZXgiOjB9LCJpc0VkaXRlZCI6ZmFsc2UsIm1hbnVhbE92ZXJyaWRlIjp7ImlzTWFudWFsbHlPdmVycmlkZGVuIjpmYWxzZSwiY2l0ZXByb2NUZXh0IjoiWzMzXSIsIm1hbnVhbE92ZXJyaWRlVGV4dCI6IiJ9LCJjaXRhdGlvbkl0ZW1zIjpbeyJpZCI6IjNlYjE5NGU2LTY0ODUtM2JlNy04YWY1LTNkYzEzZDBhNDEzYSIsIml0ZW1EYXRhIjp7InR5cGUiOiJhcnRpY2xlLWpvdXJuYWwiLCJpZCI6IjNlYjE5NGU2LTY0ODUtM2JlNy04YWY1LTNkYzEzZDBhNDEzYS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1dfQ==&quot;,&quot;citationItems&quot;:[{&quot;id&quot;:&quot;3eb194e6-6485-3be7-8af5-3dc13d0a413a&quot;,&quot;itemData&quot;:{&quot;type&quot;:&quot;article-journal&quot;,&quot;id&quot;:&quot;3eb194e6-6485-3be7-8af5-3dc13d0a413a&quot;,&quot;title&quot;:&quot;Randomised controlled trial of integrated care to reduce disability from chronic low back pain in working and private life.&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Knol&quot;,&quot;given&quot;:&quot;Dirk L&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1035&quot;,&quot;issued&quot;:{&quot;date-parts&quot;:[[2010]]},&quot;publisher-place&quot;:&quot;England&quot;,&quot;page&quot;:&quot;c1035-&quot;,&quot;abstract&quot;:&quot;OBJECTIVE: To evaluate the effectiveness of an integrated care programme, combining a patient directed and a workplace directed intervention, for patients with chronic low back pain., DESIGN: Population based randomised controlled trial., SETTING: Primary care (10 physiotherapy practices, one occupational health service, one occupational therapy practice) and secondary care (five hospitals)., PARTICIPANTS: 134 adults aged 18-65 sick listed for at least 12 weeks owing to low back pain., INTERVENTION: Patients were randomly assigned to usual care (n=68) or integrated care (n=66). Integrated care consisted of a workplace intervention based on participatory ergonomics, involving a supervisor, and a graded activity programme based on cognitive behavioural principles., MAIN OUTCOME MEASURES: The primary outcome was the duration of time off work (work disability) due to low back pain until full sustainable return to work. Secondary outcome measures were intensity of pain and functional status., RESULTS: The median duration until sustainable return to work was 88 days in the integrated care group compared with 208 days in the usual care group (P=0.003). Integrated care was effective on return to work (hazard ratio 1.9, 95% confidence interval 1.2 to 2.8, P=0.004). After 12 months, patients in the integrated care group improved significantly more on functional status compared with patients in the usual care group (P=0.01). Improvement of pain between the groups did not differ significantly., CONCLUSION: The integrated care programme substantially reduced disability due to chronic low back pain in private and working life. Trial registration Current Controlled Trials ISRCTN28478651.&quot;,&quot;issue&quot;:&quot;8900488, bmj, 101090866&quot;,&quot;volume&quot;:&quot;340&quot;},&quot;isTemporary&quot;:false}]},{&quot;citationID&quot;:&quot;MENDELEY_CITATION_26ddecb3-5d9b-4a29-92a1-9685cacf5a7a&quot;,&quot;properties&quot;:{&quot;noteIndex&quot;:0},&quot;isEdited&quot;:false,&quot;manualOverride&quot;:{&quot;isManuallyOverridden&quot;:false,&quot;citeprocText&quot;:&quot;[34]&quot;,&quot;manualOverrideText&quot;:&quot;&quot;},&quot;citationTag&quot;:&quot;MENDELEY_CITATION_v3_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&quot;,&quot;citationItems&quot;:[{&quot;id&quot;:&quot;b5705ba6-f60d-3289-a907-5e1cddc09fcc&quot;,&quot;itemData&quot;:{&quot;type&quot;:&quot;article-journal&quot;,&quot;id&quot;:&quot;b5705ba6-f60d-3289-a907-5e1cddc09fcc&quot;,&quot;title&quot;:&quot;The effect of back school integrated with core strengthening in patients with chronic low-back pain.&quot;,&quot;author&quot;:[{&quot;family&quot;:&quot;Yang&quot;,&quot;given&quot;:&quot;Eun Joo&quot;,&quot;parse-names&quot;:false,&quot;dropping-particle&quot;:&quot;&quot;,&quot;non-dropping-particle&quot;:&quot;&quot;},{&quot;family&quot;:&quot;Park&quot;,&quot;given&quot;:&quot;Won-Beom&quot;,&quot;parse-names&quot;:false,&quot;dropping-particle&quot;:&quot;&quot;,&quot;non-dropping-particle&quot;:&quot;&quot;},{&quot;family&quot;:&quot;Shin&quot;,&quot;given&quot;:&quot;Hyung-Ik&quot;,&quot;parse-names&quot;:false,&quot;dropping-particle&quot;:&quot;&quot;,&quot;non-dropping-particle&quot;:&quot;&quot;},{&quot;family&quot;:&quot;Lim&quot;,&quot;given&quot;:&quot;Jae-Young&quot;,&quot;parse-names&quot;:false,&quot;dropping-particle&quot;:&quot;&quot;,&quot;non-dropping-particle&quot;:&quot;&quot;}],&quot;container-title&quot;:&quot;American journal of physical medicine &amp; rehabilitation&quot;,&quot;container-title-short&quot;:&quot;Am J Phys Med Rehabil&quot;,&quot;DOI&quot;:&quot;https://dx.doi.org/10.1097/PHM.0b013e3181e72239&quot;,&quot;issued&quot;:{&quot;date-parts&quot;:[[2010]]},&quot;publisher-place&quot;:&quot;United States&quot;,&quot;page&quot;:&quot;744-754&quot;,&quot;abstract&quot;:&quot;OBJECTIVE: To assess the effect of back school integrated with core-strengthening exercises on back-specific disability and pain-coping strategies and to examine how reactions to pain affect the outcomes of back school in patients with chronic low back pain., DESIGN: A single-center prospective trial was conducted with 142 participants with chronic low-back pain (38 men and 104 women) who completed a back school program at the spine center of a university hospital. The subjects participated in a 4-wk program integrated with core-strengthening exercises. Back-specific disabilities were measured as a primary outcome before and after the program. Secondary outcomes were pain, Chronic Pain Coping Inventory, general health status assessed by the SF-36, and quantitative functional evaluations of factors, such as trunk muscle strength, endurance, and the back performance scale. A subgroup of 28 subjects (12 men and 16 women) of the total sample of 142 subjects was used to analyze the longitudinal association between coping strategies and the primary outcome in a long-term follow-up study. These participants were divided into three groups (much improved, slightly improved, and unimproved) based on changes in back-specific disability scores., RESULTS: Participants improved significantly in terms of back-specific disability, pain, general health, and quantitative functional tests according to the short-term evaluation. They used more relaxation and exercise/stretching techniques as coping strategies. Of the groups participating in the longer-term follow-up (T3), the much-improved group showed significant improvement between T1 (before back school) and T2 (after back school) in scores for relaxation (1.6 +/- 1.0 vs. 2.6 +/- 1.1), task persistence (2.9 +/- 1.2 vs. 3.7 +/- 1.2), and exercise (3.3 +/- 1.1 vs. 5.2 +/- 1.9), but the coping strategies of those in the slightly improved and unimproved groups did not change significantly at T2., CONCLUSIONS: Our back school program may help patients with chronic low back pain reduce back-specific disability and pain and develop wellness-focused coping strategies such as exercise and stretching.&quot;,&quot;issue&quot;:&quot;9&quot;,&quot;volume&quot;:&quot;89&quot;},&quot;isTemporary&quot;:false}]},{&quot;citationID&quot;:&quot;MENDELEY_CITATION_d9cfa43f-bad2-47ce-959d-7d34b0a14c39&quot;,&quot;properties&quot;:{&quot;noteIndex&quot;:0},&quot;isEdited&quot;:false,&quot;manualOverride&quot;:{&quot;isManuallyOverridden&quot;:false,&quot;citeprocText&quot;:&quot;[35]&quot;,&quot;manualOverrideText&quot;:&quot;&quot;},&quot;citationTag&quot;:&quot;MENDELEY_CITATION_v3_eyJjaXRhdGlvbklEIjoiTUVOREVMRVlfQ0lUQVRJT05fZDljZmE0M2YtYmFkMi00N2NlLTk1OWQtN2QzNGIwYTE0YzM5IiwicHJvcGVydGllcyI6eyJub3RlSW5kZXgiOjB9LCJpc0VkaXRlZCI6ZmFsc2UsIm1hbnVhbE92ZXJyaWRlIjp7ImlzTWFudWFsbHlPdmVycmlkZGVuIjpmYWxzZSwiY2l0ZXByb2NUZXh0IjoiWzM1XSIsIm1hbnVhbE92ZXJyaWRlVGV4dCI6IiJ9LCJjaXRhdGlvbkl0ZW1zIjpb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IFJlcy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1dfQ==&quot;,&quot;citationItems&quot;:[{&quot;id&quot;:&quot;35937609-f70b-372e-8f5b-4b93dffa105e&quot;,&quot;itemData&quot;:{&quot;type&quot;:&quot;article-journal&quot;,&quot;id&quot;:&quot;35937609-f70b-372e-8f5b-4b93dffa105e&quot;,&quot;title&quot;:&quot;Integrative care for the management of low back pain: use of a clinical care pathway.&quot;,&quot;author&quot;:[{&quot;family&quot;:&quot;Maiers&quot;,&quot;given&quot;:&quot;Michele J&quot;,&quot;parse-names&quot;:false,&quot;dropping-particle&quot;:&quot;&quot;,&quot;non-dropping-particle&quot;:&quot;&quot;},{&quot;family&quot;:&quot;Westrom&quot;,&quot;given&quot;:&quot;Kristine K&quot;,&quot;parse-names&quot;:false,&quot;dropping-particle&quot;:&quot;&quot;,&quot;non-dropping-particle&quot;:&quot;&quot;},{&quot;family&quot;:&quot;Legendre&quot;,&quot;given&quot;:&quot;Claire G&quot;,&quot;parse-names&quot;:false,&quot;dropping-particle&quot;:&quot;&quot;,&quot;non-dropping-particle&quot;:&quot;&quot;},{&quot;family&quot;:&quot;Bronfort&quot;,&quot;given&quot;:&quot;Gert&quot;,&quot;parse-names&quot;:false,&quot;dropping-particle&quot;:&quot;&quot;,&quot;non-dropping-particle&quot;:&quot;&quot;}],&quot;container-title&quot;:&quot;BMC health services research&quot;,&quot;container-title-short&quot;:&quot;BMC Health Serv Res&quot;,&quot;DOI&quot;:&quot;https://dx.doi.org/10.1186/1472-6963-10-298&quot;,&quot;issued&quot;:{&quot;date-parts&quot;:[[2010]]},&quot;publisher-place&quot;:&quot;England&quot;,&quot;page&quot;:&quot;298&quot;,&quot;abstract&quot;:&quot;BACKGROUND: For the treatment of chronic back pain, it has been theorized that integrative care plans can lead to better outcomes than those achieved by monodisciplinary care alone, especially when using a collaborative, interdisciplinary, and non-hierarchical team approach. This paper describes the use of a care pathway designed to guide treatment by an integrative group of providers within a randomized controlled trial., METHODS: A clinical care pathway was used by a multidisciplinary group of providers, which included acupuncturists, chiropractors, cognitive behavioral therapists, exercise therapists, massage therapists and primary care physicians. Treatment recommendations were based on an evidence-informed practice model, and reached by group consensus. Research study participants were empowered to select one of the treatment recommendations proposed by the integrative group. Common principles and benchmarks were established to guide treatment management throughout the study., RESULTS: Thirteen providers representing 5 healthcare professions collaborated to provide integrative care to study participants. On average, 3 to 4 treatment plans, each consisting of 2 to 3 modalities, were recommended to study participants. Exercise, massage, and acupuncture were both most commonly recommended by the team and selected by study participants. Changes to care commonly incorporated cognitive behavioral therapy into treatment plans., CONCLUSION: This clinical care pathway was a useful tool for the consistent application of evidence-based care for low back pain in the context of an integrative setting., TRIAL REGISTRATION: ClinicalTrials.gov NCT00567333.&quot;,&quot;issue&quot;:&quot;101088677&quot;,&quot;volume&quot;:&quot;10&quot;},&quot;isTemporary&quot;:false}]},{&quot;citationID&quot;:&quot;MENDELEY_CITATION_0b852e63-7f41-4b14-9723-aabad27bed44&quot;,&quot;properties&quot;:{&quot;noteIndex&quot;:0},&quot;isEdited&quot;:false,&quot;manualOverride&quot;:{&quot;isManuallyOverridden&quot;:false,&quot;citeprocText&quot;:&quot;[36]&quot;,&quot;manualOverrideText&quot;:&quot;&quot;},&quot;citationTag&quot;:&quot;MENDELEY_CITATION_v3_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&quot;,&quot;citationItems&quot;:[{&quot;id&quot;:&quot;84fc58dd-072b-3940-886b-a72462d5b4af&quot;,&quot;itemData&quot;:{&quot;type&quot;:&quot;article-journal&quot;,&quot;id&quot;:&quot;84fc58dd-072b-3940-886b-a72462d5b4af&quot;,&quot;title&quot;:&quot;Effect of integrated care for sick listed patients with chronic low back pain: economic evaluation alongside a randomised controlled trial.&quot;,&quot;author&quot;:[{&quot;family&quot;:&quot;Lambeek&quot;,&quot;given&quot;:&quot;Ludeke C&quot;,&quot;parse-names&quot;:false,&quot;dropping-particle&quot;:&quot;&quot;,&quot;non-dropping-particle&quot;:&quot;&quot;},{&quot;family&quot;:&quot;Bosmans&quot;,&quot;given&quot;:&quot;Judith E&quot;,&quot;parse-names&quot;:false,&quot;dropping-particle&quot;:&quot;&quot;,&quot;non-dropping-particle&quot;:&quot;&quot;},{&quot;family&quot;:&quot;Royen&quot;,&quot;given&quot;:&quot;Barend J&quot;,&quot;parse-names&quot;:false,&quot;dropping-particle&quot;:&quot;&quot;,&quot;non-dropping-particle&quot;:&quot;Van&quot;},{&quot;family&quot;:&quot;Tulder&quot;,&quot;given&quot;:&quot;Maurits W&quot;,&quot;parse-names&quot;:false,&quot;dropping-particle&quot;:&quot;&quot;,&quot;non-dropping-particle&quot;:&quot;Van&quot;},{&quot;family&quot;:&quot;Mechelen&quot;,&quot;given&quot;:&quot;Willem&quot;,&quot;parse-names&quot;:false,&quot;dropping-particle&quot;:&quot;&quot;,&quot;non-dropping-particle&quot;:&quot;Van&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6414&quot;,&quot;issued&quot;:{&quot;date-parts&quot;:[[2010]]},&quot;publisher-place&quot;:&quot;England&quot;,&quot;page&quot;:&quot;c6414-&quot;,&quot;abstract&quot;:&quot;OBJECTIVE: To evaluate the cost effectiveness, cost utility, and cost-benefit of an integrated care programme compared with usual care for sick listed patients with chronic low back pain., DESIGN: Economic evaluation alongside a randomised controlled trial with 12 months' follow-up., SETTING: Primary care (10 physiotherapy practices, one occupational health service, one occupational therapy practice) and secondary care (five hospitals) in the Netherlands, 2005-9., PARTICIPANTS: 134 adults aged 18-65 sick listed because of chronic low back pain: 66 were randomised to integrated care and 68 to usual care., INTERVENTIONS: Integrated care consisted of a workplace intervention based on participatory ergonomics, with involvement of a supervisor, and a graded activity programme based on cognitive behavioural principles. Usual care was provided by general practitioners and occupational physicians according to Dutch guidelines., MAIN OUTCOME MEASURES: The primary outcome was duration until sustainable return to work. The secondary outcome was quality adjusted life years (QALYs), measured using EuroQol., RESULTS: Total costs in the integrated care group (13 165, SD 13 600) were significantly lower than in the usual care group (18 475, SD 13 616). Cost effectiveness planes and acceptability curves showed that integrated care was cost effective compared with usual care for return to work and QALYs gained. The cost-benefit analyses showed that every 1 invested in integrated care would return an estimated 26. The net societal benefit of integrated care compared with usual care was 5744., CONCLUSIONS: Implementation of an integrated care programme for patients sick listed with chronic low back pain has a large potential to significantly reduce societal costs, increase effectiveness of care, improve quality of life, and improve function on a broad scale. Integrated care therefore has large gains for patients and society as well as for employers.&quot;,&quot;issue&quot;:&quot;8900488, bmj, 101090866&quot;,&quot;volume&quot;:&quot;341&quot;},&quot;isTemporary&quot;:false}]},{&quot;citationID&quot;:&quot;MENDELEY_CITATION_ca6f3662-895b-484b-b188-2b5f6f1eddcc&quot;,&quot;properties&quot;:{&quot;noteIndex&quot;:0},&quot;isEdited&quot;:false,&quot;manualOverride&quot;:{&quot;isManuallyOverridden&quot;:false,&quot;citeprocText&quot;:&quot;[37]&quot;,&quot;manualOverrideText&quot;:&quot;&quot;},&quot;citationTag&quot;:&quot;MENDELEY_CITATION_v3_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XX0=&quot;,&quot;citationItems&quot;:[{&quot;id&quot;:&quot;9f3f5564-d34c-39b2-9b10-e203dbabe328&quot;,&quot;itemData&quot;:{&quot;type&quot;:&quot;article-journal&quot;,&quot;id&quot;:&quot;9f3f5564-d34c-39b2-9b10-e203dbabe328&quot;,&quot;title&quot;:&quot;Outcome evaluation of the Veterans Affairs Salt Lake City Integrative Health Clinic for Chronic Nonmalignant Pain.&quot;,&quot;author&quot;:[{&quot;family&quot;:&quot;Smeeding&quot;,&quot;given&quot;:&quot;Sandra J W&quot;,&quot;parse-names&quot;:false,&quot;dropping-particle&quot;:&quot;&quot;,&quot;non-dropping-particle&quot;:&quot;&quot;},{&quot;family&quot;:&quot;Bradshaw&quot;,&quot;given&quot;:&quot;David H&quot;,&quot;parse-names&quot;:false,&quot;dropping-particle&quot;:&quot;&quot;,&quot;non-dropping-particle&quot;:&quot;&quot;},{&quot;family&quot;:&quot;Kumpfer&quot;,&quot;given&quot;:&quot;Karol L&quot;,&quot;parse-names&quot;:false,&quot;dropping-particle&quot;:&quot;&quot;,&quot;non-dropping-particle&quot;:&quot;&quot;},{&quot;family&quot;:&quot;Trevithick&quot;,&quot;given&quot;:&quot;Susan&quot;,&quot;parse-names&quot;:false,&quot;dropping-particle&quot;:&quot;&quot;,&quot;non-dropping-particle&quot;:&quot;&quot;},{&quot;family&quot;:&quot;Stoddard&quot;,&quot;given&quot;:&quot;Gregory J&quot;,&quot;parse-names&quot;:false,&quot;dropping-particle&quot;:&quot;&quot;,&quot;non-dropping-particle&quot;:&quot;&quot;}],&quot;container-title&quot;:&quot;The Clinical journal of pain&quot;,&quot;container-title-short&quot;:&quot;Clin J Pain&quot;,&quot;DOI&quot;:&quot;https://dx.doi.org/10.1097/AJP.0b013e3181f158e8&quot;,&quot;issued&quot;:{&quot;date-parts&quot;:[[2011]]},&quot;publisher-place&quot;:&quot;United States&quot;,&quot;page&quot;:&quot;146-155&quot;,&quot;abstract&quot;:&quot;OBJECTIVES: the purpose of this longitudinal outcome study was to investigate the effectiveness of the Integrative Health Clinic and Program, an innovative outpatient clinical service that provides nonpharmacologic, biopsychosocial interventions using research based mind-body skills and complementary and alternative therapies. The study assessed improvement in chronic nonmalignant pain and related depression, anxiety, and health-related quality of life., METHODS: the study was a retrospective post-hoc quasi-experimental design with a group analysis comparing chronic nonspinal-related pain (CNSP) (eg, joint pain, headache, and fibromyalgia) (n=53) to chronic spinal-related pain (CSP) (eg, back pain and neck pain) (n=88). Data were collected at intake and up to 4 follow-up visits. Hierarchical Linear Modeling was used for statistical analysis. Outcome measures included: Quality of Life (Short Form-36), the Beck Depression Inventory, and Beck Anxiety Inventory., RESULTS: there were statistically significant differences within and between the CNSP and CSP groups across all follow-up visits. For the CNSP group, depression, anxiety, and bodily pain significantly improved with moderate-to-large effect sizes at 6 months (Cohen's d=0.74, 0.53, and 0.66, respectively) and these benefits persisted across all follow-up visits. The CSP group showed an improvement trend in bodily pain (Cohen's d=0.26)., DISCUSSION: significant study findings revealed that the greatest improvement after participation in Integrative Health Clinic and Program were seen in the CNSP group with benefits persisting to 24 months in mood and in some health-related quality of life subcategories.&quot;,&quot;issue&quot;:&quot;2&quot;,&quot;volume&quot;:&quot;27&quot;},&quot;isTemporary&quot;:false}]},{&quot;citationID&quot;:&quot;MENDELEY_CITATION_a1b8cc37-31cf-46e4-8bb0-a1668a48c2bc&quot;,&quot;properties&quot;:{&quot;noteIndex&quot;:0},&quot;isEdited&quot;:false,&quot;manualOverride&quot;:{&quot;isManuallyOverridden&quot;:false,&quot;citeprocText&quot;:&quot;[38]&quot;,&quot;manualOverrideText&quot;:&quot;&quot;},&quot;citationTag&quot;:&quot;MENDELEY_CITATION_v3_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&quot;,&quot;citationItems&quot;:[{&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citationID&quot;:&quot;MENDELEY_CITATION_e67d3ba9-cf2e-4589-aa4f-0be6dd4dce45&quot;,&quot;properties&quot;:{&quot;noteIndex&quot;:0},&quot;isEdited&quot;:false,&quot;manualOverride&quot;:{&quot;isManuallyOverridden&quot;:false,&quot;citeprocText&quot;:&quot;[39]&quot;,&quot;manualOverrideText&quot;:&quot;&quot;},&quot;citationTag&quot;:&quot;MENDELEY_CITATION_v3_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&quot;,&quot;citationItems&quot;:[{&quot;id&quot;:&quot;fec1d1a8-0922-37c1-951a-a53af4d36ca5&quot;,&quot;itemData&quot;:{&quot;type&quot;:&quot;article-journal&quot;,&quot;id&quot;:&quot;fec1d1a8-0922-37c1-951a-a53af4d36ca5&quot;,&quot;title&quot;:&quot;For sick-listed people with chronic low back pain, an integrated care programme costs society less and returns participants to work faster than usual management.&quot;,&quot;author&quot;:[{&quot;family&quot;:&quot;Critchley&quot;,&quot;given&quot;:&quot;Duncan J&quot;,&quot;parse-names&quot;:false,&quot;dropping-particle&quot;:&quot;&quot;,&quot;non-dropping-particle&quot;:&quot;&quot;}],&quot;container-title&quot;:&quot;Evidence-based medicine&quot;,&quot;container-title-short&quot;:&quot;Evid Based Med&quot;,&quot;DOI&quot;:&quot;https://dx.doi.org/10.1136/ebm1206&quot;,&quot;issued&quot;:{&quot;date-parts&quot;:[[2011]]},&quot;publisher-place&quot;:&quot;England&quot;,&quot;page&quot;:&quot;105-106&quot;,&quot;issue&quot;:&quot;4&quot;,&quot;volume&quot;:&quot;16&quot;},&quot;isTemporary&quot;:false}]},{&quot;citationID&quot;:&quot;MENDELEY_CITATION_736a2f93-5577-4753-b68b-75372d59812b&quot;,&quot;properties&quot;:{&quot;noteIndex&quot;:0},&quot;isEdited&quot;:false,&quot;manualOverride&quot;:{&quot;isManuallyOverridden&quot;:false,&quot;citeprocText&quot;:&quot;[40]&quot;,&quot;manualOverrideText&quot;:&quot;&quot;},&quot;citationTag&quot;:&quot;MENDELEY_CITATION_v3_eyJjaXRhdGlvbklEIjoiTUVOREVMRVlfQ0lUQVRJT05fNzM2YTJmOTMtNTU3Ny00NzUzLWI2OGItNzUzNzJkNTk4MTJiIiwicHJvcGVydGllcyI6eyJub3RlSW5kZXgiOjB9LCJpc0VkaXRlZCI6ZmFsc2UsIm1hbnVhbE92ZXJyaWRlIjp7ImlzTWFudWFsbHlPdmVycmlkZGVuIjpmYWxzZSwiY2l0ZXByb2NUZXh0IjoiWzQwXSIsIm1hbnVhbE92ZXJyaWRlVGV4dCI6IiJ9LCJjaXRhdGlvbkl0ZW1zIjpb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&quot;,&quot;citationItems&quot;:[{&quot;id&quot;:&quot;459dac70-6a53-3680-b679-400bf34f0672&quot;,&quot;itemData&quot;:{&quot;type&quot;:&quot;article-journal&quot;,&quot;id&quot;:&quot;459dac70-6a53-3680-b679-400bf34f0672&quot;,&quot;title&quot;:&quot;\&quot;Let's stick together\&quot;--a grounded theory exploration of interprofessional working used to provide person centered chronic back pain services.&quot;,&quot;author&quot;:[{&quot;family&quot;:&quot;Howarth&quot;,&quot;given&quot;:&quot;Michelle&quot;,&quot;parse-names&quot;:false,&quot;dropping-particle&quot;:&quot;&quot;,&quot;non-dropping-particle&quot;:&quot;&quot;},{&quot;family&quot;:&quot;Warne&quot;,&quot;given&quot;:&quot;Tony&quot;,&quot;parse-names&quot;:false,&quot;dropping-particle&quot;:&quot;&quot;,&quot;non-dropping-particle&quot;:&quot;&quot;},{&quot;family&quot;:&quot;Haigh&quot;,&quot;given&quot;:&quot;Carol&quot;,&quot;parse-names&quot;:false,&quot;dropping-particle&quot;:&quot;&quot;,&quot;non-dropping-particle&quot;:&quot;&quot;}],&quot;container-title&quot;:&quot;Journal of interprofessional care&quot;,&quot;container-title-short&quot;:&quot;J Interprof Care&quot;,&quot;DOI&quot;:&quot;https://dx.doi.org/10.3109/13561820.2012.711385&quot;,&quot;issued&quot;:{&quot;date-parts&quot;:[[2012]]},&quot;publisher-place&quot;:&quot;England&quot;,&quot;page&quot;:&quot;491-496&quot;,&quot;abstract&quot;:&quot;Chronic back pain is a global phenomenon and a common reason why patients seek help from health professionals. Person-centered interprofessional working is acknowledged as the main strategy for chronic back pain management; however, the complexity of chronic pain can present significant challenges for teams. Although methods used by interprofessional teams to collaborate have been previously explored, how they work together to deliver person-centered chronic back pain care has received limited attention. The aim of this study was to explore person-centered care from the perspectives of people with chronic back pain and the interprofessional teams who cared for them. A grounded theory methodology was used to capture the interprofessional team's perspectives of person-centered working. A purposive sample of four chronic back pain management teams participated in semi-structured face-to-face interviews and focus groups. Data were thematically analyzed using a constant comparative method. Three categories emerged, collective efficacy, negotiated space and team maturity, which illustrated the attributes of interprofessional teams that influenced person-centered working. The findings suggest that collective efficacy matures over time within a negotiated coalesced space and re-enforces the need for teams to stick together to ensure effective person-centered care.&quot;,&quot;issue&quot;:&quot;6&quot;,&quot;volume&quot;:&quot;26&quot;},&quot;isTemporary&quot;:false}]},{&quot;citationID&quot;:&quot;MENDELEY_CITATION_6351ca50-c1e5-48c2-8cfb-64202f0190d9&quot;,&quot;properties&quot;:{&quot;noteIndex&quot;:0},&quot;isEdited&quot;:false,&quot;manualOverride&quot;:{&quot;isManuallyOverridden&quot;:false,&quot;citeprocText&quot;:&quot;[41]&quot;,&quot;manualOverrideText&quot;:&quot;&quot;},&quot;citationTag&quot;:&quot;MENDELEY_CITATION_v3_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&quot;,&quot;citationItems&quot;:[{&quot;id&quot;:&quot;783055eb-b881-3a0b-b75f-b04f2e07fef2&quot;,&quot;itemData&quot;:{&quot;type&quot;:&quot;article-journal&quot;,&quot;id&quot;:&quot;783055eb-b881-3a0b-b75f-b04f2e07fef2&quot;,&quot;title&quot;:&quot;Within-team Patterns of Communication and Referral in Multimodal Treatment of Chronic Low Back Pain Patients by an Integrative Care Team.&quot;,&quot;author&quot;:[{&quot;family&quot;:&quot;O'Connor&quot;,&quot;given&quot;:&quot;Bonnie B&quot;,&quot;parse-names&quot;:false,&quot;dropping-particle&quot;:&quot;&quot;,&quot;non-dropping-particle&quot;:&quot;&quot;},{&quot;family&quot;:&quot;Eisenberg&quot;,&quot;given&quot;:&quot;David M&quot;,&quot;parse-names&quot;:false,&quot;dropping-particle&quot;:&quot;&quot;,&quot;non-dropping-particle&quot;:&quot;&quot;},{&quot;family&quot;:&quot;Buring&quot;,&quot;given&quot;:&quot;Julie E&quot;,&quot;parse-names&quot;:false,&quot;dropping-particle&quot;:&quot;&quot;,&quot;non-dropping-particle&quot;:&quot;&quot;},{&quot;family&quot;:&quot;Liang&quot;,&quot;given&quot;:&quot;Catherine L&quot;,&quot;parse-names&quot;:false,&quot;dropping-particle&quot;:&quot;&quot;,&quot;non-dropping-particle&quot;:&quot;&quot;},{&quot;family&quot;:&quot;Osypiuk&quot;,&quot;given&quot;:&quot;Kamila&quot;,&quot;parse-names&quot;:false,&quot;dropping-particle&quot;:&quot;&quot;,&quot;non-dropping-particle&quot;:&quot;&quot;},{&quot;family&quot;:&quot;Levy&quot;,&quot;given&quot;:&quot;Donald B&quot;,&quot;parse-names&quot;:false,&quot;dropping-particle&quot;:&quot;&quot;,&quot;non-dropping-particle&quot;:&quot;&quot;},{&quot;family&quot;:&quot;Wayne&quot;,&quot;given&quot;:&quot;Peter M&quot;,&quot;parse-names&quot;:false,&quot;dropping-particle&quot;:&quot;&quot;,&quot;non-dropping-particle&quot;:&quot;&quot;}],&quot;container-title&quot;:&quot;Global advances in health and medicine&quot;,&quot;container-title-short&quot;:&quot;Glob Adv Health Med&quot;,&quot;DOI&quot;:&quot;https://dx.doi.org/10.7453/gahmj.2014.076&quot;,&quot;issued&quot;:{&quot;date-parts&quot;:[[2015]]},&quot;publisher-place&quot;:&quot;United States&quot;,&quot;page&quot;:&quot;36-45&quot;,&quot;abstract&quot;:&quot;BACKGROUND: Nonspecific chronic low back pain (CLBP) is a highly prevalent and costly public health problem with few treatment options that provide consistent and greater than modest benefits. Treatment of CLBP is shifting from unimodal to multimodal and multidisciplinary approaches, including biopsychosocially-based complementary and integrative care. Multidisciplinary approaches require unique levels of communication and coordination amongst clinicians; however, to date few studies have evaluated patterns of communication and decision making amongst clinicians collaborating in the care of challenging patients with CLBP., METHODS: As part of an observational study evaluating the effectiveness and cost-effectiveness of an integrative, team-based care model for the treatment of CLBP, we used multiple qualitative research methods to characterize within-team cross-referral and communication amongst jointly-trained practitioners representing diverse biomedical and complementary disciplines. Patterns of communication and coordinated care are summarized for 3 cases of CLBP treated by multiple members (&gt;=3) of an integrative medical team embedded within an academic hospital., RESULTS: Patients were aged from 36 to 88 years with varied comorbidities. Qualitative content analysis revealed 5 emergent themes regarding integrative patient care and treatment decision in this clinic: (1) the fundamental importance of the clinic's formal teamwork training; (2) the critical communicative and collaborative function of regular team meetings; (3) the importance to patient care goals of having the varied disciplines practicing \&quot;under one roof\&quot;; (4) a universal commitment to understanding and treating patients as whole persons; and (5) a shared philosophy of helping patients to help themselves. These key themes are all interconnected and form the foundation of the clinic's culture., CONCLUSIONS: Our qualitative findings provide context for current trends in enhancing patient-centered, coordinated, and team-based care; efforts towards better understanding interprofessional communication; overcoming barriers to successful collaboration; and identifying best practices for fostering clinical teamwork and a strong team identity. Our findings also support the need for further qualitative research, in combination with quantitative research, for evaluating the effectiveness and cost-effectiveness of resource-intensive integrative models for the treatment of chronic conditions.&quot;,&quot;issue&quot;:&quot;2&quot;,&quot;volume&quot;:&quot;4&quot;},&quot;isTemporary&quot;:false}]},{&quot;citationID&quot;:&quot;MENDELEY_CITATION_dce76a22-ccd8-4141-8751-cb8d4dbd7e83&quot;,&quot;properties&quot;:{&quot;noteIndex&quot;:0},&quot;isEdited&quot;:false,&quot;manualOverride&quot;:{&quot;isManuallyOverridden&quot;:false,&quot;citeprocText&quot;:&quot;[42]&quot;,&quot;manualOverrideText&quot;:&quot;&quot;},&quot;citationTag&quot;:&quot;MENDELEY_CITATION_v3_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&quot;,&quot;citationItems&quot;:[{&quot;id&quot;:&quot;6097e216-cacd-35fb-a7b0-328233bc2117&quot;,&quot;itemData&quot;:{&quot;type&quot;:&quot;article-journal&quot;,&quot;id&quot;:&quot;6097e216-cacd-35fb-a7b0-328233bc2117&quot;,&quot;title&quot;:&quot;Integrating rheumatology care in the community: can shared care work?.&quot;,&quot;author&quot;:[{&quot;family&quot;:&quot;Lim&quot;,&quot;given&quot;:&quot;Anita Yn&quot;,&quot;parse-names&quot;:false,&quot;dropping-particle&quot;:&quot;&quot;,&quot;non-dropping-particle&quot;:&quot;&quot;},{&quot;family&quot;:&quot;Tan&quot;,&quot;given&quot;:&quot;Chuen Seng&quot;,&quot;parse-names&quot;:false,&quot;dropping-particle&quot;:&quot;&quot;,&quot;non-dropping-particle&quot;:&quot;&quot;},{&quot;family&quot;:&quot;Low&quot;,&quot;given&quot;:&quot;Bernadette Pl&quot;,&quot;parse-names&quot;:false,&quot;dropping-particle&quot;:&quot;&quot;,&quot;non-dropping-particle&quot;:&quot;&quot;},{&quot;family&quot;:&quot;Lau&quot;,&quot;given&quot;:&quot;Tang Ching&quot;,&quot;parse-names&quot;:false,&quot;dropping-particle&quot;:&quot;&quot;,&quot;non-dropping-particle&quot;:&quot;&quot;},{&quot;family&quot;:&quot;Tan&quot;,&quot;given&quot;:&quot;Tze Lee&quot;,&quot;parse-names&quot;:false,&quot;dropping-particle&quot;:&quot;&quot;,&quot;non-dropping-particle&quot;:&quot;&quot;},{&quot;family&quot;:&quot;Goh&quot;,&quot;given&quot;:&quot;Lee Gan&quot;,&quot;parse-names&quot;:false,&quot;dropping-particle&quot;:&quot;&quot;,&quot;non-dropping-particle&quot;:&quot;&quot;},{&quot;family&quot;:&quot;Teng&quot;,&quot;given&quot;:&quot;Gim Gee&quot;,&quot;parse-names&quot;:false,&quot;dropping-particle&quot;:&quot;&quot;,&quot;non-dropping-particle&quot;:&quot;&quot;}],&quot;container-title&quot;:&quot;International journal of integrated care&quot;,&quot;container-title-short&quot;:&quot;Int J Integr Care&quot;,&quot;issued&quot;:{&quot;date-parts&quot;:[[2015]]},&quot;publisher-place&quot;:&quot;England&quot;,&quot;page&quot;:&quot;e031-&quot;,&quot;abstract&quot;:&quot;INTRODUCTION: Singapore's rapidly ageing population and chronic disease burden at public hospital specialist clinics herald a silver tsunami. In Singapore, \&quot;right siting\&quot; aims to manage stable chronic disease in primary care at a lower cost. To improve the quality of rheumatology care, we created shared care between rheumatologist and family physician to reduce hospital visits., METHODS: Clinical practice improvement methodology was used to structure shared care of stable patients between hospital rheumatologists and eleven community family physicians; one ran a hospital clinic. A case manager coordinated the workflow., RESULTS: About 220 patients entered shared care over 29 months. Patients without hospital subsidies (private patients) and private family physicians independently predicted successful shared care, defined as one cycle of alternating care., DISCUSSION: Our shared care model incorporated a case manager, systematic workflows, patient selection criteria, willing family physician partners and rheumatologists in the absence of organizational integration. Health care affordability impacts successful shared care. Government subsidy hindered right siting to private primary care., CONCLUSIONS: Financing systems in Singapore, at health policy level, must allow transfer of hospital subsidies to primary care, both private and public, to make it more affordable than hospital care. Structural integration will create a seamless continuum between hospital and primary care.&quot;,&quot;issue&quot;:&quot;101214424&quot;,&quot;volume&quot;:&quot;15&quot;},&quot;isTemporary&quot;:false}]},{&quot;citationID&quot;:&quot;MENDELEY_CITATION_22e625bd-4bb3-4291-ad51-62b294eb9581&quot;,&quot;properties&quot;:{&quot;noteIndex&quot;:0},&quot;isEdited&quot;:false,&quot;manualOverride&quot;:{&quot;isManuallyOverridden&quot;:false,&quot;citeprocText&quot;:&quot;[43]&quot;,&quot;manualOverrideText&quot;:&quot;&quot;},&quot;citationTag&quot;:&quot;MENDELEY_CITATION_v3_eyJjaXRhdGlvbklEIjoiTUVOREVMRVlfQ0lUQVRJT05fMjJlNjI1YmQtNGJiMy00MjkxLWFkNTEtNjJiMjk0ZWI5NTgxIiwicHJvcGVydGllcyI6eyJub3RlSW5kZXgiOjB9LCJpc0VkaXRlZCI6ZmFsc2UsIm1hbnVhbE92ZXJyaWRlIjp7ImlzTWFudWFsbHlPdmVycmlkZGVuIjpmYWxzZSwiY2l0ZXByb2NUZXh0IjoiWzQzXSIsIm1hbnVhbE92ZXJyaWRlVGV4dCI6IiJ9LCJjaXRhdGlvbkl0ZW1zIjpb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&quot;,&quot;citationItems&quot;:[{&quot;id&quot;:&quot;c6047ce3-358c-38e7-a7b5-6e613fb62b43&quot;,&quot;itemData&quot;:{&quot;type&quot;:&quot;article-journal&quot;,&quot;id&quot;:&quot;c6047ce3-358c-38e7-a7b5-6e613fb62b43&quot;,&quot;title&quot;:&quot;Collaborative care for a patient with complex low back pain and long-term tobacco use: a case report.&quot;,&quot;author&quot;:[{&quot;family&quot;:&quot;Seidman&quot;,&quot;given&quot;:&quot;Michael B&quot;,&quot;parse-names&quot;:false,&quot;dropping-particle&quot;:&quot;&quot;,&quot;non-dropping-particle&quot;:&quot;&quot;},{&quot;family&quot;:&quot;Vining&quot;,&quot;given&quot;:&quot;Robert D&quot;,&quot;parse-names&quot;:false,&quot;dropping-particle&quot;:&quot;&quot;,&quot;non-dropping-particle&quot;:&quot;&quot;},{&quot;family&quot;:&quot;Salsbury&quot;,&quot;given&quot;:&quot;Stacie A&quot;,&quot;parse-names&quot;:false,&quot;dropping-particle&quot;:&quot;&quot;,&quot;non-dropping-particle&quot;:&quot;&quot;}],&quot;container-title&quot;:&quot;The Journal of the Canadian Chiropractic Association&quot;,&quot;container-title-short&quot;:&quot;J Can Chiropr Assoc&quot;,&quot;issued&quot;:{&quot;date-parts&quot;:[[2015]]},&quot;publisher-place&quot;:&quot;Canada&quot;,&quot;page&quot;:&quot;216-225&quot;,&quot;abstract&quot;:&quot;Few examples of interprofessional collaboration by chiropractors and other healthcare professionals are available. This case report describes an older adult with complex low back pain and longstanding tobacco use who received collaborative healthcare while enrolled in a clinical trial. This 65 year-old female retired office worker presented with chronic back pain. Imaging findings included disc extrusion and spinal stenosis. Multiple co-morbidities and the complex nature of this case substantiated the need for multidisciplinary collaboration. A doctor of chiropractic and a doctor of osteopathy provided collaborative care based on patient goal setting and supported by structured interdisciplinary communication, including record sharing and telephone consultations. Chiropractic and medical interventions included spinal manipulation, exercise, tobacco reduction counseling, analgesic use, nicotine replacement, dietary and ergonomic recommendations, and stress reduction strategies. Collaborative care facilitated active involvement of the patient and resulted in decreased radicular symptoms, improvements in activities of daily living, and tobacco use reduction.&quot;,&quot;issue&quot;:&quot;3&quot;,&quot;volume&quot;:&quot;59&quot;},&quot;isTemporary&quot;:false}]},{&quot;citationID&quot;:&quot;MENDELEY_CITATION_230e5446-f23d-4ec0-aff9-c28dc0d0a722&quot;,&quot;properties&quot;:{&quot;noteIndex&quot;:0},&quot;isEdited&quot;:false,&quot;manualOverride&quot;:{&quot;isManuallyOverridden&quot;:false,&quot;citeprocText&quot;:&quot;[44]&quot;,&quot;manualOverrideText&quot;:&quot;&quot;},&quot;citationTag&quot;:&quot;MENDELEY_CITATION_v3_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&quot;,&quot;citationItems&quot;:[{&quot;id&quot;:&quot;2f090575-b727-3b68-8327-ed9c8889c2cc&quot;,&quot;itemData&quot;:{&quot;type&quot;:&quot;article-journal&quot;,&quot;id&quot;:&quot;2f090575-b727-3b68-8327-ed9c8889c2cc&quot;,&quot;title&quot;:&quot;Delivering a one-stop, integrated, and patient-centered service for patients with rheumatic diseases.&quot;,&quot;author&quot;:[{&quot;family&quot;:&quot;Vare&quot;,&quot;given&quot;:&quot;Paula&quot;,&quot;parse-names&quot;:false,&quot;dropping-particle&quot;:&quot;&quot;,&quot;non-dropping-particle&quot;:&quot;&quot;},{&quot;family&quot;:&quot;Nikiphorou&quot;,&quot;given&quot;:&quot;Elena&quot;,&quot;parse-names&quot;:false,&quot;dropping-particle&quot;:&quot;&quot;,&quot;non-dropping-particle&quot;:&quot;&quot;},{&quot;family&quot;:&quot;Hannonen&quot;,&quot;given&quot;:&quot;Pekka&quot;,&quot;parse-names&quot;:false,&quot;dropping-particle&quot;:&quot;&quot;,&quot;non-dropping-particle&quot;:&quot;&quot;},{&quot;family&quot;:&quot;Sokka&quot;,&quot;given&quot;:&quot;Tuulikki&quot;,&quot;parse-names&quot;:false,&quot;dropping-particle&quot;:&quot;&quot;,&quot;non-dropping-particle&quot;:&quot;&quot;}],&quot;container-title&quot;:&quot;SAGE open medicine&quot;,&quot;container-title-short&quot;:&quot;SAGE Open Med&quot;,&quot;DOI&quot;:&quot;https://dx.doi.org/10.1177/2050312116654404&quot;,&quot;issued&quot;:{&quot;date-parts&quot;:[[2016]]},&quot;publisher-place&quot;:&quot;England&quot;,&quot;page&quot;:&quot;2050312116654404-&quot;,&quot;abstract&quot;:&quot;OBJECTIVE: To describe a one-stop, integrated rheumatology service and assess patient satisfaction., METHODS: A descriptive report and patient satisfaction survey of a rheumatology clinic model first developed in 1996 to enhance the patient \&quot;journey\&quot; through rheumatology services. A patient-satisfaction survey over a 3-week period assessed several aspects of care including quality of services, consultations, and patient education., RESULTS: All referrals are screened by a rheumatologist to pre-schedule laboratory/radiology/other tests for the visit. Upon arrival to the clinic, patients check-in at an electronic desk, and then complete the electronic GoTreatIT monitoring system which assesses patient-reported outcomes. The patient is reviewed by a doctor in a 30- to 60-min consultation, and then by a nurse (for diagnosis/treatment education, vaccinations). An ultrasound machine and capillaroscopy are available for use in the clinic. Patients can be scheduled on the same day to see a nutritionist, physiotherapist, or other heath professionals as necessary. An \&quot;early-rheumatoid arthritis treatment path\&quot; is available to ensure early, intensive treatment. A patient satisfaction survey revealed high rating of the overall service (90.6/100). None of the patients felt that they lacked education on their disease or medication. Only 6% of the respondents gave negative feedback, reasons including feeling overwhelmed with information or not being given a cause for their symptoms. The multi-disciplinary approach was highly valued and only 3% would rather see a doctor and nurse on separate days., CONCLUSION: The specific clinic model provides an ideal setting for a one-stop service, avoiding unnecessary visits, collecting patient data, and enhancing the patient experience and journey through the system. Where possible, the specific clinic model could be used or adapted to build similar models in other rheumatology departments. The clinic model could also form the basis for services in other specialties dealing with chronic conditions.&quot;,&quot;issue&quot;:&quot;101624744&quot;,&quot;volume&quot;:&quot;4&quot;},&quot;isTemporary&quot;:false}]},{&quot;citationID&quot;:&quot;MENDELEY_CITATION_61b35ba5-0dfe-4dff-9ff3-1d25dabdbb6d&quot;,&quot;properties&quot;:{&quot;noteIndex&quot;:0},&quot;isEdited&quot;:false,&quot;manualOverride&quot;:{&quot;isManuallyOverridden&quot;:false,&quot;citeprocText&quot;:&quot;[45]&quot;,&quot;manualOverrideText&quot;:&quot;&quot;},&quot;citationTag&quot;:&quot;MENDELEY_CITATION_v3_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&quot;,&quot;citationItems&quot;:[{&quot;id&quot;:&quot;d581239d-6909-358a-82e1-028003670ad4&quot;,&quot;itemData&quot;:{&quot;type&quot;:&quot;article-journal&quot;,&quot;id&quot;:&quot;d581239d-6909-358a-82e1-028003670ad4&quot;,&quot;title&quot;:&quot;Stepped Care to Optimize Pain care Effectiveness (SCOPE) trial study design and sample characteristics.&quot;,&quot;author&quot;:[{&quot;family&quot;:&quot;Kroenke&quot;,&quot;given&quot;:&quot;Kurt&quot;,&quot;parse-names&quot;:false,&quot;dropping-particle&quot;:&quot;&quot;,&quot;non-dropping-particle&quot;:&quot;&quot;},{&quot;family&quot;:&quot;Krebs&quot;,&quot;given&quot;:&quot;Erin&quot;,&quot;parse-names&quot;:false,&quot;dropping-particle&quot;:&quot;&quot;,&quot;non-dropping-particle&quot;:&quot;&quot;},{&quot;family&quot;:&quot;Wu&quot;,&quot;given&quot;:&quot;Jingwei&quot;,&quot;parse-names&quot;:false,&quot;dropping-particle&quot;:&quot;&quot;,&quot;non-dropping-particle&quot;:&quot;&quot;},{&quot;family&quot;:&quot;Bair&quot;,&quot;given&quot;:&quot;Matthew J&quot;,&quot;parse-names&quot;:false,&quot;dropping-particle&quot;:&quot;&quot;,&quot;non-dropping-particle&quot;:&quot;&quot;},{&quot;family&quot;:&quot;Damush&quot;,&quot;given&quot;:&quot;Teresa&quot;,&quot;parse-names&quot;:false,&quot;dropping-particle&quot;:&quot;&quot;,&quot;non-dropping-particle&quot;:&quot;&quot;},{&quot;family&quot;:&quot;Chumbler&quot;,&quot;given&quot;:&quot;Neale&quot;,&quot;parse-names&quot;:false,&quot;dropping-particle&quot;:&quot;&quot;,&quot;non-dropping-particle&quot;:&quot;&quot;},{&quot;family&quot;:&quot;York&quot;,&quot;given&quot;:&quot;Tish&quot;,&quot;parse-names&quot;:false,&quot;dropping-particle&quot;:&quot;&quot;,&quot;non-dropping-particle&quot;:&quot;&quot;},{&quot;family&quot;:&quot;Weitlauf&quot;,&quot;given&quot;:&quot;Sharon&quot;,&quot;parse-names&quot;:false,&quot;dropping-particle&quot;:&quot;&quot;,&quot;non-dropping-particle&quot;:&quot;&quot;},{&quot;family&quot;:&quot;McCalley&quot;,&quot;given&quot;:&quot;Stephanie&quot;,&quot;parse-names&quot;:false,&quot;dropping-particle&quot;:&quot;&quot;,&quot;non-dropping-particle&quot;:&quot;&quot;},{&quot;family&quot;:&quot;Evans&quot;,&quot;given&quot;:&quot;Erica&quot;,&quot;parse-names&quot;:false,&quot;dropping-particle&quot;:&quot;&quot;,&quot;non-dropping-particle&quot;:&quot;&quot;},{&quot;family&quot;:&quot;Barnd&quot;,&quot;given&quot;:&quot;Jeffrey&quot;,&quot;parse-names&quot;:false,&quot;dropping-particle&quot;:&quot;&quot;,&quot;non-dropping-particle&quot;:&quot;&quot;},{&quot;family&quot;:&quot;Yu&quot;,&quot;given&quot;:&quot;Zhangsheng&quot;,&quot;parse-names&quot;:false,&quot;dropping-particle&quot;:&quot;&quot;,&quot;non-dropping-particle&quot;:&quot;&quot;}],&quot;container-title&quot;:&quot;Contemporary clinical trials&quot;,&quot;container-title-short&quot;:&quot;Contemp Clin Trials&quot;,&quot;DOI&quot;:&quot;https://dx.doi.org/10.1016/j.cct.2012.11.008&quot;,&quot;issued&quot;:{&quot;date-parts&quot;:[[2013]]},&quot;publisher-place&quot;:&quot;United States&quot;,&quot;page&quot;:&quot;270-281&quot;,&quot;abstract&quot;:&quot;Pain is the most common physical symptom in primary care, accounting for an enormous burden in terms of patient suffering, quality of life, work and social disability, and health care and societal costs. Although collaborative care interventions are well-established for conditions such as depression, fewer systems-based interventions have been tested for chronic pain. This paper describes the study design and baseline characteristics of the enrolled sample for the Stepped Care to Optimize Pain care Effectiveness (SCOPE) study, a randomized clinical effectiveness trial conducted in five primary care clinics. SCOPE has enrolled 250 primary care veterans with persistent (3 months or longer) musculoskeletal pain of moderate severity and randomized them to either the stepped care intervention or usual care control group. Using a telemedicine collaborative care approach, the intervention couples automated symptom monitoring with a telephone-based, nurse care manager/physician pain specialist team to treat pain. The goal is to optimize analgesic management using a stepped care approach to drug selection, symptom monitoring, dose adjustment, and switching or adding medications. All subjects undergo comprehensive outcome assessments at baseline, 1, 3, 6 and 12 months by interviewers blinded to treatment group. The primary outcome is pain severity/disability, and secondary outcomes include pain beliefs and behaviors, psychological functioning, health-related quality of life and treatment satisfaction. Innovations of SCOPE include optimized analgesic management (including a stepped care approach, opioid risk stratification, and criteria-based medication adjustment), automated monitoring, and centralized care management that can cover multiple primary care practices. Copyright Published by Elsevier Inc.&quot;,&quot;issue&quot;:&quot;2&quot;,&quot;volume&quot;:&quot;34&quot;},&quot;isTemporary&quot;:false}]},{&quot;citationID&quot;:&quot;MENDELEY_CITATION_00a38925-1be6-4230-ae6e-d669a526dacd&quot;,&quot;properties&quot;:{&quot;noteIndex&quot;:0},&quot;isEdited&quot;:false,&quot;manualOverride&quot;:{&quot;isManuallyOverridden&quot;:false,&quot;citeprocText&quot;:&quot;[46]&quot;,&quot;manualOverrideText&quot;:&quot;&quot;},&quot;citationTag&quot;:&quot;MENDELEY_CITATION_v3_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1dfQ==&quot;,&quot;citationItems&quot;:[{&quot;id&quot;:&quot;fb555c5e-68ea-3897-b518-b1cc43299301&quot;,&quot;itemData&quot;:{&quot;type&quot;:&quot;article-journal&quot;,&quot;id&quot;:&quot;fb555c5e-68ea-3897-b518-b1cc43299301&quot;,&quot;title&quot;:&quot;Integrating health information technology and electronic health records into the management of fibromyalgia.&quot;,&quot;author&quot;:[{&quot;family&quot;:&quot;Wells&quot;,&quot;given&quot;:&quot;Alvin F&quot;,&quot;parse-names&quot;:false,&quot;dropping-particle&quot;:&quot;&quot;,&quot;non-dropping-particle&quot;:&quot;&quot;},{&quot;family&quot;:&quot;Arnold&quot;,&quot;given&quot;:&quot;Lesley M&quot;,&quot;parse-names&quot;:false,&quot;dropping-particle&quot;:&quot;&quot;,&quot;non-dropping-particle&quot;:&quot;&quot;},{&quot;family&quot;:&quot;Curtis&quot;,&quot;given&quot;:&quot;Cassandra E&quot;,&quot;parse-names&quot;:false,&quot;dropping-particle&quot;:&quot;&quot;,&quot;non-dropping-particle&quot;:&quot;&quot;},{&quot;family&quot;:&quot;Dunegan&quot;,&quot;given&quot;:&quot;L Jean&quot;,&quot;parse-names&quot;:false,&quot;dropping-particle&quot;:&quot;&quot;,&quot;non-dropping-particle&quot;:&quot;&quot;},{&quot;family&quot;:&quot;Lapp&quot;,&quot;given&quot;:&quot;Charles W&quot;,&quot;parse-names&quot;:false,&quot;dropping-particle&quot;:&quot;&quot;,&quot;non-dropping-particle&quot;:&quot;&quot;},{&quot;family&quot;:&quot;McCarberg&quot;,&quot;given&quot;:&quot;Bill H&quot;,&quot;parse-names&quot;:false,&quot;dropping-particle&quot;:&quot;&quot;,&quot;non-dropping-particle&quot;:&quot;&quot;},{&quot;family&quot;:&quot;Clair&quot;,&quot;given&quot;:&quot;Andrew&quot;,&quot;parse-names&quot;:false,&quot;dropping-particle&quot;:&quot;&quot;,&quot;non-dropping-particle&quot;:&quot;&quot;}],&quot;container-title&quot;:&quot;Postgraduate medicine&quot;,&quot;container-title-short&quot;:&quot;Postgrad Med&quot;,&quot;DOI&quot;:&quot;https://dx.doi.org/10.3810/pgm.2013.07.2678&quot;,&quot;issued&quot;:{&quot;date-parts&quot;:[[2013]]},&quot;publisher-place&quot;:&quot;England&quot;,&quot;page&quot;:&quot;70-77&quot;,&quot;abstract&quot;:&quot;Fibromyalgia (FM) is a widespread chronic pain condition that represents a significant economic burden for patients and health care systems. Effective treatment of FM requires a multidisciplinary management strategy that incorporates pharmacologic and nonpharmacologic therapy. Steps such as reducing the time to diagnosis and improving treatment decisions can result in significant cost savings and improved patient outcomes. An FM management framework, based on patient education and goal setting, has emphasized the need for ongoing care of patients with FM. In this article, we discuss how this framework could be further improved through the use of health information technology, including electronic health records. Health information technology/electronic health records can be incorporated at every stage of patient care, from initial presentation to diagnosis, through to making treatment decisions and maintaining ongoing patient management. This can lead to a number of potential benefits for patients with FM (by improving their level of care), primary care providers (by creating greater efficiencies), and the health care system (by reducing costs). Ultimately, the treatment and care of patients with FM need be no more burdensome to primary care providers than any other chronic illness. Through the greater efficiencies and optimized treatment approaches facilitated by health information technology/electronic health records, it should be possible to drive best-practice care for patients with FM and improve patient outcomes.&quot;,&quot;issue&quot;:&quot;4&quot;,&quot;volume&quot;:&quot;125&quot;},&quot;isTemporary&quot;:false}]},{&quot;citationID&quot;:&quot;MENDELEY_CITATION_7e71b086-2594-49f7-9ada-4bed89c91d41&quot;,&quot;properties&quot;:{&quot;noteIndex&quot;:0},&quot;isEdited&quot;:false,&quot;manualOverride&quot;:{&quot;isManuallyOverridden&quot;:false,&quot;citeprocText&quot;:&quot;[47]&quot;,&quot;manualOverrideText&quot;:&quot;&quot;},&quot;citationTag&quot;:&quot;MENDELEY_CITATION_v3_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&quot;,&quot;citationItems&quot;:[{&quot;id&quot;:&quot;0e0f2f8f-8dd7-3bb6-a309-c47b684717d5&quot;,&quot;itemData&quot;:{&quot;type&quot;:&quot;article-journal&quot;,&quot;id&quot;:&quot;0e0f2f8f-8dd7-3bb6-a309-c47b684717d5&quot;,&quot;title&quot;:&quot;Effectiveness of a pharmacist-based gout care management programme in a large integrated health plan: results from a pilot study.&quot;,&quot;author&quot;:[{&quot;family&quot;:&quot;Goldfien&quot;,&quot;given&quot;:&quot;Robert D&quot;,&quot;parse-names&quot;:false,&quot;dropping-particle&quot;:&quot;&quot;,&quot;non-dropping-particle&quot;:&quot;&quot;},{&quot;family&quot;:&quot;Ng&quot;,&quot;given&quot;:&quot;Michele S&quot;,&quot;parse-names&quot;:false,&quot;dropping-particle&quot;:&quot;&quot;,&quot;non-dropping-particle&quot;:&quot;&quot;},{&quot;family&quot;:&quot;Yip&quot;,&quot;given&quot;:&quot;Goldie&quot;,&quot;parse-names&quot;:false,&quot;dropping-particle&quot;:&quot;&quot;,&quot;non-dropping-particle&quot;:&quot;&quot;},{&quot;family&quot;:&quot;Hwe&quot;,&quot;given&quot;:&quot;Alice&quot;,&quot;parse-names&quot;:false,&quot;dropping-particle&quot;:&quot;&quot;,&quot;non-dropping-particle&quot;:&quot;&quot;},{&quot;family&quot;:&quot;Jacobson&quot;,&quot;given&quot;:&quot;Alice&quot;,&quot;parse-names&quot;:false,&quot;dropping-particle&quot;:&quot;&quot;,&quot;non-dropping-particle&quot;:&quot;&quot;},{&quot;family&quot;:&quot;Pressman&quot;,&quot;given&quot;:&quot;Alice&quot;,&quot;parse-names&quot;:false,&quot;dropping-particle&quot;:&quot;&quot;,&quot;non-dropping-particle&quot;:&quot;&quot;},{&quot;family&quot;:&quot;Avins&quot;,&quot;given&quot;:&quot;Andrew L&quot;,&quot;parse-names&quot;:false,&quot;dropping-particle&quot;:&quot;&quot;,&quot;non-dropping-particle&quot;:&quot;&quot;}],&quot;container-title&quot;:&quot;BMJ open&quot;,&quot;container-title-short&quot;:&quot;BMJ Open&quot;,&quot;DOI&quot;:&quot;https://dx.doi.org/10.1136/bmjopen-2013-003627&quot;,&quot;issued&quot;:{&quot;date-parts&quot;:[[2014]]},&quot;publisher-place&quot;:&quot;England&quot;,&quot;page&quot;:&quot;e003627-&quot;,&quot;abstract&quot;:&quot;OBJECTIVES: The study objective was to determine the feasibility of using a pharmacist-staffed, protocol-based structured approach to improving the management of chronic, recurrent gout., SETTING: The study was carried out in the outpatient clinic of a single Kaiser Permanente medical centre. This is a community-based clinic., PARTICIPANTS: We report on 100 consecutive patients between the ages of 21 and 94 (75% men) with chronic or recurrent gout, referred by their primary physicians for the purpose of management of urate-lowering therapy. Patients with stage 5 chronic kidney disease or end-stage kidney disease were excluded., INTERVENTIONS: The programme consisted of a trained clinical pharmacist and a rheumatologist. The pharmacist contacted each patient by phone, provided educational and dietary materials, and used a protocol that employs standard gout medications to achieve and maintain a serum uric acid (sUA) level of 6 mg/dL or less. Incident gout flares or adverse reactions to medications were managed in consultation with the rheumatologist., PRIMARY OUTCOME MEASURE: The primary outcome measure was the achievement and maintenance of an sUA of 6 or less for a period of at least 3 months., RESULTS: In 95 evaluable patients enrolled in our pilot programme, an sUA of 6 mg/dL or less was achieved and maintained in 78 patients with 4 still in the programme to date. Five patients declined to participate after referral, and another 13 patients did not complete the programme. (The majority of these were due to non-adherence.), CONCLUSIONS: A structured pharmacist-staffed programme can effectively and safely lower and maintain uric acid levels in a high percentage of patients with recurrent gout in a primary care setting. This care model is simple to implement, efficient and warrants further validation in a clinical trial.&quot;,&quot;issue&quot;:&quot;1&quot;,&quot;volume&quot;:&quot;4&quot;},&quot;isTemporary&quot;:false}]},{&quot;citationID&quot;:&quot;MENDELEY_CITATION_ec94e33a-97a8-4425-9f36-0066b6cd4737&quot;,&quot;properties&quot;:{&quot;noteIndex&quot;:0},&quot;isEdited&quot;:false,&quot;manualOverride&quot;:{&quot;isManuallyOverridden&quot;:false,&quot;citeprocText&quot;:&quot;[48]&quot;,&quot;manualOverrideText&quot;:&quot;&quot;},&quot;citationTag&quot;:&quot;MENDELEY_CITATION_v3_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&quot;,&quot;citationItems&quot;:[{&quot;id&quot;:&quot;13d2d2ff-bf57-384a-aca3-84e2a15c4864&quot;,&quot;itemData&quot;:{&quot;type&quot;:&quot;article-journal&quot;,&quot;id&quot;:&quot;13d2d2ff-bf57-384a-aca3-84e2a15c4864&quot;,&quot;title&quot;:&quot;Multiprofessional teamwork in work-related medical rehabilitation for patients with chronic musculoskeletal disorders.&quot;,&quot;author&quot;:[{&quot;family&quot;:&quot;Schwarz&quot;,&quot;given&quot;:&quot;Betje&quot;,&quot;parse-names&quot;:false,&quot;dropping-particle&quot;:&quot;&quot;,&quot;non-dropping-particle&quot;:&quot;&quot;},{&quot;family&quot;:&quot;Neuderth&quot;,&quot;given&quot;:&quot;Silke&quot;,&quot;parse-names&quot;:false,&quot;dropping-particle&quot;:&quot;&quot;,&quot;non-dropping-particle&quot;:&quot;&quot;},{&quot;family&quot;:&quot;Gutenbrunner&quot;,&quot;given&quot;:&quot;Christoph&quot;,&quot;parse-names&quot;:false,&quot;dropping-particle&quot;:&quot;&quot;,&quot;non-dropping-particle&quot;:&quot;&quot;},{&quot;family&quot;:&quot;Bethge&quot;,&quot;given&quot;:&quot;Matthias&quot;,&quot;parse-names&quot;:false,&quot;dropping-particle&quot;:&quot;&quot;,&quot;non-dropping-particle&quot;:&quot;&quot;}],&quot;container-title&quot;:&quot;Journal of rehabilitation medicine&quot;,&quot;container-title-short&quot;:&quot;J Rehabil Med&quot;,&quot;DOI&quot;:&quot;https://dx.doi.org/10.2340/16501977-1893&quot;,&quot;issued&quot;:{&quot;date-parts&quot;:[[2015]]},&quot;publisher-place&quot;:&quot;Sweden&quot;,&quot;page&quot;:&quot;58-65&quot;,&quot;abstract&quot;:&quot;OBJECTIVE: Systematic reviews indicate the effectiveness of multimodal rehabilitation. In Germany this has been shown, in particular, for work-related medical rehabilitation. A recently published guideline on work-related medical rehabilitation supports the dissemination of these programmes. The feasibility of this guideline was examined in a multicentre study. This paper presents findings on the relevance of multiprofessional teamwork for the implementation of successful work-related medical rehabilitation., METHODS: Focus groups were conducted with 7 inpatient orthopaedic rehabilitation teams and examined using qualitative content analysis., RESULTS: Multiprofessional teamwork emerged inductively as a meaningful theme. All teams described multiprofessional teamwork as a work-related medical rehabilitation success factor, referring to its relevance for holistic treatment of multifactorially impaired patients. Although similar indicators of successful multiprofessional teamwork were named, the teams realized multiprofessional teamwork differently. We found 3 team types, corresponding to multidisciplinary, interdisciplinary and transdisciplinary team models. These types and models constitute a continuum of collaborative practice, which seems to be affected by context-related factors., CONCLUSION: The significance of multiprofessional teamwork for successful multimodal rehabilitation was underlined. Indicators of ideal multiprofessional teamwork and contextual facilitators were specified. The contingency approach to teamwork, as well as the assumption of multiprofessional teamwork as a continuum of collaborative practice, is supported. Stronger consideration of multiprofessional teamwork in the work-related medical rehabilitation guideline is indicated.&quot;,&quot;issue&quot;:&quot;1&quot;,&quot;volume&quot;:&quot;47&quot;},&quot;isTemporary&quot;:false}]},{&quot;citationID&quot;:&quot;MENDELEY_CITATION_7eff3110-1c65-461b-8f14-7cd1896ea65e&quot;,&quot;properties&quot;:{&quot;noteIndex&quot;:0},&quot;isEdited&quot;:false,&quot;manualOverride&quot;:{&quot;isManuallyOverridden&quot;:false,&quot;citeprocText&quot;:&quot;[49]&quot;,&quot;manualOverrideText&quot;:&quot;&quot;},&quot;citationTag&quot;:&quot;MENDELEY_CITATION_v3_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&quot;,&quot;citationItems&quot;:[{&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citationID&quot;:&quot;MENDELEY_CITATION_48f6c392-0be4-4a49-908e-aba637ca0d53&quot;,&quot;properties&quot;:{&quot;noteIndex&quot;:0},&quot;isEdited&quot;:false,&quot;manualOverride&quot;:{&quot;isManuallyOverridden&quot;:false,&quot;citeprocText&quot;:&quot;[50]&quot;,&quot;manualOverrideText&quot;:&quot;&quot;},&quot;citationTag&quot;:&quot;MENDELEY_CITATION_v3_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&quot;,&quot;citationItems&quot;:[{&quot;id&quot;:&quot;04ab17c0-e1e0-3cef-ab45-833d8e1e0acd&quot;,&quot;itemData&quot;:{&quot;type&quot;:&quot;article-journal&quot;,&quot;id&quot;:&quot;04ab17c0-e1e0-3cef-ab45-833d8e1e0acd&quot;,&quot;title&quot;:&quot;Primary care physicians, acupuncture and chiropractic clinicians, and chronic pain patients: a qualitative analysis of communication and care coordination patterns.&quot;,&quot;author&quot;:[{&quot;family&quot;:&quot;Penney&quot;,&quot;given&quot;:&quot;Lauren S&quot;,&quot;parse-names&quot;:false,&quot;dropping-particle&quot;:&quot;&quot;,&quot;non-dropping-particle&quot;:&quot;&quot;},{&quot;family&quot;:&quot;Ritenbaugh&quot;,&quot;given&quot;:&quot;Cheryl&quot;,&quot;parse-names&quot;:false,&quot;dropping-particle&quot;:&quot;&quot;,&quot;non-dropping-particle&quot;:&quot;&quot;},{&quot;family&quot;:&quot;Elder&quot;,&quot;given&quot;:&quot;Charles&quot;,&quot;parse-names&quot;:false,&quot;dropping-particle&quot;:&quot;&quot;,&quot;non-dropping-particle&quot;:&quot;&quot;},{&quot;family&quot;:&quot;Schneider&quot;,&quot;given&quot;:&quot;Jennifer&quot;,&quot;parse-names&quot;:false,&quot;dropping-particle&quot;:&quot;&quot;,&quot;non-dropping-particle&quot;:&quot;&quot;},{&quot;family&quot;:&quot;Deyo&quot;,&quot;given&quot;:&quot;Richard A&quot;,&quot;parse-names&quot;:false,&quot;dropping-particle&quot;:&quot;&quot;,&quot;non-dropping-particle&quot;:&quot;&quot;},{&quot;family&quot;:&quot;DeBar&quot;,&quot;given&quot;:&quot;Lynn L&quot;,&quot;parse-names&quot;:false,&quot;dropping-particle&quot;:&quot;&quot;,&quot;non-dropping-particle&quot;:&quot;&quot;}],&quot;container-title&quot;:&quot;BMC complementary and alternative medicine&quot;,&quot;container-title-short&quot;:&quot;BMC Complement Altern Med&quot;,&quot;DOI&quot;:&quot;https://dx.doi.org/10.1186/s12906-016-1005-4&quot;,&quot;issued&quot;:{&quot;date-parts&quot;:[[2016]]},&quot;publisher-place&quot;:&quot;England&quot;,&quot;page&quot;:&quot;30&quot;,&quot;abstract&quot;:&quot;BACKGROUND: A variety of people, with multiple perspectives, make up the system comprising chronic musculoskeletal pain (CMP) treatment. While there are frequently problems in communication and coordination of care within conventional health systems, more opportunities for communicative disruptions seem possible when providers use different explanatory models and are not within the same health management system. We sought to describe the communication system surrounding the management of chronic pain from the perspectives of allopathic providers, acupuncture and chiropractor (A/C) providers, and CMP patients., METHODS: We collected qualitative data from CMP patients (n = 90) and primary care physicians (PCPs) (n = 25) in a managed care system, and community acupuncture and chiropractic care providers (n = 14) who received high levels of referrals from the system, in the context of a longitudinal study of CMP patients' experience., RESULTS: Multiple points of divergence and communicative barriers were identified among the main stakeholders in the system. Those that were most frequently mentioned included issues surrounding the referral process (requesting, approving) and lack of consistent information flow back to providers that impairs overall management of patient care. We found that because of these problems, CMP patients were frequently tasked and sometimes overwhelmed with integrating and coordinating their own care, with little help from the system., CONCLUSIONS: Patients, PCPs, and A/C providers desire more communication; thus systems need to be created to facilitate more open communication which could positively benefit patient outcomes.&quot;,&quot;issue&quot;:&quot;101088661&quot;,&quot;volume&quot;:&quot;16&quot;},&quot;isTemporary&quot;:false}]},{&quot;citationID&quot;:&quot;MENDELEY_CITATION_afdd62ae-83fe-4077-a250-9e2984b8473e&quot;,&quot;properties&quot;:{&quot;noteIndex&quot;:0},&quot;isEdited&quot;:false,&quot;manualOverride&quot;:{&quot;isManuallyOverridden&quot;:false,&quot;citeprocText&quot;:&quot;[51]&quot;,&quot;manualOverrideText&quot;:&quot;&quot;},&quot;citationTag&quot;:&quot;MENDELEY_CITATION_v3_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V19&quot;,&quot;citationItems&quot;:[{&quot;id&quot;:&quot;f646654b-1901-38d3-96a4-f2bed3d35ee3&quot;,&quot;itemData&quot;:{&quot;type&quot;:&quot;article-journal&quot;,&quot;id&quot;:&quot;f646654b-1901-38d3-96a4-f2bed3d35ee3&quot;,&quot;title&quot;:&quot;Effectiveness of an integrated care intervention on supervisor support and work functioning of workers with rheumatoid arthritis.&quot;,&quot;author&quot;:[{&quot;family&quot;:&quot;Vilsteren&quot;,&quot;given&quot;:&quot;Myrthe&quot;,&quot;parse-names&quot;:false,&quot;dropping-particle&quot;:&quot;&quot;,&quot;non-dropping-particle&quot;:&quot;van&quot;},{&quot;family&quot;:&quot;Boot&quot;,&quot;given&quot;:&quot;Cecile R L&quot;,&quot;parse-names&quot;:false,&quot;dropping-particle&quot;:&quot;&quot;,&quot;non-dropping-particle&quot;:&quot;&quot;},{&quot;family&quot;:&quot;Twisk&quot;,&quot;given&quot;:&quot;Jos W R&quot;,&quot;parse-names&quot;:false,&quot;dropping-particle&quot;:&quot;&quot;,&quot;non-dropping-particle&quot;:&quot;&quot;},{&quot;family&quot;:&quot;Schaardenburg&quot;,&quot;given&quot;:&quot;Dirkjan&quot;,&quot;parse-names&quot;:false,&quot;dropping-particle&quot;:&quot;&quot;,&quot;non-dropping-particle&quot;:&quot;van&quot;},{&quot;family&quot;:&quot;Steenbeek&quot;,&quot;given&quot;:&quot;Romy&quot;,&quot;parse-names&quot;:false,&quot;dropping-particle&quot;:&quot;&quot;,&quot;non-dropping-particle&quot;:&quot;&quot;},{&quot;family&quot;:&quot;Voskuyl&quot;,&quot;given&quot;:&quot;Alexandre E&quot;,&quot;parse-names&quot;:false,&quot;dropping-particle&quot;:&quot;&quot;,&quot;non-dropping-particle&quot;:&quot;&quot;},{&quot;family&quot;:&quot;Anema&quot;,&quot;given&quot;:&quot;Johannes R&quot;,&quot;parse-names&quot;:false,&quot;dropping-particle&quot;:&quot;&quot;,&quot;non-dropping-particle&quot;:&quot;&quot;}],&quot;container-title&quot;:&quot;Disability and rehabilitation&quot;,&quot;container-title-short&quot;:&quot;Disabil Rehabil&quot;,&quot;DOI&quot;:&quot;https://dx.doi.org/10.3109/09638288.2016.1145257&quot;,&quot;issued&quot;:{&quot;date-parts&quot;:[[2017]]},&quot;publisher-place&quot;:&quot;England&quot;,&quot;page&quot;:&quot;354-362&quot;,&quot;abstract&quot;:&quot;PURPOSE: In this manuscript, we evaluated the effectiveness of an intervention programme consisting of integrated care and a participatory workplace intervention on supervisor support, work instability and at-work productivity after 6 months of follow-up among workers with rheumatoid arthritis (RA)., METHODS: We conducted a randomized controlled trial; we compared the intervention programme to usual care. Eligible patients were diagnosed with RA, had a paid job (&gt; 8 h per week) and who experienced, at least, minor difficulties in work functioning. Supervisor support was measured with a subscale of the Job Content Questionnaire, work instability with the Work Instability Scale for RA, and at-work productivity with the Work Limitations Questionnaire. Data were analyzed using linear regression analyses., RESULTS: A beneficial effect of the intervention programme was found on supervisor support among 150 patients. Analyses revealed no effects on work instability and at-work productivity., CONCLUSION: We found a small positive effect of the intervention on supervisor support, but did not find any effects on work instability and at-work productivity loss. Future research should establish whether this significant but small increase in supervisor support leads to improved work functioning in the long run. This study shows clinicians that patients with RA are in need of efforts to support them in their work functioning. Implications for Rehabilitation Rheumatoid arthritis (RA) is a chronic inflammatory disease with a severe impact on work functioning, even when a patient is still working. It is important to involve the workplace when an intervention is put in place to support RA patients in their work participation. Supervisor support influences health outcomes of workers, and it is possible to improve supervisor support by an intervention which involves the workplace and supervisor.&quot;,&quot;issue&quot;:&quot;4&quot;,&quot;volume&quot;:&quot;39&quot;},&quot;isTemporary&quot;:false}]},{&quot;citationID&quot;:&quot;MENDELEY_CITATION_77b783a0-d5e1-4f05-8be9-14531797d68f&quot;,&quot;properties&quot;:{&quot;noteIndex&quot;:0},&quot;isEdited&quot;:false,&quot;manualOverride&quot;:{&quot;isManuallyOverridden&quot;:false,&quot;citeprocText&quot;:&quot;[52]&quot;,&quot;manualOverrideText&quot;:&quot;&quot;},&quot;citationTag&quot;:&quot;MENDELEY_CITATION_v3_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&quot;,&quot;citationItems&quot;:[{&quot;id&quot;:&quot;861d0b9d-91b1-3483-b9f9-6841ef8e2947&quot;,&quot;itemData&quot;:{&quot;type&quot;:&quot;article-journal&quot;,&quot;id&quot;:&quot;861d0b9d-91b1-3483-b9f9-6841ef8e2947&quot;,&quot;title&quot;:&quot;Evaluation of the implementation of an integrated program for musculoskeletal system care.&quot;,&quot;author&quot;:[{&quot;family&quot;:&quot;Larranaga&quot;,&quot;given&quot;:&quot;Igor&quot;,&quot;parse-names&quot;:false,&quot;dropping-particle&quot;:&quot;&quot;,&quot;non-dropping-particle&quot;:&quot;&quot;},{&quot;family&quot;:&quot;Soto-Gordoa&quot;,&quot;given&quot;:&quot;Myriam&quot;,&quot;parse-names&quot;:false,&quot;dropping-particle&quot;:&quot;&quot;,&quot;non-dropping-particle&quot;:&quot;&quot;},{&quot;family&quot;:&quot;Arrospide&quot;,&quot;given&quot;:&quot;Arantzazu&quot;,&quot;parse-names&quot;:false,&quot;dropping-particle&quot;:&quot;&quot;,&quot;non-dropping-particle&quot;:&quot;&quot;},{&quot;family&quot;:&quot;Jauregi&quot;,&quot;given&quot;:&quot;Maria Luz&quot;,&quot;parse-names&quot;:false,&quot;dropping-particle&quot;:&quot;&quot;,&quot;non-dropping-particle&quot;:&quot;&quot;},{&quot;family&quot;:&quot;Millas&quot;,&quot;given&quot;:&quot;Jesus&quot;,&quot;parse-names&quot;:false,&quot;dropping-particle&quot;:&quot;&quot;,&quot;non-dropping-particle&quot;:&quot;&quot;},{&quot;family&quot;:&quot;San Vicente&quot;,&quot;given&quot;:&quot;Ricardo&quot;,&quot;parse-names&quot;:false,&quot;dropping-particle&quot;:&quot;&quot;,&quot;non-dropping-particle&quot;:&quot;&quot;},{&quot;family&quot;:&quot;Aguirrebena&quot;,&quot;given&quot;:&quot;Jabier&quot;,&quot;parse-names&quot;:false,&quot;dropping-particle&quot;:&quot;&quot;,&quot;non-dropping-particle&quot;:&quot;&quot;},{&quot;family&quot;:&quot;Mar&quot;,&quot;given&quot;:&quot;Javier&quot;,&quot;parse-names&quot;:false,&quot;dropping-particle&quot;:&quot;&quot;,&quot;non-dropping-particle&quot;:&quot;&quot;}],&quot;container-title&quot;:&quot;Reumatologia clinica&quot;,&quot;container-title-short&quot;:&quot;Reumatol Clin&quot;,&quot;DOI&quot;:&quot;https://dx.doi.org/10.1016/j.reuma.2016.04.014&quot;,&quot;issued&quot;:{&quot;date-parts&quot;:[[2017]]},&quot;publisher-place&quot;:&quot;Spain&quot;,&quot;page&quot;:&quot;189-196&quot;,&quot;abstract&quot;:&quot;INTRODUCTION: The chronic nature of musculoskeletal diseases requires an integrated care which involves the Primary Care and the specialities of Rheumatology, Traumatology and Rehabilitation. The aim of this study was to assess the implementation of an integrated organizational model in osteoporosis, low back pain, shoulder disease and knee disease using Deming's continuous improvement process and considering referrals and resource consumption., MATERIAL AND METHODS: A simulation model was used in the planning to predict the evolution of musculoskeletal diseases resource consumption and to carry out a Budget Impact Analysis from 2012 to 2020 in the Goierri-Alto Urola region. In the checking stage the status of the process in 2014 was evaluated using statistical analysis to check the degree of achievement of the objectives for each speciality., RESULTS: Simulation models showed that population with musculoskeletal disease in Goierri-Alto Urola will increase a 4.4% by 2020. Because of that, the expenses for a conventional healthcare system will have increased a 5.9%. However, if the intervention reaches its objectives the budget would decrease an 8.5%. The statistical analysis evidenced a decline in referrals to Traumatology service and a reduction of successive consultations in all specialities., DISCUSSION: The implementation of the integrated organizational model in osteoporosis, low back pain, shoulder disease and knee disease is still at an early stage. However, the empowerment of Primary Care improved patient referrals and reduced the costs. Copyright © 2016 Elsevier Espana, S.L.U. and Sociedad Espanola de Reumatologia y Colegio Mexicano de Reumatologia. All rights reserved.&quot;,&quot;issue&quot;:&quot;4&quot;,&quot;volume&quot;:&quot;13&quot;},&quot;isTemporary&quot;:false}]},{&quot;citationID&quot;:&quot;MENDELEY_CITATION_0c8da56c-dfc7-46e5-bfbc-98200dd867c3&quot;,&quot;properties&quot;:{&quot;noteIndex&quot;:0},&quot;isEdited&quot;:false,&quot;manualOverride&quot;:{&quot;isManuallyOverridden&quot;:false,&quot;citeprocText&quot;:&quot;[53]&quot;,&quot;manualOverrideText&quot;:&quot;&quot;},&quot;citationTag&quot;:&quot;MENDELEY_CITATION_v3_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&quot;,&quot;citationItems&quot;:[{&quot;id&quot;:&quot;b660edcd-ac83-317a-b144-7bda1fb73ca9&quot;,&quot;itemData&quot;:{&quot;type&quot;:&quot;article-journal&quot;,&quot;id&quot;:&quot;b660edcd-ac83-317a-b144-7bda1fb73ca9&quot;,&quot;title&quot;:&quot;Developing and Implementing a Community-Based Model of Care for Fibromyalgia: A Feasibility Study.&quot;,&quot;author&quot;:[{&quot;family&quot;:&quot;Teo&quot;,&quot;given&quot;:&quot;Michelle&quot;,&quot;parse-names&quot;:false,&quot;dropping-particle&quot;:&quot;&quot;,&quot;non-dropping-particle&quot;:&quot;&quot;},{&quot;family&quot;:&quot;Mohan&quot;,&quot;given&quot;:&quot;Bindu&quot;,&quot;parse-names&quot;:false,&quot;dropping-particle&quot;:&quot;&quot;,&quot;non-dropping-particle&quot;:&quot;&quot;},{&quot;family&quot;:&quot;Oelke&quot;,&quot;given&quot;:&quot;Nelly D&quot;,&quot;parse-names&quot;:false,&quot;dropping-particle&quot;:&quot;&quot;,&quot;non-dropping-particle&quot;:&quot;&quot;}],&quot;container-title&quot;:&quot;Pain research &amp; management&quot;,&quot;container-title-short&quot;:&quot;Pain Res Manag&quot;,&quot;DOI&quot;:&quot;https://dx.doi.org/10.1155/2017/4521389&quot;,&quot;issued&quot;:{&quot;date-parts&quot;:[[2017]]},&quot;publisher-place&quot;:&quot;United States&quot;,&quot;page&quot;:&quot;4521389&quot;,&quot;abstract&quot;:&quot;BACKGROUND: Fibromyalgia (FM) is a complex disease posing challenges for primary care providers and specialists in its management., AIM: To evaluate the development and implementation of a comprehensive, integrated, community-based model of care for FM., METHODS: A mixed methods feasibility study was completed in a small urban centre in southern British Columbia, Canada. Eleven adults with FM and a team of seven health care providers (HCPs) participated in a 10-week intervention involving education, exercise, and sleep management. Monthly \&quot;team-huddle\&quot; sessions with HCPs facilitated the integration of care. Data included health questionnaires, patient interviews, provider focus group/interviews, and provider surveys., RESULTS: Both patients and HCPs valued the interprofessional team approach to care. Other key aspects included the benefits of the group, exercise, and the positive focus of the program. Effectiveness of the model showed promising results: quality of care for chronic illness, quality of life, and sleep showed significant (P &lt; 0.05) differences from baseline to follow-up., CONCLUSIONS: Our community-based model of care for FM was successfully implemented. Further testing of the model will be required with a larger sample to determine its effectiveness, although promising results were apparent in our feasibility study.&quot;,&quot;issue&quot;:&quot;9612504&quot;,&quot;volume&quot;:&quot;2017&quot;},&quot;isTemporary&quot;:false}]},{&quot;citationID&quot;:&quot;MENDELEY_CITATION_5a0bafa8-fe26-44de-8040-430609227207&quot;,&quot;properties&quot;:{&quot;noteIndex&quot;:0},&quot;isEdited&quot;:false,&quot;manualOverride&quot;:{&quot;isManuallyOverridden&quot;:false,&quot;citeprocText&quot;:&quot;[54]&quot;,&quot;manualOverrideText&quot;:&quot;&quot;},&quot;citationTag&quot;:&quot;MENDELEY_CITATION_v3_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&quot;,&quot;citationItems&quot;:[{&quot;id&quot;:&quot;d478af72-d46c-3efd-9bb9-31381c9338d1&quot;,&quot;itemData&quot;:{&quot;type&quot;:&quot;article-journal&quot;,&quot;id&quot;:&quot;d478af72-d46c-3efd-9bb9-31381c9338d1&quot;,&quot;title&quot;:&quot;Management of Back Pain-related Disorders in a Community With Limited Access to Health Care Services: A Description of Integration of Chiropractors as Service Providers.&quot;,&quot;author&quot;:[{&quot;family&quot;:&quot;Emary&quot;,&quot;given&quot;:&quot;Peter C&quot;,&quot;parse-names&quot;:false,&quot;dropping-particle&quot;:&quot;&quot;,&quot;non-dropping-particle&quot;:&quot;&quot;},{&quot;family&quot;:&quot;Brown&quot;,&quot;given&quot;:&quot;Amy L&quot;,&quot;parse-names&quot;:false,&quot;dropping-particle&quot;:&quot;&quot;,&quot;non-dropping-particle&quot;:&quot;&quot;},{&quot;family&quot;:&quot;Cameron&quot;,&quot;given&quot;:&quot;Douglas F&quot;,&quot;parse-names&quot;:false,&quot;dropping-particle&quot;:&quot;&quot;,&quot;non-dropping-particle&quot;:&quot;&quot;},{&quot;family&quot;:&quot;Pessoa&quot;,&quot;given&quot;:&quot;Alexander F&quot;,&quot;parse-names&quot;:false,&quot;dropping-particle&quot;:&quot;&quot;,&quot;non-dropping-particle&quot;:&quot;&quot;},{&quot;family&quot;:&quot;Bolton&quot;,&quot;given&quot;:&quot;Jennifer E&quot;,&quot;parse-names&quot;:false,&quot;dropping-particle&quot;:&quot;&quot;,&quot;non-dropping-particle&quot;:&quot;&quot;}],&quot;container-title&quot;:&quot;Journal of manipulative and physiological therapeutics&quot;,&quot;container-title-short&quot;:&quot;J Manipulative Physiol Ther&quot;,&quot;DOI&quot;:&quot;https://dx.doi.org/10.1016/j.jmpt.2017.07.011&quot;,&quot;issued&quot;:{&quot;date-parts&quot;:[[2017]]},&quot;publisher-place&quot;:&quot;United States&quot;,&quot;page&quot;:&quot;635-642&quot;,&quot;abstract&quot;:&quot;OBJECTIVE: The purpose of this study was to evaluate a chiropractic service for back pain patients integrated within a publicly funded, multidisciplinary, primary care community health center in Cambridge, Ontario, Canada., METHODS: Patients consulting for back pain of any duration were referred by their medical doctor or nurse practitioner for chiropractic treatment at the community health center. Patients completed questionnaires at baseline and at discharge from the service. Data were collected prospectively on consecutive patients between January 2014 and January 2016., RESULTS: Questionnaire data were obtained from 93 patients. The mean age of the sample was 49.0 +/- 16.27 years, and 66% were unemployed. More than three-quarters (77%) had had their back pain for more than a month, and 68% described it as constant. According to the Bournemouth Questionnaire, Bothersomeness, and global improvement scales, a majority (63%, 74%, and 93%, respectively) reported improvement at discharge, and most (82%) reported a significant reduction in pain medication. More than three-quarters (77%) did not visit their primary care provider while under chiropractic care, and almost all (93%) were satisfied with the service. According to the EuroQol 5 Domain questionnaire, more than one-third of patients (39%) also reported improvement in their general health state at discharge., CONCLUSION: Implementation of an integrated chiropractic service was associated with high levels of improvement and patient satisfaction in a sample of patients of low socioeconomic status with subacute and chronic back pain. Copyright © 2017. Published by Elsevier Inc.&quot;,&quot;issue&quot;:&quot;9&quot;,&quot;volume&quot;:&quot;40&quot;},&quot;isTemporary&quot;:false}]},{&quot;citationID&quot;:&quot;MENDELEY_CITATION_d9a76ff1-f78a-4c77-bae4-777adf5a5073&quot;,&quot;properties&quot;:{&quot;noteIndex&quot;:0},&quot;isEdited&quot;:false,&quot;manualOverride&quot;:{&quot;isManuallyOverridden&quot;:false,&quot;citeprocText&quot;:&quot;[55]&quot;,&quot;manualOverrideText&quot;:&quot;&quot;},&quot;citationTag&quot;:&quot;MENDELEY_CITATION_v3_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&quot;,&quot;citationItems&quot;:[{&quot;id&quot;:&quot;084e9b7b-1727-3624-8797-96b08ea99391&quot;,&quot;itemData&quot;:{&quot;type&quot;:&quot;article-journal&quot;,&quot;id&quot;:&quot;084e9b7b-1727-3624-8797-96b08ea99391&quot;,&quot;title&quot;:&quot;A pilot study of the individual placement and support model for patients with chronic pain.&quot;,&quot;author&quot;:[{&quot;family&quot;:&quot;Rodevand&quot;,&quot;given&quot;:&quot;L&quot;,&quot;parse-names&quot;:false,&quot;dropping-particle&quot;:&quot;&quot;,&quot;non-dropping-particle&quot;:&quot;&quot;},{&quot;family&quot;:&quot;Ljosaa&quot;,&quot;given&quot;:&quot;T M&quot;,&quot;parse-names&quot;:false,&quot;dropping-particle&quot;:&quot;&quot;,&quot;non-dropping-particle&quot;:&quot;&quot;},{&quot;family&quot;:&quot;Granan&quot;,&quot;given&quot;:&quot;L P&quot;,&quot;parse-names&quot;:false,&quot;dropping-particle&quot;:&quot;&quot;,&quot;non-dropping-particle&quot;:&quot;&quot;},{&quot;family&quot;:&quot;Knutzen&quot;,&quot;given&quot;:&quot;T&quot;,&quot;parse-names&quot;:false,&quot;dropping-particle&quot;:&quot;&quot;,&quot;non-dropping-particle&quot;:&quot;&quot;},{&quot;family&quot;:&quot;Jacobsen&quot;,&quot;given&quot;:&quot;H B&quot;,&quot;parse-names&quot;:false,&quot;dropping-particle&quot;:&quot;&quot;,&quot;non-dropping-particle&quot;:&quot;&quot;},{&quot;family&quot;:&quot;Reme&quot;,&quot;given&quot;:&quot;S E&quot;,&quot;parse-names&quot;:false,&quot;dropping-particle&quot;:&quot;&quot;,&quot;non-dropping-particle&quot;:&quot;&quot;}],&quot;container-title&quot;:&quot;BMC musculoskeletal disorders&quot;,&quot;container-title-short&quot;:&quot;BMC Musculoskelet Disord&quot;,&quot;DOI&quot;:&quot;https://dx.doi.org/10.1186/s12891-017-1908-3&quot;,&quot;issued&quot;:{&quot;date-parts&quot;:[[2017]]},&quot;publisher-place&quot;:&quot;England&quot;,&quot;page&quot;:&quot;550&quot;,&quot;abstract&quot;:&quot;BACKGROUND: Individual Placement and Support (IPS) is an evidence-based work rehabilitation model with well-documented effects for people with mental illness. The model has, however, never been tested out for people with chronic pain. This pilot study aimed to investigate chronic pain patients' experiences with the IPS job support model., METHODS: We recruited eight consecutive patients referred for various chronic pain conditions at a hospital outpatient pain clinic. They were offered IPS job support as an integrated part of their interdisciplinary pain rehabilitation. The patients' experiences were investigated through semi-structured interviews 3 months after inclusion in the study., RESULTS: The participants reported mostly positive experiences with IPS. One participant dropped out of the study after deterioration of symptoms, while the remaining participants were satisfied with the intervention. Particular helpful aspects of the IPS intervention were the follow-up from the employment specialist, focus on competitive employment, focus on work despite pain complaints, reframing work into something positive, administrative support, and practice in writing applications. No participants reported adverse experiences from the IPS intervention. Within a 12-months time frame, 3 of the 8 participants gained competitive employment., CONCLUSIONS: This is the first report of the IPS model of supported employment applied in an outpatient setting for chronic pain patients. The results suggest that IPS can be successfully integrated with interdisciplinary pain rehabilitation, and warrants large-scale testing in a randomized controlled trial.&quot;,&quot;issue&quot;:&quot;1&quot;,&quot;volume&quot;:&quot;18&quot;},&quot;isTemporary&quot;:false}]},{&quot;citationID&quot;:&quot;MENDELEY_CITATION_bbbf7a66-63e7-447d-baea-85ffea633f90&quot;,&quot;properties&quot;:{&quot;noteIndex&quot;:0},&quot;isEdited&quot;:false,&quot;manualOverride&quot;:{&quot;isManuallyOverridden&quot;:false,&quot;citeprocText&quot;:&quot;[56]&quot;,&quot;manualOverrideText&quot;:&quot;&quot;},&quot;citationTag&quot;:&quot;MENDELEY_CITATION_v3_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&quot;,&quot;citationItems&quot;:[{&quot;id&quot;:&quot;44acac58-f76c-3199-8798-3597b8958b1a&quot;,&quot;itemData&quot;:{&quot;type&quot;:&quot;article-journal&quot;,&quot;id&quot;:&quot;44acac58-f76c-3199-8798-3597b8958b1a&quot;,&quot;title&quot;:&quot;Service provision for patients with chronic pain after knee replacement: An evaluation of current practice in high volume orthopaedic centres&quot;,&quot;author&quot;:[{&quot;family&quot;:&quot;Wylde&quot;,&quot;given&quot;:&quot;V&quot;,&quot;parse-names&quot;:false,&quot;dropping-particle&quot;:&quot;&quot;,&quot;non-dropping-particle&quot;:&quot;&quot;},{&quot;family&quot;:&quot;MacKichan&quot;,&quot;given&quot;:&quot;F&quot;,&quot;parse-names&quot;:false,&quot;dropping-particle&quot;:&quot;&quot;,&quot;non-dropping-particle&quot;:&quot;&quot;},{&quot;family&quot;:&quot;Dixon&quot;,&quot;given&quot;:&quot;S&quot;,&quot;parse-names&quot;:false,&quot;dropping-particle&quot;:&quot;&quot;,&quot;non-dropping-particle&quot;:&quot;&quot;},{&quot;family&quot;:&quot;Gooberman-Hill&quot;,&quot;given&quot;:&quot;R&quot;,&quot;parse-names&quot;:false,&quot;dropping-particle&quot;:&quot;&quot;,&quot;non-dropping-particle&quot;:&quot;&quot;}],&quot;container-title&quot;:&quot;Osteoarthritis and Cartilage&quot;,&quot;container-title-short&quot;:&quot;Osteoarthritis Cartilage&quot;,&quot;PMID&quot;:&quot;71464164&quot;,&quot;issued&quot;:{&quot;date-parts&quot;:[[2014]]},&quot;page&quot;:&quot;S224-&quot;,&quot;abstract&quot;:&quot;Background: Total knee replacement is one of the most commonly performed elective surgical procedures. The operation is usually conducted to relieve pain and improve function, but recent studies indicate that up to 20% of patients experience chronic post-surgical pain (CPSP) after total knee replacement; this equates to around 16,000 new cases of CPSP in the UK each year. The wider literature on chronic pain indicates that people with chronic pain encounter patchy service provision. People with CPSP after knee replacement have already undergone major surgery for pain, and follow-up after surgery may have a role in care and pain management. However, we do not know what services are on offer to this group, nor whether there is consistency in service provision including identification of need and any associated referral processes.We therefore conducted a survey to scope current UK service provision for patients with CPSP after total knee replacement. Method(s): This ongoing project is funded through a National Institute for Health Research (NIHR) Programme Development Grant on the treatment and management of chronic pain after total knee replacement (the STAR programme). The project was conducted as a service evaluation of services at high volume NHS orthopaedic centres across the UK. The 23 NHS orthopaedic centres that conduct 500 or more primary total knee replacements per year were identified from the National Joint Registry. Contact was made with a key health professional at each centre who was familiar with the processes of postoperative assessment and follow-up. A structured telephone interview was conducted to obtain information about usual patient pathways at the different centres. Questions focused on identification, triage, treatment, management, and referral of patients with CPSP after total knee replacement. Information was recorded on a standardised proforma and entered into an Access database. Information was then collated and summarised in Excel. Result(s): The survey has been completed by 14/23 NHS orthopaedic centres. Data collection is ongoing, with completion by February 2014. All centres routinely follow-up patients at 6 weeks after total knee replacement, although the provision and timing of subsequent appointments vary. The majority of centres do not have a specific time point at which patients are diagnosed with CPSP; in those that do, time points range from 4.5-18 months post-operative. When assessing pain levels, most centres use patient narrative, and there is some use of a standardised tool, most frequently a visual analogue scale. Four centres reported using a standardised protocol for assessment of patients with CPSP, and two centres reported use of a standardised protocol for management and treatment. Treatment and management options offered to patients vary between and within centres, and include further orthopaedic interventions, referral to pain management services, analgesia review, and referral for physiotherapy. Conclusion(s): This survey of current service provision for patients with CPSP after total knee replacement identified national variation in the identification, assessment and management of these patients. Although some centres have developed a care pathway for patients with CPSP, the majority of centres lack standardised protocols to guide care provision. This highlights the potential to develop and evaluate standardised referral pathways and integrated service provision for patients with CPSP after total knee replacement.&quot;,&quot;publisher&quot;:&quot;W.B. Saunders Ltd&quot;,&quot;issue&quot;:&quot;SUPPL. 1&quot;,&quot;volume&quot;:&quot;22&quot;},&quot;isTemporary&quot;:false}]},{&quot;citationID&quot;:&quot;MENDELEY_CITATION_21b443e8-63c1-4620-9cab-8ac1ab326168&quot;,&quot;properties&quot;:{&quot;noteIndex&quot;:0},&quot;isEdited&quot;:false,&quot;manualOverride&quot;:{&quot;isManuallyOverridden&quot;:false,&quot;citeprocText&quot;:&quot;[57]&quot;,&quot;manualOverrideText&quot;:&quot;&quot;},&quot;citationTag&quot;:&quot;MENDELEY_CITATION_v3_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&quot;,&quot;citationItems&quot;:[{&quot;id&quot;:&quot;998844e9-2db9-3345-b663-9249efc4db06&quot;,&quot;itemData&quot;:{&quot;type&quot;:&quot;article-journal&quot;,&quot;id&quot;:&quot;998844e9-2db9-3345-b663-9249efc4db06&quot;,&quot;title&quot;:&quot;Use of Complementary and Integrated Health: A Retrospective Analysis of U.S. Veterans with Chronic Musculoskeletal Pain Nationally&quot;,&quot;author&quot;:[{&quot;family&quot;:&quot;Taylor&quot;,&quot;given&quot;:&quot;Stephanie L.&quot;,&quot;parse-names&quot;:false,&quot;dropping-particle&quot;:&quot;&quot;,&quot;non-dropping-particle&quot;:&quot;&quot;},{&quot;family&quot;:&quot;Herman&quot;,&quot;given&quot;:&quot;Patricia M.&quot;,&quot;parse-names&quot;:false,&quot;dropping-particle&quot;:&quot;&quot;,&quot;non-dropping-particle&quot;:&quot;&quot;},{&quot;family&quot;:&quot;Marshall&quot;,&quot;given&quot;:&quot;Nell J.&quot;,&quot;parse-names&quot;:false,&quot;dropping-particle&quot;:&quot;&quot;,&quot;non-dropping-particle&quot;:&quot;&quot;},{&quot;family&quot;:&quot;Zeng&quot;,&quot;given&quot;:&quot;Qing&quot;,&quot;parse-names&quot;:false,&quot;dropping-particle&quot;:&quot;&quot;,&quot;non-dropping-particle&quot;:&quot;&quot;},{&quot;family&quot;:&quot;Yuan&quot;,&quot;given&quot;:&quot;Anita&quot;,&quot;parse-names&quot;:false,&quot;dropping-particle&quot;:&quot;&quot;,&quot;non-dropping-particle&quot;:&quot;&quot;},{&quot;family&quot;:&quot;Chu&quot;,&quot;given&quot;:&quot;Karen&quot;,&quot;parse-names&quot;:false,&quot;dropping-particle&quot;:&quot;&quot;,&quot;non-dropping-particle&quot;:&quot;&quot;},{&quot;family&quot;:&quot;Shao&quot;,&quot;given&quot;:&quot;Yijun&quot;,&quot;parse-names&quot;:false,&quot;dropping-particle&quot;:&quot;&quot;,&quot;non-dropping-particle&quot;:&quot;&quot;},{&quot;family&quot;:&quot;Morioka&quot;,&quot;given&quot;:&quot;Craig&quot;,&quot;parse-names&quot;:false,&quot;dropping-particle&quot;:&quot;&quot;,&quot;non-dropping-particle&quot;:&quot;&quot;},{&quot;family&quot;:&quot;Lorenz&quot;,&quot;given&quot;:&quot;Karl A.&quot;,&quot;parse-names&quot;:false,&quot;dropping-particle&quot;:&quot;&quot;,&quot;non-dropping-particle&quot;:&quot;&quot;}],&quot;container-title&quot;:&quot;The Journal of Alternative and Complementary Medicine&quot;,&quot;DOI&quot;:&quot;10.1089/acm.2018.0276&quot;,&quot;ISSN&quot;:&quot;1075-5535&quot;,&quot;URL&quot;:&quot;https://www.liebertpub.com/doi/10.1089/acm.2018.0276&quot;,&quot;issued&quot;:{&quot;date-parts&quot;:[[2019,1]]},&quot;publisher-place&quot;:&quot;United States&quot;,&quot;page&quot;:&quot;32-39&quot;,&quot;abstract&quot;:&quot;OBJECTIVE: To partially address the opioid crisis, some complementary and integrative health (CIH) therapies are now recommended for chronic musculoskeletal pain, a common condition presented in primary care. As such, health care systems are increasingly offering CIH therapies, and the Veterans Health Administration (VHA), the nation's largest integrated health care system, has been at the forefront of this movement. However, little is known about the uptake of CIH among patients with chronic musculoskeletal pain. As such, we conducted the first study of the use of a variety of nonherbal CIH therapies among a large patient population having chronic musculoskeletal pain., MATERIALS AND METHODS: We examined the frequency and predictors of CIH therapy use using administrative data for a large retrospective cohort of younger veterans with chronic musculoskeletal pain using the VHA between 2010 and 2013 (n = 530,216). We conducted a 2-year effort to determine use of nine types of CIH by using both natural language processing data mining methods and administrative and CPT4 codes. We defined chronic musculoskeletal pain as: (1) having 2+ visits with musculoskeletal diagnosis codes likely to represent chronic pain separated by 30-365 days or (2) 2+ visits with musculoskeletal diagnosis codes within 90 days and with 2+ numeric rating scale pain scores &gt;=4 at 2+ visits within 90 days., RESULTS: More than a quarter (27%) of younger veterans with chronic musculoskeletal pain used any CIH therapy, 15% used meditation, 7% yoga, 6% acupuncture, 5% chiropractic, 4% guided imagery, 3% biofeedback, 2% t'ai chi, 2% massage, and 0.2% hypnosis. Use of any CIH therapy was more likely among women, single patients, patients with three of the six pain conditions, or patients with any of the six pain comorbid conditions., CONCLUSIONS: Patients appear willing to use CIH approaches, given that 27% used some type. However, low rates of some specific CIH suggest the potential to augment CIH use.&quot;,&quot;issue&quot;:&quot;1&quot;,&quot;volume&quot;:&quot;25&quot;,&quot;container-title-short&quot;:&quot;&quot;},&quot;isTemporary&quot;:false}]},{&quot;citationID&quot;:&quot;MENDELEY_CITATION_51e0a6aa-1ed9-40d2-8265-cae6ffc32eba&quot;,&quot;properties&quot;:{&quot;noteIndex&quot;:0},&quot;isEdited&quot;:false,&quot;manualOverride&quot;:{&quot;isManuallyOverridden&quot;:false,&quot;citeprocText&quot;:&quot;[58]&quot;,&quot;manualOverrideText&quot;:&quot;&quot;},&quot;citationTag&quot;:&quot;MENDELEY_CITATION_v3_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XX0=&quot;,&quot;citationItems&quot;:[{&quot;id&quot;:&quot;9c7980bb-1caf-3f08-9b7a-bb342d384bc1&quot;,&quot;itemData&quot;:{&quot;type&quot;:&quot;article-journal&quot;,&quot;id&quot;:&quot;9c7980bb-1caf-3f08-9b7a-bb342d384bc1&quot;,&quot;title&quot;:&quot;Integrating Mobile-health, health coaching, and physical activity to reduce the burden of chronic low back pain trial (IMPACT): a pilot randomised controlled trial.&quot;,&quot;author&quot;:[{&quot;family&quot;:&quot;Amorim&quot;,&quot;given&quot;:&quot;Anita B&quot;,&quot;parse-names&quot;:false,&quot;dropping-particle&quot;:&quot;&quot;,&quot;non-dropping-particle&quot;:&quot;&quot;},{&quot;family&quot;:&quot;Pappas&quot;,&quot;given&quot;:&quot;Evangelos&quot;,&quot;parse-names&quot;:false,&quot;dropping-particle&quot;:&quot;&quot;,&quot;non-dropping-particle&quot;:&quot;&quot;},{&quot;family&quot;:&quot;Simic&quot;,&quot;given&quot;:&quot;Milena&quot;,&quot;parse-names&quot;:false,&quot;dropping-particle&quot;:&quot;&quot;,&quot;non-dropping-particle&quot;:&quot;&quot;},{&quot;family&quot;:&quot;Ferreira&quot;,&quot;given&quot;:&quot;Manuela L&quot;,&quot;parse-names&quot;:false,&quot;dropping-particle&quot;:&quot;&quot;,&quot;non-dropping-particle&quot;:&quot;&quot;},{&quot;family&quot;:&quot;Jennings&quot;,&quot;given&quot;:&quot;Matthew&quot;,&quot;parse-names&quot;:false,&quot;dropping-particle&quot;:&quot;&quot;,&quot;non-dropping-particle&quot;:&quot;&quot;},{&quot;family&quot;:&quot;Tiedemann&quot;,&quot;given&quot;:&quot;Anne&quot;,&quot;parse-names&quot;:false,&quot;dropping-particle&quot;:&quot;&quot;,&quot;non-dropping-particle&quot;:&quot;&quot;},{&quot;family&quot;:&quot;Carvalho-E-Silva&quot;,&quot;given&quot;:&quot;Ana Paula&quot;,&quot;parse-names&quot;:false,&quot;dropping-particle&quot;:&quot;&quot;,&quot;non-dropping-particle&quot;:&quot;&quot;},{&quot;family&quot;:&quot;Caputo&quot;,&quot;given&quot;:&quot;Eduardo&quot;,&quot;parse-names&quot;:false,&quot;dropping-particle&quot;:&quot;&quot;,&quot;non-dropping-particle&quot;:&quot;&quot;},{&quot;family&quot;:&quot;Kongsted&quot;,&quot;given&quot;:&quot;Alice&quot;,&quot;parse-names&quot;:false,&quot;dropping-particle&quot;:&quot;&quot;,&quot;non-dropping-particle&quot;:&quot;&quot;},{&quot;family&quot;:&quot;Ferreira&quot;,&quot;given&quot;:&quot;Paulo H&quot;,&quot;parse-names&quot;:false,&quot;dropping-particle&quot;:&quot;&quot;,&quot;non-dropping-particle&quot;:&quot;&quot;}],&quot;container-title&quot;:&quot;BMC musculoskeletal disorders&quot;,&quot;container-title-short&quot;:&quot;BMC Musculoskelet Disord&quot;,&quot;DOI&quot;:&quot;https://dx.doi.org/10.1186/s12891-019-2454-y&quot;,&quot;issued&quot;:{&quot;date-parts&quot;:[[2019]]},&quot;publisher-place&quot;:&quot;England&quot;,&quot;page&quot;:&quot;71&quot;,&quot;abstract&quot;:&quot;BACKGROUND: Low back pain is one of the most prevalent musculoskeletal conditions and the highest contributor to disability in the world. It is characterized by frequent relapses leading to additional care-seeking. Engagement in leisure physical activity is associated with lower recurrences and better prognosis and potentially reduced care-seeking. Our aim was to investigate the feasibility and preliminary efficacy of a patient-centred physical activity intervention, supported by health coaching and mobile health, to reduce care-seeking, pain and disability in patients with chronic low back pain after treatment discharge., METHODS: We conducted a pilot randomised controlled trial with blinded outcome assessment. Sixty-eight participants were recruited from four public outpatient physiotherapy departments and the general community in Sydney. The intervention group received a physical activity information booklet, plus one face-to-face and 12 telephone-based health coaching sessions. The intervention was supported by an internet-based application and an activity tracker (Fitbit). Control group (standard care) received the physical activity information booklet and advice to stay active. Feasibility measures included recruitment rate, intervention compliance, data completeness, and participant satisfaction. Primary outcomes were care-seeking, pain levels and activity limitation. Outcomes were assessed at baseline, 6-month follow-up and weekly for 6 months., RESULTS: Ninety potential participants were invited over 15 months, with 68 agreeing to take part (75%). Overall, 903 weekly questionnaires were answered by participants from a total of 1107 sent (89%). Participants were largely satisfied with the intervention (mean = 8.7 out of 10 on satisfaction scale). Intervention group participants had a 38% reduced rate of care-seeking (Incidence Rate Ratio (IRR): 0.62, 95% CI: 0.32 to 1.18, p = 0.14, using multilevel mixed-effects Poisson regression analysis) compared to standard care, although none of the estimates was statistically significant. No between groups differences were found for pain levels or activity limitation., CONCLUSION: The health coaching physical activity approach trialed here is feasible and well accepted by participants and may reduce care-seeking in patients with low back pain after treatment discharge, although further evaluation with an adequately powered trial is needed., TRIAL REGISTRATION: Australian and New Zealand Trial Registry ACTRN12615000189527 . Registered prospectively on 26-02-2015.&quot;,&quot;issue&quot;:&quot;1&quot;,&quot;volume&quot;:&quot;20&quot;},&quot;isTemporary&quot;:false}]},{&quot;citationID&quot;:&quot;MENDELEY_CITATION_724b8956-decf-4392-947c-7287b7687b10&quot;,&quot;properties&quot;:{&quot;noteIndex&quot;:0},&quot;isEdited&quot;:false,&quot;manualOverride&quot;:{&quot;isManuallyOverridden&quot;:false,&quot;citeprocText&quot;:&quot;[59]&quot;,&quot;manualOverrideText&quot;:&quot;&quot;},&quot;citationTag&quot;:&quot;MENDELEY_CITATION_v3_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&quot;,&quot;citationItems&quot;:[{&quot;id&quot;:&quot;0881de3b-aac9-3819-b96b-8e7bb3138b09&quot;,&quot;itemData&quot;:{&quot;type&quot;:&quot;article-journal&quot;,&quot;id&quot;:&quot;0881de3b-aac9-3819-b96b-8e7bb3138b09&quot;,&quot;title&quot;:&quot;Cost-Effectiveness of a Team-Based Integrative Medicine Approach to the Treatment of Back Pain.&quot;,&quot;author&quot;:[{&quot;family&quot;:&quot;Wayne&quot;,&quot;given&quot;:&quot;Peter M&quot;,&quot;parse-names&quot;:false,&quot;dropping-particle&quot;:&quot;&quot;,&quot;non-dropping-particle&quot;:&quot;&quot;},{&quot;family&quot;:&quot;Buring&quot;,&quot;given&quot;:&quot;Julie E&quot;,&quot;parse-names&quot;:false,&quot;dropping-particle&quot;:&quot;&quot;,&quot;non-dropping-particle&quot;:&quot;&quot;},{&quot;family&quot;:&quot;Eisenberg&quot;,&quot;given&quot;:&quot;David M&quot;,&quot;parse-names&quot;:false,&quot;dropping-particle&quot;:&quot;&quot;,&quot;non-dropping-particle&quot;:&quot;&quot;},{&quot;family&quot;:&quot;Osypiuk&quot;,&quot;given&quot;:&quot;Kamila&quot;,&quot;parse-names&quot;:false,&quot;dropping-particle&quot;:&quot;&quot;,&quot;non-dropping-particle&quot;:&quot;&quot;},{&quot;family&quot;:&quot;Gow&quot;,&quot;given&quot;:&quot;Brian J&quot;,&quot;parse-names&quot;:false,&quot;dropping-particle&quot;:&quot;&quot;,&quot;non-dropping-particle&quot;:&quot;&quot;},{&quot;family&quot;:&quot;Davis&quot;,&quot;given&quot;:&quot;Roger B&quot;,&quot;parse-names&quot;:false,&quot;dropping-particle&quot;:&quot;&quot;,&quot;non-dropping-particle&quot;:&quot;&quot;},{&quot;family&quot;:&quot;Witt&quot;,&quot;given&quot;:&quot;Claudia M&quot;,&quot;parse-names&quot;:false,&quot;dropping-particle&quot;:&quot;&quot;,&quot;non-dropping-particle&quot;:&quot;&quot;},{&quot;family&quot;:&quot;Reinhold&quot;,&quot;given&quot;:&quot;Thomas&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503&quot;,&quot;issued&quot;:{&quot;date-parts&quot;:[[2019]]},&quot;publisher-place&quot;:&quot;United States&quot;,&quot;page&quot;:&quot;S138-S146&quot;,&quot;abstract&quot;:&quot;OBJECTIVES: To report the results of health economic analyses comparing two treatment approaches for chronic low back pain (CLBP)., DESIGN: Observational prospective cohort study comparing effectiveness and cost-effectiveness of CLBP care provided at an integrative care clinic with that provided in other clinics within the same hospital. CLBP-related medical utilization, function, quality of life, and days of work incapacity were self-reported at baseline, 3, 6, and 12 months., SETTINGS/LOCATION: Osher Clinical Center (OCC) based at a tertiary academic hospital (Brigham and Women's Hospital [BWH]) and other clinics at BWH., SUBJECTS: CLBP patients seeking care at OCC or non-OCC BWH clinics., INTERVENTIONS: Integrative or conventional care for CLBP as prescribed by the treating clinician(s)., OUTCOME MEASURES: Quality-adjusted life years (QALYs) were estimated per treatment approach based on the SF-12. Cost per QALY gained was evaluated using an incremental cost-effectiveness ratio (ICER). ICERs based on CLBP-specific effectiveness measures (Roland Disability Questionnaire [RDQ] and bothersomeness of pain [BOP]) were exploratory outcomes., RESULTS: Total adjusted annual CLBP-related costs per patient were greater in the OCC versus non-OCC group ($11,526.73 vs. $6,810.63). Between group differences in QALYs were small and ICER estimate of cost per QALY gained was high ($436,676). However, unadjusted mean direct costs per patient decreased over time in the OCC group. Savings in direct costs of $391 (95% confidence interval: -1,078 to 1,861) were observed in the OCC group for the 6- to 12-month period, driven primarily by reduced medication usage. ICERs based on adjusted RDQ and BOP group differences showed cost of $2,073 and $4,203 for a one-point reduction per respective scale., CONCLUSIONS: When adjusted for baseline differences, self-reported costs were higher in the OCC group with only small effects on QALYs. However, trends toward decreased direct expenditures and medication usage over time warrant further investigation. Future studies evaluating potential benefits of integrative care models for the management of CLBP should employ randomized designs, longer observational periods, and explore multiple metrics of cost-effectiveness.&quot;,&quot;issue&quot;:&quot;S1&quot;,&quot;volume&quot;:&quot;25&quot;},&quot;isTemporary&quot;:false}]},{&quot;citationID&quot;:&quot;MENDELEY_CITATION_115f0b08-85e9-491b-99bf-35532ceb037e&quot;,&quot;properties&quot;:{&quot;noteIndex&quot;:0},&quot;isEdited&quot;:false,&quot;manualOverride&quot;:{&quot;isManuallyOverridden&quot;:false,&quot;citeprocText&quot;:&quot;[60]&quot;,&quot;manualOverrideText&quot;:&quot;&quot;},&quot;citationTag&quot;:&quot;MENDELEY_CITATION_v3_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&quot;,&quot;citationItems&quot;:[{&quot;id&quot;:&quot;46a9d717-8094-32ab-a7fc-28e1e67e5c2e&quot;,&quot;itemData&quot;:{&quot;type&quot;:&quot;article-journal&quot;,&quot;id&quot;:&quot;46a9d717-8094-32ab-a7fc-28e1e67e5c2e&quot;,&quot;title&quot;:&quot;Whole Systems Within Whole Systems: The Oregon Health Plan's Expansion of Services for Back and Neck Pain.&quot;,&quot;author&quot;:[{&quot;family&quot;:&quot;Eaves&quot;,&quot;given&quot;:&quot;Emery R&quot;,&quot;parse-names&quot;:false,&quot;dropping-particle&quot;:&quot;&quot;,&quot;non-dropping-particle&quot;:&quot;&quot;},{&quot;family&quot;:&quot;Hsu&quot;,&quot;given&quot;:&quot;Clarissa W&quot;,&quot;parse-names&quot;:false,&quot;dropping-particle&quot;:&quot;&quot;,&quot;non-dropping-particle&quot;:&quot;&quot;},{&quot;family&quot;:&quot;DeBar&quot;,&quot;given&quot;:&quot;Lynn L&quot;,&quot;parse-names&quot;:false,&quot;dropping-particle&quot;:&quot;&quot;,&quot;non-dropping-particle&quot;:&quot;&quot;},{&quot;family&quot;:&quot;Livingston&quot;,&quot;given&quot;:&quot;Catherine J&quot;,&quot;parse-names&quot;:false,&quot;dropping-particle&quot;:&quot;&quot;,&quot;non-dropping-particle&quot;:&quot;&quot;},{&quot;family&quot;:&quot;Ocker&quot;,&quot;given&quot;:&quot;Laura E&quot;,&quot;parse-names&quot;:false,&quot;dropping-particle&quot;:&quot;&quot;,&quot;non-dropping-particle&quot;:&quot;&quot;},{&quot;family&quot;:&quot;McDonald&quot;,&quot;given&quot;:&quot;Sarah J&quot;,&quot;parse-names&quot;:false,&quot;dropping-particle&quot;:&quot;&quot;,&quot;non-dropping-particle&quot;:&quot;&quot;},{&quot;family&quot;:&quot;Dillon-Sumner&quot;,&quot;given&quot;:&quot;Laurel&quot;,&quot;parse-names&quot;:false,&quot;dropping-particle&quot;:&quot;&quot;,&quot;non-dropping-particle&quot;:&quot;&quot;},{&quot;family&quot;:&quot;Ritenbaugh&quot;,&quot;given&quot;:&quot;Cheryl&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31&quot;,&quot;issued&quot;:{&quot;date-parts&quot;:[[2019]]},&quot;publisher-place&quot;:&quot;United States&quot;,&quot;page&quot;:&quot;S61-S68&quot;,&quot;abstract&quot;:&quot;OBJECTIVES: The authors employ a Whole Systems framework to explore implementation of new guidelines for back and neck pain in Oregon's Medicaid system. Whole Systems research is useful for understanding the relationship between complementary and integrative health care (CIH) and conventional health care systems in real-world clinical and practice settings., DESIGN: Preliminary results are from an observational study designed to evaluate state-wide implementation of CIH and other non-pharmacological treatments for neck and back pain among Oregon Medicaid patients. This natural experiment, even in early stages, provides insight into the challenges of integrating Whole Systems oriented therapies into Medicaid billing and treatment., METHODS: Qualitative data are drawn from: (1) semi-structured interviews with representatives of each of the 16 coordinated care organizations (CCOs) responsible for administering the Oregon's Medicaid insurance through the Oregon Health Plan (OHP); and (2) open-ended survey responses from acupuncturists in all 16 CCO areas., RESULTS: Implementation of the new policy guidelines poses logistical and epistemological challenges. Differences in worldview, inadequate reimbursement, and simple lack of awareness of CIH among medical providers are some of the factors that pose barriers to merging CIH therapies into conventional frameworks., CONCLUSIONS: In this article, we explore the potential for a Whole Systems perspective to better explain the complexity of integrating CIH and other non-pharmacological services into a state financed health care system. Oregon's expansion of services for back and neck pain presents an opportunity to explore challenges and successes in melding multiple approaches to health and pain management into a managed system such as the OHP.&quot;,&quot;issue&quot;:&quot;S1&quot;,&quot;volume&quot;:&quot;25&quot;},&quot;isTemporary&quot;:false}]},{&quot;citationID&quot;:&quot;MENDELEY_CITATION_c2ae5894-9fc9-454c-8691-b05057a69adb&quot;,&quot;properties&quot;:{&quot;noteIndex&quot;:0},&quot;isEdited&quot;:false,&quot;manualOverride&quot;:{&quot;isManuallyOverridden&quot;:false,&quot;citeprocText&quot;:&quot;[61]&quot;,&quot;manualOverrideText&quot;:&quot;&quot;},&quot;citationTag&quot;:&quot;MENDELEY_CITATION_v3_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&quot;,&quot;citationItems&quot;:[{&quot;id&quot;:&quot;55b52c95-ac13-3c79-a958-1a280bbf92bd&quot;,&quot;itemData&quot;:{&quot;type&quot;:&quot;article-journal&quot;,&quot;id&quot;:&quot;55b52c95-ac13-3c79-a958-1a280bbf92bd&quot;,&quot;title&quot;:&quot;A Replicable and Sustainable Whole Person Care Model for Chronic Pain.&quot;,&quot;author&quot;:[{&quot;family&quot;:&quot;Hansen&quot;,&quot;given&quot;:&quot;Kathryn A&quot;,&quot;parse-names&quot;:false,&quot;dropping-particle&quot;:&quot;&quot;,&quot;non-dropping-particle&quot;:&quot;&quot;},{&quot;family&quot;:&quot;McKernan&quot;,&quot;given&quot;:&quot;Lindsey C&quot;,&quot;parse-names&quot;:false,&quot;dropping-particle&quot;:&quot;&quot;,&quot;non-dropping-particle&quot;:&quot;&quot;},{&quot;family&quot;:&quot;Carter&quot;,&quot;given&quot;:&quot;Susan D&quot;,&quot;parse-names&quot;:false,&quot;dropping-particle&quot;:&quot;&quot;,&quot;non-dropping-particle&quot;:&quot;&quot;},{&quot;family&quot;:&quot;Allen&quot;,&quot;given&quot;:&quot;Cynthia&quot;,&quot;parse-names&quot;:false,&quot;dropping-particle&quot;:&quot;&quot;,&quot;non-dropping-particle&quot;:&quot;&quot;},{&quot;family&quot;:&quot;Wolever&quot;,&quot;given&quot;:&quot;Ruth Q&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20&quot;,&quot;issued&quot;:{&quot;date-parts&quot;:[[2019]]},&quot;publisher-place&quot;:&quot;United States&quot;,&quot;page&quot;:&quot;S86-S94&quot;,&quot;abstract&quot;:&quot;BACKGROUND: Integrative health is an expanding field that is increasingly called upon by conventional medicine to provide care for patients with chronic pain and disease. Although evidence has mounted for delivering integrative therapies individually, there is little consensus on how best to deliver these therapies in tandem as part of whole person care. While many models exist, few are financially sustainable., METHODS AND RESULTS: This article describes a conceptual and logistical model for providing integrative outpatient health care within an academic medical center or hospital system to patients with chronic pain and disease. In hopes that the model will be replicated, administrative details are provided to explain how the model operates and has been maintained over nine years. The details include the intentional building of a particular work culture., CONCLUSION: This whole person care model that addresses chronic pain and disease in an outpatient integrative clinic has been successful, sustainable and can be replicated in other academic medical centers or hospital clinics.&quot;,&quot;issue&quot;:&quot;S1&quot;,&quot;volume&quot;:&quot;25&quot;},&quot;isTemporary&quot;:false}]},{&quot;citationID&quot;:&quot;MENDELEY_CITATION_b0a70013-c098-4e85-8c5f-9b4bd58dfae9&quot;,&quot;properties&quot;:{&quot;noteIndex&quot;:0},&quot;isEdited&quot;:false,&quot;manualOverride&quot;:{&quot;isManuallyOverridden&quot;:false,&quot;citeprocText&quot;:&quot;[62]&quot;,&quot;manualOverrideText&quot;:&quot;&quot;},&quot;citationTag&quot;:&quot;MENDELEY_CITATION_v3_eyJjaXRhdGlvbklEIjoiTUVOREVMRVlfQ0lUQVRJT05fYjBhNzAwMTMtYzA5OC00ZTg1LThjNWYtOWI0YmQ1OGRmYWU5IiwicHJvcGVydGllcyI6eyJub3RlSW5kZXgiOjB9LCJpc0VkaXRlZCI6ZmFsc2UsIm1hbnVhbE92ZXJyaWRlIjp7ImlzTWFudWFsbHlPdmVycmlkZGVuIjpmYWxzZSwiY2l0ZXByb2NUZXh0IjoiWzYyXSIsIm1hbnVhbE92ZXJyaWRlVGV4dCI6IiJ9LCJjaXRhdGlvbkl0ZW1zIjpb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IEFmZmVjdCBEaXNvcmQ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V19&quot;,&quot;citationItems&quot;:[{&quot;id&quot;:&quot;c00031a4-4b9b-3dea-b3b0-292a2864413a&quot;,&quot;itemData&quot;:{&quot;type&quot;:&quot;article-journal&quot;,&quot;id&quot;:&quot;c00031a4-4b9b-3dea-b3b0-292a2864413a&quot;,&quot;title&quot;:&quot;Effectiveness of a collaborative care intervention for managing major depression and chronic musculoskeletal pain in primary care: A cluster-randomised controlled trial.&quot;,&quot;author&quot;:[{&quot;family&quot;:&quot;Aragones&quot;,&quot;given&quot;:&quot;Enric&quot;,&quot;parse-names&quot;:false,&quot;dropping-particle&quot;:&quot;&quot;,&quot;non-dropping-particle&quot;:&quot;&quot;},{&quot;family&quot;:&quot;Rambla&quot;,&quot;given&quot;:&quot;Concepci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Sanchez-Rodriguez&quot;,&quot;given&quot;:&quot;Elisabet&quot;,&quot;parse-names&quot;:false,&quot;dropping-particle&quot;:&quot;&quot;,&quot;non-dropping-particle&quot;:&quot;&quot;},{&quot;family&quot;:&quot;Caballero&quot;,&quot;given&quot;:&quot;Antonia&quot;,&quot;parse-names&quot;:false,&quot;dropping-particle&quot;:&quot;&quot;,&quot;non-dropping-particle&quot;:&quot;&quot;},{&quot;family&quot;:&quot;Miro&quot;,&quot;given&quot;:&quot;Jordi&quot;,&quot;parse-names&quot;:false,&quot;dropping-particle&quot;:&quot;&quot;,&quot;non-dropping-particle&quot;:&quot;&quot;}],&quot;container-title&quot;:&quot;Journal of affective disorders&quot;,&quot;container-title-short&quot;:&quot;J Affect Disord&quot;,&quot;DOI&quot;:&quot;https://dx.doi.org/10.1016/j.jad.2019.04.004&quot;,&quot;issued&quot;:{&quot;date-parts&quot;:[[2019]]},&quot;publisher-place&quot;:&quot;Netherlands&quot;,&quot;page&quot;:&quot;221-229&quot;,&quot;abstract&quot;:&quot;BACKGROUND: Depression and chronic musculoskeletal pain commonly occur as comorbid conditions, which increases their negative effects on health outcomes. The objective of this study was to assess the effectiveness of the DROP (DepRessiOn and Pain) programme designed for the management of major depression and chronic musculoskeletal pain in primary care., METHODS: A cluster-randomised controlled trial was carried out between June 2015 and December 2017 with 328 patients with major depression and chronic musculoskeletal pain, randomly allocated to either intervention arm or usual care arm. The intervention included care management, optimised management of depression, and a psychoeducational programme. Outcomes were monitored using blinded interviews over a 12-month period., TRIAL REGISTRATION: NCT02605278 (ClinicalTrials.gov)., RESULTS: After 12 months, 274 patients were evaluated (83.5% participation). The severity of depression (Hopkins Symptom Checklist score) was 0.23 points lower in the intervention arm [1.11vs. 1.34; CI95%=-0.42 to -0.04]. Intervention arm's response rate to antidepressant treatment was 18.9% higher [39.6% vs. 20.7%; OR=2.74; CI95%=1.12-6.67] and its remission rate for depression was 9.0% higher [20.1% vs. 11.1%; OR=2.13; CI95%=0.94-4.85] compared to the usual care arm. There were no significant differences between the two arms in terms of pain severity (Brief Pain Inventory severity score) [6.23 vs. 6.66; difference=-0.39; CI95%=-1.13-0.35] or pain response rate [18.7% vs. 18.5%; OR=1.02; CI95%=0.46-2.26]., LIMITATIONS: This is a pragmatic study, and poor adherence to the programme by patients and physicians was a main limitation., CONCLUSION: The programme improves clinical outcomes for depression, although no clinical benefits were seen for pain. Copyright © 2019 Elsevier B.V. All rights reserved.&quot;,&quot;issue&quot;:&quot;h3v, 7906073&quot;,&quot;volume&quot;:&quot;252&quot;},&quot;isTemporary&quot;:false}]},{&quot;citationID&quot;:&quot;MENDELEY_CITATION_54823356-68a2-4421-aa69-104c24122f75&quot;,&quot;properties&quot;:{&quot;noteIndex&quot;:0},&quot;isEdited&quot;:false,&quot;manualOverride&quot;:{&quot;isManuallyOverridden&quot;:false,&quot;citeprocText&quot;:&quot;[63]&quot;,&quot;manualOverrideText&quot;:&quot;&quot;},&quot;citationTag&quot;:&quot;MENDELEY_CITATION_v3_eyJjaXRhdGlvbklEIjoiTUVOREVMRVlfQ0lUQVRJT05fNTQ4MjMzNTYtNjhhMi00NDIxLWFhNjktMTA0YzI0MTIyZjc1IiwicHJvcGVydGllcyI6eyJub3RlSW5kZXgiOjB9LCJpc0VkaXRlZCI6ZmFsc2UsIm1hbnVhbE92ZXJyaWRlIjp7ImlzTWFudWFsbHlPdmVycmlkZGVuIjpmYWxzZSwiY2l0ZXByb2NUZXh0IjoiWzYzXSIsIm1hbnVhbE92ZXJyaWRlVGV4dCI6IiJ9LCJjaXRhdGlvbkl0ZW1zIjpb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BCZWhhdiBNZWQ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1dfQ==&quot;,&quot;citationItems&quot;:[{&quot;id&quot;:&quot;6c9c77eb-6756-3cd8-8bd1-cbe7bd033035&quot;,&quot;itemData&quot;:{&quot;type&quot;:&quot;article-journal&quot;,&quot;id&quot;:&quot;6c9c77eb-6756-3cd8-8bd1-cbe7bd033035&quot;,&quot;title&quot;:&quot;Outcomes of a 6-week Cognitive-Behavioral Therapy for Chronic Pain Group for veterans seen in primary care.&quot;,&quot;author&quot;:[{&quot;family&quot;:&quot;Martinson&quot;,&quot;given&quot;:&quot;Amber&quot;,&quot;parse-names&quot;:false,&quot;dropping-particle&quot;:&quot;&quot;,&quot;non-dropping-particle&quot;:&quot;&quot;},{&quot;family&quot;:&quot;Craner&quot;,&quot;given&quot;:&quot;Julia&quot;,&quot;parse-names&quot;:false,&quot;dropping-particle&quot;:&quot;&quot;,&quot;non-dropping-particle&quot;:&quot;&quot;},{&quot;family&quot;:&quot;Clinton-Lont&quot;,&quot;given&quot;:&quot;Jamie&quot;,&quot;parse-names&quot;:false,&quot;dropping-particle&quot;:&quot;&quot;,&quot;non-dropping-particle&quot;:&quot;&quot;}],&quot;container-title&quot;:&quot;Translational behavioral medicine&quot;,&quot;container-title-short&quot;:&quot;Transl Behav Med&quot;,&quot;DOI&quot;:&quot;https://dx.doi.org/10.1093/tbm/iby127&quot;,&quot;issued&quot;:{&quot;date-parts&quot;:[[2020]]},&quot;publisher-place&quot;:&quot;England&quot;,&quot;page&quot;:&quot;254-266&quot;,&quot;abstract&quot;:&quot;Primary Care Mental Health Integration (PC-MHI) visits are mandated to be brief, limited in number, and delivered in the primary care practice area. Current evidence-based protocols for Cognitive-Behavioral Therapy for Chronic Pain (CBT-CP) do not meet these PC-MHI requirements, however, and thus PC-MHI providers are often left with the daunting task of modifying these protocols for the primary care setting. The aims of the current study were to examine effectiveness for a brief CBT-CP Group (6, 50-min sessions) for patients seen in primary care with various chronic pain conditions and to assess whether opioid medication use was associated with treatment outcomes. The current study represents a single-arm treatment study in which outcomes were evaluated by comparing self-reported symptom levels at the beginning of treatment (Session 1) to the end of treatment (Session 6). Dependent variables included pain symptoms, physical function lower/upper body, family disability, emotional functioning, sleep problems, satisfactions with outcomes/care, pain-related anxiety, generalized anxiety, pain catastrophizing, and depressed mood. Seventy-seven participants were enrolled and completed the treatment group. They were 56.81 +/- 13.11 years old, 61% male, 51.9% taking opioids, with 39% reporting multiple pain diagnoses. Results showed that participation in the Brief CBT-CP Group resulted in statistically significantly improvement across all dependent variables (except emotional functioning). Results also showed that there were no significant treatment-related differences between patients taking opioids compared with patients who were not on opioids. The current protocol for Brief CBT-CP is effective in a real-world setting and aligns with the PC-MHI model of care. Copyright © Society of Behavioral Medicine 2018. All rights reserved. For permissions, please e-mail: journals.permissions@oup.com.&quot;,&quot;issue&quot;:&quot;1&quot;,&quot;volume&quot;:&quot;10&quot;},&quot;isTemporary&quot;:false}]},{&quot;citationID&quot;:&quot;MENDELEY_CITATION_36605706-2e5e-4d5a-ad1e-0f74c3202fa3&quot;,&quot;properties&quot;:{&quot;noteIndex&quot;:0},&quot;isEdited&quot;:false,&quot;manualOverride&quot;:{&quot;isManuallyOverridden&quot;:false,&quot;citeprocText&quot;:&quot;[64]&quot;,&quot;manualOverrideText&quot;:&quot;&quot;},&quot;citationTag&quot;:&quot;MENDELEY_CITATION_v3_eyJjaXRhdGlvbklEIjoiTUVOREVMRVlfQ0lUQVRJT05fMzY2MDU3MDYtMmU1ZS00ZDVhLWFkMWUtMGY3NGMzMjAyZmEzIiwicHJvcGVydGllcyI6eyJub3RlSW5kZXgiOjB9LCJpc0VkaXRlZCI6ZmFsc2UsIm1hbnVhbE92ZXJyaWRlIjp7ImlzTWFudWFsbHlPdmVycmlkZGVuIjpmYWxzZSwiY2l0ZXByb2NUZXh0IjoiWzY0XSIsIm1hbnVhbE92ZXJyaWRlVGV4dCI6IiJ9LCJjaXRhdGlvbkl0ZW1zIjpb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&quot;,&quot;citationItems&quot;:[{&quot;id&quot;:&quot;ec9f7f74-c7e2-354f-ae67-c4f49ea0e611&quot;,&quot;itemData&quot;:{&quot;type&quot;:&quot;article-journal&quot;,&quot;id&quot;:&quot;ec9f7f74-c7e2-354f-ae67-c4f49ea0e611&quot;,&quot;title&quot;:&quot;Development of a Comprehensive, Nonsurgical Joint Health Program for People With Osteoarthritis: A Case Report.&quot;,&quot;author&quot;:[{&quot;family&quot;:&quot;Malay&quot;,&quot;given&quot;:&quot;Morven R&quot;,&quot;parse-names&quot;:false,&quot;dropping-particle&quot;:&quot;&quot;,&quot;non-dropping-particle&quot;:&quot;&quot;},{&quot;family&quot;:&quot;Lentz&quot;,&quot;given&quot;:&quot;Trevor A&quot;,&quot;parse-names&quot;:false,&quot;dropping-particle&quot;:&quot;&quot;,&quot;non-dropping-particle&quot;:&quot;&quot;},{&quot;family&quot;:&quot;O'Donnell&quot;,&quot;given&quot;:&quot;Jonathan&quot;,&quot;parse-names&quot;:false,&quot;dropping-particle&quot;:&quot;&quot;,&quot;non-dropping-particle&quot;:&quot;&quot;},{&quot;family&quot;:&quot;Coles&quot;,&quot;given&quot;:&quot;Theresa&quot;,&quot;parse-names&quot;:false,&quot;dropping-particle&quot;:&quot;&quot;,&quot;non-dropping-particle&quot;:&quot;&quot;},{&quot;family&quot;:&quot;Mather Iii&quot;,&quot;given&quot;:&quot;Richard Chad&quot;,&quot;parse-names&quot;:false,&quot;dropping-particle&quot;:&quot;&quot;,&quot;non-dropping-particle&quot;:&quot;&quot;},{&quot;family&quot;:&quot;Jiranek&quot;,&quot;given&quot;:&quot;William A&quot;,&quot;parse-names&quot;:false,&quot;dropping-particle&quot;:&quot;&quot;,&quot;non-dropping-particle&quot;:&quot;&quot;}],&quot;container-title&quot;:&quot;Physical therapy&quot;,&quot;container-title-short&quot;:&quot;Phys Ther&quot;,&quot;DOI&quot;:&quot;https://dx.doi.org/10.1093/ptj/pzz150&quot;,&quot;issued&quot;:{&quot;date-parts&quot;:[[2020]]},&quot;publisher-place&quot;:&quot;United States&quot;,&quot;page&quot;:&quot;127-135&quot;,&quot;abstract&quot;:&quot;BACKGROUND AND PURPOSE: Existing osteoarthritis (OA) care models often fall short in addressing the many biological, psychological, social, and behavioral characteristics that contribute to disability. As US health care shifts towards value-based payment, there is an increasing need to develop and test scalable, cost-effective, and multi-modal OA care models. This administrative case report will describe the development and pilot of a new, value-based comprehensive care model for OA., CASE DESCRIPTION: The Joint Health Program (JHP) is a physical therapist-led conservative care model for individuals with hip and knee OA. In the JHP, physical therapists with specialized training in cognitive behavioral-theory based strategy function as the central care provider (ie, the primary osteoarthritis provider) who delivers evidence-based, psychologically informed interventions and coordinates care within a multi-disciplinary network of dietitians, behavioral health specialists, and orthopedic providers. The JHP is focused on enhancing patient engagement, shared decision making, self-management and multi-modal patient interaction, and long-term follow-up., OUTCOMES: A value-based, comprehensive care program for OA led by physical therapists demonstrated feasibility and acceptability within a large, academic health care system, which has led to its early growth. Barriers to development and integration of the program were addressed through effective collaboration among health care providers, program and health system administrators, and executive leadership., DISCUSSION: The JHP serves as a model for future physical therapist-led, value-based care models that could be developed in other health care systems for OA and other chronic conditions. Future work will identify characteristics that predict program response and compare the effectiveness of this program to existing models of care. Copyright © 2019 American Physical Therapy Association.&quot;,&quot;issue&quot;:&quot;1&quot;,&quot;volume&quot;:&quot;100&quot;},&quot;isTemporary&quot;:false}]},{&quot;citationID&quot;:&quot;MENDELEY_CITATION_fdc7e558-6e97-46f4-affb-bdf10ccf4da9&quot;,&quot;properties&quot;:{&quot;noteIndex&quot;:0},&quot;isEdited&quot;:false,&quot;manualOverride&quot;:{&quot;isManuallyOverridden&quot;:false,&quot;citeprocText&quot;:&quot;[4]&quot;,&quot;manualOverrideText&quot;:&quot;&quot;},&quot;citationTag&quot;:&quot;MENDELEY_CITATION_v3_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IFJlaGFiaWwiLCJpc3N1ZWQiOnsiZGF0ZS1wYXJ0cyI6W1syMDE4XV19LCJwYWdlIjoiMTQzMS0xNDM5IiwicHVibGlzaGVyIjoiU0FHRSBQdWJsaWNhdGlvbnMgU2FnZSBVSzogTG9uZG9uLCBFbmdsYW5kIiwiaXNzdWUiOiIxMSIsInZvbHVtZSI6IjMyIn0sImlzVGVtcG9yYXJ5IjpmYWxzZX1dfQ==&quot;,&quot;citationItems&quot;:[{&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citationID&quot;:&quot;MENDELEY_CITATION_a58ef678-138f-4f59-b202-af638d5da629&quot;,&quot;properties&quot;:{&quot;noteIndex&quot;:0},&quot;isEdited&quot;:false,&quot;manualOverride&quot;:{&quot;isManuallyOverridden&quot;:false,&quot;citeprocText&quot;:&quot;[65]&quot;,&quot;manualOverrideText&quot;:&quot;&quot;},&quot;citationTag&quot;:&quot;MENDELEY_CITATION_v3_eyJjaXRhdGlvbklEIjoiTUVOREVMRVlfQ0lUQVRJT05fYTU4ZWY2NzgtMTM4Zi00ZjU5LWIyMDItYWY2MzhkNWRhNjI5IiwicHJvcGVydGllcyI6eyJub3RlSW5kZXgiOjB9LCJpc0VkaXRlZCI6ZmFsc2UsIm1hbnVhbE92ZXJyaWRlIjp7ImlzTWFudWFsbHlPdmVycmlkZGVuIjpmYWxzZSwiY2l0ZXByb2NUZXh0IjoiWzY1XSIsIm1hbnVhbE92ZXJyaWRlVGV4dCI6IiJ9LCJjaXRhdGlvbkl0ZW1zIjpb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BQc3ljaG9zb20gUmVz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XX0=&quot;,&quot;citationItems&quot;:[{&quot;id&quot;:&quot;10ada27b-2b00-378c-982f-7f48fadc159f&quot;,&quot;itemData&quot;:{&quot;type&quot;:&quot;article-journal&quot;,&quot;id&quot;:&quot;10ada27b-2b00-378c-982f-7f48fadc159f&quot;,&quot;title&quot;:&quot;Cost-effectiveness of a collaborative care program for managing major depression and chronic musculoskeletal pain in primary care: Economic evaluation alongside a randomized controlled trial.&quot;,&quot;author&quot;:[{&quot;family&quot;:&quot;Aragones&quot;,&quot;given&quot;:&quot;Enric&quot;,&quot;parse-names&quot;:false,&quot;dropping-particle&quot;:&quot;&quot;,&quot;non-dropping-particle&quot;:&quot;&quot;},{&quot;family&quot;:&quot;Sanchez-Iriso&quot;,&quot;given&quot;:&quot;Eduard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Rambla&quot;,&quot;given&quot;:&quot;Concepcion&quot;,&quot;parse-names&quot;:false,&quot;dropping-particle&quot;:&quot;&quot;,&quot;non-dropping-particle&quot;:&quot;&quot;},{&quot;family&quot;:&quot;Sanchez-Rodriguez&quot;,&quot;given&quot;:&quot;Elisabet&quot;,&quot;parse-names&quot;:false,&quot;dropping-particle&quot;:&quot;&quot;,&quot;non-dropping-particle&quot;:&quot;&quot;}],&quot;container-title&quot;:&quot;Journal of psychosomatic research&quot;,&quot;container-title-short&quot;:&quot;J Psychosom Res&quot;,&quot;DOI&quot;:&quot;https://dx.doi.org/10.1016/j.jpsychores.2020.110167&quot;,&quot;issued&quot;:{&quot;date-parts&quot;:[[2020]]},&quot;publisher-place&quot;:&quot;England&quot;,&quot;page&quot;:&quot;110167&quot;,&quot;abstract&quot;:&quot;BACKGROUND: We designed a collaborative care program for the integrated management of chronic musculoskeletal pain and depression, which frequently coexist in primary care patients. The aim of this study was to evaluate the cost-effectiveness of this program compared with care as usual., METHODS: We performed a cost-effectiveness analysis alongside a randomized clinical trial. Results were monitored over a 12-month period. The primary outcome was the incremental cost-effectiveness ratio (ICER). We performed cost-effectiveness analyses from the perspectives of the healthcare system and society using an intention-to-treat approach with imputation of missing values., RESULTS: We evaluated 328 patients (167 in the intervention group and 161 in the control group) with chronic musculoskeletal pain and major depression at baseline. From the healthcare system perspective, the mean incremental cost was 234 (p=.17) and the mean incremental effectiveness was 0.009 QALYs (p=.66), resulting in an ICER of 23,989/QALY. Costs from the societal perspective were 235 (p=.16), yielding an ICER of 24,102/QALY. These estimates were associated with a high degree of uncertainty illustrated on the cost-effectiveness plane., CONCLUSIONS: Contrary to our expectations, the collaborative care program had no significant effects on health status, and although the additional costs of implementing the program compared with care as usual were not high, we were unable to demonstrate a favorable cost-effectiveness ratio, largely due to the high degree of uncertainty surrounding the estimates. Copyright © 2020 Elsevier Inc. All rights reserved.&quot;,&quot;issue&quot;:&quot;0376333, juv&quot;,&quot;volume&quot;:&quot;135&quot;},&quot;isTemporary&quot;:false}]},{&quot;citationID&quot;:&quot;MENDELEY_CITATION_982b48b6-1718-4a0d-b8fa-ea45085c3954&quot;,&quot;properties&quot;:{&quot;noteIndex&quot;:0},&quot;isEdited&quot;:false,&quot;manualOverride&quot;:{&quot;isManuallyOverridden&quot;:false,&quot;citeprocText&quot;:&quot;[66]&quot;,&quot;manualOverrideText&quot;:&quot;&quot;},&quot;citationTag&quot;:&quot;MENDELEY_CITATION_v3_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&quot;,&quot;citationItems&quot;:[{&quot;id&quot;:&quot;b6cf9f31-c314-36db-8382-dfbada13b5e0&quot;,&quot;itemData&quot;:{&quot;type&quot;:&quot;article-journal&quot;,&quot;id&quot;:&quot;b6cf9f31-c314-36db-8382-dfbada13b5e0&quot;,&quot;title&quot;:&quot;Integrating a Multidisciplinary Pain Team and Chiropractic Care in a Community Health Center: An Observational Study of Managing Chronic Spinal Pain.&quot;,&quot;author&quot;:[{&quot;family&quot;:&quot;Prater&quot;,&quot;given&quot;:&quot;Christopher&quot;,&quot;parse-names&quot;:false,&quot;dropping-particle&quot;:&quot;&quot;,&quot;non-dropping-particle&quot;:&quot;&quot;},{&quot;family&quot;:&quot;Tepe&quot;,&quot;given&quot;:&quot;Melissa&quot;,&quot;parse-names&quot;:false,&quot;dropping-particle&quot;:&quot;&quot;,&quot;non-dropping-particle&quot;:&quot;&quot;},{&quot;family&quot;:&quot;Battaglia&quot;,&quot;given&quot;:&quot;Patrick&quot;,&quot;parse-names&quot;:false,&quot;dropping-particle&quot;:&quot;&quot;,&quot;non-dropping-particle&quot;:&quot;&quot;}],&quot;container-title&quot;:&quot;Journal of primary care &amp; community health&quot;,&quot;container-title-short&quot;:&quot;J Prim Care Community Health&quot;,&quot;DOI&quot;:&quot;https://dx.doi.org/10.1177/2150132720953680&quot;,&quot;issued&quot;:{&quot;date-parts&quot;:[[2020]]},&quot;publisher-place&quot;:&quot;United States&quot;,&quot;page&quot;:&quot;2150132720953680-&quot;,&quot;abstract&quot;:&quot;BACKGROUND: Chronic spinal pain is one of the most common diseases in the United States. Underserved patients are most affected, and disproportionately may use opioid medications as they lack access to other therapies. It is therefore important to develop systems to treat spinal pain within the primary medical home., METHODS: We designed a prospective observational pilot study at a community health center to measure the effectiveness of two interventions among an underserved population: a multidisciplinary pain team and chiropractic care. Study outcomes were pain and functional disability measured by the Pain Disability Questionnaire (PDQ), and reduction of opioid dose at baseline and 6-12 months. Multivariate linear regression was used to determine associating factors for change in PDQ scores., RESULTS: Thirty-five individuals completed baseline and follow-up PDQs from August 2018 to May 2020. Overall, the mean baseline PDQ was 92.4 +/- 6.1 and the mean follow-up PDQ was 81.9 +/- 7.7, resulting in a mean improvement of -10.6 (95% CI 1.2 - -22.3, P = .08). Participants in the chiropractic team (mean change -25.0, P = .01) and those completing the study before COVID-19 (mean change = -22.6, P &lt; .01) were found to have significantly greater improvement at follow-up., CONCLUSION: This observational study within a community health center resulted in improvement in spinal pain and disability with chiropractic care versus a multidisciplinary pain team. Offering similar services in primary care may help to address pain and disability, and hopefully limit external referrals, advanced imaging, and opioid prescriptions.&quot;,&quot;issue&quot;:&quot;101518419&quot;,&quot;volume&quot;:&quot;11&quot;},&quot;isTemporary&quot;:false}]},{&quot;citationID&quot;:&quot;MENDELEY_CITATION_d20868f9-6ac6-417f-a164-03fe3c110f32&quot;,&quot;properties&quot;:{&quot;noteIndex&quot;:0},&quot;isEdited&quot;:false,&quot;manualOverride&quot;:{&quot;isManuallyOverridden&quot;:false,&quot;citeprocText&quot;:&quot;[67]&quot;,&quot;manualOverrideText&quot;:&quot;&quot;},&quot;citationTag&quot;:&quot;MENDELEY_CITATION_v3_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&quot;,&quot;citationItems&quot;:[{&quot;id&quot;:&quot;3f430f1f-0a82-3091-b81c-1fa5cde43741&quot;,&quot;itemData&quot;:{&quot;type&quot;:&quot;article-journal&quot;,&quot;id&quot;:&quot;3f430f1f-0a82-3091-b81c-1fa5cde43741&quot;,&quot;title&quot;:&quot;Accessing care in multidisciplinary pain treatment facilities continues to be a challenge in Canada.&quot;,&quot;author&quot;:[{&quot;family&quot;:&quot;Choiniere&quot;,&quot;given&quot;:&quot;Manon&quot;,&quot;parse-names&quot;:false,&quot;dropping-particle&quot;:&quot;&quot;,&quot;non-dropping-particle&quot;:&quot;&quot;},{&quot;family&quot;:&quot;Peng&quot;,&quot;given&quot;:&quot;Philip&quot;,&quot;parse-names&quot;:false,&quot;dropping-particle&quot;:&quot;&quot;,&quot;non-dropping-particle&quot;:&quot;&quot;},{&quot;family&quot;:&quot;Gilron&quot;,&quot;given&quot;:&quot;Ian&quot;,&quot;parse-names&quot;:false,&quot;dropping-particle&quot;:&quot;&quot;,&quot;non-dropping-particle&quot;:&quot;&quot;},{&quot;family&quot;:&quot;Buckley&quot;,&quot;given&quot;:&quot;Norman&quot;,&quot;parse-names&quot;:false,&quot;dropping-particle&quot;:&quot;&quot;,&quot;non-dropping-particle&quot;:&quot;&quot;},{&quot;family&quot;:&quot;Williamson&quot;,&quot;given&quot;:&quot;Owen&quot;,&quot;parse-names&quot;:false,&quot;dropping-particle&quot;:&quot;&quot;,&quot;non-dropping-particle&quot;:&quot;&quot;},{&quot;family&quot;:&quot;Janelle-Montcalm&quot;,&quot;given&quot;:&quot;Audree&quot;,&quot;parse-names&quot;:false,&quot;dropping-particle&quot;:&quot;&quot;,&quot;non-dropping-particle&quot;:&quot;&quot;},{&quot;family&quot;:&quot;Baerg&quot;,&quot;given&quot;:&quot;Krista&quot;,&quot;parse-names&quot;:false,&quot;dropping-particle&quot;:&quot;&quot;,&quot;non-dropping-particle&quot;:&quot;&quot;},{&quot;family&quot;:&quot;Boulanger&quot;,&quot;given&quot;:&quot;Aline&quot;,&quot;parse-names&quot;:false,&quot;dropping-particle&quot;:&quot;&quot;,&quot;non-dropping-particle&quot;:&quot;&quot;},{&quot;family&quot;:&quot;Renna&quot;,&quot;given&quot;:&quot;Tania&quot;,&quot;parse-names&quot;:false,&quot;dropping-particle&quot;:&quot;&quot;,&quot;non-dropping-particle&quot;:&quot;Di&quot;},{&quot;family&quot;:&quot;Finley&quot;,&quot;given&quot;:&quot;Gordon Allen&quot;,&quot;parse-names&quot;:false,&quot;dropping-particle&quot;:&quot;&quot;,&quot;non-dropping-particle&quot;:&quot;&quot;},{&quot;family&quot;:&quot;Intrater&quot;,&quot;given&quot;:&quot;Howard&quot;,&quot;parse-names&quot;:false,&quot;dropping-particle&quot;:&quot;&quot;,&quot;non-dropping-particle&quot;:&quot;&quot;},{&quot;family&quot;:&quot;Lau&quot;,&quot;given&quot;:&quot;Brenda&quot;,&quot;parse-names&quot;:false,&quot;dropping-particle&quot;:&quot;&quot;,&quot;non-dropping-particle&quot;:&quot;&quot;},{&quot;family&quot;:&quot;Pereira&quot;,&quot;given&quot;:&quot;John&quot;,&quot;parse-names&quot;:false,&quot;dropping-particle&quot;:&quot;&quot;,&quot;non-dropping-particle&quot;:&quot;&quot;}],&quot;container-title&quot;:&quot;Regional anesthesia and pain medicine&quot;,&quot;container-title-short&quot;:&quot;Reg Anesth Pain Med&quot;,&quot;DOI&quot;:&quot;https://dx.doi.org/10.1136/rapm-2020-101935&quot;,&quot;issued&quot;:{&quot;date-parts&quot;:[[2020]]},&quot;publisher-place&quot;:&quot;England&quot;,&quot;page&quot;:&quot;943-948&quot;,&quot;abstract&quot;:&quot;BACKGROUND: Multidisciplinary pain treatment facilities (MPTFs) are considered the optimal settings for the management of chronic pain (CP). This study aimed (1) to determine the distribution of MPTFs across Canada, (2) to document time to access and types of services, and (3) to compare the results to those obtained in 2005-2006., METHODS: This cross-sectional study used the same MPTF definition as in 2005-2006-that is, a clinic staffed with professionals from a minimum of three different disciplines (including at least one medical specialty) and whose services were integrated within the facility. A comprehensive search strategy was used to identify existing MPTFs across Canada. Administrative leads at each MPTF were invited to complete an online questionnaire regarding their facilities., RESULTS: Questionnaires were completed by 104 MPTFs (response rate 79.4%). Few changes were observed in the distribution of MPTFs across Canada compared with 12 years ago. Most (91.3%) are concentrated in large urban cities. Prince Edward Island and the Territories still lack MPTFs. The number of pediatric-only MPTFs has nearly doubled but remains small (n=9). The median wait time for a first appointment in publicly funded MPTFs is about the same as 12 years ago (5.5 vs 6 months). Small but positive changes were also observed., CONCLUSION: Accessibility to public MPTFs continues to be limited in Canada, resulting in lengthy wait times for a first appointment. Community-based MPTFs and virtual care initiatives to distribute pain services into regional and remote communities are needed to provide patients with CP with optimal care. Copyright © American Society of Regional Anesthesia &amp; Pain Medicine 2020. No commercial re-use. See rights and permissions. Published by BMJ.&quot;,&quot;issue&quot;:&quot;12&quot;,&quot;volume&quot;:&quot;45&quot;},&quot;isTemporary&quot;:false}]},{&quot;citationID&quot;:&quot;MENDELEY_CITATION_3061d002-1cdd-44e8-818b-16e2e7a65a3f&quot;,&quot;properties&quot;:{&quot;noteIndex&quot;:0},&quot;isEdited&quot;:false,&quot;manualOverride&quot;:{&quot;isManuallyOverridden&quot;:false,&quot;citeprocText&quot;:&quot;[68]&quot;,&quot;manualOverrideText&quot;:&quot;&quot;},&quot;citationTag&quot;:&quot;MENDELEY_CITATION_v3_eyJjaXRhdGlvbklEIjoiTUVOREVMRVlfQ0lUQVRJT05fMzA2MWQwMDItMWNkZC00NGU4LTgxOGItMTZlMmU3YTY1YTNmIiwicHJvcGVydGllcyI6eyJub3RlSW5kZXgiOjB9LCJpc0VkaXRlZCI6ZmFsc2UsIm1hbnVhbE92ZXJyaWRlIjp7ImlzTWFudWFsbHlPdmVycmlkZGVuIjpmYWxzZSwiY2l0ZXByb2NUZXh0IjoiWzY4XSIsIm1hbnVhbE92ZXJyaWRlVGV4dCI6IiJ9LCJjaXRhdGlvbkl0ZW1zIjpb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1dfQ==&quot;,&quot;citationItems&quot;:[{&quot;id&quot;:&quot;c04c07f6-abbf-3161-8719-a1854b14c384&quot;,&quot;itemData&quot;:{&quot;type&quot;:&quot;article-journal&quot;,&quot;id&quot;:&quot;c04c07f6-abbf-3161-8719-a1854b14c384&quot;,&quot;title&quot;:&quot;PARTNER: a service delivery model to implement optimal primary care management of people with knee osteoarthritis: description of development.&quot;,&quot;author&quot;:[{&quot;family&quot;:&quot;Egerton&quot;,&quot;given&quot;:&quot;Thorlene&quot;,&quot;parse-names&quot;:false,&quot;dropping-particle&quot;:&quot;&quot;,&quot;non-dropping-particle&quot;:&quot;&quot;},{&quot;family&quot;:&quot;Hinman&quot;,&quot;given&quot;:&quot;Rana S&quot;,&quot;parse-names&quot;:false,&quot;dropping-particle&quot;:&quot;&quot;,&quot;non-dropping-particle&quot;:&quot;&quot;},{&quot;family&quot;:&quot;Hunter&quot;,&quot;given&quot;:&quot;David J&quot;,&quot;parse-names&quot;:false,&quot;dropping-particle&quot;:&quot;&quot;,&quot;non-dropping-particle&quot;:&quot;&quot;},{&quot;family&quot;:&quot;Bowden&quot;,&quot;given&quot;:&quot;Jocelyn L&quot;,&quot;parse-names&quot;:false,&quot;dropping-particle&quot;:&quot;&quot;,&quot;non-dropping-particle&quot;:&quot;&quot;},{&quot;family&quot;:&quot;Nicolson&quot;,&quot;given&quot;:&quot;Philippa J A&quot;,&quot;parse-names&quot;:false,&quot;dropping-particle&quot;:&quot;&quot;,&quot;non-dropping-particle&quot;:&quot;&quot;},{&quot;family&quot;:&quot;Atkins&quot;,&quot;given&quot;:&quot;Lou&quot;,&quot;parse-names&quot;:false,&quot;dropping-particle&quot;:&quot;&quot;,&quot;non-dropping-particle&quot;:&quot;&quot;},{&quot;family&quot;:&quot;Pirotta&quot;,&quot;given&quot;:&quot;Marie&quot;,&quot;parse-names&quot;:false,&quot;dropping-particle&quot;:&quot;&quot;,&quot;non-dropping-particle&quot;:&quot;&quot;},{&quot;family&quot;:&quot;Bennell&quot;,&quot;given&quot;:&quot;Kim L&quot;,&quot;parse-names&quot;:false,&quot;dropping-particle&quot;:&quot;&quot;,&quot;non-dropping-particle&quot;:&quot;&quot;}],&quot;container-title&quot;:&quot;BMJ open&quot;,&quot;container-title-short&quot;:&quot;BMJ Open&quot;,&quot;DOI&quot;:&quot;https://dx.doi.org/10.1136/bmjopen-2020-040423&quot;,&quot;issued&quot;:{&quot;date-parts&quot;:[[2020]]},&quot;publisher-place&quot;:&quot;England&quot;,&quot;page&quot;:&quot;e040423-&quot;,&quot;abstract&quot;:&quot;OBJECTIVE: Implementation strategies, such as new models of service delivery, are needed to address evidence practice gaps. This paper describes the process of developing and operationalising a new model of service delivery to implement recommended care for people with knee osteoarthritis (OA) in a primary care setting., METHODS: Three development stages occurred concurrently and iteratively. Each stage considered the healthcare context and was informed by stakeholder input. Stage 1 involved the design of a new model of service delivery (PARTNER). Stage 2 developed a behavioural change intervention targeting general practitioners (GPs) using the behavioural change wheel framework. In stage 3, the 'Care Support Team' component of the service delivery model was operationalised., RESULTS: The focus of PARTNER is to provide patients with education, exercise and/or weight loss advice, and facilitate effective self-management through behavioural change support. Stage 1 model design: based on clinical practice guidelines, known evidence practice gaps in current care, chronic disease management frameworks, input from stakeholders and the opportunities and constraints afforded by the Australian primary care context, we developed the PARTNER service-delivery model. The key components are: (1) an effective GP consultation and (2) follow-up and ongoing care provided remotely (telephone/email/online resources) by a 'Care Support Team'. Stage 2 GP behavioural change intervention: a multimodal behavioural change intervention was developed comprising a self-audit/feedback activity, online professional development and desktop software to provide decision support, patient information resources and a referral mechanism to the 'Care Support Team'. Stage 3 operationalising the 'care support team'-staff recruited and trained in evidence-based knee OA management and behavioural change methodology., CONCLUSION: The PARTNER model is the result of a comprehensive implementation strategy development process using evidence, behavioural change theory and intervention development guidelines. Technologies for scalable delivery were harnessed and new primary evidence was generated as part of the process. Trial registration number ACTRN12617001595303 (UTN U1111-1197-4809). Copyright © Author(s) (or their employer(s)) 2020. Re-use permitted under CC BY-NC. No commercial re-use. See rights and permissions. Published by BMJ.&quot;,&quot;issue&quot;:&quot;10&quot;,&quot;volume&quot;:&quot;10&quot;},&quot;isTemporary&quot;:false}]},{&quot;citationID&quot;:&quot;MENDELEY_CITATION_114577c2-c9d9-4ded-a6b7-641059d7fb74&quot;,&quot;properties&quot;:{&quot;noteIndex&quot;:0},&quot;isEdited&quot;:false,&quot;manualOverride&quot;:{&quot;isManuallyOverridden&quot;:false,&quot;citeprocText&quot;:&quot;[69]&quot;,&quot;manualOverrideText&quot;:&quot;&quot;},&quot;citationTag&quot;:&quot;MENDELEY_CITATION_v3_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&quot;,&quot;citationItems&quot;:[{&quot;id&quot;:&quot;b6b1cc3b-eafd-3550-80e8-c5fdcbfc716a&quot;,&quot;itemData&quot;:{&quot;type&quot;:&quot;article-journal&quot;,&quot;id&quot;:&quot;b6b1cc3b-eafd-3550-80e8-c5fdcbfc716a&quot;,&quot;title&quot;:&quot;Considerations for improving quality of care of patients with rheumatoid arthritis and associated comorbidities.&quot;,&quot;author&quot;:[{&quot;family&quot;:&quot;Kvien&quot;,&quot;given&quot;:&quot;Tore K&quot;,&quot;parse-names&quot;:false,&quot;dropping-particle&quot;:&quot;&quot;,&quot;non-dropping-particle&quot;:&quot;&quot;},{&quot;family&quot;:&quot;Balsa&quot;,&quot;given&quot;:&quot;Alejandro&quot;,&quot;parse-names&quot;:false,&quot;dropping-particle&quot;:&quot;&quot;,&quot;non-dropping-particle&quot;:&quot;&quot;},{&quot;family&quot;:&quot;Betteridge&quot;,&quot;given&quot;:&quot;Neil&quot;,&quot;parse-names&quot;:false,&quot;dropping-particle&quot;:&quot;&quot;,&quot;non-dropping-particle&quot;:&quot;&quot;},{&quot;family&quot;:&quot;Buch&quot;,&quot;given&quot;:&quot;Maya H&quot;,&quot;parse-names&quot;:false,&quot;dropping-particle&quot;:&quot;&quot;,&quot;non-dropping-particle&quot;:&quot;&quot;},{&quot;family&quot;:&quot;Durez&quot;,&quot;given&quot;:&quot;Patrick&quot;,&quot;parse-names&quot;:false,&quot;dropping-particle&quot;:&quot;&quot;,&quot;non-dropping-particle&quot;:&quot;&quot;},{&quot;family&quot;:&quot;Favalli&quot;,&quot;given&quot;:&quot;Ennio Giulio&quot;,&quot;parse-names&quot;:false,&quot;dropping-particle&quot;:&quot;&quot;,&quot;non-dropping-particle&quot;:&quot;&quot;},{&quot;family&quot;:&quot;Favier&quot;,&quot;given&quot;:&quot;Guillaume&quot;,&quot;parse-names&quot;:false,&quot;dropping-particle&quot;:&quot;&quot;,&quot;non-dropping-particle&quot;:&quot;&quot;},{&quot;family&quot;:&quot;Gabay&quot;,&quot;given&quot;:&quot;Cem&quot;,&quot;parse-names&quot;:false,&quot;dropping-particle&quot;:&quot;&quot;,&quot;non-dropping-particle&quot;:&quot;&quot;},{&quot;family&quot;:&quot;Geenen&quot;,&quot;given&quot;:&quot;Rinie&quot;,&quot;parse-names&quot;:false,&quot;dropping-particle&quot;:&quot;&quot;,&quot;non-dropping-particle&quot;:&quot;&quot;},{&quot;family&quot;:&quot;Gouni-Berthold&quot;,&quot;given&quot;:&quot;Ioanna&quot;,&quot;parse-names&quot;:false,&quot;dropping-particle&quot;:&quot;&quot;,&quot;non-dropping-particle&quot;:&quot;&quot;},{&quot;family&quot;:&quot;Hoogen&quot;,&quot;given&quot;:&quot;Frank&quot;,&quot;parse-names&quot;:false,&quot;dropping-particle&quot;:&quot;&quot;,&quot;non-dropping-particle&quot;:&quot;van den&quot;},{&quot;family&quot;:&quot;Kent&quot;,&quot;given&quot;:&quot;Alison&quot;,&quot;parse-names&quot;:false,&quot;dropping-particle&quot;:&quot;&quot;,&quot;non-dropping-particle&quot;:&quot;&quot;},{&quot;family&quot;:&quot;Klareskog&quot;,&quot;given&quot;:&quot;Lars&quot;,&quot;parse-names&quot;:false,&quot;dropping-particle&quot;:&quot;&quot;,&quot;non-dropping-particle&quot;:&quot;&quot;},{&quot;family&quot;:&quot;Ostergaard&quot;,&quot;given&quot;:&quot;Mikkel&quot;,&quot;parse-names&quot;:false,&quot;dropping-particle&quot;:&quot;&quot;,&quot;non-dropping-particle&quot;:&quot;&quot;},{&quot;family&quot;:&quot;Pavelka&quot;,&quot;given&quot;:&quot;Karel&quot;,&quot;parse-names&quot;:false,&quot;dropping-particle&quot;:&quot;&quot;,&quot;non-dropping-particle&quot;:&quot;&quot;},{&quot;family&quot;:&quot;Polido Pereira&quot;,&quot;given&quot;:&quot;Joaquim&quot;,&quot;parse-names&quot;:false,&quot;dropping-particle&quot;:&quot;&quot;,&quot;non-dropping-particle&quot;:&quot;&quot;},{&quot;family&quot;:&quot;Semb&quot;,&quot;given&quot;:&quot;Anne Grete&quot;,&quot;parse-names&quot;:false,&quot;dropping-particle&quot;:&quot;&quot;,&quot;non-dropping-particle&quot;:&quot;&quot;},{&quot;family&quot;:&quot;Skold&quot;,&quot;given&quot;:&quot;Magnus&quot;,&quot;parse-names&quot;:false,&quot;dropping-particle&quot;:&quot;&quot;,&quot;non-dropping-particle&quot;:&quot;&quot;},{&quot;family&quot;:&quot;Dougados&quot;,&quot;given&quot;:&quot;Maxime&quot;,&quot;parse-names&quot;:false,&quot;dropping-particle&quot;:&quot;&quot;,&quot;non-dropping-particle&quot;:&quot;&quot;}],&quot;container-title&quot;:&quot;RMD open&quot;,&quot;container-title-short&quot;:&quot;RMD Open&quot;,&quot;DOI&quot;:&quot;https://dx.doi.org/10.1136/rmdopen-2020-001211&quot;,&quot;issued&quot;:{&quot;date-parts&quot;:[[2020]]},&quot;publisher-place&quot;:&quot;England&quot;,&quot;page&quot;:&quot;-&quot;,&quot;abstract&quot;:&quot;OBJECTIVE: Rheumatoid arthritis (RA) is a chronic autoimmune inflammatory disorder with a global prevalence of approximately 0.5-1%. Patients with RA are at an increased risk of developing comorbidities (eg, cardiovascular disease, pulmonary disease, diabetes and depression). Despite this, there are limited recommendations for the management and implementation of associated comorbidities. This study aimed to identify good practice interventions in the care of RA and associated comorbidities., METHODS: A combination of primary research (180+ interviews with specialists across 12 European rheumatology centres) and secondary research (literature review of existing publications and guidelines/recommendations) were used to identify challenges in management and corresponding good practice interventions. Findings were prioritised and reviewed by a group of 18 rheumatology experts including rheumatologists, comorbidity experts, a patient representative and a highly specialised nurse., RESULTS: Challenges throughout the patient pathway (including delays in diagnosis and referral, shortage of rheumatologists, limited awareness of primary care professionals) and 18 good practice interventions were identified in the study. The expert group segmented and prioritised interventions according to three distinct stages of the disease: (1) suspected RA, (2) recent diagnosis of RA and (3) established RA. Examples of good practice interventions included enabling self-management (self-monitoring and disease management support, for example, lifestyle adaptations); early arthritis clinic; rapid access to care (online referral, triage, ultrasound-guided diagnosis); dedicated comorbidity specialists; enhanced communication with primary care (hotline, education sessions); and integrating patient registries into daily clinical practice., CONCLUSION: Learning from implementation of good practice interventions in centres across Europe provides an opportunity to more widely improved care for patients with RA and associated comorbidities. Copyright © Author(s) (or their employer(s)) 2020. Re-use permitted under CC BY-NC. No commercial re-use. See rights and permissions. Published by BMJ.&quot;,&quot;issue&quot;:&quot;2&quot;,&quot;volume&quot;:&quot;6&quot;},&quot;isTemporary&quot;:false}]},{&quot;citationID&quot;:&quot;MENDELEY_CITATION_bc5c37a5-c013-468c-a8ca-ad35cd77b843&quot;,&quot;properties&quot;:{&quot;noteIndex&quot;:0},&quot;isEdited&quot;:false,&quot;manualOverride&quot;:{&quot;isManuallyOverridden&quot;:false,&quot;citeprocText&quot;:&quot;[70]&quot;,&quot;manualOverrideText&quot;:&quot;&quot;},&quot;citationTag&quot;:&quot;MENDELEY_CITATION_v3_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&quot;,&quot;citationItems&quot;:[{&quot;id&quot;:&quot;7fb0c1c7-930a-3c32-a789-97d81968d0a2&quot;,&quot;itemData&quot;:{&quot;type&quot;:&quot;article-journal&quot;,&quot;id&quot;:&quot;7fb0c1c7-930a-3c32-a789-97d81968d0a2&quot;,&quot;title&quot;:&quot;The effect of an integrated multidisciplinary rehabilitation programme for patients with chronic low back pain: Long-term follow up of a randomised controlled trial.&quot;,&quot;author&quot;:[{&quot;family&quot;:&quot;Schmidt&quot;,&quot;given&quot;:&quot;Anne Mette&quot;,&quot;parse-names&quot;:false,&quot;dropping-particle&quot;:&quot;&quot;,&quot;non-dropping-particle&quot;:&quot;&quot;},{&quot;family&quot;:&quot;Laurberg&quot;,&quot;given&quot;:&quot;Trine Bay&quot;,&quot;parse-names&quot;:false,&quot;dropping-particle&quot;:&quot;&quot;,&quot;non-dropping-particle&quot;:&quot;&quot;},{&quot;family&quot;:&quot;Moll&quot;,&quot;given&quot;:&quot;Line Thorndal&quot;,&quot;parse-names&quot;:false,&quot;dropping-particle&quot;:&quot;&quot;,&quot;non-dropping-particle&quot;:&quot;&quot;},{&quot;family&quot;:&quot;Schiottz-Christensen&quot;,&quot;given&quot;:&quot;Berit&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DOI&quot;:&quot;https://dx.doi.org/10.1177/0269215520963856&quot;,&quot;issued&quot;:{&quot;date-parts&quot;:[[2021]]},&quot;publisher-place&quot;:&quot;England&quot;,&quot;page&quot;:&quot;232-241&quot;,&quot;abstract&quot;:&quot;OBJECTIVE: To compare the long-term effectiveness of an integrated rehabilitation programme with an existing rehabilitation programme, in terms of back-specific disability, in patients with chronic low back pain., DESIGN: A single-centre, pragmatic, two-arm parallel, randomised controlled trial., SETTING: A rheumatology rehabilitation centre in Denmark., SUBJECTS: A total of 165 adults (aged  18 years) with chronic low back pain., INTERVENTIONS: An integrated programme (a pre-admission day, two weeks at home, two weeks inpatient followed by home-based activities, plus two 2-day inpatient booster sessions, and six-month follow-up visit) was compared with an existing programme (four-week inpatient, and six-month follow-up visit)., MAIN MEASURE: The primary outcome was disability measured using the Oswestry Disability Index after one year. Secondary outcomes included pain intensity (Numerical Rating Scale), pain self-efficacy (Pain Self-Efficacy Questionnaire), health-related quality of life (EuroQol-5 Domain 5-level (EQ-5D)), and depression (Major Depression Inventory). Analysis was by intention-to-treat, using linear mixed models., RESULTS: 303 patients were assessed for eligibility of whom 165 patients (mean age 50 years (SD 13) with a mean Oswestry Disability Index score of 42 (SD 11)) were randomly allocated (1:1 ratio) to the integrated programme (n = 82) or the existing programme (n = 83). The mean difference (integrated programme minus existing programme) in disability was -0.53 (95% CI -4.08 to 3.02); p = 0.770). No statistically significant differences were found in the secondary outcomes., CONCLUSION: The integrated programme was not more effective in reducing long-term disability in patients with chronic low back pain than the existing programme.&quot;,&quot;issue&quot;:&quot;2&quot;,&quot;volume&quot;:&quot;35&quot;},&quot;isTemporary&quot;:false}]},{&quot;citationID&quot;:&quot;MENDELEY_CITATION_935e5209-d077-4cd7-9873-eaea168bad2e&quot;,&quot;properties&quot;:{&quot;noteIndex&quot;:0},&quot;isEdited&quot;:false,&quot;manualOverride&quot;:{&quot;isManuallyOverridden&quot;:false,&quot;citeprocText&quot;:&quot;[71]&quot;,&quot;manualOverrideText&quot;:&quot;&quot;},&quot;citationTag&quot;:&quot;MENDELEY_CITATION_v3_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&quot;,&quot;citationItems&quot;:[{&quot;id&quot;:&quot;5611c792-4e96-3381-af7b-51f3fe7430d2&quot;,&quot;itemData&quot;:{&quot;type&quot;:&quot;article-journal&quot;,&quot;id&quot;:&quot;5611c792-4e96-3381-af7b-51f3fe7430d2&quot;,&quot;title&quot;:&quot;Tele-Integrative Medicine to Support Rehabilitative Care.&quot;,&quot;author&quot;:[{&quot;family&quot;:&quot;Mullur&quot;,&quot;given&quot;:&quot;Rashmi S&quot;,&quot;parse-names&quot;:false,&quot;dropping-particle&quot;:&quot;&quot;,&quot;non-dropping-particle&quot;:&quot;&quot;},{&quot;family&quot;:&quot;Kaur Cheema&quot;,&quot;given&quot;:&quot;Seetal Preet&quot;,&quot;parse-names&quot;:false,&quot;dropping-particle&quot;:&quot;&quot;,&quot;non-dropping-particle&quot;:&quot;&quot;},{&quot;family&quot;:&quot;Alano&quot;,&quot;given&quot;:&quot;Ryan Edward&quot;,&quot;parse-names&quot;:false,&quot;dropping-particle&quot;:&quot;&quot;,&quot;non-dropping-particle&quot;:&quot;&quot;},{&quot;family&quot;:&quot;Chang&quot;,&quot;given&quot;:&quot;Lynn Elizabeth&quot;,&quot;parse-names&quot;:false,&quot;dropping-particle&quot;:&quot;&quot;,&quot;non-dropping-particle&quot;:&quot;&quot;}],&quot;container-title&quot;:&quot;Physical medicine and rehabilitation clinics of North America&quot;,&quot;container-title-short&quot;:&quot;Phys Med Rehabil Clin N Am&quot;,&quot;DOI&quot;:&quot;https://dx.doi.org/10.1016/j.pmr.2020.12.006&quot;,&quot;issued&quot;:{&quot;date-parts&quot;:[[2021]]},&quot;publisher-place&quot;:&quot;United States&quot;,&quot;page&quot;:&quot;393-403&quot;,&quot;abstract&quot;:&quot;Complementary and integrative health (CIH) modalities have therapeutic value in the multidisciplinary rehabilitation of chronic pain patients. Evidence of such has been seen with the Whole Health Model at the (Veterans Affairs) VA Healthcare system. CIH therapies, including yoga, tai chi, mindfulness meditation, hypnosis, self-massage, and acupressure, are significantly effective for managing chronic pain with little to no negative effects, and can be easily incorporated into telemedicine care with great potential benefit. The future of wellness in telemedicine is evolving with great potential, and needs further attention to addressing barriers of care. Copyright © 2020 Elsevier Inc. All rights reserved.&quot;,&quot;issue&quot;:&quot;2&quot;,&quot;volume&quot;:&quot;32&quot;},&quot;isTemporary&quot;:false}]},{&quot;citationID&quot;:&quot;MENDELEY_CITATION_9132d67c-d058-45f6-9f82-5824c0c0c067&quot;,&quot;properties&quot;:{&quot;noteIndex&quot;:0},&quot;isEdited&quot;:false,&quot;manualOverride&quot;:{&quot;isManuallyOverridden&quot;:false,&quot;citeprocText&quot;:&quot;[72]&quot;,&quot;manualOverrideText&quot;:&quot;&quot;},&quot;citationTag&quot;:&quot;MENDELEY_CITATION_v3_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&quot;,&quot;citationItems&quot;:[{&quot;id&quot;:&quot;c1669fe3-9e5d-3826-952d-2944c542f465&quot;,&quot;itemData&quot;:{&quot;type&quot;:&quot;article-journal&quot;,&quot;id&quot;:&quot;c1669fe3-9e5d-3826-952d-2944c542f465&quot;,&quot;title&quot;:&quot;Exploring Integrated Care for Musculoskeletal and Chronic Health Conditions.&quot;,&quot;author&quot;:[{&quot;family&quot;:&quot;Gleadhill&quot;,&quot;given&quot;:&quot;Connor&quot;,&quot;parse-names&quot;:false,&quot;dropping-particle&quot;:&quot;&quot;,&quot;non-dropping-particle&quot;:&quot;&quot;},{&quot;family&quot;:&quot;Kamper&quot;,&quot;given&quot;:&quot;Steven J&quot;,&quot;parse-names&quot;:false,&quot;dropping-particle&quot;:&quot;&quot;,&quot;non-dropping-particle&quot;:&quot;&quot;},{&quot;family&quot;:&quot;Lee&quot;,&quot;given&quot;:&quot;Hopin&quot;,&quot;parse-names&quot;:false,&quot;dropping-particle&quot;:&quot;&quot;,&quot;non-dropping-particle&quot;:&quot;&quot;},{&quot;family&quot;:&quot;Williams&quot;,&quot;given&quot;:&quot;Christopher M&quot;,&quot;parse-names&quot;:false,&quot;dropping-particle&quot;:&quot;&quot;,&quot;non-dropping-particle&quot;:&quot;&quot;}],&quot;container-title&quot;:&quot;The Journal of orthopaedic and sports physical therapy&quot;,&quot;container-title-short&quot;:&quot;J Orthop Sports Phys Ther&quot;,&quot;DOI&quot;:&quot;https://dx.doi.org/10.2519/jospt.2021.10428&quot;,&quot;issued&quot;:{&quot;date-parts&quot;:[[2021]]},&quot;publisher-place&quot;:&quot;United States&quot;,&quot;page&quot;:&quot;264-268&quot;,&quot;abstract&quot;:&quot;SYNOPSIS: Integrated care is a continuum of services delivered by a system organized around the health needs of people rather than diseases. People with chronic musculoskeletal pain often live with coexisting chronic health conditions. Current care for musculoskeletal pain remains narrowly focused on individual painful conditions, despite the complex health needs of patients. We explore the challenges of delivering integrated care to people with musculoskeletal pain and coexisting chronic health conditions. We discuss these challenges in relation to 3 areas: (1) the relationships between musculoskeletal conditions and other chronic health conditions, (2) the factors that impact the clinician's capacity to provide integrated care for musculoskeletal conditions, and (3) system-level constraints that impact both the clinician's delivery of care and the patient's health care experience. We suggest ways by which clinicians and researchers may move toward better integrated care for musculoskeletal pain and coexisting chronic health conditions. J Orthop Sports Phys Ther 2021;51(6):264-268. doi:10.2519/jospt.2021.10428.&quot;,&quot;issue&quot;:&quot;6&quot;,&quot;volume&quot;:&quot;51&quot;},&quot;isTemporary&quot;:false}]},{&quot;citationID&quot;:&quot;MENDELEY_CITATION_87aff1f7-dde4-44f7-a7dc-a2cc8d029f83&quot;,&quot;properties&quot;:{&quot;noteIndex&quot;:0},&quot;isEdited&quot;:false,&quot;manualOverride&quot;:{&quot;isManuallyOverridden&quot;:false,&quot;citeprocText&quot;:&quot;[73]&quot;,&quot;manualOverrideText&quot;:&quot;&quot;},&quot;citationTag&quot;:&quot;MENDELEY_CITATION_v3_eyJjaXRhdGlvbklEIjoiTUVOREVMRVlfQ0lUQVRJT05fODdhZmYxZjctZGRlNC00NGY3LWE3ZGMtYTJjYzhkMDI5ZjgzIiwicHJvcGVydGllcyI6eyJub3RlSW5kZXgiOjB9LCJpc0VkaXRlZCI6ZmFsc2UsIm1hbnVhbE92ZXJyaWRlIjp7ImlzTWFudWFsbHlPdmVycmlkZGVuIjpmYWxzZSwiY2l0ZXByb2NUZXh0IjoiWzczXSIsIm1hbnVhbE92ZXJyaWRlVGV4dCI6IiJ9LCJjaXRhdGlvbkl0ZW1zIjpb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&quot;,&quot;citationItems&quot;:[{&quot;id&quot;:&quot;c0f7b2ce-c1e3-34b0-94ae-a9414009260f&quot;,&quot;itemData&quot;:{&quot;type&quot;:&quot;article-journal&quot;,&quot;id&quot;:&quot;c0f7b2ce-c1e3-34b0-94ae-a9414009260f&quot;,&quot;title&quot;:&quot;The PICASO cloud platform for improved holistic care in rheumatoid arthritis treatment-experiences of patients and clinicians.&quot;,&quot;author&quot;:[{&quot;family&quot;:&quot;Richter&quot;,&quot;given&quot;:&quot;Jutta G&quot;,&quot;parse-names&quot;:false,&quot;dropping-particle&quot;:&quot;&quot;,&quot;non-dropping-particle&quot;:&quot;&quot;},{&quot;family&quot;:&quot;Chehab&quot;,&quot;given&quot;:&quot;Gamal&quot;,&quot;parse-names&quot;:false,&quot;dropping-particle&quot;:&quot;&quot;,&quot;non-dropping-particle&quot;:&quot;&quot;},{&quot;family&quot;:&quot;Schwartz&quot;,&quot;given&quot;:&quot;Catarina&quot;,&quot;parse-names&quot;:false,&quot;dropping-particle&quot;:&quot;&quot;,&quot;non-dropping-particle&quot;:&quot;&quot;},{&quot;family&quot;:&quot;Ricken&quot;,&quot;given&quot;:&quot;Elisabeth&quot;,&quot;parse-names&quot;:false,&quot;dropping-particle&quot;:&quot;&quot;,&quot;non-dropping-particle&quot;:&quot;&quot;},{&quot;family&quot;:&quot;Tomczak&quot;,&quot;given&quot;:&quot;Monika&quot;,&quot;parse-names&quot;:false,&quot;dropping-particle&quot;:&quot;&quot;,&quot;non-dropping-particle&quot;:&quot;&quot;},{&quot;family&quot;:&quot;Acar&quot;,&quot;given&quot;:&quot;Hasan&quot;,&quot;parse-names&quot;:false,&quot;dropping-particle&quot;:&quot;&quot;,&quot;non-dropping-particle&quot;:&quot;&quot;},{&quot;family&quot;:&quot;Gappa&quot;,&quot;given&quot;:&quot;Henrike&quot;,&quot;parse-names&quot;:false,&quot;dropping-particle&quot;:&quot;&quot;,&quot;non-dropping-particle&quot;:&quot;&quot;},{&quot;family&quot;:&quot;Velasco&quot;,&quot;given&quot;:&quot;Carlos A&quot;,&quot;parse-names&quot;:false,&quot;dropping-particle&quot;:&quot;&quot;,&quot;non-dropping-particle&quot;:&quot;&quot;},{&quot;family&quot;:&quot;Rosengren&quot;,&quot;given&quot;:&quot;Peter&quot;,&quot;parse-names&quot;:false,&quot;dropping-particle&quot;:&quot;&quot;,&quot;non-dropping-particle&quot;:&quot;&quot;},{&quot;family&quot;:&quot;Povilionis&quot;,&quot;given&quot;:&quot;Armanas&quot;,&quot;parse-names&quot;:false,&quot;dropping-particle&quot;:&quot;&quot;,&quot;non-dropping-particle&quot;:&quot;&quot;},{&quot;family&quot;:&quot;Schneider&quot;,&quot;given&quot;:&quot;Matthias&quot;,&quot;parse-names&quot;:false,&quot;dropping-particle&quot;:&quot;&quot;,&quot;non-dropping-particle&quot;:&quot;&quot;},{&quot;family&quot;:&quot;Thestrup&quot;,&quot;given&quot;:&quot;Jesper&quot;,&quot;parse-names&quot;:false,&quot;dropping-particle&quot;:&quot;&quot;,&quot;non-dropping-particle&quot;:&quot;&quot;}],&quot;container-title&quot;:&quot;Arthritis research &amp; therapy&quot;,&quot;container-title-short&quot;:&quot;Arthritis Res Ther&quot;,&quot;DOI&quot;:&quot;https://dx.doi.org/10.1186/s13075-021-02526-7&quot;,&quot;issued&quot;:{&quot;date-parts&quot;:[[2021]]},&quot;publisher-place&quot;:&quot;England&quot;,&quot;page&quot;:&quot;151&quot;,&quot;abstract&quot;:&quot;BACKGROUND: Multimorbidity raises the number of essential information needed for delivery of high-quality care in patients with chronic diseases like rheumatoid arthritis (RA). We evaluated an innovative ICT platform for integrated care which orchestrates data from various health care providers to optimize care management processes., METHODS: The Horizon2020-funded research project PICASO (picaso-project.eu) established an ICT platform that offers integration of care services across providers and supports patients' management along the continuum of care, leaving the data with the owner. Strict conformity with ethical and legal legislations was augmented with a usability-driven engineering process, user requirements gathering from relevant stakeholders, and expert walkthroughs guided developments. Developments based on the HL7/FHIR standard granting interoperability. Platform's applicability in clinical routine was an essential aim. Thus, we evaluated the platform according to an evaluation framework in an observational 6-month proof-of-concept study with RA patients affected by cardiovascular comorbidities using questionnaires, interviews, and platform data., RESULTS: Thirty RA patients (80% female) participated, mean age 59 years, disease duration 13 years, average number of comorbidities 2.9. Home monitoring data demonstrated high platform adherence. Evaluations yielded predominantly positive feedback: The innovative dashboard-like design offering time-efficient data visualization, comprehension, and personalization was well accepted, i.e., patients rated the platform \&quot;overall\&quot; as 2.3 (1.1) (mean (SD), Likert scales 1-6) and clinicians recommended further platform use for 93% of their patients. They managed 86% of patients' visits using the clinician dashboard. Dashboards were valued for a broader view of health status and patient-physician interactions. Platform use contributed to improved disease and comorbidity management (i.e., in 70% physicians reported usefulness to assess patients' diseases and in 33% potential influence on treatment decisions; risk manager was used in 59%) and empowered patients (i.e., 48% set themselves new health-related goals, 92% stated easier patient-physician communications)., CONCLUSION: Comprehensive aggregation of clinical data from distributed sources in a modern, GDPR-compliant cloud platform can improve physicians' and patients' knowledge of the disease status and comorbidities as well as patients' management. It empowers patients to monitor and positively contribute to their disease management. Effects on patients' outcome, behavior, and changes in the health care systems should be explored by implementing ICT-based platforms enriched by upcoming Artificial Intelligence features where possible., TRIAL REGISTRATION: DRKS-German Clinical Trials Register, DRKS00013637 , prospectively registered. 17 January 2018.&quot;,&quot;issue&quot;:&quot;1&quot;,&quot;volume&quot;:&quot;23&quot;},&quot;isTemporary&quot;:false}]},{&quot;citationID&quot;:&quot;MENDELEY_CITATION_7e289288-2a61-4d03-ad3c-b1ce6329bde2&quot;,&quot;properties&quot;:{&quot;noteIndex&quot;:0},&quot;isEdited&quot;:false,&quot;manualOverride&quot;:{&quot;isManuallyOverridden&quot;:false,&quot;citeprocText&quot;:&quot;[74]&quot;,&quot;manualOverrideText&quot;:&quot;&quot;},&quot;citationTag&quot;:&quot;MENDELEY_CITATION_v3_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&quot;,&quot;citationItems&quot;:[{&quot;id&quot;:&quot;cc3898a4-8ad3-358a-a564-c986b9775cab&quot;,&quot;itemData&quot;:{&quot;type&quot;:&quot;article-journal&quot;,&quot;id&quot;:&quot;cc3898a4-8ad3-358a-a564-c986b9775cab&quot;,&quot;title&quot;:&quot;Implementing mHealth-Enabled Integrated Care for Complex Chronic Patients With Osteoarthritis Undergoing Primary Hip or Knee Arthroplasty: Prospective, Two-Arm, Parallel Trial.&quot;,&quot;author&quot;:[{&quot;family&quot;:&quot;Colomina&quot;,&quot;given&quot;:&quot;Jordi&quot;,&quot;parse-names&quot;:false,&quot;dropping-particle&quot;:&quot;&quot;,&quot;non-dropping-particle&quot;:&quot;&quot;},{&quot;family&quot;:&quot;Drudis&quot;,&quot;given&quot;:&quot;Reis&quot;,&quot;parse-names&quot;:false,&quot;dropping-particle&quot;:&quot;&quot;,&quot;non-dropping-particle&quot;:&quot;&quot;},{&quot;family&quot;:&quot;Torra&quot;,&quot;given&quot;:&quot;Montserrat&quot;,&quot;parse-names&quot;:false,&quot;dropping-particle&quot;:&quot;&quot;,&quot;non-dropping-particle&quot;:&quot;&quot;},{&quot;family&quot;:&quot;Palliso&quot;,&quot;given&quot;:&quot;Francesc&quot;,&quot;parse-names&quot;:false,&quot;dropping-particle&quot;:&quot;&quot;,&quot;non-dropping-particle&quot;:&quot;&quot;},{&quot;family&quot;:&quot;Massip&quot;,&quot;given&quot;:&quot;Mireia&quot;,&quot;parse-names&quot;:false,&quot;dropping-particle&quot;:&quot;&quot;,&quot;non-dropping-particle&quot;:&quot;&quot;},{&quot;family&quot;:&quot;Vargiu&quot;,&quot;given&quot;:&quot;Eloisa&quot;,&quot;parse-names&quot;:false,&quot;dropping-particle&quot;:&quot;&quot;,&quot;non-dropping-particle&quot;:&quot;&quot;},{&quot;family&quot;:&quot;Nadal&quot;,&quot;given&quot;:&quot;Nuria&quot;,&quot;parse-names&quot;:false,&quot;dropping-particle&quot;:&quot;&quot;,&quot;non-dropping-particle&quot;:&quot;&quot;},{&quot;family&quot;:&quot;Fuentes&quot;,&quot;given&quot;:&quot;Araceli&quot;,&quot;parse-names&quot;:false,&quot;dropping-particle&quot;:&quot;&quot;,&quot;non-dropping-particle&quot;:&quot;&quot;},{&quot;family&quot;:&quot;Ortega Bravo&quot;,&quot;given&quot;:&quot;Marta&quot;,&quot;parse-names&quot;:false,&quot;dropping-particle&quot;:&quot;&quot;,&quot;non-dropping-particle&quot;:&quot;&quot;},{&quot;family&quot;:&quot;Miralles&quot;,&quot;given&quot;:&quot;Felip&quot;,&quot;parse-names&quot;:false,&quot;dropping-particle&quot;:&quot;&quot;,&quot;non-dropping-particle&quot;:&quot;&quot;},{&quot;family&quot;:&quot;Barbe&quot;,&quot;given&quot;:&quot;Ferran&quot;,&quot;parse-names&quot;:false,&quot;dropping-particle&quot;:&quot;&quot;,&quot;non-dropping-particle&quot;:&quot;&quot;},{&quot;family&quot;:&quot;Torres&quot;,&quot;given&quot;:&quot;Gerard&quot;,&quot;parse-names&quot;:false,&quot;dropping-particle&quot;:&quot;&quot;,&quot;non-dropping-particle&quot;:&quot;&quot;},{&quot;family&quot;:&quot;Batlle&quot;,&quot;given&quot;:&quot;Jordi&quot;,&quot;parse-names&quot;:false,&quot;dropping-particle&quot;:&quot;&quot;,&quot;non-dropping-particle&quot;:&quot;de&quot;}],&quot;container-title&quot;:&quot;Journal of medical Internet research&quot;,&quot;container-title-short&quot;:&quot;J Med Internet Res&quot;,&quot;DOI&quot;:&quot;https://dx.doi.org/10.2196/28320&quot;,&quot;issued&quot;:{&quot;date-parts&quot;:[[2021]]},&quot;publisher-place&quot;:&quot;Canada&quot;,&quot;page&quot;:&quot;e28320-&quot;,&quot;abstract&quot;:&quot;BACKGROUND: Osteoarthritis is a disabling condition that is often associated with other comorbidities. Total hip or knee arthroplasty is an effective surgical treatment for osteoarthritis when indicated, but comorbidities can impair their results by increasing complications and social and economic costs. Integrated care (IC) models supported by eHealth can increase efficiency through defragmentation of care and promote patient-centeredness., OBJECTIVE: This study aims to assess the effectiveness and cost-effectiveness of implementing a mobile health (mHealth)-enabled IC model for complex chronic patients undergoing primary total hip or knee arthroplasty., METHODS: As part of the Horizon 2020 Personalized Connected Care for Complex Chronic Patients (CONNECARE) project, a prospective, pragmatic, two-arm, parallel implementation trial was conducted in the rural region of Lleida, Catalonia, Spain. For 3 months, complex chronic patients undergoing total hip or knee arthroplasty and their caregivers received the combined benefits of the CONNECARE organizational IC model and the eHealth platform supporting it, consisting of a patient self-management app, a set of integrated sensors, and a web-based platform connecting professionals from different settings, or usual care (UC). We assessed changes in health status (12-item short-form survey [SF-12]), unplanned visits and admissions during a 6-month follow-up, and the incremental cost-effectiveness ratio., RESULTS: A total of 29 patients were recruited for the mHealth-enabled IC arm, and 30 patients were recruited for the UC arm. Both groups were statistically comparable for baseline characteristics, such as age; sex; type of arthroplasty; and Charlson index, American Society of Anesthesiologists classification, Barthel index, Hospital Anxiety and Depression scale, Western Ontario and McMaster Universities Osteoarthritis Index, and Pfeiffer mental status questionnaire scores. Patients in both groups had significant increases in the SF-12 physical domain and total SF-12 score, but differences in differences between the groups were not statistically significant. IC patients had 50% fewer unplanned visits (P=.006). Only 1 hospital admission was recorded during the follow-up (UC arm). The IC program generated savings in different cost scenarios, and the incremental cost-effectiveness ratio demonstrated cost-effectiveness., CONCLUSIONS: Chronic patients undergoing hip or knee arthroplasty can benefit from the implementation of patient-centered mHealth-enabled IC models aimed at empowering patients and facilitating transitions from specialized hospital care to primary care. Such models can reduce unplanned contacts with the health system and reduce overall health costs, proving to be cost-effective. Overall, our findings support the notion of system-wide cross-organizational care pathways supported by mHealth as a successful way to implement IC for patients undergoing elective surgery. Copyright ©Jordi Colomina, Reis Drudis, Montserrat Torra, Francesc Palliso, Mireia Massip, Eloisa Vargiu, Nuria Nadal, Araceli Fuentes, Marta Ortega Bravo, Felip Miralles, Ferran Barbe, Gerard Torres, Jordi de Batlle, The CONNECARE-Lleida Group. Originally published in the Journal of Medical Internet Research (https://www.jmir.org), 02.09.2021.&quot;,&quot;issue&quot;:&quot;9&quot;,&quot;volume&quot;:&quot;23&quot;},&quot;isTemporary&quot;:false}]},{&quot;citationID&quot;:&quot;MENDELEY_CITATION_14966ba6-700a-4fb4-91ba-555ed5a43029&quot;,&quot;properties&quot;:{&quot;noteIndex&quot;:0},&quot;isEdited&quot;:false,&quot;manualOverride&quot;:{&quot;isManuallyOverridden&quot;:false,&quot;citeprocText&quot;:&quot;[75]&quot;,&quot;manualOverrideText&quot;:&quot;&quot;},&quot;citationTag&quot;:&quot;MENDELEY_CITATION_v3_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&quot;,&quot;citationItems&quot;:[{&quot;id&quot;:&quot;3ae92c72-911a-3b01-b763-ef35acc868ba&quot;,&quot;itemData&quot;:{&quot;type&quot;:&quot;article-journal&quot;,&quot;id&quot;:&quot;3ae92c72-911a-3b01-b763-ef35acc868ba&quot;,&quot;title&quot;:&quot;Multidisciplinary integrative care versus chiropractic care for low back pain: a randomized clinical trial.&quot;,&quot;author&quot;:[{&quot;family&quot;:&quot;Bronfort&quot;,&quot;given&quot;:&quot;Gert&quot;,&quot;parse-names&quot;:false,&quot;dropping-particle&quot;:&quot;&quot;,&quot;non-dropping-particle&quot;:&quot;&quot;},{&quot;family&quot;:&quot;Maiers&quot;,&quot;given&quot;:&quot;Michele&quot;,&quot;parse-names&quot;:false,&quot;dropping-particle&quot;:&quot;&quot;,&quot;non-dropping-particle&quot;:&quot;&quot;},{&quot;family&quot;:&quot;Schulz&quot;,&quot;given&quot;:&quot;Craig&quot;,&quot;parse-names&quot;:false,&quot;dropping-particle&quot;:&quot;&quot;,&quot;non-dropping-particle&quot;:&quot;&quot;},{&quot;family&quot;:&quot;Leininger&quot;,&quot;given&quot;:&quot;Brent&quot;,&quot;parse-names&quot;:false,&quot;dropping-particle&quot;:&quot;&quot;,&quot;non-dropping-particle&quot;:&quot;&quot;},{&quot;family&quot;:&quot;Westrom&quot;,&quot;given&quot;:&quot;Kristine&quot;,&quot;parse-names&quot;:false,&quot;dropping-particle&quot;:&quot;&quot;,&quot;non-dropping-particle&quot;:&quot;&quot;},{&quot;family&quot;:&quot;Angstman&quot;,&quot;given&quot;:&quot;Greg&quot;,&quot;parse-names&quot;:false,&quot;dropping-particle&quot;:&quot;&quot;,&quot;non-dropping-particle&quot;:&quot;&quot;},{&quot;family&quot;:&quot;Evans&quot;,&quot;given&quot;:&quot;Roni&quot;,&quot;parse-names&quot;:false,&quot;dropping-particle&quot;:&quot;&quot;,&quot;non-dropping-particle&quot;:&quot;&quot;}],&quot;container-title&quot;:&quot;Chiropractic &amp; manual therapies&quot;,&quot;container-title-short&quot;:&quot;Chiropr Man Therap&quot;,&quot;DOI&quot;:&quot;https://dx.doi.org/10.1186/s12998-022-00419-3&quot;,&quot;issued&quot;:{&quot;date-parts&quot;:[[2022]]},&quot;publisher-place&quot;:&quot;England&quot;,&quot;page&quot;:&quot;10&quot;,&quot;abstract&quot;:&quot;BACKGROUND: Low back pain (LBP) is influenced by interrelated biological, psychological, and social factors, however current back pain management is largely dominated by one-size fits all unimodal treatments. Team based models with multiple provider types from complementary professional disciplines is one way of integrating therapies to address patients' needs more comprehensively., METHODS: This parallel group randomized clinical trial conducted from May 2007 to August 2010 aimed to evaluate the relative clinical effectiveness of 12 weeks of monodisciplinary chiropractic care (CC), versus multidisciplinary integrative care (IC), for adults with sub-acute and chronic LBP. The primary outcome was pain intensity and secondary outcomes were disability, improvement, medication use, quality of life, satisfaction, frequency of symptoms, missed work or reduced activities days, fear avoidance beliefs, self-efficacy, pain coping strategies and kinesiophobia measured at baseline and 4, 12, 26 and 52 weeks. Linear mixed models were used to analyze outcomes., RESULTS: 201 participants were enrolled. The largest reductions in pain intensity occurred at the end of treatment and were 43% for CC and 47% for IC. The primary analysis found IC to be significantly superior to CC over the 1-year period (P = 0.02). The long-term profile for pain intensity which included data from weeks 4 through 52, showed a significant advantage of 0.5 for IC over CC (95% CI 0.1 to 0.9; P = 0.02; 0 to 10 scale). The short-term profile (weeks 4 to 12) favored IC by 0.4, but was not statistically significant (95% CI - 0.02 to 0.9; P = 0.06). There was also a significant advantage over the long term for IC in some secondary measures (disability, improvement, satisfaction and low back symptom frequency), but not for others (medication use, quality of life, leg symptom frequency, fear avoidance beliefs, self-efficacy, active pain coping, and kinesiophobia). Importantly, no serious adverse events resulted from either of the interventions., CONCLUSIONS: Participants in the IC group tended to have better outcomes than the CC group, however the magnitude of the group differences was relatively small. Given the resources required to successfully implement multidisciplinary integrative care teams, they may not be worthwhile, compared to monodisciplinary approaches like chiropractic care, for treating LBP. Trial registration NCT00567333. Copyright © 2022. The Author(s).&quot;,&quot;issue&quot;:&quot;1&quot;,&quot;volume&quot;:&quot;30&quot;},&quot;isTemporary&quot;:false}]},{&quot;citationID&quot;:&quot;MENDELEY_CITATION_7f68658b-e546-43af-b1dd-e0b32e056590&quot;,&quot;properties&quot;:{&quot;noteIndex&quot;:0},&quot;isEdited&quot;:false,&quot;manualOverride&quot;:{&quot;isManuallyOverridden&quot;:false,&quot;citeprocText&quot;:&quot;[76]&quot;,&quot;manualOverrideText&quot;:&quot;&quot;},&quot;citationTag&quot;:&quot;MENDELEY_CITATION_v3_eyJjaXRhdGlvbklEIjoiTUVOREVMRVlfQ0lUQVRJT05fN2Y2ODY1OGItZTU0Ni00M2FmLWIxZGQtZTBiMzJlMDU2NTkwIiwicHJvcGVydGllcyI6eyJub3RlSW5kZXgiOjB9LCJpc0VkaXRlZCI6ZmFsc2UsIm1hbnVhbE92ZXJyaWRlIjp7ImlzTWFudWFsbHlPdmVycmlkZGVuIjpmYWxzZSwiY2l0ZXByb2NUZXh0IjoiWzc2XSIsIm1hbnVhbE92ZXJyaWRlVGV4dCI6IiJ9LCJjaXRhdGlvbkl0ZW1zIjpb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V19&quot;,&quot;citationItems&quot;:[{&quot;id&quot;:&quot;e156d2a2-ef62-3d5b-aac3-4775a959ef32&quot;,&quot;itemData&quot;:{&quot;type&quot;:&quot;article-journal&quot;,&quot;id&quot;:&quot;e156d2a2-ef62-3d5b-aac3-4775a959ef32&quot;,&quot;title&quot;:&quot;Differences in opioid prescription rates between patients with musculoskeletal disorders enrolled in coordinated ambulatory healthcare and patients receiving usual care: a retrospective observational cohort study.&quot;,&quot;author&quot;:[{&quot;family&quot;:&quot;Muller&quot;,&quot;given&quot;:&quot;Angelina&quot;,&quot;parse-names&quot;:false,&quot;dropping-particle&quot;:&quot;&quot;,&quot;non-dropping-particle&quot;:&quot;&quot;},{&quot;family&quot;:&quot;Amberger&quot;,&quot;given&quot;:&quot;Olga Anastasia&quot;,&quot;parse-names&quot;:false,&quot;dropping-particle&quot;:&quot;&quot;,&quot;non-dropping-particle&quot;:&quot;&quot;},{&quot;family&quot;:&quot;Glushan&quot;,&quot;given&quot;:&quot;Anastasiya&quot;,&quot;parse-names&quot;:false,&quot;dropping-particle&quot;:&quot;&quot;,&quot;non-dropping-particle&quot;:&quot;&quot;},{&quot;family&quot;:&quot;Klaasen-Mielke&quot;,&quot;given&quot;:&quot;Renate&quot;,&quot;parse-names&quot;:false,&quot;dropping-particle&quot;:&quot;&quot;,&quot;non-dropping-particle&quot;:&quot;&quot;},{&quot;family&quot;:&quot;Witte&quot;,&quot;given&quot;:&quot;Claudia&quot;,&quot;parse-names&quot;:false,&quot;dropping-particle&quot;:&quot;&quot;,&quot;non-dropping-particle&quot;:&quot;&quot;},{&quot;family&quot;:&quot;Akker&quot;,&quot;given&quot;:&quot;Marjan&quot;,&quot;parse-names&quot;:false,&quot;dropping-particle&quot;:&quot;&quot;,&quot;non-dropping-particle&quot;:&quot;van den&quot;},{&quot;family&quot;:&quot;Brunn&quot;,&quot;given&quot;:&quot;Robin&quot;,&quot;parse-names&quot;:false,&quot;dropping-particle&quot;:&quot;&quot;,&quot;non-dropping-particle&quot;:&quot;&quot;},{&quot;family&quot;:&quot;Gerlach&quot;,&quot;given&quot;:&quot;Ferdinand M&quot;,&quot;parse-names&quot;:false,&quot;dropping-particle&quot;:&quot;&quot;,&quot;non-dropping-particle&quot;:&quot;&quot;},{&quot;family&quot;:&quot;Beyer&quot;,&quot;given&quot;:&quot;Martin&quot;,&quot;parse-names&quot;:false,&quot;dropping-particle&quot;:&quot;&quot;,&quot;non-dropping-particle&quot;:&quot;&quot;},{&quot;family&quot;:&quot;Karimova&quot;,&quot;given&quot;:&quot;Kateryna&quot;,&quot;parse-names&quot;:false,&quot;dropping-particle&quot;:&quot;&quot;,&quot;non-dropping-particle&quot;:&quot;&quot;}],&quot;container-title&quot;:&quot;BMJ open&quot;,&quot;container-title-short&quot;:&quot;BMJ Open&quot;,&quot;DOI&quot;:&quot;https://dx.doi.org/10.1136/bmjopen-2022-062657&quot;,&quot;issued&quot;:{&quot;date-parts&quot;:[[2022]]},&quot;publisher-place&quot;:&quot;England&quot;,&quot;page&quot;:&quot;e062657-&quot;,&quot;abstract&quot;:&quot;OBJECTIVES: To compare opioid prescription rates between patients enrolled in coordinated ambulatory care and patients receiving usual care., DESIGN: In this retrospective cohort study, we analysed claims data for insured patients with non-specific/specific back pain or osteoarthritis of hip or knee from 2014 to 2017., SETTING: The study was based on administrative data provided by the statutory health insurance fund 'Allgemeine Ortskrankenkasse', in the state of Baden-Wurttemberg, Germany., PARTICIPANTS: The intervention group consisted of patients enrolled in a coordinated ambulatory healthcare model; the control group included patients receiving usual care. Outcomes were overall strong and weak opioid prescriptions. Generalised linear regression models were used to analyse the effect of the intervention., RESULTS: Overall, 46 001 (non-specific 18 787/specific 27 214) patients with back pain and 19 366 patients with osteoarthritis belonged to the intervention group, and 7038 (2803/4235) and 963 patients to the control group, respectively. No significant difference in opioid prescriptions existed between the groups. However, the chance of being prescribed strong opioids was significantly lower in the intervention group (non-specific back pain: Odds Ratio (OR) 0.735, 95% Confidential Interval (CI) 0.563 to 0.960; specific back pain: OR 0.702, 95% CI 0.577 to 0.852; osteoarthritis: OR 0.644, 95% CI 0.464 to 0.892). The chance of being prescribed weak opioids was significantly higher in patients with specific back pain (OR 1.243, 95% CI 1.032 to 1.497) and osteoarthritis (OR 1.493, 95% CI 1.037 to 2.149) in the intervention group., CONCLUSION: Coordinated ambulatory healthcare appears to be associated with a lower prescription rate for strong opioids in patients with chronic musculoskeletal disorders., TRIAL REGISTRATION NUMBER: German Clinical Trials Register (DRKS00017548). Copyright © Author(s) (or their employer(s)) 2022. Re-use permitted under CC BY-NC. No commercial re-use. See rights and permissions. Published by BMJ.&quot;,&quot;issue&quot;:&quot;8&quot;,&quot;volume&quot;:&quot;12&quot;},&quot;isTemporary&quot;:false}]},{&quot;citationID&quot;:&quot;MENDELEY_CITATION_586448d6-46a0-4d84-a679-ad4c1bfacdf7&quot;,&quot;properties&quot;:{&quot;noteIndex&quot;:0},&quot;isEdited&quot;:false,&quot;manualOverride&quot;:{&quot;isManuallyOverridden&quot;:false,&quot;citeprocText&quot;:&quot;[77]&quot;,&quot;manualOverrideText&quot;:&quot;&quot;},&quot;citationTag&quot;:&quot;MENDELEY_CITATION_v3_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V19&quot;,&quot;citationItems&quot;:[{&quot;id&quot;:&quot;e0f7444a-d266-343c-88ce-ec7de0817839&quot;,&quot;itemData&quot;:{&quot;type&quot;:&quot;article-journal&quot;,&quot;id&quot;:&quot;e0f7444a-d266-343c-88ce-ec7de0817839&quot;,&quot;title&quot;:&quot;Effectiveness of a whole health model of care emphasizing complementary and integrative health on reducing opioid use among patients with chronic pain.&quot;,&quot;author&quot;:[{&quot;family&quot;:&quot;Zeliadt&quot;,&quot;given&quot;:&quot;Steven B&quot;,&quot;parse-names&quot;:false,&quot;dropping-particle&quot;:&quot;&quot;,&quot;non-dropping-particle&quot;:&quot;&quot;},{&quot;family&quot;:&quot;Douglas&quot;,&quot;given&quot;:&quot;Jamie H&quot;,&quot;parse-names&quot;:false,&quot;dropping-particle&quot;:&quot;&quot;,&quot;non-dropping-particle&quot;:&quot;&quot;},{&quot;family&quot;:&quot;Gelman&quot;,&quot;given&quot;:&quot;Hannah&quot;,&quot;parse-names&quot;:false,&quot;dropping-particle&quot;:&quot;&quot;,&quot;non-dropping-particle&quot;:&quot;&quot;},{&quot;family&quot;:&quot;Coggeshall&quot;,&quot;given&quot;:&quot;Scott&quot;,&quot;parse-names&quot;:false,&quot;dropping-particle&quot;:&quot;&quot;,&quot;non-dropping-particle&quot;:&quot;&quot;},{&quot;family&quot;:&quot;Taylor&quot;,&quot;given&quot;:&quot;Stephanie L&quot;,&quot;parse-names&quot;:false,&quot;dropping-particle&quot;:&quot;&quot;,&quot;non-dropping-particle&quot;:&quot;&quot;},{&quot;family&quot;:&quot;Kligler&quot;,&quot;given&quot;:&quot;Benjamin&quot;,&quot;parse-names&quot;:false,&quot;dropping-particle&quot;:&quot;&quot;,&quot;non-dropping-particle&quot;:&quot;&quot;},{&quot;family&quot;:&quot;Bokhour&quot;,&quot;given&quot;:&quot;Barbara G&quot;,&quot;parse-names&quot;:false,&quot;dropping-particle&quot;:&quot;&quot;,&quot;non-dropping-particle&quot;:&quot;&quot;}],&quot;container-title&quot;:&quot;BMC health services research&quot;,&quot;container-title-short&quot;:&quot;BMC Health Serv Res&quot;,&quot;DOI&quot;:&quot;https://dx.doi.org/10.1186/s12913-022-08388-2&quot;,&quot;issued&quot;:{&quot;date-parts&quot;:[[2022]]},&quot;publisher-place&quot;:&quot;England&quot;,&quot;page&quot;:&quot;1053&quot;,&quot;abstract&quot;:&quot;BACKGROUND: The opioid crisis has necessitated new approaches to managing chronic pain. The Veterans Health Administration (VHA) Whole Health model of care, with its focus on patient empowerment and emphasis on nonpharmacological approaches to pain management, is a promising strategy for reducing patients' use of opioids. We aim to assess whether the VHA's Whole Health pilot program impacted longitudinal patterns of opioid utilization among patients with chronic musculoskeletal pain., METHODS: A cohort of 4,869 Veterans with chronic pain engaging in Whole Health services was compared with a cohort of 118,888 Veterans receiving conventional care. All patients were continuously enrolled in VHA care from 10/2017 through 3/2019 at the 18 VHA medical centers participating in the pilot program. Inverse probability of treatment weighting and multivariate analyses were used to adjust for observable differences in patient characteristics between exposures and conventional care. Patients exposed to Whole Health services were offered nine complementary and integrative health therapies alone or in combination with novel Whole Health services including goal-setting clinical encounters, Whole Health coaching, and personal health planning., MAIN MEASURES: The main measure was change over an 18-month period in prescribed opioid doses starting from the six-month period prior to qualifying exposure., RESULTS: Prescribed opioid doses decreased by -12.0% in one year among Veterans who began complementary and integrative health therapies compared to similar Veterans who used conventional care; -4.4% among Veterans who used only Whole Health services such as goal setting and coaching compared to conventional care, and -8.5% among Veterans who used both complementary and integrative health therapies combined with Whole Health services compared to conventional care., CONCLUSIONS: VHA's Whole Health national pilot program was associated with greater reductions in prescribed opioid doses compared to secular trends associated with conventional care, especially when Veterans were connected with complementary and integrative health therapies. Copyright © 2022. The Author(s).&quot;,&quot;issue&quot;:&quot;1&quot;,&quot;volume&quot;:&quot;22&quot;},&quot;isTemporary&quot;:false}]},{&quot;citationID&quot;:&quot;MENDELEY_CITATION_751c0e1e-152c-4e18-bde3-5607b1396226&quot;,&quot;properties&quot;:{&quot;noteIndex&quot;:0},&quot;isEdited&quot;:false,&quot;manualOverride&quot;:{&quot;isManuallyOverridden&quot;:false,&quot;citeprocText&quot;:&quot;[78]&quot;,&quot;manualOverrideText&quot;:&quot;&quot;},&quot;citationTag&quot;:&quot;MENDELEY_CITATION_v3_eyJjaXRhdGlvbklEIjoiTUVOREVMRVlfQ0lUQVRJT05fNzUxYzBlMWUtMTUyYy00ZTE4LWJkZTMtNTYwN2IxMzk2MjI2IiwicHJvcGVydGllcyI6eyJub3RlSW5kZXgiOjB9LCJpc0VkaXRlZCI6ZmFsc2UsIm1hbnVhbE92ZXJyaWRlIjp7ImlzTWFudWFsbHlPdmVycmlkZGVuIjpmYWxzZSwiY2l0ZXByb2NUZXh0IjoiWzc4XSIsIm1hbnVhbE92ZXJyaWRlVGV4dCI6IiJ9LCJjaXRhdGlvbkl0ZW1zIjpb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XX0=&quot;,&quot;citationItems&quot;:[{&quot;id&quot;:&quot;7a40cd63-fec3-385a-b54a-5196a4a01fe3&quot;,&quot;itemData&quot;:{&quot;type&quot;:&quot;article-journal&quot;,&quot;id&quot;:&quot;7a40cd63-fec3-385a-b54a-5196a4a01fe3&quot;,&quot;title&quot;:&quot;Exploring the feasibility of a network of organizations for pain rehabilitation: What are the lessons learned?.&quot;,&quot;author&quot;:[{&quot;family&quot;:&quot;Lamper&quot;,&quot;given&quot;:&quot;Cynthia&quot;,&quot;parse-names&quot;:false,&quot;dropping-particle&quot;:&quot;&quot;,&quot;non-dropping-particle&quot;:&quot;&quot;},{&quot;family&quot;:&quot;Huijnen&quot;,&quot;given&quot;:&quot;Ivan P J&quot;,&quot;parse-names&quot;:false,&quot;dropping-particle&quot;:&quot;&quot;,&quot;non-dropping-particle&quot;:&quot;&quot;},{&quot;family&quot;:&quot;Kroese&quot;,&quot;given&quot;:&quot;Marielle E A L&quot;,&quot;parse-names&quot;:false,&quot;dropping-particle&quot;:&quot;&quot;,&quot;non-dropping-particle&quot;:&quot;&quot;},{&quot;family&quot;:&quot;Koke&quot;,&quot;given&quot;:&quot;Albere J&quot;,&quot;parse-names&quot;:false,&quot;dropping-particle&quot;:&quot;&quot;,&quot;non-dropping-particle&quot;:&quot;&quot;},{&quot;family&quot;:&quot;Brouwer&quot;,&quot;given&quot;:&quot;Gijs&quot;,&quot;parse-names&quot;:false,&quot;dropping-particle&quot;:&quot;&quot;,&quot;non-dropping-particle&quot;:&quot;&quot;},{&quot;family&quot;:&quot;Ruwaard&quot;,&quot;given&quot;:&quot;Dirk&quot;,&quot;parse-names&quot;:false,&quot;dropping-particle&quot;:&quot;&quot;,&quot;non-dropping-particle&quot;:&quot;&quot;},{&quot;family&quot;:&quot;Verbunt&quot;,&quot;given&quot;:&quot;Jeanine A M C F&quot;,&quot;parse-names&quot;:false,&quot;dropping-particle&quot;:&quot;&quot;,&quot;non-dropping-particle&quot;:&quot;&quot;}],&quot;container-title&quot;:&quot;PloS one&quot;,&quot;container-title-short&quot;:&quot;PLoS One&quot;,&quot;DOI&quot;:&quot;https://dx.doi.org/10.1371/journal.pone.0273030&quot;,&quot;issued&quot;:{&quot;date-parts&quot;:[[2022]]},&quot;publisher-place&quot;:&quot;United States&quot;,&quot;page&quot;:&quot;e0273030-&quot;,&quot;abstract&quot;:&quot;BACKGROUND AND AIMS: Integration of care is lacking for chronic musculoskeletal pain patients. Network Pain Rehabilitation Limburg, a transmural health care network, has been designed to provide integrated rehabilitation care from a biopsychosocial perspective to improve patients' levels of functioning. This feasibility study aims to provide insight into barriers and facilitators for the development, implementation, and transferability., METHODS: This study was conducted with a three-phase iterative and incremental design from October 2017 to October 2018. The network comprises two rehabilitation practices, and three local primary care networks, with a general practitioner together with, a mental health practice nurse, and a physiotherapist or exercise therapist. These stakeholders with a random sample of participating patients took part in evaluations, consisting of interviews, focus groups, and observations. Field notes and observations were recorded during meetings. The Consolidated Framework for Implementation Research guided data collection and analysis. Results were used to refine the next phase., RESULTS: According to health care professionals, guidelines and treatment protocols facilitate consistency and transparency in collaboration, biopsychosocial language, and treatment. One mentioned barrier is the stigmatization of chronic pain by the general population. In regular care, approaches are often more biomedical than biopsychosocial, causing patients to resist participating. The current organization of health care acts as a barrier, complicating implementation between and within practices. Health care professionals were enthusiastic about the iterative, bottom-up development. A critical mass of participating organizations is needed for proper implementation., CONCLUSION: Network Pain Rehabilitation Limburg is feasible in daily practice if barriers are overcome and facilitators of development, implementation, and transferability are promoted. These findings will be used to refine Network Pain Rehabilitation Limburg. A large-scale process and effect evaluation will be performed. Our implementation strategies and results may assist other health care organizations aspiring to implement a transmural network using a similar model., TRAIL REGISTRATION: Registration number: NTR6654 or https://trialsearch.who.int/Trial2.aspx?TrialID=NTR6654.&quot;,&quot;issue&quot;:&quot;9&quot;,&quot;volume&quot;:&quot;17&quot;},&quot;isTemporary&quot;:false}]},{&quot;citationID&quot;:&quot;MENDELEY_CITATION_750f752e-2106-4afa-9bee-aa34672e1a2d&quot;,&quot;properties&quot;:{&quot;noteIndex&quot;:0},&quot;isEdited&quot;:false,&quot;manualOverride&quot;:{&quot;isManuallyOverridden&quot;:false,&quot;citeprocText&quot;:&quot;[79]&quot;,&quot;manualOverrideText&quot;:&quot;&quot;},&quot;citationTag&quot;:&quot;MENDELEY_CITATION_v3_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&quot;,&quot;citationItems&quot;:[{&quot;id&quot;:&quot;0e5ae5b0-ca92-3b84-8a95-ae46f2f0db67&quot;,&quot;itemData&quot;:{&quot;type&quot;:&quot;article-journal&quot;,&quot;id&quot;:&quot;0e5ae5b0-ca92-3b84-8a95-ae46f2f0db67&quot;,&quot;title&quot;:&quot;From 'pain management' to 'integrated health clinic': a quality improvement project to transition patients on chronic opioid therapy to more evidence-based therapies for chronic pain.&quot;,&quot;author&quot;:[{&quot;family&quot;:&quot;Hill&quot;,&quot;given&quot;:&quot;Elena S&quot;,&quot;parse-names&quot;:false,&quot;dropping-particle&quot;:&quot;&quot;,&quot;non-dropping-particle&quot;:&quot;&quot;},{&quot;family&quot;:&quot;Reich&quot;,&quot;given&quot;:&quot;Doug&quot;,&quot;parse-names&quot;:false,&quot;dropping-particle&quot;:&quot;&quot;,&quot;non-dropping-particle&quot;:&quot;&quot;},{&quot;family&quot;:&quot;Ayeni&quot;,&quot;given&quot;:&quot;Eniola&quot;,&quot;parse-names&quot;:false,&quot;dropping-particle&quot;:&quot;&quot;,&quot;non-dropping-particle&quot;:&quot;&quot;}],&quot;container-title&quot;:&quot;BMJ open quality&quot;,&quot;container-title-short&quot;:&quot;BMJ Open Qual&quot;,&quot;DOI&quot;:&quot;https://dx.doi.org/10.1136/bmjoq-2022-001852&quot;,&quot;issued&quot;:{&quot;date-parts&quot;:[[2022]]},&quot;publisher-place&quot;:&quot;England&quot;,&quot;page&quot;:&quot;-&quot;,&quot;abstract&quot;:&quot;BACKGROUND: The State of New York, along with the whole nation, is struggling to combat the opioid epidemic. Major authoritative bodies on chronic pain and addiction have advocated against the use of opioids long term for chronic pain. In the spring of 2021, our pain management clinic made the decision to discontinue chronic opioid prescriptions, offering instead a three-part intervention to provide patients with support for chronic pain during the process of discontinuing chronic opioid therapy (COT). Our goal was to provide safer and more evidence-based care for our chronic pain population., OBJECTIVES: To safely wean patients in our pain management clinic off of COT and offer alternative pain interventions in order to help them reach their health goals., INTERVENTION: Our three-part intervention included a unified plan for weaning patients off COT while simultaneously offering (1) expansion of integrated pain modalities, (2) Suboxone therapy and (3) a community health worker (CHW) support programme., RESULTS: Over the course of 8 months, our clinic successfully transitioned 380 patients off of COT while simultaneously expanding access to alternative pain management modalities, Suboxone therapy and CHW support services., CONCLUSION: Alternative pain management modalities, Suboxone therapy and CHW support all help to aid patients weaning off of COT while still adequately addressing their chronic pain. Our model may be adaptable to other pain management practices hoping to decrease inappropriate use of COT. Copyright © Author(s) (or their employer(s)) 2022. Re-use permitted under CC BY-NC. No commercial re-use. See rights and permissions. Published by BMJ.&quot;,&quot;issue&quot;:&quot;3&quot;,&quot;volume&quot;:&quot;11&quot;},&quot;isTemporary&quot;:false}]},{&quot;citationID&quot;:&quot;MENDELEY_CITATION_b59ec14e-9d7f-4983-9fb7-b697c5185ead&quot;,&quot;properties&quot;:{&quot;noteIndex&quot;:0},&quot;isEdited&quot;:false,&quot;manualOverride&quot;:{&quot;isManuallyOverridden&quot;:false,&quot;citeprocText&quot;:&quot;[80]&quot;,&quot;manualOverrideText&quot;:&quot;&quot;},&quot;citationTag&quot;:&quot;MENDELEY_CITATION_v3_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&quot;,&quot;citationItems&quot;:[{&quot;id&quot;:&quot;54fc8309-1dae-385c-bda1-30a482142e17&quot;,&quot;itemData&quot;:{&quot;type&quot;:&quot;article-journal&quot;,&quot;id&quot;:&quot;54fc8309-1dae-385c-bda1-30a482142e17&quot;,&quot;title&quot;:&quot;Barriers and facilitators for coherent rehabilitation among people with inflammatory arthritis - a qualitative interview study.&quot;,&quot;author&quot;:[{&quot;family&quot;:&quot;Feddersen&quot;,&quot;given&quot;:&quot;Helle&quot;,&quot;parse-names&quot;:false,&quot;dropping-particle&quot;:&quot;&quot;,&quot;non-dropping-particle&quot;:&quot;&quot;},{&quot;family&quot;:&quot;Sondergaard&quot;,&quot;given&quot;:&quot;Jens&quot;,&quot;parse-names&quot;:false,&quot;dropping-particle&quot;:&quot;&quot;,&quot;non-dropping-particle&quot;:&quot;&quot;},{&quot;family&quot;:&quot;Andersen&quot;,&quot;given&quot;:&quot;Lena&quot;,&quot;parse-names&quot;:false,&quot;dropping-particle&quot;:&quot;&quot;,&quot;non-dropping-particle&quot;:&quot;&quot;},{&quot;family&quot;:&quot;Munksgaard&quot;,&quot;given&quot;:&quot;Bettina&quot;,&quot;parse-names&quot;:false,&quot;dropping-particle&quot;:&quot;&quot;,&quot;non-dropping-particle&quot;:&quot;&quot;},{&quot;family&quot;:&quot;Primdahl&quot;,&quot;given&quot;:&quot;Jette&quot;,&quot;parse-names&quot;:false,&quot;dropping-particle&quot;:&quot;&quot;,&quot;non-dropping-particle&quot;:&quot;&quot;}],&quot;container-title&quot;:&quot;BMC health services research&quot;,&quot;container-title-short&quot;:&quot;BMC Health Serv Res&quot;,&quot;DOI&quot;:&quot;https://dx.doi.org/10.1186/s12913-022-08773-x&quot;,&quot;issued&quot;:{&quot;date-parts&quot;:[[2022]]},&quot;publisher-place&quot;:&quot;England&quot;,&quot;page&quot;:&quot;1347&quot;,&quot;abstract&quot;:&quot;BACKGROUND: People with chronic diseases have contact with several different professionals across hospital wards, municipality services and general practice and often experience lack of coherence. The purpose was to explore perceived barriers and facilitators to coherent rehabilitation pathways for health care users with inflammatory arthritis and how coherence can be improved., METHODS: Semi-structured individual interviews were conducted before a planned inpatient rehabilitation stay, 2-3 weeks and 4-6 months after discharge. Thematic reflexive analysis guided the analysis of data. Concepts of person-centred care, complex adaptive systems and integrated care were applied in the interpretations., RESULTS: In all, 11 participants with IA were included. There was one overarching theme, The importance of a person-centred approach, illuminating the significance of professionals who respect healthcare user' preferences. To use a person-centred approach, demands professionals who are interested in exploring the persons own values, preferences and experiences and incorporate these when planning care and rehabilitation.Connected to the overarching theme, three sub-themes were derived; 1) Experiences of empowerment and dis-empowerment, covering that most want to be in control and act themselves, but felt overwhelmed and lost energy and they tended to give up; 2) Experiences of communication and coordination, encompass how people feel forced to take on coordination and communication tasks themselves although they do not always feel qualified for this. Some asked for a coordination person and 3) Facing everyday life after discharge, covering how initiatives taken by professionals were not always experienced as helpful after discharge. Some gave up and some tried to find alternative paths themselves., CONCLUSION: Professionals taking a person-centred approach facilitated coherent rehabilitation pathways. This encompassed care with respect for individual needs and professionals who empowered patients to self-management. Furthermore, to be aware that interprofessional communication and coordination need to take place both between professional within the same department, between departments and between professionals in different sectors. After discharge, some patients were challenged in their everyday life when trying to follow the advice from the professionals. Professionals, who do not use a person-centred approach, hinder coherence. Patients thus feel compelled to take on communication and coordination tasks. Copyright © 2022. The Author(s).&quot;,&quot;issue&quot;:&quot;1&quot;,&quot;volume&quot;:&quot;22&quot;},&quot;isTemporary&quot;:false}]},{&quot;citationID&quot;:&quot;MENDELEY_CITATION_c6afc31a-f482-4fd6-a0b9-26e3b5bb1033&quot;,&quot;properties&quot;:{&quot;noteIndex&quot;:0},&quot;isEdited&quot;:false,&quot;manualOverride&quot;:{&quot;isManuallyOverridden&quot;:false,&quot;citeprocText&quot;:&quot;[81]&quot;,&quot;manualOverrideText&quot;:&quot;&quot;},&quot;citationTag&quot;:&quot;MENDELEY_CITATION_v3_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&quot;,&quot;citationItems&quot;:[{&quot;id&quot;:&quot;bf171cbc-0472-36e9-b736-be720e095e12&quot;,&quot;itemData&quot;:{&quot;type&quot;:&quot;article-journal&quot;,&quot;id&quot;:&quot;bf171cbc-0472-36e9-b736-be720e095e12&quot;,&quot;title&quot;:&quot;\&quot;I really had somebody in my corner.\&quot; Patient experiences with a pharmacist-led opioid tapering program.&quot;,&quot;author&quot;:[{&quot;family&quot;:&quot;Schneider&quot;,&quot;given&quot;:&quot;Jennifer L&quot;,&quot;parse-names&quot;:false,&quot;dropping-particle&quot;:&quot;&quot;,&quot;non-dropping-particle&quot;:&quot;&quot;},{&quot;family&quot;:&quot;Firemark&quot;,&quot;given&quot;:&quot;Alison J&quot;,&quot;parse-names&quot;:false,&quot;dropping-particle&quot;:&quot;&quot;,&quot;non-dropping-particle&quot;:&quot;&quot;},{&quot;family&quot;:&quot;Papajorgji-Taylor&quot;,&quot;given&quot;:&quot;Dea&quot;,&quot;parse-names&quot;:false,&quot;dropping-particle&quot;:&quot;&quot;,&quot;non-dropping-particle&quot;:&quot;&quot;},{&quot;family&quot;:&quot;Reese&quot;,&quot;given&quot;:&quot;Katherine R&quot;,&quot;parse-names&quot;:false,&quot;dropping-particle&quot;:&quot;&quot;,&quot;non-dropping-particle&quot;:&quot;&quot;},{&quot;family&quot;:&quot;Thorsness&quot;,&quot;given&quot;:&quot;Lou Ann&quot;,&quot;parse-names&quot;:false,&quot;dropping-particle&quot;:&quot;&quot;,&quot;non-dropping-particle&quot;:&quot;&quot;},{&quot;family&quot;:&quot;Sullivan&quot;,&quot;given&quot;:&quot;Mark D&quot;,&quot;parse-names&quot;:false,&quot;dropping-particle&quot;:&quot;&quot;,&quot;non-dropping-particle&quot;:&quot;&quot;},{&quot;family&quot;:&quot;DeBar&quot;,&quot;given&quot;:&quot;Lynn L&quot;,&quot;parse-names&quot;:false,&quot;dropping-particle&quot;:&quot;&quot;,&quot;non-dropping-particle&quot;:&quot;&quot;},{&quot;family&quot;:&quot;Smith&quot;,&quot;given&quot;:&quot;David H&quot;,&quot;parse-names&quot;:false,&quot;dropping-particle&quot;:&quot;&quot;,&quot;non-dropping-particle&quot;:&quot;&quot;},{&quot;family&quot;:&quot;Kuntz&quot;,&quot;given&quot;:&quot;Jennifer L&quot;,&quot;parse-names&quot;:false,&quot;dropping-particle&quot;:&quot;&quot;,&quot;non-dropping-particle&quot;:&quot;&quot;}],&quot;container-title&quot;:&quot;Journal of the American Pharmacists Association : JAPhA&quot;,&quot;container-title-short&quot;:&quot;J Am Pharm Assoc (2003)&quot;,&quot;DOI&quot;:&quot;https://dx.doi.org/10.1016/j.japh.2022.05.019&quot;,&quot;issued&quot;:{&quot;date-parts&quot;:[[2023]]},&quot;publisher-place&quot;:&quot;United States&quot;,&quot;page&quot;:&quot;241-251.e1&quot;,&quot;abstract&quot;:&quot;BACKGROUND: Opioid tapering has been identified as an effective strategy to prevent the dangers associated with long-term opioid therapy for patients with chronic pain. However, many patients are resistant to tapering, and conversations about tapering can be challenging for health care providers. Pharmacists can play a role in supporting both providers and patients with the process of opioid tapering., OBJECTIVE: Qualitatively describe patient experiences with a unique phone-based and pharmacy-led opioid tapering program implemented within an integrated health care system., METHODS: In-depth telephone interviews with patients who completed the program were recorded, transcribed, and analyzed. Themes were identified through a constant comparative approach., RESULTS: We completed 25 interviews; 80% of patients were women (20), with a mean age of 58 years, and 72% (18) had been using opioids for pain management for 10 or more years. Most (60%) described a positive and satisfying experience with the tapering program. Strengths of the program reported by patients included a patient-centered and compassionate taper approach, flexible taper pace, easy access to knowledgeable pharmacist advocates, and resultant improvements in quality of life (e.g., increased energy). Challenges reported included: unhelpful or difficult-to-access nonpharmacological pain management options, negative quality of life impacts (e.g., inability to exercise), and lack of choice in the taper process. At the end of tapering, most patients (72%) described their pain as reduced or manageable rather than worse and expressed willingness to use the program in the future if a need should arise., CONCLUSIONS: Patients in a pharmacist-led opioid tapering program appreciated the program's individualized approach to care and access to pharmacist' expertise. Most interviewed patients successfully reduced their opioid use and recommended that the program should continue as an offered service. To improve the program, patients suggested increased personalization of the taper process and additional support for withdrawal symptoms and nonpharmacological pain management. Copyright © 2022 American Pharmacists Association R. Published by Elsevier Inc. All rights reserved.&quot;,&quot;issue&quot;:&quot;1&quot;,&quot;volume&quot;:&quot;63&quot;},&quot;isTemporary&quot;:false}]},{&quot;citationID&quot;:&quot;MENDELEY_CITATION_be8bc5be-8113-4acd-a59d-5e3a967caba1&quot;,&quot;properties&quot;:{&quot;noteIndex&quot;:0},&quot;isEdited&quot;:false,&quot;manualOverride&quot;:{&quot;isManuallyOverridden&quot;:false,&quot;citeprocText&quot;:&quot;[82]&quot;,&quot;manualOverrideText&quot;:&quot;&quot;},&quot;citationTag&quot;:&quot;MENDELEY_CITATION_v3_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QiLCJ2b2x1bWUiOiIxOCJ9LCJpc1RlbXBvcmFyeSI6ZmFsc2V9XX0=&quot;,&quot;citationItems&quot;:[{&quot;id&quot;:&quot;dc4bbe7a-d3f9-3156-ba8a-8f765e8b0319&quot;,&quot;itemData&quot;:{&quot;type&quot;:&quot;article-journal&quot;,&quot;id&quot;:&quot;dc4bbe7a-d3f9-3156-ba8a-8f765e8b0319&quot;,&quot;title&quot;:&quot;Healthcare professionals' views on implementing the STAR care pathway for people with chronic pain after total knee replacement: A qualitative study.&quot;,&quot;author&quot;:[{&quot;family&quot;:&quot;Moore&quot;,&quot;given&quot;:&quot;Andrew J&quot;,&quot;parse-names&quot;:false,&quot;dropping-particle&quot;:&quot;&quot;,&quot;non-dropping-particle&quot;:&quot;&quot;},{&quot;family&quot;:&quot;Wylde&quot;,&quot;given&quot;:&quot;Vikki&quot;,&quot;parse-names&quot;:false,&quot;dropping-particle&quot;:&quot;&quot;,&quot;non-dropping-particle&quot;:&quot;&quot;},{&quot;family&quot;:&quot;Bertram&quot;,&quot;given&quot;:&quot;Wendy&quot;,&quot;parse-names&quot;:false,&quot;dropping-particle&quot;:&quot;&quot;,&quot;non-dropping-particle&quot;:&quot;&quot;},{&quot;family&quot;:&quot;Beswick&quot;,&quot;given&quot;:&quot;Andrew D&quot;,&quot;parse-names&quot;:false,&quot;dropping-particle&quot;:&quot;&quot;,&quot;non-dropping-particle&quot;:&quot;&quot;},{&quot;family&quot;:&quot;Howells&quot;,&quot;given&quot;:&quot;Nick&quot;,&quot;parse-names&quot;:false,&quot;dropping-particle&quot;:&quot;&quot;,&quot;non-dropping-particle&quot;:&quot;&quot;},{&quot;family&quot;:&quot;Gooberman-Hill&quot;,&quot;given&quot;:&quot;Rachael&quot;,&quot;parse-names&quot;:false,&quot;dropping-particle&quot;:&quot;&quot;,&quot;non-dropping-particle&quot;:&quot;&quot;}],&quot;container-title&quot;:&quot;PloS one&quot;,&quot;container-title-short&quot;:&quot;PLoS One&quot;,&quot;DOI&quot;:&quot;https://dx.doi.org/10.1371/journal.pone.0284406&quot;,&quot;issued&quot;:{&quot;date-parts&quot;:[[2023]]},&quot;publisher-place&quot;:&quot;United States&quot;,&quot;page&quot;:&quot;e0284406-&quot;,&quot;abstract&quot;:&quot;For many people with advanced osteoarthritis, total knee replacement is an effective treatment to relieve pain and improve function. However, 10-34% of people experience chronic postsurgical pain in the months and years after total knee replacement. The Support and Treatment After Replacement (STAR) randomised controlled trial (ISCRTN92545361) evaluated the clinical- and cost-effectiveness of a new multifaceted and personalised care pathway, compared with usual care, for people with pain at three months after total knee replacement. Our objective was to identify factors promoting or inhibiting its implementation, and to inform future training and wider implementation of the pathway. We conducted a prospective process evaluation using qualitative interviews with eight Extended Scope Practitioners and six Principal Investigators from seven trial sites who were involved in delivering the STAR care pathway during the trial. We used Normalization Process Theory as a theoretical framework for qualitative data collection and content analysis. We identified that factors promoting the implementation of the pathway were quick familiarisation with the pathway, valuing patient-centredness, formalising referral processes, and increasing confidence to address neuropathic pain. Challenges to implementation were availability of time and resources, sensitivity in referral process, and ensuring collective understanding of the pathway. These findings have enabled us to make recommendations about the future implementation of the STAR care pathway and will inform the development of a training package, and updated manual for successful delivery in usual care. Furthermore, this model of care has potential value in diverse elective surgeries and pain conditions. Copyright: © 2023 Moore et al. This is an open access article distributed under the terms of the Creative Commons Attribution License, which permits unrestricted use, distribution, and reproduction in any medium, provided the original author and source are credited.&quot;,&quot;issue&quot;:&quot;4&quot;,&quot;volume&quot;:&quot;18&quot;},&quot;isTemporary&quot;:false}]},{&quot;citationID&quot;:&quot;MENDELEY_CITATION_8ec46fac-dbb4-45ab-9e47-6c6caa75acd9&quot;,&quot;properties&quot;:{&quot;noteIndex&quot;:0},&quot;isEdited&quot;:false,&quot;manualOverride&quot;:{&quot;isManuallyOverridden&quot;:false,&quot;citeprocText&quot;:&quot;[83]&quot;,&quot;manualOverrideText&quot;:&quot;&quot;},&quot;citationTag&quot;:&quot;MENDELEY_CITATION_v3_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&quot;,&quot;citationItems&quot;:[{&quot;id&quot;:&quot;0ccf7cb2-262b-3b8d-a2e5-b40f5dfadaa6&quot;,&quot;itemData&quot;:{&quot;type&quot;:&quot;article-journal&quot;,&quot;id&quot;:&quot;0ccf7cb2-262b-3b8d-a2e5-b40f5dfadaa6&quot;,&quot;title&quot;:&quot;Assessment of Common Comorbidity Phenotypes Among Older Adults With Knee Osteoarthritis to Inform Integrated Care Models.&quot;,&quot;author&quot;:[{&quot;family&quot;:&quot;Lentz&quot;,&quot;given&quot;:&quot;Trevor A&quot;,&quot;parse-names&quot;:false,&quot;dropping-particle&quot;:&quot;&quot;,&quot;non-dropping-particle&quot;:&quot;&quot;},{&quot;family&quot;:&quot;Hellkamp&quot;,&quot;given&quot;:&quot;Anne S&quot;,&quot;parse-names&quot;:false,&quot;dropping-particle&quot;:&quot;&quot;,&quot;non-dropping-particle&quot;:&quot;&quot;},{&quot;family&quot;:&quot;Bhavsar&quot;,&quot;given&quot;:&quot;Nrupen A&quot;,&quot;parse-names&quot;:false,&quot;dropping-particle&quot;:&quot;&quot;,&quot;non-dropping-particle&quot;:&quot;&quot;},{&quot;family&quot;:&quot;Goode&quot;,&quot;given&quot;:&quot;Adam P&quot;,&quot;parse-names&quot;:false,&quot;dropping-particle&quot;:&quot;&quot;,&quot;non-dropping-particle&quot;:&quot;&quot;},{&quot;family&quot;:&quot;Manhapra&quot;,&quot;given&quot;:&quot;Ajay&quot;,&quot;parse-names&quot;:false,&quot;dropping-particle&quot;:&quot;&quot;,&quot;non-dropping-particle&quot;:&quot;&quot;},{&quot;family&quot;:&quot;George&quot;,&quot;given&quot;:&quot;Steven Z&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0.09.011&quot;,&quot;issued&quot;:{&quot;date-parts&quot;:[[2021]]},&quot;publisher-place&quot;:&quot;Netherlands&quot;,&quot;page&quot;:&quot;253-264&quot;,&quot;abstract&quot;:&quot;OBJECTIVE: To establish the frequency of concordant, discordant, and clinically dominant comorbidities among Medicare beneficiaries with knee osteoarthritis (KOA) and to identify common concordant condition subgroups., PARTICIPANTS AND METHODS: We used a 5% representative sample of Medicare claims data to identify beneficiaries who received a diagnosis of KOA between January 1, 2012, and September 30, 2015, and matched control group without an osteoarthritis (OA) diagnosis. Frequency of 34 comorbid conditions was categorized as concordant, discordant, or clinically dominant among those with KOA and a matched sample without OA. Comorbid condition phenotypes were characterized by concordant conditions and derived using latent class analysis among those with KOA., RESULTS: The study sample included 203,361 beneficiaries with KOA and 203,361 non-OA controls. The largest difference in frequency between the two cohorts was for co-occurring musculoskeletal conditions (23.7% absolute difference), chronic pain syndromes (6.5%), and rheumatic diseases (4.5%), all with a higher frequency among those with knee OA. Phenotypes were identified as low comorbidity (53% of cohort with classification), hypothyroid/osteoporosis (27%), vascular disease (10%), and high medical and psychological comorbidity (10%)., CONCLUSIONS: Approximately 47% of Medicare beneficiaries with KOA in this sample had a phenotype characterized by one or more concordant conditions, suggesting that existing clinical pathways that rely on single or dominant providers might be insufficient for a large proportion of older adults with KOA. These findings could guide development of integrated KOA-comorbidity care pathways that are responsive to emerging priorities for personalized, value-based health care. Copyright © 2020 Mayo Foundation for Medical Education and Research. Published by Elsevier Inc.&quot;,&quot;issue&quot;:&quot;2&quot;,&quot;volume&quot;:&quot;5&quot;},&quot;isTemporary&quot;:false}]},{&quot;citationID&quot;:&quot;MENDELEY_CITATION_1da79fab-1dae-46ae-aede-d280721dd611&quot;,&quot;properties&quot;:{&quot;noteIndex&quot;:0},&quot;isEdited&quot;:false,&quot;manualOverride&quot;:{&quot;isManuallyOverridden&quot;:false,&quot;citeprocText&quot;:&quot;[84]&quot;,&quot;manualOverrideText&quot;:&quot;&quot;},&quot;citationTag&quot;:&quot;MENDELEY_CITATION_v3_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&quot;,&quot;citationItems&quot;:[{&quot;id&quot;:&quot;e6586be2-6fcc-3c00-84e9-01ff47a0fbde&quot;,&quot;itemData&quot;:{&quot;type&quot;:&quot;article-journal&quot;,&quot;id&quot;:&quot;e6586be2-6fcc-3c00-84e9-01ff47a0fbde&quot;,&quot;title&quot;:&quot;Characterizing Interprofessional Collaboration and Referral to Mindfulness-Based Stress Reduction Programs.&quot;,&quot;author&quot;:[{&quot;family&quot;:&quot;Binda&quot;,&quot;given&quot;:&quot;Dhanesh D&quot;,&quot;parse-names&quot;:false,&quot;dropping-particle&quot;:&quot;&quot;,&quot;non-dropping-particle&quot;:&quot;&quot;},{&quot;family&quot;:&quot;Weinberg&quot;,&quot;given&quot;:&quot;Janice M&quot;,&quot;parse-names&quot;:false,&quot;dropping-particle&quot;:&quot;&quot;,&quot;non-dropping-particle&quot;:&quot;&quot;},{&quot;family&quot;:&quot;Nguyen&quot;,&quot;given&quot;:&quot;Tra&quot;,&quot;parse-names&quot;:false,&quot;dropping-particle&quot;:&quot;&quot;,&quot;non-dropping-particle&quot;:&quot;&quot;},{&quot;family&quot;:&quot;Morone&quot;,&quot;given&quot;:&quot;Natalia E&quot;,&quot;parse-names&quot;:false,&quot;dropping-particle&quot;:&quot;&quot;,&quot;non-dropping-particle&quot;:&quot;&quot;}],&quot;container-title&quot;:&quot;Global advances in health and medicine&quot;,&quot;container-title-short&quot;:&quot;Glob Adv Health Med&quot;,&quot;DOI&quot;:&quot;https://dx.doi.org/10.1177/2164957X221126484&quot;,&quot;issued&quot;:{&quot;date-parts&quot;:[[2022]]},&quot;publisher-place&quot;:&quot;United States&quot;,&quot;page&quot;:&quot;2164957X221126484-&quot;,&quot;abstract&quot;:&quot;Background: In 2017, the American College of Physicians (ACP) designated Mindfulness-Based Stress Reduction (MBSR), an eight-week group program, as first-line non-pharmacological treatment for chronic low back pain. However, interprofessional collaboration between mindfulness instructors and Primary Care Providers (PCP) remains largely unknown., Objective: We developed a survey to assess communication between mindfulness instructors and PCPs, identify predictors of referral to MBSR, and determine areas where interventions could increase patient access to MBSR., Methods: The 25-question survey was sent via email to PCPs at the Division of General Internal Medicine, University of Pittsburgh, PA, the Piedmont Health Services Family Medicine Section, Chapel Hill, NC, the Boston Medical Center General Internal Medicine and Family Medicine Sections, Boston, MA, and the UMass Memorial Medical Center Family Medicine Section, Worcester, MA. We used descriptive statistics and logistic regression to analyze the data., Results: Among 118 eligible respondents, 85 (72.0%) were female PCPs, mean age was approximately 41.5+/-10.1, and the majority (65.2%) had been in medical practice &lt;=10 years. Of these PCPs, 83 (70.1%) reported familiarity with MBSR (95% CI: 62.1, 78.5), and 49 (59.0%) of them referred patients at least yearly. Of those who referred, 8 (16.3%) reported collaboration with mindfulness instructors. PCPs who were quite a bit or very much familiar with MBSR had 5.10 (1.10, 22.50) times the odds (P=.03), and those who were 50 years or younger had 3.30 times the odds (P=.04) of referring patients to MBSR. Frequency of PCPs' personal practice of mindfulness was not significantly associated with referrals (P=.30)., Conclusion: This is the first study to assess interprofessional collaboration between mindfulness instructors and PCPs. Suggestions for a potential integrative health care model are included; further studies on methods to augment communication and education are warranted to improve the referral process and ultimately increase accessibility and utilization of mindfulness-based programs. Copyright © The Author(s) 2022.&quot;,&quot;issue&quot;:&quot;101584936&quot;,&quot;volume&quot;:&quot;11&quot;},&quot;isTemporary&quot;:false}]},{&quot;citationID&quot;:&quot;MENDELEY_CITATION_ef82d0d3-91e7-4ef7-af71-b6f31386f849&quot;,&quot;properties&quot;:{&quot;noteIndex&quot;:0},&quot;isEdited&quot;:false,&quot;manualOverride&quot;:{&quot;isManuallyOverridden&quot;:false,&quot;citeprocText&quot;:&quot;[85]&quot;,&quot;manualOverrideText&quot;:&quot;&quot;},&quot;citationTag&quot;:&quot;MENDELEY_CITATION_v3_eyJjaXRhdGlvbklEIjoiTUVOREVMRVlfQ0lUQVRJT05fZWY4MmQwZDMtOTFlNy00ZWY3LWFmNzEtYjZmMzEzODZmODQ5IiwicHJvcGVydGllcyI6eyJub3RlSW5kZXgiOjB9LCJpc0VkaXRlZCI6ZmFsc2UsIm1hbnVhbE92ZXJyaWRlIjp7ImlzTWFudWFsbHlPdmVycmlkZGVuIjpmYWxzZSwiY2l0ZXByb2NUZXh0IjoiWzg1XSIsIm1hbnVhbE92ZXJyaWRlVGV4dCI6IiJ9LCJjaXRhdGlvbkl0ZW1zIjpb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IE1lZCIsIkRPSSI6Imh0dHBzOi8vZHguZG9pLm9yZy8xMC4xMDAxL2phbWFpbnRlcm5tZWQuMjAyNC42Njgz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&quot;,&quot;citationItems&quot;:[{&quot;id&quot;:&quot;34760c35-5819-3c18-ab70-f13f44c0a528&quot;,&quot;itemData&quot;:{&quot;type&quot;:&quot;article-journal&quot;,&quot;id&quot;:&quot;34760c35-5819-3c18-ab70-f13f44c0a528&quot;,&quot;title&quot;:&quot;Care Models to Improve Pain and Reduce Opioids Among Patients Prescribed Long-Term Opioid Therapy: The VOICE Randomized Clinical Trial.&quot;,&quot;author&quot;:[{&quot;family&quot;:&quot;Krebs&quot;,&quot;given&quot;:&quot;Erin E&quot;,&quot;parse-names&quot;:false,&quot;dropping-particle&quot;:&quot;&quot;,&quot;non-dropping-particle&quot;:&quot;&quot;},{&quot;family&quot;:&quot;Becker&quot;,&quot;given&quot;:&quot;William C&quot;,&quot;parse-names&quot;:false,&quot;dropping-particle&quot;:&quot;&quot;,&quot;non-dropping-particle&quot;:&quot;&quot;},{&quot;family&quot;:&quot;Nelson&quot;,&quot;given&quot;:&quot;David B&quot;,&quot;parse-names&quot;:false,&quot;dropping-particle&quot;:&quot;&quot;,&quot;non-dropping-particle&quot;:&quot;&quot;},{&quot;family&quot;:&quot;DeRonne&quot;,&quot;given&quot;:&quot;Beth M&quot;,&quot;parse-names&quot;:false,&quot;dropping-particle&quot;:&quot;&quot;,&quot;non-dropping-particle&quot;:&quot;&quot;},{&quot;family&quot;:&quot;Jensen&quot;,&quot;given&quot;:&quot;Agnes C&quot;,&quot;parse-names&quot;:false,&quot;dropping-particle&quot;:&quot;&quot;,&quot;non-dropping-particle&quot;:&quot;&quot;},{&quot;family&quot;:&quot;Kats&quot;,&quot;given&quot;:&quot;Allyson M&quot;,&quot;parse-names&quot;:false,&quot;dropping-particle&quot;:&quot;&quot;,&quot;non-dropping-particle&quot;:&quot;&quot;},{&quot;family&quot;:&quot;Morasco&quot;,&quot;given&quot;:&quot;Benjamin J&quot;,&quot;parse-names&quot;:false,&quot;dropping-particle&quot;:&quot;&quot;,&quot;non-dropping-particle&quot;:&quot;&quot;},{&quot;family&quot;:&quot;Frank&quot;,&quot;given&quot;:&quot;Joseph W&quot;,&quot;parse-names&quot;:false,&quot;dropping-particle&quot;:&quot;&quot;,&quot;non-dropping-particle&quot;:&quot;&quot;},{&quot;family&quot;:&quot;Makris&quot;,&quot;given&quot;:&quot;Una E&quot;,&quot;parse-names&quot;:false,&quot;dropping-particle&quot;:&quot;&quot;,&quot;non-dropping-particle&quot;:&quot;&quot;},{&quot;family&quot;:&quot;Allen&quot;,&quot;given&quot;:&quot;Kelli D&quot;,&quot;parse-names&quot;:false,&quot;dropping-particle&quot;:&quot;&quot;,&quot;non-dropping-particle&quot;:&quot;&quot;},{&quot;family&quot;:&quot;Naylor&quot;,&quot;given&quot;:&quot;Jennifer C&quot;,&quot;parse-names&quot;:false,&quot;dropping-particle&quot;:&quot;&quot;,&quot;non-dropping-particle&quot;:&quot;&quot;},{&quot;family&quot;:&quot;Mixon&quot;,&quot;given&quot;:&quot;Amanda S&quot;,&quot;parse-names&quot;:false,&quot;dropping-particle&quot;:&quot;&quot;,&quot;non-dropping-particle&quot;:&quot;&quot;},{&quot;family&quot;:&quot;Bohnert&quot;,&quot;given&quot;:&quot;Amy&quot;,&quot;parse-names&quot;:false,&quot;dropping-particle&quot;:&quot;&quot;,&quot;non-dropping-particle&quot;:&quot;&quot;},{&quot;family&quot;:&quot;Reznik&quot;,&quot;given&quot;:&quot;Thomas E&quot;,&quot;parse-names&quot;:false,&quot;dropping-particle&quot;:&quot;&quot;,&quot;non-dropping-particle&quot;:&quot;&quot;},{&quot;family&quot;:&quot;Painter&quot;,&quot;given&quot;:&quot;Jacob T&quot;,&quot;parse-names&quot;:false,&quot;dropping-particle&quot;:&quot;&quot;,&quot;non-dropping-particle&quot;:&quot;&quot;},{&quot;family&quot;:&quot;Hudson&quot;,&quot;given&quot;:&quot;Teresa J&quot;,&quot;parse-names&quot;:false,&quot;dropping-particle&quot;:&quot;&quot;,&quot;non-dropping-particle&quot;:&quot;&quot;},{&quot;family&quot;:&quot;Hagedorn&quot;,&quot;given&quot;:&quot;Hildi J&quot;,&quot;parse-names&quot;:false,&quot;dropping-particle&quot;:&quot;&quot;,&quot;non-dropping-particle&quot;:&quot;&quot;},{&quot;family&quot;:&quot;Manuel&quot;,&quot;given&quot;:&quot;Jennifer K&quot;,&quot;parse-names&quot;:false,&quot;dropping-particle&quot;:&quot;&quot;,&quot;non-dropping-particle&quot;:&quot;&quot;},{&quot;family&quot;:&quot;Borsari&quot;,&quot;given&quot;:&quot;Brian&quot;,&quot;parse-names&quot;:false,&quot;dropping-particle&quot;:&quot;&quot;,&quot;non-dropping-particle&quot;:&quot;&quot;},{&quot;family&quot;:&quot;Purcell&quot;,&quot;given&quot;:&quot;Natalie&quot;,&quot;parse-names&quot;:false,&quot;dropping-particle&quot;:&quot;&quot;,&quot;non-dropping-particle&quot;:&quot;&quot;},{&quot;family&quot;:&quot;Hammett&quot;,&quot;given&quot;:&quot;Patrick&quot;,&quot;parse-names&quot;:false,&quot;dropping-particle&quot;:&quot;&quot;,&quot;non-dropping-particle&quot;:&quot;&quot;},{&quot;family&quot;:&quot;Amundson&quot;,&quot;given&quot;:&quot;Erin C&quot;,&quot;parse-names&quot;:false,&quot;dropping-particle&quot;:&quot;&quot;,&quot;non-dropping-particle&quot;:&quot;&quot;},{&quot;family&quot;:&quot;Kerns&quot;,&quot;given&quot;:&quot;Robert D&quot;,&quot;parse-names&quot;:false,&quot;dropping-particle&quot;:&quot;&quot;,&quot;non-dropping-particle&quot;:&quot;&quot;},{&quot;family&quot;:&quot;Barbosa&quot;,&quot;given&quot;:&quot;Monica R&quot;,&quot;parse-names&quot;:false,&quot;dropping-particle&quot;:&quot;&quot;,&quot;non-dropping-particle&quot;:&quot;&quot;},{&quot;family&quot;:&quot;Garvey&quot;,&quot;given&quot;:&quot;Caitlin&quot;,&quot;parse-names&quot;:false,&quot;dropping-particle&quot;:&quot;&quot;,&quot;non-dropping-particle&quot;:&quot;&quot;},{&quot;family&quot;:&quot;Jones&quot;,&quot;given&quot;:&quot;Elzie J&quot;,&quot;parse-names&quot;:false,&quot;dropping-particle&quot;:&quot;&quot;,&quot;non-dropping-particle&quot;:&quot;&quot;},{&quot;family&quot;:&quot;Noh&quot;,&quot;given&quot;:&quot;Maureen Y&quot;,&quot;parse-names&quot;:false,&quot;dropping-particle&quot;:&quot;&quot;,&quot;non-dropping-particle&quot;:&quot;&quot;},{&quot;family&quot;:&quot;Okere&quot;,&quot;given&quot;:&quot;Jennifer B&quot;,&quot;parse-names&quot;:false,&quot;dropping-particle&quot;:&quot;&quot;,&quot;non-dropping-particle&quot;:&quot;&quot;},{&quot;family&quot;:&quot;Bhushan&quot;,&quot;given&quot;:&quot;Sujata&quot;,&quot;parse-names&quot;:false,&quot;dropping-particle&quot;:&quot;&quot;,&quot;non-dropping-particle&quot;:&quot;&quot;},{&quot;family&quot;:&quot;Pinsonnault&quot;,&quot;given&quot;:&quot;John&quot;,&quot;parse-names&quot;:false,&quot;dropping-particle&quot;:&quot;&quot;,&quot;non-dropping-particle&quot;:&quot;&quot;},{&quot;family&quot;:&quot;Williams&quot;,&quot;given&quot;:&quot;Beth E&quot;,&quot;parse-names&quot;:false,&quot;dropping-particle&quot;:&quot;&quot;,&quot;non-dropping-particle&quot;:&quot;&quot;},{&quot;family&quot;:&quot;Herbst&quot;,&quot;given&quot;:&quot;Ellen&quot;,&quot;parse-names&quot;:false,&quot;dropping-particle&quot;:&quot;&quot;,&quot;non-dropping-particle&quot;:&quot;&quot;},{&quot;family&quot;:&quot;Lagisetty&quot;,&quot;given&quot;:&quot;Pooja&quot;,&quot;parse-names&quot;:false,&quot;dropping-particle&quot;:&quot;&quot;,&quot;non-dropping-particle&quot;:&quot;&quot;},{&quot;family&quot;:&quot;Librodo&quot;,&quot;given&quot;:&quot;Sara&quot;,&quot;parse-names&quot;:false,&quot;dropping-particle&quot;:&quot;&quot;,&quot;non-dropping-particle&quot;:&quot;&quot;},{&quot;family&quot;:&quot;Mapara&quot;,&quot;given&quot;:&quot;Payal S&quot;,&quot;parse-names&quot;:false,&quot;dropping-particle&quot;:&quot;&quot;,&quot;non-dropping-particle&quot;:&quot;&quot;},{&quot;family&quot;:&quot;Son&quot;,&quot;given&quot;:&quot;Elizabeth&quot;,&quot;parse-names&quot;:false,&quot;dropping-particle&quot;:&quot;&quot;,&quot;non-dropping-particle&quot;:&quot;&quot;},{&quot;family&quot;:&quot;Tat&quot;,&quot;given&quot;:&quot;Christina&quot;,&quot;parse-names&quot;:false,&quot;dropping-particle&quot;:&quot;&quot;,&quot;non-dropping-particle&quot;:&quot;&quot;},{&quot;family&quot;:&quot;Marraffa&quot;,&quot;given&quot;:&quot;Rebecca A&quot;,&quot;parse-names&quot;:false,&quot;dropping-particle&quot;:&quot;&quot;,&quot;non-dropping-particle&quot;:&quot;&quot;},{&quot;family&quot;:&quot;Seys&quot;,&quot;given&quot;:&quot;Randy L&quot;,&quot;parse-names&quot;:false,&quot;dropping-particle&quot;:&quot;&quot;,&quot;non-dropping-particle&quot;:&quot;&quot;},{&quot;family&quot;:&quot;Baxley&quot;,&quot;given&quot;:&quot;Catherine&quot;,&quot;parse-names&quot;:false,&quot;dropping-particle&quot;:&quot;&quot;,&quot;non-dropping-particle&quot;:&quot;&quot;},{&quot;family&quot;:&quot;Seal&quot;,&quot;given&quot;:&quot;Karen H&quot;,&quot;parse-names&quot;:false,&quot;dropping-particle&quot;:&quot;&quot;,&quot;non-dropping-particle&quot;:&quot;&quot;}],&quot;container-title&quot;:&quot;JAMA internal medicine&quot;,&quot;container-title-short&quot;:&quot;JAMA Intern Med&quot;,&quot;DOI&quot;:&quot;https://dx.doi.org/10.1001/jamainternmed.2024.6683&quot;,&quot;URL&quot;:&quot;https://ocul-qu.primo.exlibrisgroup.com/openurl/01OCUL_QU/01OCUL_QU:QU_DEFAULT?url_ver=Z39.88-2004&amp;rft_val_fmt=info:ofi/fmt:kev:mtx:journal&amp;rfr_id=info:sid/Ovid:med27&amp;rft.genre=article&amp;rft_id=info:doi/10.1001%2Fjamainternmed.2024.6683&amp;rft_id=info:pmid/396&quot;,&quot;issued&quot;:{&quot;date-parts&quot;:[[2025]]},&quot;publisher-place&quot;:&quot;United States&quot;,&quot;page&quot;:&quot;208-220&quot;,&quot;abstract&quot;:&quot;Importance: Patients prescribed long-term opioid therapy for chronic pain often experience unrelieved pain, poor quality of life, and serious adverse events., Objective: To compare the effects of integrated pain team (IPT) vs pharmacist collaborative management (PCM) on pain and opioid dosage., Design, Setting, and Participants: This study was a pragmatic multisite 12-month randomized comparative effectiveness trial with masked outcome assessment. Patients were recruited from October 2017 to March 2021; follow-up was completed June 2022. The study sites were Veterans Affairs primary care clinics. Eligible patients had moderate to severe chronic pain despite long-term opioid therapy (&gt;=20 mg/d for at least 3 months)., Interventions: IPT involved interdisciplinary pain care planning, visits throughout 12 months with medical and mental health clinicians, and emphasis on nondrug therapies and motivational interviewing. PCM was a collaborative care intervention involving visits throughout 12 months with a clinical pharmacist care manager who conducted structured monitoring and medication optimization. Both interventions provided individualized pain care and opioid tapering recommendations to patients., Main Outcomes and Measures: The primary outcome was pain response (&gt;=30% decrease in Brief Pain Inventory total score) at 12 months. The main secondary outcome was 50% or greater reduction in opioid daily dosage at 12 months., Results: A total of 820 patients were randomized to IPT (n = 411) or PCM (n = 409). Participants ' mean (SD) age was 62.2 (10.6) years, and 709 (86.5%) were male. A pain response was achieved in 58/350 patients in the IPT group (16.4%) vs 54/362 patients in the PCM group (14.9%) (odds ratio, 1.11 [95% CI, 0.74-1.67]; P = .61). A 50% opioid dose reduction was achieved in 102/403 patients in the IPT group (25.3%) vs 98/399 patients in the PCM group (24.6%) (odds ratio, 1.03 [95% CI, 0.75-1.42]; P = .85). Over 12 months, the mean (SD) Brief Pain Inventory total score improved from 6.7 (1.5) points to 6.1 (1.8) points (P &lt; .001) in IPT and from 6.6 (1.6) points to 6.0 (1.9) points (P &lt; .001) in PCM (between-group P = .82). Over 12 months, mean (SD) opioid daily dosage decreased from 80.8 (74.2) mg/d to 54.2 (65.0) mg/d in IPT (P &lt; .001) and from 74.5 (56.9) mg/d to 52.8 (51.9) mg/d (P &lt; .001) in PCM (between-group P = .22)., Conclusions and Relevance: Outcomes in this randomized clinical trial did not differ between groups; both had small improvements in pain and substantial reductions in opioid dosage., Trial Registration: ClinicalTrials.gov Identifier: NCT03026790.&quot;,&quot;issue&quot;:&quot;2&quot;,&quot;volume&quot;:&quot;185&quot;},&quot;isTemporary&quot;:false}]},{&quot;citationID&quot;:&quot;MENDELEY_CITATION_2131bb67-f254-41c5-9c47-63bd3ae406f2&quot;,&quot;properties&quot;:{&quot;noteIndex&quot;:0},&quot;isEdited&quot;:false,&quot;manualOverride&quot;:{&quot;isManuallyOverridden&quot;:false,&quot;citeprocText&quot;:&quot;[86]&quot;,&quot;manualOverrideText&quot;:&quot;&quot;},&quot;citationTag&quot;:&quot;MENDELEY_CITATION_v3_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&quot;,&quot;citationItems&quot;:[{&quot;id&quot;:&quot;f10fe1f0-033a-37b1-b110-7a42c0c9bdc1&quot;,&quot;itemData&quot;:{&quot;type&quot;:&quot;article-journal&quot;,&quot;id&quot;:&quot;f10fe1f0-033a-37b1-b110-7a42c0c9bdc1&quot;,&quot;title&quot;:&quot;Accessing care within team-based models of primary care for the management of chronic low back pain in Ontario, Canada: a qualitative study of patient experiences.&quot;,&quot;author&quot;:[{&quot;family&quot;:&quot;Vader&quot;,&quot;given&quot;:&quot;Kyle&quot;,&quot;parse-names&quot;:false,&quot;dropping-particle&quot;:&quot;&quot;,&quot;non-dropping-particle&quot;:&quot;&quot;},{&quot;family&quot;:&quot;Donnelly&quot;,&quot;given&quot;:&quot;Catherine&quot;,&quot;parse-names&quot;:false,&quot;dropping-particle&quot;:&quot;&quot;,&quot;non-dropping-particle&quot;:&quot;&quot;},{&quot;family&quot;:&quot;Lane&quot;,&quot;given&quot;:&quot;Therese&quot;,&quot;parse-names&quot;:false,&quot;dropping-particle&quot;:&quot;&quot;,&quot;non-dropping-particle&quot;:&quot;&quot;},{&quot;family&quot;:&quot;Newman&quot;,&quot;given&quot;:&quot;Gillian&quot;,&quot;parse-names&quot;:false,&quot;dropping-particle&quot;:&quot;&quot;,&quot;non-dropping-particle&quot;:&quot;&quot;},{&quot;family&quot;:&quot;Tripp&quot;,&quot;given&quot;:&quot;Dean A&quot;,&quot;parse-names&quot;:false,&quot;dropping-particle&quot;:&quot;&quot;,&quot;non-dropping-particle&quot;:&quot;&quot;},{&quot;family&quot;:&quot;Miller&quot;,&quot;given&quot;:&quot;Jordan&quot;,&quot;parse-names&quot;:false,&quot;dropping-particle&quot;:&quot;&quot;,&quot;non-dropping-particle&quot;:&quot;&quot;}],&quot;container-title&quot;:&quot;Disability and rehabilitation&quot;,&quot;container-title-short&quot;:&quot;Disabil Rehabil&quot;,&quot;DOI&quot;:&quot;https://dx.doi.org/10.1080/09638288.2024.2366000&quot;,&quot;URL&quot;:&quot;https://ocul-qu.primo.exlibrisgroup.com/openurl/01OCUL_QU/01OCUL_QU:QU_DEFAULT?url_ver=Z39.88-2004&amp;rft_val_fmt=info:ofi/fmt:kev:mtx:journal&amp;rfr_id=info:sid/Ovid:med27&amp;rft.genre=article&amp;rft_id=info:doi/10.1080%2F09638288.2024.2366000&amp;rft_id=info:pmid/38949&quot;,&quot;issued&quot;:{&quot;date-parts&quot;:[[2025]]},&quot;publisher-place&quot;:&quot;England&quot;,&quot;page&quot;:&quot;1224-1233&quot;,&quot;abstract&quot;:&quot;PURPOSE: To understand experiences accessing care within team-based primary care models among adults with chronic low back pain (LBP)., MATERIALS &amp; METHODS: We conducted an interpretive description qualitative study and collected data using one-to-one semi-structured interviews. Participants were recruited from publicly funded, team-based primary care models in Ontario, Canada., RESULTS: We completed interviews with 16 adults with chronic LBP (9 women; median age of 66). Participants expressed a desire to access care from team-based models of primary care in hopes of alleviating pain and its impacts on daily life. Due to no direct out-of-pocket costs, co-location of healthcare providers, and the use of technology and virtual care, participants described an ease of accessing interprofessional care within team-based primary care models. Finally, participants described experiences with and expectations for timely access to care, being heard and understood by healthcare providers, and receiving coordinated care by an interprofessional team., CONCLUSIONS: Adults living with chronic LBP described overall positive experiences and specific expectations when accessing care within team-based models of primary care, whereby they experienced an ease of accessing interprofessional care with the hope of alleviating pain and its impacts. Results may be transferable to other chronic pain conditions and health system contexts.&quot;,&quot;issue&quot;:&quot;5&quot;,&quot;volume&quot;:&quot;47&quot;},&quot;isTemporary&quot;:false}]},{&quot;citationID&quot;:&quot;MENDELEY_CITATION_6193d295-2c87-4f47-884d-2b7a11169164&quot;,&quot;properties&quot;:{&quot;noteIndex&quot;:0},&quot;isEdited&quot;:false,&quot;manualOverride&quot;:{&quot;isManuallyOverridden&quot;:false,&quot;citeprocText&quot;:&quot;[87]&quot;,&quot;manualOverrideText&quot;:&quot;&quot;},&quot;citationTag&quot;:&quot;MENDELEY_CITATION_v3_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&quot;,&quot;citationItems&quot;:[{&quot;id&quot;:&quot;a418438f-6ea9-30c0-8d4e-c16f84069793&quot;,&quot;itemData&quot;:{&quot;type&quot;:&quot;article-journal&quot;,&quot;id&quot;:&quot;a418438f-6ea9-30c0-8d4e-c16f84069793&quot;,&quot;title&quot;:&quot;Clinical and Economic Outcomes Associated With Musculoskeletal Care in an Integrated Advanced Primary Care Model: Controlled Cohort Analysis.&quot;,&quot;author&quot;:[{&quot;family&quot;:&quot;Stewart&quot;,&quot;given&quot;:&quot;Courtenay J&quot;,&quot;parse-names&quot;:false,&quot;dropping-particle&quot;:&quot;&quot;,&quot;non-dropping-particle&quot;:&quot;&quot;},{&quot;family&quot;:&quot;Bravata&quot;,&quot;given&quot;:&quot;Dena M&quot;,&quot;parse-names&quot;:false,&quot;dropping-particle&quot;:&quot;&quot;,&quot;non-dropping-particle&quot;:&quot;&quot;},{&quot;family&quot;:&quot;Nelson&quot;,&quot;given&quot;:&quot;Michael T&quot;,&quot;parse-names&quot;:false,&quot;dropping-particle&quot;:&quot;&quot;,&quot;non-dropping-particle&quot;:&quot;&quot;},{&quot;family&quot;:&quot;Datta&quot;,&quot;given&quot;:&quot;Esha&quot;,&quot;parse-names&quot;:false,&quot;dropping-particle&quot;:&quot;&quot;,&quot;non-dropping-particle&quot;:&quot;&quot;},{&quot;family&quot;:&quot;Behal&quot;,&quot;given&quot;:&quot;Raj&quot;,&quot;parse-names&quot;:false,&quot;dropping-particle&quot;:&quot;&quot;,&quot;non-dropping-particle&quot;:&quot;&quot;}],&quot;container-title&quot;:&quot;Journal of medical Internet research&quot;,&quot;container-title-short&quot;:&quot;J Med Internet Res&quot;,&quot;DOI&quot;:&quot;https://dx.doi.org/10.2196/76794&quot;,&quot;issued&quot;:{&quot;date-parts&quot;:[[2025]]},&quot;publisher-place&quot;:&quot;Canada&quot;,&quot;page&quot;:&quot;e76794-&quot;,&quot;abstract&quot;:&quot;BACKGROUND: Health care costs in the United States are skyrocketing, with commercial spending increasing 7.7% between 2022 and 2023. Musculoskeletal conditions affect more than one-third of US adults and account for over US $300 billion in total medical spending, more than any other chronic condition. Employers bear a disproportionate burden of these costs, both because they pay for the care of employees and their families with musculoskeletal conditions and because musculoskeletal pain is the second leading cause of workplace absenteeism, accounting for approximately 290 million lost workdays annually. Tele-physical therapy (TPT) solutions can be an effective alternative to in-person physical therapy (PT) and, especially when provided early in the course of care, have the potential to reduce employer-sponsored health care spending., OBJECTIVE: We sought to evaluate the effects of a proactive musculoskeletal treatment approach-TPT integrated into advanced primary care-on patient access, changes in functional status, and employer cost., METHODS: We performed a retrospective analysis of participants (&gt;13 years old) seen by TPT integrated with primary care compared to a risk-adjusted, nationally matched cohort of patients receiving PT. The studied intervention had five key elements: (1) a multidisciplinary team, (2) a musculoskeletal toolkit for primary care physicians, (3) a peer-to-peer musculoskeletal expert opinion portal, (4) a shared technology platform, and (5) musculoskeletal educational rounds. We collected participants' access to both primary care and PT and compared participants' functional status at baseline and at the end of their course of PT to risk-adjusted Focus on Therapeutic Outcomes controls, providers' assessments of participants' progress with PT, participants' satisfaction with their TPT, and costs of care., RESULTS: We evaluated 1563 participants whose average age was 42.8 (SD 10.4) years. Of these, 586 (37.5%) identified as female, 574 (36.7%) as White, 182 (11.6%) as Asian, and 19 (1.2%) as Black or African American. Their presenting complaints included shoulder pain (282/1563, 18%), knee pain (250/1563, 16%), and low back pain (187/1563, 11.96%). The mean time to TPT appointment was 7.6 (SD 5) days. On average, TPT patients required 5.4 (SD 2.7) visits to symptom resolution, compared to 6.5 (SD 5.5) visits for controls (a 17% reduction) and 10.3 (SD 1.55) predicted visits from risk-adjusted benchmarks, resulting in US $193 to US $1411 in savings per injury per patient. Recovery, defined as patients either meeting, mostly meeting, or on track to meet expectations, was achieved for 461/473 (97.5%) participants for whom it was assessed. Overall participant satisfaction was high, with a net promoter score for PTs of 97., CONCLUSIONS: TPT integrated with advanced primary care was associated with greater functional improvement in 17% fewer visits compared to usual care. This model holds considerable promise for addressing the escalating musculoskeletal costs of US commercially insured populations. Copyright ©Courtenay J Stewart, Dena M Bravata, Michael T Nelson, Esha Datta, Raj Behal. Originally published in the Journal of Medical Internet Research (https://www.jmir.org), 07.10.2025.&quot;,&quot;issue&quot;:&quot;100959882&quot;,&quot;volume&quot;:&quot;27&quot;},&quot;isTemporary&quot;:false}]},{&quot;citationID&quot;:&quot;MENDELEY_CITATION_6a2a6d2b-e846-40f9-98b1-5ee2c2eb7bf7&quot;,&quot;properties&quot;:{&quot;noteIndex&quot;:0},&quot;isEdited&quot;:false,&quot;manualOverride&quot;:{&quot;isManuallyOverridden&quot;:false,&quot;citeprocText&quot;:&quot;[88]&quot;,&quot;manualOverrideText&quot;:&quot;&quot;},&quot;citationTag&quot;:&quot;MENDELEY_CITATION_v3_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&quot;,&quot;citationItems&quot;:[{&quot;id&quot;:&quot;f4bf3a4c-9f86-3be8-ab96-891958ddc18b&quot;,&quot;itemData&quot;:{&quot;type&quot;:&quot;article-journal&quot;,&quot;id&quot;:&quot;f4bf3a4c-9f86-3be8-ab96-891958ddc18b&quot;,&quot;title&quot;:&quot;Integrating physiotherapists, occupational therapists, and psychologists in the management of chronic and complex musculoskeletal pain in the municipality – a workshop study&quot;,&quot;author&quot;:[{&quot;family&quot;:&quot;RB&quot;,&quot;given&quot;:&quot;Nielsen&quot;,&quot;parse-names&quot;:false,&quot;dropping-particle&quot;:&quot;&quot;,&quot;non-dropping-particle&quot;:&quot;&quot;},{&quot;family&quot;:&quot;SK&quot;,&quot;given&quot;:&quot;Johansen&quot;,&quot;parse-names&quot;:false,&quot;dropping-particle&quot;:&quot;&quot;,&quot;non-dropping-particle&quot;:&quot;&quot;},{&quot;family&quot;:&quot;J&quot;,&quot;given&quot;:&quot;Andreasen&quot;,&quot;parse-names&quot;:false,&quot;dropping-particle&quot;:&quot;&quot;,&quot;non-dropping-particle&quot;:&quot;&quot;},{&quot;family&quot;:&quot;TS&quot;,&quot;given&quot;:&quot;Palsson&quot;,&quot;parse-names&quot;:false,&quot;dropping-particle&quot;:&quot;&quot;,&quot;non-dropping-particle&quot;:&quot;&quot;},{&quot;family&quot;:&quot;A&quot;,&quot;given&quot;:&quot;Carlsen&quot;,&quot;parse-names&quot;:false,&quot;dropping-particle&quot;:&quot;&quot;,&quot;non-dropping-particle&quot;:&quot;&quot;},{&quot;family&quot;:&quot;MS&quot;,&quot;given&quot;:&quot;Rathleff&quot;,&quot;parse-names&quot;:false,&quot;dropping-particle&quot;:&quot;&quot;,&quot;non-dropping-particle&quot;:&quot;&quot;}],&quot;container-title&quot;:&quot;Musculoskeletal Science and Practice&quot;,&quot;container-title-short&quot;:&quot;Musculoskelet Sci Pract&quot;,&quot;accessed&quot;:{&quot;date-parts&quot;:[[2025,8,21]]},&quot;DOI&quot;:&quot;10.1016/J.MSKSP.2025.103336&quot;,&quot;ISSN&quot;:&quot;2468-7812&quot;,&quot;PMID&quot;:&quot;40294510&quot;,&quot;URL&quot;:&quot;https://www.sciencedirect.com/science/article/pii/S2468781225000840&quot;,&quot;issued&quot;:{&quot;date-parts&quot;:[[2025,8,1]]},&quot;page&quot;:&quot;103336&quot;,&quot;abstract&quot;:&quot;Background: Musculoskeletal (MSK) pain is a major societal burden, costing up to 2 % of the EU's gross national product. Complex cases often involve comorbidities, increasing treatment challenges. Integrating physiotherapy, occupational therapy, and psychological support in primary care may improve patient outcomes. Aalborg Municipality, Denmark, is exploring interdisciplinary care models to enhance treatment for chronic MSK pain. Aim: This study investigates physiotherapists', occupational therapists', and psychologists' perspectives on i) current management of chronic and complex MSK pain, ii) elements of ideal care, and iii) strategies for implementation. Method: Using an action research approach, we conducted two workshops with 30 healthcare professionals. WS1 employed a future workshop design to explore solutions, while WS2 used an adapted affinity diagram to define patient characteristics. Data were analyzed using thematic analysis. Results: Three main themes emerged: 1) Navigating a State of Limbo: Challenges Faced by Patients with Chronic MSK Pain, including difficulties in navigating treatment, emotional distress, and social relationships; 2) Navigating Healthcare: Receiving and Providing in a Frustrating System, highlighting systemic frustrations and limitations in care coordination; and 3) Optimizing Patient Care Pathways: Strategies for Enhanced Engagement, Integration and Collaboration, emphasizing improved collaboration, patient engagement, and support for transitions in care. Conclusion: Findings highlight the importance of a person-centered, interdisciplinary approach to managing chronic MSK pain. Key strategies include early interventions, patient empowerment, and enhanced communication among professionals. Implementing a biopsychosocial model within healthcare systems is essential for improving patient outcomes and addressing complex needs.&quot;,&quot;publisher&quot;:&quot;Churchill Livingstone&quot;,&quot;volume&quot;:&quot;78&quot;},&quot;isTemporary&quot;:false}]},{&quot;citationID&quot;:&quot;MENDELEY_CITATION_eaaa1e14-1c74-48f4-90a3-bac14418e9a2&quot;,&quot;properties&quot;:{&quot;noteIndex&quot;:0},&quot;isEdited&quot;:false,&quot;manualOverride&quot;:{&quot;isManuallyOverridden&quot;:false,&quot;citeprocText&quot;:&quot;[89]&quot;,&quot;manualOverrideText&quot;:&quot;&quot;},&quot;citationTag&quot;:&quot;MENDELEY_CITATION_v3_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&quot;,&quot;citationItems&quot;:[{&quot;id&quot;:&quot;fe1a915d-b804-327e-a2b8-4922427be946&quot;,&quot;itemData&quot;:{&quot;type&quot;:&quot;article-journal&quot;,&quot;id&quot;:&quot;fe1a915d-b804-327e-a2b8-4922427be946&quot;,&quot;title&quot;:&quot;The STAR care pathway for patients with chronic pain after total knee replacement: four-year follow-up of a randomised controlled trial.&quot;,&quot;author&quot;:[{&quot;family&quot;:&quot;Bertram&quot;,&quot;given&quot;:&quot;Wendy&quot;,&quot;parse-names&quot;:false,&quot;dropping-particle&quot;:&quot;&quot;,&quot;non-dropping-particle&quot;:&quot;&quot;},{&quot;family&quot;:&quot;Wylde&quot;,&quot;given&quot;:&quot;Vikki&quot;,&quot;parse-names&quot;:false,&quot;dropping-particle&quot;:&quot;&quot;,&quot;non-dropping-particle&quot;:&quot;&quot;},{&quot;family&quot;:&quot;Howells&quot;,&quot;given&quot;:&quot;Nick&quot;,&quot;parse-names&quot;:false,&quot;dropping-particle&quot;:&quot;&quot;,&quot;non-dropping-particle&quot;:&quot;&quot;},{&quot;family&quot;:&quot;Shirkey&quot;,&quot;given&quot;:&quot;Beverly&quot;,&quot;parse-names&quot;:false,&quot;dropping-particle&quot;:&quot;&quot;,&quot;non-dropping-particle&quot;:&quot;&quot;},{&quot;family&quot;:&quot;Peters&quot;,&quot;given&quot;:&quot;Tim J&quot;,&quot;parse-names&quot;:false,&quot;dropping-particle&quot;:&quot;&quot;,&quot;non-dropping-particle&quot;:&quot;&quot;},{&quot;family&quot;:&quot;Zhu&quot;,&quot;given&quot;:&quot;Liang&quot;,&quot;parse-names&quot;:false,&quot;dropping-particle&quot;:&quot;&quot;,&quot;non-dropping-particle&quot;:&quot;&quot;},{&quot;family&quot;:&quot;Noble&quot;,&quot;given&quot;:&quot;Sian&quot;,&quot;parse-names&quot;:false,&quot;dropping-particle&quot;:&quot;&quot;,&quot;non-dropping-particle&quot;:&quot;&quot;},{&quot;family&quot;:&quot;Johnson&quot;,&quot;given&quot;:&quot;Emma&quot;,&quot;parse-names&quot;:false,&quot;dropping-particle&quot;:&quot;&quot;,&quot;non-dropping-particle&quot;:&quot;&quot;},{&quot;family&quot;:&quot;Beswick&quot;,&quot;given&quot;:&quot;Andrew D&quot;,&quot;parse-names&quot;:false,&quot;dropping-particle&quot;:&quot;&quot;,&quot;non-dropping-particle&quot;:&quot;&quot;},{&quot;family&quot;:&quot;Moore&quot;,&quot;given&quot;:&quot;Andrew&quot;,&quot;parse-names&quot;:false,&quot;dropping-particle&quot;:&quot;&quot;,&quot;non-dropping-particle&quot;:&quot;&quot;},{&quot;family&quot;:&quot;Bruce&quot;,&quot;given&quot;:&quot;Julie&quot;,&quot;parse-names&quot;:false,&quot;dropping-particle&quot;:&quot;&quot;,&quot;non-dropping-particle&quot;:&quot;&quot;},{&quot;family&quot;:&quot;Walsh&quot;,&quot;given&quot;:&quot;David&quot;,&quot;parse-names&quot;:false,&quot;dropping-particle&quot;:&quot;&quot;,&quot;non-dropping-particle&quot;:&quot;&quot;},{&quot;family&quot;:&quot;Eccleston&quot;,&quot;given&quot;:&quot;Christopher&quot;,&quot;parse-names&quot;:false,&quot;dropping-particle&quot;:&quot;&quot;,&quot;non-dropping-particle&quot;:&quot;&quot;},{&quot;family&quot;:&quot;Gooberman-Hill&quot;,&quot;given&quot;:&quot;Rachael&quot;,&quot;parse-names&quot;:false,&quot;dropping-particle&quot;:&quot;&quot;,&quot;non-dropping-particle&quot;:&quot;&quot;}],&quot;container-title&quot;:&quot;BMC musculoskeletal disorders&quot;,&quot;container-title-short&quot;:&quot;BMC Musculoskelet Disord&quot;,&quot;DOI&quot;:&quot;https://dx.doi.org/10.1186/s12891-023-07099-x&quot;,&quot;URL&quot;:&quot;https://ocul-qu.primo.exlibrisgroup.com/openurl/01OCUL_QU/01OCUL_QU:QU_DEFAULT?url_ver=Z39.88-2004&amp;rft_val_fmt=info:ofi/fmt:kev:mtx:journal&amp;rfr_id=info:sid/Ovid:med24&amp;rft.genre=article&amp;rft_id=info:doi/10.1186%2Fs12891-023-07099-x&amp;rft_id=info:pmid/38102656&quot;,&quot;issued&quot;:{&quot;date-parts&quot;:[[2023]]},&quot;publisher-place&quot;:&quot;England&quot;,&quot;page&quot;:&quot;972&quot;,&quot;abstract&quot;:&quot;BACKGROUND: The Support and Treatment After Replacement (STAR) care pathway is a clinically important and cost-effective intervention found to improve pain outcomes over one year for people with chronic pain three months after total knee replacement (TKR). We followed up STAR trial participants to evaluate the longer-term clinical- and cost-effectiveness of this care pathway., METHODS: Participants who remained enrolled on the trial at one year were contacted by post at a median of four years after randomisation and invited to complete a questionnaire comprising the same outcomes collected during the trial. We captured pain (co-primary outcome using the Brief Pain Inventory (BPI) pain severity and interference scales; scored 0-10, best to worst), function, neuropathic characteristics, emotional aspects of pain, health-related quality of life, and satisfaction. Electronic hospital informatics data on hospital resource use for the period of one to four years post-randomisation were collected from participating hospital sites. The economic evaluation took an National Health Service (NHS) secondary care perspective, with a four-year time horizon., RESULTS: Overall, 226/337 (67%) of participants returned completed follow-up questionnaires, yielding adjusted between-group differences in BPI means of -0.42 (95% confidence interval, CI (-1.07, 0.23); p = 0.20) for pain severity and - 0.64 (95% CI -1.41, 0.12); p = 0.10) for pain interference. Analysis using a multiple imputed data set (n = 337) showed an incremental net monetary benefit in favour of the STAR care pathway of 3,525 (95% CI -990 to 8,039) at a 20,000/QALY willingness-to-pay threshold, leading to a probability that the intervention was cost-effective of 0.94., CONCLUSIONS: The magnitude of the longer-term benefits of the STAR care pathway are uncertain due to attrition of trial participants; however, there is a suggestion of some degree of sustained clinical benefit at four years. The care pathway remained cost-effective at four years., TRIAL REGISTRATION: ISRCTN: 92,545,361. Copyright © 2023. The Author(s).&quot;,&quot;issue&quot;:&quot;1&quot;,&quot;volume&quot;:&quot;24&quot;},&quot;isTemporary&quot;:false}]},{&quot;citationID&quot;:&quot;MENDELEY_CITATION_33e21ecc-b215-4dc9-98a8-1379ce8fc474&quot;,&quot;properties&quot;:{&quot;noteIndex&quot;:0},&quot;isEdited&quot;:false,&quot;manualOverride&quot;:{&quot;isManuallyOverridden&quot;:false,&quot;citeprocText&quot;:&quot;[90]&quot;,&quot;manualOverrideText&quot;:&quot;&quot;},&quot;citationTag&quot;:&quot;MENDELEY_CITATION_v3_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&quot;,&quot;citationItems&quot;:[{&quot;id&quot;:&quot;1e25ab89-5886-3525-aee7-b1fae7eb91a8&quot;,&quot;itemData&quot;:{&quot;type&quot;:&quot;article-journal&quot;,&quot;id&quot;:&quot;1e25ab89-5886-3525-aee7-b1fae7eb91a8&quot;,&quot;title&quot;:&quot;The Alberta Back Care Pathway: The feasibility of implementing a novel care pathway to improve low back pain management for family physicians in primary care.&quot;,&quot;author&quot;:[{&quot;family&quot;:&quot;Powelske&quot;,&quot;given&quot;:&quot;Brandyn&quot;,&quot;parse-names&quot;:false,&quot;dropping-particle&quot;:&quot;&quot;,&quot;non-dropping-particle&quot;:&quot;&quot;},{&quot;family&quot;:&quot;Kongsted&quot;,&quot;given&quot;:&quot;Alice&quot;,&quot;parse-names&quot;:false,&quot;dropping-particle&quot;:&quot;&quot;,&quot;non-dropping-particle&quot;:&quot;&quot;},{&quot;family&quot;:&quot;Jones&quot;,&quot;given&quot;:&quot;Allyson&quot;,&quot;parse-names&quot;:false,&quot;dropping-particle&quot;:&quot;&quot;,&quot;non-dropping-particle&quot;:&quot;&quot;},{&quot;family&quot;:&quot;Kawchuk&quot;,&quot;given&quot;:&quot;Gregory&quot;,&quot;parse-names&quot;:false,&quot;dropping-particle&quot;:&quot;&quot;,&quot;non-dropping-particle&quot;:&quot;&quot;}],&quot;container-title&quot;:&quot;PloS one&quot;,&quot;container-title-short&quot;:&quot;PLoS One&quot;,&quot;DOI&quot;:&quot;https://dx.doi.org/10.1371/journal.pone.0312737&quot;,&quot;URL&quot;:&quot;https://ocul-qu.primo.exlibrisgroup.com/openurl/01OCUL_QU/01OCUL_QU:QU_DEFAULT?url_ver=Z39.88-2004&amp;rft_val_fmt=info:ofi/fmt:kev:mtx:journal&amp;rfr_id=info:sid/Ovid:med26&amp;rft.genre=article&amp;rft_id=info:doi/10.1371%2Fjournal.pone.0312737&amp;rft_id=info:pmid/396024&quot;,&quot;issued&quot;:{&quot;date-parts&quot;:[[2024]]},&quot;publisher-place&quot;:&quot;United States&quot;,&quot;page&quot;:&quot;e0312737-&quot;,&quot;abstract&quot;:&quot;BACKGROUND: Family physicians in Canada's universal healthcare system often manage low back pain patients using interventions not recommended in clinical guidelines, such as pharmaceuticals, imaging and spinal injections, while guideline-based treatments like education and exercise remain unfunded. The Alberta Back Care pathway was developed to address this gap, offering funded, evidence-based care for low back pain patients in 5 streams (acute, sub-acute, chronic, chronic non-responsive and stable radiculopathy)., OBJECTIVE: To evaluate the feasibility of implementing the pathway in two urban Primary Care Networks in Alberta, Canada., MATERIALS AND METHODS: Each of the 5 pathway streams provided physicians with information scripts, no-cost interventions (pharmaceuticals and otherwise) and interventions to avoid. From April 2021 to November 2023, the RE-AIM framework was used to assess implementation feasibility of the pathway., RESULTS: For the RE-AIM dimension of reach, 25% (n = 41/162) of eligible family physicians in Primary Care Network \&quot;A\&quot; and 12% (n = 26/221) in Primary Care Network \&quot;B\&quot; enrolled in the study. Over half of enrolled physicians (n = 21/41 and 21/26) referred at least one patient with most referrals to the GLA:D Back program for chronic low back pain stream (93% in network \&quot;A\&quot; and 88% in network \&quot;B\&quot;). Implementation, evaluated as the proportion of referrals by physician compared to their total low back pain caseload, was low (&gt; 0-10% referred) for 52% (n = 11/21) of physicians in network \&quot;A\&quot;, and medium-low (10-25% referred) for 52% (n = 11/21) of physicians in network \&quot;B\&quot;. The number of pathway-appropriate patients in each physician's caseload was unknown. Maintenance at 12 months was 56% (n = 10/18) in network \&quot;A\&quot; and 39% (n = 7/18) in network \&quot;B\&quot;., CONCLUSION: The Alberta Back Care pathway was feasible to implement during the pandemic and primarily serving patients with chronic low back pain by providing access to a guideline-based education and exercise group program (GLA:D Back). Copyright: © 2024 Powelske et al. This is an open access article distributed under the terms of the Creative Commons Attribution License, which permits unrestricted use, distribution, and reproduction in any medium, provided the original author and source are credited.&quot;,&quot;issue&quot;:&quot;11&quot;,&quot;volume&quot;:&quot;19&quot;},&quot;isTemporary&quot;:false}]},{&quot;citationID&quot;:&quot;MENDELEY_CITATION_2c0a2845-2848-4f8d-a80c-cd7a08dd07a0&quot;,&quot;properties&quot;:{&quot;noteIndex&quot;:0},&quot;isEdited&quot;:false,&quot;manualOverride&quot;:{&quot;isManuallyOverridden&quot;:false,&quot;citeprocText&quot;:&quot;[91]&quot;,&quot;manualOverrideText&quot;:&quot;&quot;},&quot;citationTag&quot;:&quot;MENDELEY_CITATION_v3_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XX0=&quot;,&quot;citationItems&quot;:[{&quot;id&quot;:&quot;5b3ec3e9-e69e-362e-a6d9-f12f0caaaaf5&quot;,&quot;itemData&quot;:{&quot;type&quot;:&quot;article-journal&quot;,&quot;id&quot;:&quot;5b3ec3e9-e69e-362e-a6d9-f12f0caaaaf5&quot;,&quot;title&quot;:&quot;Implementation of an integrated primary care prevention and management program for chronic low back pain (LBP): patient-reported outcomes and predictors of pain interference after six months.&quot;,&quot;author&quot;:[{&quot;family&quot;:&quot;Ahmed&quot;,&quot;given&quot;:&quot;Sara&quot;,&quot;parse-names&quot;:false,&quot;dropping-particle&quot;:&quot;&quot;,&quot;non-dropping-particle&quot;:&quot;&quot;},{&quot;family&quot;:&quot;Visca&quot;,&quot;given&quot;:&quot;Regina&quot;,&quot;parse-names&quot;:false,&quot;dropping-particle&quot;:&quot;&quot;,&quot;non-dropping-particle&quot;:&quot;&quot;},{&quot;family&quot;:&quot;Gogovor&quot;,&quot;given&quot;:&quot;Amede&quot;,&quot;parse-names&quot;:false,&quot;dropping-particle&quot;:&quot;&quot;,&quot;non-dropping-particle&quot;:&quot;&quot;},{&quot;family&quot;:&quot;Eilayyan&quot;,&quot;given&quot;:&quot;Owis&quot;,&quot;parse-names&quot;:false,&quot;dropping-particle&quot;:&quot;&quot;,&quot;non-dropping-particle&quot;:&quot;&quot;},{&quot;family&quot;:&quot;Finlayson&quot;,&quot;given&quot;:&quot;Roderick&quot;,&quot;parse-names&quot;:false,&quot;dropping-particle&quot;:&quot;&quot;,&quot;non-dropping-particle&quot;:&quot;&quot;},{&quot;family&quot;:&quot;Valois&quot;,&quot;given&quot;:&quot;Marie-France&quot;,&quot;parse-names&quot;:false,&quot;dropping-particle&quot;:&quot;&quot;,&quot;non-dropping-particle&quot;:&quot;&quot;},{&quot;family&quot;:&quot;Ware&quot;,&quot;given&quot;:&quot;Mark A&quot;,&quot;parse-names&quot;:false,&quot;dropping-particle&quot;:&quot;&quot;,&quot;non-dropping-particle&quot;:&quot;&quot;}],&quot;container-title&quot;:&quot;BMC health services research&quot;,&quot;container-title-short&quot;:&quot;BMC Health Serv Res&quot;,&quot;DOI&quot;:&quot;https://dx.doi.org/10.1186/s12913-024-11031-x&quot;,&quot;URL&quot;:&quot;https://ocul-qu.primo.exlibrisgroup.com/openurl/01OCUL_QU/01OCUL_QU:QU_DEFAULT?url_ver=Z39.88-2004&amp;rft_val_fmt=info:ofi/fmt:kev:mtx:journal&amp;rfr_id=info:sid/Ovid:med25&amp;rft.genre=article&amp;rft_id=info:doi/10.1186%2Fs12913-024-11031-x&amp;rft_id=info:pmid/38725037&quot;,&quot;issued&quot;:{&quot;date-parts&quot;:[[2024]]},&quot;publisher-place&quot;:&quot;England&quot;,&quot;page&quot;:&quot;611&quot;,&quot;abstract&quot;:&quot;BACKGROUND: Integrated primary care programs for patients living with chronic pain which are accessible, interdisciplinary, and patient-centered are needed for preventing chronicity and improving outcomes. Evaluation of the implementation and impact of such programs supports further development of primary care chronic pain management. This study examined patient-reported outcomes among individuals with low back pain (LBP) receiving care in a novel interdisciplinary primary care program., METHODS: Patients were referred by primary care physicians in four regions of Quebec, Canada, and eligible patients received an evidence-based interdisciplinary pain management program over a six-month period. Patients were screened for risk of chronicity. Patient-reported outcome measures of pain interference and intensity, physical function, depression, and anxiety were evaluated at regular intervals over the six-month follow-up. A multilevel regression analysis was performed to evaluate the association between patient characteristics at baseline, including risk of chronicity, and change in pain outcomes., RESULTS: Four hundred and sixty-four individuals (mean age 55.4y, 63% female) completed the program. The majority (&gt;= 60%) experienced a clinically meaningful improvement in pain intensity and interference at six months. Patients with moderate (71%) or high risk (81%) of chronicity showed greater improvement in pain interference than those with low risk (51%). Significant predictors of improvement in pain interference included a higher risk of chronicity, younger age, female sex, and lower baseline disability., CONCLUSION: The outcomes of this novel LBP program will inform wider implementation considerations by identifying key components for further effectiveness, sustainability, and scale-up of the program. Copyright © 2024. The Author(s).&quot;,&quot;issue&quot;:&quot;1&quot;,&quot;volume&quot;:&quot;24&quot;},&quot;isTemporary&quot;:false}]},{&quot;citationID&quot;:&quot;MENDELEY_CITATION_fe0fd6b4-a84b-48b2-8bb4-cc065057362c&quot;,&quot;properties&quot;:{&quot;noteIndex&quot;:0},&quot;isEdited&quot;:false,&quot;manualOverride&quot;:{&quot;isManuallyOverridden&quot;:false,&quot;citeprocText&quot;:&quot;[92]&quot;,&quot;manualOverrideText&quot;:&quot;&quot;},&quot;citationTag&quot;:&quot;MENDELEY_CITATION_v3_eyJjaXRhdGlvbklEIjoiTUVOREVMRVlfQ0lUQVRJT05fZmUwZmQ2YjQtYTg0Yi00OGIyLThiYjQtY2MwNjUwNTczNjJjIiwicHJvcGVydGllcyI6eyJub3RlSW5kZXgiOjB9LCJpc0VkaXRlZCI6ZmFsc2UsIm1hbnVhbE92ZXJyaWRlIjp7ImlzTWFudWFsbHlPdmVycmlkZGVuIjpmYWxzZSwiY2l0ZXByb2NUZXh0IjoiWzkyXSIsIm1hbnVhbE92ZXJyaWRlVGV4dCI6IiJ9LCJjaXRhdGlvbkl0ZW1zIjpb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gTWVkIiwiRE9JIjoiaHR0cHM6Ly9keC5kb2kub3JnLzEwLjEwOTcvUFNZLjAwMDAwMDAwMDAwMDEzMTY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&quot;,&quot;citationItems&quot;:[{&quot;id&quot;:&quot;5041ec33-bcc1-355f-b449-3b0c11876dfd&quot;,&quot;itemData&quot;:{&quot;type&quot;:&quot;article-journal&quot;,&quot;id&quot;:&quot;5041ec33-bcc1-355f-b449-3b0c11876dfd&quot;,&quot;title&quot;:&quot;An Interdisciplinary Multimodal Integrative Healthcare Program for Chronic Spinal Pain and Comorbid Mental Disorders.&quot;,&quot;author&quot;:[{&quot;family&quot;:&quot;Wijnen&quot;,&quot;given&quot;:&quot;Jaap&quot;,&quot;parse-names&quot;:false,&quot;dropping-particle&quot;:&quot;&quot;,&quot;non-dropping-particle&quot;:&quot;&quot;},{&quot;family&quot;:&quot;Geijselaers&quot;,&quot;given&quot;:&quot;Marciano Wilhelmina Henricus&quot;,&quot;parse-names&quot;:false,&quot;dropping-particle&quot;:&quot;&quot;,&quot;non-dropping-particle&quot;:&quot;&quot;},{&quot;family&quot;:&quot;Pont&quot;,&quot;given&quot;:&quot;Marc Lucas&quot;,&quot;parse-names&quot;:false,&quot;dropping-particle&quot;:&quot;&quot;,&quot;non-dropping-particle&quot;:&quot;&quot;},{&quot;family&quot;:&quot;Van't Hullenaar&quot;,&quot;given&quot;:&quot;Geert&quot;,&quot;parse-names&quot;:false,&quot;dropping-particle&quot;:&quot;&quot;,&quot;non-dropping-particle&quot;:&quot;&quot;},{&quot;family&quot;:&quot;Oosterwijck&quot;,&quot;given&quot;:&quot;Jessica&quot;,&quot;parse-names&quot;:false,&quot;dropping-particle&quot;:&quot;&quot;,&quot;non-dropping-particle&quot;:&quot;Van&quot;},{&quot;family&quot;:&quot;Jong&quot;,&quot;given&quot;:&quot;Jeroen&quot;,&quot;parse-names&quot;:false,&quot;dropping-particle&quot;:&quot;&quot;,&quot;non-dropping-particle&quot;:&quot;de&quot;}],&quot;container-title&quot;:&quot;Psychosomatic medicine&quot;,&quot;container-title-short&quot;:&quot;Psychosom Med&quot;,&quot;DOI&quot;:&quot;https://dx.doi.org/10.1097/PSY.0000000000001316&quot;,&quot;URL&quot;:&quot;https://ocul-qu.primo.exlibrisgroup.com/openurl/01OCUL_QU/01OCUL_QU:QU_DEFAULT?url_ver=Z39.88-2004&amp;rft_val_fmt=info:ofi/fmt:kev:mtx:journal&amp;rfr_id=info:sid/Ovid:med25&amp;rft.genre=article&amp;rft_id=info:doi/10.1097%2FPSY.0000000000001316&amp;rft_id=info:pmid/387181&quot;,&quot;issued&quot;:{&quot;date-parts&quot;:[[2024]]},&quot;publisher-place&quot;:&quot;United States&quot;,&quot;page&quot;:&quot;603-614&quot;,&quot;abstract&quot;:&quot;OBJECTIVE: Previous studies evaluating interdisciplinary multimodal interventions for chronic spinal pain often excluded patients with comorbid mental disorders. This study aims to assess the effectiveness of an outpatient secondary care interdisciplinary multimodal integrative healthcare program for individuals experiencing co-occurring chronic spinal pain and mental disorders., METHODS: Participants were 944 patients with chronic spinal pain and comorbid mental disorders. Primary outcomes were health-related quality of life, assessed using the Research and Development-36 (RAND-36), and pain-related disability, assessed using the Quebec Back Pain Disability Scale (QBPDS). Secondary outcomes included pain intensity, pain catastrophizing, kinesiophobia, fatigue, lumbar mobility, and isometric strength. Data were collected during the healthcare program at four time points: pretreatment (T0), midway through 20-week treatment (T1), end of 20-week treatment (T2), and at completion of 12-month relapse prevention program (T3). Multilevel regression analyses were conducted to examine the effects of the healthcare program on primary outcomes over time., RESULTS: The 20-week treatment period yielded significant improvements in both mental ( B = 0.44, t (943) = 19.42, p &lt; .001) and physical component summary scores ( B = 0.45, t (943) = 18.24, p &lt; .001) of the RAND-36, as well as in QBPDS total score ( B = -0.77, t (943) = -26.16 p &lt; .001). Pretreatment scores indicated the presence of problematic fatigue, kinesiophobia, and clinical levels of pain catastrophizing, all of which resolved by the end of the 12-month relapse prevention program., CONCLUSIONS: An interdisciplinary multimodal integrative healthcare program seems effective for patients with chronic spinal pain and comorbid mental disorders. Copyright © 2024 by the American Psychosomatic Society.&quot;,&quot;issue&quot;:&quot;7&quot;,&quot;volume&quot;:&quot;86&quot;},&quot;isTemporary&quot;:false}]},{&quot;citationID&quot;:&quot;MENDELEY_CITATION_e574a2e8-800c-4741-be6b-312b902b1e59&quot;,&quot;properties&quot;:{&quot;noteIndex&quot;:0},&quot;isEdited&quot;:false,&quot;manualOverride&quot;:{&quot;isManuallyOverridden&quot;:false,&quot;citeprocText&quot;:&quot;[93]&quot;,&quot;manualOverrideText&quot;:&quot;&quot;},&quot;citationTag&quot;:&quot;MENDELEY_CITATION_v3_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&quot;,&quot;citationItems&quot;:[{&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citationID&quot;:&quot;MENDELEY_CITATION_bcfbb53e-ab30-4c6c-84de-2f6682503caf&quot;,&quot;properties&quot;:{&quot;noteIndex&quot;:0},&quot;isEdited&quot;:false,&quot;manualOverride&quot;:{&quot;isManuallyOverridden&quot;:false,&quot;citeprocText&quot;:&quot;[94]&quot;,&quot;manualOverrideText&quot;:&quot;&quot;},&quot;citationTag&quot;:&quot;MENDELEY_CITATION_v3_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&quot;,&quot;citationItems&quot;:[{&quot;id&quot;:&quot;4bdc76a8-635d-30b3-8746-5bdc45bfda0a&quot;,&quot;itemData&quot;:{&quot;type&quot;:&quot;article-journal&quot;,&quot;id&quot;:&quot;4bdc76a8-635d-30b3-8746-5bdc45bfda0a&quot;,&quot;title&quot;:&quot;If You Build It, Will They Come? Patient and Provider Use of a Novel Hybrid Telehealth Care Pathway for Low Back Pain.&quot;,&quot;author&quot;:[{&quot;family&quot;:&quot;Lentz&quot;,&quot;given&quot;:&quot;Trevor A&quot;,&quot;parse-names&quot;:false,&quot;dropping-particle&quot;:&quot;&quot;,&quot;non-dropping-particle&quot;:&quot;&quot;},{&quot;family&quot;:&quot;Coffman&quot;,&quot;given&quot;:&quot;Cynthia J&quot;,&quot;parse-names&quot;:false,&quot;dropping-particle&quot;:&quot;&quot;,&quot;non-dropping-particle&quot;:&quot;&quot;},{&quot;family&quot;:&quot;Cope&quot;,&quot;given&quot;:&quot;Tyler&quot;,&quot;parse-names&quot;:false,&quot;dropping-particle&quot;:&quot;&quot;,&quot;non-dropping-particle&quot;:&quot;&quot;},{&quot;family&quot;:&quot;Stearns&quot;,&quot;given&quot;:&quot;Zachary&quot;,&quot;parse-names&quot;:false,&quot;dropping-particle&quot;:&quot;&quot;,&quot;non-dropping-particle&quot;:&quot;&quot;},{&quot;family&quot;:&quot;Simon&quot;,&quot;given&quot;:&quot;Corey B&quot;,&quot;parse-names&quot;:false,&quot;dropping-particle&quot;:&quot;&quot;,&quot;non-dropping-particle&quot;:&quot;&quot;},{&quot;family&quot;:&quot;Choate&quot;,&quot;given&quot;:&quot;Ashley&quot;,&quot;parse-names&quot;:false,&quot;dropping-particle&quot;:&quot;&quot;,&quot;non-dropping-particle&quot;:&quot;&quot;},{&quot;family&quot;:&quot;Gladney&quot;,&quot;given&quot;:&quot;Micaela&quot;,&quot;parse-names&quot;:false,&quot;dropping-particle&quot;:&quot;&quot;,&quot;non-dropping-particle&quot;:&quot;&quot;},{&quot;family&quot;:&quot;France&quot;,&quot;given&quot;:&quot;Courtni&quot;,&quot;parse-names&quot;:false,&quot;dropping-particle&quot;:&quot;&quot;,&quot;non-dropping-particle&quot;:&quot;&quot;},{&quot;family&quot;:&quot;Hastings&quot;,&quot;given&quot;:&quot;S Nicole&quot;,&quot;parse-names&quot;:false,&quot;dropping-particle&quot;:&quot;&quot;,&quot;non-dropping-particle&quot;:&quot;&quot;},{&quot;family&quot;:&quot;George&quot;,&quot;given&quot;:&quot;Steven Z&quot;,&quot;parse-names&quot;:false,&quot;dropping-particle&quot;:&quot;&quot;,&quot;non-dropping-particle&quot;:&quot;&quot;}],&quot;container-title&quot;:&quot;Physical therapy&quot;,&quot;container-title-short&quot;:&quot;Phys Ther&quot;,&quot;DOI&quot;:&quot;https://dx.doi.org/10.1093/ptj/pzad127&quot;,&quot;URL&quot;:&quot;https://ocul-qu.primo.exlibrisgroup.com/openurl/01OCUL_QU/01OCUL_QU:QU_DEFAULT?url_ver=Z39.88-2004&amp;rft_val_fmt=info:ofi/fmt:kev:mtx:journal&amp;rfr_id=info:sid/Ovid:med25&amp;rft.genre=article&amp;rft_id=info:doi/10.1093%2Fptj%2Fpzad127&amp;rft_id=info:pmid/37756618&amp;rft.&quot;,&quot;issued&quot;:{&quot;date-parts&quot;:[[2024]]},&quot;publisher-place&quot;:&quot;United States&quot;,&quot;page&quot;:&quot;-&quot;,&quot;abstract&quot;:&quot;OBJECTIVE: The purpose of this study was to describe the referrals and use of a hybrid care model for low back pain that includes on-site care by physical therapists, physical activity training, and psychologically informed practice (PiP) delivered by telehealth in the Improving Veteran Access to Integrated Management of Low Back Pain (AIM-Back) trial., METHODS: Data were collected from November 2020 through February 2023 from 5 Veteran Health Administration clinics participating in AIM-Back, a multisite, cluster-randomized embedded pragmatic trial. The authors extracted data from the Veteran Health Administration Corporate Data Warehouse to describe referral and enrollment metrics, telehealth use (eg, distribution of physical activity and PiP calls), and treatments used by physical therapists and telehealth providers., RESULTS: Seven hundred one veterans were referred to the AIM-Back trial with 422 enrolling in the program (consult-to-enrollment rate = 60.2%). After travel restrictions were lifted, site visits resulted in a significant increase in referrals and a number of new referring providers. At initial evaluation by on-site physical therapists, 92.2% of veterans received pain modulation (eg, transcutaneous electrical nerve stimulation, manual therapy). Over 81% of enrollees completed at least 1 telehealth physical activity call, with a mean of 2.8 (SD = 2.0) calls out of 6. Of the 167 veterans who screened as medium to high risk of persistent disability, 74.9% completed at least 1 PiP call, with a mean of 2.5 (SD = 2.0) calls out of 6. Of those who completed at least 1 PiP call (n = 125), 100% received communication strategies, 97.6% received pain coping skills training, 89.6% received activity-based treatments, and 99.2% received education in a home program., CONCLUSION: In implementing a hybrid care pathway for low back pain, the authors observed consistency in the delivery of core components (ie, pain modulation, use of physical activity training, and risk stratification to PiP), notable variability in telehealth calls, high use of PiP components, and increased referrals with tailored provider engagement., IMPACT: These findings describe variability occurring within a hybrid care pathway and can inform future implementation efforts. Copyright © The Author(s) 2023. Published by Oxford University Press on behalf of the American Physical Therapy Association.&quot;,&quot;issue&quot;:&quot;2&quot;,&quot;volume&quot;:&quot;104&quot;},&quot;isTemporary&quot;:false}]},{&quot;citationID&quot;:&quot;MENDELEY_CITATION_edd94e7e-87a5-4526-ba4f-9d837df0a5f2&quot;,&quot;properties&quot;:{&quot;noteIndex&quot;:0},&quot;isEdited&quot;:false,&quot;manualOverride&quot;:{&quot;isManuallyOverridden&quot;:false,&quot;citeprocText&quot;:&quot;[95]&quot;,&quot;manualOverrideText&quot;:&quot;&quot;},&quot;citationTag&quot;:&quot;MENDELEY_CITATION_v3_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V19&quot;,&quot;citationItems&quot;:[{&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citationID&quot;:&quot;MENDELEY_CITATION_0f258384-e282-4c09-acd5-8b09a741679e&quot;,&quot;properties&quot;:{&quot;noteIndex&quot;:0},&quot;isEdited&quot;:false,&quot;manualOverride&quot;:{&quot;isManuallyOverridden&quot;:false,&quot;citeprocText&quot;:&quot;[96]&quot;,&quot;manualOverrideText&quot;:&quot;&quot;},&quot;citationTag&quot;:&quot;MENDELEY_CITATION_v3_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&quot;,&quot;citationItems&quot;:[{&quot;id&quot;:&quot;675895b8-2922-330b-bb36-9faf2f603395&quot;,&quot;itemData&quot;:{&quot;type&quot;:&quot;article-journal&quot;,&quot;id&quot;:&quot;675895b8-2922-330b-bb36-9faf2f603395&quot;,&quot;title&quot;:&quot;Systemic disconnects in musculoskeletal healthcare across the care continuum.&quot;,&quot;author&quot;:[{&quot;family&quot;:&quot;Kaliya-Perumal&quot;,&quot;given&quot;:&quot;Arun-Kumar&quot;,&quot;parse-names&quot;:false,&quot;dropping-particle&quot;:&quot;&quot;,&quot;non-dropping-particle&quot;:&quot;&quot;},{&quot;family&quot;:&quot;Roberts&quot;,&quot;given&quot;:&quot;Oliver&quot;,&quot;parse-names&quot;:false,&quot;dropping-particle&quot;:&quot;&quot;,&quot;non-dropping-particle&quot;:&quot;&quot;},{&quot;family&quot;:&quot;Tan&quot;,&quot;given&quot;:&quot;Bryan Yijia&quot;,&quot;parse-names&quot;:false,&quot;dropping-particle&quot;:&quot;&quot;,&quot;non-dropping-particle&quot;:&quot;&quot;}],&quot;container-title&quot;:&quot;Annals of the Academy of Medicine, Singapore&quot;,&quot;container-title-short&quot;:&quot;Ann Acad Med Singap&quot;,&quot;DOI&quot;:&quot;https://dx.doi.org/10.47102/annals-acadmedsg.2025139&quot;,&quot;issued&quot;:{&quot;date-parts&quot;:[[2025]]},&quot;publisher-place&quot;:&quot;Singapore&quot;,&quot;page&quot;:&quot;585-587&quot;,&quot;issue&quot;:&quot;9&quot;,&quot;volume&quot;:&quot;54&quot;},&quot;isTemporary&quot;:false}]},{&quot;citationID&quot;:&quot;MENDELEY_CITATION_77f97f0e-503f-4675-82bd-5446d433ba0b&quot;,&quot;properties&quot;:{&quot;noteIndex&quot;:0},&quot;isEdited&quot;:false,&quot;manualOverride&quot;:{&quot;isManuallyOverridden&quot;:false,&quot;citeprocText&quot;:&quot;[97]&quot;,&quot;manualOverrideText&quot;:&quot;&quot;},&quot;citationTag&quot;:&quot;MENDELEY_CITATION_v3_eyJjaXRhdGlvbklEIjoiTUVOREVMRVlfQ0lUQVRJT05fNzdmOTdmMGUtNTAzZi00Njc1LTgyYmQtNTQ0NmQ0MzNiYTBiIiwicHJvcGVydGllcyI6eyJub3RlSW5kZXgiOjB9LCJpc0VkaXRlZCI6ZmFsc2UsIm1hbnVhbE92ZXJyaWRlIjp7ImlzTWFudWFsbHlPdmVycmlkZGVuIjpmYWxzZSwiY2l0ZXByb2NUZXh0IjoiWzk3XSIsIm1hbnVhbE92ZXJyaWRlVGV4dCI6IiJ9LCJjaXRhdGlvbkl0ZW1zIjpb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BKIEludGVnc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V19&quot;,&quot;citationItems&quot;:[{&quot;id&quot;:&quot;dc2d154b-7738-3be1-b47d-8329c870ee7d&quot;,&quot;itemData&quot;:{&quot;type&quot;:&quot;article-journal&quot;,&quot;id&quot;:&quot;dc2d154b-7738-3be1-b47d-8329c870ee7d&quot;,&quot;title&quot;:&quot;Enhancing Collaboration and Integrated Vision on Health: Key Strategies for Addressing Knee Osteoarthritis.&quot;,&quot;author&quot;:[{&quot;family&quot;:&quot;Voorn&quot;,&quot;given&quot;:&quot;Melissa J J&quot;,&quot;parse-names&quot;:false,&quot;dropping-particle&quot;:&quot;&quot;,&quot;non-dropping-particle&quot;:&quot;&quot;},{&quot;family&quot;:&quot;Boymans&quot;,&quot;given&quot;:&quot;Tim A E J&quot;,&quot;parse-names&quot;:false,&quot;dropping-particle&quot;:&quot;&quot;,&quot;non-dropping-particle&quot;:&quot;&quot;},{&quot;family&quot;:&quot;Koke&quot;,&quot;given&quot;:&quot;Albere J A&quot;,&quot;parse-names&quot;:false,&quot;dropping-particle&quot;:&quot;&quot;,&quot;non-dropping-particle&quot;:&quot;&quot;},{&quot;family&quot;:&quot;Mooij&quot;,&quot;given&quot;:&quot;Marion A C&quot;,&quot;parse-names&quot;:false,&quot;dropping-particle&quot;:&quot;&quot;,&quot;non-dropping-particle&quot;:&quot;de&quot;},{&quot;family&quot;:&quot;Rommers&quot;,&quot;given&quot;:&quot;Clemens G M&quot;,&quot;parse-names&quot;:false,&quot;dropping-particle&quot;:&quot;&quot;,&quot;non-dropping-particle&quot;:&quot;&quot;},{&quot;family&quot;:&quot;Nooijer&quot;,&quot;given&quot;:&quot;Jascha&quot;,&quot;parse-names&quot;:false,&quot;dropping-particle&quot;:&quot;&quot;,&quot;non-dropping-particle&quot;:&quot;de&quot;},{&quot;family&quot;:&quot;Goossens&quot;,&quot;given&quot;:&quot;Marielle J E B&quot;,&quot;parse-names&quot;:false,&quot;dropping-particle&quot;:&quot;&quot;,&quot;non-dropping-particle&quot;:&quot;&quot;},{&quot;family&quot;:&quot;Huijnen&quot;,&quot;given&quot;:&quot;Ivan P J&quot;,&quot;parse-names&quot;:false,&quot;dropping-particle&quot;:&quot;&quot;,&quot;non-dropping-particle&quot;:&quot;&quot;},{&quot;family&quot;:&quot;Verbunt&quot;,&quot;given&quot;:&quot;Jeanine A M C F&quot;,&quot;parse-names&quot;:false,&quot;dropping-particle&quot;:&quot;&quot;,&quot;non-dropping-particle&quot;:&quot;&quot;}],&quot;container-title&quot;:&quot;International journal of integrated care&quot;,&quot;container-title-short&quot;:&quot;Int J Integr Care&quot;,&quot;DOI&quot;:&quot;https://dx.doi.org/10.5334/ijic.8969&quot;,&quot;issued&quot;:{&quot;date-parts&quot;:[[2025]]},&quot;publisher-place&quot;:&quot;England&quot;,&quot;page&quot;:&quot;28&quot;,&quot;abstract&quot;:&quot;Background: Persons with knee osteoarthritis suffer from a prevalent chronic condition requiring comprehensive treatment approaches. To effectively cater to their needs, healthcare professionals must adopt an integrated health perspective and collaborate across disciplines. This study aimed to understand the viewpoints of patients and healthcare professionals and identify factors influencing collaborative care for persons with knee osteoarthritis., Methods: Semi-structured interviews were conducted with knee osteoarthritis persons and healthcare professionals involved in their care. Data analysis involved identifying common themes, patterns, and discrepancies among stakeholders. Interviews were coded using NVivo, and inductive analysis was employed to determine themes., Results: Nine healthcare professionals from various disciplines and eight patients with knee osteoarthritis participated. Five main themes emerged: diagnostics, communication, training conditions, integrated health perspective, and Perceived collaboration and support from healthcare professionals. Persons with knee osteoarthritis sought comprehensive diagnoses and expressed satisfaction. Healthcare professionals faced barriers like limited integrated health perspective and time constraints, stressing the need for interdisciplinary training and collaboration., Conclusion: Implementing an integrated healthcare vision is crucial for personalized care in chronic conditions like knee osteoarthritis. Continuous training and curriculum integration for healthcare professionals are necessary to prioritize integrated health perspectives and collaboration, thus better meeting the diverse needs of persons. Copyright: © 2025 The Author(s).&quot;,&quot;issue&quot;:&quot;3&quot;,&quot;volume&quot;:&quot;25&quot;},&quot;isTemporary&quot;:false}]}]"/>
    <we:property name="MENDELEY_CITATIONS_STYLE" value="{&quot;id&quot;:&quot;https://www.zotero.org/styles/springer-vancouver-brackets&quot;,&quot;title&quot;:&quot;Springer - Vancouver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98D93-99D3-4FC0-9AEA-4357B5395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1950</TotalTime>
  <Pages>10</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London hospitals</Company>
  <LinksUpToDate>false</LinksUpToDate>
  <CharactersWithSpaces>7305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Mulugeta Bayisa Chala</dc:creator>
  <cp:keywords/>
  <dc:description/>
  <cp:lastModifiedBy>Mulugeta Bayisa Chala</cp:lastModifiedBy>
  <cp:revision>1188</cp:revision>
  <dcterms:created xsi:type="dcterms:W3CDTF">2025-03-17T17:41:00Z</dcterms:created>
  <dcterms:modified xsi:type="dcterms:W3CDTF">2026-04-29T15:05:00Z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914ba6b1-1268-4038-9cf1-ba7031769a64</vt:lpwstr>
  </property>
</Properties>
</file>