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A830A" w14:textId="77777777" w:rsidR="00726B4C" w:rsidRPr="00836542" w:rsidRDefault="00726B4C" w:rsidP="00726B4C">
      <w:pPr>
        <w:spacing w:line="480" w:lineRule="auto"/>
        <w:rPr>
          <w:b/>
          <w:bCs/>
        </w:rPr>
      </w:pPr>
      <w:r w:rsidRPr="00836542">
        <w:rPr>
          <w:b/>
          <w:bCs/>
        </w:rPr>
        <w:t>Supplementary</w:t>
      </w:r>
    </w:p>
    <w:p w14:paraId="62E1DE1D" w14:textId="77777777" w:rsidR="00726B4C" w:rsidRPr="008678C9" w:rsidRDefault="00726B4C" w:rsidP="00726B4C">
      <w:pPr>
        <w:rPr>
          <w:b/>
          <w:bCs/>
        </w:rPr>
      </w:pPr>
      <w:bookmarkStart w:id="0" w:name="_Hlk97907659"/>
      <w:r w:rsidRPr="008678C9">
        <w:rPr>
          <w:b/>
          <w:bCs/>
        </w:rPr>
        <w:t xml:space="preserve">Table </w:t>
      </w:r>
      <w:r>
        <w:rPr>
          <w:b/>
          <w:bCs/>
        </w:rPr>
        <w:t>S1</w:t>
      </w:r>
      <w:r w:rsidRPr="008678C9">
        <w:rPr>
          <w:b/>
          <w:bCs/>
        </w:rPr>
        <w:t xml:space="preserve">: Is there a significant difference in the ratio of bees parasitized during development versus adulthood? </w:t>
      </w:r>
    </w:p>
    <w:bookmarkEnd w:id="0"/>
    <w:p w14:paraId="0E12E351" w14:textId="77777777" w:rsidR="00726B4C" w:rsidRPr="008678C9" w:rsidRDefault="00726B4C" w:rsidP="00726B4C">
      <w:pPr>
        <w:rPr>
          <w:b/>
          <w:bCs/>
        </w:rPr>
      </w:pPr>
    </w:p>
    <w:tbl>
      <w:tblPr>
        <w:tblStyle w:val="TableGrid"/>
        <w:tblW w:w="8185" w:type="dxa"/>
        <w:tblLook w:val="04A0" w:firstRow="1" w:lastRow="0" w:firstColumn="1" w:lastColumn="0" w:noHBand="0" w:noVBand="1"/>
      </w:tblPr>
      <w:tblGrid>
        <w:gridCol w:w="1075"/>
        <w:gridCol w:w="1710"/>
        <w:gridCol w:w="1980"/>
        <w:gridCol w:w="90"/>
        <w:gridCol w:w="1800"/>
        <w:gridCol w:w="1530"/>
      </w:tblGrid>
      <w:tr w:rsidR="00726B4C" w:rsidRPr="008678C9" w14:paraId="368068F3" w14:textId="77777777" w:rsidTr="00C8335E">
        <w:tc>
          <w:tcPr>
            <w:tcW w:w="1075" w:type="dxa"/>
            <w:vAlign w:val="bottom"/>
          </w:tcPr>
          <w:p w14:paraId="05A759AB" w14:textId="77777777" w:rsidR="00726B4C" w:rsidRPr="008678C9" w:rsidRDefault="00726B4C" w:rsidP="00C8335E">
            <w:pPr>
              <w:rPr>
                <w:b/>
                <w:bCs/>
              </w:rPr>
            </w:pPr>
          </w:p>
        </w:tc>
        <w:tc>
          <w:tcPr>
            <w:tcW w:w="3780" w:type="dxa"/>
            <w:gridSpan w:val="3"/>
          </w:tcPr>
          <w:p w14:paraId="0027B44A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b/>
                <w:bCs/>
              </w:rPr>
              <w:t>Early Season</w:t>
            </w:r>
          </w:p>
        </w:tc>
        <w:tc>
          <w:tcPr>
            <w:tcW w:w="3330" w:type="dxa"/>
            <w:gridSpan w:val="2"/>
          </w:tcPr>
          <w:p w14:paraId="0E3C3315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b/>
                <w:bCs/>
              </w:rPr>
              <w:t>Late Season</w:t>
            </w:r>
          </w:p>
        </w:tc>
      </w:tr>
      <w:tr w:rsidR="00726B4C" w:rsidRPr="008678C9" w14:paraId="24912A27" w14:textId="77777777" w:rsidTr="00C8335E">
        <w:tc>
          <w:tcPr>
            <w:tcW w:w="1075" w:type="dxa"/>
            <w:vAlign w:val="bottom"/>
          </w:tcPr>
          <w:p w14:paraId="7746FC96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710" w:type="dxa"/>
          </w:tcPr>
          <w:p w14:paraId="7954EF63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Ratio of workers parasitized during development to workers during adulthood</w:t>
            </w:r>
          </w:p>
        </w:tc>
        <w:tc>
          <w:tcPr>
            <w:tcW w:w="1980" w:type="dxa"/>
          </w:tcPr>
          <w:p w14:paraId="4A70B48E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Chi-Square Goodness fit test: p value, df=1(X</w:t>
            </w:r>
            <w:r w:rsidRPr="008678C9">
              <w:rPr>
                <w:b/>
                <w:bCs/>
                <w:sz w:val="20"/>
                <w:szCs w:val="20"/>
                <w:vertAlign w:val="superscript"/>
              </w:rPr>
              <w:t>2</w:t>
            </w:r>
            <w:r w:rsidRPr="008678C9"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90" w:type="dxa"/>
            <w:gridSpan w:val="2"/>
          </w:tcPr>
          <w:p w14:paraId="60CB94B5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Ratio of workers parasitized during development to workers during adulthood</w:t>
            </w:r>
          </w:p>
        </w:tc>
        <w:tc>
          <w:tcPr>
            <w:tcW w:w="1530" w:type="dxa"/>
          </w:tcPr>
          <w:p w14:paraId="7D14DDE2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Chi-Square Goodness fit test: p value, df=1(X</w:t>
            </w:r>
            <w:r w:rsidRPr="008678C9">
              <w:rPr>
                <w:b/>
                <w:bCs/>
                <w:sz w:val="20"/>
                <w:szCs w:val="20"/>
                <w:vertAlign w:val="superscript"/>
              </w:rPr>
              <w:t>2</w:t>
            </w:r>
            <w:r w:rsidRPr="008678C9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726B4C" w:rsidRPr="008678C9" w14:paraId="3D395167" w14:textId="77777777" w:rsidTr="00C8335E">
        <w:tc>
          <w:tcPr>
            <w:tcW w:w="1075" w:type="dxa"/>
            <w:vAlign w:val="bottom"/>
          </w:tcPr>
          <w:p w14:paraId="700AE82A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House</w:t>
            </w:r>
          </w:p>
        </w:tc>
        <w:tc>
          <w:tcPr>
            <w:tcW w:w="1710" w:type="dxa"/>
          </w:tcPr>
          <w:p w14:paraId="6D7996D4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19:58</w:t>
            </w:r>
          </w:p>
        </w:tc>
        <w:tc>
          <w:tcPr>
            <w:tcW w:w="1980" w:type="dxa"/>
          </w:tcPr>
          <w:p w14:paraId="6C9C41B8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 (19.753)</w:t>
            </w:r>
          </w:p>
        </w:tc>
        <w:tc>
          <w:tcPr>
            <w:tcW w:w="1890" w:type="dxa"/>
            <w:gridSpan w:val="2"/>
          </w:tcPr>
          <w:p w14:paraId="41920FAD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59:76</w:t>
            </w:r>
          </w:p>
        </w:tc>
        <w:tc>
          <w:tcPr>
            <w:tcW w:w="1530" w:type="dxa"/>
          </w:tcPr>
          <w:p w14:paraId="1B7045FA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= 0.143(2.141)</w:t>
            </w:r>
          </w:p>
        </w:tc>
      </w:tr>
      <w:tr w:rsidR="00726B4C" w:rsidRPr="008678C9" w14:paraId="48464A12" w14:textId="77777777" w:rsidTr="00C8335E">
        <w:tc>
          <w:tcPr>
            <w:tcW w:w="1075" w:type="dxa"/>
            <w:vAlign w:val="bottom"/>
          </w:tcPr>
          <w:p w14:paraId="5AF49E21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Tower</w:t>
            </w:r>
          </w:p>
        </w:tc>
        <w:tc>
          <w:tcPr>
            <w:tcW w:w="1710" w:type="dxa"/>
          </w:tcPr>
          <w:p w14:paraId="75633D4A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4:25</w:t>
            </w:r>
          </w:p>
        </w:tc>
        <w:tc>
          <w:tcPr>
            <w:tcW w:w="1980" w:type="dxa"/>
          </w:tcPr>
          <w:p w14:paraId="7B332FE6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 (15.207)</w:t>
            </w:r>
          </w:p>
        </w:tc>
        <w:tc>
          <w:tcPr>
            <w:tcW w:w="1890" w:type="dxa"/>
            <w:gridSpan w:val="2"/>
          </w:tcPr>
          <w:p w14:paraId="75C179AC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106:150</w:t>
            </w:r>
          </w:p>
        </w:tc>
        <w:tc>
          <w:tcPr>
            <w:tcW w:w="1530" w:type="dxa"/>
          </w:tcPr>
          <w:p w14:paraId="1A65A3B6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=0.0059(7.563)</w:t>
            </w:r>
          </w:p>
        </w:tc>
      </w:tr>
      <w:tr w:rsidR="00726B4C" w:rsidRPr="008678C9" w14:paraId="18B07B9C" w14:textId="77777777" w:rsidTr="00C8335E">
        <w:tc>
          <w:tcPr>
            <w:tcW w:w="1075" w:type="dxa"/>
            <w:vAlign w:val="bottom"/>
          </w:tcPr>
          <w:p w14:paraId="4B945CEB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A</w:t>
            </w:r>
          </w:p>
        </w:tc>
        <w:tc>
          <w:tcPr>
            <w:tcW w:w="1710" w:type="dxa"/>
          </w:tcPr>
          <w:p w14:paraId="15BD8F0C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24:73</w:t>
            </w:r>
          </w:p>
        </w:tc>
        <w:tc>
          <w:tcPr>
            <w:tcW w:w="1980" w:type="dxa"/>
          </w:tcPr>
          <w:p w14:paraId="24257383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 (24.753)</w:t>
            </w:r>
          </w:p>
        </w:tc>
        <w:tc>
          <w:tcPr>
            <w:tcW w:w="1890" w:type="dxa"/>
            <w:gridSpan w:val="2"/>
          </w:tcPr>
          <w:p w14:paraId="4BCD2C40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34:54</w:t>
            </w:r>
          </w:p>
        </w:tc>
        <w:tc>
          <w:tcPr>
            <w:tcW w:w="1530" w:type="dxa"/>
          </w:tcPr>
          <w:p w14:paraId="19276DEA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=0.033(4.546)</w:t>
            </w:r>
          </w:p>
        </w:tc>
      </w:tr>
      <w:tr w:rsidR="00726B4C" w:rsidRPr="008678C9" w14:paraId="0902A773" w14:textId="77777777" w:rsidTr="00C8335E">
        <w:tc>
          <w:tcPr>
            <w:tcW w:w="1075" w:type="dxa"/>
            <w:vAlign w:val="bottom"/>
          </w:tcPr>
          <w:p w14:paraId="4582BBBB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B</w:t>
            </w:r>
          </w:p>
        </w:tc>
        <w:tc>
          <w:tcPr>
            <w:tcW w:w="1710" w:type="dxa"/>
          </w:tcPr>
          <w:p w14:paraId="4368C748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29:81</w:t>
            </w:r>
          </w:p>
        </w:tc>
        <w:tc>
          <w:tcPr>
            <w:tcW w:w="1980" w:type="dxa"/>
          </w:tcPr>
          <w:p w14:paraId="25B1E089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 (24.582)</w:t>
            </w:r>
          </w:p>
        </w:tc>
        <w:tc>
          <w:tcPr>
            <w:tcW w:w="1890" w:type="dxa"/>
            <w:gridSpan w:val="2"/>
          </w:tcPr>
          <w:p w14:paraId="33FFB745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59:96</w:t>
            </w:r>
          </w:p>
        </w:tc>
        <w:tc>
          <w:tcPr>
            <w:tcW w:w="1530" w:type="dxa"/>
          </w:tcPr>
          <w:p w14:paraId="7426A130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=0.0029(8.832)</w:t>
            </w:r>
          </w:p>
        </w:tc>
      </w:tr>
      <w:tr w:rsidR="00726B4C" w:rsidRPr="008678C9" w14:paraId="46CD8A57" w14:textId="77777777" w:rsidTr="00C8335E">
        <w:tc>
          <w:tcPr>
            <w:tcW w:w="1075" w:type="dxa"/>
            <w:vAlign w:val="bottom"/>
          </w:tcPr>
          <w:p w14:paraId="45DEA7BD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C</w:t>
            </w:r>
          </w:p>
        </w:tc>
        <w:tc>
          <w:tcPr>
            <w:tcW w:w="1710" w:type="dxa"/>
          </w:tcPr>
          <w:p w14:paraId="09D5EA03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10:57</w:t>
            </w:r>
          </w:p>
        </w:tc>
        <w:tc>
          <w:tcPr>
            <w:tcW w:w="1980" w:type="dxa"/>
          </w:tcPr>
          <w:p w14:paraId="6E7F1B3A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 (32.97)</w:t>
            </w:r>
          </w:p>
        </w:tc>
        <w:tc>
          <w:tcPr>
            <w:tcW w:w="1890" w:type="dxa"/>
            <w:gridSpan w:val="2"/>
          </w:tcPr>
          <w:p w14:paraId="1D446B5F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50:111</w:t>
            </w:r>
          </w:p>
        </w:tc>
        <w:tc>
          <w:tcPr>
            <w:tcW w:w="1530" w:type="dxa"/>
          </w:tcPr>
          <w:p w14:paraId="64D7D32E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 (23.112)</w:t>
            </w:r>
          </w:p>
        </w:tc>
      </w:tr>
    </w:tbl>
    <w:p w14:paraId="56410465" w14:textId="77777777" w:rsidR="00726B4C" w:rsidRPr="008678C9" w:rsidRDefault="00726B4C" w:rsidP="00726B4C"/>
    <w:p w14:paraId="175279E6" w14:textId="77777777" w:rsidR="00726B4C" w:rsidRPr="008678C9" w:rsidRDefault="00726B4C" w:rsidP="00726B4C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</w:t>
      </w:r>
      <w:r w:rsidRPr="008678C9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S1:</w:t>
      </w:r>
      <w:r w:rsidRPr="008678C9">
        <w:rPr>
          <w:b/>
          <w:bCs/>
          <w:sz w:val="20"/>
          <w:szCs w:val="20"/>
        </w:rPr>
        <w:t xml:space="preserve"> </w:t>
      </w:r>
      <w:r w:rsidRPr="008678C9">
        <w:rPr>
          <w:sz w:val="20"/>
          <w:szCs w:val="20"/>
        </w:rPr>
        <w:t xml:space="preserve">Count data statistical analysis of the ratio of workers parasitized during development or parasitized during adulthood in early season or late season trials. </w:t>
      </w:r>
    </w:p>
    <w:p w14:paraId="521B32E9" w14:textId="77777777" w:rsidR="00726B4C" w:rsidRDefault="00726B4C" w:rsidP="00726B4C">
      <w:pPr>
        <w:rPr>
          <w:sz w:val="20"/>
          <w:szCs w:val="20"/>
        </w:rPr>
      </w:pPr>
    </w:p>
    <w:p w14:paraId="787D03FC" w14:textId="77777777" w:rsidR="00726B4C" w:rsidRDefault="00726B4C" w:rsidP="00726B4C">
      <w:pPr>
        <w:rPr>
          <w:sz w:val="20"/>
          <w:szCs w:val="20"/>
        </w:rPr>
      </w:pPr>
    </w:p>
    <w:p w14:paraId="6F0ED79A" w14:textId="77777777" w:rsidR="00726B4C" w:rsidRDefault="00726B4C" w:rsidP="00726B4C">
      <w:pPr>
        <w:rPr>
          <w:sz w:val="20"/>
          <w:szCs w:val="20"/>
        </w:rPr>
      </w:pPr>
    </w:p>
    <w:p w14:paraId="27720EEE" w14:textId="77777777" w:rsidR="00726B4C" w:rsidRDefault="00726B4C" w:rsidP="00726B4C">
      <w:pPr>
        <w:rPr>
          <w:sz w:val="20"/>
          <w:szCs w:val="20"/>
        </w:rPr>
      </w:pPr>
    </w:p>
    <w:p w14:paraId="5DB38E29" w14:textId="77777777" w:rsidR="00726B4C" w:rsidRDefault="00726B4C" w:rsidP="00726B4C">
      <w:pPr>
        <w:rPr>
          <w:sz w:val="20"/>
          <w:szCs w:val="20"/>
        </w:rPr>
      </w:pPr>
    </w:p>
    <w:p w14:paraId="4C61A298" w14:textId="77777777" w:rsidR="00726B4C" w:rsidRDefault="00726B4C" w:rsidP="00726B4C">
      <w:pPr>
        <w:rPr>
          <w:sz w:val="20"/>
          <w:szCs w:val="20"/>
        </w:rPr>
      </w:pPr>
    </w:p>
    <w:p w14:paraId="58A78A0B" w14:textId="77777777" w:rsidR="00726B4C" w:rsidRDefault="00726B4C" w:rsidP="00726B4C">
      <w:pPr>
        <w:rPr>
          <w:sz w:val="20"/>
          <w:szCs w:val="20"/>
        </w:rPr>
      </w:pPr>
    </w:p>
    <w:p w14:paraId="2E67A642" w14:textId="77777777" w:rsidR="00726B4C" w:rsidRDefault="00726B4C" w:rsidP="00726B4C">
      <w:pPr>
        <w:rPr>
          <w:sz w:val="20"/>
          <w:szCs w:val="20"/>
        </w:rPr>
      </w:pPr>
    </w:p>
    <w:p w14:paraId="5961F8C8" w14:textId="77777777" w:rsidR="00726B4C" w:rsidRDefault="00726B4C" w:rsidP="00726B4C">
      <w:pPr>
        <w:rPr>
          <w:sz w:val="20"/>
          <w:szCs w:val="20"/>
        </w:rPr>
      </w:pPr>
    </w:p>
    <w:p w14:paraId="1E920373" w14:textId="77777777" w:rsidR="00726B4C" w:rsidRPr="008678C9" w:rsidRDefault="00726B4C" w:rsidP="00726B4C">
      <w:pPr>
        <w:rPr>
          <w:sz w:val="20"/>
          <w:szCs w:val="20"/>
        </w:rPr>
      </w:pPr>
    </w:p>
    <w:p w14:paraId="629B10BE" w14:textId="77777777" w:rsidR="00726B4C" w:rsidRPr="008678C9" w:rsidRDefault="00726B4C" w:rsidP="00726B4C">
      <w:pPr>
        <w:rPr>
          <w:b/>
          <w:bCs/>
        </w:rPr>
      </w:pPr>
      <w:r w:rsidRPr="008678C9">
        <w:rPr>
          <w:b/>
          <w:bCs/>
        </w:rPr>
        <w:lastRenderedPageBreak/>
        <w:t xml:space="preserve">Table </w:t>
      </w:r>
      <w:r>
        <w:rPr>
          <w:b/>
          <w:bCs/>
        </w:rPr>
        <w:t>S2</w:t>
      </w:r>
      <w:r w:rsidRPr="008678C9">
        <w:rPr>
          <w:b/>
          <w:bCs/>
        </w:rPr>
        <w:t xml:space="preserve">: Is there a significant difference in the ratio of bees parasitized during </w:t>
      </w:r>
      <w:r>
        <w:rPr>
          <w:b/>
          <w:bCs/>
        </w:rPr>
        <w:t>early</w:t>
      </w:r>
      <w:r w:rsidRPr="008678C9">
        <w:rPr>
          <w:b/>
          <w:bCs/>
        </w:rPr>
        <w:t xml:space="preserve"> </w:t>
      </w:r>
      <w:r>
        <w:rPr>
          <w:b/>
          <w:bCs/>
        </w:rPr>
        <w:t>and late season trials</w:t>
      </w:r>
      <w:r w:rsidRPr="008678C9">
        <w:rPr>
          <w:b/>
          <w:bCs/>
        </w:rPr>
        <w:t xml:space="preserve">? </w:t>
      </w:r>
    </w:p>
    <w:p w14:paraId="71DE2B2D" w14:textId="77777777" w:rsidR="00726B4C" w:rsidRPr="008678C9" w:rsidRDefault="00726B4C" w:rsidP="00726B4C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1"/>
        <w:gridCol w:w="1999"/>
        <w:gridCol w:w="1985"/>
        <w:gridCol w:w="2495"/>
      </w:tblGrid>
      <w:tr w:rsidR="00726B4C" w:rsidRPr="008678C9" w14:paraId="2101385F" w14:textId="77777777" w:rsidTr="00C8335E">
        <w:tc>
          <w:tcPr>
            <w:tcW w:w="8270" w:type="dxa"/>
            <w:gridSpan w:val="4"/>
            <w:vAlign w:val="bottom"/>
          </w:tcPr>
          <w:p w14:paraId="732B5B99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sz w:val="20"/>
                <w:szCs w:val="20"/>
              </w:rPr>
              <w:t xml:space="preserve">Is there a significant difference in the proportion of </w:t>
            </w:r>
            <w:r w:rsidRPr="008678C9">
              <w:rPr>
                <w:b/>
                <w:bCs/>
                <w:sz w:val="20"/>
                <w:szCs w:val="20"/>
              </w:rPr>
              <w:t>worker bees parasitized</w:t>
            </w:r>
            <w:r w:rsidRPr="008678C9">
              <w:rPr>
                <w:sz w:val="20"/>
                <w:szCs w:val="20"/>
              </w:rPr>
              <w:t xml:space="preserve"> between early and late season?</w:t>
            </w:r>
          </w:p>
          <w:p w14:paraId="6165FF55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</w:p>
        </w:tc>
      </w:tr>
      <w:tr w:rsidR="00726B4C" w:rsidRPr="008678C9" w14:paraId="58F9A86F" w14:textId="77777777" w:rsidTr="00C8335E">
        <w:tc>
          <w:tcPr>
            <w:tcW w:w="1791" w:type="dxa"/>
            <w:vAlign w:val="bottom"/>
          </w:tcPr>
          <w:p w14:paraId="46DC5BD8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Colony</w:t>
            </w:r>
          </w:p>
        </w:tc>
        <w:tc>
          <w:tcPr>
            <w:tcW w:w="1999" w:type="dxa"/>
          </w:tcPr>
          <w:p w14:paraId="0EBC4450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Percentage of parasitized in the worker population early season</w:t>
            </w:r>
          </w:p>
        </w:tc>
        <w:tc>
          <w:tcPr>
            <w:tcW w:w="1985" w:type="dxa"/>
          </w:tcPr>
          <w:p w14:paraId="6795788B" w14:textId="77777777" w:rsidR="00726B4C" w:rsidRPr="008678C9" w:rsidRDefault="00726B4C" w:rsidP="00C8335E">
            <w:pPr>
              <w:rPr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Percentage of parasitized in the worker population late season</w:t>
            </w:r>
          </w:p>
        </w:tc>
        <w:tc>
          <w:tcPr>
            <w:tcW w:w="2495" w:type="dxa"/>
          </w:tcPr>
          <w:p w14:paraId="6C3E5146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 xml:space="preserve">Difference in incidence between trials </w:t>
            </w:r>
          </w:p>
          <w:p w14:paraId="2DC0D009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b/>
                <w:bCs/>
                <w:sz w:val="20"/>
                <w:szCs w:val="20"/>
              </w:rPr>
              <w:t>Fisher Exact Test p value</w:t>
            </w:r>
          </w:p>
        </w:tc>
      </w:tr>
      <w:tr w:rsidR="00726B4C" w:rsidRPr="008678C9" w14:paraId="20F78520" w14:textId="77777777" w:rsidTr="00C8335E">
        <w:tc>
          <w:tcPr>
            <w:tcW w:w="1791" w:type="dxa"/>
            <w:vAlign w:val="bottom"/>
          </w:tcPr>
          <w:p w14:paraId="7CBF88E1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House</w:t>
            </w:r>
          </w:p>
        </w:tc>
        <w:tc>
          <w:tcPr>
            <w:tcW w:w="1999" w:type="dxa"/>
          </w:tcPr>
          <w:p w14:paraId="5AF328C8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10.76%</w:t>
            </w:r>
          </w:p>
        </w:tc>
        <w:tc>
          <w:tcPr>
            <w:tcW w:w="1985" w:type="dxa"/>
          </w:tcPr>
          <w:p w14:paraId="3D70630A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23.93%</w:t>
            </w:r>
          </w:p>
        </w:tc>
        <w:tc>
          <w:tcPr>
            <w:tcW w:w="2495" w:type="dxa"/>
          </w:tcPr>
          <w:p w14:paraId="1B943D11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</w:tr>
      <w:tr w:rsidR="00726B4C" w:rsidRPr="008678C9" w14:paraId="138FCC10" w14:textId="77777777" w:rsidTr="00C8335E">
        <w:tc>
          <w:tcPr>
            <w:tcW w:w="1791" w:type="dxa"/>
            <w:vAlign w:val="bottom"/>
          </w:tcPr>
          <w:p w14:paraId="52BAEF32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Tower</w:t>
            </w:r>
          </w:p>
        </w:tc>
        <w:tc>
          <w:tcPr>
            <w:tcW w:w="1999" w:type="dxa"/>
          </w:tcPr>
          <w:p w14:paraId="68773172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5.16%</w:t>
            </w:r>
          </w:p>
        </w:tc>
        <w:tc>
          <w:tcPr>
            <w:tcW w:w="1985" w:type="dxa"/>
          </w:tcPr>
          <w:p w14:paraId="3FB0CBEA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13.14%</w:t>
            </w:r>
          </w:p>
        </w:tc>
        <w:tc>
          <w:tcPr>
            <w:tcW w:w="2495" w:type="dxa"/>
          </w:tcPr>
          <w:p w14:paraId="7C8BA041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</w:tr>
      <w:tr w:rsidR="00726B4C" w:rsidRPr="008678C9" w14:paraId="7C158967" w14:textId="77777777" w:rsidTr="00C8335E">
        <w:tc>
          <w:tcPr>
            <w:tcW w:w="1791" w:type="dxa"/>
            <w:vAlign w:val="bottom"/>
          </w:tcPr>
          <w:p w14:paraId="0E942B67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A</w:t>
            </w:r>
          </w:p>
        </w:tc>
        <w:tc>
          <w:tcPr>
            <w:tcW w:w="1999" w:type="dxa"/>
          </w:tcPr>
          <w:p w14:paraId="6551BAA0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23.72%</w:t>
            </w:r>
          </w:p>
        </w:tc>
        <w:tc>
          <w:tcPr>
            <w:tcW w:w="1985" w:type="dxa"/>
          </w:tcPr>
          <w:p w14:paraId="0B716C69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39.38%</w:t>
            </w:r>
          </w:p>
        </w:tc>
        <w:tc>
          <w:tcPr>
            <w:tcW w:w="2495" w:type="dxa"/>
          </w:tcPr>
          <w:p w14:paraId="1958BB48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</w:tr>
      <w:tr w:rsidR="00726B4C" w:rsidRPr="008678C9" w14:paraId="11117B77" w14:textId="77777777" w:rsidTr="00C8335E">
        <w:tc>
          <w:tcPr>
            <w:tcW w:w="1791" w:type="dxa"/>
            <w:vAlign w:val="bottom"/>
          </w:tcPr>
          <w:p w14:paraId="614522DC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B</w:t>
            </w:r>
          </w:p>
        </w:tc>
        <w:tc>
          <w:tcPr>
            <w:tcW w:w="1999" w:type="dxa"/>
          </w:tcPr>
          <w:p w14:paraId="3457483C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42.8%</w:t>
            </w:r>
          </w:p>
        </w:tc>
        <w:tc>
          <w:tcPr>
            <w:tcW w:w="1985" w:type="dxa"/>
          </w:tcPr>
          <w:p w14:paraId="137AF85F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50.49%</w:t>
            </w:r>
          </w:p>
        </w:tc>
        <w:tc>
          <w:tcPr>
            <w:tcW w:w="2495" w:type="dxa"/>
          </w:tcPr>
          <w:p w14:paraId="6F970E6E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 xml:space="preserve"> = 0.075</w:t>
            </w:r>
          </w:p>
        </w:tc>
      </w:tr>
      <w:tr w:rsidR="00726B4C" w:rsidRPr="008678C9" w14:paraId="6379ED3C" w14:textId="77777777" w:rsidTr="00C8335E">
        <w:tc>
          <w:tcPr>
            <w:tcW w:w="1791" w:type="dxa"/>
            <w:vAlign w:val="bottom"/>
          </w:tcPr>
          <w:p w14:paraId="66BA2E1D" w14:textId="77777777" w:rsidR="00726B4C" w:rsidRPr="008678C9" w:rsidRDefault="00726B4C" w:rsidP="00C8335E">
            <w:pPr>
              <w:rPr>
                <w:b/>
                <w:bCs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C</w:t>
            </w:r>
          </w:p>
        </w:tc>
        <w:tc>
          <w:tcPr>
            <w:tcW w:w="1999" w:type="dxa"/>
          </w:tcPr>
          <w:p w14:paraId="0F87FCFC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14.73%</w:t>
            </w:r>
          </w:p>
        </w:tc>
        <w:tc>
          <w:tcPr>
            <w:tcW w:w="1985" w:type="dxa"/>
          </w:tcPr>
          <w:p w14:paraId="6F00F8FB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45.48%</w:t>
            </w:r>
          </w:p>
        </w:tc>
        <w:tc>
          <w:tcPr>
            <w:tcW w:w="2495" w:type="dxa"/>
          </w:tcPr>
          <w:p w14:paraId="135CA02F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</w:tr>
      <w:tr w:rsidR="00726B4C" w:rsidRPr="008678C9" w14:paraId="73BFC333" w14:textId="77777777" w:rsidTr="00C8335E">
        <w:tc>
          <w:tcPr>
            <w:tcW w:w="1791" w:type="dxa"/>
            <w:vAlign w:val="bottom"/>
          </w:tcPr>
          <w:p w14:paraId="578EFF8C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All colonies</w:t>
            </w:r>
          </w:p>
        </w:tc>
        <w:tc>
          <w:tcPr>
            <w:tcW w:w="1999" w:type="dxa"/>
          </w:tcPr>
          <w:p w14:paraId="23EE7527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14.4%</w:t>
            </w:r>
          </w:p>
        </w:tc>
        <w:tc>
          <w:tcPr>
            <w:tcW w:w="1985" w:type="dxa"/>
          </w:tcPr>
          <w:p w14:paraId="0E11241A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41.43%</w:t>
            </w:r>
          </w:p>
        </w:tc>
        <w:tc>
          <w:tcPr>
            <w:tcW w:w="2495" w:type="dxa"/>
          </w:tcPr>
          <w:p w14:paraId="42A29F22" w14:textId="77777777" w:rsidR="00726B4C" w:rsidRPr="008678C9" w:rsidRDefault="00726B4C" w:rsidP="00C8335E">
            <w:pPr>
              <w:rPr>
                <w:rFonts w:ascii="Calibri" w:hAnsi="Calibri" w:cs="Calibri"/>
                <w:sz w:val="20"/>
                <w:szCs w:val="20"/>
              </w:rPr>
            </w:pPr>
            <w:r w:rsidRPr="008678C9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</w:tr>
    </w:tbl>
    <w:p w14:paraId="1EB0724B" w14:textId="77777777" w:rsidR="00726B4C" w:rsidRPr="008678C9" w:rsidRDefault="00726B4C" w:rsidP="00726B4C">
      <w:pPr>
        <w:rPr>
          <w:b/>
          <w:bCs/>
          <w:sz w:val="20"/>
          <w:szCs w:val="20"/>
        </w:rPr>
      </w:pPr>
    </w:p>
    <w:p w14:paraId="721D56F9" w14:textId="77777777" w:rsidR="00726B4C" w:rsidRPr="008678C9" w:rsidRDefault="00726B4C" w:rsidP="00726B4C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Supplementary </w:t>
      </w:r>
      <w:r w:rsidRPr="008678C9">
        <w:rPr>
          <w:b/>
          <w:bCs/>
          <w:sz w:val="20"/>
          <w:szCs w:val="20"/>
        </w:rPr>
        <w:t xml:space="preserve">Table </w:t>
      </w:r>
      <w:r>
        <w:rPr>
          <w:b/>
          <w:bCs/>
          <w:sz w:val="20"/>
          <w:szCs w:val="20"/>
        </w:rPr>
        <w:t>S2</w:t>
      </w:r>
      <w:r w:rsidRPr="008678C9">
        <w:rPr>
          <w:b/>
          <w:bCs/>
          <w:sz w:val="20"/>
          <w:szCs w:val="20"/>
        </w:rPr>
        <w:t xml:space="preserve"> </w:t>
      </w:r>
      <w:r w:rsidRPr="008678C9">
        <w:rPr>
          <w:sz w:val="20"/>
          <w:szCs w:val="20"/>
        </w:rPr>
        <w:t xml:space="preserve">Tables depict the percentage of workers parasitized and whether there was statistical significant between the proportion of bees in early versus late season trials. Analysis was done using a Fisher’s Exact T-test. </w:t>
      </w:r>
    </w:p>
    <w:p w14:paraId="6A9E8358" w14:textId="77777777" w:rsidR="00726B4C" w:rsidRPr="008678C9" w:rsidRDefault="00726B4C" w:rsidP="00726B4C">
      <w:pPr>
        <w:rPr>
          <w:b/>
          <w:bCs/>
        </w:rPr>
      </w:pPr>
    </w:p>
    <w:p w14:paraId="5E21AE98" w14:textId="77777777" w:rsidR="00726B4C" w:rsidRDefault="00726B4C" w:rsidP="00726B4C"/>
    <w:p w14:paraId="4D33DF13" w14:textId="77777777" w:rsidR="00726B4C" w:rsidRDefault="00726B4C" w:rsidP="00726B4C"/>
    <w:p w14:paraId="5A01BE48" w14:textId="77777777" w:rsidR="00726B4C" w:rsidRDefault="00726B4C" w:rsidP="00726B4C"/>
    <w:p w14:paraId="0FEDBCF5" w14:textId="77777777" w:rsidR="00726B4C" w:rsidRDefault="00726B4C" w:rsidP="00726B4C"/>
    <w:p w14:paraId="2E76AC97" w14:textId="77777777" w:rsidR="00726B4C" w:rsidRDefault="00726B4C" w:rsidP="00726B4C"/>
    <w:p w14:paraId="19C7EF6E" w14:textId="77777777" w:rsidR="00726B4C" w:rsidRDefault="00726B4C" w:rsidP="00726B4C"/>
    <w:p w14:paraId="263908E2" w14:textId="77777777" w:rsidR="00726B4C" w:rsidRPr="008678C9" w:rsidRDefault="00726B4C" w:rsidP="00726B4C"/>
    <w:p w14:paraId="7516893C" w14:textId="77777777" w:rsidR="00726B4C" w:rsidRDefault="00726B4C" w:rsidP="00726B4C">
      <w:pPr>
        <w:spacing w:line="480" w:lineRule="auto"/>
      </w:pPr>
    </w:p>
    <w:p w14:paraId="7C9BB968" w14:textId="77777777" w:rsidR="00726B4C" w:rsidRDefault="00726B4C" w:rsidP="00726B4C">
      <w:pPr>
        <w:spacing w:line="480" w:lineRule="auto"/>
      </w:pPr>
    </w:p>
    <w:p w14:paraId="7D24B94C" w14:textId="77777777" w:rsidR="00726B4C" w:rsidRDefault="00726B4C" w:rsidP="00726B4C">
      <w:pPr>
        <w:spacing w:line="480" w:lineRule="auto"/>
      </w:pPr>
    </w:p>
    <w:p w14:paraId="04E595D2" w14:textId="77777777" w:rsidR="00726B4C" w:rsidRDefault="00726B4C" w:rsidP="00726B4C">
      <w:pPr>
        <w:spacing w:line="480" w:lineRule="auto"/>
      </w:pPr>
    </w:p>
    <w:p w14:paraId="76B13A7B" w14:textId="77777777" w:rsidR="00726B4C" w:rsidRDefault="00726B4C" w:rsidP="00726B4C">
      <w:pPr>
        <w:spacing w:line="480" w:lineRule="auto"/>
      </w:pPr>
    </w:p>
    <w:p w14:paraId="081D6C6F" w14:textId="77777777" w:rsidR="00726B4C" w:rsidRPr="008678C9" w:rsidRDefault="00726B4C" w:rsidP="00726B4C">
      <w:pPr>
        <w:spacing w:line="480" w:lineRule="auto"/>
      </w:pPr>
    </w:p>
    <w:p w14:paraId="6BD59997" w14:textId="77777777" w:rsidR="00726B4C" w:rsidRDefault="00726B4C" w:rsidP="00726B4C">
      <w:pPr>
        <w:spacing w:line="480" w:lineRule="auto"/>
      </w:pPr>
    </w:p>
    <w:p w14:paraId="7C7229B1" w14:textId="77777777" w:rsidR="00726B4C" w:rsidRDefault="00726B4C" w:rsidP="00726B4C">
      <w:pPr>
        <w:spacing w:line="480" w:lineRule="auto"/>
      </w:pPr>
      <w:r w:rsidRPr="008678C9">
        <w:rPr>
          <w:b/>
          <w:bCs/>
        </w:rPr>
        <w:t xml:space="preserve">Table </w:t>
      </w:r>
      <w:r>
        <w:rPr>
          <w:b/>
          <w:bCs/>
        </w:rPr>
        <w:t>S3</w:t>
      </w:r>
      <w:r w:rsidRPr="008678C9">
        <w:rPr>
          <w:b/>
          <w:bCs/>
        </w:rPr>
        <w:t>:</w:t>
      </w:r>
      <w:r>
        <w:rPr>
          <w:b/>
          <w:bCs/>
        </w:rPr>
        <w:t xml:space="preserve"> Percentage of return feedings and co-infested bees. </w:t>
      </w:r>
    </w:p>
    <w:p w14:paraId="42B6649C" w14:textId="77777777" w:rsidR="00726B4C" w:rsidRDefault="00726B4C" w:rsidP="00726B4C">
      <w:pPr>
        <w:rPr>
          <w:rFonts w:eastAsiaTheme="minorHAnsi"/>
        </w:rPr>
      </w:pPr>
      <w:r>
        <w:fldChar w:fldCharType="begin"/>
      </w:r>
      <w:r>
        <w:instrText xml:space="preserve"> LINK Excel.Sheet.12 C:\\Users\\zacla\\OneDrive\\Desktop\\ZacLamas\\ActiveExperiments\\2020\\Droneaggregation2020\\CoInfestationsHandPNAS.xlsx Sheet1!R1C1:R11C5 \a \f 4 \h </w:instrText>
      </w:r>
      <w:r>
        <w:fldChar w:fldCharType="separate"/>
      </w:r>
    </w:p>
    <w:tbl>
      <w:tblPr>
        <w:tblW w:w="7840" w:type="dxa"/>
        <w:tblLook w:val="04A0" w:firstRow="1" w:lastRow="0" w:firstColumn="1" w:lastColumn="0" w:noHBand="0" w:noVBand="1"/>
      </w:tblPr>
      <w:tblGrid>
        <w:gridCol w:w="960"/>
        <w:gridCol w:w="1460"/>
        <w:gridCol w:w="2360"/>
        <w:gridCol w:w="2100"/>
        <w:gridCol w:w="960"/>
      </w:tblGrid>
      <w:tr w:rsidR="00726B4C" w:rsidRPr="005245AB" w14:paraId="0838F66F" w14:textId="77777777" w:rsidTr="00C8335E">
        <w:trPr>
          <w:trHeight w:val="1452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A3E9181" w14:textId="77777777" w:rsidR="00726B4C" w:rsidRPr="005245AB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5245AB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Colony</w:t>
            </w:r>
          </w:p>
        </w:tc>
        <w:tc>
          <w:tcPr>
            <w:tcW w:w="1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D610416" w14:textId="77777777" w:rsidR="00726B4C" w:rsidRPr="005B5AF8" w:rsidRDefault="00726B4C" w:rsidP="00C8335E">
            <w:pPr>
              <w:spacing w:before="0" w:after="0"/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Percent bees which a mite returned to after an initial feeding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DE6B45C" w14:textId="77777777" w:rsidR="00726B4C" w:rsidRPr="005B5AF8" w:rsidRDefault="00726B4C" w:rsidP="00C8335E">
            <w:pPr>
              <w:spacing w:before="0" w:after="0"/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Percent bees which were co-infested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A1E458" w14:textId="77777777" w:rsidR="00726B4C" w:rsidRPr="005B5AF8" w:rsidRDefault="00726B4C" w:rsidP="00C8335E">
            <w:pPr>
              <w:spacing w:before="0" w:after="0"/>
              <w:jc w:val="center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Percent bees which were both co-infested and had a mite return to them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14:paraId="6BC1E346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 </w:t>
            </w:r>
          </w:p>
        </w:tc>
      </w:tr>
      <w:tr w:rsidR="00726B4C" w:rsidRPr="005245AB" w14:paraId="42A8D2C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52B97F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A30750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32.10%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5C8185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39.40%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E1B603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17%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610841C" w14:textId="77777777" w:rsidR="00726B4C" w:rsidRPr="005B5AF8" w:rsidRDefault="00726B4C" w:rsidP="00C8335E">
            <w:pPr>
              <w:spacing w:before="0" w:after="0"/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Males</w:t>
            </w:r>
          </w:p>
        </w:tc>
      </w:tr>
      <w:tr w:rsidR="00726B4C" w:rsidRPr="005245AB" w14:paraId="7EF01B3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AA12DF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B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A2F045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53.80%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E85931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80.80%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B26346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49%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97504B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10A820F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521D19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C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33206C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26.30%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6FAEFF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37%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99255B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16.50%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3B0128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1FEC448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06725D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House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5E1535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14.2%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(45.6%)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60474F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30.5%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(93%)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9C45E4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6.3%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(45.6%)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320B67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5E916B14" w14:textId="77777777" w:rsidTr="00C8335E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60D241D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Tower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12F542A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4.70%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FBC8AC1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11.60%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F23CA22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2.30%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0E4C4A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531810F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0BC5C0F3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A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3C87E638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3.1%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 xml:space="preserve"> (8%)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4497D82C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11.3%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 xml:space="preserve"> (11.4%)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104CE40F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1%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(2.3%)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A6A6A6"/>
            <w:vAlign w:val="center"/>
            <w:hideMark/>
          </w:tcPr>
          <w:p w14:paraId="70D5BF48" w14:textId="77777777" w:rsidR="00726B4C" w:rsidRPr="005B5AF8" w:rsidRDefault="00726B4C" w:rsidP="00C8335E">
            <w:pPr>
              <w:spacing w:before="0" w:after="0"/>
              <w:jc w:val="center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Female</w:t>
            </w:r>
          </w:p>
        </w:tc>
      </w:tr>
      <w:tr w:rsidR="00726B4C" w:rsidRPr="005245AB" w14:paraId="171DBBB2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5D4F851B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B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4EB2518C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8.1%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(17.4%)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29EF418D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16.4%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 xml:space="preserve"> (25.8%)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5AB281F5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0%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(1.9%)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3075A4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517661E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6AB64818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C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6DF8B5E7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4.5%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(13.7%)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7967626A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3%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(13.7%)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0E377452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0%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(5%)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76325A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2DFB9DE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45962E56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House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2D7C7BA0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3.9%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 xml:space="preserve"> (16.4%)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1B9F6F8F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6.5%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(26.6%)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A6A6A6"/>
            <w:noWrap/>
            <w:vAlign w:val="bottom"/>
            <w:hideMark/>
          </w:tcPr>
          <w:p w14:paraId="4E8790E6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0%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(9%)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CE9A20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726B4C" w:rsidRPr="005245AB" w14:paraId="72411026" w14:textId="77777777" w:rsidTr="00C8335E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14:paraId="28E5B6C8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Tower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14:paraId="0FA1E6E8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>0%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 xml:space="preserve"> (7.4%)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14:paraId="51241A5D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0%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(20%)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6A6A6"/>
            <w:noWrap/>
            <w:vAlign w:val="bottom"/>
            <w:hideMark/>
          </w:tcPr>
          <w:p w14:paraId="71143195" w14:textId="77777777" w:rsidR="00726B4C" w:rsidRPr="005B5AF8" w:rsidRDefault="00726B4C" w:rsidP="00C8335E">
            <w:pPr>
              <w:spacing w:before="0" w:after="0"/>
              <w:jc w:val="right"/>
              <w:rPr>
                <w:rFonts w:ascii="Aptos Narrow" w:hAnsi="Aptos Narrow"/>
                <w:color w:val="000000"/>
                <w:sz w:val="22"/>
                <w:szCs w:val="22"/>
              </w:rPr>
            </w:pPr>
            <w:r w:rsidRPr="005B5AF8">
              <w:rPr>
                <w:rFonts w:ascii="Aptos Narrow" w:hAnsi="Aptos Narrow"/>
                <w:color w:val="000000"/>
                <w:sz w:val="22"/>
                <w:szCs w:val="22"/>
              </w:rPr>
              <w:t xml:space="preserve">0% </w:t>
            </w:r>
            <w:r w:rsidRPr="005B5AF8"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  <w:t>(3%)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BF0C21" w14:textId="77777777" w:rsidR="00726B4C" w:rsidRPr="005B5AF8" w:rsidRDefault="00726B4C" w:rsidP="00C8335E">
            <w:pPr>
              <w:spacing w:before="0" w:after="0"/>
              <w:rPr>
                <w:rFonts w:ascii="Aptos Narrow" w:hAnsi="Aptos Narrow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5156A8E" w14:textId="77777777" w:rsidR="00726B4C" w:rsidRDefault="00726B4C" w:rsidP="00726B4C">
      <w:r>
        <w:fldChar w:fldCharType="end"/>
      </w:r>
      <w:r>
        <w:t xml:space="preserve">Table S3: Percent of adult bees observed with a </w:t>
      </w:r>
      <w:r>
        <w:rPr>
          <w:i/>
          <w:iCs/>
        </w:rPr>
        <w:t>Varroa</w:t>
      </w:r>
      <w:r>
        <w:t xml:space="preserve"> returning to them after an initial infestation, co-infested with two or more </w:t>
      </w:r>
      <w:r>
        <w:rPr>
          <w:i/>
          <w:iCs/>
        </w:rPr>
        <w:t>Varroa</w:t>
      </w:r>
      <w:r>
        <w:t xml:space="preserve"> at any given time, or both. Early season </w:t>
      </w:r>
      <w:r>
        <w:rPr>
          <w:b/>
          <w:bCs/>
        </w:rPr>
        <w:t xml:space="preserve">(late season). </w:t>
      </w:r>
      <w:r>
        <w:t xml:space="preserve"> </w:t>
      </w:r>
    </w:p>
    <w:p w14:paraId="61A5A107" w14:textId="77777777" w:rsidR="00726B4C" w:rsidRDefault="00726B4C" w:rsidP="00726B4C">
      <w:pPr>
        <w:pStyle w:val="Heading1"/>
        <w:spacing w:line="480" w:lineRule="auto"/>
        <w:rPr>
          <w:rFonts w:ascii="Times New Roman" w:hAnsi="Times New Roman" w:cs="Times New Roman"/>
          <w:b/>
          <w:bCs/>
        </w:rPr>
      </w:pPr>
      <w:bookmarkStart w:id="1" w:name="_Chapter_4:_Title"/>
      <w:bookmarkEnd w:id="1"/>
    </w:p>
    <w:p w14:paraId="2A1F6269" w14:textId="77777777" w:rsidR="00726B4C" w:rsidRPr="000A3549" w:rsidRDefault="00726B4C" w:rsidP="00726B4C">
      <w:pPr>
        <w:rPr>
          <w:b/>
          <w:bCs/>
        </w:rPr>
      </w:pPr>
      <w:r>
        <w:rPr>
          <w:b/>
          <w:bCs/>
        </w:rPr>
        <w:t>Supplementary Table S4</w:t>
      </w:r>
    </w:p>
    <w:p w14:paraId="110F19F5" w14:textId="77777777" w:rsidR="00726B4C" w:rsidRPr="000A3549" w:rsidRDefault="00726B4C" w:rsidP="00726B4C">
      <w:r w:rsidRPr="000A3549">
        <w:t xml:space="preserve">Gini Coefficient estimates and 95% confidence intervals calculated from detection data on </w:t>
      </w:r>
      <w:r>
        <w:t>individual</w:t>
      </w:r>
      <w:r w:rsidRPr="000A3549">
        <w:t xml:space="preserve"> drones and workers by age over 10 trials</w:t>
      </w:r>
    </w:p>
    <w:p w14:paraId="0B638E3E" w14:textId="77777777" w:rsidR="00726B4C" w:rsidRPr="000A3549" w:rsidRDefault="00726B4C" w:rsidP="00726B4C"/>
    <w:tbl>
      <w:tblPr>
        <w:tblW w:w="6999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053"/>
        <w:gridCol w:w="1053"/>
        <w:gridCol w:w="1053"/>
      </w:tblGrid>
      <w:tr w:rsidR="00726B4C" w:rsidRPr="000A3549" w14:paraId="016D8EF5" w14:textId="77777777" w:rsidTr="00C8335E">
        <w:trPr>
          <w:trHeight w:val="288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4A9E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Colony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5EFE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Order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188F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F9AC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2CA7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Gini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D49B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LQ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0A95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UQ</w:t>
            </w:r>
          </w:p>
        </w:tc>
      </w:tr>
      <w:tr w:rsidR="00726B4C" w:rsidRPr="000A3549" w14:paraId="5C6A80D7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1F56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FD37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1901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1C43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30F6D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0.741338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ADB9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0.706464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80EB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0.776529</w:t>
            </w:r>
          </w:p>
        </w:tc>
      </w:tr>
      <w:tr w:rsidR="00726B4C" w:rsidRPr="000A3549" w14:paraId="4B880B5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D8EA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B6484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F9AD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41C2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18A2D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0.739621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AEAA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0.699494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7870B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0.778097</w:t>
            </w:r>
          </w:p>
        </w:tc>
      </w:tr>
      <w:tr w:rsidR="00726B4C" w:rsidRPr="000A3549" w14:paraId="689584E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280F1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8340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0093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E70A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573B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0.825865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414C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0.788232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E217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0.858362</w:t>
            </w:r>
          </w:p>
        </w:tc>
      </w:tr>
      <w:tr w:rsidR="00726B4C" w:rsidRPr="000A3549" w14:paraId="374B528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95DA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29A1B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C994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034E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B013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0.920567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9EC9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0.889532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6991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0.945653</w:t>
            </w:r>
          </w:p>
        </w:tc>
      </w:tr>
      <w:tr w:rsidR="00726B4C" w:rsidRPr="000A3549" w14:paraId="3CC7499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A031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4B75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92F8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077F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68A6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0.931925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9803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0.897667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7B6A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0.957277</w:t>
            </w:r>
          </w:p>
        </w:tc>
      </w:tr>
      <w:tr w:rsidR="00726B4C" w:rsidRPr="000A3549" w14:paraId="262E6DE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ED15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0D16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DAF5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B5C9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AEB9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0.939236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D9DB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0.898148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8180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0.965812</w:t>
            </w:r>
          </w:p>
        </w:tc>
      </w:tr>
      <w:tr w:rsidR="00726B4C" w:rsidRPr="000A3549" w14:paraId="108EBE42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B1AF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5A29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BA305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DCBAF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D754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0.927673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87BF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0.866815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8401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0.968554</w:t>
            </w:r>
          </w:p>
        </w:tc>
      </w:tr>
      <w:tr w:rsidR="00726B4C" w:rsidRPr="000A3549" w14:paraId="6211D7B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59F4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CA9A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4F35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70BE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117A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0.928571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44C7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0.803571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7187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0.964286</w:t>
            </w:r>
          </w:p>
        </w:tc>
      </w:tr>
      <w:tr w:rsidR="00726B4C" w:rsidRPr="000A3549" w14:paraId="17A5938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E069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07B2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A1FB0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9518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8A0A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0.961539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A7D18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0.692308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DFDF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5373E74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85F0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18A7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A07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C141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7BCF4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0.971392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BF2F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0.955907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3F61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0.983271</w:t>
            </w:r>
          </w:p>
        </w:tc>
      </w:tr>
      <w:tr w:rsidR="00726B4C" w:rsidRPr="000A3549" w14:paraId="0B8B35B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D823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93A8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46BF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130C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875A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0.924032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5F56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0.896887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3A48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0.94358</w:t>
            </w:r>
          </w:p>
        </w:tc>
      </w:tr>
      <w:tr w:rsidR="00726B4C" w:rsidRPr="000A3549" w14:paraId="5630FB4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89E8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73E5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0905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F0F1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1930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0.953157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278E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0.92668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58F2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0.967413</w:t>
            </w:r>
          </w:p>
        </w:tc>
      </w:tr>
      <w:tr w:rsidR="00726B4C" w:rsidRPr="000A3549" w14:paraId="14420E9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5545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0B31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3696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6E508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538C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0.975169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FA79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0.952596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D5DB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0.986456</w:t>
            </w:r>
          </w:p>
        </w:tc>
      </w:tr>
      <w:tr w:rsidR="00726B4C" w:rsidRPr="000A3549" w14:paraId="23DA3A0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6F5F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881F7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CCEC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6B13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978E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0.983133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2FFB4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0.963855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89A7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0.992771</w:t>
            </w:r>
          </w:p>
        </w:tc>
      </w:tr>
      <w:tr w:rsidR="00726B4C" w:rsidRPr="000A3549" w14:paraId="44BCFCB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F1930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A28E5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3BAA2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B480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6EE5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0.985465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14EA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0.962209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2289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0.994186</w:t>
            </w:r>
          </w:p>
        </w:tc>
      </w:tr>
      <w:tr w:rsidR="00726B4C" w:rsidRPr="000A3549" w14:paraId="5B6019B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868C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861C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BCDB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BF7E5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F4E9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0.991968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6AF0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0.963855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6686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32FE7DD4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7B40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2915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E88C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3044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7EF8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D292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0.913793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04A4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468EA39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E076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EEF0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83EB7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D99A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CC94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0.374822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27D6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0.316523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11BA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0.458074</w:t>
            </w:r>
          </w:p>
        </w:tc>
      </w:tr>
      <w:tr w:rsidR="00726B4C" w:rsidRPr="000A3549" w14:paraId="525C1B54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6D47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18F5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468E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9222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05A3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0.393939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2736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0.325367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4A4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0.497966</w:t>
            </w:r>
          </w:p>
        </w:tc>
      </w:tr>
      <w:tr w:rsidR="00726B4C" w:rsidRPr="000A3549" w14:paraId="02CF9EC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1379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D65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EF75B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2FB4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F269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0.686765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9420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0.565707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7F7F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0.813955</w:t>
            </w:r>
          </w:p>
        </w:tc>
      </w:tr>
      <w:tr w:rsidR="00726B4C" w:rsidRPr="000A3549" w14:paraId="7581628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A59E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7120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BD96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013BF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60E8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0.664615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839C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0.527149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DDF80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0.82026</w:t>
            </w:r>
          </w:p>
        </w:tc>
      </w:tr>
      <w:tr w:rsidR="00726B4C" w:rsidRPr="000A3549" w14:paraId="0027723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EFA5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7A9B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6828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B80E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C759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0.846154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89FC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0.538462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6D21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0.978022</w:t>
            </w:r>
          </w:p>
        </w:tc>
      </w:tr>
      <w:tr w:rsidR="00726B4C" w:rsidRPr="000A3549" w14:paraId="2432046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4522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lastRenderedPageBreak/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FD31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31C4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506C1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F17C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0F9D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0.466667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8CF22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5A1C606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0B00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DBBA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40D7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48ED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9232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0.666667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56BF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C184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018FBDD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BAFA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F72A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DBB8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0A5A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FCF9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0.820884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A7D4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0.788792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444C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0.851478</w:t>
            </w:r>
          </w:p>
        </w:tc>
      </w:tr>
      <w:tr w:rsidR="00726B4C" w:rsidRPr="000A3549" w14:paraId="3233BEB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3C83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596C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6A56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5103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BE66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0.78979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2976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0.749413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7BEE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0.826453</w:t>
            </w:r>
          </w:p>
        </w:tc>
      </w:tr>
      <w:tr w:rsidR="00726B4C" w:rsidRPr="000A3549" w14:paraId="32316E8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87D0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1236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7E0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06D0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271A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0.844344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E75D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0.802711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BD46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0.877717</w:t>
            </w:r>
          </w:p>
        </w:tc>
      </w:tr>
      <w:tr w:rsidR="00726B4C" w:rsidRPr="000A3549" w14:paraId="6A51722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6B1B5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3FB8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5ECC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E9234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B145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0.879873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9844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5B80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0.910794</w:t>
            </w:r>
          </w:p>
        </w:tc>
      </w:tr>
      <w:tr w:rsidR="00726B4C" w:rsidRPr="000A3549" w14:paraId="091B47A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62AC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F4B7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DE54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2947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3561E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0.883457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8E2B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0.843974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F12A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0.915832</w:t>
            </w:r>
          </w:p>
        </w:tc>
      </w:tr>
      <w:tr w:rsidR="00726B4C" w:rsidRPr="000A3549" w14:paraId="7C27BF37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92B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A8F8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105C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7BE7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2E24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0.924603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E973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0.883065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C6E1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0.953571</w:t>
            </w:r>
          </w:p>
        </w:tc>
      </w:tr>
      <w:tr w:rsidR="00726B4C" w:rsidRPr="000A3549" w14:paraId="35B2AE5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DFABE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2676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5B3E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2BA7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77CF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0.842857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293A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0.784105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7722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0.886878</w:t>
            </w:r>
          </w:p>
        </w:tc>
      </w:tr>
      <w:tr w:rsidR="00726B4C" w:rsidRPr="000A3549" w14:paraId="7AC0E9A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D607B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3748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9AEC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3561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BBBD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0.903509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1825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0.824561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1302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0.938597</w:t>
            </w:r>
          </w:p>
        </w:tc>
      </w:tr>
      <w:tr w:rsidR="00726B4C" w:rsidRPr="000A3549" w14:paraId="0C2B5007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0D9A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House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AACD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49CE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40EA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1FF9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0.947368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8350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0.789474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07253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77DE42A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A9D41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95A8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51E7E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3A1EA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693B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0.886842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D529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0.85728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5F11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0.911134</w:t>
            </w:r>
          </w:p>
        </w:tc>
      </w:tr>
      <w:tr w:rsidR="00726B4C" w:rsidRPr="000A3549" w14:paraId="0EE050B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0542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93D0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7F03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8502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84CB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0.895827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3492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0.865188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ABDC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0.920497</w:t>
            </w:r>
          </w:p>
        </w:tc>
      </w:tr>
      <w:tr w:rsidR="00726B4C" w:rsidRPr="000A3549" w14:paraId="01B44BE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658B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077B6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67E2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2868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05D4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0.963597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87F3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0.940043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25EAF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0.976445</w:t>
            </w:r>
          </w:p>
        </w:tc>
      </w:tr>
      <w:tr w:rsidR="00726B4C" w:rsidRPr="000A3549" w14:paraId="106FF96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13AB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5FE6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DC5A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48AC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C255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0.975169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10836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0.952596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D93E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0.986456</w:t>
            </w:r>
          </w:p>
        </w:tc>
      </w:tr>
      <w:tr w:rsidR="00726B4C" w:rsidRPr="000A3549" w14:paraId="78FB1C75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C0DC1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8EE4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9AD9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34B87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94B14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0.987342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2A02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0.967089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7C9F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0.994937</w:t>
            </w:r>
          </w:p>
        </w:tc>
      </w:tr>
      <w:tr w:rsidR="00726B4C" w:rsidRPr="000A3549" w14:paraId="01CCF76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7FA2A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F94B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A201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D7E0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9989F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0.98855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DF5F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0.962899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0B6A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0.996183</w:t>
            </w:r>
          </w:p>
        </w:tc>
      </w:tr>
      <w:tr w:rsidR="00726B4C" w:rsidRPr="000A3549" w14:paraId="07FA17D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3CA54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9D8AB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DFD0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3C307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1C781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37AD9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0AA21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726B4C" w:rsidRPr="000A3549" w14:paraId="57EC2DA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15CC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06D8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6688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3C08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DE69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0.994555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3155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0.981704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60A7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0.998185</w:t>
            </w:r>
          </w:p>
        </w:tc>
      </w:tr>
      <w:tr w:rsidR="00726B4C" w:rsidRPr="000A3549" w14:paraId="7E4F31B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F4E6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ED7B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F6B10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2CEF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97BC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0.964618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EF3D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0.944134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D317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0.975791</w:t>
            </w:r>
          </w:p>
        </w:tc>
      </w:tr>
      <w:tr w:rsidR="00726B4C" w:rsidRPr="000A3549" w14:paraId="4D28049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4108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9ED9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DAE8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AE1D2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A066E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0.996226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7DB8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0.983019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D5AF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79EEE055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5A72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AF5E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9BF7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2485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EEA6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0.998047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4653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0.984375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BAE0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06436FC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210EC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0790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EE23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A5E6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5902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0.994898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E9160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0.977041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F7BF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61D6FA2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4C05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F4DF7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EBC9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5C23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7F42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0.923097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F070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0.903327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ECAC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0.941362</w:t>
            </w:r>
          </w:p>
        </w:tc>
      </w:tr>
      <w:tr w:rsidR="00726B4C" w:rsidRPr="000A3549" w14:paraId="607BEEF7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7A8A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lastRenderedPageBreak/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DB32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EF0F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F92C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F45C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0.913219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34701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0.886272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D97F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0.933377</w:t>
            </w:r>
          </w:p>
        </w:tc>
      </w:tr>
      <w:tr w:rsidR="00726B4C" w:rsidRPr="000A3549" w14:paraId="6FCAB977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B6CD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A8E2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B59A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B81C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ECA3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0.958118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919EA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0.937328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FC58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0.972575</w:t>
            </w:r>
          </w:p>
        </w:tc>
      </w:tr>
      <w:tr w:rsidR="00726B4C" w:rsidRPr="000A3549" w14:paraId="3636C10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A053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E5DF1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AD9C8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BA37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9AE8B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0.969524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DADA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0.948571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CF52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0.980952</w:t>
            </w:r>
          </w:p>
        </w:tc>
      </w:tr>
      <w:tr w:rsidR="00726B4C" w:rsidRPr="000A3549" w14:paraId="12C56B0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8D34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F516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2657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C1F0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07A8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0.978516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AA04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0.958984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4C0C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0.988281</w:t>
            </w:r>
          </w:p>
        </w:tc>
      </w:tr>
      <w:tr w:rsidR="00726B4C" w:rsidRPr="000A3549" w14:paraId="3A36EEF2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82E2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FE9D7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EC23F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2CA1F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EFF9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0.994709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F07E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0.976191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046B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2A54EEE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9809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645E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4286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EB27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137C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0.972222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692A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0.940476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41E8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0.988095</w:t>
            </w:r>
          </w:p>
        </w:tc>
      </w:tr>
      <w:tr w:rsidR="00726B4C" w:rsidRPr="000A3549" w14:paraId="7503E015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5EBC9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Tower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4983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0166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9200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E6A8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0.988235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8DF6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0.905882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E8A7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7618FBA4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87D7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11C9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36E3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C893F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05B7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0.744194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1D90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0.692756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905BA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0.79248</w:t>
            </w:r>
          </w:p>
        </w:tc>
      </w:tr>
      <w:tr w:rsidR="00726B4C" w:rsidRPr="000A3549" w14:paraId="380C2F2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ACAF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8963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839F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56FC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D3EF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0.658844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478B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0.600635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8FF0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0.720136</w:t>
            </w:r>
          </w:p>
        </w:tc>
      </w:tr>
      <w:tr w:rsidR="00726B4C" w:rsidRPr="000A3549" w14:paraId="4E01167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A61F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DC07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9D466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1FD6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84716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0.770036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E58D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0.71233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3690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0.821497</w:t>
            </w:r>
          </w:p>
        </w:tc>
      </w:tr>
      <w:tr w:rsidR="00726B4C" w:rsidRPr="000A3549" w14:paraId="3B98A56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7ED2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10EA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B628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F8A5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A3BE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0.824405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853F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0.760395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A4F8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0.876984</w:t>
            </w:r>
          </w:p>
        </w:tc>
      </w:tr>
      <w:tr w:rsidR="00726B4C" w:rsidRPr="000A3549" w14:paraId="0F15FB6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D902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0AD3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210E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AEC29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CB4F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0.862222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7167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0.798333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67A1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0.909841</w:t>
            </w:r>
          </w:p>
        </w:tc>
      </w:tr>
      <w:tr w:rsidR="00726B4C" w:rsidRPr="000A3549" w14:paraId="4195DB3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96ED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ED7B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699F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D76B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F359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0.84153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80B7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0.766276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DC39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0.897782</w:t>
            </w:r>
          </w:p>
        </w:tc>
      </w:tr>
      <w:tr w:rsidR="00726B4C" w:rsidRPr="000A3549" w14:paraId="48FF27F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69E0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920F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3C82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2613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97C3F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0.909091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667F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0.806818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EAC9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0.954546</w:t>
            </w:r>
          </w:p>
        </w:tc>
      </w:tr>
      <w:tr w:rsidR="00726B4C" w:rsidRPr="000A3549" w14:paraId="20A903F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D212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D704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9BDC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2F8B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BD0B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0.9375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275E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0.823494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15FE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0.96875</w:t>
            </w:r>
          </w:p>
        </w:tc>
      </w:tr>
      <w:tr w:rsidR="00726B4C" w:rsidRPr="000A3549" w14:paraId="6BF8919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A463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589C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23A5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48F7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0B81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0.954617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3783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0.932997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6B2D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0.971814</w:t>
            </w:r>
          </w:p>
        </w:tc>
      </w:tr>
      <w:tr w:rsidR="00726B4C" w:rsidRPr="000A3549" w14:paraId="5182699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533E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40E3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3094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8082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E1A9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0.893504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EB27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0.860594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1BED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0.921447</w:t>
            </w:r>
          </w:p>
        </w:tc>
      </w:tr>
      <w:tr w:rsidR="00726B4C" w:rsidRPr="000A3549" w14:paraId="7A663012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97D8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17C4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3ABB7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78D9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0ACC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0.928851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0577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0.900298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97FA3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0.952094</w:t>
            </w:r>
          </w:p>
        </w:tc>
      </w:tr>
      <w:tr w:rsidR="00726B4C" w:rsidRPr="000A3549" w14:paraId="05915CB5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F0F8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4C5E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815E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D8F4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F0F8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0.980822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A4963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0.958174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3E83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0.991781</w:t>
            </w:r>
          </w:p>
        </w:tc>
      </w:tr>
      <w:tr w:rsidR="00726B4C" w:rsidRPr="000A3549" w14:paraId="2D6BC72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E387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E9D7B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06870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75D8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4AF3A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0.991379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24D0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0.971264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2971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0.997126</w:t>
            </w:r>
          </w:p>
        </w:tc>
      </w:tr>
      <w:tr w:rsidR="00726B4C" w:rsidRPr="000A3549" w14:paraId="56AAAE6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486E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7197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7C44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131B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6DADD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0.989247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237C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0.960574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32CC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0.996416</w:t>
            </w:r>
          </w:p>
        </w:tc>
      </w:tr>
      <w:tr w:rsidR="00726B4C" w:rsidRPr="000A3549" w14:paraId="04E8391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0AD6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862E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69A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F9FD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2BAE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0.984925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9805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0.948849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E7C6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0.994975</w:t>
            </w:r>
          </w:p>
        </w:tc>
      </w:tr>
      <w:tr w:rsidR="00726B4C" w:rsidRPr="000A3549" w14:paraId="3CEED22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3ED5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6153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82E8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CD0B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F219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0.886714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8916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0.843026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6EACF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0.921996</w:t>
            </w:r>
          </w:p>
        </w:tc>
      </w:tr>
      <w:tr w:rsidR="00726B4C" w:rsidRPr="000A3549" w14:paraId="53C77152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017A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7349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921B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ECDA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57D8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0.775518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C89E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0.714953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F3BDD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0.826869</w:t>
            </w:r>
          </w:p>
        </w:tc>
      </w:tr>
      <w:tr w:rsidR="00726B4C" w:rsidRPr="000A3549" w14:paraId="5F4066B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32CC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lastRenderedPageBreak/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EAC8C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47FD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49FC6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4F85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0.936585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96FE2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0.892683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07F4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0.960976</w:t>
            </w:r>
          </w:p>
        </w:tc>
      </w:tr>
      <w:tr w:rsidR="00726B4C" w:rsidRPr="000A3549" w14:paraId="1DAB2BF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2629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CECF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C46E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7FC9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1A7A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0.949749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0AD05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0.904523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6BB4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0.969849</w:t>
            </w:r>
          </w:p>
        </w:tc>
      </w:tr>
      <w:tr w:rsidR="00726B4C" w:rsidRPr="000A3549" w14:paraId="7BAA1AD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2A42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1F7A6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88BC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7258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6F2B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0.967593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A7EC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0.931641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E240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0.9875</w:t>
            </w:r>
          </w:p>
        </w:tc>
      </w:tr>
      <w:tr w:rsidR="00726B4C" w:rsidRPr="000A3549" w14:paraId="15BCDDB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5215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6DFCD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ADC2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D195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31EF8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0.96124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EEE7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0.906977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F8F6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0.984496</w:t>
            </w:r>
          </w:p>
        </w:tc>
      </w:tr>
      <w:tr w:rsidR="00726B4C" w:rsidRPr="000A3549" w14:paraId="1BE2851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1E4D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594A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5990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B5AE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8B622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0.988372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4247C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0.918605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807D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05B1924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7F0E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2E22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AF07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591B6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DA53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75A6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0.916667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35F0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2ABCD8A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61FA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97D2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81E93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D1D2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52FA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1C72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0.761905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1E07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2776BD8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1151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35F6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0F23B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B148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AE629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0.596929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930D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0.528562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491B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0.672862</w:t>
            </w:r>
          </w:p>
        </w:tc>
      </w:tr>
      <w:tr w:rsidR="00726B4C" w:rsidRPr="000A3549" w14:paraId="5B5E26E4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17F5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E24C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51A9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AE7D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D88D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0.431399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7502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0.371603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A12C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0.508026</w:t>
            </w:r>
          </w:p>
        </w:tc>
      </w:tr>
      <w:tr w:rsidR="00726B4C" w:rsidRPr="000A3549" w14:paraId="28C903A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6DC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9CB5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3BBC4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1BAB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53F12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0.502701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7C26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0.431709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ADE8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0.585705</w:t>
            </w:r>
          </w:p>
        </w:tc>
      </w:tr>
      <w:tr w:rsidR="00726B4C" w:rsidRPr="000A3549" w14:paraId="083ADD6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E8A4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2C2A8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92BC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05E5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0C1B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0.611404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38E1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0.524286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E428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0.707317</w:t>
            </w:r>
          </w:p>
        </w:tc>
      </w:tr>
      <w:tr w:rsidR="00726B4C" w:rsidRPr="000A3549" w14:paraId="318E267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4D9B2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5167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C50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D23A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E360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0.560234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C963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0.467513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3CD39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0.660528</w:t>
            </w:r>
          </w:p>
        </w:tc>
      </w:tr>
      <w:tr w:rsidR="00726B4C" w:rsidRPr="000A3549" w14:paraId="60F7986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7730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5E4A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1010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246A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C98C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0.651351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EFC8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0.543704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EA1A1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0.754762</w:t>
            </w:r>
          </w:p>
        </w:tc>
      </w:tr>
      <w:tr w:rsidR="00726B4C" w:rsidRPr="000A3549" w14:paraId="055E070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F97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1533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31C6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4B18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C087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0.690925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CED6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0.54717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D840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0.801258</w:t>
            </w:r>
          </w:p>
        </w:tc>
      </w:tr>
      <w:tr w:rsidR="00726B4C" w:rsidRPr="000A3549" w14:paraId="1C38CEA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3FC01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B9804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7A438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CD9C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B4AF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0.752345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37848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0.582927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3FB9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0.853659</w:t>
            </w:r>
          </w:p>
        </w:tc>
      </w:tr>
      <w:tr w:rsidR="00726B4C" w:rsidRPr="000A3549" w14:paraId="5C8879D2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D29A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4841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D94E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5E3F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666AC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0.900635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1BCA3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0.858613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932A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0.93375</w:t>
            </w:r>
          </w:p>
        </w:tc>
      </w:tr>
      <w:tr w:rsidR="00726B4C" w:rsidRPr="000A3549" w14:paraId="725D3A6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648A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D0C1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9508C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D6B0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04EC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0.789583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5BE51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0.739298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07C4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0.832149</w:t>
            </w:r>
          </w:p>
        </w:tc>
      </w:tr>
      <w:tr w:rsidR="00726B4C" w:rsidRPr="000A3549" w14:paraId="2FD84AB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5CC7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0FB3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26A0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ABB4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E7A3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0.881805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456E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0.833848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655D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0.917031</w:t>
            </w:r>
          </w:p>
        </w:tc>
      </w:tr>
      <w:tr w:rsidR="00726B4C" w:rsidRPr="000A3549" w14:paraId="5D312DA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6082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354D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BAE7C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5A295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1A27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0.892857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356D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0.839286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56A62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0.924107</w:t>
            </w:r>
          </w:p>
        </w:tc>
      </w:tr>
      <w:tr w:rsidR="00726B4C" w:rsidRPr="000A3549" w14:paraId="158E20A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0AFA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4EEFD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4971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6760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B98E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4C68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029B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0.995</w:t>
            </w:r>
          </w:p>
        </w:tc>
      </w:tr>
      <w:tr w:rsidR="00726B4C" w:rsidRPr="000A3549" w14:paraId="7395E51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6D30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B63C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0183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7D86E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D9AC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0.981367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84B2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0.937888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7856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0.993789</w:t>
            </w:r>
          </w:p>
        </w:tc>
      </w:tr>
      <w:tr w:rsidR="00726B4C" w:rsidRPr="000A3549" w14:paraId="05D3F81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83467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29D8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2A95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B6A81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BA3D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0.990196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96A5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0.931373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6243E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3674FCD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272C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970D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AC55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808CC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51AF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82E7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0.898305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ADED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01AB83E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45FE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009A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FBC6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BF97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BD09B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0.85628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B7F8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0.819189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794F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0.886572</w:t>
            </w:r>
          </w:p>
        </w:tc>
      </w:tr>
      <w:tr w:rsidR="00726B4C" w:rsidRPr="000A3549" w14:paraId="1F5598C4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F109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lastRenderedPageBreak/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F3CA3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0FF0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3F2E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6B49F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0.726191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1305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0.672532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9635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0.774074</w:t>
            </w:r>
          </w:p>
        </w:tc>
      </w:tr>
      <w:tr w:rsidR="00726B4C" w:rsidRPr="000A3549" w14:paraId="34153C7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2509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ADCA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A052D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7610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1BEE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0.884066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585B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0.841597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6FF8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0.917582</w:t>
            </w:r>
          </w:p>
        </w:tc>
      </w:tr>
      <w:tr w:rsidR="00726B4C" w:rsidRPr="000A3549" w14:paraId="10C1AC8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DDFC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E856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0650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1C37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4B65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0.91357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35EE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0.872457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D7C9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0.942322</w:t>
            </w:r>
          </w:p>
        </w:tc>
      </w:tr>
      <w:tr w:rsidR="00726B4C" w:rsidRPr="000A3549" w14:paraId="4356801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4CB0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D9B6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023A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37D1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B32F5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0.928477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B7E0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0.889328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8EF4E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0.955957</w:t>
            </w:r>
          </w:p>
        </w:tc>
      </w:tr>
      <w:tr w:rsidR="00726B4C" w:rsidRPr="000A3549" w14:paraId="5586330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CA62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E2D8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5A9A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EB219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3C21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0.932451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909D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0.888585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2AC2F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0.958778</w:t>
            </w:r>
          </w:p>
        </w:tc>
      </w:tr>
      <w:tr w:rsidR="00726B4C" w:rsidRPr="000A3549" w14:paraId="0B26A6D5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5F8CE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AD1DB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5A886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F4F0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78C3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0.949181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A2D0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0.900621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E881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0.975155</w:t>
            </w:r>
          </w:p>
        </w:tc>
      </w:tr>
      <w:tr w:rsidR="00726B4C" w:rsidRPr="000A3549" w14:paraId="7326A690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AE4C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6ED3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687A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CE1DF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60EEA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0.902913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AFD5E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0.825243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EE8D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0.941748</w:t>
            </w:r>
          </w:p>
        </w:tc>
      </w:tr>
      <w:tr w:rsidR="00726B4C" w:rsidRPr="000A3549" w14:paraId="4F5FDDE5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0E03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597A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707E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711E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6441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0.881356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F5EF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0.745763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B8C3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0.932203</w:t>
            </w:r>
          </w:p>
        </w:tc>
      </w:tr>
      <w:tr w:rsidR="00726B4C" w:rsidRPr="000A3549" w14:paraId="76218BE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07CF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639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CC82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F707E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65E2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0.668802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65A4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0.622255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22F6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0.715387</w:t>
            </w:r>
          </w:p>
        </w:tc>
      </w:tr>
      <w:tr w:rsidR="00726B4C" w:rsidRPr="000A3549" w14:paraId="36FF84E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14F6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FC94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A999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31EE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95771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0.549608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6416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0.499724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9333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0.601149</w:t>
            </w:r>
          </w:p>
        </w:tc>
      </w:tr>
      <w:tr w:rsidR="00726B4C" w:rsidRPr="000A3549" w14:paraId="34B46801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B42F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44FB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3582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AACC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461B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0.679269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5405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0.61841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11E61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0.73986</w:t>
            </w:r>
          </w:p>
        </w:tc>
      </w:tr>
      <w:tr w:rsidR="00726B4C" w:rsidRPr="000A3549" w14:paraId="0C3F09D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6C6E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A66C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5199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2712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C5FE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0.828447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70BB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0.779307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A12C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0.870147</w:t>
            </w:r>
          </w:p>
        </w:tc>
      </w:tr>
      <w:tr w:rsidR="00726B4C" w:rsidRPr="000A3549" w14:paraId="28D3FD4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9B47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CB23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CB26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5FB6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994C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0.880237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D564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0.832669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3E6A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0.916003</w:t>
            </w:r>
          </w:p>
        </w:tc>
      </w:tr>
      <w:tr w:rsidR="00726B4C" w:rsidRPr="000A3549" w14:paraId="35C95B6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A8E64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84A2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191C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1A64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F4D3B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0.943036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B498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0.901017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1B56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0.967136</w:t>
            </w:r>
          </w:p>
        </w:tc>
      </w:tr>
      <w:tr w:rsidR="00726B4C" w:rsidRPr="000A3549" w14:paraId="0C01368E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C46B9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604C4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5B4A7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5594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ED7B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0.979592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6D9B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0.931973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BA8A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0.993197</w:t>
            </w:r>
          </w:p>
        </w:tc>
      </w:tr>
      <w:tr w:rsidR="00726B4C" w:rsidRPr="000A3549" w14:paraId="24C5C46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6A80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9B29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6449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1617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4F68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0.971154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F3AE1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0.949451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B19B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0.98315</w:t>
            </w:r>
          </w:p>
        </w:tc>
      </w:tr>
      <w:tr w:rsidR="00726B4C" w:rsidRPr="000A3549" w14:paraId="6E81862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0CEEE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6BA7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C1BD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4817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85A5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0.943052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BEDC2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0.917995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118E0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0.961276</w:t>
            </w:r>
          </w:p>
        </w:tc>
      </w:tr>
      <w:tr w:rsidR="00726B4C" w:rsidRPr="000A3549" w14:paraId="3318454D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04F63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75B1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1EBF4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9DB20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4AF1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0.98818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CA279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0.966903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1D58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0.995272</w:t>
            </w:r>
          </w:p>
        </w:tc>
      </w:tr>
      <w:tr w:rsidR="00726B4C" w:rsidRPr="000A3549" w14:paraId="0AF9A763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75E7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087C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4590C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FA73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FA88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0.967269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01F77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0.945137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EC28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0.982045</w:t>
            </w:r>
          </w:p>
        </w:tc>
      </w:tr>
      <w:tr w:rsidR="00726B4C" w:rsidRPr="000A3549" w14:paraId="7D0E425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973B7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1D89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E085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1FCD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8EAAA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0.989637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50EE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0.968912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8965A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0.994819</w:t>
            </w:r>
          </w:p>
        </w:tc>
      </w:tr>
      <w:tr w:rsidR="00726B4C" w:rsidRPr="000A3549" w14:paraId="691DCA3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3C8B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6F40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DC169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1AA7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48DF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0.993421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6F93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0.970395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2E37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15747C29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456D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5017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75763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44E2F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2EB8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0.991228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D35C50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0.961087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9259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3554F09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CBE3F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F682D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5ED0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2587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7C46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0.993631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6D66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0.955414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3CC4C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726B4C" w:rsidRPr="000A3549" w14:paraId="37D9A22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E877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03D1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F5940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C61C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7FE09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0.883864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7DDC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0.847545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38B08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0.913358</w:t>
            </w:r>
          </w:p>
        </w:tc>
      </w:tr>
      <w:tr w:rsidR="00726B4C" w:rsidRPr="000A3549" w14:paraId="46AC352C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2E696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lastRenderedPageBreak/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DF62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8DAF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64C9F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4BDD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0.838264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44C14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0.795927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78D15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0.872566</w:t>
            </w:r>
          </w:p>
        </w:tc>
      </w:tr>
      <w:tr w:rsidR="00726B4C" w:rsidRPr="000A3549" w14:paraId="29C008C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0AAF4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B47E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724D0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1AC6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0DC3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0.889413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D052B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0.846626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C1EA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0.920034</w:t>
            </w:r>
          </w:p>
        </w:tc>
      </w:tr>
      <w:tr w:rsidR="00726B4C" w:rsidRPr="000A3549" w14:paraId="7EB627BA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E025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D0FC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36AB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28A8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9743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0.920794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D8401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0.885835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E029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0.946395</w:t>
            </w:r>
          </w:p>
        </w:tc>
      </w:tr>
      <w:tr w:rsidR="00726B4C" w:rsidRPr="000A3549" w14:paraId="5566E758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F18D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9875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AD3A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6717A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2C3DE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0.917492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50501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0.877888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D558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0.940594</w:t>
            </w:r>
          </w:p>
        </w:tc>
      </w:tr>
      <w:tr w:rsidR="00726B4C" w:rsidRPr="000A3549" w14:paraId="666DF2C7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609D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53688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9D1A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ADC49F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5CDB62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0.943529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590D5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0.904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20BD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0.967273</w:t>
            </w:r>
          </w:p>
        </w:tc>
      </w:tr>
      <w:tr w:rsidR="00726B4C" w:rsidRPr="000A3549" w14:paraId="5098A1CB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79FCD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A375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9E377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82491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3FD4CD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0.946705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37557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0.901163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985A3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0.972301</w:t>
            </w:r>
          </w:p>
        </w:tc>
      </w:tr>
      <w:tr w:rsidR="00726B4C" w:rsidRPr="000A3549" w14:paraId="599A95AF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83D1F3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A0BA6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DDE3C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837240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2BB8C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0.940678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A1A97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0.872881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F68F6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0.974576</w:t>
            </w:r>
          </w:p>
        </w:tc>
      </w:tr>
      <w:tr w:rsidR="00726B4C" w:rsidRPr="000A3549" w14:paraId="26844C66" w14:textId="77777777" w:rsidTr="00C8335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6D3F35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E858E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second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F6865B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D2EF2" w14:textId="77777777" w:rsidR="00726B4C" w:rsidRPr="000A3549" w:rsidRDefault="00726B4C" w:rsidP="00C8335E">
            <w:pPr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Age9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EC43F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0.96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B5F8E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0.82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DAD0A" w14:textId="77777777" w:rsidR="00726B4C" w:rsidRPr="000A3549" w:rsidRDefault="00726B4C" w:rsidP="00C8335E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3549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</w:tbl>
    <w:p w14:paraId="3C73B0F5" w14:textId="77777777" w:rsidR="00726B4C" w:rsidRPr="000A3549" w:rsidRDefault="00726B4C" w:rsidP="00726B4C">
      <w:r>
        <w:t>Supplementary Figure S1</w:t>
      </w:r>
    </w:p>
    <w:p w14:paraId="3D5880EB" w14:textId="77777777" w:rsidR="00726B4C" w:rsidRDefault="00726B4C" w:rsidP="00726B4C">
      <w:pPr>
        <w:pStyle w:val="Heading1"/>
        <w:spacing w:line="480" w:lineRule="auto"/>
      </w:pPr>
      <w:r w:rsidRPr="00150EE9">
        <w:rPr>
          <w:noProof/>
          <w:color w:val="BF4E14" w:themeColor="accent2" w:themeShade="BF"/>
        </w:rPr>
        <w:drawing>
          <wp:inline distT="0" distB="0" distL="0" distR="0" wp14:anchorId="02E4D007" wp14:editId="2A7F56EE">
            <wp:extent cx="4229856" cy="3337560"/>
            <wp:effectExtent l="0" t="0" r="0" b="0"/>
            <wp:docPr id="337486898" name="Picture 337486898" descr="Chart, histogram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Chart, histogram  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899" cy="3345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569004" w14:textId="77777777" w:rsidR="00726B4C" w:rsidRPr="00ED4348" w:rsidRDefault="00726B4C" w:rsidP="00726B4C">
      <w:pPr>
        <w:rPr>
          <w:sz w:val="20"/>
          <w:szCs w:val="20"/>
        </w:rPr>
      </w:pPr>
      <w:r>
        <w:rPr>
          <w:b/>
          <w:bCs/>
          <w:sz w:val="20"/>
          <w:szCs w:val="20"/>
        </w:rPr>
        <w:t>Supplementary Figure S1</w:t>
      </w:r>
      <w:r w:rsidRPr="00ED4348">
        <w:rPr>
          <w:b/>
          <w:bCs/>
          <w:sz w:val="20"/>
          <w:szCs w:val="20"/>
        </w:rPr>
        <w:t xml:space="preserve">: </w:t>
      </w:r>
      <w:r w:rsidRPr="00ED4348">
        <w:rPr>
          <w:sz w:val="20"/>
          <w:szCs w:val="20"/>
        </w:rPr>
        <w:t xml:space="preserve">Drones by a proportion of the population were more infested than worker bees (GLMM, Negative binomial, df(1,8) p &lt; 0.0001 of data combined from 5 trials) </w:t>
      </w:r>
    </w:p>
    <w:p w14:paraId="1EDF985C" w14:textId="77777777" w:rsidR="00726B4C" w:rsidRDefault="00726B4C" w:rsidP="00726B4C">
      <w:pPr>
        <w:pStyle w:val="Heading1"/>
        <w:spacing w:line="480" w:lineRule="auto"/>
      </w:pPr>
    </w:p>
    <w:p w14:paraId="0EBC887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5A1083"/>
    <w:multiLevelType w:val="hybridMultilevel"/>
    <w:tmpl w:val="B14C5AEC"/>
    <w:lvl w:ilvl="0" w:tplc="95F429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084A5F"/>
    <w:multiLevelType w:val="hybridMultilevel"/>
    <w:tmpl w:val="A002ED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5799487">
    <w:abstractNumId w:val="0"/>
  </w:num>
  <w:num w:numId="2" w16cid:durableId="15998293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B4C"/>
    <w:rsid w:val="000C4033"/>
    <w:rsid w:val="002C5861"/>
    <w:rsid w:val="004B42CB"/>
    <w:rsid w:val="00726B4C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2C519"/>
  <w15:chartTrackingRefBased/>
  <w15:docId w15:val="{7816EEE5-A224-4FA2-9845-DFB77D812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6B4C"/>
    <w:pPr>
      <w:spacing w:before="240" w:after="6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26B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726B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726B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726B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B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B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B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B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B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26B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726B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726B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726B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B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B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B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B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B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B4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B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B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B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B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B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B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B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B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B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B4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726B4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6B4C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PageNumber">
    <w:name w:val="page number"/>
    <w:basedOn w:val="DefaultParagraphFont"/>
    <w:rsid w:val="00726B4C"/>
  </w:style>
  <w:style w:type="paragraph" w:styleId="Header">
    <w:name w:val="header"/>
    <w:basedOn w:val="Normal"/>
    <w:link w:val="HeaderChar"/>
    <w:rsid w:val="00726B4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26B4C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rsid w:val="00726B4C"/>
  </w:style>
  <w:style w:type="paragraph" w:styleId="TOC2">
    <w:name w:val="toc 2"/>
    <w:basedOn w:val="Normal"/>
    <w:next w:val="Normal"/>
    <w:autoRedefine/>
    <w:uiPriority w:val="39"/>
    <w:rsid w:val="00726B4C"/>
    <w:pPr>
      <w:tabs>
        <w:tab w:val="right" w:leader="dot" w:pos="8270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726B4C"/>
    <w:pPr>
      <w:tabs>
        <w:tab w:val="right" w:leader="dot" w:pos="8270"/>
      </w:tabs>
      <w:ind w:left="480"/>
    </w:pPr>
  </w:style>
  <w:style w:type="paragraph" w:styleId="TOC4">
    <w:name w:val="toc 4"/>
    <w:basedOn w:val="Normal"/>
    <w:next w:val="Normal"/>
    <w:autoRedefine/>
    <w:uiPriority w:val="39"/>
    <w:rsid w:val="00726B4C"/>
    <w:pPr>
      <w:ind w:left="720"/>
    </w:pPr>
  </w:style>
  <w:style w:type="paragraph" w:styleId="TOC5">
    <w:name w:val="toc 5"/>
    <w:basedOn w:val="Normal"/>
    <w:next w:val="Normal"/>
    <w:autoRedefine/>
    <w:uiPriority w:val="39"/>
    <w:rsid w:val="00726B4C"/>
    <w:pPr>
      <w:ind w:left="960"/>
    </w:pPr>
  </w:style>
  <w:style w:type="paragraph" w:styleId="TOC6">
    <w:name w:val="toc 6"/>
    <w:basedOn w:val="Normal"/>
    <w:next w:val="Normal"/>
    <w:autoRedefine/>
    <w:uiPriority w:val="39"/>
    <w:rsid w:val="00726B4C"/>
    <w:pPr>
      <w:ind w:left="1200"/>
    </w:pPr>
  </w:style>
  <w:style w:type="paragraph" w:styleId="TOC7">
    <w:name w:val="toc 7"/>
    <w:basedOn w:val="Normal"/>
    <w:next w:val="Normal"/>
    <w:autoRedefine/>
    <w:uiPriority w:val="39"/>
    <w:rsid w:val="00726B4C"/>
    <w:pPr>
      <w:ind w:left="1440"/>
    </w:pPr>
  </w:style>
  <w:style w:type="paragraph" w:styleId="TOC8">
    <w:name w:val="toc 8"/>
    <w:basedOn w:val="Normal"/>
    <w:next w:val="Normal"/>
    <w:autoRedefine/>
    <w:uiPriority w:val="39"/>
    <w:rsid w:val="00726B4C"/>
    <w:pPr>
      <w:ind w:left="1680"/>
    </w:pPr>
  </w:style>
  <w:style w:type="paragraph" w:styleId="TOC9">
    <w:name w:val="toc 9"/>
    <w:basedOn w:val="Normal"/>
    <w:next w:val="Normal"/>
    <w:autoRedefine/>
    <w:uiPriority w:val="39"/>
    <w:rsid w:val="00726B4C"/>
    <w:pPr>
      <w:ind w:left="1920"/>
    </w:pPr>
  </w:style>
  <w:style w:type="character" w:styleId="Hyperlink">
    <w:name w:val="Hyperlink"/>
    <w:uiPriority w:val="99"/>
    <w:rsid w:val="00726B4C"/>
    <w:rPr>
      <w:color w:val="0000FF"/>
      <w:u w:val="single"/>
    </w:rPr>
  </w:style>
  <w:style w:type="paragraph" w:styleId="EndnoteText">
    <w:name w:val="endnote text"/>
    <w:basedOn w:val="Normal"/>
    <w:link w:val="EndnoteTextChar"/>
    <w:semiHidden/>
    <w:rsid w:val="00726B4C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726B4C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styleId="EndnoteReference">
    <w:name w:val="endnote reference"/>
    <w:semiHidden/>
    <w:rsid w:val="00726B4C"/>
    <w:rPr>
      <w:vertAlign w:val="superscript"/>
    </w:rPr>
  </w:style>
  <w:style w:type="character" w:styleId="FollowedHyperlink">
    <w:name w:val="FollowedHyperlink"/>
    <w:basedOn w:val="DefaultParagraphFont"/>
    <w:uiPriority w:val="99"/>
    <w:rsid w:val="00726B4C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726B4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26B4C"/>
    <w:rPr>
      <w:rFonts w:ascii="Times New Roman" w:eastAsia="Times New Roman" w:hAnsi="Times New Roman" w:cs="Times New Roman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26B4C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26B4C"/>
    <w:rPr>
      <w:rFonts w:ascii="Times New Roman" w:eastAsia="Times New Roman" w:hAnsi="Times New Roman" w:cs="Times New Roman"/>
      <w:noProof/>
      <w:kern w:val="0"/>
      <w:lang w:val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26B4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unhideWhenUsed/>
    <w:rsid w:val="00726B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6B4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6B4C"/>
    <w:rPr>
      <w:kern w:val="0"/>
      <w:sz w:val="20"/>
      <w:szCs w:val="20"/>
      <w:lang w:val="en-US"/>
      <w14:ligatures w14:val="none"/>
    </w:rPr>
  </w:style>
  <w:style w:type="table" w:styleId="TableGrid">
    <w:name w:val="Table Grid"/>
    <w:basedOn w:val="TableNormal"/>
    <w:uiPriority w:val="39"/>
    <w:rsid w:val="00726B4C"/>
    <w:pPr>
      <w:spacing w:before="240"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efaultParagraphFont"/>
    <w:rsid w:val="00726B4C"/>
  </w:style>
  <w:style w:type="paragraph" w:customStyle="1" w:styleId="msonormal0">
    <w:name w:val="msonormal"/>
    <w:basedOn w:val="Normal"/>
    <w:rsid w:val="00726B4C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726B4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26B4C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26B4C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726B4C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semiHidden/>
    <w:unhideWhenUsed/>
    <w:rsid w:val="00726B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26B4C"/>
    <w:rPr>
      <w:rFonts w:ascii="Segoe UI" w:eastAsia="Times New Roman" w:hAnsi="Segoe UI" w:cs="Segoe UI"/>
      <w:kern w:val="0"/>
      <w:sz w:val="18"/>
      <w:szCs w:val="18"/>
      <w:lang w:val="en-US"/>
      <w14:ligatures w14:val="none"/>
    </w:rPr>
  </w:style>
  <w:style w:type="paragraph" w:styleId="Revision">
    <w:name w:val="Revision"/>
    <w:hidden/>
    <w:uiPriority w:val="99"/>
    <w:semiHidden/>
    <w:rsid w:val="00726B4C"/>
    <w:pPr>
      <w:spacing w:before="240"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26B4C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726B4C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726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1408</Words>
  <Characters>7609</Characters>
  <Application>Microsoft Office Word</Application>
  <DocSecurity>0</DocSecurity>
  <Lines>271</Lines>
  <Paragraphs>187</Paragraphs>
  <ScaleCrop>false</ScaleCrop>
  <Company/>
  <LinksUpToDate>false</LinksUpToDate>
  <CharactersWithSpaces>8830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2026-01-08T09:03:00Z</dcterms:created>
  <dcterms:modified xsi:type="dcterms:W3CDTF">2026-01-08T09:03:00Z</dcterms:modified>
</cp:coreProperties>
</file>