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52CF8" w14:textId="05948E56" w:rsidR="000D26FB" w:rsidRPr="00164D49" w:rsidRDefault="00AA3AC4" w:rsidP="000D26FB">
      <w:pPr>
        <w:spacing w:line="480" w:lineRule="auto"/>
        <w:ind w:rightChars="258" w:right="542"/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Supplementary </w:t>
      </w:r>
      <w:r w:rsidR="000D26FB" w:rsidRPr="00164D49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>Table 2</w:t>
      </w:r>
      <w:r w:rsidR="000D26FB">
        <w:rPr>
          <w:rFonts w:ascii="Times New Roman" w:eastAsia="メイリオ" w:hAnsi="Times New Roman" w:cs="Times New Roman" w:hint="eastAsia"/>
          <w:i/>
          <w:color w:val="000000"/>
          <w:sz w:val="24"/>
          <w:szCs w:val="24"/>
          <w:shd w:val="clear" w:color="auto" w:fill="FFFFFF"/>
        </w:rPr>
        <w:t>:</w:t>
      </w:r>
      <w:r w:rsidR="000D26FB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0D26FB" w:rsidRPr="00164D49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>Summary of the results of multivariate analyses for disease-free survival of the number of peritumoral AMs</w:t>
      </w:r>
    </w:p>
    <w:tbl>
      <w:tblPr>
        <w:tblW w:w="93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60"/>
        <w:gridCol w:w="1160"/>
        <w:gridCol w:w="1160"/>
        <w:gridCol w:w="2320"/>
        <w:gridCol w:w="1160"/>
      </w:tblGrid>
      <w:tr w:rsidR="000D26FB" w:rsidRPr="000934BF" w14:paraId="29B24D9D" w14:textId="77777777" w:rsidTr="00806268">
        <w:trPr>
          <w:trHeight w:val="342"/>
        </w:trPr>
        <w:tc>
          <w:tcPr>
            <w:tcW w:w="356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C1B28B1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Number of </w:t>
            </w:r>
            <w:r w:rsidRPr="000934BF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nonadjacent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AMs </w:t>
            </w: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8F4FF38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n</w:t>
            </w: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9EFD6EA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HR</w:t>
            </w:r>
          </w:p>
        </w:tc>
        <w:tc>
          <w:tcPr>
            <w:tcW w:w="232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114CB78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95% CI</w:t>
            </w: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5CE62D5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 xml:space="preserve">p </w:t>
            </w:r>
          </w:p>
        </w:tc>
      </w:tr>
      <w:tr w:rsidR="000D26FB" w:rsidRPr="000934BF" w14:paraId="6F526674" w14:textId="77777777" w:rsidTr="00806268">
        <w:trPr>
          <w:trHeight w:val="342"/>
        </w:trPr>
        <w:tc>
          <w:tcPr>
            <w:tcW w:w="356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85842E9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8.6 vs.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8.6 (Median)</w:t>
            </w: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D0BAFB0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45FB639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6DE86E4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1E9BF08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371ABD7C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7315418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8.6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A74028C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F9288ED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39BE4A9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E9FE4D6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173CC979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7E40C6D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8.6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2BD64ED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6D59BD5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BC81C02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0.74-1.85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6E76C91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0.51</w:t>
            </w:r>
          </w:p>
        </w:tc>
      </w:tr>
      <w:tr w:rsidR="000D26FB" w:rsidRPr="000934BF" w14:paraId="2D24169E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209F5C9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10 vs.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326D6CB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40AFB1F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45091C7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1F55E01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3B8CE332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C848576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300E671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4957071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4076E66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C23269C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75375FFD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6F4DBAB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A9BF52F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C19B92E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1E200E3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0.76-1.83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648E2F3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0.46</w:t>
            </w:r>
          </w:p>
        </w:tc>
      </w:tr>
      <w:tr w:rsidR="000D26FB" w:rsidRPr="000934BF" w14:paraId="73F13467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86A5356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20 vs.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20BEFC5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EFA3721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021A94E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668F7A5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2D07B226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7744DDB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＞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3DB768B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435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55F7DDF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B6CC9E0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7896580" w14:textId="77777777" w:rsidR="000D26FB" w:rsidRPr="000934BF" w:rsidRDefault="000D26FB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6FB" w:rsidRPr="000934BF" w14:paraId="4E95C2EA" w14:textId="77777777" w:rsidTr="00806268">
        <w:trPr>
          <w:trHeight w:val="342"/>
        </w:trPr>
        <w:tc>
          <w:tcPr>
            <w:tcW w:w="35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B4A1CB2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</w:t>
            </w:r>
            <w:r w:rsidRPr="000934BF">
              <w:rPr>
                <w:rFonts w:ascii="ＭＳ 明朝" w:eastAsia="ＭＳ 明朝" w:hAnsi="ＭＳ 明朝" w:cs="ＭＳ 明朝"/>
                <w:color w:val="000000" w:themeColor="text1"/>
                <w:kern w:val="24"/>
                <w:sz w:val="24"/>
                <w:szCs w:val="24"/>
              </w:rPr>
              <w:t>≦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53B97AF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A36BED5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1.68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143DC4E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1.05-2.66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3675788" w14:textId="77777777" w:rsidR="000D26FB" w:rsidRPr="000934BF" w:rsidRDefault="000D26FB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0.03</w:t>
            </w:r>
          </w:p>
        </w:tc>
      </w:tr>
    </w:tbl>
    <w:p w14:paraId="2CFDA57F" w14:textId="77777777" w:rsidR="00E93760" w:rsidRDefault="00AA3AC4"/>
    <w:sectPr w:rsidR="00E9376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CB7C5" w14:textId="77777777" w:rsidR="00AA3AC4" w:rsidRDefault="00AA3AC4" w:rsidP="00AA3AC4">
      <w:r>
        <w:separator/>
      </w:r>
    </w:p>
  </w:endnote>
  <w:endnote w:type="continuationSeparator" w:id="0">
    <w:p w14:paraId="18B36C30" w14:textId="77777777" w:rsidR="00AA3AC4" w:rsidRDefault="00AA3AC4" w:rsidP="00AA3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6DC57" w14:textId="77777777" w:rsidR="00AA3AC4" w:rsidRDefault="00AA3AC4" w:rsidP="00AA3AC4">
      <w:r>
        <w:separator/>
      </w:r>
    </w:p>
  </w:footnote>
  <w:footnote w:type="continuationSeparator" w:id="0">
    <w:p w14:paraId="0A95E517" w14:textId="77777777" w:rsidR="00AA3AC4" w:rsidRDefault="00AA3AC4" w:rsidP="00AA3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FB"/>
    <w:rsid w:val="000D26FB"/>
    <w:rsid w:val="007D1ED5"/>
    <w:rsid w:val="009D67D5"/>
    <w:rsid w:val="00AA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6A68F0"/>
  <w15:chartTrackingRefBased/>
  <w15:docId w15:val="{B0A9FCD5-B956-4C20-8A38-1C3E40BDA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3AC4"/>
  </w:style>
  <w:style w:type="paragraph" w:styleId="a5">
    <w:name w:val="footer"/>
    <w:basedOn w:val="a"/>
    <w:link w:val="a6"/>
    <w:uiPriority w:val="99"/>
    <w:unhideWhenUsed/>
    <w:rsid w:val="00AA3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3A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cordkaka22@gmail.com</dc:creator>
  <cp:keywords/>
  <dc:description/>
  <cp:lastModifiedBy>cordkaka22@gmail.com</cp:lastModifiedBy>
  <cp:revision>2</cp:revision>
  <dcterms:created xsi:type="dcterms:W3CDTF">2021-05-23T02:25:00Z</dcterms:created>
  <dcterms:modified xsi:type="dcterms:W3CDTF">2021-08-22T06:58:00Z</dcterms:modified>
</cp:coreProperties>
</file>