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6447FE" w14:textId="77777777" w:rsidR="00F26F5A" w:rsidRDefault="00F26F5A" w:rsidP="00F26F5A">
      <w:pPr>
        <w:pStyle w:val="1"/>
      </w:pPr>
      <w:r>
        <w:t>S</w:t>
      </w:r>
      <w:r w:rsidRPr="00A80CE5">
        <w:t xml:space="preserve">upplementary </w:t>
      </w:r>
      <w:r>
        <w:t>table</w:t>
      </w:r>
    </w:p>
    <w:p w14:paraId="382A8875" w14:textId="77777777" w:rsidR="00F26F5A" w:rsidRDefault="00F26F5A" w:rsidP="00F26F5A">
      <w:pPr>
        <w:ind w:firstLineChars="0" w:firstLine="0"/>
        <w:rPr>
          <w:rFonts w:eastAsiaTheme="minorEastAsia"/>
          <w:b/>
          <w:bCs/>
        </w:rPr>
      </w:pPr>
      <w:r w:rsidRPr="00A378F6">
        <w:rPr>
          <w:rFonts w:eastAsiaTheme="minorEastAsia"/>
          <w:b/>
          <w:bCs/>
        </w:rPr>
        <w:t xml:space="preserve">Table S1 </w:t>
      </w:r>
    </w:p>
    <w:p w14:paraId="52C1B849" w14:textId="77777777" w:rsidR="00F26F5A" w:rsidRDefault="00F26F5A" w:rsidP="00F26F5A">
      <w:pPr>
        <w:ind w:firstLineChars="0" w:firstLine="0"/>
        <w:rPr>
          <w:rFonts w:eastAsiaTheme="minorEastAsia"/>
          <w:b/>
          <w:bCs/>
        </w:rPr>
      </w:pPr>
      <w:r w:rsidRPr="00A378F6">
        <w:rPr>
          <w:rFonts w:eastAsiaTheme="minorEastAsia"/>
          <w:b/>
          <w:bCs/>
        </w:rPr>
        <w:t>Immune signature gene sets</w:t>
      </w:r>
    </w:p>
    <w:tbl>
      <w:tblPr>
        <w:tblW w:w="8222" w:type="dxa"/>
        <w:tblLook w:val="04A0" w:firstRow="1" w:lastRow="0" w:firstColumn="1" w:lastColumn="0" w:noHBand="0" w:noVBand="1"/>
      </w:tblPr>
      <w:tblGrid>
        <w:gridCol w:w="849"/>
        <w:gridCol w:w="1136"/>
        <w:gridCol w:w="1417"/>
        <w:gridCol w:w="993"/>
        <w:gridCol w:w="1417"/>
        <w:gridCol w:w="1310"/>
        <w:gridCol w:w="1100"/>
      </w:tblGrid>
      <w:tr w:rsidR="00F26F5A" w:rsidRPr="00A378F6" w14:paraId="0DC9077F" w14:textId="77777777" w:rsidTr="00F0328C">
        <w:trPr>
          <w:trHeight w:val="292"/>
        </w:trPr>
        <w:tc>
          <w:tcPr>
            <w:tcW w:w="849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CC7A2CE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378F6"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CD8 T cells</w:t>
            </w:r>
          </w:p>
        </w:tc>
        <w:tc>
          <w:tcPr>
            <w:tcW w:w="1136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1BDB451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378F6"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Cytolytic activity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5BB6E74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378F6"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Inflammation-promoting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289289E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378F6"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NK cells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2E7EC06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378F6"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T cell co-stimulation</w:t>
            </w:r>
          </w:p>
        </w:tc>
        <w:tc>
          <w:tcPr>
            <w:tcW w:w="1310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656659E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A378F6"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Tfh</w:t>
            </w:r>
            <w:proofErr w:type="spellEnd"/>
          </w:p>
        </w:tc>
        <w:tc>
          <w:tcPr>
            <w:tcW w:w="1100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B85242A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378F6"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Th1 cells</w:t>
            </w:r>
          </w:p>
        </w:tc>
      </w:tr>
      <w:tr w:rsidR="00F26F5A" w:rsidRPr="00A378F6" w14:paraId="0AA1C9E5" w14:textId="77777777" w:rsidTr="00F0328C">
        <w:trPr>
          <w:trHeight w:val="283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15B5D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CD8A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B02E3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PRF1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A7AF0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CCL5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AECB4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KLRC1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792FA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CD2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E55A3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PDCD1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83FBC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IFNG</w:t>
            </w:r>
          </w:p>
        </w:tc>
      </w:tr>
      <w:tr w:rsidR="00F26F5A" w:rsidRPr="00A378F6" w14:paraId="5C053A25" w14:textId="77777777" w:rsidTr="00F0328C">
        <w:trPr>
          <w:trHeight w:val="283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B0B50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DF3F3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GZMA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47CBA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CD19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1E867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KLRF1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D8293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CD226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6FBFF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CXCL13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E411F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TBX21</w:t>
            </w:r>
          </w:p>
        </w:tc>
      </w:tr>
      <w:tr w:rsidR="00F26F5A" w:rsidRPr="00A378F6" w14:paraId="318555C8" w14:textId="77777777" w:rsidTr="00F0328C">
        <w:trPr>
          <w:trHeight w:val="283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48F42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8AD72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32B96B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CD8B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010E5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4DE8E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CD27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AE4B8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CXCR5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55FB4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CTLA4</w:t>
            </w:r>
          </w:p>
        </w:tc>
      </w:tr>
      <w:tr w:rsidR="00F26F5A" w:rsidRPr="00A378F6" w14:paraId="20FD64BF" w14:textId="77777777" w:rsidTr="00F0328C">
        <w:trPr>
          <w:trHeight w:val="283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8A7E1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D54DB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D2189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CXCL10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C65A6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48C31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CD28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2E315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E67B5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STAT4</w:t>
            </w:r>
          </w:p>
        </w:tc>
      </w:tr>
      <w:tr w:rsidR="00F26F5A" w:rsidRPr="00A378F6" w14:paraId="2B1191D5" w14:textId="77777777" w:rsidTr="00F0328C">
        <w:trPr>
          <w:trHeight w:val="283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EACA2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19400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792FB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CXCL13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E4588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E3B8B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CD40LG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EE6E7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CEBDE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CD38</w:t>
            </w:r>
          </w:p>
        </w:tc>
      </w:tr>
      <w:tr w:rsidR="00F26F5A" w:rsidRPr="00A378F6" w14:paraId="107E6189" w14:textId="77777777" w:rsidTr="00F0328C">
        <w:trPr>
          <w:trHeight w:val="283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46315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9FA24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6E04EF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CXCL9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FEDBC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025E0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ICOS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A07BF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81084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IL12RB2</w:t>
            </w:r>
          </w:p>
        </w:tc>
      </w:tr>
      <w:tr w:rsidR="00F26F5A" w:rsidRPr="00A378F6" w14:paraId="7046F443" w14:textId="77777777" w:rsidTr="00F0328C">
        <w:trPr>
          <w:trHeight w:val="283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0867B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401FE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D1090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GNLY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1535A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7AB65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SLAMF1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6F35F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34766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LTA</w:t>
            </w:r>
          </w:p>
        </w:tc>
      </w:tr>
      <w:tr w:rsidR="00F26F5A" w:rsidRPr="00A378F6" w14:paraId="33F0C0B1" w14:textId="77777777" w:rsidTr="00F0328C">
        <w:trPr>
          <w:trHeight w:val="283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590DE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38F74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34A41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GZMB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475DC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A2F05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TNFRSF18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AB234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33122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CSF2</w:t>
            </w:r>
          </w:p>
        </w:tc>
      </w:tr>
      <w:tr w:rsidR="00F26F5A" w:rsidRPr="00A378F6" w14:paraId="649C21FA" w14:textId="77777777" w:rsidTr="00F0328C">
        <w:trPr>
          <w:trHeight w:val="283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D09E3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11D2A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8839E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IFNG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DF014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02B7F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TNFRSF25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18745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F3DA1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F26F5A" w:rsidRPr="00A378F6" w14:paraId="2FBA93D7" w14:textId="77777777" w:rsidTr="00F0328C">
        <w:trPr>
          <w:trHeight w:val="283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06184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9DBCB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1E898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IL12A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4CDA3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1A574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TNFRSF4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538AA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BD6C2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F26F5A" w:rsidRPr="00A378F6" w14:paraId="46FCC1CC" w14:textId="77777777" w:rsidTr="00F0328C">
        <w:trPr>
          <w:trHeight w:val="283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65DE6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CFC47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6DA5A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IL12B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38F20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6B610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TNFRSF8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34BF8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F63FDD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F26F5A" w:rsidRPr="00A378F6" w14:paraId="4F6C2BE2" w14:textId="77777777" w:rsidTr="00F0328C">
        <w:trPr>
          <w:trHeight w:val="283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39802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B69F4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C9EB2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IRF1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0B91B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9FB41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TNFRSF9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8BA2A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AB706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F26F5A" w:rsidRPr="00A378F6" w14:paraId="1957C769" w14:textId="77777777" w:rsidTr="00F0328C">
        <w:trPr>
          <w:trHeight w:val="283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C5A9E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D06E3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E01BD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PRF1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5903F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B7989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TNFSF14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23C88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91D59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F26F5A" w:rsidRPr="00A378F6" w14:paraId="2EFE36E3" w14:textId="77777777" w:rsidTr="00F0328C">
        <w:trPr>
          <w:trHeight w:val="283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9C615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103A5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5BFFB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STAT1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307BA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C5B0B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D5AC3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FB34C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F26F5A" w:rsidRPr="00A378F6" w14:paraId="05015F58" w14:textId="77777777" w:rsidTr="00F0328C">
        <w:trPr>
          <w:trHeight w:val="292"/>
        </w:trPr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8C78DB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D0553F5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72B525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等线" w:cs="Times New Roman"/>
                <w:color w:val="000000"/>
                <w:kern w:val="0"/>
                <w:sz w:val="22"/>
              </w:rPr>
              <w:t>TBX21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B9C2FCC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E27968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8584B86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5604C2" w14:textId="77777777" w:rsidR="00F26F5A" w:rsidRPr="00A378F6" w:rsidRDefault="00F26F5A" w:rsidP="00F0328C">
            <w:pPr>
              <w:widowControl/>
              <w:spacing w:line="240" w:lineRule="auto"/>
              <w:ind w:firstLineChars="0" w:firstLine="0"/>
              <w:jc w:val="center"/>
              <w:rPr>
                <w:rFonts w:ascii="等线" w:eastAsia="等线" w:hAnsi="等线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 w14:paraId="20B376C8" w14:textId="77777777" w:rsidR="00F26F5A" w:rsidRDefault="00F26F5A" w:rsidP="00F26F5A">
      <w:pPr>
        <w:widowControl/>
        <w:spacing w:line="240" w:lineRule="auto"/>
        <w:ind w:firstLineChars="0" w:firstLine="0"/>
        <w:jc w:val="left"/>
        <w:rPr>
          <w:rFonts w:eastAsiaTheme="minorEastAsia"/>
          <w:b/>
          <w:bCs/>
        </w:rPr>
      </w:pPr>
    </w:p>
    <w:p w14:paraId="4037FB31" w14:textId="77777777" w:rsidR="00104F12" w:rsidRDefault="00104F12">
      <w:pPr>
        <w:ind w:firstLine="480"/>
      </w:pPr>
    </w:p>
    <w:sectPr w:rsidR="00104F12" w:rsidSect="007A299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D322FB" w14:textId="77777777" w:rsidR="004A4C0F" w:rsidRDefault="004A4C0F" w:rsidP="00F26F5A">
      <w:pPr>
        <w:spacing w:line="240" w:lineRule="auto"/>
        <w:ind w:firstLine="480"/>
      </w:pPr>
      <w:r>
        <w:separator/>
      </w:r>
    </w:p>
  </w:endnote>
  <w:endnote w:type="continuationSeparator" w:id="0">
    <w:p w14:paraId="78D8B143" w14:textId="77777777" w:rsidR="004A4C0F" w:rsidRDefault="004A4C0F" w:rsidP="00F26F5A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3E7E26" w14:textId="77777777" w:rsidR="00155A06" w:rsidRDefault="004A4C0F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730527703"/>
      <w:docPartObj>
        <w:docPartGallery w:val="Page Numbers (Bottom of Page)"/>
        <w:docPartUnique/>
      </w:docPartObj>
    </w:sdtPr>
    <w:sdtEndPr/>
    <w:sdtContent>
      <w:p w14:paraId="4B9E03FE" w14:textId="77777777" w:rsidR="00503B69" w:rsidRDefault="004A4C0F">
        <w:pPr>
          <w:pStyle w:val="a5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80C120D" w14:textId="77777777" w:rsidR="00155A06" w:rsidRDefault="004A4C0F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4DF2CA" w14:textId="77777777" w:rsidR="00155A06" w:rsidRDefault="004A4C0F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91EC9E" w14:textId="77777777" w:rsidR="004A4C0F" w:rsidRDefault="004A4C0F" w:rsidP="00F26F5A">
      <w:pPr>
        <w:spacing w:line="240" w:lineRule="auto"/>
        <w:ind w:firstLine="480"/>
      </w:pPr>
      <w:r>
        <w:separator/>
      </w:r>
    </w:p>
  </w:footnote>
  <w:footnote w:type="continuationSeparator" w:id="0">
    <w:p w14:paraId="0A9E5617" w14:textId="77777777" w:rsidR="004A4C0F" w:rsidRDefault="004A4C0F" w:rsidP="00F26F5A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E098E5" w14:textId="77777777" w:rsidR="00155A06" w:rsidRDefault="004A4C0F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A99808" w14:textId="77777777" w:rsidR="00155A06" w:rsidRDefault="004A4C0F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981D25" w14:textId="77777777" w:rsidR="00155A06" w:rsidRDefault="004A4C0F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496"/>
    <w:rsid w:val="00104F12"/>
    <w:rsid w:val="004A4C0F"/>
    <w:rsid w:val="00AB7496"/>
    <w:rsid w:val="00F26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6EA6A05-80A7-4A01-9F30-76F81AB8A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6F5A"/>
    <w:pPr>
      <w:widowControl w:val="0"/>
      <w:spacing w:line="360" w:lineRule="auto"/>
      <w:ind w:firstLineChars="200" w:firstLine="200"/>
      <w:jc w:val="both"/>
    </w:pPr>
    <w:rPr>
      <w:rFonts w:ascii="Times New Roman" w:eastAsia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F26F5A"/>
    <w:pPr>
      <w:keepNext/>
      <w:keepLines/>
      <w:spacing w:before="340" w:after="330" w:line="240" w:lineRule="auto"/>
      <w:ind w:firstLineChars="0" w:firstLine="0"/>
      <w:outlineLvl w:val="0"/>
    </w:pPr>
    <w:rPr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6F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6F5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6F5A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6F5A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F26F5A"/>
    <w:rPr>
      <w:rFonts w:ascii="Times New Roman" w:eastAsia="Times New Roman" w:hAnsi="Times New Roman"/>
      <w:b/>
      <w:bCs/>
      <w:kern w:val="44"/>
      <w:sz w:val="32"/>
      <w:szCs w:val="44"/>
    </w:rPr>
  </w:style>
  <w:style w:type="character" w:styleId="a7">
    <w:name w:val="line number"/>
    <w:basedOn w:val="a0"/>
    <w:uiPriority w:val="99"/>
    <w:semiHidden/>
    <w:unhideWhenUsed/>
    <w:rsid w:val="00F26F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雪莹 武</dc:creator>
  <cp:keywords/>
  <dc:description/>
  <cp:lastModifiedBy>雪莹 武</cp:lastModifiedBy>
  <cp:revision>2</cp:revision>
  <dcterms:created xsi:type="dcterms:W3CDTF">2021-03-05T02:32:00Z</dcterms:created>
  <dcterms:modified xsi:type="dcterms:W3CDTF">2021-03-05T02:32:00Z</dcterms:modified>
</cp:coreProperties>
</file>