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E5F02" w14:textId="77777777" w:rsidR="00DC4ECE" w:rsidRPr="00DF2E1D" w:rsidRDefault="00000000">
      <w:pPr>
        <w:widowControl/>
        <w:jc w:val="left"/>
        <w:textAlignment w:val="center"/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lang w:bidi="ar"/>
        </w:rPr>
      </w:pPr>
      <w:r w:rsidRPr="00DF2E1D"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lang w:bidi="ar"/>
        </w:rPr>
        <w:t>Supplementary Table 3. Summary statistics for prioritized mitochondrial genes across molecular layers (</w:t>
      </w:r>
      <w:proofErr w:type="spellStart"/>
      <w:r w:rsidRPr="00DF2E1D"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lang w:bidi="ar"/>
        </w:rPr>
        <w:t>FinnGen</w:t>
      </w:r>
      <w:proofErr w:type="spellEnd"/>
      <w:r w:rsidRPr="00DF2E1D"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lang w:bidi="ar"/>
        </w:rPr>
        <w:t xml:space="preserve"> Release 11 endpoint F11)</w:t>
      </w:r>
    </w:p>
    <w:p w14:paraId="19831011" w14:textId="77777777" w:rsidR="00DC4ECE" w:rsidRPr="00DF2E1D" w:rsidRDefault="00DC4ECE">
      <w:pPr>
        <w:widowControl/>
        <w:jc w:val="left"/>
        <w:textAlignment w:val="center"/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lang w:bidi="ar"/>
        </w:rPr>
      </w:pPr>
    </w:p>
    <w:tbl>
      <w:tblPr>
        <w:tblStyle w:val="a3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"/>
        <w:gridCol w:w="2278"/>
        <w:gridCol w:w="1697"/>
        <w:gridCol w:w="1177"/>
        <w:gridCol w:w="1327"/>
        <w:gridCol w:w="2307"/>
        <w:gridCol w:w="2060"/>
        <w:gridCol w:w="2281"/>
      </w:tblGrid>
      <w:tr w:rsidR="00DC4ECE" w:rsidRPr="00DF2E1D" w14:paraId="2838DD59" w14:textId="77777777">
        <w:trPr>
          <w:trHeight w:val="34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0B163B5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Gene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1049615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 w:rsidRPr="00DF2E1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Molecular_Levels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04B350A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 w:rsidRPr="00DF2E1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Combined_Effect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262DA6C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Best_PPH4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982771E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 w:rsidRPr="00DF2E1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Min_P_Value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18FC9B5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 w:rsidRPr="00DF2E1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Min_P_Value_Formatted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A18CF55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Pathway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D10CCBC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Function</w:t>
            </w:r>
          </w:p>
        </w:tc>
      </w:tr>
      <w:tr w:rsidR="00DC4ECE" w:rsidRPr="00DF2E1D" w14:paraId="1264CFB1" w14:textId="77777777">
        <w:trPr>
          <w:trHeight w:val="340"/>
        </w:trPr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A53B777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CPT2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41FEC272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Expression, Methylation, Protein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97D9EAE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Mixed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62DBD48E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0.82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055A9CA1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1.49E-04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0927B0BB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1.49E-04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31D8707C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Fatty Acid Metabolism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68F2B3BF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Fatty Acid Transport</w:t>
            </w:r>
          </w:p>
        </w:tc>
      </w:tr>
      <w:tr w:rsidR="00DC4ECE" w:rsidRPr="00DF2E1D" w14:paraId="28D48049" w14:textId="77777777">
        <w:trPr>
          <w:trHeight w:val="340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65C0681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MRPL21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64F15A5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Expression, Methylation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FF6ACE3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Risk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A496C76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8295768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1.76E-05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7CAFF8E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1.76E-05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7B87F62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Mitochondrial Translation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7E1F5A1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Protein Synthesis</w:t>
            </w:r>
          </w:p>
        </w:tc>
      </w:tr>
      <w:tr w:rsidR="00DC4ECE" w:rsidRPr="00DF2E1D" w14:paraId="713D5D26" w14:textId="77777777">
        <w:trPr>
          <w:trHeight w:val="340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BA45573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MRPS17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87A861E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Expression, Methylation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2F8633E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Mixed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C8BB421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34839CB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1.51E-04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FF5B9CC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1.51E-04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BF92292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Mitochondrial Translation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AE2DED7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Protein Synthesis</w:t>
            </w:r>
          </w:p>
        </w:tc>
      </w:tr>
      <w:tr w:rsidR="00DC4ECE" w:rsidRPr="00DF2E1D" w14:paraId="568C6C68" w14:textId="77777777">
        <w:trPr>
          <w:trHeight w:val="340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6719A6F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MTIF3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7DD8B52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Expression, Methylation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7BBC8CF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Risk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44B0933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601E9C5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2.93E-04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C5E7525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2.93E-04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E9774DD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Mitochondrial Translation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58C43D7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Translation Initiation</w:t>
            </w:r>
          </w:p>
        </w:tc>
      </w:tr>
      <w:tr w:rsidR="00DC4ECE" w:rsidRPr="00DF2E1D" w14:paraId="06BF97D9" w14:textId="77777777">
        <w:trPr>
          <w:trHeight w:val="340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43779F3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QDPR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003EAF8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Expression, Methylation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4BA76FE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Risk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4B2CA5E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EB70364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3.42E-04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4EFE5D4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3.42E-04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44982E7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Oxidative Phosphorylation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50163BB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Tetrahydrobiopterin Metabolism</w:t>
            </w:r>
          </w:p>
        </w:tc>
      </w:tr>
      <w:tr w:rsidR="00DC4ECE" w:rsidRPr="00DF2E1D" w14:paraId="40272C07" w14:textId="77777777">
        <w:trPr>
          <w:trHeight w:val="340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D844B78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CHCHD2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3399FF0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Expression, Methylation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3F329BE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Mixed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4170E4B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D72A2BE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5.22E-04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FDBEF53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5.22E-04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39C30F7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Mitochondrial Dynamics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2A682EA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Cristae Maintenance</w:t>
            </w:r>
          </w:p>
        </w:tc>
      </w:tr>
      <w:tr w:rsidR="00DC4ECE" w:rsidRPr="00DF2E1D" w14:paraId="3B4AD196" w14:textId="77777777">
        <w:trPr>
          <w:trHeight w:val="340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DDCCDF8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COMT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AA42A60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Expression, Methylation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26914F2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Risk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4228FBA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2C93994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3.27E-04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0AB9D3B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3.27E-04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2794AE9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Neurotransmitter Metabolism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EA6E1C4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Catecholamine Metabolism</w:t>
            </w:r>
          </w:p>
        </w:tc>
      </w:tr>
      <w:tr w:rsidR="00DC4ECE" w:rsidRPr="00DF2E1D" w14:paraId="14E85717" w14:textId="77777777">
        <w:trPr>
          <w:trHeight w:val="340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AE38F76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COMTD1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331FC84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Expression, Methylation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1841B6C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Mixed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7AD3E87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1C8E980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4.93E-04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343E424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4.93E-04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5F05287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Neurotransmitter Metabolism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6F7FB2D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Catecholamine Metabolism</w:t>
            </w:r>
          </w:p>
        </w:tc>
      </w:tr>
      <w:tr w:rsidR="00DC4ECE" w:rsidRPr="00DF2E1D" w14:paraId="15471D95" w14:textId="77777777">
        <w:trPr>
          <w:trHeight w:val="340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B3144A6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MTHFD1L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BE187F3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Expression, Methylation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9CCCDDB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Risk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0031161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EDEA819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6.22E-04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6403387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6.22E-04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A4BF22D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One-carbon Metabolism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DAC48C9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Folate Metabolism</w:t>
            </w:r>
          </w:p>
        </w:tc>
      </w:tr>
      <w:tr w:rsidR="00DC4ECE" w:rsidRPr="00DF2E1D" w14:paraId="7F809C57" w14:textId="77777777">
        <w:trPr>
          <w:trHeight w:val="340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8A5EB4A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DNA2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546A304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Expression, Methylation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4600AAC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Protective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DB1F8DD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AFA6CC7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3.00E-03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7F31031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3.00E-03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28B496D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mtDNA Maintenance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2107D62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DNA Replication &amp; Repair</w:t>
            </w:r>
          </w:p>
        </w:tc>
      </w:tr>
      <w:tr w:rsidR="00DC4ECE" w:rsidRPr="00DF2E1D" w14:paraId="0FC1D5A3" w14:textId="77777777">
        <w:trPr>
          <w:trHeight w:val="340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CD3F640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ERAL1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8688AA3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Expression, Methylation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26CAB77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Risk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9882A59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C255141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1.00E-03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50B24A3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1.00E-03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B0A1FC6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Mitochondrial Translation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EEBF340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rRNA Chaperone</w:t>
            </w:r>
          </w:p>
        </w:tc>
      </w:tr>
      <w:tr w:rsidR="00DC4ECE" w:rsidRPr="00DF2E1D" w14:paraId="6918C650" w14:textId="77777777">
        <w:trPr>
          <w:trHeight w:val="340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CA2EAD1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HADHB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6CA6465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Expression, Methylation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C804D46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Protective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D94C253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26859E8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2.00E-03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54D211A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2.00E-03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570B911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Fatty Acid Metabolism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6A0D1F8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Fatty Acid Beta-Oxidation</w:t>
            </w:r>
          </w:p>
        </w:tc>
      </w:tr>
      <w:tr w:rsidR="00DC4ECE" w:rsidRPr="00DF2E1D" w14:paraId="3C9B2183" w14:textId="77777777">
        <w:trPr>
          <w:trHeight w:val="340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A3E8C4E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MRPS7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8ACC826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Expression, Methylation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ECFBB31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Risk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C8C5314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D4B0EED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5.00E-03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CA1A305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5.00E-03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7E62946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Mitochondrial </w:t>
            </w: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lastRenderedPageBreak/>
              <w:t>Translation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94997B3" w14:textId="77777777" w:rsidR="00DC4ECE" w:rsidRPr="00DF2E1D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DF2E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lastRenderedPageBreak/>
              <w:t>Protein Synthesis</w:t>
            </w:r>
          </w:p>
        </w:tc>
      </w:tr>
    </w:tbl>
    <w:p w14:paraId="2BF11089" w14:textId="77777777" w:rsidR="00DC4ECE" w:rsidRPr="00DF2E1D" w:rsidRDefault="00DC4ECE">
      <w:pPr>
        <w:rPr>
          <w:rFonts w:ascii="Arial" w:hAnsi="Arial" w:cs="Arial"/>
        </w:rPr>
      </w:pPr>
    </w:p>
    <w:p w14:paraId="447EC6A6" w14:textId="77777777" w:rsidR="00DC4ECE" w:rsidRPr="00DF2E1D" w:rsidRDefault="00000000">
      <w:pPr>
        <w:rPr>
          <w:rFonts w:ascii="Arial" w:hAnsi="Arial" w:cs="Arial"/>
        </w:rPr>
      </w:pPr>
      <w:r w:rsidRPr="00DF2E1D">
        <w:rPr>
          <w:rFonts w:ascii="Arial" w:hAnsi="Arial" w:cs="Arial"/>
        </w:rPr>
        <w:t>For all prioritized genes supported by SMR + HEIDI filtering and colocalization (PPH4 &gt; 0.50), the table provides: molecular layers involved; overall direction concordance across layers (Combined Effect); the maximum colocalization probability observed across layers (Best PPH4); the minimum nominal P value across layers (reported in both raw and formatted forms); pathway annotation; and canonical mitochondrial function. Genes are sorted to match Supplementary Table 1.</w:t>
      </w:r>
    </w:p>
    <w:sectPr w:rsidR="00DC4ECE" w:rsidRPr="00DF2E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FC46D" w14:textId="77777777" w:rsidR="000656F5" w:rsidRDefault="000656F5" w:rsidP="00DF2E1D">
      <w:r>
        <w:separator/>
      </w:r>
    </w:p>
  </w:endnote>
  <w:endnote w:type="continuationSeparator" w:id="0">
    <w:p w14:paraId="74204AD5" w14:textId="77777777" w:rsidR="000656F5" w:rsidRDefault="000656F5" w:rsidP="00DF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94EB3" w14:textId="77777777" w:rsidR="000656F5" w:rsidRDefault="000656F5" w:rsidP="00DF2E1D">
      <w:r>
        <w:separator/>
      </w:r>
    </w:p>
  </w:footnote>
  <w:footnote w:type="continuationSeparator" w:id="0">
    <w:p w14:paraId="37C0083F" w14:textId="77777777" w:rsidR="000656F5" w:rsidRDefault="000656F5" w:rsidP="00DF2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4AB"/>
    <w:rsid w:val="000656F5"/>
    <w:rsid w:val="001268E5"/>
    <w:rsid w:val="002A74AB"/>
    <w:rsid w:val="003C3E66"/>
    <w:rsid w:val="00850414"/>
    <w:rsid w:val="00B42187"/>
    <w:rsid w:val="00D11907"/>
    <w:rsid w:val="00DC4ECE"/>
    <w:rsid w:val="00DF2E1D"/>
    <w:rsid w:val="00FB1757"/>
    <w:rsid w:val="1F8F05D3"/>
    <w:rsid w:val="232B2D77"/>
    <w:rsid w:val="2A8221B4"/>
    <w:rsid w:val="2F183A87"/>
    <w:rsid w:val="3FFFDBC4"/>
    <w:rsid w:val="51DFB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0B35E185-4902-4C1F-8C22-2ED7EE6D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F2E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F2E1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DF2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F2E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241</Words>
  <Characters>1866</Characters>
  <Application>Microsoft Office Word</Application>
  <DocSecurity>0</DocSecurity>
  <Lines>124</Lines>
  <Paragraphs>123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Timo Kara</cp:lastModifiedBy>
  <cp:revision>5</cp:revision>
  <dcterms:created xsi:type="dcterms:W3CDTF">2025-04-04T04:20:00Z</dcterms:created>
  <dcterms:modified xsi:type="dcterms:W3CDTF">2025-12-23T09:58:00Z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KSOTemplateDocerSaveRecord">
    <vt:lpwstr>eyJoZGlkIjoiNzY2YjAyNzdiZTgxMzgyNTEyZWY3NDU0MzIwYzJkYjEiLCJ1c2VySWQiOiIyNDcxMjk0MzEifQ==</vt:lpwstr>
  </property>
  <property fmtid="{D5CDD505-2E9C-101B-9397-08002B2CF9AE}" pid="4" name="ICV">
    <vt:lpwstr>67D25C25FDED48CAD37A4169AB29C56D_43</vt:lpwstr>
  </property>
</Properties>
</file>