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98A2" w14:textId="3E579D45" w:rsidR="00C114A3" w:rsidRPr="00C114A3" w:rsidRDefault="00D2527D" w:rsidP="00C114A3">
      <w:pPr>
        <w:spacing w:line="480" w:lineRule="auto"/>
        <w:rPr>
          <w:rFonts w:ascii="Times New Roman" w:hAnsi="Times New Roman" w:cs="Times New Roman"/>
          <w:sz w:val="24"/>
        </w:rPr>
      </w:pPr>
      <w:bookmarkStart w:id="0" w:name="_Hlk200803555"/>
      <w:r w:rsidRPr="00D2527D">
        <w:rPr>
          <w:rFonts w:ascii="Times New Roman" w:hAnsi="Times New Roman" w:cs="Times New Roman"/>
          <w:b/>
          <w:bCs/>
          <w:sz w:val="24"/>
        </w:rPr>
        <w:t>Online Resource 1</w:t>
      </w:r>
      <w:r w:rsidR="00C114A3" w:rsidRPr="00D2527D">
        <w:rPr>
          <w:rFonts w:ascii="Times New Roman" w:hAnsi="Times New Roman" w:cs="Times New Roman"/>
          <w:b/>
          <w:bCs/>
          <w:sz w:val="24"/>
        </w:rPr>
        <w:t>.</w:t>
      </w:r>
      <w:r w:rsidR="00C114A3" w:rsidRPr="00C114A3">
        <w:rPr>
          <w:rFonts w:ascii="Times New Roman" w:hAnsi="Times New Roman" w:cs="Times New Roman"/>
          <w:sz w:val="24"/>
        </w:rPr>
        <w:t xml:space="preserve"> Univariate analysis with ΔMME as the dependent variable. </w:t>
      </w:r>
    </w:p>
    <w:tbl>
      <w:tblPr>
        <w:tblStyle w:val="aa"/>
        <w:tblpPr w:leftFromText="142" w:rightFromText="142" w:vertAnchor="text" w:horzAnchor="margin" w:tblpY="-13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516"/>
        <w:gridCol w:w="1053"/>
        <w:gridCol w:w="1054"/>
        <w:gridCol w:w="1054"/>
      </w:tblGrid>
      <w:tr w:rsidR="00C114A3" w:rsidRPr="00C114A3" w14:paraId="39D1B776" w14:textId="77777777" w:rsidTr="00C114A3">
        <w:trPr>
          <w:trHeight w:val="36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8B7431" w14:textId="77777777" w:rsidR="00C114A3" w:rsidRPr="00C114A3" w:rsidRDefault="00C114A3" w:rsidP="00C114A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F55292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Univariate analysis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6D6B8E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3C3E91F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D32F7D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14A3" w:rsidRPr="00C114A3" w14:paraId="307CDA0C" w14:textId="77777777" w:rsidTr="00C114A3">
        <w:trPr>
          <w:trHeight w:val="36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77F6AB" w14:textId="77777777" w:rsidR="00C114A3" w:rsidRPr="00C114A3" w:rsidRDefault="00C114A3" w:rsidP="00C114A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3EDEEE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Regression coefficient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FB1E04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95% CI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BB32DB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SD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9AC643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t value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B4D5DA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P value</w:t>
            </w:r>
          </w:p>
        </w:tc>
      </w:tr>
      <w:tr w:rsidR="00C114A3" w:rsidRPr="00C114A3" w14:paraId="6AE57F30" w14:textId="77777777" w:rsidTr="00C114A3">
        <w:trPr>
          <w:trHeight w:val="360"/>
        </w:trPr>
        <w:tc>
          <w:tcPr>
            <w:tcW w:w="18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C5CDA2" w14:textId="77777777" w:rsidR="00C114A3" w:rsidRPr="00C114A3" w:rsidRDefault="00C114A3" w:rsidP="00C114A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Age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F6EA06E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0.012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0DA155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0.0010-0.023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FF32001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0.0056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D1FB64E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noWrap/>
            <w:hideMark/>
          </w:tcPr>
          <w:p w14:paraId="24A1B690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0.033*</w:t>
            </w:r>
          </w:p>
        </w:tc>
      </w:tr>
      <w:tr w:rsidR="00C114A3" w:rsidRPr="00C114A3" w14:paraId="47BE28A0" w14:textId="77777777" w:rsidTr="00C114A3">
        <w:trPr>
          <w:trHeight w:val="360"/>
        </w:trPr>
        <w:tc>
          <w:tcPr>
            <w:tcW w:w="1838" w:type="dxa"/>
            <w:noWrap/>
            <w:vAlign w:val="center"/>
            <w:hideMark/>
          </w:tcPr>
          <w:p w14:paraId="014D3C38" w14:textId="4A4AD1BE" w:rsidR="00C114A3" w:rsidRPr="00C114A3" w:rsidRDefault="00053679" w:rsidP="00C114A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Sex</w:t>
            </w:r>
          </w:p>
        </w:tc>
        <w:tc>
          <w:tcPr>
            <w:tcW w:w="1418" w:type="dxa"/>
            <w:noWrap/>
            <w:vAlign w:val="center"/>
            <w:hideMark/>
          </w:tcPr>
          <w:p w14:paraId="0B0BD37D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0.062</w:t>
            </w:r>
          </w:p>
        </w:tc>
        <w:tc>
          <w:tcPr>
            <w:tcW w:w="1516" w:type="dxa"/>
            <w:noWrap/>
            <w:vAlign w:val="center"/>
            <w:hideMark/>
          </w:tcPr>
          <w:p w14:paraId="5FBD1D27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-0.19-0.32</w:t>
            </w:r>
          </w:p>
        </w:tc>
        <w:tc>
          <w:tcPr>
            <w:tcW w:w="1053" w:type="dxa"/>
            <w:noWrap/>
            <w:vAlign w:val="center"/>
            <w:hideMark/>
          </w:tcPr>
          <w:p w14:paraId="75145617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0.13</w:t>
            </w:r>
          </w:p>
        </w:tc>
        <w:tc>
          <w:tcPr>
            <w:tcW w:w="1054" w:type="dxa"/>
            <w:noWrap/>
            <w:vAlign w:val="center"/>
            <w:hideMark/>
          </w:tcPr>
          <w:p w14:paraId="2837AEB0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0.48</w:t>
            </w:r>
          </w:p>
        </w:tc>
        <w:tc>
          <w:tcPr>
            <w:tcW w:w="1054" w:type="dxa"/>
            <w:noWrap/>
            <w:vAlign w:val="center"/>
            <w:hideMark/>
          </w:tcPr>
          <w:p w14:paraId="7B355300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0.63</w:t>
            </w:r>
          </w:p>
        </w:tc>
      </w:tr>
      <w:tr w:rsidR="00C114A3" w:rsidRPr="00C114A3" w14:paraId="15C53188" w14:textId="77777777" w:rsidTr="00C114A3">
        <w:trPr>
          <w:trHeight w:val="360"/>
        </w:trPr>
        <w:tc>
          <w:tcPr>
            <w:tcW w:w="1838" w:type="dxa"/>
            <w:noWrap/>
            <w:vAlign w:val="center"/>
            <w:hideMark/>
          </w:tcPr>
          <w:p w14:paraId="65296541" w14:textId="77777777" w:rsidR="00C114A3" w:rsidRPr="00C114A3" w:rsidRDefault="00C114A3" w:rsidP="00C114A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BMI</w:t>
            </w:r>
          </w:p>
        </w:tc>
        <w:tc>
          <w:tcPr>
            <w:tcW w:w="1418" w:type="dxa"/>
            <w:noWrap/>
            <w:vAlign w:val="center"/>
            <w:hideMark/>
          </w:tcPr>
          <w:p w14:paraId="001E545F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0.00049</w:t>
            </w:r>
          </w:p>
        </w:tc>
        <w:tc>
          <w:tcPr>
            <w:tcW w:w="1516" w:type="dxa"/>
            <w:noWrap/>
            <w:vAlign w:val="center"/>
            <w:hideMark/>
          </w:tcPr>
          <w:p w14:paraId="26976740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-0.020-0.021</w:t>
            </w:r>
          </w:p>
        </w:tc>
        <w:tc>
          <w:tcPr>
            <w:tcW w:w="1053" w:type="dxa"/>
            <w:noWrap/>
            <w:vAlign w:val="center"/>
            <w:hideMark/>
          </w:tcPr>
          <w:p w14:paraId="1960D892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0.010</w:t>
            </w:r>
          </w:p>
        </w:tc>
        <w:tc>
          <w:tcPr>
            <w:tcW w:w="1054" w:type="dxa"/>
            <w:noWrap/>
            <w:vAlign w:val="center"/>
            <w:hideMark/>
          </w:tcPr>
          <w:p w14:paraId="3361247E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0.047</w:t>
            </w:r>
          </w:p>
        </w:tc>
        <w:tc>
          <w:tcPr>
            <w:tcW w:w="1054" w:type="dxa"/>
            <w:noWrap/>
            <w:vAlign w:val="center"/>
            <w:hideMark/>
          </w:tcPr>
          <w:p w14:paraId="30C1CC3E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0.96</w:t>
            </w:r>
          </w:p>
        </w:tc>
      </w:tr>
      <w:tr w:rsidR="00C114A3" w:rsidRPr="00C114A3" w14:paraId="075B6944" w14:textId="77777777" w:rsidTr="00C114A3">
        <w:trPr>
          <w:trHeight w:val="360"/>
        </w:trPr>
        <w:tc>
          <w:tcPr>
            <w:tcW w:w="1838" w:type="dxa"/>
            <w:noWrap/>
            <w:vAlign w:val="center"/>
            <w:hideMark/>
          </w:tcPr>
          <w:p w14:paraId="4909DB10" w14:textId="77777777" w:rsidR="00C114A3" w:rsidRPr="00C114A3" w:rsidRDefault="00C114A3" w:rsidP="00C114A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Preoperative MME</w:t>
            </w:r>
          </w:p>
        </w:tc>
        <w:tc>
          <w:tcPr>
            <w:tcW w:w="1418" w:type="dxa"/>
            <w:noWrap/>
            <w:vAlign w:val="center"/>
            <w:hideMark/>
          </w:tcPr>
          <w:p w14:paraId="1A25D88B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-0.0079</w:t>
            </w:r>
          </w:p>
        </w:tc>
        <w:tc>
          <w:tcPr>
            <w:tcW w:w="1516" w:type="dxa"/>
            <w:noWrap/>
            <w:vAlign w:val="center"/>
            <w:hideMark/>
          </w:tcPr>
          <w:p w14:paraId="38F11D45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-0.13-0.12</w:t>
            </w:r>
          </w:p>
        </w:tc>
        <w:tc>
          <w:tcPr>
            <w:tcW w:w="1053" w:type="dxa"/>
            <w:noWrap/>
            <w:vAlign w:val="center"/>
            <w:hideMark/>
          </w:tcPr>
          <w:p w14:paraId="14FCB291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0.063</w:t>
            </w:r>
          </w:p>
        </w:tc>
        <w:tc>
          <w:tcPr>
            <w:tcW w:w="1054" w:type="dxa"/>
            <w:noWrap/>
            <w:vAlign w:val="center"/>
            <w:hideMark/>
          </w:tcPr>
          <w:p w14:paraId="3D5B17A1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-0.13</w:t>
            </w:r>
          </w:p>
        </w:tc>
        <w:tc>
          <w:tcPr>
            <w:tcW w:w="1054" w:type="dxa"/>
            <w:noWrap/>
            <w:vAlign w:val="center"/>
            <w:hideMark/>
          </w:tcPr>
          <w:p w14:paraId="6AA642BE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0.90</w:t>
            </w:r>
          </w:p>
        </w:tc>
      </w:tr>
      <w:tr w:rsidR="00C114A3" w:rsidRPr="00C114A3" w14:paraId="182CC056" w14:textId="77777777" w:rsidTr="00C114A3">
        <w:trPr>
          <w:trHeight w:val="360"/>
        </w:trPr>
        <w:tc>
          <w:tcPr>
            <w:tcW w:w="1838" w:type="dxa"/>
            <w:noWrap/>
            <w:vAlign w:val="center"/>
            <w:hideMark/>
          </w:tcPr>
          <w:p w14:paraId="58E1FAF1" w14:textId="77777777" w:rsidR="00C114A3" w:rsidRPr="00C114A3" w:rsidRDefault="00C114A3" w:rsidP="00C114A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Injury/MRI</w:t>
            </w:r>
          </w:p>
        </w:tc>
        <w:tc>
          <w:tcPr>
            <w:tcW w:w="1418" w:type="dxa"/>
            <w:noWrap/>
            <w:vAlign w:val="center"/>
            <w:hideMark/>
          </w:tcPr>
          <w:p w14:paraId="7064D3F4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0.0084</w:t>
            </w:r>
          </w:p>
        </w:tc>
        <w:tc>
          <w:tcPr>
            <w:tcW w:w="1516" w:type="dxa"/>
            <w:noWrap/>
            <w:vAlign w:val="center"/>
            <w:hideMark/>
          </w:tcPr>
          <w:p w14:paraId="672420C3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0.0051-0.012</w:t>
            </w:r>
          </w:p>
        </w:tc>
        <w:tc>
          <w:tcPr>
            <w:tcW w:w="1053" w:type="dxa"/>
            <w:noWrap/>
            <w:vAlign w:val="center"/>
            <w:hideMark/>
          </w:tcPr>
          <w:p w14:paraId="7009D30C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0.0016</w:t>
            </w:r>
          </w:p>
        </w:tc>
        <w:tc>
          <w:tcPr>
            <w:tcW w:w="1054" w:type="dxa"/>
            <w:noWrap/>
            <w:vAlign w:val="center"/>
            <w:hideMark/>
          </w:tcPr>
          <w:p w14:paraId="43F25704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1054" w:type="dxa"/>
            <w:noWrap/>
            <w:vAlign w:val="center"/>
            <w:hideMark/>
          </w:tcPr>
          <w:p w14:paraId="4300FE68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&lt;0.001*</w:t>
            </w:r>
          </w:p>
        </w:tc>
      </w:tr>
      <w:tr w:rsidR="00C114A3" w:rsidRPr="00C114A3" w14:paraId="55EB9C52" w14:textId="77777777" w:rsidTr="00C114A3">
        <w:trPr>
          <w:trHeight w:val="360"/>
        </w:trPr>
        <w:tc>
          <w:tcPr>
            <w:tcW w:w="1838" w:type="dxa"/>
            <w:noWrap/>
            <w:vAlign w:val="center"/>
            <w:hideMark/>
          </w:tcPr>
          <w:p w14:paraId="07DB73F2" w14:textId="1F26998D" w:rsidR="00C114A3" w:rsidRPr="00C114A3" w:rsidRDefault="00C114A3" w:rsidP="00C114A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Injury/</w:t>
            </w:r>
            <w:r w:rsidR="002F7F00">
              <w:rPr>
                <w:rFonts w:ascii="Times New Roman" w:hAnsi="Times New Roman" w:cs="Times New Roman" w:hint="eastAsia"/>
                <w:sz w:val="24"/>
              </w:rPr>
              <w:t>Surg</w:t>
            </w:r>
          </w:p>
        </w:tc>
        <w:tc>
          <w:tcPr>
            <w:tcW w:w="1418" w:type="dxa"/>
            <w:noWrap/>
            <w:vAlign w:val="center"/>
            <w:hideMark/>
          </w:tcPr>
          <w:p w14:paraId="08FBB015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0.0096</w:t>
            </w:r>
          </w:p>
        </w:tc>
        <w:tc>
          <w:tcPr>
            <w:tcW w:w="1516" w:type="dxa"/>
            <w:noWrap/>
            <w:vAlign w:val="center"/>
            <w:hideMark/>
          </w:tcPr>
          <w:p w14:paraId="3A9ECCB4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0.0071-0.012</w:t>
            </w:r>
          </w:p>
        </w:tc>
        <w:tc>
          <w:tcPr>
            <w:tcW w:w="1053" w:type="dxa"/>
            <w:noWrap/>
            <w:vAlign w:val="center"/>
            <w:hideMark/>
          </w:tcPr>
          <w:p w14:paraId="791FDC45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0.0013</w:t>
            </w:r>
          </w:p>
        </w:tc>
        <w:tc>
          <w:tcPr>
            <w:tcW w:w="1054" w:type="dxa"/>
            <w:noWrap/>
            <w:vAlign w:val="center"/>
            <w:hideMark/>
          </w:tcPr>
          <w:p w14:paraId="56523CD3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7.6</w:t>
            </w:r>
          </w:p>
        </w:tc>
        <w:tc>
          <w:tcPr>
            <w:tcW w:w="1054" w:type="dxa"/>
            <w:noWrap/>
            <w:vAlign w:val="center"/>
            <w:hideMark/>
          </w:tcPr>
          <w:p w14:paraId="2BF44AF0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&lt;0.001*</w:t>
            </w:r>
          </w:p>
        </w:tc>
      </w:tr>
      <w:tr w:rsidR="00C114A3" w:rsidRPr="00C114A3" w14:paraId="70C3AA7B" w14:textId="77777777" w:rsidTr="00C114A3">
        <w:trPr>
          <w:trHeight w:val="360"/>
        </w:trPr>
        <w:tc>
          <w:tcPr>
            <w:tcW w:w="18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D8EC66" w14:textId="206A1BBB" w:rsidR="00C114A3" w:rsidRPr="00C114A3" w:rsidRDefault="00C114A3" w:rsidP="00C114A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MRI/</w:t>
            </w:r>
            <w:r w:rsidR="002F7F00">
              <w:rPr>
                <w:rFonts w:ascii="Times New Roman" w:hAnsi="Times New Roman" w:cs="Times New Roman" w:hint="eastAsia"/>
                <w:sz w:val="24"/>
              </w:rPr>
              <w:t>Surg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EF1F37F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0.0095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17454D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0.0043-0.015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ECA5FAE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0.0026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4C585B4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3.7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8A72F04" w14:textId="77777777" w:rsidR="00C114A3" w:rsidRPr="00C114A3" w:rsidRDefault="00C114A3" w:rsidP="00C114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14A3">
              <w:rPr>
                <w:rFonts w:ascii="Times New Roman" w:hAnsi="Times New Roman" w:cs="Times New Roman"/>
                <w:sz w:val="24"/>
              </w:rPr>
              <w:t>&lt;0.001*</w:t>
            </w:r>
          </w:p>
        </w:tc>
      </w:tr>
    </w:tbl>
    <w:p w14:paraId="71AE72C4" w14:textId="2CECF527" w:rsidR="0007739E" w:rsidRPr="00C114A3" w:rsidRDefault="0007739E" w:rsidP="0007739E">
      <w:pPr>
        <w:spacing w:line="480" w:lineRule="auto"/>
        <w:rPr>
          <w:rFonts w:ascii="Times New Roman" w:hAnsi="Times New Roman" w:cs="Times New Roman"/>
          <w:sz w:val="24"/>
        </w:rPr>
      </w:pPr>
    </w:p>
    <w:p w14:paraId="4A37FED6" w14:textId="056B5C73" w:rsidR="0007739E" w:rsidRPr="00C114A3" w:rsidRDefault="0007739E" w:rsidP="00C114A3">
      <w:pPr>
        <w:spacing w:line="480" w:lineRule="auto"/>
        <w:rPr>
          <w:rFonts w:ascii="Times New Roman" w:hAnsi="Times New Roman" w:cs="Times New Roman"/>
          <w:sz w:val="24"/>
        </w:rPr>
      </w:pPr>
      <w:bookmarkStart w:id="1" w:name="_Hlk200803592"/>
      <w:bookmarkEnd w:id="0"/>
    </w:p>
    <w:p w14:paraId="0FC63054" w14:textId="77777777" w:rsidR="00C114A3" w:rsidRPr="00C114A3" w:rsidRDefault="00C114A3" w:rsidP="00C114A3">
      <w:pPr>
        <w:spacing w:line="480" w:lineRule="auto"/>
        <w:rPr>
          <w:rFonts w:ascii="Times New Roman" w:hAnsi="Times New Roman" w:cs="Times New Roman"/>
          <w:sz w:val="24"/>
        </w:rPr>
      </w:pPr>
    </w:p>
    <w:p w14:paraId="36FF458F" w14:textId="77777777" w:rsidR="00C114A3" w:rsidRPr="00C114A3" w:rsidRDefault="00C114A3" w:rsidP="00C114A3">
      <w:pPr>
        <w:spacing w:line="480" w:lineRule="auto"/>
        <w:rPr>
          <w:rFonts w:ascii="Times New Roman" w:hAnsi="Times New Roman" w:cs="Times New Roman"/>
          <w:sz w:val="24"/>
        </w:rPr>
      </w:pPr>
    </w:p>
    <w:p w14:paraId="340AF6E3" w14:textId="77777777" w:rsidR="00C114A3" w:rsidRPr="00C114A3" w:rsidRDefault="00C114A3" w:rsidP="00C114A3">
      <w:pPr>
        <w:spacing w:line="480" w:lineRule="auto"/>
        <w:rPr>
          <w:rFonts w:ascii="Times New Roman" w:hAnsi="Times New Roman" w:cs="Times New Roman"/>
          <w:sz w:val="24"/>
        </w:rPr>
      </w:pPr>
    </w:p>
    <w:p w14:paraId="43A007A7" w14:textId="77777777" w:rsidR="00C114A3" w:rsidRPr="00C114A3" w:rsidRDefault="00C114A3" w:rsidP="00C114A3">
      <w:pPr>
        <w:spacing w:line="480" w:lineRule="auto"/>
        <w:rPr>
          <w:rFonts w:ascii="Times New Roman" w:hAnsi="Times New Roman" w:cs="Times New Roman"/>
          <w:sz w:val="24"/>
        </w:rPr>
      </w:pPr>
    </w:p>
    <w:p w14:paraId="226327CE" w14:textId="77777777" w:rsidR="00C114A3" w:rsidRPr="00C114A3" w:rsidRDefault="00C114A3" w:rsidP="00C114A3">
      <w:pPr>
        <w:spacing w:line="480" w:lineRule="auto"/>
        <w:rPr>
          <w:rFonts w:ascii="Times New Roman" w:hAnsi="Times New Roman" w:cs="Times New Roman"/>
          <w:sz w:val="24"/>
        </w:rPr>
      </w:pPr>
    </w:p>
    <w:p w14:paraId="61F2C8A9" w14:textId="77777777" w:rsidR="00C114A3" w:rsidRPr="00C114A3" w:rsidRDefault="00C114A3" w:rsidP="00C114A3">
      <w:pPr>
        <w:spacing w:line="480" w:lineRule="auto"/>
        <w:rPr>
          <w:rFonts w:ascii="Times New Roman" w:hAnsi="Times New Roman" w:cs="Times New Roman"/>
          <w:sz w:val="24"/>
        </w:rPr>
      </w:pPr>
    </w:p>
    <w:p w14:paraId="03A6E6BA" w14:textId="77777777" w:rsidR="00C114A3" w:rsidRPr="00C114A3" w:rsidRDefault="00C114A3" w:rsidP="00C114A3">
      <w:pPr>
        <w:spacing w:line="480" w:lineRule="auto"/>
        <w:rPr>
          <w:rFonts w:ascii="Times New Roman" w:hAnsi="Times New Roman" w:cs="Times New Roman"/>
          <w:sz w:val="24"/>
        </w:rPr>
      </w:pPr>
    </w:p>
    <w:p w14:paraId="621E3762" w14:textId="77777777" w:rsidR="00C114A3" w:rsidRPr="00C114A3" w:rsidRDefault="00C114A3" w:rsidP="00C114A3">
      <w:pPr>
        <w:spacing w:line="480" w:lineRule="auto"/>
        <w:rPr>
          <w:rFonts w:ascii="Times New Roman" w:hAnsi="Times New Roman" w:cs="Times New Roman"/>
          <w:sz w:val="24"/>
        </w:rPr>
      </w:pPr>
    </w:p>
    <w:p w14:paraId="65BF0CEC" w14:textId="77777777" w:rsidR="00C114A3" w:rsidRPr="00C114A3" w:rsidRDefault="00C114A3" w:rsidP="00C114A3">
      <w:pPr>
        <w:spacing w:line="480" w:lineRule="auto"/>
        <w:rPr>
          <w:rFonts w:ascii="Times New Roman" w:hAnsi="Times New Roman" w:cs="Times New Roman"/>
          <w:sz w:val="24"/>
        </w:rPr>
      </w:pPr>
    </w:p>
    <w:p w14:paraId="4A22916B" w14:textId="649DCC9A" w:rsidR="00C114A3" w:rsidRPr="00C114A3" w:rsidRDefault="00C114A3" w:rsidP="00C114A3">
      <w:pPr>
        <w:spacing w:line="480" w:lineRule="auto"/>
        <w:rPr>
          <w:rFonts w:ascii="Times New Roman" w:hAnsi="Times New Roman" w:cs="Times New Roman"/>
          <w:sz w:val="24"/>
        </w:rPr>
      </w:pPr>
      <w:r w:rsidRPr="00C114A3">
        <w:rPr>
          <w:rFonts w:ascii="Times New Roman" w:hAnsi="Times New Roman" w:cs="Times New Roman"/>
          <w:sz w:val="24"/>
        </w:rPr>
        <w:t>Independent variables are as follows; age, gender, BMI, preoperative MME, injury‐to‐MRI (Injury/MRI), injury‐to‐consultation (Injury/Consult), injury‐to‐surgery (Injury/Surg), and MRI‐to‐surgery (MRI/Surg)</w:t>
      </w:r>
      <w:r w:rsidR="002F7F00" w:rsidRPr="00C114A3">
        <w:rPr>
          <w:rFonts w:ascii="Times New Roman" w:hAnsi="Times New Roman" w:cs="Times New Roman"/>
          <w:sz w:val="24"/>
        </w:rPr>
        <w:t xml:space="preserve"> interval</w:t>
      </w:r>
      <w:r w:rsidRPr="00C114A3">
        <w:rPr>
          <w:rFonts w:ascii="Times New Roman" w:hAnsi="Times New Roman" w:cs="Times New Roman"/>
          <w:sz w:val="24"/>
        </w:rPr>
        <w:t>.</w:t>
      </w:r>
    </w:p>
    <w:p w14:paraId="2B319435" w14:textId="14BF151A" w:rsidR="00C114A3" w:rsidRPr="00C114A3" w:rsidRDefault="00C114A3" w:rsidP="00C114A3">
      <w:pPr>
        <w:spacing w:line="480" w:lineRule="auto"/>
        <w:rPr>
          <w:rFonts w:ascii="Times New Roman" w:hAnsi="Times New Roman" w:cs="Times New Roman"/>
          <w:sz w:val="24"/>
        </w:rPr>
      </w:pPr>
      <w:r w:rsidRPr="00C114A3">
        <w:rPr>
          <w:rFonts w:ascii="Times New Roman" w:hAnsi="Times New Roman" w:cs="Times New Roman"/>
          <w:sz w:val="24"/>
        </w:rPr>
        <w:t>BMI, Body Mass Index; CI, confidential interval; MME, Medial Meniscus Extrusion; MRI, magnetic resonance imaging; SD, standard deviation.</w:t>
      </w:r>
    </w:p>
    <w:p w14:paraId="1E42FB75" w14:textId="280F8308" w:rsidR="00C114A3" w:rsidRPr="00C114A3" w:rsidRDefault="00C114A3" w:rsidP="00C114A3">
      <w:pPr>
        <w:spacing w:line="480" w:lineRule="auto"/>
        <w:rPr>
          <w:rFonts w:ascii="Times New Roman" w:hAnsi="Times New Roman" w:cs="Times New Roman"/>
          <w:sz w:val="24"/>
        </w:rPr>
      </w:pPr>
      <w:r w:rsidRPr="00C114A3">
        <w:rPr>
          <w:rFonts w:ascii="Times New Roman" w:hAnsi="Times New Roman" w:cs="Times New Roman"/>
          <w:sz w:val="24"/>
        </w:rPr>
        <w:t>*P value&lt;0.05.</w:t>
      </w:r>
      <w:bookmarkEnd w:id="1"/>
    </w:p>
    <w:sectPr w:rsidR="00C114A3" w:rsidRPr="00C114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E024" w14:textId="77777777" w:rsidR="00DD7FAD" w:rsidRDefault="00DD7FAD" w:rsidP="00F013F7">
      <w:r>
        <w:separator/>
      </w:r>
    </w:p>
  </w:endnote>
  <w:endnote w:type="continuationSeparator" w:id="0">
    <w:p w14:paraId="6DFA5F85" w14:textId="77777777" w:rsidR="00DD7FAD" w:rsidRDefault="00DD7FAD" w:rsidP="00F0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9EE6" w14:textId="77777777" w:rsidR="00DD7FAD" w:rsidRDefault="00DD7FAD" w:rsidP="00F013F7">
      <w:r>
        <w:separator/>
      </w:r>
    </w:p>
  </w:footnote>
  <w:footnote w:type="continuationSeparator" w:id="0">
    <w:p w14:paraId="6F2873B0" w14:textId="77777777" w:rsidR="00DD7FAD" w:rsidRDefault="00DD7FAD" w:rsidP="00F01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9E"/>
    <w:rsid w:val="00053679"/>
    <w:rsid w:val="0007739E"/>
    <w:rsid w:val="00094293"/>
    <w:rsid w:val="002F7F00"/>
    <w:rsid w:val="003459B1"/>
    <w:rsid w:val="00397F8A"/>
    <w:rsid w:val="004527DF"/>
    <w:rsid w:val="006329BC"/>
    <w:rsid w:val="00742F14"/>
    <w:rsid w:val="00877736"/>
    <w:rsid w:val="008B02DA"/>
    <w:rsid w:val="008F28AD"/>
    <w:rsid w:val="009C7DB4"/>
    <w:rsid w:val="00BD7C4A"/>
    <w:rsid w:val="00C114A3"/>
    <w:rsid w:val="00C4740F"/>
    <w:rsid w:val="00CB645E"/>
    <w:rsid w:val="00D2527D"/>
    <w:rsid w:val="00DA4DCC"/>
    <w:rsid w:val="00DD7FAD"/>
    <w:rsid w:val="00EF71E1"/>
    <w:rsid w:val="00F013F7"/>
    <w:rsid w:val="00FB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E32E2"/>
  <w15:chartTrackingRefBased/>
  <w15:docId w15:val="{B2290F92-764F-42B5-AB4C-8DD5648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39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3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3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3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3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3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3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3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73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73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73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7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7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7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7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7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73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7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7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7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7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3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739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7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739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7739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77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13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13F7"/>
  </w:style>
  <w:style w:type="paragraph" w:styleId="ad">
    <w:name w:val="footer"/>
    <w:basedOn w:val="a"/>
    <w:link w:val="ae"/>
    <w:uiPriority w:val="99"/>
    <w:unhideWhenUsed/>
    <w:rsid w:val="00F013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13F7"/>
  </w:style>
  <w:style w:type="paragraph" w:styleId="af">
    <w:name w:val="Revision"/>
    <w:hidden/>
    <w:uiPriority w:val="99"/>
    <w:semiHidden/>
    <w:rsid w:val="002F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裕太 森信</dc:creator>
  <cp:keywords/>
  <dc:description/>
  <cp:lastModifiedBy>裕太 森信</cp:lastModifiedBy>
  <cp:revision>2</cp:revision>
  <dcterms:created xsi:type="dcterms:W3CDTF">2025-12-13T13:22:00Z</dcterms:created>
  <dcterms:modified xsi:type="dcterms:W3CDTF">2025-12-13T13:22:00Z</dcterms:modified>
</cp:coreProperties>
</file>