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9DF620" w14:textId="77777777" w:rsidR="00BD2BEA" w:rsidRDefault="00000000">
      <w:pPr>
        <w:jc w:val="center"/>
      </w:pPr>
      <w:r>
        <w:rPr>
          <w:b/>
          <w:bCs/>
          <w:kern w:val="44"/>
          <w:sz w:val="32"/>
          <w:szCs w:val="32"/>
        </w:rPr>
        <w:t>Supporting Information</w:t>
      </w:r>
    </w:p>
    <w:p w14:paraId="2C862A93" w14:textId="2BC737D9" w:rsidR="00C24F63" w:rsidRPr="00C24F63" w:rsidRDefault="009246C7" w:rsidP="002203D0">
      <w:pPr>
        <w:spacing w:line="360" w:lineRule="auto"/>
        <w:rPr>
          <w:rFonts w:eastAsiaTheme="minorEastAsia" w:cstheme="minorBidi"/>
          <w:b/>
          <w:bCs/>
          <w:sz w:val="32"/>
          <w:szCs w:val="32"/>
          <w14:ligatures w14:val="standardContextual"/>
        </w:rPr>
      </w:pPr>
      <w:bookmarkStart w:id="0" w:name="_Hlk215842420"/>
      <w:r w:rsidRPr="009246C7">
        <w:rPr>
          <w:rFonts w:eastAsiaTheme="minorEastAsia" w:cstheme="minorBidi"/>
          <w:b/>
          <w:bCs/>
          <w:sz w:val="32"/>
          <w:szCs w:val="32"/>
          <w14:ligatures w14:val="standardContextual"/>
        </w:rPr>
        <w:t>Chitosan-based</w:t>
      </w:r>
      <w:r w:rsidR="00C24F63" w:rsidRPr="00C24F63">
        <w:rPr>
          <w:rFonts w:eastAsiaTheme="minorEastAsia" w:cstheme="minorBidi"/>
          <w:b/>
          <w:bCs/>
          <w:sz w:val="32"/>
          <w:szCs w:val="32"/>
          <w14:ligatures w14:val="standardContextual"/>
        </w:rPr>
        <w:t xml:space="preserve"> </w:t>
      </w:r>
      <w:r w:rsidR="00C24F63" w:rsidRPr="00C24F63">
        <w:rPr>
          <w:rFonts w:eastAsiaTheme="minorEastAsia" w:cstheme="minorBidi" w:hint="eastAsia"/>
          <w:b/>
          <w:bCs/>
          <w:sz w:val="32"/>
          <w:szCs w:val="32"/>
          <w14:ligatures w14:val="standardContextual"/>
        </w:rPr>
        <w:t>S</w:t>
      </w:r>
      <w:r w:rsidR="00C24F63" w:rsidRPr="00C24F63">
        <w:rPr>
          <w:rFonts w:eastAsiaTheme="minorEastAsia" w:cstheme="minorBidi"/>
          <w:b/>
          <w:bCs/>
          <w:sz w:val="32"/>
          <w:szCs w:val="32"/>
          <w14:ligatures w14:val="standardContextual"/>
        </w:rPr>
        <w:t>elf</w:t>
      </w:r>
      <w:r w:rsidR="00C24F63" w:rsidRPr="00C24F63">
        <w:rPr>
          <w:rFonts w:eastAsiaTheme="minorEastAsia" w:cstheme="minorBidi" w:hint="eastAsia"/>
          <w:b/>
          <w:bCs/>
          <w:sz w:val="32"/>
          <w:szCs w:val="32"/>
          <w14:ligatures w14:val="standardContextual"/>
        </w:rPr>
        <w:t>-</w:t>
      </w:r>
      <w:r w:rsidR="00C24F63" w:rsidRPr="00C24F63">
        <w:rPr>
          <w:rFonts w:eastAsiaTheme="minorEastAsia" w:cstheme="minorBidi"/>
          <w:b/>
          <w:bCs/>
          <w:sz w:val="32"/>
          <w:szCs w:val="32"/>
          <w14:ligatures w14:val="standardContextual"/>
        </w:rPr>
        <w:t xml:space="preserve">Adaptive Crosslinker-Driven </w:t>
      </w:r>
      <w:r w:rsidR="0002731B" w:rsidRPr="0002731B">
        <w:rPr>
          <w:rFonts w:eastAsiaTheme="minorEastAsia" w:cstheme="minorBidi"/>
          <w:b/>
          <w:bCs/>
          <w:sz w:val="32"/>
          <w:szCs w:val="32"/>
          <w14:ligatures w14:val="standardContextual"/>
        </w:rPr>
        <w:t>Functional Integration of Polyurethane Foam</w:t>
      </w:r>
      <w:r w:rsidR="00C24F63" w:rsidRPr="00C24F63">
        <w:rPr>
          <w:rFonts w:eastAsiaTheme="minorEastAsia" w:cstheme="minorBidi"/>
          <w:b/>
          <w:bCs/>
          <w:sz w:val="32"/>
          <w:szCs w:val="32"/>
          <w14:ligatures w14:val="standardContextual"/>
        </w:rPr>
        <w:t>: High Strength, Intrinsic Flame Retardancy, and Upcycling</w:t>
      </w:r>
    </w:p>
    <w:bookmarkEnd w:id="0"/>
    <w:p w14:paraId="51B587E6" w14:textId="77777777" w:rsidR="00EB68C4" w:rsidRPr="00EB68C4" w:rsidRDefault="00EB68C4" w:rsidP="00EB68C4">
      <w:pPr>
        <w:spacing w:line="360" w:lineRule="auto"/>
        <w:rPr>
          <w:rFonts w:eastAsiaTheme="minorEastAsia"/>
          <w:i/>
          <w:iCs/>
          <w14:ligatures w14:val="standardContextual"/>
        </w:rPr>
      </w:pPr>
      <w:r w:rsidRPr="00EB68C4">
        <w:rPr>
          <w:rFonts w:eastAsiaTheme="minorEastAsia"/>
          <w:i/>
          <w:iCs/>
          <w14:ligatures w14:val="standardContextual"/>
        </w:rPr>
        <w:t>Tianchen Zhang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</w:t>
      </w:r>
      <w:r w:rsidRPr="00EB68C4">
        <w:rPr>
          <w:rFonts w:eastAsiaTheme="minorEastAsia"/>
          <w:i/>
          <w:iCs/>
          <w14:ligatures w14:val="standardContextual"/>
        </w:rPr>
        <w:t>, Zheng Pan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</w:t>
      </w:r>
      <w:r w:rsidRPr="00EB68C4">
        <w:rPr>
          <w:rFonts w:eastAsiaTheme="minorEastAsia"/>
          <w:i/>
          <w:iCs/>
          <w14:ligatures w14:val="standardContextual"/>
        </w:rPr>
        <w:t>,</w:t>
      </w:r>
      <w:r w:rsidRPr="00EB68C4">
        <w:rPr>
          <w:rFonts w:eastAsia="Times New Roman" w:cstheme="minorBidi"/>
          <w:i/>
          <w:iCs/>
          <w:szCs w:val="22"/>
          <w14:ligatures w14:val="standardContextual"/>
        </w:rPr>
        <w:t xml:space="preserve"> </w:t>
      </w:r>
      <w:proofErr w:type="spellStart"/>
      <w:r w:rsidRPr="00EB68C4">
        <w:rPr>
          <w:rFonts w:eastAsiaTheme="minorEastAsia"/>
          <w:i/>
          <w:iCs/>
          <w14:ligatures w14:val="standardContextual"/>
        </w:rPr>
        <w:t>Linfeng</w:t>
      </w:r>
      <w:proofErr w:type="spellEnd"/>
      <w:r w:rsidRPr="00EB68C4">
        <w:rPr>
          <w:rFonts w:eastAsiaTheme="minorEastAsia"/>
          <w:i/>
          <w:iCs/>
          <w14:ligatures w14:val="standardContextual"/>
        </w:rPr>
        <w:t xml:space="preserve"> Tian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</w:t>
      </w:r>
      <w:r w:rsidRPr="00EB68C4">
        <w:rPr>
          <w:rFonts w:eastAsiaTheme="minorEastAsia"/>
          <w:i/>
          <w:iCs/>
          <w14:ligatures w14:val="standardContextual"/>
        </w:rPr>
        <w:t xml:space="preserve">, </w:t>
      </w:r>
      <w:proofErr w:type="spellStart"/>
      <w:r w:rsidRPr="00EB68C4">
        <w:rPr>
          <w:rFonts w:eastAsiaTheme="minorEastAsia"/>
          <w:i/>
          <w:iCs/>
          <w14:ligatures w14:val="standardContextual"/>
        </w:rPr>
        <w:t>Baozheng</w:t>
      </w:r>
      <w:proofErr w:type="spellEnd"/>
      <w:r w:rsidRPr="00EB68C4">
        <w:rPr>
          <w:rFonts w:eastAsiaTheme="minorEastAsia"/>
          <w:i/>
          <w:iCs/>
          <w14:ligatures w14:val="standardContextual"/>
        </w:rPr>
        <w:t xml:space="preserve"> Zhao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</w:t>
      </w:r>
      <w:r w:rsidRPr="00EB68C4">
        <w:rPr>
          <w:rFonts w:eastAsiaTheme="minorEastAsia"/>
          <w:i/>
          <w:iCs/>
          <w14:ligatures w14:val="standardContextual"/>
        </w:rPr>
        <w:t>,</w:t>
      </w:r>
      <w:r w:rsidRPr="00EB68C4">
        <w:rPr>
          <w:rFonts w:eastAsiaTheme="minorEastAsia" w:hint="eastAsia"/>
          <w:i/>
          <w:iCs/>
          <w14:ligatures w14:val="standardContextual"/>
        </w:rPr>
        <w:t xml:space="preserve"> </w:t>
      </w:r>
      <w:bookmarkStart w:id="1" w:name="_Hlk200355324"/>
      <w:r w:rsidRPr="00EB68C4">
        <w:rPr>
          <w:rFonts w:eastAsiaTheme="minorEastAsia"/>
          <w:i/>
          <w:iCs/>
          <w14:ligatures w14:val="standardContextual"/>
        </w:rPr>
        <w:t>Fei Song</w:t>
      </w:r>
      <w:bookmarkEnd w:id="1"/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</w:t>
      </w:r>
      <w:r w:rsidRPr="00EB68C4">
        <w:rPr>
          <w:rFonts w:eastAsiaTheme="minorEastAsia"/>
          <w:i/>
          <w:iCs/>
          <w14:ligatures w14:val="standardContextual"/>
        </w:rPr>
        <w:t xml:space="preserve">*, </w:t>
      </w:r>
      <w:proofErr w:type="spellStart"/>
      <w:r w:rsidRPr="00EB68C4">
        <w:rPr>
          <w:rFonts w:eastAsiaTheme="minorEastAsia"/>
          <w:i/>
          <w:iCs/>
          <w14:ligatures w14:val="standardContextual"/>
        </w:rPr>
        <w:t>Yonghong</w:t>
      </w:r>
      <w:proofErr w:type="spellEnd"/>
      <w:r w:rsidRPr="00EB68C4">
        <w:rPr>
          <w:rFonts w:eastAsiaTheme="minorEastAsia"/>
          <w:i/>
          <w:iCs/>
          <w14:ligatures w14:val="standardContextual"/>
        </w:rPr>
        <w:t xml:space="preserve"> Zhou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1,3</w:t>
      </w:r>
      <w:r w:rsidRPr="00EB68C4">
        <w:rPr>
          <w:rFonts w:eastAsiaTheme="minorEastAsia"/>
          <w:i/>
          <w:iCs/>
          <w14:ligatures w14:val="standardContextual"/>
        </w:rPr>
        <w:t>, Meng Zhang</w:t>
      </w:r>
      <w:r w:rsidRPr="00EB68C4">
        <w:rPr>
          <w:rFonts w:eastAsiaTheme="minorEastAsia" w:hint="eastAsia"/>
          <w:i/>
          <w:iCs/>
          <w14:ligatures w14:val="standardContextual"/>
        </w:rPr>
        <w:t>.</w:t>
      </w:r>
      <w:r w:rsidRPr="00EB68C4">
        <w:rPr>
          <w:rFonts w:eastAsiaTheme="minorEastAsia" w:hint="eastAsia"/>
          <w:i/>
          <w:iCs/>
          <w:vertAlign w:val="superscript"/>
          <w14:ligatures w14:val="standardContextual"/>
        </w:rPr>
        <w:t>1,2</w:t>
      </w:r>
      <w:r w:rsidRPr="00EB68C4">
        <w:rPr>
          <w:rFonts w:eastAsiaTheme="minorEastAsia"/>
          <w:i/>
          <w:iCs/>
          <w14:ligatures w14:val="standardContextual"/>
        </w:rPr>
        <w:t>*</w:t>
      </w:r>
    </w:p>
    <w:p w14:paraId="3C2B7040" w14:textId="77777777" w:rsidR="00EB68C4" w:rsidRPr="00EB68C4" w:rsidRDefault="00EB68C4" w:rsidP="00EB68C4">
      <w:pPr>
        <w:widowControl/>
        <w:spacing w:line="360" w:lineRule="auto"/>
        <w:rPr>
          <w:rFonts w:eastAsiaTheme="minorEastAsia"/>
          <w:i/>
          <w:iCs/>
          <w:kern w:val="0"/>
        </w:rPr>
      </w:pPr>
      <w:r w:rsidRPr="00EB68C4">
        <w:rPr>
          <w:rFonts w:eastAsia="MS Mincho"/>
          <w:i/>
          <w:iCs/>
          <w:kern w:val="0"/>
          <w:vertAlign w:val="superscript"/>
        </w:rPr>
        <w:t>1</w:t>
      </w:r>
      <w:r w:rsidRPr="00EB68C4">
        <w:rPr>
          <w:rFonts w:eastAsia="MS Mincho"/>
          <w:i/>
          <w:iCs/>
          <w:kern w:val="0"/>
        </w:rPr>
        <w:t>Institute of Chemical Industry of Forest Products, Chinese Academy of Forestry, Nanjing 210042, PR China</w:t>
      </w:r>
      <w:r w:rsidRPr="00EB68C4">
        <w:rPr>
          <w:rFonts w:eastAsiaTheme="minorEastAsia" w:hint="eastAsia"/>
          <w:i/>
          <w:iCs/>
          <w:kern w:val="0"/>
        </w:rPr>
        <w:t>,</w:t>
      </w:r>
      <w:r w:rsidRPr="00EB68C4">
        <w:rPr>
          <w:rFonts w:eastAsiaTheme="minorEastAsia" w:hint="eastAsia"/>
          <w:kern w:val="0"/>
          <w:vertAlign w:val="superscript"/>
        </w:rPr>
        <w:t xml:space="preserve"> </w:t>
      </w:r>
      <w:r w:rsidRPr="00EB68C4">
        <w:rPr>
          <w:rFonts w:eastAsiaTheme="minorEastAsia"/>
          <w:i/>
          <w:iCs/>
          <w:kern w:val="0"/>
        </w:rPr>
        <w:t>National Key Laboratory for Development and Utilization of Forest Food Resources</w:t>
      </w:r>
      <w:r w:rsidRPr="00EB68C4">
        <w:rPr>
          <w:rFonts w:eastAsiaTheme="minorEastAsia" w:hint="eastAsia"/>
          <w:i/>
          <w:iCs/>
          <w:kern w:val="0"/>
        </w:rPr>
        <w:t>,</w:t>
      </w:r>
    </w:p>
    <w:p w14:paraId="697E1E17" w14:textId="77777777" w:rsidR="00EB68C4" w:rsidRPr="00EB68C4" w:rsidRDefault="00EB68C4" w:rsidP="00EB68C4">
      <w:pPr>
        <w:widowControl/>
        <w:spacing w:line="360" w:lineRule="auto"/>
        <w:rPr>
          <w:rFonts w:eastAsiaTheme="minorEastAsia"/>
          <w:i/>
          <w:iCs/>
          <w:kern w:val="0"/>
        </w:rPr>
      </w:pPr>
      <w:r w:rsidRPr="00EB68C4">
        <w:rPr>
          <w:rFonts w:eastAsiaTheme="minorEastAsia" w:hint="eastAsia"/>
          <w:i/>
          <w:iCs/>
          <w:kern w:val="0"/>
          <w:vertAlign w:val="superscript"/>
        </w:rPr>
        <w:t>2</w:t>
      </w:r>
      <w:r w:rsidRPr="00EB68C4">
        <w:rPr>
          <w:rFonts w:eastAsiaTheme="minorEastAsia"/>
          <w:i/>
          <w:iCs/>
          <w:kern w:val="0"/>
        </w:rPr>
        <w:t xml:space="preserve">Key Lab. of Chemical Engineering of Forest Products, National Forestry and Grassland Administration, </w:t>
      </w:r>
    </w:p>
    <w:p w14:paraId="26554634" w14:textId="77777777" w:rsidR="00EB68C4" w:rsidRPr="00EB68C4" w:rsidRDefault="00EB68C4" w:rsidP="00EB68C4">
      <w:pPr>
        <w:widowControl/>
        <w:spacing w:line="360" w:lineRule="auto"/>
        <w:rPr>
          <w:rFonts w:eastAsiaTheme="minorEastAsia"/>
          <w:i/>
          <w:iCs/>
          <w:kern w:val="0"/>
        </w:rPr>
      </w:pPr>
      <w:r w:rsidRPr="00EB68C4">
        <w:rPr>
          <w:rFonts w:eastAsiaTheme="minorEastAsia" w:hint="eastAsia"/>
          <w:i/>
          <w:iCs/>
          <w:kern w:val="0"/>
          <w:vertAlign w:val="superscript"/>
        </w:rPr>
        <w:t>3</w:t>
      </w:r>
      <w:r w:rsidRPr="00EB68C4">
        <w:rPr>
          <w:rFonts w:eastAsiaTheme="minorEastAsia"/>
          <w:i/>
          <w:iCs/>
          <w:kern w:val="0"/>
        </w:rPr>
        <w:t>National Engineering Research Center of Low-Carbon Processing and Utilization of Forest Biomass, Jiangsu Province, Nanjing 210042, P. R. China.</w:t>
      </w:r>
    </w:p>
    <w:p w14:paraId="7A9C9697" w14:textId="77777777" w:rsidR="00BD2BEA" w:rsidRDefault="00000000">
      <w:pPr>
        <w:widowControl/>
        <w:rPr>
          <w:b/>
          <w:bCs/>
          <w:i/>
          <w:iCs/>
          <w:kern w:val="44"/>
          <w:sz w:val="32"/>
          <w:szCs w:val="32"/>
        </w:rPr>
      </w:pPr>
      <w:r>
        <w:rPr>
          <w:i/>
          <w:iCs/>
        </w:rPr>
        <w:t>*Correspondence</w:t>
      </w:r>
      <w:r>
        <w:rPr>
          <w:rFonts w:ascii="Calibri" w:hAnsi="Calibri"/>
          <w:i/>
          <w:iCs/>
          <w:sz w:val="21"/>
          <w:szCs w:val="21"/>
        </w:rPr>
        <w:t xml:space="preserve"> </w:t>
      </w:r>
      <w:r>
        <w:rPr>
          <w:i/>
          <w:iCs/>
        </w:rPr>
        <w:t>author: Meng Zhang (zhangmeng@icifp.cn)</w:t>
      </w:r>
    </w:p>
    <w:p w14:paraId="644A24AD" w14:textId="77777777" w:rsidR="00BD2BEA" w:rsidRDefault="00000000">
      <w:pPr>
        <w:spacing w:line="360" w:lineRule="auto"/>
        <w:ind w:firstLineChars="1050" w:firstLine="2520"/>
        <w:rPr>
          <w:rFonts w:eastAsiaTheme="minorEastAsia" w:cstheme="minorBidi"/>
          <w:i/>
          <w:iCs/>
          <w14:ligatures w14:val="standardContextual"/>
        </w:rPr>
      </w:pPr>
      <w:r>
        <w:rPr>
          <w:rFonts w:eastAsiaTheme="minorEastAsia" w:cstheme="minorBidi"/>
          <w:i/>
          <w:iCs/>
          <w14:ligatures w14:val="standardContextual"/>
        </w:rPr>
        <w:t>Fei Song</w:t>
      </w:r>
      <w:r>
        <w:rPr>
          <w:rFonts w:eastAsiaTheme="minorEastAsia" w:cstheme="minorBidi" w:hint="eastAsia"/>
          <w:i/>
          <w:iCs/>
          <w14:ligatures w14:val="standardContextual"/>
        </w:rPr>
        <w:t xml:space="preserve"> (1099874404@qq.com)</w:t>
      </w:r>
    </w:p>
    <w:p w14:paraId="0B6DEA93" w14:textId="77777777" w:rsidR="00BD2BEA" w:rsidRDefault="00000000">
      <w:pPr>
        <w:widowControl/>
        <w:jc w:val="left"/>
      </w:pPr>
      <w:r>
        <w:br w:type="page"/>
      </w:r>
    </w:p>
    <w:p w14:paraId="12CCC832" w14:textId="77777777" w:rsidR="00BD2BEA" w:rsidRDefault="00000000">
      <w:pPr>
        <w:keepNext/>
        <w:keepLines/>
        <w:spacing w:before="100" w:after="90" w:line="360" w:lineRule="auto"/>
        <w:outlineLvl w:val="0"/>
        <w:rPr>
          <w:b/>
          <w:bCs/>
          <w:kern w:val="44"/>
          <w:sz w:val="28"/>
          <w:szCs w:val="28"/>
        </w:rPr>
      </w:pPr>
      <w:r>
        <w:rPr>
          <w:b/>
          <w:bCs/>
          <w:kern w:val="44"/>
          <w:sz w:val="28"/>
          <w:szCs w:val="28"/>
        </w:rPr>
        <w:lastRenderedPageBreak/>
        <w:t>Experimental Section</w:t>
      </w:r>
    </w:p>
    <w:p w14:paraId="5528E1E2" w14:textId="37CA7C38" w:rsidR="00BD2BEA" w:rsidRDefault="00000000">
      <w:pPr>
        <w:spacing w:line="360" w:lineRule="auto"/>
        <w:ind w:firstLineChars="200" w:firstLine="482"/>
      </w:pPr>
      <w:r>
        <w:rPr>
          <w:b/>
          <w:bCs/>
          <w:i/>
          <w:iCs/>
        </w:rPr>
        <w:t>Materials</w:t>
      </w:r>
      <w:r w:rsidRPr="00BC0F2F">
        <w:rPr>
          <w:rFonts w:hint="eastAsia"/>
          <w:b/>
          <w:bCs/>
          <w:i/>
          <w:iCs/>
        </w:rPr>
        <w:t>:</w:t>
      </w:r>
      <w:r>
        <w:rPr>
          <w:rFonts w:hint="eastAsia"/>
        </w:rPr>
        <w:t xml:space="preserve"> </w:t>
      </w:r>
      <w:r>
        <w:t>Castor oil</w:t>
      </w:r>
      <w:r>
        <w:rPr>
          <w:rFonts w:hint="eastAsia"/>
        </w:rPr>
        <w:t xml:space="preserve"> (CO), r</w:t>
      </w:r>
      <w:r>
        <w:t>osin acid</w:t>
      </w:r>
      <w:r>
        <w:rPr>
          <w:rFonts w:hint="eastAsia"/>
        </w:rPr>
        <w:t xml:space="preserve">, </w:t>
      </w:r>
      <w:r w:rsidR="00BC6E6E" w:rsidRPr="00BC6E6E">
        <w:t>Chitosan</w:t>
      </w:r>
      <w:r w:rsidR="00BC6E6E">
        <w:rPr>
          <w:rFonts w:hint="eastAsia"/>
        </w:rPr>
        <w:t xml:space="preserve"> (</w:t>
      </w:r>
      <w:r w:rsidR="00BC6E6E" w:rsidRPr="00BC6E6E">
        <w:t xml:space="preserve">Viscosity 100-200 </w:t>
      </w:r>
      <w:proofErr w:type="spellStart"/>
      <w:r w:rsidR="00BC6E6E" w:rsidRPr="00BC6E6E">
        <w:t>mPa·s</w:t>
      </w:r>
      <w:proofErr w:type="spellEnd"/>
      <w:r w:rsidR="00BC6E6E">
        <w:rPr>
          <w:rFonts w:hint="eastAsia"/>
        </w:rPr>
        <w:t xml:space="preserve">), </w:t>
      </w:r>
      <w:r>
        <w:rPr>
          <w:rFonts w:hint="eastAsia"/>
        </w:rPr>
        <w:t xml:space="preserve">and </w:t>
      </w:r>
      <w:r w:rsidR="00BC6E6E">
        <w:t xml:space="preserve">1,8-diazabicycloundec-7-ene </w:t>
      </w:r>
      <w:r>
        <w:rPr>
          <w:rFonts w:hint="eastAsia"/>
        </w:rPr>
        <w:t>(DBU) were</w:t>
      </w:r>
      <w:r>
        <w:rPr>
          <w:rFonts w:eastAsia="Times New Roman" w:cstheme="minorBidi"/>
          <w:szCs w:val="22"/>
          <w14:ligatures w14:val="standardContextual"/>
        </w:rPr>
        <w:t xml:space="preserve"> </w:t>
      </w:r>
      <w:r>
        <w:t xml:space="preserve">purchased from </w:t>
      </w:r>
      <w:proofErr w:type="spellStart"/>
      <w:r>
        <w:t>Anaiji</w:t>
      </w:r>
      <w:proofErr w:type="spellEnd"/>
      <w:r>
        <w:t xml:space="preserve"> Chemical Co., Ltd.</w:t>
      </w:r>
      <w:r>
        <w:rPr>
          <w:rFonts w:hint="eastAsia"/>
        </w:rPr>
        <w:t xml:space="preserve"> </w:t>
      </w:r>
      <w:r>
        <w:t>Castor oil glycidyl ether (COGE, AR) was provided by Guangzhou Ruishi Biological Company</w:t>
      </w:r>
      <w:r>
        <w:rPr>
          <w:rFonts w:hint="eastAsia"/>
        </w:rPr>
        <w:t>. S</w:t>
      </w:r>
      <w:r>
        <w:t>urfactant</w:t>
      </w:r>
      <w:r>
        <w:rPr>
          <w:rFonts w:hint="eastAsia"/>
        </w:rPr>
        <w:t xml:space="preserve"> (AK-158)</w:t>
      </w:r>
      <w:bookmarkStart w:id="2" w:name="_Hlk199885808"/>
      <w:r>
        <w:rPr>
          <w:rFonts w:hint="eastAsia"/>
        </w:rPr>
        <w:t>,</w:t>
      </w:r>
      <w:r>
        <w:rPr>
          <w:rFonts w:eastAsia="Times New Roman" w:cstheme="minorBidi"/>
          <w:szCs w:val="22"/>
          <w14:ligatures w14:val="standardContextual"/>
        </w:rPr>
        <w:t xml:space="preserve"> </w:t>
      </w:r>
      <w:r>
        <w:t>N,N-</w:t>
      </w:r>
      <w:proofErr w:type="spellStart"/>
      <w:r>
        <w:t>Dimethylcyclohexylamine</w:t>
      </w:r>
      <w:bookmarkEnd w:id="2"/>
      <w:proofErr w:type="spellEnd"/>
      <w:r>
        <w:rPr>
          <w:rFonts w:hint="eastAsia"/>
        </w:rPr>
        <w:t>,</w:t>
      </w:r>
      <w:r w:rsidR="00BC6E6E">
        <w:rPr>
          <w:rFonts w:hint="eastAsia"/>
        </w:rPr>
        <w:t xml:space="preserve"> DOPO-HQ (99%)</w:t>
      </w:r>
      <w:r w:rsidR="00BC6E6E">
        <w:t>,</w:t>
      </w:r>
      <w:r w:rsidR="00BC6E6E">
        <w:rPr>
          <w:rFonts w:hint="eastAsia"/>
        </w:rPr>
        <w:t xml:space="preserve"> and </w:t>
      </w:r>
      <w:r w:rsidR="00BC6E6E" w:rsidRPr="00BC6E6E">
        <w:t>graphene</w:t>
      </w:r>
      <w:r w:rsidR="00BC6E6E">
        <w:rPr>
          <w:rFonts w:hint="eastAsia"/>
        </w:rPr>
        <w:t xml:space="preserve"> </w:t>
      </w:r>
      <w:r>
        <w:t>were purchased from the Alibaba e-commerce platform.</w:t>
      </w:r>
    </w:p>
    <w:p w14:paraId="1C6E6C07" w14:textId="72ACD151" w:rsidR="00BD2BEA" w:rsidRDefault="00000000">
      <w:pPr>
        <w:spacing w:line="360" w:lineRule="auto"/>
        <w:ind w:firstLineChars="200" w:firstLine="482"/>
      </w:pPr>
      <w:bookmarkStart w:id="3" w:name="OLE_LINK3"/>
      <w:r>
        <w:rPr>
          <w:b/>
          <w:bCs/>
          <w:i/>
          <w:iCs/>
        </w:rPr>
        <w:t>Synthesis of castor oil-based polyols (</w:t>
      </w:r>
      <w:r>
        <w:rPr>
          <w:rFonts w:hint="eastAsia"/>
          <w:b/>
          <w:bCs/>
          <w:i/>
          <w:iCs/>
        </w:rPr>
        <w:t>COGER</w:t>
      </w:r>
      <w:r>
        <w:rPr>
          <w:b/>
          <w:bCs/>
          <w:i/>
          <w:iCs/>
        </w:rPr>
        <w:t>)</w:t>
      </w:r>
      <w:r w:rsidRPr="00BC0F2F">
        <w:rPr>
          <w:rFonts w:hint="eastAsia"/>
          <w:b/>
          <w:bCs/>
          <w:i/>
          <w:iCs/>
        </w:rPr>
        <w:t>:</w:t>
      </w:r>
      <w:r>
        <w:rPr>
          <w:rFonts w:hint="eastAsia"/>
        </w:rPr>
        <w:t xml:space="preserve"> COGE</w:t>
      </w:r>
      <w:r>
        <w:t xml:space="preserve"> (100 g)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</w:rPr>
        <w:t>r</w:t>
      </w:r>
      <w:r>
        <w:t>osin acid (</w:t>
      </w:r>
      <w:r>
        <w:rPr>
          <w:rFonts w:hint="eastAsia"/>
        </w:rPr>
        <w:t>66.54</w:t>
      </w:r>
      <w:r>
        <w:t xml:space="preserve"> g)</w:t>
      </w:r>
      <w:r>
        <w:rPr>
          <w:rFonts w:hint="eastAsia"/>
        </w:rPr>
        <w:t>, and DBU (1.0 g)</w:t>
      </w:r>
      <w:r>
        <w:t xml:space="preserve"> were added to a 250 mL conical flask and heated to </w:t>
      </w:r>
      <w:r>
        <w:rPr>
          <w:rFonts w:hint="eastAsia"/>
        </w:rPr>
        <w:t>1</w:t>
      </w:r>
      <w:r w:rsidR="00BC6E6E">
        <w:rPr>
          <w:rFonts w:hint="eastAsia"/>
        </w:rPr>
        <w:t>3</w:t>
      </w:r>
      <w:r>
        <w:t xml:space="preserve">0 °C. The reaction was carried out at this temperature for </w:t>
      </w:r>
      <w:r w:rsidR="00BC6E6E">
        <w:rPr>
          <w:rFonts w:hint="eastAsia"/>
        </w:rPr>
        <w:t>8</w:t>
      </w:r>
      <w:r>
        <w:t xml:space="preserve"> h. Finally, a </w:t>
      </w:r>
      <w:r w:rsidR="0091174C">
        <w:t>brownish-red</w:t>
      </w:r>
      <w:r>
        <w:t xml:space="preserve"> oily liquid (COGE</w:t>
      </w:r>
      <w:r>
        <w:rPr>
          <w:rFonts w:hint="eastAsia"/>
        </w:rPr>
        <w:t>R</w:t>
      </w:r>
      <w:r>
        <w:t>) was obtained.</w:t>
      </w:r>
      <w:bookmarkEnd w:id="3"/>
      <w:r w:rsidR="008342A6">
        <w:fldChar w:fldCharType="begin"/>
      </w:r>
      <w:r w:rsidR="002C23EE">
        <w:instrText xml:space="preserve"> ADDIN EN.CITE &lt;EndNote&gt;&lt;Cite&gt;&lt;Author&gt;Zhang&lt;/Author&gt;&lt;Year&gt;2025&lt;/Year&gt;&lt;RecNum&gt;3&lt;/RecNum&gt;&lt;DisplayText&gt;[1]&lt;/DisplayText&gt;&lt;record&gt;&lt;rec-number&gt;3&lt;/rec-number&gt;&lt;foreign-keys&gt;&lt;key app="EN" db-id="raev09rfmfsxzjexz5q5vd5ew5frwdp5rsv9" timestamp="1764764468"&gt;3&lt;/key&gt;&lt;/foreign-keys&gt;&lt;ref-type name="Journal Article"&gt;17&lt;/ref-type&gt;&lt;contributors&gt;&lt;authors&gt;&lt;author&gt;Zhang, Tianchen&lt;/author&gt;&lt;author&gt;Pan, Zheng&lt;/author&gt;&lt;author&gt;Tian, Linfeng&lt;/author&gt;&lt;author&gt;Zhao, Baozheng&lt;/author&gt;&lt;author&gt;Song, Fei&lt;/author&gt;&lt;author&gt;Zhou, Yonghong&lt;/author&gt;&lt;author&gt;Zhang, Meng&lt;/author&gt;&lt;/authors&gt;&lt;/contributors&gt;&lt;titles&gt;&lt;title&gt;High-performance flame-retardant polyurethane foam driven by bio-based benzoxazine functional units: a full-link exploration from material design to chemical recycling&lt;/title&gt;&lt;secondary-title&gt;Chemical Engineering Journal&lt;/secondary-title&gt;&lt;/titles&gt;&lt;periodical&gt;&lt;full-title&gt;Chemical Engineering Journal&lt;/full-title&gt;&lt;/periodical&gt;&lt;pages&gt;170483&lt;/pages&gt;&lt;volume&gt;525&lt;/volume&gt;&lt;keywords&gt;&lt;keyword&gt;Semi-rigid polyurethane foam&lt;/keyword&gt;&lt;keyword&gt;Bio-based benzothiazine&lt;/keyword&gt;&lt;keyword&gt;Flame retardancy&lt;/keyword&gt;&lt;keyword&gt;Sustainable recycling&lt;/keyword&gt;&lt;/keywords&gt;&lt;dates&gt;&lt;year&gt;2025&lt;/year&gt;&lt;pub-dates&gt;&lt;date&gt;2025/12/01/&lt;/date&gt;&lt;/pub-dates&gt;&lt;/dates&gt;&lt;isbn&gt;1385-8947&lt;/isbn&gt;&lt;urls&gt;&lt;related-urls&gt;&lt;url&gt;https://www.sciencedirect.com/science/article/pii/S1385894725113272&lt;/url&gt;&lt;/related-urls&gt;&lt;/urls&gt;&lt;electronic-resource-num&gt;https://doi.org/10.1016/j.cej.2025.170483&lt;/electronic-resource-num&gt;&lt;/record&gt;&lt;/Cite&gt;&lt;/EndNote&gt;</w:instrText>
      </w:r>
      <w:r w:rsidR="008342A6">
        <w:fldChar w:fldCharType="separate"/>
      </w:r>
      <w:r w:rsidR="002C23EE">
        <w:rPr>
          <w:noProof/>
        </w:rPr>
        <w:t>[1]</w:t>
      </w:r>
      <w:r w:rsidR="008342A6">
        <w:fldChar w:fldCharType="end"/>
      </w:r>
    </w:p>
    <w:p w14:paraId="474C5875" w14:textId="1FB82613" w:rsidR="00BC0F2F" w:rsidRPr="00BC0F2F" w:rsidRDefault="00BC0F2F" w:rsidP="00BC0F2F">
      <w:pPr>
        <w:spacing w:line="360" w:lineRule="auto"/>
        <w:ind w:firstLineChars="200" w:firstLine="482"/>
        <w:rPr>
          <w:b/>
          <w:bCs/>
          <w:i/>
          <w:iCs/>
        </w:rPr>
      </w:pPr>
      <w:r w:rsidRPr="00BC0F2F">
        <w:rPr>
          <w:b/>
          <w:bCs/>
          <w:i/>
          <w:iCs/>
        </w:rPr>
        <w:t>Synthesis of chitosan crosslinking agen</w:t>
      </w:r>
      <w:r>
        <w:rPr>
          <w:rFonts w:hint="eastAsia"/>
          <w:b/>
          <w:bCs/>
          <w:i/>
          <w:iCs/>
        </w:rPr>
        <w:t>t(CS/DOPO-HQ):</w:t>
      </w:r>
      <w:r w:rsidR="00D83E63">
        <w:rPr>
          <w:b/>
          <w:bCs/>
          <w:i/>
          <w:iCs/>
        </w:rPr>
        <w:t xml:space="preserve"> </w:t>
      </w:r>
      <w:r w:rsidR="00D83E63" w:rsidRPr="00D83E63">
        <w:t>Chitosan (10 g) was dissolved in a 7% aqueous acetic acid solution, followed by the addition of paraformaldehyde (3.72 g) and DOPO-HQ (20 g). The mixture was stirred for 30 minutes, then slowly heated to 110°C and reacted for 6 hours. After the reaction was complete, the crude product was filtered and ultrasonically washed several times with aqueous acetic acid and anhydrous ethanol. Finally, it was vacuum dried to obtain a light yellow multifunctional chitosan crosslinking agent (CS/DOPO-HQ).</w:t>
      </w:r>
      <w:r w:rsidR="008342A6">
        <w:fldChar w:fldCharType="begin">
          <w:fldData xml:space="preserve">PEVuZE5vdGU+PENpdGU+PEF1dGhvcj5aaGFuZzwvQXV0aG9yPjxZZWFyPjIwMjU8L1llYXI+PFJl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</w:fldData>
        </w:fldChar>
      </w:r>
      <w:r w:rsidR="002C23EE">
        <w:instrText xml:space="preserve"> ADDIN EN.CITE </w:instrText>
      </w:r>
      <w:r w:rsidR="002C23EE">
        <w:fldChar w:fldCharType="begin">
          <w:fldData xml:space="preserve">PEVuZE5vdGU+PENpdGU+PEF1dGhvcj5aaGFuZzwvQXV0aG9yPjxZZWFyPjIwMjU8L1llYXI+PFJl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</w:fldData>
        </w:fldChar>
      </w:r>
      <w:r w:rsidR="002C23EE">
        <w:instrText xml:space="preserve"> ADDIN EN.CITE.DATA </w:instrText>
      </w:r>
      <w:r w:rsidR="002C23EE">
        <w:fldChar w:fldCharType="end"/>
      </w:r>
      <w:r w:rsidR="008342A6">
        <w:fldChar w:fldCharType="separate"/>
      </w:r>
      <w:r w:rsidR="002C23EE">
        <w:rPr>
          <w:noProof/>
        </w:rPr>
        <w:t>[1-3]</w:t>
      </w:r>
      <w:r w:rsidR="008342A6">
        <w:fldChar w:fldCharType="end"/>
      </w:r>
    </w:p>
    <w:p w14:paraId="5333029D" w14:textId="096A451E" w:rsidR="00BD2BEA" w:rsidRDefault="00000000">
      <w:pPr>
        <w:spacing w:line="360" w:lineRule="auto"/>
        <w:ind w:firstLineChars="200" w:firstLine="482"/>
        <w:rPr>
          <w:color w:val="000000" w:themeColor="text1"/>
        </w:rPr>
      </w:pPr>
      <w:r>
        <w:rPr>
          <w:b/>
          <w:bCs/>
          <w:i/>
          <w:iCs/>
          <w:color w:val="000000" w:themeColor="text1"/>
        </w:rPr>
        <w:t>Preparation of Semi-rigid polyurethane foam</w:t>
      </w:r>
      <w:r>
        <w:rPr>
          <w:rFonts w:hint="eastAsia"/>
          <w:b/>
          <w:bCs/>
          <w:i/>
          <w:iCs/>
          <w:color w:val="000000" w:themeColor="text1"/>
        </w:rPr>
        <w:t>:</w:t>
      </w:r>
      <w:r>
        <w:rPr>
          <w:color w:val="000000" w:themeColor="text1"/>
        </w:rPr>
        <w:t xml:space="preserve"> The obtained CO</w:t>
      </w:r>
      <w:r w:rsidR="00D83E63">
        <w:rPr>
          <w:rFonts w:hint="eastAsia"/>
          <w:color w:val="000000" w:themeColor="text1"/>
        </w:rPr>
        <w:t>GE</w:t>
      </w:r>
      <w:r>
        <w:rPr>
          <w:rFonts w:hint="eastAsia"/>
          <w:color w:val="000000" w:themeColor="text1"/>
        </w:rPr>
        <w:t>R</w:t>
      </w:r>
      <w:r>
        <w:rPr>
          <w:color w:val="000000" w:themeColor="text1"/>
        </w:rPr>
        <w:t xml:space="preserve"> and </w:t>
      </w:r>
      <w:r>
        <w:rPr>
          <w:rFonts w:hint="eastAsia"/>
          <w:color w:val="000000" w:themeColor="text1"/>
        </w:rPr>
        <w:t>CO</w:t>
      </w:r>
      <w:r>
        <w:rPr>
          <w:color w:val="000000" w:themeColor="text1"/>
        </w:rPr>
        <w:t xml:space="preserve"> were mixed and stirred at 1500 r/min for 1 min. Then, a certain amount of surfactant AK-158</w:t>
      </w:r>
      <w:r>
        <w:rPr>
          <w:rFonts w:hint="eastAsia"/>
          <w:color w:val="000000" w:themeColor="text1"/>
        </w:rPr>
        <w:t xml:space="preserve">, </w:t>
      </w:r>
      <w:r>
        <w:rPr>
          <w:color w:val="000000" w:themeColor="text1"/>
        </w:rPr>
        <w:t>N,</w:t>
      </w:r>
      <w:r w:rsidR="002203D0">
        <w:rPr>
          <w:rFonts w:hint="eastAsia"/>
          <w:color w:val="000000" w:themeColor="text1"/>
        </w:rPr>
        <w:t xml:space="preserve"> </w:t>
      </w:r>
      <w:r>
        <w:rPr>
          <w:color w:val="000000" w:themeColor="text1"/>
        </w:rPr>
        <w:t>N-</w:t>
      </w:r>
      <w:proofErr w:type="spellStart"/>
      <w:r>
        <w:rPr>
          <w:color w:val="000000" w:themeColor="text1"/>
        </w:rPr>
        <w:t>Dimethylcyclohexylamine</w:t>
      </w:r>
      <w:proofErr w:type="spellEnd"/>
      <w:r>
        <w:rPr>
          <w:rFonts w:hint="eastAsia"/>
          <w:color w:val="000000" w:themeColor="text1"/>
        </w:rPr>
        <w:t>,</w:t>
      </w:r>
      <w:r>
        <w:rPr>
          <w:color w:val="000000" w:themeColor="text1"/>
        </w:rPr>
        <w:t xml:space="preserve"> and foaming agent water was added with continuous stirring for 30 s. Then, add an appropriate amount of PM-200, stir for 8 s, and leave it to cure at room temperature for 1 h.</w:t>
      </w:r>
      <w:r>
        <w:rPr>
          <w:rFonts w:hint="eastAsia"/>
          <w:color w:val="000000" w:themeColor="text1"/>
        </w:rPr>
        <w:t xml:space="preserve"> </w:t>
      </w:r>
      <w:r>
        <w:rPr>
          <w:color w:val="000000" w:themeColor="text1"/>
        </w:rPr>
        <w:t>The final polyurethane foam SPU</w:t>
      </w:r>
      <w:r>
        <w:rPr>
          <w:rFonts w:hint="eastAsia"/>
          <w:color w:val="000000" w:themeColor="text1"/>
        </w:rPr>
        <w:t>R</w:t>
      </w:r>
      <w:r>
        <w:rPr>
          <w:color w:val="000000" w:themeColor="text1"/>
        </w:rPr>
        <w:t xml:space="preserve"> is obtained.</w:t>
      </w:r>
      <w:r>
        <w:rPr>
          <w:rFonts w:hint="eastAsia"/>
          <w:color w:val="000000" w:themeColor="text1"/>
        </w:rPr>
        <w:t xml:space="preserve"> </w:t>
      </w:r>
      <w:r w:rsidR="00D83E63" w:rsidRPr="00D83E63">
        <w:rPr>
          <w:color w:val="000000" w:themeColor="text1"/>
        </w:rPr>
        <w:t>Using the same method, polyurethane semi-rigid foams with different properties were prepared by changing the ratio of polyols (CO, COGER, CS/DOPO-HQ) in the system.</w:t>
      </w:r>
      <w:r w:rsidR="00D83E63">
        <w:rPr>
          <w:rFonts w:hint="eastAsia"/>
          <w:color w:val="000000" w:themeColor="text1"/>
        </w:rPr>
        <w:t xml:space="preserve"> </w:t>
      </w:r>
      <w:r>
        <w:rPr>
          <w:color w:val="000000" w:themeColor="text1"/>
        </w:rPr>
        <w:t>Specific formulations are detailed in Supporting Information Table S</w:t>
      </w:r>
      <w:r>
        <w:rPr>
          <w:rFonts w:hint="eastAsia"/>
          <w:color w:val="000000" w:themeColor="text1"/>
        </w:rPr>
        <w:t>1.</w:t>
      </w:r>
      <w:r w:rsidR="00E84CEA">
        <w:rPr>
          <w:color w:val="000000" w:themeColor="text1"/>
        </w:rPr>
        <w:fldChar w:fldCharType="begin">
          <w:fldData xml:space="preserve">PEVuZE5vdGU+PENpdGU+PEF1dGhvcj5aaGFvPC9BdXRob3I+PFllYXI+MjAyNTwvWWVhcj48UmVj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</w:fldData>
        </w:fldChar>
      </w:r>
      <w:r w:rsidR="002C23EE">
        <w:rPr>
          <w:color w:val="000000" w:themeColor="text1"/>
        </w:rPr>
        <w:instrText xml:space="preserve"> ADDIN EN.CITE </w:instrText>
      </w:r>
      <w:r w:rsidR="002C23EE">
        <w:rPr>
          <w:color w:val="000000" w:themeColor="text1"/>
        </w:rPr>
        <w:fldChar w:fldCharType="begin">
          <w:fldData xml:space="preserve">PEVuZE5vdGU+PENpdGU+PEF1dGhvcj5aaGFvPC9BdXRob3I+PFllYXI+MjAyNTwvWWVhcj48UmVj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</w:fldData>
        </w:fldChar>
      </w:r>
      <w:r w:rsidR="002C23EE">
        <w:rPr>
          <w:color w:val="000000" w:themeColor="text1"/>
        </w:rPr>
        <w:instrText xml:space="preserve"> ADDIN EN.CITE.DATA </w:instrText>
      </w:r>
      <w:r w:rsidR="002C23EE">
        <w:rPr>
          <w:color w:val="000000" w:themeColor="text1"/>
        </w:rPr>
      </w:r>
      <w:r w:rsidR="002C23EE">
        <w:rPr>
          <w:color w:val="000000" w:themeColor="text1"/>
        </w:rPr>
        <w:fldChar w:fldCharType="end"/>
      </w:r>
      <w:r w:rsidR="00E84CEA">
        <w:rPr>
          <w:color w:val="000000" w:themeColor="text1"/>
        </w:rPr>
        <w:fldChar w:fldCharType="separate"/>
      </w:r>
      <w:r w:rsidR="002C23EE">
        <w:rPr>
          <w:noProof/>
          <w:color w:val="000000" w:themeColor="text1"/>
        </w:rPr>
        <w:t>[4, 5]</w:t>
      </w:r>
      <w:r w:rsidR="00E84CEA">
        <w:rPr>
          <w:color w:val="000000" w:themeColor="text1"/>
        </w:rPr>
        <w:fldChar w:fldCharType="end"/>
      </w:r>
    </w:p>
    <w:p w14:paraId="66F8121B" w14:textId="77777777" w:rsidR="00BD2BEA" w:rsidRDefault="00000000">
      <w:pPr>
        <w:keepNext/>
        <w:keepLines/>
        <w:spacing w:before="20" w:after="20" w:line="360" w:lineRule="auto"/>
        <w:outlineLvl w:val="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Characterization</w:t>
      </w:r>
    </w:p>
    <w:p w14:paraId="57C09EE2" w14:textId="7D230BAA" w:rsidR="00FF3FBD" w:rsidRDefault="00000000">
      <w:pPr>
        <w:spacing w:line="360" w:lineRule="auto"/>
        <w:ind w:firstLineChars="200" w:firstLine="482"/>
        <w:rPr>
          <w:rFonts w:eastAsia="等线"/>
        </w:rPr>
      </w:pPr>
      <w:r>
        <w:rPr>
          <w:b/>
          <w:bCs/>
        </w:rPr>
        <w:t>Structural characterization.</w:t>
      </w:r>
      <w:r>
        <w:rPr>
          <w:rFonts w:hint="eastAsia"/>
          <w:b/>
          <w:bCs/>
        </w:rPr>
        <w:t xml:space="preserve"> </w:t>
      </w:r>
      <w:r>
        <w:rPr>
          <w:rFonts w:eastAsia="等线"/>
        </w:rPr>
        <w:t>T</w:t>
      </w:r>
      <w:r>
        <w:t xml:space="preserve">he samples were characterized by Fourier transform infrared reflectance spectroscopy (FT-IR) using an infrared spectrometer </w:t>
      </w:r>
      <w:r>
        <w:lastRenderedPageBreak/>
        <w:t xml:space="preserve">(Nicolet IS10, </w:t>
      </w:r>
      <w:proofErr w:type="spellStart"/>
      <w:r>
        <w:t>Thermo</w:t>
      </w:r>
      <w:proofErr w:type="spellEnd"/>
      <w:r>
        <w:t xml:space="preserve"> Scientific, USA) with a scan range of 4000 to 400 cm</w:t>
      </w:r>
      <w:r>
        <w:rPr>
          <w:vertAlign w:val="superscript"/>
        </w:rPr>
        <w:t>-1</w:t>
      </w:r>
      <w:r>
        <w:t xml:space="preserve">. </w:t>
      </w:r>
      <w:r w:rsidRPr="00D92E20">
        <w:rPr>
          <w:vertAlign w:val="superscript"/>
        </w:rPr>
        <w:t>1</w:t>
      </w:r>
      <w:r>
        <w:t>H nuclear magnetic resonance (NMR) spectroscopy of the samples was performed on an ARX 300 NMR</w:t>
      </w:r>
      <w:r>
        <w:rPr>
          <w:rFonts w:eastAsia="等线" w:hint="eastAsia"/>
        </w:rPr>
        <w:t xml:space="preserve"> (</w:t>
      </w:r>
      <w:r>
        <w:rPr>
          <w:rFonts w:eastAsia="等线"/>
        </w:rPr>
        <w:t>Bruker</w:t>
      </w:r>
      <w:r>
        <w:rPr>
          <w:rFonts w:eastAsia="等线" w:hint="eastAsia"/>
        </w:rPr>
        <w:t xml:space="preserve">, </w:t>
      </w:r>
      <w:r>
        <w:rPr>
          <w:rFonts w:eastAsia="等线"/>
        </w:rPr>
        <w:t>Germany</w:t>
      </w:r>
      <w:r>
        <w:rPr>
          <w:rFonts w:eastAsia="等线" w:hint="eastAsia"/>
        </w:rPr>
        <w:t>)</w:t>
      </w:r>
      <w:r>
        <w:t xml:space="preserve"> spectrometer using CDCl</w:t>
      </w:r>
      <w:r>
        <w:rPr>
          <w:vertAlign w:val="subscript"/>
        </w:rPr>
        <w:t>3</w:t>
      </w:r>
      <w:r>
        <w:t xml:space="preserve"> as solvent.</w:t>
      </w:r>
      <w:r>
        <w:rPr>
          <w:rFonts w:eastAsia="等线" w:hint="eastAsia"/>
        </w:rPr>
        <w:t xml:space="preserve"> </w:t>
      </w:r>
      <w:r>
        <w:rPr>
          <w:rFonts w:eastAsia="等线"/>
        </w:rPr>
        <w:t xml:space="preserve">The surface morphology of </w:t>
      </w:r>
      <w:r>
        <w:rPr>
          <w:rFonts w:eastAsia="等线" w:hint="eastAsia"/>
        </w:rPr>
        <w:t>the samples</w:t>
      </w:r>
      <w:r>
        <w:rPr>
          <w:rFonts w:eastAsia="等线"/>
        </w:rPr>
        <w:t xml:space="preserve"> was observed by cold field emission electron microscopy</w:t>
      </w:r>
      <w:r>
        <w:rPr>
          <w:rFonts w:eastAsia="等线" w:hint="eastAsia"/>
        </w:rPr>
        <w:t xml:space="preserve"> (</w:t>
      </w:r>
      <w:r>
        <w:rPr>
          <w:rFonts w:eastAsia="等线"/>
        </w:rPr>
        <w:t>SU8010</w:t>
      </w:r>
      <w:r>
        <w:rPr>
          <w:rFonts w:eastAsia="等线" w:hint="eastAsia"/>
        </w:rPr>
        <w:t>,</w:t>
      </w:r>
      <w:r>
        <w:t xml:space="preserve"> </w:t>
      </w:r>
      <w:r>
        <w:rPr>
          <w:rFonts w:eastAsia="等线"/>
        </w:rPr>
        <w:t>Hitachi High-Technologies Corporation, Japan</w:t>
      </w:r>
      <w:r>
        <w:rPr>
          <w:rFonts w:eastAsia="等线" w:hint="eastAsia"/>
        </w:rPr>
        <w:t>).</w:t>
      </w:r>
      <w:r>
        <w:rPr>
          <w:rFonts w:eastAsia="等线"/>
        </w:rPr>
        <w:fldChar w:fldCharType="begin"/>
      </w:r>
      <w:r>
        <w:rPr>
          <w:rFonts w:eastAsia="等线"/>
        </w:rPr>
        <w:instrText xml:space="preserve"> ADDIN NE.Ref.{BF3671A7-D1AD-49FA-8114-D3B4F7F57813}</w:instrText>
      </w:r>
      <w:r>
        <w:rPr>
          <w:rFonts w:eastAsia="等线"/>
        </w:rPr>
        <w:fldChar w:fldCharType="separate"/>
      </w:r>
      <w:r w:rsidR="00D23147">
        <w:rPr>
          <w:color w:val="000000"/>
          <w:kern w:val="0"/>
          <w:vertAlign w:val="superscript"/>
        </w:rPr>
        <w:t>[1,2]</w:t>
      </w:r>
      <w:r>
        <w:rPr>
          <w:rFonts w:eastAsia="等线"/>
        </w:rPr>
        <w:fldChar w:fldCharType="end"/>
      </w:r>
      <w:r>
        <w:rPr>
          <w:rFonts w:eastAsia="等线"/>
        </w:rPr>
        <w:t xml:space="preserve"> </w:t>
      </w:r>
      <w:r w:rsidR="00FF3FBD" w:rsidRPr="00FF3FBD">
        <w:rPr>
          <w:rFonts w:eastAsia="等线"/>
        </w:rPr>
        <w:t>The surface morphology and elemental composition of the samples were observed using cold field emission electron microscopy (SU8010, Hitachi High Technology Co., Ltd., Japan) and energy-dispersive X-ray spectroscopy (EDS).</w:t>
      </w:r>
      <w:r w:rsidR="00FF3FBD">
        <w:rPr>
          <w:rFonts w:eastAsia="等线" w:hint="eastAsia"/>
        </w:rPr>
        <w:t xml:space="preserve"> </w:t>
      </w:r>
      <w:r w:rsidR="00FF3FBD" w:rsidRPr="00FF3FBD">
        <w:rPr>
          <w:rFonts w:eastAsia="等线"/>
        </w:rPr>
        <w:t>XPS spectra were recorded on a</w:t>
      </w:r>
      <w:r w:rsidR="00FF3FBD" w:rsidRPr="00FF3FBD">
        <w:rPr>
          <w:rFonts w:eastAsia="等线" w:hint="eastAsia"/>
        </w:rPr>
        <w:t>n</w:t>
      </w:r>
      <w:r w:rsidR="00FF3FBD" w:rsidRPr="00FF3FBD">
        <w:rPr>
          <w:rFonts w:eastAsia="等线"/>
        </w:rPr>
        <w:t xml:space="preserve"> Axis Ultra DLD</w:t>
      </w:r>
      <w:r w:rsidR="00FF3FBD" w:rsidRPr="00FF3FBD">
        <w:rPr>
          <w:rFonts w:eastAsia="等线" w:hint="eastAsia"/>
        </w:rPr>
        <w:t xml:space="preserve"> </w:t>
      </w:r>
      <w:r w:rsidR="00FF3FBD" w:rsidRPr="00FF3FBD">
        <w:rPr>
          <w:rFonts w:eastAsia="等线"/>
        </w:rPr>
        <w:t>(Kratos</w:t>
      </w:r>
      <w:r w:rsidR="00FF3FBD" w:rsidRPr="00FF3FBD">
        <w:rPr>
          <w:rFonts w:eastAsia="等线" w:hint="eastAsia"/>
        </w:rPr>
        <w:t>,</w:t>
      </w:r>
      <w:r w:rsidR="00FF3FBD" w:rsidRPr="00FF3FBD">
        <w:rPr>
          <w:rFonts w:eastAsia="等线"/>
        </w:rPr>
        <w:t xml:space="preserve"> UK) spectrometer to analyze the</w:t>
      </w:r>
      <w:r w:rsidR="00FF3FBD" w:rsidRPr="00FF3FBD">
        <w:rPr>
          <w:rFonts w:eastAsia="等线" w:hint="eastAsia"/>
        </w:rPr>
        <w:t xml:space="preserve"> </w:t>
      </w:r>
      <w:r w:rsidR="00FF3FBD" w:rsidRPr="00FF3FBD">
        <w:rPr>
          <w:rFonts w:eastAsia="等线"/>
        </w:rPr>
        <w:t xml:space="preserve">Binding energies and valence states of chemical elements of </w:t>
      </w:r>
      <w:r w:rsidR="00FF3FBD">
        <w:rPr>
          <w:rFonts w:eastAsia="等线"/>
        </w:rPr>
        <w:t xml:space="preserve">the </w:t>
      </w:r>
      <w:r w:rsidR="00FF3FBD">
        <w:rPr>
          <w:rFonts w:eastAsia="等线" w:hint="eastAsia"/>
        </w:rPr>
        <w:t>sample</w:t>
      </w:r>
      <w:r w:rsidR="00FF3FBD" w:rsidRPr="00FF3FBD">
        <w:rPr>
          <w:rFonts w:eastAsia="等线" w:hint="eastAsia"/>
        </w:rPr>
        <w:t>.</w:t>
      </w:r>
    </w:p>
    <w:p w14:paraId="616AA18A" w14:textId="768499D1" w:rsidR="00BD2BEA" w:rsidRPr="00D23147" w:rsidRDefault="00000000" w:rsidP="00D23147">
      <w:pPr>
        <w:spacing w:line="360" w:lineRule="auto"/>
        <w:ind w:firstLineChars="200" w:firstLine="480"/>
        <w:rPr>
          <w:rFonts w:eastAsia="等线"/>
          <w:b/>
          <w:bCs/>
        </w:rPr>
      </w:pPr>
      <w:r>
        <w:rPr>
          <w:rFonts w:eastAsia="等线"/>
          <w:b/>
          <w:bCs/>
        </w:rPr>
        <w:t>Thermogravimetric analysis</w:t>
      </w:r>
      <w:r>
        <w:rPr>
          <w:rFonts w:eastAsia="等线" w:hint="eastAsia"/>
          <w:b/>
          <w:bCs/>
        </w:rPr>
        <w:t>-d</w:t>
      </w:r>
      <w:r>
        <w:rPr>
          <w:rFonts w:eastAsia="等线"/>
          <w:b/>
          <w:bCs/>
        </w:rPr>
        <w:t>ifferential scanning calorimetry test.</w:t>
      </w:r>
      <w:r>
        <w:rPr>
          <w:rFonts w:eastAsia="等线" w:hint="eastAsia"/>
          <w:b/>
          <w:bCs/>
        </w:rPr>
        <w:t xml:space="preserve"> </w:t>
      </w:r>
      <w:r>
        <w:rPr>
          <w:rFonts w:eastAsia="等线"/>
        </w:rPr>
        <w:t>Cross-linking behavior was performed on a NETZSCH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simultaneous TGA-DSC (449C) at a heating rate of 10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°C/min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in N</w:t>
      </w:r>
      <w:r>
        <w:rPr>
          <w:rFonts w:eastAsia="等线"/>
          <w:vertAlign w:val="subscript"/>
        </w:rPr>
        <w:t>2</w:t>
      </w:r>
      <w:r>
        <w:rPr>
          <w:rFonts w:eastAsia="等线"/>
        </w:rPr>
        <w:t>.</w:t>
      </w:r>
      <w:r>
        <w:rPr>
          <w:rFonts w:eastAsia="等线"/>
        </w:rPr>
        <w:fldChar w:fldCharType="begin"/>
      </w:r>
      <w:r>
        <w:rPr>
          <w:rFonts w:eastAsia="等线"/>
        </w:rPr>
        <w:instrText xml:space="preserve"> ADDIN NE.Ref.{BC246374-BD9E-4FF6-B6C8-7A045DA72F15}</w:instrText>
      </w:r>
      <w:r>
        <w:rPr>
          <w:rFonts w:eastAsia="等线"/>
        </w:rPr>
        <w:fldChar w:fldCharType="separate"/>
      </w:r>
      <w:r w:rsidR="00D23147">
        <w:rPr>
          <w:color w:val="000000"/>
          <w:kern w:val="0"/>
          <w:vertAlign w:val="superscript"/>
        </w:rPr>
        <w:t>[3,4]</w:t>
      </w:r>
      <w:r>
        <w:rPr>
          <w:rFonts w:eastAsia="等线"/>
        </w:rPr>
        <w:fldChar w:fldCharType="end"/>
      </w:r>
      <w:r w:rsidR="00D92E20">
        <w:rPr>
          <w:rFonts w:eastAsia="等线" w:hint="eastAsia"/>
        </w:rPr>
        <w:t xml:space="preserve"> </w:t>
      </w:r>
      <w:r w:rsidR="00D92E20">
        <w:rPr>
          <w:rFonts w:eastAsia="等线"/>
        </w:rPr>
        <w:t>However</w:t>
      </w:r>
      <w:r w:rsidR="00D92E20">
        <w:rPr>
          <w:rFonts w:eastAsia="等线" w:hint="eastAsia"/>
        </w:rPr>
        <w:t>,</w:t>
      </w:r>
      <w:r w:rsidR="00D92E20">
        <w:rPr>
          <w:rFonts w:eastAsia="等线"/>
        </w:rPr>
        <w:t xml:space="preserve"> </w:t>
      </w:r>
      <w:r w:rsidR="00D92E20" w:rsidRPr="00D92E20">
        <w:rPr>
          <w:rFonts w:eastAsia="等线"/>
        </w:rPr>
        <w:t>Thermogravimetric analysis (TG</w:t>
      </w:r>
      <w:r w:rsidR="00D92E20" w:rsidRPr="00D92E20">
        <w:rPr>
          <w:rFonts w:eastAsia="等线" w:hint="eastAsia"/>
        </w:rPr>
        <w:t>,</w:t>
      </w:r>
      <w:r w:rsidR="00D92E20" w:rsidRPr="00D92E20">
        <w:rPr>
          <w:rFonts w:eastAsia="等线"/>
        </w:rPr>
        <w:t xml:space="preserve"> 209</w:t>
      </w:r>
      <w:r w:rsidR="00D92E20" w:rsidRPr="00D92E20">
        <w:rPr>
          <w:rFonts w:eastAsia="等线" w:hint="eastAsia"/>
        </w:rPr>
        <w:t xml:space="preserve"> </w:t>
      </w:r>
      <w:r w:rsidR="00D92E20" w:rsidRPr="00D92E20">
        <w:rPr>
          <w:rFonts w:eastAsia="等线"/>
        </w:rPr>
        <w:t>F1</w:t>
      </w:r>
      <w:r w:rsidR="00D92E20" w:rsidRPr="00D92E20">
        <w:rPr>
          <w:rFonts w:eastAsia="等线" w:hint="eastAsia"/>
        </w:rPr>
        <w:t xml:space="preserve">, NETZSCH, </w:t>
      </w:r>
      <w:r w:rsidR="00D92E20" w:rsidRPr="00D92E20">
        <w:rPr>
          <w:rFonts w:eastAsia="等线"/>
        </w:rPr>
        <w:t xml:space="preserve">Germany) of </w:t>
      </w:r>
      <w:r w:rsidR="00D92E20" w:rsidRPr="00D92E20">
        <w:rPr>
          <w:rFonts w:eastAsia="等线" w:hint="eastAsia"/>
        </w:rPr>
        <w:t xml:space="preserve">the samples </w:t>
      </w:r>
      <w:r w:rsidR="00D92E20" w:rsidRPr="00D92E20">
        <w:rPr>
          <w:rFonts w:eastAsia="等线"/>
        </w:rPr>
        <w:t>w</w:t>
      </w:r>
      <w:r w:rsidR="00D92E20" w:rsidRPr="00D92E20">
        <w:rPr>
          <w:rFonts w:eastAsia="等线" w:hint="eastAsia"/>
        </w:rPr>
        <w:t>as</w:t>
      </w:r>
      <w:r w:rsidR="00D92E20" w:rsidRPr="00D92E20">
        <w:rPr>
          <w:rFonts w:eastAsia="等线"/>
        </w:rPr>
        <w:t xml:space="preserve"> tested at temperatures from 50 to </w:t>
      </w:r>
      <w:r w:rsidR="00D92E20" w:rsidRPr="00D92E20">
        <w:rPr>
          <w:rFonts w:eastAsia="等线" w:hint="eastAsia"/>
        </w:rPr>
        <w:t>8</w:t>
      </w:r>
      <w:r w:rsidR="00D92E20" w:rsidRPr="00D92E20">
        <w:rPr>
          <w:rFonts w:eastAsia="等线"/>
        </w:rPr>
        <w:t>00 °C at a heating rate of 10 °C/min.</w:t>
      </w:r>
      <w:r w:rsidR="00E84CEA">
        <w:rPr>
          <w:rFonts w:eastAsia="等线"/>
        </w:rPr>
        <w:fldChar w:fldCharType="begin"/>
      </w:r>
      <w:r w:rsidR="002C23EE">
        <w:rPr>
          <w:rFonts w:eastAsia="等线"/>
        </w:rPr>
        <w:instrText xml:space="preserve"> ADDIN EN.CITE &lt;EndNote&gt;&lt;Cite&gt;&lt;Author&gt;Liu&lt;/Author&gt;&lt;Year&gt;2024&lt;/Year&gt;&lt;RecNum&gt;71&lt;/RecNum&gt;&lt;DisplayText&gt;[6]&lt;/DisplayText&gt;&lt;record&gt;&lt;rec-number&gt;71&lt;/rec-number&gt;&lt;foreign-keys&gt;&lt;key app="EN" db-id="raev09rfmfsxzjexz5q5vd5ew5frwdp5rsv9" timestamp="1764774528"&gt;71&lt;/key&gt;&lt;/foreign-keys&gt;&lt;ref-type name="Journal Article"&gt;17&lt;/ref-type&gt;&lt;contributors&gt;&lt;authors&gt;&lt;author&gt;Liu, Jingkai&lt;/author&gt;&lt;author&gt;Xiao, Yunyun&lt;/author&gt;&lt;author&gt;Wang, Yiqing&lt;/author&gt;&lt;author&gt;Wuliu, Yishun&lt;/author&gt;&lt;author&gt;Zhu, Xinbei&lt;/author&gt;&lt;author&gt;Zhang, Liyue&lt;/author&gt;&lt;author&gt;Liu, Xiaoqing&lt;/author&gt;&lt;/authors&gt;&lt;/contributors&gt;&lt;titles&gt;&lt;title&gt;A high-temperature-triggered crosslinking reaction to achieve excellent intrinsic flame retardancy of organic phase change composites&lt;/title&gt;&lt;secondary-title&gt;Materials Horizons&lt;/secondary-title&gt;&lt;/titles&gt;&lt;periodical&gt;&lt;full-title&gt;Materials Horizons&lt;/full-title&gt;&lt;/periodical&gt;&lt;pages&gt;5274-5284&lt;/pages&gt;&lt;volume&gt;11&lt;/volume&gt;&lt;number&gt;21&lt;/number&gt;&lt;dates&gt;&lt;year&gt;2024&lt;/year&gt;&lt;/dates&gt;&lt;publisher&gt;The Royal Society of Chemistry&lt;/publisher&gt;&lt;isbn&gt;2051-6347&lt;/isbn&gt;&lt;work-type&gt;10.1039/D4MH00831F&lt;/work-type&gt;&lt;urls&gt;&lt;related-urls&gt;&lt;url&gt;http://dx.doi.org/10.1039/D4MH00831F&lt;/url&gt;&lt;/related-urls&gt;&lt;/urls&gt;&lt;electronic-resource-num&gt;10.1039/D4MH00831F&lt;/electronic-resource-num&gt;&lt;/record&gt;&lt;/Cite&gt;&lt;/EndNote&gt;</w:instrText>
      </w:r>
      <w:r w:rsidR="00E84CEA">
        <w:rPr>
          <w:rFonts w:eastAsia="等线"/>
        </w:rPr>
        <w:fldChar w:fldCharType="separate"/>
      </w:r>
      <w:r w:rsidR="002C23EE">
        <w:rPr>
          <w:rFonts w:eastAsia="等线"/>
          <w:noProof/>
        </w:rPr>
        <w:t>[6]</w:t>
      </w:r>
      <w:r w:rsidR="00E84CEA">
        <w:rPr>
          <w:rFonts w:eastAsia="等线"/>
        </w:rPr>
        <w:fldChar w:fldCharType="end"/>
      </w:r>
    </w:p>
    <w:p w14:paraId="42CDB917" w14:textId="23E44E85" w:rsidR="00D23147" w:rsidRDefault="00000000">
      <w:pPr>
        <w:spacing w:line="360" w:lineRule="auto"/>
        <w:ind w:firstLineChars="200" w:firstLine="482"/>
        <w:rPr>
          <w:rFonts w:eastAsia="等线"/>
        </w:rPr>
      </w:pPr>
      <w:r>
        <w:rPr>
          <w:b/>
          <w:bCs/>
        </w:rPr>
        <w:t>Mechanical tests.</w:t>
      </w:r>
      <w:r>
        <w:rPr>
          <w:rFonts w:hint="eastAsia"/>
          <w:b/>
          <w:bCs/>
        </w:rPr>
        <w:t xml:space="preserve"> </w:t>
      </w:r>
      <w:r>
        <w:rPr>
          <w:rFonts w:eastAsia="等线"/>
        </w:rPr>
        <w:t>Compression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and cyclic compression tests were performed on an electronic universal testing machine (Instron 336</w:t>
      </w:r>
      <w:r>
        <w:rPr>
          <w:rFonts w:eastAsia="等线" w:hint="eastAsia"/>
        </w:rPr>
        <w:t xml:space="preserve">5, </w:t>
      </w:r>
      <w:r>
        <w:rPr>
          <w:rFonts w:eastAsia="等线"/>
        </w:rPr>
        <w:t>Anglo-Saxon, UK) at 25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°C and 5.0</w:t>
      </w:r>
      <w:r>
        <w:rPr>
          <w:rFonts w:eastAsia="等线" w:hint="eastAsia"/>
        </w:rPr>
        <w:t>-50</w:t>
      </w:r>
      <w:r>
        <w:rPr>
          <w:rFonts w:eastAsia="等线"/>
        </w:rPr>
        <w:t xml:space="preserve"> mm/min by ISO 527-4.</w:t>
      </w:r>
      <w:r w:rsidR="00D23147" w:rsidRPr="00D23147">
        <w:rPr>
          <w:rFonts w:eastAsia="等线"/>
        </w:rPr>
        <w:t>The tensile strength of the samples was also tested on a universal testing machine, and the specific method is as per GB/T 1040.1-2025.</w:t>
      </w:r>
      <w:r>
        <w:rPr>
          <w:rFonts w:eastAsia="等线"/>
        </w:rPr>
        <w:t xml:space="preserve"> Foam density was measured following ASTM D1622. The sample size was 50 × 50 × 50 mm</w:t>
      </w:r>
      <w:r>
        <w:rPr>
          <w:rFonts w:eastAsia="等线"/>
          <w:vertAlign w:val="superscript"/>
        </w:rPr>
        <w:t>3</w:t>
      </w:r>
      <w:r>
        <w:rPr>
          <w:rFonts w:eastAsia="等线"/>
        </w:rPr>
        <w:t>, and the final result was the average of three tests. Shore A hardness was measured using a Shore hardness tester</w:t>
      </w:r>
      <w:r>
        <w:rPr>
          <w:rFonts w:eastAsia="等线" w:hint="eastAsia"/>
        </w:rPr>
        <w:t xml:space="preserve"> (</w:t>
      </w:r>
      <w:r>
        <w:rPr>
          <w:rFonts w:eastAsia="等线"/>
        </w:rPr>
        <w:t>HTS-200A</w:t>
      </w:r>
      <w:r>
        <w:rPr>
          <w:rFonts w:eastAsia="等线" w:hint="eastAsia"/>
        </w:rPr>
        <w:t>,</w:t>
      </w:r>
      <w:r>
        <w:t xml:space="preserve"> </w:t>
      </w:r>
      <w:r>
        <w:rPr>
          <w:rFonts w:eastAsia="等线"/>
        </w:rPr>
        <w:t>Shanghai, China</w:t>
      </w:r>
      <w:r>
        <w:rPr>
          <w:rFonts w:eastAsia="等线" w:hint="eastAsia"/>
        </w:rPr>
        <w:t>)</w:t>
      </w:r>
      <w:r>
        <w:rPr>
          <w:rFonts w:eastAsia="等线"/>
        </w:rPr>
        <w:t xml:space="preserve"> with a sample size of 100 ×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100 × 50 mm</w:t>
      </w:r>
      <w:r>
        <w:rPr>
          <w:rFonts w:eastAsia="等线" w:hint="eastAsia"/>
          <w:vertAlign w:val="superscript"/>
        </w:rPr>
        <w:t>3</w:t>
      </w:r>
      <w:r>
        <w:rPr>
          <w:rFonts w:eastAsia="等线"/>
        </w:rPr>
        <w:t>.</w:t>
      </w:r>
      <w:r>
        <w:rPr>
          <w:rFonts w:eastAsia="等线" w:hint="eastAsia"/>
        </w:rPr>
        <w:t xml:space="preserve"> </w:t>
      </w:r>
    </w:p>
    <w:p w14:paraId="05C7D60E" w14:textId="23D3D2B6" w:rsidR="00BD2BEA" w:rsidRDefault="00000000">
      <w:pPr>
        <w:spacing w:line="360" w:lineRule="auto"/>
        <w:ind w:firstLineChars="200" w:firstLine="482"/>
      </w:pPr>
      <w:r>
        <w:rPr>
          <w:b/>
          <w:bCs/>
        </w:rPr>
        <w:t>Dynamic mechanical analysis.</w:t>
      </w:r>
      <w:r>
        <w:rPr>
          <w:rFonts w:hint="eastAsia"/>
          <w:b/>
          <w:bCs/>
        </w:rPr>
        <w:t xml:space="preserve"> </w:t>
      </w:r>
      <w:r>
        <w:t>Dynamic mechanical testing was performed using a DMA Q 800 analyzer (TA Instruments, USA). Specimens with dimensions of 35 × 12 × 3 mm</w:t>
      </w:r>
      <w:r>
        <w:rPr>
          <w:vertAlign w:val="superscript"/>
        </w:rPr>
        <w:t>3</w:t>
      </w:r>
      <w:r>
        <w:t xml:space="preserve"> were analyzed at a heating rate of 5 °C/min in the temperature range </w:t>
      </w:r>
      <w:r>
        <w:rPr>
          <w:rFonts w:eastAsia="等线" w:hint="eastAsia"/>
        </w:rPr>
        <w:t>-</w:t>
      </w:r>
      <w:r>
        <w:t>100 to 150 °C, samples were analyzed in single cantilever mode in an air atmosphere with a frequency of 1 Hz.</w:t>
      </w:r>
      <w:r>
        <w:fldChar w:fldCharType="begin"/>
      </w:r>
      <w:r>
        <w:instrText xml:space="preserve"> ADDIN NE.Ref.{C9369178-9067-45F5-B692-6FF010122117}</w:instrText>
      </w:r>
      <w:r>
        <w:fldChar w:fldCharType="separate"/>
      </w:r>
      <w:r w:rsidR="00D23147">
        <w:rPr>
          <w:color w:val="000000"/>
          <w:kern w:val="0"/>
          <w:vertAlign w:val="superscript"/>
        </w:rPr>
        <w:t>[5]</w:t>
      </w:r>
      <w:r>
        <w:fldChar w:fldCharType="end"/>
      </w:r>
    </w:p>
    <w:p w14:paraId="5C2BA4F4" w14:textId="284AD251" w:rsidR="00BD2BEA" w:rsidRDefault="00000000">
      <w:pPr>
        <w:spacing w:line="360" w:lineRule="auto"/>
        <w:ind w:firstLineChars="200" w:firstLine="480"/>
        <w:rPr>
          <w:rFonts w:eastAsia="等线"/>
        </w:rPr>
      </w:pPr>
      <w:r>
        <w:rPr>
          <w:rFonts w:eastAsia="等线"/>
          <w:b/>
          <w:bCs/>
        </w:rPr>
        <w:t>Flame retardancy test</w:t>
      </w:r>
      <w:r>
        <w:rPr>
          <w:rFonts w:eastAsia="等线" w:hint="eastAsia"/>
          <w:b/>
          <w:bCs/>
        </w:rPr>
        <w:t xml:space="preserve">. </w:t>
      </w:r>
      <w:r>
        <w:rPr>
          <w:rFonts w:eastAsia="等线"/>
        </w:rPr>
        <w:t>Limited Oxygen Index (LOI) values were recorded using a Limited Oxygen Index Meter (</w:t>
      </w:r>
      <w:r>
        <w:rPr>
          <w:rFonts w:eastAsia="等线" w:hint="eastAsia"/>
        </w:rPr>
        <w:t xml:space="preserve">JF-3, </w:t>
      </w:r>
      <w:r>
        <w:rPr>
          <w:rFonts w:eastAsia="等线"/>
        </w:rPr>
        <w:t xml:space="preserve">China) with sample dimensions of 130 × 6.5 × 3 </w:t>
      </w:r>
      <w:r>
        <w:rPr>
          <w:rFonts w:eastAsia="等线"/>
        </w:rPr>
        <w:lastRenderedPageBreak/>
        <w:t>mm</w:t>
      </w:r>
      <w:r>
        <w:rPr>
          <w:rFonts w:eastAsia="等线"/>
          <w:vertAlign w:val="superscript"/>
        </w:rPr>
        <w:t>3</w:t>
      </w:r>
      <w:r>
        <w:rPr>
          <w:rFonts w:eastAsia="等线"/>
        </w:rPr>
        <w:t>. A cone calorimeter (CONE, FTT2000, Fire Testing Technology,</w:t>
      </w:r>
      <w:r>
        <w:rPr>
          <w:rFonts w:eastAsia="等线" w:hint="eastAsia"/>
        </w:rPr>
        <w:t xml:space="preserve"> </w:t>
      </w:r>
      <w:r>
        <w:rPr>
          <w:rFonts w:eastAsia="等线"/>
        </w:rPr>
        <w:t>U.K.) was used to measure the fire behavior of the SPUs by ISO 5660</w:t>
      </w:r>
      <w:r>
        <w:rPr>
          <w:rFonts w:eastAsia="等线"/>
          <w:vertAlign w:val="superscript"/>
        </w:rPr>
        <w:t>-1</w:t>
      </w:r>
      <w:r>
        <w:rPr>
          <w:rFonts w:eastAsia="等线"/>
        </w:rPr>
        <w:t>. To eliminate sources of error, the samples were each cut to a size of 100 × 100 × 50 mm</w:t>
      </w:r>
      <w:r>
        <w:rPr>
          <w:rFonts w:eastAsia="等线"/>
          <w:vertAlign w:val="superscript"/>
        </w:rPr>
        <w:t>3</w:t>
      </w:r>
      <w:r>
        <w:rPr>
          <w:rFonts w:eastAsia="等线"/>
        </w:rPr>
        <w:t xml:space="preserve"> and tested three times. The gaseous products of </w:t>
      </w:r>
      <w:r>
        <w:rPr>
          <w:rFonts w:eastAsia="等线" w:hint="eastAsia"/>
        </w:rPr>
        <w:t xml:space="preserve">the </w:t>
      </w:r>
      <w:r w:rsidR="00D23147">
        <w:rPr>
          <w:rFonts w:eastAsia="等线"/>
        </w:rPr>
        <w:t>samples'</w:t>
      </w:r>
      <w:r>
        <w:rPr>
          <w:rFonts w:eastAsia="等线"/>
        </w:rPr>
        <w:t xml:space="preserve"> combustion were detected using a thermogravimetric analyzer (TG209F1, </w:t>
      </w:r>
      <w:proofErr w:type="spellStart"/>
      <w:r>
        <w:rPr>
          <w:rFonts w:eastAsia="等线"/>
        </w:rPr>
        <w:t>Netzsch</w:t>
      </w:r>
      <w:proofErr w:type="spellEnd"/>
      <w:r>
        <w:rPr>
          <w:rFonts w:eastAsia="等线"/>
        </w:rPr>
        <w:t>, Germany) and an FT-IR spectrometer (Nicolet IS50, Nicolet,</w:t>
      </w:r>
      <w:r>
        <w:rPr>
          <w:rFonts w:eastAsia="等线" w:hint="eastAsia"/>
        </w:rPr>
        <w:t xml:space="preserve"> </w:t>
      </w:r>
      <w:r>
        <w:rPr>
          <w:rFonts w:eastAsia="等线"/>
        </w:rPr>
        <w:t xml:space="preserve">U.S.A.), and all </w:t>
      </w:r>
      <w:r>
        <w:rPr>
          <w:rFonts w:eastAsia="等线" w:hint="eastAsia"/>
        </w:rPr>
        <w:t>samples</w:t>
      </w:r>
      <w:r>
        <w:rPr>
          <w:rFonts w:eastAsia="等线"/>
        </w:rPr>
        <w:t xml:space="preserve"> were heated to 800 °C in an air atmosphere at a rate of 10 °C/min with a flow rate of 40 mL/min.</w:t>
      </w:r>
    </w:p>
    <w:p w14:paraId="6B477B44" w14:textId="77777777" w:rsidR="00044B19" w:rsidRDefault="004D30D9" w:rsidP="00044B19">
      <w:pPr>
        <w:spacing w:line="480" w:lineRule="auto"/>
        <w:ind w:firstLineChars="200" w:firstLine="480"/>
        <w:rPr>
          <w:kern w:val="0"/>
        </w:rPr>
      </w:pPr>
      <w:r w:rsidRPr="004D30D9">
        <w:rPr>
          <w:rFonts w:eastAsia="等线"/>
          <w:b/>
          <w:bCs/>
          <w:i/>
          <w:iCs/>
        </w:rPr>
        <w:t>Electromagnetic shielding testing:</w:t>
      </w:r>
      <w:r w:rsidRPr="004D30D9">
        <w:rPr>
          <w:rFonts w:eastAsia="等线" w:hint="eastAsia"/>
          <w:b/>
          <w:bCs/>
          <w:i/>
          <w:iCs/>
        </w:rPr>
        <w:t xml:space="preserve"> </w:t>
      </w:r>
      <w:r w:rsidRPr="004D30D9">
        <w:rPr>
          <w:rFonts w:eastAsia="等线"/>
        </w:rPr>
        <w:t>Conductivity was measured using a four-point probe instrument (RTS-8, China), with measurements repeated for five samples and the results averaged. EMI shielding performance was evaluated using a vector network analyzer (PNA-N5247A, Agilent Technologies, USA). EMI testing was performed using a coaxial method in the X-band (8.2–12.8 GHz), using samples cut into 13 mm diameter disks; five samples of each type were measured five times.</w:t>
      </w:r>
      <w:r w:rsidR="00630709">
        <w:rPr>
          <w:rFonts w:eastAsia="等线" w:hint="eastAsia"/>
        </w:rPr>
        <w:t xml:space="preserve"> </w:t>
      </w:r>
      <w:r w:rsidR="00630709" w:rsidRPr="00630709">
        <w:rPr>
          <w:kern w:val="0"/>
        </w:rPr>
        <w:t>Scattering parameters (S</w:t>
      </w:r>
      <w:r w:rsidR="00630709" w:rsidRPr="00630709">
        <w:rPr>
          <w:kern w:val="0"/>
          <w:vertAlign w:val="subscript"/>
        </w:rPr>
        <w:t>11</w:t>
      </w:r>
      <w:r w:rsidR="00630709" w:rsidRPr="00630709">
        <w:rPr>
          <w:kern w:val="0"/>
        </w:rPr>
        <w:t xml:space="preserve"> and S</w:t>
      </w:r>
      <w:r w:rsidR="00630709" w:rsidRPr="00630709">
        <w:rPr>
          <w:kern w:val="0"/>
          <w:vertAlign w:val="subscript"/>
        </w:rPr>
        <w:t>21</w:t>
      </w:r>
      <w:r w:rsidR="00630709" w:rsidRPr="00630709">
        <w:rPr>
          <w:kern w:val="0"/>
        </w:rPr>
        <w:t>) were recorded to calculate the power coefficients of reflectivity (R), transmissivity (T), and absorptivity (A), and their relationship can be described as:</w:t>
      </w:r>
    </w:p>
    <w:p w14:paraId="1865386F" w14:textId="4F2BF099" w:rsidR="00044B19" w:rsidRPr="00044B19" w:rsidRDefault="00044B19" w:rsidP="00044B19">
      <w:pPr>
        <w:spacing w:line="360" w:lineRule="auto"/>
        <w:rPr>
          <w:i/>
          <w:iCs/>
          <w:kern w:val="0"/>
        </w:rPr>
      </w:pPr>
      <w:r w:rsidRPr="00044B19">
        <w:rPr>
          <w:rFonts w:hint="eastAsia"/>
          <w:i/>
          <w:iCs/>
          <w:kern w:val="0"/>
          <w:lang w:val="de-DE" w:eastAsia="ja-JP"/>
        </w:rPr>
        <w:t>R=</w:t>
      </w:r>
      <m:oMath>
        <m:sSup>
          <m:sSupPr>
            <m:ctrlPr>
              <w:rPr>
                <w:rFonts w:ascii="Cambria Math" w:hAnsi="Cambria Math"/>
                <w:i/>
                <w:iCs/>
                <w:kern w:val="0"/>
                <w:lang w:val="de-DE" w:eastAsia="ja-JP"/>
              </w:rPr>
            </m:ctrlPr>
          </m:sSupPr>
          <m:e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|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kern w:val="0"/>
                    <w:lang w:val="de-DE" w:eastAsia="ja-JP"/>
                  </w:rPr>
                </m:ctrlPr>
              </m:sSubPr>
              <m:e>
                <m:r>
                  <m:rPr>
                    <m:nor/>
                  </m:rPr>
                  <w:rPr>
                    <w:i/>
                    <w:iCs/>
                    <w:kern w:val="0"/>
                    <w:lang w:val="de-DE" w:eastAsia="ja-JP"/>
                  </w:rPr>
                  <m:t>S</m:t>
                </m:r>
              </m:e>
              <m:sub>
                <m:r>
                  <m:rPr>
                    <m:nor/>
                  </m:rPr>
                  <w:rPr>
                    <w:i/>
                    <w:iCs/>
                    <w:kern w:val="0"/>
                    <w:lang w:val="de-DE" w:eastAsia="ja-JP"/>
                  </w:rPr>
                  <m:t>11</m:t>
                </m:r>
              </m:sub>
            </m:sSub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|</m:t>
            </m:r>
          </m:e>
          <m:sup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2</m:t>
            </m:r>
          </m:sup>
        </m:sSup>
      </m:oMath>
      <w:r w:rsidR="00630709" w:rsidRPr="00044B19">
        <w:rPr>
          <w:i/>
          <w:iCs/>
          <w:kern w:val="0"/>
          <w:lang w:val="de-DE" w:eastAsia="ja-JP"/>
        </w:rPr>
        <w:t xml:space="preserve">             </w:t>
      </w:r>
      <w:r>
        <w:rPr>
          <w:rFonts w:hint="eastAsia"/>
          <w:i/>
          <w:iCs/>
          <w:kern w:val="0"/>
          <w:lang w:val="de-DE"/>
        </w:rPr>
        <w:t xml:space="preserve">       </w:t>
      </w:r>
      <w:r w:rsidR="00630709" w:rsidRPr="00044B19">
        <w:rPr>
          <w:i/>
          <w:iCs/>
          <w:kern w:val="0"/>
          <w:lang w:val="de-DE" w:eastAsia="ja-JP"/>
        </w:rPr>
        <w:t>S-1</w:t>
      </w:r>
    </w:p>
    <w:p w14:paraId="490BA267" w14:textId="63BA0BE0" w:rsidR="00630709" w:rsidRPr="00044B19" w:rsidRDefault="00000000" w:rsidP="00044B19">
      <w:pPr>
        <w:spacing w:line="360" w:lineRule="auto"/>
        <w:rPr>
          <w:i/>
          <w:iCs/>
          <w:kern w:val="0"/>
        </w:rPr>
      </w:pPr>
      <m:oMath>
        <m:sSup>
          <m:sSupPr>
            <m:ctrlPr>
              <w:rPr>
                <w:rFonts w:ascii="Cambria Math" w:hAnsi="Cambria Math"/>
                <w:i/>
                <w:iCs/>
                <w:kern w:val="0"/>
                <w:lang w:val="de-DE" w:eastAsia="ja-JP"/>
              </w:rPr>
            </m:ctrlPr>
          </m:sSupPr>
          <m:e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R=|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kern w:val="0"/>
                    <w:lang w:val="de-DE" w:eastAsia="ja-JP"/>
                  </w:rPr>
                </m:ctrlPr>
              </m:sSubPr>
              <m:e>
                <m:r>
                  <m:rPr>
                    <m:nor/>
                  </m:rPr>
                  <w:rPr>
                    <w:i/>
                    <w:iCs/>
                    <w:kern w:val="0"/>
                    <w:lang w:val="de-DE" w:eastAsia="ja-JP"/>
                  </w:rPr>
                  <m:t>S</m:t>
                </m:r>
              </m:e>
              <m:sub>
                <m:r>
                  <m:rPr>
                    <m:nor/>
                  </m:rPr>
                  <w:rPr>
                    <w:i/>
                    <w:iCs/>
                    <w:kern w:val="0"/>
                    <w:lang w:val="de-DE" w:eastAsia="ja-JP"/>
                  </w:rPr>
                  <m:t>21</m:t>
                </m:r>
              </m:sub>
            </m:sSub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|</m:t>
            </m:r>
          </m:e>
          <m:sup>
            <m:r>
              <m:rPr>
                <m:nor/>
              </m:rPr>
              <w:rPr>
                <w:i/>
                <w:iCs/>
                <w:kern w:val="0"/>
                <w:lang w:val="de-DE" w:eastAsia="ja-JP"/>
              </w:rPr>
              <m:t>2</m:t>
            </m:r>
          </m:sup>
        </m:sSup>
      </m:oMath>
      <w:r w:rsidR="00630709" w:rsidRPr="00044B19">
        <w:rPr>
          <w:i/>
          <w:iCs/>
          <w:kern w:val="0"/>
          <w:lang w:val="de-DE" w:eastAsia="ja-JP"/>
        </w:rPr>
        <w:t xml:space="preserve">                </w:t>
      </w:r>
      <w:r w:rsidR="00044B19" w:rsidRPr="00044B19">
        <w:rPr>
          <w:rFonts w:hint="eastAsia"/>
          <w:i/>
          <w:iCs/>
          <w:kern w:val="0"/>
          <w:lang w:val="de-DE"/>
        </w:rPr>
        <w:t xml:space="preserve">  </w:t>
      </w:r>
      <w:r w:rsidR="00044B19">
        <w:rPr>
          <w:rFonts w:hint="eastAsia"/>
          <w:i/>
          <w:iCs/>
          <w:kern w:val="0"/>
          <w:lang w:val="de-DE"/>
        </w:rPr>
        <w:t xml:space="preserve"> </w:t>
      </w:r>
      <w:r w:rsidR="00630709" w:rsidRPr="00044B19">
        <w:rPr>
          <w:i/>
          <w:iCs/>
          <w:kern w:val="0"/>
          <w:lang w:val="de-DE" w:eastAsia="ja-JP"/>
        </w:rPr>
        <w:t xml:space="preserve"> S-2</w:t>
      </w:r>
    </w:p>
    <w:p w14:paraId="5E622AD3" w14:textId="73667899" w:rsidR="00630709" w:rsidRPr="00630709" w:rsidRDefault="00044B19" w:rsidP="00044B19">
      <w:pPr>
        <w:widowControl/>
        <w:spacing w:after="80" w:line="360" w:lineRule="auto"/>
        <w:rPr>
          <w:kern w:val="0"/>
          <w:lang w:val="de-DE" w:eastAsia="ja-JP"/>
        </w:rPr>
      </w:pPr>
      <w:r w:rsidRPr="00044B19">
        <w:rPr>
          <w:rFonts w:hint="eastAsia"/>
          <w:i/>
          <w:iCs/>
          <w:kern w:val="0"/>
          <w:lang w:val="de-DE"/>
        </w:rPr>
        <w:t>A=1</w:t>
      </w:r>
      <w:r>
        <w:rPr>
          <w:rFonts w:hint="eastAsia"/>
          <w:i/>
          <w:iCs/>
          <w:kern w:val="0"/>
          <w:lang w:val="de-DE"/>
        </w:rPr>
        <w:t>-</w:t>
      </w:r>
      <w:r w:rsidRPr="00044B19">
        <w:rPr>
          <w:rFonts w:hint="eastAsia"/>
          <w:i/>
          <w:iCs/>
          <w:kern w:val="0"/>
          <w:lang w:val="de-DE"/>
        </w:rPr>
        <w:t>R</w:t>
      </w:r>
      <w:r>
        <w:rPr>
          <w:rFonts w:hint="eastAsia"/>
          <w:i/>
          <w:iCs/>
          <w:kern w:val="0"/>
          <w:lang w:val="de-DE"/>
        </w:rPr>
        <w:t>-</w:t>
      </w:r>
      <w:r w:rsidRPr="00044B19">
        <w:rPr>
          <w:rFonts w:hint="eastAsia"/>
          <w:i/>
          <w:iCs/>
          <w:kern w:val="0"/>
          <w:lang w:val="de-DE"/>
        </w:rPr>
        <w:t>T</w:t>
      </w:r>
      <w:r w:rsidR="00630709" w:rsidRPr="00630709">
        <w:rPr>
          <w:kern w:val="0"/>
          <w:lang w:val="de-DE" w:eastAsia="ja-JP"/>
        </w:rPr>
        <w:t xml:space="preserve">                  </w:t>
      </w:r>
      <w:r>
        <w:rPr>
          <w:rFonts w:hint="eastAsia"/>
          <w:kern w:val="0"/>
          <w:lang w:val="de-DE"/>
        </w:rPr>
        <w:t xml:space="preserve">  </w:t>
      </w:r>
      <w:r w:rsidR="00630709" w:rsidRPr="00044B19">
        <w:rPr>
          <w:i/>
          <w:iCs/>
          <w:kern w:val="0"/>
          <w:lang w:val="de-DE" w:eastAsia="ja-JP"/>
        </w:rPr>
        <w:t>S-3</w:t>
      </w:r>
    </w:p>
    <w:p w14:paraId="7711BF95" w14:textId="4483B574" w:rsidR="00630709" w:rsidRPr="00630709" w:rsidRDefault="00630709" w:rsidP="00630709">
      <w:pPr>
        <w:widowControl/>
        <w:autoSpaceDE w:val="0"/>
        <w:autoSpaceDN w:val="0"/>
        <w:adjustRightInd w:val="0"/>
        <w:spacing w:line="480" w:lineRule="auto"/>
        <w:jc w:val="left"/>
        <w:rPr>
          <w:kern w:val="0"/>
          <w:lang w:val="de-DE" w:eastAsia="ja-JP"/>
        </w:rPr>
      </w:pPr>
      <w:r w:rsidRPr="00630709">
        <w:rPr>
          <w:rFonts w:hint="eastAsia"/>
          <w:kern w:val="0"/>
          <w:lang w:val="de-DE" w:eastAsia="ja-JP"/>
        </w:rPr>
        <w:t xml:space="preserve">Then </w:t>
      </w:r>
      <w:r w:rsidRPr="00630709">
        <w:rPr>
          <w:bCs/>
          <w:kern w:val="0"/>
          <w:lang w:val="de-DE" w:eastAsia="ja-JP"/>
        </w:rPr>
        <w:t>S</w:t>
      </w:r>
      <w:r w:rsidRPr="00630709">
        <w:rPr>
          <w:rFonts w:hint="eastAsia"/>
          <w:bCs/>
          <w:kern w:val="0"/>
          <w:lang w:val="de-DE" w:eastAsia="ja-JP"/>
        </w:rPr>
        <w:t>E</w:t>
      </w:r>
      <w:r w:rsidRPr="00630709">
        <w:rPr>
          <w:rFonts w:hint="eastAsia"/>
          <w:bCs/>
          <w:i/>
          <w:kern w:val="0"/>
          <w:vertAlign w:val="subscript"/>
          <w:lang w:val="de-DE" w:eastAsia="ja-JP"/>
        </w:rPr>
        <w:t>t</w:t>
      </w:r>
      <w:r w:rsidRPr="00630709">
        <w:rPr>
          <w:bCs/>
          <w:i/>
          <w:kern w:val="0"/>
          <w:vertAlign w:val="subscript"/>
          <w:lang w:val="de-DE" w:eastAsia="ja-JP"/>
        </w:rPr>
        <w:t>otal</w:t>
      </w:r>
      <w:r w:rsidRPr="00630709">
        <w:rPr>
          <w:bCs/>
          <w:kern w:val="0"/>
          <w:lang w:val="de-DE" w:eastAsia="ja-JP"/>
        </w:rPr>
        <w:t>, SE</w:t>
      </w:r>
      <w:r w:rsidRPr="00630709">
        <w:rPr>
          <w:bCs/>
          <w:i/>
          <w:kern w:val="0"/>
          <w:vertAlign w:val="subscript"/>
          <w:lang w:val="de-DE" w:eastAsia="ja-JP"/>
        </w:rPr>
        <w:t>R</w:t>
      </w:r>
      <w:r w:rsidRPr="00630709">
        <w:rPr>
          <w:rFonts w:hint="eastAsia"/>
          <w:bCs/>
          <w:kern w:val="0"/>
          <w:lang w:val="de-DE" w:eastAsia="ja-JP"/>
        </w:rPr>
        <w:t xml:space="preserve">, </w:t>
      </w:r>
      <w:r w:rsidR="00D649C1">
        <w:rPr>
          <w:bCs/>
          <w:kern w:val="0"/>
          <w:lang w:val="de-DE" w:eastAsia="ja-JP"/>
        </w:rPr>
        <w:t xml:space="preserve">and </w:t>
      </w:r>
      <w:r w:rsidRPr="00630709">
        <w:rPr>
          <w:bCs/>
          <w:kern w:val="0"/>
          <w:lang w:val="de-DE" w:eastAsia="ja-JP"/>
        </w:rPr>
        <w:t>SE</w:t>
      </w:r>
      <w:r w:rsidRPr="00630709">
        <w:rPr>
          <w:bCs/>
          <w:i/>
          <w:kern w:val="0"/>
          <w:vertAlign w:val="subscript"/>
          <w:lang w:val="de-DE" w:eastAsia="ja-JP"/>
        </w:rPr>
        <w:t>A</w:t>
      </w:r>
      <w:r w:rsidRPr="00630709">
        <w:rPr>
          <w:rFonts w:hint="eastAsia"/>
          <w:bCs/>
          <w:kern w:val="0"/>
          <w:lang w:val="de-DE" w:eastAsia="ja-JP"/>
        </w:rPr>
        <w:t xml:space="preserve"> </w:t>
      </w:r>
      <w:r w:rsidRPr="00630709">
        <w:rPr>
          <w:kern w:val="0"/>
          <w:lang w:val="de-DE" w:eastAsia="ja-JP"/>
        </w:rPr>
        <w:t xml:space="preserve">can be </w:t>
      </w:r>
      <w:r w:rsidRPr="00630709">
        <w:rPr>
          <w:rFonts w:hint="eastAsia"/>
          <w:kern w:val="0"/>
          <w:lang w:val="de-DE" w:eastAsia="ja-JP"/>
        </w:rPr>
        <w:t xml:space="preserve">calculated </w:t>
      </w:r>
      <w:r w:rsidRPr="00630709">
        <w:rPr>
          <w:kern w:val="0"/>
          <w:lang w:val="de-DE" w:eastAsia="ja-JP"/>
        </w:rPr>
        <w:t>as</w:t>
      </w:r>
      <w:r w:rsidRPr="00630709">
        <w:rPr>
          <w:rFonts w:hint="eastAsia"/>
          <w:kern w:val="0"/>
          <w:lang w:val="de-DE" w:eastAsia="ja-JP"/>
        </w:rPr>
        <w:t xml:space="preserve"> follows: </w:t>
      </w:r>
    </w:p>
    <w:p w14:paraId="7EEFBCA6" w14:textId="09C6B1EE" w:rsidR="00630709" w:rsidRPr="009246C7" w:rsidRDefault="00000000" w:rsidP="00630709">
      <w:pPr>
        <w:widowControl/>
        <w:spacing w:after="80"/>
        <w:rPr>
          <w:i/>
          <w:kern w:val="0"/>
          <w:lang w:val="de-DE" w:eastAsia="ja-JP"/>
        </w:rPr>
      </w:pPr>
      <m:oMath>
        <m:sSub>
          <m:sSubPr>
            <m:ctrlPr>
              <w:rPr>
                <w:rFonts w:ascii="Cambria Math" w:hAnsi="Cambria Math"/>
                <w:i/>
                <w:kern w:val="0"/>
                <w:lang w:val="de-DE" w:eastAsia="ja-JP"/>
              </w:rPr>
            </m:ctrlPr>
          </m:sSubPr>
          <m:e>
            <m:r>
              <m:rPr>
                <m:nor/>
              </m:rPr>
              <w:rPr>
                <w:i/>
                <w:kern w:val="0"/>
                <w:lang w:val="de-DE" w:eastAsia="ja-JP"/>
              </w:rPr>
              <m:t>SE</m:t>
            </m:r>
          </m:e>
          <m:sub>
            <m:r>
              <m:rPr>
                <m:nor/>
              </m:rPr>
              <w:rPr>
                <w:i/>
                <w:kern w:val="0"/>
                <w:lang w:val="de-DE" w:eastAsia="ja-JP"/>
              </w:rPr>
              <m:t>R</m:t>
            </m:r>
          </m:sub>
        </m:sSub>
        <m:r>
          <m:rPr>
            <m:nor/>
          </m:rPr>
          <w:rPr>
            <w:i/>
            <w:kern w:val="0"/>
            <w:lang w:val="de-DE" w:eastAsia="ja-JP"/>
          </w:rPr>
          <m:t>=-10</m:t>
        </m:r>
        <m:func>
          <m:funcPr>
            <m:ctrlPr>
              <w:rPr>
                <w:rFonts w:ascii="Cambria Math" w:hAnsi="Cambria Math"/>
                <w:i/>
                <w:kern w:val="0"/>
                <w:lang w:val="de-DE" w:eastAsia="ja-JP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kern w:val="0"/>
                    <w:lang w:val="de-DE" w:eastAsia="ja-JP"/>
                  </w:rPr>
                </m:ctrlPr>
              </m:sSubPr>
              <m:e>
                <m:r>
                  <m:rPr>
                    <m:nor/>
                  </m:rPr>
                  <w:rPr>
                    <w:i/>
                    <w:kern w:val="0"/>
                    <w:lang w:val="de-DE" w:eastAsia="ja-JP"/>
                  </w:rPr>
                  <m:t>log</m:t>
                </m:r>
              </m:e>
              <m:sub>
                <m:r>
                  <m:rPr>
                    <m:nor/>
                  </m:rPr>
                  <w:rPr>
                    <w:i/>
                    <w:kern w:val="0"/>
                    <w:lang w:val="de-DE" w:eastAsia="ja-JP"/>
                  </w:rPr>
                  <m:t>10</m:t>
                </m:r>
              </m:sub>
            </m:sSub>
          </m:fName>
          <m:e>
            <m:r>
              <m:rPr>
                <m:nor/>
              </m:rPr>
              <w:rPr>
                <w:i/>
                <w:kern w:val="0"/>
                <w:lang w:val="de-DE" w:eastAsia="ja-JP"/>
              </w:rPr>
              <m:t>(1-R)</m:t>
            </m:r>
          </m:e>
        </m:func>
      </m:oMath>
      <w:r w:rsidR="00630709" w:rsidRPr="009246C7">
        <w:rPr>
          <w:i/>
          <w:kern w:val="0"/>
          <w:lang w:val="de-DE" w:eastAsia="ja-JP"/>
        </w:rPr>
        <w:t xml:space="preserve">           S-4</w:t>
      </w:r>
    </w:p>
    <w:p w14:paraId="4E252085" w14:textId="69659EFA" w:rsidR="00630709" w:rsidRPr="009246C7" w:rsidRDefault="00000000" w:rsidP="00630709">
      <w:pPr>
        <w:widowControl/>
        <w:spacing w:after="80"/>
        <w:rPr>
          <w:i/>
          <w:kern w:val="0"/>
          <w:lang w:val="de-DE" w:eastAsia="ja-JP"/>
        </w:rPr>
      </w:pPr>
      <m:oMath>
        <m:sSub>
          <m:sSubPr>
            <m:ctrlPr>
              <w:rPr>
                <w:rFonts w:ascii="Cambria Math" w:hAnsi="Cambria Math"/>
                <w:i/>
                <w:kern w:val="0"/>
                <w:lang w:val="de-DE" w:eastAsia="ja-JP"/>
              </w:rPr>
            </m:ctrlPr>
          </m:sSubPr>
          <m:e>
            <m:r>
              <m:rPr>
                <m:nor/>
              </m:rPr>
              <w:rPr>
                <w:i/>
                <w:kern w:val="0"/>
                <w:lang w:val="de-DE" w:eastAsia="ja-JP"/>
              </w:rPr>
              <m:t>SE</m:t>
            </m:r>
          </m:e>
          <m:sub>
            <m:r>
              <m:rPr>
                <m:nor/>
              </m:rPr>
              <w:rPr>
                <w:rFonts w:ascii="Cambria Math" w:hint="eastAsia"/>
                <w:i/>
                <w:kern w:val="0"/>
                <w:lang w:val="de-DE"/>
              </w:rPr>
              <m:t>A</m:t>
            </m:r>
          </m:sub>
        </m:sSub>
        <m:r>
          <m:rPr>
            <m:nor/>
          </m:rPr>
          <w:rPr>
            <w:i/>
            <w:kern w:val="0"/>
            <w:lang w:val="de-DE" w:eastAsia="ja-JP"/>
          </w:rPr>
          <m:t>=-10</m:t>
        </m:r>
        <m:func>
          <m:funcPr>
            <m:ctrlPr>
              <w:rPr>
                <w:rFonts w:ascii="Cambria Math" w:hAnsi="Cambria Math"/>
                <w:i/>
                <w:kern w:val="0"/>
                <w:lang w:val="de-DE" w:eastAsia="ja-JP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kern w:val="0"/>
                    <w:lang w:val="de-DE" w:eastAsia="ja-JP"/>
                  </w:rPr>
                </m:ctrlPr>
              </m:sSubPr>
              <m:e>
                <m:r>
                  <m:rPr>
                    <m:nor/>
                  </m:rPr>
                  <w:rPr>
                    <w:i/>
                    <w:kern w:val="0"/>
                    <w:lang w:val="de-DE" w:eastAsia="ja-JP"/>
                  </w:rPr>
                  <m:t>log</m:t>
                </m:r>
              </m:e>
              <m:sub>
                <m:r>
                  <m:rPr>
                    <m:nor/>
                  </m:rPr>
                  <w:rPr>
                    <w:i/>
                    <w:kern w:val="0"/>
                    <w:lang w:val="de-DE" w:eastAsia="ja-JP"/>
                  </w:rPr>
                  <m:t>10</m:t>
                </m:r>
              </m:sub>
            </m:sSub>
          </m:fName>
          <m:e>
            <m:r>
              <m:rPr>
                <m:nor/>
              </m:rPr>
              <w:rPr>
                <w:i/>
                <w:kern w:val="0"/>
                <w:lang w:val="de-DE" w:eastAsia="ja-JP"/>
              </w:rPr>
              <m:t>(1-R)</m:t>
            </m:r>
          </m:e>
        </m:func>
      </m:oMath>
      <w:r w:rsidR="00630709" w:rsidRPr="009246C7">
        <w:rPr>
          <w:i/>
          <w:kern w:val="0"/>
          <w:lang w:val="de-DE" w:eastAsia="ja-JP"/>
        </w:rPr>
        <w:t xml:space="preserve">           S-5</w:t>
      </w:r>
    </w:p>
    <w:p w14:paraId="015D5DAB" w14:textId="5ACE9311" w:rsidR="00630709" w:rsidRPr="009246C7" w:rsidRDefault="009246C7" w:rsidP="00630709">
      <w:pPr>
        <w:widowControl/>
        <w:spacing w:after="80"/>
        <w:rPr>
          <w:i/>
          <w:kern w:val="0"/>
          <w:lang w:val="de-DE" w:eastAsia="ja-JP"/>
        </w:rPr>
      </w:pPr>
      <w:proofErr w:type="spellStart"/>
      <w:r w:rsidRPr="009246C7">
        <w:rPr>
          <w:i/>
          <w:kern w:val="0"/>
          <w:szCs w:val="18"/>
          <w:lang w:val="en-GB" w:eastAsia="en-US"/>
        </w:rPr>
        <w:t>SE</w:t>
      </w:r>
      <w:r w:rsidRPr="009246C7">
        <w:rPr>
          <w:i/>
          <w:kern w:val="0"/>
          <w:szCs w:val="18"/>
          <w:vertAlign w:val="subscript"/>
          <w:lang w:val="en-GB" w:eastAsia="en-US"/>
        </w:rPr>
        <w:t>total</w:t>
      </w:r>
      <w:proofErr w:type="spellEnd"/>
      <w:r w:rsidRPr="009246C7">
        <w:rPr>
          <w:rFonts w:hint="eastAsia"/>
          <w:i/>
          <w:kern w:val="0"/>
          <w:szCs w:val="18"/>
          <w:lang w:val="en-GB"/>
        </w:rPr>
        <w:t>=</w:t>
      </w:r>
      <w:r w:rsidR="00630709" w:rsidRPr="009246C7">
        <w:rPr>
          <w:i/>
          <w:kern w:val="0"/>
          <w:lang w:val="de-DE" w:eastAsia="ja-JP"/>
        </w:rPr>
        <w:t xml:space="preserve"> </w:t>
      </w:r>
      <w:r w:rsidRPr="009246C7">
        <w:rPr>
          <w:bCs/>
          <w:i/>
          <w:kern w:val="0"/>
          <w:lang w:val="de-DE" w:eastAsia="ja-JP"/>
        </w:rPr>
        <w:t>SE</w:t>
      </w:r>
      <w:r w:rsidRPr="009246C7">
        <w:rPr>
          <w:bCs/>
          <w:i/>
          <w:kern w:val="0"/>
          <w:vertAlign w:val="subscript"/>
          <w:lang w:val="de-DE" w:eastAsia="ja-JP"/>
        </w:rPr>
        <w:t>R</w:t>
      </w:r>
      <w:r w:rsidRPr="009246C7">
        <w:rPr>
          <w:rFonts w:hint="eastAsia"/>
          <w:bCs/>
          <w:i/>
          <w:kern w:val="0"/>
          <w:lang w:val="de-DE"/>
        </w:rPr>
        <w:t>+</w:t>
      </w:r>
      <w:r w:rsidRPr="009246C7">
        <w:rPr>
          <w:bCs/>
          <w:i/>
          <w:kern w:val="0"/>
          <w:lang w:val="de-DE" w:eastAsia="ja-JP"/>
        </w:rPr>
        <w:t xml:space="preserve"> SE</w:t>
      </w:r>
      <w:r w:rsidRPr="009246C7">
        <w:rPr>
          <w:bCs/>
          <w:i/>
          <w:kern w:val="0"/>
          <w:vertAlign w:val="subscript"/>
          <w:lang w:val="de-DE" w:eastAsia="ja-JP"/>
        </w:rPr>
        <w:t>A</w:t>
      </w:r>
      <w:r w:rsidR="00630709" w:rsidRPr="009246C7">
        <w:rPr>
          <w:i/>
          <w:kern w:val="0"/>
          <w:lang w:val="de-DE" w:eastAsia="ja-JP"/>
        </w:rPr>
        <w:t xml:space="preserve"> </w:t>
      </w:r>
      <w:r w:rsidRPr="009246C7">
        <w:rPr>
          <w:rFonts w:hint="eastAsia"/>
          <w:i/>
          <w:kern w:val="0"/>
          <w:lang w:val="de-DE"/>
        </w:rPr>
        <w:t>+SE</w:t>
      </w:r>
      <w:r w:rsidRPr="009246C7">
        <w:rPr>
          <w:rFonts w:hint="eastAsia"/>
          <w:i/>
          <w:kern w:val="0"/>
          <w:vertAlign w:val="subscript"/>
          <w:lang w:val="de-DE"/>
        </w:rPr>
        <w:t>M</w:t>
      </w:r>
      <w:r w:rsidR="00630709" w:rsidRPr="009246C7">
        <w:rPr>
          <w:i/>
          <w:kern w:val="0"/>
          <w:lang w:val="de-DE" w:eastAsia="ja-JP"/>
        </w:rPr>
        <w:t xml:space="preserve">      </w:t>
      </w:r>
      <w:r w:rsidRPr="009246C7">
        <w:rPr>
          <w:rFonts w:hint="eastAsia"/>
          <w:i/>
          <w:kern w:val="0"/>
          <w:lang w:val="de-DE"/>
        </w:rPr>
        <w:t xml:space="preserve">  </w:t>
      </w:r>
      <w:r w:rsidR="00630709" w:rsidRPr="009246C7">
        <w:rPr>
          <w:i/>
          <w:kern w:val="0"/>
          <w:lang w:val="de-DE" w:eastAsia="ja-JP"/>
        </w:rPr>
        <w:t>S-6</w:t>
      </w:r>
    </w:p>
    <w:p w14:paraId="14B2D79F" w14:textId="14B58C4A" w:rsidR="00630709" w:rsidRPr="00630709" w:rsidRDefault="00630709" w:rsidP="00630709">
      <w:pPr>
        <w:widowControl/>
        <w:spacing w:after="80" w:line="360" w:lineRule="auto"/>
        <w:ind w:firstLineChars="200" w:firstLine="480"/>
        <w:rPr>
          <w:kern w:val="0"/>
          <w:lang w:val="de-DE" w:eastAsia="ja-JP"/>
        </w:rPr>
      </w:pPr>
      <w:r w:rsidRPr="00630709">
        <w:rPr>
          <w:kern w:val="0"/>
          <w:szCs w:val="18"/>
          <w:lang w:val="en-GB" w:eastAsia="en-US"/>
        </w:rPr>
        <w:t>where SE</w:t>
      </w:r>
      <w:r w:rsidRPr="00630709">
        <w:rPr>
          <w:kern w:val="0"/>
          <w:szCs w:val="18"/>
          <w:vertAlign w:val="subscript"/>
          <w:lang w:val="en-GB" w:eastAsia="en-US"/>
        </w:rPr>
        <w:t>M</w:t>
      </w:r>
      <w:r w:rsidRPr="00630709">
        <w:rPr>
          <w:kern w:val="0"/>
          <w:szCs w:val="18"/>
          <w:lang w:val="en-GB" w:eastAsia="en-US"/>
        </w:rPr>
        <w:t xml:space="preserve"> is the microwave multiple internal reflections, which can be negligible when </w:t>
      </w:r>
      <w:bookmarkStart w:id="4" w:name="_Hlk216121469"/>
      <w:proofErr w:type="spellStart"/>
      <w:r w:rsidRPr="00630709">
        <w:rPr>
          <w:kern w:val="0"/>
          <w:szCs w:val="18"/>
          <w:lang w:val="en-GB" w:eastAsia="en-US"/>
        </w:rPr>
        <w:t>SE</w:t>
      </w:r>
      <w:r w:rsidRPr="00630709">
        <w:rPr>
          <w:kern w:val="0"/>
          <w:szCs w:val="18"/>
          <w:vertAlign w:val="subscript"/>
          <w:lang w:val="en-GB" w:eastAsia="en-US"/>
        </w:rPr>
        <w:t>total</w:t>
      </w:r>
      <w:bookmarkEnd w:id="4"/>
      <w:proofErr w:type="spellEnd"/>
      <w:r w:rsidRPr="00630709">
        <w:rPr>
          <w:rFonts w:hint="eastAsia"/>
          <w:kern w:val="0"/>
          <w:szCs w:val="18"/>
          <w:lang w:val="en-GB" w:eastAsia="en-US"/>
        </w:rPr>
        <w:t>≥</w:t>
      </w:r>
      <w:r w:rsidRPr="00630709">
        <w:rPr>
          <w:rFonts w:hint="eastAsia"/>
          <w:kern w:val="0"/>
          <w:szCs w:val="18"/>
          <w:lang w:val="en-GB" w:eastAsia="en-US"/>
        </w:rPr>
        <w:t xml:space="preserve">10 </w:t>
      </w:r>
      <w:r w:rsidRPr="00630709">
        <w:rPr>
          <w:kern w:val="0"/>
          <w:szCs w:val="18"/>
          <w:lang w:val="en-GB" w:eastAsia="en-US"/>
        </w:rPr>
        <w:t>dB</w:t>
      </w:r>
      <w:r w:rsidR="00E84CEA">
        <w:rPr>
          <w:kern w:val="0"/>
          <w:szCs w:val="18"/>
          <w:lang w:val="en-GB" w:eastAsia="en-US"/>
        </w:rPr>
        <w:fldChar w:fldCharType="begin">
          <w:fldData xml:space="preserve">PEVuZE5vdGU+PENpdGU+PEF1dGhvcj5DaGVuZzwvQXV0aG9yPjxZZWFyPjIwMjU8L1llYXI+PFJl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</w:fldData>
        </w:fldChar>
      </w:r>
      <w:r w:rsidR="002C23EE">
        <w:rPr>
          <w:kern w:val="0"/>
          <w:szCs w:val="18"/>
          <w:lang w:val="en-GB" w:eastAsia="en-US"/>
        </w:rPr>
        <w:instrText xml:space="preserve"> ADDIN EN.CITE </w:instrText>
      </w:r>
      <w:r w:rsidR="002C23EE">
        <w:rPr>
          <w:kern w:val="0"/>
          <w:szCs w:val="18"/>
          <w:lang w:val="en-GB" w:eastAsia="en-US"/>
        </w:rPr>
        <w:fldChar w:fldCharType="begin">
          <w:fldData xml:space="preserve">PEVuZE5vdGU+PENpdGU+PEF1dGhvcj5DaGVuZzwvQXV0aG9yPjxZZWFyPjIwMjU8L1llYXI+PFJl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</w:fldData>
        </w:fldChar>
      </w:r>
      <w:r w:rsidR="002C23EE">
        <w:rPr>
          <w:kern w:val="0"/>
          <w:szCs w:val="18"/>
          <w:lang w:val="en-GB" w:eastAsia="en-US"/>
        </w:rPr>
        <w:instrText xml:space="preserve"> ADDIN EN.CITE.DATA </w:instrText>
      </w:r>
      <w:r w:rsidR="002C23EE">
        <w:rPr>
          <w:kern w:val="0"/>
          <w:szCs w:val="18"/>
          <w:lang w:val="en-GB" w:eastAsia="en-US"/>
        </w:rPr>
      </w:r>
      <w:r w:rsidR="002C23EE">
        <w:rPr>
          <w:kern w:val="0"/>
          <w:szCs w:val="18"/>
          <w:lang w:val="en-GB" w:eastAsia="en-US"/>
        </w:rPr>
        <w:fldChar w:fldCharType="end"/>
      </w:r>
      <w:r w:rsidR="00E84CEA">
        <w:rPr>
          <w:kern w:val="0"/>
          <w:szCs w:val="18"/>
          <w:lang w:val="en-GB" w:eastAsia="en-US"/>
        </w:rPr>
        <w:fldChar w:fldCharType="separate"/>
      </w:r>
      <w:r w:rsidR="002C23EE">
        <w:rPr>
          <w:noProof/>
          <w:kern w:val="0"/>
          <w:szCs w:val="18"/>
          <w:lang w:val="en-GB" w:eastAsia="en-US"/>
        </w:rPr>
        <w:t>[7, 8]</w:t>
      </w:r>
      <w:r w:rsidR="00E84CEA">
        <w:rPr>
          <w:kern w:val="0"/>
          <w:szCs w:val="18"/>
          <w:lang w:val="en-GB" w:eastAsia="en-US"/>
        </w:rPr>
        <w:fldChar w:fldCharType="end"/>
      </w:r>
    </w:p>
    <w:p w14:paraId="1164006E" w14:textId="75DF2A4E" w:rsidR="00BD2BEA" w:rsidRDefault="00000000" w:rsidP="004D30D9">
      <w:pPr>
        <w:widowControl/>
        <w:spacing w:line="360" w:lineRule="auto"/>
        <w:ind w:firstLineChars="200" w:firstLine="480"/>
        <w:rPr>
          <w:rFonts w:eastAsia="等线"/>
        </w:rPr>
      </w:pPr>
      <w:r>
        <w:rPr>
          <w:rFonts w:eastAsia="等线"/>
        </w:rPr>
        <w:br w:type="page"/>
      </w:r>
    </w:p>
    <w:p w14:paraId="447142FE" w14:textId="77777777" w:rsidR="00BD2BEA" w:rsidRDefault="00000000">
      <w:pPr>
        <w:rPr>
          <w:rFonts w:eastAsia="等线"/>
          <w:b/>
          <w:bCs/>
        </w:rPr>
      </w:pPr>
      <w:r>
        <w:rPr>
          <w:rFonts w:eastAsia="等线"/>
          <w:b/>
          <w:bCs/>
          <w:noProof/>
          <w14:ligatures w14:val="standardContextual"/>
        </w:rPr>
        <w:lastRenderedPageBreak/>
        <w:drawing>
          <wp:anchor distT="0" distB="0" distL="114300" distR="114300" simplePos="0" relativeHeight="251659264" behindDoc="0" locked="0" layoutInCell="1" allowOverlap="1" wp14:anchorId="13C44E39" wp14:editId="552619B0">
            <wp:simplePos x="0" y="0"/>
            <wp:positionH relativeFrom="column">
              <wp:posOffset>-372110</wp:posOffset>
            </wp:positionH>
            <wp:positionV relativeFrom="paragraph">
              <wp:posOffset>12700</wp:posOffset>
            </wp:positionV>
            <wp:extent cx="6217285" cy="1154430"/>
            <wp:effectExtent l="0" t="0" r="0" b="7620"/>
            <wp:wrapSquare wrapText="bothSides"/>
            <wp:docPr id="8297297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729756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17285" cy="115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5" w:name="OLE_LINK1"/>
      <w:r>
        <w:rPr>
          <w:rFonts w:eastAsia="等线"/>
          <w:b/>
          <w:bCs/>
        </w:rPr>
        <w:t>Scheme S1</w:t>
      </w:r>
      <w:bookmarkEnd w:id="5"/>
      <w:r>
        <w:rPr>
          <w:rFonts w:eastAsia="等线" w:hint="eastAsia"/>
          <w:b/>
          <w:bCs/>
        </w:rPr>
        <w:t>.</w:t>
      </w:r>
      <w:r>
        <w:rPr>
          <w:rFonts w:eastAsia="等线"/>
          <w:b/>
          <w:bCs/>
        </w:rPr>
        <w:t xml:space="preserve"> </w:t>
      </w:r>
      <w:r>
        <w:rPr>
          <w:rFonts w:eastAsia="等线"/>
        </w:rPr>
        <w:t>Synthesis route of COGER</w:t>
      </w:r>
      <w:r>
        <w:rPr>
          <w:rFonts w:eastAsia="等线" w:hint="eastAsia"/>
        </w:rPr>
        <w:t>.</w:t>
      </w:r>
    </w:p>
    <w:p w14:paraId="4823EB9B" w14:textId="77777777" w:rsidR="00BD2BEA" w:rsidRDefault="00000000">
      <w:pPr>
        <w:widowControl/>
        <w:jc w:val="left"/>
        <w:rPr>
          <w:rFonts w:eastAsia="等线"/>
        </w:rPr>
      </w:pPr>
      <w:r>
        <w:rPr>
          <w:rFonts w:eastAsia="等线"/>
          <w:noProof/>
          <w14:ligatures w14:val="standardContextual"/>
        </w:rPr>
        <w:drawing>
          <wp:inline distT="0" distB="0" distL="0" distR="0" wp14:anchorId="3ED05413" wp14:editId="5936220F">
            <wp:extent cx="5253990" cy="2292985"/>
            <wp:effectExtent l="0" t="0" r="3810" b="0"/>
            <wp:docPr id="17607369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36909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4230" cy="229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27147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 xml:space="preserve">S1. </w:t>
      </w:r>
      <w:r>
        <w:rPr>
          <w:rFonts w:eastAsia="等线"/>
        </w:rPr>
        <w:t xml:space="preserve">Characterization of Polyols. (a) </w:t>
      </w:r>
      <w:bookmarkStart w:id="6" w:name="OLE_LINK2"/>
      <w:r>
        <w:rPr>
          <w:rFonts w:eastAsia="等线" w:hint="eastAsia"/>
        </w:rPr>
        <w:t>FT-</w:t>
      </w:r>
      <w:r>
        <w:rPr>
          <w:rFonts w:eastAsia="等线"/>
        </w:rPr>
        <w:t>IR spectra of polyols</w:t>
      </w:r>
      <w:bookmarkEnd w:id="6"/>
      <w:r>
        <w:rPr>
          <w:rFonts w:eastAsia="等线"/>
        </w:rPr>
        <w:t xml:space="preserve">, (b) </w:t>
      </w:r>
      <w:r>
        <w:rPr>
          <w:rFonts w:eastAsia="等线" w:hint="eastAsia"/>
          <w:vertAlign w:val="superscript"/>
        </w:rPr>
        <w:t>1</w:t>
      </w:r>
      <w:r>
        <w:rPr>
          <w:rFonts w:eastAsia="等线"/>
        </w:rPr>
        <w:t>H-NMR spectra of polyols</w:t>
      </w:r>
      <w:r>
        <w:rPr>
          <w:rFonts w:eastAsia="等线" w:hint="eastAsia"/>
        </w:rPr>
        <w:t>.</w:t>
      </w:r>
    </w:p>
    <w:p w14:paraId="4F906DB6" w14:textId="77777777" w:rsidR="00BD2BEA" w:rsidRDefault="00BD2BEA">
      <w:pPr>
        <w:widowControl/>
        <w:rPr>
          <w:rFonts w:eastAsia="等线"/>
        </w:rPr>
      </w:pPr>
    </w:p>
    <w:p w14:paraId="72CDAC71" w14:textId="77777777" w:rsidR="00BD2BEA" w:rsidRDefault="00000000" w:rsidP="00EB68C4">
      <w:pPr>
        <w:widowControl/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0" distR="0" wp14:anchorId="0CC58C65" wp14:editId="64ABBF42">
            <wp:extent cx="4696359" cy="1471226"/>
            <wp:effectExtent l="0" t="0" r="0" b="0"/>
            <wp:docPr id="20717763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76319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03327" cy="147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5646" w14:textId="77777777" w:rsidR="00BD2BEA" w:rsidRDefault="00000000">
      <w:pPr>
        <w:widowControl/>
        <w:rPr>
          <w:rFonts w:eastAsia="等线"/>
        </w:rPr>
      </w:pPr>
      <w:bookmarkStart w:id="7" w:name="_Hlk208673957"/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>S2.</w:t>
      </w:r>
      <w:bookmarkEnd w:id="7"/>
      <w:r>
        <w:rPr>
          <w:rFonts w:eastAsia="等线" w:hint="eastAsia"/>
          <w:b/>
          <w:bCs/>
        </w:rPr>
        <w:t xml:space="preserve"> </w:t>
      </w:r>
      <w:r>
        <w:rPr>
          <w:rFonts w:eastAsia="等线" w:hint="eastAsia"/>
        </w:rPr>
        <w:t xml:space="preserve">EDS </w:t>
      </w:r>
      <w:r>
        <w:rPr>
          <w:rFonts w:eastAsia="等线"/>
        </w:rPr>
        <w:t xml:space="preserve">testing. (a) </w:t>
      </w:r>
      <w:r>
        <w:rPr>
          <w:rFonts w:eastAsia="等线" w:hint="eastAsia"/>
        </w:rPr>
        <w:t>CS</w:t>
      </w:r>
      <w:r>
        <w:rPr>
          <w:rFonts w:eastAsia="等线"/>
        </w:rPr>
        <w:t xml:space="preserve">, (b) </w:t>
      </w:r>
      <w:r>
        <w:rPr>
          <w:rFonts w:eastAsia="等线" w:hint="eastAsia"/>
        </w:rPr>
        <w:t>CS/DOPO-HQ.</w:t>
      </w:r>
    </w:p>
    <w:p w14:paraId="32C39293" w14:textId="77777777" w:rsidR="00BD2BEA" w:rsidRDefault="00BD2BEA">
      <w:pPr>
        <w:widowControl/>
        <w:rPr>
          <w:rFonts w:eastAsia="等线"/>
        </w:rPr>
      </w:pPr>
    </w:p>
    <w:p w14:paraId="13DACE66" w14:textId="77777777" w:rsidR="00BD2BEA" w:rsidRDefault="00000000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67544558" wp14:editId="26F53FF9">
            <wp:extent cx="2200275" cy="2005330"/>
            <wp:effectExtent l="0" t="0" r="0" b="0"/>
            <wp:docPr id="16884362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43626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2068" cy="200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CCFC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 xml:space="preserve">S3. </w:t>
      </w:r>
      <w:r>
        <w:rPr>
          <w:rFonts w:eastAsia="等线" w:hint="eastAsia"/>
        </w:rPr>
        <w:t>FT-</w:t>
      </w:r>
      <w:r>
        <w:rPr>
          <w:rFonts w:eastAsia="等线"/>
        </w:rPr>
        <w:t xml:space="preserve">IR spectra of </w:t>
      </w:r>
      <w:r>
        <w:rPr>
          <w:rFonts w:eastAsia="等线" w:hint="eastAsia"/>
        </w:rPr>
        <w:t>foams.</w:t>
      </w:r>
    </w:p>
    <w:p w14:paraId="6DC0C6A5" w14:textId="77777777" w:rsidR="00BD2BEA" w:rsidRDefault="00BD2BEA">
      <w:pPr>
        <w:widowControl/>
        <w:rPr>
          <w:rFonts w:eastAsia="等线"/>
        </w:rPr>
      </w:pPr>
    </w:p>
    <w:p w14:paraId="1791A5C0" w14:textId="77777777" w:rsidR="00BD2BEA" w:rsidRDefault="00000000">
      <w:pPr>
        <w:widowControl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114300" distR="114300" wp14:anchorId="29A408BA" wp14:editId="237D100D">
            <wp:extent cx="5271770" cy="1533794"/>
            <wp:effectExtent l="0" t="0" r="508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3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06954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>S4.</w:t>
      </w:r>
      <w:r w:rsidRPr="00EB68C4">
        <w:rPr>
          <w:rFonts w:eastAsia="等线" w:hint="eastAsia"/>
          <w:b/>
          <w:bCs/>
          <w:color w:val="EE0000"/>
        </w:rPr>
        <w:t xml:space="preserve"> </w:t>
      </w:r>
      <w:r w:rsidRPr="00A355A3">
        <w:rPr>
          <w:rFonts w:eastAsia="等线" w:hint="eastAsia"/>
          <w:color w:val="000000" w:themeColor="text1"/>
        </w:rPr>
        <w:t>(a)</w:t>
      </w:r>
      <w:r w:rsidRPr="00A355A3">
        <w:rPr>
          <w:rFonts w:eastAsia="等线" w:hint="eastAsia"/>
          <w:b/>
          <w:bCs/>
          <w:color w:val="000000" w:themeColor="text1"/>
        </w:rPr>
        <w:t xml:space="preserve"> </w:t>
      </w:r>
      <w:r w:rsidRPr="00A355A3">
        <w:rPr>
          <w:rFonts w:eastAsia="等线" w:hint="eastAsia"/>
          <w:color w:val="000000" w:themeColor="text1"/>
        </w:rPr>
        <w:t>Density, (b) Shore hardness</w:t>
      </w:r>
      <w:r>
        <w:rPr>
          <w:rFonts w:eastAsia="等线" w:hint="eastAsia"/>
        </w:rPr>
        <w:t>, and (c) compressive strength of SPU material.</w:t>
      </w:r>
    </w:p>
    <w:p w14:paraId="4425864B" w14:textId="77777777" w:rsidR="00BD2BEA" w:rsidRDefault="00BD2BEA">
      <w:pPr>
        <w:widowControl/>
        <w:rPr>
          <w:rFonts w:eastAsia="等线"/>
        </w:rPr>
      </w:pPr>
    </w:p>
    <w:p w14:paraId="6E9DCFB9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noProof/>
        </w:rPr>
        <w:drawing>
          <wp:inline distT="0" distB="0" distL="114300" distR="114300" wp14:anchorId="4660DE37" wp14:editId="0D39C1B8">
            <wp:extent cx="5269865" cy="1899285"/>
            <wp:effectExtent l="0" t="0" r="6985" b="5715"/>
            <wp:docPr id="2" name="图片 2" descr="H:/毕业论文/博士毕业论文/体系三基于松香自响应的阻燃半硬质聚氨酯泡沫/壳聚糖-投稿体系三/S5.tif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:/毕业论文/博士毕业论文/体系三基于松香自响应的阻燃半硬质聚氨酯泡沫/壳聚糖-投稿体系三/S5.tifS5"/>
                    <pic:cNvPicPr>
                      <a:picLocks noChangeAspect="1"/>
                    </pic:cNvPicPr>
                  </pic:nvPicPr>
                  <pic:blipFill>
                    <a:blip r:embed="rId11"/>
                    <a:srcRect t="3055" b="30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DC4D" w14:textId="77777777" w:rsidR="00BD2BEA" w:rsidRPr="00EA053C" w:rsidRDefault="00000000">
      <w:pPr>
        <w:widowControl/>
        <w:rPr>
          <w:rFonts w:eastAsia="等线"/>
          <w:color w:val="000000" w:themeColor="text1"/>
        </w:rPr>
      </w:pPr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 xml:space="preserve">S5. </w:t>
      </w:r>
      <w:r>
        <w:rPr>
          <w:rFonts w:eastAsia="等线" w:hint="eastAsia"/>
        </w:rPr>
        <w:t xml:space="preserve">(a) Cyclic loading-unloading curves of SPU under different strains, </w:t>
      </w:r>
      <w:r w:rsidRPr="00EA053C">
        <w:rPr>
          <w:rFonts w:eastAsia="等线" w:hint="eastAsia"/>
          <w:color w:val="000000" w:themeColor="text1"/>
        </w:rPr>
        <w:t>(b) Energy dissipation of SPU.</w:t>
      </w:r>
    </w:p>
    <w:p w14:paraId="4EAE459F" w14:textId="77777777" w:rsidR="00BD2BEA" w:rsidRDefault="00BD2BEA">
      <w:pPr>
        <w:widowControl/>
        <w:rPr>
          <w:rFonts w:eastAsia="等线"/>
        </w:rPr>
      </w:pPr>
    </w:p>
    <w:p w14:paraId="0EB1C1D3" w14:textId="77777777" w:rsidR="00BD2BEA" w:rsidRDefault="00000000">
      <w:pPr>
        <w:widowControl/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114300" distR="114300" wp14:anchorId="7BC96C3C" wp14:editId="794A2311">
            <wp:extent cx="2846070" cy="2176145"/>
            <wp:effectExtent l="0" t="0" r="11430" b="14605"/>
            <wp:docPr id="3" name="图片 3" descr="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5860E" w14:textId="77777777" w:rsidR="00BD2BEA" w:rsidRDefault="00000000">
      <w:pPr>
        <w:pStyle w:val="a9"/>
        <w:widowControl/>
        <w:spacing w:beforeAutospacing="1" w:afterAutospacing="1"/>
      </w:pPr>
      <w:r>
        <w:rPr>
          <w:rFonts w:eastAsia="等线"/>
          <w:b/>
          <w:bCs/>
        </w:rPr>
        <w:t xml:space="preserve">Figure </w:t>
      </w:r>
      <w:r>
        <w:rPr>
          <w:rFonts w:eastAsia="等线" w:hint="eastAsia"/>
          <w:b/>
          <w:bCs/>
        </w:rPr>
        <w:t xml:space="preserve">S6. </w:t>
      </w:r>
      <w:r>
        <w:t>(a) Cyclic loading-unloading curve of the same strain SPU</w:t>
      </w:r>
      <w:r>
        <w:rPr>
          <w:rFonts w:hint="eastAsia"/>
        </w:rPr>
        <w:t>.</w:t>
      </w:r>
    </w:p>
    <w:p w14:paraId="55D4AF16" w14:textId="77777777" w:rsidR="00BD2BEA" w:rsidRDefault="00000000">
      <w:pPr>
        <w:widowControl/>
        <w:rPr>
          <w:rFonts w:eastAsia="等线"/>
        </w:rPr>
      </w:pPr>
      <w:r>
        <w:rPr>
          <w:rFonts w:eastAsia="等线" w:hint="eastAsia"/>
          <w:noProof/>
        </w:rPr>
        <w:lastRenderedPageBreak/>
        <w:drawing>
          <wp:inline distT="0" distB="0" distL="114300" distR="114300" wp14:anchorId="2C304B52" wp14:editId="7FC4F846">
            <wp:extent cx="5040000" cy="5287261"/>
            <wp:effectExtent l="0" t="0" r="8255" b="8890"/>
            <wp:docPr id="4" name="图片 4" descr="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287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DBD53" w14:textId="77777777" w:rsidR="00BD2BEA" w:rsidRDefault="00000000">
      <w:pPr>
        <w:widowControl/>
        <w:rPr>
          <w:rFonts w:eastAsia="等线"/>
        </w:rPr>
      </w:pPr>
      <w:r>
        <w:rPr>
          <w:rFonts w:eastAsia="等线" w:hint="eastAsia"/>
          <w:b/>
          <w:bCs/>
        </w:rPr>
        <w:t xml:space="preserve">Figure S7. </w:t>
      </w:r>
      <w:r>
        <w:rPr>
          <w:rFonts w:eastAsia="等线" w:hint="eastAsia"/>
        </w:rPr>
        <w:t>Vertical burning test of foam. (a) SPU, (b) SPUR, (c) SPUR/CS-D.</w:t>
      </w:r>
    </w:p>
    <w:p w14:paraId="50650D4A" w14:textId="77777777" w:rsidR="00BD2BEA" w:rsidRDefault="00BD2BEA">
      <w:pPr>
        <w:widowControl/>
        <w:rPr>
          <w:rFonts w:eastAsia="等线"/>
        </w:rPr>
      </w:pPr>
    </w:p>
    <w:p w14:paraId="4FBBBE8D" w14:textId="77777777" w:rsidR="00BD2BEA" w:rsidRDefault="00000000">
      <w:pPr>
        <w:widowControl/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114300" distR="114300" wp14:anchorId="7D01C950" wp14:editId="4894F3E1">
            <wp:extent cx="3190240" cy="2653030"/>
            <wp:effectExtent l="0" t="0" r="10160" b="13970"/>
            <wp:docPr id="5" name="图片 5" descr="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9024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A0BEC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8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>
        <w:rPr>
          <w:rFonts w:eastAsia="等线" w:hint="eastAsia"/>
        </w:rPr>
        <w:t>DSC curve.</w:t>
      </w:r>
    </w:p>
    <w:p w14:paraId="7AF861BB" w14:textId="77777777" w:rsidR="00BD2BEA" w:rsidRDefault="00BD2BEA">
      <w:pPr>
        <w:widowControl/>
        <w:rPr>
          <w:rFonts w:eastAsia="等线"/>
        </w:rPr>
      </w:pPr>
    </w:p>
    <w:p w14:paraId="25CA2CA9" w14:textId="77777777" w:rsidR="00BD2BEA" w:rsidRDefault="00000000">
      <w:pPr>
        <w:widowControl/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114300" distR="114300" wp14:anchorId="155CD549" wp14:editId="256EFD21">
            <wp:extent cx="2832100" cy="2621915"/>
            <wp:effectExtent l="0" t="0" r="6350" b="6985"/>
            <wp:docPr id="6" name="图片 6" descr="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00E42" w14:textId="77777777" w:rsidR="00BD2BEA" w:rsidRDefault="00000000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9</w:t>
      </w:r>
      <w:r>
        <w:rPr>
          <w:rFonts w:eastAsia="等线"/>
          <w:b/>
          <w:bCs/>
        </w:rPr>
        <w:t>.</w:t>
      </w:r>
      <w:r>
        <w:rPr>
          <w:rFonts w:eastAsia="等线"/>
        </w:rPr>
        <w:t xml:space="preserve"> </w:t>
      </w:r>
      <w:r>
        <w:rPr>
          <w:rFonts w:eastAsia="等线" w:hint="eastAsia"/>
        </w:rPr>
        <w:t>Infrared spectra of CS/DOPO-HQ before and after heating.</w:t>
      </w:r>
    </w:p>
    <w:p w14:paraId="60CFE306" w14:textId="77777777" w:rsidR="00BD2BEA" w:rsidRDefault="00BD2BEA">
      <w:pPr>
        <w:widowControl/>
        <w:rPr>
          <w:rFonts w:eastAsia="等线"/>
        </w:rPr>
      </w:pPr>
    </w:p>
    <w:p w14:paraId="22455059" w14:textId="77777777" w:rsidR="00BD2BEA" w:rsidRDefault="00000000">
      <w:pPr>
        <w:widowControl/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114300" distR="114300" wp14:anchorId="2DF1A9E4" wp14:editId="2B0F4D92">
            <wp:extent cx="2754630" cy="2632075"/>
            <wp:effectExtent l="0" t="0" r="7620" b="15875"/>
            <wp:docPr id="7" name="图片 7" descr="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820C6" w14:textId="77777777" w:rsidR="00BD2BEA" w:rsidRDefault="00000000">
      <w:pPr>
        <w:widowControl/>
        <w:rPr>
          <w:rFonts w:eastAsia="等线"/>
          <w:b/>
          <w:bCs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10</w:t>
      </w:r>
      <w:r>
        <w:rPr>
          <w:rFonts w:eastAsia="等线"/>
          <w:b/>
          <w:bCs/>
        </w:rPr>
        <w:t>.</w:t>
      </w:r>
      <w:r>
        <w:rPr>
          <w:rFonts w:eastAsia="等线"/>
        </w:rPr>
        <w:t xml:space="preserve"> Infrared spectra of CS/DOPO-HQ before and after heating</w:t>
      </w:r>
      <w:r>
        <w:rPr>
          <w:rFonts w:eastAsia="等线" w:hint="eastAsia"/>
        </w:rPr>
        <w:t>.</w:t>
      </w:r>
    </w:p>
    <w:p w14:paraId="167E3FD9" w14:textId="77777777" w:rsidR="00BD2BEA" w:rsidRDefault="00BD2BEA" w:rsidP="00272800">
      <w:pPr>
        <w:widowControl/>
        <w:rPr>
          <w:rFonts w:eastAsia="等线"/>
        </w:rPr>
      </w:pPr>
    </w:p>
    <w:p w14:paraId="12F7240A" w14:textId="41C0DF74" w:rsidR="00272800" w:rsidRDefault="00272800" w:rsidP="00272800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1F4946D9" wp14:editId="32FD73CB">
            <wp:extent cx="3832479" cy="1674495"/>
            <wp:effectExtent l="0" t="0" r="0" b="1905"/>
            <wp:docPr id="17883320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332076" name="图片 178833207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32479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088D" w14:textId="70159B7D" w:rsidR="00272800" w:rsidRDefault="00272800" w:rsidP="00272800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11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Pr="00272800">
        <w:rPr>
          <w:rFonts w:eastAsia="等线"/>
        </w:rPr>
        <w:t>Recycled film materials. (a) RSPU, (b) RSPUR</w:t>
      </w:r>
      <w:r>
        <w:rPr>
          <w:rFonts w:eastAsia="等线" w:hint="eastAsia"/>
        </w:rPr>
        <w:t>.</w:t>
      </w:r>
    </w:p>
    <w:p w14:paraId="454E954C" w14:textId="2424652B" w:rsidR="00272800" w:rsidRDefault="00272800" w:rsidP="00272800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lastRenderedPageBreak/>
        <w:drawing>
          <wp:inline distT="0" distB="0" distL="0" distR="0" wp14:anchorId="2349F139" wp14:editId="2BD0B3B0">
            <wp:extent cx="5274310" cy="2149475"/>
            <wp:effectExtent l="0" t="0" r="2540" b="3175"/>
            <wp:docPr id="17540437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43785" name="图片 175404378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20F9A" w14:textId="296468A8" w:rsidR="00272800" w:rsidRDefault="00272800" w:rsidP="00272800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12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Pr="00272800">
        <w:rPr>
          <w:rFonts w:eastAsia="等线"/>
        </w:rPr>
        <w:t>Variable-temperature infrared spectra. (a) -N-H, (b) C=O</w:t>
      </w:r>
      <w:r>
        <w:rPr>
          <w:rFonts w:eastAsia="等线" w:hint="eastAsia"/>
        </w:rPr>
        <w:t>.</w:t>
      </w:r>
    </w:p>
    <w:p w14:paraId="546C1F19" w14:textId="77777777" w:rsidR="00272800" w:rsidRDefault="00272800" w:rsidP="00272800">
      <w:pPr>
        <w:widowControl/>
        <w:rPr>
          <w:rFonts w:eastAsia="等线"/>
        </w:rPr>
      </w:pPr>
    </w:p>
    <w:p w14:paraId="25496A7E" w14:textId="38232670" w:rsidR="00272800" w:rsidRDefault="00272800" w:rsidP="00272800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37865D32" wp14:editId="5AA370B6">
            <wp:extent cx="5274310" cy="2082165"/>
            <wp:effectExtent l="0" t="0" r="2540" b="0"/>
            <wp:docPr id="7018393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39366" name="图片 70183936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B0D94" w14:textId="53B021FC" w:rsidR="00272800" w:rsidRDefault="00272800" w:rsidP="00272800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13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="00BE1955" w:rsidRPr="00BE1955">
        <w:rPr>
          <w:rFonts w:eastAsia="等线" w:hint="eastAsia"/>
        </w:rPr>
        <w:t>(a)</w:t>
      </w:r>
      <w:r w:rsidRPr="00BE1955">
        <w:rPr>
          <w:rFonts w:eastAsia="等线"/>
        </w:rPr>
        <w:t>Stress relaxation curve of SPU</w:t>
      </w:r>
      <w:r w:rsidR="00BE1955">
        <w:rPr>
          <w:rFonts w:eastAsia="等线" w:hint="eastAsia"/>
        </w:rPr>
        <w:t>R/CS-D</w:t>
      </w:r>
      <w:r w:rsidRPr="00BE1955">
        <w:rPr>
          <w:rFonts w:eastAsia="等线"/>
        </w:rPr>
        <w:t>.</w:t>
      </w:r>
      <w:r w:rsidR="00BE1955">
        <w:rPr>
          <w:rFonts w:eastAsia="等线" w:hint="eastAsia"/>
        </w:rPr>
        <w:t xml:space="preserve"> </w:t>
      </w:r>
      <w:r w:rsidR="00BE1955" w:rsidRPr="00BE1955">
        <w:rPr>
          <w:rFonts w:eastAsia="等线" w:hint="eastAsia"/>
        </w:rPr>
        <w:t>(b)</w:t>
      </w:r>
      <w:r w:rsidRPr="00BE1955">
        <w:rPr>
          <w:rFonts w:eastAsia="等线" w:hint="eastAsia"/>
        </w:rPr>
        <w:t xml:space="preserve"> </w:t>
      </w:r>
      <w:r w:rsidRPr="00BE1955">
        <w:rPr>
          <w:rFonts w:eastAsia="等线"/>
        </w:rPr>
        <w:t>ln ( τ ) versus 1000/T plot of SPUN</w:t>
      </w:r>
      <w:r w:rsidR="00BE1955">
        <w:rPr>
          <w:rFonts w:eastAsia="等线" w:hint="eastAsia"/>
        </w:rPr>
        <w:t>/CS-D</w:t>
      </w:r>
      <w:r w:rsidRPr="00BE1955">
        <w:rPr>
          <w:rFonts w:eastAsia="等线"/>
        </w:rPr>
        <w:t>.</w:t>
      </w:r>
    </w:p>
    <w:p w14:paraId="54C4713A" w14:textId="77777777" w:rsidR="008C6033" w:rsidRDefault="008C6033" w:rsidP="00272800">
      <w:pPr>
        <w:widowControl/>
        <w:rPr>
          <w:rFonts w:eastAsia="等线"/>
        </w:rPr>
      </w:pPr>
    </w:p>
    <w:p w14:paraId="08AA1D03" w14:textId="68E3723A" w:rsidR="008C6033" w:rsidRDefault="008C6033" w:rsidP="008C6033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78A20EAF" wp14:editId="575BFB1E">
            <wp:extent cx="2838069" cy="2267712"/>
            <wp:effectExtent l="0" t="0" r="635" b="0"/>
            <wp:docPr id="20547206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20622" name="图片 20547206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38069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2614" w14:textId="66D9BDA6" w:rsidR="008C6033" w:rsidRDefault="008C6033" w:rsidP="008C6033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14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="00776003" w:rsidRPr="00776003">
        <w:rPr>
          <w:rFonts w:eastAsia="等线"/>
        </w:rPr>
        <w:t>Tensile strength of SPUR/CS-D film after repeated recycling</w:t>
      </w:r>
      <w:r w:rsidR="00776003">
        <w:rPr>
          <w:rFonts w:eastAsia="等线" w:hint="eastAsia"/>
        </w:rPr>
        <w:t>.</w:t>
      </w:r>
    </w:p>
    <w:p w14:paraId="199029B2" w14:textId="77777777" w:rsidR="00776003" w:rsidRDefault="00776003" w:rsidP="008C6033">
      <w:pPr>
        <w:widowControl/>
        <w:rPr>
          <w:rFonts w:eastAsia="等线"/>
        </w:rPr>
      </w:pPr>
    </w:p>
    <w:p w14:paraId="6C6AD5D4" w14:textId="06FBA3A6" w:rsidR="00776003" w:rsidRDefault="00776003" w:rsidP="00776003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lastRenderedPageBreak/>
        <w:drawing>
          <wp:inline distT="0" distB="0" distL="0" distR="0" wp14:anchorId="7EC1D963" wp14:editId="3C5E68FE">
            <wp:extent cx="3160395" cy="2329434"/>
            <wp:effectExtent l="0" t="0" r="1905" b="0"/>
            <wp:docPr id="167160818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608188" name="图片 167160818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232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74103" w14:textId="139950E2" w:rsidR="00776003" w:rsidRDefault="00776003" w:rsidP="00776003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15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Pr="00776003">
        <w:rPr>
          <w:rFonts w:eastAsia="等线"/>
        </w:rPr>
        <w:t>Recycling of RCF composite materials</w:t>
      </w:r>
      <w:r>
        <w:rPr>
          <w:rFonts w:eastAsia="等线" w:hint="eastAsia"/>
        </w:rPr>
        <w:t>.</w:t>
      </w:r>
    </w:p>
    <w:p w14:paraId="21681E8C" w14:textId="77777777" w:rsidR="00776003" w:rsidRDefault="00776003" w:rsidP="00776003">
      <w:pPr>
        <w:widowControl/>
        <w:rPr>
          <w:rFonts w:eastAsia="等线"/>
        </w:rPr>
      </w:pPr>
    </w:p>
    <w:p w14:paraId="711258C8" w14:textId="5449A1A2" w:rsidR="00776003" w:rsidRDefault="00776003" w:rsidP="00776003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27CA9A05" wp14:editId="0B9C3E20">
            <wp:extent cx="2449449" cy="2347722"/>
            <wp:effectExtent l="0" t="0" r="8255" b="0"/>
            <wp:docPr id="160111539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115399" name="图片 160111539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9449" cy="23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91F74" w14:textId="0839754B" w:rsidR="00776003" w:rsidRDefault="00776003" w:rsidP="00776003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16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Pr="00776003">
        <w:rPr>
          <w:rFonts w:eastAsia="等线"/>
        </w:rPr>
        <w:t>Demonstration of the conductivity of RCF</w:t>
      </w:r>
      <w:r>
        <w:rPr>
          <w:rFonts w:eastAsia="等线" w:hint="eastAsia"/>
        </w:rPr>
        <w:t>.</w:t>
      </w:r>
    </w:p>
    <w:p w14:paraId="2A520AE4" w14:textId="77777777" w:rsidR="00776003" w:rsidRDefault="00776003" w:rsidP="00776003">
      <w:pPr>
        <w:widowControl/>
        <w:rPr>
          <w:rFonts w:eastAsia="等线"/>
        </w:rPr>
      </w:pPr>
    </w:p>
    <w:p w14:paraId="510EAED3" w14:textId="605631FB" w:rsidR="00776003" w:rsidRDefault="00776003" w:rsidP="00776003">
      <w:pPr>
        <w:widowControl/>
        <w:jc w:val="center"/>
        <w:rPr>
          <w:rFonts w:eastAsia="等线"/>
        </w:rPr>
      </w:pPr>
      <w:r>
        <w:rPr>
          <w:rFonts w:eastAsia="等线" w:hint="eastAsia"/>
          <w:noProof/>
        </w:rPr>
        <w:drawing>
          <wp:inline distT="0" distB="0" distL="0" distR="0" wp14:anchorId="65C84705" wp14:editId="7D3F255E">
            <wp:extent cx="2904034" cy="2140839"/>
            <wp:effectExtent l="0" t="0" r="0" b="0"/>
            <wp:docPr id="13716329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632965" name="图片 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04034" cy="214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E85B" w14:textId="38893FBE" w:rsidR="00776003" w:rsidRDefault="00776003" w:rsidP="00776003">
      <w:pPr>
        <w:widowControl/>
        <w:rPr>
          <w:rFonts w:eastAsia="等线"/>
        </w:rPr>
      </w:pPr>
      <w:r>
        <w:rPr>
          <w:rFonts w:eastAsia="等线"/>
          <w:b/>
          <w:bCs/>
        </w:rPr>
        <w:t>Figure S</w:t>
      </w:r>
      <w:r>
        <w:rPr>
          <w:rFonts w:eastAsia="等线" w:hint="eastAsia"/>
          <w:b/>
          <w:bCs/>
        </w:rPr>
        <w:t>17</w:t>
      </w:r>
      <w:r>
        <w:rPr>
          <w:rFonts w:eastAsia="等线"/>
          <w:b/>
          <w:bCs/>
        </w:rPr>
        <w:t>.</w:t>
      </w:r>
      <w:r>
        <w:rPr>
          <w:rFonts w:eastAsia="等线" w:hint="eastAsia"/>
          <w:b/>
          <w:bCs/>
        </w:rPr>
        <w:t xml:space="preserve"> </w:t>
      </w:r>
      <w:r w:rsidRPr="00776003">
        <w:rPr>
          <w:rFonts w:eastAsia="等线"/>
        </w:rPr>
        <w:t xml:space="preserve">The R, A, and T values of the </w:t>
      </w:r>
      <w:r w:rsidRPr="00776003">
        <w:rPr>
          <w:rFonts w:eastAsia="等线" w:hint="eastAsia"/>
        </w:rPr>
        <w:t>RCF</w:t>
      </w:r>
      <w:r>
        <w:rPr>
          <w:rFonts w:eastAsia="等线" w:hint="eastAsia"/>
        </w:rPr>
        <w:t>.</w:t>
      </w:r>
    </w:p>
    <w:p w14:paraId="398ADE52" w14:textId="77777777" w:rsidR="0017673C" w:rsidRDefault="0017673C">
      <w:pPr>
        <w:spacing w:line="300" w:lineRule="auto"/>
        <w:rPr>
          <w:rFonts w:eastAsia="等线"/>
          <w:b/>
          <w:bCs/>
        </w:rPr>
      </w:pPr>
    </w:p>
    <w:p w14:paraId="03D17DE4" w14:textId="77777777" w:rsidR="0017673C" w:rsidRDefault="0017673C">
      <w:pPr>
        <w:spacing w:line="300" w:lineRule="auto"/>
        <w:rPr>
          <w:rFonts w:eastAsia="等线"/>
          <w:b/>
          <w:bCs/>
        </w:rPr>
      </w:pPr>
    </w:p>
    <w:p w14:paraId="5964A933" w14:textId="77777777" w:rsidR="0017673C" w:rsidRDefault="0017673C">
      <w:pPr>
        <w:spacing w:line="300" w:lineRule="auto"/>
        <w:rPr>
          <w:rFonts w:eastAsia="等线"/>
          <w:b/>
          <w:bCs/>
        </w:rPr>
      </w:pPr>
    </w:p>
    <w:p w14:paraId="7542896C" w14:textId="16D736F9" w:rsidR="00BD2BEA" w:rsidRDefault="00000000">
      <w:pPr>
        <w:spacing w:line="300" w:lineRule="auto"/>
      </w:pPr>
      <w:r>
        <w:rPr>
          <w:rFonts w:eastAsia="等线" w:hint="eastAsia"/>
          <w:b/>
          <w:bCs/>
        </w:rPr>
        <w:lastRenderedPageBreak/>
        <w:t>Table S1.</w:t>
      </w:r>
      <w:r>
        <w:rPr>
          <w:rFonts w:eastAsia="等线" w:hint="eastAsia"/>
        </w:rPr>
        <w:t xml:space="preserve"> </w:t>
      </w:r>
      <w:r>
        <w:rPr>
          <w:rFonts w:eastAsia="等线"/>
        </w:rPr>
        <w:t xml:space="preserve">Formulations of </w:t>
      </w:r>
      <w:bookmarkStart w:id="8" w:name="_Hlk199886638"/>
      <w:r>
        <w:rPr>
          <w:rFonts w:eastAsia="等线" w:hint="eastAsia"/>
        </w:rPr>
        <w:t>S</w:t>
      </w:r>
      <w:r>
        <w:rPr>
          <w:rFonts w:eastAsia="等线"/>
        </w:rPr>
        <w:t xml:space="preserve">PU </w:t>
      </w:r>
      <w:r>
        <w:rPr>
          <w:rFonts w:eastAsia="等线" w:hint="eastAsia"/>
        </w:rPr>
        <w:t>foams</w:t>
      </w:r>
      <w:bookmarkEnd w:id="8"/>
      <w:r>
        <w:rPr>
          <w:rFonts w:eastAsia="等线" w:hint="eastAsia"/>
        </w:rPr>
        <w:t>.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1064"/>
        <w:gridCol w:w="1032"/>
        <w:gridCol w:w="641"/>
        <w:gridCol w:w="662"/>
        <w:gridCol w:w="2291"/>
        <w:gridCol w:w="846"/>
        <w:gridCol w:w="1108"/>
        <w:gridCol w:w="662"/>
      </w:tblGrid>
      <w:tr w:rsidR="00D83E63" w14:paraId="05B7AABD" w14:textId="77777777" w:rsidTr="00D83E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67"/>
        </w:trPr>
        <w:tc>
          <w:tcPr>
            <w:tcW w:w="711" w:type="pct"/>
            <w:vAlign w:val="center"/>
          </w:tcPr>
          <w:p w14:paraId="149EEAA0" w14:textId="77777777" w:rsidR="00D83E63" w:rsidRDefault="00D83E63">
            <w:pPr>
              <w:rPr>
                <w:color w:val="000000"/>
                <w:kern w:val="0"/>
              </w:rPr>
            </w:pPr>
            <w:bookmarkStart w:id="9" w:name="_Hlk149942335"/>
            <w:bookmarkStart w:id="10" w:name="_Hlk199886202"/>
            <w:r>
              <w:rPr>
                <w:color w:val="000000"/>
                <w:kern w:val="0"/>
              </w:rPr>
              <w:t>Samples</w:t>
            </w:r>
            <w:bookmarkEnd w:id="9"/>
          </w:p>
        </w:tc>
        <w:tc>
          <w:tcPr>
            <w:tcW w:w="565" w:type="pct"/>
            <w:vAlign w:val="center"/>
          </w:tcPr>
          <w:p w14:paraId="2F9BAF4D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COGER/g</w:t>
            </w:r>
          </w:p>
        </w:tc>
        <w:tc>
          <w:tcPr>
            <w:tcW w:w="592" w:type="pct"/>
            <w:vAlign w:val="center"/>
          </w:tcPr>
          <w:p w14:paraId="02A0F923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CO/g</w:t>
            </w:r>
          </w:p>
        </w:tc>
        <w:tc>
          <w:tcPr>
            <w:tcW w:w="627" w:type="pct"/>
            <w:vAlign w:val="center"/>
          </w:tcPr>
          <w:p w14:paraId="74827739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AK-158/g</w:t>
            </w:r>
          </w:p>
        </w:tc>
        <w:tc>
          <w:tcPr>
            <w:tcW w:w="936" w:type="pct"/>
            <w:vAlign w:val="center"/>
          </w:tcPr>
          <w:p w14:paraId="37D25B07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/>
                <w:color w:val="000000"/>
                <w:kern w:val="0"/>
              </w:rPr>
              <w:t>N,N-</w:t>
            </w:r>
            <w:proofErr w:type="spellStart"/>
            <w:r>
              <w:rPr>
                <w:rFonts w:eastAsia="等线"/>
                <w:color w:val="000000"/>
                <w:kern w:val="0"/>
              </w:rPr>
              <w:t>Dimethylcyclohexylamine</w:t>
            </w:r>
            <w:proofErr w:type="spellEnd"/>
            <w:r>
              <w:rPr>
                <w:rFonts w:eastAsia="等线" w:hint="eastAsia"/>
                <w:color w:val="000000"/>
                <w:kern w:val="0"/>
              </w:rPr>
              <w:t xml:space="preserve"> /g</w:t>
            </w:r>
          </w:p>
        </w:tc>
        <w:tc>
          <w:tcPr>
            <w:tcW w:w="466" w:type="pct"/>
            <w:vAlign w:val="center"/>
          </w:tcPr>
          <w:p w14:paraId="1BFAEB1F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Water/g</w:t>
            </w:r>
          </w:p>
        </w:tc>
        <w:tc>
          <w:tcPr>
            <w:tcW w:w="552" w:type="pct"/>
            <w:vAlign w:val="center"/>
          </w:tcPr>
          <w:p w14:paraId="041AB3FF" w14:textId="7C6FE9FA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 w:rsidRPr="00FC2EA5">
              <w:rPr>
                <w:rFonts w:eastAsia="仿宋"/>
              </w:rPr>
              <w:t>CS/DOPO-HQ</w:t>
            </w:r>
          </w:p>
        </w:tc>
        <w:tc>
          <w:tcPr>
            <w:tcW w:w="551" w:type="pct"/>
            <w:vAlign w:val="center"/>
          </w:tcPr>
          <w:p w14:paraId="0F77E5CD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PM-200/g</w:t>
            </w:r>
          </w:p>
        </w:tc>
      </w:tr>
      <w:tr w:rsidR="00D83E63" w14:paraId="58F985ED" w14:textId="77777777" w:rsidTr="00D83E63">
        <w:trPr>
          <w:trHeight w:val="327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1DD027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</w:t>
            </w:r>
            <w:r>
              <w:rPr>
                <w:rFonts w:eastAsia="等线"/>
                <w:color w:val="000000"/>
                <w:kern w:val="0"/>
              </w:rPr>
              <w:t>PU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C74A8C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83C9BC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100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EE1ED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A27E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07BC3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38C653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D4555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64</w:t>
            </w:r>
          </w:p>
        </w:tc>
      </w:tr>
      <w:tr w:rsidR="00D83E63" w14:paraId="743B0988" w14:textId="77777777" w:rsidTr="00D83E63">
        <w:trPr>
          <w:trHeight w:val="31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3A9D7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 (20%)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787A7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4BF6E6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80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4B985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26DD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1D121F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4D058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D90253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</w:tr>
      <w:tr w:rsidR="00D83E63" w14:paraId="5A070189" w14:textId="77777777" w:rsidTr="00D83E63">
        <w:trPr>
          <w:trHeight w:val="31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E9AF6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 (40%)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F9D136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DBEE90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C0484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72B69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93FC5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0669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CC324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58</w:t>
            </w:r>
          </w:p>
        </w:tc>
      </w:tr>
      <w:tr w:rsidR="00D83E63" w14:paraId="5D52C78D" w14:textId="77777777" w:rsidTr="00D83E63">
        <w:trPr>
          <w:trHeight w:val="31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2CD3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 (60%)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7BF2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0C0A0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E9EC30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DF22F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20C399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FCAC35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74F1C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54</w:t>
            </w:r>
          </w:p>
        </w:tc>
      </w:tr>
      <w:tr w:rsidR="00D83E63" w14:paraId="566AAAFC" w14:textId="77777777" w:rsidTr="00D83E63">
        <w:trPr>
          <w:trHeight w:val="31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E591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 (80%)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6CC4A2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80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06FA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88AD6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4CF40E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B870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86F2F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E554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50</w:t>
            </w:r>
          </w:p>
        </w:tc>
      </w:tr>
      <w:tr w:rsidR="00D83E63" w14:paraId="48BFEAB2" w14:textId="77777777" w:rsidTr="00D83E63">
        <w:trPr>
          <w:trHeight w:val="31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2E5ABD" w14:textId="77777777" w:rsidR="00D83E63" w:rsidRDefault="00D83E63">
            <w:pPr>
              <w:jc w:val="center"/>
              <w:rPr>
                <w:color w:val="000000"/>
                <w:kern w:val="0"/>
              </w:rPr>
            </w:pPr>
            <w:r>
              <w:rPr>
                <w:rFonts w:hint="eastAsia"/>
                <w:color w:val="000000"/>
                <w:kern w:val="0"/>
              </w:rPr>
              <w:t>SPUR/CS-D1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BF2A7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8E362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8040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32D5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8F8F8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283AB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01E521" w14:textId="446AF0E1" w:rsidR="00D83E63" w:rsidRDefault="00563C8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58</w:t>
            </w:r>
          </w:p>
        </w:tc>
      </w:tr>
      <w:tr w:rsidR="00D83E63" w14:paraId="541B5935" w14:textId="77777777" w:rsidTr="00D83E63">
        <w:trPr>
          <w:trHeight w:val="34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9B81FD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hint="eastAsia"/>
                <w:color w:val="000000"/>
                <w:kern w:val="0"/>
              </w:rPr>
              <w:t>SPUR/CS-D2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D679C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0AFAAB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3F6C7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8337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2A494B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4ABAE2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8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F03484" w14:textId="6ACB6C45" w:rsidR="00D83E63" w:rsidRDefault="00563C8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62</w:t>
            </w:r>
          </w:p>
        </w:tc>
      </w:tr>
      <w:tr w:rsidR="00D83E63" w14:paraId="24849161" w14:textId="77777777" w:rsidTr="00D83E63">
        <w:trPr>
          <w:trHeight w:val="34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3A3B5F" w14:textId="77777777" w:rsidR="00D83E63" w:rsidRDefault="00D83E63">
            <w:pPr>
              <w:jc w:val="center"/>
              <w:rPr>
                <w:color w:val="000000"/>
                <w:kern w:val="0"/>
              </w:rPr>
            </w:pPr>
            <w:r>
              <w:rPr>
                <w:rFonts w:hint="eastAsia"/>
                <w:color w:val="000000"/>
                <w:kern w:val="0"/>
              </w:rPr>
              <w:t>SPUR/CS-D3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47252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A2803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DA24F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6B373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F1F1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886CE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13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85153" w14:textId="40B088F1" w:rsidR="00D83E63" w:rsidRDefault="00563C8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64</w:t>
            </w:r>
          </w:p>
        </w:tc>
      </w:tr>
      <w:tr w:rsidR="00D83E63" w14:paraId="734B2CE9" w14:textId="77777777" w:rsidTr="00D83E63">
        <w:trPr>
          <w:trHeight w:val="342"/>
        </w:trPr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CA00DF" w14:textId="77777777" w:rsidR="00D83E63" w:rsidRDefault="00D83E63">
            <w:pPr>
              <w:jc w:val="center"/>
              <w:rPr>
                <w:color w:val="000000"/>
                <w:kern w:val="0"/>
              </w:rPr>
            </w:pPr>
            <w:r>
              <w:rPr>
                <w:rFonts w:hint="eastAsia"/>
                <w:color w:val="000000"/>
                <w:kern w:val="0"/>
              </w:rPr>
              <w:t>SPUR/CS-D4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901B31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60</w:t>
            </w:r>
          </w:p>
        </w:tc>
        <w:tc>
          <w:tcPr>
            <w:tcW w:w="5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FF8C5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40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A792D5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F5962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D4E4BC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7DBDB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16</w:t>
            </w: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9A5F6A" w14:textId="05F83ACB" w:rsidR="00D83E63" w:rsidRDefault="00563C8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67</w:t>
            </w:r>
          </w:p>
        </w:tc>
      </w:tr>
      <w:tr w:rsidR="00D83E63" w14:paraId="0BDE743C" w14:textId="77777777" w:rsidTr="00D83E63">
        <w:trPr>
          <w:trHeight w:val="342"/>
        </w:trPr>
        <w:tc>
          <w:tcPr>
            <w:tcW w:w="711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606EAD2" w14:textId="77777777" w:rsidR="00D83E63" w:rsidRDefault="00D83E63">
            <w:pPr>
              <w:jc w:val="center"/>
              <w:rPr>
                <w:color w:val="000000"/>
                <w:kern w:val="0"/>
              </w:rPr>
            </w:pPr>
            <w:r>
              <w:rPr>
                <w:rFonts w:hint="eastAsia"/>
                <w:color w:val="000000"/>
                <w:kern w:val="0"/>
              </w:rPr>
              <w:t>SPU/CS-D</w:t>
            </w:r>
          </w:p>
        </w:tc>
        <w:tc>
          <w:tcPr>
            <w:tcW w:w="565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26B3DA6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728EE76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100</w:t>
            </w:r>
          </w:p>
        </w:tc>
        <w:tc>
          <w:tcPr>
            <w:tcW w:w="627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850E0BD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D7DB5B8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0.2</w:t>
            </w:r>
          </w:p>
        </w:tc>
        <w:tc>
          <w:tcPr>
            <w:tcW w:w="466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AB14C1A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EC16FD0" w14:textId="7777777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13</w:t>
            </w:r>
          </w:p>
        </w:tc>
        <w:tc>
          <w:tcPr>
            <w:tcW w:w="551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DEB6DC2" w14:textId="7DDB01D7" w:rsidR="00D83E63" w:rsidRDefault="00D83E63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6</w:t>
            </w:r>
            <w:r w:rsidR="00563C83">
              <w:rPr>
                <w:rFonts w:eastAsia="等线" w:hint="eastAsia"/>
                <w:color w:val="000000"/>
                <w:kern w:val="0"/>
              </w:rPr>
              <w:t>4</w:t>
            </w:r>
          </w:p>
        </w:tc>
      </w:tr>
      <w:bookmarkEnd w:id="10"/>
    </w:tbl>
    <w:p w14:paraId="701DE395" w14:textId="77777777" w:rsidR="00BD2BEA" w:rsidRDefault="00BD2BEA">
      <w:pPr>
        <w:widowControl/>
        <w:jc w:val="left"/>
        <w:rPr>
          <w:rFonts w:eastAsia="等线"/>
        </w:rPr>
      </w:pPr>
    </w:p>
    <w:p w14:paraId="45B0B766" w14:textId="77777777" w:rsidR="00BD2BEA" w:rsidRDefault="00000000">
      <w:pPr>
        <w:spacing w:line="360" w:lineRule="auto"/>
        <w:rPr>
          <w:rFonts w:eastAsia="等线"/>
        </w:rPr>
      </w:pPr>
      <w:r>
        <w:rPr>
          <w:rFonts w:eastAsia="等线" w:hint="eastAsia"/>
          <w:b/>
          <w:bCs/>
        </w:rPr>
        <w:t xml:space="preserve">Table S2. </w:t>
      </w:r>
      <w:r>
        <w:rPr>
          <w:rFonts w:eastAsia="等线"/>
        </w:rPr>
        <w:t>F</w:t>
      </w:r>
      <w:r>
        <w:rPr>
          <w:rFonts w:eastAsia="等线" w:hint="eastAsia"/>
        </w:rPr>
        <w:t>ire-</w:t>
      </w:r>
      <w:r>
        <w:rPr>
          <w:rFonts w:eastAsia="等线"/>
        </w:rPr>
        <w:t xml:space="preserve">retardant properties of </w:t>
      </w:r>
      <w:r>
        <w:rPr>
          <w:rFonts w:eastAsia="等线" w:hint="eastAsia"/>
        </w:rPr>
        <w:t>S</w:t>
      </w:r>
      <w:r>
        <w:rPr>
          <w:rFonts w:eastAsia="等线"/>
        </w:rPr>
        <w:t xml:space="preserve">PU </w:t>
      </w:r>
      <w:r>
        <w:rPr>
          <w:rFonts w:eastAsia="等线" w:hint="eastAsia"/>
        </w:rPr>
        <w:t>foams.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934"/>
        <w:gridCol w:w="1811"/>
        <w:gridCol w:w="1782"/>
        <w:gridCol w:w="1779"/>
      </w:tblGrid>
      <w:tr w:rsidR="00BD2BEA" w14:paraId="4C7FF0F4" w14:textId="77777777" w:rsidTr="00BD2B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3"/>
        </w:trPr>
        <w:tc>
          <w:tcPr>
            <w:tcW w:w="1766" w:type="pct"/>
            <w:vAlign w:val="center"/>
          </w:tcPr>
          <w:p w14:paraId="2778B007" w14:textId="77777777" w:rsidR="00BD2BEA" w:rsidRDefault="00000000">
            <w:pPr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Samples</w:t>
            </w:r>
          </w:p>
        </w:tc>
        <w:tc>
          <w:tcPr>
            <w:tcW w:w="1090" w:type="pct"/>
            <w:vAlign w:val="center"/>
          </w:tcPr>
          <w:p w14:paraId="5C05CC91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</w:t>
            </w:r>
          </w:p>
        </w:tc>
        <w:tc>
          <w:tcPr>
            <w:tcW w:w="1073" w:type="pct"/>
            <w:vAlign w:val="center"/>
          </w:tcPr>
          <w:p w14:paraId="6585B037" w14:textId="152E2541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</w:t>
            </w:r>
            <w:r w:rsidR="006E7DE2">
              <w:rPr>
                <w:rFonts w:eastAsia="等线" w:hint="eastAsia"/>
                <w:color w:val="000000"/>
                <w:kern w:val="0"/>
              </w:rPr>
              <w:t>R</w:t>
            </w:r>
          </w:p>
        </w:tc>
        <w:tc>
          <w:tcPr>
            <w:tcW w:w="1071" w:type="pct"/>
            <w:vAlign w:val="center"/>
          </w:tcPr>
          <w:p w14:paraId="54C60A24" w14:textId="1D407EE9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</w:t>
            </w:r>
            <w:r w:rsidR="006E7DE2">
              <w:rPr>
                <w:rFonts w:eastAsia="等线" w:hint="eastAsia"/>
                <w:color w:val="000000"/>
                <w:kern w:val="0"/>
              </w:rPr>
              <w:t>/CS-D</w:t>
            </w:r>
          </w:p>
        </w:tc>
      </w:tr>
      <w:tr w:rsidR="00BD2BEA" w14:paraId="2921B08B" w14:textId="77777777" w:rsidTr="00BD2BEA">
        <w:trPr>
          <w:trHeight w:val="327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4B8D5E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LOI (%)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7B28FC" w14:textId="012810C3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</w:t>
            </w:r>
            <w:r w:rsidR="006E7DE2">
              <w:rPr>
                <w:rFonts w:eastAsia="等线" w:hint="eastAsia"/>
                <w:color w:val="000000"/>
                <w:kern w:val="0"/>
              </w:rPr>
              <w:t>9</w:t>
            </w:r>
            <w:r>
              <w:rPr>
                <w:rFonts w:eastAsia="等线" w:hint="eastAsia"/>
                <w:color w:val="000000"/>
                <w:kern w:val="0"/>
              </w:rPr>
              <w:t>.</w:t>
            </w:r>
            <w:r w:rsidR="006E7DE2">
              <w:rPr>
                <w:rFonts w:eastAsia="等线" w:hint="eastAsia"/>
                <w:color w:val="000000"/>
                <w:kern w:val="0"/>
              </w:rPr>
              <w:t>3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E04395" w14:textId="10FCB9A8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</w:t>
            </w:r>
            <w:r w:rsidR="006E7DE2">
              <w:rPr>
                <w:rFonts w:eastAsia="等线" w:hint="eastAsia"/>
                <w:color w:val="000000"/>
                <w:kern w:val="0"/>
              </w:rPr>
              <w:t>2</w:t>
            </w:r>
            <w:r>
              <w:rPr>
                <w:rFonts w:eastAsia="等线" w:hint="eastAsia"/>
                <w:color w:val="000000"/>
                <w:kern w:val="0"/>
              </w:rPr>
              <w:t>.</w:t>
            </w:r>
            <w:r w:rsidR="006E7DE2">
              <w:rPr>
                <w:rFonts w:eastAsia="等线" w:hint="eastAsia"/>
                <w:color w:val="000000"/>
                <w:kern w:val="0"/>
              </w:rPr>
              <w:t>4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D8485" w14:textId="57966FE0" w:rsidR="00BD2BEA" w:rsidRDefault="006E7DE2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32.8</w:t>
            </w:r>
          </w:p>
        </w:tc>
      </w:tr>
      <w:tr w:rsidR="00BD2BEA" w14:paraId="6D0CE37B" w14:textId="77777777" w:rsidTr="00BD2BEA">
        <w:trPr>
          <w:trHeight w:val="312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E9041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TTI (s)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0B33A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3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1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898F3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4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1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09D3D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4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1</w:t>
            </w:r>
          </w:p>
        </w:tc>
      </w:tr>
      <w:tr w:rsidR="00BD2BEA" w14:paraId="18378E5B" w14:textId="77777777" w:rsidTr="00BD2BEA">
        <w:trPr>
          <w:trHeight w:val="312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FD9F9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PHRR (KW/m</w:t>
            </w:r>
            <w:r>
              <w:rPr>
                <w:rFonts w:eastAsia="等线" w:hint="eastAsia"/>
                <w:color w:val="000000"/>
                <w:kern w:val="0"/>
                <w:vertAlign w:val="superscript"/>
              </w:rPr>
              <w:t>2</w:t>
            </w:r>
            <w:r>
              <w:rPr>
                <w:rFonts w:eastAsia="等线" w:hint="eastAsia"/>
                <w:color w:val="000000"/>
                <w:kern w:val="0"/>
              </w:rPr>
              <w:t>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D9FBB4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830.12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0.01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9DE7D" w14:textId="5FD4F54F" w:rsidR="00BD2BEA" w:rsidRDefault="00097DA6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625.31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0.02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F940CA" w14:textId="41D979C8" w:rsidR="00BD2BEA" w:rsidRDefault="00097DA6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102.64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0.01</w:t>
            </w:r>
          </w:p>
        </w:tc>
      </w:tr>
      <w:tr w:rsidR="00BD2BEA" w14:paraId="078D5CEE" w14:textId="77777777" w:rsidTr="00BD2BEA">
        <w:trPr>
          <w:trHeight w:val="312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CEE09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T</w:t>
            </w:r>
            <w:r>
              <w:rPr>
                <w:rFonts w:eastAsia="等线" w:hint="eastAsia"/>
                <w:color w:val="000000"/>
                <w:kern w:val="0"/>
                <w:vertAlign w:val="subscript"/>
              </w:rPr>
              <w:t>PHRR</w:t>
            </w:r>
            <w:r>
              <w:rPr>
                <w:rFonts w:eastAsia="等线" w:hint="eastAsia"/>
                <w:color w:val="000000"/>
                <w:kern w:val="0"/>
              </w:rPr>
              <w:t xml:space="preserve"> (s)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2492DB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286.62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0.05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22AF41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278.43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0.02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A2655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47.34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0.02</w:t>
            </w:r>
          </w:p>
        </w:tc>
      </w:tr>
      <w:tr w:rsidR="00BD2BEA" w14:paraId="74BE2513" w14:textId="77777777" w:rsidTr="00BD2BEA">
        <w:trPr>
          <w:trHeight w:val="312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2C5F7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THR (MJ/m</w:t>
            </w:r>
            <w:r>
              <w:rPr>
                <w:rFonts w:eastAsia="等线" w:hint="eastAsia"/>
                <w:color w:val="000000"/>
                <w:kern w:val="0"/>
                <w:vertAlign w:val="superscript"/>
              </w:rPr>
              <w:t>2</w:t>
            </w:r>
            <w:r>
              <w:rPr>
                <w:rFonts w:eastAsia="等线" w:hint="eastAsia"/>
                <w:color w:val="000000"/>
                <w:kern w:val="0"/>
              </w:rPr>
              <w:t>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E174B7" w14:textId="613951C2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33</w:t>
            </w:r>
            <w:r w:rsidR="00097DA6">
              <w:rPr>
                <w:rFonts w:eastAsia="等线" w:hint="eastAsia"/>
                <w:color w:val="000000"/>
                <w:kern w:val="0"/>
              </w:rPr>
              <w:t>8</w:t>
            </w:r>
            <w:r>
              <w:rPr>
                <w:rFonts w:eastAsia="等线" w:hint="eastAsia"/>
                <w:color w:val="000000"/>
                <w:kern w:val="0"/>
              </w:rPr>
              <w:t>.</w:t>
            </w:r>
            <w:r w:rsidR="00097DA6">
              <w:rPr>
                <w:rFonts w:eastAsia="等线" w:hint="eastAsia"/>
                <w:color w:val="000000"/>
                <w:kern w:val="0"/>
              </w:rPr>
              <w:t>13</w:t>
            </w:r>
            <w:r>
              <w:rPr>
                <w:rFonts w:eastAsia="等线" w:hint="eastAsia"/>
                <w:color w:val="000000"/>
                <w:kern w:val="0"/>
              </w:rPr>
              <w:t xml:space="preserve">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0.01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75E1B" w14:textId="281A1FB2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253.</w:t>
            </w:r>
            <w:r w:rsidR="00097DA6">
              <w:rPr>
                <w:rFonts w:eastAsia="等线" w:hint="eastAsia"/>
                <w:color w:val="000000"/>
                <w:kern w:val="0"/>
              </w:rPr>
              <w:t>43</w:t>
            </w:r>
            <w:r>
              <w:rPr>
                <w:rFonts w:eastAsia="等线" w:hint="eastAsia"/>
                <w:color w:val="000000"/>
                <w:kern w:val="0"/>
              </w:rPr>
              <w:t xml:space="preserve">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0.03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2128B" w14:textId="0CEC3E64" w:rsidR="00BD2BEA" w:rsidRDefault="00097DA6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102.61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0.01</w:t>
            </w:r>
          </w:p>
        </w:tc>
      </w:tr>
      <w:tr w:rsidR="00BD2BEA" w14:paraId="17EC69DF" w14:textId="77777777" w:rsidTr="00BD2BEA">
        <w:trPr>
          <w:trHeight w:val="342"/>
        </w:trPr>
        <w:tc>
          <w:tcPr>
            <w:tcW w:w="1766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DA14E27" w14:textId="77777777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TSP (m</w:t>
            </w:r>
            <w:r>
              <w:rPr>
                <w:rFonts w:eastAsia="等线" w:hint="eastAsia"/>
                <w:color w:val="000000"/>
                <w:kern w:val="0"/>
                <w:vertAlign w:val="superscript"/>
              </w:rPr>
              <w:t>2</w:t>
            </w:r>
            <w:r>
              <w:rPr>
                <w:rFonts w:eastAsia="等线" w:hint="eastAsia"/>
                <w:color w:val="000000"/>
                <w:kern w:val="0"/>
              </w:rPr>
              <w:t>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03FF892" w14:textId="45C91529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</w:t>
            </w:r>
            <w:r w:rsidR="00097DA6">
              <w:rPr>
                <w:rFonts w:eastAsia="等线" w:hint="eastAsia"/>
                <w:color w:val="000000"/>
                <w:kern w:val="0"/>
              </w:rPr>
              <w:t>1.10</w:t>
            </w:r>
            <w:r>
              <w:rPr>
                <w:rFonts w:eastAsia="等线" w:hint="eastAsia"/>
                <w:color w:val="000000"/>
                <w:kern w:val="0"/>
              </w:rPr>
              <w:t xml:space="preserve">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0.02</w:t>
            </w:r>
          </w:p>
        </w:tc>
        <w:tc>
          <w:tcPr>
            <w:tcW w:w="1073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12FE10A" w14:textId="2BAA520B" w:rsidR="00BD2BEA" w:rsidRDefault="00000000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18.2</w:t>
            </w:r>
            <w:r w:rsidR="00097DA6">
              <w:rPr>
                <w:rFonts w:eastAsia="等线" w:hint="eastAsia"/>
                <w:color w:val="000000"/>
                <w:kern w:val="0"/>
              </w:rPr>
              <w:t>2</w:t>
            </w:r>
            <w:r>
              <w:rPr>
                <w:rFonts w:eastAsia="等线" w:hint="eastAsia"/>
                <w:color w:val="000000"/>
                <w:kern w:val="0"/>
              </w:rPr>
              <w:t xml:space="preserve">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0.04</w:t>
            </w:r>
          </w:p>
        </w:tc>
        <w:tc>
          <w:tcPr>
            <w:tcW w:w="1071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4D91AF9" w14:textId="37994D38" w:rsidR="00BD2BEA" w:rsidRDefault="00097DA6">
            <w:pPr>
              <w:jc w:val="left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 xml:space="preserve">5.21 </w:t>
            </w:r>
            <w:r>
              <w:rPr>
                <w:rFonts w:eastAsia="等线"/>
                <w:color w:val="000000"/>
                <w:kern w:val="0"/>
              </w:rPr>
              <w:t>±</w:t>
            </w:r>
            <w:r>
              <w:rPr>
                <w:rFonts w:eastAsia="等线" w:hint="eastAsia"/>
                <w:color w:val="000000"/>
                <w:kern w:val="0"/>
              </w:rPr>
              <w:t xml:space="preserve"> 0.03</w:t>
            </w:r>
          </w:p>
        </w:tc>
      </w:tr>
    </w:tbl>
    <w:p w14:paraId="30D00B78" w14:textId="31B03867" w:rsidR="00B61474" w:rsidRDefault="00B61474">
      <w:pPr>
        <w:autoSpaceDE w:val="0"/>
        <w:autoSpaceDN w:val="0"/>
        <w:adjustRightInd w:val="0"/>
        <w:jc w:val="left"/>
        <w:rPr>
          <w:rFonts w:eastAsia="等线"/>
        </w:rPr>
      </w:pPr>
    </w:p>
    <w:p w14:paraId="29AB74E5" w14:textId="0B82972E" w:rsidR="00B61474" w:rsidRDefault="00B61474" w:rsidP="00B61474">
      <w:pPr>
        <w:widowControl/>
        <w:jc w:val="left"/>
        <w:rPr>
          <w:rFonts w:eastAsia="等线"/>
        </w:rPr>
      </w:pPr>
      <w:r>
        <w:rPr>
          <w:rFonts w:eastAsia="等线"/>
        </w:rPr>
        <w:br w:type="page"/>
      </w:r>
    </w:p>
    <w:p w14:paraId="7F970020" w14:textId="426F1A1B" w:rsidR="00BD2BEA" w:rsidRDefault="00000000">
      <w:pPr>
        <w:autoSpaceDE w:val="0"/>
        <w:autoSpaceDN w:val="0"/>
        <w:adjustRightInd w:val="0"/>
        <w:rPr>
          <w:rFonts w:eastAsia="等线"/>
        </w:rPr>
      </w:pPr>
      <w:r>
        <w:rPr>
          <w:rFonts w:eastAsia="等线" w:hint="eastAsia"/>
          <w:b/>
          <w:bCs/>
        </w:rPr>
        <w:lastRenderedPageBreak/>
        <w:t xml:space="preserve">Table S3. </w:t>
      </w:r>
      <w:r>
        <w:rPr>
          <w:rFonts w:eastAsia="等线" w:hint="eastAsia"/>
        </w:rPr>
        <w:t xml:space="preserve">Comparison of </w:t>
      </w:r>
      <w:r w:rsidR="00B05C4B">
        <w:rPr>
          <w:rFonts w:eastAsia="等线"/>
        </w:rPr>
        <w:t>flame-retardant</w:t>
      </w:r>
      <w:r>
        <w:rPr>
          <w:rFonts w:eastAsia="等线" w:hint="eastAsia"/>
        </w:rPr>
        <w:t xml:space="preserve"> properties of this work with other foam materials.</w:t>
      </w:r>
      <w:r w:rsidR="00E84CEA">
        <w:rPr>
          <w:rFonts w:eastAsia="等线"/>
        </w:rPr>
        <w:fldChar w:fldCharType="begin">
          <w:fldData xml:space="preserve">PEVuZE5vdGU+PENpdGU+PEF1dGhvcj5XYW5nPC9BdXRob3I+PFllYXI+MjAxODwvWWVhcj48UmVj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==
</w:fldData>
        </w:fldChar>
      </w:r>
      <w:r w:rsidR="002C23EE">
        <w:rPr>
          <w:rFonts w:eastAsia="等线"/>
        </w:rPr>
        <w:instrText xml:space="preserve"> ADDIN EN.CITE </w:instrText>
      </w:r>
      <w:r w:rsidR="002C23EE">
        <w:rPr>
          <w:rFonts w:eastAsia="等线"/>
        </w:rPr>
        <w:fldChar w:fldCharType="begin">
          <w:fldData xml:space="preserve">PEVuZE5vdGU+PENpdGU+PEF1dGhvcj5XYW5nPC9BdXRob3I+PFllYXI+MjAxODwvWWVhcj48UmVj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==
</w:fldData>
        </w:fldChar>
      </w:r>
      <w:r w:rsidR="002C23EE">
        <w:rPr>
          <w:rFonts w:eastAsia="等线"/>
        </w:rPr>
        <w:instrText xml:space="preserve"> ADDIN EN.CITE.DATA </w:instrText>
      </w:r>
      <w:r w:rsidR="002C23EE">
        <w:rPr>
          <w:rFonts w:eastAsia="等线"/>
        </w:rPr>
      </w:r>
      <w:r w:rsidR="002C23EE">
        <w:rPr>
          <w:rFonts w:eastAsia="等线"/>
        </w:rPr>
        <w:fldChar w:fldCharType="end"/>
      </w:r>
      <w:r w:rsidR="00E84CEA">
        <w:rPr>
          <w:rFonts w:eastAsia="等线"/>
        </w:rPr>
        <w:fldChar w:fldCharType="separate"/>
      </w:r>
      <w:r w:rsidR="002C23EE">
        <w:rPr>
          <w:rFonts w:eastAsia="等线"/>
          <w:noProof/>
        </w:rPr>
        <w:t>[9-23]</w:t>
      </w:r>
      <w:r w:rsidR="00E84CEA">
        <w:rPr>
          <w:rFonts w:eastAsia="等线"/>
        </w:rPr>
        <w:fldChar w:fldCharType="end"/>
      </w:r>
    </w:p>
    <w:tbl>
      <w:tblPr>
        <w:tblStyle w:val="af1"/>
        <w:tblW w:w="4998" w:type="pct"/>
        <w:tblLook w:val="04A0" w:firstRow="1" w:lastRow="0" w:firstColumn="1" w:lastColumn="0" w:noHBand="0" w:noVBand="1"/>
      </w:tblPr>
      <w:tblGrid>
        <w:gridCol w:w="1695"/>
        <w:gridCol w:w="756"/>
        <w:gridCol w:w="1921"/>
        <w:gridCol w:w="2085"/>
        <w:gridCol w:w="1846"/>
      </w:tblGrid>
      <w:tr w:rsidR="00BD2BEA" w14:paraId="2290C986" w14:textId="77777777" w:rsidTr="00BD2B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tcW w:w="1030" w:type="pct"/>
            <w:vAlign w:val="center"/>
          </w:tcPr>
          <w:p w14:paraId="5EECD09F" w14:textId="77777777" w:rsidR="00BD2BEA" w:rsidRDefault="00000000">
            <w:pPr>
              <w:wordWrap w:val="0"/>
              <w:jc w:val="center"/>
              <w:rPr>
                <w:rFonts w:eastAsia="Times New Roman"/>
                <w:kern w:val="0"/>
                <w:szCs w:val="21"/>
              </w:rPr>
            </w:pPr>
            <w:bookmarkStart w:id="11" w:name="OLE_LINK5"/>
            <w:r>
              <w:rPr>
                <w:rFonts w:eastAsia="Times New Roman"/>
                <w:kern w:val="0"/>
                <w:szCs w:val="21"/>
              </w:rPr>
              <w:t>Samples</w:t>
            </w:r>
          </w:p>
        </w:tc>
        <w:tc>
          <w:tcPr>
            <w:tcW w:w="416" w:type="pct"/>
            <w:vAlign w:val="center"/>
          </w:tcPr>
          <w:p w14:paraId="3E0C4D7C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LOI</w:t>
            </w:r>
          </w:p>
        </w:tc>
        <w:tc>
          <w:tcPr>
            <w:tcW w:w="1166" w:type="pct"/>
            <w:vAlign w:val="center"/>
          </w:tcPr>
          <w:p w14:paraId="79057332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THR reduction</w:t>
            </w:r>
          </w:p>
        </w:tc>
        <w:tc>
          <w:tcPr>
            <w:tcW w:w="1265" w:type="pct"/>
            <w:vAlign w:val="center"/>
          </w:tcPr>
          <w:p w14:paraId="61214D9B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PHRR reduction</w:t>
            </w:r>
          </w:p>
        </w:tc>
        <w:tc>
          <w:tcPr>
            <w:tcW w:w="1120" w:type="pct"/>
            <w:vAlign w:val="center"/>
          </w:tcPr>
          <w:p w14:paraId="55AB2AAB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TSP reduction</w:t>
            </w:r>
          </w:p>
        </w:tc>
      </w:tr>
      <w:tr w:rsidR="00BD2BEA" w14:paraId="59271F39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278FE6A2" w14:textId="77777777" w:rsidR="00BD2BEA" w:rsidRDefault="00000000">
            <w:pPr>
              <w:jc w:val="center"/>
              <w:rPr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</w:t>
            </w:r>
          </w:p>
        </w:tc>
        <w:tc>
          <w:tcPr>
            <w:tcW w:w="416" w:type="pct"/>
            <w:vAlign w:val="center"/>
          </w:tcPr>
          <w:p w14:paraId="568F9D3B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31.78</w:t>
            </w:r>
          </w:p>
        </w:tc>
        <w:tc>
          <w:tcPr>
            <w:tcW w:w="1166" w:type="pct"/>
            <w:vAlign w:val="center"/>
          </w:tcPr>
          <w:p w14:paraId="5E8FCC1B" w14:textId="77777777" w:rsidR="00BD2BEA" w:rsidRDefault="00000000">
            <w:pPr>
              <w:jc w:val="center"/>
              <w:rPr>
                <w:kern w:val="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47.19</w:t>
            </w:r>
          </w:p>
        </w:tc>
        <w:tc>
          <w:tcPr>
            <w:tcW w:w="1265" w:type="pct"/>
            <w:vAlign w:val="center"/>
          </w:tcPr>
          <w:p w14:paraId="4D960252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61.97</w:t>
            </w:r>
          </w:p>
        </w:tc>
        <w:tc>
          <w:tcPr>
            <w:tcW w:w="1120" w:type="pct"/>
            <w:vAlign w:val="center"/>
          </w:tcPr>
          <w:p w14:paraId="0EE3EDD1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58.89</w:t>
            </w:r>
          </w:p>
        </w:tc>
      </w:tr>
      <w:tr w:rsidR="00BD2BEA" w14:paraId="52BFF201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4CE5C5AB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</w:t>
            </w:r>
          </w:p>
        </w:tc>
        <w:tc>
          <w:tcPr>
            <w:tcW w:w="416" w:type="pct"/>
            <w:vAlign w:val="center"/>
          </w:tcPr>
          <w:p w14:paraId="25DD038B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2ADDBDD8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16.37</w:t>
            </w:r>
          </w:p>
        </w:tc>
        <w:tc>
          <w:tcPr>
            <w:tcW w:w="1265" w:type="pct"/>
            <w:vAlign w:val="center"/>
          </w:tcPr>
          <w:p w14:paraId="17C8D2D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70.63</w:t>
            </w:r>
          </w:p>
        </w:tc>
        <w:tc>
          <w:tcPr>
            <w:tcW w:w="1120" w:type="pct"/>
            <w:vAlign w:val="center"/>
          </w:tcPr>
          <w:p w14:paraId="0E4D9E56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68E8E033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28B3E303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</w:t>
            </w:r>
          </w:p>
        </w:tc>
        <w:tc>
          <w:tcPr>
            <w:tcW w:w="416" w:type="pct"/>
            <w:vAlign w:val="center"/>
          </w:tcPr>
          <w:p w14:paraId="1818AAFB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05641E34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62.80</w:t>
            </w:r>
          </w:p>
        </w:tc>
        <w:tc>
          <w:tcPr>
            <w:tcW w:w="1265" w:type="pct"/>
            <w:vAlign w:val="center"/>
          </w:tcPr>
          <w:p w14:paraId="6CE75B26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33.09</w:t>
            </w:r>
          </w:p>
        </w:tc>
        <w:tc>
          <w:tcPr>
            <w:tcW w:w="1120" w:type="pct"/>
            <w:vAlign w:val="center"/>
          </w:tcPr>
          <w:p w14:paraId="02A0ABBB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168C1AAF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48EDF85E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</w:t>
            </w:r>
          </w:p>
        </w:tc>
        <w:tc>
          <w:tcPr>
            <w:tcW w:w="416" w:type="pct"/>
            <w:vAlign w:val="center"/>
          </w:tcPr>
          <w:p w14:paraId="6C5E17F2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27.48</w:t>
            </w:r>
          </w:p>
        </w:tc>
        <w:tc>
          <w:tcPr>
            <w:tcW w:w="1166" w:type="pct"/>
            <w:vAlign w:val="center"/>
          </w:tcPr>
          <w:p w14:paraId="70C98B08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25.61</w:t>
            </w:r>
          </w:p>
        </w:tc>
        <w:tc>
          <w:tcPr>
            <w:tcW w:w="1265" w:type="pct"/>
            <w:vAlign w:val="center"/>
          </w:tcPr>
          <w:p w14:paraId="7EE7B64D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31.09</w:t>
            </w:r>
          </w:p>
        </w:tc>
        <w:tc>
          <w:tcPr>
            <w:tcW w:w="1120" w:type="pct"/>
            <w:vAlign w:val="center"/>
          </w:tcPr>
          <w:p w14:paraId="1A49A6AE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20.45</w:t>
            </w:r>
          </w:p>
        </w:tc>
      </w:tr>
      <w:tr w:rsidR="00BD2BEA" w14:paraId="263C19CB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17E86B44" w14:textId="77777777" w:rsidR="00BD2BEA" w:rsidRDefault="00000000">
            <w:pPr>
              <w:wordWrap w:val="0"/>
              <w:jc w:val="center"/>
              <w:rPr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</w:t>
            </w:r>
          </w:p>
        </w:tc>
        <w:tc>
          <w:tcPr>
            <w:tcW w:w="416" w:type="pct"/>
            <w:vAlign w:val="center"/>
          </w:tcPr>
          <w:p w14:paraId="4A67D250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27.21</w:t>
            </w:r>
          </w:p>
        </w:tc>
        <w:tc>
          <w:tcPr>
            <w:tcW w:w="1166" w:type="pct"/>
            <w:vAlign w:val="center"/>
          </w:tcPr>
          <w:p w14:paraId="0BFC3343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46.37</w:t>
            </w:r>
          </w:p>
        </w:tc>
        <w:tc>
          <w:tcPr>
            <w:tcW w:w="1265" w:type="pct"/>
            <w:vAlign w:val="center"/>
          </w:tcPr>
          <w:p w14:paraId="65474FE7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54.36</w:t>
            </w:r>
          </w:p>
        </w:tc>
        <w:tc>
          <w:tcPr>
            <w:tcW w:w="1120" w:type="pct"/>
            <w:vAlign w:val="center"/>
          </w:tcPr>
          <w:p w14:paraId="7BD14474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26.32</w:t>
            </w:r>
          </w:p>
        </w:tc>
      </w:tr>
      <w:tr w:rsidR="00BD2BEA" w14:paraId="49F7EAE4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6AB639C4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</w:t>
            </w:r>
          </w:p>
        </w:tc>
        <w:tc>
          <w:tcPr>
            <w:tcW w:w="416" w:type="pct"/>
            <w:vAlign w:val="center"/>
          </w:tcPr>
          <w:p w14:paraId="6BD2F6CE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28.61</w:t>
            </w:r>
          </w:p>
        </w:tc>
        <w:tc>
          <w:tcPr>
            <w:tcW w:w="1166" w:type="pct"/>
            <w:vAlign w:val="center"/>
          </w:tcPr>
          <w:p w14:paraId="17533E8A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35.08</w:t>
            </w:r>
          </w:p>
        </w:tc>
        <w:tc>
          <w:tcPr>
            <w:tcW w:w="1265" w:type="pct"/>
            <w:vAlign w:val="center"/>
          </w:tcPr>
          <w:p w14:paraId="6F92F7CA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50.69</w:t>
            </w:r>
          </w:p>
        </w:tc>
        <w:tc>
          <w:tcPr>
            <w:tcW w:w="1120" w:type="pct"/>
            <w:vAlign w:val="center"/>
          </w:tcPr>
          <w:p w14:paraId="74390168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28.71</w:t>
            </w:r>
          </w:p>
        </w:tc>
      </w:tr>
      <w:tr w:rsidR="00BD2BEA" w14:paraId="4307B528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46FB0D43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</w:t>
            </w:r>
          </w:p>
        </w:tc>
        <w:tc>
          <w:tcPr>
            <w:tcW w:w="416" w:type="pct"/>
            <w:vAlign w:val="center"/>
          </w:tcPr>
          <w:p w14:paraId="2838946A" w14:textId="77777777" w:rsidR="00BD2BEA" w:rsidRDefault="00000000">
            <w:pPr>
              <w:jc w:val="center"/>
              <w:rPr>
                <w:kern w:val="0"/>
              </w:rPr>
            </w:pPr>
            <w:r>
              <w:rPr>
                <w:rFonts w:hint="eastAsia"/>
                <w:kern w:val="0"/>
              </w:rPr>
              <w:t>26.48</w:t>
            </w:r>
          </w:p>
        </w:tc>
        <w:tc>
          <w:tcPr>
            <w:tcW w:w="1166" w:type="pct"/>
            <w:vAlign w:val="center"/>
          </w:tcPr>
          <w:p w14:paraId="1DA26E84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16.37</w:t>
            </w:r>
          </w:p>
        </w:tc>
        <w:tc>
          <w:tcPr>
            <w:tcW w:w="1265" w:type="pct"/>
            <w:vAlign w:val="center"/>
          </w:tcPr>
          <w:p w14:paraId="7B7686C8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26.88</w:t>
            </w:r>
          </w:p>
        </w:tc>
        <w:tc>
          <w:tcPr>
            <w:tcW w:w="1120" w:type="pct"/>
            <w:vAlign w:val="center"/>
          </w:tcPr>
          <w:p w14:paraId="0D1D95C7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41.57</w:t>
            </w:r>
          </w:p>
        </w:tc>
      </w:tr>
      <w:tr w:rsidR="00BD2BEA" w14:paraId="5EFB7F23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19BD8C6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8</w:t>
            </w:r>
          </w:p>
        </w:tc>
        <w:tc>
          <w:tcPr>
            <w:tcW w:w="416" w:type="pct"/>
            <w:vAlign w:val="center"/>
          </w:tcPr>
          <w:p w14:paraId="17C0598F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49388C61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50.05</w:t>
            </w:r>
          </w:p>
        </w:tc>
        <w:tc>
          <w:tcPr>
            <w:tcW w:w="1265" w:type="pct"/>
            <w:vAlign w:val="center"/>
          </w:tcPr>
          <w:p w14:paraId="196E3F61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39.96</w:t>
            </w:r>
          </w:p>
        </w:tc>
        <w:tc>
          <w:tcPr>
            <w:tcW w:w="1120" w:type="pct"/>
            <w:vAlign w:val="center"/>
          </w:tcPr>
          <w:p w14:paraId="3582336C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3052F724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714957CD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9</w:t>
            </w:r>
          </w:p>
        </w:tc>
        <w:tc>
          <w:tcPr>
            <w:tcW w:w="416" w:type="pct"/>
            <w:vAlign w:val="center"/>
          </w:tcPr>
          <w:p w14:paraId="25BA3781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73F01638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61.15</w:t>
            </w:r>
          </w:p>
        </w:tc>
        <w:tc>
          <w:tcPr>
            <w:tcW w:w="1265" w:type="pct"/>
            <w:vAlign w:val="center"/>
          </w:tcPr>
          <w:p w14:paraId="5C9151B0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40.96</w:t>
            </w:r>
          </w:p>
        </w:tc>
        <w:tc>
          <w:tcPr>
            <w:tcW w:w="1120" w:type="pct"/>
            <w:vAlign w:val="center"/>
          </w:tcPr>
          <w:p w14:paraId="4DF7A3C7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33C53FE2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79DFDE7D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10</w:t>
            </w:r>
          </w:p>
        </w:tc>
        <w:tc>
          <w:tcPr>
            <w:tcW w:w="416" w:type="pct"/>
            <w:vAlign w:val="center"/>
          </w:tcPr>
          <w:p w14:paraId="1C676D61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46DBE167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52.53</w:t>
            </w:r>
          </w:p>
        </w:tc>
        <w:tc>
          <w:tcPr>
            <w:tcW w:w="1265" w:type="pct"/>
            <w:vAlign w:val="center"/>
          </w:tcPr>
          <w:p w14:paraId="7C630AF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70.95</w:t>
            </w:r>
          </w:p>
        </w:tc>
        <w:tc>
          <w:tcPr>
            <w:tcW w:w="1120" w:type="pct"/>
            <w:vAlign w:val="center"/>
          </w:tcPr>
          <w:p w14:paraId="7EA8FB7F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22E30B43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3130879C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11</w:t>
            </w:r>
          </w:p>
        </w:tc>
        <w:tc>
          <w:tcPr>
            <w:tcW w:w="416" w:type="pct"/>
            <w:vAlign w:val="center"/>
          </w:tcPr>
          <w:p w14:paraId="2DCF4297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28.04</w:t>
            </w:r>
          </w:p>
        </w:tc>
        <w:tc>
          <w:tcPr>
            <w:tcW w:w="1166" w:type="pct"/>
            <w:vAlign w:val="center"/>
          </w:tcPr>
          <w:p w14:paraId="033A694F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37.13</w:t>
            </w:r>
          </w:p>
        </w:tc>
        <w:tc>
          <w:tcPr>
            <w:tcW w:w="1265" w:type="pct"/>
            <w:vAlign w:val="center"/>
          </w:tcPr>
          <w:p w14:paraId="72E6B5FE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41.63</w:t>
            </w:r>
          </w:p>
        </w:tc>
        <w:tc>
          <w:tcPr>
            <w:tcW w:w="1120" w:type="pct"/>
            <w:vAlign w:val="center"/>
          </w:tcPr>
          <w:p w14:paraId="17E0B742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24.95</w:t>
            </w:r>
          </w:p>
        </w:tc>
      </w:tr>
      <w:tr w:rsidR="00BD2BEA" w14:paraId="74C656F2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7B33CA3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12</w:t>
            </w:r>
          </w:p>
        </w:tc>
        <w:tc>
          <w:tcPr>
            <w:tcW w:w="416" w:type="pct"/>
            <w:vAlign w:val="center"/>
          </w:tcPr>
          <w:p w14:paraId="0CE1F874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66" w:type="pct"/>
            <w:vAlign w:val="center"/>
          </w:tcPr>
          <w:p w14:paraId="5405247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54.99</w:t>
            </w:r>
          </w:p>
        </w:tc>
        <w:tc>
          <w:tcPr>
            <w:tcW w:w="1265" w:type="pct"/>
            <w:vAlign w:val="center"/>
          </w:tcPr>
          <w:p w14:paraId="645527D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65.93</w:t>
            </w:r>
          </w:p>
        </w:tc>
        <w:tc>
          <w:tcPr>
            <w:tcW w:w="1120" w:type="pct"/>
            <w:vAlign w:val="center"/>
          </w:tcPr>
          <w:p w14:paraId="31E68D45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</w:tr>
      <w:tr w:rsidR="00BD2BEA" w14:paraId="15332066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78027BAB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13</w:t>
            </w:r>
          </w:p>
        </w:tc>
        <w:tc>
          <w:tcPr>
            <w:tcW w:w="416" w:type="pct"/>
            <w:vAlign w:val="center"/>
          </w:tcPr>
          <w:p w14:paraId="124F55C5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22.19</w:t>
            </w:r>
          </w:p>
        </w:tc>
        <w:tc>
          <w:tcPr>
            <w:tcW w:w="1166" w:type="pct"/>
            <w:vAlign w:val="center"/>
          </w:tcPr>
          <w:p w14:paraId="089A29C8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20.90</w:t>
            </w:r>
          </w:p>
        </w:tc>
        <w:tc>
          <w:tcPr>
            <w:tcW w:w="1265" w:type="pct"/>
            <w:vAlign w:val="center"/>
          </w:tcPr>
          <w:p w14:paraId="1D418E83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19.18</w:t>
            </w:r>
          </w:p>
        </w:tc>
        <w:tc>
          <w:tcPr>
            <w:tcW w:w="1120" w:type="pct"/>
            <w:vAlign w:val="center"/>
          </w:tcPr>
          <w:p w14:paraId="7704FB8C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21.48</w:t>
            </w:r>
          </w:p>
        </w:tc>
      </w:tr>
      <w:tr w:rsidR="00BD2BEA" w14:paraId="75A6D5C5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656EAA51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14</w:t>
            </w:r>
          </w:p>
        </w:tc>
        <w:tc>
          <w:tcPr>
            <w:tcW w:w="416" w:type="pct"/>
            <w:vAlign w:val="center"/>
          </w:tcPr>
          <w:p w14:paraId="6188C748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24.48</w:t>
            </w:r>
          </w:p>
        </w:tc>
        <w:tc>
          <w:tcPr>
            <w:tcW w:w="1166" w:type="pct"/>
            <w:vAlign w:val="center"/>
          </w:tcPr>
          <w:p w14:paraId="5751F789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45.76</w:t>
            </w:r>
          </w:p>
        </w:tc>
        <w:tc>
          <w:tcPr>
            <w:tcW w:w="1265" w:type="pct"/>
            <w:vAlign w:val="center"/>
          </w:tcPr>
          <w:p w14:paraId="7E922F90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51.52</w:t>
            </w:r>
          </w:p>
        </w:tc>
        <w:tc>
          <w:tcPr>
            <w:tcW w:w="1120" w:type="pct"/>
            <w:vAlign w:val="center"/>
          </w:tcPr>
          <w:p w14:paraId="49379DA0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27.02</w:t>
            </w:r>
          </w:p>
        </w:tc>
      </w:tr>
      <w:tr w:rsidR="00BD2BEA" w14:paraId="4276CC39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1C63CDD2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15</w:t>
            </w:r>
          </w:p>
        </w:tc>
        <w:tc>
          <w:tcPr>
            <w:tcW w:w="416" w:type="pct"/>
            <w:vAlign w:val="center"/>
          </w:tcPr>
          <w:p w14:paraId="3BDBB074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18.96</w:t>
            </w:r>
          </w:p>
        </w:tc>
        <w:tc>
          <w:tcPr>
            <w:tcW w:w="1166" w:type="pct"/>
            <w:vAlign w:val="center"/>
          </w:tcPr>
          <w:p w14:paraId="760D30B2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12.27</w:t>
            </w:r>
          </w:p>
        </w:tc>
        <w:tc>
          <w:tcPr>
            <w:tcW w:w="1265" w:type="pct"/>
            <w:vAlign w:val="center"/>
          </w:tcPr>
          <w:p w14:paraId="731225B5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18.85</w:t>
            </w:r>
          </w:p>
        </w:tc>
        <w:tc>
          <w:tcPr>
            <w:tcW w:w="1120" w:type="pct"/>
            <w:vAlign w:val="center"/>
          </w:tcPr>
          <w:p w14:paraId="1A3D7323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7.99</w:t>
            </w:r>
          </w:p>
        </w:tc>
      </w:tr>
      <w:tr w:rsidR="00BD2BEA" w14:paraId="00EE9544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62857D9F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16</w:t>
            </w:r>
          </w:p>
        </w:tc>
        <w:tc>
          <w:tcPr>
            <w:tcW w:w="416" w:type="pct"/>
            <w:vAlign w:val="center"/>
          </w:tcPr>
          <w:p w14:paraId="36313193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24.53</w:t>
            </w:r>
          </w:p>
        </w:tc>
        <w:tc>
          <w:tcPr>
            <w:tcW w:w="1166" w:type="pct"/>
            <w:vAlign w:val="center"/>
          </w:tcPr>
          <w:p w14:paraId="1847B510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265" w:type="pct"/>
            <w:vAlign w:val="center"/>
          </w:tcPr>
          <w:p w14:paraId="11F9E66E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20" w:type="pct"/>
            <w:vAlign w:val="center"/>
          </w:tcPr>
          <w:p w14:paraId="3B09C59B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10.75</w:t>
            </w:r>
          </w:p>
        </w:tc>
      </w:tr>
      <w:tr w:rsidR="00BD2BEA" w14:paraId="497AD73C" w14:textId="77777777" w:rsidTr="00BD2BEA">
        <w:trPr>
          <w:trHeight w:val="624"/>
        </w:trPr>
        <w:tc>
          <w:tcPr>
            <w:tcW w:w="1030" w:type="pct"/>
            <w:vAlign w:val="center"/>
          </w:tcPr>
          <w:p w14:paraId="5BE10FE4" w14:textId="6655E912" w:rsidR="00BD2BEA" w:rsidRDefault="004A6CB6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This work</w:t>
            </w:r>
          </w:p>
        </w:tc>
        <w:tc>
          <w:tcPr>
            <w:tcW w:w="416" w:type="pct"/>
            <w:vAlign w:val="center"/>
          </w:tcPr>
          <w:p w14:paraId="642B94E3" w14:textId="77777777" w:rsidR="00BD2BEA" w:rsidRDefault="00000000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32.80</w:t>
            </w:r>
          </w:p>
        </w:tc>
        <w:tc>
          <w:tcPr>
            <w:tcW w:w="1166" w:type="pct"/>
            <w:vAlign w:val="center"/>
          </w:tcPr>
          <w:p w14:paraId="76FBC5D1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69.80</w:t>
            </w:r>
          </w:p>
        </w:tc>
        <w:tc>
          <w:tcPr>
            <w:tcW w:w="1265" w:type="pct"/>
            <w:vAlign w:val="center"/>
          </w:tcPr>
          <w:p w14:paraId="33E0DEB5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78.91</w:t>
            </w:r>
          </w:p>
        </w:tc>
        <w:tc>
          <w:tcPr>
            <w:tcW w:w="1120" w:type="pct"/>
            <w:vAlign w:val="center"/>
          </w:tcPr>
          <w:p w14:paraId="54CCA24A" w14:textId="77777777" w:rsidR="00BD2BEA" w:rsidRDefault="00000000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75.70</w:t>
            </w:r>
          </w:p>
        </w:tc>
      </w:tr>
      <w:bookmarkEnd w:id="11"/>
    </w:tbl>
    <w:p w14:paraId="089FF749" w14:textId="2E6C11AB" w:rsidR="00B61474" w:rsidRDefault="00B61474">
      <w:pPr>
        <w:autoSpaceDE w:val="0"/>
        <w:autoSpaceDN w:val="0"/>
        <w:adjustRightInd w:val="0"/>
        <w:jc w:val="left"/>
        <w:rPr>
          <w:rFonts w:eastAsia="等线"/>
        </w:rPr>
      </w:pPr>
    </w:p>
    <w:p w14:paraId="7452FACA" w14:textId="154C224A" w:rsidR="00BD2BEA" w:rsidRDefault="00B61474" w:rsidP="00B61474">
      <w:pPr>
        <w:widowControl/>
        <w:jc w:val="left"/>
        <w:rPr>
          <w:rFonts w:eastAsia="等线"/>
        </w:rPr>
      </w:pPr>
      <w:r>
        <w:rPr>
          <w:rFonts w:eastAsia="等线"/>
        </w:rPr>
        <w:br w:type="page"/>
      </w:r>
    </w:p>
    <w:p w14:paraId="7BDE60DD" w14:textId="77777777" w:rsidR="00BD2BEA" w:rsidRDefault="00000000">
      <w:pPr>
        <w:spacing w:line="360" w:lineRule="auto"/>
        <w:rPr>
          <w:rFonts w:eastAsia="等线"/>
        </w:rPr>
      </w:pPr>
      <w:bookmarkStart w:id="12" w:name="_Hlk215614178"/>
      <w:r>
        <w:rPr>
          <w:rFonts w:eastAsia="等线" w:hint="eastAsia"/>
          <w:b/>
          <w:bCs/>
        </w:rPr>
        <w:lastRenderedPageBreak/>
        <w:t xml:space="preserve">Table S4. </w:t>
      </w:r>
      <w:r>
        <w:rPr>
          <w:rFonts w:eastAsia="等线"/>
        </w:rPr>
        <w:t>F</w:t>
      </w:r>
      <w:r>
        <w:rPr>
          <w:rFonts w:eastAsia="等线" w:hint="eastAsia"/>
        </w:rPr>
        <w:t>ire-</w:t>
      </w:r>
      <w:r>
        <w:rPr>
          <w:rFonts w:eastAsia="等线"/>
        </w:rPr>
        <w:t xml:space="preserve">retardant properties of </w:t>
      </w:r>
      <w:r>
        <w:rPr>
          <w:rFonts w:eastAsia="等线" w:hint="eastAsia"/>
        </w:rPr>
        <w:t>S</w:t>
      </w:r>
      <w:r>
        <w:rPr>
          <w:rFonts w:eastAsia="等线"/>
        </w:rPr>
        <w:t xml:space="preserve">PU </w:t>
      </w:r>
      <w:r>
        <w:rPr>
          <w:rFonts w:eastAsia="等线" w:hint="eastAsia"/>
        </w:rPr>
        <w:t>foams.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935"/>
        <w:gridCol w:w="1812"/>
        <w:gridCol w:w="1782"/>
        <w:gridCol w:w="1777"/>
      </w:tblGrid>
      <w:tr w:rsidR="00BD2BEA" w14:paraId="3D9803F1" w14:textId="77777777" w:rsidTr="00BD2B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3"/>
        </w:trPr>
        <w:tc>
          <w:tcPr>
            <w:tcW w:w="1766" w:type="pct"/>
            <w:vAlign w:val="center"/>
          </w:tcPr>
          <w:bookmarkEnd w:id="12"/>
          <w:p w14:paraId="1D370B14" w14:textId="77777777" w:rsidR="00BD2BEA" w:rsidRDefault="00000000">
            <w:pPr>
              <w:jc w:val="center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Samples</w:t>
            </w:r>
          </w:p>
        </w:tc>
        <w:tc>
          <w:tcPr>
            <w:tcW w:w="1090" w:type="pct"/>
            <w:vAlign w:val="center"/>
          </w:tcPr>
          <w:p w14:paraId="63B0BD6E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</w:t>
            </w:r>
          </w:p>
        </w:tc>
        <w:tc>
          <w:tcPr>
            <w:tcW w:w="1073" w:type="pct"/>
            <w:vAlign w:val="center"/>
          </w:tcPr>
          <w:p w14:paraId="0E600386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</w:t>
            </w:r>
          </w:p>
        </w:tc>
        <w:tc>
          <w:tcPr>
            <w:tcW w:w="1070" w:type="pct"/>
            <w:vAlign w:val="center"/>
          </w:tcPr>
          <w:p w14:paraId="1473E800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SPUR/CS-D</w:t>
            </w:r>
          </w:p>
        </w:tc>
      </w:tr>
      <w:tr w:rsidR="00BD2BEA" w14:paraId="5BCCE560" w14:textId="77777777" w:rsidTr="00BD2BEA">
        <w:trPr>
          <w:trHeight w:val="327"/>
        </w:trPr>
        <w:tc>
          <w:tcPr>
            <w:tcW w:w="176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C1A62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/>
                <w:i/>
                <w:iCs/>
                <w:color w:val="000000"/>
                <w:kern w:val="0"/>
              </w:rPr>
              <w:t>T</w:t>
            </w:r>
            <w:r>
              <w:rPr>
                <w:rFonts w:eastAsia="等线"/>
                <w:color w:val="000000"/>
                <w:kern w:val="0"/>
                <w:vertAlign w:val="subscript"/>
              </w:rPr>
              <w:t>5%</w:t>
            </w:r>
            <w:r>
              <w:rPr>
                <w:rFonts w:eastAsia="等线"/>
                <w:color w:val="000000"/>
                <w:kern w:val="0"/>
              </w:rPr>
              <w:t xml:space="preserve"> (°C)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ECCF50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241.58</w:t>
            </w:r>
          </w:p>
        </w:tc>
        <w:tc>
          <w:tcPr>
            <w:tcW w:w="10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D9DBE5" w14:textId="571D69A0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</w:t>
            </w:r>
            <w:r w:rsidR="00BF719D">
              <w:rPr>
                <w:rFonts w:eastAsia="等线" w:hint="eastAsia"/>
                <w:color w:val="000000"/>
                <w:kern w:val="0"/>
              </w:rPr>
              <w:t>89</w:t>
            </w:r>
            <w:r>
              <w:rPr>
                <w:rFonts w:eastAsia="等线" w:hint="eastAsia"/>
                <w:color w:val="000000"/>
                <w:kern w:val="0"/>
              </w:rPr>
              <w:t>.71</w:t>
            </w:r>
          </w:p>
        </w:tc>
        <w:tc>
          <w:tcPr>
            <w:tcW w:w="10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5C400" w14:textId="5BD36B1E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2</w:t>
            </w:r>
            <w:r w:rsidR="00BF719D">
              <w:rPr>
                <w:rFonts w:eastAsia="等线" w:hint="eastAsia"/>
                <w:color w:val="000000"/>
                <w:kern w:val="0"/>
              </w:rPr>
              <w:t>78</w:t>
            </w:r>
            <w:r>
              <w:rPr>
                <w:rFonts w:eastAsia="等线" w:hint="eastAsia"/>
                <w:color w:val="000000"/>
                <w:kern w:val="0"/>
              </w:rPr>
              <w:t>.64</w:t>
            </w:r>
          </w:p>
        </w:tc>
      </w:tr>
      <w:tr w:rsidR="00BD2BEA" w14:paraId="37C88792" w14:textId="77777777" w:rsidTr="00BD2BEA">
        <w:trPr>
          <w:trHeight w:val="342"/>
        </w:trPr>
        <w:tc>
          <w:tcPr>
            <w:tcW w:w="1766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E88889D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i/>
                <w:iCs/>
                <w:color w:val="000000"/>
                <w:kern w:val="0"/>
              </w:rPr>
              <w:t>RC</w:t>
            </w:r>
            <w:r>
              <w:rPr>
                <w:rFonts w:eastAsia="等线" w:hint="eastAsia"/>
                <w:color w:val="000000"/>
                <w:kern w:val="0"/>
              </w:rPr>
              <w:t xml:space="preserve"> (</w:t>
            </w:r>
            <w:proofErr w:type="spellStart"/>
            <w:r>
              <w:rPr>
                <w:rFonts w:eastAsia="等线" w:hint="eastAsia"/>
                <w:color w:val="000000"/>
                <w:kern w:val="0"/>
              </w:rPr>
              <w:t>wt</w:t>
            </w:r>
            <w:proofErr w:type="spellEnd"/>
            <w:r>
              <w:rPr>
                <w:rFonts w:eastAsia="等线" w:hint="eastAsia"/>
                <w:color w:val="000000"/>
                <w:kern w:val="0"/>
              </w:rPr>
              <w:t>%)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6EDC8BA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5.74</w:t>
            </w:r>
          </w:p>
        </w:tc>
        <w:tc>
          <w:tcPr>
            <w:tcW w:w="1073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B3A4B4E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7.26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667D0F7" w14:textId="77777777" w:rsidR="00BD2BEA" w:rsidRDefault="00000000">
            <w:pPr>
              <w:jc w:val="center"/>
              <w:rPr>
                <w:rFonts w:eastAsia="等线"/>
                <w:color w:val="000000"/>
                <w:kern w:val="0"/>
              </w:rPr>
            </w:pPr>
            <w:r>
              <w:rPr>
                <w:rFonts w:eastAsia="等线" w:hint="eastAsia"/>
                <w:color w:val="000000"/>
                <w:kern w:val="0"/>
              </w:rPr>
              <w:t>35.40</w:t>
            </w:r>
          </w:p>
        </w:tc>
      </w:tr>
    </w:tbl>
    <w:p w14:paraId="2305BED6" w14:textId="77777777" w:rsidR="00BD2BEA" w:rsidRDefault="00BD2BEA">
      <w:pPr>
        <w:autoSpaceDE w:val="0"/>
        <w:autoSpaceDN w:val="0"/>
        <w:adjustRightInd w:val="0"/>
        <w:jc w:val="left"/>
        <w:rPr>
          <w:rFonts w:eastAsia="等线"/>
        </w:rPr>
      </w:pPr>
    </w:p>
    <w:p w14:paraId="1B3F25F0" w14:textId="1A0FAFBB" w:rsidR="00B06453" w:rsidRDefault="00B06453" w:rsidP="00B06453">
      <w:pPr>
        <w:spacing w:line="360" w:lineRule="auto"/>
        <w:rPr>
          <w:rFonts w:eastAsia="等线"/>
        </w:rPr>
      </w:pPr>
      <w:r>
        <w:rPr>
          <w:rFonts w:eastAsia="等线" w:hint="eastAsia"/>
          <w:b/>
          <w:bCs/>
        </w:rPr>
        <w:t xml:space="preserve">Table S5. </w:t>
      </w:r>
      <w:r>
        <w:rPr>
          <w:rFonts w:eastAsia="等线"/>
        </w:rPr>
        <w:t>F</w:t>
      </w:r>
      <w:r>
        <w:rPr>
          <w:rFonts w:eastAsia="等线" w:hint="eastAsia"/>
        </w:rPr>
        <w:t>ire-</w:t>
      </w:r>
      <w:r>
        <w:rPr>
          <w:rFonts w:eastAsia="等线"/>
        </w:rPr>
        <w:t xml:space="preserve">retardant properties of </w:t>
      </w:r>
      <w:r>
        <w:rPr>
          <w:rFonts w:eastAsia="等线" w:hint="eastAsia"/>
        </w:rPr>
        <w:t>S</w:t>
      </w:r>
      <w:r>
        <w:rPr>
          <w:rFonts w:eastAsia="等线"/>
        </w:rPr>
        <w:t xml:space="preserve">PU </w:t>
      </w:r>
      <w:r>
        <w:rPr>
          <w:rFonts w:eastAsia="等线" w:hint="eastAsia"/>
        </w:rPr>
        <w:t>foams.</w:t>
      </w:r>
      <w:r w:rsidR="00274B4B">
        <w:rPr>
          <w:rFonts w:eastAsia="等线"/>
        </w:rPr>
        <w:fldChar w:fldCharType="begin">
          <w:fldData xml:space="preserve">PEVuZE5vdGU+PENpdGU+PEF1dGhvcj5IdTwvQXV0aG9yPjxZZWFyPjIwMjA8L1llYXI+PFJlY051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</w:fldData>
        </w:fldChar>
      </w:r>
      <w:r w:rsidR="002C23EE">
        <w:rPr>
          <w:rFonts w:eastAsia="等线"/>
        </w:rPr>
        <w:instrText xml:space="preserve"> ADDIN EN.CITE </w:instrText>
      </w:r>
      <w:r w:rsidR="002C23EE">
        <w:rPr>
          <w:rFonts w:eastAsia="等线"/>
        </w:rPr>
        <w:fldChar w:fldCharType="begin">
          <w:fldData xml:space="preserve">PEVuZE5vdGU+PENpdGU+PEF1dGhvcj5IdTwvQXV0aG9yPjxZZWFyPjIwMjA8L1llYXI+PFJlY051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</w:fldData>
        </w:fldChar>
      </w:r>
      <w:r w:rsidR="002C23EE">
        <w:rPr>
          <w:rFonts w:eastAsia="等线"/>
        </w:rPr>
        <w:instrText xml:space="preserve"> ADDIN EN.CITE.DATA </w:instrText>
      </w:r>
      <w:r w:rsidR="002C23EE">
        <w:rPr>
          <w:rFonts w:eastAsia="等线"/>
        </w:rPr>
      </w:r>
      <w:r w:rsidR="002C23EE">
        <w:rPr>
          <w:rFonts w:eastAsia="等线"/>
        </w:rPr>
        <w:fldChar w:fldCharType="end"/>
      </w:r>
      <w:r w:rsidR="00274B4B">
        <w:rPr>
          <w:rFonts w:eastAsia="等线"/>
        </w:rPr>
        <w:fldChar w:fldCharType="separate"/>
      </w:r>
      <w:r w:rsidR="002C23EE">
        <w:rPr>
          <w:rFonts w:eastAsia="等线"/>
          <w:noProof/>
        </w:rPr>
        <w:t>[24-32]</w:t>
      </w:r>
      <w:r w:rsidR="00274B4B">
        <w:rPr>
          <w:rFonts w:eastAsia="等线"/>
        </w:rPr>
        <w:fldChar w:fldCharType="end"/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1419"/>
        <w:gridCol w:w="1193"/>
        <w:gridCol w:w="2352"/>
        <w:gridCol w:w="1380"/>
        <w:gridCol w:w="1962"/>
      </w:tblGrid>
      <w:tr w:rsidR="00B06453" w14:paraId="4CC1AAA4" w14:textId="3195A70D" w:rsidTr="004A6C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tcW w:w="854" w:type="pct"/>
            <w:vAlign w:val="center"/>
          </w:tcPr>
          <w:p w14:paraId="52B723DF" w14:textId="77777777" w:rsidR="00B06453" w:rsidRPr="00B06453" w:rsidRDefault="00B06453" w:rsidP="00B06453">
            <w:pPr>
              <w:wordWrap w:val="0"/>
              <w:jc w:val="center"/>
              <w:rPr>
                <w:rFonts w:eastAsia="Times New Roman"/>
                <w:kern w:val="0"/>
                <w:szCs w:val="21"/>
              </w:rPr>
            </w:pPr>
            <w:r w:rsidRPr="00B06453">
              <w:rPr>
                <w:rFonts w:eastAsia="Times New Roman"/>
                <w:kern w:val="0"/>
                <w:szCs w:val="21"/>
              </w:rPr>
              <w:t>Samples</w:t>
            </w:r>
          </w:p>
        </w:tc>
        <w:tc>
          <w:tcPr>
            <w:tcW w:w="718" w:type="pct"/>
            <w:vAlign w:val="center"/>
          </w:tcPr>
          <w:p w14:paraId="56E80BE2" w14:textId="6D025EAB" w:rsidR="00B06453" w:rsidRP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 w:rsidRPr="00B06453">
              <w:rPr>
                <w:rFonts w:eastAsiaTheme="minorEastAsia"/>
                <w:kern w:val="0"/>
                <w:szCs w:val="21"/>
              </w:rPr>
              <w:t>EMI</w:t>
            </w:r>
            <w:r w:rsidRPr="00B06453">
              <w:rPr>
                <w:rFonts w:eastAsiaTheme="minorEastAsia"/>
                <w:kern w:val="0"/>
                <w:szCs w:val="21"/>
              </w:rPr>
              <w:br/>
              <w:t>SE</w:t>
            </w:r>
            <w:r>
              <w:rPr>
                <w:rFonts w:eastAsiaTheme="minorEastAsia" w:hint="eastAsia"/>
                <w:kern w:val="0"/>
                <w:szCs w:val="21"/>
              </w:rPr>
              <w:t xml:space="preserve"> (dB)</w:t>
            </w:r>
          </w:p>
        </w:tc>
        <w:tc>
          <w:tcPr>
            <w:tcW w:w="1416" w:type="pct"/>
            <w:vAlign w:val="center"/>
          </w:tcPr>
          <w:p w14:paraId="1F1CD032" w14:textId="3434E898" w:rsidR="00B06453" w:rsidRP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 w:rsidRPr="00B06453">
              <w:rPr>
                <w:rFonts w:eastAsiaTheme="minorEastAsia"/>
                <w:kern w:val="0"/>
                <w:szCs w:val="21"/>
              </w:rPr>
              <w:t>Stress</w:t>
            </w:r>
            <w:r w:rsidRPr="00B06453">
              <w:rPr>
                <w:rFonts w:eastAsiaTheme="minorEastAsia"/>
                <w:kern w:val="0"/>
                <w:szCs w:val="21"/>
              </w:rPr>
              <w:br/>
            </w:r>
            <w:r>
              <w:rPr>
                <w:rFonts w:eastAsiaTheme="minorEastAsia" w:hint="eastAsia"/>
                <w:kern w:val="0"/>
                <w:szCs w:val="21"/>
              </w:rPr>
              <w:t>(</w:t>
            </w:r>
            <w:r w:rsidRPr="00B06453">
              <w:rPr>
                <w:rFonts w:eastAsiaTheme="minorEastAsia"/>
                <w:kern w:val="0"/>
                <w:szCs w:val="21"/>
              </w:rPr>
              <w:t>MPa</w:t>
            </w:r>
            <w:r>
              <w:rPr>
                <w:rFonts w:eastAsiaTheme="minorEastAsia" w:hint="eastAsia"/>
                <w:kern w:val="0"/>
                <w:szCs w:val="21"/>
              </w:rPr>
              <w:t>)</w:t>
            </w:r>
          </w:p>
        </w:tc>
        <w:tc>
          <w:tcPr>
            <w:tcW w:w="831" w:type="pct"/>
            <w:vAlign w:val="center"/>
          </w:tcPr>
          <w:p w14:paraId="53F08240" w14:textId="65E91197" w:rsid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Recyclable</w:t>
            </w:r>
          </w:p>
        </w:tc>
        <w:tc>
          <w:tcPr>
            <w:tcW w:w="1182" w:type="pct"/>
            <w:vAlign w:val="center"/>
          </w:tcPr>
          <w:p w14:paraId="0DC3CAAD" w14:textId="77777777" w:rsid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Conductivity</w:t>
            </w:r>
          </w:p>
          <w:p w14:paraId="55367649" w14:textId="2B757282" w:rsid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1"/>
              </w:rPr>
            </w:pPr>
            <w:r>
              <w:rPr>
                <w:rFonts w:eastAsiaTheme="minorEastAsia" w:hint="eastAsia"/>
                <w:kern w:val="0"/>
                <w:szCs w:val="21"/>
              </w:rPr>
              <w:t>(S/m)</w:t>
            </w:r>
          </w:p>
        </w:tc>
      </w:tr>
      <w:tr w:rsidR="00B06453" w14:paraId="5A35EC90" w14:textId="2564C32F" w:rsidTr="004A6CB6">
        <w:trPr>
          <w:trHeight w:val="624"/>
        </w:trPr>
        <w:tc>
          <w:tcPr>
            <w:tcW w:w="854" w:type="pct"/>
            <w:vAlign w:val="center"/>
          </w:tcPr>
          <w:p w14:paraId="3CBC23CE" w14:textId="77777777" w:rsidR="00B06453" w:rsidRDefault="00B06453">
            <w:pPr>
              <w:jc w:val="center"/>
              <w:rPr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</w:t>
            </w:r>
          </w:p>
        </w:tc>
        <w:tc>
          <w:tcPr>
            <w:tcW w:w="718" w:type="pct"/>
            <w:vAlign w:val="center"/>
          </w:tcPr>
          <w:p w14:paraId="18B66197" w14:textId="4A0DBC47" w:rsidR="00B06453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25.2</w:t>
            </w:r>
          </w:p>
        </w:tc>
        <w:tc>
          <w:tcPr>
            <w:tcW w:w="1416" w:type="pct"/>
            <w:vAlign w:val="center"/>
          </w:tcPr>
          <w:p w14:paraId="27CAA9D6" w14:textId="0BFCCC55" w:rsidR="00B06453" w:rsidRPr="00664B0A" w:rsidRDefault="00664B0A">
            <w:pPr>
              <w:jc w:val="center"/>
              <w:rPr>
                <w:rFonts w:eastAsiaTheme="minorEastAsia"/>
                <w:kern w:val="0"/>
              </w:rPr>
            </w:pPr>
            <w:r>
              <w:rPr>
                <w:rFonts w:eastAsiaTheme="minorEastAsia" w:hint="eastAsia"/>
                <w:kern w:val="0"/>
              </w:rPr>
              <w:t>/</w:t>
            </w:r>
          </w:p>
        </w:tc>
        <w:tc>
          <w:tcPr>
            <w:tcW w:w="831" w:type="pct"/>
            <w:vAlign w:val="center"/>
          </w:tcPr>
          <w:p w14:paraId="1488ABDD" w14:textId="7C3798DD" w:rsidR="00B06453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25A0B4CC" w14:textId="3DA4A846" w:rsidR="00B06453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8.4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B06453" w14:paraId="5B7AF2A3" w14:textId="2144BDF8" w:rsidTr="004A6CB6">
        <w:trPr>
          <w:trHeight w:val="624"/>
        </w:trPr>
        <w:tc>
          <w:tcPr>
            <w:tcW w:w="854" w:type="pct"/>
            <w:vAlign w:val="center"/>
          </w:tcPr>
          <w:p w14:paraId="61C141C1" w14:textId="77777777" w:rsidR="00B06453" w:rsidRDefault="00B06453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</w:t>
            </w:r>
          </w:p>
        </w:tc>
        <w:tc>
          <w:tcPr>
            <w:tcW w:w="718" w:type="pct"/>
            <w:vAlign w:val="center"/>
          </w:tcPr>
          <w:p w14:paraId="4E04631A" w14:textId="346E16FF" w:rsidR="00B06453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47.7</w:t>
            </w:r>
          </w:p>
        </w:tc>
        <w:tc>
          <w:tcPr>
            <w:tcW w:w="1416" w:type="pct"/>
            <w:vAlign w:val="center"/>
          </w:tcPr>
          <w:p w14:paraId="195ABC0E" w14:textId="697D29BA" w:rsidR="00B06453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831" w:type="pct"/>
            <w:vAlign w:val="center"/>
          </w:tcPr>
          <w:p w14:paraId="4F466AC5" w14:textId="77777777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65388DFC" w14:textId="07B1DB88" w:rsidR="00B06453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4.1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664B0A" w14:paraId="381F9A76" w14:textId="77777777" w:rsidTr="004A6CB6">
        <w:trPr>
          <w:trHeight w:val="624"/>
        </w:trPr>
        <w:tc>
          <w:tcPr>
            <w:tcW w:w="854" w:type="pct"/>
            <w:vAlign w:val="center"/>
          </w:tcPr>
          <w:p w14:paraId="46182E53" w14:textId="1AA72F50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</w:t>
            </w:r>
          </w:p>
        </w:tc>
        <w:tc>
          <w:tcPr>
            <w:tcW w:w="718" w:type="pct"/>
            <w:vAlign w:val="center"/>
          </w:tcPr>
          <w:p w14:paraId="28B5F9C6" w14:textId="369E5FB2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43.0</w:t>
            </w:r>
          </w:p>
        </w:tc>
        <w:tc>
          <w:tcPr>
            <w:tcW w:w="1416" w:type="pct"/>
            <w:vAlign w:val="center"/>
          </w:tcPr>
          <w:p w14:paraId="683BFB24" w14:textId="74CA139E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831" w:type="pct"/>
            <w:vAlign w:val="center"/>
          </w:tcPr>
          <w:p w14:paraId="601E8897" w14:textId="075F7A14" w:rsidR="00664B0A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0E6AF402" w14:textId="1A0A856B" w:rsidR="00664B0A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1.6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664B0A" w14:paraId="24000CD5" w14:textId="77777777" w:rsidTr="004A6CB6">
        <w:trPr>
          <w:trHeight w:val="624"/>
        </w:trPr>
        <w:tc>
          <w:tcPr>
            <w:tcW w:w="854" w:type="pct"/>
            <w:vAlign w:val="center"/>
          </w:tcPr>
          <w:p w14:paraId="0CC5D12F" w14:textId="01889F6E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4</w:t>
            </w:r>
          </w:p>
        </w:tc>
        <w:tc>
          <w:tcPr>
            <w:tcW w:w="718" w:type="pct"/>
            <w:vAlign w:val="center"/>
          </w:tcPr>
          <w:p w14:paraId="1BF6C2B5" w14:textId="47FEA6A3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21.4</w:t>
            </w:r>
          </w:p>
        </w:tc>
        <w:tc>
          <w:tcPr>
            <w:tcW w:w="1416" w:type="pct"/>
            <w:vAlign w:val="center"/>
          </w:tcPr>
          <w:p w14:paraId="649849EE" w14:textId="5BF916D2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34</w:t>
            </w:r>
          </w:p>
        </w:tc>
        <w:tc>
          <w:tcPr>
            <w:tcW w:w="831" w:type="pct"/>
            <w:vAlign w:val="center"/>
          </w:tcPr>
          <w:p w14:paraId="415927CC" w14:textId="7D17A189" w:rsidR="00664B0A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14588C03" w14:textId="68EF3D8E" w:rsidR="00664B0A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6.5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B06453" w14:paraId="526E9B69" w14:textId="207322A1" w:rsidTr="004A6CB6">
        <w:trPr>
          <w:trHeight w:val="624"/>
        </w:trPr>
        <w:tc>
          <w:tcPr>
            <w:tcW w:w="854" w:type="pct"/>
            <w:vAlign w:val="center"/>
          </w:tcPr>
          <w:p w14:paraId="7C300ABF" w14:textId="1694B7BB" w:rsidR="00B06453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</w:t>
            </w:r>
          </w:p>
        </w:tc>
        <w:tc>
          <w:tcPr>
            <w:tcW w:w="718" w:type="pct"/>
            <w:vAlign w:val="center"/>
          </w:tcPr>
          <w:p w14:paraId="5A194B2E" w14:textId="20BB4E48" w:rsidR="00B06453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53.3</w:t>
            </w:r>
          </w:p>
        </w:tc>
        <w:tc>
          <w:tcPr>
            <w:tcW w:w="1416" w:type="pct"/>
            <w:vAlign w:val="center"/>
          </w:tcPr>
          <w:p w14:paraId="1765FF0D" w14:textId="3D705DB1" w:rsidR="00B06453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29.5</w:t>
            </w:r>
          </w:p>
        </w:tc>
        <w:tc>
          <w:tcPr>
            <w:tcW w:w="831" w:type="pct"/>
            <w:vAlign w:val="center"/>
          </w:tcPr>
          <w:p w14:paraId="0BCCFF66" w14:textId="70628F24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7C042DBC" w14:textId="28A6628A" w:rsidR="00B06453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2.4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B06453" w14:paraId="710A7482" w14:textId="475B8ECA" w:rsidTr="004A6CB6">
        <w:trPr>
          <w:trHeight w:val="624"/>
        </w:trPr>
        <w:tc>
          <w:tcPr>
            <w:tcW w:w="854" w:type="pct"/>
            <w:vAlign w:val="center"/>
          </w:tcPr>
          <w:p w14:paraId="784CDD30" w14:textId="1205FFC9" w:rsidR="00B06453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</w:t>
            </w:r>
          </w:p>
        </w:tc>
        <w:tc>
          <w:tcPr>
            <w:tcW w:w="718" w:type="pct"/>
            <w:vAlign w:val="center"/>
          </w:tcPr>
          <w:p w14:paraId="37CE76AB" w14:textId="6630014F" w:rsidR="00B06453" w:rsidRDefault="00B06453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60.0</w:t>
            </w:r>
          </w:p>
        </w:tc>
        <w:tc>
          <w:tcPr>
            <w:tcW w:w="1416" w:type="pct"/>
            <w:vAlign w:val="center"/>
          </w:tcPr>
          <w:p w14:paraId="06AB5E42" w14:textId="08C9B742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</w:t>
            </w:r>
          </w:p>
        </w:tc>
        <w:tc>
          <w:tcPr>
            <w:tcW w:w="831" w:type="pct"/>
            <w:vAlign w:val="center"/>
          </w:tcPr>
          <w:p w14:paraId="2FF1F9D7" w14:textId="5D1B7AF1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1E81C136" w14:textId="63257BD2" w:rsid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9.7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>
              <w:rPr>
                <w:rFonts w:eastAsiaTheme="minorEastAsia" w:hint="eastAsia"/>
                <w:kern w:val="0"/>
                <w:szCs w:val="20"/>
                <w:vertAlign w:val="superscript"/>
              </w:rPr>
              <w:t>3</w:t>
            </w:r>
          </w:p>
        </w:tc>
      </w:tr>
      <w:tr w:rsidR="00B06453" w14:paraId="71482FE1" w14:textId="72DE08AF" w:rsidTr="004A6CB6">
        <w:trPr>
          <w:trHeight w:val="624"/>
        </w:trPr>
        <w:tc>
          <w:tcPr>
            <w:tcW w:w="854" w:type="pct"/>
            <w:vAlign w:val="center"/>
          </w:tcPr>
          <w:p w14:paraId="3924A367" w14:textId="2D3673C1" w:rsidR="00B06453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</w:t>
            </w:r>
          </w:p>
        </w:tc>
        <w:tc>
          <w:tcPr>
            <w:tcW w:w="718" w:type="pct"/>
            <w:vAlign w:val="center"/>
          </w:tcPr>
          <w:p w14:paraId="4D9D69C7" w14:textId="2046FDA3" w:rsidR="00B06453" w:rsidRDefault="00B06453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63.3</w:t>
            </w:r>
          </w:p>
        </w:tc>
        <w:tc>
          <w:tcPr>
            <w:tcW w:w="1416" w:type="pct"/>
            <w:vAlign w:val="center"/>
          </w:tcPr>
          <w:p w14:paraId="2AEFDC73" w14:textId="0DC66998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2.4</w:t>
            </w:r>
          </w:p>
        </w:tc>
        <w:tc>
          <w:tcPr>
            <w:tcW w:w="831" w:type="pct"/>
            <w:vAlign w:val="center"/>
          </w:tcPr>
          <w:p w14:paraId="576C500F" w14:textId="299BF9DB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4B001A22" w14:textId="2CF3BCED" w:rsid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bookmarkStart w:id="13" w:name="OLE_LINK6"/>
            <w:r>
              <w:rPr>
                <w:rFonts w:eastAsiaTheme="minorEastAsia" w:hint="eastAsia"/>
                <w:kern w:val="0"/>
                <w:szCs w:val="20"/>
              </w:rPr>
              <w:t>1.1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  <w:bookmarkEnd w:id="13"/>
          </w:p>
        </w:tc>
      </w:tr>
      <w:tr w:rsidR="00664B0A" w14:paraId="3B875DB1" w14:textId="77777777" w:rsidTr="004A6CB6">
        <w:trPr>
          <w:trHeight w:val="624"/>
        </w:trPr>
        <w:tc>
          <w:tcPr>
            <w:tcW w:w="854" w:type="pct"/>
            <w:vAlign w:val="center"/>
          </w:tcPr>
          <w:p w14:paraId="7A540099" w14:textId="43C5412D" w:rsidR="00664B0A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8</w:t>
            </w:r>
          </w:p>
        </w:tc>
        <w:tc>
          <w:tcPr>
            <w:tcW w:w="718" w:type="pct"/>
            <w:vAlign w:val="center"/>
          </w:tcPr>
          <w:p w14:paraId="03A7E83E" w14:textId="26BF678A" w:rsidR="00664B0A" w:rsidRDefault="00664B0A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58.0</w:t>
            </w:r>
          </w:p>
        </w:tc>
        <w:tc>
          <w:tcPr>
            <w:tcW w:w="1416" w:type="pct"/>
            <w:vAlign w:val="center"/>
          </w:tcPr>
          <w:p w14:paraId="5B855356" w14:textId="17F3DE25" w:rsidR="00664B0A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831" w:type="pct"/>
            <w:vAlign w:val="center"/>
          </w:tcPr>
          <w:p w14:paraId="24DAE8A7" w14:textId="019DF016" w:rsidR="00664B0A" w:rsidRDefault="00664B0A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/</w:t>
            </w:r>
          </w:p>
        </w:tc>
        <w:tc>
          <w:tcPr>
            <w:tcW w:w="1182" w:type="pct"/>
            <w:vAlign w:val="center"/>
          </w:tcPr>
          <w:p w14:paraId="7D1C2369" w14:textId="39424A57" w:rsidR="00664B0A" w:rsidRDefault="00664B0A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1.2</w:t>
            </w:r>
            <w:r w:rsidRPr="00B06453">
              <w:rPr>
                <w:rFonts w:eastAsiaTheme="minorEastAsia"/>
                <w:kern w:val="0"/>
                <w:szCs w:val="20"/>
              </w:rPr>
              <w:t>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  <w:tr w:rsidR="00B06453" w14:paraId="288D3D02" w14:textId="5DF76E3B" w:rsidTr="004A6CB6">
        <w:trPr>
          <w:trHeight w:val="624"/>
        </w:trPr>
        <w:tc>
          <w:tcPr>
            <w:tcW w:w="854" w:type="pct"/>
            <w:vAlign w:val="center"/>
          </w:tcPr>
          <w:p w14:paraId="7961C22C" w14:textId="26AAF0C6" w:rsidR="00B06453" w:rsidRDefault="004A6CB6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This work</w:t>
            </w:r>
          </w:p>
        </w:tc>
        <w:tc>
          <w:tcPr>
            <w:tcW w:w="718" w:type="pct"/>
            <w:vAlign w:val="center"/>
          </w:tcPr>
          <w:p w14:paraId="36630081" w14:textId="7F7CA4BC" w:rsidR="00B06453" w:rsidRDefault="00B06453">
            <w:pPr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72.4</w:t>
            </w:r>
          </w:p>
        </w:tc>
        <w:tc>
          <w:tcPr>
            <w:tcW w:w="1416" w:type="pct"/>
            <w:vAlign w:val="center"/>
          </w:tcPr>
          <w:p w14:paraId="0F172BB5" w14:textId="0927352E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29.2</w:t>
            </w:r>
          </w:p>
        </w:tc>
        <w:tc>
          <w:tcPr>
            <w:tcW w:w="831" w:type="pct"/>
            <w:vAlign w:val="center"/>
          </w:tcPr>
          <w:p w14:paraId="6DCE9093" w14:textId="508A3DBB" w:rsidR="00B06453" w:rsidRDefault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>
              <w:rPr>
                <w:rFonts w:eastAsiaTheme="minorEastAsia" w:hint="eastAsia"/>
                <w:kern w:val="0"/>
                <w:szCs w:val="20"/>
              </w:rPr>
              <w:t>√</w:t>
            </w:r>
          </w:p>
        </w:tc>
        <w:tc>
          <w:tcPr>
            <w:tcW w:w="1182" w:type="pct"/>
            <w:vAlign w:val="center"/>
          </w:tcPr>
          <w:p w14:paraId="784CAC24" w14:textId="5E8D2427" w:rsidR="00B06453" w:rsidRPr="00B06453" w:rsidRDefault="00B06453" w:rsidP="00B06453">
            <w:pPr>
              <w:wordWrap w:val="0"/>
              <w:jc w:val="center"/>
              <w:rPr>
                <w:rFonts w:eastAsiaTheme="minorEastAsia"/>
                <w:kern w:val="0"/>
                <w:szCs w:val="20"/>
              </w:rPr>
            </w:pPr>
            <w:r w:rsidRPr="00B06453">
              <w:rPr>
                <w:rFonts w:eastAsiaTheme="minorEastAsia"/>
                <w:kern w:val="0"/>
                <w:szCs w:val="20"/>
              </w:rPr>
              <w:t>5.4×10</w:t>
            </w:r>
            <w:r w:rsidRPr="00B06453">
              <w:rPr>
                <w:rFonts w:eastAsiaTheme="minorEastAsia"/>
                <w:kern w:val="0"/>
                <w:szCs w:val="20"/>
                <w:vertAlign w:val="superscript"/>
              </w:rPr>
              <w:t>4</w:t>
            </w:r>
          </w:p>
        </w:tc>
      </w:tr>
    </w:tbl>
    <w:p w14:paraId="37C11F03" w14:textId="77777777" w:rsidR="008342A6" w:rsidRDefault="008342A6">
      <w:pPr>
        <w:widowControl/>
        <w:rPr>
          <w:rFonts w:eastAsia="等线"/>
        </w:rPr>
      </w:pPr>
    </w:p>
    <w:p w14:paraId="462E8B03" w14:textId="739DB39B" w:rsidR="008342A6" w:rsidRDefault="00B61474" w:rsidP="00B61474">
      <w:pPr>
        <w:widowControl/>
        <w:jc w:val="left"/>
        <w:rPr>
          <w:rFonts w:eastAsia="等线"/>
        </w:rPr>
      </w:pPr>
      <w:r>
        <w:rPr>
          <w:rFonts w:eastAsia="等线"/>
        </w:rPr>
        <w:br w:type="page"/>
      </w:r>
    </w:p>
    <w:p w14:paraId="714C72F7" w14:textId="3D828D33" w:rsidR="002C23EE" w:rsidRPr="002C23EE" w:rsidRDefault="002C23EE" w:rsidP="002C23EE">
      <w:pPr>
        <w:pStyle w:val="EndNoteBibliography"/>
        <w:rPr>
          <w:rFonts w:eastAsia="等线"/>
          <w:b/>
          <w:bCs/>
          <w:sz w:val="28"/>
          <w:szCs w:val="28"/>
        </w:rPr>
      </w:pPr>
      <w:r w:rsidRPr="002C23EE">
        <w:rPr>
          <w:rFonts w:eastAsia="等线"/>
          <w:b/>
          <w:bCs/>
          <w:sz w:val="28"/>
          <w:szCs w:val="28"/>
        </w:rPr>
        <w:lastRenderedPageBreak/>
        <w:t>References</w:t>
      </w:r>
    </w:p>
    <w:p w14:paraId="50D6C0D2" w14:textId="6C9A2A0F" w:rsidR="002C23EE" w:rsidRPr="002C23EE" w:rsidRDefault="008342A6" w:rsidP="002C23EE">
      <w:pPr>
        <w:pStyle w:val="EndNoteBibliography"/>
        <w:wordWrap w:val="0"/>
      </w:pPr>
      <w:r>
        <w:rPr>
          <w:rFonts w:eastAsia="等线"/>
        </w:rPr>
        <w:fldChar w:fldCharType="begin"/>
      </w:r>
      <w:r>
        <w:rPr>
          <w:rFonts w:eastAsia="等线"/>
        </w:rPr>
        <w:instrText xml:space="preserve"> ADDIN EN.REFLIST </w:instrText>
      </w:r>
      <w:r>
        <w:rPr>
          <w:rFonts w:eastAsia="等线"/>
        </w:rPr>
        <w:fldChar w:fldCharType="separate"/>
      </w:r>
      <w:r w:rsidR="002C23EE" w:rsidRPr="002C23EE">
        <w:t xml:space="preserve">1.  Zhang T, Pan Z, Tian L, Zhao B, Song F, Zhou Y, Zhang M (2025) High-performance flame-retardant polyurethane foam driven by bio-based benzoxazine functional units: a full-link exploration from material design to chemical recycling. Chemical Engineering Journal 525:170483. </w:t>
      </w:r>
      <w:hyperlink r:id="rId24" w:history="1">
        <w:r w:rsidR="002C23EE" w:rsidRPr="002C23EE">
          <w:rPr>
            <w:rStyle w:val="af3"/>
          </w:rPr>
          <w:t>https://doi.org/10.1016/j.cej.2025.170483</w:t>
        </w:r>
      </w:hyperlink>
    </w:p>
    <w:p w14:paraId="7B8F81AD" w14:textId="2FEE9A6C" w:rsidR="002C23EE" w:rsidRPr="002C23EE" w:rsidRDefault="002C23EE" w:rsidP="002C23EE">
      <w:pPr>
        <w:pStyle w:val="EndNoteBibliography"/>
        <w:wordWrap w:val="0"/>
      </w:pPr>
      <w:r w:rsidRPr="002C23EE">
        <w:t xml:space="preserve">2.  Vanin A P, Camassola M, Eiser E, Stokke B T (2025) Characterization of the polysaccharide schizophyllan and schizophyllan–chitosan hydrogel formation by diffusing-wave spectroscopy. Carbohydrate Polymers 352:123168. </w:t>
      </w:r>
      <w:hyperlink r:id="rId25" w:history="1">
        <w:r w:rsidRPr="002C23EE">
          <w:rPr>
            <w:rStyle w:val="af3"/>
          </w:rPr>
          <w:t>https://doi.org/10.1016/j.carbpol.2024.123168</w:t>
        </w:r>
      </w:hyperlink>
    </w:p>
    <w:p w14:paraId="61A5905B" w14:textId="69F3E0D3" w:rsidR="002C23EE" w:rsidRPr="002C23EE" w:rsidRDefault="002C23EE" w:rsidP="002C23EE">
      <w:pPr>
        <w:pStyle w:val="EndNoteBibliography"/>
        <w:wordWrap w:val="0"/>
      </w:pPr>
      <w:r w:rsidRPr="002C23EE">
        <w:t xml:space="preserve">3.  Roas-Escalona N, Becquart F, Delair T, Dutertre F (2024) Chitosan-based hydrogels: Influence of crosslinking strategy on rheological properties. Carbohydrate Polymers 341:122329. </w:t>
      </w:r>
      <w:hyperlink r:id="rId26" w:history="1">
        <w:r w:rsidRPr="002C23EE">
          <w:rPr>
            <w:rStyle w:val="af3"/>
          </w:rPr>
          <w:t>https://doi.org/10.1016/j.carbpol.2024.122329</w:t>
        </w:r>
      </w:hyperlink>
    </w:p>
    <w:p w14:paraId="7EFBA677" w14:textId="10914D29" w:rsidR="002C23EE" w:rsidRPr="002C23EE" w:rsidRDefault="002C23EE" w:rsidP="002C23EE">
      <w:pPr>
        <w:pStyle w:val="EndNoteBibliography"/>
        <w:wordWrap w:val="0"/>
      </w:pPr>
      <w:r w:rsidRPr="002C23EE">
        <w:t xml:space="preserve">4.  Zhao B, Song F, Pan Z, Tian L, Zhang T, Zhou Y, Zhang M (2025) Construction of flame-retardant and recyclable tung oil-based polyurethane composite foam: A green way to comprehensive utilization. Chemical Engineering Journal 509:161433. </w:t>
      </w:r>
      <w:hyperlink r:id="rId27" w:history="1">
        <w:r w:rsidRPr="002C23EE">
          <w:rPr>
            <w:rStyle w:val="af3"/>
          </w:rPr>
          <w:t>https://doi.org/10.1016/j.cej.2025.161433</w:t>
        </w:r>
      </w:hyperlink>
    </w:p>
    <w:p w14:paraId="5DCBBBF8" w14:textId="2DE4A7ED" w:rsidR="002C23EE" w:rsidRPr="002C23EE" w:rsidRDefault="002C23EE" w:rsidP="002C23EE">
      <w:pPr>
        <w:pStyle w:val="EndNoteBibliography"/>
        <w:wordWrap w:val="0"/>
      </w:pPr>
      <w:r w:rsidRPr="002C23EE">
        <w:t xml:space="preserve">5.  Zhao B, Song F, Pan Z, Xue Y, Tian L, Zhang T, Tan L, Yang R, Zhou Y, Zhang M (2025) Tung oil-derived polyurethane composite foams based on dual dynamic phenol-carbamate exchange with desirable mechanical properties, flame retardancy and recyclability. Composites Part B: Engineering 297:112306. </w:t>
      </w:r>
      <w:hyperlink r:id="rId28" w:history="1">
        <w:r w:rsidRPr="002C23EE">
          <w:rPr>
            <w:rStyle w:val="af3"/>
          </w:rPr>
          <w:t>https://doi.org/10.1016/j.compositesb.2025.112306</w:t>
        </w:r>
      </w:hyperlink>
    </w:p>
    <w:p w14:paraId="0A0F0A42" w14:textId="77777777" w:rsidR="002C23EE" w:rsidRPr="002C23EE" w:rsidRDefault="002C23EE" w:rsidP="002C23EE">
      <w:pPr>
        <w:pStyle w:val="EndNoteBibliography"/>
        <w:wordWrap w:val="0"/>
      </w:pPr>
      <w:r w:rsidRPr="002C23EE">
        <w:t>6.  Liu J, Xiao Y, Wang Y, Wuliu Y, Zhu X, Zhang L, Liu X (2024) A high-temperature-triggered crosslinking reaction to achieve excellent intrinsic flame retardancy of organic phase change composites. Materials Horizons 11(21):5274-5284. 10.1039/D4MH00831F</w:t>
      </w:r>
    </w:p>
    <w:p w14:paraId="4959898C" w14:textId="77777777" w:rsidR="002C23EE" w:rsidRPr="002C23EE" w:rsidRDefault="002C23EE" w:rsidP="002C23EE">
      <w:pPr>
        <w:pStyle w:val="EndNoteBibliography"/>
        <w:wordWrap w:val="0"/>
      </w:pPr>
      <w:r w:rsidRPr="002C23EE">
        <w:t>7.  Cheng S, Chen Z, Sheng D, Dong W, Cao R, Su Z, Wu M, Zhu X, Xie A, Mukherjee S, Li W (2025) Sustainable electromagnetic interference shielding materials from cellulose-grafted n-type polymers. Nature Communications 16(1):8608. 10.1038/s41467-025-63665-y</w:t>
      </w:r>
    </w:p>
    <w:p w14:paraId="1E31D23A" w14:textId="618470A7" w:rsidR="002C23EE" w:rsidRPr="002C23EE" w:rsidRDefault="002C23EE" w:rsidP="002C23EE">
      <w:pPr>
        <w:pStyle w:val="EndNoteBibliography"/>
        <w:wordWrap w:val="0"/>
      </w:pPr>
      <w:r w:rsidRPr="002C23EE">
        <w:t xml:space="preserve">8.  Li Y-K, Liu M-X, Li C-Y, Cui K-P, Li L-B, Jia L-C (2025) Aramid nanofibers-assisted graphite films for efficient electromagnetic interference shielding. Composites Part B: Engineering 296:112269. </w:t>
      </w:r>
      <w:hyperlink r:id="rId29" w:history="1">
        <w:r w:rsidRPr="002C23EE">
          <w:rPr>
            <w:rStyle w:val="af3"/>
          </w:rPr>
          <w:t>https://doi.org/10.1016/j.compositesb.2025.112269</w:t>
        </w:r>
      </w:hyperlink>
    </w:p>
    <w:p w14:paraId="71417BE3" w14:textId="05852291" w:rsidR="002C23EE" w:rsidRPr="002C23EE" w:rsidRDefault="002C23EE" w:rsidP="002C23EE">
      <w:pPr>
        <w:pStyle w:val="EndNoteBibliography"/>
        <w:wordWrap w:val="0"/>
      </w:pPr>
      <w:r w:rsidRPr="002C23EE">
        <w:t xml:space="preserve">9.  Wang S-X, Zhao H-B, Rao W-H, Huang S-C, Wang T, Liao W, Wang Y-Z (2018) Inherently flame-retardant rigid polyurethane foams with excellent thermal insulation and mechanical properties. Polymer 153:616-625. </w:t>
      </w:r>
      <w:hyperlink r:id="rId30" w:history="1">
        <w:r w:rsidRPr="002C23EE">
          <w:rPr>
            <w:rStyle w:val="af3"/>
          </w:rPr>
          <w:t>https://doi.org/10.1016/j.polymer.2018.08.068</w:t>
        </w:r>
      </w:hyperlink>
    </w:p>
    <w:p w14:paraId="3595823E" w14:textId="60BACFBC" w:rsidR="002C23EE" w:rsidRPr="002C23EE" w:rsidRDefault="002C23EE" w:rsidP="002C23EE">
      <w:pPr>
        <w:pStyle w:val="EndNoteBibliography"/>
        <w:wordWrap w:val="0"/>
      </w:pPr>
      <w:r w:rsidRPr="002C23EE">
        <w:t xml:space="preserve">10.  Jia D, Hu J, He J, Yang R (2019) Properties of a novel inherently flame-retardant rigid polyurethane foam composite bearing imide and oxazolidinone. Journal of Applied Polymer Science 136(37):47943. </w:t>
      </w:r>
      <w:hyperlink r:id="rId31" w:history="1">
        <w:r w:rsidRPr="002C23EE">
          <w:rPr>
            <w:rStyle w:val="af3"/>
          </w:rPr>
          <w:t>https://doi.org/10.1002/app.47943</w:t>
        </w:r>
      </w:hyperlink>
    </w:p>
    <w:p w14:paraId="129E9C13" w14:textId="77777777" w:rsidR="002C23EE" w:rsidRPr="002C23EE" w:rsidRDefault="002C23EE" w:rsidP="002C23EE">
      <w:pPr>
        <w:pStyle w:val="EndNoteBibliography"/>
        <w:wordWrap w:val="0"/>
      </w:pPr>
      <w:r w:rsidRPr="002C23EE">
        <w:t>11.  Brannum D J, Price E J, Villamil D, Kozawa S, Brannum M, Berry C, S</w:t>
      </w:r>
      <w:r w:rsidRPr="002C23EE">
        <w:lastRenderedPageBreak/>
        <w:t>emco R, Wnek G E (2019) Flame-Retardant Polyurethane Foams: One-Pot, Bioinspired Silica Nanoparticle Coating. ACS Applied Polymer Materials 1(8):2015-2022. 10.1021/acsapm.9b00283</w:t>
      </w:r>
    </w:p>
    <w:p w14:paraId="525034F0" w14:textId="4E764DF9" w:rsidR="002C23EE" w:rsidRPr="002C23EE" w:rsidRDefault="002C23EE" w:rsidP="002C23EE">
      <w:pPr>
        <w:pStyle w:val="EndNoteBibliography"/>
        <w:wordWrap w:val="0"/>
      </w:pPr>
      <w:r w:rsidRPr="002C23EE">
        <w:t xml:space="preserve">12.  Gao M, Li J, Zhou X (2019) A flame retardant rigid polyurethane foam system including functionalized graphene oxide. Polymer Composites 40(S2):E1274-E1282. </w:t>
      </w:r>
      <w:hyperlink r:id="rId32" w:history="1">
        <w:r w:rsidRPr="002C23EE">
          <w:rPr>
            <w:rStyle w:val="af3"/>
          </w:rPr>
          <w:t>https://doi.org/10.1002/pc.24965</w:t>
        </w:r>
      </w:hyperlink>
    </w:p>
    <w:p w14:paraId="653D47C5" w14:textId="364963CB" w:rsidR="002C23EE" w:rsidRPr="002C23EE" w:rsidRDefault="002C23EE" w:rsidP="002C23EE">
      <w:pPr>
        <w:pStyle w:val="EndNoteBibliography"/>
        <w:wordWrap w:val="0"/>
      </w:pPr>
      <w:r w:rsidRPr="002C23EE">
        <w:t xml:space="preserve">13.  Cao C-F, Yu B, Guo B-F, Hu W-J, Sun F-N, Zhang Z-H, Li S-N, Wu W, Tang L-C, Song P, Wang H (2022) Bio-inspired, sustainable and mechanically robust graphene oxide-based hybrid networks for efficient fire protection and warning. Chemical Engineering Journal 439:134516. </w:t>
      </w:r>
      <w:hyperlink r:id="rId33" w:history="1">
        <w:r w:rsidRPr="002C23EE">
          <w:rPr>
            <w:rStyle w:val="af3"/>
          </w:rPr>
          <w:t>https://doi.org/10.1016/j.cej.2022.134516</w:t>
        </w:r>
      </w:hyperlink>
    </w:p>
    <w:p w14:paraId="228B369C" w14:textId="7CE25F79" w:rsidR="002C23EE" w:rsidRPr="002C23EE" w:rsidRDefault="002C23EE" w:rsidP="002C23EE">
      <w:pPr>
        <w:pStyle w:val="EndNoteBibliography"/>
        <w:wordWrap w:val="0"/>
      </w:pPr>
      <w:r w:rsidRPr="002C23EE">
        <w:t xml:space="preserve">14.  Xu W, Wang G, Zheng X (2015) Research on highly flame-retardant rigid PU foams by combination of nanostructured additives and phosphorus flame retardants. Polymer Degradation and Stability 111:142-150. </w:t>
      </w:r>
      <w:hyperlink r:id="rId34" w:history="1">
        <w:r w:rsidRPr="002C23EE">
          <w:rPr>
            <w:rStyle w:val="af3"/>
          </w:rPr>
          <w:t>https://doi.org/10.1016/j.polymdegradstab.2014.11.008</w:t>
        </w:r>
      </w:hyperlink>
    </w:p>
    <w:p w14:paraId="0AF20D4F" w14:textId="786C19BE" w:rsidR="002C23EE" w:rsidRPr="002C23EE" w:rsidRDefault="002C23EE" w:rsidP="002C23EE">
      <w:pPr>
        <w:pStyle w:val="EndNoteBibliography"/>
        <w:wordWrap w:val="0"/>
      </w:pPr>
      <w:r w:rsidRPr="002C23EE">
        <w:t xml:space="preserve">15.  Han S, Zhu X, Chen F, Chen S, Liu H (2020) Flame-retardant system for rigid polyurethane foams based on diethyl bis(2-hydroxyethyl)aminomethylphosphonate and in-situ exfoliated clay. Polymer Degradation and Stability 177:109178. </w:t>
      </w:r>
      <w:hyperlink r:id="rId35" w:history="1">
        <w:r w:rsidRPr="002C23EE">
          <w:rPr>
            <w:rStyle w:val="af3"/>
          </w:rPr>
          <w:t>https://doi.org/10.1016/j.polymdegradstab.2020.109178</w:t>
        </w:r>
      </w:hyperlink>
    </w:p>
    <w:p w14:paraId="33A76074" w14:textId="77777777" w:rsidR="002C23EE" w:rsidRPr="002C23EE" w:rsidRDefault="002C23EE" w:rsidP="002C23EE">
      <w:pPr>
        <w:pStyle w:val="EndNoteBibliography"/>
        <w:wordWrap w:val="0"/>
      </w:pPr>
      <w:r w:rsidRPr="002C23EE">
        <w:t>16.  He L, Chen M-J, Zeng F-R, Wang T, Wei L, Fang D-X, Guo S-Q, Deng C, Zhao H-B, Wang Y-Z (2024) Multiple free-radical-trapping and hydrogen-bonding-enhanced polyurethane foams with long-lasting flame retardancy, aging resistance, and toughness. Materials Horizons 11(18):4462-4471. 10.1039/D4MH00607K</w:t>
      </w:r>
    </w:p>
    <w:p w14:paraId="1F4844BB" w14:textId="09F7FDD3" w:rsidR="002C23EE" w:rsidRPr="002C23EE" w:rsidRDefault="002C23EE" w:rsidP="002C23EE">
      <w:pPr>
        <w:pStyle w:val="EndNoteBibliography"/>
        <w:wordWrap w:val="0"/>
      </w:pPr>
      <w:r w:rsidRPr="002C23EE">
        <w:t xml:space="preserve">17.  Fu Z-C, Bu F-Y, Li Z-P, Wang T, Deng J-N, Zhao H-B, Huang S-C, Wang Y-Z, Chen M-J (2024) Enhancing flame retardancy, mechanical durability, and anti-aging property of polyurethane foam via novel cyclic phosphonate. Chemical Engineering Journal 479:147935. </w:t>
      </w:r>
      <w:hyperlink r:id="rId36" w:history="1">
        <w:r w:rsidRPr="002C23EE">
          <w:rPr>
            <w:rStyle w:val="af3"/>
          </w:rPr>
          <w:t>https://doi.org/10.1016/j.cej.2023.147935</w:t>
        </w:r>
      </w:hyperlink>
    </w:p>
    <w:p w14:paraId="2A0FE9AA" w14:textId="77777777" w:rsidR="002C23EE" w:rsidRPr="002C23EE" w:rsidRDefault="002C23EE" w:rsidP="002C23EE">
      <w:pPr>
        <w:pStyle w:val="EndNoteBibliography"/>
        <w:wordWrap w:val="0"/>
      </w:pPr>
      <w:r w:rsidRPr="002C23EE">
        <w:t>18.  Lee S H, Lee S G, Lee J S, Ma B C. Understanding the Flame Retardant Mechanism of Intumescent Flame Retardant on Improving the Fire Safety of Rigid Polyurethane Foam.  Polymers2022. p. 4904.</w:t>
      </w:r>
    </w:p>
    <w:p w14:paraId="16D15E4E" w14:textId="155ADA3F" w:rsidR="002C23EE" w:rsidRPr="002C23EE" w:rsidRDefault="002C23EE" w:rsidP="002C23EE">
      <w:pPr>
        <w:pStyle w:val="EndNoteBibliography"/>
        <w:wordWrap w:val="0"/>
      </w:pPr>
      <w:r w:rsidRPr="002C23EE">
        <w:t xml:space="preserve">19.  Lubczak R, Broda D, Kus-Liśkiewicz M, Szczęch D, Bobko E, Dębska B, Szpiłyk M, Lubczak J (2021) Flame retardant polyurethane foams with starch unit. Polymer Testing 104:107395. </w:t>
      </w:r>
      <w:hyperlink r:id="rId37" w:history="1">
        <w:r w:rsidRPr="002C23EE">
          <w:rPr>
            <w:rStyle w:val="af3"/>
          </w:rPr>
          <w:t>https://doi.org/10.1016/j.polymertesting.2021.107395</w:t>
        </w:r>
      </w:hyperlink>
    </w:p>
    <w:p w14:paraId="0178B1CA" w14:textId="77777777" w:rsidR="002C23EE" w:rsidRPr="002C23EE" w:rsidRDefault="002C23EE" w:rsidP="002C23EE">
      <w:pPr>
        <w:pStyle w:val="EndNoteBibliography"/>
        <w:wordWrap w:val="0"/>
      </w:pPr>
      <w:r w:rsidRPr="002C23EE">
        <w:t>20.  Nizam M, Çakır Çanak T, Serhatlı İ E (2025) Fabrication of Fluorine and Nitrogen-Based Flame Retardants Containing Rigid Polyurethane Foam with Improved Hydrophobicity and Flame Retardancy. ACS Omega 10(17):17847-17858. 10.1021/acsomega.5c00603</w:t>
      </w:r>
    </w:p>
    <w:p w14:paraId="18CE8B7A" w14:textId="057D9E1A" w:rsidR="002C23EE" w:rsidRPr="002C23EE" w:rsidRDefault="002C23EE" w:rsidP="002C23EE">
      <w:pPr>
        <w:pStyle w:val="EndNoteBibliography"/>
        <w:wordWrap w:val="0"/>
      </w:pPr>
      <w:r w:rsidRPr="002C23EE">
        <w:t xml:space="preserve">21.  Cao F, Zhang X, Yang H, Huang M, Xu W, Liu H, Liu W (2025) A low loading synergistic flame retardant rigid polyurethane foam with high mechanical retention after combustion. Polymer 339:129170. </w:t>
      </w:r>
      <w:hyperlink r:id="rId38" w:history="1">
        <w:r w:rsidRPr="002C23EE">
          <w:rPr>
            <w:rStyle w:val="af3"/>
          </w:rPr>
          <w:t>https://doi.org/10.1016/j.polymer.2025.129170</w:t>
        </w:r>
      </w:hyperlink>
    </w:p>
    <w:p w14:paraId="4FD7EE5F" w14:textId="77777777" w:rsidR="002C23EE" w:rsidRPr="002C23EE" w:rsidRDefault="002C23EE" w:rsidP="002C23EE">
      <w:pPr>
        <w:pStyle w:val="EndNoteBibliography"/>
        <w:wordWrap w:val="0"/>
      </w:pPr>
      <w:r w:rsidRPr="002C23EE">
        <w:t>22.  Chen F, Wang C, Liu X, Wang Z, Fang L, Zhang Y (2023) Flame-retard</w:t>
      </w:r>
      <w:r w:rsidRPr="002C23EE">
        <w:lastRenderedPageBreak/>
        <w:t>ant properties of chitin liquefaction-based polyurethane foam. Journal of Polymer Research 30(4):143. 10.1007/s10965-023-03521-z</w:t>
      </w:r>
    </w:p>
    <w:p w14:paraId="3A834D6C" w14:textId="77777777" w:rsidR="002C23EE" w:rsidRPr="002C23EE" w:rsidRDefault="002C23EE" w:rsidP="002C23EE">
      <w:pPr>
        <w:pStyle w:val="EndNoteBibliography"/>
        <w:wordWrap w:val="0"/>
      </w:pPr>
      <w:r w:rsidRPr="002C23EE">
        <w:t>23.  Wang X, Shi Y, Liu Y, Wang Q (2019) Recycling of waste melamine formaldehyde foam as flame-retardant filler for polyurethane foam. Journal of Polymer Research 26(3):57. 10.1007/s10965-019-1717-5</w:t>
      </w:r>
    </w:p>
    <w:p w14:paraId="51FC131C" w14:textId="0E7611D8" w:rsidR="002C23EE" w:rsidRPr="002C23EE" w:rsidRDefault="002C23EE" w:rsidP="002C23EE">
      <w:pPr>
        <w:pStyle w:val="EndNoteBibliography"/>
        <w:wordWrap w:val="0"/>
      </w:pPr>
      <w:r w:rsidRPr="002C23EE">
        <w:t xml:space="preserve">24.  Hu D, Huang X, Li S, Jiang P (2020) Flexible and durable cellulose/MXene nanocomposite paper for efficient electromagnetic interference shielding. Composites Science and Technology 188:107995. </w:t>
      </w:r>
      <w:hyperlink r:id="rId39" w:history="1">
        <w:r w:rsidRPr="002C23EE">
          <w:rPr>
            <w:rStyle w:val="af3"/>
          </w:rPr>
          <w:t>https://doi.org/10.1016/j.compscitech.2020.107995</w:t>
        </w:r>
      </w:hyperlink>
    </w:p>
    <w:p w14:paraId="6EBE23D3" w14:textId="59E0CB6F" w:rsidR="002C23EE" w:rsidRPr="002C23EE" w:rsidRDefault="002C23EE" w:rsidP="002C23EE">
      <w:pPr>
        <w:pStyle w:val="EndNoteBibliography"/>
        <w:wordWrap w:val="0"/>
      </w:pPr>
      <w:r w:rsidRPr="002C23EE">
        <w:t xml:space="preserve">25.  Zhou M, Wang J, Tan S, Ji G (2023) Top-down construction strategy toward sustainable cellulose composite paper with tunable electromagnetic interference shielding. Materials Today Physics 31:100962. </w:t>
      </w:r>
      <w:hyperlink r:id="rId40" w:history="1">
        <w:r w:rsidRPr="002C23EE">
          <w:rPr>
            <w:rStyle w:val="af3"/>
          </w:rPr>
          <w:t>https://doi.org/10.1016/j.mtphys.2022.100962</w:t>
        </w:r>
      </w:hyperlink>
    </w:p>
    <w:p w14:paraId="606E5C7A" w14:textId="2A79D870" w:rsidR="002C23EE" w:rsidRPr="002C23EE" w:rsidRDefault="002C23EE" w:rsidP="002C23EE">
      <w:pPr>
        <w:pStyle w:val="EndNoteBibliography"/>
        <w:wordWrap w:val="0"/>
      </w:pPr>
      <w:r w:rsidRPr="002C23EE">
        <w:t xml:space="preserve">26.  Chen C, Feng W, Wu W, Yu Y, Qian G, Fu L, Min D (2023) A highly strong PEDOT modified wood towards efficient electromagnetic interference shielding. Industrial Crops and Products 202:117109. </w:t>
      </w:r>
      <w:hyperlink r:id="rId41" w:history="1">
        <w:r w:rsidRPr="002C23EE">
          <w:rPr>
            <w:rStyle w:val="af3"/>
          </w:rPr>
          <w:t>https://doi.org/10.1016/j.indcrop.2023.117109</w:t>
        </w:r>
      </w:hyperlink>
    </w:p>
    <w:p w14:paraId="60C502A9" w14:textId="5F23449E" w:rsidR="002C23EE" w:rsidRPr="002C23EE" w:rsidRDefault="002C23EE" w:rsidP="002C23EE">
      <w:pPr>
        <w:pStyle w:val="EndNoteBibliography"/>
        <w:wordWrap w:val="0"/>
      </w:pPr>
      <w:r w:rsidRPr="002C23EE">
        <w:t xml:space="preserve">27.  Jiang X, Hu Z, Xu S, Song Y, Zheng Q (2024) PEDOT:PSS/XNBR films for low-temperature stretchable electromagnetic interference shielding. Composites Communications 50:102029. </w:t>
      </w:r>
      <w:hyperlink r:id="rId42" w:history="1">
        <w:r w:rsidRPr="002C23EE">
          <w:rPr>
            <w:rStyle w:val="af3"/>
          </w:rPr>
          <w:t>https://doi.org/10.1016/j.coco.2024.102029</w:t>
        </w:r>
      </w:hyperlink>
    </w:p>
    <w:p w14:paraId="2B0426EB" w14:textId="77777777" w:rsidR="002C23EE" w:rsidRPr="002C23EE" w:rsidRDefault="002C23EE" w:rsidP="002C23EE">
      <w:pPr>
        <w:pStyle w:val="EndNoteBibliography"/>
        <w:wordWrap w:val="0"/>
      </w:pPr>
      <w:r w:rsidRPr="002C23EE">
        <w:t>28.  Jiang X, Zhou J, Zhong X, Hu Z, Hu R, Song Y, Zheng Q (2023) Stretchable PEDOT:PSS/Li-TFSI/XSB Composite Films for Electromagnetic Interference Shielding. ACS Applied Materials &amp; Interfaces 15(6):8521-8529. 10.1021/acsami.2c21604</w:t>
      </w:r>
    </w:p>
    <w:p w14:paraId="77A37500" w14:textId="77777777" w:rsidR="002C23EE" w:rsidRPr="002C23EE" w:rsidRDefault="002C23EE" w:rsidP="002C23EE">
      <w:pPr>
        <w:pStyle w:val="EndNoteBibliography"/>
        <w:wordWrap w:val="0"/>
      </w:pPr>
      <w:r w:rsidRPr="002C23EE">
        <w:t>29.  Li J, Chu W, Gao Q, Zhang H, He X, Wang B (2022) In Situ Fabrication of Magnetic and Hierarchically Porous Carbon Films for Efficient Electromagnetic Wave Shielding and Absorption. ACS Applied Materials &amp; Interfaces 14(29):33675-33685. 10.1021/acsami.2c05286</w:t>
      </w:r>
    </w:p>
    <w:p w14:paraId="57EE8178" w14:textId="188E159F" w:rsidR="002C23EE" w:rsidRPr="002C23EE" w:rsidRDefault="002C23EE" w:rsidP="002C23EE">
      <w:pPr>
        <w:pStyle w:val="EndNoteBibliography"/>
        <w:wordWrap w:val="0"/>
      </w:pPr>
      <w:r w:rsidRPr="002C23EE">
        <w:t xml:space="preserve">30.  Ma X, Pan J, Guo H, Wang J, Zhang C, Han J, Lou Z, Ma C, Jiang S, Zhang K (2023) Ultrathin Wood-Derived Conductive Carbon Composite Film for Electromagnetic Shielding and Electric Heating Management. Advanced Functional Materials 33(16):2213431. </w:t>
      </w:r>
      <w:hyperlink r:id="rId43" w:history="1">
        <w:r w:rsidRPr="002C23EE">
          <w:rPr>
            <w:rStyle w:val="af3"/>
          </w:rPr>
          <w:t>https://doi.org/10.1002/adfm.202213431</w:t>
        </w:r>
      </w:hyperlink>
    </w:p>
    <w:p w14:paraId="07464EAF" w14:textId="6D3C02E6" w:rsidR="002C23EE" w:rsidRPr="002C23EE" w:rsidRDefault="002C23EE" w:rsidP="002C23EE">
      <w:pPr>
        <w:pStyle w:val="EndNoteBibliography"/>
        <w:wordWrap w:val="0"/>
      </w:pPr>
      <w:r w:rsidRPr="002C23EE">
        <w:t xml:space="preserve">31.  Zhu W, Chen Z, Liang J, Su D (2022) A laminated carbon nanotubes/silicon boron carbonitride film for high-efficiency electromagnetic interference shielding with oxidation resistance. Carbon 197:65-75. </w:t>
      </w:r>
      <w:hyperlink r:id="rId44" w:history="1">
        <w:r w:rsidRPr="002C23EE">
          <w:rPr>
            <w:rStyle w:val="af3"/>
          </w:rPr>
          <w:t>https://doi.org/10.1016/j.carbon.2022.06.018</w:t>
        </w:r>
      </w:hyperlink>
    </w:p>
    <w:p w14:paraId="6F236130" w14:textId="2967F019" w:rsidR="002C23EE" w:rsidRPr="002C23EE" w:rsidRDefault="002C23EE" w:rsidP="002C23EE">
      <w:pPr>
        <w:pStyle w:val="EndNoteBibliography"/>
        <w:wordWrap w:val="0"/>
      </w:pPr>
      <w:r w:rsidRPr="002C23EE">
        <w:t xml:space="preserve">32.  Yao Y, Jin S, Wang M, Gao F, Xu B, Lv X, Shu Q (2022) MXene hybrid polyvinyl alcohol flexible composite films for electromagnetic interference shielding. Applied Surface Science 578:152007. </w:t>
      </w:r>
      <w:hyperlink r:id="rId45" w:history="1">
        <w:r w:rsidRPr="002C23EE">
          <w:rPr>
            <w:rStyle w:val="af3"/>
          </w:rPr>
          <w:t>https://doi.org/10.1016/j.apsusc.2021.152007</w:t>
        </w:r>
      </w:hyperlink>
    </w:p>
    <w:p w14:paraId="6F0AFE22" w14:textId="0F273B87" w:rsidR="00BD2BEA" w:rsidRDefault="008342A6" w:rsidP="002C23EE">
      <w:pPr>
        <w:widowControl/>
        <w:wordWrap w:val="0"/>
        <w:rPr>
          <w:rFonts w:eastAsia="等线"/>
        </w:rPr>
      </w:pPr>
      <w:r>
        <w:rPr>
          <w:rFonts w:eastAsia="等线"/>
        </w:rPr>
        <w:fldChar w:fldCharType="end"/>
      </w:r>
    </w:p>
    <w:sectPr w:rsidR="00BD2BE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D6B5C1" w14:textId="77777777" w:rsidR="00CC14C0" w:rsidRDefault="00CC14C0" w:rsidP="00B05C4B">
      <w:r>
        <w:separator/>
      </w:r>
    </w:p>
  </w:endnote>
  <w:endnote w:type="continuationSeparator" w:id="0">
    <w:p w14:paraId="4954C7D5" w14:textId="77777777" w:rsidR="00CC14C0" w:rsidRDefault="00CC14C0" w:rsidP="00B05C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B761A6" w14:textId="77777777" w:rsidR="00CC14C0" w:rsidRDefault="00CC14C0" w:rsidP="00B05C4B">
      <w:r>
        <w:separator/>
      </w:r>
    </w:p>
  </w:footnote>
  <w:footnote w:type="continuationSeparator" w:id="0">
    <w:p w14:paraId="378D5A80" w14:textId="77777777" w:rsidR="00CC14C0" w:rsidRDefault="00CC14C0" w:rsidP="00B05C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HM-Composites-Part 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aev09rfmfsxzjexz5q5vd5ew5frwdp5rsv9&quot;&gt;My EndNote Library&lt;record-ids&gt;&lt;item&gt;3&lt;/item&gt;&lt;item&gt;16&lt;/item&gt;&lt;item&gt;17&lt;/item&gt;&lt;item&gt;21&lt;/item&gt;&lt;item&gt;22&lt;/item&gt;&lt;item&gt;71&lt;/item&gt;&lt;item&gt;77&lt;/item&gt;&lt;item&gt;79&lt;/item&gt;&lt;item&gt;80&lt;/item&gt;&lt;item&gt;81&lt;/item&gt;&lt;item&gt;82&lt;/item&gt;&lt;item&gt;83&lt;/item&gt;&lt;item&gt;84&lt;/item&gt;&lt;item&gt;85&lt;/item&gt;&lt;item&gt;86&lt;/item&gt;&lt;item&gt;87&lt;/item&gt;&lt;item&gt;88&lt;/item&gt;&lt;item&gt;89&lt;/item&gt;&lt;item&gt;90&lt;/item&gt;&lt;item&gt;91&lt;/item&gt;&lt;item&gt;92&lt;/item&gt;&lt;item&gt;93&lt;/item&gt;&lt;item&gt;94&lt;/item&gt;&lt;item&gt;95&lt;/item&gt;&lt;item&gt;96&lt;/item&gt;&lt;item&gt;97&lt;/item&gt;&lt;item&gt;98&lt;/item&gt;&lt;item&gt;99&lt;/item&gt;&lt;item&gt;100&lt;/item&gt;&lt;item&gt;101&lt;/item&gt;&lt;item&gt;102&lt;/item&gt;&lt;item&gt;103&lt;/item&gt;&lt;/record-ids&gt;&lt;/item&gt;&lt;/Libraries&gt;"/>
    <w:docVar w:name="NE.Ref{20AA9EFA-A6F5-47EE-9300-18C9F8C0B115}" w:val=" ADDIN NE.Ref.{20AA9EFA-A6F5-47EE-9300-18C9F8C0B115}&lt;Citation&gt;&lt;Group&gt;&lt;References&gt;&lt;Item&gt;&lt;ID&gt;993&lt;/ID&gt;&lt;UID&gt;{914A4513-ECE6-47E2-AE0A-C100D0426C74}&lt;/UID&gt;&lt;Title&gt;Eco-Friendly Self-Adaptive Catalytic Strategy for Plastics Lifecycles: Achieving Green Preparation, Superior Flame Retardancy, and Self-Driven Sustainability&lt;/Title&gt;&lt;Template&gt;Journal Article&lt;/Template&gt;&lt;Star&gt;0&lt;/Star&gt;&lt;Tag&gt;0&lt;/Tag&gt;&lt;Author&gt;Wu, Ya-Nan; Zhao, Hai-Bo; Chen, Ming-Jun; He, Lei; Fang, Dan-Xuan; Guo, Shuai-Qi; Zeng, Fu-Rong; Wang, Yu-Zhong&lt;/Author&gt;&lt;Year&gt;2025&lt;/Year&gt;&lt;Details&gt;&lt;_alternate_title&gt;Advanced Functional MaterialsAdvanced Functional Materials&lt;/_alternate_title&gt;&lt;_collection_scope&gt;SCIE;EI&lt;/_collection_scope&gt;&lt;_created&gt;65967213&lt;/_created&gt;&lt;_date&gt;2025-04-01&lt;/_date&gt;&lt;_date_display&gt;2025_x000d__x000a_2025/04/01&lt;/_date_display&gt;&lt;_doi&gt;https://doi.org/10.1002/adfm.202419263&lt;/_doi&gt;&lt;_impact_factor&gt;  19.000&lt;/_impact_factor&gt;&lt;_isbn&gt;1616-301X&lt;/_isbn&gt;&lt;_issue&gt;15&lt;/_issue&gt;&lt;_journal&gt;Advanced Functional Materials&lt;/_journal&gt;&lt;_keywords&gt;additive pollution; flame retardancy; self-adaptive catalytic flame retardant; simi-rigid polyurethane foam; sustainable recycling&lt;/_keywords&gt;&lt;_modified&gt;65967213&lt;/_modified&gt;&lt;_ori_publication&gt;John Wiley &amp;amp; Sons, Ltd&lt;/_ori_publication&gt;&lt;_pages&gt;2419263&lt;/_pages&gt;&lt;_social_category&gt;化学：综合(1) &amp;amp; 物理化学(1) &amp;amp; 材料科学：综合(1) &amp;amp; 纳米科技(1) &amp;amp; 物理：应用(1) &amp;amp; 物理：凝聚态物理(1)&lt;/_social_category&gt;&lt;_url&gt;https://doi.org/10.1002/adfm.202419263&lt;/_url&gt;&lt;_volume&gt;35&lt;/_volume&gt;&lt;/Details&gt;&lt;Extra&gt;&lt;DBUID&gt;{F96A950B-833F-4880-A151-76DA2D6A2879}&lt;/DBUID&gt;&lt;/Extra&gt;&lt;/Item&gt;&lt;/References&gt;&lt;/Group&gt;&lt;/Citation&gt;_x000a_"/>
    <w:docVar w:name="NE.Ref{529530E4-3B78-42FD-9799-7E27C1CF5162}" w:val=" ADDIN NE.Ref.{529530E4-3B78-42FD-9799-7E27C1CF5162}&lt;Citation&gt;&lt;Group&gt;&lt;References&gt;&lt;Item&gt;&lt;ID&gt;861&lt;/ID&gt;&lt;UID&gt;{B96724E3-64BC-48CB-91C8-DCB082EE4A1A}&lt;/UID&gt;&lt;Title&gt;Vibration-damping, fire-retardant, smoke-suppressing, and anti-dripping bio-based polyurethane composites enabled by functionalized UiO-66-NH2 nanomaterials&lt;/Title&gt;&lt;Template&gt;Journal Article&lt;/Template&gt;&lt;Star&gt;0&lt;/Star&gt;&lt;Tag&gt;0&lt;/Tag&gt;&lt;Author&gt;Zhang, Tianchen; Xue, Yijiao; Song, Fei; Pan, Zheng; Zhang, Meng; Zhou, Yonghong&lt;/Author&gt;&lt;Year&gt;2025&lt;/Year&gt;&lt;Details&gt;&lt;_alternate_title&gt;Composites Part B: Engineering&lt;/_alternate_title&gt;&lt;_created&gt;65722297&lt;/_created&gt;&lt;_date&gt;2025-01-01&lt;/_date&gt;&lt;_date_display&gt;2025&lt;/_date_display&gt;&lt;_doi&gt;https://doi.org/10.1016/j.compositesb.2024.112046&lt;/_doi&gt;&lt;_impact_factor&gt;  13.100&lt;/_impact_factor&gt;&lt;_isbn&gt;1359-8368&lt;/_isbn&gt;&lt;_journal&gt;Composites Part B: Engineering&lt;/_journal&gt;&lt;_keywords&gt;Porous polyurethane foam; UiO-66-NH; Fire-retardant properties; Smoke-suppressing properties; Vibration-damping properties&lt;/_keywords&gt;&lt;_modified&gt;65722297&lt;/_modified&gt;&lt;_pages&gt;112046&lt;/_pages&gt;&lt;_social_category&gt;工程：综合(1) &amp;amp; 材料科学：复合(1)&lt;/_social_category&gt;&lt;_url&gt;https://www.sciencedirect.com/science/article/pii/S135983682400859X&lt;/_url&gt;&lt;_volume&gt;291&lt;/_volume&gt;&lt;/Details&gt;&lt;Extra&gt;&lt;DBUID&gt;{F96A950B-833F-4880-A151-76DA2D6A2879}&lt;/DBUID&gt;&lt;/Extra&gt;&lt;/Item&gt;&lt;/References&gt;&lt;/Group&gt;&lt;/Citation&gt;_x000a_"/>
    <w:docVar w:name="NE.Ref{5C17DEE2-8676-462B-96CB-FDA1A8D7E108}" w:val=" ADDIN NE.Ref.{5C17DEE2-8676-462B-96CB-FDA1A8D7E108}&lt;Citation&gt;&lt;Group&gt;&lt;References&gt;&lt;Item&gt;&lt;ID&gt;999&lt;/ID&gt;&lt;UID&gt;{0C34325D-9217-4C95-8CD0-237A2B49B8DC}&lt;/UID&gt;&lt;Title&gt;Multi-functional flame-retardant epoxy resin featuring diverse crosslinking networks&lt;/Title&gt;&lt;Template&gt;Journal Article&lt;/Template&gt;&lt;Star&gt;0&lt;/Star&gt;&lt;Tag&gt;0&lt;/Tag&gt;&lt;Author&gt;Wang, Yi; Zhang, Lei; Liu, Jing-Hong; Xiao, Yan-Fang; Liu, Chuan; Wang, Yu-Zhong; Chen, Li&lt;/Author&gt;&lt;Year&gt;2024&lt;/Year&gt;&lt;Details&gt;&lt;_alternate_title&gt;Chemical Engineering Journal&lt;/_alternate_title&gt;&lt;_collection_scope&gt;SCIE;EI&lt;/_collection_scope&gt;&lt;_created&gt;65967241&lt;/_created&gt;&lt;_date&gt;2024-01-01&lt;/_date&gt;&lt;_date_display&gt;2024&lt;/_date_display&gt;&lt;_doi&gt;https://doi.org/10.1016/j.cej.2024.156143&lt;/_doi&gt;&lt;_impact_factor&gt;  15.100&lt;/_impact_factor&gt;&lt;_isbn&gt;1385-8947&lt;/_isbn&gt;&lt;_journal&gt;Chemical Engineering Journal&lt;/_journal&gt;&lt;_keywords&gt;Epoxy resins; Flame retardancy; Multi-crosslinking; Smoke suppression; Comprehensive properties&lt;/_keywords&gt;&lt;_modified&gt;65967241&lt;/_modified&gt;&lt;_pages&gt;156143&lt;/_pages&gt;&lt;_social_category&gt;工程：化工(1) &amp;amp; 工程：环境(1)&lt;/_social_category&gt;&lt;_url&gt;https://www.sciencedirect.com/science/article/pii/S1385894724076344&lt;/_url&gt;&lt;_volume&gt;499&lt;/_volume&gt;&lt;/Details&gt;&lt;Extra&gt;&lt;DBUID&gt;{F96A950B-833F-4880-A151-76DA2D6A2879}&lt;/DBUID&gt;&lt;/Extra&gt;&lt;/Item&gt;&lt;/References&gt;&lt;/Group&gt;&lt;/Citation&gt;_x000a_"/>
    <w:docVar w:name="NE.Ref{BC246374-BD9E-4FF6-B6C8-7A045DA72F15}" w:val=" ADDIN NE.Ref.{BC246374-BD9E-4FF6-B6C8-7A045DA72F15}&lt;Citation&gt;&lt;Group&gt;&lt;References&gt;&lt;Item&gt;&lt;ID&gt;1000&lt;/ID&gt;&lt;UID&gt;{056D65C6-2984-4987-8A19-009EF24B331F}&lt;/UID&gt;&lt;Title&gt;New application for aromatic Schiff base: High efficient flame-retardant and anti-dripping action for polyesters&lt;/Title&gt;&lt;Template&gt;Journal Article&lt;/Template&gt;&lt;Star&gt;0&lt;/Star&gt;&lt;Tag&gt;0&lt;/Tag&gt;&lt;Author&gt;Wu, Jia-Ning; Chen, Lin; Fu, Teng; Zhao, Hai-Bo; Guo, De-Ming; Wang, Xiu-Li; Wang, Yu-Zhong&lt;/Author&gt;&lt;Year&gt;2018&lt;/Year&gt;&lt;Details&gt;&lt;_alternate_title&gt;Chemical Engineering Journal&lt;/_alternate_title&gt;&lt;_collection_scope&gt;SCIE;EI&lt;/_collection_scope&gt;&lt;_created&gt;65967242&lt;/_created&gt;&lt;_date&gt;2018-01-01&lt;/_date&gt;&lt;_date_display&gt;2018&lt;/_date_display&gt;&lt;_doi&gt;https://doi.org/10.1016/j.cej.2017.12.047&lt;/_doi&gt;&lt;_impact_factor&gt;  15.100&lt;/_impact_factor&gt;&lt;_isbn&gt;1385-8947&lt;/_isbn&gt;&lt;_journal&gt;Chemical Engineering Journal&lt;/_journal&gt;&lt;_keywords&gt;Schiff base; PET; Cross-linking; Flame retardance; Anti-dripping&lt;/_keywords&gt;&lt;_modified&gt;65967242&lt;/_modified&gt;&lt;_pages&gt;622-632&lt;/_pages&gt;&lt;_social_category&gt;工程：化工(1) &amp;amp; 工程：环境(1)&lt;/_social_category&gt;&lt;_url&gt;https://www.sciencedirect.com/science/article/pii/S1385894717321599&lt;/_url&gt;&lt;_volume&gt;336&lt;/_volume&gt;&lt;/Details&gt;&lt;Extra&gt;&lt;DBUID&gt;{F96A950B-833F-4880-A151-76DA2D6A2879}&lt;/DBUID&gt;&lt;/Extra&gt;&lt;/Item&gt;&lt;/References&gt;&lt;/Group&gt;&lt;Group&gt;&lt;References&gt;&lt;Item&gt;&lt;ID&gt;999&lt;/ID&gt;&lt;UID&gt;{0C34325D-9217-4C95-8CD0-237A2B49B8DC}&lt;/UID&gt;&lt;Title&gt;Multi-functional flame-retardant epoxy resin featuring diverse crosslinking networks&lt;/Title&gt;&lt;Template&gt;Journal Article&lt;/Template&gt;&lt;Star&gt;0&lt;/Star&gt;&lt;Tag&gt;0&lt;/Tag&gt;&lt;Author&gt;Wang, Yi; Zhang, Lei; Liu, Jing-Hong; Xiao, Yan-Fang; Liu, Chuan; Wang, Yu-Zhong; Chen, Li&lt;/Author&gt;&lt;Year&gt;2024&lt;/Year&gt;&lt;Details&gt;&lt;_alternate_title&gt;Chemical Engineering Journal&lt;/_alternate_title&gt;&lt;_collection_scope&gt;SCIE;EI&lt;/_collection_scope&gt;&lt;_created&gt;65967241&lt;/_created&gt;&lt;_date&gt;2024-01-01&lt;/_date&gt;&lt;_date_display&gt;2024&lt;/_date_display&gt;&lt;_doi&gt;https://doi.org/10.1016/j.cej.2024.156143&lt;/_doi&gt;&lt;_impact_factor&gt;  15.100&lt;/_impact_factor&gt;&lt;_isbn&gt;1385-8947&lt;/_isbn&gt;&lt;_journal&gt;Chemical Engineering Journal&lt;/_journal&gt;&lt;_keywords&gt;Epoxy resins; Flame retardancy; Multi-crosslinking; Smoke suppression; Comprehensive properties&lt;/_keywords&gt;&lt;_modified&gt;65967241&lt;/_modified&gt;&lt;_pages&gt;156143&lt;/_pages&gt;&lt;_social_category&gt;工程：化工(1) &amp;amp; 工程：环境(1)&lt;/_social_category&gt;&lt;_url&gt;https://www.sciencedirect.com/science/article/pii/S1385894724076344&lt;/_url&gt;&lt;_volume&gt;499&lt;/_volume&gt;&lt;/Details&gt;&lt;Extra&gt;&lt;DBUID&gt;{F96A950B-833F-4880-A151-76DA2D6A2879}&lt;/DBUID&gt;&lt;/Extra&gt;&lt;/Item&gt;&lt;/References&gt;&lt;/Group&gt;&lt;/Citation&gt;_x000a_"/>
    <w:docVar w:name="NE.Ref{BF3671A7-D1AD-49FA-8114-D3B4F7F57813}" w:val=" ADDIN NE.Ref.{BF3671A7-D1AD-49FA-8114-D3B4F7F57813}&lt;Citation&gt;&lt;Group&gt;&lt;References&gt;&lt;Item&gt;&lt;ID&gt;1052&lt;/ID&gt;&lt;UID&gt;{01FD89A5-5739-433A-94AE-680608776978}&lt;/UID&gt;&lt;Title&gt;Sustainable castor oil-based microcellular polyurethane foam with desirable flame retardancy, vibration damping performance and recyclability&lt;/Title&gt;&lt;Template&gt;Journal Article&lt;/Template&gt;&lt;Star&gt;0&lt;/Star&gt;&lt;Tag&gt;0&lt;/Tag&gt;&lt;Author&gt;Zhang, Tianchen; Song, Fei; Pan, Zheng; Zhao, Baozheng; Tian, Linfeng; Tan, Li; Yang, Rui; Xue, Yijiao; Zhang, Meng; Zhou, Yonghong&lt;/Author&gt;&lt;Year&gt;2024&lt;/Year&gt;&lt;Details&gt;&lt;_accessed&gt;65967318&lt;/_accessed&gt;&lt;_alternate_title&gt;Industrial Crops and Products&lt;/_alternate_title&gt;&lt;_collection_scope&gt;SCIE;EI&lt;/_collection_scope&gt;&lt;_created&gt;65967316&lt;/_created&gt;&lt;_date&gt;2024-01-01&lt;/_date&gt;&lt;_date_display&gt;2024&lt;/_date_display&gt;&lt;_doi&gt;https://doi.org/10.1016/j.indcrop.2024.119355&lt;/_doi&gt;&lt;_impact_factor&gt;   5.900&lt;/_impact_factor&gt;&lt;_isbn&gt;0926-6690&lt;/_isbn&gt;&lt;_journal&gt;Industrial Crops and Products&lt;/_journal&gt;&lt;_keywords&gt;Microcellular polyurethane foam; Castor oil; Flame retardancy; Vibration dampening; Recyclability&lt;/_keywords&gt;&lt;_modified&gt;65967316&lt;/_modified&gt;&lt;_pages&gt;119355&lt;/_pages&gt;&lt;_social_category&gt;农业工程(1) &amp;amp; 农艺学(2)&lt;/_social_category&gt;&lt;_url&gt;https://www.sciencedirect.com/science/article/pii/S0926669024013323&lt;/_url&gt;&lt;_volume&gt;221&lt;/_volume&gt;&lt;/Details&gt;&lt;Extra&gt;&lt;DBUID&gt;{F96A950B-833F-4880-A151-76DA2D6A2879}&lt;/DBUID&gt;&lt;/Extra&gt;&lt;/Item&gt;&lt;/References&gt;&lt;/Group&gt;&lt;Group&gt;&lt;References&gt;&lt;Item&gt;&lt;ID&gt;993&lt;/ID&gt;&lt;UID&gt;{914A4513-ECE6-47E2-AE0A-C100D0426C74}&lt;/UID&gt;&lt;Title&gt;Eco-Friendly Self-Adaptive Catalytic Strategy for Plastics Lifecycles: Achieving Green Preparation, Superior Flame Retardancy, and Self-Driven Sustainability&lt;/Title&gt;&lt;Template&gt;Journal Article&lt;/Template&gt;&lt;Star&gt;0&lt;/Star&gt;&lt;Tag&gt;0&lt;/Tag&gt;&lt;Author&gt;Wu, Ya-Nan; Zhao, Hai-Bo; Chen, Ming-Jun; He, Lei; Fang, Dan-Xuan; Guo, Shuai-Qi; Zeng, Fu-Rong; Wang, Yu-Zhong&lt;/Author&gt;&lt;Year&gt;2025&lt;/Year&gt;&lt;Details&gt;&lt;_alternate_title&gt;Advanced Functional MaterialsAdvanced Functional Materials&lt;/_alternate_title&gt;&lt;_collection_scope&gt;SCIE;EI&lt;/_collection_scope&gt;&lt;_created&gt;65967213&lt;/_created&gt;&lt;_date&gt;2025-04-01&lt;/_date&gt;&lt;_date_display&gt;2025_x000d__x000a_2025/04/01&lt;/_date_display&gt;&lt;_doi&gt;https://doi.org/10.1002/adfm.202419263&lt;/_doi&gt;&lt;_impact_factor&gt;  19.000&lt;/_impact_factor&gt;&lt;_isbn&gt;1616-301X&lt;/_isbn&gt;&lt;_issue&gt;15&lt;/_issue&gt;&lt;_journal&gt;Advanced Functional Materials&lt;/_journal&gt;&lt;_keywords&gt;additive pollution; flame retardancy; self-adaptive catalytic flame retardant; simi-rigid polyurethane foam; sustainable recycling&lt;/_keywords&gt;&lt;_modified&gt;65967213&lt;/_modified&gt;&lt;_ori_publication&gt;John Wiley &amp;amp; Sons, Ltd&lt;/_ori_publication&gt;&lt;_pages&gt;2419263&lt;/_pages&gt;&lt;_social_category&gt;化学：综合(1) &amp;amp; 物理化学(1) &amp;amp; 材料科学：综合(1) &amp;amp; 纳米科技(1) &amp;amp; 物理：应用(1) &amp;amp; 物理：凝聚态物理(1)&lt;/_social_category&gt;&lt;_url&gt;https://doi.org/10.1002/adfm.202419263&lt;/_url&gt;&lt;_volume&gt;35&lt;/_volume&gt;&lt;/Details&gt;&lt;Extra&gt;&lt;DBUID&gt;{F96A950B-833F-4880-A151-76DA2D6A2879}&lt;/DBUID&gt;&lt;/Extra&gt;&lt;/Item&gt;&lt;/References&gt;&lt;/Group&gt;&lt;/Citation&gt;_x000a_"/>
    <w:docVar w:name="NE.Ref{C9369178-9067-45F5-B692-6FF010122117}" w:val=" ADDIN NE.Ref.{C9369178-9067-45F5-B692-6FF010122117}&lt;Citation&gt;&lt;Group&gt;&lt;References&gt;&lt;Item&gt;&lt;ID&gt;977&lt;/ID&gt;&lt;UID&gt;{2BB1E3C6-A7DA-4159-940F-A06400E789E1}&lt;/UID&gt;&lt;Title&gt;Unlocking Auxetic Behavior in Recyclable Thermosetting Foams Enabled by Dynamic Disulfide Cross-linking Strategy&lt;/Title&gt;&lt;Template&gt;Journal Article&lt;/Template&gt;&lt;Star&gt;0&lt;/Star&gt;&lt;Tag&gt;0&lt;/Tag&gt;&lt;Author&gt;Guo, Zhongkai; Dong, Zhaoxing; Gao, Junpeng; Zhang, Hao; Zhang, Baoyan; Li, Min-Hui; Hu, Jun&lt;/Author&gt;&lt;Year&gt;2024&lt;/Year&gt;&lt;Details&gt;&lt;_alternate_title&gt;SmallSmall&lt;/_alternate_title&gt;&lt;_collection_scope&gt;SCIE;EI&lt;/_collection_scope&gt;&lt;_created&gt;65758892&lt;/_created&gt;&lt;_date&gt;2024-12-01&lt;/_date&gt;&lt;_date_display&gt;2024_x000d__x000a_2024/12/01&lt;/_date_display&gt;&lt;_doi&gt;https://doi.org/10.1002/smll.202406876&lt;/_doi&gt;&lt;_impact_factor&gt;  13.300&lt;/_impact_factor&gt;&lt;_isbn&gt;1613-6810&lt;/_isbn&gt;&lt;_issue&gt;50&lt;/_issue&gt;&lt;_journal&gt;Small&lt;/_journal&gt;&lt;_keywords&gt;auxetic behavior; covalent adaptable networks; disulfide bonds; negative Poisson&amp;apos;s ratio; polyurethane foam&lt;/_keywords&gt;&lt;_modified&gt;65758892&lt;/_modified&gt;&lt;_ori_publication&gt;John Wiley &amp;amp; Sons, Ltd&lt;/_ori_publication&gt;&lt;_pages&gt;2406876&lt;/_pages&gt;&lt;_social_category&gt;化学：综合(2) &amp;amp; 物理化学(2) &amp;amp; 材料科学：综合(2) &amp;amp; 纳米科技(2) &amp;amp; 物理：应用(1) &amp;amp; 物理：凝聚态物理(2)&lt;/_social_category&gt;&lt;_url&gt;https://doi.org/10.1002/smll.202406876&lt;/_url&gt;&lt;_volume&gt;20&lt;/_volume&gt;&lt;/Details&gt;&lt;Extra&gt;&lt;DBUID&gt;{F96A950B-833F-4880-A151-76DA2D6A2879}&lt;/DBUID&gt;&lt;/Extra&gt;&lt;/Item&gt;&lt;/References&gt;&lt;/Group&gt;&lt;/Citation&gt;_x000a_"/>
    <w:docVar w:name="ne_docsoft" w:val="MSWord"/>
    <w:docVar w:name="ne_docversion" w:val="NoteExpress 2.0"/>
    <w:docVar w:name="ne_stylename" w:val="Advanced Functional Materials"/>
  </w:docVars>
  <w:rsids>
    <w:rsidRoot w:val="000C733A"/>
    <w:rsid w:val="0000547C"/>
    <w:rsid w:val="00006361"/>
    <w:rsid w:val="0001222C"/>
    <w:rsid w:val="0002731B"/>
    <w:rsid w:val="00031E59"/>
    <w:rsid w:val="00044B19"/>
    <w:rsid w:val="00065145"/>
    <w:rsid w:val="00080626"/>
    <w:rsid w:val="0009765F"/>
    <w:rsid w:val="00097DA6"/>
    <w:rsid w:val="000B67D4"/>
    <w:rsid w:val="000C4A7C"/>
    <w:rsid w:val="000C733A"/>
    <w:rsid w:val="000F3478"/>
    <w:rsid w:val="000F53D0"/>
    <w:rsid w:val="00105ABB"/>
    <w:rsid w:val="00132DF3"/>
    <w:rsid w:val="00151C74"/>
    <w:rsid w:val="00154F32"/>
    <w:rsid w:val="0017673C"/>
    <w:rsid w:val="001F2E24"/>
    <w:rsid w:val="00212615"/>
    <w:rsid w:val="002203D0"/>
    <w:rsid w:val="00266CDC"/>
    <w:rsid w:val="00272800"/>
    <w:rsid w:val="00274B4B"/>
    <w:rsid w:val="002C0233"/>
    <w:rsid w:val="002C23EE"/>
    <w:rsid w:val="002C47CA"/>
    <w:rsid w:val="002F78C6"/>
    <w:rsid w:val="002F7CD2"/>
    <w:rsid w:val="0032261E"/>
    <w:rsid w:val="00324AE7"/>
    <w:rsid w:val="00332B68"/>
    <w:rsid w:val="00375226"/>
    <w:rsid w:val="003E01AB"/>
    <w:rsid w:val="003E7DD6"/>
    <w:rsid w:val="004074D3"/>
    <w:rsid w:val="00416BC8"/>
    <w:rsid w:val="00421452"/>
    <w:rsid w:val="00436E47"/>
    <w:rsid w:val="00442718"/>
    <w:rsid w:val="0046302E"/>
    <w:rsid w:val="004650A9"/>
    <w:rsid w:val="00477232"/>
    <w:rsid w:val="004802A7"/>
    <w:rsid w:val="004849A1"/>
    <w:rsid w:val="0049246C"/>
    <w:rsid w:val="004A2BAC"/>
    <w:rsid w:val="004A2ECE"/>
    <w:rsid w:val="004A6CB6"/>
    <w:rsid w:val="004C18FE"/>
    <w:rsid w:val="004D30D9"/>
    <w:rsid w:val="004D647B"/>
    <w:rsid w:val="004E280B"/>
    <w:rsid w:val="004E5259"/>
    <w:rsid w:val="00514D96"/>
    <w:rsid w:val="005567C3"/>
    <w:rsid w:val="00563C83"/>
    <w:rsid w:val="005A5E35"/>
    <w:rsid w:val="005A681E"/>
    <w:rsid w:val="005C13A0"/>
    <w:rsid w:val="005D2CB8"/>
    <w:rsid w:val="005D6C51"/>
    <w:rsid w:val="005F200F"/>
    <w:rsid w:val="00601964"/>
    <w:rsid w:val="00616E93"/>
    <w:rsid w:val="00617903"/>
    <w:rsid w:val="00630709"/>
    <w:rsid w:val="006402ED"/>
    <w:rsid w:val="00656D5F"/>
    <w:rsid w:val="00664B0A"/>
    <w:rsid w:val="006B21FD"/>
    <w:rsid w:val="006B7688"/>
    <w:rsid w:val="006E7DE2"/>
    <w:rsid w:val="00704F0F"/>
    <w:rsid w:val="0071407C"/>
    <w:rsid w:val="00776003"/>
    <w:rsid w:val="0077718E"/>
    <w:rsid w:val="00786EE9"/>
    <w:rsid w:val="00791EC1"/>
    <w:rsid w:val="00792A84"/>
    <w:rsid w:val="00796502"/>
    <w:rsid w:val="00796DDA"/>
    <w:rsid w:val="007B3A75"/>
    <w:rsid w:val="007C2025"/>
    <w:rsid w:val="007D1C2E"/>
    <w:rsid w:val="007F322C"/>
    <w:rsid w:val="00834102"/>
    <w:rsid w:val="008342A6"/>
    <w:rsid w:val="00836EE1"/>
    <w:rsid w:val="00841F26"/>
    <w:rsid w:val="00866BB7"/>
    <w:rsid w:val="008A35DA"/>
    <w:rsid w:val="008B52F6"/>
    <w:rsid w:val="008C298F"/>
    <w:rsid w:val="008C3FCC"/>
    <w:rsid w:val="008C6033"/>
    <w:rsid w:val="00904DEB"/>
    <w:rsid w:val="00907697"/>
    <w:rsid w:val="0091174C"/>
    <w:rsid w:val="009202EB"/>
    <w:rsid w:val="0092267D"/>
    <w:rsid w:val="00924264"/>
    <w:rsid w:val="009246C7"/>
    <w:rsid w:val="00964BB9"/>
    <w:rsid w:val="00992195"/>
    <w:rsid w:val="009A66BF"/>
    <w:rsid w:val="009B0DCF"/>
    <w:rsid w:val="009B2694"/>
    <w:rsid w:val="009B2DA4"/>
    <w:rsid w:val="009F3DAC"/>
    <w:rsid w:val="00A35265"/>
    <w:rsid w:val="00A355A3"/>
    <w:rsid w:val="00AA535E"/>
    <w:rsid w:val="00AB373A"/>
    <w:rsid w:val="00AF7010"/>
    <w:rsid w:val="00B04DF8"/>
    <w:rsid w:val="00B05C4B"/>
    <w:rsid w:val="00B06453"/>
    <w:rsid w:val="00B151D6"/>
    <w:rsid w:val="00B5381B"/>
    <w:rsid w:val="00B54EFC"/>
    <w:rsid w:val="00B61474"/>
    <w:rsid w:val="00B64410"/>
    <w:rsid w:val="00BA0907"/>
    <w:rsid w:val="00BA232F"/>
    <w:rsid w:val="00BA6FEF"/>
    <w:rsid w:val="00BB09CF"/>
    <w:rsid w:val="00BB5ED3"/>
    <w:rsid w:val="00BC0F2F"/>
    <w:rsid w:val="00BC6E6E"/>
    <w:rsid w:val="00BC6FE4"/>
    <w:rsid w:val="00BD2BEA"/>
    <w:rsid w:val="00BD5CED"/>
    <w:rsid w:val="00BE1955"/>
    <w:rsid w:val="00BE5956"/>
    <w:rsid w:val="00BF719D"/>
    <w:rsid w:val="00C228B5"/>
    <w:rsid w:val="00C24F63"/>
    <w:rsid w:val="00C31B7C"/>
    <w:rsid w:val="00C50A06"/>
    <w:rsid w:val="00C66D5E"/>
    <w:rsid w:val="00C80F5D"/>
    <w:rsid w:val="00C86BD5"/>
    <w:rsid w:val="00CB3052"/>
    <w:rsid w:val="00CB60D0"/>
    <w:rsid w:val="00CC14C0"/>
    <w:rsid w:val="00CC770D"/>
    <w:rsid w:val="00CD0F57"/>
    <w:rsid w:val="00CE1AD5"/>
    <w:rsid w:val="00CE65F8"/>
    <w:rsid w:val="00D0269E"/>
    <w:rsid w:val="00D23147"/>
    <w:rsid w:val="00D367D8"/>
    <w:rsid w:val="00D40DA6"/>
    <w:rsid w:val="00D56E21"/>
    <w:rsid w:val="00D649C1"/>
    <w:rsid w:val="00D64A32"/>
    <w:rsid w:val="00D75BBD"/>
    <w:rsid w:val="00D83E63"/>
    <w:rsid w:val="00D84E9F"/>
    <w:rsid w:val="00D92BA6"/>
    <w:rsid w:val="00D92E20"/>
    <w:rsid w:val="00DC33EB"/>
    <w:rsid w:val="00DD1873"/>
    <w:rsid w:val="00DD1A3B"/>
    <w:rsid w:val="00DD2330"/>
    <w:rsid w:val="00DF0B13"/>
    <w:rsid w:val="00E60FF7"/>
    <w:rsid w:val="00E71E9F"/>
    <w:rsid w:val="00E7393C"/>
    <w:rsid w:val="00E84CEA"/>
    <w:rsid w:val="00EA053C"/>
    <w:rsid w:val="00EA20BA"/>
    <w:rsid w:val="00EB68C4"/>
    <w:rsid w:val="00F03D4E"/>
    <w:rsid w:val="00F04EA7"/>
    <w:rsid w:val="00F10F00"/>
    <w:rsid w:val="00F122C8"/>
    <w:rsid w:val="00F21770"/>
    <w:rsid w:val="00F41FD8"/>
    <w:rsid w:val="00F67BB2"/>
    <w:rsid w:val="00F716EB"/>
    <w:rsid w:val="00F7432E"/>
    <w:rsid w:val="00FA4C07"/>
    <w:rsid w:val="00FB1B18"/>
    <w:rsid w:val="00FB27A6"/>
    <w:rsid w:val="00FC6F1A"/>
    <w:rsid w:val="00FF3FBD"/>
    <w:rsid w:val="00FF6E53"/>
    <w:rsid w:val="10656069"/>
    <w:rsid w:val="1D6B43AB"/>
    <w:rsid w:val="276F6846"/>
    <w:rsid w:val="35327452"/>
    <w:rsid w:val="3E6730F0"/>
    <w:rsid w:val="4A006DD0"/>
    <w:rsid w:val="5D557CB0"/>
    <w:rsid w:val="60836398"/>
    <w:rsid w:val="60C10C1E"/>
    <w:rsid w:val="76F0007C"/>
    <w:rsid w:val="7FAB7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6B66B728"/>
  <w14:defaultImageDpi w14:val="32767"/>
  <w15:docId w15:val="{AD8F9E87-01FD-4A07-9554-ACABB0611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0F4761" w:themeColor="accent1" w:themeShade="BF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  <w:szCs w:val="2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szCs w:val="2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  <w:szCs w:val="2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  <w:szCs w:val="22"/>
      <w14:ligatures w14:val="standardContextual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paragraph" w:styleId="a9">
    <w:name w:val="Normal (Web)"/>
    <w:basedOn w:val="a"/>
    <w:uiPriority w:val="99"/>
    <w:semiHidden/>
    <w:unhideWhenUsed/>
    <w:qFormat/>
  </w:style>
  <w:style w:type="paragraph" w:styleId="aa">
    <w:name w:val="Title"/>
    <w:basedOn w:val="a"/>
    <w:next w:val="a"/>
    <w:link w:val="ab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  <w:sz w:val="24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  <w:sz w:val="24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  <w:sz w:val="24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  <w:sz w:val="24"/>
    </w:rPr>
  </w:style>
  <w:style w:type="character" w:customStyle="1" w:styleId="ab">
    <w:name w:val="标题 字符"/>
    <w:basedOn w:val="a0"/>
    <w:link w:val="aa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c">
    <w:name w:val="Quote"/>
    <w:basedOn w:val="a"/>
    <w:next w:val="a"/>
    <w:link w:val="ad"/>
    <w:uiPriority w:val="29"/>
    <w:qFormat/>
    <w:pPr>
      <w:spacing w:before="160" w:after="160"/>
      <w:jc w:val="center"/>
    </w:pPr>
    <w:rPr>
      <w:rFonts w:eastAsia="Times New Roman" w:cstheme="minorBidi"/>
      <w:i/>
      <w:iCs/>
      <w:color w:val="404040" w:themeColor="text1" w:themeTint="BF"/>
      <w:szCs w:val="22"/>
      <w14:ligatures w14:val="standardContextual"/>
    </w:rPr>
  </w:style>
  <w:style w:type="character" w:customStyle="1" w:styleId="ad">
    <w:name w:val="引用 字符"/>
    <w:basedOn w:val="a0"/>
    <w:link w:val="ac"/>
    <w:uiPriority w:val="29"/>
    <w:qFormat/>
    <w:rPr>
      <w:rFonts w:ascii="Times New Roman" w:eastAsia="Times New Roman" w:hAnsi="Times New Roman"/>
      <w:i/>
      <w:iCs/>
      <w:color w:val="404040" w:themeColor="text1" w:themeTint="BF"/>
      <w:sz w:val="24"/>
    </w:rPr>
  </w:style>
  <w:style w:type="paragraph" w:styleId="ae">
    <w:name w:val="List Paragraph"/>
    <w:basedOn w:val="a"/>
    <w:uiPriority w:val="34"/>
    <w:qFormat/>
    <w:pPr>
      <w:ind w:left="720"/>
      <w:contextualSpacing/>
    </w:pPr>
    <w:rPr>
      <w:rFonts w:eastAsia="Times New Roman" w:cstheme="minorBidi"/>
      <w:szCs w:val="22"/>
      <w14:ligatures w14:val="standardContextual"/>
    </w:r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eastAsia="Times New Roman" w:cstheme="minorBidi"/>
      <w:i/>
      <w:iCs/>
      <w:color w:val="0F4761" w:themeColor="accent1" w:themeShade="BF"/>
      <w:szCs w:val="22"/>
      <w14:ligatures w14:val="standardContextual"/>
    </w:rPr>
  </w:style>
  <w:style w:type="character" w:customStyle="1" w:styleId="af0">
    <w:name w:val="明显引用 字符"/>
    <w:basedOn w:val="a0"/>
    <w:link w:val="af"/>
    <w:uiPriority w:val="30"/>
    <w:qFormat/>
    <w:rPr>
      <w:rFonts w:ascii="Times New Roman" w:eastAsia="Times New Roman" w:hAnsi="Times New Roman"/>
      <w:i/>
      <w:iCs/>
      <w:color w:val="0F4761" w:themeColor="accent1" w:themeShade="BF"/>
      <w:sz w:val="24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rFonts w:ascii="Times New Roman" w:eastAsia="宋体" w:hAnsi="Times New Roman" w:cs="Times New Roman"/>
      <w:sz w:val="18"/>
      <w:szCs w:val="18"/>
      <w14:ligatures w14:val="none"/>
    </w:rPr>
  </w:style>
  <w:style w:type="character" w:customStyle="1" w:styleId="a4">
    <w:name w:val="页脚 字符"/>
    <w:basedOn w:val="a0"/>
    <w:link w:val="a3"/>
    <w:uiPriority w:val="99"/>
    <w:qFormat/>
    <w:rPr>
      <w:rFonts w:ascii="Times New Roman" w:eastAsia="宋体" w:hAnsi="Times New Roman" w:cs="Times New Roman"/>
      <w:sz w:val="18"/>
      <w:szCs w:val="18"/>
      <w14:ligatures w14:val="none"/>
    </w:rPr>
  </w:style>
  <w:style w:type="table" w:customStyle="1" w:styleId="af1">
    <w:name w:val="三行表格"/>
    <w:basedOn w:val="a1"/>
    <w:qFormat/>
    <w:rPr>
      <w:rFonts w:eastAsia="Times New Roman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spacing w:line="360" w:lineRule="exact"/>
        <w:jc w:val="center"/>
      </w:pPr>
      <w:rPr>
        <w:rFonts w:ascii="Times New Roman" w:eastAsia="宋体" w:hAnsi="Times New Roman" w:cs="Times New Roman" w:hint="default"/>
        <w:sz w:val="21"/>
        <w:szCs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EndNoteBibliographyTitle">
    <w:name w:val="EndNote Bibliography Title"/>
    <w:basedOn w:val="a"/>
    <w:link w:val="EndNoteBibliographyTitle0"/>
    <w:rsid w:val="008342A6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8342A6"/>
    <w:rPr>
      <w:noProof/>
      <w:kern w:val="2"/>
      <w:sz w:val="24"/>
      <w:szCs w:val="24"/>
    </w:rPr>
  </w:style>
  <w:style w:type="paragraph" w:customStyle="1" w:styleId="EndNoteBibliography">
    <w:name w:val="EndNote Bibliography"/>
    <w:basedOn w:val="a"/>
    <w:link w:val="EndNoteBibliography0"/>
    <w:rsid w:val="008342A6"/>
    <w:rPr>
      <w:noProof/>
    </w:rPr>
  </w:style>
  <w:style w:type="character" w:customStyle="1" w:styleId="EndNoteBibliography0">
    <w:name w:val="EndNote Bibliography 字符"/>
    <w:basedOn w:val="a0"/>
    <w:link w:val="EndNoteBibliography"/>
    <w:rsid w:val="008342A6"/>
    <w:rPr>
      <w:noProof/>
      <w:kern w:val="2"/>
      <w:sz w:val="24"/>
      <w:szCs w:val="24"/>
    </w:rPr>
  </w:style>
  <w:style w:type="character" w:styleId="af2">
    <w:name w:val="Placeholder Text"/>
    <w:basedOn w:val="a0"/>
    <w:uiPriority w:val="99"/>
    <w:unhideWhenUsed/>
    <w:rsid w:val="007B3A75"/>
    <w:rPr>
      <w:color w:val="666666"/>
    </w:rPr>
  </w:style>
  <w:style w:type="character" w:styleId="af3">
    <w:name w:val="Hyperlink"/>
    <w:basedOn w:val="a0"/>
    <w:uiPriority w:val="99"/>
    <w:unhideWhenUsed/>
    <w:rsid w:val="002C23EE"/>
    <w:rPr>
      <w:color w:val="467886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2C23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"/><Relationship Id="rId26" Type="http://schemas.openxmlformats.org/officeDocument/2006/relationships/hyperlink" Target="https://doi.org/10.1016/j.carbpol.2024.122329" TargetMode="External"/><Relationship Id="rId39" Type="http://schemas.openxmlformats.org/officeDocument/2006/relationships/hyperlink" Target="https://doi.org/10.1016/j.compscitech.2020.107995" TargetMode="External"/><Relationship Id="rId21" Type="http://schemas.openxmlformats.org/officeDocument/2006/relationships/image" Target="media/image16.tif"/><Relationship Id="rId34" Type="http://schemas.openxmlformats.org/officeDocument/2006/relationships/hyperlink" Target="https://doi.org/10.1016/j.polymdegradstab.2014.11.008" TargetMode="External"/><Relationship Id="rId42" Type="http://schemas.openxmlformats.org/officeDocument/2006/relationships/hyperlink" Target="https://doi.org/10.1016/j.coco.2024.102029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hyperlink" Target="https://doi.org/10.1016/j.compositesb.2025.112269" TargetMode="Externa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f"/><Relationship Id="rId24" Type="http://schemas.openxmlformats.org/officeDocument/2006/relationships/hyperlink" Target="https://doi.org/10.1016/j.cej.2025.170483" TargetMode="External"/><Relationship Id="rId32" Type="http://schemas.openxmlformats.org/officeDocument/2006/relationships/hyperlink" Target="https://doi.org/10.1002/pc.24965" TargetMode="External"/><Relationship Id="rId37" Type="http://schemas.openxmlformats.org/officeDocument/2006/relationships/hyperlink" Target="https://doi.org/10.1016/j.polymertesting.2021.107395" TargetMode="External"/><Relationship Id="rId40" Type="http://schemas.openxmlformats.org/officeDocument/2006/relationships/hyperlink" Target="https://doi.org/10.1016/j.mtphys.2022.100962" TargetMode="External"/><Relationship Id="rId45" Type="http://schemas.openxmlformats.org/officeDocument/2006/relationships/hyperlink" Target="https://doi.org/10.1016/j.apsusc.2021.152007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"/><Relationship Id="rId28" Type="http://schemas.openxmlformats.org/officeDocument/2006/relationships/hyperlink" Target="https://doi.org/10.1016/j.compositesb.2025.112306" TargetMode="External"/><Relationship Id="rId36" Type="http://schemas.openxmlformats.org/officeDocument/2006/relationships/hyperlink" Target="https://doi.org/10.1016/j.cej.2023.147935" TargetMode="External"/><Relationship Id="rId10" Type="http://schemas.openxmlformats.org/officeDocument/2006/relationships/image" Target="media/image5.tif"/><Relationship Id="rId19" Type="http://schemas.openxmlformats.org/officeDocument/2006/relationships/image" Target="media/image14.tif"/><Relationship Id="rId31" Type="http://schemas.openxmlformats.org/officeDocument/2006/relationships/hyperlink" Target="https://doi.org/10.1002/app.47943" TargetMode="External"/><Relationship Id="rId44" Type="http://schemas.openxmlformats.org/officeDocument/2006/relationships/hyperlink" Target="https://doi.org/10.1016/j.carbon.2022.06.018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"/><Relationship Id="rId27" Type="http://schemas.openxmlformats.org/officeDocument/2006/relationships/hyperlink" Target="https://doi.org/10.1016/j.cej.2025.161433" TargetMode="External"/><Relationship Id="rId30" Type="http://schemas.openxmlformats.org/officeDocument/2006/relationships/hyperlink" Target="https://doi.org/10.1016/j.polymer.2018.08.068" TargetMode="External"/><Relationship Id="rId35" Type="http://schemas.openxmlformats.org/officeDocument/2006/relationships/hyperlink" Target="https://doi.org/10.1016/j.polymdegradstab.2020.109178" TargetMode="External"/><Relationship Id="rId43" Type="http://schemas.openxmlformats.org/officeDocument/2006/relationships/hyperlink" Target="https://doi.org/10.1002/adfm.202213431" TargetMode="External"/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"/><Relationship Id="rId25" Type="http://schemas.openxmlformats.org/officeDocument/2006/relationships/hyperlink" Target="https://doi.org/10.1016/j.carbpol.2024.123168" TargetMode="External"/><Relationship Id="rId33" Type="http://schemas.openxmlformats.org/officeDocument/2006/relationships/hyperlink" Target="https://doi.org/10.1016/j.cej.2022.134516" TargetMode="External"/><Relationship Id="rId38" Type="http://schemas.openxmlformats.org/officeDocument/2006/relationships/hyperlink" Target="https://doi.org/10.1016/j.polymer.2025.129170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5.tif"/><Relationship Id="rId41" Type="http://schemas.openxmlformats.org/officeDocument/2006/relationships/hyperlink" Target="https://doi.org/10.1016/j.indcrop.2023.117109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16</Pages>
  <Words>3771</Words>
  <Characters>18595</Characters>
  <Application>Microsoft Office Word</Application>
  <DocSecurity>0</DocSecurity>
  <Lines>885</Lines>
  <Paragraphs>677</Paragraphs>
  <ScaleCrop>false</ScaleCrop>
  <Company/>
  <LinksUpToDate>false</LinksUpToDate>
  <CharactersWithSpaces>21689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天宸 张</dc:creator>
  <cp:keywords/>
  <dc:description/>
  <cp:lastModifiedBy>天宸 张</cp:lastModifiedBy>
  <cp:revision>8</cp:revision>
  <dcterms:created xsi:type="dcterms:W3CDTF">2025-12-03T16:48:00Z</dcterms:created>
  <dcterms:modified xsi:type="dcterms:W3CDTF">2025-12-23T07:10:00Z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03dcc2d0f60a900db07a82fab795b4fe0d51ae5b6c4d85e3fba97669da0f4b92</vt:lpwstr>
  </property>
  <property fmtid="{D5CDD505-2E9C-101B-9397-08002B2CF9AE}" pid="3" name="KSOTemplateDocerSaveRecord">
    <vt:lpwstr>eyJoZGlkIjoiNThhMjJkMDI0YmMxZmZlYzE1ODA3NDNlMTc4MjdjZDciLCJ1c2VySWQiOiI0NDI3Mzk1NjMifQ==</vt:lpwstr>
  </property>
  <property fmtid="{D5CDD505-2E9C-101B-9397-08002B2CF9AE}" pid="4" name="KSOProductBuildVer">
    <vt:lpwstr>2052-12.1.0.22525</vt:lpwstr>
  </property>
  <property fmtid="{D5CDD505-2E9C-101B-9397-08002B2CF9AE}" pid="5" name="ICV">
    <vt:lpwstr>340BA81501B64493895B4E755FD31E02_13</vt:lpwstr>
  </property>
</Properties>
</file>