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BA0C" w14:textId="1D1349FA" w:rsidR="00333FC6" w:rsidRDefault="00333FC6" w:rsidP="00333FC6">
      <w:pPr>
        <w:pStyle w:val="Tableformat"/>
      </w:pPr>
      <w:r>
        <w:t>T</w:t>
      </w:r>
      <w:r>
        <w:t>able</w:t>
      </w:r>
      <w:r>
        <w:rPr>
          <w:lang w:val="vi-VN"/>
        </w:rPr>
        <w:t xml:space="preserve"> 3</w:t>
      </w:r>
      <w:r>
        <w:t xml:space="preserve">. </w:t>
      </w:r>
      <w:r w:rsidRPr="00A12C6D">
        <w:t>Prescribers’ characteristics</w:t>
      </w:r>
    </w:p>
    <w:tbl>
      <w:tblPr>
        <w:tblStyle w:val="TableGrid"/>
        <w:tblW w:w="5000" w:type="pct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2451"/>
        <w:gridCol w:w="2453"/>
      </w:tblGrid>
      <w:tr w:rsidR="00333FC6" w:rsidRPr="002D50FC" w14:paraId="12A25008" w14:textId="77777777" w:rsidTr="00BB65B5">
        <w:tc>
          <w:tcPr>
            <w:tcW w:w="2541" w:type="pct"/>
            <w:tcBorders>
              <w:bottom w:val="single" w:sz="18" w:space="0" w:color="auto"/>
            </w:tcBorders>
          </w:tcPr>
          <w:p w14:paraId="04D338BA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bookmarkStart w:id="0" w:name="_Hlk185700513"/>
            <w:r w:rsidRPr="002D50FC">
              <w:rPr>
                <w:rFonts w:cs="Times New Roman"/>
                <w:b/>
                <w:bCs/>
                <w:szCs w:val="24"/>
              </w:rPr>
              <w:t>Characteristics</w:t>
            </w:r>
          </w:p>
        </w:tc>
        <w:tc>
          <w:tcPr>
            <w:tcW w:w="1229" w:type="pct"/>
            <w:tcBorders>
              <w:bottom w:val="single" w:sz="18" w:space="0" w:color="auto"/>
            </w:tcBorders>
          </w:tcPr>
          <w:p w14:paraId="3633ED4B" w14:textId="77777777" w:rsidR="00333FC6" w:rsidRPr="002D50FC" w:rsidRDefault="00333FC6" w:rsidP="00BB65B5">
            <w:pPr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Pre-intervention</w:t>
            </w:r>
          </w:p>
          <w:p w14:paraId="01233928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(n</w:t>
            </w:r>
            <w:r w:rsidRPr="002D50FC">
              <w:rPr>
                <w:rFonts w:cs="Times New Roman"/>
                <w:b/>
                <w:bCs/>
                <w:szCs w:val="24"/>
                <w:vertAlign w:val="subscript"/>
              </w:rPr>
              <w:t xml:space="preserve">1 </w:t>
            </w:r>
            <w:r w:rsidRPr="002D50FC">
              <w:rPr>
                <w:rFonts w:cs="Times New Roman"/>
                <w:b/>
                <w:bCs/>
                <w:szCs w:val="24"/>
              </w:rPr>
              <w:t>= 92)</w:t>
            </w:r>
          </w:p>
        </w:tc>
        <w:tc>
          <w:tcPr>
            <w:tcW w:w="1230" w:type="pct"/>
            <w:tcBorders>
              <w:bottom w:val="single" w:sz="18" w:space="0" w:color="auto"/>
            </w:tcBorders>
          </w:tcPr>
          <w:p w14:paraId="3F545E04" w14:textId="77777777" w:rsidR="00333FC6" w:rsidRPr="002D50FC" w:rsidRDefault="00333FC6" w:rsidP="00BB65B5">
            <w:pPr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Intervention</w:t>
            </w:r>
          </w:p>
          <w:p w14:paraId="22A798EC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(n</w:t>
            </w:r>
            <w:r w:rsidRPr="002D50FC">
              <w:rPr>
                <w:rFonts w:cs="Times New Roman"/>
                <w:b/>
                <w:bCs/>
                <w:szCs w:val="24"/>
                <w:vertAlign w:val="subscript"/>
              </w:rPr>
              <w:t>2</w:t>
            </w:r>
            <w:r w:rsidRPr="002D50FC">
              <w:rPr>
                <w:rFonts w:cs="Times New Roman"/>
                <w:b/>
                <w:bCs/>
                <w:szCs w:val="24"/>
              </w:rPr>
              <w:t xml:space="preserve"> = 81)</w:t>
            </w:r>
          </w:p>
        </w:tc>
      </w:tr>
      <w:tr w:rsidR="00333FC6" w:rsidRPr="002D50FC" w14:paraId="4F335C5D" w14:textId="77777777" w:rsidTr="00BB65B5">
        <w:tc>
          <w:tcPr>
            <w:tcW w:w="2541" w:type="pct"/>
            <w:tcBorders>
              <w:bottom w:val="nil"/>
            </w:tcBorders>
          </w:tcPr>
          <w:p w14:paraId="77E50284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 xml:space="preserve">Gender, </w:t>
            </w:r>
            <w:r w:rsidRPr="002D50FC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1229" w:type="pct"/>
            <w:tcBorders>
              <w:bottom w:val="nil"/>
            </w:tcBorders>
          </w:tcPr>
          <w:p w14:paraId="279E8A53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230" w:type="pct"/>
            <w:tcBorders>
              <w:bottom w:val="nil"/>
            </w:tcBorders>
          </w:tcPr>
          <w:p w14:paraId="082D5C1C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333FC6" w:rsidRPr="002D50FC" w14:paraId="3AAC1A7D" w14:textId="77777777" w:rsidTr="00BB65B5">
        <w:tc>
          <w:tcPr>
            <w:tcW w:w="2541" w:type="pct"/>
            <w:tcBorders>
              <w:top w:val="nil"/>
              <w:bottom w:val="nil"/>
            </w:tcBorders>
          </w:tcPr>
          <w:p w14:paraId="006B2C7D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ab/>
              <w:t>Male</w:t>
            </w: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14:paraId="2A965C94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51 (55.4)</w:t>
            </w:r>
          </w:p>
        </w:tc>
        <w:tc>
          <w:tcPr>
            <w:tcW w:w="1230" w:type="pct"/>
            <w:tcBorders>
              <w:top w:val="nil"/>
              <w:bottom w:val="nil"/>
            </w:tcBorders>
            <w:vAlign w:val="center"/>
          </w:tcPr>
          <w:p w14:paraId="656A50D6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45 (55.6)</w:t>
            </w:r>
          </w:p>
        </w:tc>
      </w:tr>
      <w:tr w:rsidR="00333FC6" w:rsidRPr="002D50FC" w14:paraId="5A9D65D2" w14:textId="77777777" w:rsidTr="00BB65B5">
        <w:tc>
          <w:tcPr>
            <w:tcW w:w="2541" w:type="pct"/>
            <w:tcBorders>
              <w:top w:val="nil"/>
              <w:bottom w:val="nil"/>
            </w:tcBorders>
          </w:tcPr>
          <w:p w14:paraId="77810F6A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ab/>
              <w:t>Female</w:t>
            </w: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14:paraId="2D3945D4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41 (44.6)</w:t>
            </w:r>
          </w:p>
        </w:tc>
        <w:tc>
          <w:tcPr>
            <w:tcW w:w="1230" w:type="pct"/>
            <w:tcBorders>
              <w:top w:val="nil"/>
              <w:bottom w:val="nil"/>
            </w:tcBorders>
            <w:vAlign w:val="center"/>
          </w:tcPr>
          <w:p w14:paraId="09389449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36 (44.4)</w:t>
            </w:r>
          </w:p>
        </w:tc>
      </w:tr>
      <w:tr w:rsidR="00333FC6" w:rsidRPr="002D50FC" w14:paraId="16D5692F" w14:textId="77777777" w:rsidTr="00BB65B5">
        <w:tc>
          <w:tcPr>
            <w:tcW w:w="2541" w:type="pct"/>
            <w:tcBorders>
              <w:top w:val="nil"/>
              <w:bottom w:val="nil"/>
            </w:tcBorders>
          </w:tcPr>
          <w:p w14:paraId="6358170F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 xml:space="preserve">Education level, </w:t>
            </w:r>
            <w:r w:rsidRPr="002D50FC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14:paraId="45797842" w14:textId="77777777" w:rsidR="00333FC6" w:rsidRPr="002D50FC" w:rsidRDefault="00333FC6" w:rsidP="00BB65B5">
            <w:pPr>
              <w:spacing w:before="60" w:after="100" w:afterAutospacing="1"/>
              <w:rPr>
                <w:szCs w:val="24"/>
              </w:rPr>
            </w:pPr>
          </w:p>
        </w:tc>
        <w:tc>
          <w:tcPr>
            <w:tcW w:w="1230" w:type="pct"/>
            <w:tcBorders>
              <w:top w:val="nil"/>
              <w:bottom w:val="nil"/>
            </w:tcBorders>
            <w:vAlign w:val="center"/>
          </w:tcPr>
          <w:p w14:paraId="600765B3" w14:textId="77777777" w:rsidR="00333FC6" w:rsidRPr="002D50FC" w:rsidRDefault="00333FC6" w:rsidP="00BB65B5">
            <w:pPr>
              <w:spacing w:before="60" w:after="100" w:afterAutospacing="1"/>
              <w:rPr>
                <w:szCs w:val="24"/>
              </w:rPr>
            </w:pPr>
          </w:p>
        </w:tc>
      </w:tr>
      <w:tr w:rsidR="00333FC6" w:rsidRPr="002D50FC" w14:paraId="00E94BAA" w14:textId="77777777" w:rsidTr="00BB65B5">
        <w:tc>
          <w:tcPr>
            <w:tcW w:w="2541" w:type="pct"/>
            <w:tcBorders>
              <w:top w:val="nil"/>
              <w:bottom w:val="nil"/>
            </w:tcBorders>
          </w:tcPr>
          <w:p w14:paraId="1430EBCC" w14:textId="77777777" w:rsidR="00333FC6" w:rsidRPr="002D50FC" w:rsidRDefault="00333FC6" w:rsidP="00BB65B5">
            <w:pPr>
              <w:spacing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ab/>
              <w:t>MD</w:t>
            </w: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14:paraId="33D29BAB" w14:textId="77777777" w:rsidR="00333FC6" w:rsidRPr="002D50FC" w:rsidRDefault="00333FC6" w:rsidP="00BB65B5">
            <w:pPr>
              <w:spacing w:line="288" w:lineRule="auto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45 (48.9)</w:t>
            </w:r>
          </w:p>
        </w:tc>
        <w:tc>
          <w:tcPr>
            <w:tcW w:w="1230" w:type="pct"/>
            <w:tcBorders>
              <w:top w:val="nil"/>
              <w:bottom w:val="nil"/>
            </w:tcBorders>
            <w:vAlign w:val="center"/>
          </w:tcPr>
          <w:p w14:paraId="31AACF8E" w14:textId="77777777" w:rsidR="00333FC6" w:rsidRPr="002D50FC" w:rsidRDefault="00333FC6" w:rsidP="00BB65B5">
            <w:pPr>
              <w:spacing w:line="288" w:lineRule="auto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37 (45.7)</w:t>
            </w:r>
          </w:p>
        </w:tc>
      </w:tr>
      <w:tr w:rsidR="00333FC6" w:rsidRPr="002D50FC" w14:paraId="3620E4AA" w14:textId="77777777" w:rsidTr="00BB65B5">
        <w:tc>
          <w:tcPr>
            <w:tcW w:w="2541" w:type="pct"/>
            <w:tcBorders>
              <w:top w:val="nil"/>
              <w:bottom w:val="nil"/>
            </w:tcBorders>
          </w:tcPr>
          <w:p w14:paraId="11085A67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ab/>
              <w:t>Specialist Level 1 - MSc</w:t>
            </w: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14:paraId="0880EA41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35 (38.0)</w:t>
            </w:r>
          </w:p>
        </w:tc>
        <w:tc>
          <w:tcPr>
            <w:tcW w:w="1230" w:type="pct"/>
            <w:tcBorders>
              <w:top w:val="nil"/>
              <w:bottom w:val="nil"/>
            </w:tcBorders>
            <w:vAlign w:val="center"/>
          </w:tcPr>
          <w:p w14:paraId="54A76D82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36 (44.4)</w:t>
            </w:r>
          </w:p>
        </w:tc>
      </w:tr>
      <w:tr w:rsidR="00333FC6" w:rsidRPr="002D50FC" w14:paraId="721FC4AA" w14:textId="77777777" w:rsidTr="00BB65B5">
        <w:tc>
          <w:tcPr>
            <w:tcW w:w="2541" w:type="pct"/>
            <w:tcBorders>
              <w:top w:val="nil"/>
              <w:bottom w:val="nil"/>
            </w:tcBorders>
          </w:tcPr>
          <w:p w14:paraId="26F1140B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ab/>
              <w:t>Specialist Level 2 - PhD</w:t>
            </w: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14:paraId="099AAC03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12 (13.1)</w:t>
            </w:r>
          </w:p>
        </w:tc>
        <w:tc>
          <w:tcPr>
            <w:tcW w:w="1230" w:type="pct"/>
            <w:tcBorders>
              <w:top w:val="nil"/>
              <w:bottom w:val="nil"/>
            </w:tcBorders>
            <w:vAlign w:val="center"/>
          </w:tcPr>
          <w:p w14:paraId="0DC5A38B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8 (9.9)</w:t>
            </w:r>
          </w:p>
        </w:tc>
      </w:tr>
      <w:tr w:rsidR="00333FC6" w:rsidRPr="002D50FC" w14:paraId="1A022AF6" w14:textId="77777777" w:rsidTr="00BB65B5">
        <w:tc>
          <w:tcPr>
            <w:tcW w:w="2541" w:type="pct"/>
            <w:tcBorders>
              <w:top w:val="nil"/>
              <w:bottom w:val="single" w:sz="18" w:space="0" w:color="auto"/>
            </w:tcBorders>
          </w:tcPr>
          <w:p w14:paraId="47C89E4D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 xml:space="preserve">Years of experience, </w:t>
            </w:r>
            <w:r w:rsidRPr="002D50FC">
              <w:rPr>
                <w:rFonts w:cs="Times New Roman"/>
                <w:i/>
                <w:iCs/>
                <w:szCs w:val="24"/>
              </w:rPr>
              <w:t>median (IQR)</w:t>
            </w:r>
          </w:p>
        </w:tc>
        <w:tc>
          <w:tcPr>
            <w:tcW w:w="1229" w:type="pct"/>
            <w:tcBorders>
              <w:top w:val="nil"/>
              <w:bottom w:val="single" w:sz="18" w:space="0" w:color="auto"/>
            </w:tcBorders>
            <w:vAlign w:val="center"/>
          </w:tcPr>
          <w:p w14:paraId="766DC337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9 (4-18)</w:t>
            </w:r>
          </w:p>
        </w:tc>
        <w:tc>
          <w:tcPr>
            <w:tcW w:w="1230" w:type="pct"/>
            <w:tcBorders>
              <w:top w:val="nil"/>
              <w:bottom w:val="single" w:sz="18" w:space="0" w:color="auto"/>
            </w:tcBorders>
            <w:vAlign w:val="center"/>
          </w:tcPr>
          <w:p w14:paraId="6BE70D9D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10 (6-18)</w:t>
            </w:r>
          </w:p>
        </w:tc>
      </w:tr>
      <w:tr w:rsidR="00333FC6" w:rsidRPr="002D50FC" w14:paraId="336E6CB1" w14:textId="77777777" w:rsidTr="00BB65B5">
        <w:tc>
          <w:tcPr>
            <w:tcW w:w="5000" w:type="pct"/>
            <w:gridSpan w:val="3"/>
            <w:tcBorders>
              <w:top w:val="single" w:sz="18" w:space="0" w:color="auto"/>
            </w:tcBorders>
          </w:tcPr>
          <w:p w14:paraId="6036DAA2" w14:textId="77777777" w:rsidR="00333FC6" w:rsidRPr="002D50FC" w:rsidRDefault="00333FC6" w:rsidP="00BB65B5">
            <w:pPr>
              <w:spacing w:before="60" w:after="100" w:afterAutospacing="1"/>
              <w:rPr>
                <w:rFonts w:cs="Times New Roman"/>
                <w:sz w:val="20"/>
                <w:szCs w:val="20"/>
              </w:rPr>
            </w:pPr>
            <w:r w:rsidRPr="002D50FC">
              <w:rPr>
                <w:rFonts w:cs="Times New Roman"/>
                <w:sz w:val="20"/>
                <w:szCs w:val="20"/>
              </w:rPr>
              <w:t>Abbreviations: IQR, interquartile range; MD, Doctor of Medicine; MSc, Master of Science; PhD, Doctor of Philosophy</w:t>
            </w:r>
          </w:p>
        </w:tc>
      </w:tr>
      <w:bookmarkEnd w:id="0"/>
    </w:tbl>
    <w:p w14:paraId="5F1021B6" w14:textId="77777777" w:rsidR="0001364D" w:rsidRPr="00333FC6" w:rsidRDefault="0001364D" w:rsidP="00333FC6">
      <w:pPr>
        <w:pStyle w:val="Tableformat"/>
      </w:pPr>
    </w:p>
    <w:sectPr w:rsidR="0001364D" w:rsidRPr="00333FC6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01364D"/>
    <w:rsid w:val="00154815"/>
    <w:rsid w:val="00333FC6"/>
    <w:rsid w:val="004D7645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2</cp:revision>
  <dcterms:created xsi:type="dcterms:W3CDTF">2025-04-13T09:01:00Z</dcterms:created>
  <dcterms:modified xsi:type="dcterms:W3CDTF">2025-04-13T09:01:00Z</dcterms:modified>
</cp:coreProperties>
</file>