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A6942" w14:textId="62E68A3C" w:rsidR="00505539" w:rsidRPr="0029482F" w:rsidRDefault="00E627A7" w:rsidP="00FD5094">
      <w:pPr>
        <w:spacing w:line="480" w:lineRule="auto"/>
        <w:rPr>
          <w:rFonts w:ascii="Arial" w:hAnsi="Arial" w:cs="Arial"/>
          <w:b/>
          <w:bCs/>
          <w:sz w:val="24"/>
          <w:szCs w:val="24"/>
          <w:u w:val="single"/>
          <w:lang w:val="en-GB"/>
        </w:rPr>
      </w:pPr>
      <w:proofErr w:type="spellStart"/>
      <w:r>
        <w:rPr>
          <w:rFonts w:ascii="Arial" w:hAnsi="Arial" w:cs="Arial"/>
          <w:b/>
          <w:bCs/>
          <w:sz w:val="24"/>
          <w:szCs w:val="24"/>
          <w:u w:val="single"/>
          <w:lang w:val="en-GB"/>
        </w:rPr>
        <w:t>eMaterials</w:t>
      </w:r>
      <w:proofErr w:type="spellEnd"/>
    </w:p>
    <w:p w14:paraId="1C63EE9E" w14:textId="3A39C889" w:rsidR="00607E57" w:rsidRPr="00B05D43" w:rsidRDefault="00607E57" w:rsidP="008D6481">
      <w:pPr>
        <w:spacing w:line="360" w:lineRule="auto"/>
        <w:rPr>
          <w:rFonts w:ascii="Arial" w:hAnsi="Arial" w:cs="Arial"/>
          <w:b/>
          <w:bCs/>
          <w:sz w:val="24"/>
          <w:szCs w:val="24"/>
          <w:lang w:val="en-GB"/>
        </w:rPr>
      </w:pPr>
      <w:r w:rsidRPr="00B05D43">
        <w:rPr>
          <w:rFonts w:ascii="Arial" w:hAnsi="Arial" w:cs="Arial"/>
          <w:b/>
          <w:bCs/>
          <w:sz w:val="24"/>
          <w:szCs w:val="24"/>
          <w:lang w:val="en-GB"/>
        </w:rPr>
        <w:t>Figure S1</w:t>
      </w:r>
      <w:r w:rsidR="002061B9" w:rsidRPr="00B05D43">
        <w:rPr>
          <w:rFonts w:ascii="Arial" w:hAnsi="Arial" w:cs="Arial"/>
          <w:b/>
          <w:bCs/>
          <w:sz w:val="24"/>
          <w:szCs w:val="24"/>
          <w:lang w:val="en-GB"/>
        </w:rPr>
        <w:t xml:space="preserve">. </w:t>
      </w:r>
      <w:r w:rsidR="002061B9" w:rsidRPr="00B05D43">
        <w:rPr>
          <w:rFonts w:ascii="Arial" w:hAnsi="Arial" w:cs="Arial"/>
          <w:sz w:val="24"/>
          <w:szCs w:val="24"/>
          <w:lang w:val="en-GB"/>
        </w:rPr>
        <w:t>Distribution of the PRS</w:t>
      </w:r>
      <w:r w:rsidR="002061B9" w:rsidRPr="00B05D43">
        <w:rPr>
          <w:rFonts w:ascii="Arial" w:hAnsi="Arial" w:cs="Arial"/>
          <w:sz w:val="24"/>
          <w:szCs w:val="24"/>
          <w:vertAlign w:val="subscript"/>
          <w:lang w:val="en-GB"/>
        </w:rPr>
        <w:t xml:space="preserve">AD </w:t>
      </w:r>
      <w:r w:rsidR="002061B9" w:rsidRPr="00B05D43">
        <w:rPr>
          <w:rFonts w:ascii="Arial" w:hAnsi="Arial" w:cs="Arial"/>
          <w:sz w:val="24"/>
          <w:szCs w:val="24"/>
          <w:lang w:val="en-GB"/>
        </w:rPr>
        <w:t>in the main cohort.</w:t>
      </w:r>
      <w:r w:rsidR="002061B9" w:rsidRPr="00B05D43">
        <w:rPr>
          <w:rFonts w:ascii="Arial" w:hAnsi="Arial" w:cs="Arial"/>
          <w:b/>
          <w:bCs/>
          <w:sz w:val="24"/>
          <w:szCs w:val="24"/>
          <w:lang w:val="en-GB"/>
        </w:rPr>
        <w:t xml:space="preserve"> </w:t>
      </w:r>
    </w:p>
    <w:p w14:paraId="1233BFA4" w14:textId="66386412" w:rsidR="00CB64C2" w:rsidRPr="00B05D43" w:rsidRDefault="00CB64C2" w:rsidP="008D6481">
      <w:pPr>
        <w:spacing w:line="360" w:lineRule="auto"/>
        <w:rPr>
          <w:rFonts w:ascii="Arial" w:hAnsi="Arial" w:cs="Arial"/>
          <w:sz w:val="24"/>
          <w:szCs w:val="24"/>
          <w:lang w:val="en-GB"/>
        </w:rPr>
      </w:pPr>
      <w:r w:rsidRPr="00B05D43">
        <w:rPr>
          <w:rFonts w:ascii="Arial" w:hAnsi="Arial" w:cs="Arial"/>
          <w:b/>
          <w:bCs/>
          <w:sz w:val="24"/>
          <w:szCs w:val="24"/>
          <w:lang w:val="en-GB"/>
        </w:rPr>
        <w:t>Table S1.</w:t>
      </w:r>
      <w:r w:rsidRPr="00B05D43">
        <w:rPr>
          <w:rFonts w:ascii="Arial" w:hAnsi="Arial" w:cs="Arial"/>
          <w:sz w:val="24"/>
          <w:szCs w:val="24"/>
          <w:lang w:val="en-GB"/>
        </w:rPr>
        <w:t xml:space="preserve"> Demographic information per PRS</w:t>
      </w:r>
      <w:r w:rsidRPr="00B05D43">
        <w:rPr>
          <w:rFonts w:ascii="Arial" w:hAnsi="Arial" w:cs="Arial"/>
          <w:sz w:val="24"/>
          <w:szCs w:val="24"/>
          <w:vertAlign w:val="subscript"/>
          <w:lang w:val="en-GB"/>
        </w:rPr>
        <w:t>AD</w:t>
      </w:r>
      <w:r w:rsidRPr="00B05D43">
        <w:rPr>
          <w:rFonts w:ascii="Arial" w:hAnsi="Arial" w:cs="Arial"/>
          <w:sz w:val="24"/>
          <w:szCs w:val="24"/>
          <w:lang w:val="en-GB"/>
        </w:rPr>
        <w:t xml:space="preserve"> </w:t>
      </w:r>
    </w:p>
    <w:p w14:paraId="683FBEF2" w14:textId="59330E5D" w:rsidR="002F2335" w:rsidRPr="00B05D43" w:rsidRDefault="002F2335" w:rsidP="008D6481">
      <w:pPr>
        <w:spacing w:line="360" w:lineRule="auto"/>
        <w:rPr>
          <w:rFonts w:ascii="Arial" w:hAnsi="Arial" w:cs="Arial"/>
          <w:sz w:val="24"/>
          <w:szCs w:val="24"/>
          <w:lang w:val="en-GB"/>
        </w:rPr>
      </w:pPr>
      <w:r w:rsidRPr="00B05D43">
        <w:rPr>
          <w:rFonts w:ascii="Arial" w:hAnsi="Arial" w:cs="Arial"/>
          <w:b/>
          <w:bCs/>
          <w:sz w:val="24"/>
          <w:szCs w:val="24"/>
          <w:lang w:val="en-GB"/>
        </w:rPr>
        <w:t>Table S</w:t>
      </w:r>
      <w:r w:rsidR="009E0769" w:rsidRPr="00B05D43">
        <w:rPr>
          <w:rFonts w:ascii="Arial" w:hAnsi="Arial" w:cs="Arial"/>
          <w:b/>
          <w:bCs/>
          <w:sz w:val="24"/>
          <w:szCs w:val="24"/>
          <w:lang w:val="en-GB"/>
        </w:rPr>
        <w:t>2</w:t>
      </w:r>
      <w:r w:rsidRPr="00B05D43">
        <w:rPr>
          <w:rFonts w:ascii="Arial" w:hAnsi="Arial" w:cs="Arial"/>
          <w:b/>
          <w:bCs/>
          <w:sz w:val="24"/>
          <w:szCs w:val="24"/>
          <w:lang w:val="en-GB"/>
        </w:rPr>
        <w:t>.</w:t>
      </w:r>
      <w:r w:rsidRPr="00B05D43">
        <w:rPr>
          <w:rFonts w:ascii="Arial" w:hAnsi="Arial" w:cs="Arial"/>
          <w:sz w:val="24"/>
          <w:szCs w:val="24"/>
          <w:lang w:val="en-GB"/>
        </w:rPr>
        <w:t xml:space="preserve"> Demographic information for the EMIF-AD cohort at baseline. </w:t>
      </w:r>
    </w:p>
    <w:p w14:paraId="00FCAB61" w14:textId="68323CE3" w:rsidR="00432C3B" w:rsidRPr="00B05D43" w:rsidRDefault="00432C3B" w:rsidP="008D6481">
      <w:pPr>
        <w:spacing w:line="360" w:lineRule="auto"/>
        <w:rPr>
          <w:rFonts w:ascii="Arial" w:hAnsi="Arial" w:cs="Arial"/>
          <w:color w:val="000000" w:themeColor="text1"/>
          <w:sz w:val="24"/>
          <w:szCs w:val="24"/>
          <w:lang w:val="en-GB"/>
        </w:rPr>
      </w:pPr>
      <w:r w:rsidRPr="00B05D43">
        <w:rPr>
          <w:rFonts w:ascii="Arial" w:hAnsi="Arial" w:cs="Arial"/>
          <w:b/>
          <w:bCs/>
          <w:sz w:val="24"/>
          <w:szCs w:val="24"/>
          <w:lang w:val="en-GB"/>
        </w:rPr>
        <w:t>Table S</w:t>
      </w:r>
      <w:r w:rsidR="009E0769" w:rsidRPr="00B05D43">
        <w:rPr>
          <w:rFonts w:ascii="Arial" w:hAnsi="Arial" w:cs="Arial"/>
          <w:b/>
          <w:bCs/>
          <w:sz w:val="24"/>
          <w:szCs w:val="24"/>
          <w:lang w:val="en-GB"/>
        </w:rPr>
        <w:t>3</w:t>
      </w:r>
      <w:r w:rsidR="008D6481" w:rsidRPr="00B05D43">
        <w:rPr>
          <w:rFonts w:ascii="Arial" w:hAnsi="Arial" w:cs="Arial"/>
          <w:b/>
          <w:bCs/>
          <w:sz w:val="24"/>
          <w:szCs w:val="24"/>
          <w:lang w:val="en-GB"/>
        </w:rPr>
        <w:t>.</w:t>
      </w:r>
      <w:r w:rsidRPr="00B05D43">
        <w:rPr>
          <w:rFonts w:ascii="Arial" w:hAnsi="Arial" w:cs="Arial"/>
          <w:sz w:val="24"/>
          <w:szCs w:val="24"/>
          <w:lang w:val="en-GB"/>
        </w:rPr>
        <w:t xml:space="preserve"> </w:t>
      </w:r>
      <w:r w:rsidR="00CD505B" w:rsidRPr="00B05D43">
        <w:rPr>
          <w:rFonts w:ascii="Arial" w:hAnsi="Arial" w:cs="Arial"/>
          <w:color w:val="000000" w:themeColor="text1"/>
          <w:sz w:val="24"/>
          <w:szCs w:val="24"/>
          <w:lang w:val="en-GB"/>
        </w:rPr>
        <w:t xml:space="preserve">Likelihood ratio test results between age and age by </w:t>
      </w:r>
      <w:r w:rsidR="00CD505B" w:rsidRPr="00B05D43">
        <w:rPr>
          <w:rFonts w:ascii="Arial" w:hAnsi="Arial" w:cs="Arial"/>
          <w:i/>
          <w:iCs/>
          <w:color w:val="000000" w:themeColor="text1"/>
          <w:sz w:val="24"/>
          <w:szCs w:val="24"/>
          <w:lang w:val="en-GB"/>
        </w:rPr>
        <w:t>APOE</w:t>
      </w:r>
      <w:r w:rsidR="00CD505B" w:rsidRPr="00B05D43">
        <w:rPr>
          <w:rFonts w:ascii="Arial" w:hAnsi="Arial" w:cs="Arial"/>
          <w:color w:val="000000" w:themeColor="text1"/>
          <w:sz w:val="24"/>
          <w:szCs w:val="24"/>
          <w:lang w:val="en-GB"/>
        </w:rPr>
        <w:t xml:space="preserve"> interaction models</w:t>
      </w:r>
    </w:p>
    <w:p w14:paraId="341D4CB0" w14:textId="5747FA83" w:rsidR="005D36FC" w:rsidRPr="00B05D43" w:rsidRDefault="005D36FC" w:rsidP="008D6481">
      <w:pPr>
        <w:spacing w:line="360" w:lineRule="auto"/>
        <w:rPr>
          <w:rFonts w:ascii="Arial" w:hAnsi="Arial" w:cs="Arial"/>
          <w:b/>
          <w:bCs/>
          <w:color w:val="000000" w:themeColor="text1"/>
          <w:sz w:val="24"/>
          <w:szCs w:val="24"/>
          <w:lang w:val="en-GB"/>
        </w:rPr>
      </w:pPr>
      <w:r w:rsidRPr="00B05D43">
        <w:rPr>
          <w:rFonts w:ascii="Arial" w:hAnsi="Arial" w:cs="Arial"/>
          <w:b/>
          <w:bCs/>
          <w:color w:val="000000" w:themeColor="text1"/>
          <w:sz w:val="24"/>
          <w:szCs w:val="24"/>
          <w:lang w:val="en-GB"/>
        </w:rPr>
        <w:t>Figure S2</w:t>
      </w:r>
      <w:r w:rsidR="00080DE7" w:rsidRPr="00B05D43">
        <w:rPr>
          <w:rFonts w:ascii="Arial" w:hAnsi="Arial" w:cs="Arial"/>
          <w:b/>
          <w:bCs/>
          <w:color w:val="000000" w:themeColor="text1"/>
          <w:sz w:val="24"/>
          <w:szCs w:val="24"/>
          <w:lang w:val="en-GB"/>
        </w:rPr>
        <w:t xml:space="preserve">. </w:t>
      </w:r>
      <w:r w:rsidR="00080DE7" w:rsidRPr="00B05D43">
        <w:rPr>
          <w:rFonts w:ascii="Arial" w:hAnsi="Arial" w:cs="Arial"/>
          <w:color w:val="000000" w:themeColor="text1"/>
          <w:sz w:val="24"/>
          <w:szCs w:val="24"/>
          <w:lang w:val="en-GB"/>
        </w:rPr>
        <w:t>Comparison between GAM and GAMLSS.</w:t>
      </w:r>
      <w:r w:rsidR="00080DE7" w:rsidRPr="00B05D43">
        <w:rPr>
          <w:rFonts w:ascii="Arial" w:hAnsi="Arial" w:cs="Arial"/>
          <w:b/>
          <w:bCs/>
          <w:color w:val="000000" w:themeColor="text1"/>
          <w:sz w:val="24"/>
          <w:szCs w:val="24"/>
          <w:lang w:val="en-GB"/>
        </w:rPr>
        <w:t xml:space="preserve"> </w:t>
      </w:r>
    </w:p>
    <w:p w14:paraId="02CE7CAA" w14:textId="45141424" w:rsidR="00607E57" w:rsidRPr="00B05D43" w:rsidRDefault="00607E57" w:rsidP="008D6481">
      <w:pPr>
        <w:spacing w:line="360" w:lineRule="auto"/>
        <w:rPr>
          <w:rFonts w:ascii="Arial" w:hAnsi="Arial" w:cs="Arial"/>
          <w:color w:val="000000" w:themeColor="text1"/>
          <w:sz w:val="24"/>
          <w:szCs w:val="24"/>
          <w:lang w:val="en-GB"/>
        </w:rPr>
      </w:pPr>
      <w:r w:rsidRPr="00B05D43">
        <w:rPr>
          <w:rFonts w:ascii="Arial" w:hAnsi="Arial" w:cs="Arial"/>
          <w:b/>
          <w:bCs/>
          <w:color w:val="000000" w:themeColor="text1"/>
          <w:sz w:val="24"/>
          <w:szCs w:val="24"/>
          <w:lang w:val="en-GB"/>
        </w:rPr>
        <w:t>Table S4</w:t>
      </w:r>
      <w:r w:rsidR="00AD25EB" w:rsidRPr="00B05D43">
        <w:rPr>
          <w:rFonts w:ascii="Arial" w:hAnsi="Arial" w:cs="Arial"/>
          <w:b/>
          <w:bCs/>
          <w:color w:val="000000" w:themeColor="text1"/>
          <w:sz w:val="24"/>
          <w:szCs w:val="24"/>
          <w:lang w:val="en-GB"/>
        </w:rPr>
        <w:t xml:space="preserve">. </w:t>
      </w:r>
      <w:r w:rsidR="00AD25EB" w:rsidRPr="00B05D43">
        <w:rPr>
          <w:rFonts w:ascii="Arial" w:hAnsi="Arial" w:cs="Arial"/>
          <w:color w:val="000000" w:themeColor="text1"/>
          <w:sz w:val="24"/>
          <w:szCs w:val="24"/>
          <w:lang w:val="en-GB"/>
        </w:rPr>
        <w:t xml:space="preserve">Likelihood ratio test results between age and age by </w:t>
      </w:r>
      <w:r w:rsidR="00AD25EB" w:rsidRPr="00B05D43">
        <w:rPr>
          <w:rFonts w:ascii="Arial" w:hAnsi="Arial" w:cs="Arial"/>
          <w:i/>
          <w:iCs/>
          <w:color w:val="000000" w:themeColor="text1"/>
          <w:sz w:val="24"/>
          <w:szCs w:val="24"/>
          <w:lang w:val="en-GB"/>
        </w:rPr>
        <w:t>APOE</w:t>
      </w:r>
      <w:r w:rsidR="00AD25EB" w:rsidRPr="00B05D43">
        <w:rPr>
          <w:rFonts w:ascii="Arial" w:hAnsi="Arial" w:cs="Arial"/>
          <w:color w:val="000000" w:themeColor="text1"/>
          <w:sz w:val="24"/>
          <w:szCs w:val="24"/>
          <w:lang w:val="en-GB"/>
        </w:rPr>
        <w:t xml:space="preserve"> interaction models, with </w:t>
      </w:r>
      <w:r w:rsidR="00AD25EB" w:rsidRPr="00B05D43">
        <w:rPr>
          <w:rFonts w:ascii="Arial" w:hAnsi="Arial" w:cs="Arial"/>
          <w:i/>
          <w:iCs/>
          <w:color w:val="000000" w:themeColor="text1"/>
          <w:sz w:val="24"/>
          <w:szCs w:val="24"/>
          <w:lang w:val="en-GB"/>
        </w:rPr>
        <w:t>APOE</w:t>
      </w:r>
      <w:r w:rsidR="00AD25EB" w:rsidRPr="00B05D43">
        <w:rPr>
          <w:rFonts w:ascii="Arial" w:hAnsi="Arial" w:cs="Arial"/>
          <w:color w:val="000000" w:themeColor="text1"/>
          <w:sz w:val="24"/>
          <w:szCs w:val="24"/>
          <w:lang w:val="en-GB"/>
        </w:rPr>
        <w:t xml:space="preserve"> as an ordinal variable</w:t>
      </w:r>
    </w:p>
    <w:p w14:paraId="5B1CB567" w14:textId="378C7C62" w:rsidR="005D36FC" w:rsidRPr="00B05D43" w:rsidRDefault="005D36FC" w:rsidP="008D6481">
      <w:pPr>
        <w:spacing w:line="360" w:lineRule="auto"/>
        <w:rPr>
          <w:rFonts w:ascii="Arial" w:hAnsi="Arial" w:cs="Arial"/>
          <w:b/>
          <w:bCs/>
          <w:color w:val="000000" w:themeColor="text1"/>
          <w:sz w:val="24"/>
          <w:szCs w:val="24"/>
          <w:lang w:val="en-GB"/>
        </w:rPr>
      </w:pPr>
      <w:r w:rsidRPr="00B05D43">
        <w:rPr>
          <w:rFonts w:ascii="Arial" w:hAnsi="Arial" w:cs="Arial"/>
          <w:b/>
          <w:bCs/>
          <w:color w:val="000000" w:themeColor="text1"/>
          <w:sz w:val="24"/>
          <w:szCs w:val="24"/>
          <w:lang w:val="en-GB"/>
        </w:rPr>
        <w:t>Figure S3</w:t>
      </w:r>
      <w:r w:rsidR="00BC2186" w:rsidRPr="00B05D43">
        <w:rPr>
          <w:rFonts w:ascii="Arial" w:hAnsi="Arial" w:cs="Arial"/>
          <w:b/>
          <w:bCs/>
          <w:color w:val="000000" w:themeColor="text1"/>
          <w:sz w:val="24"/>
          <w:szCs w:val="24"/>
          <w:lang w:val="en-GB"/>
        </w:rPr>
        <w:t xml:space="preserve">. </w:t>
      </w:r>
      <w:r w:rsidR="00BC2186" w:rsidRPr="00B05D43">
        <w:rPr>
          <w:rFonts w:ascii="Arial" w:hAnsi="Arial" w:cs="Arial"/>
          <w:color w:val="000000" w:themeColor="text1"/>
          <w:sz w:val="24"/>
          <w:szCs w:val="24"/>
          <w:lang w:val="en-GB"/>
        </w:rPr>
        <w:t xml:space="preserve">Plasma concentrations over age, </w:t>
      </w:r>
      <w:r w:rsidR="00BC2186" w:rsidRPr="00B05D43">
        <w:rPr>
          <w:rFonts w:ascii="Arial" w:hAnsi="Arial" w:cs="Arial"/>
          <w:iCs/>
          <w:sz w:val="24"/>
          <w:szCs w:val="24"/>
          <w:lang w:val="en-GB"/>
        </w:rPr>
        <w:t xml:space="preserve">stratified by </w:t>
      </w:r>
      <w:r w:rsidR="00BC2186" w:rsidRPr="00B05D43">
        <w:rPr>
          <w:rFonts w:ascii="Arial" w:hAnsi="Arial" w:cs="Arial"/>
          <w:i/>
          <w:sz w:val="24"/>
          <w:szCs w:val="24"/>
          <w:lang w:val="en-GB"/>
        </w:rPr>
        <w:t>APOE</w:t>
      </w:r>
      <w:r w:rsidR="00BC2186" w:rsidRPr="00B05D43">
        <w:rPr>
          <w:rFonts w:ascii="Arial" w:hAnsi="Arial" w:cs="Arial"/>
          <w:iCs/>
          <w:sz w:val="24"/>
          <w:szCs w:val="24"/>
          <w:lang w:val="en-GB"/>
        </w:rPr>
        <w:t xml:space="preserve"> ε4 carriership.</w:t>
      </w:r>
    </w:p>
    <w:p w14:paraId="55C8AFEB" w14:textId="1DB08ADA" w:rsidR="00C63AFF" w:rsidRPr="00B05D43" w:rsidRDefault="00C63AFF" w:rsidP="008D6481">
      <w:pPr>
        <w:spacing w:line="360" w:lineRule="auto"/>
        <w:rPr>
          <w:rFonts w:ascii="Arial" w:hAnsi="Arial" w:cs="Arial"/>
          <w:color w:val="000000" w:themeColor="text1"/>
          <w:sz w:val="24"/>
          <w:szCs w:val="24"/>
          <w:lang w:val="en-GB"/>
        </w:rPr>
      </w:pPr>
      <w:r w:rsidRPr="00B05D43">
        <w:rPr>
          <w:rFonts w:ascii="Arial" w:hAnsi="Arial" w:cs="Arial"/>
          <w:b/>
          <w:bCs/>
          <w:color w:val="000000" w:themeColor="text1"/>
          <w:sz w:val="24"/>
          <w:szCs w:val="24"/>
          <w:lang w:val="en-GB"/>
        </w:rPr>
        <w:t>Table S</w:t>
      </w:r>
      <w:r w:rsidR="000364ED" w:rsidRPr="00B05D43">
        <w:rPr>
          <w:rFonts w:ascii="Arial" w:hAnsi="Arial" w:cs="Arial"/>
          <w:b/>
          <w:bCs/>
          <w:color w:val="000000" w:themeColor="text1"/>
          <w:sz w:val="24"/>
          <w:szCs w:val="24"/>
          <w:lang w:val="en-GB"/>
        </w:rPr>
        <w:t>5</w:t>
      </w:r>
      <w:r w:rsidRPr="00B05D43">
        <w:rPr>
          <w:rFonts w:ascii="Arial" w:hAnsi="Arial" w:cs="Arial"/>
          <w:b/>
          <w:bCs/>
          <w:color w:val="000000" w:themeColor="text1"/>
          <w:sz w:val="24"/>
          <w:szCs w:val="24"/>
          <w:lang w:val="en-GB"/>
        </w:rPr>
        <w:t>.</w:t>
      </w:r>
      <w:r w:rsidRPr="00B05D43">
        <w:rPr>
          <w:rFonts w:ascii="Arial" w:hAnsi="Arial" w:cs="Arial"/>
          <w:color w:val="000000" w:themeColor="text1"/>
          <w:sz w:val="24"/>
          <w:szCs w:val="24"/>
          <w:lang w:val="en-GB"/>
        </w:rPr>
        <w:t xml:space="preserve"> Likelihood ratio test results between age and age by </w:t>
      </w:r>
      <w:r w:rsidRPr="00B05D43">
        <w:rPr>
          <w:rFonts w:ascii="Arial" w:hAnsi="Arial" w:cs="Arial"/>
          <w:i/>
          <w:iCs/>
          <w:color w:val="000000" w:themeColor="text1"/>
          <w:sz w:val="24"/>
          <w:szCs w:val="24"/>
          <w:lang w:val="en-GB"/>
        </w:rPr>
        <w:t>APOE</w:t>
      </w:r>
      <w:r w:rsidRPr="00B05D43">
        <w:rPr>
          <w:rFonts w:ascii="Arial" w:hAnsi="Arial" w:cs="Arial"/>
          <w:color w:val="000000" w:themeColor="text1"/>
          <w:sz w:val="24"/>
          <w:szCs w:val="24"/>
          <w:lang w:val="en-GB"/>
        </w:rPr>
        <w:t xml:space="preserve"> interaction models within a non-related subset of the population</w:t>
      </w:r>
    </w:p>
    <w:p w14:paraId="288FF8F4" w14:textId="19748CF9" w:rsidR="00274804" w:rsidRPr="00B05D43" w:rsidRDefault="00432C3B" w:rsidP="00274804">
      <w:pPr>
        <w:spacing w:line="360" w:lineRule="auto"/>
        <w:rPr>
          <w:rFonts w:ascii="Arial" w:hAnsi="Arial" w:cs="Arial"/>
          <w:color w:val="000000" w:themeColor="text1"/>
          <w:sz w:val="24"/>
          <w:szCs w:val="24"/>
          <w:lang w:val="en-GB"/>
        </w:rPr>
      </w:pPr>
      <w:r w:rsidRPr="00B05D43">
        <w:rPr>
          <w:rFonts w:ascii="Arial" w:hAnsi="Arial" w:cs="Arial"/>
          <w:b/>
          <w:bCs/>
          <w:sz w:val="24"/>
          <w:szCs w:val="24"/>
          <w:lang w:val="en-GB"/>
        </w:rPr>
        <w:t>Table S</w:t>
      </w:r>
      <w:r w:rsidR="009E0769" w:rsidRPr="00B05D43">
        <w:rPr>
          <w:rFonts w:ascii="Arial" w:hAnsi="Arial" w:cs="Arial"/>
          <w:b/>
          <w:bCs/>
          <w:sz w:val="24"/>
          <w:szCs w:val="24"/>
          <w:lang w:val="en-GB"/>
        </w:rPr>
        <w:t>6</w:t>
      </w:r>
      <w:r w:rsidR="008D6481" w:rsidRPr="00B05D43">
        <w:rPr>
          <w:rFonts w:ascii="Arial" w:hAnsi="Arial" w:cs="Arial"/>
          <w:b/>
          <w:bCs/>
          <w:sz w:val="24"/>
          <w:szCs w:val="24"/>
          <w:lang w:val="en-GB"/>
        </w:rPr>
        <w:t>.</w:t>
      </w:r>
      <w:r w:rsidRPr="00B05D43">
        <w:rPr>
          <w:rFonts w:ascii="Arial" w:hAnsi="Arial" w:cs="Arial"/>
          <w:sz w:val="24"/>
          <w:szCs w:val="24"/>
          <w:lang w:val="en-GB"/>
        </w:rPr>
        <w:t xml:space="preserve"> </w:t>
      </w:r>
      <w:r w:rsidR="00274804" w:rsidRPr="00B05D43">
        <w:rPr>
          <w:rFonts w:ascii="Arial" w:hAnsi="Arial" w:cs="Arial"/>
          <w:color w:val="000000" w:themeColor="text1"/>
          <w:sz w:val="24"/>
          <w:szCs w:val="24"/>
          <w:lang w:val="en-GB"/>
        </w:rPr>
        <w:t xml:space="preserve">Likelihood ratio test results between age and age by </w:t>
      </w:r>
      <w:r w:rsidR="00274804" w:rsidRPr="00B05D43">
        <w:rPr>
          <w:rFonts w:ascii="Arial" w:hAnsi="Arial" w:cs="Arial"/>
          <w:i/>
          <w:iCs/>
          <w:color w:val="000000" w:themeColor="text1"/>
          <w:sz w:val="24"/>
          <w:szCs w:val="24"/>
          <w:lang w:val="en-GB"/>
        </w:rPr>
        <w:t>APOE</w:t>
      </w:r>
      <w:r w:rsidR="00274804" w:rsidRPr="00B05D43">
        <w:rPr>
          <w:rFonts w:ascii="Arial" w:hAnsi="Arial" w:cs="Arial"/>
          <w:color w:val="000000" w:themeColor="text1"/>
          <w:sz w:val="24"/>
          <w:szCs w:val="24"/>
          <w:lang w:val="en-GB"/>
        </w:rPr>
        <w:t xml:space="preserve"> interaction models in males and females</w:t>
      </w:r>
    </w:p>
    <w:p w14:paraId="5782CC85" w14:textId="1ACBD17B" w:rsidR="002258B3" w:rsidRPr="00B05D43" w:rsidRDefault="002258B3" w:rsidP="002258B3">
      <w:pPr>
        <w:spacing w:line="360" w:lineRule="auto"/>
        <w:rPr>
          <w:rFonts w:ascii="Arial" w:hAnsi="Arial" w:cs="Arial"/>
          <w:color w:val="000000" w:themeColor="text1"/>
          <w:sz w:val="24"/>
          <w:szCs w:val="24"/>
          <w:lang w:val="en-GB"/>
        </w:rPr>
      </w:pPr>
      <w:r w:rsidRPr="00B05D43">
        <w:rPr>
          <w:rFonts w:ascii="Arial" w:hAnsi="Arial" w:cs="Arial"/>
          <w:b/>
          <w:bCs/>
          <w:color w:val="000000" w:themeColor="text1"/>
          <w:sz w:val="24"/>
          <w:szCs w:val="24"/>
          <w:lang w:val="en-GB"/>
        </w:rPr>
        <w:t>Figure S4</w:t>
      </w:r>
      <w:r w:rsidR="008B3E15" w:rsidRPr="00B05D43">
        <w:rPr>
          <w:rFonts w:ascii="Arial" w:hAnsi="Arial" w:cs="Arial"/>
          <w:b/>
          <w:bCs/>
          <w:color w:val="000000" w:themeColor="text1"/>
          <w:sz w:val="24"/>
          <w:szCs w:val="24"/>
          <w:lang w:val="en-GB"/>
        </w:rPr>
        <w:t xml:space="preserve">. </w:t>
      </w:r>
      <w:r w:rsidR="008B3E15" w:rsidRPr="00B05D43">
        <w:rPr>
          <w:rFonts w:ascii="Arial" w:hAnsi="Arial" w:cs="Arial"/>
          <w:color w:val="000000" w:themeColor="text1"/>
          <w:sz w:val="24"/>
          <w:szCs w:val="24"/>
          <w:lang w:val="en-GB"/>
        </w:rPr>
        <w:t>Comparison between GAM and GAMLSS in males</w:t>
      </w:r>
    </w:p>
    <w:p w14:paraId="62881638" w14:textId="25F2FAEB" w:rsidR="00A76C24" w:rsidRPr="00B05D43" w:rsidRDefault="00A76C24" w:rsidP="002258B3">
      <w:pPr>
        <w:spacing w:line="360" w:lineRule="auto"/>
        <w:rPr>
          <w:rFonts w:ascii="Arial" w:hAnsi="Arial" w:cs="Arial"/>
          <w:b/>
          <w:bCs/>
          <w:color w:val="000000" w:themeColor="text1"/>
          <w:sz w:val="24"/>
          <w:szCs w:val="24"/>
          <w:lang w:val="en-GB"/>
        </w:rPr>
      </w:pPr>
      <w:r w:rsidRPr="00B05D43">
        <w:rPr>
          <w:rFonts w:ascii="Arial" w:hAnsi="Arial" w:cs="Arial"/>
          <w:b/>
          <w:bCs/>
          <w:color w:val="000000" w:themeColor="text1"/>
          <w:sz w:val="24"/>
          <w:szCs w:val="24"/>
          <w:lang w:val="en-GB"/>
        </w:rPr>
        <w:t xml:space="preserve">Figure S5. </w:t>
      </w:r>
      <w:r w:rsidRPr="00B05D43">
        <w:rPr>
          <w:rFonts w:ascii="Arial" w:hAnsi="Arial" w:cs="Arial"/>
          <w:color w:val="000000" w:themeColor="text1"/>
          <w:sz w:val="24"/>
          <w:szCs w:val="24"/>
          <w:lang w:val="en-GB"/>
        </w:rPr>
        <w:t>Comparison between GAM and GAMLSS in females</w:t>
      </w:r>
    </w:p>
    <w:p w14:paraId="4FECE820" w14:textId="316B7563" w:rsidR="002258B3" w:rsidRPr="00B05D43" w:rsidRDefault="002258B3" w:rsidP="002258B3">
      <w:pPr>
        <w:spacing w:line="360" w:lineRule="auto"/>
        <w:rPr>
          <w:rFonts w:ascii="Arial" w:hAnsi="Arial" w:cs="Arial"/>
          <w:b/>
          <w:bCs/>
          <w:color w:val="000000" w:themeColor="text1"/>
          <w:sz w:val="24"/>
          <w:szCs w:val="24"/>
          <w:lang w:val="en-GB"/>
        </w:rPr>
      </w:pPr>
      <w:r w:rsidRPr="00B05D43">
        <w:rPr>
          <w:rFonts w:ascii="Arial" w:hAnsi="Arial" w:cs="Arial"/>
          <w:b/>
          <w:bCs/>
          <w:color w:val="000000" w:themeColor="text1"/>
          <w:sz w:val="24"/>
          <w:szCs w:val="24"/>
          <w:lang w:val="en-GB"/>
        </w:rPr>
        <w:t>Table S7</w:t>
      </w:r>
      <w:r w:rsidR="008B3E15" w:rsidRPr="00B05D43">
        <w:rPr>
          <w:rFonts w:ascii="Arial" w:hAnsi="Arial" w:cs="Arial"/>
          <w:b/>
          <w:bCs/>
          <w:color w:val="000000" w:themeColor="text1"/>
          <w:sz w:val="24"/>
          <w:szCs w:val="24"/>
          <w:lang w:val="en-GB"/>
        </w:rPr>
        <w:t xml:space="preserve">. </w:t>
      </w:r>
      <w:r w:rsidR="000320A7" w:rsidRPr="00B05D43">
        <w:rPr>
          <w:rFonts w:ascii="Arial" w:hAnsi="Arial" w:cs="Arial"/>
          <w:color w:val="000000" w:themeColor="text1"/>
          <w:sz w:val="24"/>
          <w:szCs w:val="24"/>
          <w:lang w:val="en-GB"/>
        </w:rPr>
        <w:t xml:space="preserve">Likelihood ratio test results between age and age by </w:t>
      </w:r>
      <w:r w:rsidR="000320A7" w:rsidRPr="00B05D43">
        <w:rPr>
          <w:rFonts w:ascii="Arial" w:hAnsi="Arial" w:cs="Arial"/>
          <w:i/>
          <w:iCs/>
          <w:color w:val="000000" w:themeColor="text1"/>
          <w:sz w:val="24"/>
          <w:szCs w:val="24"/>
          <w:lang w:val="en-GB"/>
        </w:rPr>
        <w:t>APOE</w:t>
      </w:r>
      <w:r w:rsidR="000320A7" w:rsidRPr="00B05D43">
        <w:rPr>
          <w:rFonts w:ascii="Arial" w:hAnsi="Arial" w:cs="Arial"/>
          <w:color w:val="000000" w:themeColor="text1"/>
          <w:sz w:val="24"/>
          <w:szCs w:val="24"/>
          <w:lang w:val="en-GB"/>
        </w:rPr>
        <w:t xml:space="preserve"> interaction models, stratified by sex, with </w:t>
      </w:r>
      <w:r w:rsidR="000320A7" w:rsidRPr="00B05D43">
        <w:rPr>
          <w:rFonts w:ascii="Arial" w:hAnsi="Arial" w:cs="Arial"/>
          <w:i/>
          <w:iCs/>
          <w:color w:val="000000" w:themeColor="text1"/>
          <w:sz w:val="24"/>
          <w:szCs w:val="24"/>
          <w:lang w:val="en-GB"/>
        </w:rPr>
        <w:t>APOE</w:t>
      </w:r>
      <w:r w:rsidR="000320A7" w:rsidRPr="00B05D43">
        <w:rPr>
          <w:rFonts w:ascii="Arial" w:hAnsi="Arial" w:cs="Arial"/>
          <w:color w:val="000000" w:themeColor="text1"/>
          <w:sz w:val="24"/>
          <w:szCs w:val="24"/>
          <w:lang w:val="en-GB"/>
        </w:rPr>
        <w:t xml:space="preserve"> as an ordinal variable</w:t>
      </w:r>
    </w:p>
    <w:p w14:paraId="535BC571" w14:textId="54A3F9D2" w:rsidR="002258B3" w:rsidRPr="00B05D43" w:rsidRDefault="002258B3" w:rsidP="00274804">
      <w:pPr>
        <w:spacing w:line="360" w:lineRule="auto"/>
        <w:rPr>
          <w:rFonts w:ascii="Arial" w:hAnsi="Arial" w:cs="Arial"/>
          <w:iCs/>
          <w:sz w:val="24"/>
          <w:szCs w:val="24"/>
          <w:lang w:val="en-GB"/>
        </w:rPr>
      </w:pPr>
      <w:r w:rsidRPr="00B05D43">
        <w:rPr>
          <w:rFonts w:ascii="Arial" w:hAnsi="Arial" w:cs="Arial"/>
          <w:b/>
          <w:bCs/>
          <w:color w:val="000000" w:themeColor="text1"/>
          <w:sz w:val="24"/>
          <w:szCs w:val="24"/>
          <w:lang w:val="en-GB"/>
        </w:rPr>
        <w:t>Figure S</w:t>
      </w:r>
      <w:r w:rsidR="00A76C24" w:rsidRPr="00B05D43">
        <w:rPr>
          <w:rFonts w:ascii="Arial" w:hAnsi="Arial" w:cs="Arial"/>
          <w:b/>
          <w:bCs/>
          <w:color w:val="000000" w:themeColor="text1"/>
          <w:sz w:val="24"/>
          <w:szCs w:val="24"/>
          <w:lang w:val="en-GB"/>
        </w:rPr>
        <w:t>6</w:t>
      </w:r>
      <w:r w:rsidR="008B3E15" w:rsidRPr="00B05D43">
        <w:rPr>
          <w:rFonts w:ascii="Arial" w:hAnsi="Arial" w:cs="Arial"/>
          <w:b/>
          <w:bCs/>
          <w:color w:val="000000" w:themeColor="text1"/>
          <w:sz w:val="24"/>
          <w:szCs w:val="24"/>
          <w:lang w:val="en-GB"/>
        </w:rPr>
        <w:t xml:space="preserve">. </w:t>
      </w:r>
      <w:r w:rsidR="009F62C9" w:rsidRPr="00B05D43">
        <w:rPr>
          <w:rFonts w:ascii="Arial" w:hAnsi="Arial" w:cs="Arial"/>
          <w:color w:val="000000" w:themeColor="text1"/>
          <w:sz w:val="24"/>
          <w:szCs w:val="24"/>
          <w:lang w:val="en-GB"/>
        </w:rPr>
        <w:t xml:space="preserve">Plasma concentrations over age in males, </w:t>
      </w:r>
      <w:r w:rsidR="009F62C9" w:rsidRPr="00B05D43">
        <w:rPr>
          <w:rFonts w:ascii="Arial" w:hAnsi="Arial" w:cs="Arial"/>
          <w:iCs/>
          <w:sz w:val="24"/>
          <w:szCs w:val="24"/>
          <w:lang w:val="en-GB"/>
        </w:rPr>
        <w:t xml:space="preserve">stratified by </w:t>
      </w:r>
      <w:r w:rsidR="009F62C9" w:rsidRPr="00B05D43">
        <w:rPr>
          <w:rFonts w:ascii="Arial" w:hAnsi="Arial" w:cs="Arial"/>
          <w:i/>
          <w:sz w:val="24"/>
          <w:szCs w:val="24"/>
          <w:lang w:val="en-GB"/>
        </w:rPr>
        <w:t>APOE</w:t>
      </w:r>
      <w:r w:rsidR="009F62C9" w:rsidRPr="00B05D43">
        <w:rPr>
          <w:rFonts w:ascii="Arial" w:hAnsi="Arial" w:cs="Arial"/>
          <w:iCs/>
          <w:sz w:val="24"/>
          <w:szCs w:val="24"/>
          <w:lang w:val="en-GB"/>
        </w:rPr>
        <w:t xml:space="preserve"> ε4 carriership</w:t>
      </w:r>
    </w:p>
    <w:p w14:paraId="2A15E74D" w14:textId="05F575BC" w:rsidR="00007739" w:rsidRPr="00B05D43" w:rsidRDefault="00007739" w:rsidP="00274804">
      <w:pPr>
        <w:spacing w:line="360" w:lineRule="auto"/>
        <w:rPr>
          <w:rFonts w:ascii="Arial" w:hAnsi="Arial" w:cs="Arial"/>
          <w:b/>
          <w:bCs/>
          <w:sz w:val="24"/>
          <w:szCs w:val="24"/>
          <w:lang w:val="en-GB"/>
        </w:rPr>
      </w:pPr>
      <w:r w:rsidRPr="00B05D43">
        <w:rPr>
          <w:rFonts w:ascii="Arial" w:hAnsi="Arial" w:cs="Arial"/>
          <w:b/>
          <w:bCs/>
          <w:color w:val="000000" w:themeColor="text1"/>
          <w:sz w:val="24"/>
          <w:szCs w:val="24"/>
          <w:lang w:val="en-GB"/>
        </w:rPr>
        <w:t xml:space="preserve">Figure S7. </w:t>
      </w:r>
      <w:r w:rsidRPr="00B05D43">
        <w:rPr>
          <w:rFonts w:ascii="Arial" w:hAnsi="Arial" w:cs="Arial"/>
          <w:color w:val="000000" w:themeColor="text1"/>
          <w:sz w:val="24"/>
          <w:szCs w:val="24"/>
          <w:lang w:val="en-GB"/>
        </w:rPr>
        <w:t xml:space="preserve">Plasma concentrations over age in females, </w:t>
      </w:r>
      <w:r w:rsidRPr="00B05D43">
        <w:rPr>
          <w:rFonts w:ascii="Arial" w:hAnsi="Arial" w:cs="Arial"/>
          <w:iCs/>
          <w:sz w:val="24"/>
          <w:szCs w:val="24"/>
          <w:lang w:val="en-GB"/>
        </w:rPr>
        <w:t xml:space="preserve">stratified by </w:t>
      </w:r>
      <w:r w:rsidRPr="00B05D43">
        <w:rPr>
          <w:rFonts w:ascii="Arial" w:hAnsi="Arial" w:cs="Arial"/>
          <w:i/>
          <w:sz w:val="24"/>
          <w:szCs w:val="24"/>
          <w:lang w:val="en-GB"/>
        </w:rPr>
        <w:t>APOE</w:t>
      </w:r>
      <w:r w:rsidRPr="00B05D43">
        <w:rPr>
          <w:rFonts w:ascii="Arial" w:hAnsi="Arial" w:cs="Arial"/>
          <w:iCs/>
          <w:sz w:val="24"/>
          <w:szCs w:val="24"/>
          <w:lang w:val="en-GB"/>
        </w:rPr>
        <w:t xml:space="preserve"> ε4 carriership</w:t>
      </w:r>
    </w:p>
    <w:p w14:paraId="5AB0CB6B" w14:textId="55F3CB8A" w:rsidR="00CD08CE" w:rsidRPr="00B05D43" w:rsidRDefault="00CD08CE" w:rsidP="00CD08CE">
      <w:pPr>
        <w:spacing w:line="360" w:lineRule="auto"/>
        <w:rPr>
          <w:rFonts w:ascii="Arial" w:hAnsi="Arial" w:cs="Arial"/>
          <w:color w:val="000000" w:themeColor="text1"/>
          <w:sz w:val="24"/>
          <w:szCs w:val="24"/>
          <w:lang w:val="en-GB"/>
        </w:rPr>
      </w:pPr>
      <w:r w:rsidRPr="00B05D43">
        <w:rPr>
          <w:rFonts w:ascii="Arial" w:hAnsi="Arial" w:cs="Arial"/>
          <w:b/>
          <w:bCs/>
          <w:sz w:val="24"/>
          <w:szCs w:val="24"/>
          <w:lang w:val="en-GB"/>
        </w:rPr>
        <w:t>Table S</w:t>
      </w:r>
      <w:r w:rsidR="000364ED" w:rsidRPr="00B05D43">
        <w:rPr>
          <w:rFonts w:ascii="Arial" w:hAnsi="Arial" w:cs="Arial"/>
          <w:b/>
          <w:bCs/>
          <w:sz w:val="24"/>
          <w:szCs w:val="24"/>
          <w:lang w:val="en-GB"/>
        </w:rPr>
        <w:t>8</w:t>
      </w:r>
      <w:r w:rsidRPr="00B05D43">
        <w:rPr>
          <w:rFonts w:ascii="Arial" w:hAnsi="Arial" w:cs="Arial"/>
          <w:b/>
          <w:bCs/>
          <w:sz w:val="24"/>
          <w:szCs w:val="24"/>
          <w:lang w:val="en-GB"/>
        </w:rPr>
        <w:t>.</w:t>
      </w:r>
      <w:r w:rsidRPr="00B05D43">
        <w:rPr>
          <w:rFonts w:ascii="Arial" w:hAnsi="Arial" w:cs="Arial"/>
          <w:sz w:val="24"/>
          <w:szCs w:val="24"/>
          <w:lang w:val="en-GB"/>
        </w:rPr>
        <w:t xml:space="preserve"> </w:t>
      </w:r>
      <w:r w:rsidRPr="00B05D43">
        <w:rPr>
          <w:rFonts w:ascii="Arial" w:hAnsi="Arial" w:cs="Arial"/>
          <w:color w:val="000000" w:themeColor="text1"/>
          <w:sz w:val="24"/>
          <w:szCs w:val="24"/>
          <w:lang w:val="en-GB"/>
        </w:rPr>
        <w:t xml:space="preserve">Likelihood ratio test results between age and age by </w:t>
      </w:r>
      <w:r w:rsidRPr="00B05D43">
        <w:rPr>
          <w:rFonts w:ascii="Arial" w:hAnsi="Arial" w:cs="Arial"/>
          <w:sz w:val="24"/>
          <w:szCs w:val="24"/>
          <w:lang w:val="en-GB"/>
        </w:rPr>
        <w:t>PRS</w:t>
      </w:r>
      <w:r w:rsidRPr="00B05D43">
        <w:rPr>
          <w:rFonts w:ascii="Arial" w:hAnsi="Arial" w:cs="Arial"/>
          <w:sz w:val="24"/>
          <w:szCs w:val="24"/>
          <w:vertAlign w:val="subscript"/>
          <w:lang w:val="en-GB"/>
        </w:rPr>
        <w:t>AD</w:t>
      </w:r>
      <w:r w:rsidRPr="00B05D43">
        <w:rPr>
          <w:rFonts w:ascii="Arial" w:hAnsi="Arial" w:cs="Arial"/>
          <w:color w:val="000000" w:themeColor="text1"/>
          <w:sz w:val="24"/>
          <w:szCs w:val="24"/>
          <w:lang w:val="en-GB"/>
        </w:rPr>
        <w:t xml:space="preserve"> interaction models, without adjusting for </w:t>
      </w:r>
      <w:r w:rsidRPr="00B05D43">
        <w:rPr>
          <w:rFonts w:ascii="Arial" w:hAnsi="Arial" w:cs="Arial"/>
          <w:i/>
          <w:iCs/>
          <w:color w:val="000000" w:themeColor="text1"/>
          <w:sz w:val="24"/>
          <w:szCs w:val="24"/>
          <w:lang w:val="en-GB"/>
        </w:rPr>
        <w:t>APOE</w:t>
      </w:r>
    </w:p>
    <w:p w14:paraId="09093CAC" w14:textId="5E4934EA" w:rsidR="00CD08CE" w:rsidRPr="00B05D43" w:rsidRDefault="00CD08CE" w:rsidP="00274804">
      <w:pPr>
        <w:spacing w:line="360" w:lineRule="auto"/>
        <w:rPr>
          <w:rFonts w:ascii="Arial" w:hAnsi="Arial" w:cs="Arial"/>
          <w:color w:val="000000" w:themeColor="text1"/>
          <w:sz w:val="24"/>
          <w:szCs w:val="24"/>
          <w:lang w:val="en-GB"/>
        </w:rPr>
      </w:pPr>
      <w:r w:rsidRPr="00B05D43">
        <w:rPr>
          <w:rFonts w:ascii="Arial" w:hAnsi="Arial" w:cs="Arial"/>
          <w:b/>
          <w:bCs/>
          <w:color w:val="000000" w:themeColor="text1"/>
          <w:sz w:val="24"/>
          <w:szCs w:val="24"/>
          <w:lang w:val="en-GB"/>
        </w:rPr>
        <w:t>Table S</w:t>
      </w:r>
      <w:r w:rsidR="000364ED" w:rsidRPr="00B05D43">
        <w:rPr>
          <w:rFonts w:ascii="Arial" w:hAnsi="Arial" w:cs="Arial"/>
          <w:b/>
          <w:bCs/>
          <w:color w:val="000000" w:themeColor="text1"/>
          <w:sz w:val="24"/>
          <w:szCs w:val="24"/>
          <w:lang w:val="en-GB"/>
        </w:rPr>
        <w:t>9</w:t>
      </w:r>
      <w:r w:rsidRPr="00B05D43">
        <w:rPr>
          <w:rFonts w:ascii="Arial" w:hAnsi="Arial" w:cs="Arial"/>
          <w:b/>
          <w:bCs/>
          <w:color w:val="000000" w:themeColor="text1"/>
          <w:sz w:val="24"/>
          <w:szCs w:val="24"/>
          <w:lang w:val="en-GB"/>
        </w:rPr>
        <w:t>.</w:t>
      </w:r>
      <w:r w:rsidRPr="00B05D43">
        <w:rPr>
          <w:rFonts w:ascii="Arial" w:hAnsi="Arial" w:cs="Arial"/>
          <w:color w:val="000000" w:themeColor="text1"/>
          <w:sz w:val="24"/>
          <w:szCs w:val="24"/>
          <w:lang w:val="en-GB"/>
        </w:rPr>
        <w:t xml:space="preserve"> Likelihood ratio test results between age and age by </w:t>
      </w:r>
      <w:r w:rsidRPr="00B05D43">
        <w:rPr>
          <w:rFonts w:ascii="Arial" w:hAnsi="Arial" w:cs="Arial"/>
          <w:sz w:val="24"/>
          <w:szCs w:val="24"/>
          <w:lang w:val="en-GB"/>
        </w:rPr>
        <w:t>PRS</w:t>
      </w:r>
      <w:r w:rsidRPr="00B05D43">
        <w:rPr>
          <w:rFonts w:ascii="Arial" w:hAnsi="Arial" w:cs="Arial"/>
          <w:sz w:val="24"/>
          <w:szCs w:val="24"/>
          <w:vertAlign w:val="subscript"/>
          <w:lang w:val="en-GB"/>
        </w:rPr>
        <w:t>AD</w:t>
      </w:r>
      <w:r w:rsidRPr="00B05D43">
        <w:rPr>
          <w:rFonts w:ascii="Arial" w:hAnsi="Arial" w:cs="Arial"/>
          <w:color w:val="000000" w:themeColor="text1"/>
          <w:sz w:val="24"/>
          <w:szCs w:val="24"/>
          <w:lang w:val="en-GB"/>
        </w:rPr>
        <w:t xml:space="preserve"> interaction models, adjusting for </w:t>
      </w:r>
      <w:r w:rsidRPr="00B05D43">
        <w:rPr>
          <w:rFonts w:ascii="Arial" w:hAnsi="Arial" w:cs="Arial"/>
          <w:i/>
          <w:iCs/>
          <w:color w:val="000000" w:themeColor="text1"/>
          <w:sz w:val="24"/>
          <w:szCs w:val="24"/>
          <w:lang w:val="en-GB"/>
        </w:rPr>
        <w:t>APOE</w:t>
      </w:r>
    </w:p>
    <w:p w14:paraId="615F6C97" w14:textId="38914E55" w:rsidR="00432C3B" w:rsidRPr="00B05D43" w:rsidRDefault="00432C3B" w:rsidP="008D6481">
      <w:pPr>
        <w:tabs>
          <w:tab w:val="left" w:pos="7035"/>
        </w:tabs>
        <w:spacing w:line="360" w:lineRule="auto"/>
        <w:rPr>
          <w:rFonts w:ascii="Arial" w:hAnsi="Arial" w:cs="Arial"/>
          <w:color w:val="000000" w:themeColor="text1"/>
          <w:sz w:val="24"/>
          <w:szCs w:val="24"/>
          <w:lang w:val="en-GB"/>
        </w:rPr>
      </w:pPr>
      <w:r w:rsidRPr="00B05D43">
        <w:rPr>
          <w:rFonts w:ascii="Arial" w:hAnsi="Arial" w:cs="Arial"/>
          <w:b/>
          <w:bCs/>
          <w:sz w:val="24"/>
          <w:szCs w:val="24"/>
          <w:lang w:val="en-GB"/>
        </w:rPr>
        <w:t>Table S</w:t>
      </w:r>
      <w:r w:rsidR="000364ED" w:rsidRPr="00B05D43">
        <w:rPr>
          <w:rFonts w:ascii="Arial" w:hAnsi="Arial" w:cs="Arial"/>
          <w:b/>
          <w:bCs/>
          <w:sz w:val="24"/>
          <w:szCs w:val="24"/>
          <w:lang w:val="en-GB"/>
        </w:rPr>
        <w:t>10</w:t>
      </w:r>
      <w:r w:rsidR="008D6481" w:rsidRPr="00B05D43">
        <w:rPr>
          <w:rFonts w:ascii="Arial" w:hAnsi="Arial" w:cs="Arial"/>
          <w:b/>
          <w:bCs/>
          <w:sz w:val="24"/>
          <w:szCs w:val="24"/>
          <w:lang w:val="en-GB"/>
        </w:rPr>
        <w:t>.</w:t>
      </w:r>
      <w:r w:rsidRPr="00B05D43">
        <w:rPr>
          <w:rFonts w:ascii="Arial" w:hAnsi="Arial" w:cs="Arial"/>
          <w:sz w:val="24"/>
          <w:szCs w:val="24"/>
          <w:lang w:val="en-GB"/>
        </w:rPr>
        <w:t xml:space="preserve"> </w:t>
      </w:r>
      <w:r w:rsidR="00DC627C" w:rsidRPr="00B05D43">
        <w:rPr>
          <w:rFonts w:ascii="Arial" w:hAnsi="Arial" w:cs="Arial"/>
          <w:color w:val="000000" w:themeColor="text1"/>
          <w:sz w:val="24"/>
          <w:szCs w:val="24"/>
          <w:lang w:val="en-GB"/>
        </w:rPr>
        <w:t xml:space="preserve">Likelihood ratio test results between age and age by </w:t>
      </w:r>
      <w:r w:rsidR="00DC627C" w:rsidRPr="00B05D43">
        <w:rPr>
          <w:rFonts w:ascii="Arial" w:hAnsi="Arial" w:cs="Arial"/>
          <w:sz w:val="24"/>
          <w:szCs w:val="24"/>
          <w:lang w:val="en-GB"/>
        </w:rPr>
        <w:t>PRS</w:t>
      </w:r>
      <w:r w:rsidR="00DC627C" w:rsidRPr="00B05D43">
        <w:rPr>
          <w:rFonts w:ascii="Arial" w:hAnsi="Arial" w:cs="Arial"/>
          <w:sz w:val="24"/>
          <w:szCs w:val="24"/>
          <w:vertAlign w:val="subscript"/>
          <w:lang w:val="en-GB"/>
        </w:rPr>
        <w:t>AD</w:t>
      </w:r>
      <w:r w:rsidR="00DC627C" w:rsidRPr="00B05D43">
        <w:rPr>
          <w:rFonts w:ascii="Arial" w:hAnsi="Arial" w:cs="Arial"/>
          <w:color w:val="000000" w:themeColor="text1"/>
          <w:sz w:val="24"/>
          <w:szCs w:val="24"/>
          <w:lang w:val="en-GB"/>
        </w:rPr>
        <w:t xml:space="preserve"> interaction models in males and females, without adjusting for </w:t>
      </w:r>
      <w:r w:rsidR="00DC627C" w:rsidRPr="00B05D43">
        <w:rPr>
          <w:rFonts w:ascii="Arial" w:hAnsi="Arial" w:cs="Arial"/>
          <w:i/>
          <w:iCs/>
          <w:color w:val="000000" w:themeColor="text1"/>
          <w:sz w:val="24"/>
          <w:szCs w:val="24"/>
          <w:lang w:val="en-GB"/>
        </w:rPr>
        <w:t>APOE</w:t>
      </w:r>
    </w:p>
    <w:p w14:paraId="6759177E" w14:textId="1F9B4097" w:rsidR="00DC627C" w:rsidRPr="00B05D43" w:rsidRDefault="00DC627C" w:rsidP="008D6481">
      <w:pPr>
        <w:tabs>
          <w:tab w:val="left" w:pos="7035"/>
        </w:tabs>
        <w:spacing w:line="360" w:lineRule="auto"/>
        <w:rPr>
          <w:rFonts w:ascii="Arial" w:hAnsi="Arial" w:cs="Arial"/>
          <w:color w:val="000000" w:themeColor="text1"/>
          <w:sz w:val="24"/>
          <w:szCs w:val="24"/>
          <w:lang w:val="en-GB"/>
        </w:rPr>
      </w:pPr>
      <w:r w:rsidRPr="00B05D43">
        <w:rPr>
          <w:rFonts w:ascii="Arial" w:hAnsi="Arial" w:cs="Arial"/>
          <w:b/>
          <w:bCs/>
          <w:sz w:val="24"/>
          <w:szCs w:val="24"/>
          <w:lang w:val="en-GB"/>
        </w:rPr>
        <w:t>Table S</w:t>
      </w:r>
      <w:r w:rsidR="009E0769" w:rsidRPr="00B05D43">
        <w:rPr>
          <w:rFonts w:ascii="Arial" w:hAnsi="Arial" w:cs="Arial"/>
          <w:b/>
          <w:bCs/>
          <w:sz w:val="24"/>
          <w:szCs w:val="24"/>
          <w:lang w:val="en-GB"/>
        </w:rPr>
        <w:t>1</w:t>
      </w:r>
      <w:r w:rsidR="000364ED" w:rsidRPr="00B05D43">
        <w:rPr>
          <w:rFonts w:ascii="Arial" w:hAnsi="Arial" w:cs="Arial"/>
          <w:b/>
          <w:bCs/>
          <w:sz w:val="24"/>
          <w:szCs w:val="24"/>
          <w:lang w:val="en-GB"/>
        </w:rPr>
        <w:t>1</w:t>
      </w:r>
      <w:r w:rsidRPr="00B05D43">
        <w:rPr>
          <w:rFonts w:ascii="Arial" w:hAnsi="Arial" w:cs="Arial"/>
          <w:b/>
          <w:bCs/>
          <w:sz w:val="24"/>
          <w:szCs w:val="24"/>
          <w:lang w:val="en-GB"/>
        </w:rPr>
        <w:t xml:space="preserve">. </w:t>
      </w:r>
      <w:r w:rsidRPr="00B05D43">
        <w:rPr>
          <w:rFonts w:ascii="Arial" w:hAnsi="Arial" w:cs="Arial"/>
          <w:color w:val="000000" w:themeColor="text1"/>
          <w:sz w:val="24"/>
          <w:szCs w:val="24"/>
          <w:lang w:val="en-GB"/>
        </w:rPr>
        <w:t xml:space="preserve">Likelihood ratio test results between age and age by </w:t>
      </w:r>
      <w:r w:rsidRPr="00B05D43">
        <w:rPr>
          <w:rFonts w:ascii="Arial" w:hAnsi="Arial" w:cs="Arial"/>
          <w:sz w:val="24"/>
          <w:szCs w:val="24"/>
          <w:lang w:val="en-GB"/>
        </w:rPr>
        <w:t>PRS</w:t>
      </w:r>
      <w:r w:rsidRPr="00B05D43">
        <w:rPr>
          <w:rFonts w:ascii="Arial" w:hAnsi="Arial" w:cs="Arial"/>
          <w:sz w:val="24"/>
          <w:szCs w:val="24"/>
          <w:vertAlign w:val="subscript"/>
          <w:lang w:val="en-GB"/>
        </w:rPr>
        <w:t>AD</w:t>
      </w:r>
      <w:r w:rsidRPr="00B05D43">
        <w:rPr>
          <w:rFonts w:ascii="Arial" w:hAnsi="Arial" w:cs="Arial"/>
          <w:color w:val="000000" w:themeColor="text1"/>
          <w:sz w:val="24"/>
          <w:szCs w:val="24"/>
          <w:lang w:val="en-GB"/>
        </w:rPr>
        <w:t xml:space="preserve"> interaction models in males and females, adjusting for </w:t>
      </w:r>
      <w:r w:rsidRPr="00B05D43">
        <w:rPr>
          <w:rFonts w:ascii="Arial" w:hAnsi="Arial" w:cs="Arial"/>
          <w:i/>
          <w:iCs/>
          <w:color w:val="000000" w:themeColor="text1"/>
          <w:sz w:val="24"/>
          <w:szCs w:val="24"/>
          <w:lang w:val="en-GB"/>
        </w:rPr>
        <w:t>APOE</w:t>
      </w:r>
    </w:p>
    <w:p w14:paraId="4931577D" w14:textId="6E28E93E" w:rsidR="009931CF" w:rsidRPr="00B05D43" w:rsidRDefault="009931CF" w:rsidP="009931CF">
      <w:pPr>
        <w:spacing w:line="360" w:lineRule="auto"/>
        <w:rPr>
          <w:rFonts w:ascii="Arial" w:hAnsi="Arial" w:cs="Arial"/>
          <w:sz w:val="24"/>
          <w:szCs w:val="24"/>
          <w:vertAlign w:val="subscript"/>
          <w:lang w:val="en-GB"/>
        </w:rPr>
      </w:pPr>
      <w:r w:rsidRPr="00B05D43">
        <w:rPr>
          <w:rFonts w:ascii="Arial" w:hAnsi="Arial" w:cs="Arial"/>
          <w:b/>
          <w:bCs/>
          <w:sz w:val="24"/>
          <w:szCs w:val="24"/>
          <w:lang w:val="en-GB"/>
        </w:rPr>
        <w:t>Figure S</w:t>
      </w:r>
      <w:r w:rsidR="00007739" w:rsidRPr="00B05D43">
        <w:rPr>
          <w:rFonts w:ascii="Arial" w:hAnsi="Arial" w:cs="Arial"/>
          <w:b/>
          <w:bCs/>
          <w:sz w:val="24"/>
          <w:szCs w:val="24"/>
          <w:lang w:val="en-GB"/>
        </w:rPr>
        <w:t>8</w:t>
      </w:r>
      <w:r w:rsidRPr="00B05D43">
        <w:rPr>
          <w:rFonts w:ascii="Arial" w:hAnsi="Arial" w:cs="Arial"/>
          <w:b/>
          <w:bCs/>
          <w:sz w:val="24"/>
          <w:szCs w:val="24"/>
          <w:lang w:val="en-GB"/>
        </w:rPr>
        <w:t>.</w:t>
      </w:r>
      <w:r w:rsidRPr="00B05D43">
        <w:rPr>
          <w:rFonts w:ascii="Arial" w:hAnsi="Arial" w:cs="Arial"/>
          <w:sz w:val="24"/>
          <w:szCs w:val="24"/>
          <w:lang w:val="en-GB"/>
        </w:rPr>
        <w:t xml:space="preserve"> </w:t>
      </w:r>
      <w:r w:rsidRPr="00B05D43">
        <w:rPr>
          <w:rFonts w:ascii="Arial" w:hAnsi="Arial" w:cs="Arial"/>
          <w:iCs/>
          <w:sz w:val="24"/>
          <w:szCs w:val="24"/>
          <w:lang w:val="en-GB"/>
        </w:rPr>
        <w:t xml:space="preserve">Concentrations of biomarkers over age, stratified by </w:t>
      </w:r>
      <w:r w:rsidRPr="00B05D43">
        <w:rPr>
          <w:rFonts w:ascii="Arial" w:hAnsi="Arial" w:cs="Arial"/>
          <w:sz w:val="24"/>
          <w:szCs w:val="24"/>
          <w:lang w:val="en-GB"/>
        </w:rPr>
        <w:t>PRS</w:t>
      </w:r>
      <w:r w:rsidRPr="00B05D43">
        <w:rPr>
          <w:rFonts w:ascii="Arial" w:hAnsi="Arial" w:cs="Arial"/>
          <w:sz w:val="24"/>
          <w:szCs w:val="24"/>
          <w:vertAlign w:val="subscript"/>
          <w:lang w:val="en-GB"/>
        </w:rPr>
        <w:t>AD</w:t>
      </w:r>
    </w:p>
    <w:p w14:paraId="17B322A6" w14:textId="46E38C76" w:rsidR="009931CF" w:rsidRPr="00B05D43" w:rsidRDefault="009931CF" w:rsidP="009931CF">
      <w:pPr>
        <w:spacing w:line="360" w:lineRule="auto"/>
        <w:rPr>
          <w:rFonts w:ascii="Arial" w:hAnsi="Arial" w:cs="Arial"/>
          <w:iCs/>
          <w:sz w:val="24"/>
          <w:szCs w:val="24"/>
          <w:lang w:val="en-GB"/>
        </w:rPr>
      </w:pPr>
      <w:r w:rsidRPr="00B05D43">
        <w:rPr>
          <w:rFonts w:ascii="Arial" w:hAnsi="Arial" w:cs="Arial"/>
          <w:b/>
          <w:bCs/>
          <w:sz w:val="24"/>
          <w:szCs w:val="24"/>
          <w:lang w:val="en-GB"/>
        </w:rPr>
        <w:t>Figure S</w:t>
      </w:r>
      <w:r w:rsidR="00007739" w:rsidRPr="00B05D43">
        <w:rPr>
          <w:rFonts w:ascii="Arial" w:hAnsi="Arial" w:cs="Arial"/>
          <w:b/>
          <w:bCs/>
          <w:sz w:val="24"/>
          <w:szCs w:val="24"/>
          <w:lang w:val="en-GB"/>
        </w:rPr>
        <w:t>9</w:t>
      </w:r>
      <w:r w:rsidRPr="00B05D43">
        <w:rPr>
          <w:rFonts w:ascii="Arial" w:hAnsi="Arial" w:cs="Arial"/>
          <w:b/>
          <w:bCs/>
          <w:sz w:val="24"/>
          <w:szCs w:val="24"/>
          <w:lang w:val="en-GB"/>
        </w:rPr>
        <w:t>.</w:t>
      </w:r>
      <w:r w:rsidRPr="00B05D43">
        <w:rPr>
          <w:rFonts w:ascii="Arial" w:hAnsi="Arial" w:cs="Arial"/>
          <w:sz w:val="24"/>
          <w:szCs w:val="24"/>
          <w:lang w:val="en-GB"/>
        </w:rPr>
        <w:t xml:space="preserve"> </w:t>
      </w:r>
      <w:r w:rsidRPr="00B05D43">
        <w:rPr>
          <w:rFonts w:ascii="Arial" w:hAnsi="Arial" w:cs="Arial"/>
          <w:iCs/>
          <w:sz w:val="24"/>
          <w:szCs w:val="24"/>
          <w:lang w:val="en-GB"/>
        </w:rPr>
        <w:t xml:space="preserve">Concentrations of plasma biomarkers over age in males and females, stratified by </w:t>
      </w:r>
      <w:r w:rsidRPr="00B05D43">
        <w:rPr>
          <w:rFonts w:ascii="Arial" w:hAnsi="Arial" w:cs="Arial"/>
          <w:sz w:val="24"/>
          <w:szCs w:val="24"/>
          <w:lang w:val="en-GB"/>
        </w:rPr>
        <w:t>PRS</w:t>
      </w:r>
      <w:r w:rsidRPr="00B05D43">
        <w:rPr>
          <w:rFonts w:ascii="Arial" w:hAnsi="Arial" w:cs="Arial"/>
          <w:sz w:val="24"/>
          <w:szCs w:val="24"/>
          <w:vertAlign w:val="subscript"/>
          <w:lang w:val="en-GB"/>
        </w:rPr>
        <w:t>AD</w:t>
      </w:r>
      <w:r w:rsidRPr="00B05D43">
        <w:rPr>
          <w:rFonts w:ascii="Arial" w:hAnsi="Arial" w:cs="Arial"/>
          <w:iCs/>
          <w:sz w:val="24"/>
          <w:szCs w:val="24"/>
          <w:lang w:val="en-GB"/>
        </w:rPr>
        <w:t xml:space="preserve"> </w:t>
      </w:r>
    </w:p>
    <w:p w14:paraId="029B535C" w14:textId="2AD8F568" w:rsidR="00A256DA" w:rsidRPr="00B05D43" w:rsidRDefault="00A256DA" w:rsidP="009931CF">
      <w:pPr>
        <w:spacing w:line="360" w:lineRule="auto"/>
        <w:rPr>
          <w:rFonts w:ascii="Arial" w:hAnsi="Arial" w:cs="Arial"/>
          <w:color w:val="000000" w:themeColor="text1"/>
          <w:sz w:val="24"/>
          <w:szCs w:val="24"/>
          <w:lang w:val="en-GB"/>
        </w:rPr>
      </w:pPr>
      <w:r w:rsidRPr="00B05D43">
        <w:rPr>
          <w:rFonts w:ascii="Arial" w:hAnsi="Arial" w:cs="Arial"/>
          <w:b/>
          <w:bCs/>
          <w:color w:val="000000" w:themeColor="text1"/>
          <w:sz w:val="24"/>
          <w:szCs w:val="24"/>
          <w:lang w:val="en-GB"/>
        </w:rPr>
        <w:lastRenderedPageBreak/>
        <w:t>Table S</w:t>
      </w:r>
      <w:r w:rsidR="000364ED" w:rsidRPr="00B05D43">
        <w:rPr>
          <w:rFonts w:ascii="Arial" w:hAnsi="Arial" w:cs="Arial"/>
          <w:b/>
          <w:bCs/>
          <w:color w:val="000000" w:themeColor="text1"/>
          <w:sz w:val="24"/>
          <w:szCs w:val="24"/>
          <w:lang w:val="en-GB"/>
        </w:rPr>
        <w:t>12</w:t>
      </w:r>
      <w:r w:rsidRPr="00B05D43">
        <w:rPr>
          <w:rFonts w:ascii="Arial" w:hAnsi="Arial" w:cs="Arial"/>
          <w:b/>
          <w:bCs/>
          <w:color w:val="000000" w:themeColor="text1"/>
          <w:sz w:val="24"/>
          <w:szCs w:val="24"/>
          <w:lang w:val="en-GB"/>
        </w:rPr>
        <w:t>.</w:t>
      </w:r>
      <w:r w:rsidRPr="00B05D43">
        <w:rPr>
          <w:rFonts w:ascii="Arial" w:hAnsi="Arial" w:cs="Arial"/>
          <w:color w:val="000000" w:themeColor="text1"/>
          <w:sz w:val="24"/>
          <w:szCs w:val="24"/>
          <w:lang w:val="en-GB"/>
        </w:rPr>
        <w:t xml:space="preserve"> Likelihood ratio test results between age and age by </w:t>
      </w:r>
      <w:r w:rsidRPr="00B05D43">
        <w:rPr>
          <w:rFonts w:ascii="Arial" w:hAnsi="Arial" w:cs="Arial"/>
          <w:sz w:val="24"/>
          <w:szCs w:val="24"/>
          <w:lang w:val="en-GB"/>
        </w:rPr>
        <w:t>PRS</w:t>
      </w:r>
      <w:r w:rsidRPr="00B05D43">
        <w:rPr>
          <w:rFonts w:ascii="Arial" w:hAnsi="Arial" w:cs="Arial"/>
          <w:sz w:val="24"/>
          <w:szCs w:val="24"/>
          <w:vertAlign w:val="subscript"/>
          <w:lang w:val="en-GB"/>
        </w:rPr>
        <w:t>AD</w:t>
      </w:r>
      <w:r w:rsidRPr="00B05D43">
        <w:rPr>
          <w:rFonts w:ascii="Arial" w:hAnsi="Arial" w:cs="Arial"/>
          <w:color w:val="000000" w:themeColor="text1"/>
          <w:sz w:val="24"/>
          <w:szCs w:val="24"/>
          <w:lang w:val="en-GB"/>
        </w:rPr>
        <w:t xml:space="preserve"> interaction models within a non-related subset of the population, without adjusting for APOE</w:t>
      </w:r>
    </w:p>
    <w:p w14:paraId="547DF814" w14:textId="316E37CB" w:rsidR="009D3B76" w:rsidRPr="00B05D43" w:rsidRDefault="009D3B76" w:rsidP="009D3B76">
      <w:pPr>
        <w:tabs>
          <w:tab w:val="left" w:pos="7035"/>
        </w:tabs>
        <w:spacing w:line="360" w:lineRule="auto"/>
        <w:rPr>
          <w:rFonts w:ascii="Arial" w:hAnsi="Arial" w:cs="Arial"/>
          <w:color w:val="000000" w:themeColor="text1"/>
          <w:sz w:val="24"/>
          <w:szCs w:val="24"/>
          <w:lang w:val="en-GB"/>
        </w:rPr>
      </w:pPr>
      <w:r w:rsidRPr="00B05D43">
        <w:rPr>
          <w:rFonts w:ascii="Arial" w:hAnsi="Arial" w:cs="Arial"/>
          <w:b/>
          <w:bCs/>
          <w:color w:val="000000" w:themeColor="text1"/>
          <w:sz w:val="24"/>
          <w:szCs w:val="24"/>
          <w:lang w:val="en-GB"/>
        </w:rPr>
        <w:t>Figure S</w:t>
      </w:r>
      <w:r w:rsidR="00007739" w:rsidRPr="00B05D43">
        <w:rPr>
          <w:rFonts w:ascii="Arial" w:hAnsi="Arial" w:cs="Arial"/>
          <w:b/>
          <w:bCs/>
          <w:color w:val="000000" w:themeColor="text1"/>
          <w:sz w:val="24"/>
          <w:szCs w:val="24"/>
          <w:lang w:val="en-GB"/>
        </w:rPr>
        <w:t>10</w:t>
      </w:r>
      <w:r w:rsidRPr="00B05D43">
        <w:rPr>
          <w:rFonts w:ascii="Arial" w:hAnsi="Arial" w:cs="Arial"/>
          <w:b/>
          <w:bCs/>
          <w:color w:val="000000" w:themeColor="text1"/>
          <w:sz w:val="24"/>
          <w:szCs w:val="24"/>
          <w:lang w:val="en-GB"/>
        </w:rPr>
        <w:t>.</w:t>
      </w:r>
      <w:r w:rsidRPr="00B05D43">
        <w:rPr>
          <w:rFonts w:ascii="Arial" w:hAnsi="Arial" w:cs="Arial"/>
          <w:color w:val="000000" w:themeColor="text1"/>
          <w:sz w:val="24"/>
          <w:szCs w:val="24"/>
          <w:lang w:val="en-GB"/>
        </w:rPr>
        <w:t xml:space="preserve"> Biomarker concentrations over age in the NTR and EMIF-AD sub-cohorts, by </w:t>
      </w:r>
      <w:r w:rsidRPr="00B05D43">
        <w:rPr>
          <w:rFonts w:ascii="Arial" w:hAnsi="Arial" w:cs="Arial"/>
          <w:i/>
          <w:iCs/>
          <w:color w:val="000000" w:themeColor="text1"/>
          <w:sz w:val="24"/>
          <w:szCs w:val="24"/>
          <w:lang w:val="en-GB"/>
        </w:rPr>
        <w:t xml:space="preserve">APOE </w:t>
      </w:r>
      <w:r w:rsidRPr="00B05D43">
        <w:rPr>
          <w:rFonts w:ascii="Arial" w:hAnsi="Arial" w:cs="Arial"/>
          <w:color w:val="000000" w:themeColor="text1"/>
          <w:sz w:val="24"/>
          <w:szCs w:val="24"/>
          <w:lang w:val="en-GB"/>
        </w:rPr>
        <w:t>ε4</w:t>
      </w:r>
    </w:p>
    <w:p w14:paraId="0BA343B4" w14:textId="1B662160" w:rsidR="00110C0F" w:rsidRPr="00B05D43" w:rsidRDefault="00110C0F" w:rsidP="009D3B76">
      <w:pPr>
        <w:tabs>
          <w:tab w:val="left" w:pos="7035"/>
        </w:tabs>
        <w:spacing w:line="360" w:lineRule="auto"/>
        <w:rPr>
          <w:rFonts w:ascii="Arial" w:hAnsi="Arial" w:cs="Arial"/>
          <w:color w:val="000000" w:themeColor="text1"/>
          <w:sz w:val="24"/>
          <w:szCs w:val="24"/>
          <w:lang w:val="en-GB"/>
        </w:rPr>
      </w:pPr>
      <w:r w:rsidRPr="00B05D43">
        <w:rPr>
          <w:rFonts w:ascii="Arial" w:hAnsi="Arial" w:cs="Arial"/>
          <w:b/>
          <w:bCs/>
          <w:color w:val="000000" w:themeColor="text1"/>
          <w:sz w:val="24"/>
          <w:szCs w:val="24"/>
          <w:lang w:val="en-GB"/>
        </w:rPr>
        <w:t>Figure S1</w:t>
      </w:r>
      <w:r w:rsidR="00007739" w:rsidRPr="00B05D43">
        <w:rPr>
          <w:rFonts w:ascii="Arial" w:hAnsi="Arial" w:cs="Arial"/>
          <w:b/>
          <w:bCs/>
          <w:color w:val="000000" w:themeColor="text1"/>
          <w:sz w:val="24"/>
          <w:szCs w:val="24"/>
          <w:lang w:val="en-GB"/>
        </w:rPr>
        <w:t>1</w:t>
      </w:r>
      <w:r w:rsidRPr="00B05D43">
        <w:rPr>
          <w:rFonts w:ascii="Arial" w:hAnsi="Arial" w:cs="Arial"/>
          <w:b/>
          <w:bCs/>
          <w:color w:val="000000" w:themeColor="text1"/>
          <w:sz w:val="24"/>
          <w:szCs w:val="24"/>
          <w:lang w:val="en-GB"/>
        </w:rPr>
        <w:t>.</w:t>
      </w:r>
      <w:r w:rsidRPr="00B05D43">
        <w:rPr>
          <w:rFonts w:ascii="Arial" w:hAnsi="Arial" w:cs="Arial"/>
          <w:color w:val="000000" w:themeColor="text1"/>
          <w:sz w:val="24"/>
          <w:szCs w:val="24"/>
          <w:lang w:val="en-GB"/>
        </w:rPr>
        <w:t xml:space="preserve"> Biomarker concentrations over age in the NTR and EMIF-AD sub-cohorts with underlying longitudinal population, by </w:t>
      </w:r>
      <w:r w:rsidRPr="00B05D43">
        <w:rPr>
          <w:rFonts w:ascii="Arial" w:hAnsi="Arial" w:cs="Arial"/>
          <w:i/>
          <w:iCs/>
          <w:color w:val="000000" w:themeColor="text1"/>
          <w:sz w:val="24"/>
          <w:szCs w:val="24"/>
          <w:lang w:val="en-GB"/>
        </w:rPr>
        <w:t xml:space="preserve">APOE </w:t>
      </w:r>
      <w:r w:rsidRPr="00B05D43">
        <w:rPr>
          <w:rFonts w:ascii="Arial" w:hAnsi="Arial" w:cs="Arial"/>
          <w:color w:val="000000" w:themeColor="text1"/>
          <w:sz w:val="24"/>
          <w:szCs w:val="24"/>
          <w:lang w:val="en-GB"/>
        </w:rPr>
        <w:t>ε4</w:t>
      </w:r>
    </w:p>
    <w:p w14:paraId="6E0528EE" w14:textId="48437FE9" w:rsidR="001E3ACD" w:rsidRPr="00B05D43" w:rsidRDefault="001E3ACD" w:rsidP="008D6481">
      <w:pPr>
        <w:tabs>
          <w:tab w:val="left" w:pos="7035"/>
        </w:tabs>
        <w:spacing w:line="360" w:lineRule="auto"/>
        <w:rPr>
          <w:rFonts w:ascii="Arial" w:hAnsi="Arial" w:cs="Arial"/>
          <w:color w:val="000000" w:themeColor="text1"/>
          <w:sz w:val="24"/>
          <w:szCs w:val="24"/>
          <w:lang w:val="en-GB"/>
        </w:rPr>
      </w:pPr>
      <w:r w:rsidRPr="00B05D43">
        <w:rPr>
          <w:rFonts w:ascii="Arial" w:hAnsi="Arial" w:cs="Arial"/>
          <w:b/>
          <w:bCs/>
          <w:color w:val="000000" w:themeColor="text1"/>
          <w:sz w:val="24"/>
          <w:szCs w:val="24"/>
          <w:lang w:val="en-GB"/>
        </w:rPr>
        <w:t>Table S</w:t>
      </w:r>
      <w:r w:rsidR="009E0769" w:rsidRPr="00B05D43">
        <w:rPr>
          <w:rFonts w:ascii="Arial" w:hAnsi="Arial" w:cs="Arial"/>
          <w:b/>
          <w:bCs/>
          <w:color w:val="000000" w:themeColor="text1"/>
          <w:sz w:val="24"/>
          <w:szCs w:val="24"/>
          <w:lang w:val="en-GB"/>
        </w:rPr>
        <w:t>1</w:t>
      </w:r>
      <w:r w:rsidR="000364ED" w:rsidRPr="00B05D43">
        <w:rPr>
          <w:rFonts w:ascii="Arial" w:hAnsi="Arial" w:cs="Arial"/>
          <w:b/>
          <w:bCs/>
          <w:color w:val="000000" w:themeColor="text1"/>
          <w:sz w:val="24"/>
          <w:szCs w:val="24"/>
          <w:lang w:val="en-GB"/>
        </w:rPr>
        <w:t>3</w:t>
      </w:r>
      <w:r w:rsidRPr="00B05D43">
        <w:rPr>
          <w:rFonts w:ascii="Arial" w:hAnsi="Arial" w:cs="Arial"/>
          <w:b/>
          <w:bCs/>
          <w:color w:val="000000" w:themeColor="text1"/>
          <w:sz w:val="24"/>
          <w:szCs w:val="24"/>
          <w:lang w:val="en-GB"/>
        </w:rPr>
        <w:t>.</w:t>
      </w:r>
      <w:r w:rsidRPr="00B05D43">
        <w:rPr>
          <w:rFonts w:ascii="Arial" w:hAnsi="Arial" w:cs="Arial"/>
          <w:color w:val="000000" w:themeColor="text1"/>
          <w:sz w:val="24"/>
          <w:szCs w:val="24"/>
          <w:lang w:val="en-GB"/>
        </w:rPr>
        <w:t xml:space="preserve"> Comparison of </w:t>
      </w:r>
      <w:r w:rsidRPr="00B05D43">
        <w:rPr>
          <w:rFonts w:ascii="Arial" w:hAnsi="Arial" w:cs="Arial"/>
          <w:i/>
          <w:iCs/>
          <w:color w:val="000000" w:themeColor="text1"/>
          <w:sz w:val="24"/>
          <w:szCs w:val="24"/>
          <w:lang w:val="en-GB"/>
        </w:rPr>
        <w:t>APOE</w:t>
      </w:r>
      <w:r w:rsidRPr="00B05D43">
        <w:rPr>
          <w:rFonts w:ascii="Arial" w:hAnsi="Arial" w:cs="Arial"/>
          <w:color w:val="000000" w:themeColor="text1"/>
          <w:sz w:val="24"/>
          <w:szCs w:val="24"/>
          <w:lang w:val="en-GB"/>
        </w:rPr>
        <w:t xml:space="preserve"> ε4 carriership LMMs in the EMIF-AD cohort</w:t>
      </w:r>
    </w:p>
    <w:p w14:paraId="02A3BE25" w14:textId="05430D05" w:rsidR="009D3B76" w:rsidRPr="00B05D43" w:rsidRDefault="009D3B76" w:rsidP="009D3B76">
      <w:pPr>
        <w:tabs>
          <w:tab w:val="left" w:pos="7035"/>
        </w:tabs>
        <w:spacing w:line="360" w:lineRule="auto"/>
        <w:rPr>
          <w:rFonts w:ascii="Arial" w:hAnsi="Arial" w:cs="Arial"/>
          <w:color w:val="000000" w:themeColor="text1"/>
          <w:sz w:val="24"/>
          <w:szCs w:val="24"/>
          <w:lang w:val="en-GB"/>
        </w:rPr>
      </w:pPr>
      <w:r w:rsidRPr="00B05D43">
        <w:rPr>
          <w:rFonts w:ascii="Arial" w:hAnsi="Arial" w:cs="Arial"/>
          <w:b/>
          <w:bCs/>
          <w:color w:val="000000" w:themeColor="text1"/>
          <w:sz w:val="24"/>
          <w:szCs w:val="24"/>
          <w:lang w:val="en-GB"/>
        </w:rPr>
        <w:t>Figure S</w:t>
      </w:r>
      <w:r w:rsidR="006240C7" w:rsidRPr="00B05D43">
        <w:rPr>
          <w:rFonts w:ascii="Arial" w:hAnsi="Arial" w:cs="Arial"/>
          <w:b/>
          <w:bCs/>
          <w:color w:val="000000" w:themeColor="text1"/>
          <w:sz w:val="24"/>
          <w:szCs w:val="24"/>
          <w:lang w:val="en-GB"/>
        </w:rPr>
        <w:t>1</w:t>
      </w:r>
      <w:r w:rsidR="00007739" w:rsidRPr="00B05D43">
        <w:rPr>
          <w:rFonts w:ascii="Arial" w:hAnsi="Arial" w:cs="Arial"/>
          <w:b/>
          <w:bCs/>
          <w:color w:val="000000" w:themeColor="text1"/>
          <w:sz w:val="24"/>
          <w:szCs w:val="24"/>
          <w:lang w:val="en-GB"/>
        </w:rPr>
        <w:t>2</w:t>
      </w:r>
      <w:r w:rsidRPr="00B05D43">
        <w:rPr>
          <w:rFonts w:ascii="Arial" w:hAnsi="Arial" w:cs="Arial"/>
          <w:b/>
          <w:bCs/>
          <w:color w:val="000000" w:themeColor="text1"/>
          <w:sz w:val="24"/>
          <w:szCs w:val="24"/>
          <w:lang w:val="en-GB"/>
        </w:rPr>
        <w:t>.</w:t>
      </w:r>
      <w:r w:rsidRPr="00B05D43">
        <w:rPr>
          <w:rFonts w:ascii="Arial" w:hAnsi="Arial" w:cs="Arial"/>
          <w:color w:val="000000" w:themeColor="text1"/>
          <w:sz w:val="24"/>
          <w:szCs w:val="24"/>
          <w:lang w:val="en-GB"/>
        </w:rPr>
        <w:t xml:space="preserve"> Biomarker concentrations over age in the NTR and EMIF-AD sub-cohorts, by </w:t>
      </w:r>
      <w:r w:rsidRPr="00B05D43">
        <w:rPr>
          <w:rFonts w:ascii="Arial" w:hAnsi="Arial" w:cs="Arial"/>
          <w:i/>
          <w:iCs/>
          <w:color w:val="000000" w:themeColor="text1"/>
          <w:sz w:val="24"/>
          <w:szCs w:val="24"/>
          <w:lang w:val="en-GB"/>
        </w:rPr>
        <w:t xml:space="preserve">APOE </w:t>
      </w:r>
      <w:r w:rsidRPr="00B05D43">
        <w:rPr>
          <w:rFonts w:ascii="Arial" w:hAnsi="Arial" w:cs="Arial"/>
          <w:color w:val="000000" w:themeColor="text1"/>
          <w:sz w:val="24"/>
          <w:szCs w:val="24"/>
          <w:lang w:val="en-GB"/>
        </w:rPr>
        <w:t>ε4 and Aβ PET status</w:t>
      </w:r>
    </w:p>
    <w:p w14:paraId="34369738" w14:textId="638A4648" w:rsidR="009E0769" w:rsidRPr="00B05D43" w:rsidRDefault="009E0769" w:rsidP="009E0769">
      <w:pPr>
        <w:tabs>
          <w:tab w:val="left" w:pos="7035"/>
        </w:tabs>
        <w:spacing w:line="360" w:lineRule="auto"/>
        <w:rPr>
          <w:rFonts w:ascii="Arial" w:hAnsi="Arial" w:cs="Arial"/>
          <w:color w:val="000000" w:themeColor="text1"/>
          <w:sz w:val="24"/>
          <w:szCs w:val="24"/>
          <w:lang w:val="en-GB"/>
        </w:rPr>
      </w:pPr>
      <w:r w:rsidRPr="00B05D43">
        <w:rPr>
          <w:rFonts w:ascii="Arial" w:hAnsi="Arial" w:cs="Arial"/>
          <w:b/>
          <w:bCs/>
          <w:color w:val="000000" w:themeColor="text1"/>
          <w:sz w:val="24"/>
          <w:szCs w:val="24"/>
          <w:lang w:val="en-GB"/>
        </w:rPr>
        <w:t>Table S1</w:t>
      </w:r>
      <w:r w:rsidR="000364ED" w:rsidRPr="00B05D43">
        <w:rPr>
          <w:rFonts w:ascii="Arial" w:hAnsi="Arial" w:cs="Arial"/>
          <w:b/>
          <w:bCs/>
          <w:color w:val="000000" w:themeColor="text1"/>
          <w:sz w:val="24"/>
          <w:szCs w:val="24"/>
          <w:lang w:val="en-GB"/>
        </w:rPr>
        <w:t>4</w:t>
      </w:r>
      <w:r w:rsidRPr="00B05D43">
        <w:rPr>
          <w:rFonts w:ascii="Arial" w:hAnsi="Arial" w:cs="Arial"/>
          <w:b/>
          <w:bCs/>
          <w:color w:val="000000" w:themeColor="text1"/>
          <w:sz w:val="24"/>
          <w:szCs w:val="24"/>
          <w:lang w:val="en-GB"/>
        </w:rPr>
        <w:t>.</w:t>
      </w:r>
      <w:r w:rsidRPr="00B05D43">
        <w:rPr>
          <w:rFonts w:ascii="Arial" w:hAnsi="Arial" w:cs="Arial"/>
          <w:color w:val="000000" w:themeColor="text1"/>
          <w:sz w:val="24"/>
          <w:szCs w:val="24"/>
          <w:lang w:val="en-GB"/>
        </w:rPr>
        <w:t xml:space="preserve"> Comparison of </w:t>
      </w:r>
      <w:r w:rsidRPr="00B05D43">
        <w:rPr>
          <w:rFonts w:ascii="Arial" w:hAnsi="Arial" w:cs="Arial"/>
          <w:i/>
          <w:iCs/>
          <w:color w:val="000000" w:themeColor="text1"/>
          <w:sz w:val="24"/>
          <w:szCs w:val="24"/>
          <w:lang w:val="en-GB"/>
        </w:rPr>
        <w:t>APOE</w:t>
      </w:r>
      <w:r w:rsidRPr="00B05D43">
        <w:rPr>
          <w:rFonts w:ascii="Arial" w:hAnsi="Arial" w:cs="Arial"/>
          <w:color w:val="000000" w:themeColor="text1"/>
          <w:sz w:val="24"/>
          <w:szCs w:val="24"/>
          <w:lang w:val="en-GB"/>
        </w:rPr>
        <w:t xml:space="preserve"> ε4 carriership and Aβ PET LMMs in the EMIF-AD cohort</w:t>
      </w:r>
    </w:p>
    <w:p w14:paraId="71DEA33B" w14:textId="4602AB9F" w:rsidR="009931CF" w:rsidRPr="00B05D43" w:rsidRDefault="009931CF" w:rsidP="009931CF">
      <w:pPr>
        <w:spacing w:line="360" w:lineRule="auto"/>
        <w:rPr>
          <w:rFonts w:ascii="Arial" w:hAnsi="Arial" w:cs="Arial"/>
          <w:sz w:val="24"/>
          <w:szCs w:val="24"/>
          <w:lang w:val="en-GB"/>
        </w:rPr>
      </w:pPr>
      <w:r w:rsidRPr="00B05D43">
        <w:rPr>
          <w:rFonts w:ascii="Arial" w:hAnsi="Arial" w:cs="Arial"/>
          <w:b/>
          <w:bCs/>
          <w:sz w:val="24"/>
          <w:szCs w:val="24"/>
          <w:lang w:val="en-GB"/>
        </w:rPr>
        <w:t>Figure S</w:t>
      </w:r>
      <w:r w:rsidR="006240C7" w:rsidRPr="00B05D43">
        <w:rPr>
          <w:rFonts w:ascii="Arial" w:hAnsi="Arial" w:cs="Arial"/>
          <w:b/>
          <w:bCs/>
          <w:sz w:val="24"/>
          <w:szCs w:val="24"/>
          <w:lang w:val="en-GB"/>
        </w:rPr>
        <w:t>1</w:t>
      </w:r>
      <w:r w:rsidR="00007739" w:rsidRPr="00B05D43">
        <w:rPr>
          <w:rFonts w:ascii="Arial" w:hAnsi="Arial" w:cs="Arial"/>
          <w:b/>
          <w:bCs/>
          <w:sz w:val="24"/>
          <w:szCs w:val="24"/>
          <w:lang w:val="en-GB"/>
        </w:rPr>
        <w:t>3</w:t>
      </w:r>
      <w:r w:rsidRPr="00B05D43">
        <w:rPr>
          <w:rFonts w:ascii="Arial" w:hAnsi="Arial" w:cs="Arial"/>
          <w:b/>
          <w:bCs/>
          <w:sz w:val="24"/>
          <w:szCs w:val="24"/>
          <w:lang w:val="en-GB"/>
        </w:rPr>
        <w:t>.</w:t>
      </w:r>
      <w:r w:rsidRPr="00B05D43">
        <w:rPr>
          <w:rFonts w:ascii="Arial" w:hAnsi="Arial" w:cs="Arial"/>
          <w:sz w:val="24"/>
          <w:szCs w:val="24"/>
          <w:lang w:val="en-GB"/>
        </w:rPr>
        <w:t xml:space="preserve"> Quality of p-tau217 duplicate measurements</w:t>
      </w:r>
    </w:p>
    <w:p w14:paraId="58931F33" w14:textId="6E708222" w:rsidR="00120F8E" w:rsidRDefault="009931CF" w:rsidP="00120F8E">
      <w:pPr>
        <w:spacing w:line="360" w:lineRule="auto"/>
        <w:rPr>
          <w:rFonts w:ascii="Arial" w:hAnsi="Arial" w:cs="Arial"/>
          <w:b/>
          <w:bCs/>
          <w:iCs/>
          <w:sz w:val="24"/>
          <w:szCs w:val="24"/>
          <w:lang w:val="en-GB"/>
        </w:rPr>
      </w:pPr>
      <w:r w:rsidRPr="00B05D43">
        <w:rPr>
          <w:rFonts w:ascii="Arial" w:hAnsi="Arial" w:cs="Arial"/>
          <w:b/>
          <w:bCs/>
          <w:sz w:val="24"/>
          <w:szCs w:val="24"/>
          <w:lang w:val="en-GB"/>
        </w:rPr>
        <w:t>Figure S</w:t>
      </w:r>
      <w:r w:rsidR="006240C7" w:rsidRPr="00B05D43">
        <w:rPr>
          <w:rFonts w:ascii="Arial" w:hAnsi="Arial" w:cs="Arial"/>
          <w:b/>
          <w:bCs/>
          <w:sz w:val="24"/>
          <w:szCs w:val="24"/>
          <w:lang w:val="en-GB"/>
        </w:rPr>
        <w:t>1</w:t>
      </w:r>
      <w:r w:rsidR="00007739" w:rsidRPr="00B05D43">
        <w:rPr>
          <w:rFonts w:ascii="Arial" w:hAnsi="Arial" w:cs="Arial"/>
          <w:b/>
          <w:bCs/>
          <w:sz w:val="24"/>
          <w:szCs w:val="24"/>
          <w:lang w:val="en-GB"/>
        </w:rPr>
        <w:t>4</w:t>
      </w:r>
      <w:r w:rsidRPr="00B05D43">
        <w:rPr>
          <w:rFonts w:ascii="Arial" w:hAnsi="Arial" w:cs="Arial"/>
          <w:b/>
          <w:bCs/>
          <w:sz w:val="24"/>
          <w:szCs w:val="24"/>
          <w:lang w:val="en-GB"/>
        </w:rPr>
        <w:t xml:space="preserve">. </w:t>
      </w:r>
      <w:r w:rsidRPr="00B05D43">
        <w:rPr>
          <w:rFonts w:ascii="Arial" w:hAnsi="Arial" w:cs="Arial"/>
          <w:sz w:val="24"/>
          <w:szCs w:val="24"/>
          <w:lang w:val="en-GB"/>
        </w:rPr>
        <w:t>Workflow of the statistical analysis</w:t>
      </w:r>
      <w:r w:rsidR="00BB2292" w:rsidRPr="00B05D43">
        <w:rPr>
          <w:rFonts w:ascii="Arial" w:hAnsi="Arial" w:cs="Arial"/>
          <w:sz w:val="24"/>
          <w:szCs w:val="24"/>
          <w:lang w:val="en-GB"/>
        </w:rPr>
        <w:t xml:space="preserve"> in the main cohort</w:t>
      </w:r>
    </w:p>
    <w:p w14:paraId="10ABFA97" w14:textId="35B57945" w:rsidR="00244405" w:rsidRDefault="00244405">
      <w:pPr>
        <w:spacing w:line="240" w:lineRule="auto"/>
        <w:rPr>
          <w:rFonts w:ascii="Arial" w:hAnsi="Arial" w:cs="Arial"/>
          <w:sz w:val="24"/>
          <w:szCs w:val="24"/>
          <w:lang w:val="en-GB"/>
        </w:rPr>
      </w:pPr>
      <w:r>
        <w:rPr>
          <w:rFonts w:ascii="Arial" w:hAnsi="Arial" w:cs="Arial"/>
          <w:sz w:val="24"/>
          <w:szCs w:val="24"/>
          <w:lang w:val="en-GB"/>
        </w:rPr>
        <w:br w:type="page"/>
      </w:r>
    </w:p>
    <w:p w14:paraId="0DFA1952" w14:textId="6F1B1A65" w:rsidR="00120F8E" w:rsidRDefault="00244405" w:rsidP="00120F8E">
      <w:pPr>
        <w:spacing w:line="360" w:lineRule="auto"/>
        <w:rPr>
          <w:rFonts w:ascii="Arial" w:hAnsi="Arial" w:cs="Arial"/>
          <w:sz w:val="24"/>
          <w:szCs w:val="24"/>
          <w:lang w:val="en-GB"/>
        </w:rPr>
      </w:pPr>
      <w:r>
        <w:rPr>
          <w:rFonts w:ascii="Arial" w:hAnsi="Arial" w:cs="Arial"/>
          <w:noProof/>
          <w:sz w:val="24"/>
          <w:szCs w:val="24"/>
          <w:lang w:val="en-GB"/>
        </w:rPr>
        <w:lastRenderedPageBreak/>
        <w:drawing>
          <wp:inline distT="0" distB="0" distL="0" distR="0" wp14:anchorId="7DD09710" wp14:editId="3D1F3E75">
            <wp:extent cx="5759450" cy="3701415"/>
            <wp:effectExtent l="0" t="0" r="0" b="0"/>
            <wp:docPr id="562790842"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90842" name="Picture 1" descr="A graph of a graph&#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59450" cy="3701415"/>
                    </a:xfrm>
                    <a:prstGeom prst="rect">
                      <a:avLst/>
                    </a:prstGeom>
                  </pic:spPr>
                </pic:pic>
              </a:graphicData>
            </a:graphic>
          </wp:inline>
        </w:drawing>
      </w:r>
    </w:p>
    <w:p w14:paraId="481168BC" w14:textId="38D0C0BB" w:rsidR="00244405" w:rsidRDefault="00244405" w:rsidP="00120F8E">
      <w:pPr>
        <w:spacing w:line="360" w:lineRule="auto"/>
        <w:rPr>
          <w:rFonts w:ascii="Arial" w:hAnsi="Arial" w:cs="Arial"/>
          <w:sz w:val="24"/>
          <w:szCs w:val="24"/>
          <w:lang w:val="en-GB"/>
        </w:rPr>
      </w:pPr>
      <w:r w:rsidRPr="00244405">
        <w:rPr>
          <w:rFonts w:ascii="Arial" w:hAnsi="Arial" w:cs="Arial"/>
          <w:b/>
          <w:bCs/>
          <w:sz w:val="24"/>
          <w:szCs w:val="24"/>
          <w:lang w:val="en-GB"/>
        </w:rPr>
        <w:t>Figure S1.</w:t>
      </w:r>
      <w:r>
        <w:rPr>
          <w:rFonts w:ascii="Arial" w:hAnsi="Arial" w:cs="Arial"/>
          <w:sz w:val="24"/>
          <w:szCs w:val="24"/>
          <w:lang w:val="en-GB"/>
        </w:rPr>
        <w:t xml:space="preserve"> Distribution of the PRS</w:t>
      </w:r>
      <w:r w:rsidRPr="00244405">
        <w:rPr>
          <w:rFonts w:ascii="Arial" w:hAnsi="Arial" w:cs="Arial"/>
          <w:sz w:val="24"/>
          <w:szCs w:val="24"/>
          <w:vertAlign w:val="subscript"/>
          <w:lang w:val="en-GB"/>
        </w:rPr>
        <w:t>AD</w:t>
      </w:r>
      <w:r>
        <w:rPr>
          <w:rFonts w:ascii="Arial" w:hAnsi="Arial" w:cs="Arial"/>
          <w:sz w:val="24"/>
          <w:szCs w:val="24"/>
          <w:lang w:val="en-GB"/>
        </w:rPr>
        <w:t xml:space="preserve"> in the main cohort. The PRS</w:t>
      </w:r>
      <w:r w:rsidRPr="00244405">
        <w:rPr>
          <w:rFonts w:ascii="Arial" w:hAnsi="Arial" w:cs="Arial"/>
          <w:sz w:val="24"/>
          <w:szCs w:val="24"/>
          <w:vertAlign w:val="subscript"/>
          <w:lang w:val="en-GB"/>
        </w:rPr>
        <w:t>AD</w:t>
      </w:r>
      <w:r>
        <w:rPr>
          <w:rFonts w:ascii="Arial" w:hAnsi="Arial" w:cs="Arial"/>
          <w:sz w:val="24"/>
          <w:szCs w:val="24"/>
          <w:lang w:val="en-GB"/>
        </w:rPr>
        <w:t xml:space="preserve"> was distributed close to normally and was not transformed for analysis. </w:t>
      </w:r>
    </w:p>
    <w:p w14:paraId="4BDAA736" w14:textId="77777777" w:rsidR="00120F8E" w:rsidRDefault="00120F8E" w:rsidP="00120F8E">
      <w:pPr>
        <w:spacing w:line="360" w:lineRule="auto"/>
        <w:rPr>
          <w:rFonts w:ascii="Arial" w:hAnsi="Arial" w:cs="Arial"/>
          <w:sz w:val="24"/>
          <w:szCs w:val="24"/>
          <w:lang w:val="en-GB"/>
        </w:rPr>
      </w:pPr>
    </w:p>
    <w:p w14:paraId="03E376D2" w14:textId="77777777" w:rsidR="00120F8E" w:rsidRDefault="00120F8E" w:rsidP="00120F8E">
      <w:pPr>
        <w:spacing w:line="360" w:lineRule="auto"/>
        <w:rPr>
          <w:rFonts w:ascii="Arial" w:hAnsi="Arial" w:cs="Arial"/>
          <w:sz w:val="24"/>
          <w:szCs w:val="24"/>
          <w:lang w:val="en-GB"/>
        </w:rPr>
        <w:sectPr w:rsidR="00120F8E" w:rsidSect="00120F8E">
          <w:pgSz w:w="11906" w:h="16838"/>
          <w:pgMar w:top="1418" w:right="1418" w:bottom="1418" w:left="1418" w:header="709" w:footer="709" w:gutter="0"/>
          <w:cols w:space="708"/>
          <w:docGrid w:linePitch="360"/>
        </w:sectPr>
      </w:pPr>
    </w:p>
    <w:tbl>
      <w:tblPr>
        <w:tblStyle w:val="TableGrid"/>
        <w:tblW w:w="0" w:type="auto"/>
        <w:tblLook w:val="04A0" w:firstRow="1" w:lastRow="0" w:firstColumn="1" w:lastColumn="0" w:noHBand="0" w:noVBand="1"/>
      </w:tblPr>
      <w:tblGrid>
        <w:gridCol w:w="2728"/>
        <w:gridCol w:w="2728"/>
        <w:gridCol w:w="2728"/>
        <w:gridCol w:w="2500"/>
        <w:gridCol w:w="2805"/>
      </w:tblGrid>
      <w:tr w:rsidR="0032534D" w:rsidRPr="003F4A47" w14:paraId="0A75BA05" w14:textId="77777777" w:rsidTr="0042277A">
        <w:trPr>
          <w:trHeight w:val="405"/>
        </w:trPr>
        <w:tc>
          <w:tcPr>
            <w:tcW w:w="13489" w:type="dxa"/>
            <w:gridSpan w:val="5"/>
            <w:vAlign w:val="center"/>
          </w:tcPr>
          <w:p w14:paraId="3A6D3421" w14:textId="4DD2A633" w:rsidR="0032534D" w:rsidRPr="00CB64C2" w:rsidRDefault="0032534D" w:rsidP="0032534D">
            <w:pPr>
              <w:spacing w:line="360" w:lineRule="auto"/>
              <w:rPr>
                <w:rFonts w:ascii="Arial" w:hAnsi="Arial" w:cs="Arial"/>
                <w:i/>
                <w:sz w:val="24"/>
                <w:szCs w:val="24"/>
                <w:lang w:val="en-GB"/>
              </w:rPr>
            </w:pPr>
            <w:r w:rsidRPr="008750D4">
              <w:rPr>
                <w:rFonts w:ascii="Arial" w:hAnsi="Arial" w:cs="Arial"/>
                <w:b/>
                <w:bCs/>
                <w:iCs/>
                <w:sz w:val="24"/>
                <w:szCs w:val="24"/>
                <w:lang w:val="en-GB"/>
              </w:rPr>
              <w:lastRenderedPageBreak/>
              <w:t>Table S1. Demographic information per PRS</w:t>
            </w:r>
            <w:r w:rsidRPr="008750D4">
              <w:rPr>
                <w:rFonts w:ascii="Arial" w:hAnsi="Arial" w:cs="Arial"/>
                <w:b/>
                <w:bCs/>
                <w:iCs/>
                <w:sz w:val="24"/>
                <w:szCs w:val="24"/>
                <w:vertAlign w:val="subscript"/>
                <w:lang w:val="en-GB"/>
              </w:rPr>
              <w:t>AD</w:t>
            </w:r>
            <w:r w:rsidRPr="008750D4">
              <w:rPr>
                <w:rFonts w:ascii="Arial" w:hAnsi="Arial" w:cs="Arial"/>
                <w:b/>
                <w:bCs/>
                <w:iCs/>
                <w:sz w:val="24"/>
                <w:szCs w:val="24"/>
                <w:lang w:val="en-GB"/>
              </w:rPr>
              <w:t xml:space="preserve"> group.</w:t>
            </w:r>
          </w:p>
        </w:tc>
      </w:tr>
      <w:tr w:rsidR="0032534D" w14:paraId="2C958914" w14:textId="77777777" w:rsidTr="00396186">
        <w:trPr>
          <w:trHeight w:val="420"/>
        </w:trPr>
        <w:tc>
          <w:tcPr>
            <w:tcW w:w="2728" w:type="dxa"/>
            <w:vAlign w:val="center"/>
          </w:tcPr>
          <w:p w14:paraId="73CB812F" w14:textId="77777777" w:rsidR="0032534D" w:rsidRPr="00314D64" w:rsidRDefault="0032534D" w:rsidP="00CB64C2">
            <w:pPr>
              <w:spacing w:line="360" w:lineRule="auto"/>
              <w:jc w:val="center"/>
              <w:rPr>
                <w:rFonts w:ascii="Arial" w:hAnsi="Arial" w:cs="Arial"/>
                <w:b/>
                <w:bCs/>
                <w:iCs/>
                <w:sz w:val="24"/>
                <w:szCs w:val="24"/>
                <w:lang w:val="en-GB"/>
              </w:rPr>
            </w:pPr>
          </w:p>
        </w:tc>
        <w:tc>
          <w:tcPr>
            <w:tcW w:w="2728" w:type="dxa"/>
            <w:vAlign w:val="center"/>
          </w:tcPr>
          <w:p w14:paraId="540971E6" w14:textId="4E6E0F65" w:rsidR="0032534D" w:rsidRPr="00CB64C2" w:rsidRDefault="0032534D" w:rsidP="00CB64C2">
            <w:pPr>
              <w:spacing w:line="360" w:lineRule="auto"/>
              <w:jc w:val="center"/>
              <w:rPr>
                <w:rFonts w:ascii="Arial" w:hAnsi="Arial" w:cs="Arial"/>
                <w:i/>
                <w:sz w:val="24"/>
                <w:szCs w:val="24"/>
                <w:lang w:val="en-GB"/>
              </w:rPr>
            </w:pPr>
            <w:r w:rsidRPr="00CB64C2">
              <w:rPr>
                <w:rFonts w:ascii="Arial" w:hAnsi="Arial" w:cs="Arial"/>
                <w:i/>
                <w:sz w:val="24"/>
                <w:szCs w:val="24"/>
                <w:lang w:val="en-GB"/>
              </w:rPr>
              <w:t>Low PRS</w:t>
            </w:r>
            <w:r w:rsidRPr="00CB64C2">
              <w:rPr>
                <w:rFonts w:ascii="Arial" w:hAnsi="Arial" w:cs="Arial"/>
                <w:i/>
                <w:sz w:val="24"/>
                <w:szCs w:val="24"/>
                <w:vertAlign w:val="subscript"/>
                <w:lang w:val="en-GB"/>
              </w:rPr>
              <w:t>AD</w:t>
            </w:r>
          </w:p>
        </w:tc>
        <w:tc>
          <w:tcPr>
            <w:tcW w:w="2728" w:type="dxa"/>
            <w:vAlign w:val="center"/>
          </w:tcPr>
          <w:p w14:paraId="096371A7" w14:textId="22D46D18" w:rsidR="0032534D" w:rsidRPr="00CB64C2" w:rsidRDefault="0032534D" w:rsidP="00CB64C2">
            <w:pPr>
              <w:spacing w:line="360" w:lineRule="auto"/>
              <w:jc w:val="center"/>
              <w:rPr>
                <w:rFonts w:ascii="Arial" w:hAnsi="Arial" w:cs="Arial"/>
                <w:i/>
                <w:sz w:val="24"/>
                <w:szCs w:val="24"/>
                <w:lang w:val="en-GB"/>
              </w:rPr>
            </w:pPr>
            <w:r w:rsidRPr="00CB64C2">
              <w:rPr>
                <w:rFonts w:ascii="Arial" w:hAnsi="Arial" w:cs="Arial"/>
                <w:i/>
                <w:sz w:val="24"/>
                <w:szCs w:val="24"/>
                <w:lang w:val="en-GB"/>
              </w:rPr>
              <w:t>Medium PRS</w:t>
            </w:r>
            <w:r w:rsidRPr="00CB64C2">
              <w:rPr>
                <w:rFonts w:ascii="Arial" w:hAnsi="Arial" w:cs="Arial"/>
                <w:i/>
                <w:sz w:val="24"/>
                <w:szCs w:val="24"/>
                <w:vertAlign w:val="subscript"/>
                <w:lang w:val="en-GB"/>
              </w:rPr>
              <w:t>AD</w:t>
            </w:r>
          </w:p>
        </w:tc>
        <w:tc>
          <w:tcPr>
            <w:tcW w:w="2500" w:type="dxa"/>
          </w:tcPr>
          <w:p w14:paraId="6CF452B3" w14:textId="5FCECFB1" w:rsidR="0032534D" w:rsidRPr="00CB64C2" w:rsidRDefault="0032534D" w:rsidP="00CB64C2">
            <w:pPr>
              <w:spacing w:line="360" w:lineRule="auto"/>
              <w:jc w:val="center"/>
              <w:rPr>
                <w:rFonts w:ascii="Arial" w:hAnsi="Arial" w:cs="Arial"/>
                <w:i/>
                <w:sz w:val="24"/>
                <w:szCs w:val="24"/>
                <w:lang w:val="en-GB"/>
              </w:rPr>
            </w:pPr>
            <w:r w:rsidRPr="00CB64C2">
              <w:rPr>
                <w:rFonts w:ascii="Arial" w:hAnsi="Arial" w:cs="Arial"/>
                <w:i/>
                <w:sz w:val="24"/>
                <w:szCs w:val="24"/>
                <w:lang w:val="en-GB"/>
              </w:rPr>
              <w:t>High PRS</w:t>
            </w:r>
            <w:r w:rsidRPr="00CB64C2">
              <w:rPr>
                <w:rFonts w:ascii="Arial" w:hAnsi="Arial" w:cs="Arial"/>
                <w:i/>
                <w:sz w:val="24"/>
                <w:szCs w:val="24"/>
                <w:vertAlign w:val="subscript"/>
                <w:lang w:val="en-GB"/>
              </w:rPr>
              <w:t>AD</w:t>
            </w:r>
          </w:p>
        </w:tc>
        <w:tc>
          <w:tcPr>
            <w:tcW w:w="2805" w:type="dxa"/>
            <w:vAlign w:val="center"/>
          </w:tcPr>
          <w:p w14:paraId="470BD920" w14:textId="3FF67507" w:rsidR="0032534D" w:rsidRPr="00CB64C2" w:rsidRDefault="0032534D" w:rsidP="00CB64C2">
            <w:pPr>
              <w:spacing w:line="360" w:lineRule="auto"/>
              <w:jc w:val="center"/>
              <w:rPr>
                <w:rFonts w:ascii="Arial" w:hAnsi="Arial" w:cs="Arial"/>
                <w:i/>
                <w:sz w:val="24"/>
                <w:szCs w:val="24"/>
                <w:lang w:val="en-GB"/>
              </w:rPr>
            </w:pPr>
            <w:r w:rsidRPr="00CB64C2">
              <w:rPr>
                <w:rFonts w:ascii="Arial" w:hAnsi="Arial" w:cs="Arial"/>
                <w:i/>
                <w:sz w:val="24"/>
                <w:szCs w:val="24"/>
                <w:lang w:val="en-GB"/>
              </w:rPr>
              <w:t xml:space="preserve">Group difference </w:t>
            </w:r>
          </w:p>
        </w:tc>
      </w:tr>
      <w:tr w:rsidR="0032534D" w14:paraId="2E8E0BFD" w14:textId="77777777" w:rsidTr="00396186">
        <w:trPr>
          <w:trHeight w:val="405"/>
        </w:trPr>
        <w:tc>
          <w:tcPr>
            <w:tcW w:w="2728" w:type="dxa"/>
          </w:tcPr>
          <w:p w14:paraId="7FB87FAE" w14:textId="77777777" w:rsidR="0032534D" w:rsidRPr="00CB64C2" w:rsidRDefault="0032534D" w:rsidP="00CB64C2">
            <w:pPr>
              <w:spacing w:line="360" w:lineRule="auto"/>
              <w:rPr>
                <w:rFonts w:ascii="Arial" w:hAnsi="Arial" w:cs="Arial"/>
                <w:i/>
                <w:sz w:val="24"/>
                <w:szCs w:val="24"/>
                <w:lang w:val="en-GB"/>
              </w:rPr>
            </w:pPr>
            <w:r w:rsidRPr="00CB64C2">
              <w:rPr>
                <w:rFonts w:ascii="Arial" w:hAnsi="Arial" w:cs="Arial"/>
                <w:i/>
                <w:sz w:val="24"/>
                <w:szCs w:val="24"/>
                <w:lang w:val="en-GB"/>
              </w:rPr>
              <w:t>n</w:t>
            </w:r>
          </w:p>
        </w:tc>
        <w:tc>
          <w:tcPr>
            <w:tcW w:w="2728" w:type="dxa"/>
            <w:vAlign w:val="center"/>
          </w:tcPr>
          <w:p w14:paraId="03FBAF78" w14:textId="3F21F495" w:rsidR="0032534D" w:rsidRPr="007A13B7" w:rsidRDefault="00FD138A" w:rsidP="00CB64C2">
            <w:pPr>
              <w:spacing w:line="360" w:lineRule="auto"/>
              <w:jc w:val="center"/>
              <w:rPr>
                <w:rFonts w:ascii="Arial" w:hAnsi="Arial" w:cs="Arial"/>
                <w:iCs/>
                <w:sz w:val="24"/>
                <w:szCs w:val="24"/>
                <w:lang w:val="en-GB"/>
              </w:rPr>
            </w:pPr>
            <w:r>
              <w:rPr>
                <w:rFonts w:ascii="Arial" w:hAnsi="Arial" w:cs="Arial"/>
                <w:iCs/>
                <w:sz w:val="24"/>
                <w:szCs w:val="24"/>
                <w:lang w:val="en-GB"/>
              </w:rPr>
              <w:t>1971</w:t>
            </w:r>
          </w:p>
        </w:tc>
        <w:tc>
          <w:tcPr>
            <w:tcW w:w="2728" w:type="dxa"/>
            <w:vAlign w:val="center"/>
          </w:tcPr>
          <w:p w14:paraId="698737CD" w14:textId="5FC439A2" w:rsidR="0032534D" w:rsidRPr="007A13B7" w:rsidRDefault="00FD138A" w:rsidP="00CB64C2">
            <w:pPr>
              <w:spacing w:line="360" w:lineRule="auto"/>
              <w:jc w:val="center"/>
              <w:rPr>
                <w:rFonts w:ascii="Arial" w:hAnsi="Arial" w:cs="Arial"/>
                <w:iCs/>
                <w:sz w:val="24"/>
                <w:szCs w:val="24"/>
                <w:lang w:val="en-GB"/>
              </w:rPr>
            </w:pPr>
            <w:r>
              <w:rPr>
                <w:rFonts w:ascii="Arial" w:hAnsi="Arial" w:cs="Arial"/>
                <w:iCs/>
                <w:sz w:val="24"/>
                <w:szCs w:val="24"/>
                <w:lang w:val="en-GB"/>
              </w:rPr>
              <w:t>1971</w:t>
            </w:r>
          </w:p>
        </w:tc>
        <w:tc>
          <w:tcPr>
            <w:tcW w:w="2500" w:type="dxa"/>
          </w:tcPr>
          <w:p w14:paraId="7A40E925" w14:textId="12F3BD2C" w:rsidR="0032534D" w:rsidRPr="007A13B7" w:rsidRDefault="00FD138A" w:rsidP="00CB64C2">
            <w:pPr>
              <w:spacing w:line="360" w:lineRule="auto"/>
              <w:jc w:val="center"/>
              <w:rPr>
                <w:rFonts w:ascii="Arial" w:hAnsi="Arial" w:cs="Arial"/>
                <w:iCs/>
                <w:sz w:val="24"/>
                <w:szCs w:val="24"/>
                <w:lang w:val="en-GB"/>
              </w:rPr>
            </w:pPr>
            <w:r>
              <w:rPr>
                <w:rFonts w:ascii="Arial" w:hAnsi="Arial" w:cs="Arial"/>
                <w:iCs/>
                <w:sz w:val="24"/>
                <w:szCs w:val="24"/>
                <w:lang w:val="en-GB"/>
              </w:rPr>
              <w:t>1971</w:t>
            </w:r>
          </w:p>
        </w:tc>
        <w:tc>
          <w:tcPr>
            <w:tcW w:w="2805" w:type="dxa"/>
            <w:vAlign w:val="center"/>
          </w:tcPr>
          <w:p w14:paraId="0374AFEF" w14:textId="1C029996" w:rsidR="0032534D" w:rsidRPr="007A13B7" w:rsidRDefault="0032534D" w:rsidP="00CB64C2">
            <w:pPr>
              <w:spacing w:line="360" w:lineRule="auto"/>
              <w:jc w:val="center"/>
              <w:rPr>
                <w:rFonts w:ascii="Arial" w:hAnsi="Arial" w:cs="Arial"/>
                <w:iCs/>
                <w:sz w:val="24"/>
                <w:szCs w:val="24"/>
                <w:lang w:val="en-GB"/>
              </w:rPr>
            </w:pPr>
          </w:p>
        </w:tc>
      </w:tr>
      <w:tr w:rsidR="0032534D" w14:paraId="3A09DA7C" w14:textId="77777777" w:rsidTr="00396186">
        <w:trPr>
          <w:trHeight w:val="825"/>
        </w:trPr>
        <w:tc>
          <w:tcPr>
            <w:tcW w:w="2728" w:type="dxa"/>
          </w:tcPr>
          <w:p w14:paraId="1A6EAA2D" w14:textId="04338F1B" w:rsidR="0032534D" w:rsidRPr="007744EF" w:rsidRDefault="0032534D" w:rsidP="00CB64C2">
            <w:pPr>
              <w:spacing w:line="360" w:lineRule="auto"/>
              <w:rPr>
                <w:rFonts w:ascii="Arial" w:hAnsi="Arial" w:cs="Arial"/>
                <w:iCs/>
                <w:sz w:val="24"/>
                <w:szCs w:val="24"/>
                <w:lang w:val="en-GB"/>
              </w:rPr>
            </w:pPr>
            <w:r w:rsidRPr="00CB64C2">
              <w:rPr>
                <w:rFonts w:ascii="Arial" w:hAnsi="Arial" w:cs="Arial"/>
                <w:i/>
                <w:sz w:val="24"/>
                <w:szCs w:val="24"/>
                <w:lang w:val="en-GB"/>
              </w:rPr>
              <w:t>Age</w:t>
            </w:r>
            <w:r w:rsidR="007744EF">
              <w:rPr>
                <w:rFonts w:ascii="Arial" w:hAnsi="Arial" w:cs="Arial"/>
                <w:i/>
                <w:sz w:val="24"/>
                <w:szCs w:val="24"/>
                <w:lang w:val="en-GB"/>
              </w:rPr>
              <w:t xml:space="preserve"> </w:t>
            </w:r>
            <w:r w:rsidR="007744EF">
              <w:rPr>
                <w:rFonts w:ascii="Arial" w:hAnsi="Arial" w:cs="Arial"/>
                <w:iCs/>
                <w:sz w:val="24"/>
                <w:szCs w:val="24"/>
                <w:lang w:val="en-GB"/>
              </w:rPr>
              <w:t>[year]</w:t>
            </w:r>
          </w:p>
          <w:p w14:paraId="22833BD8" w14:textId="77777777" w:rsidR="0032534D" w:rsidRDefault="0032534D" w:rsidP="00CB64C2">
            <w:pPr>
              <w:spacing w:line="360" w:lineRule="auto"/>
              <w:rPr>
                <w:rFonts w:ascii="Arial" w:hAnsi="Arial" w:cs="Arial"/>
                <w:iCs/>
                <w:sz w:val="24"/>
                <w:szCs w:val="24"/>
                <w:lang w:val="en-GB"/>
              </w:rPr>
            </w:pPr>
            <w:r>
              <w:rPr>
                <w:rFonts w:ascii="Arial" w:hAnsi="Arial" w:cs="Arial"/>
                <w:iCs/>
                <w:sz w:val="24"/>
                <w:szCs w:val="24"/>
                <w:lang w:val="en-GB"/>
              </w:rPr>
              <w:t>Mean [range]</w:t>
            </w:r>
          </w:p>
        </w:tc>
        <w:tc>
          <w:tcPr>
            <w:tcW w:w="2728" w:type="dxa"/>
            <w:vAlign w:val="center"/>
          </w:tcPr>
          <w:p w14:paraId="2CF646D8" w14:textId="021F2F40" w:rsidR="0032534D" w:rsidRPr="007A13B7" w:rsidRDefault="0015132F" w:rsidP="00CB64C2">
            <w:pPr>
              <w:spacing w:line="360" w:lineRule="auto"/>
              <w:jc w:val="center"/>
              <w:rPr>
                <w:rFonts w:ascii="Arial" w:hAnsi="Arial" w:cs="Arial"/>
                <w:iCs/>
                <w:sz w:val="24"/>
                <w:szCs w:val="24"/>
                <w:lang w:val="en-GB"/>
              </w:rPr>
            </w:pPr>
            <w:r>
              <w:rPr>
                <w:rFonts w:ascii="Arial" w:hAnsi="Arial" w:cs="Arial"/>
                <w:iCs/>
                <w:sz w:val="24"/>
                <w:szCs w:val="24"/>
                <w:lang w:val="en-GB"/>
              </w:rPr>
              <w:t>49.6</w:t>
            </w:r>
            <w:r w:rsidR="008750D4">
              <w:rPr>
                <w:rFonts w:ascii="Arial" w:hAnsi="Arial" w:cs="Arial"/>
                <w:iCs/>
                <w:sz w:val="24"/>
                <w:szCs w:val="24"/>
                <w:lang w:val="en-GB"/>
              </w:rPr>
              <w:t xml:space="preserve"> [30 – 80]</w:t>
            </w:r>
          </w:p>
        </w:tc>
        <w:tc>
          <w:tcPr>
            <w:tcW w:w="2728" w:type="dxa"/>
            <w:vAlign w:val="center"/>
          </w:tcPr>
          <w:p w14:paraId="7F089C6A" w14:textId="147D5198" w:rsidR="0032534D" w:rsidRPr="007A13B7" w:rsidRDefault="0015132F" w:rsidP="00CB64C2">
            <w:pPr>
              <w:spacing w:line="360" w:lineRule="auto"/>
              <w:jc w:val="center"/>
              <w:rPr>
                <w:rFonts w:ascii="Arial" w:hAnsi="Arial" w:cs="Arial"/>
                <w:iCs/>
                <w:sz w:val="24"/>
                <w:szCs w:val="24"/>
                <w:lang w:val="en-GB"/>
              </w:rPr>
            </w:pPr>
            <w:r>
              <w:rPr>
                <w:rFonts w:ascii="Arial" w:hAnsi="Arial" w:cs="Arial"/>
                <w:iCs/>
                <w:sz w:val="24"/>
                <w:szCs w:val="24"/>
                <w:lang w:val="en-GB"/>
              </w:rPr>
              <w:t>49.8</w:t>
            </w:r>
            <w:r w:rsidR="008750D4">
              <w:rPr>
                <w:rFonts w:ascii="Arial" w:hAnsi="Arial" w:cs="Arial"/>
                <w:iCs/>
                <w:sz w:val="24"/>
                <w:szCs w:val="24"/>
                <w:lang w:val="en-GB"/>
              </w:rPr>
              <w:t xml:space="preserve"> [30 – 80]</w:t>
            </w:r>
          </w:p>
        </w:tc>
        <w:tc>
          <w:tcPr>
            <w:tcW w:w="2500" w:type="dxa"/>
            <w:vAlign w:val="center"/>
          </w:tcPr>
          <w:p w14:paraId="6DDCA596" w14:textId="2BACF057" w:rsidR="0032534D" w:rsidRPr="007A13B7" w:rsidRDefault="00B75E75" w:rsidP="0032534D">
            <w:pPr>
              <w:spacing w:line="360" w:lineRule="auto"/>
              <w:jc w:val="center"/>
              <w:rPr>
                <w:rFonts w:ascii="Arial" w:hAnsi="Arial" w:cs="Arial"/>
                <w:iCs/>
                <w:sz w:val="24"/>
                <w:szCs w:val="24"/>
                <w:lang w:val="en-GB"/>
              </w:rPr>
            </w:pPr>
            <w:r>
              <w:rPr>
                <w:rFonts w:ascii="Arial" w:hAnsi="Arial" w:cs="Arial"/>
                <w:iCs/>
                <w:sz w:val="24"/>
                <w:szCs w:val="24"/>
                <w:lang w:val="en-GB"/>
              </w:rPr>
              <w:t>50.0</w:t>
            </w:r>
            <w:r w:rsidR="008750D4">
              <w:rPr>
                <w:rFonts w:ascii="Arial" w:hAnsi="Arial" w:cs="Arial"/>
                <w:iCs/>
                <w:sz w:val="24"/>
                <w:szCs w:val="24"/>
                <w:lang w:val="en-GB"/>
              </w:rPr>
              <w:t xml:space="preserve"> [30 – 80]</w:t>
            </w:r>
          </w:p>
        </w:tc>
        <w:tc>
          <w:tcPr>
            <w:tcW w:w="2805" w:type="dxa"/>
            <w:vAlign w:val="center"/>
          </w:tcPr>
          <w:p w14:paraId="08658772" w14:textId="248D0BA7" w:rsidR="0032534D" w:rsidRPr="007A13B7" w:rsidRDefault="008750D4" w:rsidP="0032534D">
            <w:pPr>
              <w:spacing w:line="360" w:lineRule="auto"/>
              <w:jc w:val="center"/>
              <w:rPr>
                <w:rFonts w:ascii="Arial" w:hAnsi="Arial" w:cs="Arial"/>
                <w:iCs/>
                <w:sz w:val="24"/>
                <w:szCs w:val="24"/>
                <w:lang w:val="en-GB"/>
              </w:rPr>
            </w:pPr>
            <w:r>
              <w:rPr>
                <w:rFonts w:ascii="Arial" w:hAnsi="Arial" w:cs="Arial"/>
                <w:iCs/>
                <w:sz w:val="24"/>
                <w:szCs w:val="24"/>
                <w:lang w:val="en-GB"/>
              </w:rPr>
              <w:t>0.</w:t>
            </w:r>
            <w:r w:rsidR="00E12689">
              <w:rPr>
                <w:rFonts w:ascii="Arial" w:hAnsi="Arial" w:cs="Arial"/>
                <w:iCs/>
                <w:sz w:val="24"/>
                <w:szCs w:val="24"/>
                <w:lang w:val="en-GB"/>
              </w:rPr>
              <w:t>68</w:t>
            </w:r>
            <w:r w:rsidR="002F2335" w:rsidRPr="00CA7957">
              <w:rPr>
                <w:rFonts w:ascii="Arial" w:hAnsi="Arial" w:cs="Arial"/>
                <w:iCs/>
                <w:sz w:val="24"/>
                <w:szCs w:val="24"/>
                <w:vertAlign w:val="superscript"/>
                <w:lang w:val="en-GB"/>
              </w:rPr>
              <w:t>±</w:t>
            </w:r>
          </w:p>
        </w:tc>
      </w:tr>
      <w:tr w:rsidR="0032534D" w14:paraId="0885A082" w14:textId="77777777" w:rsidTr="00396186">
        <w:trPr>
          <w:trHeight w:val="825"/>
        </w:trPr>
        <w:tc>
          <w:tcPr>
            <w:tcW w:w="2728" w:type="dxa"/>
          </w:tcPr>
          <w:p w14:paraId="07D1A7E6" w14:textId="77777777" w:rsidR="0032534D" w:rsidRPr="00CB64C2" w:rsidRDefault="0032534D" w:rsidP="00CB64C2">
            <w:pPr>
              <w:spacing w:line="360" w:lineRule="auto"/>
              <w:rPr>
                <w:rFonts w:ascii="Arial" w:hAnsi="Arial" w:cs="Arial"/>
                <w:i/>
                <w:sz w:val="24"/>
                <w:szCs w:val="24"/>
                <w:lang w:val="en-GB"/>
              </w:rPr>
            </w:pPr>
            <w:r w:rsidRPr="00CB64C2">
              <w:rPr>
                <w:rFonts w:ascii="Arial" w:hAnsi="Arial" w:cs="Arial"/>
                <w:i/>
                <w:sz w:val="24"/>
                <w:szCs w:val="24"/>
                <w:lang w:val="en-GB"/>
              </w:rPr>
              <w:t>APOE ε4 carrier</w:t>
            </w:r>
          </w:p>
          <w:p w14:paraId="2D8589AA" w14:textId="084F93B6" w:rsidR="0032534D" w:rsidRDefault="0032534D" w:rsidP="00CB64C2">
            <w:pPr>
              <w:spacing w:line="360" w:lineRule="auto"/>
              <w:rPr>
                <w:rFonts w:ascii="Arial" w:hAnsi="Arial" w:cs="Arial"/>
                <w:iCs/>
                <w:sz w:val="24"/>
                <w:szCs w:val="24"/>
                <w:lang w:val="en-GB"/>
              </w:rPr>
            </w:pPr>
            <w:r>
              <w:rPr>
                <w:rFonts w:ascii="Arial" w:hAnsi="Arial" w:cs="Arial"/>
                <w:iCs/>
                <w:sz w:val="24"/>
                <w:szCs w:val="24"/>
                <w:lang w:val="en-GB"/>
              </w:rPr>
              <w:t>Carriers (%)</w:t>
            </w:r>
          </w:p>
        </w:tc>
        <w:tc>
          <w:tcPr>
            <w:tcW w:w="2728" w:type="dxa"/>
            <w:vAlign w:val="center"/>
          </w:tcPr>
          <w:p w14:paraId="30519A6F" w14:textId="5204DB89" w:rsidR="0032534D" w:rsidRPr="007A13B7" w:rsidRDefault="00B75E75" w:rsidP="00CB64C2">
            <w:pPr>
              <w:spacing w:line="360" w:lineRule="auto"/>
              <w:jc w:val="center"/>
              <w:rPr>
                <w:rFonts w:ascii="Arial" w:hAnsi="Arial" w:cs="Arial"/>
                <w:iCs/>
                <w:sz w:val="24"/>
                <w:szCs w:val="24"/>
                <w:lang w:val="en-GB"/>
              </w:rPr>
            </w:pPr>
            <w:r>
              <w:rPr>
                <w:rFonts w:ascii="Arial" w:hAnsi="Arial" w:cs="Arial"/>
                <w:iCs/>
                <w:sz w:val="24"/>
                <w:szCs w:val="24"/>
                <w:lang w:val="en-GB"/>
              </w:rPr>
              <w:t>589</w:t>
            </w:r>
            <w:r w:rsidR="008750D4">
              <w:rPr>
                <w:rFonts w:ascii="Arial" w:hAnsi="Arial" w:cs="Arial"/>
                <w:iCs/>
                <w:sz w:val="24"/>
                <w:szCs w:val="24"/>
                <w:lang w:val="en-GB"/>
              </w:rPr>
              <w:t xml:space="preserve"> (29.8%)</w:t>
            </w:r>
          </w:p>
        </w:tc>
        <w:tc>
          <w:tcPr>
            <w:tcW w:w="2728" w:type="dxa"/>
            <w:vAlign w:val="center"/>
          </w:tcPr>
          <w:p w14:paraId="459E4FE4" w14:textId="1F66F6C1" w:rsidR="0032534D" w:rsidRPr="007A13B7" w:rsidRDefault="008750D4" w:rsidP="00CB64C2">
            <w:pPr>
              <w:spacing w:line="360" w:lineRule="auto"/>
              <w:jc w:val="center"/>
              <w:rPr>
                <w:rFonts w:ascii="Arial" w:hAnsi="Arial" w:cs="Arial"/>
                <w:iCs/>
                <w:sz w:val="24"/>
                <w:szCs w:val="24"/>
                <w:lang w:val="en-GB"/>
              </w:rPr>
            </w:pPr>
            <w:r>
              <w:rPr>
                <w:rFonts w:ascii="Arial" w:hAnsi="Arial" w:cs="Arial"/>
                <w:iCs/>
                <w:sz w:val="24"/>
                <w:szCs w:val="24"/>
                <w:lang w:val="en-GB"/>
              </w:rPr>
              <w:t>5</w:t>
            </w:r>
            <w:r w:rsidR="00B75E75">
              <w:rPr>
                <w:rFonts w:ascii="Arial" w:hAnsi="Arial" w:cs="Arial"/>
                <w:iCs/>
                <w:sz w:val="24"/>
                <w:szCs w:val="24"/>
                <w:lang w:val="en-GB"/>
              </w:rPr>
              <w:t>61</w:t>
            </w:r>
            <w:r>
              <w:rPr>
                <w:rFonts w:ascii="Arial" w:hAnsi="Arial" w:cs="Arial"/>
                <w:iCs/>
                <w:sz w:val="24"/>
                <w:szCs w:val="24"/>
                <w:lang w:val="en-GB"/>
              </w:rPr>
              <w:t xml:space="preserve"> (28.6%)</w:t>
            </w:r>
          </w:p>
        </w:tc>
        <w:tc>
          <w:tcPr>
            <w:tcW w:w="2500" w:type="dxa"/>
            <w:vAlign w:val="center"/>
          </w:tcPr>
          <w:p w14:paraId="656BC72D" w14:textId="4C1517BD" w:rsidR="0032534D" w:rsidRPr="007A13B7" w:rsidRDefault="008750D4" w:rsidP="0032534D">
            <w:pPr>
              <w:spacing w:line="360" w:lineRule="auto"/>
              <w:jc w:val="center"/>
              <w:rPr>
                <w:rFonts w:ascii="Arial" w:hAnsi="Arial" w:cs="Arial"/>
                <w:iCs/>
                <w:sz w:val="24"/>
                <w:szCs w:val="24"/>
                <w:lang w:val="en-GB"/>
              </w:rPr>
            </w:pPr>
            <w:r>
              <w:rPr>
                <w:rFonts w:ascii="Arial" w:hAnsi="Arial" w:cs="Arial"/>
                <w:iCs/>
                <w:sz w:val="24"/>
                <w:szCs w:val="24"/>
                <w:lang w:val="en-GB"/>
              </w:rPr>
              <w:t>6</w:t>
            </w:r>
            <w:r w:rsidR="00B75E75">
              <w:rPr>
                <w:rFonts w:ascii="Arial" w:hAnsi="Arial" w:cs="Arial"/>
                <w:iCs/>
                <w:sz w:val="24"/>
                <w:szCs w:val="24"/>
                <w:lang w:val="en-GB"/>
              </w:rPr>
              <w:t>15</w:t>
            </w:r>
            <w:r>
              <w:rPr>
                <w:rFonts w:ascii="Arial" w:hAnsi="Arial" w:cs="Arial"/>
                <w:iCs/>
                <w:sz w:val="24"/>
                <w:szCs w:val="24"/>
                <w:lang w:val="en-GB"/>
              </w:rPr>
              <w:t xml:space="preserve"> (31.1%)</w:t>
            </w:r>
          </w:p>
        </w:tc>
        <w:tc>
          <w:tcPr>
            <w:tcW w:w="2805" w:type="dxa"/>
            <w:vAlign w:val="center"/>
          </w:tcPr>
          <w:p w14:paraId="72C4F205" w14:textId="603C8E64" w:rsidR="0032534D" w:rsidRPr="007A13B7" w:rsidRDefault="008750D4" w:rsidP="0032534D">
            <w:pPr>
              <w:spacing w:line="360" w:lineRule="auto"/>
              <w:jc w:val="center"/>
              <w:rPr>
                <w:rFonts w:ascii="Arial" w:hAnsi="Arial" w:cs="Arial"/>
                <w:iCs/>
                <w:sz w:val="24"/>
                <w:szCs w:val="24"/>
                <w:lang w:val="en-GB"/>
              </w:rPr>
            </w:pPr>
            <w:r>
              <w:rPr>
                <w:rFonts w:ascii="Arial" w:hAnsi="Arial" w:cs="Arial"/>
                <w:iCs/>
                <w:sz w:val="24"/>
                <w:szCs w:val="24"/>
                <w:lang w:val="en-GB"/>
              </w:rPr>
              <w:t>0.</w:t>
            </w:r>
            <w:r w:rsidR="009B4B48">
              <w:rPr>
                <w:rFonts w:ascii="Arial" w:hAnsi="Arial" w:cs="Arial"/>
                <w:iCs/>
                <w:sz w:val="24"/>
                <w:szCs w:val="24"/>
                <w:lang w:val="en-GB"/>
              </w:rPr>
              <w:t>17</w:t>
            </w:r>
            <w:r w:rsidR="002F2335" w:rsidRPr="00CA7957">
              <w:rPr>
                <w:rFonts w:ascii="Arial" w:hAnsi="Arial" w:cs="Arial"/>
                <w:iCs/>
                <w:sz w:val="24"/>
                <w:szCs w:val="24"/>
                <w:vertAlign w:val="superscript"/>
                <w:lang w:val="en-GB"/>
              </w:rPr>
              <w:t>±</w:t>
            </w:r>
          </w:p>
        </w:tc>
      </w:tr>
      <w:tr w:rsidR="0032534D" w14:paraId="68855C57" w14:textId="77777777" w:rsidTr="00396186">
        <w:trPr>
          <w:trHeight w:val="810"/>
        </w:trPr>
        <w:tc>
          <w:tcPr>
            <w:tcW w:w="2728" w:type="dxa"/>
          </w:tcPr>
          <w:p w14:paraId="270F981F" w14:textId="77777777" w:rsidR="0032534D" w:rsidRPr="00CB64C2" w:rsidRDefault="0032534D" w:rsidP="00CB64C2">
            <w:pPr>
              <w:spacing w:line="360" w:lineRule="auto"/>
              <w:rPr>
                <w:rFonts w:ascii="Arial" w:hAnsi="Arial" w:cs="Arial"/>
                <w:i/>
                <w:sz w:val="24"/>
                <w:szCs w:val="24"/>
                <w:lang w:val="en-GB"/>
              </w:rPr>
            </w:pPr>
            <w:r w:rsidRPr="00CB64C2">
              <w:rPr>
                <w:rFonts w:ascii="Arial" w:hAnsi="Arial" w:cs="Arial"/>
                <w:i/>
                <w:sz w:val="24"/>
                <w:szCs w:val="24"/>
                <w:lang w:val="en-GB"/>
              </w:rPr>
              <w:t>Sex</w:t>
            </w:r>
          </w:p>
          <w:p w14:paraId="1C4BA545" w14:textId="77777777" w:rsidR="0032534D" w:rsidRDefault="0032534D" w:rsidP="00CB64C2">
            <w:pPr>
              <w:spacing w:line="360" w:lineRule="auto"/>
              <w:rPr>
                <w:rFonts w:ascii="Arial" w:hAnsi="Arial" w:cs="Arial"/>
                <w:iCs/>
                <w:sz w:val="24"/>
                <w:szCs w:val="24"/>
                <w:lang w:val="en-GB"/>
              </w:rPr>
            </w:pPr>
            <w:r>
              <w:rPr>
                <w:rFonts w:ascii="Arial" w:hAnsi="Arial" w:cs="Arial"/>
                <w:iCs/>
                <w:sz w:val="24"/>
                <w:szCs w:val="24"/>
                <w:lang w:val="en-GB"/>
              </w:rPr>
              <w:t>Female (%)</w:t>
            </w:r>
          </w:p>
        </w:tc>
        <w:tc>
          <w:tcPr>
            <w:tcW w:w="2728" w:type="dxa"/>
            <w:vAlign w:val="center"/>
          </w:tcPr>
          <w:p w14:paraId="0C651050" w14:textId="0E2F7F47" w:rsidR="0032534D" w:rsidRPr="007A13B7" w:rsidRDefault="008750D4" w:rsidP="00CB64C2">
            <w:pPr>
              <w:spacing w:line="360" w:lineRule="auto"/>
              <w:jc w:val="center"/>
              <w:rPr>
                <w:rFonts w:ascii="Arial" w:hAnsi="Arial" w:cs="Arial"/>
                <w:iCs/>
                <w:sz w:val="24"/>
                <w:szCs w:val="24"/>
                <w:lang w:val="en-GB"/>
              </w:rPr>
            </w:pPr>
            <w:r>
              <w:rPr>
                <w:rFonts w:ascii="Arial" w:hAnsi="Arial" w:cs="Arial"/>
                <w:iCs/>
                <w:sz w:val="24"/>
                <w:szCs w:val="24"/>
                <w:lang w:val="en-GB"/>
              </w:rPr>
              <w:t>1</w:t>
            </w:r>
            <w:r w:rsidR="00B75E75">
              <w:rPr>
                <w:rFonts w:ascii="Arial" w:hAnsi="Arial" w:cs="Arial"/>
                <w:iCs/>
                <w:sz w:val="24"/>
                <w:szCs w:val="24"/>
                <w:lang w:val="en-GB"/>
              </w:rPr>
              <w:t>278</w:t>
            </w:r>
            <w:r>
              <w:rPr>
                <w:rFonts w:ascii="Arial" w:hAnsi="Arial" w:cs="Arial"/>
                <w:iCs/>
                <w:sz w:val="24"/>
                <w:szCs w:val="24"/>
                <w:lang w:val="en-GB"/>
              </w:rPr>
              <w:t xml:space="preserve"> (64.9%)</w:t>
            </w:r>
          </w:p>
        </w:tc>
        <w:tc>
          <w:tcPr>
            <w:tcW w:w="2728" w:type="dxa"/>
            <w:vAlign w:val="center"/>
          </w:tcPr>
          <w:p w14:paraId="1C2F8EDA" w14:textId="4F327E50" w:rsidR="0032534D" w:rsidRPr="007A13B7" w:rsidRDefault="008750D4" w:rsidP="00CB64C2">
            <w:pPr>
              <w:spacing w:line="360" w:lineRule="auto"/>
              <w:jc w:val="center"/>
              <w:rPr>
                <w:rFonts w:ascii="Arial" w:hAnsi="Arial" w:cs="Arial"/>
                <w:iCs/>
                <w:sz w:val="24"/>
                <w:szCs w:val="24"/>
                <w:lang w:val="en-GB"/>
              </w:rPr>
            </w:pPr>
            <w:r>
              <w:rPr>
                <w:rFonts w:ascii="Arial" w:hAnsi="Arial" w:cs="Arial"/>
                <w:iCs/>
                <w:sz w:val="24"/>
                <w:szCs w:val="24"/>
                <w:lang w:val="en-GB"/>
              </w:rPr>
              <w:t>1</w:t>
            </w:r>
            <w:r w:rsidR="00B75E75">
              <w:rPr>
                <w:rFonts w:ascii="Arial" w:hAnsi="Arial" w:cs="Arial"/>
                <w:iCs/>
                <w:sz w:val="24"/>
                <w:szCs w:val="24"/>
                <w:lang w:val="en-GB"/>
              </w:rPr>
              <w:t>256</w:t>
            </w:r>
            <w:r>
              <w:rPr>
                <w:rFonts w:ascii="Arial" w:hAnsi="Arial" w:cs="Arial"/>
                <w:iCs/>
                <w:sz w:val="24"/>
                <w:szCs w:val="24"/>
                <w:lang w:val="en-GB"/>
              </w:rPr>
              <w:t xml:space="preserve"> (63.7%)</w:t>
            </w:r>
          </w:p>
        </w:tc>
        <w:tc>
          <w:tcPr>
            <w:tcW w:w="2500" w:type="dxa"/>
            <w:vAlign w:val="center"/>
          </w:tcPr>
          <w:p w14:paraId="7E0FFF2A" w14:textId="5F24B3C1" w:rsidR="0032534D" w:rsidRPr="007A13B7" w:rsidRDefault="008750D4" w:rsidP="0032534D">
            <w:pPr>
              <w:spacing w:line="360" w:lineRule="auto"/>
              <w:jc w:val="center"/>
              <w:rPr>
                <w:rFonts w:ascii="Arial" w:hAnsi="Arial" w:cs="Arial"/>
                <w:iCs/>
                <w:sz w:val="24"/>
                <w:szCs w:val="24"/>
                <w:lang w:val="en-GB"/>
              </w:rPr>
            </w:pPr>
            <w:r>
              <w:rPr>
                <w:rFonts w:ascii="Arial" w:hAnsi="Arial" w:cs="Arial"/>
                <w:iCs/>
                <w:sz w:val="24"/>
                <w:szCs w:val="24"/>
                <w:lang w:val="en-GB"/>
              </w:rPr>
              <w:t>1</w:t>
            </w:r>
            <w:r w:rsidR="00B75E75">
              <w:rPr>
                <w:rFonts w:ascii="Arial" w:hAnsi="Arial" w:cs="Arial"/>
                <w:iCs/>
                <w:sz w:val="24"/>
                <w:szCs w:val="24"/>
                <w:lang w:val="en-GB"/>
              </w:rPr>
              <w:t>259</w:t>
            </w:r>
            <w:r>
              <w:rPr>
                <w:rFonts w:ascii="Arial" w:hAnsi="Arial" w:cs="Arial"/>
                <w:iCs/>
                <w:sz w:val="24"/>
                <w:szCs w:val="24"/>
                <w:lang w:val="en-GB"/>
              </w:rPr>
              <w:t xml:space="preserve"> (64.1%)</w:t>
            </w:r>
          </w:p>
        </w:tc>
        <w:tc>
          <w:tcPr>
            <w:tcW w:w="2805" w:type="dxa"/>
            <w:vAlign w:val="center"/>
          </w:tcPr>
          <w:p w14:paraId="6788071A" w14:textId="1E10D426" w:rsidR="0032534D" w:rsidRPr="007A13B7" w:rsidRDefault="008750D4" w:rsidP="0032534D">
            <w:pPr>
              <w:spacing w:line="360" w:lineRule="auto"/>
              <w:jc w:val="center"/>
              <w:rPr>
                <w:rFonts w:ascii="Arial" w:hAnsi="Arial" w:cs="Arial"/>
                <w:iCs/>
                <w:sz w:val="24"/>
                <w:szCs w:val="24"/>
                <w:lang w:val="en-GB"/>
              </w:rPr>
            </w:pPr>
            <w:r>
              <w:rPr>
                <w:rFonts w:ascii="Arial" w:hAnsi="Arial" w:cs="Arial"/>
                <w:iCs/>
                <w:sz w:val="24"/>
                <w:szCs w:val="24"/>
                <w:lang w:val="en-GB"/>
              </w:rPr>
              <w:t>0.7</w:t>
            </w:r>
            <w:r w:rsidR="00997252">
              <w:rPr>
                <w:rFonts w:ascii="Arial" w:hAnsi="Arial" w:cs="Arial"/>
                <w:iCs/>
                <w:sz w:val="24"/>
                <w:szCs w:val="24"/>
                <w:lang w:val="en-GB"/>
              </w:rPr>
              <w:t>3</w:t>
            </w:r>
            <w:r w:rsidR="002F2335">
              <w:rPr>
                <w:rFonts w:ascii="Arial" w:hAnsi="Arial" w:cs="Arial"/>
                <w:iCs/>
                <w:sz w:val="24"/>
                <w:szCs w:val="24"/>
                <w:lang w:val="en-GB"/>
              </w:rPr>
              <w:t>*</w:t>
            </w:r>
          </w:p>
        </w:tc>
      </w:tr>
      <w:tr w:rsidR="00FD138A" w14:paraId="1F1D80CB" w14:textId="77777777" w:rsidTr="00FD138A">
        <w:trPr>
          <w:trHeight w:val="810"/>
        </w:trPr>
        <w:tc>
          <w:tcPr>
            <w:tcW w:w="2728" w:type="dxa"/>
            <w:vAlign w:val="center"/>
          </w:tcPr>
          <w:p w14:paraId="2F3B8B8A" w14:textId="77777777" w:rsidR="00FD138A" w:rsidRDefault="00FD138A" w:rsidP="00FD138A">
            <w:pPr>
              <w:spacing w:line="360" w:lineRule="auto"/>
              <w:rPr>
                <w:rFonts w:ascii="Arial" w:hAnsi="Arial" w:cs="Arial"/>
                <w:i/>
                <w:sz w:val="24"/>
                <w:szCs w:val="24"/>
                <w:lang w:val="en-GB"/>
              </w:rPr>
            </w:pPr>
            <w:r>
              <w:rPr>
                <w:rFonts w:ascii="Arial" w:hAnsi="Arial" w:cs="Arial"/>
                <w:i/>
                <w:sz w:val="24"/>
                <w:szCs w:val="24"/>
                <w:lang w:val="en-GB"/>
              </w:rPr>
              <w:t>BMI</w:t>
            </w:r>
          </w:p>
          <w:p w14:paraId="577EEB22" w14:textId="2681094F" w:rsidR="00FD138A" w:rsidRPr="00FD138A" w:rsidRDefault="00FD138A" w:rsidP="00FD138A">
            <w:pPr>
              <w:spacing w:line="360" w:lineRule="auto"/>
              <w:rPr>
                <w:rFonts w:ascii="Arial" w:hAnsi="Arial" w:cs="Arial"/>
                <w:iCs/>
                <w:sz w:val="24"/>
                <w:szCs w:val="24"/>
                <w:lang w:val="en-GB"/>
              </w:rPr>
            </w:pPr>
            <w:r>
              <w:rPr>
                <w:rFonts w:ascii="Arial" w:hAnsi="Arial" w:cs="Arial"/>
                <w:iCs/>
                <w:sz w:val="24"/>
                <w:szCs w:val="24"/>
                <w:lang w:val="en-GB"/>
              </w:rPr>
              <w:t>Mean (SD)</w:t>
            </w:r>
          </w:p>
        </w:tc>
        <w:tc>
          <w:tcPr>
            <w:tcW w:w="2728" w:type="dxa"/>
            <w:vAlign w:val="center"/>
          </w:tcPr>
          <w:p w14:paraId="3B0F6A98" w14:textId="78DCEFAE" w:rsidR="00FD138A" w:rsidRDefault="00B75E75" w:rsidP="00CB64C2">
            <w:pPr>
              <w:spacing w:line="360" w:lineRule="auto"/>
              <w:jc w:val="center"/>
              <w:rPr>
                <w:rFonts w:ascii="Arial" w:hAnsi="Arial" w:cs="Arial"/>
                <w:iCs/>
                <w:sz w:val="24"/>
                <w:szCs w:val="24"/>
                <w:lang w:val="en-GB"/>
              </w:rPr>
            </w:pPr>
            <w:r>
              <w:rPr>
                <w:rFonts w:ascii="Arial" w:hAnsi="Arial" w:cs="Arial"/>
                <w:iCs/>
                <w:sz w:val="24"/>
                <w:szCs w:val="24"/>
                <w:lang w:val="en-GB"/>
              </w:rPr>
              <w:t>25.8 (4.2)</w:t>
            </w:r>
          </w:p>
        </w:tc>
        <w:tc>
          <w:tcPr>
            <w:tcW w:w="2728" w:type="dxa"/>
            <w:vAlign w:val="center"/>
          </w:tcPr>
          <w:p w14:paraId="59790AA1" w14:textId="11AC733C" w:rsidR="00FD138A" w:rsidRDefault="00B75E75" w:rsidP="00CB64C2">
            <w:pPr>
              <w:spacing w:line="360" w:lineRule="auto"/>
              <w:jc w:val="center"/>
              <w:rPr>
                <w:rFonts w:ascii="Arial" w:hAnsi="Arial" w:cs="Arial"/>
                <w:iCs/>
                <w:sz w:val="24"/>
                <w:szCs w:val="24"/>
                <w:lang w:val="en-GB"/>
              </w:rPr>
            </w:pPr>
            <w:r>
              <w:rPr>
                <w:rFonts w:ascii="Arial" w:hAnsi="Arial" w:cs="Arial"/>
                <w:iCs/>
                <w:sz w:val="24"/>
                <w:szCs w:val="24"/>
                <w:lang w:val="en-GB"/>
              </w:rPr>
              <w:t>25.6 (4.1)</w:t>
            </w:r>
          </w:p>
        </w:tc>
        <w:tc>
          <w:tcPr>
            <w:tcW w:w="2500" w:type="dxa"/>
            <w:vAlign w:val="center"/>
          </w:tcPr>
          <w:p w14:paraId="1399B249" w14:textId="3BF6362E" w:rsidR="00FD138A" w:rsidRDefault="00B75E75" w:rsidP="0032534D">
            <w:pPr>
              <w:spacing w:line="360" w:lineRule="auto"/>
              <w:jc w:val="center"/>
              <w:rPr>
                <w:rFonts w:ascii="Arial" w:hAnsi="Arial" w:cs="Arial"/>
                <w:iCs/>
                <w:sz w:val="24"/>
                <w:szCs w:val="24"/>
                <w:lang w:val="en-GB"/>
              </w:rPr>
            </w:pPr>
            <w:r>
              <w:rPr>
                <w:rFonts w:ascii="Arial" w:hAnsi="Arial" w:cs="Arial"/>
                <w:iCs/>
                <w:sz w:val="24"/>
                <w:szCs w:val="24"/>
                <w:lang w:val="en-GB"/>
              </w:rPr>
              <w:t>25.7 (4.3)</w:t>
            </w:r>
          </w:p>
        </w:tc>
        <w:tc>
          <w:tcPr>
            <w:tcW w:w="2805" w:type="dxa"/>
            <w:vAlign w:val="center"/>
          </w:tcPr>
          <w:p w14:paraId="0A594E4C" w14:textId="77F527DA" w:rsidR="00FD138A" w:rsidRDefault="00E12689" w:rsidP="0032534D">
            <w:pPr>
              <w:spacing w:line="360" w:lineRule="auto"/>
              <w:jc w:val="center"/>
              <w:rPr>
                <w:rFonts w:ascii="Arial" w:hAnsi="Arial" w:cs="Arial"/>
                <w:iCs/>
                <w:sz w:val="24"/>
                <w:szCs w:val="24"/>
                <w:lang w:val="en-GB"/>
              </w:rPr>
            </w:pPr>
            <w:r>
              <w:rPr>
                <w:rFonts w:ascii="Arial" w:hAnsi="Arial" w:cs="Arial"/>
                <w:iCs/>
                <w:sz w:val="24"/>
                <w:szCs w:val="24"/>
                <w:lang w:val="en-GB"/>
              </w:rPr>
              <w:t>0.63</w:t>
            </w:r>
          </w:p>
        </w:tc>
      </w:tr>
      <w:tr w:rsidR="00FD138A" w14:paraId="5F213094" w14:textId="77777777" w:rsidTr="00FD138A">
        <w:trPr>
          <w:trHeight w:val="810"/>
        </w:trPr>
        <w:tc>
          <w:tcPr>
            <w:tcW w:w="2728" w:type="dxa"/>
            <w:vAlign w:val="center"/>
          </w:tcPr>
          <w:p w14:paraId="219927D5" w14:textId="77777777" w:rsidR="00FD138A" w:rsidRDefault="00FD138A" w:rsidP="00FD138A">
            <w:pPr>
              <w:spacing w:line="360" w:lineRule="auto"/>
              <w:rPr>
                <w:rFonts w:ascii="Arial" w:hAnsi="Arial" w:cs="Arial"/>
                <w:i/>
                <w:sz w:val="24"/>
                <w:szCs w:val="24"/>
                <w:lang w:val="en-GB"/>
              </w:rPr>
            </w:pPr>
            <w:r>
              <w:rPr>
                <w:rFonts w:ascii="Arial" w:hAnsi="Arial" w:cs="Arial"/>
                <w:i/>
                <w:sz w:val="24"/>
                <w:szCs w:val="24"/>
                <w:lang w:val="en-GB"/>
              </w:rPr>
              <w:t>eGFR</w:t>
            </w:r>
          </w:p>
          <w:p w14:paraId="6CC581EE" w14:textId="443CC92D" w:rsidR="00FD138A" w:rsidRPr="00FD138A" w:rsidRDefault="00FD138A" w:rsidP="00FD138A">
            <w:pPr>
              <w:spacing w:line="360" w:lineRule="auto"/>
              <w:rPr>
                <w:rFonts w:ascii="Arial" w:hAnsi="Arial" w:cs="Arial"/>
                <w:iCs/>
                <w:sz w:val="24"/>
                <w:szCs w:val="24"/>
                <w:lang w:val="en-GB"/>
              </w:rPr>
            </w:pPr>
            <w:r>
              <w:rPr>
                <w:rFonts w:ascii="Arial" w:hAnsi="Arial" w:cs="Arial"/>
                <w:iCs/>
                <w:sz w:val="24"/>
                <w:szCs w:val="24"/>
                <w:lang w:val="en-GB"/>
              </w:rPr>
              <w:t>Mean (SD)</w:t>
            </w:r>
          </w:p>
        </w:tc>
        <w:tc>
          <w:tcPr>
            <w:tcW w:w="2728" w:type="dxa"/>
            <w:vAlign w:val="center"/>
          </w:tcPr>
          <w:p w14:paraId="701687A9" w14:textId="2DEA79E8" w:rsidR="00FD138A" w:rsidRDefault="00B75E75" w:rsidP="00CB64C2">
            <w:pPr>
              <w:spacing w:line="360" w:lineRule="auto"/>
              <w:jc w:val="center"/>
              <w:rPr>
                <w:rFonts w:ascii="Arial" w:hAnsi="Arial" w:cs="Arial"/>
                <w:iCs/>
                <w:sz w:val="24"/>
                <w:szCs w:val="24"/>
                <w:lang w:val="en-GB"/>
              </w:rPr>
            </w:pPr>
            <w:r>
              <w:rPr>
                <w:rFonts w:ascii="Arial" w:hAnsi="Arial" w:cs="Arial"/>
                <w:iCs/>
                <w:sz w:val="24"/>
                <w:szCs w:val="24"/>
                <w:lang w:val="en-GB"/>
              </w:rPr>
              <w:t>81.3 (14.7)</w:t>
            </w:r>
          </w:p>
        </w:tc>
        <w:tc>
          <w:tcPr>
            <w:tcW w:w="2728" w:type="dxa"/>
            <w:vAlign w:val="center"/>
          </w:tcPr>
          <w:p w14:paraId="2B5F5682" w14:textId="18A27C10" w:rsidR="00FD138A" w:rsidRDefault="00B75E75" w:rsidP="00CB64C2">
            <w:pPr>
              <w:spacing w:line="360" w:lineRule="auto"/>
              <w:jc w:val="center"/>
              <w:rPr>
                <w:rFonts w:ascii="Arial" w:hAnsi="Arial" w:cs="Arial"/>
                <w:iCs/>
                <w:sz w:val="24"/>
                <w:szCs w:val="24"/>
                <w:lang w:val="en-GB"/>
              </w:rPr>
            </w:pPr>
            <w:r>
              <w:rPr>
                <w:rFonts w:ascii="Arial" w:hAnsi="Arial" w:cs="Arial"/>
                <w:iCs/>
                <w:sz w:val="24"/>
                <w:szCs w:val="24"/>
                <w:lang w:val="en-GB"/>
              </w:rPr>
              <w:t>81.3 (14.4)</w:t>
            </w:r>
          </w:p>
        </w:tc>
        <w:tc>
          <w:tcPr>
            <w:tcW w:w="2500" w:type="dxa"/>
            <w:vAlign w:val="center"/>
          </w:tcPr>
          <w:p w14:paraId="0386734D" w14:textId="2C061524" w:rsidR="00FD138A" w:rsidRDefault="00B75E75" w:rsidP="0032534D">
            <w:pPr>
              <w:spacing w:line="360" w:lineRule="auto"/>
              <w:jc w:val="center"/>
              <w:rPr>
                <w:rFonts w:ascii="Arial" w:hAnsi="Arial" w:cs="Arial"/>
                <w:iCs/>
                <w:sz w:val="24"/>
                <w:szCs w:val="24"/>
                <w:lang w:val="en-GB"/>
              </w:rPr>
            </w:pPr>
            <w:r>
              <w:rPr>
                <w:rFonts w:ascii="Arial" w:hAnsi="Arial" w:cs="Arial"/>
                <w:iCs/>
                <w:sz w:val="24"/>
                <w:szCs w:val="24"/>
                <w:lang w:val="en-GB"/>
              </w:rPr>
              <w:t>81.1 (14.8)</w:t>
            </w:r>
          </w:p>
        </w:tc>
        <w:tc>
          <w:tcPr>
            <w:tcW w:w="2805" w:type="dxa"/>
            <w:vAlign w:val="center"/>
          </w:tcPr>
          <w:p w14:paraId="5801FBAE" w14:textId="565D9A3D" w:rsidR="00FD138A" w:rsidRDefault="00E12689" w:rsidP="0032534D">
            <w:pPr>
              <w:spacing w:line="360" w:lineRule="auto"/>
              <w:jc w:val="center"/>
              <w:rPr>
                <w:rFonts w:ascii="Arial" w:hAnsi="Arial" w:cs="Arial"/>
                <w:iCs/>
                <w:sz w:val="24"/>
                <w:szCs w:val="24"/>
                <w:lang w:val="en-GB"/>
              </w:rPr>
            </w:pPr>
            <w:r>
              <w:rPr>
                <w:rFonts w:ascii="Arial" w:hAnsi="Arial" w:cs="Arial"/>
                <w:iCs/>
                <w:sz w:val="24"/>
                <w:szCs w:val="24"/>
                <w:lang w:val="en-GB"/>
              </w:rPr>
              <w:t>0.92</w:t>
            </w:r>
          </w:p>
        </w:tc>
      </w:tr>
      <w:tr w:rsidR="0032534D" w14:paraId="1159E711" w14:textId="77777777" w:rsidTr="00396186">
        <w:trPr>
          <w:trHeight w:val="825"/>
        </w:trPr>
        <w:tc>
          <w:tcPr>
            <w:tcW w:w="2728" w:type="dxa"/>
          </w:tcPr>
          <w:p w14:paraId="5F346506" w14:textId="77777777" w:rsidR="0032534D" w:rsidRPr="00CB64C2" w:rsidRDefault="0032534D" w:rsidP="00CB64C2">
            <w:pPr>
              <w:spacing w:line="360" w:lineRule="auto"/>
              <w:rPr>
                <w:rFonts w:ascii="Arial" w:hAnsi="Arial" w:cs="Arial"/>
                <w:i/>
                <w:sz w:val="24"/>
                <w:szCs w:val="24"/>
                <w:lang w:val="en-GB"/>
              </w:rPr>
            </w:pPr>
            <w:r w:rsidRPr="00CB64C2">
              <w:rPr>
                <w:rFonts w:ascii="Arial" w:hAnsi="Arial" w:cs="Arial"/>
                <w:i/>
                <w:sz w:val="24"/>
                <w:szCs w:val="24"/>
                <w:lang w:val="en-GB"/>
              </w:rPr>
              <w:t xml:space="preserve">p-tau217 </w:t>
            </w:r>
            <w:proofErr w:type="spellStart"/>
            <w:r w:rsidRPr="00CB64C2">
              <w:rPr>
                <w:rFonts w:ascii="Arial" w:hAnsi="Arial" w:cs="Arial"/>
                <w:i/>
                <w:sz w:val="24"/>
                <w:szCs w:val="24"/>
                <w:lang w:val="en-GB"/>
              </w:rPr>
              <w:t>pg</w:t>
            </w:r>
            <w:proofErr w:type="spellEnd"/>
            <w:r w:rsidRPr="00CB64C2">
              <w:rPr>
                <w:rFonts w:ascii="Arial" w:hAnsi="Arial" w:cs="Arial"/>
                <w:i/>
                <w:sz w:val="24"/>
                <w:szCs w:val="24"/>
                <w:lang w:val="en-GB"/>
              </w:rPr>
              <w:t>/mL</w:t>
            </w:r>
          </w:p>
          <w:p w14:paraId="781474D6" w14:textId="77777777" w:rsidR="0032534D" w:rsidRDefault="0032534D" w:rsidP="00CB64C2">
            <w:pPr>
              <w:spacing w:line="360" w:lineRule="auto"/>
              <w:rPr>
                <w:rFonts w:ascii="Arial" w:hAnsi="Arial" w:cs="Arial"/>
                <w:iCs/>
                <w:sz w:val="24"/>
                <w:szCs w:val="24"/>
                <w:lang w:val="en-GB"/>
              </w:rPr>
            </w:pPr>
            <w:r w:rsidRPr="00DB075D">
              <w:rPr>
                <w:rFonts w:ascii="Arial" w:hAnsi="Arial" w:cs="Arial"/>
                <w:iCs/>
                <w:sz w:val="24"/>
                <w:szCs w:val="24"/>
                <w:lang w:val="en-GB"/>
              </w:rPr>
              <w:t>Mean (SD)</w:t>
            </w:r>
          </w:p>
        </w:tc>
        <w:tc>
          <w:tcPr>
            <w:tcW w:w="2728" w:type="dxa"/>
            <w:vAlign w:val="center"/>
          </w:tcPr>
          <w:p w14:paraId="1914134D" w14:textId="06A771E7" w:rsidR="0032534D" w:rsidRPr="007A13B7" w:rsidRDefault="008750D4" w:rsidP="00CB64C2">
            <w:pPr>
              <w:spacing w:line="360" w:lineRule="auto"/>
              <w:jc w:val="center"/>
              <w:rPr>
                <w:rFonts w:ascii="Arial" w:hAnsi="Arial" w:cs="Arial"/>
                <w:iCs/>
                <w:sz w:val="24"/>
                <w:szCs w:val="24"/>
                <w:lang w:val="en-GB"/>
              </w:rPr>
            </w:pPr>
            <w:r>
              <w:rPr>
                <w:rFonts w:ascii="Arial" w:hAnsi="Arial" w:cs="Arial"/>
                <w:iCs/>
                <w:sz w:val="24"/>
                <w:szCs w:val="24"/>
                <w:lang w:val="en-GB"/>
              </w:rPr>
              <w:t>0.029 (0.02</w:t>
            </w:r>
            <w:r w:rsidR="00B75E75">
              <w:rPr>
                <w:rFonts w:ascii="Arial" w:hAnsi="Arial" w:cs="Arial"/>
                <w:iCs/>
                <w:sz w:val="24"/>
                <w:szCs w:val="24"/>
                <w:lang w:val="en-GB"/>
              </w:rPr>
              <w:t>1</w:t>
            </w:r>
            <w:r>
              <w:rPr>
                <w:rFonts w:ascii="Arial" w:hAnsi="Arial" w:cs="Arial"/>
                <w:iCs/>
                <w:sz w:val="24"/>
                <w:szCs w:val="24"/>
                <w:lang w:val="en-GB"/>
              </w:rPr>
              <w:t>)</w:t>
            </w:r>
          </w:p>
        </w:tc>
        <w:tc>
          <w:tcPr>
            <w:tcW w:w="2728" w:type="dxa"/>
            <w:vAlign w:val="center"/>
          </w:tcPr>
          <w:p w14:paraId="323532E9" w14:textId="60C951F4" w:rsidR="0032534D" w:rsidRPr="007A13B7" w:rsidRDefault="008750D4" w:rsidP="00CB64C2">
            <w:pPr>
              <w:spacing w:line="360" w:lineRule="auto"/>
              <w:jc w:val="center"/>
              <w:rPr>
                <w:rFonts w:ascii="Arial" w:hAnsi="Arial" w:cs="Arial"/>
                <w:iCs/>
                <w:sz w:val="24"/>
                <w:szCs w:val="24"/>
                <w:lang w:val="en-GB"/>
              </w:rPr>
            </w:pPr>
            <w:r>
              <w:rPr>
                <w:rFonts w:ascii="Arial" w:hAnsi="Arial" w:cs="Arial"/>
                <w:iCs/>
                <w:sz w:val="24"/>
                <w:szCs w:val="24"/>
                <w:lang w:val="en-GB"/>
              </w:rPr>
              <w:t>0.031 (0.02</w:t>
            </w:r>
            <w:r w:rsidR="00B75E75">
              <w:rPr>
                <w:rFonts w:ascii="Arial" w:hAnsi="Arial" w:cs="Arial"/>
                <w:iCs/>
                <w:sz w:val="24"/>
                <w:szCs w:val="24"/>
                <w:lang w:val="en-GB"/>
              </w:rPr>
              <w:t>2</w:t>
            </w:r>
            <w:r>
              <w:rPr>
                <w:rFonts w:ascii="Arial" w:hAnsi="Arial" w:cs="Arial"/>
                <w:iCs/>
                <w:sz w:val="24"/>
                <w:szCs w:val="24"/>
                <w:lang w:val="en-GB"/>
              </w:rPr>
              <w:t>)</w:t>
            </w:r>
          </w:p>
        </w:tc>
        <w:tc>
          <w:tcPr>
            <w:tcW w:w="2500" w:type="dxa"/>
            <w:vAlign w:val="center"/>
          </w:tcPr>
          <w:p w14:paraId="57A2275F" w14:textId="7743046E" w:rsidR="0032534D" w:rsidRPr="007A13B7" w:rsidRDefault="008750D4" w:rsidP="0032534D">
            <w:pPr>
              <w:spacing w:line="360" w:lineRule="auto"/>
              <w:jc w:val="center"/>
              <w:rPr>
                <w:rFonts w:ascii="Arial" w:hAnsi="Arial" w:cs="Arial"/>
                <w:iCs/>
                <w:sz w:val="24"/>
                <w:szCs w:val="24"/>
                <w:lang w:val="en-GB"/>
              </w:rPr>
            </w:pPr>
            <w:r>
              <w:rPr>
                <w:rFonts w:ascii="Arial" w:hAnsi="Arial" w:cs="Arial"/>
                <w:iCs/>
                <w:sz w:val="24"/>
                <w:szCs w:val="24"/>
                <w:lang w:val="en-GB"/>
              </w:rPr>
              <w:t>0.031 (0.026)</w:t>
            </w:r>
          </w:p>
        </w:tc>
        <w:tc>
          <w:tcPr>
            <w:tcW w:w="2805" w:type="dxa"/>
            <w:vAlign w:val="center"/>
          </w:tcPr>
          <w:p w14:paraId="3DEEE87D" w14:textId="2659EFD5" w:rsidR="0042277A" w:rsidRPr="007A13B7" w:rsidRDefault="008750D4" w:rsidP="0032534D">
            <w:pPr>
              <w:spacing w:line="360" w:lineRule="auto"/>
              <w:jc w:val="center"/>
              <w:rPr>
                <w:rFonts w:ascii="Arial" w:hAnsi="Arial" w:cs="Arial"/>
                <w:iCs/>
                <w:sz w:val="24"/>
                <w:szCs w:val="24"/>
                <w:lang w:val="en-GB"/>
              </w:rPr>
            </w:pPr>
            <w:r>
              <w:rPr>
                <w:rFonts w:ascii="Arial" w:hAnsi="Arial" w:cs="Arial"/>
                <w:iCs/>
                <w:sz w:val="24"/>
                <w:szCs w:val="24"/>
                <w:lang w:val="en-GB"/>
              </w:rPr>
              <w:t>0.0</w:t>
            </w:r>
            <w:r w:rsidR="00E12689">
              <w:rPr>
                <w:rFonts w:ascii="Arial" w:hAnsi="Arial" w:cs="Arial"/>
                <w:iCs/>
                <w:sz w:val="24"/>
                <w:szCs w:val="24"/>
                <w:lang w:val="en-GB"/>
              </w:rPr>
              <w:t>3</w:t>
            </w:r>
            <w:r w:rsidR="002F2335" w:rsidRPr="00CA7957">
              <w:rPr>
                <w:rFonts w:ascii="Arial" w:hAnsi="Arial" w:cs="Arial"/>
                <w:iCs/>
                <w:sz w:val="24"/>
                <w:szCs w:val="24"/>
                <w:vertAlign w:val="superscript"/>
                <w:lang w:val="en-GB"/>
              </w:rPr>
              <w:t>±</w:t>
            </w:r>
          </w:p>
        </w:tc>
      </w:tr>
      <w:tr w:rsidR="0032534D" w14:paraId="2728645E" w14:textId="77777777" w:rsidTr="00396186">
        <w:trPr>
          <w:trHeight w:val="825"/>
        </w:trPr>
        <w:tc>
          <w:tcPr>
            <w:tcW w:w="2728" w:type="dxa"/>
          </w:tcPr>
          <w:p w14:paraId="410240FB" w14:textId="77777777" w:rsidR="0032534D" w:rsidRPr="00CB64C2" w:rsidRDefault="0032534D" w:rsidP="00CB64C2">
            <w:pPr>
              <w:spacing w:line="360" w:lineRule="auto"/>
              <w:rPr>
                <w:rFonts w:ascii="Arial" w:hAnsi="Arial" w:cs="Arial"/>
                <w:i/>
                <w:sz w:val="24"/>
                <w:szCs w:val="24"/>
                <w:lang w:val="en-GB"/>
              </w:rPr>
            </w:pPr>
            <w:r w:rsidRPr="00CB64C2">
              <w:rPr>
                <w:rFonts w:ascii="Arial" w:hAnsi="Arial" w:cs="Arial"/>
                <w:i/>
                <w:sz w:val="24"/>
                <w:szCs w:val="24"/>
                <w:lang w:val="en-GB"/>
              </w:rPr>
              <w:t>Aβ-42/40</w:t>
            </w:r>
          </w:p>
          <w:p w14:paraId="0E83B3CE" w14:textId="77777777" w:rsidR="0032534D" w:rsidRDefault="0032534D" w:rsidP="00CB64C2">
            <w:pPr>
              <w:spacing w:line="360" w:lineRule="auto"/>
              <w:rPr>
                <w:rFonts w:ascii="Arial" w:hAnsi="Arial" w:cs="Arial"/>
                <w:iCs/>
                <w:sz w:val="24"/>
                <w:szCs w:val="24"/>
                <w:lang w:val="en-GB"/>
              </w:rPr>
            </w:pPr>
            <w:r>
              <w:rPr>
                <w:rFonts w:ascii="Arial" w:hAnsi="Arial" w:cs="Arial"/>
                <w:iCs/>
                <w:sz w:val="24"/>
                <w:szCs w:val="24"/>
                <w:lang w:val="en-GB"/>
              </w:rPr>
              <w:t>Mean (SD)</w:t>
            </w:r>
          </w:p>
        </w:tc>
        <w:tc>
          <w:tcPr>
            <w:tcW w:w="2728" w:type="dxa"/>
            <w:vAlign w:val="center"/>
          </w:tcPr>
          <w:p w14:paraId="1F04E54A" w14:textId="63529153" w:rsidR="0032534D" w:rsidRPr="007A13B7" w:rsidRDefault="008750D4" w:rsidP="00CB64C2">
            <w:pPr>
              <w:spacing w:line="360" w:lineRule="auto"/>
              <w:jc w:val="center"/>
              <w:rPr>
                <w:rFonts w:ascii="Arial" w:hAnsi="Arial" w:cs="Arial"/>
                <w:iCs/>
                <w:sz w:val="24"/>
                <w:szCs w:val="24"/>
                <w:lang w:val="en-GB"/>
              </w:rPr>
            </w:pPr>
            <w:r>
              <w:rPr>
                <w:rFonts w:ascii="Arial" w:hAnsi="Arial" w:cs="Arial"/>
                <w:iCs/>
                <w:sz w:val="24"/>
                <w:szCs w:val="24"/>
                <w:lang w:val="en-GB"/>
              </w:rPr>
              <w:t>0.067 (0.01</w:t>
            </w:r>
            <w:r w:rsidR="00B75E75">
              <w:rPr>
                <w:rFonts w:ascii="Arial" w:hAnsi="Arial" w:cs="Arial"/>
                <w:iCs/>
                <w:sz w:val="24"/>
                <w:szCs w:val="24"/>
                <w:lang w:val="en-GB"/>
              </w:rPr>
              <w:t>8</w:t>
            </w:r>
            <w:r>
              <w:rPr>
                <w:rFonts w:ascii="Arial" w:hAnsi="Arial" w:cs="Arial"/>
                <w:iCs/>
                <w:sz w:val="24"/>
                <w:szCs w:val="24"/>
                <w:lang w:val="en-GB"/>
              </w:rPr>
              <w:t>)</w:t>
            </w:r>
          </w:p>
        </w:tc>
        <w:tc>
          <w:tcPr>
            <w:tcW w:w="2728" w:type="dxa"/>
            <w:vAlign w:val="center"/>
          </w:tcPr>
          <w:p w14:paraId="19DD0627" w14:textId="719DF9E9" w:rsidR="0032534D" w:rsidRPr="007A13B7" w:rsidRDefault="008750D4" w:rsidP="00CB64C2">
            <w:pPr>
              <w:spacing w:line="360" w:lineRule="auto"/>
              <w:jc w:val="center"/>
              <w:rPr>
                <w:rFonts w:ascii="Arial" w:hAnsi="Arial" w:cs="Arial"/>
                <w:iCs/>
                <w:sz w:val="24"/>
                <w:szCs w:val="24"/>
                <w:lang w:val="en-GB"/>
              </w:rPr>
            </w:pPr>
            <w:r>
              <w:rPr>
                <w:rFonts w:ascii="Arial" w:hAnsi="Arial" w:cs="Arial"/>
                <w:iCs/>
                <w:sz w:val="24"/>
                <w:szCs w:val="24"/>
                <w:lang w:val="en-GB"/>
              </w:rPr>
              <w:t>0.06</w:t>
            </w:r>
            <w:r w:rsidR="00B75E75">
              <w:rPr>
                <w:rFonts w:ascii="Arial" w:hAnsi="Arial" w:cs="Arial"/>
                <w:iCs/>
                <w:sz w:val="24"/>
                <w:szCs w:val="24"/>
                <w:lang w:val="en-GB"/>
              </w:rPr>
              <w:t>7</w:t>
            </w:r>
            <w:r>
              <w:rPr>
                <w:rFonts w:ascii="Arial" w:hAnsi="Arial" w:cs="Arial"/>
                <w:iCs/>
                <w:sz w:val="24"/>
                <w:szCs w:val="24"/>
                <w:lang w:val="en-GB"/>
              </w:rPr>
              <w:t xml:space="preserve"> (0.020)</w:t>
            </w:r>
          </w:p>
        </w:tc>
        <w:tc>
          <w:tcPr>
            <w:tcW w:w="2500" w:type="dxa"/>
            <w:vAlign w:val="center"/>
          </w:tcPr>
          <w:p w14:paraId="18847D88" w14:textId="26299355" w:rsidR="0032534D" w:rsidRPr="007A13B7" w:rsidRDefault="008750D4" w:rsidP="0032534D">
            <w:pPr>
              <w:spacing w:line="360" w:lineRule="auto"/>
              <w:jc w:val="center"/>
              <w:rPr>
                <w:rFonts w:ascii="Arial" w:hAnsi="Arial" w:cs="Arial"/>
                <w:iCs/>
                <w:sz w:val="24"/>
                <w:szCs w:val="24"/>
                <w:lang w:val="en-GB"/>
              </w:rPr>
            </w:pPr>
            <w:r>
              <w:rPr>
                <w:rFonts w:ascii="Arial" w:hAnsi="Arial" w:cs="Arial"/>
                <w:iCs/>
                <w:sz w:val="24"/>
                <w:szCs w:val="24"/>
                <w:lang w:val="en-GB"/>
              </w:rPr>
              <w:t>0.067 (0.016)</w:t>
            </w:r>
          </w:p>
        </w:tc>
        <w:tc>
          <w:tcPr>
            <w:tcW w:w="2805" w:type="dxa"/>
            <w:vAlign w:val="center"/>
          </w:tcPr>
          <w:p w14:paraId="4F41B778" w14:textId="54895AE7" w:rsidR="0032534D" w:rsidRPr="007A13B7" w:rsidRDefault="008750D4" w:rsidP="0032534D">
            <w:pPr>
              <w:spacing w:line="360" w:lineRule="auto"/>
              <w:jc w:val="center"/>
              <w:rPr>
                <w:rFonts w:ascii="Arial" w:hAnsi="Arial" w:cs="Arial"/>
                <w:iCs/>
                <w:sz w:val="24"/>
                <w:szCs w:val="24"/>
                <w:lang w:val="en-GB"/>
              </w:rPr>
            </w:pPr>
            <w:r>
              <w:rPr>
                <w:rFonts w:ascii="Arial" w:hAnsi="Arial" w:cs="Arial"/>
                <w:iCs/>
                <w:sz w:val="24"/>
                <w:szCs w:val="24"/>
                <w:lang w:val="en-GB"/>
              </w:rPr>
              <w:t>0.5</w:t>
            </w:r>
            <w:r w:rsidR="00E12689">
              <w:rPr>
                <w:rFonts w:ascii="Arial" w:hAnsi="Arial" w:cs="Arial"/>
                <w:iCs/>
                <w:sz w:val="24"/>
                <w:szCs w:val="24"/>
                <w:lang w:val="en-GB"/>
              </w:rPr>
              <w:t>3</w:t>
            </w:r>
            <w:r w:rsidR="002F2335" w:rsidRPr="00CA7957">
              <w:rPr>
                <w:rFonts w:ascii="Arial" w:hAnsi="Arial" w:cs="Arial"/>
                <w:iCs/>
                <w:sz w:val="24"/>
                <w:szCs w:val="24"/>
                <w:vertAlign w:val="superscript"/>
                <w:lang w:val="en-GB"/>
              </w:rPr>
              <w:t>±</w:t>
            </w:r>
          </w:p>
        </w:tc>
      </w:tr>
      <w:tr w:rsidR="0032534D" w14:paraId="7DDAB50E" w14:textId="77777777" w:rsidTr="00396186">
        <w:trPr>
          <w:trHeight w:val="825"/>
        </w:trPr>
        <w:tc>
          <w:tcPr>
            <w:tcW w:w="2728" w:type="dxa"/>
          </w:tcPr>
          <w:p w14:paraId="539F2198" w14:textId="77777777" w:rsidR="0032534D" w:rsidRPr="00CB64C2" w:rsidRDefault="0032534D" w:rsidP="00CB64C2">
            <w:pPr>
              <w:spacing w:line="360" w:lineRule="auto"/>
              <w:rPr>
                <w:rFonts w:ascii="Arial" w:hAnsi="Arial" w:cs="Arial"/>
                <w:i/>
                <w:sz w:val="24"/>
                <w:szCs w:val="24"/>
                <w:lang w:val="en-GB"/>
              </w:rPr>
            </w:pPr>
            <w:proofErr w:type="spellStart"/>
            <w:r w:rsidRPr="00CB64C2">
              <w:rPr>
                <w:rFonts w:ascii="Arial" w:hAnsi="Arial" w:cs="Arial"/>
                <w:i/>
                <w:sz w:val="24"/>
                <w:szCs w:val="24"/>
                <w:lang w:val="en-GB"/>
              </w:rPr>
              <w:t>NfL</w:t>
            </w:r>
            <w:proofErr w:type="spellEnd"/>
            <w:r w:rsidRPr="00CB64C2">
              <w:rPr>
                <w:rFonts w:ascii="Arial" w:hAnsi="Arial" w:cs="Arial"/>
                <w:i/>
                <w:sz w:val="24"/>
                <w:szCs w:val="24"/>
                <w:lang w:val="en-GB"/>
              </w:rPr>
              <w:t xml:space="preserve"> </w:t>
            </w:r>
            <w:proofErr w:type="spellStart"/>
            <w:r w:rsidRPr="00CB64C2">
              <w:rPr>
                <w:rFonts w:ascii="Arial" w:hAnsi="Arial" w:cs="Arial"/>
                <w:i/>
                <w:sz w:val="24"/>
                <w:szCs w:val="24"/>
                <w:lang w:val="en-GB"/>
              </w:rPr>
              <w:t>pg</w:t>
            </w:r>
            <w:proofErr w:type="spellEnd"/>
            <w:r w:rsidRPr="00CB64C2">
              <w:rPr>
                <w:rFonts w:ascii="Arial" w:hAnsi="Arial" w:cs="Arial"/>
                <w:i/>
                <w:sz w:val="24"/>
                <w:szCs w:val="24"/>
                <w:lang w:val="en-GB"/>
              </w:rPr>
              <w:t>/mL</w:t>
            </w:r>
          </w:p>
          <w:p w14:paraId="1AD8ADF2" w14:textId="77777777" w:rsidR="0032534D" w:rsidRDefault="0032534D" w:rsidP="00CB64C2">
            <w:pPr>
              <w:spacing w:line="360" w:lineRule="auto"/>
              <w:rPr>
                <w:rFonts w:ascii="Arial" w:hAnsi="Arial" w:cs="Arial"/>
                <w:iCs/>
                <w:sz w:val="24"/>
                <w:szCs w:val="24"/>
                <w:lang w:val="en-GB"/>
              </w:rPr>
            </w:pPr>
            <w:r>
              <w:rPr>
                <w:rFonts w:ascii="Arial" w:hAnsi="Arial" w:cs="Arial"/>
                <w:iCs/>
                <w:sz w:val="24"/>
                <w:szCs w:val="24"/>
                <w:lang w:val="en-GB"/>
              </w:rPr>
              <w:t>Mean (SD)</w:t>
            </w:r>
          </w:p>
        </w:tc>
        <w:tc>
          <w:tcPr>
            <w:tcW w:w="2728" w:type="dxa"/>
            <w:vAlign w:val="center"/>
          </w:tcPr>
          <w:p w14:paraId="611A6A78" w14:textId="73369656" w:rsidR="0032534D" w:rsidRPr="007A13B7" w:rsidRDefault="008750D4" w:rsidP="00CB64C2">
            <w:pPr>
              <w:spacing w:line="360" w:lineRule="auto"/>
              <w:jc w:val="center"/>
              <w:rPr>
                <w:rFonts w:ascii="Arial" w:hAnsi="Arial" w:cs="Arial"/>
                <w:iCs/>
                <w:sz w:val="24"/>
                <w:szCs w:val="24"/>
                <w:lang w:val="en-GB"/>
              </w:rPr>
            </w:pPr>
            <w:r>
              <w:rPr>
                <w:rFonts w:ascii="Arial" w:hAnsi="Arial" w:cs="Arial"/>
                <w:iCs/>
                <w:sz w:val="24"/>
                <w:szCs w:val="24"/>
                <w:lang w:val="en-GB"/>
              </w:rPr>
              <w:t>9.7</w:t>
            </w:r>
            <w:r w:rsidR="00B75E75">
              <w:rPr>
                <w:rFonts w:ascii="Arial" w:hAnsi="Arial" w:cs="Arial"/>
                <w:iCs/>
                <w:sz w:val="24"/>
                <w:szCs w:val="24"/>
                <w:lang w:val="en-GB"/>
              </w:rPr>
              <w:t>2</w:t>
            </w:r>
            <w:r>
              <w:rPr>
                <w:rFonts w:ascii="Arial" w:hAnsi="Arial" w:cs="Arial"/>
                <w:iCs/>
                <w:sz w:val="24"/>
                <w:szCs w:val="24"/>
                <w:lang w:val="en-GB"/>
              </w:rPr>
              <w:t xml:space="preserve"> (8.</w:t>
            </w:r>
            <w:r w:rsidR="00B75E75">
              <w:rPr>
                <w:rFonts w:ascii="Arial" w:hAnsi="Arial" w:cs="Arial"/>
                <w:iCs/>
                <w:sz w:val="24"/>
                <w:szCs w:val="24"/>
                <w:lang w:val="en-GB"/>
              </w:rPr>
              <w:t>2</w:t>
            </w:r>
            <w:r>
              <w:rPr>
                <w:rFonts w:ascii="Arial" w:hAnsi="Arial" w:cs="Arial"/>
                <w:iCs/>
                <w:sz w:val="24"/>
                <w:szCs w:val="24"/>
                <w:lang w:val="en-GB"/>
              </w:rPr>
              <w:t>6)</w:t>
            </w:r>
          </w:p>
        </w:tc>
        <w:tc>
          <w:tcPr>
            <w:tcW w:w="2728" w:type="dxa"/>
            <w:vAlign w:val="center"/>
          </w:tcPr>
          <w:p w14:paraId="4D7374E1" w14:textId="7780A7C7" w:rsidR="0032534D" w:rsidRPr="007A13B7" w:rsidRDefault="008750D4" w:rsidP="00CB64C2">
            <w:pPr>
              <w:spacing w:line="360" w:lineRule="auto"/>
              <w:jc w:val="center"/>
              <w:rPr>
                <w:rFonts w:ascii="Arial" w:hAnsi="Arial" w:cs="Arial"/>
                <w:iCs/>
                <w:sz w:val="24"/>
                <w:szCs w:val="24"/>
                <w:lang w:val="en-GB"/>
              </w:rPr>
            </w:pPr>
            <w:r>
              <w:rPr>
                <w:rFonts w:ascii="Arial" w:hAnsi="Arial" w:cs="Arial"/>
                <w:iCs/>
                <w:sz w:val="24"/>
                <w:szCs w:val="24"/>
                <w:lang w:val="en-GB"/>
              </w:rPr>
              <w:t>9.9</w:t>
            </w:r>
            <w:r w:rsidR="00B75E75">
              <w:rPr>
                <w:rFonts w:ascii="Arial" w:hAnsi="Arial" w:cs="Arial"/>
                <w:iCs/>
                <w:sz w:val="24"/>
                <w:szCs w:val="24"/>
                <w:lang w:val="en-GB"/>
              </w:rPr>
              <w:t>1</w:t>
            </w:r>
            <w:r>
              <w:rPr>
                <w:rFonts w:ascii="Arial" w:hAnsi="Arial" w:cs="Arial"/>
                <w:iCs/>
                <w:sz w:val="24"/>
                <w:szCs w:val="24"/>
                <w:lang w:val="en-GB"/>
              </w:rPr>
              <w:t xml:space="preserve"> (9.</w:t>
            </w:r>
            <w:r w:rsidR="00B75E75">
              <w:rPr>
                <w:rFonts w:ascii="Arial" w:hAnsi="Arial" w:cs="Arial"/>
                <w:iCs/>
                <w:sz w:val="24"/>
                <w:szCs w:val="24"/>
                <w:lang w:val="en-GB"/>
              </w:rPr>
              <w:t>81</w:t>
            </w:r>
            <w:r>
              <w:rPr>
                <w:rFonts w:ascii="Arial" w:hAnsi="Arial" w:cs="Arial"/>
                <w:iCs/>
                <w:sz w:val="24"/>
                <w:szCs w:val="24"/>
                <w:lang w:val="en-GB"/>
              </w:rPr>
              <w:t>)</w:t>
            </w:r>
          </w:p>
        </w:tc>
        <w:tc>
          <w:tcPr>
            <w:tcW w:w="2500" w:type="dxa"/>
            <w:vAlign w:val="center"/>
          </w:tcPr>
          <w:p w14:paraId="35516F0F" w14:textId="3E2DD731" w:rsidR="0032534D" w:rsidRPr="007A13B7" w:rsidRDefault="008750D4" w:rsidP="0032534D">
            <w:pPr>
              <w:spacing w:line="360" w:lineRule="auto"/>
              <w:jc w:val="center"/>
              <w:rPr>
                <w:rFonts w:ascii="Arial" w:hAnsi="Arial" w:cs="Arial"/>
                <w:iCs/>
                <w:sz w:val="24"/>
                <w:szCs w:val="24"/>
                <w:lang w:val="en-GB"/>
              </w:rPr>
            </w:pPr>
            <w:r>
              <w:rPr>
                <w:rFonts w:ascii="Arial" w:hAnsi="Arial" w:cs="Arial"/>
                <w:iCs/>
                <w:sz w:val="24"/>
                <w:szCs w:val="24"/>
                <w:lang w:val="en-GB"/>
              </w:rPr>
              <w:t>10.</w:t>
            </w:r>
            <w:r w:rsidR="00B75E75">
              <w:rPr>
                <w:rFonts w:ascii="Arial" w:hAnsi="Arial" w:cs="Arial"/>
                <w:iCs/>
                <w:sz w:val="24"/>
                <w:szCs w:val="24"/>
                <w:lang w:val="en-GB"/>
              </w:rPr>
              <w:t>1</w:t>
            </w:r>
            <w:r>
              <w:rPr>
                <w:rFonts w:ascii="Arial" w:hAnsi="Arial" w:cs="Arial"/>
                <w:iCs/>
                <w:sz w:val="24"/>
                <w:szCs w:val="24"/>
                <w:lang w:val="en-GB"/>
              </w:rPr>
              <w:t xml:space="preserve"> (1</w:t>
            </w:r>
            <w:r w:rsidR="00B75E75">
              <w:rPr>
                <w:rFonts w:ascii="Arial" w:hAnsi="Arial" w:cs="Arial"/>
                <w:iCs/>
                <w:sz w:val="24"/>
                <w:szCs w:val="24"/>
                <w:lang w:val="en-GB"/>
              </w:rPr>
              <w:t>0.8</w:t>
            </w:r>
            <w:r>
              <w:rPr>
                <w:rFonts w:ascii="Arial" w:hAnsi="Arial" w:cs="Arial"/>
                <w:iCs/>
                <w:sz w:val="24"/>
                <w:szCs w:val="24"/>
                <w:lang w:val="en-GB"/>
              </w:rPr>
              <w:t>)</w:t>
            </w:r>
          </w:p>
        </w:tc>
        <w:tc>
          <w:tcPr>
            <w:tcW w:w="2805" w:type="dxa"/>
            <w:vAlign w:val="center"/>
          </w:tcPr>
          <w:p w14:paraId="6157BC2B" w14:textId="7FA53C60" w:rsidR="0032534D" w:rsidRPr="007A13B7" w:rsidRDefault="008750D4" w:rsidP="0032534D">
            <w:pPr>
              <w:spacing w:line="360" w:lineRule="auto"/>
              <w:jc w:val="center"/>
              <w:rPr>
                <w:rFonts w:ascii="Arial" w:hAnsi="Arial" w:cs="Arial"/>
                <w:iCs/>
                <w:sz w:val="24"/>
                <w:szCs w:val="24"/>
                <w:lang w:val="en-GB"/>
              </w:rPr>
            </w:pPr>
            <w:r>
              <w:rPr>
                <w:rFonts w:ascii="Arial" w:hAnsi="Arial" w:cs="Arial"/>
                <w:iCs/>
                <w:sz w:val="24"/>
                <w:szCs w:val="24"/>
                <w:lang w:val="en-GB"/>
              </w:rPr>
              <w:t>0.</w:t>
            </w:r>
            <w:r w:rsidR="00E12689">
              <w:rPr>
                <w:rFonts w:ascii="Arial" w:hAnsi="Arial" w:cs="Arial"/>
                <w:iCs/>
                <w:sz w:val="24"/>
                <w:szCs w:val="24"/>
                <w:lang w:val="en-GB"/>
              </w:rPr>
              <w:t>46</w:t>
            </w:r>
            <w:r w:rsidR="002F2335" w:rsidRPr="00CA7957">
              <w:rPr>
                <w:rFonts w:ascii="Arial" w:hAnsi="Arial" w:cs="Arial"/>
                <w:iCs/>
                <w:sz w:val="24"/>
                <w:szCs w:val="24"/>
                <w:vertAlign w:val="superscript"/>
                <w:lang w:val="en-GB"/>
              </w:rPr>
              <w:t>±</w:t>
            </w:r>
          </w:p>
        </w:tc>
      </w:tr>
      <w:tr w:rsidR="0032534D" w:rsidRPr="00314D64" w14:paraId="5C32179E" w14:textId="77777777" w:rsidTr="00396186">
        <w:trPr>
          <w:trHeight w:val="549"/>
        </w:trPr>
        <w:tc>
          <w:tcPr>
            <w:tcW w:w="2728" w:type="dxa"/>
          </w:tcPr>
          <w:p w14:paraId="4A60C874" w14:textId="77777777" w:rsidR="0032534D" w:rsidRPr="00CB64C2" w:rsidRDefault="0032534D" w:rsidP="00CB64C2">
            <w:pPr>
              <w:spacing w:line="360" w:lineRule="auto"/>
              <w:rPr>
                <w:rFonts w:ascii="Arial" w:hAnsi="Arial" w:cs="Arial"/>
                <w:i/>
                <w:sz w:val="24"/>
                <w:szCs w:val="24"/>
                <w:lang w:val="en-GB"/>
              </w:rPr>
            </w:pPr>
            <w:r w:rsidRPr="00CB64C2">
              <w:rPr>
                <w:rFonts w:ascii="Arial" w:hAnsi="Arial" w:cs="Arial"/>
                <w:i/>
                <w:sz w:val="24"/>
                <w:szCs w:val="24"/>
                <w:lang w:val="en-GB"/>
              </w:rPr>
              <w:t xml:space="preserve">GFAP </w:t>
            </w:r>
            <w:proofErr w:type="spellStart"/>
            <w:r w:rsidRPr="00CB64C2">
              <w:rPr>
                <w:rFonts w:ascii="Arial" w:hAnsi="Arial" w:cs="Arial"/>
                <w:i/>
                <w:sz w:val="24"/>
                <w:szCs w:val="24"/>
                <w:lang w:val="en-GB"/>
              </w:rPr>
              <w:t>pg</w:t>
            </w:r>
            <w:proofErr w:type="spellEnd"/>
            <w:r w:rsidRPr="00CB64C2">
              <w:rPr>
                <w:rFonts w:ascii="Arial" w:hAnsi="Arial" w:cs="Arial"/>
                <w:i/>
                <w:sz w:val="24"/>
                <w:szCs w:val="24"/>
                <w:lang w:val="en-GB"/>
              </w:rPr>
              <w:t>/mL</w:t>
            </w:r>
          </w:p>
          <w:p w14:paraId="7DF6F968" w14:textId="77777777" w:rsidR="0032534D" w:rsidRPr="00DB075D" w:rsidRDefault="0032534D" w:rsidP="00CB64C2">
            <w:pPr>
              <w:spacing w:line="360" w:lineRule="auto"/>
              <w:rPr>
                <w:rFonts w:ascii="Arial" w:hAnsi="Arial" w:cs="Arial"/>
                <w:iCs/>
                <w:sz w:val="24"/>
                <w:szCs w:val="24"/>
                <w:lang w:val="en-GB"/>
              </w:rPr>
            </w:pPr>
            <w:r>
              <w:rPr>
                <w:rFonts w:ascii="Arial" w:hAnsi="Arial" w:cs="Arial"/>
                <w:iCs/>
                <w:sz w:val="24"/>
                <w:szCs w:val="24"/>
                <w:lang w:val="en-GB"/>
              </w:rPr>
              <w:t>Mean (SD)</w:t>
            </w:r>
          </w:p>
        </w:tc>
        <w:tc>
          <w:tcPr>
            <w:tcW w:w="2728" w:type="dxa"/>
            <w:vAlign w:val="center"/>
          </w:tcPr>
          <w:p w14:paraId="34ED28AE" w14:textId="010A3D51" w:rsidR="0032534D" w:rsidRPr="007A13B7" w:rsidRDefault="008750D4" w:rsidP="00CB64C2">
            <w:pPr>
              <w:spacing w:line="360" w:lineRule="auto"/>
              <w:jc w:val="center"/>
              <w:rPr>
                <w:rFonts w:ascii="Arial" w:hAnsi="Arial" w:cs="Arial"/>
                <w:iCs/>
                <w:sz w:val="24"/>
                <w:szCs w:val="24"/>
              </w:rPr>
            </w:pPr>
            <w:r>
              <w:rPr>
                <w:rFonts w:ascii="Arial" w:hAnsi="Arial" w:cs="Arial"/>
                <w:iCs/>
                <w:sz w:val="24"/>
                <w:szCs w:val="24"/>
              </w:rPr>
              <w:t>65.</w:t>
            </w:r>
            <w:r w:rsidR="00B75E75">
              <w:rPr>
                <w:rFonts w:ascii="Arial" w:hAnsi="Arial" w:cs="Arial"/>
                <w:iCs/>
                <w:sz w:val="24"/>
                <w:szCs w:val="24"/>
              </w:rPr>
              <w:t>7</w:t>
            </w:r>
            <w:r>
              <w:rPr>
                <w:rFonts w:ascii="Arial" w:hAnsi="Arial" w:cs="Arial"/>
                <w:iCs/>
                <w:sz w:val="24"/>
                <w:szCs w:val="24"/>
              </w:rPr>
              <w:t xml:space="preserve"> (37.9)</w:t>
            </w:r>
          </w:p>
        </w:tc>
        <w:tc>
          <w:tcPr>
            <w:tcW w:w="2728" w:type="dxa"/>
            <w:vAlign w:val="center"/>
          </w:tcPr>
          <w:p w14:paraId="093E617F" w14:textId="07C6BEAE" w:rsidR="0032534D" w:rsidRPr="007A13B7" w:rsidRDefault="008750D4" w:rsidP="00CB64C2">
            <w:pPr>
              <w:spacing w:line="360" w:lineRule="auto"/>
              <w:jc w:val="center"/>
              <w:rPr>
                <w:rFonts w:ascii="Arial" w:hAnsi="Arial" w:cs="Arial"/>
                <w:iCs/>
                <w:sz w:val="24"/>
                <w:szCs w:val="24"/>
              </w:rPr>
            </w:pPr>
            <w:r>
              <w:rPr>
                <w:rFonts w:ascii="Arial" w:hAnsi="Arial" w:cs="Arial"/>
                <w:iCs/>
                <w:sz w:val="24"/>
                <w:szCs w:val="24"/>
              </w:rPr>
              <w:t>68.</w:t>
            </w:r>
            <w:r w:rsidR="00B75E75">
              <w:rPr>
                <w:rFonts w:ascii="Arial" w:hAnsi="Arial" w:cs="Arial"/>
                <w:iCs/>
                <w:sz w:val="24"/>
                <w:szCs w:val="24"/>
              </w:rPr>
              <w:t>3</w:t>
            </w:r>
            <w:r>
              <w:rPr>
                <w:rFonts w:ascii="Arial" w:hAnsi="Arial" w:cs="Arial"/>
                <w:iCs/>
                <w:sz w:val="24"/>
                <w:szCs w:val="24"/>
              </w:rPr>
              <w:t xml:space="preserve"> (5</w:t>
            </w:r>
            <w:r w:rsidR="00B75E75">
              <w:rPr>
                <w:rFonts w:ascii="Arial" w:hAnsi="Arial" w:cs="Arial"/>
                <w:iCs/>
                <w:sz w:val="24"/>
                <w:szCs w:val="24"/>
              </w:rPr>
              <w:t>2.0</w:t>
            </w:r>
            <w:r>
              <w:rPr>
                <w:rFonts w:ascii="Arial" w:hAnsi="Arial" w:cs="Arial"/>
                <w:iCs/>
                <w:sz w:val="24"/>
                <w:szCs w:val="24"/>
              </w:rPr>
              <w:t>)</w:t>
            </w:r>
          </w:p>
        </w:tc>
        <w:tc>
          <w:tcPr>
            <w:tcW w:w="2500" w:type="dxa"/>
            <w:vAlign w:val="center"/>
          </w:tcPr>
          <w:p w14:paraId="77BA80BF" w14:textId="4F7B177E" w:rsidR="0032534D" w:rsidRPr="007A13B7" w:rsidRDefault="008750D4" w:rsidP="0032534D">
            <w:pPr>
              <w:spacing w:line="360" w:lineRule="auto"/>
              <w:jc w:val="center"/>
              <w:rPr>
                <w:rFonts w:ascii="Arial" w:hAnsi="Arial" w:cs="Arial"/>
                <w:iCs/>
                <w:sz w:val="24"/>
                <w:szCs w:val="24"/>
                <w:lang w:val="en-GB"/>
              </w:rPr>
            </w:pPr>
            <w:r>
              <w:rPr>
                <w:rFonts w:ascii="Arial" w:hAnsi="Arial" w:cs="Arial"/>
                <w:iCs/>
                <w:sz w:val="24"/>
                <w:szCs w:val="24"/>
                <w:lang w:val="en-GB"/>
              </w:rPr>
              <w:t>70.</w:t>
            </w:r>
            <w:r w:rsidR="00B75E75">
              <w:rPr>
                <w:rFonts w:ascii="Arial" w:hAnsi="Arial" w:cs="Arial"/>
                <w:iCs/>
                <w:sz w:val="24"/>
                <w:szCs w:val="24"/>
                <w:lang w:val="en-GB"/>
              </w:rPr>
              <w:t>8</w:t>
            </w:r>
            <w:r>
              <w:rPr>
                <w:rFonts w:ascii="Arial" w:hAnsi="Arial" w:cs="Arial"/>
                <w:iCs/>
                <w:sz w:val="24"/>
                <w:szCs w:val="24"/>
                <w:lang w:val="en-GB"/>
              </w:rPr>
              <w:t xml:space="preserve"> (7</w:t>
            </w:r>
            <w:r w:rsidR="00B75E75">
              <w:rPr>
                <w:rFonts w:ascii="Arial" w:hAnsi="Arial" w:cs="Arial"/>
                <w:iCs/>
                <w:sz w:val="24"/>
                <w:szCs w:val="24"/>
                <w:lang w:val="en-GB"/>
              </w:rPr>
              <w:t>2</w:t>
            </w:r>
            <w:r>
              <w:rPr>
                <w:rFonts w:ascii="Arial" w:hAnsi="Arial" w:cs="Arial"/>
                <w:iCs/>
                <w:sz w:val="24"/>
                <w:szCs w:val="24"/>
                <w:lang w:val="en-GB"/>
              </w:rPr>
              <w:t>.4)</w:t>
            </w:r>
          </w:p>
        </w:tc>
        <w:tc>
          <w:tcPr>
            <w:tcW w:w="2805" w:type="dxa"/>
            <w:vAlign w:val="center"/>
          </w:tcPr>
          <w:p w14:paraId="392F0726" w14:textId="40411C28" w:rsidR="0042277A" w:rsidRPr="007A13B7" w:rsidRDefault="008750D4" w:rsidP="0032534D">
            <w:pPr>
              <w:spacing w:line="360" w:lineRule="auto"/>
              <w:jc w:val="center"/>
              <w:rPr>
                <w:rFonts w:ascii="Arial" w:hAnsi="Arial" w:cs="Arial"/>
                <w:iCs/>
                <w:sz w:val="24"/>
                <w:szCs w:val="24"/>
                <w:lang w:val="en-US"/>
              </w:rPr>
            </w:pPr>
            <w:r>
              <w:rPr>
                <w:rFonts w:ascii="Arial" w:hAnsi="Arial" w:cs="Arial"/>
                <w:iCs/>
                <w:sz w:val="24"/>
                <w:szCs w:val="24"/>
                <w:lang w:val="en-US"/>
              </w:rPr>
              <w:t>0.0</w:t>
            </w:r>
            <w:r w:rsidR="00E12689">
              <w:rPr>
                <w:rFonts w:ascii="Arial" w:hAnsi="Arial" w:cs="Arial"/>
                <w:iCs/>
                <w:sz w:val="24"/>
                <w:szCs w:val="24"/>
                <w:lang w:val="en-US"/>
              </w:rPr>
              <w:t>2</w:t>
            </w:r>
            <w:r w:rsidR="002F2335" w:rsidRPr="00CA7957">
              <w:rPr>
                <w:rFonts w:ascii="Arial" w:hAnsi="Arial" w:cs="Arial"/>
                <w:iCs/>
                <w:sz w:val="24"/>
                <w:szCs w:val="24"/>
                <w:vertAlign w:val="superscript"/>
                <w:lang w:val="en-GB"/>
              </w:rPr>
              <w:t>±</w:t>
            </w:r>
          </w:p>
        </w:tc>
      </w:tr>
    </w:tbl>
    <w:p w14:paraId="0000F492" w14:textId="187DBB2C" w:rsidR="00396186" w:rsidRPr="00396186" w:rsidRDefault="00396186" w:rsidP="00396186">
      <w:pPr>
        <w:spacing w:line="360" w:lineRule="auto"/>
        <w:rPr>
          <w:rFonts w:ascii="Arial" w:hAnsi="Arial" w:cs="Arial"/>
          <w:iCs/>
          <w:sz w:val="24"/>
          <w:szCs w:val="24"/>
          <w:lang w:val="en-GB"/>
        </w:rPr>
      </w:pPr>
      <w:r w:rsidRPr="00CA7957">
        <w:rPr>
          <w:rFonts w:ascii="Arial" w:hAnsi="Arial" w:cs="Arial"/>
          <w:iCs/>
          <w:sz w:val="24"/>
          <w:szCs w:val="24"/>
          <w:vertAlign w:val="superscript"/>
          <w:lang w:val="en-GB"/>
        </w:rPr>
        <w:lastRenderedPageBreak/>
        <w:t>±</w:t>
      </w:r>
      <w:r>
        <w:rPr>
          <w:rFonts w:ascii="Arial" w:hAnsi="Arial" w:cs="Arial"/>
          <w:iCs/>
          <w:sz w:val="24"/>
          <w:szCs w:val="24"/>
          <w:lang w:val="en-GB"/>
        </w:rPr>
        <w:t xml:space="preserve"> ANOVA, followed by Tukey HSD test if significant ; * Chi-square</w:t>
      </w:r>
    </w:p>
    <w:p w14:paraId="725E651A" w14:textId="1CF98E1E" w:rsidR="00CB64C2" w:rsidRPr="00EE753B" w:rsidRDefault="00CB64C2" w:rsidP="00396186">
      <w:pPr>
        <w:spacing w:line="360" w:lineRule="auto"/>
        <w:rPr>
          <w:rFonts w:ascii="Arial" w:hAnsi="Arial" w:cs="Arial"/>
          <w:sz w:val="24"/>
          <w:szCs w:val="24"/>
          <w:lang w:val="en-GB"/>
        </w:rPr>
      </w:pPr>
      <w:r w:rsidRPr="00EE753B">
        <w:rPr>
          <w:rFonts w:ascii="Arial" w:hAnsi="Arial" w:cs="Arial"/>
          <w:sz w:val="24"/>
          <w:szCs w:val="24"/>
          <w:lang w:val="en-GB"/>
        </w:rPr>
        <w:t>A</w:t>
      </w:r>
      <w:r w:rsidRPr="00CB64C2">
        <w:rPr>
          <w:rFonts w:ascii="Arial" w:hAnsi="Arial" w:cs="Arial"/>
          <w:sz w:val="24"/>
          <w:szCs w:val="24"/>
          <w:lang w:val="en-US"/>
        </w:rPr>
        <w:t>β</w:t>
      </w:r>
      <w:r w:rsidRPr="00EE753B">
        <w:rPr>
          <w:rFonts w:ascii="Arial" w:hAnsi="Arial" w:cs="Arial"/>
          <w:sz w:val="24"/>
          <w:szCs w:val="24"/>
          <w:lang w:val="en-GB"/>
        </w:rPr>
        <w:t>-42/40: amyloid-</w:t>
      </w:r>
      <w:r w:rsidRPr="00CB64C2">
        <w:rPr>
          <w:rFonts w:ascii="Arial" w:hAnsi="Arial" w:cs="Arial"/>
          <w:sz w:val="24"/>
          <w:szCs w:val="24"/>
          <w:lang w:val="en-US"/>
        </w:rPr>
        <w:t>β</w:t>
      </w:r>
      <w:r w:rsidRPr="00EE753B">
        <w:rPr>
          <w:rFonts w:ascii="Arial" w:hAnsi="Arial" w:cs="Arial"/>
          <w:sz w:val="24"/>
          <w:szCs w:val="24"/>
          <w:lang w:val="en-GB"/>
        </w:rPr>
        <w:t xml:space="preserve">-42/40; GFAP: glial fibrillary acidic protein; </w:t>
      </w:r>
      <w:proofErr w:type="spellStart"/>
      <w:r w:rsidRPr="00EE753B">
        <w:rPr>
          <w:rFonts w:ascii="Arial" w:hAnsi="Arial" w:cs="Arial"/>
          <w:sz w:val="24"/>
          <w:szCs w:val="24"/>
          <w:lang w:val="en-GB"/>
        </w:rPr>
        <w:t>NfL</w:t>
      </w:r>
      <w:proofErr w:type="spellEnd"/>
      <w:r w:rsidRPr="00EE753B">
        <w:rPr>
          <w:rFonts w:ascii="Arial" w:hAnsi="Arial" w:cs="Arial"/>
          <w:sz w:val="24"/>
          <w:szCs w:val="24"/>
          <w:lang w:val="en-GB"/>
        </w:rPr>
        <w:t>: neurofilament light; p-tau217: phosphorylated tau-217; PRS</w:t>
      </w:r>
      <w:r w:rsidRPr="00EE753B">
        <w:rPr>
          <w:rFonts w:ascii="Arial" w:hAnsi="Arial" w:cs="Arial"/>
          <w:sz w:val="24"/>
          <w:szCs w:val="24"/>
          <w:vertAlign w:val="subscript"/>
          <w:lang w:val="en-GB"/>
        </w:rPr>
        <w:t>AD</w:t>
      </w:r>
      <w:r w:rsidRPr="00EE753B">
        <w:rPr>
          <w:rFonts w:ascii="Arial" w:hAnsi="Arial" w:cs="Arial"/>
          <w:sz w:val="24"/>
          <w:szCs w:val="24"/>
          <w:lang w:val="en-GB"/>
        </w:rPr>
        <w:t xml:space="preserve">: Alzheimer’s disease polygenic risk score. </w:t>
      </w:r>
    </w:p>
    <w:p w14:paraId="6B5E7A44" w14:textId="2285641D" w:rsidR="00CB64C2" w:rsidRPr="00EE753B" w:rsidRDefault="00CB64C2">
      <w:pPr>
        <w:rPr>
          <w:lang w:val="en-GB"/>
        </w:rPr>
      </w:pPr>
      <w:r w:rsidRPr="00EE753B">
        <w:rPr>
          <w:lang w:val="en-GB"/>
        </w:rPr>
        <w:br w:type="page"/>
      </w:r>
    </w:p>
    <w:p w14:paraId="68C7F7D6" w14:textId="6F7EDDE2" w:rsidR="00E10AB4" w:rsidRDefault="00E10AB4">
      <w:pPr>
        <w:spacing w:line="240" w:lineRule="auto"/>
        <w:rPr>
          <w:lang w:val="en-GB"/>
        </w:rPr>
      </w:pPr>
    </w:p>
    <w:tbl>
      <w:tblPr>
        <w:tblStyle w:val="TableGrid"/>
        <w:tblW w:w="0" w:type="auto"/>
        <w:tblLook w:val="04A0" w:firstRow="1" w:lastRow="0" w:firstColumn="1" w:lastColumn="0" w:noHBand="0" w:noVBand="1"/>
      </w:tblPr>
      <w:tblGrid>
        <w:gridCol w:w="3484"/>
        <w:gridCol w:w="3485"/>
        <w:gridCol w:w="3484"/>
        <w:gridCol w:w="3487"/>
      </w:tblGrid>
      <w:tr w:rsidR="00E10AB4" w:rsidRPr="003F4A47" w14:paraId="55C66762" w14:textId="77777777" w:rsidTr="00F23419">
        <w:trPr>
          <w:trHeight w:val="204"/>
        </w:trPr>
        <w:tc>
          <w:tcPr>
            <w:tcW w:w="13940" w:type="dxa"/>
            <w:gridSpan w:val="4"/>
          </w:tcPr>
          <w:p w14:paraId="5A7BADC6" w14:textId="77777777" w:rsidR="00E10AB4" w:rsidRPr="002F2335" w:rsidRDefault="00E10AB4" w:rsidP="00F23419">
            <w:pPr>
              <w:spacing w:line="360" w:lineRule="auto"/>
              <w:rPr>
                <w:rFonts w:ascii="Arial" w:hAnsi="Arial" w:cs="Arial"/>
                <w:b/>
                <w:bCs/>
                <w:iCs/>
                <w:sz w:val="24"/>
                <w:szCs w:val="24"/>
                <w:lang w:val="en-GB"/>
              </w:rPr>
            </w:pPr>
            <w:r w:rsidRPr="002F2335">
              <w:rPr>
                <w:rFonts w:ascii="Arial" w:hAnsi="Arial" w:cs="Arial"/>
                <w:b/>
                <w:bCs/>
                <w:sz w:val="24"/>
                <w:szCs w:val="24"/>
                <w:lang w:val="en-GB"/>
              </w:rPr>
              <w:t>Table S</w:t>
            </w:r>
            <w:r>
              <w:rPr>
                <w:rFonts w:ascii="Arial" w:hAnsi="Arial" w:cs="Arial"/>
                <w:b/>
                <w:bCs/>
                <w:sz w:val="24"/>
                <w:szCs w:val="24"/>
                <w:lang w:val="en-GB"/>
              </w:rPr>
              <w:t>2</w:t>
            </w:r>
            <w:r w:rsidRPr="002F2335">
              <w:rPr>
                <w:rFonts w:ascii="Arial" w:hAnsi="Arial" w:cs="Arial"/>
                <w:b/>
                <w:bCs/>
                <w:sz w:val="24"/>
                <w:szCs w:val="24"/>
                <w:lang w:val="en-GB"/>
              </w:rPr>
              <w:t xml:space="preserve">. Demographic information for the EMIF-AD cohort at baseline. </w:t>
            </w:r>
          </w:p>
        </w:tc>
      </w:tr>
      <w:tr w:rsidR="00E10AB4" w14:paraId="68706B9F" w14:textId="77777777" w:rsidTr="00F23419">
        <w:trPr>
          <w:trHeight w:val="197"/>
        </w:trPr>
        <w:tc>
          <w:tcPr>
            <w:tcW w:w="3484" w:type="dxa"/>
          </w:tcPr>
          <w:p w14:paraId="37790E5E" w14:textId="77777777" w:rsidR="00E10AB4" w:rsidRDefault="00E10AB4" w:rsidP="00E10AB4">
            <w:pPr>
              <w:spacing w:line="360" w:lineRule="auto"/>
              <w:rPr>
                <w:rFonts w:ascii="Arial" w:hAnsi="Arial" w:cs="Arial"/>
                <w:iCs/>
                <w:sz w:val="24"/>
                <w:szCs w:val="24"/>
                <w:lang w:val="en-GB"/>
              </w:rPr>
            </w:pPr>
          </w:p>
        </w:tc>
        <w:tc>
          <w:tcPr>
            <w:tcW w:w="3485" w:type="dxa"/>
            <w:vAlign w:val="center"/>
          </w:tcPr>
          <w:p w14:paraId="3A28F7FA" w14:textId="40C228E7" w:rsidR="00E10AB4" w:rsidRPr="002F2335" w:rsidRDefault="00E10AB4" w:rsidP="00E10AB4">
            <w:pPr>
              <w:spacing w:line="360" w:lineRule="auto"/>
              <w:jc w:val="center"/>
              <w:rPr>
                <w:rFonts w:ascii="Arial" w:hAnsi="Arial" w:cs="Arial"/>
                <w:i/>
                <w:sz w:val="24"/>
                <w:szCs w:val="24"/>
                <w:lang w:val="en-GB"/>
              </w:rPr>
            </w:pPr>
            <w:r w:rsidRPr="002F2335">
              <w:rPr>
                <w:rFonts w:ascii="Arial" w:hAnsi="Arial" w:cs="Arial"/>
                <w:i/>
                <w:sz w:val="24"/>
                <w:szCs w:val="24"/>
                <w:lang w:val="en-GB"/>
              </w:rPr>
              <w:t>ε4 non-carriers</w:t>
            </w:r>
          </w:p>
        </w:tc>
        <w:tc>
          <w:tcPr>
            <w:tcW w:w="3484" w:type="dxa"/>
            <w:vAlign w:val="center"/>
          </w:tcPr>
          <w:p w14:paraId="50BE04C4" w14:textId="5431B0E3" w:rsidR="00E10AB4" w:rsidRPr="002F2335" w:rsidRDefault="00E10AB4" w:rsidP="00E10AB4">
            <w:pPr>
              <w:spacing w:line="360" w:lineRule="auto"/>
              <w:jc w:val="center"/>
              <w:rPr>
                <w:rFonts w:ascii="Arial" w:hAnsi="Arial" w:cs="Arial"/>
                <w:i/>
                <w:sz w:val="24"/>
                <w:szCs w:val="24"/>
                <w:lang w:val="en-GB"/>
              </w:rPr>
            </w:pPr>
            <w:r w:rsidRPr="002F2335">
              <w:rPr>
                <w:rFonts w:ascii="Arial" w:hAnsi="Arial" w:cs="Arial"/>
                <w:i/>
                <w:sz w:val="24"/>
                <w:szCs w:val="24"/>
                <w:lang w:val="en-GB"/>
              </w:rPr>
              <w:t>ε4 carriers</w:t>
            </w:r>
          </w:p>
        </w:tc>
        <w:tc>
          <w:tcPr>
            <w:tcW w:w="3487" w:type="dxa"/>
            <w:vAlign w:val="center"/>
          </w:tcPr>
          <w:p w14:paraId="24C9AFF7" w14:textId="77777777" w:rsidR="00E10AB4" w:rsidRPr="002F2335" w:rsidRDefault="00E10AB4" w:rsidP="00E10AB4">
            <w:pPr>
              <w:spacing w:line="360" w:lineRule="auto"/>
              <w:jc w:val="center"/>
              <w:rPr>
                <w:rFonts w:ascii="Arial" w:hAnsi="Arial" w:cs="Arial"/>
                <w:i/>
                <w:sz w:val="24"/>
                <w:szCs w:val="24"/>
                <w:lang w:val="en-GB"/>
              </w:rPr>
            </w:pPr>
            <w:r w:rsidRPr="002F2335">
              <w:rPr>
                <w:rFonts w:ascii="Arial" w:hAnsi="Arial" w:cs="Arial"/>
                <w:i/>
                <w:sz w:val="24"/>
                <w:szCs w:val="24"/>
                <w:lang w:val="en-GB"/>
              </w:rPr>
              <w:t>Group difference</w:t>
            </w:r>
          </w:p>
        </w:tc>
      </w:tr>
      <w:tr w:rsidR="00E10AB4" w14:paraId="0AFE246C" w14:textId="77777777" w:rsidTr="00F23419">
        <w:trPr>
          <w:trHeight w:val="197"/>
        </w:trPr>
        <w:tc>
          <w:tcPr>
            <w:tcW w:w="3484" w:type="dxa"/>
          </w:tcPr>
          <w:p w14:paraId="3BDDAB3F" w14:textId="77777777" w:rsidR="00E10AB4" w:rsidRPr="002F2335" w:rsidRDefault="00E10AB4" w:rsidP="00E10AB4">
            <w:pPr>
              <w:spacing w:line="360" w:lineRule="auto"/>
              <w:rPr>
                <w:rFonts w:ascii="Arial" w:hAnsi="Arial" w:cs="Arial"/>
                <w:i/>
                <w:sz w:val="24"/>
                <w:szCs w:val="24"/>
                <w:lang w:val="en-GB"/>
              </w:rPr>
            </w:pPr>
            <w:r>
              <w:rPr>
                <w:rFonts w:ascii="Arial" w:hAnsi="Arial" w:cs="Arial"/>
                <w:i/>
                <w:sz w:val="24"/>
                <w:szCs w:val="24"/>
                <w:lang w:val="en-GB"/>
              </w:rPr>
              <w:t>n</w:t>
            </w:r>
          </w:p>
        </w:tc>
        <w:tc>
          <w:tcPr>
            <w:tcW w:w="3485" w:type="dxa"/>
            <w:vAlign w:val="center"/>
          </w:tcPr>
          <w:p w14:paraId="41FF6CB9" w14:textId="1CE20D24" w:rsidR="00E10AB4" w:rsidRPr="00D9773A" w:rsidRDefault="00E10AB4" w:rsidP="00E10AB4">
            <w:pPr>
              <w:spacing w:line="360" w:lineRule="auto"/>
              <w:jc w:val="center"/>
              <w:rPr>
                <w:rFonts w:ascii="Arial" w:hAnsi="Arial" w:cs="Arial"/>
                <w:iCs/>
                <w:sz w:val="24"/>
                <w:szCs w:val="24"/>
                <w:lang w:val="en-GB"/>
              </w:rPr>
            </w:pPr>
            <w:r w:rsidRPr="00D9773A">
              <w:rPr>
                <w:rFonts w:ascii="Arial" w:hAnsi="Arial" w:cs="Arial"/>
                <w:iCs/>
                <w:sz w:val="24"/>
                <w:szCs w:val="24"/>
                <w:lang w:val="en-GB"/>
              </w:rPr>
              <w:t>13</w:t>
            </w:r>
            <w:r w:rsidR="00B97004">
              <w:rPr>
                <w:rFonts w:ascii="Arial" w:hAnsi="Arial" w:cs="Arial"/>
                <w:iCs/>
                <w:sz w:val="24"/>
                <w:szCs w:val="24"/>
                <w:lang w:val="en-GB"/>
              </w:rPr>
              <w:t>5</w:t>
            </w:r>
          </w:p>
        </w:tc>
        <w:tc>
          <w:tcPr>
            <w:tcW w:w="3484" w:type="dxa"/>
            <w:vAlign w:val="center"/>
          </w:tcPr>
          <w:p w14:paraId="7EFAD111" w14:textId="271ED30E" w:rsidR="00E10AB4" w:rsidRPr="00D9773A"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6</w:t>
            </w:r>
            <w:r w:rsidR="00B97004">
              <w:rPr>
                <w:rFonts w:ascii="Arial" w:hAnsi="Arial" w:cs="Arial"/>
                <w:iCs/>
                <w:sz w:val="24"/>
                <w:szCs w:val="24"/>
                <w:lang w:val="en-GB"/>
              </w:rPr>
              <w:t>6</w:t>
            </w:r>
          </w:p>
        </w:tc>
        <w:tc>
          <w:tcPr>
            <w:tcW w:w="3487" w:type="dxa"/>
            <w:vAlign w:val="center"/>
          </w:tcPr>
          <w:p w14:paraId="77336D89" w14:textId="77777777" w:rsidR="00E10AB4" w:rsidRPr="002F2335" w:rsidRDefault="00E10AB4" w:rsidP="00E10AB4">
            <w:pPr>
              <w:spacing w:line="360" w:lineRule="auto"/>
              <w:jc w:val="center"/>
              <w:rPr>
                <w:rFonts w:ascii="Arial" w:hAnsi="Arial" w:cs="Arial"/>
                <w:i/>
                <w:sz w:val="24"/>
                <w:szCs w:val="24"/>
                <w:lang w:val="en-GB"/>
              </w:rPr>
            </w:pPr>
          </w:p>
        </w:tc>
      </w:tr>
      <w:tr w:rsidR="00E10AB4" w14:paraId="2CF21A51" w14:textId="77777777" w:rsidTr="00F23419">
        <w:trPr>
          <w:trHeight w:val="813"/>
        </w:trPr>
        <w:tc>
          <w:tcPr>
            <w:tcW w:w="3484" w:type="dxa"/>
            <w:vAlign w:val="center"/>
          </w:tcPr>
          <w:p w14:paraId="52C7FC41" w14:textId="77777777" w:rsidR="00E10AB4" w:rsidRDefault="00E10AB4" w:rsidP="00E10AB4">
            <w:pPr>
              <w:spacing w:line="360" w:lineRule="auto"/>
              <w:rPr>
                <w:rFonts w:ascii="Arial" w:hAnsi="Arial" w:cs="Arial"/>
                <w:iCs/>
                <w:sz w:val="24"/>
                <w:szCs w:val="24"/>
                <w:lang w:val="en-GB"/>
              </w:rPr>
            </w:pPr>
            <w:r w:rsidRPr="007744EF">
              <w:rPr>
                <w:rFonts w:ascii="Arial" w:hAnsi="Arial" w:cs="Arial"/>
                <w:i/>
                <w:sz w:val="24"/>
                <w:szCs w:val="24"/>
                <w:lang w:val="en-GB"/>
              </w:rPr>
              <w:t>Age</w:t>
            </w:r>
            <w:r>
              <w:rPr>
                <w:rFonts w:ascii="Arial" w:hAnsi="Arial" w:cs="Arial"/>
                <w:iCs/>
                <w:sz w:val="24"/>
                <w:szCs w:val="24"/>
                <w:lang w:val="en-GB"/>
              </w:rPr>
              <w:t xml:space="preserve"> [year]</w:t>
            </w:r>
          </w:p>
          <w:p w14:paraId="5D252C38" w14:textId="77777777" w:rsidR="00E10AB4" w:rsidRDefault="00E10AB4" w:rsidP="00E10AB4">
            <w:pPr>
              <w:spacing w:line="360" w:lineRule="auto"/>
              <w:rPr>
                <w:rFonts w:ascii="Arial" w:hAnsi="Arial" w:cs="Arial"/>
                <w:iCs/>
                <w:sz w:val="24"/>
                <w:szCs w:val="24"/>
                <w:lang w:val="en-GB"/>
              </w:rPr>
            </w:pPr>
            <w:r>
              <w:rPr>
                <w:rFonts w:ascii="Arial" w:hAnsi="Arial" w:cs="Arial"/>
                <w:iCs/>
                <w:sz w:val="24"/>
                <w:szCs w:val="24"/>
                <w:lang w:val="en-GB"/>
              </w:rPr>
              <w:t>Mean [range]</w:t>
            </w:r>
          </w:p>
        </w:tc>
        <w:tc>
          <w:tcPr>
            <w:tcW w:w="3485" w:type="dxa"/>
            <w:vAlign w:val="center"/>
          </w:tcPr>
          <w:p w14:paraId="761E3BAE" w14:textId="649383AB"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72.</w:t>
            </w:r>
            <w:r w:rsidR="00B97004">
              <w:rPr>
                <w:rFonts w:ascii="Arial" w:hAnsi="Arial" w:cs="Arial"/>
                <w:iCs/>
                <w:sz w:val="24"/>
                <w:szCs w:val="24"/>
                <w:lang w:val="en-GB"/>
              </w:rPr>
              <w:t>2</w:t>
            </w:r>
            <w:r>
              <w:rPr>
                <w:rFonts w:ascii="Arial" w:hAnsi="Arial" w:cs="Arial"/>
                <w:iCs/>
                <w:sz w:val="24"/>
                <w:szCs w:val="24"/>
                <w:lang w:val="en-GB"/>
              </w:rPr>
              <w:t xml:space="preserve"> [61 – 94]</w:t>
            </w:r>
          </w:p>
        </w:tc>
        <w:tc>
          <w:tcPr>
            <w:tcW w:w="3484" w:type="dxa"/>
            <w:vAlign w:val="center"/>
          </w:tcPr>
          <w:p w14:paraId="00E46C2A" w14:textId="0A2F312F"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67.</w:t>
            </w:r>
            <w:r w:rsidR="00C435E5">
              <w:rPr>
                <w:rFonts w:ascii="Arial" w:hAnsi="Arial" w:cs="Arial"/>
                <w:iCs/>
                <w:sz w:val="24"/>
                <w:szCs w:val="24"/>
                <w:lang w:val="en-GB"/>
              </w:rPr>
              <w:t>5</w:t>
            </w:r>
            <w:r>
              <w:rPr>
                <w:rFonts w:ascii="Arial" w:hAnsi="Arial" w:cs="Arial"/>
                <w:iCs/>
                <w:sz w:val="24"/>
                <w:szCs w:val="24"/>
                <w:lang w:val="en-GB"/>
              </w:rPr>
              <w:t xml:space="preserve"> [60 – 83]</w:t>
            </w:r>
          </w:p>
        </w:tc>
        <w:tc>
          <w:tcPr>
            <w:tcW w:w="3487" w:type="dxa"/>
            <w:vAlign w:val="center"/>
          </w:tcPr>
          <w:p w14:paraId="561634BD" w14:textId="77777777" w:rsidR="00E10AB4" w:rsidRPr="002F2335" w:rsidRDefault="00E10AB4" w:rsidP="00E10AB4">
            <w:pPr>
              <w:spacing w:line="360" w:lineRule="auto"/>
              <w:jc w:val="center"/>
              <w:rPr>
                <w:rFonts w:ascii="Arial" w:hAnsi="Arial" w:cs="Arial"/>
                <w:b/>
                <w:bCs/>
                <w:iCs/>
                <w:sz w:val="24"/>
                <w:szCs w:val="24"/>
                <w:lang w:val="en-GB"/>
              </w:rPr>
            </w:pPr>
            <w:r w:rsidRPr="002F2335">
              <w:rPr>
                <w:rFonts w:ascii="Arial" w:hAnsi="Arial" w:cs="Arial"/>
                <w:b/>
                <w:bCs/>
                <w:iCs/>
                <w:sz w:val="24"/>
                <w:szCs w:val="24"/>
                <w:lang w:val="en-GB"/>
              </w:rPr>
              <w:t>&lt; 0.001</w:t>
            </w:r>
            <w:r w:rsidRPr="002F2335">
              <w:rPr>
                <w:rFonts w:ascii="Arial" w:hAnsi="Arial" w:cs="Arial"/>
                <w:b/>
                <w:bCs/>
                <w:iCs/>
                <w:sz w:val="24"/>
                <w:szCs w:val="24"/>
                <w:vertAlign w:val="superscript"/>
                <w:lang w:val="en-GB"/>
              </w:rPr>
              <w:t>±</w:t>
            </w:r>
          </w:p>
        </w:tc>
      </w:tr>
      <w:tr w:rsidR="00E10AB4" w14:paraId="101AF5AB" w14:textId="77777777" w:rsidTr="00F23419">
        <w:trPr>
          <w:trHeight w:val="608"/>
        </w:trPr>
        <w:tc>
          <w:tcPr>
            <w:tcW w:w="3484" w:type="dxa"/>
            <w:vAlign w:val="center"/>
          </w:tcPr>
          <w:p w14:paraId="5EE86AB1" w14:textId="77777777" w:rsidR="00E10AB4" w:rsidRDefault="00E10AB4" w:rsidP="00E10AB4">
            <w:pPr>
              <w:spacing w:line="360" w:lineRule="auto"/>
              <w:rPr>
                <w:rFonts w:ascii="Arial" w:hAnsi="Arial" w:cs="Arial"/>
                <w:iCs/>
                <w:sz w:val="24"/>
                <w:szCs w:val="24"/>
                <w:lang w:val="en-GB"/>
              </w:rPr>
            </w:pPr>
            <w:r w:rsidRPr="007744EF">
              <w:rPr>
                <w:rFonts w:ascii="Arial" w:hAnsi="Arial" w:cs="Arial"/>
                <w:i/>
                <w:sz w:val="24"/>
                <w:szCs w:val="24"/>
                <w:lang w:val="en-GB"/>
              </w:rPr>
              <w:t>Sex</w:t>
            </w:r>
            <w:r>
              <w:rPr>
                <w:rFonts w:ascii="Arial" w:hAnsi="Arial" w:cs="Arial"/>
                <w:iCs/>
                <w:sz w:val="24"/>
                <w:szCs w:val="24"/>
                <w:lang w:val="en-GB"/>
              </w:rPr>
              <w:t xml:space="preserve"> [-]</w:t>
            </w:r>
          </w:p>
          <w:p w14:paraId="1551FD44" w14:textId="77777777" w:rsidR="00E10AB4" w:rsidRDefault="00E10AB4" w:rsidP="00E10AB4">
            <w:pPr>
              <w:spacing w:line="360" w:lineRule="auto"/>
              <w:rPr>
                <w:rFonts w:ascii="Arial" w:hAnsi="Arial" w:cs="Arial"/>
                <w:iCs/>
                <w:sz w:val="24"/>
                <w:szCs w:val="24"/>
                <w:lang w:val="en-GB"/>
              </w:rPr>
            </w:pPr>
            <w:r>
              <w:rPr>
                <w:rFonts w:ascii="Arial" w:hAnsi="Arial" w:cs="Arial"/>
                <w:iCs/>
                <w:sz w:val="24"/>
                <w:szCs w:val="24"/>
                <w:lang w:val="en-GB"/>
              </w:rPr>
              <w:t>Female (%)</w:t>
            </w:r>
          </w:p>
        </w:tc>
        <w:tc>
          <w:tcPr>
            <w:tcW w:w="3485" w:type="dxa"/>
            <w:vAlign w:val="center"/>
          </w:tcPr>
          <w:p w14:paraId="056DE1F0" w14:textId="441E5902"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8</w:t>
            </w:r>
            <w:r w:rsidR="00B97004">
              <w:rPr>
                <w:rFonts w:ascii="Arial" w:hAnsi="Arial" w:cs="Arial"/>
                <w:iCs/>
                <w:sz w:val="24"/>
                <w:szCs w:val="24"/>
                <w:lang w:val="en-GB"/>
              </w:rPr>
              <w:t>6</w:t>
            </w:r>
            <w:r>
              <w:rPr>
                <w:rFonts w:ascii="Arial" w:hAnsi="Arial" w:cs="Arial"/>
                <w:iCs/>
                <w:sz w:val="24"/>
                <w:szCs w:val="24"/>
                <w:lang w:val="en-GB"/>
              </w:rPr>
              <w:t xml:space="preserve"> (63.</w:t>
            </w:r>
            <w:r w:rsidR="00B97004">
              <w:rPr>
                <w:rFonts w:ascii="Arial" w:hAnsi="Arial" w:cs="Arial"/>
                <w:iCs/>
                <w:sz w:val="24"/>
                <w:szCs w:val="24"/>
                <w:lang w:val="en-GB"/>
              </w:rPr>
              <w:t>7</w:t>
            </w:r>
            <w:r>
              <w:rPr>
                <w:rFonts w:ascii="Arial" w:hAnsi="Arial" w:cs="Arial"/>
                <w:iCs/>
                <w:sz w:val="24"/>
                <w:szCs w:val="24"/>
                <w:lang w:val="en-GB"/>
              </w:rPr>
              <w:t>%)</w:t>
            </w:r>
          </w:p>
        </w:tc>
        <w:tc>
          <w:tcPr>
            <w:tcW w:w="3484" w:type="dxa"/>
            <w:vAlign w:val="center"/>
          </w:tcPr>
          <w:p w14:paraId="63816B8F" w14:textId="2C7DE234"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3</w:t>
            </w:r>
            <w:r w:rsidR="00B97004">
              <w:rPr>
                <w:rFonts w:ascii="Arial" w:hAnsi="Arial" w:cs="Arial"/>
                <w:iCs/>
                <w:sz w:val="24"/>
                <w:szCs w:val="24"/>
                <w:lang w:val="en-GB"/>
              </w:rPr>
              <w:t>0</w:t>
            </w:r>
            <w:r>
              <w:rPr>
                <w:rFonts w:ascii="Arial" w:hAnsi="Arial" w:cs="Arial"/>
                <w:iCs/>
                <w:sz w:val="24"/>
                <w:szCs w:val="24"/>
                <w:lang w:val="en-GB"/>
              </w:rPr>
              <w:t xml:space="preserve"> (4</w:t>
            </w:r>
            <w:r w:rsidR="00B97004">
              <w:rPr>
                <w:rFonts w:ascii="Arial" w:hAnsi="Arial" w:cs="Arial"/>
                <w:iCs/>
                <w:sz w:val="24"/>
                <w:szCs w:val="24"/>
                <w:lang w:val="en-GB"/>
              </w:rPr>
              <w:t>5.5</w:t>
            </w:r>
            <w:r>
              <w:rPr>
                <w:rFonts w:ascii="Arial" w:hAnsi="Arial" w:cs="Arial"/>
                <w:iCs/>
                <w:sz w:val="24"/>
                <w:szCs w:val="24"/>
                <w:lang w:val="en-GB"/>
              </w:rPr>
              <w:t>%)</w:t>
            </w:r>
          </w:p>
        </w:tc>
        <w:tc>
          <w:tcPr>
            <w:tcW w:w="3487" w:type="dxa"/>
            <w:vAlign w:val="center"/>
          </w:tcPr>
          <w:p w14:paraId="77082FB4" w14:textId="745BB283"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0.0</w:t>
            </w:r>
            <w:r w:rsidR="00C435E5">
              <w:rPr>
                <w:rFonts w:ascii="Arial" w:hAnsi="Arial" w:cs="Arial"/>
                <w:iCs/>
                <w:sz w:val="24"/>
                <w:szCs w:val="24"/>
                <w:lang w:val="en-GB"/>
              </w:rPr>
              <w:t>2</w:t>
            </w:r>
            <w:r>
              <w:rPr>
                <w:rFonts w:ascii="Arial" w:hAnsi="Arial" w:cs="Arial"/>
                <w:iCs/>
                <w:sz w:val="24"/>
                <w:szCs w:val="24"/>
                <w:lang w:val="en-GB"/>
              </w:rPr>
              <w:t>*</w:t>
            </w:r>
          </w:p>
        </w:tc>
      </w:tr>
      <w:tr w:rsidR="00B97004" w14:paraId="15396277" w14:textId="77777777" w:rsidTr="00F23419">
        <w:trPr>
          <w:trHeight w:val="608"/>
        </w:trPr>
        <w:tc>
          <w:tcPr>
            <w:tcW w:w="3484" w:type="dxa"/>
            <w:vAlign w:val="center"/>
          </w:tcPr>
          <w:p w14:paraId="395955D7" w14:textId="77777777" w:rsidR="00B97004" w:rsidRDefault="00B97004" w:rsidP="00B97004">
            <w:pPr>
              <w:spacing w:line="480" w:lineRule="auto"/>
              <w:rPr>
                <w:rFonts w:ascii="Arial" w:hAnsi="Arial" w:cs="Arial"/>
                <w:iCs/>
                <w:sz w:val="24"/>
                <w:szCs w:val="24"/>
                <w:lang w:val="en-GB"/>
              </w:rPr>
            </w:pPr>
            <w:r>
              <w:rPr>
                <w:rFonts w:ascii="Arial" w:hAnsi="Arial" w:cs="Arial"/>
                <w:iCs/>
                <w:sz w:val="24"/>
                <w:szCs w:val="24"/>
                <w:lang w:val="en-GB"/>
              </w:rPr>
              <w:t>MMSE score</w:t>
            </w:r>
          </w:p>
          <w:p w14:paraId="66D747BB" w14:textId="7CDD17EF" w:rsidR="00B97004" w:rsidRPr="007744EF" w:rsidRDefault="00B97004" w:rsidP="00B97004">
            <w:pPr>
              <w:spacing w:line="480" w:lineRule="auto"/>
              <w:rPr>
                <w:rFonts w:ascii="Arial" w:hAnsi="Arial" w:cs="Arial"/>
                <w:i/>
                <w:sz w:val="24"/>
                <w:szCs w:val="24"/>
                <w:lang w:val="en-GB"/>
              </w:rPr>
            </w:pPr>
            <w:r>
              <w:rPr>
                <w:rFonts w:ascii="Arial" w:hAnsi="Arial" w:cs="Arial"/>
                <w:iCs/>
                <w:sz w:val="24"/>
                <w:szCs w:val="24"/>
                <w:lang w:val="en-GB"/>
              </w:rPr>
              <w:t>Median [range]</w:t>
            </w:r>
          </w:p>
        </w:tc>
        <w:tc>
          <w:tcPr>
            <w:tcW w:w="3485" w:type="dxa"/>
            <w:vAlign w:val="center"/>
          </w:tcPr>
          <w:p w14:paraId="6BE7B70F" w14:textId="2593C454" w:rsidR="00B97004" w:rsidRDefault="00DA68AD" w:rsidP="00E10AB4">
            <w:pPr>
              <w:spacing w:line="360" w:lineRule="auto"/>
              <w:jc w:val="center"/>
              <w:rPr>
                <w:rFonts w:ascii="Arial" w:hAnsi="Arial" w:cs="Arial"/>
                <w:iCs/>
                <w:sz w:val="24"/>
                <w:szCs w:val="24"/>
                <w:lang w:val="en-GB"/>
              </w:rPr>
            </w:pPr>
            <w:r>
              <w:rPr>
                <w:rFonts w:ascii="Arial" w:hAnsi="Arial" w:cs="Arial"/>
                <w:iCs/>
                <w:sz w:val="24"/>
                <w:szCs w:val="24"/>
                <w:lang w:val="en-GB"/>
              </w:rPr>
              <w:t>29 [24 – 30]</w:t>
            </w:r>
          </w:p>
        </w:tc>
        <w:tc>
          <w:tcPr>
            <w:tcW w:w="3484" w:type="dxa"/>
            <w:vAlign w:val="center"/>
          </w:tcPr>
          <w:p w14:paraId="3366AA65" w14:textId="3172553B" w:rsidR="00B97004" w:rsidRDefault="00DA68AD" w:rsidP="00E10AB4">
            <w:pPr>
              <w:spacing w:line="360" w:lineRule="auto"/>
              <w:jc w:val="center"/>
              <w:rPr>
                <w:rFonts w:ascii="Arial" w:hAnsi="Arial" w:cs="Arial"/>
                <w:iCs/>
                <w:sz w:val="24"/>
                <w:szCs w:val="24"/>
                <w:lang w:val="en-GB"/>
              </w:rPr>
            </w:pPr>
            <w:r>
              <w:rPr>
                <w:rFonts w:ascii="Arial" w:hAnsi="Arial" w:cs="Arial"/>
                <w:iCs/>
                <w:sz w:val="24"/>
                <w:szCs w:val="24"/>
                <w:lang w:val="en-GB"/>
              </w:rPr>
              <w:t>29 [25 – 30]</w:t>
            </w:r>
          </w:p>
        </w:tc>
        <w:tc>
          <w:tcPr>
            <w:tcW w:w="3487" w:type="dxa"/>
            <w:vAlign w:val="center"/>
          </w:tcPr>
          <w:p w14:paraId="04A3A68F" w14:textId="7E65B306" w:rsidR="00B97004" w:rsidRDefault="00C435E5" w:rsidP="00E10AB4">
            <w:pPr>
              <w:spacing w:line="360" w:lineRule="auto"/>
              <w:jc w:val="center"/>
              <w:rPr>
                <w:rFonts w:ascii="Arial" w:hAnsi="Arial" w:cs="Arial"/>
                <w:iCs/>
                <w:sz w:val="24"/>
                <w:szCs w:val="24"/>
                <w:lang w:val="en-GB"/>
              </w:rPr>
            </w:pPr>
            <w:r>
              <w:rPr>
                <w:rFonts w:ascii="Arial" w:hAnsi="Arial" w:cs="Arial"/>
                <w:iCs/>
                <w:sz w:val="24"/>
                <w:szCs w:val="24"/>
                <w:lang w:val="en-GB"/>
              </w:rPr>
              <w:t>0.30</w:t>
            </w:r>
            <w:r w:rsidRPr="002F2335">
              <w:rPr>
                <w:rFonts w:ascii="Arial" w:hAnsi="Arial" w:cs="Arial"/>
                <w:b/>
                <w:bCs/>
                <w:iCs/>
                <w:sz w:val="24"/>
                <w:szCs w:val="24"/>
                <w:vertAlign w:val="superscript"/>
                <w:lang w:val="en-GB"/>
              </w:rPr>
              <w:t>±</w:t>
            </w:r>
          </w:p>
        </w:tc>
      </w:tr>
      <w:tr w:rsidR="00E10AB4" w14:paraId="0EFB22F3" w14:textId="77777777" w:rsidTr="00F23419">
        <w:trPr>
          <w:trHeight w:val="600"/>
        </w:trPr>
        <w:tc>
          <w:tcPr>
            <w:tcW w:w="3484" w:type="dxa"/>
            <w:vAlign w:val="center"/>
          </w:tcPr>
          <w:p w14:paraId="754F5C89" w14:textId="77777777" w:rsidR="00E10AB4" w:rsidRPr="007744EF" w:rsidRDefault="00E10AB4" w:rsidP="00E10AB4">
            <w:pPr>
              <w:spacing w:line="360" w:lineRule="auto"/>
              <w:rPr>
                <w:rFonts w:ascii="Arial" w:hAnsi="Arial" w:cs="Arial"/>
                <w:i/>
                <w:iCs/>
                <w:sz w:val="24"/>
                <w:szCs w:val="24"/>
                <w:lang w:val="en-GB"/>
              </w:rPr>
            </w:pPr>
            <w:r w:rsidRPr="007744EF">
              <w:rPr>
                <w:rFonts w:ascii="Arial" w:hAnsi="Arial" w:cs="Arial"/>
                <w:i/>
                <w:iCs/>
                <w:sz w:val="24"/>
                <w:szCs w:val="24"/>
                <w:lang w:val="en-GB"/>
              </w:rPr>
              <w:t>A</w:t>
            </w:r>
            <w:r w:rsidRPr="007744EF">
              <w:rPr>
                <w:rFonts w:ascii="Arial" w:hAnsi="Arial" w:cs="Arial"/>
                <w:i/>
                <w:iCs/>
                <w:sz w:val="24"/>
                <w:szCs w:val="24"/>
              </w:rPr>
              <w:t>β</w:t>
            </w:r>
            <w:r w:rsidRPr="007744EF">
              <w:rPr>
                <w:rFonts w:ascii="Arial" w:hAnsi="Arial" w:cs="Arial"/>
                <w:i/>
                <w:iCs/>
                <w:sz w:val="24"/>
                <w:szCs w:val="24"/>
                <w:lang w:val="en-GB"/>
              </w:rPr>
              <w:t xml:space="preserve"> PET status</w:t>
            </w:r>
          </w:p>
          <w:p w14:paraId="009DF58D" w14:textId="77777777" w:rsidR="00E10AB4" w:rsidRDefault="00E10AB4" w:rsidP="00E10AB4">
            <w:pPr>
              <w:spacing w:line="360" w:lineRule="auto"/>
              <w:rPr>
                <w:rFonts w:ascii="Arial" w:hAnsi="Arial" w:cs="Arial"/>
                <w:iCs/>
                <w:sz w:val="24"/>
                <w:szCs w:val="24"/>
                <w:lang w:val="en-GB"/>
              </w:rPr>
            </w:pPr>
            <w:r w:rsidRPr="00D03EEE">
              <w:rPr>
                <w:rFonts w:ascii="Arial" w:hAnsi="Arial" w:cs="Arial"/>
                <w:sz w:val="24"/>
                <w:szCs w:val="24"/>
              </w:rPr>
              <w:t>Aβ+, %</w:t>
            </w:r>
          </w:p>
        </w:tc>
        <w:tc>
          <w:tcPr>
            <w:tcW w:w="3485" w:type="dxa"/>
            <w:vAlign w:val="center"/>
          </w:tcPr>
          <w:p w14:paraId="46E1C66A" w14:textId="7CDC52AF"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20 (1</w:t>
            </w:r>
            <w:r w:rsidR="00B97004">
              <w:rPr>
                <w:rFonts w:ascii="Arial" w:hAnsi="Arial" w:cs="Arial"/>
                <w:iCs/>
                <w:sz w:val="24"/>
                <w:szCs w:val="24"/>
                <w:lang w:val="en-GB"/>
              </w:rPr>
              <w:t>4.8</w:t>
            </w:r>
            <w:r>
              <w:rPr>
                <w:rFonts w:ascii="Arial" w:hAnsi="Arial" w:cs="Arial"/>
                <w:iCs/>
                <w:sz w:val="24"/>
                <w:szCs w:val="24"/>
                <w:lang w:val="en-GB"/>
              </w:rPr>
              <w:t>%)</w:t>
            </w:r>
          </w:p>
        </w:tc>
        <w:tc>
          <w:tcPr>
            <w:tcW w:w="3484" w:type="dxa"/>
            <w:vAlign w:val="center"/>
          </w:tcPr>
          <w:p w14:paraId="5E85A015" w14:textId="2786DC26"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2</w:t>
            </w:r>
            <w:r w:rsidR="00B97004">
              <w:rPr>
                <w:rFonts w:ascii="Arial" w:hAnsi="Arial" w:cs="Arial"/>
                <w:iCs/>
                <w:sz w:val="24"/>
                <w:szCs w:val="24"/>
                <w:lang w:val="en-GB"/>
              </w:rPr>
              <w:t>6</w:t>
            </w:r>
            <w:r>
              <w:rPr>
                <w:rFonts w:ascii="Arial" w:hAnsi="Arial" w:cs="Arial"/>
                <w:iCs/>
                <w:sz w:val="24"/>
                <w:szCs w:val="24"/>
                <w:lang w:val="en-GB"/>
              </w:rPr>
              <w:t xml:space="preserve"> (39.</w:t>
            </w:r>
            <w:r w:rsidR="00B97004">
              <w:rPr>
                <w:rFonts w:ascii="Arial" w:hAnsi="Arial" w:cs="Arial"/>
                <w:iCs/>
                <w:sz w:val="24"/>
                <w:szCs w:val="24"/>
                <w:lang w:val="en-GB"/>
              </w:rPr>
              <w:t>4</w:t>
            </w:r>
            <w:r>
              <w:rPr>
                <w:rFonts w:ascii="Arial" w:hAnsi="Arial" w:cs="Arial"/>
                <w:iCs/>
                <w:sz w:val="24"/>
                <w:szCs w:val="24"/>
                <w:lang w:val="en-GB"/>
              </w:rPr>
              <w:t>%)</w:t>
            </w:r>
          </w:p>
        </w:tc>
        <w:tc>
          <w:tcPr>
            <w:tcW w:w="3487" w:type="dxa"/>
            <w:vAlign w:val="center"/>
          </w:tcPr>
          <w:p w14:paraId="475B272F" w14:textId="77777777" w:rsidR="00E10AB4" w:rsidRPr="002F2335" w:rsidRDefault="00E10AB4" w:rsidP="00E10AB4">
            <w:pPr>
              <w:spacing w:line="360" w:lineRule="auto"/>
              <w:jc w:val="center"/>
              <w:rPr>
                <w:rFonts w:ascii="Arial" w:hAnsi="Arial" w:cs="Arial"/>
                <w:b/>
                <w:bCs/>
                <w:iCs/>
                <w:sz w:val="24"/>
                <w:szCs w:val="24"/>
                <w:lang w:val="en-GB"/>
              </w:rPr>
            </w:pPr>
            <w:r w:rsidRPr="002F2335">
              <w:rPr>
                <w:rFonts w:ascii="Arial" w:hAnsi="Arial" w:cs="Arial"/>
                <w:b/>
                <w:bCs/>
                <w:iCs/>
                <w:sz w:val="24"/>
                <w:szCs w:val="24"/>
                <w:lang w:val="en-GB"/>
              </w:rPr>
              <w:t>&lt; 0.001*</w:t>
            </w:r>
          </w:p>
        </w:tc>
      </w:tr>
      <w:tr w:rsidR="00E10AB4" w14:paraId="7A6E5D53" w14:textId="77777777" w:rsidTr="00F23419">
        <w:trPr>
          <w:trHeight w:val="813"/>
        </w:trPr>
        <w:tc>
          <w:tcPr>
            <w:tcW w:w="3484" w:type="dxa"/>
            <w:vAlign w:val="center"/>
          </w:tcPr>
          <w:p w14:paraId="537874D4" w14:textId="77777777" w:rsidR="00E10AB4" w:rsidRDefault="00E10AB4" w:rsidP="00E10AB4">
            <w:pPr>
              <w:spacing w:line="360" w:lineRule="auto"/>
              <w:rPr>
                <w:rFonts w:ascii="Arial" w:hAnsi="Arial" w:cs="Arial"/>
                <w:iCs/>
                <w:sz w:val="24"/>
                <w:szCs w:val="24"/>
                <w:lang w:val="en-GB"/>
              </w:rPr>
            </w:pPr>
            <w:r w:rsidRPr="007744EF">
              <w:rPr>
                <w:rFonts w:ascii="Arial" w:hAnsi="Arial" w:cs="Arial"/>
                <w:i/>
                <w:sz w:val="24"/>
                <w:szCs w:val="24"/>
                <w:lang w:val="en-GB"/>
              </w:rPr>
              <w:t>p-tau217</w:t>
            </w:r>
            <w:r>
              <w:rPr>
                <w:rFonts w:ascii="Arial" w:hAnsi="Arial" w:cs="Arial"/>
                <w:iCs/>
                <w:sz w:val="24"/>
                <w:szCs w:val="24"/>
                <w:lang w:val="en-GB"/>
              </w:rPr>
              <w:t xml:space="preserve"> [</w:t>
            </w:r>
            <w:proofErr w:type="spellStart"/>
            <w:r>
              <w:rPr>
                <w:rFonts w:ascii="Arial" w:hAnsi="Arial" w:cs="Arial"/>
                <w:iCs/>
                <w:sz w:val="24"/>
                <w:szCs w:val="24"/>
                <w:lang w:val="en-GB"/>
              </w:rPr>
              <w:t>pg</w:t>
            </w:r>
            <w:proofErr w:type="spellEnd"/>
            <w:r>
              <w:rPr>
                <w:rFonts w:ascii="Arial" w:hAnsi="Arial" w:cs="Arial"/>
                <w:iCs/>
                <w:sz w:val="24"/>
                <w:szCs w:val="24"/>
                <w:lang w:val="en-GB"/>
              </w:rPr>
              <w:t>/mL]</w:t>
            </w:r>
          </w:p>
          <w:p w14:paraId="4F26DDD4" w14:textId="77777777" w:rsidR="00E10AB4" w:rsidRDefault="00E10AB4" w:rsidP="00E10AB4">
            <w:pPr>
              <w:spacing w:line="360" w:lineRule="auto"/>
              <w:rPr>
                <w:rFonts w:ascii="Arial" w:hAnsi="Arial" w:cs="Arial"/>
                <w:iCs/>
                <w:sz w:val="24"/>
                <w:szCs w:val="24"/>
                <w:lang w:val="en-GB"/>
              </w:rPr>
            </w:pPr>
            <w:r>
              <w:rPr>
                <w:rFonts w:ascii="Arial" w:hAnsi="Arial" w:cs="Arial"/>
                <w:iCs/>
                <w:sz w:val="24"/>
                <w:szCs w:val="24"/>
                <w:lang w:val="en-GB"/>
              </w:rPr>
              <w:t>Mean (SD)</w:t>
            </w:r>
          </w:p>
        </w:tc>
        <w:tc>
          <w:tcPr>
            <w:tcW w:w="3485" w:type="dxa"/>
            <w:vAlign w:val="center"/>
          </w:tcPr>
          <w:p w14:paraId="2118EEAD" w14:textId="7BB86AFA"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0.041 (0.02</w:t>
            </w:r>
            <w:r w:rsidR="00B97004">
              <w:rPr>
                <w:rFonts w:ascii="Arial" w:hAnsi="Arial" w:cs="Arial"/>
                <w:iCs/>
                <w:sz w:val="24"/>
                <w:szCs w:val="24"/>
                <w:lang w:val="en-GB"/>
              </w:rPr>
              <w:t>4</w:t>
            </w:r>
            <w:r>
              <w:rPr>
                <w:rFonts w:ascii="Arial" w:hAnsi="Arial" w:cs="Arial"/>
                <w:iCs/>
                <w:sz w:val="24"/>
                <w:szCs w:val="24"/>
                <w:lang w:val="en-GB"/>
              </w:rPr>
              <w:t>)</w:t>
            </w:r>
          </w:p>
        </w:tc>
        <w:tc>
          <w:tcPr>
            <w:tcW w:w="3484" w:type="dxa"/>
            <w:vAlign w:val="center"/>
          </w:tcPr>
          <w:p w14:paraId="54892276" w14:textId="6CECFC78"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0.04</w:t>
            </w:r>
            <w:r w:rsidR="00B97004">
              <w:rPr>
                <w:rFonts w:ascii="Arial" w:hAnsi="Arial" w:cs="Arial"/>
                <w:iCs/>
                <w:sz w:val="24"/>
                <w:szCs w:val="24"/>
                <w:lang w:val="en-GB"/>
              </w:rPr>
              <w:t>7</w:t>
            </w:r>
            <w:r>
              <w:rPr>
                <w:rFonts w:ascii="Arial" w:hAnsi="Arial" w:cs="Arial"/>
                <w:iCs/>
                <w:sz w:val="24"/>
                <w:szCs w:val="24"/>
                <w:lang w:val="en-GB"/>
              </w:rPr>
              <w:t xml:space="preserve"> (0.031)</w:t>
            </w:r>
          </w:p>
        </w:tc>
        <w:tc>
          <w:tcPr>
            <w:tcW w:w="3487" w:type="dxa"/>
            <w:vAlign w:val="center"/>
          </w:tcPr>
          <w:p w14:paraId="2BFBEAE0" w14:textId="5A9E66FA"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0.1</w:t>
            </w:r>
            <w:r w:rsidR="00C435E5">
              <w:rPr>
                <w:rFonts w:ascii="Arial" w:hAnsi="Arial" w:cs="Arial"/>
                <w:iCs/>
                <w:sz w:val="24"/>
                <w:szCs w:val="24"/>
                <w:lang w:val="en-GB"/>
              </w:rPr>
              <w:t>4</w:t>
            </w:r>
            <w:r>
              <w:rPr>
                <w:rFonts w:ascii="Arial" w:hAnsi="Arial" w:cs="Arial"/>
                <w:iCs/>
                <w:sz w:val="24"/>
                <w:szCs w:val="24"/>
                <w:vertAlign w:val="superscript"/>
                <w:lang w:val="en-GB"/>
              </w:rPr>
              <w:t>±</w:t>
            </w:r>
          </w:p>
        </w:tc>
      </w:tr>
      <w:tr w:rsidR="00E10AB4" w14:paraId="0E4A40D1" w14:textId="77777777" w:rsidTr="00F23419">
        <w:trPr>
          <w:trHeight w:val="402"/>
        </w:trPr>
        <w:tc>
          <w:tcPr>
            <w:tcW w:w="3484" w:type="dxa"/>
            <w:vAlign w:val="center"/>
          </w:tcPr>
          <w:p w14:paraId="76FF4411" w14:textId="77777777" w:rsidR="00E10AB4" w:rsidRDefault="00E10AB4" w:rsidP="00E10AB4">
            <w:pPr>
              <w:spacing w:line="360" w:lineRule="auto"/>
              <w:rPr>
                <w:rFonts w:ascii="Arial" w:hAnsi="Arial" w:cs="Arial"/>
                <w:iCs/>
                <w:sz w:val="24"/>
                <w:szCs w:val="24"/>
                <w:lang w:val="en-GB"/>
              </w:rPr>
            </w:pPr>
            <w:r w:rsidRPr="007744EF">
              <w:rPr>
                <w:rFonts w:ascii="Arial" w:hAnsi="Arial" w:cs="Arial"/>
                <w:i/>
                <w:sz w:val="24"/>
                <w:szCs w:val="24"/>
                <w:lang w:val="en-GB"/>
              </w:rPr>
              <w:t>Aβ-42/40</w:t>
            </w:r>
            <w:r>
              <w:rPr>
                <w:rFonts w:ascii="Arial" w:hAnsi="Arial" w:cs="Arial"/>
                <w:iCs/>
                <w:sz w:val="24"/>
                <w:szCs w:val="24"/>
                <w:lang w:val="en-GB"/>
              </w:rPr>
              <w:t xml:space="preserve"> [-]</w:t>
            </w:r>
          </w:p>
          <w:p w14:paraId="39E33763" w14:textId="77777777" w:rsidR="00E10AB4" w:rsidRDefault="00E10AB4" w:rsidP="00E10AB4">
            <w:pPr>
              <w:spacing w:line="360" w:lineRule="auto"/>
              <w:rPr>
                <w:rFonts w:ascii="Arial" w:hAnsi="Arial" w:cs="Arial"/>
                <w:iCs/>
                <w:sz w:val="24"/>
                <w:szCs w:val="24"/>
                <w:lang w:val="en-GB"/>
              </w:rPr>
            </w:pPr>
            <w:r>
              <w:rPr>
                <w:rFonts w:ascii="Arial" w:hAnsi="Arial" w:cs="Arial"/>
                <w:iCs/>
                <w:sz w:val="24"/>
                <w:szCs w:val="24"/>
                <w:lang w:val="en-GB"/>
              </w:rPr>
              <w:t>Mean (SD)</w:t>
            </w:r>
          </w:p>
        </w:tc>
        <w:tc>
          <w:tcPr>
            <w:tcW w:w="3485" w:type="dxa"/>
            <w:vAlign w:val="center"/>
          </w:tcPr>
          <w:p w14:paraId="5CD0AA81" w14:textId="4D9BF8D8"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0.061 (0.011)</w:t>
            </w:r>
          </w:p>
        </w:tc>
        <w:tc>
          <w:tcPr>
            <w:tcW w:w="3484" w:type="dxa"/>
            <w:vAlign w:val="center"/>
          </w:tcPr>
          <w:p w14:paraId="4C29F306" w14:textId="274C7BCF"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0.0</w:t>
            </w:r>
            <w:r w:rsidR="00B97004">
              <w:rPr>
                <w:rFonts w:ascii="Arial" w:hAnsi="Arial" w:cs="Arial"/>
                <w:iCs/>
                <w:sz w:val="24"/>
                <w:szCs w:val="24"/>
                <w:lang w:val="en-GB"/>
              </w:rPr>
              <w:t>60</w:t>
            </w:r>
            <w:r>
              <w:rPr>
                <w:rFonts w:ascii="Arial" w:hAnsi="Arial" w:cs="Arial"/>
                <w:iCs/>
                <w:sz w:val="24"/>
                <w:szCs w:val="24"/>
                <w:lang w:val="en-GB"/>
              </w:rPr>
              <w:t xml:space="preserve"> (0.01</w:t>
            </w:r>
            <w:r w:rsidR="00B97004">
              <w:rPr>
                <w:rFonts w:ascii="Arial" w:hAnsi="Arial" w:cs="Arial"/>
                <w:iCs/>
                <w:sz w:val="24"/>
                <w:szCs w:val="24"/>
                <w:lang w:val="en-GB"/>
              </w:rPr>
              <w:t>2</w:t>
            </w:r>
            <w:r>
              <w:rPr>
                <w:rFonts w:ascii="Arial" w:hAnsi="Arial" w:cs="Arial"/>
                <w:iCs/>
                <w:sz w:val="24"/>
                <w:szCs w:val="24"/>
                <w:lang w:val="en-GB"/>
              </w:rPr>
              <w:t>)</w:t>
            </w:r>
          </w:p>
        </w:tc>
        <w:tc>
          <w:tcPr>
            <w:tcW w:w="3487" w:type="dxa"/>
            <w:vAlign w:val="center"/>
          </w:tcPr>
          <w:p w14:paraId="005D170F" w14:textId="3C3673AA"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0.</w:t>
            </w:r>
            <w:r w:rsidR="00C435E5">
              <w:rPr>
                <w:rFonts w:ascii="Arial" w:hAnsi="Arial" w:cs="Arial"/>
                <w:iCs/>
                <w:sz w:val="24"/>
                <w:szCs w:val="24"/>
                <w:lang w:val="en-GB"/>
              </w:rPr>
              <w:t>63</w:t>
            </w:r>
            <w:r>
              <w:rPr>
                <w:rFonts w:ascii="Arial" w:hAnsi="Arial" w:cs="Arial"/>
                <w:iCs/>
                <w:sz w:val="24"/>
                <w:szCs w:val="24"/>
                <w:vertAlign w:val="superscript"/>
                <w:lang w:val="en-GB"/>
              </w:rPr>
              <w:t>±</w:t>
            </w:r>
          </w:p>
        </w:tc>
      </w:tr>
      <w:tr w:rsidR="00E10AB4" w:rsidRPr="00520F54" w14:paraId="7D233E6A" w14:textId="77777777" w:rsidTr="00F23419">
        <w:trPr>
          <w:trHeight w:val="70"/>
        </w:trPr>
        <w:tc>
          <w:tcPr>
            <w:tcW w:w="3484" w:type="dxa"/>
            <w:vAlign w:val="center"/>
          </w:tcPr>
          <w:p w14:paraId="51A54567" w14:textId="77777777" w:rsidR="00E10AB4" w:rsidRDefault="00E10AB4" w:rsidP="00E10AB4">
            <w:pPr>
              <w:spacing w:line="360" w:lineRule="auto"/>
              <w:rPr>
                <w:rFonts w:ascii="Arial" w:hAnsi="Arial" w:cs="Arial"/>
                <w:iCs/>
                <w:sz w:val="24"/>
                <w:szCs w:val="24"/>
                <w:lang w:val="en-GB"/>
              </w:rPr>
            </w:pPr>
            <w:proofErr w:type="spellStart"/>
            <w:r w:rsidRPr="007744EF">
              <w:rPr>
                <w:rFonts w:ascii="Arial" w:hAnsi="Arial" w:cs="Arial"/>
                <w:i/>
                <w:sz w:val="24"/>
                <w:szCs w:val="24"/>
                <w:lang w:val="en-GB"/>
              </w:rPr>
              <w:t>NfL</w:t>
            </w:r>
            <w:proofErr w:type="spellEnd"/>
            <w:r>
              <w:rPr>
                <w:rFonts w:ascii="Arial" w:hAnsi="Arial" w:cs="Arial"/>
                <w:iCs/>
                <w:sz w:val="24"/>
                <w:szCs w:val="24"/>
                <w:lang w:val="en-GB"/>
              </w:rPr>
              <w:t xml:space="preserve"> [</w:t>
            </w:r>
            <w:proofErr w:type="spellStart"/>
            <w:r>
              <w:rPr>
                <w:rFonts w:ascii="Arial" w:hAnsi="Arial" w:cs="Arial"/>
                <w:iCs/>
                <w:sz w:val="24"/>
                <w:szCs w:val="24"/>
                <w:lang w:val="en-GB"/>
              </w:rPr>
              <w:t>pg</w:t>
            </w:r>
            <w:proofErr w:type="spellEnd"/>
            <w:r>
              <w:rPr>
                <w:rFonts w:ascii="Arial" w:hAnsi="Arial" w:cs="Arial"/>
                <w:iCs/>
                <w:sz w:val="24"/>
                <w:szCs w:val="24"/>
                <w:lang w:val="en-GB"/>
              </w:rPr>
              <w:t>/mL]</w:t>
            </w:r>
          </w:p>
          <w:p w14:paraId="4C646075" w14:textId="77777777" w:rsidR="00E10AB4" w:rsidRDefault="00E10AB4" w:rsidP="00E10AB4">
            <w:pPr>
              <w:spacing w:line="360" w:lineRule="auto"/>
              <w:rPr>
                <w:rFonts w:ascii="Arial" w:hAnsi="Arial" w:cs="Arial"/>
                <w:iCs/>
                <w:sz w:val="24"/>
                <w:szCs w:val="24"/>
                <w:lang w:val="en-GB"/>
              </w:rPr>
            </w:pPr>
            <w:r>
              <w:rPr>
                <w:rFonts w:ascii="Arial" w:hAnsi="Arial" w:cs="Arial"/>
                <w:iCs/>
                <w:sz w:val="24"/>
                <w:szCs w:val="24"/>
                <w:lang w:val="en-GB"/>
              </w:rPr>
              <w:t>Mean (SD)</w:t>
            </w:r>
          </w:p>
        </w:tc>
        <w:tc>
          <w:tcPr>
            <w:tcW w:w="3485" w:type="dxa"/>
            <w:vAlign w:val="center"/>
          </w:tcPr>
          <w:p w14:paraId="41D544F7" w14:textId="6E2BDB36"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18.</w:t>
            </w:r>
            <w:r w:rsidR="00B97004">
              <w:rPr>
                <w:rFonts w:ascii="Arial" w:hAnsi="Arial" w:cs="Arial"/>
                <w:iCs/>
                <w:sz w:val="24"/>
                <w:szCs w:val="24"/>
                <w:lang w:val="en-GB"/>
              </w:rPr>
              <w:t>0</w:t>
            </w:r>
            <w:r>
              <w:rPr>
                <w:rFonts w:ascii="Arial" w:hAnsi="Arial" w:cs="Arial"/>
                <w:iCs/>
                <w:sz w:val="24"/>
                <w:szCs w:val="24"/>
                <w:lang w:val="en-GB"/>
              </w:rPr>
              <w:t xml:space="preserve"> (9.5</w:t>
            </w:r>
            <w:r w:rsidR="00B97004">
              <w:rPr>
                <w:rFonts w:ascii="Arial" w:hAnsi="Arial" w:cs="Arial"/>
                <w:iCs/>
                <w:sz w:val="24"/>
                <w:szCs w:val="24"/>
                <w:lang w:val="en-GB"/>
              </w:rPr>
              <w:t>2</w:t>
            </w:r>
            <w:r>
              <w:rPr>
                <w:rFonts w:ascii="Arial" w:hAnsi="Arial" w:cs="Arial"/>
                <w:iCs/>
                <w:sz w:val="24"/>
                <w:szCs w:val="24"/>
                <w:lang w:val="en-GB"/>
              </w:rPr>
              <w:t>)</w:t>
            </w:r>
          </w:p>
        </w:tc>
        <w:tc>
          <w:tcPr>
            <w:tcW w:w="3484" w:type="dxa"/>
            <w:vAlign w:val="center"/>
          </w:tcPr>
          <w:p w14:paraId="2DC3971E" w14:textId="23858A6C"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15.</w:t>
            </w:r>
            <w:r w:rsidR="00B97004">
              <w:rPr>
                <w:rFonts w:ascii="Arial" w:hAnsi="Arial" w:cs="Arial"/>
                <w:iCs/>
                <w:sz w:val="24"/>
                <w:szCs w:val="24"/>
                <w:lang w:val="en-GB"/>
              </w:rPr>
              <w:t>4</w:t>
            </w:r>
            <w:r>
              <w:rPr>
                <w:rFonts w:ascii="Arial" w:hAnsi="Arial" w:cs="Arial"/>
                <w:iCs/>
                <w:sz w:val="24"/>
                <w:szCs w:val="24"/>
                <w:lang w:val="en-GB"/>
              </w:rPr>
              <w:t xml:space="preserve"> (10.7)</w:t>
            </w:r>
          </w:p>
        </w:tc>
        <w:tc>
          <w:tcPr>
            <w:tcW w:w="3487" w:type="dxa"/>
            <w:vAlign w:val="center"/>
          </w:tcPr>
          <w:p w14:paraId="43891624" w14:textId="77777777"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0.09</w:t>
            </w:r>
            <w:r>
              <w:rPr>
                <w:rFonts w:ascii="Arial" w:hAnsi="Arial" w:cs="Arial"/>
                <w:iCs/>
                <w:sz w:val="24"/>
                <w:szCs w:val="24"/>
                <w:vertAlign w:val="superscript"/>
                <w:lang w:val="en-GB"/>
              </w:rPr>
              <w:t>±</w:t>
            </w:r>
          </w:p>
        </w:tc>
      </w:tr>
      <w:tr w:rsidR="00E10AB4" w:rsidRPr="00520F54" w14:paraId="1ABA9D06" w14:textId="77777777" w:rsidTr="00F23419">
        <w:trPr>
          <w:trHeight w:val="805"/>
        </w:trPr>
        <w:tc>
          <w:tcPr>
            <w:tcW w:w="3484" w:type="dxa"/>
            <w:vAlign w:val="center"/>
          </w:tcPr>
          <w:p w14:paraId="4C1E5275" w14:textId="77777777" w:rsidR="00E10AB4" w:rsidRDefault="00E10AB4" w:rsidP="00E10AB4">
            <w:pPr>
              <w:spacing w:line="360" w:lineRule="auto"/>
              <w:rPr>
                <w:rFonts w:ascii="Arial" w:hAnsi="Arial" w:cs="Arial"/>
                <w:iCs/>
                <w:sz w:val="24"/>
                <w:szCs w:val="24"/>
                <w:lang w:val="en-GB"/>
              </w:rPr>
            </w:pPr>
            <w:r w:rsidRPr="007744EF">
              <w:rPr>
                <w:rFonts w:ascii="Arial" w:hAnsi="Arial" w:cs="Arial"/>
                <w:i/>
                <w:sz w:val="24"/>
                <w:szCs w:val="24"/>
                <w:lang w:val="en-GB"/>
              </w:rPr>
              <w:t>GFAP</w:t>
            </w:r>
            <w:r>
              <w:rPr>
                <w:rFonts w:ascii="Arial" w:hAnsi="Arial" w:cs="Arial"/>
                <w:iCs/>
                <w:sz w:val="24"/>
                <w:szCs w:val="24"/>
                <w:lang w:val="en-GB"/>
              </w:rPr>
              <w:t xml:space="preserve"> [</w:t>
            </w:r>
            <w:proofErr w:type="spellStart"/>
            <w:r>
              <w:rPr>
                <w:rFonts w:ascii="Arial" w:hAnsi="Arial" w:cs="Arial"/>
                <w:iCs/>
                <w:sz w:val="24"/>
                <w:szCs w:val="24"/>
                <w:lang w:val="en-GB"/>
              </w:rPr>
              <w:t>pg</w:t>
            </w:r>
            <w:proofErr w:type="spellEnd"/>
            <w:r>
              <w:rPr>
                <w:rFonts w:ascii="Arial" w:hAnsi="Arial" w:cs="Arial"/>
                <w:iCs/>
                <w:sz w:val="24"/>
                <w:szCs w:val="24"/>
                <w:lang w:val="en-GB"/>
              </w:rPr>
              <w:t>/mL]</w:t>
            </w:r>
          </w:p>
          <w:p w14:paraId="424E2659" w14:textId="77777777" w:rsidR="00E10AB4" w:rsidRDefault="00E10AB4" w:rsidP="00E10AB4">
            <w:pPr>
              <w:spacing w:line="360" w:lineRule="auto"/>
              <w:rPr>
                <w:rFonts w:ascii="Arial" w:hAnsi="Arial" w:cs="Arial"/>
                <w:iCs/>
                <w:sz w:val="24"/>
                <w:szCs w:val="24"/>
                <w:lang w:val="en-GB"/>
              </w:rPr>
            </w:pPr>
            <w:r>
              <w:rPr>
                <w:rFonts w:ascii="Arial" w:hAnsi="Arial" w:cs="Arial"/>
                <w:iCs/>
                <w:sz w:val="24"/>
                <w:szCs w:val="24"/>
                <w:lang w:val="en-GB"/>
              </w:rPr>
              <w:t>Mean (SD)</w:t>
            </w:r>
          </w:p>
        </w:tc>
        <w:tc>
          <w:tcPr>
            <w:tcW w:w="3485" w:type="dxa"/>
            <w:vAlign w:val="center"/>
          </w:tcPr>
          <w:p w14:paraId="4B2207FC" w14:textId="551C28F9"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115 (55.</w:t>
            </w:r>
            <w:r w:rsidR="00B97004">
              <w:rPr>
                <w:rFonts w:ascii="Arial" w:hAnsi="Arial" w:cs="Arial"/>
                <w:iCs/>
                <w:sz w:val="24"/>
                <w:szCs w:val="24"/>
                <w:lang w:val="en-GB"/>
              </w:rPr>
              <w:t>6</w:t>
            </w:r>
            <w:r>
              <w:rPr>
                <w:rFonts w:ascii="Arial" w:hAnsi="Arial" w:cs="Arial"/>
                <w:iCs/>
                <w:sz w:val="24"/>
                <w:szCs w:val="24"/>
                <w:lang w:val="en-GB"/>
              </w:rPr>
              <w:t>)</w:t>
            </w:r>
          </w:p>
        </w:tc>
        <w:tc>
          <w:tcPr>
            <w:tcW w:w="3484" w:type="dxa"/>
            <w:vAlign w:val="center"/>
          </w:tcPr>
          <w:p w14:paraId="73993EB6" w14:textId="6738D0DA"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11</w:t>
            </w:r>
            <w:r w:rsidR="00B97004">
              <w:rPr>
                <w:rFonts w:ascii="Arial" w:hAnsi="Arial" w:cs="Arial"/>
                <w:iCs/>
                <w:sz w:val="24"/>
                <w:szCs w:val="24"/>
                <w:lang w:val="en-GB"/>
              </w:rPr>
              <w:t>2</w:t>
            </w:r>
            <w:r>
              <w:rPr>
                <w:rFonts w:ascii="Arial" w:hAnsi="Arial" w:cs="Arial"/>
                <w:iCs/>
                <w:sz w:val="24"/>
                <w:szCs w:val="24"/>
                <w:lang w:val="en-GB"/>
              </w:rPr>
              <w:t xml:space="preserve"> (7</w:t>
            </w:r>
            <w:r w:rsidR="00B97004">
              <w:rPr>
                <w:rFonts w:ascii="Arial" w:hAnsi="Arial" w:cs="Arial"/>
                <w:iCs/>
                <w:sz w:val="24"/>
                <w:szCs w:val="24"/>
                <w:lang w:val="en-GB"/>
              </w:rPr>
              <w:t>1.0</w:t>
            </w:r>
            <w:r>
              <w:rPr>
                <w:rFonts w:ascii="Arial" w:hAnsi="Arial" w:cs="Arial"/>
                <w:iCs/>
                <w:sz w:val="24"/>
                <w:szCs w:val="24"/>
                <w:lang w:val="en-GB"/>
              </w:rPr>
              <w:t>)</w:t>
            </w:r>
          </w:p>
        </w:tc>
        <w:tc>
          <w:tcPr>
            <w:tcW w:w="3487" w:type="dxa"/>
            <w:vAlign w:val="center"/>
          </w:tcPr>
          <w:p w14:paraId="5907C919" w14:textId="09B1254C" w:rsidR="00E10AB4" w:rsidRDefault="00E10AB4" w:rsidP="00E10AB4">
            <w:pPr>
              <w:spacing w:line="360" w:lineRule="auto"/>
              <w:jc w:val="center"/>
              <w:rPr>
                <w:rFonts w:ascii="Arial" w:hAnsi="Arial" w:cs="Arial"/>
                <w:iCs/>
                <w:sz w:val="24"/>
                <w:szCs w:val="24"/>
                <w:lang w:val="en-GB"/>
              </w:rPr>
            </w:pPr>
            <w:r>
              <w:rPr>
                <w:rFonts w:ascii="Arial" w:hAnsi="Arial" w:cs="Arial"/>
                <w:iCs/>
                <w:sz w:val="24"/>
                <w:szCs w:val="24"/>
                <w:lang w:val="en-GB"/>
              </w:rPr>
              <w:t>0.</w:t>
            </w:r>
            <w:r w:rsidR="00C435E5">
              <w:rPr>
                <w:rFonts w:ascii="Arial" w:hAnsi="Arial" w:cs="Arial"/>
                <w:iCs/>
                <w:sz w:val="24"/>
                <w:szCs w:val="24"/>
                <w:lang w:val="en-GB"/>
              </w:rPr>
              <w:t>79</w:t>
            </w:r>
            <w:r>
              <w:rPr>
                <w:rFonts w:ascii="Arial" w:hAnsi="Arial" w:cs="Arial"/>
                <w:iCs/>
                <w:sz w:val="24"/>
                <w:szCs w:val="24"/>
                <w:vertAlign w:val="superscript"/>
                <w:lang w:val="en-GB"/>
              </w:rPr>
              <w:t>±</w:t>
            </w:r>
          </w:p>
        </w:tc>
      </w:tr>
    </w:tbl>
    <w:p w14:paraId="2E193C86" w14:textId="77777777" w:rsidR="00E10AB4" w:rsidRDefault="00E10AB4" w:rsidP="00E10AB4">
      <w:pPr>
        <w:spacing w:line="360" w:lineRule="auto"/>
        <w:rPr>
          <w:rFonts w:ascii="Arial" w:hAnsi="Arial" w:cs="Arial"/>
          <w:iCs/>
          <w:sz w:val="24"/>
          <w:szCs w:val="24"/>
          <w:lang w:val="en-GB"/>
        </w:rPr>
      </w:pPr>
      <w:bookmarkStart w:id="0" w:name="_Hlk208401257"/>
      <w:r>
        <w:rPr>
          <w:rFonts w:ascii="Arial" w:hAnsi="Arial" w:cs="Arial"/>
          <w:iCs/>
          <w:sz w:val="24"/>
          <w:szCs w:val="24"/>
          <w:vertAlign w:val="superscript"/>
          <w:lang w:val="en-GB"/>
        </w:rPr>
        <w:t>±</w:t>
      </w:r>
      <w:r>
        <w:rPr>
          <w:rFonts w:ascii="Arial" w:hAnsi="Arial" w:cs="Arial"/>
          <w:iCs/>
          <w:sz w:val="24"/>
          <w:szCs w:val="24"/>
          <w:lang w:val="en-GB"/>
        </w:rPr>
        <w:t xml:space="preserve"> t-test ; * Chi-square</w:t>
      </w:r>
      <w:bookmarkEnd w:id="0"/>
    </w:p>
    <w:p w14:paraId="1933B3A1" w14:textId="77777777" w:rsidR="00E10AB4" w:rsidRPr="007744EF" w:rsidRDefault="00E10AB4" w:rsidP="00E10AB4">
      <w:pPr>
        <w:spacing w:line="360" w:lineRule="auto"/>
        <w:rPr>
          <w:rFonts w:ascii="Arial" w:hAnsi="Arial" w:cs="Arial"/>
          <w:iCs/>
          <w:sz w:val="24"/>
          <w:szCs w:val="24"/>
          <w:lang w:val="en-GB"/>
        </w:rPr>
      </w:pPr>
      <w:r w:rsidRPr="00EE753B">
        <w:rPr>
          <w:rFonts w:ascii="Arial" w:hAnsi="Arial" w:cs="Arial"/>
          <w:sz w:val="24"/>
          <w:szCs w:val="24"/>
          <w:lang w:val="en-GB"/>
        </w:rPr>
        <w:lastRenderedPageBreak/>
        <w:t>A</w:t>
      </w:r>
      <w:r w:rsidRPr="00CB64C2">
        <w:rPr>
          <w:rFonts w:ascii="Arial" w:hAnsi="Arial" w:cs="Arial"/>
          <w:sz w:val="24"/>
          <w:szCs w:val="24"/>
          <w:lang w:val="en-US"/>
        </w:rPr>
        <w:t>β</w:t>
      </w:r>
      <w:r w:rsidRPr="00EE753B">
        <w:rPr>
          <w:rFonts w:ascii="Arial" w:hAnsi="Arial" w:cs="Arial"/>
          <w:sz w:val="24"/>
          <w:szCs w:val="24"/>
          <w:lang w:val="en-GB"/>
        </w:rPr>
        <w:t>-42/40: amyloid-</w:t>
      </w:r>
      <w:r w:rsidRPr="00CB64C2">
        <w:rPr>
          <w:rFonts w:ascii="Arial" w:hAnsi="Arial" w:cs="Arial"/>
          <w:sz w:val="24"/>
          <w:szCs w:val="24"/>
          <w:lang w:val="en-US"/>
        </w:rPr>
        <w:t>β</w:t>
      </w:r>
      <w:r w:rsidRPr="00EE753B">
        <w:rPr>
          <w:rFonts w:ascii="Arial" w:hAnsi="Arial" w:cs="Arial"/>
          <w:sz w:val="24"/>
          <w:szCs w:val="24"/>
          <w:lang w:val="en-GB"/>
        </w:rPr>
        <w:t xml:space="preserve">-42/40; GFAP: glial fibrillary acidic protein; </w:t>
      </w:r>
      <w:proofErr w:type="spellStart"/>
      <w:r w:rsidRPr="00EE753B">
        <w:rPr>
          <w:rFonts w:ascii="Arial" w:hAnsi="Arial" w:cs="Arial"/>
          <w:sz w:val="24"/>
          <w:szCs w:val="24"/>
          <w:lang w:val="en-GB"/>
        </w:rPr>
        <w:t>NfL</w:t>
      </w:r>
      <w:proofErr w:type="spellEnd"/>
      <w:r w:rsidRPr="00EE753B">
        <w:rPr>
          <w:rFonts w:ascii="Arial" w:hAnsi="Arial" w:cs="Arial"/>
          <w:sz w:val="24"/>
          <w:szCs w:val="24"/>
          <w:lang w:val="en-GB"/>
        </w:rPr>
        <w:t>: neurofilament light; p-tau217: phosphorylated tau-217</w:t>
      </w:r>
      <w:r>
        <w:rPr>
          <w:rFonts w:ascii="Arial" w:hAnsi="Arial" w:cs="Arial"/>
          <w:sz w:val="24"/>
          <w:szCs w:val="24"/>
          <w:lang w:val="en-GB"/>
        </w:rPr>
        <w:t>.</w:t>
      </w:r>
    </w:p>
    <w:p w14:paraId="242A216F" w14:textId="7C83D67A" w:rsidR="00E10AB4" w:rsidRDefault="00E10AB4">
      <w:pPr>
        <w:spacing w:line="240" w:lineRule="auto"/>
        <w:rPr>
          <w:lang w:val="en-GB"/>
        </w:rPr>
      </w:pPr>
      <w:r>
        <w:rPr>
          <w:lang w:val="en-GB"/>
        </w:rPr>
        <w:br w:type="page"/>
      </w:r>
    </w:p>
    <w:tbl>
      <w:tblPr>
        <w:tblStyle w:val="TableGrid"/>
        <w:tblW w:w="0" w:type="auto"/>
        <w:tblLook w:val="04A0" w:firstRow="1" w:lastRow="0" w:firstColumn="1" w:lastColumn="0" w:noHBand="0" w:noVBand="1"/>
      </w:tblPr>
      <w:tblGrid>
        <w:gridCol w:w="2256"/>
        <w:gridCol w:w="3719"/>
        <w:gridCol w:w="2085"/>
        <w:gridCol w:w="1940"/>
        <w:gridCol w:w="2070"/>
        <w:gridCol w:w="1424"/>
      </w:tblGrid>
      <w:tr w:rsidR="0071667C" w:rsidRPr="003F4A47" w14:paraId="11298E59" w14:textId="77777777" w:rsidTr="00BF041E">
        <w:trPr>
          <w:trHeight w:val="453"/>
        </w:trPr>
        <w:tc>
          <w:tcPr>
            <w:tcW w:w="13494" w:type="dxa"/>
            <w:gridSpan w:val="6"/>
            <w:vAlign w:val="center"/>
          </w:tcPr>
          <w:p w14:paraId="05C928A9" w14:textId="1E70DAA5" w:rsidR="0071667C" w:rsidRPr="00FA55C8" w:rsidRDefault="0071667C" w:rsidP="0071667C">
            <w:pPr>
              <w:spacing w:line="360" w:lineRule="auto"/>
              <w:rPr>
                <w:rFonts w:ascii="Arial" w:hAnsi="Arial" w:cs="Arial"/>
                <w:b/>
                <w:bCs/>
                <w:i/>
                <w:iCs/>
                <w:color w:val="000000" w:themeColor="text1"/>
                <w:sz w:val="24"/>
                <w:szCs w:val="24"/>
                <w:lang w:val="en-GB"/>
              </w:rPr>
            </w:pPr>
            <w:r w:rsidRPr="00FA55C8">
              <w:rPr>
                <w:rFonts w:ascii="Arial" w:hAnsi="Arial" w:cs="Arial"/>
                <w:b/>
                <w:bCs/>
                <w:color w:val="000000" w:themeColor="text1"/>
                <w:sz w:val="24"/>
                <w:szCs w:val="24"/>
                <w:lang w:val="en-GB"/>
              </w:rPr>
              <w:lastRenderedPageBreak/>
              <w:t>Table S</w:t>
            </w:r>
            <w:r w:rsidR="009E0769">
              <w:rPr>
                <w:rFonts w:ascii="Arial" w:hAnsi="Arial" w:cs="Arial"/>
                <w:b/>
                <w:bCs/>
                <w:color w:val="000000" w:themeColor="text1"/>
                <w:sz w:val="24"/>
                <w:szCs w:val="24"/>
                <w:lang w:val="en-GB"/>
              </w:rPr>
              <w:t>3</w:t>
            </w:r>
            <w:r w:rsidRPr="00FA55C8">
              <w:rPr>
                <w:rFonts w:ascii="Arial" w:hAnsi="Arial" w:cs="Arial"/>
                <w:b/>
                <w:bCs/>
                <w:color w:val="000000" w:themeColor="text1"/>
                <w:sz w:val="24"/>
                <w:szCs w:val="24"/>
                <w:lang w:val="en-GB"/>
              </w:rPr>
              <w:t xml:space="preserve">. Likelihood ratio test results between age and age by </w:t>
            </w:r>
            <w:r w:rsidRPr="00BF041E">
              <w:rPr>
                <w:rFonts w:ascii="Arial" w:hAnsi="Arial" w:cs="Arial"/>
                <w:b/>
                <w:bCs/>
                <w:i/>
                <w:iCs/>
                <w:color w:val="000000" w:themeColor="text1"/>
                <w:sz w:val="24"/>
                <w:szCs w:val="24"/>
                <w:lang w:val="en-GB"/>
              </w:rPr>
              <w:t>APOE</w:t>
            </w:r>
            <w:r w:rsidRPr="00FA55C8">
              <w:rPr>
                <w:rFonts w:ascii="Arial" w:hAnsi="Arial" w:cs="Arial"/>
                <w:b/>
                <w:bCs/>
                <w:color w:val="000000" w:themeColor="text1"/>
                <w:sz w:val="24"/>
                <w:szCs w:val="24"/>
                <w:lang w:val="en-GB"/>
              </w:rPr>
              <w:t xml:space="preserve"> interaction models. </w:t>
            </w:r>
          </w:p>
        </w:tc>
      </w:tr>
      <w:tr w:rsidR="0071667C" w:rsidRPr="00DC1F93" w14:paraId="6F4E5FC4" w14:textId="08118B01" w:rsidTr="00BF041E">
        <w:trPr>
          <w:trHeight w:val="453"/>
        </w:trPr>
        <w:tc>
          <w:tcPr>
            <w:tcW w:w="2256" w:type="dxa"/>
            <w:vAlign w:val="center"/>
          </w:tcPr>
          <w:p w14:paraId="130323FB" w14:textId="694BAAA2" w:rsidR="0071667C" w:rsidRPr="00295806" w:rsidRDefault="0071667C" w:rsidP="0071667C">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Biomarker</w:t>
            </w:r>
          </w:p>
        </w:tc>
        <w:tc>
          <w:tcPr>
            <w:tcW w:w="3719" w:type="dxa"/>
            <w:vAlign w:val="center"/>
          </w:tcPr>
          <w:p w14:paraId="7A881225" w14:textId="16C80A50" w:rsidR="0071667C" w:rsidRPr="00295806" w:rsidRDefault="0071667C" w:rsidP="0071667C">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Predictor</w:t>
            </w:r>
          </w:p>
        </w:tc>
        <w:tc>
          <w:tcPr>
            <w:tcW w:w="2085" w:type="dxa"/>
            <w:vAlign w:val="center"/>
          </w:tcPr>
          <w:p w14:paraId="512D1DF6" w14:textId="58F6D5DE" w:rsidR="0071667C" w:rsidRPr="00295806" w:rsidRDefault="0071667C" w:rsidP="0071667C">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Deviance</w:t>
            </w:r>
          </w:p>
        </w:tc>
        <w:tc>
          <w:tcPr>
            <w:tcW w:w="1940" w:type="dxa"/>
            <w:vAlign w:val="center"/>
          </w:tcPr>
          <w:p w14:paraId="4AE33E68" w14:textId="54BE806F" w:rsidR="0071667C" w:rsidRPr="00295806" w:rsidRDefault="0071667C" w:rsidP="0071667C">
            <w:pPr>
              <w:spacing w:line="360" w:lineRule="auto"/>
              <w:jc w:val="center"/>
              <w:rPr>
                <w:rFonts w:ascii="Arial" w:hAnsi="Arial" w:cs="Arial"/>
                <w:b/>
                <w:bCs/>
                <w:i/>
                <w:iCs/>
                <w:color w:val="000000" w:themeColor="text1"/>
                <w:sz w:val="24"/>
                <w:szCs w:val="24"/>
                <w:lang w:val="en-GB"/>
              </w:rPr>
            </w:pPr>
            <w:proofErr w:type="spellStart"/>
            <w:r w:rsidRPr="00295806">
              <w:rPr>
                <w:rFonts w:ascii="Arial" w:hAnsi="Arial" w:cs="Arial"/>
                <w:b/>
                <w:bCs/>
                <w:i/>
                <w:iCs/>
                <w:color w:val="000000" w:themeColor="text1"/>
                <w:sz w:val="24"/>
                <w:szCs w:val="24"/>
                <w:lang w:val="en-GB"/>
              </w:rPr>
              <w:t>df</w:t>
            </w:r>
            <w:proofErr w:type="spellEnd"/>
          </w:p>
        </w:tc>
        <w:tc>
          <w:tcPr>
            <w:tcW w:w="2070" w:type="dxa"/>
            <w:vAlign w:val="center"/>
          </w:tcPr>
          <w:p w14:paraId="0ADE0608" w14:textId="2E547A66" w:rsidR="0071667C" w:rsidRPr="00295806" w:rsidRDefault="0071667C" w:rsidP="0071667C">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LRT</w:t>
            </w:r>
          </w:p>
        </w:tc>
        <w:tc>
          <w:tcPr>
            <w:tcW w:w="1424" w:type="dxa"/>
            <w:vAlign w:val="center"/>
          </w:tcPr>
          <w:p w14:paraId="029A2A1E" w14:textId="6332141C" w:rsidR="0071667C" w:rsidRPr="00295806" w:rsidRDefault="0071667C" w:rsidP="0071667C">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p</w:t>
            </w:r>
          </w:p>
        </w:tc>
      </w:tr>
      <w:tr w:rsidR="0071667C" w:rsidRPr="00DC1F93" w14:paraId="64A4CE8A" w14:textId="5802644A" w:rsidTr="00BF041E">
        <w:trPr>
          <w:trHeight w:val="441"/>
        </w:trPr>
        <w:tc>
          <w:tcPr>
            <w:tcW w:w="2256" w:type="dxa"/>
            <w:vMerge w:val="restart"/>
            <w:vAlign w:val="center"/>
          </w:tcPr>
          <w:p w14:paraId="721A9371" w14:textId="4D43E048" w:rsidR="0071667C" w:rsidRPr="00DC1F93" w:rsidRDefault="0071667C" w:rsidP="0071667C">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p-tau217</w:t>
            </w:r>
          </w:p>
        </w:tc>
        <w:tc>
          <w:tcPr>
            <w:tcW w:w="3719" w:type="dxa"/>
            <w:vAlign w:val="center"/>
          </w:tcPr>
          <w:p w14:paraId="00975DC0" w14:textId="5F681B98" w:rsidR="0071667C" w:rsidRPr="00DC1F93" w:rsidRDefault="0071667C" w:rsidP="0071667C">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085" w:type="dxa"/>
            <w:vAlign w:val="center"/>
          </w:tcPr>
          <w:p w14:paraId="49F4406D" w14:textId="6BF08FE0" w:rsidR="0071667C" w:rsidRPr="00DC1F93" w:rsidRDefault="00253C0A" w:rsidP="0071667C">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-33357.0</w:t>
            </w:r>
          </w:p>
        </w:tc>
        <w:tc>
          <w:tcPr>
            <w:tcW w:w="1940" w:type="dxa"/>
            <w:vAlign w:val="center"/>
          </w:tcPr>
          <w:p w14:paraId="3A587FD9" w14:textId="06CC7838" w:rsidR="0071667C" w:rsidRPr="00DC1F93" w:rsidRDefault="00253C0A" w:rsidP="0071667C">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36.4</w:t>
            </w:r>
          </w:p>
        </w:tc>
        <w:tc>
          <w:tcPr>
            <w:tcW w:w="2070" w:type="dxa"/>
            <w:vAlign w:val="center"/>
          </w:tcPr>
          <w:p w14:paraId="47AA3CCB" w14:textId="77777777" w:rsidR="0071667C" w:rsidRPr="00DC1F93" w:rsidRDefault="0071667C" w:rsidP="0071667C">
            <w:pPr>
              <w:spacing w:line="360" w:lineRule="auto"/>
              <w:jc w:val="center"/>
              <w:rPr>
                <w:rFonts w:ascii="Arial" w:hAnsi="Arial" w:cs="Arial"/>
                <w:color w:val="000000" w:themeColor="text1"/>
                <w:sz w:val="24"/>
                <w:szCs w:val="24"/>
                <w:lang w:val="en-GB"/>
              </w:rPr>
            </w:pPr>
          </w:p>
        </w:tc>
        <w:tc>
          <w:tcPr>
            <w:tcW w:w="1424" w:type="dxa"/>
            <w:vAlign w:val="center"/>
          </w:tcPr>
          <w:p w14:paraId="1C0E1E15" w14:textId="7DFF569A" w:rsidR="0071667C" w:rsidRPr="00DC1F93" w:rsidRDefault="0071667C" w:rsidP="0071667C">
            <w:pPr>
              <w:spacing w:line="360" w:lineRule="auto"/>
              <w:jc w:val="center"/>
              <w:rPr>
                <w:rFonts w:ascii="Arial" w:hAnsi="Arial" w:cs="Arial"/>
                <w:color w:val="000000" w:themeColor="text1"/>
                <w:sz w:val="24"/>
                <w:szCs w:val="24"/>
                <w:lang w:val="en-GB"/>
              </w:rPr>
            </w:pPr>
          </w:p>
        </w:tc>
      </w:tr>
      <w:tr w:rsidR="0071667C" w:rsidRPr="00DC1F93" w14:paraId="3A61C0E5" w14:textId="7D095E07" w:rsidTr="00BF041E">
        <w:trPr>
          <w:trHeight w:val="441"/>
        </w:trPr>
        <w:tc>
          <w:tcPr>
            <w:tcW w:w="2256" w:type="dxa"/>
            <w:vMerge/>
            <w:vAlign w:val="center"/>
          </w:tcPr>
          <w:p w14:paraId="646CCEB3" w14:textId="77777777" w:rsidR="0071667C" w:rsidRPr="00DC1F93" w:rsidRDefault="0071667C" w:rsidP="0071667C">
            <w:pPr>
              <w:spacing w:line="360" w:lineRule="auto"/>
              <w:jc w:val="center"/>
              <w:rPr>
                <w:rFonts w:ascii="Arial" w:hAnsi="Arial" w:cs="Arial"/>
                <w:i/>
                <w:iCs/>
                <w:color w:val="000000" w:themeColor="text1"/>
                <w:sz w:val="24"/>
                <w:szCs w:val="24"/>
                <w:lang w:val="en-GB"/>
              </w:rPr>
            </w:pPr>
          </w:p>
        </w:tc>
        <w:tc>
          <w:tcPr>
            <w:tcW w:w="3719" w:type="dxa"/>
            <w:vAlign w:val="center"/>
          </w:tcPr>
          <w:p w14:paraId="3D429766" w14:textId="08D02909" w:rsidR="0071667C" w:rsidRPr="00DC1F93" w:rsidRDefault="0071667C" w:rsidP="0071667C">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085" w:type="dxa"/>
            <w:vAlign w:val="center"/>
          </w:tcPr>
          <w:p w14:paraId="3EB6ECE3" w14:textId="6D2CA8EC" w:rsidR="0071667C" w:rsidRPr="00DC1F93" w:rsidRDefault="00253C0A" w:rsidP="0071667C">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-33374.4</w:t>
            </w:r>
          </w:p>
        </w:tc>
        <w:tc>
          <w:tcPr>
            <w:tcW w:w="1940" w:type="dxa"/>
            <w:vAlign w:val="center"/>
          </w:tcPr>
          <w:p w14:paraId="0AAA8939" w14:textId="655968DB" w:rsidR="0071667C" w:rsidRPr="00DC1F93" w:rsidRDefault="00253C0A" w:rsidP="0071667C">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37.5</w:t>
            </w:r>
          </w:p>
        </w:tc>
        <w:tc>
          <w:tcPr>
            <w:tcW w:w="2070" w:type="dxa"/>
            <w:vAlign w:val="center"/>
          </w:tcPr>
          <w:p w14:paraId="0F34F749" w14:textId="321894F7" w:rsidR="0071667C" w:rsidRPr="00DC1F93" w:rsidRDefault="00253C0A" w:rsidP="0071667C">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17.5</w:t>
            </w:r>
          </w:p>
        </w:tc>
        <w:tc>
          <w:tcPr>
            <w:tcW w:w="1424" w:type="dxa"/>
            <w:vAlign w:val="center"/>
          </w:tcPr>
          <w:p w14:paraId="192EFB0C" w14:textId="7417A7C9" w:rsidR="0071667C" w:rsidRPr="00EB22E3" w:rsidRDefault="00253C0A" w:rsidP="0071667C">
            <w:pPr>
              <w:spacing w:line="360" w:lineRule="auto"/>
              <w:jc w:val="center"/>
              <w:rPr>
                <w:rFonts w:ascii="Arial" w:hAnsi="Arial" w:cs="Arial"/>
                <w:b/>
                <w:bCs/>
                <w:color w:val="000000" w:themeColor="text1"/>
                <w:kern w:val="24"/>
                <w:sz w:val="24"/>
                <w:szCs w:val="24"/>
                <w:lang w:val="en-US"/>
              </w:rPr>
            </w:pPr>
            <w:r w:rsidRPr="00EB22E3">
              <w:rPr>
                <w:rFonts w:ascii="Arial" w:hAnsi="Arial" w:cs="Arial"/>
                <w:b/>
                <w:bCs/>
                <w:color w:val="000000" w:themeColor="text1"/>
                <w:kern w:val="24"/>
                <w:sz w:val="24"/>
                <w:szCs w:val="24"/>
                <w:lang w:val="en-US"/>
              </w:rPr>
              <w:t>&lt; 0.001</w:t>
            </w:r>
          </w:p>
        </w:tc>
      </w:tr>
      <w:tr w:rsidR="0071667C" w:rsidRPr="00DC1F93" w14:paraId="13C1EB3B" w14:textId="3C17AECB" w:rsidTr="00BF041E">
        <w:trPr>
          <w:trHeight w:val="116"/>
        </w:trPr>
        <w:tc>
          <w:tcPr>
            <w:tcW w:w="2256" w:type="dxa"/>
            <w:vMerge/>
            <w:vAlign w:val="center"/>
          </w:tcPr>
          <w:p w14:paraId="53F470D5" w14:textId="77777777" w:rsidR="0071667C" w:rsidRPr="00DC1F93" w:rsidRDefault="0071667C" w:rsidP="0071667C">
            <w:pPr>
              <w:spacing w:line="360" w:lineRule="auto"/>
              <w:jc w:val="center"/>
              <w:rPr>
                <w:rFonts w:ascii="Arial" w:hAnsi="Arial" w:cs="Arial"/>
                <w:i/>
                <w:iCs/>
                <w:color w:val="000000" w:themeColor="text1"/>
                <w:sz w:val="24"/>
                <w:szCs w:val="24"/>
                <w:lang w:val="en-GB"/>
              </w:rPr>
            </w:pPr>
          </w:p>
        </w:tc>
        <w:tc>
          <w:tcPr>
            <w:tcW w:w="3719" w:type="dxa"/>
            <w:vAlign w:val="center"/>
          </w:tcPr>
          <w:p w14:paraId="63997750" w14:textId="3C8DA1AC" w:rsidR="0071667C" w:rsidRPr="00DC1F93" w:rsidRDefault="0071667C" w:rsidP="0071667C">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085" w:type="dxa"/>
            <w:vAlign w:val="center"/>
          </w:tcPr>
          <w:p w14:paraId="11833366" w14:textId="4A8CC4FA" w:rsidR="0071667C" w:rsidRPr="00DC1F93" w:rsidRDefault="00253C0A" w:rsidP="0071667C">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-33424.8</w:t>
            </w:r>
          </w:p>
        </w:tc>
        <w:tc>
          <w:tcPr>
            <w:tcW w:w="1940" w:type="dxa"/>
            <w:vAlign w:val="center"/>
          </w:tcPr>
          <w:p w14:paraId="715782C7" w14:textId="156D8782" w:rsidR="0071667C" w:rsidRPr="00DC1F93" w:rsidRDefault="00253C0A" w:rsidP="0071667C">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43.4</w:t>
            </w:r>
          </w:p>
        </w:tc>
        <w:tc>
          <w:tcPr>
            <w:tcW w:w="2070" w:type="dxa"/>
            <w:vAlign w:val="center"/>
          </w:tcPr>
          <w:p w14:paraId="3FF2EE04" w14:textId="25F45427" w:rsidR="0071667C" w:rsidRPr="00DC1F93" w:rsidRDefault="00253C0A" w:rsidP="0071667C">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50.3</w:t>
            </w:r>
          </w:p>
        </w:tc>
        <w:tc>
          <w:tcPr>
            <w:tcW w:w="1424" w:type="dxa"/>
            <w:vAlign w:val="center"/>
          </w:tcPr>
          <w:p w14:paraId="6B5E17BF" w14:textId="294D326A" w:rsidR="0071667C" w:rsidRPr="00EB22E3" w:rsidRDefault="00253C0A" w:rsidP="0071667C">
            <w:pPr>
              <w:spacing w:line="360" w:lineRule="auto"/>
              <w:jc w:val="center"/>
              <w:rPr>
                <w:rFonts w:ascii="Arial" w:hAnsi="Arial" w:cs="Arial"/>
                <w:b/>
                <w:bCs/>
                <w:color w:val="000000" w:themeColor="text1"/>
                <w:sz w:val="24"/>
                <w:szCs w:val="24"/>
                <w:lang w:val="en-GB"/>
              </w:rPr>
            </w:pPr>
            <w:r w:rsidRPr="00EB22E3">
              <w:rPr>
                <w:rFonts w:ascii="Arial" w:hAnsi="Arial" w:cs="Arial"/>
                <w:b/>
                <w:bCs/>
                <w:color w:val="000000" w:themeColor="text1"/>
                <w:sz w:val="24"/>
                <w:szCs w:val="24"/>
                <w:lang w:val="en-GB"/>
              </w:rPr>
              <w:t>&lt; 0.001</w:t>
            </w:r>
          </w:p>
        </w:tc>
      </w:tr>
      <w:tr w:rsidR="00B653F0" w:rsidRPr="00DC1F93" w14:paraId="2A4A5BDE" w14:textId="5F471C45" w:rsidTr="00BF041E">
        <w:trPr>
          <w:trHeight w:val="453"/>
        </w:trPr>
        <w:tc>
          <w:tcPr>
            <w:tcW w:w="2256" w:type="dxa"/>
            <w:vMerge w:val="restart"/>
            <w:vAlign w:val="center"/>
          </w:tcPr>
          <w:p w14:paraId="1169FF31" w14:textId="646A5893" w:rsidR="00B653F0" w:rsidRPr="00DC1F93" w:rsidRDefault="00B653F0" w:rsidP="00B653F0">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Aβ-42/40</w:t>
            </w:r>
          </w:p>
        </w:tc>
        <w:tc>
          <w:tcPr>
            <w:tcW w:w="3719" w:type="dxa"/>
            <w:vAlign w:val="center"/>
          </w:tcPr>
          <w:p w14:paraId="2A6FBC97" w14:textId="6652C8B8"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085" w:type="dxa"/>
            <w:vAlign w:val="center"/>
          </w:tcPr>
          <w:p w14:paraId="1BA2B2C4" w14:textId="1193C29C" w:rsidR="00B653F0" w:rsidRPr="002A607C"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-33559.7</w:t>
            </w:r>
          </w:p>
        </w:tc>
        <w:tc>
          <w:tcPr>
            <w:tcW w:w="1940" w:type="dxa"/>
            <w:vAlign w:val="center"/>
          </w:tcPr>
          <w:p w14:paraId="4BB0CEBC" w14:textId="6C9D93B1"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31.1</w:t>
            </w:r>
          </w:p>
        </w:tc>
        <w:tc>
          <w:tcPr>
            <w:tcW w:w="2070" w:type="dxa"/>
            <w:vAlign w:val="center"/>
          </w:tcPr>
          <w:p w14:paraId="4DBB6298"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424" w:type="dxa"/>
            <w:vAlign w:val="center"/>
          </w:tcPr>
          <w:p w14:paraId="3B00D724" w14:textId="2583D627" w:rsidR="00B653F0" w:rsidRPr="00EB22E3" w:rsidRDefault="00B653F0" w:rsidP="00B653F0">
            <w:pPr>
              <w:spacing w:line="360" w:lineRule="auto"/>
              <w:jc w:val="center"/>
              <w:rPr>
                <w:rFonts w:ascii="Arial" w:hAnsi="Arial" w:cs="Arial"/>
                <w:b/>
                <w:bCs/>
                <w:color w:val="000000" w:themeColor="text1"/>
                <w:sz w:val="24"/>
                <w:szCs w:val="24"/>
                <w:lang w:val="en-GB"/>
              </w:rPr>
            </w:pPr>
          </w:p>
        </w:tc>
      </w:tr>
      <w:tr w:rsidR="00B653F0" w:rsidRPr="00DC1F93" w14:paraId="3590BEA1" w14:textId="1911615E" w:rsidTr="00BF041E">
        <w:trPr>
          <w:trHeight w:val="453"/>
        </w:trPr>
        <w:tc>
          <w:tcPr>
            <w:tcW w:w="2256" w:type="dxa"/>
            <w:vMerge/>
            <w:vAlign w:val="center"/>
          </w:tcPr>
          <w:p w14:paraId="23A95995"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719" w:type="dxa"/>
            <w:vAlign w:val="center"/>
          </w:tcPr>
          <w:p w14:paraId="32DE5E1B" w14:textId="27CCD4FF"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085" w:type="dxa"/>
            <w:vAlign w:val="center"/>
          </w:tcPr>
          <w:p w14:paraId="17CCF566" w14:textId="7437CFE7"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-33578.7</w:t>
            </w:r>
          </w:p>
        </w:tc>
        <w:tc>
          <w:tcPr>
            <w:tcW w:w="1940" w:type="dxa"/>
            <w:vAlign w:val="center"/>
          </w:tcPr>
          <w:p w14:paraId="2CEEF763" w14:textId="1C2FD29F"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32.2</w:t>
            </w:r>
          </w:p>
        </w:tc>
        <w:tc>
          <w:tcPr>
            <w:tcW w:w="2070" w:type="dxa"/>
            <w:vAlign w:val="center"/>
          </w:tcPr>
          <w:p w14:paraId="5088A737" w14:textId="71AFE16B"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20.0</w:t>
            </w:r>
          </w:p>
        </w:tc>
        <w:tc>
          <w:tcPr>
            <w:tcW w:w="1424" w:type="dxa"/>
            <w:vAlign w:val="center"/>
          </w:tcPr>
          <w:p w14:paraId="0C9119A0" w14:textId="0367C6E7" w:rsidR="00B653F0" w:rsidRPr="00EB22E3" w:rsidRDefault="00B653F0" w:rsidP="00B653F0">
            <w:pPr>
              <w:spacing w:line="360" w:lineRule="auto"/>
              <w:jc w:val="center"/>
              <w:rPr>
                <w:rFonts w:ascii="Arial" w:hAnsi="Arial" w:cs="Arial"/>
                <w:b/>
                <w:bCs/>
                <w:color w:val="000000" w:themeColor="text1"/>
                <w:kern w:val="24"/>
                <w:sz w:val="24"/>
                <w:szCs w:val="24"/>
                <w:lang w:val="en-US"/>
              </w:rPr>
            </w:pPr>
            <w:r w:rsidRPr="00EB22E3">
              <w:rPr>
                <w:rFonts w:ascii="Arial" w:hAnsi="Arial" w:cs="Arial"/>
                <w:b/>
                <w:bCs/>
                <w:color w:val="000000" w:themeColor="text1"/>
                <w:kern w:val="24"/>
                <w:sz w:val="24"/>
                <w:szCs w:val="24"/>
                <w:lang w:val="en-US"/>
              </w:rPr>
              <w:t>&lt; 0.001</w:t>
            </w:r>
          </w:p>
        </w:tc>
      </w:tr>
      <w:tr w:rsidR="00B653F0" w:rsidRPr="00DC1F93" w14:paraId="7067B0CD" w14:textId="4F7F3F3A" w:rsidTr="00BF041E">
        <w:trPr>
          <w:trHeight w:val="116"/>
        </w:trPr>
        <w:tc>
          <w:tcPr>
            <w:tcW w:w="2256" w:type="dxa"/>
            <w:vMerge/>
            <w:vAlign w:val="center"/>
          </w:tcPr>
          <w:p w14:paraId="01B31AAF"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719" w:type="dxa"/>
            <w:vAlign w:val="center"/>
          </w:tcPr>
          <w:p w14:paraId="4F13668B" w14:textId="30ADF42E"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085" w:type="dxa"/>
            <w:vAlign w:val="center"/>
          </w:tcPr>
          <w:p w14:paraId="3651BA77" w14:textId="3F46374D" w:rsidR="00B653F0" w:rsidRPr="002A607C"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-33612.9</w:t>
            </w:r>
          </w:p>
        </w:tc>
        <w:tc>
          <w:tcPr>
            <w:tcW w:w="1940" w:type="dxa"/>
            <w:vAlign w:val="center"/>
          </w:tcPr>
          <w:p w14:paraId="786B3B26" w14:textId="03C46556"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36.9</w:t>
            </w:r>
          </w:p>
        </w:tc>
        <w:tc>
          <w:tcPr>
            <w:tcW w:w="2070" w:type="dxa"/>
            <w:vAlign w:val="center"/>
          </w:tcPr>
          <w:p w14:paraId="2DD9DEDF" w14:textId="207037FC"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33.2</w:t>
            </w:r>
          </w:p>
        </w:tc>
        <w:tc>
          <w:tcPr>
            <w:tcW w:w="1424" w:type="dxa"/>
            <w:vAlign w:val="center"/>
          </w:tcPr>
          <w:p w14:paraId="6FC840B7" w14:textId="0C208AAD" w:rsidR="00B653F0" w:rsidRPr="00EB22E3" w:rsidRDefault="00B653F0" w:rsidP="00B653F0">
            <w:pPr>
              <w:spacing w:line="360" w:lineRule="auto"/>
              <w:jc w:val="center"/>
              <w:rPr>
                <w:rFonts w:ascii="Arial" w:hAnsi="Arial" w:cs="Arial"/>
                <w:b/>
                <w:bCs/>
                <w:color w:val="000000" w:themeColor="text1"/>
                <w:sz w:val="24"/>
                <w:szCs w:val="24"/>
                <w:lang w:val="en-GB"/>
              </w:rPr>
            </w:pPr>
            <w:r w:rsidRPr="00EB22E3">
              <w:rPr>
                <w:rFonts w:ascii="Arial" w:hAnsi="Arial" w:cs="Arial"/>
                <w:b/>
                <w:bCs/>
                <w:color w:val="000000" w:themeColor="text1"/>
                <w:sz w:val="24"/>
                <w:szCs w:val="24"/>
                <w:lang w:val="en-GB"/>
              </w:rPr>
              <w:t>&lt; 0.001</w:t>
            </w:r>
          </w:p>
        </w:tc>
      </w:tr>
      <w:tr w:rsidR="00B653F0" w:rsidRPr="00DC1F93" w14:paraId="4E2942D2" w14:textId="04CA3436" w:rsidTr="00BF041E">
        <w:trPr>
          <w:trHeight w:val="453"/>
        </w:trPr>
        <w:tc>
          <w:tcPr>
            <w:tcW w:w="2256" w:type="dxa"/>
            <w:vMerge w:val="restart"/>
            <w:vAlign w:val="center"/>
          </w:tcPr>
          <w:p w14:paraId="54F6A048" w14:textId="228E10B8" w:rsidR="00B653F0" w:rsidRPr="00DC1F93" w:rsidRDefault="00B653F0" w:rsidP="00B653F0">
            <w:pPr>
              <w:spacing w:line="360" w:lineRule="auto"/>
              <w:jc w:val="center"/>
              <w:rPr>
                <w:rFonts w:ascii="Arial" w:hAnsi="Arial" w:cs="Arial"/>
                <w:i/>
                <w:iCs/>
                <w:color w:val="000000" w:themeColor="text1"/>
                <w:sz w:val="24"/>
                <w:szCs w:val="24"/>
                <w:lang w:val="en-GB"/>
              </w:rPr>
            </w:pPr>
            <w:proofErr w:type="spellStart"/>
            <w:r w:rsidRPr="00DC1F93">
              <w:rPr>
                <w:rFonts w:ascii="Arial" w:hAnsi="Arial" w:cs="Arial"/>
                <w:i/>
                <w:iCs/>
                <w:color w:val="000000" w:themeColor="text1"/>
                <w:sz w:val="24"/>
                <w:szCs w:val="24"/>
                <w:lang w:val="en-GB"/>
              </w:rPr>
              <w:t>NfL</w:t>
            </w:r>
            <w:proofErr w:type="spellEnd"/>
          </w:p>
        </w:tc>
        <w:tc>
          <w:tcPr>
            <w:tcW w:w="3719" w:type="dxa"/>
            <w:vAlign w:val="center"/>
          </w:tcPr>
          <w:p w14:paraId="146FD515" w14:textId="7A11B719"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085" w:type="dxa"/>
            <w:vAlign w:val="center"/>
          </w:tcPr>
          <w:p w14:paraId="214E41D3" w14:textId="5774D74D"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29751.3</w:t>
            </w:r>
          </w:p>
        </w:tc>
        <w:tc>
          <w:tcPr>
            <w:tcW w:w="1940" w:type="dxa"/>
            <w:vAlign w:val="center"/>
          </w:tcPr>
          <w:p w14:paraId="52400229" w14:textId="3874979D"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44.5</w:t>
            </w:r>
          </w:p>
        </w:tc>
        <w:tc>
          <w:tcPr>
            <w:tcW w:w="2070" w:type="dxa"/>
            <w:vAlign w:val="center"/>
          </w:tcPr>
          <w:p w14:paraId="19878FAF"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424" w:type="dxa"/>
            <w:vAlign w:val="center"/>
          </w:tcPr>
          <w:p w14:paraId="160EBB04" w14:textId="0F4D0A0F"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2389BB1F" w14:textId="61B59D0F" w:rsidTr="00BF041E">
        <w:trPr>
          <w:trHeight w:val="453"/>
        </w:trPr>
        <w:tc>
          <w:tcPr>
            <w:tcW w:w="2256" w:type="dxa"/>
            <w:vMerge/>
            <w:vAlign w:val="center"/>
          </w:tcPr>
          <w:p w14:paraId="579EDD1D"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719" w:type="dxa"/>
            <w:vAlign w:val="center"/>
          </w:tcPr>
          <w:p w14:paraId="049583FF" w14:textId="5F548DD1"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085" w:type="dxa"/>
            <w:vAlign w:val="center"/>
          </w:tcPr>
          <w:p w14:paraId="76F574AC" w14:textId="6BE9386D"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29751.2</w:t>
            </w:r>
          </w:p>
        </w:tc>
        <w:tc>
          <w:tcPr>
            <w:tcW w:w="1940" w:type="dxa"/>
            <w:vAlign w:val="center"/>
          </w:tcPr>
          <w:p w14:paraId="4189DCAD" w14:textId="6D2697FE"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45.5</w:t>
            </w:r>
          </w:p>
        </w:tc>
        <w:tc>
          <w:tcPr>
            <w:tcW w:w="2070" w:type="dxa"/>
            <w:vAlign w:val="center"/>
          </w:tcPr>
          <w:p w14:paraId="3BC8540B" w14:textId="7CA1E8C6"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0.06</w:t>
            </w:r>
          </w:p>
        </w:tc>
        <w:tc>
          <w:tcPr>
            <w:tcW w:w="1424" w:type="dxa"/>
            <w:vAlign w:val="center"/>
          </w:tcPr>
          <w:p w14:paraId="19426783" w14:textId="6A6BFDB8"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0.81</w:t>
            </w:r>
          </w:p>
        </w:tc>
      </w:tr>
      <w:tr w:rsidR="00B653F0" w:rsidRPr="00DC1F93" w14:paraId="0B72AEDC" w14:textId="1D8EB9C3" w:rsidTr="00BF041E">
        <w:trPr>
          <w:trHeight w:val="116"/>
        </w:trPr>
        <w:tc>
          <w:tcPr>
            <w:tcW w:w="2256" w:type="dxa"/>
            <w:vMerge/>
            <w:vAlign w:val="center"/>
          </w:tcPr>
          <w:p w14:paraId="1FF55F3D"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719" w:type="dxa"/>
            <w:vAlign w:val="center"/>
          </w:tcPr>
          <w:p w14:paraId="23535EAF" w14:textId="040782DE"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085" w:type="dxa"/>
            <w:vAlign w:val="center"/>
          </w:tcPr>
          <w:p w14:paraId="506429E7" w14:textId="4BF17D8B"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29747.6</w:t>
            </w:r>
          </w:p>
        </w:tc>
        <w:tc>
          <w:tcPr>
            <w:tcW w:w="1940" w:type="dxa"/>
            <w:vAlign w:val="center"/>
          </w:tcPr>
          <w:p w14:paraId="2DA863F4" w14:textId="0A6A2773"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51.8</w:t>
            </w:r>
          </w:p>
        </w:tc>
        <w:tc>
          <w:tcPr>
            <w:tcW w:w="2070" w:type="dxa"/>
            <w:vAlign w:val="center"/>
          </w:tcPr>
          <w:p w14:paraId="796C6960" w14:textId="2578141C"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3.65</w:t>
            </w:r>
          </w:p>
        </w:tc>
        <w:tc>
          <w:tcPr>
            <w:tcW w:w="1424" w:type="dxa"/>
            <w:vAlign w:val="center"/>
          </w:tcPr>
          <w:p w14:paraId="54A650B2" w14:textId="0AA84BE5"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0.76</w:t>
            </w:r>
          </w:p>
        </w:tc>
      </w:tr>
      <w:tr w:rsidR="00B653F0" w:rsidRPr="00DC1F93" w14:paraId="5B2EDCFF" w14:textId="50EE04D5" w:rsidTr="00BF041E">
        <w:trPr>
          <w:trHeight w:val="441"/>
        </w:trPr>
        <w:tc>
          <w:tcPr>
            <w:tcW w:w="2256" w:type="dxa"/>
            <w:vMerge w:val="restart"/>
            <w:vAlign w:val="center"/>
          </w:tcPr>
          <w:p w14:paraId="49AADA81" w14:textId="48C962BA" w:rsidR="00B653F0" w:rsidRPr="00DC1F93" w:rsidRDefault="00B653F0" w:rsidP="00B653F0">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GFAP</w:t>
            </w:r>
          </w:p>
        </w:tc>
        <w:tc>
          <w:tcPr>
            <w:tcW w:w="3719" w:type="dxa"/>
            <w:vAlign w:val="center"/>
          </w:tcPr>
          <w:p w14:paraId="3A8D63A0" w14:textId="1B5F0B8C"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085" w:type="dxa"/>
            <w:vAlign w:val="center"/>
          </w:tcPr>
          <w:p w14:paraId="5D33C604" w14:textId="75743BDF" w:rsidR="00B653F0" w:rsidRPr="007050E0"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53659.1</w:t>
            </w:r>
          </w:p>
        </w:tc>
        <w:tc>
          <w:tcPr>
            <w:tcW w:w="1940" w:type="dxa"/>
            <w:vAlign w:val="center"/>
          </w:tcPr>
          <w:p w14:paraId="26407FF1" w14:textId="0729D63F"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38.5</w:t>
            </w:r>
          </w:p>
        </w:tc>
        <w:tc>
          <w:tcPr>
            <w:tcW w:w="2070" w:type="dxa"/>
            <w:vAlign w:val="center"/>
          </w:tcPr>
          <w:p w14:paraId="79995892"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424" w:type="dxa"/>
            <w:vAlign w:val="center"/>
          </w:tcPr>
          <w:p w14:paraId="22A97D0B" w14:textId="66522D1B"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535AC44E" w14:textId="61AAD126" w:rsidTr="00BF041E">
        <w:trPr>
          <w:trHeight w:val="441"/>
        </w:trPr>
        <w:tc>
          <w:tcPr>
            <w:tcW w:w="2256" w:type="dxa"/>
            <w:vMerge/>
            <w:vAlign w:val="center"/>
          </w:tcPr>
          <w:p w14:paraId="349B501E"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719" w:type="dxa"/>
            <w:vAlign w:val="center"/>
          </w:tcPr>
          <w:p w14:paraId="455D5542" w14:textId="584F5B38"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085" w:type="dxa"/>
            <w:vAlign w:val="center"/>
          </w:tcPr>
          <w:p w14:paraId="289C8DF5" w14:textId="6B0CE8A7"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53657.8</w:t>
            </w:r>
          </w:p>
        </w:tc>
        <w:tc>
          <w:tcPr>
            <w:tcW w:w="1940" w:type="dxa"/>
            <w:vAlign w:val="center"/>
          </w:tcPr>
          <w:p w14:paraId="18FEC6B3" w14:textId="69465097"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39.5</w:t>
            </w:r>
          </w:p>
        </w:tc>
        <w:tc>
          <w:tcPr>
            <w:tcW w:w="2070" w:type="dxa"/>
            <w:vAlign w:val="center"/>
          </w:tcPr>
          <w:p w14:paraId="795FABE3" w14:textId="498EAFDC"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1.26</w:t>
            </w:r>
          </w:p>
        </w:tc>
        <w:tc>
          <w:tcPr>
            <w:tcW w:w="1424" w:type="dxa"/>
            <w:vAlign w:val="center"/>
          </w:tcPr>
          <w:p w14:paraId="4980200F" w14:textId="01FD6032"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0.26</w:t>
            </w:r>
          </w:p>
        </w:tc>
      </w:tr>
      <w:tr w:rsidR="00B653F0" w:rsidRPr="00DC1F93" w14:paraId="2BF6971D" w14:textId="6ED4C23F" w:rsidTr="00BF041E">
        <w:trPr>
          <w:trHeight w:val="68"/>
        </w:trPr>
        <w:tc>
          <w:tcPr>
            <w:tcW w:w="2256" w:type="dxa"/>
            <w:vMerge/>
            <w:vAlign w:val="center"/>
          </w:tcPr>
          <w:p w14:paraId="2FE0FFD9"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719" w:type="dxa"/>
            <w:vAlign w:val="center"/>
          </w:tcPr>
          <w:p w14:paraId="65C4002C" w14:textId="69CA9DC3"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085" w:type="dxa"/>
            <w:vAlign w:val="center"/>
          </w:tcPr>
          <w:p w14:paraId="2B4777BF" w14:textId="70600666" w:rsidR="00B653F0" w:rsidRPr="007050E0"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53639.3</w:t>
            </w:r>
          </w:p>
        </w:tc>
        <w:tc>
          <w:tcPr>
            <w:tcW w:w="1940" w:type="dxa"/>
            <w:vAlign w:val="center"/>
          </w:tcPr>
          <w:p w14:paraId="6FC9931B" w14:textId="2EE265A7"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45.9</w:t>
            </w:r>
          </w:p>
        </w:tc>
        <w:tc>
          <w:tcPr>
            <w:tcW w:w="2070" w:type="dxa"/>
            <w:vAlign w:val="center"/>
          </w:tcPr>
          <w:p w14:paraId="15079FAD" w14:textId="3E62861E"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18.5</w:t>
            </w:r>
          </w:p>
        </w:tc>
        <w:tc>
          <w:tcPr>
            <w:tcW w:w="1424" w:type="dxa"/>
            <w:vAlign w:val="center"/>
          </w:tcPr>
          <w:p w14:paraId="38F50CBE" w14:textId="64C00D8E" w:rsidR="00B653F0" w:rsidRPr="00EB22E3" w:rsidRDefault="00B653F0" w:rsidP="00B653F0">
            <w:pPr>
              <w:spacing w:line="360" w:lineRule="auto"/>
              <w:jc w:val="center"/>
              <w:rPr>
                <w:rFonts w:ascii="Arial" w:hAnsi="Arial" w:cs="Arial"/>
                <w:b/>
                <w:bCs/>
                <w:color w:val="000000" w:themeColor="text1"/>
                <w:sz w:val="24"/>
                <w:szCs w:val="24"/>
                <w:lang w:val="en-GB"/>
              </w:rPr>
            </w:pPr>
            <w:r w:rsidRPr="00EB22E3">
              <w:rPr>
                <w:rFonts w:ascii="Arial" w:hAnsi="Arial" w:cs="Arial"/>
                <w:b/>
                <w:bCs/>
                <w:color w:val="000000" w:themeColor="text1"/>
                <w:sz w:val="24"/>
                <w:szCs w:val="24"/>
                <w:lang w:val="en-GB"/>
              </w:rPr>
              <w:t>0.007</w:t>
            </w:r>
          </w:p>
        </w:tc>
      </w:tr>
    </w:tbl>
    <w:p w14:paraId="1E51B331" w14:textId="1803D4CB" w:rsidR="004D35FB" w:rsidRDefault="004D35FB" w:rsidP="001E3ACD">
      <w:pPr>
        <w:spacing w:line="360" w:lineRule="auto"/>
        <w:rPr>
          <w:rFonts w:ascii="Arial" w:hAnsi="Arial" w:cs="Arial"/>
          <w:sz w:val="24"/>
          <w:szCs w:val="24"/>
          <w:lang w:val="en-GB"/>
        </w:rPr>
      </w:pPr>
      <w:r w:rsidRPr="00FD5094">
        <w:rPr>
          <w:rFonts w:ascii="Arial" w:hAnsi="Arial" w:cs="Arial"/>
          <w:sz w:val="24"/>
          <w:szCs w:val="24"/>
          <w:lang w:val="en-GB"/>
        </w:rPr>
        <w:t>All models include principal c</w:t>
      </w:r>
      <w:r>
        <w:rPr>
          <w:rFonts w:ascii="Arial" w:hAnsi="Arial" w:cs="Arial"/>
          <w:sz w:val="24"/>
          <w:szCs w:val="24"/>
          <w:lang w:val="en-GB"/>
        </w:rPr>
        <w:t>omponents 1 to 20 as additional predictors</w:t>
      </w:r>
      <w:r w:rsidR="00BF041E">
        <w:rPr>
          <w:rFonts w:ascii="Arial" w:hAnsi="Arial" w:cs="Arial"/>
          <w:sz w:val="24"/>
          <w:szCs w:val="24"/>
          <w:lang w:val="en-GB"/>
        </w:rPr>
        <w:t xml:space="preserve"> and are adjusted for body mass index and estimated glomerular filtration rate. </w:t>
      </w:r>
    </w:p>
    <w:p w14:paraId="605919AB" w14:textId="3331F35B" w:rsidR="00132D3C" w:rsidRDefault="00145756" w:rsidP="001E3ACD">
      <w:pPr>
        <w:spacing w:line="360" w:lineRule="auto"/>
        <w:rPr>
          <w:rFonts w:ascii="Arial" w:hAnsi="Arial" w:cs="Arial"/>
          <w:sz w:val="24"/>
          <w:szCs w:val="24"/>
          <w:lang w:val="en-GB"/>
        </w:rPr>
      </w:pPr>
      <w:r w:rsidRPr="00B653F0">
        <w:rPr>
          <w:rFonts w:ascii="Arial" w:hAnsi="Arial" w:cs="Arial"/>
          <w:i/>
          <w:iCs/>
          <w:sz w:val="24"/>
          <w:szCs w:val="24"/>
          <w:lang w:val="en-GB"/>
        </w:rPr>
        <w:t>APOE</w:t>
      </w:r>
      <w:r>
        <w:rPr>
          <w:rFonts w:ascii="Arial" w:hAnsi="Arial" w:cs="Arial"/>
          <w:sz w:val="24"/>
          <w:szCs w:val="24"/>
          <w:lang w:val="en-GB"/>
        </w:rPr>
        <w:t xml:space="preserve"> is modelled as a binary variable: </w:t>
      </w:r>
      <w:r w:rsidRPr="00B653F0">
        <w:rPr>
          <w:rFonts w:ascii="Arial" w:hAnsi="Arial" w:cs="Arial"/>
          <w:i/>
          <w:iCs/>
          <w:sz w:val="24"/>
          <w:szCs w:val="24"/>
          <w:lang w:val="en-GB"/>
        </w:rPr>
        <w:t>APOE</w:t>
      </w:r>
      <w:r>
        <w:rPr>
          <w:rFonts w:ascii="Arial" w:hAnsi="Arial" w:cs="Arial"/>
          <w:sz w:val="24"/>
          <w:szCs w:val="24"/>
          <w:lang w:val="en-GB"/>
        </w:rPr>
        <w:t xml:space="preserve"> ε4 non-carrier (0) or </w:t>
      </w:r>
      <w:r w:rsidRPr="00B653F0">
        <w:rPr>
          <w:rFonts w:ascii="Arial" w:hAnsi="Arial" w:cs="Arial"/>
          <w:i/>
          <w:iCs/>
          <w:sz w:val="24"/>
          <w:szCs w:val="24"/>
          <w:lang w:val="en-GB"/>
        </w:rPr>
        <w:t>APOE</w:t>
      </w:r>
      <w:r>
        <w:rPr>
          <w:rFonts w:ascii="Arial" w:hAnsi="Arial" w:cs="Arial"/>
          <w:sz w:val="24"/>
          <w:szCs w:val="24"/>
          <w:lang w:val="en-GB"/>
        </w:rPr>
        <w:t xml:space="preserve"> ε4 carrier (1). </w:t>
      </w:r>
    </w:p>
    <w:p w14:paraId="6FFBDBEE" w14:textId="77777777" w:rsidR="00D44497" w:rsidRDefault="00295806" w:rsidP="001E3ACD">
      <w:pPr>
        <w:spacing w:line="360" w:lineRule="auto"/>
        <w:rPr>
          <w:rFonts w:ascii="Arial" w:hAnsi="Arial" w:cs="Arial"/>
          <w:sz w:val="24"/>
          <w:szCs w:val="24"/>
          <w:lang w:val="en-GB"/>
        </w:rPr>
      </w:pPr>
      <w:r>
        <w:rPr>
          <w:rFonts w:ascii="Arial" w:hAnsi="Arial" w:cs="Arial"/>
          <w:sz w:val="24"/>
          <w:szCs w:val="24"/>
          <w:lang w:val="en-GB"/>
        </w:rPr>
        <w:t xml:space="preserve">The Age + </w:t>
      </w:r>
      <w:r w:rsidRPr="00B653F0">
        <w:rPr>
          <w:rFonts w:ascii="Arial" w:hAnsi="Arial" w:cs="Arial"/>
          <w:i/>
          <w:iCs/>
          <w:sz w:val="24"/>
          <w:szCs w:val="24"/>
          <w:lang w:val="en-GB"/>
        </w:rPr>
        <w:t>APOE</w:t>
      </w:r>
      <w:r>
        <w:rPr>
          <w:rFonts w:ascii="Arial" w:hAnsi="Arial" w:cs="Arial"/>
          <w:sz w:val="24"/>
          <w:szCs w:val="24"/>
          <w:lang w:val="en-GB"/>
        </w:rPr>
        <w:t xml:space="preserve"> model is compared to the Age model. The Age + </w:t>
      </w:r>
      <w:r w:rsidRPr="00B653F0">
        <w:rPr>
          <w:rFonts w:ascii="Arial" w:hAnsi="Arial" w:cs="Arial"/>
          <w:i/>
          <w:iCs/>
          <w:sz w:val="24"/>
          <w:szCs w:val="24"/>
          <w:lang w:val="en-GB"/>
        </w:rPr>
        <w:t>APOE</w:t>
      </w:r>
      <w:r>
        <w:rPr>
          <w:rFonts w:ascii="Arial" w:hAnsi="Arial" w:cs="Arial"/>
          <w:sz w:val="24"/>
          <w:szCs w:val="24"/>
          <w:lang w:val="en-GB"/>
        </w:rPr>
        <w:t xml:space="preserve"> + Age * APOE model is compared to the Age + </w:t>
      </w:r>
      <w:r w:rsidRPr="00B653F0">
        <w:rPr>
          <w:rFonts w:ascii="Arial" w:hAnsi="Arial" w:cs="Arial"/>
          <w:i/>
          <w:iCs/>
          <w:sz w:val="24"/>
          <w:szCs w:val="24"/>
          <w:lang w:val="en-GB"/>
        </w:rPr>
        <w:t>APOE</w:t>
      </w:r>
      <w:r>
        <w:rPr>
          <w:rFonts w:ascii="Arial" w:hAnsi="Arial" w:cs="Arial"/>
          <w:sz w:val="24"/>
          <w:szCs w:val="24"/>
          <w:lang w:val="en-GB"/>
        </w:rPr>
        <w:t xml:space="preserve"> model. Age * </w:t>
      </w:r>
      <w:r w:rsidRPr="00B653F0">
        <w:rPr>
          <w:rFonts w:ascii="Arial" w:hAnsi="Arial" w:cs="Arial"/>
          <w:i/>
          <w:iCs/>
          <w:sz w:val="24"/>
          <w:szCs w:val="24"/>
          <w:lang w:val="en-GB"/>
        </w:rPr>
        <w:t>APOE</w:t>
      </w:r>
      <w:r>
        <w:rPr>
          <w:rFonts w:ascii="Arial" w:hAnsi="Arial" w:cs="Arial"/>
          <w:sz w:val="24"/>
          <w:szCs w:val="24"/>
          <w:lang w:val="en-GB"/>
        </w:rPr>
        <w:t xml:space="preserve"> indicates an interaction effect between age and </w:t>
      </w:r>
      <w:r w:rsidRPr="00B653F0">
        <w:rPr>
          <w:rFonts w:ascii="Arial" w:hAnsi="Arial" w:cs="Arial"/>
          <w:i/>
          <w:iCs/>
          <w:sz w:val="24"/>
          <w:szCs w:val="24"/>
          <w:lang w:val="en-GB"/>
        </w:rPr>
        <w:t>APOE</w:t>
      </w:r>
      <w:r>
        <w:rPr>
          <w:rFonts w:ascii="Arial" w:hAnsi="Arial" w:cs="Arial"/>
          <w:sz w:val="24"/>
          <w:szCs w:val="24"/>
          <w:lang w:val="en-GB"/>
        </w:rPr>
        <w:t xml:space="preserve">. </w:t>
      </w:r>
    </w:p>
    <w:p w14:paraId="740E6813" w14:textId="77777777" w:rsidR="00D44497" w:rsidRDefault="00D44497" w:rsidP="001E3ACD">
      <w:pPr>
        <w:spacing w:line="360" w:lineRule="auto"/>
        <w:rPr>
          <w:rFonts w:ascii="Arial" w:hAnsi="Arial" w:cs="Arial"/>
          <w:sz w:val="24"/>
          <w:szCs w:val="24"/>
          <w:lang w:val="en-GB"/>
        </w:rPr>
      </w:pPr>
    </w:p>
    <w:p w14:paraId="4BD4E928" w14:textId="77777777" w:rsidR="00D44497" w:rsidRDefault="00D44497" w:rsidP="001E3ACD">
      <w:pPr>
        <w:spacing w:line="360" w:lineRule="auto"/>
        <w:rPr>
          <w:rFonts w:ascii="Arial" w:hAnsi="Arial" w:cs="Arial"/>
          <w:sz w:val="24"/>
          <w:szCs w:val="24"/>
          <w:lang w:val="en-GB"/>
        </w:rPr>
        <w:sectPr w:rsidR="00D44497" w:rsidSect="007A34E8">
          <w:pgSz w:w="16838" w:h="11906" w:orient="landscape"/>
          <w:pgMar w:top="1418" w:right="1418" w:bottom="1418" w:left="1418" w:header="709" w:footer="709" w:gutter="0"/>
          <w:cols w:space="708"/>
          <w:docGrid w:linePitch="360"/>
        </w:sectPr>
      </w:pPr>
    </w:p>
    <w:p w14:paraId="12665D7E" w14:textId="3467C0DE" w:rsidR="00D44497" w:rsidRDefault="00D44497" w:rsidP="001E3ACD">
      <w:pPr>
        <w:spacing w:line="360" w:lineRule="auto"/>
        <w:rPr>
          <w:rFonts w:ascii="Arial" w:hAnsi="Arial" w:cs="Arial"/>
          <w:sz w:val="24"/>
          <w:szCs w:val="24"/>
          <w:lang w:val="en-GB"/>
        </w:rPr>
      </w:pPr>
      <w:r>
        <w:rPr>
          <w:rFonts w:ascii="Arial" w:hAnsi="Arial" w:cs="Arial"/>
          <w:noProof/>
          <w:sz w:val="24"/>
          <w:szCs w:val="24"/>
          <w:lang w:val="en-GB"/>
        </w:rPr>
        <w:lastRenderedPageBreak/>
        <w:drawing>
          <wp:inline distT="0" distB="0" distL="0" distR="0" wp14:anchorId="0B5EE6E2" wp14:editId="68E163C0">
            <wp:extent cx="5759450" cy="4859655"/>
            <wp:effectExtent l="0" t="0" r="0" b="0"/>
            <wp:docPr id="430432767" name="Picture 2" descr="A group of graphs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32767" name="Picture 2" descr="A group of graphs with different colored lin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4859655"/>
                    </a:xfrm>
                    <a:prstGeom prst="rect">
                      <a:avLst/>
                    </a:prstGeom>
                  </pic:spPr>
                </pic:pic>
              </a:graphicData>
            </a:graphic>
          </wp:inline>
        </w:drawing>
      </w:r>
    </w:p>
    <w:p w14:paraId="3FDDD21A" w14:textId="3BD21460" w:rsidR="00AD25EB" w:rsidRPr="001B6993" w:rsidRDefault="00D44497" w:rsidP="001E3ACD">
      <w:pPr>
        <w:spacing w:line="360" w:lineRule="auto"/>
        <w:rPr>
          <w:rFonts w:ascii="Arial" w:hAnsi="Arial" w:cs="Arial"/>
          <w:sz w:val="24"/>
          <w:szCs w:val="24"/>
          <w:lang w:val="en-GB"/>
        </w:rPr>
      </w:pPr>
      <w:r w:rsidRPr="00D44497">
        <w:rPr>
          <w:rFonts w:ascii="Arial" w:hAnsi="Arial" w:cs="Arial"/>
          <w:b/>
          <w:bCs/>
          <w:sz w:val="24"/>
          <w:szCs w:val="24"/>
          <w:lang w:val="en-GB"/>
        </w:rPr>
        <w:t>Figure S2.</w:t>
      </w:r>
      <w:r>
        <w:rPr>
          <w:rFonts w:ascii="Arial" w:hAnsi="Arial" w:cs="Arial"/>
          <w:sz w:val="24"/>
          <w:szCs w:val="24"/>
          <w:lang w:val="en-GB"/>
        </w:rPr>
        <w:t xml:space="preserve"> Comparison between GAMLSS (left) and GAM (right) approach. The GAMLSS approach was used as the basis for the main results. Grey vertical dashed lines represent the age at which the biomarker concentrations begin to significantly differ between </w:t>
      </w:r>
      <w:r w:rsidR="00A4105F">
        <w:rPr>
          <w:rFonts w:ascii="Arial" w:hAnsi="Arial" w:cs="Arial"/>
          <w:i/>
          <w:iCs/>
          <w:sz w:val="24"/>
          <w:szCs w:val="24"/>
          <w:lang w:val="en-GB"/>
        </w:rPr>
        <w:t xml:space="preserve">APOE </w:t>
      </w:r>
      <w:r w:rsidR="00A4105F">
        <w:rPr>
          <w:rFonts w:ascii="Arial" w:hAnsi="Arial" w:cs="Arial"/>
          <w:sz w:val="24"/>
          <w:szCs w:val="24"/>
          <w:lang w:val="en-GB"/>
        </w:rPr>
        <w:t xml:space="preserve">ε4 carriers and non-carriers. </w:t>
      </w:r>
      <w:r w:rsidR="00321327">
        <w:rPr>
          <w:rFonts w:ascii="Arial" w:hAnsi="Arial" w:cs="Arial"/>
          <w:sz w:val="24"/>
          <w:szCs w:val="24"/>
          <w:lang w:val="en-GB"/>
        </w:rPr>
        <w:t xml:space="preserve">A and B = Phorphorylated-tau-217 over age. C and D = Amyloid-β-42/40 over age. E and F = Glial fibrillary acidic protein over age. </w:t>
      </w:r>
      <w:r w:rsidR="001B6993">
        <w:rPr>
          <w:rFonts w:ascii="Arial" w:hAnsi="Arial" w:cs="Arial"/>
          <w:sz w:val="24"/>
          <w:szCs w:val="24"/>
          <w:lang w:val="en-GB"/>
        </w:rPr>
        <w:t xml:space="preserve">Results for neurofilament light are not shown as no differences in concentrations were found between </w:t>
      </w:r>
      <w:r w:rsidR="001B6993">
        <w:rPr>
          <w:rFonts w:ascii="Arial" w:hAnsi="Arial" w:cs="Arial"/>
          <w:i/>
          <w:iCs/>
          <w:sz w:val="24"/>
          <w:szCs w:val="24"/>
          <w:lang w:val="en-GB"/>
        </w:rPr>
        <w:t xml:space="preserve">APOE </w:t>
      </w:r>
      <w:r w:rsidR="001B6993">
        <w:rPr>
          <w:rFonts w:ascii="Arial" w:hAnsi="Arial" w:cs="Arial"/>
          <w:sz w:val="24"/>
          <w:szCs w:val="24"/>
          <w:lang w:val="en-GB"/>
        </w:rPr>
        <w:t xml:space="preserve">ε4 carriers and non-carriers. </w:t>
      </w:r>
    </w:p>
    <w:p w14:paraId="355BED72" w14:textId="77777777" w:rsidR="00D44497" w:rsidRDefault="00D44497" w:rsidP="001E3ACD">
      <w:pPr>
        <w:spacing w:line="360" w:lineRule="auto"/>
        <w:rPr>
          <w:rFonts w:ascii="Arial" w:hAnsi="Arial" w:cs="Arial"/>
          <w:sz w:val="24"/>
          <w:szCs w:val="24"/>
          <w:lang w:val="en-GB"/>
        </w:rPr>
      </w:pPr>
    </w:p>
    <w:p w14:paraId="420177E7" w14:textId="77777777" w:rsidR="00D44497" w:rsidRDefault="00D44497" w:rsidP="001E3ACD">
      <w:pPr>
        <w:spacing w:line="360" w:lineRule="auto"/>
        <w:rPr>
          <w:rFonts w:ascii="Arial" w:hAnsi="Arial" w:cs="Arial"/>
          <w:sz w:val="24"/>
          <w:szCs w:val="24"/>
          <w:lang w:val="en-GB"/>
        </w:rPr>
        <w:sectPr w:rsidR="00D44497" w:rsidSect="00D44497">
          <w:pgSz w:w="11906" w:h="16838"/>
          <w:pgMar w:top="1418" w:right="1418" w:bottom="1418" w:left="1418" w:header="709" w:footer="709" w:gutter="0"/>
          <w:cols w:space="708"/>
          <w:docGrid w:linePitch="360"/>
        </w:sectPr>
      </w:pPr>
    </w:p>
    <w:tbl>
      <w:tblPr>
        <w:tblStyle w:val="TableGrid"/>
        <w:tblW w:w="0" w:type="auto"/>
        <w:tblLook w:val="04A0" w:firstRow="1" w:lastRow="0" w:firstColumn="1" w:lastColumn="0" w:noHBand="0" w:noVBand="1"/>
      </w:tblPr>
      <w:tblGrid>
        <w:gridCol w:w="2256"/>
        <w:gridCol w:w="3719"/>
        <w:gridCol w:w="1998"/>
        <w:gridCol w:w="1940"/>
        <w:gridCol w:w="2070"/>
        <w:gridCol w:w="1424"/>
      </w:tblGrid>
      <w:tr w:rsidR="00BF041E" w:rsidRPr="003F4A47" w14:paraId="2ED8CBAB" w14:textId="77777777" w:rsidTr="00D5390E">
        <w:trPr>
          <w:trHeight w:val="453"/>
        </w:trPr>
        <w:tc>
          <w:tcPr>
            <w:tcW w:w="13407" w:type="dxa"/>
            <w:gridSpan w:val="6"/>
            <w:vAlign w:val="center"/>
          </w:tcPr>
          <w:p w14:paraId="4AE784A7" w14:textId="02B26646" w:rsidR="00BF041E" w:rsidRPr="00BF041E" w:rsidRDefault="00BF041E" w:rsidP="00D5390E">
            <w:pPr>
              <w:spacing w:line="360" w:lineRule="auto"/>
              <w:rPr>
                <w:rFonts w:ascii="Arial" w:hAnsi="Arial" w:cs="Arial"/>
                <w:color w:val="000000" w:themeColor="text1"/>
                <w:sz w:val="24"/>
                <w:szCs w:val="24"/>
                <w:lang w:val="en-GB"/>
              </w:rPr>
            </w:pPr>
            <w:r w:rsidRPr="00FA55C8">
              <w:rPr>
                <w:rFonts w:ascii="Arial" w:hAnsi="Arial" w:cs="Arial"/>
                <w:b/>
                <w:bCs/>
                <w:color w:val="000000" w:themeColor="text1"/>
                <w:sz w:val="24"/>
                <w:szCs w:val="24"/>
                <w:lang w:val="en-GB"/>
              </w:rPr>
              <w:lastRenderedPageBreak/>
              <w:t>Table S</w:t>
            </w:r>
            <w:r>
              <w:rPr>
                <w:rFonts w:ascii="Arial" w:hAnsi="Arial" w:cs="Arial"/>
                <w:b/>
                <w:bCs/>
                <w:color w:val="000000" w:themeColor="text1"/>
                <w:sz w:val="24"/>
                <w:szCs w:val="24"/>
                <w:lang w:val="en-GB"/>
              </w:rPr>
              <w:t>4</w:t>
            </w:r>
            <w:r w:rsidRPr="00FA55C8">
              <w:rPr>
                <w:rFonts w:ascii="Arial" w:hAnsi="Arial" w:cs="Arial"/>
                <w:b/>
                <w:bCs/>
                <w:color w:val="000000" w:themeColor="text1"/>
                <w:sz w:val="24"/>
                <w:szCs w:val="24"/>
                <w:lang w:val="en-GB"/>
              </w:rPr>
              <w:t xml:space="preserve">. Likelihood ratio test results between age and age by </w:t>
            </w:r>
            <w:r w:rsidRPr="00BF041E">
              <w:rPr>
                <w:rFonts w:ascii="Arial" w:hAnsi="Arial" w:cs="Arial"/>
                <w:b/>
                <w:bCs/>
                <w:i/>
                <w:iCs/>
                <w:color w:val="000000" w:themeColor="text1"/>
                <w:sz w:val="24"/>
                <w:szCs w:val="24"/>
                <w:lang w:val="en-GB"/>
              </w:rPr>
              <w:t>APOE</w:t>
            </w:r>
            <w:r w:rsidRPr="00FA55C8">
              <w:rPr>
                <w:rFonts w:ascii="Arial" w:hAnsi="Arial" w:cs="Arial"/>
                <w:b/>
                <w:bCs/>
                <w:color w:val="000000" w:themeColor="text1"/>
                <w:sz w:val="24"/>
                <w:szCs w:val="24"/>
                <w:lang w:val="en-GB"/>
              </w:rPr>
              <w:t xml:space="preserve"> interaction models</w:t>
            </w:r>
            <w:r>
              <w:rPr>
                <w:rFonts w:ascii="Arial" w:hAnsi="Arial" w:cs="Arial"/>
                <w:b/>
                <w:bCs/>
                <w:color w:val="000000" w:themeColor="text1"/>
                <w:sz w:val="24"/>
                <w:szCs w:val="24"/>
                <w:lang w:val="en-GB"/>
              </w:rPr>
              <w:t xml:space="preserve">, </w:t>
            </w:r>
            <w:r w:rsidRPr="00BF041E">
              <w:rPr>
                <w:rFonts w:ascii="Arial" w:hAnsi="Arial" w:cs="Arial"/>
                <w:b/>
                <w:bCs/>
                <w:color w:val="000000" w:themeColor="text1"/>
                <w:sz w:val="24"/>
                <w:szCs w:val="24"/>
                <w:lang w:val="en-GB"/>
              </w:rPr>
              <w:t xml:space="preserve">with </w:t>
            </w:r>
            <w:r w:rsidRPr="00BF041E">
              <w:rPr>
                <w:rFonts w:ascii="Arial" w:hAnsi="Arial" w:cs="Arial"/>
                <w:b/>
                <w:bCs/>
                <w:i/>
                <w:iCs/>
                <w:color w:val="000000" w:themeColor="text1"/>
                <w:sz w:val="24"/>
                <w:szCs w:val="24"/>
                <w:lang w:val="en-GB"/>
              </w:rPr>
              <w:t>APOE</w:t>
            </w:r>
            <w:r w:rsidRPr="00BF041E">
              <w:rPr>
                <w:rFonts w:ascii="Arial" w:hAnsi="Arial" w:cs="Arial"/>
                <w:b/>
                <w:bCs/>
                <w:color w:val="000000" w:themeColor="text1"/>
                <w:sz w:val="24"/>
                <w:szCs w:val="24"/>
                <w:lang w:val="en-GB"/>
              </w:rPr>
              <w:t xml:space="preserve"> as an ordinal variable</w:t>
            </w:r>
          </w:p>
        </w:tc>
      </w:tr>
      <w:tr w:rsidR="00BF041E" w:rsidRPr="00DC1F93" w14:paraId="1BACA58D" w14:textId="77777777" w:rsidTr="00D5390E">
        <w:trPr>
          <w:trHeight w:val="453"/>
        </w:trPr>
        <w:tc>
          <w:tcPr>
            <w:tcW w:w="2256" w:type="dxa"/>
            <w:vAlign w:val="center"/>
          </w:tcPr>
          <w:p w14:paraId="4E0A2029" w14:textId="77777777" w:rsidR="00BF041E" w:rsidRPr="00295806" w:rsidRDefault="00BF041E" w:rsidP="00D5390E">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Biomarker</w:t>
            </w:r>
          </w:p>
        </w:tc>
        <w:tc>
          <w:tcPr>
            <w:tcW w:w="3719" w:type="dxa"/>
            <w:vAlign w:val="center"/>
          </w:tcPr>
          <w:p w14:paraId="758091D8" w14:textId="77777777" w:rsidR="00BF041E" w:rsidRPr="00295806" w:rsidRDefault="00BF041E" w:rsidP="00D5390E">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Predictor</w:t>
            </w:r>
          </w:p>
        </w:tc>
        <w:tc>
          <w:tcPr>
            <w:tcW w:w="1998" w:type="dxa"/>
            <w:vAlign w:val="center"/>
          </w:tcPr>
          <w:p w14:paraId="6067FA36" w14:textId="77777777" w:rsidR="00BF041E" w:rsidRPr="00295806" w:rsidRDefault="00BF041E" w:rsidP="00D5390E">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Deviance</w:t>
            </w:r>
          </w:p>
        </w:tc>
        <w:tc>
          <w:tcPr>
            <w:tcW w:w="1940" w:type="dxa"/>
            <w:vAlign w:val="center"/>
          </w:tcPr>
          <w:p w14:paraId="0FF6D571" w14:textId="77777777" w:rsidR="00BF041E" w:rsidRPr="00295806" w:rsidRDefault="00BF041E" w:rsidP="00D5390E">
            <w:pPr>
              <w:spacing w:line="360" w:lineRule="auto"/>
              <w:jc w:val="center"/>
              <w:rPr>
                <w:rFonts w:ascii="Arial" w:hAnsi="Arial" w:cs="Arial"/>
                <w:b/>
                <w:bCs/>
                <w:i/>
                <w:iCs/>
                <w:color w:val="000000" w:themeColor="text1"/>
                <w:sz w:val="24"/>
                <w:szCs w:val="24"/>
                <w:lang w:val="en-GB"/>
              </w:rPr>
            </w:pPr>
            <w:proofErr w:type="spellStart"/>
            <w:r w:rsidRPr="00295806">
              <w:rPr>
                <w:rFonts w:ascii="Arial" w:hAnsi="Arial" w:cs="Arial"/>
                <w:b/>
                <w:bCs/>
                <w:i/>
                <w:iCs/>
                <w:color w:val="000000" w:themeColor="text1"/>
                <w:sz w:val="24"/>
                <w:szCs w:val="24"/>
                <w:lang w:val="en-GB"/>
              </w:rPr>
              <w:t>df</w:t>
            </w:r>
            <w:proofErr w:type="spellEnd"/>
          </w:p>
        </w:tc>
        <w:tc>
          <w:tcPr>
            <w:tcW w:w="2070" w:type="dxa"/>
            <w:vAlign w:val="center"/>
          </w:tcPr>
          <w:p w14:paraId="0B671224" w14:textId="77777777" w:rsidR="00BF041E" w:rsidRPr="00295806" w:rsidRDefault="00BF041E" w:rsidP="00D5390E">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LRT</w:t>
            </w:r>
          </w:p>
        </w:tc>
        <w:tc>
          <w:tcPr>
            <w:tcW w:w="1424" w:type="dxa"/>
            <w:vAlign w:val="center"/>
          </w:tcPr>
          <w:p w14:paraId="0C2FAA80" w14:textId="77777777" w:rsidR="00BF041E" w:rsidRPr="00295806" w:rsidRDefault="00BF041E" w:rsidP="00D5390E">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p</w:t>
            </w:r>
          </w:p>
        </w:tc>
      </w:tr>
      <w:tr w:rsidR="00BF041E" w:rsidRPr="00DC1F93" w14:paraId="14FCF64D" w14:textId="77777777" w:rsidTr="00D5390E">
        <w:trPr>
          <w:trHeight w:val="441"/>
        </w:trPr>
        <w:tc>
          <w:tcPr>
            <w:tcW w:w="2256" w:type="dxa"/>
            <w:vMerge w:val="restart"/>
            <w:vAlign w:val="center"/>
          </w:tcPr>
          <w:p w14:paraId="4957DCC7" w14:textId="77777777" w:rsidR="00BF041E" w:rsidRPr="00DC1F93" w:rsidRDefault="00BF041E" w:rsidP="00D5390E">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p-tau217</w:t>
            </w:r>
          </w:p>
        </w:tc>
        <w:tc>
          <w:tcPr>
            <w:tcW w:w="3719" w:type="dxa"/>
            <w:vAlign w:val="center"/>
          </w:tcPr>
          <w:p w14:paraId="4ABD8DDE" w14:textId="77777777" w:rsidR="00BF041E" w:rsidRPr="00DC1F93" w:rsidRDefault="00BF041E" w:rsidP="00D5390E">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1998" w:type="dxa"/>
            <w:vAlign w:val="center"/>
          </w:tcPr>
          <w:p w14:paraId="64F853BD" w14:textId="486A6DFF" w:rsidR="00BF041E" w:rsidRPr="00DC1F93" w:rsidRDefault="00D07B03" w:rsidP="00D5390E">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-33357.0</w:t>
            </w:r>
          </w:p>
        </w:tc>
        <w:tc>
          <w:tcPr>
            <w:tcW w:w="1940" w:type="dxa"/>
            <w:vAlign w:val="center"/>
          </w:tcPr>
          <w:p w14:paraId="25B16E8D" w14:textId="12A01AB6" w:rsidR="00BF041E" w:rsidRPr="00DC1F93" w:rsidRDefault="00582D45" w:rsidP="00D5390E">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36.4</w:t>
            </w:r>
          </w:p>
        </w:tc>
        <w:tc>
          <w:tcPr>
            <w:tcW w:w="2070" w:type="dxa"/>
            <w:vAlign w:val="center"/>
          </w:tcPr>
          <w:p w14:paraId="22EAD87D" w14:textId="77777777" w:rsidR="00BF041E" w:rsidRPr="00DC1F93" w:rsidRDefault="00BF041E" w:rsidP="00D5390E">
            <w:pPr>
              <w:spacing w:line="360" w:lineRule="auto"/>
              <w:jc w:val="center"/>
              <w:rPr>
                <w:rFonts w:ascii="Arial" w:hAnsi="Arial" w:cs="Arial"/>
                <w:color w:val="000000" w:themeColor="text1"/>
                <w:sz w:val="24"/>
                <w:szCs w:val="24"/>
                <w:lang w:val="en-GB"/>
              </w:rPr>
            </w:pPr>
          </w:p>
        </w:tc>
        <w:tc>
          <w:tcPr>
            <w:tcW w:w="1424" w:type="dxa"/>
            <w:vAlign w:val="center"/>
          </w:tcPr>
          <w:p w14:paraId="267FEEE8" w14:textId="77777777" w:rsidR="00BF041E" w:rsidRPr="00DC1F93" w:rsidRDefault="00BF041E" w:rsidP="00D5390E">
            <w:pPr>
              <w:spacing w:line="360" w:lineRule="auto"/>
              <w:jc w:val="center"/>
              <w:rPr>
                <w:rFonts w:ascii="Arial" w:hAnsi="Arial" w:cs="Arial"/>
                <w:color w:val="000000" w:themeColor="text1"/>
                <w:sz w:val="24"/>
                <w:szCs w:val="24"/>
                <w:lang w:val="en-GB"/>
              </w:rPr>
            </w:pPr>
          </w:p>
        </w:tc>
      </w:tr>
      <w:tr w:rsidR="00BF041E" w:rsidRPr="00DC1F93" w14:paraId="00098D8F" w14:textId="77777777" w:rsidTr="00D5390E">
        <w:trPr>
          <w:trHeight w:val="441"/>
        </w:trPr>
        <w:tc>
          <w:tcPr>
            <w:tcW w:w="2256" w:type="dxa"/>
            <w:vMerge/>
            <w:vAlign w:val="center"/>
          </w:tcPr>
          <w:p w14:paraId="4781AE68" w14:textId="77777777" w:rsidR="00BF041E" w:rsidRPr="00DC1F93" w:rsidRDefault="00BF041E" w:rsidP="00D5390E">
            <w:pPr>
              <w:spacing w:line="360" w:lineRule="auto"/>
              <w:jc w:val="center"/>
              <w:rPr>
                <w:rFonts w:ascii="Arial" w:hAnsi="Arial" w:cs="Arial"/>
                <w:i/>
                <w:iCs/>
                <w:color w:val="000000" w:themeColor="text1"/>
                <w:sz w:val="24"/>
                <w:szCs w:val="24"/>
                <w:lang w:val="en-GB"/>
              </w:rPr>
            </w:pPr>
          </w:p>
        </w:tc>
        <w:tc>
          <w:tcPr>
            <w:tcW w:w="3719" w:type="dxa"/>
            <w:vAlign w:val="center"/>
          </w:tcPr>
          <w:p w14:paraId="550C9BBB" w14:textId="77777777" w:rsidR="00BF041E" w:rsidRPr="00DC1F93" w:rsidRDefault="00BF041E" w:rsidP="00D5390E">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1998" w:type="dxa"/>
            <w:vAlign w:val="center"/>
          </w:tcPr>
          <w:p w14:paraId="5FBF2781" w14:textId="4336C9CC" w:rsidR="00BF041E" w:rsidRPr="00DC1F93" w:rsidRDefault="00D07B03" w:rsidP="00D5390E">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-33382.1</w:t>
            </w:r>
          </w:p>
        </w:tc>
        <w:tc>
          <w:tcPr>
            <w:tcW w:w="1940" w:type="dxa"/>
            <w:vAlign w:val="center"/>
          </w:tcPr>
          <w:p w14:paraId="435B6025" w14:textId="5F78FE1A" w:rsidR="00BF041E" w:rsidRPr="00DC1F93" w:rsidRDefault="00582D45" w:rsidP="00D5390E">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38.5</w:t>
            </w:r>
          </w:p>
        </w:tc>
        <w:tc>
          <w:tcPr>
            <w:tcW w:w="2070" w:type="dxa"/>
            <w:vAlign w:val="center"/>
          </w:tcPr>
          <w:p w14:paraId="238454F1" w14:textId="5E38C917" w:rsidR="00BF041E" w:rsidRPr="00DC1F93" w:rsidRDefault="00582D45" w:rsidP="00D5390E">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25.1</w:t>
            </w:r>
          </w:p>
        </w:tc>
        <w:tc>
          <w:tcPr>
            <w:tcW w:w="1424" w:type="dxa"/>
            <w:vAlign w:val="center"/>
          </w:tcPr>
          <w:p w14:paraId="26BB71CD" w14:textId="096740B9" w:rsidR="00BF041E" w:rsidRPr="00EB22E3" w:rsidRDefault="00582D45" w:rsidP="00D5390E">
            <w:pPr>
              <w:spacing w:line="360" w:lineRule="auto"/>
              <w:jc w:val="center"/>
              <w:rPr>
                <w:rFonts w:ascii="Arial" w:hAnsi="Arial" w:cs="Arial"/>
                <w:b/>
                <w:bCs/>
                <w:color w:val="000000" w:themeColor="text1"/>
                <w:kern w:val="24"/>
                <w:sz w:val="24"/>
                <w:szCs w:val="24"/>
                <w:lang w:val="en-US"/>
              </w:rPr>
            </w:pPr>
            <w:r>
              <w:rPr>
                <w:rFonts w:ascii="Arial" w:hAnsi="Arial" w:cs="Arial"/>
                <w:b/>
                <w:bCs/>
                <w:color w:val="000000" w:themeColor="text1"/>
                <w:kern w:val="24"/>
                <w:sz w:val="24"/>
                <w:szCs w:val="24"/>
                <w:lang w:val="en-US"/>
              </w:rPr>
              <w:t>&lt; 0.001</w:t>
            </w:r>
          </w:p>
        </w:tc>
      </w:tr>
      <w:tr w:rsidR="00BF041E" w:rsidRPr="00DC1F93" w14:paraId="2494D6E3" w14:textId="77777777" w:rsidTr="00D5390E">
        <w:trPr>
          <w:trHeight w:val="116"/>
        </w:trPr>
        <w:tc>
          <w:tcPr>
            <w:tcW w:w="2256" w:type="dxa"/>
            <w:vMerge/>
            <w:vAlign w:val="center"/>
          </w:tcPr>
          <w:p w14:paraId="09885063" w14:textId="77777777" w:rsidR="00BF041E" w:rsidRPr="00DC1F93" w:rsidRDefault="00BF041E" w:rsidP="00D5390E">
            <w:pPr>
              <w:spacing w:line="360" w:lineRule="auto"/>
              <w:jc w:val="center"/>
              <w:rPr>
                <w:rFonts w:ascii="Arial" w:hAnsi="Arial" w:cs="Arial"/>
                <w:i/>
                <w:iCs/>
                <w:color w:val="000000" w:themeColor="text1"/>
                <w:sz w:val="24"/>
                <w:szCs w:val="24"/>
                <w:lang w:val="en-GB"/>
              </w:rPr>
            </w:pPr>
          </w:p>
        </w:tc>
        <w:tc>
          <w:tcPr>
            <w:tcW w:w="3719" w:type="dxa"/>
            <w:vAlign w:val="center"/>
          </w:tcPr>
          <w:p w14:paraId="4D80AA9A" w14:textId="77777777" w:rsidR="00BF041E" w:rsidRPr="00DC1F93" w:rsidRDefault="00BF041E" w:rsidP="00D5390E">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1998" w:type="dxa"/>
            <w:vAlign w:val="center"/>
          </w:tcPr>
          <w:p w14:paraId="5C1DA5C3" w14:textId="71E46AA5" w:rsidR="00BF041E" w:rsidRPr="00DC1F93" w:rsidRDefault="00D07B03" w:rsidP="00D5390E">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-33441.8</w:t>
            </w:r>
          </w:p>
        </w:tc>
        <w:tc>
          <w:tcPr>
            <w:tcW w:w="1940" w:type="dxa"/>
            <w:vAlign w:val="center"/>
          </w:tcPr>
          <w:p w14:paraId="786D0CF8" w14:textId="5F46A492" w:rsidR="00BF041E" w:rsidRPr="00DC1F93" w:rsidRDefault="00582D45" w:rsidP="00D5390E">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47.6</w:t>
            </w:r>
          </w:p>
        </w:tc>
        <w:tc>
          <w:tcPr>
            <w:tcW w:w="2070" w:type="dxa"/>
            <w:vAlign w:val="center"/>
          </w:tcPr>
          <w:p w14:paraId="0A976BDA" w14:textId="547746D4" w:rsidR="00BF041E" w:rsidRPr="00DC1F93" w:rsidRDefault="00582D45" w:rsidP="00D5390E">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59.7</w:t>
            </w:r>
          </w:p>
        </w:tc>
        <w:tc>
          <w:tcPr>
            <w:tcW w:w="1424" w:type="dxa"/>
            <w:vAlign w:val="center"/>
          </w:tcPr>
          <w:p w14:paraId="6E113115" w14:textId="73AC238B" w:rsidR="00BF041E" w:rsidRPr="00EB22E3" w:rsidRDefault="00582D45" w:rsidP="00D5390E">
            <w:pPr>
              <w:spacing w:line="360" w:lineRule="auto"/>
              <w:jc w:val="center"/>
              <w:rPr>
                <w:rFonts w:ascii="Arial" w:hAnsi="Arial" w:cs="Arial"/>
                <w:b/>
                <w:bCs/>
                <w:color w:val="000000" w:themeColor="text1"/>
                <w:sz w:val="24"/>
                <w:szCs w:val="24"/>
                <w:lang w:val="en-GB"/>
              </w:rPr>
            </w:pPr>
            <w:r>
              <w:rPr>
                <w:rFonts w:ascii="Arial" w:hAnsi="Arial" w:cs="Arial"/>
                <w:b/>
                <w:bCs/>
                <w:color w:val="000000" w:themeColor="text1"/>
                <w:sz w:val="24"/>
                <w:szCs w:val="24"/>
                <w:lang w:val="en-GB"/>
              </w:rPr>
              <w:t>&lt; 0.001</w:t>
            </w:r>
          </w:p>
        </w:tc>
      </w:tr>
      <w:tr w:rsidR="00B653F0" w:rsidRPr="00DC1F93" w14:paraId="7E2C0E9B" w14:textId="77777777" w:rsidTr="00D5390E">
        <w:trPr>
          <w:trHeight w:val="453"/>
        </w:trPr>
        <w:tc>
          <w:tcPr>
            <w:tcW w:w="2256" w:type="dxa"/>
            <w:vMerge w:val="restart"/>
            <w:vAlign w:val="center"/>
          </w:tcPr>
          <w:p w14:paraId="7D047770" w14:textId="77777777" w:rsidR="00B653F0" w:rsidRPr="00DC1F93" w:rsidRDefault="00B653F0" w:rsidP="00B653F0">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Aβ-42/40</w:t>
            </w:r>
          </w:p>
        </w:tc>
        <w:tc>
          <w:tcPr>
            <w:tcW w:w="3719" w:type="dxa"/>
            <w:vAlign w:val="center"/>
          </w:tcPr>
          <w:p w14:paraId="2F66EDA3" w14:textId="33B001F6"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1998" w:type="dxa"/>
            <w:vAlign w:val="center"/>
          </w:tcPr>
          <w:p w14:paraId="1AB75A10" w14:textId="7576FB7D" w:rsidR="00B653F0" w:rsidRPr="002A607C"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-33559.7</w:t>
            </w:r>
          </w:p>
        </w:tc>
        <w:tc>
          <w:tcPr>
            <w:tcW w:w="1940" w:type="dxa"/>
            <w:vAlign w:val="center"/>
          </w:tcPr>
          <w:p w14:paraId="0706D51C" w14:textId="61B7D7DB"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31.1</w:t>
            </w:r>
          </w:p>
        </w:tc>
        <w:tc>
          <w:tcPr>
            <w:tcW w:w="2070" w:type="dxa"/>
            <w:vAlign w:val="center"/>
          </w:tcPr>
          <w:p w14:paraId="2C2A369D"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424" w:type="dxa"/>
            <w:vAlign w:val="center"/>
          </w:tcPr>
          <w:p w14:paraId="6A7DFBA6" w14:textId="77777777" w:rsidR="00B653F0" w:rsidRPr="00EB22E3" w:rsidRDefault="00B653F0" w:rsidP="00B653F0">
            <w:pPr>
              <w:spacing w:line="360" w:lineRule="auto"/>
              <w:jc w:val="center"/>
              <w:rPr>
                <w:rFonts w:ascii="Arial" w:hAnsi="Arial" w:cs="Arial"/>
                <w:b/>
                <w:bCs/>
                <w:color w:val="000000" w:themeColor="text1"/>
                <w:sz w:val="24"/>
                <w:szCs w:val="24"/>
                <w:lang w:val="en-GB"/>
              </w:rPr>
            </w:pPr>
          </w:p>
        </w:tc>
      </w:tr>
      <w:tr w:rsidR="00B653F0" w:rsidRPr="00DC1F93" w14:paraId="4E94A6F5" w14:textId="77777777" w:rsidTr="00D5390E">
        <w:trPr>
          <w:trHeight w:val="453"/>
        </w:trPr>
        <w:tc>
          <w:tcPr>
            <w:tcW w:w="2256" w:type="dxa"/>
            <w:vMerge/>
            <w:vAlign w:val="center"/>
          </w:tcPr>
          <w:p w14:paraId="7B394172"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719" w:type="dxa"/>
            <w:vAlign w:val="center"/>
          </w:tcPr>
          <w:p w14:paraId="5E90BD68" w14:textId="211C93DC"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1998" w:type="dxa"/>
            <w:vAlign w:val="center"/>
          </w:tcPr>
          <w:p w14:paraId="71BF1685" w14:textId="54764BAC"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-33584.2</w:t>
            </w:r>
          </w:p>
        </w:tc>
        <w:tc>
          <w:tcPr>
            <w:tcW w:w="1940" w:type="dxa"/>
            <w:vAlign w:val="center"/>
          </w:tcPr>
          <w:p w14:paraId="4ACFE10E" w14:textId="486A2330"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33.2</w:t>
            </w:r>
          </w:p>
        </w:tc>
        <w:tc>
          <w:tcPr>
            <w:tcW w:w="2070" w:type="dxa"/>
            <w:vAlign w:val="center"/>
          </w:tcPr>
          <w:p w14:paraId="23F9AFED" w14:textId="65A0CAD1"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24.6</w:t>
            </w:r>
          </w:p>
        </w:tc>
        <w:tc>
          <w:tcPr>
            <w:tcW w:w="1424" w:type="dxa"/>
            <w:vAlign w:val="center"/>
          </w:tcPr>
          <w:p w14:paraId="3CDEE8C5" w14:textId="2E4D6040" w:rsidR="00B653F0" w:rsidRPr="00EB22E3" w:rsidRDefault="00B653F0" w:rsidP="00B653F0">
            <w:pPr>
              <w:spacing w:line="360" w:lineRule="auto"/>
              <w:jc w:val="center"/>
              <w:rPr>
                <w:rFonts w:ascii="Arial" w:hAnsi="Arial" w:cs="Arial"/>
                <w:b/>
                <w:bCs/>
                <w:color w:val="000000" w:themeColor="text1"/>
                <w:kern w:val="24"/>
                <w:sz w:val="24"/>
                <w:szCs w:val="24"/>
                <w:lang w:val="en-US"/>
              </w:rPr>
            </w:pPr>
            <w:r>
              <w:rPr>
                <w:rFonts w:ascii="Arial" w:hAnsi="Arial" w:cs="Arial"/>
                <w:b/>
                <w:bCs/>
                <w:color w:val="000000" w:themeColor="text1"/>
                <w:kern w:val="24"/>
                <w:sz w:val="24"/>
                <w:szCs w:val="24"/>
                <w:lang w:val="en-US"/>
              </w:rPr>
              <w:t>&lt; 0.001</w:t>
            </w:r>
          </w:p>
        </w:tc>
      </w:tr>
      <w:tr w:rsidR="00B653F0" w:rsidRPr="00DC1F93" w14:paraId="456CF366" w14:textId="77777777" w:rsidTr="00D5390E">
        <w:trPr>
          <w:trHeight w:val="116"/>
        </w:trPr>
        <w:tc>
          <w:tcPr>
            <w:tcW w:w="2256" w:type="dxa"/>
            <w:vMerge/>
            <w:vAlign w:val="center"/>
          </w:tcPr>
          <w:p w14:paraId="37D5D33B"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719" w:type="dxa"/>
            <w:vAlign w:val="center"/>
          </w:tcPr>
          <w:p w14:paraId="21154A30" w14:textId="0B3ECB5D"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1998" w:type="dxa"/>
            <w:vAlign w:val="center"/>
          </w:tcPr>
          <w:p w14:paraId="48CBDF6A" w14:textId="058A841B" w:rsidR="00B653F0" w:rsidRPr="002A607C"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-33625.5</w:t>
            </w:r>
          </w:p>
        </w:tc>
        <w:tc>
          <w:tcPr>
            <w:tcW w:w="1940" w:type="dxa"/>
            <w:vAlign w:val="center"/>
          </w:tcPr>
          <w:p w14:paraId="5046C664" w14:textId="310DBC8E"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38.8</w:t>
            </w:r>
          </w:p>
        </w:tc>
        <w:tc>
          <w:tcPr>
            <w:tcW w:w="2070" w:type="dxa"/>
            <w:vAlign w:val="center"/>
          </w:tcPr>
          <w:p w14:paraId="4635BED9" w14:textId="02B6F668"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41.2</w:t>
            </w:r>
          </w:p>
        </w:tc>
        <w:tc>
          <w:tcPr>
            <w:tcW w:w="1424" w:type="dxa"/>
            <w:vAlign w:val="center"/>
          </w:tcPr>
          <w:p w14:paraId="16E7607A" w14:textId="26657C92" w:rsidR="00B653F0" w:rsidRPr="00EB22E3" w:rsidRDefault="00B653F0" w:rsidP="00B653F0">
            <w:pPr>
              <w:spacing w:line="360" w:lineRule="auto"/>
              <w:jc w:val="center"/>
              <w:rPr>
                <w:rFonts w:ascii="Arial" w:hAnsi="Arial" w:cs="Arial"/>
                <w:b/>
                <w:bCs/>
                <w:color w:val="000000" w:themeColor="text1"/>
                <w:sz w:val="24"/>
                <w:szCs w:val="24"/>
                <w:lang w:val="en-GB"/>
              </w:rPr>
            </w:pPr>
            <w:r>
              <w:rPr>
                <w:rFonts w:ascii="Arial" w:hAnsi="Arial" w:cs="Arial"/>
                <w:b/>
                <w:bCs/>
                <w:color w:val="000000" w:themeColor="text1"/>
                <w:sz w:val="24"/>
                <w:szCs w:val="24"/>
                <w:lang w:val="en-GB"/>
              </w:rPr>
              <w:t>&lt; 0.001</w:t>
            </w:r>
          </w:p>
        </w:tc>
      </w:tr>
      <w:tr w:rsidR="00B653F0" w:rsidRPr="00DC1F93" w14:paraId="11FBEFEC" w14:textId="77777777" w:rsidTr="00D5390E">
        <w:trPr>
          <w:trHeight w:val="453"/>
        </w:trPr>
        <w:tc>
          <w:tcPr>
            <w:tcW w:w="2256" w:type="dxa"/>
            <w:vMerge w:val="restart"/>
            <w:vAlign w:val="center"/>
          </w:tcPr>
          <w:p w14:paraId="7FC26A0A"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roofErr w:type="spellStart"/>
            <w:r w:rsidRPr="00DC1F93">
              <w:rPr>
                <w:rFonts w:ascii="Arial" w:hAnsi="Arial" w:cs="Arial"/>
                <w:i/>
                <w:iCs/>
                <w:color w:val="000000" w:themeColor="text1"/>
                <w:sz w:val="24"/>
                <w:szCs w:val="24"/>
                <w:lang w:val="en-GB"/>
              </w:rPr>
              <w:t>NfL</w:t>
            </w:r>
            <w:proofErr w:type="spellEnd"/>
          </w:p>
        </w:tc>
        <w:tc>
          <w:tcPr>
            <w:tcW w:w="3719" w:type="dxa"/>
            <w:vAlign w:val="center"/>
          </w:tcPr>
          <w:p w14:paraId="606B079A" w14:textId="2C868E35"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1998" w:type="dxa"/>
            <w:vAlign w:val="center"/>
          </w:tcPr>
          <w:p w14:paraId="050F9676" w14:textId="7E5DE456"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29751.3</w:t>
            </w:r>
          </w:p>
        </w:tc>
        <w:tc>
          <w:tcPr>
            <w:tcW w:w="1940" w:type="dxa"/>
            <w:vAlign w:val="center"/>
          </w:tcPr>
          <w:p w14:paraId="420BD57B" w14:textId="0321AAF9"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44.5</w:t>
            </w:r>
          </w:p>
        </w:tc>
        <w:tc>
          <w:tcPr>
            <w:tcW w:w="2070" w:type="dxa"/>
            <w:vAlign w:val="center"/>
          </w:tcPr>
          <w:p w14:paraId="5B099464" w14:textId="25DDB6E4" w:rsidR="00B653F0" w:rsidRPr="00DC1F93" w:rsidRDefault="00B653F0" w:rsidP="00B653F0">
            <w:pPr>
              <w:spacing w:line="360" w:lineRule="auto"/>
              <w:jc w:val="center"/>
              <w:rPr>
                <w:rFonts w:ascii="Arial" w:hAnsi="Arial" w:cs="Arial"/>
                <w:color w:val="000000" w:themeColor="text1"/>
                <w:sz w:val="24"/>
                <w:szCs w:val="24"/>
                <w:lang w:val="en-GB"/>
              </w:rPr>
            </w:pPr>
          </w:p>
        </w:tc>
        <w:tc>
          <w:tcPr>
            <w:tcW w:w="1424" w:type="dxa"/>
            <w:vAlign w:val="center"/>
          </w:tcPr>
          <w:p w14:paraId="198EAFD3" w14:textId="77777777"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21A06D0B" w14:textId="77777777" w:rsidTr="00D5390E">
        <w:trPr>
          <w:trHeight w:val="453"/>
        </w:trPr>
        <w:tc>
          <w:tcPr>
            <w:tcW w:w="2256" w:type="dxa"/>
            <w:vMerge/>
            <w:vAlign w:val="center"/>
          </w:tcPr>
          <w:p w14:paraId="092FE20A"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719" w:type="dxa"/>
            <w:vAlign w:val="center"/>
          </w:tcPr>
          <w:p w14:paraId="0CFF610B" w14:textId="435EA85E"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1998" w:type="dxa"/>
            <w:vAlign w:val="center"/>
          </w:tcPr>
          <w:p w14:paraId="3C3A9A72" w14:textId="22378D34"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29747.0</w:t>
            </w:r>
          </w:p>
        </w:tc>
        <w:tc>
          <w:tcPr>
            <w:tcW w:w="1940" w:type="dxa"/>
            <w:vAlign w:val="center"/>
          </w:tcPr>
          <w:p w14:paraId="2F43CAC7" w14:textId="51A9127C"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46.5</w:t>
            </w:r>
          </w:p>
        </w:tc>
        <w:tc>
          <w:tcPr>
            <w:tcW w:w="2070" w:type="dxa"/>
            <w:vAlign w:val="center"/>
          </w:tcPr>
          <w:p w14:paraId="56C6F315" w14:textId="20092A2E"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4.30</w:t>
            </w:r>
          </w:p>
        </w:tc>
        <w:tc>
          <w:tcPr>
            <w:tcW w:w="1424" w:type="dxa"/>
            <w:vAlign w:val="center"/>
          </w:tcPr>
          <w:p w14:paraId="29684EB6" w14:textId="1F9BC4BA"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0.12</w:t>
            </w:r>
          </w:p>
        </w:tc>
      </w:tr>
      <w:tr w:rsidR="00B653F0" w:rsidRPr="00DC1F93" w14:paraId="73B713A7" w14:textId="77777777" w:rsidTr="00D5390E">
        <w:trPr>
          <w:trHeight w:val="116"/>
        </w:trPr>
        <w:tc>
          <w:tcPr>
            <w:tcW w:w="2256" w:type="dxa"/>
            <w:vMerge/>
            <w:vAlign w:val="center"/>
          </w:tcPr>
          <w:p w14:paraId="2283F911"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719" w:type="dxa"/>
            <w:vAlign w:val="center"/>
          </w:tcPr>
          <w:p w14:paraId="3BF6D240" w14:textId="14FFFD5E"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1998" w:type="dxa"/>
            <w:vAlign w:val="center"/>
          </w:tcPr>
          <w:p w14:paraId="06ECA943" w14:textId="0FADFBE4"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29734.9</w:t>
            </w:r>
          </w:p>
        </w:tc>
        <w:tc>
          <w:tcPr>
            <w:tcW w:w="1940" w:type="dxa"/>
            <w:vAlign w:val="center"/>
          </w:tcPr>
          <w:p w14:paraId="402611CF" w14:textId="75B11FE7"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55.7</w:t>
            </w:r>
          </w:p>
        </w:tc>
        <w:tc>
          <w:tcPr>
            <w:tcW w:w="2070" w:type="dxa"/>
            <w:vAlign w:val="center"/>
          </w:tcPr>
          <w:p w14:paraId="0F85FAF5" w14:textId="0C5CD7AF"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12.1</w:t>
            </w:r>
          </w:p>
        </w:tc>
        <w:tc>
          <w:tcPr>
            <w:tcW w:w="1424" w:type="dxa"/>
            <w:vAlign w:val="center"/>
          </w:tcPr>
          <w:p w14:paraId="21F94ACB" w14:textId="6786C88C"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0.22</w:t>
            </w:r>
          </w:p>
        </w:tc>
      </w:tr>
      <w:tr w:rsidR="00B653F0" w:rsidRPr="00DC1F93" w14:paraId="1E2A730F" w14:textId="77777777" w:rsidTr="00D5390E">
        <w:trPr>
          <w:trHeight w:val="441"/>
        </w:trPr>
        <w:tc>
          <w:tcPr>
            <w:tcW w:w="2256" w:type="dxa"/>
            <w:vMerge w:val="restart"/>
            <w:vAlign w:val="center"/>
          </w:tcPr>
          <w:p w14:paraId="5179D990" w14:textId="77777777" w:rsidR="00B653F0" w:rsidRPr="00DC1F93" w:rsidRDefault="00B653F0" w:rsidP="00B653F0">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GFAP</w:t>
            </w:r>
          </w:p>
        </w:tc>
        <w:tc>
          <w:tcPr>
            <w:tcW w:w="3719" w:type="dxa"/>
            <w:vAlign w:val="center"/>
          </w:tcPr>
          <w:p w14:paraId="4A9C58BB" w14:textId="1DD03280"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1998" w:type="dxa"/>
            <w:vAlign w:val="center"/>
          </w:tcPr>
          <w:p w14:paraId="6B04DB97" w14:textId="3E5E7296" w:rsidR="00B653F0" w:rsidRPr="007050E0"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53659.1</w:t>
            </w:r>
          </w:p>
        </w:tc>
        <w:tc>
          <w:tcPr>
            <w:tcW w:w="1940" w:type="dxa"/>
            <w:vAlign w:val="center"/>
          </w:tcPr>
          <w:p w14:paraId="34693202" w14:textId="1AECC4B9"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38.5</w:t>
            </w:r>
          </w:p>
        </w:tc>
        <w:tc>
          <w:tcPr>
            <w:tcW w:w="2070" w:type="dxa"/>
            <w:vAlign w:val="center"/>
          </w:tcPr>
          <w:p w14:paraId="42B03DD5" w14:textId="26F7B1D1" w:rsidR="00B653F0" w:rsidRPr="00DC1F93" w:rsidRDefault="00B653F0" w:rsidP="00B653F0">
            <w:pPr>
              <w:spacing w:line="360" w:lineRule="auto"/>
              <w:jc w:val="center"/>
              <w:rPr>
                <w:rFonts w:ascii="Arial" w:hAnsi="Arial" w:cs="Arial"/>
                <w:color w:val="000000" w:themeColor="text1"/>
                <w:sz w:val="24"/>
                <w:szCs w:val="24"/>
                <w:lang w:val="en-GB"/>
              </w:rPr>
            </w:pPr>
          </w:p>
        </w:tc>
        <w:tc>
          <w:tcPr>
            <w:tcW w:w="1424" w:type="dxa"/>
            <w:vAlign w:val="center"/>
          </w:tcPr>
          <w:p w14:paraId="7E40FCAD" w14:textId="77777777"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13C2250F" w14:textId="77777777" w:rsidTr="00D5390E">
        <w:trPr>
          <w:trHeight w:val="441"/>
        </w:trPr>
        <w:tc>
          <w:tcPr>
            <w:tcW w:w="2256" w:type="dxa"/>
            <w:vMerge/>
            <w:vAlign w:val="center"/>
          </w:tcPr>
          <w:p w14:paraId="5D8CC3D0"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719" w:type="dxa"/>
            <w:vAlign w:val="center"/>
          </w:tcPr>
          <w:p w14:paraId="7C40F9B2" w14:textId="1DC79966"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1998" w:type="dxa"/>
            <w:vAlign w:val="center"/>
          </w:tcPr>
          <w:p w14:paraId="63B81A86" w14:textId="0966D924"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53655.0</w:t>
            </w:r>
          </w:p>
        </w:tc>
        <w:tc>
          <w:tcPr>
            <w:tcW w:w="1940" w:type="dxa"/>
            <w:vAlign w:val="center"/>
          </w:tcPr>
          <w:p w14:paraId="28DE6012" w14:textId="5E425D7D"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40.6</w:t>
            </w:r>
          </w:p>
        </w:tc>
        <w:tc>
          <w:tcPr>
            <w:tcW w:w="2070" w:type="dxa"/>
            <w:vAlign w:val="center"/>
          </w:tcPr>
          <w:p w14:paraId="761860C3" w14:textId="3D4DA5CF"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4.06</w:t>
            </w:r>
          </w:p>
        </w:tc>
        <w:tc>
          <w:tcPr>
            <w:tcW w:w="1424" w:type="dxa"/>
            <w:vAlign w:val="center"/>
          </w:tcPr>
          <w:p w14:paraId="20450AF5" w14:textId="671544C6"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0.14</w:t>
            </w:r>
          </w:p>
        </w:tc>
      </w:tr>
      <w:tr w:rsidR="00B653F0" w:rsidRPr="00DC1F93" w14:paraId="774AB745" w14:textId="77777777" w:rsidTr="00D5390E">
        <w:trPr>
          <w:trHeight w:val="68"/>
        </w:trPr>
        <w:tc>
          <w:tcPr>
            <w:tcW w:w="2256" w:type="dxa"/>
            <w:vMerge/>
            <w:vAlign w:val="center"/>
          </w:tcPr>
          <w:p w14:paraId="1A1471F0"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719" w:type="dxa"/>
            <w:vAlign w:val="center"/>
          </w:tcPr>
          <w:p w14:paraId="1D63D497" w14:textId="01FAED97"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1998" w:type="dxa"/>
            <w:vAlign w:val="center"/>
          </w:tcPr>
          <w:p w14:paraId="19DF5483" w14:textId="73AFA9E7" w:rsidR="00B653F0" w:rsidRPr="007050E0"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53630.9</w:t>
            </w:r>
          </w:p>
        </w:tc>
        <w:tc>
          <w:tcPr>
            <w:tcW w:w="1940" w:type="dxa"/>
            <w:vAlign w:val="center"/>
          </w:tcPr>
          <w:p w14:paraId="27B9ED26" w14:textId="2AF627C8"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49.9</w:t>
            </w:r>
          </w:p>
        </w:tc>
        <w:tc>
          <w:tcPr>
            <w:tcW w:w="2070" w:type="dxa"/>
            <w:vAlign w:val="center"/>
          </w:tcPr>
          <w:p w14:paraId="22CB9031" w14:textId="156A4FA2"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24.1</w:t>
            </w:r>
          </w:p>
        </w:tc>
        <w:tc>
          <w:tcPr>
            <w:tcW w:w="1424" w:type="dxa"/>
            <w:vAlign w:val="center"/>
          </w:tcPr>
          <w:p w14:paraId="766762EB" w14:textId="6C0E429B" w:rsidR="00B653F0" w:rsidRPr="00EB22E3" w:rsidRDefault="00B653F0" w:rsidP="00B653F0">
            <w:pPr>
              <w:spacing w:line="360" w:lineRule="auto"/>
              <w:jc w:val="center"/>
              <w:rPr>
                <w:rFonts w:ascii="Arial" w:hAnsi="Arial" w:cs="Arial"/>
                <w:b/>
                <w:bCs/>
                <w:color w:val="000000" w:themeColor="text1"/>
                <w:sz w:val="24"/>
                <w:szCs w:val="24"/>
                <w:lang w:val="en-GB"/>
              </w:rPr>
            </w:pPr>
            <w:r>
              <w:rPr>
                <w:rFonts w:ascii="Arial" w:hAnsi="Arial" w:cs="Arial"/>
                <w:b/>
                <w:bCs/>
                <w:color w:val="000000" w:themeColor="text1"/>
                <w:sz w:val="24"/>
                <w:szCs w:val="24"/>
                <w:lang w:val="en-GB"/>
              </w:rPr>
              <w:t>0.005</w:t>
            </w:r>
          </w:p>
        </w:tc>
      </w:tr>
    </w:tbl>
    <w:p w14:paraId="03AEAC8D" w14:textId="77777777" w:rsidR="00DC6E99" w:rsidRDefault="00DC6E99" w:rsidP="00DC6E99">
      <w:pPr>
        <w:spacing w:line="360" w:lineRule="auto"/>
        <w:rPr>
          <w:rFonts w:ascii="Arial" w:hAnsi="Arial" w:cs="Arial"/>
          <w:sz w:val="24"/>
          <w:szCs w:val="24"/>
          <w:lang w:val="en-GB"/>
        </w:rPr>
      </w:pPr>
      <w:r w:rsidRPr="00FD5094">
        <w:rPr>
          <w:rFonts w:ascii="Arial" w:hAnsi="Arial" w:cs="Arial"/>
          <w:sz w:val="24"/>
          <w:szCs w:val="24"/>
          <w:lang w:val="en-GB"/>
        </w:rPr>
        <w:t>All models include principal c</w:t>
      </w:r>
      <w:r>
        <w:rPr>
          <w:rFonts w:ascii="Arial" w:hAnsi="Arial" w:cs="Arial"/>
          <w:sz w:val="24"/>
          <w:szCs w:val="24"/>
          <w:lang w:val="en-GB"/>
        </w:rPr>
        <w:t xml:space="preserve">omponents 1 to 20 as additional predictors and are adjusted for body mass index and estimated glomerular filtration rate. </w:t>
      </w:r>
    </w:p>
    <w:p w14:paraId="5F1E4BC0" w14:textId="1B81722C" w:rsidR="00DC6E99" w:rsidRPr="00DC6E99" w:rsidRDefault="00DC6E99" w:rsidP="00DC6E99">
      <w:pPr>
        <w:spacing w:line="360" w:lineRule="auto"/>
        <w:rPr>
          <w:rFonts w:ascii="Arial" w:hAnsi="Arial" w:cs="Arial"/>
          <w:sz w:val="24"/>
          <w:szCs w:val="24"/>
          <w:lang w:val="en-GB"/>
        </w:rPr>
      </w:pPr>
      <w:r w:rsidRPr="00DC6E99">
        <w:rPr>
          <w:rFonts w:ascii="Arial" w:hAnsi="Arial" w:cs="Arial"/>
          <w:i/>
          <w:iCs/>
          <w:sz w:val="24"/>
          <w:szCs w:val="24"/>
          <w:lang w:val="en-GB"/>
        </w:rPr>
        <w:t>APOE</w:t>
      </w:r>
      <w:r>
        <w:rPr>
          <w:rFonts w:ascii="Arial" w:hAnsi="Arial" w:cs="Arial"/>
          <w:sz w:val="24"/>
          <w:szCs w:val="24"/>
          <w:lang w:val="en-GB"/>
        </w:rPr>
        <w:t xml:space="preserve"> is modelled as a binary variable: </w:t>
      </w:r>
      <w:r w:rsidRPr="00DC6E99">
        <w:rPr>
          <w:rFonts w:ascii="Arial" w:hAnsi="Arial" w:cs="Arial"/>
          <w:i/>
          <w:iCs/>
          <w:sz w:val="24"/>
          <w:szCs w:val="24"/>
          <w:lang w:val="en-GB"/>
        </w:rPr>
        <w:t>APOE</w:t>
      </w:r>
      <w:r>
        <w:rPr>
          <w:rFonts w:ascii="Arial" w:hAnsi="Arial" w:cs="Arial"/>
          <w:sz w:val="24"/>
          <w:szCs w:val="24"/>
          <w:lang w:val="en-GB"/>
        </w:rPr>
        <w:t xml:space="preserve"> ε4 non-carrier (0), heterozygous </w:t>
      </w:r>
      <w:r w:rsidRPr="00DC6E99">
        <w:rPr>
          <w:rFonts w:ascii="Arial" w:hAnsi="Arial" w:cs="Arial"/>
          <w:i/>
          <w:iCs/>
          <w:sz w:val="24"/>
          <w:szCs w:val="24"/>
          <w:lang w:val="en-GB"/>
        </w:rPr>
        <w:t>APOE</w:t>
      </w:r>
      <w:r>
        <w:rPr>
          <w:rFonts w:ascii="Arial" w:hAnsi="Arial" w:cs="Arial"/>
          <w:sz w:val="24"/>
          <w:szCs w:val="24"/>
          <w:lang w:val="en-GB"/>
        </w:rPr>
        <w:t xml:space="preserve"> ε4 carrier (1), or homozygous </w:t>
      </w:r>
      <w:r>
        <w:rPr>
          <w:rFonts w:ascii="Arial" w:hAnsi="Arial" w:cs="Arial"/>
          <w:i/>
          <w:iCs/>
          <w:sz w:val="24"/>
          <w:szCs w:val="24"/>
          <w:lang w:val="en-GB"/>
        </w:rPr>
        <w:t xml:space="preserve">APOE </w:t>
      </w:r>
      <w:r>
        <w:rPr>
          <w:rFonts w:ascii="Arial" w:hAnsi="Arial" w:cs="Arial"/>
          <w:sz w:val="24"/>
          <w:szCs w:val="24"/>
          <w:lang w:val="en-GB"/>
        </w:rPr>
        <w:t>ε4 carrier (2).</w:t>
      </w:r>
    </w:p>
    <w:p w14:paraId="284CFD3D" w14:textId="77777777" w:rsidR="00DC6E99" w:rsidRDefault="00DC6E99" w:rsidP="00DC6E99">
      <w:pPr>
        <w:spacing w:line="360" w:lineRule="auto"/>
        <w:rPr>
          <w:rFonts w:ascii="Arial" w:hAnsi="Arial" w:cs="Arial"/>
          <w:sz w:val="24"/>
          <w:szCs w:val="24"/>
          <w:lang w:val="en-GB"/>
        </w:rPr>
      </w:pPr>
      <w:r>
        <w:rPr>
          <w:rFonts w:ascii="Arial" w:hAnsi="Arial" w:cs="Arial"/>
          <w:sz w:val="24"/>
          <w:szCs w:val="24"/>
          <w:lang w:val="en-GB"/>
        </w:rPr>
        <w:lastRenderedPageBreak/>
        <w:t xml:space="preserve">The Age + </w:t>
      </w:r>
      <w:r w:rsidRPr="00DC6E99">
        <w:rPr>
          <w:rFonts w:ascii="Arial" w:hAnsi="Arial" w:cs="Arial"/>
          <w:i/>
          <w:iCs/>
          <w:sz w:val="24"/>
          <w:szCs w:val="24"/>
          <w:lang w:val="en-GB"/>
        </w:rPr>
        <w:t>APOE</w:t>
      </w:r>
      <w:r>
        <w:rPr>
          <w:rFonts w:ascii="Arial" w:hAnsi="Arial" w:cs="Arial"/>
          <w:sz w:val="24"/>
          <w:szCs w:val="24"/>
          <w:lang w:val="en-GB"/>
        </w:rPr>
        <w:t xml:space="preserve"> model is compared to the Age model. The Age + </w:t>
      </w:r>
      <w:r w:rsidRPr="00DC6E99">
        <w:rPr>
          <w:rFonts w:ascii="Arial" w:hAnsi="Arial" w:cs="Arial"/>
          <w:i/>
          <w:iCs/>
          <w:sz w:val="24"/>
          <w:szCs w:val="24"/>
          <w:lang w:val="en-GB"/>
        </w:rPr>
        <w:t>APOE</w:t>
      </w:r>
      <w:r>
        <w:rPr>
          <w:rFonts w:ascii="Arial" w:hAnsi="Arial" w:cs="Arial"/>
          <w:sz w:val="24"/>
          <w:szCs w:val="24"/>
          <w:lang w:val="en-GB"/>
        </w:rPr>
        <w:t xml:space="preserve"> + Age * </w:t>
      </w:r>
      <w:r w:rsidRPr="00DC6E99">
        <w:rPr>
          <w:rFonts w:ascii="Arial" w:hAnsi="Arial" w:cs="Arial"/>
          <w:i/>
          <w:iCs/>
          <w:sz w:val="24"/>
          <w:szCs w:val="24"/>
          <w:lang w:val="en-GB"/>
        </w:rPr>
        <w:t>APOE</w:t>
      </w:r>
      <w:r>
        <w:rPr>
          <w:rFonts w:ascii="Arial" w:hAnsi="Arial" w:cs="Arial"/>
          <w:sz w:val="24"/>
          <w:szCs w:val="24"/>
          <w:lang w:val="en-GB"/>
        </w:rPr>
        <w:t xml:space="preserve"> model is compared to the Age + </w:t>
      </w:r>
      <w:r w:rsidRPr="00DC6E99">
        <w:rPr>
          <w:rFonts w:ascii="Arial" w:hAnsi="Arial" w:cs="Arial"/>
          <w:i/>
          <w:iCs/>
          <w:sz w:val="24"/>
          <w:szCs w:val="24"/>
          <w:lang w:val="en-GB"/>
        </w:rPr>
        <w:t>APOE</w:t>
      </w:r>
      <w:r>
        <w:rPr>
          <w:rFonts w:ascii="Arial" w:hAnsi="Arial" w:cs="Arial"/>
          <w:sz w:val="24"/>
          <w:szCs w:val="24"/>
          <w:lang w:val="en-GB"/>
        </w:rPr>
        <w:t xml:space="preserve"> model. Age * </w:t>
      </w:r>
      <w:r w:rsidRPr="00DC6E99">
        <w:rPr>
          <w:rFonts w:ascii="Arial" w:hAnsi="Arial" w:cs="Arial"/>
          <w:i/>
          <w:iCs/>
          <w:sz w:val="24"/>
          <w:szCs w:val="24"/>
          <w:lang w:val="en-GB"/>
        </w:rPr>
        <w:t>APOE</w:t>
      </w:r>
      <w:r>
        <w:rPr>
          <w:rFonts w:ascii="Arial" w:hAnsi="Arial" w:cs="Arial"/>
          <w:sz w:val="24"/>
          <w:szCs w:val="24"/>
          <w:lang w:val="en-GB"/>
        </w:rPr>
        <w:t xml:space="preserve"> indicates an interaction effect between age and </w:t>
      </w:r>
      <w:r w:rsidRPr="00DC6E99">
        <w:rPr>
          <w:rFonts w:ascii="Arial" w:hAnsi="Arial" w:cs="Arial"/>
          <w:i/>
          <w:iCs/>
          <w:sz w:val="24"/>
          <w:szCs w:val="24"/>
          <w:lang w:val="en-GB"/>
        </w:rPr>
        <w:t>APOE</w:t>
      </w:r>
      <w:r>
        <w:rPr>
          <w:rFonts w:ascii="Arial" w:hAnsi="Arial" w:cs="Arial"/>
          <w:sz w:val="24"/>
          <w:szCs w:val="24"/>
          <w:lang w:val="en-GB"/>
        </w:rPr>
        <w:t xml:space="preserve">. </w:t>
      </w:r>
    </w:p>
    <w:p w14:paraId="79C4F401" w14:textId="13D1D00A" w:rsidR="00AD25EB" w:rsidRPr="00BF041E" w:rsidRDefault="00AD25EB">
      <w:pPr>
        <w:rPr>
          <w:lang w:val="en-GB"/>
        </w:rPr>
      </w:pPr>
      <w:r w:rsidRPr="00BF041E">
        <w:rPr>
          <w:lang w:val="en-GB"/>
        </w:rPr>
        <w:br w:type="page"/>
      </w:r>
    </w:p>
    <w:tbl>
      <w:tblPr>
        <w:tblStyle w:val="TableGrid"/>
        <w:tblW w:w="0" w:type="auto"/>
        <w:tblLook w:val="04A0" w:firstRow="1" w:lastRow="0" w:firstColumn="1" w:lastColumn="0" w:noHBand="0" w:noVBand="1"/>
      </w:tblPr>
      <w:tblGrid>
        <w:gridCol w:w="2305"/>
        <w:gridCol w:w="3800"/>
        <w:gridCol w:w="2085"/>
        <w:gridCol w:w="1982"/>
        <w:gridCol w:w="2115"/>
        <w:gridCol w:w="1451"/>
      </w:tblGrid>
      <w:tr w:rsidR="006D2ACB" w:rsidRPr="003F4A47" w14:paraId="2EFBB723" w14:textId="77777777" w:rsidTr="00D44497">
        <w:trPr>
          <w:trHeight w:val="461"/>
        </w:trPr>
        <w:tc>
          <w:tcPr>
            <w:tcW w:w="13738" w:type="dxa"/>
            <w:gridSpan w:val="6"/>
            <w:vAlign w:val="center"/>
          </w:tcPr>
          <w:p w14:paraId="1678AFC4" w14:textId="0896645B" w:rsidR="006D2ACB" w:rsidRPr="00295806" w:rsidRDefault="006D2ACB" w:rsidP="000F5EB3">
            <w:pPr>
              <w:spacing w:line="360" w:lineRule="auto"/>
              <w:rPr>
                <w:rFonts w:ascii="Arial" w:hAnsi="Arial" w:cs="Arial"/>
                <w:b/>
                <w:bCs/>
                <w:i/>
                <w:iCs/>
                <w:color w:val="000000" w:themeColor="text1"/>
                <w:sz w:val="24"/>
                <w:szCs w:val="24"/>
                <w:lang w:val="en-GB"/>
              </w:rPr>
            </w:pPr>
            <w:r w:rsidRPr="00292352">
              <w:rPr>
                <w:rFonts w:ascii="Arial" w:hAnsi="Arial" w:cs="Arial"/>
                <w:b/>
                <w:bCs/>
                <w:color w:val="000000" w:themeColor="text1"/>
                <w:sz w:val="24"/>
                <w:szCs w:val="24"/>
                <w:lang w:val="en-GB"/>
              </w:rPr>
              <w:lastRenderedPageBreak/>
              <w:t>Table S</w:t>
            </w:r>
            <w:r w:rsidR="00627918">
              <w:rPr>
                <w:rFonts w:ascii="Arial" w:hAnsi="Arial" w:cs="Arial"/>
                <w:b/>
                <w:bCs/>
                <w:color w:val="000000" w:themeColor="text1"/>
                <w:sz w:val="24"/>
                <w:szCs w:val="24"/>
                <w:lang w:val="en-GB"/>
              </w:rPr>
              <w:t>5</w:t>
            </w:r>
            <w:r w:rsidRPr="00292352">
              <w:rPr>
                <w:rFonts w:ascii="Arial" w:hAnsi="Arial" w:cs="Arial"/>
                <w:b/>
                <w:bCs/>
                <w:color w:val="000000" w:themeColor="text1"/>
                <w:sz w:val="24"/>
                <w:szCs w:val="24"/>
                <w:lang w:val="en-GB"/>
              </w:rPr>
              <w:t xml:space="preserve">. Likelihood ratio test results between age and age by </w:t>
            </w:r>
            <w:r w:rsidRPr="00B653F0">
              <w:rPr>
                <w:rFonts w:ascii="Arial" w:hAnsi="Arial" w:cs="Arial"/>
                <w:b/>
                <w:bCs/>
                <w:i/>
                <w:iCs/>
                <w:color w:val="000000" w:themeColor="text1"/>
                <w:sz w:val="24"/>
                <w:szCs w:val="24"/>
                <w:lang w:val="en-GB"/>
              </w:rPr>
              <w:t>APOE</w:t>
            </w:r>
            <w:r w:rsidRPr="00292352">
              <w:rPr>
                <w:rFonts w:ascii="Arial" w:hAnsi="Arial" w:cs="Arial"/>
                <w:b/>
                <w:bCs/>
                <w:color w:val="000000" w:themeColor="text1"/>
                <w:sz w:val="24"/>
                <w:szCs w:val="24"/>
                <w:lang w:val="en-GB"/>
              </w:rPr>
              <w:t xml:space="preserve"> interaction models within a non-related subset of the population.</w:t>
            </w:r>
          </w:p>
        </w:tc>
      </w:tr>
      <w:tr w:rsidR="006D2ACB" w:rsidRPr="00DC1F93" w14:paraId="62F9D9C3" w14:textId="77777777" w:rsidTr="00D44497">
        <w:trPr>
          <w:trHeight w:val="461"/>
        </w:trPr>
        <w:tc>
          <w:tcPr>
            <w:tcW w:w="2305" w:type="dxa"/>
            <w:vAlign w:val="center"/>
          </w:tcPr>
          <w:p w14:paraId="09AD97C1" w14:textId="77777777" w:rsidR="006D2ACB" w:rsidRPr="00295806" w:rsidRDefault="006D2ACB" w:rsidP="000F5EB3">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Biomarker</w:t>
            </w:r>
          </w:p>
        </w:tc>
        <w:tc>
          <w:tcPr>
            <w:tcW w:w="3800" w:type="dxa"/>
            <w:vAlign w:val="center"/>
          </w:tcPr>
          <w:p w14:paraId="63A37904" w14:textId="77777777" w:rsidR="006D2ACB" w:rsidRPr="00295806" w:rsidRDefault="006D2ACB" w:rsidP="000F5EB3">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Predictor</w:t>
            </w:r>
          </w:p>
        </w:tc>
        <w:tc>
          <w:tcPr>
            <w:tcW w:w="2085" w:type="dxa"/>
            <w:vAlign w:val="center"/>
          </w:tcPr>
          <w:p w14:paraId="1166673F" w14:textId="77777777" w:rsidR="006D2ACB" w:rsidRPr="00295806" w:rsidRDefault="006D2ACB" w:rsidP="000F5EB3">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Deviance</w:t>
            </w:r>
          </w:p>
        </w:tc>
        <w:tc>
          <w:tcPr>
            <w:tcW w:w="1982" w:type="dxa"/>
            <w:vAlign w:val="center"/>
          </w:tcPr>
          <w:p w14:paraId="209398BB" w14:textId="77777777" w:rsidR="006D2ACB" w:rsidRPr="00295806" w:rsidRDefault="006D2ACB" w:rsidP="000F5EB3">
            <w:pPr>
              <w:spacing w:line="360" w:lineRule="auto"/>
              <w:jc w:val="center"/>
              <w:rPr>
                <w:rFonts w:ascii="Arial" w:hAnsi="Arial" w:cs="Arial"/>
                <w:b/>
                <w:bCs/>
                <w:i/>
                <w:iCs/>
                <w:color w:val="000000" w:themeColor="text1"/>
                <w:sz w:val="24"/>
                <w:szCs w:val="24"/>
                <w:lang w:val="en-GB"/>
              </w:rPr>
            </w:pPr>
            <w:proofErr w:type="spellStart"/>
            <w:r w:rsidRPr="00295806">
              <w:rPr>
                <w:rFonts w:ascii="Arial" w:hAnsi="Arial" w:cs="Arial"/>
                <w:b/>
                <w:bCs/>
                <w:i/>
                <w:iCs/>
                <w:color w:val="000000" w:themeColor="text1"/>
                <w:sz w:val="24"/>
                <w:szCs w:val="24"/>
                <w:lang w:val="en-GB"/>
              </w:rPr>
              <w:t>df</w:t>
            </w:r>
            <w:proofErr w:type="spellEnd"/>
          </w:p>
        </w:tc>
        <w:tc>
          <w:tcPr>
            <w:tcW w:w="2115" w:type="dxa"/>
            <w:vAlign w:val="center"/>
          </w:tcPr>
          <w:p w14:paraId="5957044A" w14:textId="77777777" w:rsidR="006D2ACB" w:rsidRPr="00295806" w:rsidRDefault="006D2ACB" w:rsidP="000F5EB3">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LRT</w:t>
            </w:r>
          </w:p>
        </w:tc>
        <w:tc>
          <w:tcPr>
            <w:tcW w:w="1451" w:type="dxa"/>
            <w:vAlign w:val="center"/>
          </w:tcPr>
          <w:p w14:paraId="7A4C7A39" w14:textId="77777777" w:rsidR="006D2ACB" w:rsidRPr="00295806" w:rsidRDefault="006D2ACB" w:rsidP="000F5EB3">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p</w:t>
            </w:r>
          </w:p>
        </w:tc>
      </w:tr>
      <w:tr w:rsidR="00B653F0" w:rsidRPr="00DC1F93" w14:paraId="039D94E8" w14:textId="77777777" w:rsidTr="00D44497">
        <w:trPr>
          <w:trHeight w:val="448"/>
        </w:trPr>
        <w:tc>
          <w:tcPr>
            <w:tcW w:w="2305" w:type="dxa"/>
            <w:vMerge w:val="restart"/>
            <w:vAlign w:val="center"/>
          </w:tcPr>
          <w:p w14:paraId="2623EDD3" w14:textId="77777777" w:rsidR="00B653F0" w:rsidRPr="00DC1F93" w:rsidRDefault="00B653F0" w:rsidP="00B653F0">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p-tau217</w:t>
            </w:r>
          </w:p>
        </w:tc>
        <w:tc>
          <w:tcPr>
            <w:tcW w:w="3800" w:type="dxa"/>
            <w:vAlign w:val="center"/>
          </w:tcPr>
          <w:p w14:paraId="4B678547" w14:textId="3ACB1AC9"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085" w:type="dxa"/>
            <w:vAlign w:val="center"/>
          </w:tcPr>
          <w:p w14:paraId="5D70D586" w14:textId="36D4E690"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-20589.8</w:t>
            </w:r>
          </w:p>
        </w:tc>
        <w:tc>
          <w:tcPr>
            <w:tcW w:w="1982" w:type="dxa"/>
            <w:vAlign w:val="center"/>
          </w:tcPr>
          <w:p w14:paraId="4CBC62A0" w14:textId="209E0452"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35.0</w:t>
            </w:r>
          </w:p>
        </w:tc>
        <w:tc>
          <w:tcPr>
            <w:tcW w:w="2115" w:type="dxa"/>
            <w:vAlign w:val="center"/>
          </w:tcPr>
          <w:p w14:paraId="72207202"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451" w:type="dxa"/>
            <w:vAlign w:val="center"/>
          </w:tcPr>
          <w:p w14:paraId="61C2A76B" w14:textId="77777777"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6B78CFF3" w14:textId="77777777" w:rsidTr="00D44497">
        <w:trPr>
          <w:trHeight w:val="448"/>
        </w:trPr>
        <w:tc>
          <w:tcPr>
            <w:tcW w:w="2305" w:type="dxa"/>
            <w:vMerge/>
            <w:vAlign w:val="center"/>
          </w:tcPr>
          <w:p w14:paraId="4F664460"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800" w:type="dxa"/>
            <w:vAlign w:val="center"/>
          </w:tcPr>
          <w:p w14:paraId="2159E447" w14:textId="5C154DA9"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085" w:type="dxa"/>
            <w:vAlign w:val="center"/>
          </w:tcPr>
          <w:p w14:paraId="109743A0" w14:textId="691887BE"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-20600.3</w:t>
            </w:r>
          </w:p>
        </w:tc>
        <w:tc>
          <w:tcPr>
            <w:tcW w:w="1982" w:type="dxa"/>
            <w:vAlign w:val="center"/>
          </w:tcPr>
          <w:p w14:paraId="1609FDB6" w14:textId="6D1C6893"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36.0</w:t>
            </w:r>
          </w:p>
        </w:tc>
        <w:tc>
          <w:tcPr>
            <w:tcW w:w="2115" w:type="dxa"/>
            <w:vAlign w:val="center"/>
          </w:tcPr>
          <w:p w14:paraId="1856E585" w14:textId="75E4C676"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10.5</w:t>
            </w:r>
          </w:p>
        </w:tc>
        <w:tc>
          <w:tcPr>
            <w:tcW w:w="1451" w:type="dxa"/>
            <w:vAlign w:val="center"/>
          </w:tcPr>
          <w:p w14:paraId="58AFCDD8" w14:textId="649E8ED5" w:rsidR="00B653F0" w:rsidRPr="00EB22E3" w:rsidRDefault="00B653F0" w:rsidP="00B653F0">
            <w:pPr>
              <w:spacing w:line="360" w:lineRule="auto"/>
              <w:jc w:val="center"/>
              <w:rPr>
                <w:rFonts w:ascii="Arial" w:hAnsi="Arial" w:cs="Arial"/>
                <w:b/>
                <w:bCs/>
                <w:color w:val="000000" w:themeColor="text1"/>
                <w:kern w:val="24"/>
                <w:sz w:val="24"/>
                <w:szCs w:val="24"/>
                <w:lang w:val="en-US"/>
              </w:rPr>
            </w:pPr>
            <w:r w:rsidRPr="00EB22E3">
              <w:rPr>
                <w:rFonts w:ascii="Arial" w:hAnsi="Arial" w:cs="Arial"/>
                <w:b/>
                <w:bCs/>
                <w:color w:val="000000" w:themeColor="text1"/>
                <w:kern w:val="24"/>
                <w:sz w:val="24"/>
                <w:szCs w:val="24"/>
                <w:lang w:val="en-US"/>
              </w:rPr>
              <w:t>0.001</w:t>
            </w:r>
          </w:p>
        </w:tc>
      </w:tr>
      <w:tr w:rsidR="00B653F0" w:rsidRPr="00DC1F93" w14:paraId="6C7FA257" w14:textId="77777777" w:rsidTr="00D44497">
        <w:trPr>
          <w:trHeight w:val="118"/>
        </w:trPr>
        <w:tc>
          <w:tcPr>
            <w:tcW w:w="2305" w:type="dxa"/>
            <w:vMerge/>
            <w:vAlign w:val="center"/>
          </w:tcPr>
          <w:p w14:paraId="14CEA07B"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800" w:type="dxa"/>
            <w:vAlign w:val="center"/>
          </w:tcPr>
          <w:p w14:paraId="55EF4442" w14:textId="20452EA8"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085" w:type="dxa"/>
            <w:vAlign w:val="center"/>
          </w:tcPr>
          <w:p w14:paraId="571A6CF2" w14:textId="31DA65DC"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-20632.8</w:t>
            </w:r>
          </w:p>
        </w:tc>
        <w:tc>
          <w:tcPr>
            <w:tcW w:w="1982" w:type="dxa"/>
            <w:vAlign w:val="center"/>
          </w:tcPr>
          <w:p w14:paraId="2BD25901" w14:textId="228272A7"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41.2</w:t>
            </w:r>
          </w:p>
        </w:tc>
        <w:tc>
          <w:tcPr>
            <w:tcW w:w="2115" w:type="dxa"/>
            <w:vAlign w:val="center"/>
          </w:tcPr>
          <w:p w14:paraId="3FAD5414" w14:textId="01754052"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32.6</w:t>
            </w:r>
          </w:p>
        </w:tc>
        <w:tc>
          <w:tcPr>
            <w:tcW w:w="1451" w:type="dxa"/>
            <w:vAlign w:val="center"/>
          </w:tcPr>
          <w:p w14:paraId="777F5F80" w14:textId="0A31407E" w:rsidR="00B653F0" w:rsidRPr="00EB22E3" w:rsidRDefault="00B653F0" w:rsidP="00B653F0">
            <w:pPr>
              <w:spacing w:line="360" w:lineRule="auto"/>
              <w:jc w:val="center"/>
              <w:rPr>
                <w:rFonts w:ascii="Arial" w:hAnsi="Arial" w:cs="Arial"/>
                <w:b/>
                <w:bCs/>
                <w:color w:val="000000" w:themeColor="text1"/>
                <w:sz w:val="24"/>
                <w:szCs w:val="24"/>
                <w:lang w:val="en-GB"/>
              </w:rPr>
            </w:pPr>
            <w:r w:rsidRPr="00EB22E3">
              <w:rPr>
                <w:rFonts w:ascii="Arial" w:hAnsi="Arial" w:cs="Arial"/>
                <w:b/>
                <w:bCs/>
                <w:color w:val="000000" w:themeColor="text1"/>
                <w:sz w:val="24"/>
                <w:szCs w:val="24"/>
                <w:lang w:val="en-GB"/>
              </w:rPr>
              <w:t>&lt; 0.001</w:t>
            </w:r>
          </w:p>
        </w:tc>
      </w:tr>
      <w:tr w:rsidR="00B653F0" w:rsidRPr="00DC1F93" w14:paraId="7FE36E84" w14:textId="77777777" w:rsidTr="00D44497">
        <w:trPr>
          <w:trHeight w:val="461"/>
        </w:trPr>
        <w:tc>
          <w:tcPr>
            <w:tcW w:w="2305" w:type="dxa"/>
            <w:vMerge w:val="restart"/>
            <w:vAlign w:val="center"/>
          </w:tcPr>
          <w:p w14:paraId="7783D2B9" w14:textId="77777777" w:rsidR="00B653F0" w:rsidRPr="00DC1F93" w:rsidRDefault="00B653F0" w:rsidP="00B653F0">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Aβ-42/40</w:t>
            </w:r>
          </w:p>
        </w:tc>
        <w:tc>
          <w:tcPr>
            <w:tcW w:w="3800" w:type="dxa"/>
            <w:vAlign w:val="center"/>
          </w:tcPr>
          <w:p w14:paraId="1737EB6F" w14:textId="0372C9AC"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085" w:type="dxa"/>
            <w:vAlign w:val="center"/>
          </w:tcPr>
          <w:p w14:paraId="574FCE46" w14:textId="1E83C5D1"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-20531.6</w:t>
            </w:r>
          </w:p>
        </w:tc>
        <w:tc>
          <w:tcPr>
            <w:tcW w:w="1982" w:type="dxa"/>
            <w:vAlign w:val="center"/>
          </w:tcPr>
          <w:p w14:paraId="2BA9422D" w14:textId="4048B011"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30.8</w:t>
            </w:r>
          </w:p>
        </w:tc>
        <w:tc>
          <w:tcPr>
            <w:tcW w:w="2115" w:type="dxa"/>
            <w:vAlign w:val="center"/>
          </w:tcPr>
          <w:p w14:paraId="175C7DA9"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451" w:type="dxa"/>
            <w:vAlign w:val="center"/>
          </w:tcPr>
          <w:p w14:paraId="524D708B" w14:textId="77777777" w:rsidR="00B653F0" w:rsidRPr="00EB22E3" w:rsidRDefault="00B653F0" w:rsidP="00B653F0">
            <w:pPr>
              <w:spacing w:line="360" w:lineRule="auto"/>
              <w:jc w:val="center"/>
              <w:rPr>
                <w:rFonts w:ascii="Arial" w:hAnsi="Arial" w:cs="Arial"/>
                <w:b/>
                <w:bCs/>
                <w:color w:val="000000" w:themeColor="text1"/>
                <w:sz w:val="24"/>
                <w:szCs w:val="24"/>
                <w:lang w:val="en-GB"/>
              </w:rPr>
            </w:pPr>
          </w:p>
        </w:tc>
      </w:tr>
      <w:tr w:rsidR="00B653F0" w:rsidRPr="00DC1F93" w14:paraId="58B9E1AA" w14:textId="77777777" w:rsidTr="00D44497">
        <w:trPr>
          <w:trHeight w:val="461"/>
        </w:trPr>
        <w:tc>
          <w:tcPr>
            <w:tcW w:w="2305" w:type="dxa"/>
            <w:vMerge/>
            <w:vAlign w:val="center"/>
          </w:tcPr>
          <w:p w14:paraId="5313BEFB"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800" w:type="dxa"/>
            <w:vAlign w:val="center"/>
          </w:tcPr>
          <w:p w14:paraId="379274EE" w14:textId="1A6F807B"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085" w:type="dxa"/>
            <w:vAlign w:val="center"/>
          </w:tcPr>
          <w:p w14:paraId="089CAED3" w14:textId="3F9742CC"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-20551.3</w:t>
            </w:r>
          </w:p>
        </w:tc>
        <w:tc>
          <w:tcPr>
            <w:tcW w:w="1982" w:type="dxa"/>
            <w:vAlign w:val="center"/>
          </w:tcPr>
          <w:p w14:paraId="7DEB7864" w14:textId="28EA5A56"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31.9</w:t>
            </w:r>
          </w:p>
        </w:tc>
        <w:tc>
          <w:tcPr>
            <w:tcW w:w="2115" w:type="dxa"/>
            <w:vAlign w:val="center"/>
          </w:tcPr>
          <w:p w14:paraId="4D7686D1" w14:textId="419860FF"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sz w:val="24"/>
                <w:szCs w:val="24"/>
                <w:lang w:val="en-GB"/>
              </w:rPr>
              <w:t>19.7</w:t>
            </w:r>
          </w:p>
        </w:tc>
        <w:tc>
          <w:tcPr>
            <w:tcW w:w="1451" w:type="dxa"/>
            <w:vAlign w:val="center"/>
          </w:tcPr>
          <w:p w14:paraId="571EEEBE" w14:textId="0DCDE29E" w:rsidR="00B653F0" w:rsidRPr="00EB22E3" w:rsidRDefault="00B653F0" w:rsidP="00B653F0">
            <w:pPr>
              <w:spacing w:line="360" w:lineRule="auto"/>
              <w:jc w:val="center"/>
              <w:rPr>
                <w:rFonts w:ascii="Arial" w:hAnsi="Arial" w:cs="Arial"/>
                <w:b/>
                <w:bCs/>
                <w:color w:val="000000" w:themeColor="text1"/>
                <w:kern w:val="24"/>
                <w:sz w:val="24"/>
                <w:szCs w:val="24"/>
                <w:lang w:val="en-US"/>
              </w:rPr>
            </w:pPr>
            <w:r w:rsidRPr="00EB22E3">
              <w:rPr>
                <w:rFonts w:ascii="Arial" w:hAnsi="Arial" w:cs="Arial"/>
                <w:b/>
                <w:bCs/>
                <w:color w:val="000000" w:themeColor="text1"/>
                <w:kern w:val="24"/>
                <w:sz w:val="24"/>
                <w:szCs w:val="24"/>
                <w:lang w:val="en-US"/>
              </w:rPr>
              <w:t>&lt; 0.001</w:t>
            </w:r>
          </w:p>
        </w:tc>
      </w:tr>
      <w:tr w:rsidR="00B653F0" w:rsidRPr="00DC1F93" w14:paraId="5A3AC049" w14:textId="77777777" w:rsidTr="00D44497">
        <w:trPr>
          <w:trHeight w:val="118"/>
        </w:trPr>
        <w:tc>
          <w:tcPr>
            <w:tcW w:w="2305" w:type="dxa"/>
            <w:vMerge/>
            <w:vAlign w:val="center"/>
          </w:tcPr>
          <w:p w14:paraId="6E130D26"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800" w:type="dxa"/>
            <w:vAlign w:val="center"/>
          </w:tcPr>
          <w:p w14:paraId="6BEC5533" w14:textId="26F2B6A6"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085" w:type="dxa"/>
            <w:vAlign w:val="center"/>
          </w:tcPr>
          <w:p w14:paraId="648D8308" w14:textId="2E7B81EB"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-20565.4</w:t>
            </w:r>
          </w:p>
        </w:tc>
        <w:tc>
          <w:tcPr>
            <w:tcW w:w="1982" w:type="dxa"/>
            <w:vAlign w:val="center"/>
          </w:tcPr>
          <w:p w14:paraId="23E8AD57" w14:textId="5333E8E4"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36.3</w:t>
            </w:r>
          </w:p>
        </w:tc>
        <w:tc>
          <w:tcPr>
            <w:tcW w:w="2115" w:type="dxa"/>
            <w:vAlign w:val="center"/>
          </w:tcPr>
          <w:p w14:paraId="304E9782" w14:textId="097A487A"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14.1</w:t>
            </w:r>
          </w:p>
        </w:tc>
        <w:tc>
          <w:tcPr>
            <w:tcW w:w="1451" w:type="dxa"/>
            <w:vAlign w:val="center"/>
          </w:tcPr>
          <w:p w14:paraId="521712D8" w14:textId="333B1509" w:rsidR="00B653F0" w:rsidRPr="00EB22E3" w:rsidRDefault="00B653F0" w:rsidP="00B653F0">
            <w:pPr>
              <w:spacing w:line="360" w:lineRule="auto"/>
              <w:jc w:val="center"/>
              <w:rPr>
                <w:rFonts w:ascii="Arial" w:hAnsi="Arial" w:cs="Arial"/>
                <w:b/>
                <w:bCs/>
                <w:color w:val="000000" w:themeColor="text1"/>
                <w:sz w:val="24"/>
                <w:szCs w:val="24"/>
                <w:lang w:val="en-GB"/>
              </w:rPr>
            </w:pPr>
            <w:r w:rsidRPr="00EB22E3">
              <w:rPr>
                <w:rFonts w:ascii="Arial" w:hAnsi="Arial" w:cs="Arial"/>
                <w:b/>
                <w:bCs/>
                <w:color w:val="000000" w:themeColor="text1"/>
                <w:sz w:val="24"/>
                <w:szCs w:val="24"/>
                <w:lang w:val="en-GB"/>
              </w:rPr>
              <w:t>0.009</w:t>
            </w:r>
          </w:p>
        </w:tc>
      </w:tr>
      <w:tr w:rsidR="00B653F0" w:rsidRPr="00DC1F93" w14:paraId="4D500A76" w14:textId="77777777" w:rsidTr="00D44497">
        <w:trPr>
          <w:trHeight w:val="461"/>
        </w:trPr>
        <w:tc>
          <w:tcPr>
            <w:tcW w:w="2305" w:type="dxa"/>
            <w:vMerge w:val="restart"/>
            <w:vAlign w:val="center"/>
          </w:tcPr>
          <w:p w14:paraId="1AEF85DE"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roofErr w:type="spellStart"/>
            <w:r w:rsidRPr="00DC1F93">
              <w:rPr>
                <w:rFonts w:ascii="Arial" w:hAnsi="Arial" w:cs="Arial"/>
                <w:i/>
                <w:iCs/>
                <w:color w:val="000000" w:themeColor="text1"/>
                <w:sz w:val="24"/>
                <w:szCs w:val="24"/>
                <w:lang w:val="en-GB"/>
              </w:rPr>
              <w:t>NfL</w:t>
            </w:r>
            <w:proofErr w:type="spellEnd"/>
          </w:p>
        </w:tc>
        <w:tc>
          <w:tcPr>
            <w:tcW w:w="3800" w:type="dxa"/>
            <w:vAlign w:val="center"/>
          </w:tcPr>
          <w:p w14:paraId="71EF44DA" w14:textId="0F5D615E"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085" w:type="dxa"/>
            <w:vAlign w:val="center"/>
          </w:tcPr>
          <w:p w14:paraId="033149AC" w14:textId="7CA2D441"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18551.4</w:t>
            </w:r>
          </w:p>
        </w:tc>
        <w:tc>
          <w:tcPr>
            <w:tcW w:w="1982" w:type="dxa"/>
            <w:vAlign w:val="center"/>
          </w:tcPr>
          <w:p w14:paraId="14E4034F" w14:textId="0DB5C797"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42.0</w:t>
            </w:r>
          </w:p>
        </w:tc>
        <w:tc>
          <w:tcPr>
            <w:tcW w:w="2115" w:type="dxa"/>
            <w:vAlign w:val="center"/>
          </w:tcPr>
          <w:p w14:paraId="0A5FAD8B"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451" w:type="dxa"/>
            <w:vAlign w:val="center"/>
          </w:tcPr>
          <w:p w14:paraId="13916EB0" w14:textId="77777777"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2E441E1A" w14:textId="77777777" w:rsidTr="00D44497">
        <w:trPr>
          <w:trHeight w:val="461"/>
        </w:trPr>
        <w:tc>
          <w:tcPr>
            <w:tcW w:w="2305" w:type="dxa"/>
            <w:vMerge/>
            <w:vAlign w:val="center"/>
          </w:tcPr>
          <w:p w14:paraId="12AE375F"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800" w:type="dxa"/>
            <w:vAlign w:val="center"/>
          </w:tcPr>
          <w:p w14:paraId="408EFD92" w14:textId="4F19A8FC"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085" w:type="dxa"/>
            <w:vAlign w:val="center"/>
          </w:tcPr>
          <w:p w14:paraId="48A29D82" w14:textId="11B696A5"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18550.7</w:t>
            </w:r>
          </w:p>
        </w:tc>
        <w:tc>
          <w:tcPr>
            <w:tcW w:w="1982" w:type="dxa"/>
            <w:vAlign w:val="center"/>
          </w:tcPr>
          <w:p w14:paraId="21816B68" w14:textId="24BDE08E"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43.0</w:t>
            </w:r>
          </w:p>
        </w:tc>
        <w:tc>
          <w:tcPr>
            <w:tcW w:w="2115" w:type="dxa"/>
            <w:vAlign w:val="center"/>
          </w:tcPr>
          <w:p w14:paraId="7D022CD3" w14:textId="235C6C4C"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0.72</w:t>
            </w:r>
          </w:p>
        </w:tc>
        <w:tc>
          <w:tcPr>
            <w:tcW w:w="1451" w:type="dxa"/>
            <w:vAlign w:val="center"/>
          </w:tcPr>
          <w:p w14:paraId="577E95C2" w14:textId="2BB368BE"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0.40</w:t>
            </w:r>
          </w:p>
        </w:tc>
      </w:tr>
      <w:tr w:rsidR="00B653F0" w:rsidRPr="00DC1F93" w14:paraId="74DE5290" w14:textId="77777777" w:rsidTr="00D44497">
        <w:trPr>
          <w:trHeight w:val="118"/>
        </w:trPr>
        <w:tc>
          <w:tcPr>
            <w:tcW w:w="2305" w:type="dxa"/>
            <w:vMerge/>
            <w:vAlign w:val="center"/>
          </w:tcPr>
          <w:p w14:paraId="06439122"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800" w:type="dxa"/>
            <w:vAlign w:val="center"/>
          </w:tcPr>
          <w:p w14:paraId="692375FA" w14:textId="641C1715"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085" w:type="dxa"/>
            <w:vAlign w:val="center"/>
          </w:tcPr>
          <w:p w14:paraId="1071F39B" w14:textId="1CC5FF4B"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18546.1</w:t>
            </w:r>
          </w:p>
        </w:tc>
        <w:tc>
          <w:tcPr>
            <w:tcW w:w="1982" w:type="dxa"/>
            <w:vAlign w:val="center"/>
          </w:tcPr>
          <w:p w14:paraId="7E9B377A" w14:textId="72DF918C"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49.1</w:t>
            </w:r>
          </w:p>
        </w:tc>
        <w:tc>
          <w:tcPr>
            <w:tcW w:w="2115" w:type="dxa"/>
            <w:vAlign w:val="center"/>
          </w:tcPr>
          <w:p w14:paraId="23AC500A" w14:textId="05DF95A2"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4.60</w:t>
            </w:r>
          </w:p>
        </w:tc>
        <w:tc>
          <w:tcPr>
            <w:tcW w:w="1451" w:type="dxa"/>
            <w:vAlign w:val="center"/>
          </w:tcPr>
          <w:p w14:paraId="248747E8" w14:textId="6D7C1F5F"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0.61</w:t>
            </w:r>
          </w:p>
        </w:tc>
      </w:tr>
      <w:tr w:rsidR="00B653F0" w:rsidRPr="00DC1F93" w14:paraId="20174F01" w14:textId="77777777" w:rsidTr="00D44497">
        <w:trPr>
          <w:trHeight w:val="448"/>
        </w:trPr>
        <w:tc>
          <w:tcPr>
            <w:tcW w:w="2305" w:type="dxa"/>
            <w:vMerge w:val="restart"/>
            <w:vAlign w:val="center"/>
          </w:tcPr>
          <w:p w14:paraId="101262DD" w14:textId="77777777" w:rsidR="00B653F0" w:rsidRPr="00DC1F93" w:rsidRDefault="00B653F0" w:rsidP="00B653F0">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GFAP</w:t>
            </w:r>
          </w:p>
        </w:tc>
        <w:tc>
          <w:tcPr>
            <w:tcW w:w="3800" w:type="dxa"/>
            <w:vAlign w:val="center"/>
          </w:tcPr>
          <w:p w14:paraId="2C677833" w14:textId="29A84584"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085" w:type="dxa"/>
            <w:vAlign w:val="center"/>
          </w:tcPr>
          <w:p w14:paraId="187B140C" w14:textId="4DCC7034"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32978.2</w:t>
            </w:r>
          </w:p>
        </w:tc>
        <w:tc>
          <w:tcPr>
            <w:tcW w:w="1982" w:type="dxa"/>
            <w:vAlign w:val="center"/>
          </w:tcPr>
          <w:p w14:paraId="44BCC9D4" w14:textId="36F95BEC"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34.9</w:t>
            </w:r>
          </w:p>
        </w:tc>
        <w:tc>
          <w:tcPr>
            <w:tcW w:w="2115" w:type="dxa"/>
            <w:vAlign w:val="center"/>
          </w:tcPr>
          <w:p w14:paraId="1997B012"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451" w:type="dxa"/>
            <w:vAlign w:val="center"/>
          </w:tcPr>
          <w:p w14:paraId="6B4A6526" w14:textId="77777777"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3D0F901A" w14:textId="77777777" w:rsidTr="00D44497">
        <w:trPr>
          <w:trHeight w:val="448"/>
        </w:trPr>
        <w:tc>
          <w:tcPr>
            <w:tcW w:w="2305" w:type="dxa"/>
            <w:vMerge/>
            <w:vAlign w:val="center"/>
          </w:tcPr>
          <w:p w14:paraId="393E97EE"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3800" w:type="dxa"/>
            <w:vAlign w:val="center"/>
          </w:tcPr>
          <w:p w14:paraId="315752A3" w14:textId="3914C641"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085" w:type="dxa"/>
            <w:vAlign w:val="center"/>
          </w:tcPr>
          <w:p w14:paraId="7E0A147F" w14:textId="17484F31"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32977.5</w:t>
            </w:r>
          </w:p>
        </w:tc>
        <w:tc>
          <w:tcPr>
            <w:tcW w:w="1982" w:type="dxa"/>
            <w:vAlign w:val="center"/>
          </w:tcPr>
          <w:p w14:paraId="63C151CF" w14:textId="4C12D834"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35.9</w:t>
            </w:r>
          </w:p>
        </w:tc>
        <w:tc>
          <w:tcPr>
            <w:tcW w:w="2115" w:type="dxa"/>
            <w:vAlign w:val="center"/>
          </w:tcPr>
          <w:p w14:paraId="0A6C4DD7" w14:textId="09FD0EB9"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0.71</w:t>
            </w:r>
          </w:p>
        </w:tc>
        <w:tc>
          <w:tcPr>
            <w:tcW w:w="1451" w:type="dxa"/>
            <w:vAlign w:val="center"/>
          </w:tcPr>
          <w:p w14:paraId="77F2EA33" w14:textId="4C2A7BCA"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0.39</w:t>
            </w:r>
          </w:p>
        </w:tc>
      </w:tr>
      <w:tr w:rsidR="00B653F0" w:rsidRPr="00DC1F93" w14:paraId="4C5024E7" w14:textId="77777777" w:rsidTr="00D44497">
        <w:trPr>
          <w:trHeight w:val="70"/>
        </w:trPr>
        <w:tc>
          <w:tcPr>
            <w:tcW w:w="2305" w:type="dxa"/>
            <w:vMerge/>
            <w:vAlign w:val="center"/>
          </w:tcPr>
          <w:p w14:paraId="19180CBD"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800" w:type="dxa"/>
            <w:vAlign w:val="center"/>
          </w:tcPr>
          <w:p w14:paraId="4AAD7997" w14:textId="2E5A2364" w:rsidR="00B653F0" w:rsidRPr="00BE18B6"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085" w:type="dxa"/>
            <w:vAlign w:val="center"/>
          </w:tcPr>
          <w:p w14:paraId="7C1E61E8" w14:textId="14DBD126" w:rsidR="00B653F0" w:rsidRPr="00BE18B6" w:rsidRDefault="00B653F0" w:rsidP="00B653F0">
            <w:pPr>
              <w:spacing w:line="360" w:lineRule="auto"/>
              <w:jc w:val="center"/>
              <w:rPr>
                <w:rFonts w:ascii="Arial" w:hAnsi="Arial" w:cs="Arial"/>
                <w:color w:val="000000" w:themeColor="text1"/>
                <w:sz w:val="24"/>
                <w:szCs w:val="24"/>
                <w:lang w:val="en-GB"/>
              </w:rPr>
            </w:pPr>
            <w:r w:rsidRPr="00BE18B6">
              <w:rPr>
                <w:rFonts w:ascii="Arial" w:hAnsi="Arial" w:cs="Arial"/>
                <w:color w:val="000000" w:themeColor="text1"/>
                <w:sz w:val="24"/>
                <w:szCs w:val="24"/>
                <w:lang w:val="en-GB"/>
              </w:rPr>
              <w:t>32961.6</w:t>
            </w:r>
          </w:p>
        </w:tc>
        <w:tc>
          <w:tcPr>
            <w:tcW w:w="1982" w:type="dxa"/>
            <w:vAlign w:val="center"/>
          </w:tcPr>
          <w:p w14:paraId="349EE922" w14:textId="4FF34D56" w:rsidR="00B653F0" w:rsidRPr="00BE18B6" w:rsidRDefault="00B653F0" w:rsidP="00B653F0">
            <w:pPr>
              <w:spacing w:line="360" w:lineRule="auto"/>
              <w:jc w:val="center"/>
              <w:rPr>
                <w:rFonts w:ascii="Arial" w:hAnsi="Arial" w:cs="Arial"/>
                <w:color w:val="000000" w:themeColor="text1"/>
                <w:sz w:val="24"/>
                <w:szCs w:val="24"/>
                <w:lang w:val="en-GB"/>
              </w:rPr>
            </w:pPr>
            <w:r w:rsidRPr="00BE18B6">
              <w:rPr>
                <w:rFonts w:ascii="Arial" w:hAnsi="Arial" w:cs="Arial"/>
                <w:color w:val="000000" w:themeColor="text1"/>
                <w:sz w:val="24"/>
                <w:szCs w:val="24"/>
                <w:lang w:val="en-GB"/>
              </w:rPr>
              <w:t>42.6</w:t>
            </w:r>
          </w:p>
        </w:tc>
        <w:tc>
          <w:tcPr>
            <w:tcW w:w="2115" w:type="dxa"/>
            <w:vAlign w:val="center"/>
          </w:tcPr>
          <w:p w14:paraId="4F628DE6" w14:textId="43EAAE5D" w:rsidR="00B653F0" w:rsidRPr="00BE18B6" w:rsidRDefault="00B653F0" w:rsidP="00B653F0">
            <w:pPr>
              <w:spacing w:line="360" w:lineRule="auto"/>
              <w:jc w:val="center"/>
              <w:rPr>
                <w:rFonts w:ascii="Arial" w:hAnsi="Arial" w:cs="Arial"/>
                <w:color w:val="000000" w:themeColor="text1"/>
                <w:sz w:val="24"/>
                <w:szCs w:val="24"/>
                <w:lang w:val="en-GB"/>
              </w:rPr>
            </w:pPr>
            <w:r w:rsidRPr="00BE18B6">
              <w:rPr>
                <w:rFonts w:ascii="Arial" w:hAnsi="Arial" w:cs="Arial"/>
                <w:color w:val="000000" w:themeColor="text1"/>
                <w:sz w:val="24"/>
                <w:szCs w:val="24"/>
                <w:lang w:val="en-GB"/>
              </w:rPr>
              <w:t>15.9</w:t>
            </w:r>
          </w:p>
        </w:tc>
        <w:tc>
          <w:tcPr>
            <w:tcW w:w="1451" w:type="dxa"/>
            <w:vAlign w:val="center"/>
          </w:tcPr>
          <w:p w14:paraId="12EA9483" w14:textId="1D3002A0" w:rsidR="00B653F0" w:rsidRPr="00BE18B6" w:rsidRDefault="00B653F0" w:rsidP="00B653F0">
            <w:pPr>
              <w:spacing w:line="360" w:lineRule="auto"/>
              <w:jc w:val="center"/>
              <w:rPr>
                <w:rFonts w:ascii="Arial" w:hAnsi="Arial" w:cs="Arial"/>
                <w:color w:val="000000" w:themeColor="text1"/>
                <w:sz w:val="24"/>
                <w:szCs w:val="24"/>
                <w:lang w:val="en-GB"/>
              </w:rPr>
            </w:pPr>
            <w:r w:rsidRPr="00BE18B6">
              <w:rPr>
                <w:rFonts w:ascii="Arial" w:hAnsi="Arial" w:cs="Arial"/>
                <w:color w:val="000000" w:themeColor="text1"/>
                <w:sz w:val="24"/>
                <w:szCs w:val="24"/>
                <w:lang w:val="en-GB"/>
              </w:rPr>
              <w:t>0.02</w:t>
            </w:r>
          </w:p>
        </w:tc>
      </w:tr>
    </w:tbl>
    <w:p w14:paraId="49B9AADA" w14:textId="77777777" w:rsidR="00DC6E99" w:rsidRDefault="00DC6E99" w:rsidP="00DC6E99">
      <w:pPr>
        <w:spacing w:line="360" w:lineRule="auto"/>
        <w:rPr>
          <w:rFonts w:ascii="Arial" w:hAnsi="Arial" w:cs="Arial"/>
          <w:sz w:val="24"/>
          <w:szCs w:val="24"/>
          <w:lang w:val="en-GB"/>
        </w:rPr>
      </w:pPr>
      <w:r w:rsidRPr="00FD5094">
        <w:rPr>
          <w:rFonts w:ascii="Arial" w:hAnsi="Arial" w:cs="Arial"/>
          <w:sz w:val="24"/>
          <w:szCs w:val="24"/>
          <w:lang w:val="en-GB"/>
        </w:rPr>
        <w:t>All models include principal c</w:t>
      </w:r>
      <w:r>
        <w:rPr>
          <w:rFonts w:ascii="Arial" w:hAnsi="Arial" w:cs="Arial"/>
          <w:sz w:val="24"/>
          <w:szCs w:val="24"/>
          <w:lang w:val="en-GB"/>
        </w:rPr>
        <w:t xml:space="preserve">omponents 1 to 20 as additional predictors and are adjusted for body mass index and estimated glomerular filtration rate. </w:t>
      </w:r>
    </w:p>
    <w:p w14:paraId="72DC38CC" w14:textId="61C6FA46" w:rsidR="00DC6E99" w:rsidRPr="00DC6E99" w:rsidRDefault="00DC6E99" w:rsidP="00DC6E99">
      <w:pPr>
        <w:spacing w:line="360" w:lineRule="auto"/>
        <w:rPr>
          <w:rFonts w:ascii="Arial" w:hAnsi="Arial" w:cs="Arial"/>
          <w:sz w:val="24"/>
          <w:szCs w:val="24"/>
          <w:lang w:val="en-GB"/>
        </w:rPr>
      </w:pPr>
      <w:r w:rsidRPr="00DC6E99">
        <w:rPr>
          <w:rFonts w:ascii="Arial" w:hAnsi="Arial" w:cs="Arial"/>
          <w:i/>
          <w:iCs/>
          <w:sz w:val="24"/>
          <w:szCs w:val="24"/>
          <w:lang w:val="en-GB"/>
        </w:rPr>
        <w:t>APOE</w:t>
      </w:r>
      <w:r>
        <w:rPr>
          <w:rFonts w:ascii="Arial" w:hAnsi="Arial" w:cs="Arial"/>
          <w:sz w:val="24"/>
          <w:szCs w:val="24"/>
          <w:lang w:val="en-GB"/>
        </w:rPr>
        <w:t xml:space="preserve"> is modelled as a binary variable: </w:t>
      </w:r>
      <w:r w:rsidRPr="00DC6E99">
        <w:rPr>
          <w:rFonts w:ascii="Arial" w:hAnsi="Arial" w:cs="Arial"/>
          <w:i/>
          <w:iCs/>
          <w:sz w:val="24"/>
          <w:szCs w:val="24"/>
          <w:lang w:val="en-GB"/>
        </w:rPr>
        <w:t>APOE</w:t>
      </w:r>
      <w:r>
        <w:rPr>
          <w:rFonts w:ascii="Arial" w:hAnsi="Arial" w:cs="Arial"/>
          <w:sz w:val="24"/>
          <w:szCs w:val="24"/>
          <w:lang w:val="en-GB"/>
        </w:rPr>
        <w:t xml:space="preserve"> ε4 non-carrier (0)</w:t>
      </w:r>
      <w:r w:rsidR="00A70ACF">
        <w:rPr>
          <w:rFonts w:ascii="Arial" w:hAnsi="Arial" w:cs="Arial"/>
          <w:sz w:val="24"/>
          <w:szCs w:val="24"/>
          <w:lang w:val="en-GB"/>
        </w:rPr>
        <w:t xml:space="preserve"> or</w:t>
      </w:r>
      <w:r>
        <w:rPr>
          <w:rFonts w:ascii="Arial" w:hAnsi="Arial" w:cs="Arial"/>
          <w:sz w:val="24"/>
          <w:szCs w:val="24"/>
          <w:lang w:val="en-GB"/>
        </w:rPr>
        <w:t xml:space="preserve"> </w:t>
      </w:r>
      <w:r w:rsidRPr="00DC6E99">
        <w:rPr>
          <w:rFonts w:ascii="Arial" w:hAnsi="Arial" w:cs="Arial"/>
          <w:i/>
          <w:iCs/>
          <w:sz w:val="24"/>
          <w:szCs w:val="24"/>
          <w:lang w:val="en-GB"/>
        </w:rPr>
        <w:t>APOE</w:t>
      </w:r>
      <w:r>
        <w:rPr>
          <w:rFonts w:ascii="Arial" w:hAnsi="Arial" w:cs="Arial"/>
          <w:sz w:val="24"/>
          <w:szCs w:val="24"/>
          <w:lang w:val="en-GB"/>
        </w:rPr>
        <w:t xml:space="preserve"> ε4 carrier (1).</w:t>
      </w:r>
    </w:p>
    <w:p w14:paraId="00E0F17E" w14:textId="72BCFB95" w:rsidR="006D2ACB" w:rsidRPr="006D2ACB" w:rsidRDefault="00DC6E99" w:rsidP="009D3459">
      <w:pPr>
        <w:spacing w:line="360" w:lineRule="auto"/>
        <w:rPr>
          <w:lang w:val="en-GB"/>
        </w:rPr>
      </w:pPr>
      <w:r>
        <w:rPr>
          <w:rFonts w:ascii="Arial" w:hAnsi="Arial" w:cs="Arial"/>
          <w:sz w:val="24"/>
          <w:szCs w:val="24"/>
          <w:lang w:val="en-GB"/>
        </w:rPr>
        <w:t xml:space="preserve">The Age + </w:t>
      </w:r>
      <w:r w:rsidRPr="00DC6E99">
        <w:rPr>
          <w:rFonts w:ascii="Arial" w:hAnsi="Arial" w:cs="Arial"/>
          <w:i/>
          <w:iCs/>
          <w:sz w:val="24"/>
          <w:szCs w:val="24"/>
          <w:lang w:val="en-GB"/>
        </w:rPr>
        <w:t>APOE</w:t>
      </w:r>
      <w:r>
        <w:rPr>
          <w:rFonts w:ascii="Arial" w:hAnsi="Arial" w:cs="Arial"/>
          <w:sz w:val="24"/>
          <w:szCs w:val="24"/>
          <w:lang w:val="en-GB"/>
        </w:rPr>
        <w:t xml:space="preserve"> model is compared to the Age model. The Age + </w:t>
      </w:r>
      <w:r w:rsidRPr="00DC6E99">
        <w:rPr>
          <w:rFonts w:ascii="Arial" w:hAnsi="Arial" w:cs="Arial"/>
          <w:i/>
          <w:iCs/>
          <w:sz w:val="24"/>
          <w:szCs w:val="24"/>
          <w:lang w:val="en-GB"/>
        </w:rPr>
        <w:t>APOE</w:t>
      </w:r>
      <w:r>
        <w:rPr>
          <w:rFonts w:ascii="Arial" w:hAnsi="Arial" w:cs="Arial"/>
          <w:sz w:val="24"/>
          <w:szCs w:val="24"/>
          <w:lang w:val="en-GB"/>
        </w:rPr>
        <w:t xml:space="preserve"> + Age * </w:t>
      </w:r>
      <w:r w:rsidRPr="00DC6E99">
        <w:rPr>
          <w:rFonts w:ascii="Arial" w:hAnsi="Arial" w:cs="Arial"/>
          <w:i/>
          <w:iCs/>
          <w:sz w:val="24"/>
          <w:szCs w:val="24"/>
          <w:lang w:val="en-GB"/>
        </w:rPr>
        <w:t>APOE</w:t>
      </w:r>
      <w:r>
        <w:rPr>
          <w:rFonts w:ascii="Arial" w:hAnsi="Arial" w:cs="Arial"/>
          <w:sz w:val="24"/>
          <w:szCs w:val="24"/>
          <w:lang w:val="en-GB"/>
        </w:rPr>
        <w:t xml:space="preserve"> model is compared to the Age + </w:t>
      </w:r>
      <w:r w:rsidRPr="00DC6E99">
        <w:rPr>
          <w:rFonts w:ascii="Arial" w:hAnsi="Arial" w:cs="Arial"/>
          <w:i/>
          <w:iCs/>
          <w:sz w:val="24"/>
          <w:szCs w:val="24"/>
          <w:lang w:val="en-GB"/>
        </w:rPr>
        <w:t>APOE</w:t>
      </w:r>
      <w:r>
        <w:rPr>
          <w:rFonts w:ascii="Arial" w:hAnsi="Arial" w:cs="Arial"/>
          <w:sz w:val="24"/>
          <w:szCs w:val="24"/>
          <w:lang w:val="en-GB"/>
        </w:rPr>
        <w:t xml:space="preserve"> model. Age * </w:t>
      </w:r>
      <w:r w:rsidRPr="00DC6E99">
        <w:rPr>
          <w:rFonts w:ascii="Arial" w:hAnsi="Arial" w:cs="Arial"/>
          <w:i/>
          <w:iCs/>
          <w:sz w:val="24"/>
          <w:szCs w:val="24"/>
          <w:lang w:val="en-GB"/>
        </w:rPr>
        <w:t>APOE</w:t>
      </w:r>
      <w:r>
        <w:rPr>
          <w:rFonts w:ascii="Arial" w:hAnsi="Arial" w:cs="Arial"/>
          <w:sz w:val="24"/>
          <w:szCs w:val="24"/>
          <w:lang w:val="en-GB"/>
        </w:rPr>
        <w:t xml:space="preserve"> indicates an interaction effect between age and </w:t>
      </w:r>
      <w:r w:rsidRPr="00DC6E99">
        <w:rPr>
          <w:rFonts w:ascii="Arial" w:hAnsi="Arial" w:cs="Arial"/>
          <w:i/>
          <w:iCs/>
          <w:sz w:val="24"/>
          <w:szCs w:val="24"/>
          <w:lang w:val="en-GB"/>
        </w:rPr>
        <w:t>APOE</w:t>
      </w:r>
      <w:r>
        <w:rPr>
          <w:rFonts w:ascii="Arial" w:hAnsi="Arial" w:cs="Arial"/>
          <w:sz w:val="24"/>
          <w:szCs w:val="24"/>
          <w:lang w:val="en-GB"/>
        </w:rPr>
        <w:t xml:space="preserve">. </w:t>
      </w:r>
      <w:r w:rsidR="006D2ACB" w:rsidRPr="006D2ACB">
        <w:rPr>
          <w:lang w:val="en-GB"/>
        </w:rPr>
        <w:br w:type="page"/>
      </w:r>
    </w:p>
    <w:p w14:paraId="5A279F65" w14:textId="71428CE9" w:rsidR="00BC2186" w:rsidRDefault="007E31FC" w:rsidP="00BC2186">
      <w:pPr>
        <w:spacing w:line="360" w:lineRule="auto"/>
        <w:rPr>
          <w:rFonts w:ascii="Arial" w:hAnsi="Arial" w:cs="Arial"/>
          <w:sz w:val="24"/>
          <w:szCs w:val="24"/>
        </w:rPr>
      </w:pPr>
      <w:r>
        <w:rPr>
          <w:rFonts w:ascii="Arial" w:hAnsi="Arial" w:cs="Arial"/>
          <w:noProof/>
          <w:sz w:val="24"/>
          <w:szCs w:val="24"/>
        </w:rPr>
        <w:lastRenderedPageBreak/>
        <w:drawing>
          <wp:inline distT="0" distB="0" distL="0" distR="0" wp14:anchorId="2124B8EA" wp14:editId="0DCEE0DF">
            <wp:extent cx="8891270" cy="5001260"/>
            <wp:effectExtent l="0" t="0" r="5080" b="8890"/>
            <wp:docPr id="1676904957"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04957" name="Picture 3" descr="A graph of different colored lin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8891270" cy="5001260"/>
                    </a:xfrm>
                    <a:prstGeom prst="rect">
                      <a:avLst/>
                    </a:prstGeom>
                  </pic:spPr>
                </pic:pic>
              </a:graphicData>
            </a:graphic>
          </wp:inline>
        </w:drawing>
      </w:r>
    </w:p>
    <w:p w14:paraId="62736B8D" w14:textId="24EB8745" w:rsidR="00BC2186" w:rsidRPr="007E31FC" w:rsidRDefault="007E31FC" w:rsidP="007E31FC">
      <w:pPr>
        <w:spacing w:line="360" w:lineRule="auto"/>
        <w:rPr>
          <w:lang w:val="en-US"/>
        </w:rPr>
      </w:pPr>
      <w:r w:rsidRPr="007E31FC">
        <w:rPr>
          <w:rFonts w:ascii="Arial" w:hAnsi="Arial" w:cs="Arial"/>
          <w:b/>
          <w:bCs/>
          <w:sz w:val="24"/>
          <w:szCs w:val="24"/>
          <w:lang w:val="en-US"/>
        </w:rPr>
        <w:t>Figure S3.</w:t>
      </w:r>
      <w:r w:rsidRPr="007E31FC">
        <w:rPr>
          <w:rFonts w:ascii="Arial" w:hAnsi="Arial" w:cs="Arial"/>
          <w:sz w:val="24"/>
          <w:szCs w:val="24"/>
          <w:lang w:val="en-US"/>
        </w:rPr>
        <w:t xml:space="preserve"> </w:t>
      </w:r>
      <w:r w:rsidRPr="00BC2186">
        <w:rPr>
          <w:rFonts w:ascii="Arial" w:hAnsi="Arial" w:cs="Arial"/>
          <w:color w:val="000000" w:themeColor="text1"/>
          <w:sz w:val="24"/>
          <w:szCs w:val="24"/>
          <w:lang w:val="en-GB"/>
        </w:rPr>
        <w:t xml:space="preserve">Plasma concentrations over age, </w:t>
      </w:r>
      <w:r w:rsidRPr="00BC2186">
        <w:rPr>
          <w:rFonts w:ascii="Arial" w:hAnsi="Arial" w:cs="Arial"/>
          <w:iCs/>
          <w:sz w:val="24"/>
          <w:szCs w:val="24"/>
          <w:lang w:val="en-GB"/>
        </w:rPr>
        <w:t xml:space="preserve">stratified by </w:t>
      </w:r>
      <w:r w:rsidRPr="00BC2186">
        <w:rPr>
          <w:rFonts w:ascii="Arial" w:hAnsi="Arial" w:cs="Arial"/>
          <w:i/>
          <w:sz w:val="24"/>
          <w:szCs w:val="24"/>
          <w:lang w:val="en-GB"/>
        </w:rPr>
        <w:t>APOE</w:t>
      </w:r>
      <w:r w:rsidRPr="00BC2186">
        <w:rPr>
          <w:rFonts w:ascii="Arial" w:hAnsi="Arial" w:cs="Arial"/>
          <w:iCs/>
          <w:sz w:val="24"/>
          <w:szCs w:val="24"/>
          <w:lang w:val="en-GB"/>
        </w:rPr>
        <w:t xml:space="preserve"> ε4 carriership.</w:t>
      </w:r>
      <w:r>
        <w:rPr>
          <w:rFonts w:ascii="Arial" w:hAnsi="Arial" w:cs="Arial"/>
          <w:iCs/>
          <w:sz w:val="24"/>
          <w:szCs w:val="24"/>
          <w:lang w:val="en-GB"/>
        </w:rPr>
        <w:t xml:space="preserve"> A = Phosphorylated-tau-217. B = Amyloid-β-42/40. C = Neurofilament light. D = Glial fibrillary acidic protein. </w:t>
      </w:r>
      <w:r w:rsidR="00BC2186" w:rsidRPr="007E31FC">
        <w:rPr>
          <w:lang w:val="en-US"/>
        </w:rPr>
        <w:br w:type="page"/>
      </w:r>
    </w:p>
    <w:tbl>
      <w:tblPr>
        <w:tblStyle w:val="TableGrid"/>
        <w:tblW w:w="0" w:type="auto"/>
        <w:tblLook w:val="04A0" w:firstRow="1" w:lastRow="0" w:firstColumn="1" w:lastColumn="0" w:noHBand="0" w:noVBand="1"/>
      </w:tblPr>
      <w:tblGrid>
        <w:gridCol w:w="1825"/>
        <w:gridCol w:w="4407"/>
        <w:gridCol w:w="2083"/>
        <w:gridCol w:w="2023"/>
        <w:gridCol w:w="2159"/>
        <w:gridCol w:w="1482"/>
      </w:tblGrid>
      <w:tr w:rsidR="006903DE" w:rsidRPr="003F4A47" w14:paraId="7FBB1FCB" w14:textId="77777777" w:rsidTr="00CD2421">
        <w:trPr>
          <w:trHeight w:val="455"/>
        </w:trPr>
        <w:tc>
          <w:tcPr>
            <w:tcW w:w="13979" w:type="dxa"/>
            <w:gridSpan w:val="6"/>
            <w:vAlign w:val="center"/>
          </w:tcPr>
          <w:p w14:paraId="3DEE72E9" w14:textId="3DDA296C" w:rsidR="006903DE" w:rsidRPr="00295806" w:rsidRDefault="006903DE" w:rsidP="006903DE">
            <w:pPr>
              <w:spacing w:line="360" w:lineRule="auto"/>
              <w:rPr>
                <w:rFonts w:ascii="Arial" w:hAnsi="Arial" w:cs="Arial"/>
                <w:b/>
                <w:bCs/>
                <w:i/>
                <w:iCs/>
                <w:color w:val="000000" w:themeColor="text1"/>
                <w:sz w:val="24"/>
                <w:szCs w:val="24"/>
                <w:lang w:val="en-GB"/>
              </w:rPr>
            </w:pPr>
            <w:r w:rsidRPr="00292352">
              <w:rPr>
                <w:rFonts w:ascii="Arial" w:hAnsi="Arial" w:cs="Arial"/>
                <w:b/>
                <w:bCs/>
                <w:color w:val="000000" w:themeColor="text1"/>
                <w:sz w:val="24"/>
                <w:szCs w:val="24"/>
                <w:lang w:val="en-GB"/>
              </w:rPr>
              <w:lastRenderedPageBreak/>
              <w:t>Table S</w:t>
            </w:r>
            <w:r w:rsidR="00627918">
              <w:rPr>
                <w:rFonts w:ascii="Arial" w:hAnsi="Arial" w:cs="Arial"/>
                <w:b/>
                <w:bCs/>
                <w:color w:val="000000" w:themeColor="text1"/>
                <w:sz w:val="24"/>
                <w:szCs w:val="24"/>
                <w:lang w:val="en-GB"/>
              </w:rPr>
              <w:t>6</w:t>
            </w:r>
            <w:r w:rsidRPr="00292352">
              <w:rPr>
                <w:rFonts w:ascii="Arial" w:hAnsi="Arial" w:cs="Arial"/>
                <w:b/>
                <w:bCs/>
                <w:color w:val="000000" w:themeColor="text1"/>
                <w:sz w:val="24"/>
                <w:szCs w:val="24"/>
                <w:lang w:val="en-GB"/>
              </w:rPr>
              <w:t xml:space="preserve">. Likelihood ratio test results between age and age by </w:t>
            </w:r>
            <w:r w:rsidRPr="00292352">
              <w:rPr>
                <w:rFonts w:ascii="Arial" w:hAnsi="Arial" w:cs="Arial"/>
                <w:b/>
                <w:bCs/>
                <w:sz w:val="24"/>
                <w:szCs w:val="24"/>
                <w:lang w:val="en-GB"/>
              </w:rPr>
              <w:t>PRS</w:t>
            </w:r>
            <w:r w:rsidRPr="00292352">
              <w:rPr>
                <w:rFonts w:ascii="Arial" w:hAnsi="Arial" w:cs="Arial"/>
                <w:b/>
                <w:bCs/>
                <w:sz w:val="24"/>
                <w:szCs w:val="24"/>
                <w:vertAlign w:val="subscript"/>
                <w:lang w:val="en-GB"/>
              </w:rPr>
              <w:t>AD</w:t>
            </w:r>
            <w:r w:rsidRPr="00292352">
              <w:rPr>
                <w:rFonts w:ascii="Arial" w:hAnsi="Arial" w:cs="Arial"/>
                <w:b/>
                <w:bCs/>
                <w:color w:val="000000" w:themeColor="text1"/>
                <w:sz w:val="24"/>
                <w:szCs w:val="24"/>
                <w:lang w:val="en-GB"/>
              </w:rPr>
              <w:t xml:space="preserve"> interaction models within a non-related subset of the population, without adjusting for </w:t>
            </w:r>
            <w:r w:rsidRPr="00B653F0">
              <w:rPr>
                <w:rFonts w:ascii="Arial" w:hAnsi="Arial" w:cs="Arial"/>
                <w:b/>
                <w:bCs/>
                <w:i/>
                <w:iCs/>
                <w:color w:val="000000" w:themeColor="text1"/>
                <w:sz w:val="24"/>
                <w:szCs w:val="24"/>
                <w:lang w:val="en-GB"/>
              </w:rPr>
              <w:t>APOE</w:t>
            </w:r>
            <w:r w:rsidRPr="00292352">
              <w:rPr>
                <w:rFonts w:ascii="Arial" w:hAnsi="Arial" w:cs="Arial"/>
                <w:b/>
                <w:bCs/>
                <w:color w:val="000000" w:themeColor="text1"/>
                <w:sz w:val="24"/>
                <w:szCs w:val="24"/>
                <w:lang w:val="en-GB"/>
              </w:rPr>
              <w:t>.</w:t>
            </w:r>
          </w:p>
        </w:tc>
      </w:tr>
      <w:tr w:rsidR="006903DE" w:rsidRPr="00DC1F93" w14:paraId="39771DB2" w14:textId="7A0A2525" w:rsidTr="006D2ACB">
        <w:trPr>
          <w:trHeight w:val="455"/>
        </w:trPr>
        <w:tc>
          <w:tcPr>
            <w:tcW w:w="1825" w:type="dxa"/>
            <w:vAlign w:val="center"/>
          </w:tcPr>
          <w:p w14:paraId="7C0B2DC5" w14:textId="77777777" w:rsidR="006903DE" w:rsidRPr="00295806" w:rsidRDefault="006903DE" w:rsidP="00071268">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Biomarker</w:t>
            </w:r>
          </w:p>
        </w:tc>
        <w:tc>
          <w:tcPr>
            <w:tcW w:w="4407" w:type="dxa"/>
            <w:vAlign w:val="center"/>
          </w:tcPr>
          <w:p w14:paraId="53E7CAE9" w14:textId="77777777" w:rsidR="006903DE" w:rsidRPr="00295806" w:rsidRDefault="006903DE" w:rsidP="00071268">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Predictor</w:t>
            </w:r>
          </w:p>
        </w:tc>
        <w:tc>
          <w:tcPr>
            <w:tcW w:w="2083" w:type="dxa"/>
            <w:vAlign w:val="center"/>
          </w:tcPr>
          <w:p w14:paraId="7E603FA8" w14:textId="77777777" w:rsidR="006903DE" w:rsidRPr="00295806" w:rsidRDefault="006903DE" w:rsidP="00071268">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Deviance</w:t>
            </w:r>
          </w:p>
        </w:tc>
        <w:tc>
          <w:tcPr>
            <w:tcW w:w="2023" w:type="dxa"/>
            <w:vAlign w:val="center"/>
          </w:tcPr>
          <w:p w14:paraId="4D770944" w14:textId="77777777" w:rsidR="006903DE" w:rsidRPr="00295806" w:rsidRDefault="006903DE" w:rsidP="00071268">
            <w:pPr>
              <w:spacing w:line="360" w:lineRule="auto"/>
              <w:jc w:val="center"/>
              <w:rPr>
                <w:rFonts w:ascii="Arial" w:hAnsi="Arial" w:cs="Arial"/>
                <w:b/>
                <w:bCs/>
                <w:i/>
                <w:iCs/>
                <w:color w:val="000000" w:themeColor="text1"/>
                <w:sz w:val="24"/>
                <w:szCs w:val="24"/>
                <w:lang w:val="en-GB"/>
              </w:rPr>
            </w:pPr>
            <w:proofErr w:type="spellStart"/>
            <w:r w:rsidRPr="00295806">
              <w:rPr>
                <w:rFonts w:ascii="Arial" w:hAnsi="Arial" w:cs="Arial"/>
                <w:b/>
                <w:bCs/>
                <w:i/>
                <w:iCs/>
                <w:color w:val="000000" w:themeColor="text1"/>
                <w:sz w:val="24"/>
                <w:szCs w:val="24"/>
                <w:lang w:val="en-GB"/>
              </w:rPr>
              <w:t>df</w:t>
            </w:r>
            <w:proofErr w:type="spellEnd"/>
          </w:p>
        </w:tc>
        <w:tc>
          <w:tcPr>
            <w:tcW w:w="2159" w:type="dxa"/>
            <w:vAlign w:val="center"/>
          </w:tcPr>
          <w:p w14:paraId="6AAB4BA5" w14:textId="77777777" w:rsidR="006903DE" w:rsidRPr="00295806" w:rsidRDefault="006903DE" w:rsidP="00071268">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LRT</w:t>
            </w:r>
          </w:p>
        </w:tc>
        <w:tc>
          <w:tcPr>
            <w:tcW w:w="1482" w:type="dxa"/>
            <w:vAlign w:val="center"/>
          </w:tcPr>
          <w:p w14:paraId="4881DFE5" w14:textId="77777777" w:rsidR="006903DE" w:rsidRPr="00295806" w:rsidRDefault="006903DE" w:rsidP="00071268">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p-value</w:t>
            </w:r>
          </w:p>
        </w:tc>
      </w:tr>
      <w:tr w:rsidR="006C195F" w:rsidRPr="00DC1F93" w14:paraId="38922AD4" w14:textId="1C05951B" w:rsidTr="006D2ACB">
        <w:trPr>
          <w:trHeight w:val="443"/>
        </w:trPr>
        <w:tc>
          <w:tcPr>
            <w:tcW w:w="1825" w:type="dxa"/>
            <w:vMerge w:val="restart"/>
            <w:vAlign w:val="center"/>
          </w:tcPr>
          <w:p w14:paraId="29BB16C6" w14:textId="77777777" w:rsidR="006C195F" w:rsidRPr="00DC1F93" w:rsidRDefault="006C195F" w:rsidP="006C195F">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p-tau217</w:t>
            </w:r>
          </w:p>
        </w:tc>
        <w:tc>
          <w:tcPr>
            <w:tcW w:w="4407" w:type="dxa"/>
            <w:vAlign w:val="center"/>
          </w:tcPr>
          <w:p w14:paraId="09656CFF" w14:textId="5AD64368" w:rsidR="006C195F" w:rsidRPr="00DC1F93" w:rsidRDefault="006C195F" w:rsidP="006C195F">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083" w:type="dxa"/>
            <w:vAlign w:val="center"/>
          </w:tcPr>
          <w:p w14:paraId="1313158E" w14:textId="55E1699F"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-20589.8</w:t>
            </w:r>
          </w:p>
        </w:tc>
        <w:tc>
          <w:tcPr>
            <w:tcW w:w="2023" w:type="dxa"/>
            <w:vAlign w:val="center"/>
          </w:tcPr>
          <w:p w14:paraId="5E2EB4C9" w14:textId="439DED20"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35.0</w:t>
            </w:r>
          </w:p>
        </w:tc>
        <w:tc>
          <w:tcPr>
            <w:tcW w:w="2159" w:type="dxa"/>
            <w:vAlign w:val="center"/>
          </w:tcPr>
          <w:p w14:paraId="40DA78CF" w14:textId="77777777" w:rsidR="006C195F" w:rsidRPr="00DC1F93" w:rsidRDefault="006C195F" w:rsidP="006C195F">
            <w:pPr>
              <w:spacing w:line="360" w:lineRule="auto"/>
              <w:jc w:val="center"/>
              <w:rPr>
                <w:rFonts w:ascii="Arial" w:hAnsi="Arial" w:cs="Arial"/>
                <w:color w:val="000000" w:themeColor="text1"/>
                <w:sz w:val="24"/>
                <w:szCs w:val="24"/>
                <w:lang w:val="en-GB"/>
              </w:rPr>
            </w:pPr>
          </w:p>
        </w:tc>
        <w:tc>
          <w:tcPr>
            <w:tcW w:w="1482" w:type="dxa"/>
            <w:vAlign w:val="center"/>
          </w:tcPr>
          <w:p w14:paraId="1859655C" w14:textId="77777777" w:rsidR="006C195F" w:rsidRPr="00DC1F93" w:rsidRDefault="006C195F" w:rsidP="006C195F">
            <w:pPr>
              <w:spacing w:line="360" w:lineRule="auto"/>
              <w:jc w:val="center"/>
              <w:rPr>
                <w:rFonts w:ascii="Arial" w:hAnsi="Arial" w:cs="Arial"/>
                <w:color w:val="000000" w:themeColor="text1"/>
                <w:sz w:val="24"/>
                <w:szCs w:val="24"/>
                <w:lang w:val="en-GB"/>
              </w:rPr>
            </w:pPr>
          </w:p>
        </w:tc>
      </w:tr>
      <w:tr w:rsidR="006C195F" w:rsidRPr="00DC1F93" w14:paraId="5D95396D" w14:textId="370CA0A4" w:rsidTr="006D2ACB">
        <w:trPr>
          <w:trHeight w:val="443"/>
        </w:trPr>
        <w:tc>
          <w:tcPr>
            <w:tcW w:w="1825" w:type="dxa"/>
            <w:vMerge/>
            <w:vAlign w:val="center"/>
          </w:tcPr>
          <w:p w14:paraId="5A81C787" w14:textId="77777777" w:rsidR="006C195F" w:rsidRPr="00DC1F93" w:rsidRDefault="006C195F" w:rsidP="006C195F">
            <w:pPr>
              <w:spacing w:line="360" w:lineRule="auto"/>
              <w:jc w:val="center"/>
              <w:rPr>
                <w:rFonts w:ascii="Arial" w:hAnsi="Arial" w:cs="Arial"/>
                <w:i/>
                <w:iCs/>
                <w:color w:val="000000" w:themeColor="text1"/>
                <w:sz w:val="24"/>
                <w:szCs w:val="24"/>
                <w:lang w:val="en-GB"/>
              </w:rPr>
            </w:pPr>
          </w:p>
        </w:tc>
        <w:tc>
          <w:tcPr>
            <w:tcW w:w="4407" w:type="dxa"/>
            <w:vAlign w:val="center"/>
          </w:tcPr>
          <w:p w14:paraId="3FD06EF1" w14:textId="2DBB3B61" w:rsidR="006C195F" w:rsidRPr="00DC1F93" w:rsidRDefault="006C195F" w:rsidP="006C195F">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3" w:type="dxa"/>
            <w:vAlign w:val="center"/>
          </w:tcPr>
          <w:p w14:paraId="3A3CF8C8" w14:textId="1C9EC1D7" w:rsidR="006C195F" w:rsidRPr="00DC1F93" w:rsidRDefault="00274F23" w:rsidP="006C195F">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-20596.8</w:t>
            </w:r>
          </w:p>
        </w:tc>
        <w:tc>
          <w:tcPr>
            <w:tcW w:w="2023" w:type="dxa"/>
            <w:vAlign w:val="center"/>
          </w:tcPr>
          <w:p w14:paraId="5020D357" w14:textId="117F0716" w:rsidR="006C195F" w:rsidRPr="00DC1F93" w:rsidRDefault="00274F23" w:rsidP="006C195F">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36.0</w:t>
            </w:r>
          </w:p>
        </w:tc>
        <w:tc>
          <w:tcPr>
            <w:tcW w:w="2159" w:type="dxa"/>
            <w:vAlign w:val="center"/>
          </w:tcPr>
          <w:p w14:paraId="1658A3C6" w14:textId="513F9063" w:rsidR="006C195F" w:rsidRPr="00DC1F93" w:rsidRDefault="00274F23" w:rsidP="006C195F">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7.03</w:t>
            </w:r>
          </w:p>
        </w:tc>
        <w:tc>
          <w:tcPr>
            <w:tcW w:w="1482" w:type="dxa"/>
            <w:vAlign w:val="center"/>
          </w:tcPr>
          <w:p w14:paraId="618F9D5F" w14:textId="0E93050D" w:rsidR="006C195F" w:rsidRPr="008468A5" w:rsidRDefault="00274F23" w:rsidP="006C195F">
            <w:pPr>
              <w:spacing w:line="360" w:lineRule="auto"/>
              <w:jc w:val="center"/>
              <w:rPr>
                <w:rFonts w:ascii="Arial" w:hAnsi="Arial" w:cs="Arial"/>
                <w:b/>
                <w:bCs/>
                <w:color w:val="000000" w:themeColor="text1"/>
                <w:kern w:val="24"/>
                <w:sz w:val="24"/>
                <w:szCs w:val="24"/>
                <w:lang w:val="en-US"/>
              </w:rPr>
            </w:pPr>
            <w:r w:rsidRPr="008468A5">
              <w:rPr>
                <w:rFonts w:ascii="Arial" w:hAnsi="Arial" w:cs="Arial"/>
                <w:b/>
                <w:bCs/>
                <w:color w:val="000000" w:themeColor="text1"/>
                <w:kern w:val="24"/>
                <w:sz w:val="24"/>
                <w:szCs w:val="24"/>
                <w:lang w:val="en-US"/>
              </w:rPr>
              <w:t>0.008</w:t>
            </w:r>
          </w:p>
        </w:tc>
      </w:tr>
      <w:tr w:rsidR="006C195F" w:rsidRPr="00DC1F93" w14:paraId="2C279708" w14:textId="6F326775" w:rsidTr="006D2ACB">
        <w:trPr>
          <w:trHeight w:val="117"/>
        </w:trPr>
        <w:tc>
          <w:tcPr>
            <w:tcW w:w="1825" w:type="dxa"/>
            <w:vMerge/>
            <w:vAlign w:val="center"/>
          </w:tcPr>
          <w:p w14:paraId="40C8E45D" w14:textId="77777777" w:rsidR="006C195F" w:rsidRPr="00DC1F93" w:rsidRDefault="006C195F" w:rsidP="006C195F">
            <w:pPr>
              <w:spacing w:line="360" w:lineRule="auto"/>
              <w:jc w:val="center"/>
              <w:rPr>
                <w:rFonts w:ascii="Arial" w:hAnsi="Arial" w:cs="Arial"/>
                <w:i/>
                <w:iCs/>
                <w:color w:val="000000" w:themeColor="text1"/>
                <w:sz w:val="24"/>
                <w:szCs w:val="24"/>
                <w:lang w:val="en-GB"/>
              </w:rPr>
            </w:pPr>
          </w:p>
        </w:tc>
        <w:tc>
          <w:tcPr>
            <w:tcW w:w="4407" w:type="dxa"/>
            <w:vAlign w:val="center"/>
          </w:tcPr>
          <w:p w14:paraId="75ED8E7C" w14:textId="2C509A6C" w:rsidR="006C195F" w:rsidRPr="00DC1F93" w:rsidRDefault="006C195F" w:rsidP="006C195F">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3" w:type="dxa"/>
            <w:vAlign w:val="center"/>
          </w:tcPr>
          <w:p w14:paraId="35802EEC" w14:textId="39358A75"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-20596.9</w:t>
            </w:r>
          </w:p>
        </w:tc>
        <w:tc>
          <w:tcPr>
            <w:tcW w:w="2023" w:type="dxa"/>
            <w:vAlign w:val="center"/>
          </w:tcPr>
          <w:p w14:paraId="1194E197" w14:textId="560D6FF6"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37.0</w:t>
            </w:r>
          </w:p>
        </w:tc>
        <w:tc>
          <w:tcPr>
            <w:tcW w:w="2159" w:type="dxa"/>
            <w:vAlign w:val="center"/>
          </w:tcPr>
          <w:p w14:paraId="179F06C5" w14:textId="5C8D18D1"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0.07</w:t>
            </w:r>
          </w:p>
        </w:tc>
        <w:tc>
          <w:tcPr>
            <w:tcW w:w="1482" w:type="dxa"/>
            <w:vAlign w:val="center"/>
          </w:tcPr>
          <w:p w14:paraId="4AD36DC9" w14:textId="2BFDEBB5"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0.78</w:t>
            </w:r>
          </w:p>
        </w:tc>
      </w:tr>
      <w:tr w:rsidR="006C195F" w:rsidRPr="00DC1F93" w14:paraId="146BA426" w14:textId="585B578A" w:rsidTr="006D2ACB">
        <w:trPr>
          <w:trHeight w:val="455"/>
        </w:trPr>
        <w:tc>
          <w:tcPr>
            <w:tcW w:w="1825" w:type="dxa"/>
            <w:vMerge w:val="restart"/>
            <w:vAlign w:val="center"/>
          </w:tcPr>
          <w:p w14:paraId="05D9CDAD" w14:textId="77777777" w:rsidR="006C195F" w:rsidRPr="00DC1F93" w:rsidRDefault="006C195F" w:rsidP="006C195F">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Aβ-42/40</w:t>
            </w:r>
          </w:p>
        </w:tc>
        <w:tc>
          <w:tcPr>
            <w:tcW w:w="4407" w:type="dxa"/>
            <w:vAlign w:val="center"/>
          </w:tcPr>
          <w:p w14:paraId="0FB40911" w14:textId="74634DCD" w:rsidR="006C195F" w:rsidRPr="00DC1F93" w:rsidRDefault="006C195F" w:rsidP="006C195F">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083" w:type="dxa"/>
            <w:vAlign w:val="center"/>
          </w:tcPr>
          <w:p w14:paraId="08CC92E4" w14:textId="47485A2B"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-20531.6</w:t>
            </w:r>
          </w:p>
        </w:tc>
        <w:tc>
          <w:tcPr>
            <w:tcW w:w="2023" w:type="dxa"/>
            <w:vAlign w:val="center"/>
          </w:tcPr>
          <w:p w14:paraId="2B2BF3C5" w14:textId="3DB7EE2D"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30.8</w:t>
            </w:r>
          </w:p>
        </w:tc>
        <w:tc>
          <w:tcPr>
            <w:tcW w:w="2159" w:type="dxa"/>
            <w:vAlign w:val="center"/>
          </w:tcPr>
          <w:p w14:paraId="50339638" w14:textId="77777777" w:rsidR="006C195F" w:rsidRPr="00DC1F93" w:rsidRDefault="006C195F" w:rsidP="006C195F">
            <w:pPr>
              <w:spacing w:line="360" w:lineRule="auto"/>
              <w:jc w:val="center"/>
              <w:rPr>
                <w:rFonts w:ascii="Arial" w:hAnsi="Arial" w:cs="Arial"/>
                <w:color w:val="000000" w:themeColor="text1"/>
                <w:sz w:val="24"/>
                <w:szCs w:val="24"/>
                <w:lang w:val="en-GB"/>
              </w:rPr>
            </w:pPr>
          </w:p>
        </w:tc>
        <w:tc>
          <w:tcPr>
            <w:tcW w:w="1482" w:type="dxa"/>
            <w:vAlign w:val="center"/>
          </w:tcPr>
          <w:p w14:paraId="6616D163" w14:textId="77777777" w:rsidR="006C195F" w:rsidRPr="00DC1F93" w:rsidRDefault="006C195F" w:rsidP="006C195F">
            <w:pPr>
              <w:spacing w:line="360" w:lineRule="auto"/>
              <w:jc w:val="center"/>
              <w:rPr>
                <w:rFonts w:ascii="Arial" w:hAnsi="Arial" w:cs="Arial"/>
                <w:color w:val="000000" w:themeColor="text1"/>
                <w:sz w:val="24"/>
                <w:szCs w:val="24"/>
                <w:lang w:val="en-GB"/>
              </w:rPr>
            </w:pPr>
          </w:p>
        </w:tc>
      </w:tr>
      <w:tr w:rsidR="006C195F" w:rsidRPr="00DC1F93" w14:paraId="3CD6649A" w14:textId="28177F3C" w:rsidTr="006D2ACB">
        <w:trPr>
          <w:trHeight w:val="455"/>
        </w:trPr>
        <w:tc>
          <w:tcPr>
            <w:tcW w:w="1825" w:type="dxa"/>
            <w:vMerge/>
            <w:vAlign w:val="center"/>
          </w:tcPr>
          <w:p w14:paraId="00850FD7" w14:textId="77777777" w:rsidR="006C195F" w:rsidRPr="00DC1F93" w:rsidRDefault="006C195F" w:rsidP="006C195F">
            <w:pPr>
              <w:spacing w:line="360" w:lineRule="auto"/>
              <w:jc w:val="center"/>
              <w:rPr>
                <w:rFonts w:ascii="Arial" w:hAnsi="Arial" w:cs="Arial"/>
                <w:i/>
                <w:iCs/>
                <w:color w:val="000000" w:themeColor="text1"/>
                <w:sz w:val="24"/>
                <w:szCs w:val="24"/>
                <w:lang w:val="en-GB"/>
              </w:rPr>
            </w:pPr>
          </w:p>
        </w:tc>
        <w:tc>
          <w:tcPr>
            <w:tcW w:w="4407" w:type="dxa"/>
            <w:vAlign w:val="center"/>
          </w:tcPr>
          <w:p w14:paraId="0BBD49E8" w14:textId="1C5429BB" w:rsidR="006C195F" w:rsidRPr="00DC1F93" w:rsidRDefault="006C195F" w:rsidP="006C195F">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3" w:type="dxa"/>
            <w:vAlign w:val="center"/>
          </w:tcPr>
          <w:p w14:paraId="77C8EF7E" w14:textId="543903EC" w:rsidR="006C195F" w:rsidRPr="00DC1F93" w:rsidRDefault="00274F23" w:rsidP="006C195F">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-20531.7</w:t>
            </w:r>
          </w:p>
        </w:tc>
        <w:tc>
          <w:tcPr>
            <w:tcW w:w="2023" w:type="dxa"/>
            <w:vAlign w:val="center"/>
          </w:tcPr>
          <w:p w14:paraId="7298B28A" w14:textId="2A584AD4" w:rsidR="006C195F" w:rsidRPr="00DC1F93" w:rsidRDefault="00274F23" w:rsidP="006C195F">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31.8</w:t>
            </w:r>
          </w:p>
        </w:tc>
        <w:tc>
          <w:tcPr>
            <w:tcW w:w="2159" w:type="dxa"/>
            <w:vAlign w:val="center"/>
          </w:tcPr>
          <w:p w14:paraId="670640CE" w14:textId="183B758B" w:rsidR="006C195F" w:rsidRPr="00DC1F93" w:rsidRDefault="00274F23" w:rsidP="006C195F">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0.08</w:t>
            </w:r>
          </w:p>
        </w:tc>
        <w:tc>
          <w:tcPr>
            <w:tcW w:w="1482" w:type="dxa"/>
            <w:vAlign w:val="center"/>
          </w:tcPr>
          <w:p w14:paraId="75F11598" w14:textId="3C1916C2" w:rsidR="006C195F" w:rsidRPr="00DC1F93" w:rsidRDefault="00274F23" w:rsidP="006C195F">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0.78</w:t>
            </w:r>
          </w:p>
        </w:tc>
      </w:tr>
      <w:tr w:rsidR="006C195F" w:rsidRPr="00DC1F93" w14:paraId="14A62B8B" w14:textId="41B5ED99" w:rsidTr="006D2ACB">
        <w:trPr>
          <w:trHeight w:val="117"/>
        </w:trPr>
        <w:tc>
          <w:tcPr>
            <w:tcW w:w="1825" w:type="dxa"/>
            <w:vMerge/>
            <w:vAlign w:val="center"/>
          </w:tcPr>
          <w:p w14:paraId="07DE2F81" w14:textId="77777777" w:rsidR="006C195F" w:rsidRPr="00DC1F93" w:rsidRDefault="006C195F" w:rsidP="006C195F">
            <w:pPr>
              <w:spacing w:line="360" w:lineRule="auto"/>
              <w:jc w:val="center"/>
              <w:rPr>
                <w:rFonts w:ascii="Arial" w:hAnsi="Arial" w:cs="Arial"/>
                <w:i/>
                <w:iCs/>
                <w:color w:val="000000" w:themeColor="text1"/>
                <w:sz w:val="24"/>
                <w:szCs w:val="24"/>
                <w:lang w:val="en-GB"/>
              </w:rPr>
            </w:pPr>
          </w:p>
        </w:tc>
        <w:tc>
          <w:tcPr>
            <w:tcW w:w="4407" w:type="dxa"/>
            <w:vAlign w:val="center"/>
          </w:tcPr>
          <w:p w14:paraId="71D12D3F" w14:textId="7FF862CC" w:rsidR="006C195F" w:rsidRPr="00DC1F93" w:rsidRDefault="006C195F" w:rsidP="006C195F">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3" w:type="dxa"/>
            <w:vAlign w:val="center"/>
          </w:tcPr>
          <w:p w14:paraId="00C1AB5F" w14:textId="298AF256"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-20532.7</w:t>
            </w:r>
          </w:p>
        </w:tc>
        <w:tc>
          <w:tcPr>
            <w:tcW w:w="2023" w:type="dxa"/>
            <w:vAlign w:val="center"/>
          </w:tcPr>
          <w:p w14:paraId="20D81B21" w14:textId="527F8942"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33.3</w:t>
            </w:r>
          </w:p>
        </w:tc>
        <w:tc>
          <w:tcPr>
            <w:tcW w:w="2159" w:type="dxa"/>
            <w:vAlign w:val="center"/>
          </w:tcPr>
          <w:p w14:paraId="1D957CA3" w14:textId="01C195C7"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1.05</w:t>
            </w:r>
          </w:p>
        </w:tc>
        <w:tc>
          <w:tcPr>
            <w:tcW w:w="1482" w:type="dxa"/>
            <w:vAlign w:val="center"/>
          </w:tcPr>
          <w:p w14:paraId="0ADB2850" w14:textId="7A9B9CE0"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0.46</w:t>
            </w:r>
          </w:p>
        </w:tc>
      </w:tr>
      <w:tr w:rsidR="006C195F" w:rsidRPr="00DC1F93" w14:paraId="139548E3" w14:textId="0084EBC6" w:rsidTr="006D2ACB">
        <w:trPr>
          <w:trHeight w:val="455"/>
        </w:trPr>
        <w:tc>
          <w:tcPr>
            <w:tcW w:w="1825" w:type="dxa"/>
            <w:vMerge w:val="restart"/>
            <w:vAlign w:val="center"/>
          </w:tcPr>
          <w:p w14:paraId="45E11E3E" w14:textId="77777777" w:rsidR="006C195F" w:rsidRPr="00DC1F93" w:rsidRDefault="006C195F" w:rsidP="006C195F">
            <w:pPr>
              <w:spacing w:line="360" w:lineRule="auto"/>
              <w:jc w:val="center"/>
              <w:rPr>
                <w:rFonts w:ascii="Arial" w:hAnsi="Arial" w:cs="Arial"/>
                <w:i/>
                <w:iCs/>
                <w:color w:val="000000" w:themeColor="text1"/>
                <w:sz w:val="24"/>
                <w:szCs w:val="24"/>
                <w:lang w:val="en-GB"/>
              </w:rPr>
            </w:pPr>
            <w:proofErr w:type="spellStart"/>
            <w:r w:rsidRPr="00DC1F93">
              <w:rPr>
                <w:rFonts w:ascii="Arial" w:hAnsi="Arial" w:cs="Arial"/>
                <w:i/>
                <w:iCs/>
                <w:color w:val="000000" w:themeColor="text1"/>
                <w:sz w:val="24"/>
                <w:szCs w:val="24"/>
                <w:lang w:val="en-GB"/>
              </w:rPr>
              <w:t>NfL</w:t>
            </w:r>
            <w:proofErr w:type="spellEnd"/>
          </w:p>
        </w:tc>
        <w:tc>
          <w:tcPr>
            <w:tcW w:w="4407" w:type="dxa"/>
            <w:vAlign w:val="center"/>
          </w:tcPr>
          <w:p w14:paraId="68520F31" w14:textId="6B8D187F" w:rsidR="006C195F" w:rsidRPr="00DC1F93" w:rsidRDefault="006C195F" w:rsidP="006C195F">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083" w:type="dxa"/>
            <w:vAlign w:val="center"/>
          </w:tcPr>
          <w:p w14:paraId="2F1DCB14" w14:textId="3EDE3650"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18551.4</w:t>
            </w:r>
          </w:p>
        </w:tc>
        <w:tc>
          <w:tcPr>
            <w:tcW w:w="2023" w:type="dxa"/>
            <w:vAlign w:val="center"/>
          </w:tcPr>
          <w:p w14:paraId="250496E8" w14:textId="6DD66C0F"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42.0</w:t>
            </w:r>
          </w:p>
        </w:tc>
        <w:tc>
          <w:tcPr>
            <w:tcW w:w="2159" w:type="dxa"/>
            <w:vAlign w:val="center"/>
          </w:tcPr>
          <w:p w14:paraId="3C1E178D" w14:textId="77777777" w:rsidR="006C195F" w:rsidRPr="00DC1F93" w:rsidRDefault="006C195F" w:rsidP="006C195F">
            <w:pPr>
              <w:spacing w:line="360" w:lineRule="auto"/>
              <w:jc w:val="center"/>
              <w:rPr>
                <w:rFonts w:ascii="Arial" w:hAnsi="Arial" w:cs="Arial"/>
                <w:color w:val="000000" w:themeColor="text1"/>
                <w:sz w:val="24"/>
                <w:szCs w:val="24"/>
                <w:lang w:val="en-GB"/>
              </w:rPr>
            </w:pPr>
          </w:p>
        </w:tc>
        <w:tc>
          <w:tcPr>
            <w:tcW w:w="1482" w:type="dxa"/>
            <w:vAlign w:val="center"/>
          </w:tcPr>
          <w:p w14:paraId="697A4AD2" w14:textId="77777777" w:rsidR="006C195F" w:rsidRPr="00DC1F93" w:rsidRDefault="006C195F" w:rsidP="006C195F">
            <w:pPr>
              <w:spacing w:line="360" w:lineRule="auto"/>
              <w:jc w:val="center"/>
              <w:rPr>
                <w:rFonts w:ascii="Arial" w:hAnsi="Arial" w:cs="Arial"/>
                <w:color w:val="000000" w:themeColor="text1"/>
                <w:sz w:val="24"/>
                <w:szCs w:val="24"/>
                <w:lang w:val="en-GB"/>
              </w:rPr>
            </w:pPr>
          </w:p>
        </w:tc>
      </w:tr>
      <w:tr w:rsidR="006C195F" w:rsidRPr="00DC1F93" w14:paraId="11BC9EB0" w14:textId="228D6C6C" w:rsidTr="006D2ACB">
        <w:trPr>
          <w:trHeight w:val="455"/>
        </w:trPr>
        <w:tc>
          <w:tcPr>
            <w:tcW w:w="1825" w:type="dxa"/>
            <w:vMerge/>
            <w:vAlign w:val="center"/>
          </w:tcPr>
          <w:p w14:paraId="6119E3D6" w14:textId="77777777" w:rsidR="006C195F" w:rsidRPr="00DC1F93" w:rsidRDefault="006C195F" w:rsidP="006C195F">
            <w:pPr>
              <w:spacing w:line="360" w:lineRule="auto"/>
              <w:jc w:val="center"/>
              <w:rPr>
                <w:rFonts w:ascii="Arial" w:hAnsi="Arial" w:cs="Arial"/>
                <w:i/>
                <w:iCs/>
                <w:color w:val="000000" w:themeColor="text1"/>
                <w:sz w:val="24"/>
                <w:szCs w:val="24"/>
                <w:lang w:val="en-GB"/>
              </w:rPr>
            </w:pPr>
          </w:p>
        </w:tc>
        <w:tc>
          <w:tcPr>
            <w:tcW w:w="4407" w:type="dxa"/>
            <w:vAlign w:val="center"/>
          </w:tcPr>
          <w:p w14:paraId="39466B80" w14:textId="3A86A5B3" w:rsidR="006C195F" w:rsidRPr="00DC1F93" w:rsidRDefault="006C195F" w:rsidP="006C195F">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3" w:type="dxa"/>
            <w:vAlign w:val="center"/>
          </w:tcPr>
          <w:p w14:paraId="5D96D069" w14:textId="55FC62D9" w:rsidR="006C195F" w:rsidRPr="00DC1F93" w:rsidRDefault="00274F23" w:rsidP="006C195F">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18551.1</w:t>
            </w:r>
          </w:p>
        </w:tc>
        <w:tc>
          <w:tcPr>
            <w:tcW w:w="2023" w:type="dxa"/>
            <w:vAlign w:val="center"/>
          </w:tcPr>
          <w:p w14:paraId="7DC62DD9" w14:textId="4E691225" w:rsidR="006C195F" w:rsidRPr="00DC1F93" w:rsidRDefault="00274F23" w:rsidP="006C195F">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43.0</w:t>
            </w:r>
          </w:p>
        </w:tc>
        <w:tc>
          <w:tcPr>
            <w:tcW w:w="2159" w:type="dxa"/>
            <w:vAlign w:val="center"/>
          </w:tcPr>
          <w:p w14:paraId="36D9D8A4" w14:textId="2FEA0430" w:rsidR="006C195F" w:rsidRPr="00DC1F93" w:rsidRDefault="00274F23" w:rsidP="006C195F">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0.23</w:t>
            </w:r>
          </w:p>
        </w:tc>
        <w:tc>
          <w:tcPr>
            <w:tcW w:w="1482" w:type="dxa"/>
            <w:vAlign w:val="center"/>
          </w:tcPr>
          <w:p w14:paraId="5E58DA54" w14:textId="3FAF6ABF" w:rsidR="006C195F" w:rsidRPr="00DC1F93" w:rsidRDefault="00274F23" w:rsidP="006C195F">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0.63</w:t>
            </w:r>
          </w:p>
        </w:tc>
      </w:tr>
      <w:tr w:rsidR="006C195F" w:rsidRPr="00DC1F93" w14:paraId="68BB46D9" w14:textId="5E6EC365" w:rsidTr="006D2ACB">
        <w:trPr>
          <w:trHeight w:val="117"/>
        </w:trPr>
        <w:tc>
          <w:tcPr>
            <w:tcW w:w="1825" w:type="dxa"/>
            <w:vMerge/>
            <w:vAlign w:val="center"/>
          </w:tcPr>
          <w:p w14:paraId="0C207512" w14:textId="77777777" w:rsidR="006C195F" w:rsidRPr="00DC1F93" w:rsidRDefault="006C195F" w:rsidP="006C195F">
            <w:pPr>
              <w:spacing w:line="360" w:lineRule="auto"/>
              <w:jc w:val="center"/>
              <w:rPr>
                <w:rFonts w:ascii="Arial" w:hAnsi="Arial" w:cs="Arial"/>
                <w:i/>
                <w:iCs/>
                <w:color w:val="000000" w:themeColor="text1"/>
                <w:sz w:val="24"/>
                <w:szCs w:val="24"/>
                <w:lang w:val="en-GB"/>
              </w:rPr>
            </w:pPr>
          </w:p>
        </w:tc>
        <w:tc>
          <w:tcPr>
            <w:tcW w:w="4407" w:type="dxa"/>
            <w:vAlign w:val="center"/>
          </w:tcPr>
          <w:p w14:paraId="5437F0AE" w14:textId="514C4EF8" w:rsidR="006C195F" w:rsidRPr="00DC1F93" w:rsidRDefault="006C195F" w:rsidP="006C195F">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3" w:type="dxa"/>
            <w:vAlign w:val="center"/>
          </w:tcPr>
          <w:p w14:paraId="01192572" w14:textId="479EFBE6"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18550.8</w:t>
            </w:r>
          </w:p>
        </w:tc>
        <w:tc>
          <w:tcPr>
            <w:tcW w:w="2023" w:type="dxa"/>
            <w:vAlign w:val="center"/>
          </w:tcPr>
          <w:p w14:paraId="3CBE3EE9" w14:textId="39329094"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44.0</w:t>
            </w:r>
          </w:p>
        </w:tc>
        <w:tc>
          <w:tcPr>
            <w:tcW w:w="2159" w:type="dxa"/>
            <w:vAlign w:val="center"/>
          </w:tcPr>
          <w:p w14:paraId="698048D6" w14:textId="63E1586D"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0.32</w:t>
            </w:r>
          </w:p>
        </w:tc>
        <w:tc>
          <w:tcPr>
            <w:tcW w:w="1482" w:type="dxa"/>
            <w:vAlign w:val="center"/>
          </w:tcPr>
          <w:p w14:paraId="79771706" w14:textId="570A458F"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0.57</w:t>
            </w:r>
          </w:p>
        </w:tc>
      </w:tr>
      <w:tr w:rsidR="006C195F" w:rsidRPr="00DC1F93" w14:paraId="158016C6" w14:textId="05D3D0D6" w:rsidTr="006D2ACB">
        <w:trPr>
          <w:trHeight w:val="443"/>
        </w:trPr>
        <w:tc>
          <w:tcPr>
            <w:tcW w:w="1825" w:type="dxa"/>
            <w:vMerge w:val="restart"/>
            <w:vAlign w:val="center"/>
          </w:tcPr>
          <w:p w14:paraId="7399F4D4" w14:textId="77777777" w:rsidR="006C195F" w:rsidRPr="00DC1F93" w:rsidRDefault="006C195F" w:rsidP="006C195F">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GFAP</w:t>
            </w:r>
          </w:p>
        </w:tc>
        <w:tc>
          <w:tcPr>
            <w:tcW w:w="4407" w:type="dxa"/>
            <w:vAlign w:val="center"/>
          </w:tcPr>
          <w:p w14:paraId="74526ED6" w14:textId="4538D867" w:rsidR="006C195F" w:rsidRPr="00DC1F93" w:rsidRDefault="006C195F" w:rsidP="006C195F">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083" w:type="dxa"/>
            <w:vAlign w:val="center"/>
          </w:tcPr>
          <w:p w14:paraId="1972F178" w14:textId="401B515F"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32978.2</w:t>
            </w:r>
          </w:p>
        </w:tc>
        <w:tc>
          <w:tcPr>
            <w:tcW w:w="2023" w:type="dxa"/>
            <w:vAlign w:val="center"/>
          </w:tcPr>
          <w:p w14:paraId="69A64775" w14:textId="730D7BDB" w:rsidR="006C195F" w:rsidRPr="00DC1F93" w:rsidRDefault="00274F23" w:rsidP="006C195F">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34.9</w:t>
            </w:r>
          </w:p>
        </w:tc>
        <w:tc>
          <w:tcPr>
            <w:tcW w:w="2159" w:type="dxa"/>
            <w:vAlign w:val="center"/>
          </w:tcPr>
          <w:p w14:paraId="2B103C8E" w14:textId="10D7C80B" w:rsidR="006C195F" w:rsidRPr="00DC1F93" w:rsidRDefault="006C195F" w:rsidP="006C195F">
            <w:pPr>
              <w:spacing w:line="360" w:lineRule="auto"/>
              <w:jc w:val="center"/>
              <w:rPr>
                <w:rFonts w:ascii="Arial" w:hAnsi="Arial" w:cs="Arial"/>
                <w:color w:val="000000" w:themeColor="text1"/>
                <w:sz w:val="24"/>
                <w:szCs w:val="24"/>
                <w:lang w:val="en-GB"/>
              </w:rPr>
            </w:pPr>
          </w:p>
        </w:tc>
        <w:tc>
          <w:tcPr>
            <w:tcW w:w="1482" w:type="dxa"/>
            <w:vAlign w:val="center"/>
          </w:tcPr>
          <w:p w14:paraId="28EFE064" w14:textId="77777777" w:rsidR="006C195F" w:rsidRPr="00DC1F93" w:rsidRDefault="006C195F" w:rsidP="006C195F">
            <w:pPr>
              <w:spacing w:line="360" w:lineRule="auto"/>
              <w:jc w:val="center"/>
              <w:rPr>
                <w:rFonts w:ascii="Arial" w:hAnsi="Arial" w:cs="Arial"/>
                <w:color w:val="000000" w:themeColor="text1"/>
                <w:sz w:val="24"/>
                <w:szCs w:val="24"/>
                <w:lang w:val="en-GB"/>
              </w:rPr>
            </w:pPr>
          </w:p>
        </w:tc>
      </w:tr>
      <w:tr w:rsidR="006C195F" w:rsidRPr="00DC1F93" w14:paraId="59458BE4" w14:textId="43E811D8" w:rsidTr="006D2ACB">
        <w:trPr>
          <w:trHeight w:val="443"/>
        </w:trPr>
        <w:tc>
          <w:tcPr>
            <w:tcW w:w="1825" w:type="dxa"/>
            <w:vMerge/>
            <w:vAlign w:val="center"/>
          </w:tcPr>
          <w:p w14:paraId="6DF6777A" w14:textId="77777777" w:rsidR="006C195F" w:rsidRPr="00DC1F93" w:rsidRDefault="006C195F" w:rsidP="006C195F">
            <w:pPr>
              <w:spacing w:line="360" w:lineRule="auto"/>
              <w:jc w:val="center"/>
              <w:rPr>
                <w:rFonts w:ascii="Arial" w:hAnsi="Arial" w:cs="Arial"/>
                <w:i/>
                <w:iCs/>
                <w:color w:val="000000" w:themeColor="text1"/>
                <w:sz w:val="24"/>
                <w:szCs w:val="24"/>
                <w:lang w:val="en-GB"/>
              </w:rPr>
            </w:pPr>
          </w:p>
        </w:tc>
        <w:tc>
          <w:tcPr>
            <w:tcW w:w="4407" w:type="dxa"/>
            <w:vAlign w:val="center"/>
          </w:tcPr>
          <w:p w14:paraId="23528373" w14:textId="1ED163B9" w:rsidR="006C195F" w:rsidRPr="00DC1F93" w:rsidRDefault="006C195F" w:rsidP="006C195F">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3" w:type="dxa"/>
            <w:vAlign w:val="center"/>
          </w:tcPr>
          <w:p w14:paraId="2F899DA2" w14:textId="6755724C" w:rsidR="006C195F" w:rsidRPr="00DC1F93" w:rsidRDefault="00274F23" w:rsidP="006C195F">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32977.7</w:t>
            </w:r>
          </w:p>
        </w:tc>
        <w:tc>
          <w:tcPr>
            <w:tcW w:w="2023" w:type="dxa"/>
            <w:vAlign w:val="center"/>
          </w:tcPr>
          <w:p w14:paraId="4D7114EF" w14:textId="540EC39F" w:rsidR="006C195F" w:rsidRPr="00DC1F93" w:rsidRDefault="00274F23" w:rsidP="006C195F">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36.0</w:t>
            </w:r>
          </w:p>
        </w:tc>
        <w:tc>
          <w:tcPr>
            <w:tcW w:w="2159" w:type="dxa"/>
            <w:vAlign w:val="center"/>
          </w:tcPr>
          <w:p w14:paraId="063D00CD" w14:textId="557387D2" w:rsidR="006C195F" w:rsidRPr="00DC1F93" w:rsidRDefault="00274F23" w:rsidP="006C195F">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0.57</w:t>
            </w:r>
          </w:p>
        </w:tc>
        <w:tc>
          <w:tcPr>
            <w:tcW w:w="1482" w:type="dxa"/>
            <w:vAlign w:val="center"/>
          </w:tcPr>
          <w:p w14:paraId="6D546221" w14:textId="4C2E740E" w:rsidR="006C195F" w:rsidRPr="00DC1F93" w:rsidRDefault="00274F23" w:rsidP="006C195F">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0.46</w:t>
            </w:r>
          </w:p>
        </w:tc>
      </w:tr>
      <w:tr w:rsidR="006C195F" w:rsidRPr="00DC1F93" w14:paraId="633DD8E3" w14:textId="03D22DCF" w:rsidTr="006D2ACB">
        <w:trPr>
          <w:trHeight w:val="69"/>
        </w:trPr>
        <w:tc>
          <w:tcPr>
            <w:tcW w:w="1825" w:type="dxa"/>
            <w:vMerge/>
            <w:vAlign w:val="center"/>
          </w:tcPr>
          <w:p w14:paraId="5C148610" w14:textId="77777777" w:rsidR="006C195F" w:rsidRPr="00DC1F93" w:rsidRDefault="006C195F" w:rsidP="006C195F">
            <w:pPr>
              <w:spacing w:line="360" w:lineRule="auto"/>
              <w:jc w:val="center"/>
              <w:rPr>
                <w:rFonts w:ascii="Arial" w:hAnsi="Arial" w:cs="Arial"/>
                <w:color w:val="000000" w:themeColor="text1"/>
                <w:sz w:val="24"/>
                <w:szCs w:val="24"/>
                <w:lang w:val="en-GB"/>
              </w:rPr>
            </w:pPr>
          </w:p>
        </w:tc>
        <w:tc>
          <w:tcPr>
            <w:tcW w:w="4407" w:type="dxa"/>
            <w:vAlign w:val="center"/>
          </w:tcPr>
          <w:p w14:paraId="1A6804A8" w14:textId="1F533720" w:rsidR="006C195F" w:rsidRPr="00BE18B6" w:rsidRDefault="006C195F" w:rsidP="006C195F">
            <w:pPr>
              <w:spacing w:line="360" w:lineRule="auto"/>
              <w:rPr>
                <w:rFonts w:ascii="Arial" w:hAnsi="Arial" w:cs="Arial"/>
                <w:color w:val="000000" w:themeColor="text1"/>
                <w:sz w:val="24"/>
                <w:szCs w:val="24"/>
                <w:lang w:val="en-GB"/>
              </w:rPr>
            </w:pPr>
            <w:r w:rsidRPr="00BE18B6">
              <w:rPr>
                <w:rFonts w:ascii="Arial" w:hAnsi="Arial" w:cs="Arial"/>
                <w:color w:val="000000" w:themeColor="text1"/>
                <w:sz w:val="24"/>
                <w:szCs w:val="24"/>
                <w:lang w:val="en-GB"/>
              </w:rPr>
              <w:t xml:space="preserve">Age + </w:t>
            </w:r>
            <w:r w:rsidRPr="00BE18B6">
              <w:rPr>
                <w:rFonts w:ascii="Arial" w:hAnsi="Arial" w:cs="Arial"/>
                <w:sz w:val="24"/>
                <w:szCs w:val="24"/>
                <w:lang w:val="en-GB"/>
              </w:rPr>
              <w:t>PRS</w:t>
            </w:r>
            <w:r w:rsidRPr="00BE18B6">
              <w:rPr>
                <w:rFonts w:ascii="Arial" w:hAnsi="Arial" w:cs="Arial"/>
                <w:sz w:val="24"/>
                <w:szCs w:val="24"/>
                <w:vertAlign w:val="subscript"/>
                <w:lang w:val="en-GB"/>
              </w:rPr>
              <w:t>AD</w:t>
            </w:r>
            <w:r w:rsidRPr="00BE18B6">
              <w:rPr>
                <w:rFonts w:ascii="Arial" w:hAnsi="Arial" w:cs="Arial"/>
                <w:color w:val="000000" w:themeColor="text1"/>
                <w:sz w:val="24"/>
                <w:szCs w:val="24"/>
                <w:lang w:val="en-GB"/>
              </w:rPr>
              <w:t xml:space="preserve"> + Age * </w:t>
            </w:r>
            <w:r w:rsidRPr="00BE18B6">
              <w:rPr>
                <w:rFonts w:ascii="Arial" w:hAnsi="Arial" w:cs="Arial"/>
                <w:sz w:val="24"/>
                <w:szCs w:val="24"/>
                <w:lang w:val="en-GB"/>
              </w:rPr>
              <w:t>PRS</w:t>
            </w:r>
            <w:r w:rsidRPr="00BE18B6">
              <w:rPr>
                <w:rFonts w:ascii="Arial" w:hAnsi="Arial" w:cs="Arial"/>
                <w:sz w:val="24"/>
                <w:szCs w:val="24"/>
                <w:vertAlign w:val="subscript"/>
                <w:lang w:val="en-GB"/>
              </w:rPr>
              <w:t>AD</w:t>
            </w:r>
          </w:p>
        </w:tc>
        <w:tc>
          <w:tcPr>
            <w:tcW w:w="2083" w:type="dxa"/>
            <w:vAlign w:val="center"/>
          </w:tcPr>
          <w:p w14:paraId="238769A4" w14:textId="2D272516" w:rsidR="006C195F" w:rsidRPr="00BE18B6" w:rsidRDefault="00274F23" w:rsidP="006C195F">
            <w:pPr>
              <w:spacing w:line="360" w:lineRule="auto"/>
              <w:jc w:val="center"/>
              <w:rPr>
                <w:rFonts w:ascii="Arial" w:hAnsi="Arial" w:cs="Arial"/>
                <w:color w:val="000000" w:themeColor="text1"/>
                <w:sz w:val="24"/>
                <w:szCs w:val="24"/>
                <w:lang w:val="en-GB"/>
              </w:rPr>
            </w:pPr>
            <w:r w:rsidRPr="00BE18B6">
              <w:rPr>
                <w:rFonts w:ascii="Arial" w:hAnsi="Arial" w:cs="Arial"/>
                <w:color w:val="000000" w:themeColor="text1"/>
                <w:sz w:val="24"/>
                <w:szCs w:val="24"/>
                <w:lang w:val="en-GB"/>
              </w:rPr>
              <w:t>32977.7</w:t>
            </w:r>
          </w:p>
        </w:tc>
        <w:tc>
          <w:tcPr>
            <w:tcW w:w="2023" w:type="dxa"/>
            <w:vAlign w:val="center"/>
          </w:tcPr>
          <w:p w14:paraId="1CEC6C6E" w14:textId="51C69B53" w:rsidR="006C195F" w:rsidRPr="00BE18B6" w:rsidRDefault="00274F23" w:rsidP="006C195F">
            <w:pPr>
              <w:spacing w:line="360" w:lineRule="auto"/>
              <w:jc w:val="center"/>
              <w:rPr>
                <w:rFonts w:ascii="Arial" w:hAnsi="Arial" w:cs="Arial"/>
                <w:color w:val="000000" w:themeColor="text1"/>
                <w:sz w:val="24"/>
                <w:szCs w:val="24"/>
                <w:lang w:val="en-GB"/>
              </w:rPr>
            </w:pPr>
            <w:r w:rsidRPr="00BE18B6">
              <w:rPr>
                <w:rFonts w:ascii="Arial" w:hAnsi="Arial" w:cs="Arial"/>
                <w:color w:val="000000" w:themeColor="text1"/>
                <w:sz w:val="24"/>
                <w:szCs w:val="24"/>
                <w:lang w:val="en-GB"/>
              </w:rPr>
              <w:t>37.0</w:t>
            </w:r>
          </w:p>
        </w:tc>
        <w:tc>
          <w:tcPr>
            <w:tcW w:w="2159" w:type="dxa"/>
            <w:vAlign w:val="center"/>
          </w:tcPr>
          <w:p w14:paraId="3508861D" w14:textId="4B41B34A" w:rsidR="006C195F" w:rsidRPr="00BE18B6" w:rsidRDefault="00274F23" w:rsidP="006C195F">
            <w:pPr>
              <w:spacing w:line="360" w:lineRule="auto"/>
              <w:jc w:val="center"/>
              <w:rPr>
                <w:rFonts w:ascii="Arial" w:hAnsi="Arial" w:cs="Arial"/>
                <w:color w:val="000000" w:themeColor="text1"/>
                <w:sz w:val="24"/>
                <w:szCs w:val="24"/>
                <w:lang w:val="en-GB"/>
              </w:rPr>
            </w:pPr>
            <w:r w:rsidRPr="00BE18B6">
              <w:rPr>
                <w:rFonts w:ascii="Arial" w:hAnsi="Arial" w:cs="Arial"/>
                <w:color w:val="000000" w:themeColor="text1"/>
                <w:sz w:val="24"/>
                <w:szCs w:val="24"/>
                <w:lang w:val="en-GB"/>
              </w:rPr>
              <w:t>-0</w:t>
            </w:r>
          </w:p>
        </w:tc>
        <w:tc>
          <w:tcPr>
            <w:tcW w:w="1482" w:type="dxa"/>
            <w:vAlign w:val="center"/>
          </w:tcPr>
          <w:p w14:paraId="230DCB52" w14:textId="32880C8E" w:rsidR="006C195F" w:rsidRPr="00BE18B6" w:rsidRDefault="00274F23" w:rsidP="006C195F">
            <w:pPr>
              <w:spacing w:line="360" w:lineRule="auto"/>
              <w:jc w:val="center"/>
              <w:rPr>
                <w:rFonts w:ascii="Arial" w:hAnsi="Arial" w:cs="Arial"/>
                <w:color w:val="000000" w:themeColor="text1"/>
                <w:sz w:val="24"/>
                <w:szCs w:val="24"/>
                <w:lang w:val="en-GB"/>
              </w:rPr>
            </w:pPr>
            <w:r w:rsidRPr="00BE18B6">
              <w:rPr>
                <w:rFonts w:ascii="Arial" w:hAnsi="Arial" w:cs="Arial"/>
                <w:color w:val="000000" w:themeColor="text1"/>
                <w:sz w:val="24"/>
                <w:szCs w:val="24"/>
                <w:lang w:val="en-GB"/>
              </w:rPr>
              <w:t>NA</w:t>
            </w:r>
          </w:p>
        </w:tc>
      </w:tr>
    </w:tbl>
    <w:p w14:paraId="6AFBBD2B" w14:textId="250B50FD" w:rsidR="00C840A0" w:rsidRPr="00DB2E7F" w:rsidRDefault="00C840A0" w:rsidP="00C840A0">
      <w:pPr>
        <w:spacing w:line="360" w:lineRule="auto"/>
        <w:rPr>
          <w:rFonts w:ascii="Arial" w:hAnsi="Arial" w:cs="Arial"/>
          <w:sz w:val="24"/>
          <w:szCs w:val="24"/>
          <w:lang w:val="en-GB"/>
        </w:rPr>
      </w:pPr>
      <w:r w:rsidRPr="00DB2E7F">
        <w:rPr>
          <w:rFonts w:ascii="Arial" w:hAnsi="Arial" w:cs="Arial"/>
          <w:sz w:val="24"/>
          <w:szCs w:val="24"/>
          <w:lang w:val="en-GB"/>
        </w:rPr>
        <w:t>All models include principal components 1 to 20 as additional predictors</w:t>
      </w:r>
      <w:r w:rsidR="009D3459">
        <w:rPr>
          <w:rFonts w:ascii="Arial" w:hAnsi="Arial" w:cs="Arial"/>
          <w:sz w:val="24"/>
          <w:szCs w:val="24"/>
          <w:lang w:val="en-GB"/>
        </w:rPr>
        <w:t xml:space="preserve"> and are adjusted for body mass index and estimated glomerular filtration rate. </w:t>
      </w:r>
    </w:p>
    <w:p w14:paraId="56950638" w14:textId="77777777" w:rsidR="00C840A0" w:rsidRPr="00DB2E7F" w:rsidRDefault="00C840A0" w:rsidP="00C840A0">
      <w:pPr>
        <w:spacing w:line="360" w:lineRule="auto"/>
        <w:rPr>
          <w:rFonts w:ascii="Arial" w:hAnsi="Arial" w:cs="Arial"/>
          <w:sz w:val="24"/>
          <w:szCs w:val="24"/>
          <w:lang w:val="en-GB"/>
        </w:rPr>
      </w:pPr>
      <w:r w:rsidRPr="00DB2E7F">
        <w:rPr>
          <w:rFonts w:ascii="Arial" w:hAnsi="Arial" w:cs="Arial"/>
          <w:sz w:val="24"/>
          <w:szCs w:val="24"/>
          <w:lang w:val="en-GB"/>
        </w:rPr>
        <w:t>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is modelled as an ordinal variable: low AD genetic risk (0), medium AD genetic risk (1), high AD genetic risk (2). </w:t>
      </w:r>
    </w:p>
    <w:p w14:paraId="6A364B1C" w14:textId="3E2EBF72" w:rsidR="00180A90" w:rsidRPr="00EE753B" w:rsidRDefault="00C840A0" w:rsidP="009D3459">
      <w:pPr>
        <w:spacing w:line="360" w:lineRule="auto"/>
        <w:rPr>
          <w:rFonts w:ascii="Arial" w:hAnsi="Arial" w:cs="Arial"/>
          <w:sz w:val="24"/>
          <w:szCs w:val="24"/>
          <w:lang w:val="en-GB"/>
        </w:rPr>
      </w:pPr>
      <w:r w:rsidRPr="00DB2E7F">
        <w:rPr>
          <w:rFonts w:ascii="Arial" w:hAnsi="Arial" w:cs="Arial"/>
          <w:sz w:val="24"/>
          <w:szCs w:val="24"/>
          <w:lang w:val="en-GB"/>
        </w:rPr>
        <w:t>The Age + 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model is compared to the Age model. The Age </w:t>
      </w:r>
      <w:r w:rsidR="009D3459">
        <w:rPr>
          <w:rFonts w:ascii="Arial" w:hAnsi="Arial" w:cs="Arial"/>
          <w:sz w:val="24"/>
          <w:szCs w:val="24"/>
          <w:lang w:val="en-GB"/>
        </w:rPr>
        <w:t xml:space="preserve">+ </w:t>
      </w:r>
      <w:r w:rsidRPr="00DB2E7F">
        <w:rPr>
          <w:rFonts w:ascii="Arial" w:hAnsi="Arial" w:cs="Arial"/>
          <w:sz w:val="24"/>
          <w:szCs w:val="24"/>
          <w:lang w:val="en-GB"/>
        </w:rPr>
        <w:t>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 Age * 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model is compared to the Age + 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model. Age * 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indicates an interaction effect between age and PRS</w:t>
      </w:r>
      <w:r w:rsidRPr="00DB2E7F">
        <w:rPr>
          <w:rFonts w:ascii="Arial" w:hAnsi="Arial" w:cs="Arial"/>
          <w:sz w:val="24"/>
          <w:szCs w:val="24"/>
          <w:vertAlign w:val="subscript"/>
          <w:lang w:val="en-GB"/>
        </w:rPr>
        <w:t>AD</w:t>
      </w:r>
      <w:r w:rsidRPr="00DB2E7F">
        <w:rPr>
          <w:rFonts w:ascii="Arial" w:hAnsi="Arial" w:cs="Arial"/>
          <w:sz w:val="24"/>
          <w:szCs w:val="24"/>
          <w:lang w:val="en-GB"/>
        </w:rPr>
        <w:t>.</w:t>
      </w:r>
      <w:r w:rsidR="00180A90" w:rsidRPr="00EE753B">
        <w:rPr>
          <w:rFonts w:ascii="Arial" w:hAnsi="Arial" w:cs="Arial"/>
          <w:sz w:val="24"/>
          <w:szCs w:val="24"/>
          <w:lang w:val="en-GB"/>
        </w:rPr>
        <w:br w:type="page"/>
      </w:r>
    </w:p>
    <w:tbl>
      <w:tblPr>
        <w:tblStyle w:val="TableGrid"/>
        <w:tblW w:w="0" w:type="auto"/>
        <w:tblLook w:val="04A0" w:firstRow="1" w:lastRow="0" w:firstColumn="1" w:lastColumn="0" w:noHBand="0" w:noVBand="1"/>
      </w:tblPr>
      <w:tblGrid>
        <w:gridCol w:w="1665"/>
        <w:gridCol w:w="1246"/>
        <w:gridCol w:w="3119"/>
        <w:gridCol w:w="2201"/>
        <w:gridCol w:w="1815"/>
        <w:gridCol w:w="1811"/>
        <w:gridCol w:w="1819"/>
      </w:tblGrid>
      <w:tr w:rsidR="00BB257F" w:rsidRPr="003F4A47" w14:paraId="3FAC2CB7" w14:textId="77777777" w:rsidTr="00C176FD">
        <w:trPr>
          <w:trHeight w:val="458"/>
        </w:trPr>
        <w:tc>
          <w:tcPr>
            <w:tcW w:w="13676" w:type="dxa"/>
            <w:gridSpan w:val="7"/>
            <w:shd w:val="clear" w:color="auto" w:fill="auto"/>
            <w:vAlign w:val="center"/>
          </w:tcPr>
          <w:p w14:paraId="2E70FD24" w14:textId="77903245" w:rsidR="00BB257F" w:rsidRPr="003F4A47" w:rsidRDefault="00BB257F" w:rsidP="00BB257F">
            <w:pPr>
              <w:spacing w:line="360" w:lineRule="auto"/>
              <w:rPr>
                <w:rFonts w:ascii="Arial" w:hAnsi="Arial" w:cs="Arial"/>
                <w:b/>
                <w:bCs/>
                <w:color w:val="000000" w:themeColor="text1"/>
                <w:sz w:val="24"/>
                <w:szCs w:val="24"/>
                <w:lang w:val="en-GB"/>
              </w:rPr>
            </w:pPr>
            <w:r w:rsidRPr="00C176FD">
              <w:rPr>
                <w:rFonts w:ascii="Arial" w:hAnsi="Arial" w:cs="Arial"/>
                <w:b/>
                <w:bCs/>
                <w:color w:val="000000" w:themeColor="text1"/>
                <w:sz w:val="24"/>
                <w:szCs w:val="24"/>
                <w:lang w:val="en-GB"/>
              </w:rPr>
              <w:lastRenderedPageBreak/>
              <w:t>Table S</w:t>
            </w:r>
            <w:r w:rsidR="00627918">
              <w:rPr>
                <w:rFonts w:ascii="Arial" w:hAnsi="Arial" w:cs="Arial"/>
                <w:b/>
                <w:bCs/>
                <w:color w:val="000000" w:themeColor="text1"/>
                <w:sz w:val="24"/>
                <w:szCs w:val="24"/>
                <w:lang w:val="en-GB"/>
              </w:rPr>
              <w:t>7</w:t>
            </w:r>
            <w:r w:rsidRPr="00C176FD">
              <w:rPr>
                <w:rFonts w:ascii="Arial" w:hAnsi="Arial" w:cs="Arial"/>
                <w:b/>
                <w:bCs/>
                <w:color w:val="000000" w:themeColor="text1"/>
                <w:sz w:val="24"/>
                <w:szCs w:val="24"/>
                <w:lang w:val="en-GB"/>
              </w:rPr>
              <w:t xml:space="preserve">. </w:t>
            </w:r>
            <w:r w:rsidR="003F4A47" w:rsidRPr="003F4A47">
              <w:rPr>
                <w:rFonts w:ascii="Arial" w:hAnsi="Arial" w:cs="Arial"/>
                <w:b/>
                <w:bCs/>
                <w:color w:val="000000" w:themeColor="text1"/>
                <w:sz w:val="24"/>
                <w:szCs w:val="24"/>
                <w:lang w:val="en-GB"/>
              </w:rPr>
              <w:t xml:space="preserve">Likelihood ratio test results between age and age by </w:t>
            </w:r>
            <w:r w:rsidR="003F4A47" w:rsidRPr="003F4A47">
              <w:rPr>
                <w:rFonts w:ascii="Arial" w:hAnsi="Arial" w:cs="Arial"/>
                <w:b/>
                <w:bCs/>
                <w:i/>
                <w:iCs/>
                <w:color w:val="000000" w:themeColor="text1"/>
                <w:sz w:val="24"/>
                <w:szCs w:val="24"/>
                <w:lang w:val="en-GB"/>
              </w:rPr>
              <w:t>APOE</w:t>
            </w:r>
            <w:r w:rsidR="003F4A47" w:rsidRPr="003F4A47">
              <w:rPr>
                <w:rFonts w:ascii="Arial" w:hAnsi="Arial" w:cs="Arial"/>
                <w:b/>
                <w:bCs/>
                <w:color w:val="000000" w:themeColor="text1"/>
                <w:sz w:val="24"/>
                <w:szCs w:val="24"/>
                <w:lang w:val="en-GB"/>
              </w:rPr>
              <w:t xml:space="preserve"> interaction models, stratified by sex, with </w:t>
            </w:r>
            <w:r w:rsidR="003F4A47" w:rsidRPr="003F4A47">
              <w:rPr>
                <w:rFonts w:ascii="Arial" w:hAnsi="Arial" w:cs="Arial"/>
                <w:b/>
                <w:bCs/>
                <w:i/>
                <w:iCs/>
                <w:color w:val="000000" w:themeColor="text1"/>
                <w:sz w:val="24"/>
                <w:szCs w:val="24"/>
                <w:lang w:val="en-GB"/>
              </w:rPr>
              <w:t>APOE</w:t>
            </w:r>
            <w:r w:rsidR="003F4A47" w:rsidRPr="003F4A47">
              <w:rPr>
                <w:rFonts w:ascii="Arial" w:hAnsi="Arial" w:cs="Arial"/>
                <w:b/>
                <w:bCs/>
                <w:color w:val="000000" w:themeColor="text1"/>
                <w:sz w:val="24"/>
                <w:szCs w:val="24"/>
                <w:lang w:val="en-GB"/>
              </w:rPr>
              <w:t xml:space="preserve"> as an ordinal variable</w:t>
            </w:r>
            <w:r w:rsidR="003F4A47" w:rsidRPr="003F4A47">
              <w:rPr>
                <w:rFonts w:ascii="Arial" w:hAnsi="Arial" w:cs="Arial"/>
                <w:b/>
                <w:bCs/>
                <w:color w:val="000000" w:themeColor="text1"/>
                <w:sz w:val="24"/>
                <w:szCs w:val="24"/>
                <w:lang w:val="en-GB"/>
              </w:rPr>
              <w:t>.</w:t>
            </w:r>
          </w:p>
        </w:tc>
      </w:tr>
      <w:tr w:rsidR="00BB257F" w:rsidRPr="00DC1F93" w14:paraId="0A609FC7" w14:textId="55F0D51B" w:rsidTr="00E574D0">
        <w:trPr>
          <w:trHeight w:val="458"/>
        </w:trPr>
        <w:tc>
          <w:tcPr>
            <w:tcW w:w="1665" w:type="dxa"/>
            <w:vAlign w:val="center"/>
          </w:tcPr>
          <w:p w14:paraId="306F5B78" w14:textId="77777777" w:rsidR="00BB257F" w:rsidRPr="00FD3CA0" w:rsidRDefault="00BB257F" w:rsidP="00CB64C2">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Biomarker</w:t>
            </w:r>
          </w:p>
        </w:tc>
        <w:tc>
          <w:tcPr>
            <w:tcW w:w="1246" w:type="dxa"/>
          </w:tcPr>
          <w:p w14:paraId="7024CC1B" w14:textId="7B9D1C21" w:rsidR="00BB257F" w:rsidRPr="00FD3CA0" w:rsidRDefault="00BB257F" w:rsidP="00CB64C2">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Sex</w:t>
            </w:r>
          </w:p>
        </w:tc>
        <w:tc>
          <w:tcPr>
            <w:tcW w:w="3119" w:type="dxa"/>
            <w:vAlign w:val="center"/>
          </w:tcPr>
          <w:p w14:paraId="3B14DA05" w14:textId="04BD6052" w:rsidR="00BB257F" w:rsidRPr="00FD3CA0" w:rsidRDefault="00BB257F" w:rsidP="00CB64C2">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Predictor</w:t>
            </w:r>
          </w:p>
        </w:tc>
        <w:tc>
          <w:tcPr>
            <w:tcW w:w="2201" w:type="dxa"/>
            <w:vAlign w:val="center"/>
          </w:tcPr>
          <w:p w14:paraId="29FCB9F9" w14:textId="77777777" w:rsidR="00BB257F" w:rsidRPr="00FD3CA0" w:rsidRDefault="00BB257F" w:rsidP="00CB64C2">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Deviance</w:t>
            </w:r>
          </w:p>
        </w:tc>
        <w:tc>
          <w:tcPr>
            <w:tcW w:w="1815" w:type="dxa"/>
            <w:vAlign w:val="center"/>
          </w:tcPr>
          <w:p w14:paraId="5F775C39" w14:textId="77777777" w:rsidR="00BB257F" w:rsidRPr="00FD3CA0" w:rsidRDefault="00BB257F" w:rsidP="00CB64C2">
            <w:pPr>
              <w:spacing w:line="360" w:lineRule="auto"/>
              <w:jc w:val="center"/>
              <w:rPr>
                <w:rFonts w:ascii="Arial" w:hAnsi="Arial" w:cs="Arial"/>
                <w:b/>
                <w:bCs/>
                <w:i/>
                <w:iCs/>
                <w:color w:val="000000" w:themeColor="text1"/>
                <w:sz w:val="24"/>
                <w:szCs w:val="24"/>
                <w:lang w:val="en-GB"/>
              </w:rPr>
            </w:pPr>
            <w:proofErr w:type="spellStart"/>
            <w:r w:rsidRPr="00FD3CA0">
              <w:rPr>
                <w:rFonts w:ascii="Arial" w:hAnsi="Arial" w:cs="Arial"/>
                <w:b/>
                <w:bCs/>
                <w:i/>
                <w:iCs/>
                <w:color w:val="000000" w:themeColor="text1"/>
                <w:sz w:val="24"/>
                <w:szCs w:val="24"/>
                <w:lang w:val="en-GB"/>
              </w:rPr>
              <w:t>df</w:t>
            </w:r>
            <w:proofErr w:type="spellEnd"/>
          </w:p>
        </w:tc>
        <w:tc>
          <w:tcPr>
            <w:tcW w:w="1811" w:type="dxa"/>
            <w:vAlign w:val="center"/>
          </w:tcPr>
          <w:p w14:paraId="0119DD96" w14:textId="77777777" w:rsidR="00BB257F" w:rsidRPr="00FD3CA0" w:rsidRDefault="00BB257F" w:rsidP="00CB64C2">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LRT</w:t>
            </w:r>
          </w:p>
        </w:tc>
        <w:tc>
          <w:tcPr>
            <w:tcW w:w="1819" w:type="dxa"/>
            <w:vAlign w:val="center"/>
          </w:tcPr>
          <w:p w14:paraId="58568607" w14:textId="30A44C7C" w:rsidR="00BB257F" w:rsidRPr="00FD3CA0" w:rsidRDefault="00BB257F" w:rsidP="00CB64C2">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p</w:t>
            </w:r>
          </w:p>
        </w:tc>
      </w:tr>
      <w:tr w:rsidR="00B653F0" w:rsidRPr="00DC1F93" w14:paraId="055C1B64" w14:textId="27B2BC8B" w:rsidTr="00E574D0">
        <w:trPr>
          <w:trHeight w:val="446"/>
        </w:trPr>
        <w:tc>
          <w:tcPr>
            <w:tcW w:w="1665" w:type="dxa"/>
            <w:vMerge w:val="restart"/>
            <w:vAlign w:val="center"/>
          </w:tcPr>
          <w:p w14:paraId="37DE3D15" w14:textId="77777777" w:rsidR="00B653F0" w:rsidRPr="00DC1F93" w:rsidRDefault="00B653F0" w:rsidP="00B653F0">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p-tau217</w:t>
            </w:r>
          </w:p>
        </w:tc>
        <w:tc>
          <w:tcPr>
            <w:tcW w:w="1246" w:type="dxa"/>
            <w:vMerge w:val="restart"/>
            <w:vAlign w:val="center"/>
          </w:tcPr>
          <w:p w14:paraId="5EE0C260" w14:textId="4DAE14BB"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Males</w:t>
            </w:r>
          </w:p>
        </w:tc>
        <w:tc>
          <w:tcPr>
            <w:tcW w:w="3119" w:type="dxa"/>
            <w:vAlign w:val="center"/>
          </w:tcPr>
          <w:p w14:paraId="63DA1369" w14:textId="356EDC6E"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01" w:type="dxa"/>
            <w:vAlign w:val="center"/>
          </w:tcPr>
          <w:p w14:paraId="4027999B" w14:textId="285661EE" w:rsidR="00B653F0" w:rsidRPr="00813F65"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-11862.3</w:t>
            </w:r>
          </w:p>
        </w:tc>
        <w:tc>
          <w:tcPr>
            <w:tcW w:w="1815" w:type="dxa"/>
            <w:vAlign w:val="center"/>
          </w:tcPr>
          <w:p w14:paraId="4A3CAFD1" w14:textId="14F79FBC"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32.6</w:t>
            </w:r>
          </w:p>
        </w:tc>
        <w:tc>
          <w:tcPr>
            <w:tcW w:w="1811" w:type="dxa"/>
            <w:vAlign w:val="center"/>
          </w:tcPr>
          <w:p w14:paraId="76E3815C"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819" w:type="dxa"/>
            <w:vAlign w:val="center"/>
          </w:tcPr>
          <w:p w14:paraId="302B39FB" w14:textId="1A3B7AD2"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41060C8B" w14:textId="57BC2466" w:rsidTr="00E574D0">
        <w:trPr>
          <w:trHeight w:val="446"/>
        </w:trPr>
        <w:tc>
          <w:tcPr>
            <w:tcW w:w="1665" w:type="dxa"/>
            <w:vMerge/>
            <w:vAlign w:val="center"/>
          </w:tcPr>
          <w:p w14:paraId="3FFE989C"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253174FC" w14:textId="77777777" w:rsidR="00B653F0"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7561B8FE" w14:textId="4035C3A7"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4102D31F" w14:textId="7AB7B294" w:rsidR="00B653F0"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-11869.2</w:t>
            </w:r>
          </w:p>
        </w:tc>
        <w:tc>
          <w:tcPr>
            <w:tcW w:w="1815" w:type="dxa"/>
            <w:vAlign w:val="center"/>
          </w:tcPr>
          <w:p w14:paraId="246A2700" w14:textId="744ADC50"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33.6</w:t>
            </w:r>
          </w:p>
        </w:tc>
        <w:tc>
          <w:tcPr>
            <w:tcW w:w="1811" w:type="dxa"/>
            <w:vAlign w:val="center"/>
          </w:tcPr>
          <w:p w14:paraId="130AA3D2" w14:textId="76F2CF56"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6.89</w:t>
            </w:r>
          </w:p>
        </w:tc>
        <w:tc>
          <w:tcPr>
            <w:tcW w:w="1819" w:type="dxa"/>
            <w:vAlign w:val="center"/>
          </w:tcPr>
          <w:p w14:paraId="66009FF9" w14:textId="5C091432" w:rsidR="00B653F0" w:rsidRPr="008468A5" w:rsidRDefault="00B653F0" w:rsidP="00B653F0">
            <w:pPr>
              <w:spacing w:line="360" w:lineRule="auto"/>
              <w:jc w:val="center"/>
              <w:rPr>
                <w:rFonts w:ascii="Arial" w:hAnsi="Arial" w:cs="Arial"/>
                <w:b/>
                <w:bCs/>
                <w:color w:val="000000" w:themeColor="text1"/>
                <w:sz w:val="24"/>
                <w:szCs w:val="24"/>
                <w:lang w:val="en-GB"/>
              </w:rPr>
            </w:pPr>
            <w:r w:rsidRPr="008468A5">
              <w:rPr>
                <w:rFonts w:ascii="Arial" w:hAnsi="Arial" w:cs="Arial"/>
                <w:b/>
                <w:bCs/>
                <w:color w:val="000000" w:themeColor="text1"/>
                <w:sz w:val="24"/>
                <w:szCs w:val="24"/>
                <w:lang w:val="en-GB"/>
              </w:rPr>
              <w:t>0.009</w:t>
            </w:r>
          </w:p>
        </w:tc>
      </w:tr>
      <w:tr w:rsidR="00B653F0" w:rsidRPr="00DC1F93" w14:paraId="57276638" w14:textId="4982E10C" w:rsidTr="00E574D0">
        <w:trPr>
          <w:trHeight w:val="446"/>
        </w:trPr>
        <w:tc>
          <w:tcPr>
            <w:tcW w:w="1665" w:type="dxa"/>
            <w:vMerge/>
            <w:vAlign w:val="center"/>
          </w:tcPr>
          <w:p w14:paraId="5A3C560D"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57BE1FEA"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33DB4321" w14:textId="2FD401F3"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7DAB0AC6" w14:textId="6358A90A"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-11905.1</w:t>
            </w:r>
          </w:p>
        </w:tc>
        <w:tc>
          <w:tcPr>
            <w:tcW w:w="1815" w:type="dxa"/>
            <w:vAlign w:val="center"/>
          </w:tcPr>
          <w:p w14:paraId="25C93A34" w14:textId="5B59CD88"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38.5</w:t>
            </w:r>
          </w:p>
        </w:tc>
        <w:tc>
          <w:tcPr>
            <w:tcW w:w="1811" w:type="dxa"/>
            <w:vAlign w:val="center"/>
          </w:tcPr>
          <w:p w14:paraId="504C0BC1" w14:textId="1F2EBFA3"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35.9</w:t>
            </w:r>
          </w:p>
        </w:tc>
        <w:tc>
          <w:tcPr>
            <w:tcW w:w="1819" w:type="dxa"/>
            <w:vAlign w:val="center"/>
          </w:tcPr>
          <w:p w14:paraId="7FC8D885" w14:textId="5F7A92E6" w:rsidR="00B653F0" w:rsidRPr="008468A5" w:rsidRDefault="00B653F0" w:rsidP="00B653F0">
            <w:pPr>
              <w:spacing w:line="360" w:lineRule="auto"/>
              <w:jc w:val="center"/>
              <w:rPr>
                <w:rFonts w:ascii="Arial" w:hAnsi="Arial" w:cs="Arial"/>
                <w:b/>
                <w:bCs/>
                <w:color w:val="000000" w:themeColor="text1"/>
                <w:sz w:val="24"/>
                <w:szCs w:val="24"/>
                <w:lang w:val="en-GB"/>
              </w:rPr>
            </w:pPr>
            <w:r w:rsidRPr="008468A5">
              <w:rPr>
                <w:rFonts w:ascii="Arial" w:hAnsi="Arial" w:cs="Arial"/>
                <w:b/>
                <w:bCs/>
                <w:color w:val="000000" w:themeColor="text1"/>
                <w:sz w:val="24"/>
                <w:szCs w:val="24"/>
                <w:lang w:val="en-GB"/>
              </w:rPr>
              <w:t>&lt; 0.001</w:t>
            </w:r>
          </w:p>
        </w:tc>
      </w:tr>
      <w:tr w:rsidR="00B653F0" w:rsidRPr="00DC1F93" w14:paraId="7357058D" w14:textId="562647F4" w:rsidTr="00E574D0">
        <w:trPr>
          <w:trHeight w:val="446"/>
        </w:trPr>
        <w:tc>
          <w:tcPr>
            <w:tcW w:w="1665" w:type="dxa"/>
            <w:vMerge/>
            <w:vAlign w:val="center"/>
          </w:tcPr>
          <w:p w14:paraId="252B8BCD"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restart"/>
            <w:vAlign w:val="center"/>
          </w:tcPr>
          <w:p w14:paraId="129F0F84" w14:textId="6BC38351"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Females</w:t>
            </w:r>
          </w:p>
        </w:tc>
        <w:tc>
          <w:tcPr>
            <w:tcW w:w="3119" w:type="dxa"/>
            <w:vAlign w:val="center"/>
          </w:tcPr>
          <w:p w14:paraId="7B22FED6" w14:textId="2EE973C0"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01" w:type="dxa"/>
            <w:vAlign w:val="center"/>
          </w:tcPr>
          <w:p w14:paraId="08974750" w14:textId="7C6274B7"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-21787.9</w:t>
            </w:r>
          </w:p>
        </w:tc>
        <w:tc>
          <w:tcPr>
            <w:tcW w:w="1815" w:type="dxa"/>
            <w:vAlign w:val="center"/>
          </w:tcPr>
          <w:p w14:paraId="2E978D5F" w14:textId="682497A6"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38.6</w:t>
            </w:r>
          </w:p>
        </w:tc>
        <w:tc>
          <w:tcPr>
            <w:tcW w:w="1811" w:type="dxa"/>
            <w:vAlign w:val="center"/>
          </w:tcPr>
          <w:p w14:paraId="392F0FFB"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819" w:type="dxa"/>
            <w:vAlign w:val="center"/>
          </w:tcPr>
          <w:p w14:paraId="2465E035" w14:textId="12D60FF6"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405939EA" w14:textId="31923DFF" w:rsidTr="00E574D0">
        <w:trPr>
          <w:trHeight w:val="446"/>
        </w:trPr>
        <w:tc>
          <w:tcPr>
            <w:tcW w:w="1665" w:type="dxa"/>
            <w:vMerge/>
            <w:vAlign w:val="center"/>
          </w:tcPr>
          <w:p w14:paraId="3C5F2A28"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29E111D5" w14:textId="77777777" w:rsidR="00B653F0"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3A75CEED" w14:textId="2081FDE3"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54903CED" w14:textId="5EDAAF38" w:rsidR="00B653F0"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-21796.4</w:t>
            </w:r>
          </w:p>
        </w:tc>
        <w:tc>
          <w:tcPr>
            <w:tcW w:w="1815" w:type="dxa"/>
            <w:vAlign w:val="center"/>
          </w:tcPr>
          <w:p w14:paraId="3C7E4057" w14:textId="0680D11D"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39.6</w:t>
            </w:r>
          </w:p>
        </w:tc>
        <w:tc>
          <w:tcPr>
            <w:tcW w:w="1811" w:type="dxa"/>
            <w:vAlign w:val="center"/>
          </w:tcPr>
          <w:p w14:paraId="5B0CBDB1" w14:textId="16E2E9E1"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8.51</w:t>
            </w:r>
          </w:p>
        </w:tc>
        <w:tc>
          <w:tcPr>
            <w:tcW w:w="1819" w:type="dxa"/>
            <w:vAlign w:val="center"/>
          </w:tcPr>
          <w:p w14:paraId="4027579F" w14:textId="348EB951" w:rsidR="00B653F0" w:rsidRPr="008468A5" w:rsidRDefault="00B653F0" w:rsidP="00B653F0">
            <w:pPr>
              <w:spacing w:line="360" w:lineRule="auto"/>
              <w:jc w:val="center"/>
              <w:rPr>
                <w:rFonts w:ascii="Arial" w:hAnsi="Arial" w:cs="Arial"/>
                <w:b/>
                <w:bCs/>
                <w:color w:val="000000" w:themeColor="text1"/>
                <w:sz w:val="24"/>
                <w:szCs w:val="24"/>
                <w:lang w:val="en-GB"/>
              </w:rPr>
            </w:pPr>
            <w:r w:rsidRPr="008468A5">
              <w:rPr>
                <w:rFonts w:ascii="Arial" w:hAnsi="Arial" w:cs="Arial"/>
                <w:b/>
                <w:bCs/>
                <w:color w:val="000000" w:themeColor="text1"/>
                <w:sz w:val="24"/>
                <w:szCs w:val="24"/>
                <w:lang w:val="en-GB"/>
              </w:rPr>
              <w:t>0.004</w:t>
            </w:r>
          </w:p>
        </w:tc>
      </w:tr>
      <w:tr w:rsidR="00B653F0" w:rsidRPr="00DC1F93" w14:paraId="24164F60" w14:textId="72468446" w:rsidTr="00E574D0">
        <w:trPr>
          <w:trHeight w:val="118"/>
        </w:trPr>
        <w:tc>
          <w:tcPr>
            <w:tcW w:w="1665" w:type="dxa"/>
            <w:vMerge/>
            <w:vAlign w:val="center"/>
          </w:tcPr>
          <w:p w14:paraId="39939090"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tcPr>
          <w:p w14:paraId="2E59119B"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6D1DB7DB" w14:textId="2D511686"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28233AB4" w14:textId="626827B3" w:rsidR="00B653F0" w:rsidRPr="00813F65"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-21806.1</w:t>
            </w:r>
          </w:p>
        </w:tc>
        <w:tc>
          <w:tcPr>
            <w:tcW w:w="1815" w:type="dxa"/>
            <w:vAlign w:val="center"/>
          </w:tcPr>
          <w:p w14:paraId="6A8FE5D4" w14:textId="50C7DE9C"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43.4</w:t>
            </w:r>
          </w:p>
        </w:tc>
        <w:tc>
          <w:tcPr>
            <w:tcW w:w="1811" w:type="dxa"/>
            <w:vAlign w:val="center"/>
          </w:tcPr>
          <w:p w14:paraId="2073AE68" w14:textId="1EB3E5AF"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9.63</w:t>
            </w:r>
          </w:p>
        </w:tc>
        <w:tc>
          <w:tcPr>
            <w:tcW w:w="1819" w:type="dxa"/>
            <w:vAlign w:val="center"/>
          </w:tcPr>
          <w:p w14:paraId="5D446652" w14:textId="767F2A56"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0.04</w:t>
            </w:r>
          </w:p>
        </w:tc>
      </w:tr>
      <w:tr w:rsidR="00B653F0" w:rsidRPr="00DC1F93" w14:paraId="29E2193D" w14:textId="2FB79785" w:rsidTr="00E574D0">
        <w:trPr>
          <w:trHeight w:val="458"/>
        </w:trPr>
        <w:tc>
          <w:tcPr>
            <w:tcW w:w="1665" w:type="dxa"/>
            <w:vMerge w:val="restart"/>
            <w:vAlign w:val="center"/>
          </w:tcPr>
          <w:p w14:paraId="06EFEBD2" w14:textId="77777777" w:rsidR="00B653F0" w:rsidRPr="00DC1F93" w:rsidRDefault="00B653F0" w:rsidP="00B653F0">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Aβ-42/40</w:t>
            </w:r>
          </w:p>
        </w:tc>
        <w:tc>
          <w:tcPr>
            <w:tcW w:w="1246" w:type="dxa"/>
            <w:vMerge w:val="restart"/>
            <w:vAlign w:val="center"/>
          </w:tcPr>
          <w:p w14:paraId="249BB7C2" w14:textId="4A9113D8"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Males</w:t>
            </w:r>
          </w:p>
        </w:tc>
        <w:tc>
          <w:tcPr>
            <w:tcW w:w="3119" w:type="dxa"/>
            <w:vAlign w:val="center"/>
          </w:tcPr>
          <w:p w14:paraId="3D3697E1" w14:textId="3D47B51E"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01" w:type="dxa"/>
            <w:vAlign w:val="center"/>
          </w:tcPr>
          <w:p w14:paraId="726D5C3D" w14:textId="07881530"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-12011.0</w:t>
            </w:r>
          </w:p>
        </w:tc>
        <w:tc>
          <w:tcPr>
            <w:tcW w:w="1815" w:type="dxa"/>
            <w:vAlign w:val="center"/>
          </w:tcPr>
          <w:p w14:paraId="687897A1" w14:textId="0AA1944E"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28.2</w:t>
            </w:r>
          </w:p>
        </w:tc>
        <w:tc>
          <w:tcPr>
            <w:tcW w:w="1811" w:type="dxa"/>
            <w:vAlign w:val="center"/>
          </w:tcPr>
          <w:p w14:paraId="5DF16662"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819" w:type="dxa"/>
            <w:vAlign w:val="center"/>
          </w:tcPr>
          <w:p w14:paraId="2E23AE4A" w14:textId="07F505EF"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4208F7B3" w14:textId="7C327F62" w:rsidTr="00E574D0">
        <w:trPr>
          <w:trHeight w:val="458"/>
        </w:trPr>
        <w:tc>
          <w:tcPr>
            <w:tcW w:w="1665" w:type="dxa"/>
            <w:vMerge/>
            <w:vAlign w:val="center"/>
          </w:tcPr>
          <w:p w14:paraId="77DD6CE6"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04A7AAB2" w14:textId="77777777" w:rsidR="00B653F0"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2F4C1AF3" w14:textId="1DD009B0"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15B29D2B" w14:textId="73C31AD9" w:rsidR="00B653F0"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-12021.5</w:t>
            </w:r>
          </w:p>
        </w:tc>
        <w:tc>
          <w:tcPr>
            <w:tcW w:w="1815" w:type="dxa"/>
            <w:vAlign w:val="center"/>
          </w:tcPr>
          <w:p w14:paraId="004439A4" w14:textId="1EE9DE9C"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29.2</w:t>
            </w:r>
          </w:p>
        </w:tc>
        <w:tc>
          <w:tcPr>
            <w:tcW w:w="1811" w:type="dxa"/>
            <w:vAlign w:val="center"/>
          </w:tcPr>
          <w:p w14:paraId="27AF379B" w14:textId="0D0DD02E"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10.5</w:t>
            </w:r>
          </w:p>
        </w:tc>
        <w:tc>
          <w:tcPr>
            <w:tcW w:w="1819" w:type="dxa"/>
            <w:vAlign w:val="center"/>
          </w:tcPr>
          <w:p w14:paraId="1967E6AB" w14:textId="65F82F74" w:rsidR="00B653F0" w:rsidRPr="008468A5" w:rsidRDefault="00B653F0" w:rsidP="00B653F0">
            <w:pPr>
              <w:spacing w:line="360" w:lineRule="auto"/>
              <w:jc w:val="center"/>
              <w:rPr>
                <w:rFonts w:ascii="Arial" w:hAnsi="Arial" w:cs="Arial"/>
                <w:b/>
                <w:bCs/>
                <w:color w:val="000000" w:themeColor="text1"/>
                <w:sz w:val="24"/>
                <w:szCs w:val="24"/>
                <w:lang w:val="en-GB"/>
              </w:rPr>
            </w:pPr>
            <w:r w:rsidRPr="008468A5">
              <w:rPr>
                <w:rFonts w:ascii="Arial" w:hAnsi="Arial" w:cs="Arial"/>
                <w:b/>
                <w:bCs/>
                <w:color w:val="000000" w:themeColor="text1"/>
                <w:sz w:val="24"/>
                <w:szCs w:val="24"/>
                <w:lang w:val="en-GB"/>
              </w:rPr>
              <w:t>0.001</w:t>
            </w:r>
          </w:p>
        </w:tc>
      </w:tr>
      <w:tr w:rsidR="00B653F0" w:rsidRPr="00DC1F93" w14:paraId="49EADB6C" w14:textId="1D0D159E" w:rsidTr="00E574D0">
        <w:trPr>
          <w:trHeight w:val="118"/>
        </w:trPr>
        <w:tc>
          <w:tcPr>
            <w:tcW w:w="1665" w:type="dxa"/>
            <w:vMerge/>
            <w:vAlign w:val="center"/>
          </w:tcPr>
          <w:p w14:paraId="61EEF028"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6BD6CCD8"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268014CF" w14:textId="7B0E63D3"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1AAB20B8" w14:textId="7D415E90"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-12036.8</w:t>
            </w:r>
          </w:p>
        </w:tc>
        <w:tc>
          <w:tcPr>
            <w:tcW w:w="1815" w:type="dxa"/>
            <w:vAlign w:val="center"/>
          </w:tcPr>
          <w:p w14:paraId="3212EC51" w14:textId="4FD5A9F4"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33.2</w:t>
            </w:r>
          </w:p>
        </w:tc>
        <w:tc>
          <w:tcPr>
            <w:tcW w:w="1811" w:type="dxa"/>
            <w:vAlign w:val="center"/>
          </w:tcPr>
          <w:p w14:paraId="062EC52B" w14:textId="52E5E85B"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15.3</w:t>
            </w:r>
          </w:p>
        </w:tc>
        <w:tc>
          <w:tcPr>
            <w:tcW w:w="1819" w:type="dxa"/>
            <w:vAlign w:val="center"/>
          </w:tcPr>
          <w:p w14:paraId="01E50484" w14:textId="590FC86B" w:rsidR="00B653F0" w:rsidRPr="008468A5" w:rsidRDefault="00B653F0" w:rsidP="00B653F0">
            <w:pPr>
              <w:spacing w:line="360" w:lineRule="auto"/>
              <w:jc w:val="center"/>
              <w:rPr>
                <w:rFonts w:ascii="Arial" w:hAnsi="Arial" w:cs="Arial"/>
                <w:b/>
                <w:bCs/>
                <w:color w:val="000000" w:themeColor="text1"/>
                <w:sz w:val="24"/>
                <w:szCs w:val="24"/>
                <w:lang w:val="en-GB"/>
              </w:rPr>
            </w:pPr>
            <w:r w:rsidRPr="008468A5">
              <w:rPr>
                <w:rFonts w:ascii="Arial" w:hAnsi="Arial" w:cs="Arial"/>
                <w:b/>
                <w:bCs/>
                <w:color w:val="000000" w:themeColor="text1"/>
                <w:sz w:val="24"/>
                <w:szCs w:val="24"/>
                <w:lang w:val="en-GB"/>
              </w:rPr>
              <w:t>0.004</w:t>
            </w:r>
          </w:p>
        </w:tc>
      </w:tr>
      <w:tr w:rsidR="00B653F0" w:rsidRPr="00DC1F93" w14:paraId="6BA93C75" w14:textId="015A5551" w:rsidTr="00E574D0">
        <w:trPr>
          <w:trHeight w:val="118"/>
        </w:trPr>
        <w:tc>
          <w:tcPr>
            <w:tcW w:w="1665" w:type="dxa"/>
            <w:vMerge/>
            <w:vAlign w:val="center"/>
          </w:tcPr>
          <w:p w14:paraId="5173559C"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restart"/>
            <w:vAlign w:val="center"/>
          </w:tcPr>
          <w:p w14:paraId="50A81118" w14:textId="3AB322D4"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Females</w:t>
            </w:r>
          </w:p>
        </w:tc>
        <w:tc>
          <w:tcPr>
            <w:tcW w:w="3119" w:type="dxa"/>
            <w:vAlign w:val="center"/>
          </w:tcPr>
          <w:p w14:paraId="5AA4B43D" w14:textId="67EE124F"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01" w:type="dxa"/>
            <w:vAlign w:val="center"/>
          </w:tcPr>
          <w:p w14:paraId="7BA35EEC" w14:textId="4D889726"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-21595.6</w:t>
            </w:r>
          </w:p>
        </w:tc>
        <w:tc>
          <w:tcPr>
            <w:tcW w:w="1815" w:type="dxa"/>
            <w:vAlign w:val="center"/>
          </w:tcPr>
          <w:p w14:paraId="457D90F9" w14:textId="0C1B6453"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30.7</w:t>
            </w:r>
          </w:p>
        </w:tc>
        <w:tc>
          <w:tcPr>
            <w:tcW w:w="1811" w:type="dxa"/>
            <w:vAlign w:val="center"/>
          </w:tcPr>
          <w:p w14:paraId="72C5724D" w14:textId="77777777" w:rsidR="00B653F0" w:rsidRPr="00DC1F93" w:rsidRDefault="00B653F0" w:rsidP="00B653F0">
            <w:pPr>
              <w:spacing w:line="360" w:lineRule="auto"/>
              <w:jc w:val="center"/>
              <w:rPr>
                <w:rFonts w:ascii="Arial" w:hAnsi="Arial" w:cs="Arial"/>
                <w:color w:val="000000" w:themeColor="text1"/>
                <w:kern w:val="24"/>
                <w:sz w:val="24"/>
                <w:szCs w:val="24"/>
                <w:lang w:val="en-US"/>
              </w:rPr>
            </w:pPr>
          </w:p>
        </w:tc>
        <w:tc>
          <w:tcPr>
            <w:tcW w:w="1819" w:type="dxa"/>
            <w:vAlign w:val="center"/>
          </w:tcPr>
          <w:p w14:paraId="23B82D29" w14:textId="3C1AFF6B" w:rsidR="00B653F0" w:rsidRPr="008468A5" w:rsidRDefault="00B653F0" w:rsidP="00B653F0">
            <w:pPr>
              <w:spacing w:line="360" w:lineRule="auto"/>
              <w:jc w:val="center"/>
              <w:rPr>
                <w:rFonts w:ascii="Arial" w:hAnsi="Arial" w:cs="Arial"/>
                <w:b/>
                <w:bCs/>
                <w:color w:val="000000" w:themeColor="text1"/>
                <w:kern w:val="24"/>
                <w:sz w:val="24"/>
                <w:szCs w:val="24"/>
                <w:lang w:val="en-US"/>
              </w:rPr>
            </w:pPr>
          </w:p>
        </w:tc>
      </w:tr>
      <w:tr w:rsidR="00B653F0" w:rsidRPr="00DC1F93" w14:paraId="608CC545" w14:textId="4F1145CE" w:rsidTr="00E574D0">
        <w:trPr>
          <w:trHeight w:val="118"/>
        </w:trPr>
        <w:tc>
          <w:tcPr>
            <w:tcW w:w="1665" w:type="dxa"/>
            <w:vMerge/>
            <w:vAlign w:val="center"/>
          </w:tcPr>
          <w:p w14:paraId="02D02C6A"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0744A35F" w14:textId="77777777" w:rsidR="00B653F0"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6F3C2437" w14:textId="6BEAA9B6"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7146455C" w14:textId="11E47DA0" w:rsidR="00B653F0"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-21606.4</w:t>
            </w:r>
          </w:p>
        </w:tc>
        <w:tc>
          <w:tcPr>
            <w:tcW w:w="1815" w:type="dxa"/>
            <w:vAlign w:val="center"/>
          </w:tcPr>
          <w:p w14:paraId="2FDFC100" w14:textId="05B422D1"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31.8</w:t>
            </w:r>
          </w:p>
        </w:tc>
        <w:tc>
          <w:tcPr>
            <w:tcW w:w="1811" w:type="dxa"/>
            <w:vAlign w:val="center"/>
          </w:tcPr>
          <w:p w14:paraId="417B8E9D" w14:textId="6AA86E89"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10.9</w:t>
            </w:r>
          </w:p>
        </w:tc>
        <w:tc>
          <w:tcPr>
            <w:tcW w:w="1819" w:type="dxa"/>
            <w:vAlign w:val="center"/>
          </w:tcPr>
          <w:p w14:paraId="1C50BDC4" w14:textId="5AA569F7" w:rsidR="00B653F0" w:rsidRPr="008468A5" w:rsidRDefault="00B653F0" w:rsidP="00B653F0">
            <w:pPr>
              <w:spacing w:line="360" w:lineRule="auto"/>
              <w:jc w:val="center"/>
              <w:rPr>
                <w:rFonts w:ascii="Arial" w:hAnsi="Arial" w:cs="Arial"/>
                <w:b/>
                <w:bCs/>
                <w:color w:val="000000" w:themeColor="text1"/>
                <w:kern w:val="24"/>
                <w:sz w:val="24"/>
                <w:szCs w:val="24"/>
                <w:lang w:val="en-US"/>
              </w:rPr>
            </w:pPr>
            <w:r w:rsidRPr="008468A5">
              <w:rPr>
                <w:rFonts w:ascii="Arial" w:hAnsi="Arial" w:cs="Arial"/>
                <w:b/>
                <w:bCs/>
                <w:color w:val="000000" w:themeColor="text1"/>
                <w:kern w:val="24"/>
                <w:sz w:val="24"/>
                <w:szCs w:val="24"/>
                <w:lang w:val="en-US"/>
              </w:rPr>
              <w:t>0.001</w:t>
            </w:r>
          </w:p>
        </w:tc>
      </w:tr>
      <w:tr w:rsidR="00B653F0" w:rsidRPr="00DC1F93" w14:paraId="0208AC8A" w14:textId="48A607CC" w:rsidTr="00E574D0">
        <w:trPr>
          <w:trHeight w:val="118"/>
        </w:trPr>
        <w:tc>
          <w:tcPr>
            <w:tcW w:w="1665" w:type="dxa"/>
            <w:vMerge/>
            <w:vAlign w:val="center"/>
          </w:tcPr>
          <w:p w14:paraId="1C00538F"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tcPr>
          <w:p w14:paraId="53926845"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32B6F84F" w14:textId="02564F3B"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3060AEFD" w14:textId="16DF0DA9"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-21622.5</w:t>
            </w:r>
          </w:p>
        </w:tc>
        <w:tc>
          <w:tcPr>
            <w:tcW w:w="1815" w:type="dxa"/>
            <w:vAlign w:val="center"/>
          </w:tcPr>
          <w:p w14:paraId="0825F3E9" w14:textId="061BD993"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36.2</w:t>
            </w:r>
          </w:p>
        </w:tc>
        <w:tc>
          <w:tcPr>
            <w:tcW w:w="1811" w:type="dxa"/>
            <w:vAlign w:val="center"/>
          </w:tcPr>
          <w:p w14:paraId="1057B393" w14:textId="75769352"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16.1</w:t>
            </w:r>
          </w:p>
        </w:tc>
        <w:tc>
          <w:tcPr>
            <w:tcW w:w="1819" w:type="dxa"/>
            <w:vAlign w:val="center"/>
          </w:tcPr>
          <w:p w14:paraId="41D42127" w14:textId="60FEB676" w:rsidR="00B653F0" w:rsidRPr="008468A5" w:rsidRDefault="00B653F0" w:rsidP="00B653F0">
            <w:pPr>
              <w:spacing w:line="360" w:lineRule="auto"/>
              <w:jc w:val="center"/>
              <w:rPr>
                <w:rFonts w:ascii="Arial" w:hAnsi="Arial" w:cs="Arial"/>
                <w:b/>
                <w:bCs/>
                <w:color w:val="000000" w:themeColor="text1"/>
                <w:kern w:val="24"/>
                <w:sz w:val="24"/>
                <w:szCs w:val="24"/>
                <w:lang w:val="en-US"/>
              </w:rPr>
            </w:pPr>
            <w:r w:rsidRPr="008468A5">
              <w:rPr>
                <w:rFonts w:ascii="Arial" w:hAnsi="Arial" w:cs="Arial"/>
                <w:b/>
                <w:bCs/>
                <w:color w:val="000000" w:themeColor="text1"/>
                <w:kern w:val="24"/>
                <w:sz w:val="24"/>
                <w:szCs w:val="24"/>
                <w:lang w:val="en-US"/>
              </w:rPr>
              <w:t>0.004</w:t>
            </w:r>
          </w:p>
        </w:tc>
      </w:tr>
      <w:tr w:rsidR="00B653F0" w:rsidRPr="00DC1F93" w14:paraId="4861A550" w14:textId="42CCD509" w:rsidTr="00E574D0">
        <w:trPr>
          <w:trHeight w:val="458"/>
        </w:trPr>
        <w:tc>
          <w:tcPr>
            <w:tcW w:w="1665" w:type="dxa"/>
            <w:vMerge w:val="restart"/>
            <w:vAlign w:val="center"/>
          </w:tcPr>
          <w:p w14:paraId="51F0A32A"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roofErr w:type="spellStart"/>
            <w:r w:rsidRPr="00DC1F93">
              <w:rPr>
                <w:rFonts w:ascii="Arial" w:hAnsi="Arial" w:cs="Arial"/>
                <w:i/>
                <w:iCs/>
                <w:color w:val="000000" w:themeColor="text1"/>
                <w:sz w:val="24"/>
                <w:szCs w:val="24"/>
                <w:lang w:val="en-GB"/>
              </w:rPr>
              <w:t>NfL</w:t>
            </w:r>
            <w:proofErr w:type="spellEnd"/>
          </w:p>
        </w:tc>
        <w:tc>
          <w:tcPr>
            <w:tcW w:w="1246" w:type="dxa"/>
            <w:vMerge w:val="restart"/>
            <w:vAlign w:val="center"/>
          </w:tcPr>
          <w:p w14:paraId="25FE221A" w14:textId="419B8E38"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Males</w:t>
            </w:r>
          </w:p>
        </w:tc>
        <w:tc>
          <w:tcPr>
            <w:tcW w:w="3119" w:type="dxa"/>
            <w:vAlign w:val="center"/>
          </w:tcPr>
          <w:p w14:paraId="17B06671" w14:textId="357050A9"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01" w:type="dxa"/>
            <w:vAlign w:val="center"/>
          </w:tcPr>
          <w:p w14:paraId="6556AAE8" w14:textId="26AAA882" w:rsidR="00B653F0" w:rsidRPr="00132D3C"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11095.7</w:t>
            </w:r>
          </w:p>
        </w:tc>
        <w:tc>
          <w:tcPr>
            <w:tcW w:w="1815" w:type="dxa"/>
            <w:vAlign w:val="center"/>
          </w:tcPr>
          <w:p w14:paraId="48E7666A" w14:textId="7C0F3C52"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37.0</w:t>
            </w:r>
          </w:p>
        </w:tc>
        <w:tc>
          <w:tcPr>
            <w:tcW w:w="1811" w:type="dxa"/>
            <w:vAlign w:val="center"/>
          </w:tcPr>
          <w:p w14:paraId="0D72E657"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819" w:type="dxa"/>
            <w:vAlign w:val="center"/>
          </w:tcPr>
          <w:p w14:paraId="66B1A707" w14:textId="7221958B"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75287132" w14:textId="2155CE0E" w:rsidTr="00E574D0">
        <w:trPr>
          <w:trHeight w:val="458"/>
        </w:trPr>
        <w:tc>
          <w:tcPr>
            <w:tcW w:w="1665" w:type="dxa"/>
            <w:vMerge/>
            <w:vAlign w:val="center"/>
          </w:tcPr>
          <w:p w14:paraId="416556C2"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67BE25F8" w14:textId="77777777" w:rsidR="00B653F0"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04C37E9A" w14:textId="2FDBBB42"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5ADC95D0" w14:textId="6F89FF5C" w:rsidR="00B653F0" w:rsidRPr="00132D3C"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11093.8</w:t>
            </w:r>
          </w:p>
        </w:tc>
        <w:tc>
          <w:tcPr>
            <w:tcW w:w="1815" w:type="dxa"/>
            <w:vAlign w:val="center"/>
          </w:tcPr>
          <w:p w14:paraId="5B6C2B6C" w14:textId="1C166A14"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38.0</w:t>
            </w:r>
          </w:p>
        </w:tc>
        <w:tc>
          <w:tcPr>
            <w:tcW w:w="1811" w:type="dxa"/>
            <w:vAlign w:val="center"/>
          </w:tcPr>
          <w:p w14:paraId="363D8B9B" w14:textId="22F04C45"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1.89</w:t>
            </w:r>
          </w:p>
        </w:tc>
        <w:tc>
          <w:tcPr>
            <w:tcW w:w="1819" w:type="dxa"/>
            <w:vAlign w:val="center"/>
          </w:tcPr>
          <w:p w14:paraId="7C5F756A" w14:textId="77AAC615"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0.17</w:t>
            </w:r>
          </w:p>
        </w:tc>
      </w:tr>
      <w:tr w:rsidR="00B653F0" w:rsidRPr="00DC1F93" w14:paraId="47180611" w14:textId="5A13F66A" w:rsidTr="00E574D0">
        <w:trPr>
          <w:trHeight w:val="118"/>
        </w:trPr>
        <w:tc>
          <w:tcPr>
            <w:tcW w:w="1665" w:type="dxa"/>
            <w:vMerge/>
            <w:vAlign w:val="center"/>
          </w:tcPr>
          <w:p w14:paraId="650FCBDF"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3BBA1341"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2A0D13BD" w14:textId="2368073B"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52BAF873" w14:textId="6D7E1DB8" w:rsidR="00B653F0" w:rsidRPr="007C0ADA"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11088.4</w:t>
            </w:r>
          </w:p>
        </w:tc>
        <w:tc>
          <w:tcPr>
            <w:tcW w:w="1815" w:type="dxa"/>
            <w:vAlign w:val="center"/>
          </w:tcPr>
          <w:p w14:paraId="69DA35DB" w14:textId="1A47130F"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43.6</w:t>
            </w:r>
          </w:p>
        </w:tc>
        <w:tc>
          <w:tcPr>
            <w:tcW w:w="1811" w:type="dxa"/>
            <w:vAlign w:val="center"/>
          </w:tcPr>
          <w:p w14:paraId="692B1FC0" w14:textId="33B2D9A0"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5.36</w:t>
            </w:r>
          </w:p>
        </w:tc>
        <w:tc>
          <w:tcPr>
            <w:tcW w:w="1819" w:type="dxa"/>
            <w:vAlign w:val="center"/>
          </w:tcPr>
          <w:p w14:paraId="06F383E8" w14:textId="6F53AB49"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0.44</w:t>
            </w:r>
          </w:p>
        </w:tc>
      </w:tr>
      <w:tr w:rsidR="00B653F0" w:rsidRPr="00DC1F93" w14:paraId="1DC3CEA8" w14:textId="38F6176B" w:rsidTr="00E574D0">
        <w:trPr>
          <w:trHeight w:val="118"/>
        </w:trPr>
        <w:tc>
          <w:tcPr>
            <w:tcW w:w="1665" w:type="dxa"/>
            <w:vMerge/>
            <w:vAlign w:val="center"/>
          </w:tcPr>
          <w:p w14:paraId="50F799ED"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restart"/>
            <w:vAlign w:val="center"/>
          </w:tcPr>
          <w:p w14:paraId="45D908D1" w14:textId="07ABDF47"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Females</w:t>
            </w:r>
          </w:p>
        </w:tc>
        <w:tc>
          <w:tcPr>
            <w:tcW w:w="3119" w:type="dxa"/>
            <w:vAlign w:val="center"/>
          </w:tcPr>
          <w:p w14:paraId="32340D19" w14:textId="255A0C46"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01" w:type="dxa"/>
            <w:vAlign w:val="center"/>
          </w:tcPr>
          <w:p w14:paraId="11E74363" w14:textId="77DEF964"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18517.9</w:t>
            </w:r>
          </w:p>
        </w:tc>
        <w:tc>
          <w:tcPr>
            <w:tcW w:w="1815" w:type="dxa"/>
            <w:vAlign w:val="center"/>
          </w:tcPr>
          <w:p w14:paraId="7010F57E" w14:textId="4012647E"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43.9</w:t>
            </w:r>
          </w:p>
        </w:tc>
        <w:tc>
          <w:tcPr>
            <w:tcW w:w="1811" w:type="dxa"/>
            <w:vAlign w:val="center"/>
          </w:tcPr>
          <w:p w14:paraId="158FF852" w14:textId="77777777" w:rsidR="00B653F0" w:rsidRPr="00DC1F93" w:rsidRDefault="00B653F0" w:rsidP="00B653F0">
            <w:pPr>
              <w:spacing w:line="360" w:lineRule="auto"/>
              <w:jc w:val="center"/>
              <w:rPr>
                <w:rFonts w:ascii="Arial" w:hAnsi="Arial" w:cs="Arial"/>
                <w:color w:val="000000" w:themeColor="text1"/>
                <w:kern w:val="24"/>
                <w:sz w:val="24"/>
                <w:szCs w:val="24"/>
                <w:lang w:val="en-US"/>
              </w:rPr>
            </w:pPr>
          </w:p>
        </w:tc>
        <w:tc>
          <w:tcPr>
            <w:tcW w:w="1819" w:type="dxa"/>
            <w:vAlign w:val="center"/>
          </w:tcPr>
          <w:p w14:paraId="7D616DF2" w14:textId="764D7BB6" w:rsidR="00B653F0" w:rsidRPr="00DC1F93" w:rsidRDefault="00B653F0" w:rsidP="00B653F0">
            <w:pPr>
              <w:spacing w:line="360" w:lineRule="auto"/>
              <w:jc w:val="center"/>
              <w:rPr>
                <w:rFonts w:ascii="Arial" w:hAnsi="Arial" w:cs="Arial"/>
                <w:color w:val="000000" w:themeColor="text1"/>
                <w:kern w:val="24"/>
                <w:sz w:val="24"/>
                <w:szCs w:val="24"/>
                <w:lang w:val="en-US"/>
              </w:rPr>
            </w:pPr>
          </w:p>
        </w:tc>
      </w:tr>
      <w:tr w:rsidR="00B653F0" w:rsidRPr="00DC1F93" w14:paraId="33333EEC" w14:textId="4E798B65" w:rsidTr="00E574D0">
        <w:trPr>
          <w:trHeight w:val="118"/>
        </w:trPr>
        <w:tc>
          <w:tcPr>
            <w:tcW w:w="1665" w:type="dxa"/>
            <w:vMerge/>
            <w:vAlign w:val="center"/>
          </w:tcPr>
          <w:p w14:paraId="4FC182DE"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4DC66945" w14:textId="77777777" w:rsidR="00B653F0"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4FC1681D" w14:textId="2992CC31"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49C3F787" w14:textId="1CA616A8" w:rsidR="00B653F0" w:rsidRPr="00132D3C"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18517.3</w:t>
            </w:r>
          </w:p>
        </w:tc>
        <w:tc>
          <w:tcPr>
            <w:tcW w:w="1815" w:type="dxa"/>
            <w:vAlign w:val="center"/>
          </w:tcPr>
          <w:p w14:paraId="7DFBCB75" w14:textId="2ABFFF8D"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44.9</w:t>
            </w:r>
          </w:p>
        </w:tc>
        <w:tc>
          <w:tcPr>
            <w:tcW w:w="1811" w:type="dxa"/>
            <w:vAlign w:val="center"/>
          </w:tcPr>
          <w:p w14:paraId="7DE28677" w14:textId="22BB99DE"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0.67</w:t>
            </w:r>
          </w:p>
        </w:tc>
        <w:tc>
          <w:tcPr>
            <w:tcW w:w="1819" w:type="dxa"/>
            <w:vAlign w:val="center"/>
          </w:tcPr>
          <w:p w14:paraId="426837D8" w14:textId="120AA4BB"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0.41</w:t>
            </w:r>
          </w:p>
        </w:tc>
      </w:tr>
      <w:tr w:rsidR="00B653F0" w:rsidRPr="00DC1F93" w14:paraId="38219DAC" w14:textId="2895EF88" w:rsidTr="00E574D0">
        <w:trPr>
          <w:trHeight w:val="118"/>
        </w:trPr>
        <w:tc>
          <w:tcPr>
            <w:tcW w:w="1665" w:type="dxa"/>
            <w:vMerge/>
            <w:vAlign w:val="center"/>
          </w:tcPr>
          <w:p w14:paraId="39B9251E"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tcPr>
          <w:p w14:paraId="0ED1C2FF"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203274F9" w14:textId="2771B757"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4ABE411C" w14:textId="3D5E4D8F"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18516.3</w:t>
            </w:r>
          </w:p>
        </w:tc>
        <w:tc>
          <w:tcPr>
            <w:tcW w:w="1815" w:type="dxa"/>
            <w:vAlign w:val="center"/>
          </w:tcPr>
          <w:p w14:paraId="7FD4A20A" w14:textId="65D2468E"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50.3</w:t>
            </w:r>
          </w:p>
        </w:tc>
        <w:tc>
          <w:tcPr>
            <w:tcW w:w="1811" w:type="dxa"/>
            <w:vAlign w:val="center"/>
          </w:tcPr>
          <w:p w14:paraId="465BD4DC" w14:textId="4EE9AD19"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0.99</w:t>
            </w:r>
          </w:p>
        </w:tc>
        <w:tc>
          <w:tcPr>
            <w:tcW w:w="1819" w:type="dxa"/>
            <w:vAlign w:val="center"/>
          </w:tcPr>
          <w:p w14:paraId="4D3CFF79" w14:textId="75A2670E"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0.98</w:t>
            </w:r>
          </w:p>
        </w:tc>
      </w:tr>
      <w:tr w:rsidR="00B653F0" w:rsidRPr="00DC1F93" w14:paraId="11FDBD9D" w14:textId="4042502B" w:rsidTr="00E574D0">
        <w:trPr>
          <w:trHeight w:val="446"/>
        </w:trPr>
        <w:tc>
          <w:tcPr>
            <w:tcW w:w="1665" w:type="dxa"/>
            <w:vMerge w:val="restart"/>
            <w:vAlign w:val="center"/>
          </w:tcPr>
          <w:p w14:paraId="7FAD8926" w14:textId="77777777" w:rsidR="00B653F0" w:rsidRPr="00DC1F93" w:rsidRDefault="00B653F0" w:rsidP="00B653F0">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GFAP</w:t>
            </w:r>
          </w:p>
        </w:tc>
        <w:tc>
          <w:tcPr>
            <w:tcW w:w="1246" w:type="dxa"/>
            <w:vMerge w:val="restart"/>
            <w:vAlign w:val="center"/>
          </w:tcPr>
          <w:p w14:paraId="4094C607" w14:textId="606B07B2"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Males</w:t>
            </w:r>
          </w:p>
        </w:tc>
        <w:tc>
          <w:tcPr>
            <w:tcW w:w="3119" w:type="dxa"/>
            <w:vAlign w:val="center"/>
          </w:tcPr>
          <w:p w14:paraId="3F7361E1" w14:textId="361F3BC8"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01" w:type="dxa"/>
            <w:vAlign w:val="center"/>
          </w:tcPr>
          <w:p w14:paraId="487EBDF1" w14:textId="72586F28" w:rsidR="00B653F0" w:rsidRPr="007C0ADA"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19192.8</w:t>
            </w:r>
          </w:p>
        </w:tc>
        <w:tc>
          <w:tcPr>
            <w:tcW w:w="1815" w:type="dxa"/>
            <w:vAlign w:val="center"/>
          </w:tcPr>
          <w:p w14:paraId="4149B226" w14:textId="45AD4119"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33.3</w:t>
            </w:r>
          </w:p>
        </w:tc>
        <w:tc>
          <w:tcPr>
            <w:tcW w:w="1811" w:type="dxa"/>
            <w:vAlign w:val="center"/>
          </w:tcPr>
          <w:p w14:paraId="722C98C6" w14:textId="4B5F7DFA" w:rsidR="00B653F0" w:rsidRPr="00DC1F93" w:rsidRDefault="00B653F0" w:rsidP="00B653F0">
            <w:pPr>
              <w:spacing w:line="360" w:lineRule="auto"/>
              <w:jc w:val="center"/>
              <w:rPr>
                <w:rFonts w:ascii="Arial" w:hAnsi="Arial" w:cs="Arial"/>
                <w:color w:val="000000" w:themeColor="text1"/>
                <w:sz w:val="24"/>
                <w:szCs w:val="24"/>
                <w:lang w:val="en-GB"/>
              </w:rPr>
            </w:pPr>
          </w:p>
        </w:tc>
        <w:tc>
          <w:tcPr>
            <w:tcW w:w="1819" w:type="dxa"/>
            <w:vAlign w:val="center"/>
          </w:tcPr>
          <w:p w14:paraId="29D9577A" w14:textId="362CDD25"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167EA426" w14:textId="686C03A4" w:rsidTr="00E574D0">
        <w:trPr>
          <w:trHeight w:val="446"/>
        </w:trPr>
        <w:tc>
          <w:tcPr>
            <w:tcW w:w="1665" w:type="dxa"/>
            <w:vMerge/>
            <w:vAlign w:val="center"/>
          </w:tcPr>
          <w:p w14:paraId="02DFAB25"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59B55AD8" w14:textId="77777777" w:rsidR="00B653F0"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1D6AF75A" w14:textId="6710F541"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2B9FEADF" w14:textId="22A747C2" w:rsidR="00B653F0" w:rsidRPr="007C0ADA"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19192.3</w:t>
            </w:r>
          </w:p>
        </w:tc>
        <w:tc>
          <w:tcPr>
            <w:tcW w:w="1815" w:type="dxa"/>
            <w:vAlign w:val="center"/>
          </w:tcPr>
          <w:p w14:paraId="3102492D" w14:textId="067891A1"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34.3</w:t>
            </w:r>
          </w:p>
        </w:tc>
        <w:tc>
          <w:tcPr>
            <w:tcW w:w="1811" w:type="dxa"/>
            <w:vAlign w:val="center"/>
          </w:tcPr>
          <w:p w14:paraId="56E1F97C" w14:textId="5A779126"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0.57</w:t>
            </w:r>
          </w:p>
        </w:tc>
        <w:tc>
          <w:tcPr>
            <w:tcW w:w="1819" w:type="dxa"/>
            <w:vAlign w:val="center"/>
          </w:tcPr>
          <w:p w14:paraId="7819F2A5" w14:textId="38083978"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0.43</w:t>
            </w:r>
          </w:p>
        </w:tc>
      </w:tr>
      <w:tr w:rsidR="00B653F0" w:rsidRPr="00DC1F93" w14:paraId="08FE6650" w14:textId="7E84078E" w:rsidTr="00E574D0">
        <w:trPr>
          <w:trHeight w:val="70"/>
        </w:trPr>
        <w:tc>
          <w:tcPr>
            <w:tcW w:w="1665" w:type="dxa"/>
            <w:vMerge/>
            <w:vAlign w:val="center"/>
          </w:tcPr>
          <w:p w14:paraId="4E5FDECA"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246" w:type="dxa"/>
            <w:vMerge/>
            <w:vAlign w:val="center"/>
          </w:tcPr>
          <w:p w14:paraId="41BA22C3"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4EF2D269" w14:textId="0CF37D84"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547ED69E" w14:textId="2E918231" w:rsidR="00B653F0" w:rsidRPr="007C0ADA"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19177.4</w:t>
            </w:r>
          </w:p>
        </w:tc>
        <w:tc>
          <w:tcPr>
            <w:tcW w:w="1815" w:type="dxa"/>
            <w:vAlign w:val="center"/>
          </w:tcPr>
          <w:p w14:paraId="20FC4863" w14:textId="1F3C6439"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40.0</w:t>
            </w:r>
          </w:p>
        </w:tc>
        <w:tc>
          <w:tcPr>
            <w:tcW w:w="1811" w:type="dxa"/>
            <w:vAlign w:val="center"/>
          </w:tcPr>
          <w:p w14:paraId="5C9710C1" w14:textId="6ADDB10D"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14.8</w:t>
            </w:r>
          </w:p>
        </w:tc>
        <w:tc>
          <w:tcPr>
            <w:tcW w:w="1819" w:type="dxa"/>
            <w:vAlign w:val="center"/>
          </w:tcPr>
          <w:p w14:paraId="6C15522D" w14:textId="55DE3176"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0.02</w:t>
            </w:r>
          </w:p>
        </w:tc>
      </w:tr>
      <w:tr w:rsidR="00B653F0" w:rsidRPr="00DC1F93" w14:paraId="36BAF0A4" w14:textId="161154B8" w:rsidTr="00E574D0">
        <w:trPr>
          <w:trHeight w:val="70"/>
        </w:trPr>
        <w:tc>
          <w:tcPr>
            <w:tcW w:w="1665" w:type="dxa"/>
            <w:vMerge/>
            <w:vAlign w:val="center"/>
          </w:tcPr>
          <w:p w14:paraId="1A51DBDE"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246" w:type="dxa"/>
            <w:vMerge w:val="restart"/>
            <w:vAlign w:val="center"/>
          </w:tcPr>
          <w:p w14:paraId="516C8267" w14:textId="05130EE2"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Females</w:t>
            </w:r>
          </w:p>
        </w:tc>
        <w:tc>
          <w:tcPr>
            <w:tcW w:w="3119" w:type="dxa"/>
            <w:vAlign w:val="center"/>
          </w:tcPr>
          <w:p w14:paraId="4AD39072" w14:textId="348193B8"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01" w:type="dxa"/>
            <w:vAlign w:val="center"/>
          </w:tcPr>
          <w:p w14:paraId="315935E3" w14:textId="481C71E1"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34336.2</w:t>
            </w:r>
          </w:p>
        </w:tc>
        <w:tc>
          <w:tcPr>
            <w:tcW w:w="1815" w:type="dxa"/>
            <w:vAlign w:val="center"/>
          </w:tcPr>
          <w:p w14:paraId="46752273" w14:textId="0649A1CE"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37.5</w:t>
            </w:r>
          </w:p>
        </w:tc>
        <w:tc>
          <w:tcPr>
            <w:tcW w:w="1811" w:type="dxa"/>
            <w:vAlign w:val="center"/>
          </w:tcPr>
          <w:p w14:paraId="38CED993" w14:textId="77777777" w:rsidR="00B653F0" w:rsidRPr="00DC1F93" w:rsidRDefault="00B653F0" w:rsidP="00B653F0">
            <w:pPr>
              <w:spacing w:line="360" w:lineRule="auto"/>
              <w:jc w:val="center"/>
              <w:rPr>
                <w:rFonts w:ascii="Arial" w:hAnsi="Arial" w:cs="Arial"/>
                <w:color w:val="000000" w:themeColor="text1"/>
                <w:kern w:val="24"/>
                <w:sz w:val="24"/>
                <w:szCs w:val="24"/>
                <w:lang w:val="en-US"/>
              </w:rPr>
            </w:pPr>
          </w:p>
        </w:tc>
        <w:tc>
          <w:tcPr>
            <w:tcW w:w="1819" w:type="dxa"/>
            <w:vAlign w:val="center"/>
          </w:tcPr>
          <w:p w14:paraId="18A61687" w14:textId="2C7C54D2" w:rsidR="00B653F0" w:rsidRPr="00DC1F93" w:rsidRDefault="00B653F0" w:rsidP="00B653F0">
            <w:pPr>
              <w:spacing w:line="360" w:lineRule="auto"/>
              <w:jc w:val="center"/>
              <w:rPr>
                <w:rFonts w:ascii="Arial" w:hAnsi="Arial" w:cs="Arial"/>
                <w:color w:val="000000" w:themeColor="text1"/>
                <w:kern w:val="24"/>
                <w:sz w:val="24"/>
                <w:szCs w:val="24"/>
                <w:lang w:val="en-US"/>
              </w:rPr>
            </w:pPr>
          </w:p>
        </w:tc>
      </w:tr>
      <w:tr w:rsidR="00B653F0" w:rsidRPr="00DC1F93" w14:paraId="56B17BA4" w14:textId="3CEBA6E7" w:rsidTr="00E574D0">
        <w:trPr>
          <w:trHeight w:val="70"/>
        </w:trPr>
        <w:tc>
          <w:tcPr>
            <w:tcW w:w="1665" w:type="dxa"/>
            <w:vMerge/>
            <w:vAlign w:val="center"/>
          </w:tcPr>
          <w:p w14:paraId="451BE49E"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246" w:type="dxa"/>
            <w:vMerge/>
            <w:vAlign w:val="center"/>
          </w:tcPr>
          <w:p w14:paraId="5A1E588A" w14:textId="77777777" w:rsidR="00B653F0"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5937897D" w14:textId="0A104784"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42A254B4" w14:textId="51D0FFE0" w:rsidR="00B653F0" w:rsidRPr="00132D3C"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34335.7</w:t>
            </w:r>
          </w:p>
        </w:tc>
        <w:tc>
          <w:tcPr>
            <w:tcW w:w="1815" w:type="dxa"/>
            <w:vAlign w:val="center"/>
          </w:tcPr>
          <w:p w14:paraId="6898647D" w14:textId="59F51C60"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38.4</w:t>
            </w:r>
          </w:p>
        </w:tc>
        <w:tc>
          <w:tcPr>
            <w:tcW w:w="1811" w:type="dxa"/>
            <w:vAlign w:val="center"/>
          </w:tcPr>
          <w:p w14:paraId="2EDB41E9" w14:textId="2B4E6D36"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0.53</w:t>
            </w:r>
          </w:p>
        </w:tc>
        <w:tc>
          <w:tcPr>
            <w:tcW w:w="1819" w:type="dxa"/>
            <w:vAlign w:val="center"/>
          </w:tcPr>
          <w:p w14:paraId="688BCFD8" w14:textId="7AC07E64"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0.46</w:t>
            </w:r>
          </w:p>
        </w:tc>
      </w:tr>
      <w:tr w:rsidR="00B653F0" w:rsidRPr="00DC1F93" w14:paraId="547A885B" w14:textId="2EAB6067" w:rsidTr="00E574D0">
        <w:trPr>
          <w:trHeight w:val="70"/>
        </w:trPr>
        <w:tc>
          <w:tcPr>
            <w:tcW w:w="1665" w:type="dxa"/>
            <w:vMerge/>
            <w:vAlign w:val="center"/>
          </w:tcPr>
          <w:p w14:paraId="225C1AF4"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246" w:type="dxa"/>
            <w:vMerge/>
          </w:tcPr>
          <w:p w14:paraId="4282B7C4"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2BD0ABBA" w14:textId="2CC916D9"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7F58CA05" w14:textId="45BDB0FF"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34330.1</w:t>
            </w:r>
          </w:p>
        </w:tc>
        <w:tc>
          <w:tcPr>
            <w:tcW w:w="1815" w:type="dxa"/>
            <w:vAlign w:val="center"/>
          </w:tcPr>
          <w:p w14:paraId="0C4B1EA7" w14:textId="193C0B6B"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44.3</w:t>
            </w:r>
          </w:p>
        </w:tc>
        <w:tc>
          <w:tcPr>
            <w:tcW w:w="1811" w:type="dxa"/>
            <w:vAlign w:val="center"/>
          </w:tcPr>
          <w:p w14:paraId="4F8820C9" w14:textId="32CC4B97"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5.62</w:t>
            </w:r>
          </w:p>
        </w:tc>
        <w:tc>
          <w:tcPr>
            <w:tcW w:w="1819" w:type="dxa"/>
            <w:vAlign w:val="center"/>
          </w:tcPr>
          <w:p w14:paraId="0D501677" w14:textId="627C9C2C"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0.45</w:t>
            </w:r>
          </w:p>
        </w:tc>
      </w:tr>
    </w:tbl>
    <w:p w14:paraId="16AC85CA" w14:textId="77777777" w:rsidR="003A1187" w:rsidRDefault="003A1187" w:rsidP="003A1187">
      <w:pPr>
        <w:spacing w:line="360" w:lineRule="auto"/>
        <w:rPr>
          <w:rFonts w:ascii="Arial" w:hAnsi="Arial" w:cs="Arial"/>
          <w:sz w:val="24"/>
          <w:szCs w:val="24"/>
          <w:lang w:val="en-GB"/>
        </w:rPr>
      </w:pPr>
      <w:r w:rsidRPr="00FD5094">
        <w:rPr>
          <w:rFonts w:ascii="Arial" w:hAnsi="Arial" w:cs="Arial"/>
          <w:sz w:val="24"/>
          <w:szCs w:val="24"/>
          <w:lang w:val="en-GB"/>
        </w:rPr>
        <w:t>All models include principal c</w:t>
      </w:r>
      <w:r>
        <w:rPr>
          <w:rFonts w:ascii="Arial" w:hAnsi="Arial" w:cs="Arial"/>
          <w:sz w:val="24"/>
          <w:szCs w:val="24"/>
          <w:lang w:val="en-GB"/>
        </w:rPr>
        <w:t xml:space="preserve">omponents 1 to 20 as additional predictors and are adjusted for body mass index and estimated glomerular filtration rate. </w:t>
      </w:r>
    </w:p>
    <w:p w14:paraId="739551CC" w14:textId="77777777" w:rsidR="003A1187" w:rsidRPr="00DC6E99" w:rsidRDefault="003A1187" w:rsidP="003A1187">
      <w:pPr>
        <w:spacing w:line="360" w:lineRule="auto"/>
        <w:rPr>
          <w:rFonts w:ascii="Arial" w:hAnsi="Arial" w:cs="Arial"/>
          <w:sz w:val="24"/>
          <w:szCs w:val="24"/>
          <w:lang w:val="en-GB"/>
        </w:rPr>
      </w:pPr>
      <w:r w:rsidRPr="00DC6E99">
        <w:rPr>
          <w:rFonts w:ascii="Arial" w:hAnsi="Arial" w:cs="Arial"/>
          <w:i/>
          <w:iCs/>
          <w:sz w:val="24"/>
          <w:szCs w:val="24"/>
          <w:lang w:val="en-GB"/>
        </w:rPr>
        <w:t>APOE</w:t>
      </w:r>
      <w:r>
        <w:rPr>
          <w:rFonts w:ascii="Arial" w:hAnsi="Arial" w:cs="Arial"/>
          <w:sz w:val="24"/>
          <w:szCs w:val="24"/>
          <w:lang w:val="en-GB"/>
        </w:rPr>
        <w:t xml:space="preserve"> is modelled as a binary variable: </w:t>
      </w:r>
      <w:r w:rsidRPr="00DC6E99">
        <w:rPr>
          <w:rFonts w:ascii="Arial" w:hAnsi="Arial" w:cs="Arial"/>
          <w:i/>
          <w:iCs/>
          <w:sz w:val="24"/>
          <w:szCs w:val="24"/>
          <w:lang w:val="en-GB"/>
        </w:rPr>
        <w:t>APOE</w:t>
      </w:r>
      <w:r>
        <w:rPr>
          <w:rFonts w:ascii="Arial" w:hAnsi="Arial" w:cs="Arial"/>
          <w:sz w:val="24"/>
          <w:szCs w:val="24"/>
          <w:lang w:val="en-GB"/>
        </w:rPr>
        <w:t xml:space="preserve"> ε4 non-carrier (0) or </w:t>
      </w:r>
      <w:r w:rsidRPr="00DC6E99">
        <w:rPr>
          <w:rFonts w:ascii="Arial" w:hAnsi="Arial" w:cs="Arial"/>
          <w:i/>
          <w:iCs/>
          <w:sz w:val="24"/>
          <w:szCs w:val="24"/>
          <w:lang w:val="en-GB"/>
        </w:rPr>
        <w:t>APOE</w:t>
      </w:r>
      <w:r>
        <w:rPr>
          <w:rFonts w:ascii="Arial" w:hAnsi="Arial" w:cs="Arial"/>
          <w:sz w:val="24"/>
          <w:szCs w:val="24"/>
          <w:lang w:val="en-GB"/>
        </w:rPr>
        <w:t xml:space="preserve"> ε4 carrier (1).</w:t>
      </w:r>
    </w:p>
    <w:p w14:paraId="4B0CCD3E" w14:textId="427000E3" w:rsidR="00CD08CE" w:rsidRDefault="003A1187" w:rsidP="003A1187">
      <w:pPr>
        <w:spacing w:line="360" w:lineRule="auto"/>
        <w:rPr>
          <w:rFonts w:ascii="Arial" w:hAnsi="Arial" w:cs="Arial"/>
          <w:sz w:val="24"/>
          <w:szCs w:val="24"/>
          <w:lang w:val="en-GB"/>
        </w:rPr>
      </w:pPr>
      <w:r>
        <w:rPr>
          <w:rFonts w:ascii="Arial" w:hAnsi="Arial" w:cs="Arial"/>
          <w:sz w:val="24"/>
          <w:szCs w:val="24"/>
          <w:lang w:val="en-GB"/>
        </w:rPr>
        <w:t xml:space="preserve">The Age + </w:t>
      </w:r>
      <w:r w:rsidRPr="00DC6E99">
        <w:rPr>
          <w:rFonts w:ascii="Arial" w:hAnsi="Arial" w:cs="Arial"/>
          <w:i/>
          <w:iCs/>
          <w:sz w:val="24"/>
          <w:szCs w:val="24"/>
          <w:lang w:val="en-GB"/>
        </w:rPr>
        <w:t>APOE</w:t>
      </w:r>
      <w:r>
        <w:rPr>
          <w:rFonts w:ascii="Arial" w:hAnsi="Arial" w:cs="Arial"/>
          <w:sz w:val="24"/>
          <w:szCs w:val="24"/>
          <w:lang w:val="en-GB"/>
        </w:rPr>
        <w:t xml:space="preserve"> model is compared to the Age model. The Age + </w:t>
      </w:r>
      <w:r w:rsidRPr="00DC6E99">
        <w:rPr>
          <w:rFonts w:ascii="Arial" w:hAnsi="Arial" w:cs="Arial"/>
          <w:i/>
          <w:iCs/>
          <w:sz w:val="24"/>
          <w:szCs w:val="24"/>
          <w:lang w:val="en-GB"/>
        </w:rPr>
        <w:t>APOE</w:t>
      </w:r>
      <w:r>
        <w:rPr>
          <w:rFonts w:ascii="Arial" w:hAnsi="Arial" w:cs="Arial"/>
          <w:sz w:val="24"/>
          <w:szCs w:val="24"/>
          <w:lang w:val="en-GB"/>
        </w:rPr>
        <w:t xml:space="preserve"> + Age * </w:t>
      </w:r>
      <w:r w:rsidRPr="00DC6E99">
        <w:rPr>
          <w:rFonts w:ascii="Arial" w:hAnsi="Arial" w:cs="Arial"/>
          <w:i/>
          <w:iCs/>
          <w:sz w:val="24"/>
          <w:szCs w:val="24"/>
          <w:lang w:val="en-GB"/>
        </w:rPr>
        <w:t>APOE</w:t>
      </w:r>
      <w:r>
        <w:rPr>
          <w:rFonts w:ascii="Arial" w:hAnsi="Arial" w:cs="Arial"/>
          <w:sz w:val="24"/>
          <w:szCs w:val="24"/>
          <w:lang w:val="en-GB"/>
        </w:rPr>
        <w:t xml:space="preserve"> model is compared to the Age + </w:t>
      </w:r>
      <w:r w:rsidRPr="00DC6E99">
        <w:rPr>
          <w:rFonts w:ascii="Arial" w:hAnsi="Arial" w:cs="Arial"/>
          <w:i/>
          <w:iCs/>
          <w:sz w:val="24"/>
          <w:szCs w:val="24"/>
          <w:lang w:val="en-GB"/>
        </w:rPr>
        <w:t>APOE</w:t>
      </w:r>
      <w:r>
        <w:rPr>
          <w:rFonts w:ascii="Arial" w:hAnsi="Arial" w:cs="Arial"/>
          <w:sz w:val="24"/>
          <w:szCs w:val="24"/>
          <w:lang w:val="en-GB"/>
        </w:rPr>
        <w:t xml:space="preserve"> model. Age * </w:t>
      </w:r>
      <w:r w:rsidRPr="00DC6E99">
        <w:rPr>
          <w:rFonts w:ascii="Arial" w:hAnsi="Arial" w:cs="Arial"/>
          <w:i/>
          <w:iCs/>
          <w:sz w:val="24"/>
          <w:szCs w:val="24"/>
          <w:lang w:val="en-GB"/>
        </w:rPr>
        <w:t>APOE</w:t>
      </w:r>
      <w:r>
        <w:rPr>
          <w:rFonts w:ascii="Arial" w:hAnsi="Arial" w:cs="Arial"/>
          <w:sz w:val="24"/>
          <w:szCs w:val="24"/>
          <w:lang w:val="en-GB"/>
        </w:rPr>
        <w:t xml:space="preserve"> indicates an interaction effect between age and </w:t>
      </w:r>
      <w:r w:rsidRPr="00DC6E99">
        <w:rPr>
          <w:rFonts w:ascii="Arial" w:hAnsi="Arial" w:cs="Arial"/>
          <w:i/>
          <w:iCs/>
          <w:sz w:val="24"/>
          <w:szCs w:val="24"/>
          <w:lang w:val="en-GB"/>
        </w:rPr>
        <w:t>APOE</w:t>
      </w:r>
      <w:r>
        <w:rPr>
          <w:rFonts w:ascii="Arial" w:hAnsi="Arial" w:cs="Arial"/>
          <w:sz w:val="24"/>
          <w:szCs w:val="24"/>
          <w:lang w:val="en-GB"/>
        </w:rPr>
        <w:t xml:space="preserve">. </w:t>
      </w:r>
      <w:r w:rsidR="00CD08CE">
        <w:rPr>
          <w:rFonts w:ascii="Arial" w:hAnsi="Arial" w:cs="Arial"/>
          <w:sz w:val="24"/>
          <w:szCs w:val="24"/>
          <w:lang w:val="en-GB"/>
        </w:rPr>
        <w:br w:type="page"/>
      </w:r>
    </w:p>
    <w:p w14:paraId="4F553002" w14:textId="474F8786" w:rsidR="004C44BF" w:rsidRDefault="004C44BF" w:rsidP="004C44BF">
      <w:pPr>
        <w:spacing w:line="360" w:lineRule="auto"/>
        <w:rPr>
          <w:rFonts w:ascii="Arial" w:hAnsi="Arial" w:cs="Arial"/>
          <w:sz w:val="24"/>
          <w:szCs w:val="24"/>
        </w:rPr>
      </w:pPr>
      <w:r>
        <w:rPr>
          <w:rFonts w:ascii="Arial" w:hAnsi="Arial" w:cs="Arial"/>
          <w:noProof/>
          <w:sz w:val="24"/>
          <w:szCs w:val="24"/>
        </w:rPr>
        <w:lastRenderedPageBreak/>
        <w:drawing>
          <wp:inline distT="0" distB="0" distL="0" distR="0" wp14:anchorId="510EE9DC" wp14:editId="66DE8363">
            <wp:extent cx="8891270" cy="5001260"/>
            <wp:effectExtent l="0" t="0" r="5080" b="8890"/>
            <wp:docPr id="1609582005" name="Picture 4" descr="A graph of different types of carri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82005" name="Picture 4" descr="A graph of different types of carrier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8891270" cy="5001260"/>
                    </a:xfrm>
                    <a:prstGeom prst="rect">
                      <a:avLst/>
                    </a:prstGeom>
                  </pic:spPr>
                </pic:pic>
              </a:graphicData>
            </a:graphic>
          </wp:inline>
        </w:drawing>
      </w:r>
    </w:p>
    <w:p w14:paraId="599A3341" w14:textId="12D2C20A" w:rsidR="004C44BF" w:rsidRPr="004C44BF" w:rsidRDefault="004C44BF" w:rsidP="004C44BF">
      <w:pPr>
        <w:spacing w:line="360" w:lineRule="auto"/>
        <w:rPr>
          <w:rFonts w:ascii="Arial" w:hAnsi="Arial" w:cs="Arial"/>
          <w:sz w:val="24"/>
          <w:szCs w:val="24"/>
          <w:lang w:val="en-GB"/>
        </w:rPr>
      </w:pPr>
      <w:r w:rsidRPr="00D44497">
        <w:rPr>
          <w:rFonts w:ascii="Arial" w:hAnsi="Arial" w:cs="Arial"/>
          <w:b/>
          <w:bCs/>
          <w:sz w:val="24"/>
          <w:szCs w:val="24"/>
          <w:lang w:val="en-GB"/>
        </w:rPr>
        <w:t>Figure S</w:t>
      </w:r>
      <w:r>
        <w:rPr>
          <w:rFonts w:ascii="Arial" w:hAnsi="Arial" w:cs="Arial"/>
          <w:b/>
          <w:bCs/>
          <w:sz w:val="24"/>
          <w:szCs w:val="24"/>
          <w:lang w:val="en-GB"/>
        </w:rPr>
        <w:t>4</w:t>
      </w:r>
      <w:r w:rsidRPr="00D44497">
        <w:rPr>
          <w:rFonts w:ascii="Arial" w:hAnsi="Arial" w:cs="Arial"/>
          <w:b/>
          <w:bCs/>
          <w:sz w:val="24"/>
          <w:szCs w:val="24"/>
          <w:lang w:val="en-GB"/>
        </w:rPr>
        <w:t>.</w:t>
      </w:r>
      <w:r>
        <w:rPr>
          <w:rFonts w:ascii="Arial" w:hAnsi="Arial" w:cs="Arial"/>
          <w:sz w:val="24"/>
          <w:szCs w:val="24"/>
          <w:lang w:val="en-GB"/>
        </w:rPr>
        <w:t xml:space="preserve"> Comparison between GAMLSS (left) and GAM (right) approach. The GAMLSS approach was used as the basis for the main results. Grey vertical dashed lines represent the age at which the biomarker concentrations begin to significantly differ </w:t>
      </w:r>
      <w:r>
        <w:rPr>
          <w:rFonts w:ascii="Arial" w:hAnsi="Arial" w:cs="Arial"/>
          <w:sz w:val="24"/>
          <w:szCs w:val="24"/>
          <w:lang w:val="en-GB"/>
        </w:rPr>
        <w:lastRenderedPageBreak/>
        <w:t xml:space="preserve">between </w:t>
      </w:r>
      <w:r>
        <w:rPr>
          <w:rFonts w:ascii="Arial" w:hAnsi="Arial" w:cs="Arial"/>
          <w:i/>
          <w:iCs/>
          <w:sz w:val="24"/>
          <w:szCs w:val="24"/>
          <w:lang w:val="en-GB"/>
        </w:rPr>
        <w:t xml:space="preserve">APOE </w:t>
      </w:r>
      <w:r>
        <w:rPr>
          <w:rFonts w:ascii="Arial" w:hAnsi="Arial" w:cs="Arial"/>
          <w:sz w:val="24"/>
          <w:szCs w:val="24"/>
          <w:lang w:val="en-GB"/>
        </w:rPr>
        <w:t xml:space="preserve">ε4 carriers and non-carriers. A and B = Phorphorylated-tau-217 over age. C and D = Amyloid-β-42/40 over age. Results for neurofilament light </w:t>
      </w:r>
      <w:r w:rsidR="00942894">
        <w:rPr>
          <w:rFonts w:ascii="Arial" w:hAnsi="Arial" w:cs="Arial"/>
          <w:sz w:val="24"/>
          <w:szCs w:val="24"/>
          <w:lang w:val="en-GB"/>
        </w:rPr>
        <w:t xml:space="preserve">and glial fibrillary acidic protein </w:t>
      </w:r>
      <w:r>
        <w:rPr>
          <w:rFonts w:ascii="Arial" w:hAnsi="Arial" w:cs="Arial"/>
          <w:sz w:val="24"/>
          <w:szCs w:val="24"/>
          <w:lang w:val="en-GB"/>
        </w:rPr>
        <w:t xml:space="preserve">are not shown as no differences in concentrations were found between </w:t>
      </w:r>
      <w:r>
        <w:rPr>
          <w:rFonts w:ascii="Arial" w:hAnsi="Arial" w:cs="Arial"/>
          <w:i/>
          <w:iCs/>
          <w:sz w:val="24"/>
          <w:szCs w:val="24"/>
          <w:lang w:val="en-GB"/>
        </w:rPr>
        <w:t xml:space="preserve">APOE </w:t>
      </w:r>
      <w:r>
        <w:rPr>
          <w:rFonts w:ascii="Arial" w:hAnsi="Arial" w:cs="Arial"/>
          <w:sz w:val="24"/>
          <w:szCs w:val="24"/>
          <w:lang w:val="en-GB"/>
        </w:rPr>
        <w:t xml:space="preserve">ε4 carriers and non-carriers. </w:t>
      </w:r>
    </w:p>
    <w:p w14:paraId="2E5D514E" w14:textId="4D04E1BF" w:rsidR="004C44BF" w:rsidRPr="004C44BF" w:rsidRDefault="004C44BF">
      <w:pPr>
        <w:rPr>
          <w:lang w:val="en-GB"/>
        </w:rPr>
      </w:pPr>
      <w:r w:rsidRPr="004C44BF">
        <w:rPr>
          <w:lang w:val="en-GB"/>
        </w:rPr>
        <w:br w:type="page"/>
      </w:r>
    </w:p>
    <w:p w14:paraId="217E761C" w14:textId="77777777" w:rsidR="00DD1D4C" w:rsidRDefault="00DD1D4C" w:rsidP="00DD1D4C">
      <w:pPr>
        <w:spacing w:line="360" w:lineRule="auto"/>
      </w:pPr>
      <w:r>
        <w:rPr>
          <w:noProof/>
        </w:rPr>
        <w:lastRenderedPageBreak/>
        <w:drawing>
          <wp:inline distT="0" distB="0" distL="0" distR="0" wp14:anchorId="23CD8D67" wp14:editId="4BEAD8A2">
            <wp:extent cx="8891270" cy="5001260"/>
            <wp:effectExtent l="0" t="0" r="5080" b="8890"/>
            <wp:docPr id="410812910" name="Picture 6" descr="A graph of different types of carri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12910" name="Picture 6" descr="A graph of different types of carrier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8891270" cy="5001260"/>
                    </a:xfrm>
                    <a:prstGeom prst="rect">
                      <a:avLst/>
                    </a:prstGeom>
                  </pic:spPr>
                </pic:pic>
              </a:graphicData>
            </a:graphic>
          </wp:inline>
        </w:drawing>
      </w:r>
    </w:p>
    <w:p w14:paraId="2895279D" w14:textId="4F915EF5" w:rsidR="00DD1D4C" w:rsidRPr="00DD1D4C" w:rsidRDefault="00DD1D4C" w:rsidP="00DD1D4C">
      <w:pPr>
        <w:spacing w:line="360" w:lineRule="auto"/>
        <w:rPr>
          <w:rFonts w:ascii="Arial" w:hAnsi="Arial" w:cs="Arial"/>
          <w:sz w:val="24"/>
          <w:szCs w:val="24"/>
          <w:lang w:val="en-GB"/>
        </w:rPr>
      </w:pPr>
      <w:r w:rsidRPr="00D44497">
        <w:rPr>
          <w:rFonts w:ascii="Arial" w:hAnsi="Arial" w:cs="Arial"/>
          <w:b/>
          <w:bCs/>
          <w:sz w:val="24"/>
          <w:szCs w:val="24"/>
          <w:lang w:val="en-GB"/>
        </w:rPr>
        <w:t>Figure S</w:t>
      </w:r>
      <w:r>
        <w:rPr>
          <w:rFonts w:ascii="Arial" w:hAnsi="Arial" w:cs="Arial"/>
          <w:b/>
          <w:bCs/>
          <w:sz w:val="24"/>
          <w:szCs w:val="24"/>
          <w:lang w:val="en-GB"/>
        </w:rPr>
        <w:t>5</w:t>
      </w:r>
      <w:r w:rsidRPr="00D44497">
        <w:rPr>
          <w:rFonts w:ascii="Arial" w:hAnsi="Arial" w:cs="Arial"/>
          <w:b/>
          <w:bCs/>
          <w:sz w:val="24"/>
          <w:szCs w:val="24"/>
          <w:lang w:val="en-GB"/>
        </w:rPr>
        <w:t>.</w:t>
      </w:r>
      <w:r>
        <w:rPr>
          <w:rFonts w:ascii="Arial" w:hAnsi="Arial" w:cs="Arial"/>
          <w:sz w:val="24"/>
          <w:szCs w:val="24"/>
          <w:lang w:val="en-GB"/>
        </w:rPr>
        <w:t xml:space="preserve"> Comparison between GAMLSS (left) and GAM (right) approach. The GAMLSS approach was used as the basis for the main results. Grey vertical dashed lines represent the age at which the biomarker concentrations begin to significantly differ </w:t>
      </w:r>
      <w:r>
        <w:rPr>
          <w:rFonts w:ascii="Arial" w:hAnsi="Arial" w:cs="Arial"/>
          <w:sz w:val="24"/>
          <w:szCs w:val="24"/>
          <w:lang w:val="en-GB"/>
        </w:rPr>
        <w:lastRenderedPageBreak/>
        <w:t xml:space="preserve">between </w:t>
      </w:r>
      <w:r>
        <w:rPr>
          <w:rFonts w:ascii="Arial" w:hAnsi="Arial" w:cs="Arial"/>
          <w:i/>
          <w:iCs/>
          <w:sz w:val="24"/>
          <w:szCs w:val="24"/>
          <w:lang w:val="en-GB"/>
        </w:rPr>
        <w:t xml:space="preserve">APOE </w:t>
      </w:r>
      <w:r>
        <w:rPr>
          <w:rFonts w:ascii="Arial" w:hAnsi="Arial" w:cs="Arial"/>
          <w:sz w:val="24"/>
          <w:szCs w:val="24"/>
          <w:lang w:val="en-GB"/>
        </w:rPr>
        <w:t xml:space="preserve">ε4 carriers and non-carriers. A and B = Phorphorylated-tau-217 over age. C and D = Amyloid-β-42/40 over age. Results for neurofilament light and glial fibrillary acidic protein are not shown as no differences in concentrations were found between </w:t>
      </w:r>
      <w:r>
        <w:rPr>
          <w:rFonts w:ascii="Arial" w:hAnsi="Arial" w:cs="Arial"/>
          <w:i/>
          <w:iCs/>
          <w:sz w:val="24"/>
          <w:szCs w:val="24"/>
          <w:lang w:val="en-GB"/>
        </w:rPr>
        <w:t xml:space="preserve">APOE </w:t>
      </w:r>
      <w:r>
        <w:rPr>
          <w:rFonts w:ascii="Arial" w:hAnsi="Arial" w:cs="Arial"/>
          <w:sz w:val="24"/>
          <w:szCs w:val="24"/>
          <w:lang w:val="en-GB"/>
        </w:rPr>
        <w:t xml:space="preserve">ε4 carriers and non-carriers. </w:t>
      </w:r>
    </w:p>
    <w:p w14:paraId="11E9CC61" w14:textId="0B85D6FC" w:rsidR="00DD1D4C" w:rsidRPr="00DD1D4C" w:rsidRDefault="00DD1D4C" w:rsidP="00DD1D4C">
      <w:pPr>
        <w:spacing w:line="360" w:lineRule="auto"/>
        <w:rPr>
          <w:lang w:val="en-GB"/>
        </w:rPr>
      </w:pPr>
      <w:r w:rsidRPr="00DD1D4C">
        <w:rPr>
          <w:lang w:val="en-GB"/>
        </w:rPr>
        <w:br w:type="page"/>
      </w:r>
    </w:p>
    <w:tbl>
      <w:tblPr>
        <w:tblStyle w:val="TableGrid"/>
        <w:tblW w:w="0" w:type="auto"/>
        <w:tblLook w:val="04A0" w:firstRow="1" w:lastRow="0" w:firstColumn="1" w:lastColumn="0" w:noHBand="0" w:noVBand="1"/>
      </w:tblPr>
      <w:tblGrid>
        <w:gridCol w:w="1665"/>
        <w:gridCol w:w="1246"/>
        <w:gridCol w:w="3119"/>
        <w:gridCol w:w="2201"/>
        <w:gridCol w:w="1815"/>
        <w:gridCol w:w="1811"/>
        <w:gridCol w:w="1819"/>
      </w:tblGrid>
      <w:tr w:rsidR="00484CF3" w:rsidRPr="00627918" w14:paraId="55A4BB89" w14:textId="77777777" w:rsidTr="00D5390E">
        <w:trPr>
          <w:trHeight w:val="458"/>
        </w:trPr>
        <w:tc>
          <w:tcPr>
            <w:tcW w:w="13676" w:type="dxa"/>
            <w:gridSpan w:val="7"/>
            <w:shd w:val="clear" w:color="auto" w:fill="auto"/>
            <w:vAlign w:val="center"/>
          </w:tcPr>
          <w:p w14:paraId="00A85A81" w14:textId="297355D5" w:rsidR="00484CF3" w:rsidRPr="00484CF3" w:rsidRDefault="00484CF3" w:rsidP="00D5390E">
            <w:pPr>
              <w:spacing w:line="360" w:lineRule="auto"/>
              <w:rPr>
                <w:rFonts w:ascii="Arial" w:hAnsi="Arial" w:cs="Arial"/>
                <w:b/>
                <w:bCs/>
                <w:color w:val="000000" w:themeColor="text1"/>
                <w:sz w:val="24"/>
                <w:szCs w:val="24"/>
                <w:lang w:val="en-GB"/>
              </w:rPr>
            </w:pPr>
            <w:r w:rsidRPr="00C176FD">
              <w:rPr>
                <w:rFonts w:ascii="Arial" w:hAnsi="Arial" w:cs="Arial"/>
                <w:b/>
                <w:bCs/>
                <w:color w:val="000000" w:themeColor="text1"/>
                <w:sz w:val="24"/>
                <w:szCs w:val="24"/>
                <w:lang w:val="en-GB"/>
              </w:rPr>
              <w:lastRenderedPageBreak/>
              <w:t>Table S</w:t>
            </w:r>
            <w:r w:rsidR="00627918">
              <w:rPr>
                <w:rFonts w:ascii="Arial" w:hAnsi="Arial" w:cs="Arial"/>
                <w:b/>
                <w:bCs/>
                <w:color w:val="000000" w:themeColor="text1"/>
                <w:sz w:val="24"/>
                <w:szCs w:val="24"/>
                <w:lang w:val="en-GB"/>
              </w:rPr>
              <w:t>8</w:t>
            </w:r>
            <w:r w:rsidRPr="00C176FD">
              <w:rPr>
                <w:rFonts w:ascii="Arial" w:hAnsi="Arial" w:cs="Arial"/>
                <w:b/>
                <w:bCs/>
                <w:color w:val="000000" w:themeColor="text1"/>
                <w:sz w:val="24"/>
                <w:szCs w:val="24"/>
                <w:lang w:val="en-GB"/>
              </w:rPr>
              <w:t xml:space="preserve">. Likelihood ratio test results between age and age by </w:t>
            </w:r>
            <w:r w:rsidRPr="00B653F0">
              <w:rPr>
                <w:rFonts w:ascii="Arial" w:hAnsi="Arial" w:cs="Arial"/>
                <w:b/>
                <w:bCs/>
                <w:i/>
                <w:iCs/>
                <w:color w:val="000000" w:themeColor="text1"/>
                <w:sz w:val="24"/>
                <w:szCs w:val="24"/>
                <w:lang w:val="en-GB"/>
              </w:rPr>
              <w:t>APOE</w:t>
            </w:r>
            <w:r w:rsidRPr="00C176FD">
              <w:rPr>
                <w:rFonts w:ascii="Arial" w:hAnsi="Arial" w:cs="Arial"/>
                <w:b/>
                <w:bCs/>
                <w:color w:val="000000" w:themeColor="text1"/>
                <w:sz w:val="24"/>
                <w:szCs w:val="24"/>
                <w:lang w:val="en-GB"/>
              </w:rPr>
              <w:t xml:space="preserve"> interaction models in males and females</w:t>
            </w:r>
            <w:r>
              <w:rPr>
                <w:rFonts w:ascii="Arial" w:hAnsi="Arial" w:cs="Arial"/>
                <w:b/>
                <w:bCs/>
                <w:color w:val="000000" w:themeColor="text1"/>
                <w:sz w:val="24"/>
                <w:szCs w:val="24"/>
                <w:lang w:val="en-GB"/>
              </w:rPr>
              <w:t xml:space="preserve">, with </w:t>
            </w:r>
            <w:r>
              <w:rPr>
                <w:rFonts w:ascii="Arial" w:hAnsi="Arial" w:cs="Arial"/>
                <w:b/>
                <w:bCs/>
                <w:i/>
                <w:iCs/>
                <w:color w:val="000000" w:themeColor="text1"/>
                <w:sz w:val="24"/>
                <w:szCs w:val="24"/>
                <w:lang w:val="en-GB"/>
              </w:rPr>
              <w:t>APOE</w:t>
            </w:r>
            <w:r>
              <w:rPr>
                <w:rFonts w:ascii="Arial" w:hAnsi="Arial" w:cs="Arial"/>
                <w:b/>
                <w:bCs/>
                <w:color w:val="000000" w:themeColor="text1"/>
                <w:sz w:val="24"/>
                <w:szCs w:val="24"/>
                <w:lang w:val="en-GB"/>
              </w:rPr>
              <w:t xml:space="preserve"> as an ordinal variable. </w:t>
            </w:r>
          </w:p>
        </w:tc>
      </w:tr>
      <w:tr w:rsidR="00484CF3" w:rsidRPr="00DC1F93" w14:paraId="2E51918A" w14:textId="77777777" w:rsidTr="00D5390E">
        <w:trPr>
          <w:trHeight w:val="458"/>
        </w:trPr>
        <w:tc>
          <w:tcPr>
            <w:tcW w:w="1665" w:type="dxa"/>
            <w:vAlign w:val="center"/>
          </w:tcPr>
          <w:p w14:paraId="2BBB6B36" w14:textId="77777777" w:rsidR="00484CF3" w:rsidRPr="00FD3CA0" w:rsidRDefault="00484CF3" w:rsidP="00D5390E">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Biomarker</w:t>
            </w:r>
          </w:p>
        </w:tc>
        <w:tc>
          <w:tcPr>
            <w:tcW w:w="1246" w:type="dxa"/>
          </w:tcPr>
          <w:p w14:paraId="500CBFE5" w14:textId="77777777" w:rsidR="00484CF3" w:rsidRPr="00FD3CA0" w:rsidRDefault="00484CF3" w:rsidP="00D5390E">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Sex</w:t>
            </w:r>
          </w:p>
        </w:tc>
        <w:tc>
          <w:tcPr>
            <w:tcW w:w="3119" w:type="dxa"/>
            <w:vAlign w:val="center"/>
          </w:tcPr>
          <w:p w14:paraId="142AA6C2" w14:textId="77777777" w:rsidR="00484CF3" w:rsidRPr="00FD3CA0" w:rsidRDefault="00484CF3" w:rsidP="00D5390E">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Predictor</w:t>
            </w:r>
          </w:p>
        </w:tc>
        <w:tc>
          <w:tcPr>
            <w:tcW w:w="2201" w:type="dxa"/>
            <w:vAlign w:val="center"/>
          </w:tcPr>
          <w:p w14:paraId="434C2FE7" w14:textId="77777777" w:rsidR="00484CF3" w:rsidRPr="00FD3CA0" w:rsidRDefault="00484CF3" w:rsidP="00D5390E">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Deviance</w:t>
            </w:r>
          </w:p>
        </w:tc>
        <w:tc>
          <w:tcPr>
            <w:tcW w:w="1815" w:type="dxa"/>
            <w:vAlign w:val="center"/>
          </w:tcPr>
          <w:p w14:paraId="5CD67913" w14:textId="77777777" w:rsidR="00484CF3" w:rsidRPr="00FD3CA0" w:rsidRDefault="00484CF3" w:rsidP="00D5390E">
            <w:pPr>
              <w:spacing w:line="360" w:lineRule="auto"/>
              <w:jc w:val="center"/>
              <w:rPr>
                <w:rFonts w:ascii="Arial" w:hAnsi="Arial" w:cs="Arial"/>
                <w:b/>
                <w:bCs/>
                <w:i/>
                <w:iCs/>
                <w:color w:val="000000" w:themeColor="text1"/>
                <w:sz w:val="24"/>
                <w:szCs w:val="24"/>
                <w:lang w:val="en-GB"/>
              </w:rPr>
            </w:pPr>
            <w:proofErr w:type="spellStart"/>
            <w:r w:rsidRPr="00FD3CA0">
              <w:rPr>
                <w:rFonts w:ascii="Arial" w:hAnsi="Arial" w:cs="Arial"/>
                <w:b/>
                <w:bCs/>
                <w:i/>
                <w:iCs/>
                <w:color w:val="000000" w:themeColor="text1"/>
                <w:sz w:val="24"/>
                <w:szCs w:val="24"/>
                <w:lang w:val="en-GB"/>
              </w:rPr>
              <w:t>df</w:t>
            </w:r>
            <w:proofErr w:type="spellEnd"/>
          </w:p>
        </w:tc>
        <w:tc>
          <w:tcPr>
            <w:tcW w:w="1811" w:type="dxa"/>
            <w:vAlign w:val="center"/>
          </w:tcPr>
          <w:p w14:paraId="2AEFA4AC" w14:textId="77777777" w:rsidR="00484CF3" w:rsidRPr="00FD3CA0" w:rsidRDefault="00484CF3" w:rsidP="00D5390E">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LRT</w:t>
            </w:r>
          </w:p>
        </w:tc>
        <w:tc>
          <w:tcPr>
            <w:tcW w:w="1819" w:type="dxa"/>
            <w:vAlign w:val="center"/>
          </w:tcPr>
          <w:p w14:paraId="468D1AFF" w14:textId="77777777" w:rsidR="00484CF3" w:rsidRPr="00FD3CA0" w:rsidRDefault="00484CF3" w:rsidP="00D5390E">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p</w:t>
            </w:r>
          </w:p>
        </w:tc>
      </w:tr>
      <w:tr w:rsidR="00B653F0" w:rsidRPr="00DC1F93" w14:paraId="07059A69" w14:textId="77777777" w:rsidTr="00D5390E">
        <w:trPr>
          <w:trHeight w:val="446"/>
        </w:trPr>
        <w:tc>
          <w:tcPr>
            <w:tcW w:w="1665" w:type="dxa"/>
            <w:vMerge w:val="restart"/>
            <w:vAlign w:val="center"/>
          </w:tcPr>
          <w:p w14:paraId="0A491A00" w14:textId="77777777" w:rsidR="00B653F0" w:rsidRPr="00DC1F93" w:rsidRDefault="00B653F0" w:rsidP="00B653F0">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p-tau217</w:t>
            </w:r>
          </w:p>
        </w:tc>
        <w:tc>
          <w:tcPr>
            <w:tcW w:w="1246" w:type="dxa"/>
            <w:vMerge w:val="restart"/>
            <w:vAlign w:val="center"/>
          </w:tcPr>
          <w:p w14:paraId="317734B0" w14:textId="77777777"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Males</w:t>
            </w:r>
          </w:p>
        </w:tc>
        <w:tc>
          <w:tcPr>
            <w:tcW w:w="3119" w:type="dxa"/>
            <w:vAlign w:val="center"/>
          </w:tcPr>
          <w:p w14:paraId="452D10BD" w14:textId="6B0A752E"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01" w:type="dxa"/>
            <w:vAlign w:val="center"/>
          </w:tcPr>
          <w:p w14:paraId="6CE80377" w14:textId="35CFC2F3" w:rsidR="00B653F0" w:rsidRPr="00813F65"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-11862.3</w:t>
            </w:r>
          </w:p>
        </w:tc>
        <w:tc>
          <w:tcPr>
            <w:tcW w:w="1815" w:type="dxa"/>
            <w:vAlign w:val="center"/>
          </w:tcPr>
          <w:p w14:paraId="1BD9E026" w14:textId="4BE6F74E"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32.6</w:t>
            </w:r>
          </w:p>
        </w:tc>
        <w:tc>
          <w:tcPr>
            <w:tcW w:w="1811" w:type="dxa"/>
            <w:vAlign w:val="center"/>
          </w:tcPr>
          <w:p w14:paraId="1078C549"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819" w:type="dxa"/>
            <w:vAlign w:val="center"/>
          </w:tcPr>
          <w:p w14:paraId="04352CD5" w14:textId="77777777"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2495D047" w14:textId="77777777" w:rsidTr="00D5390E">
        <w:trPr>
          <w:trHeight w:val="446"/>
        </w:trPr>
        <w:tc>
          <w:tcPr>
            <w:tcW w:w="1665" w:type="dxa"/>
            <w:vMerge/>
            <w:vAlign w:val="center"/>
          </w:tcPr>
          <w:p w14:paraId="7D015601"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374D567B" w14:textId="77777777" w:rsidR="00B653F0"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2CFB78BD" w14:textId="6FFBC03D"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4653AC26" w14:textId="033C72A5" w:rsidR="00B653F0"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-11874.3</w:t>
            </w:r>
          </w:p>
        </w:tc>
        <w:tc>
          <w:tcPr>
            <w:tcW w:w="1815" w:type="dxa"/>
            <w:vAlign w:val="center"/>
          </w:tcPr>
          <w:p w14:paraId="12FFFE35" w14:textId="4A594D39"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34.6</w:t>
            </w:r>
          </w:p>
        </w:tc>
        <w:tc>
          <w:tcPr>
            <w:tcW w:w="1811" w:type="dxa"/>
            <w:vAlign w:val="center"/>
          </w:tcPr>
          <w:p w14:paraId="01C7E6EA" w14:textId="7D1E34E7"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12.0</w:t>
            </w:r>
          </w:p>
        </w:tc>
        <w:tc>
          <w:tcPr>
            <w:tcW w:w="1819" w:type="dxa"/>
            <w:vAlign w:val="center"/>
          </w:tcPr>
          <w:p w14:paraId="6CF24033" w14:textId="032681D1" w:rsidR="00B653F0" w:rsidRPr="008468A5" w:rsidRDefault="00B653F0" w:rsidP="00B653F0">
            <w:pPr>
              <w:spacing w:line="360" w:lineRule="auto"/>
              <w:jc w:val="center"/>
              <w:rPr>
                <w:rFonts w:ascii="Arial" w:hAnsi="Arial" w:cs="Arial"/>
                <w:b/>
                <w:bCs/>
                <w:color w:val="000000" w:themeColor="text1"/>
                <w:sz w:val="24"/>
                <w:szCs w:val="24"/>
                <w:lang w:val="en-GB"/>
              </w:rPr>
            </w:pPr>
            <w:r>
              <w:rPr>
                <w:rFonts w:ascii="Arial" w:hAnsi="Arial" w:cs="Arial"/>
                <w:b/>
                <w:bCs/>
                <w:color w:val="000000" w:themeColor="text1"/>
                <w:sz w:val="24"/>
                <w:szCs w:val="24"/>
                <w:lang w:val="en-GB"/>
              </w:rPr>
              <w:t>0.002</w:t>
            </w:r>
          </w:p>
        </w:tc>
      </w:tr>
      <w:tr w:rsidR="00B653F0" w:rsidRPr="00DC1F93" w14:paraId="6DBC3AE8" w14:textId="77777777" w:rsidTr="00D5390E">
        <w:trPr>
          <w:trHeight w:val="446"/>
        </w:trPr>
        <w:tc>
          <w:tcPr>
            <w:tcW w:w="1665" w:type="dxa"/>
            <w:vMerge/>
            <w:vAlign w:val="center"/>
          </w:tcPr>
          <w:p w14:paraId="226405FE"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72469EB6"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1A43AA39" w14:textId="459CAD76"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30E61B28" w14:textId="4F9981D8"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-11912.6</w:t>
            </w:r>
          </w:p>
        </w:tc>
        <w:tc>
          <w:tcPr>
            <w:tcW w:w="1815" w:type="dxa"/>
            <w:vAlign w:val="center"/>
          </w:tcPr>
          <w:p w14:paraId="06ACAE31" w14:textId="70B82A72"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41.7</w:t>
            </w:r>
          </w:p>
        </w:tc>
        <w:tc>
          <w:tcPr>
            <w:tcW w:w="1811" w:type="dxa"/>
            <w:vAlign w:val="center"/>
          </w:tcPr>
          <w:p w14:paraId="29A34D6B" w14:textId="2EC8C5C4"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38.3</w:t>
            </w:r>
          </w:p>
        </w:tc>
        <w:tc>
          <w:tcPr>
            <w:tcW w:w="1819" w:type="dxa"/>
            <w:vAlign w:val="center"/>
          </w:tcPr>
          <w:p w14:paraId="78DDBD83" w14:textId="347DBCD2" w:rsidR="00B653F0" w:rsidRPr="008468A5" w:rsidRDefault="00B653F0" w:rsidP="00B653F0">
            <w:pPr>
              <w:spacing w:line="360" w:lineRule="auto"/>
              <w:jc w:val="center"/>
              <w:rPr>
                <w:rFonts w:ascii="Arial" w:hAnsi="Arial" w:cs="Arial"/>
                <w:b/>
                <w:bCs/>
                <w:color w:val="000000" w:themeColor="text1"/>
                <w:sz w:val="24"/>
                <w:szCs w:val="24"/>
                <w:lang w:val="en-GB"/>
              </w:rPr>
            </w:pPr>
            <w:r>
              <w:rPr>
                <w:rFonts w:ascii="Arial" w:hAnsi="Arial" w:cs="Arial"/>
                <w:b/>
                <w:bCs/>
                <w:color w:val="000000" w:themeColor="text1"/>
                <w:sz w:val="24"/>
                <w:szCs w:val="24"/>
                <w:lang w:val="en-GB"/>
              </w:rPr>
              <w:t>&lt; 0.001</w:t>
            </w:r>
          </w:p>
        </w:tc>
      </w:tr>
      <w:tr w:rsidR="00B653F0" w:rsidRPr="00DC1F93" w14:paraId="0FE834F9" w14:textId="77777777" w:rsidTr="00D5390E">
        <w:trPr>
          <w:trHeight w:val="446"/>
        </w:trPr>
        <w:tc>
          <w:tcPr>
            <w:tcW w:w="1665" w:type="dxa"/>
            <w:vMerge/>
            <w:vAlign w:val="center"/>
          </w:tcPr>
          <w:p w14:paraId="692CBAE8"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restart"/>
            <w:vAlign w:val="center"/>
          </w:tcPr>
          <w:p w14:paraId="740B5462" w14:textId="77777777"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Females</w:t>
            </w:r>
          </w:p>
        </w:tc>
        <w:tc>
          <w:tcPr>
            <w:tcW w:w="3119" w:type="dxa"/>
            <w:vAlign w:val="center"/>
          </w:tcPr>
          <w:p w14:paraId="71B12856" w14:textId="1F71D351"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01" w:type="dxa"/>
            <w:vAlign w:val="center"/>
          </w:tcPr>
          <w:p w14:paraId="34656B72" w14:textId="344C48B0"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-21787.9</w:t>
            </w:r>
          </w:p>
        </w:tc>
        <w:tc>
          <w:tcPr>
            <w:tcW w:w="1815" w:type="dxa"/>
            <w:vAlign w:val="center"/>
          </w:tcPr>
          <w:p w14:paraId="31D7C629" w14:textId="53A3604C"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38.6</w:t>
            </w:r>
          </w:p>
        </w:tc>
        <w:tc>
          <w:tcPr>
            <w:tcW w:w="1811" w:type="dxa"/>
            <w:vAlign w:val="center"/>
          </w:tcPr>
          <w:p w14:paraId="3DD9F341"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819" w:type="dxa"/>
            <w:vAlign w:val="center"/>
          </w:tcPr>
          <w:p w14:paraId="6D55CEB7" w14:textId="77777777"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5CCF177B" w14:textId="77777777" w:rsidTr="00D5390E">
        <w:trPr>
          <w:trHeight w:val="446"/>
        </w:trPr>
        <w:tc>
          <w:tcPr>
            <w:tcW w:w="1665" w:type="dxa"/>
            <w:vMerge/>
            <w:vAlign w:val="center"/>
          </w:tcPr>
          <w:p w14:paraId="5A44FCE9"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23A76949" w14:textId="77777777" w:rsidR="00B653F0"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687EEBE9" w14:textId="49005979"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682D340A" w14:textId="3AE4442A" w:rsidR="00B653F0"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-21799.3</w:t>
            </w:r>
          </w:p>
        </w:tc>
        <w:tc>
          <w:tcPr>
            <w:tcW w:w="1815" w:type="dxa"/>
            <w:vAlign w:val="center"/>
          </w:tcPr>
          <w:p w14:paraId="29326124" w14:textId="50220DE8"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40.7</w:t>
            </w:r>
          </w:p>
        </w:tc>
        <w:tc>
          <w:tcPr>
            <w:tcW w:w="1811" w:type="dxa"/>
            <w:vAlign w:val="center"/>
          </w:tcPr>
          <w:p w14:paraId="0CC55F13" w14:textId="7B113E49"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11.4</w:t>
            </w:r>
          </w:p>
        </w:tc>
        <w:tc>
          <w:tcPr>
            <w:tcW w:w="1819" w:type="dxa"/>
            <w:vAlign w:val="center"/>
          </w:tcPr>
          <w:p w14:paraId="0ADD09D6" w14:textId="1D4209BC" w:rsidR="00B653F0" w:rsidRPr="008468A5" w:rsidRDefault="00B653F0" w:rsidP="00B653F0">
            <w:pPr>
              <w:spacing w:line="360" w:lineRule="auto"/>
              <w:jc w:val="center"/>
              <w:rPr>
                <w:rFonts w:ascii="Arial" w:hAnsi="Arial" w:cs="Arial"/>
                <w:b/>
                <w:bCs/>
                <w:color w:val="000000" w:themeColor="text1"/>
                <w:sz w:val="24"/>
                <w:szCs w:val="24"/>
                <w:lang w:val="en-GB"/>
              </w:rPr>
            </w:pPr>
            <w:r>
              <w:rPr>
                <w:rFonts w:ascii="Arial" w:hAnsi="Arial" w:cs="Arial"/>
                <w:b/>
                <w:bCs/>
                <w:color w:val="000000" w:themeColor="text1"/>
                <w:sz w:val="24"/>
                <w:szCs w:val="24"/>
                <w:lang w:val="en-GB"/>
              </w:rPr>
              <w:t>0.004</w:t>
            </w:r>
          </w:p>
        </w:tc>
      </w:tr>
      <w:tr w:rsidR="00B653F0" w:rsidRPr="00DC1F93" w14:paraId="2A9253EF" w14:textId="77777777" w:rsidTr="00D5390E">
        <w:trPr>
          <w:trHeight w:val="118"/>
        </w:trPr>
        <w:tc>
          <w:tcPr>
            <w:tcW w:w="1665" w:type="dxa"/>
            <w:vMerge/>
            <w:vAlign w:val="center"/>
          </w:tcPr>
          <w:p w14:paraId="0FC4A121"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tcPr>
          <w:p w14:paraId="0566217E"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3A1FA296" w14:textId="0BBD1059"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6AAD16BA" w14:textId="7215B58A" w:rsidR="00B653F0" w:rsidRPr="00813F65"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-21813.4</w:t>
            </w:r>
          </w:p>
        </w:tc>
        <w:tc>
          <w:tcPr>
            <w:tcW w:w="1815" w:type="dxa"/>
            <w:vAlign w:val="center"/>
          </w:tcPr>
          <w:p w14:paraId="0D4DCD4B" w14:textId="345017E4"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46.5</w:t>
            </w:r>
          </w:p>
        </w:tc>
        <w:tc>
          <w:tcPr>
            <w:tcW w:w="1811" w:type="dxa"/>
            <w:vAlign w:val="center"/>
          </w:tcPr>
          <w:p w14:paraId="7CC9630D" w14:textId="5BCB88D6"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14.1</w:t>
            </w:r>
          </w:p>
        </w:tc>
        <w:tc>
          <w:tcPr>
            <w:tcW w:w="1819" w:type="dxa"/>
            <w:vAlign w:val="center"/>
          </w:tcPr>
          <w:p w14:paraId="54E9DB63" w14:textId="34252D11"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0.03</w:t>
            </w:r>
          </w:p>
        </w:tc>
      </w:tr>
      <w:tr w:rsidR="00B653F0" w:rsidRPr="00DC1F93" w14:paraId="3A41872C" w14:textId="77777777" w:rsidTr="00D5390E">
        <w:trPr>
          <w:trHeight w:val="458"/>
        </w:trPr>
        <w:tc>
          <w:tcPr>
            <w:tcW w:w="1665" w:type="dxa"/>
            <w:vMerge w:val="restart"/>
            <w:vAlign w:val="center"/>
          </w:tcPr>
          <w:p w14:paraId="4AAAD20A" w14:textId="77777777" w:rsidR="00B653F0" w:rsidRPr="00DC1F93" w:rsidRDefault="00B653F0" w:rsidP="00B653F0">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Aβ-42/40</w:t>
            </w:r>
          </w:p>
        </w:tc>
        <w:tc>
          <w:tcPr>
            <w:tcW w:w="1246" w:type="dxa"/>
            <w:vMerge w:val="restart"/>
            <w:vAlign w:val="center"/>
          </w:tcPr>
          <w:p w14:paraId="164897C9" w14:textId="77777777"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Males</w:t>
            </w:r>
          </w:p>
        </w:tc>
        <w:tc>
          <w:tcPr>
            <w:tcW w:w="3119" w:type="dxa"/>
            <w:vAlign w:val="center"/>
          </w:tcPr>
          <w:p w14:paraId="79F3BECD" w14:textId="15B1D6A7"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01" w:type="dxa"/>
            <w:vAlign w:val="center"/>
          </w:tcPr>
          <w:p w14:paraId="16EBB4F0" w14:textId="616EEF00"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-12011.0</w:t>
            </w:r>
          </w:p>
        </w:tc>
        <w:tc>
          <w:tcPr>
            <w:tcW w:w="1815" w:type="dxa"/>
            <w:vAlign w:val="center"/>
          </w:tcPr>
          <w:p w14:paraId="6B891568" w14:textId="4D728E84"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28.2</w:t>
            </w:r>
          </w:p>
        </w:tc>
        <w:tc>
          <w:tcPr>
            <w:tcW w:w="1811" w:type="dxa"/>
            <w:vAlign w:val="center"/>
          </w:tcPr>
          <w:p w14:paraId="050715CB"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819" w:type="dxa"/>
            <w:vAlign w:val="center"/>
          </w:tcPr>
          <w:p w14:paraId="7BDBCC82" w14:textId="77777777"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4EC15006" w14:textId="77777777" w:rsidTr="00D5390E">
        <w:trPr>
          <w:trHeight w:val="458"/>
        </w:trPr>
        <w:tc>
          <w:tcPr>
            <w:tcW w:w="1665" w:type="dxa"/>
            <w:vMerge/>
            <w:vAlign w:val="center"/>
          </w:tcPr>
          <w:p w14:paraId="7EEB64D8"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2788A5B6" w14:textId="77777777" w:rsidR="00B653F0"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4049F8AE" w14:textId="114C5ABC"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70D60293" w14:textId="5D36652D" w:rsidR="00B653F0"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-12026.0</w:t>
            </w:r>
          </w:p>
        </w:tc>
        <w:tc>
          <w:tcPr>
            <w:tcW w:w="1815" w:type="dxa"/>
            <w:vAlign w:val="center"/>
          </w:tcPr>
          <w:p w14:paraId="5D2DB9A9" w14:textId="6C5F9C05"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30.1</w:t>
            </w:r>
          </w:p>
        </w:tc>
        <w:tc>
          <w:tcPr>
            <w:tcW w:w="1811" w:type="dxa"/>
            <w:vAlign w:val="center"/>
          </w:tcPr>
          <w:p w14:paraId="3E3876C4" w14:textId="127BCDEA"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15.0</w:t>
            </w:r>
          </w:p>
        </w:tc>
        <w:tc>
          <w:tcPr>
            <w:tcW w:w="1819" w:type="dxa"/>
            <w:vAlign w:val="center"/>
          </w:tcPr>
          <w:p w14:paraId="17310609" w14:textId="5A9397F0" w:rsidR="00B653F0" w:rsidRPr="008468A5" w:rsidRDefault="00B653F0" w:rsidP="00B653F0">
            <w:pPr>
              <w:spacing w:line="360" w:lineRule="auto"/>
              <w:jc w:val="center"/>
              <w:rPr>
                <w:rFonts w:ascii="Arial" w:hAnsi="Arial" w:cs="Arial"/>
                <w:b/>
                <w:bCs/>
                <w:color w:val="000000" w:themeColor="text1"/>
                <w:sz w:val="24"/>
                <w:szCs w:val="24"/>
                <w:lang w:val="en-GB"/>
              </w:rPr>
            </w:pPr>
            <w:r>
              <w:rPr>
                <w:rFonts w:ascii="Arial" w:hAnsi="Arial" w:cs="Arial"/>
                <w:b/>
                <w:bCs/>
                <w:color w:val="000000" w:themeColor="text1"/>
                <w:sz w:val="24"/>
                <w:szCs w:val="24"/>
                <w:lang w:val="en-GB"/>
              </w:rPr>
              <w:t>&lt; 0.001</w:t>
            </w:r>
          </w:p>
        </w:tc>
      </w:tr>
      <w:tr w:rsidR="00B653F0" w:rsidRPr="00DC1F93" w14:paraId="139AAD01" w14:textId="77777777" w:rsidTr="00D5390E">
        <w:trPr>
          <w:trHeight w:val="118"/>
        </w:trPr>
        <w:tc>
          <w:tcPr>
            <w:tcW w:w="1665" w:type="dxa"/>
            <w:vMerge/>
            <w:vAlign w:val="center"/>
          </w:tcPr>
          <w:p w14:paraId="6927DE54"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398928CA"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5DEE92EA" w14:textId="23EF65B0"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24870A6E" w14:textId="1D1F9C82"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-12044.5</w:t>
            </w:r>
          </w:p>
        </w:tc>
        <w:tc>
          <w:tcPr>
            <w:tcW w:w="1815" w:type="dxa"/>
            <w:vAlign w:val="center"/>
          </w:tcPr>
          <w:p w14:paraId="6BA7D541" w14:textId="2A00DA5F"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35.1</w:t>
            </w:r>
          </w:p>
        </w:tc>
        <w:tc>
          <w:tcPr>
            <w:tcW w:w="1811" w:type="dxa"/>
            <w:vAlign w:val="center"/>
          </w:tcPr>
          <w:p w14:paraId="20AD20C4" w14:textId="02E3779E"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18.5</w:t>
            </w:r>
          </w:p>
        </w:tc>
        <w:tc>
          <w:tcPr>
            <w:tcW w:w="1819" w:type="dxa"/>
            <w:vAlign w:val="center"/>
          </w:tcPr>
          <w:p w14:paraId="2CCEC650" w14:textId="6662AA82" w:rsidR="00B653F0" w:rsidRPr="008468A5" w:rsidRDefault="00B653F0" w:rsidP="00B653F0">
            <w:pPr>
              <w:spacing w:line="360" w:lineRule="auto"/>
              <w:jc w:val="center"/>
              <w:rPr>
                <w:rFonts w:ascii="Arial" w:hAnsi="Arial" w:cs="Arial"/>
                <w:b/>
                <w:bCs/>
                <w:color w:val="000000" w:themeColor="text1"/>
                <w:sz w:val="24"/>
                <w:szCs w:val="24"/>
                <w:lang w:val="en-GB"/>
              </w:rPr>
            </w:pPr>
            <w:r>
              <w:rPr>
                <w:rFonts w:ascii="Arial" w:hAnsi="Arial" w:cs="Arial"/>
                <w:b/>
                <w:bCs/>
                <w:color w:val="000000" w:themeColor="text1"/>
                <w:sz w:val="24"/>
                <w:szCs w:val="24"/>
                <w:lang w:val="en-GB"/>
              </w:rPr>
              <w:t>0.002</w:t>
            </w:r>
          </w:p>
        </w:tc>
      </w:tr>
      <w:tr w:rsidR="00B653F0" w:rsidRPr="00DC1F93" w14:paraId="70B3DF6E" w14:textId="77777777" w:rsidTr="00D5390E">
        <w:trPr>
          <w:trHeight w:val="118"/>
        </w:trPr>
        <w:tc>
          <w:tcPr>
            <w:tcW w:w="1665" w:type="dxa"/>
            <w:vMerge/>
            <w:vAlign w:val="center"/>
          </w:tcPr>
          <w:p w14:paraId="2FEBACD9"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restart"/>
            <w:vAlign w:val="center"/>
          </w:tcPr>
          <w:p w14:paraId="7F52BE1F" w14:textId="77777777"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Females</w:t>
            </w:r>
          </w:p>
        </w:tc>
        <w:tc>
          <w:tcPr>
            <w:tcW w:w="3119" w:type="dxa"/>
            <w:vAlign w:val="center"/>
          </w:tcPr>
          <w:p w14:paraId="24549B6E" w14:textId="7F163D47"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01" w:type="dxa"/>
            <w:vAlign w:val="center"/>
          </w:tcPr>
          <w:p w14:paraId="5CDBA1A7" w14:textId="07445317"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-21595.6</w:t>
            </w:r>
          </w:p>
        </w:tc>
        <w:tc>
          <w:tcPr>
            <w:tcW w:w="1815" w:type="dxa"/>
            <w:vAlign w:val="center"/>
          </w:tcPr>
          <w:p w14:paraId="70D56393" w14:textId="480C5884"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30.7</w:t>
            </w:r>
          </w:p>
        </w:tc>
        <w:tc>
          <w:tcPr>
            <w:tcW w:w="1811" w:type="dxa"/>
            <w:vAlign w:val="center"/>
          </w:tcPr>
          <w:p w14:paraId="4559EB6C" w14:textId="77777777" w:rsidR="00B653F0" w:rsidRPr="00DC1F93" w:rsidRDefault="00B653F0" w:rsidP="00B653F0">
            <w:pPr>
              <w:spacing w:line="360" w:lineRule="auto"/>
              <w:jc w:val="center"/>
              <w:rPr>
                <w:rFonts w:ascii="Arial" w:hAnsi="Arial" w:cs="Arial"/>
                <w:color w:val="000000" w:themeColor="text1"/>
                <w:kern w:val="24"/>
                <w:sz w:val="24"/>
                <w:szCs w:val="24"/>
                <w:lang w:val="en-US"/>
              </w:rPr>
            </w:pPr>
          </w:p>
        </w:tc>
        <w:tc>
          <w:tcPr>
            <w:tcW w:w="1819" w:type="dxa"/>
            <w:vAlign w:val="center"/>
          </w:tcPr>
          <w:p w14:paraId="25A9732A" w14:textId="77777777" w:rsidR="00B653F0" w:rsidRPr="008468A5" w:rsidRDefault="00B653F0" w:rsidP="00B653F0">
            <w:pPr>
              <w:spacing w:line="360" w:lineRule="auto"/>
              <w:jc w:val="center"/>
              <w:rPr>
                <w:rFonts w:ascii="Arial" w:hAnsi="Arial" w:cs="Arial"/>
                <w:b/>
                <w:bCs/>
                <w:color w:val="000000" w:themeColor="text1"/>
                <w:kern w:val="24"/>
                <w:sz w:val="24"/>
                <w:szCs w:val="24"/>
                <w:lang w:val="en-US"/>
              </w:rPr>
            </w:pPr>
          </w:p>
        </w:tc>
      </w:tr>
      <w:tr w:rsidR="00B653F0" w:rsidRPr="00DC1F93" w14:paraId="7C66383F" w14:textId="77777777" w:rsidTr="00D5390E">
        <w:trPr>
          <w:trHeight w:val="118"/>
        </w:trPr>
        <w:tc>
          <w:tcPr>
            <w:tcW w:w="1665" w:type="dxa"/>
            <w:vMerge/>
            <w:vAlign w:val="center"/>
          </w:tcPr>
          <w:p w14:paraId="3F8F829C"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7F927A0D" w14:textId="77777777" w:rsidR="00B653F0"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31614DB1" w14:textId="2AE1CB50"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7CEE5AA3" w14:textId="4E0F49C3" w:rsidR="00B653F0"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-21607.7</w:t>
            </w:r>
          </w:p>
        </w:tc>
        <w:tc>
          <w:tcPr>
            <w:tcW w:w="1815" w:type="dxa"/>
            <w:vAlign w:val="center"/>
          </w:tcPr>
          <w:p w14:paraId="5F180929" w14:textId="3CE09895"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32.8</w:t>
            </w:r>
          </w:p>
        </w:tc>
        <w:tc>
          <w:tcPr>
            <w:tcW w:w="1811" w:type="dxa"/>
            <w:vAlign w:val="center"/>
          </w:tcPr>
          <w:p w14:paraId="3824641A" w14:textId="6BF02FE8"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12.1</w:t>
            </w:r>
          </w:p>
        </w:tc>
        <w:tc>
          <w:tcPr>
            <w:tcW w:w="1819" w:type="dxa"/>
            <w:vAlign w:val="center"/>
          </w:tcPr>
          <w:p w14:paraId="67211D19" w14:textId="1F1E7747" w:rsidR="00B653F0" w:rsidRPr="008468A5" w:rsidRDefault="00B653F0" w:rsidP="00B653F0">
            <w:pPr>
              <w:spacing w:line="360" w:lineRule="auto"/>
              <w:jc w:val="center"/>
              <w:rPr>
                <w:rFonts w:ascii="Arial" w:hAnsi="Arial" w:cs="Arial"/>
                <w:b/>
                <w:bCs/>
                <w:color w:val="000000" w:themeColor="text1"/>
                <w:kern w:val="24"/>
                <w:sz w:val="24"/>
                <w:szCs w:val="24"/>
                <w:lang w:val="en-US"/>
              </w:rPr>
            </w:pPr>
            <w:r>
              <w:rPr>
                <w:rFonts w:ascii="Arial" w:hAnsi="Arial" w:cs="Arial"/>
                <w:b/>
                <w:bCs/>
                <w:color w:val="000000" w:themeColor="text1"/>
                <w:kern w:val="24"/>
                <w:sz w:val="24"/>
                <w:szCs w:val="24"/>
                <w:lang w:val="en-US"/>
              </w:rPr>
              <w:t>0.003</w:t>
            </w:r>
          </w:p>
        </w:tc>
      </w:tr>
      <w:tr w:rsidR="00B653F0" w:rsidRPr="00DC1F93" w14:paraId="61139CE9" w14:textId="77777777" w:rsidTr="00D5390E">
        <w:trPr>
          <w:trHeight w:val="118"/>
        </w:trPr>
        <w:tc>
          <w:tcPr>
            <w:tcW w:w="1665" w:type="dxa"/>
            <w:vMerge/>
            <w:vAlign w:val="center"/>
          </w:tcPr>
          <w:p w14:paraId="7888C5DD"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tcPr>
          <w:p w14:paraId="321BAE97"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6B05A1B5" w14:textId="7662AD9D"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52198833" w14:textId="42DF4E4C"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-21638.3</w:t>
            </w:r>
          </w:p>
        </w:tc>
        <w:tc>
          <w:tcPr>
            <w:tcW w:w="1815" w:type="dxa"/>
            <w:vAlign w:val="center"/>
          </w:tcPr>
          <w:p w14:paraId="388AF8A6" w14:textId="699B38AB"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38.3</w:t>
            </w:r>
          </w:p>
        </w:tc>
        <w:tc>
          <w:tcPr>
            <w:tcW w:w="1811" w:type="dxa"/>
            <w:vAlign w:val="center"/>
          </w:tcPr>
          <w:p w14:paraId="4671D644" w14:textId="1B0C0935"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20.6</w:t>
            </w:r>
          </w:p>
        </w:tc>
        <w:tc>
          <w:tcPr>
            <w:tcW w:w="1819" w:type="dxa"/>
            <w:vAlign w:val="center"/>
          </w:tcPr>
          <w:p w14:paraId="1835C001" w14:textId="57E56849" w:rsidR="00B653F0" w:rsidRPr="008468A5" w:rsidRDefault="00B653F0" w:rsidP="00B653F0">
            <w:pPr>
              <w:spacing w:line="360" w:lineRule="auto"/>
              <w:jc w:val="center"/>
              <w:rPr>
                <w:rFonts w:ascii="Arial" w:hAnsi="Arial" w:cs="Arial"/>
                <w:b/>
                <w:bCs/>
                <w:color w:val="000000" w:themeColor="text1"/>
                <w:kern w:val="24"/>
                <w:sz w:val="24"/>
                <w:szCs w:val="24"/>
                <w:lang w:val="en-US"/>
              </w:rPr>
            </w:pPr>
            <w:r>
              <w:rPr>
                <w:rFonts w:ascii="Arial" w:hAnsi="Arial" w:cs="Arial"/>
                <w:b/>
                <w:bCs/>
                <w:color w:val="000000" w:themeColor="text1"/>
                <w:kern w:val="24"/>
                <w:sz w:val="24"/>
                <w:szCs w:val="24"/>
                <w:lang w:val="en-US"/>
              </w:rPr>
              <w:t>0.001</w:t>
            </w:r>
          </w:p>
        </w:tc>
      </w:tr>
      <w:tr w:rsidR="00B653F0" w:rsidRPr="00DC1F93" w14:paraId="70CBBA59" w14:textId="77777777" w:rsidTr="00D5390E">
        <w:trPr>
          <w:trHeight w:val="458"/>
        </w:trPr>
        <w:tc>
          <w:tcPr>
            <w:tcW w:w="1665" w:type="dxa"/>
            <w:vMerge w:val="restart"/>
            <w:vAlign w:val="center"/>
          </w:tcPr>
          <w:p w14:paraId="4877797A"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roofErr w:type="spellStart"/>
            <w:r w:rsidRPr="00DC1F93">
              <w:rPr>
                <w:rFonts w:ascii="Arial" w:hAnsi="Arial" w:cs="Arial"/>
                <w:i/>
                <w:iCs/>
                <w:color w:val="000000" w:themeColor="text1"/>
                <w:sz w:val="24"/>
                <w:szCs w:val="24"/>
                <w:lang w:val="en-GB"/>
              </w:rPr>
              <w:t>NfL</w:t>
            </w:r>
            <w:proofErr w:type="spellEnd"/>
          </w:p>
        </w:tc>
        <w:tc>
          <w:tcPr>
            <w:tcW w:w="1246" w:type="dxa"/>
            <w:vMerge w:val="restart"/>
            <w:vAlign w:val="center"/>
          </w:tcPr>
          <w:p w14:paraId="2A7C0734" w14:textId="77777777"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Males</w:t>
            </w:r>
          </w:p>
        </w:tc>
        <w:tc>
          <w:tcPr>
            <w:tcW w:w="3119" w:type="dxa"/>
            <w:vAlign w:val="center"/>
          </w:tcPr>
          <w:p w14:paraId="732D0D1C" w14:textId="39E2547C"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01" w:type="dxa"/>
            <w:vAlign w:val="center"/>
          </w:tcPr>
          <w:p w14:paraId="225CE65B" w14:textId="7D5EC29B" w:rsidR="00B653F0" w:rsidRPr="00132D3C"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11095.7</w:t>
            </w:r>
          </w:p>
        </w:tc>
        <w:tc>
          <w:tcPr>
            <w:tcW w:w="1815" w:type="dxa"/>
            <w:vAlign w:val="center"/>
          </w:tcPr>
          <w:p w14:paraId="60FDFC36" w14:textId="1DA85FC6"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37.0</w:t>
            </w:r>
          </w:p>
        </w:tc>
        <w:tc>
          <w:tcPr>
            <w:tcW w:w="1811" w:type="dxa"/>
            <w:vAlign w:val="center"/>
          </w:tcPr>
          <w:p w14:paraId="0AC18494"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819" w:type="dxa"/>
            <w:vAlign w:val="center"/>
          </w:tcPr>
          <w:p w14:paraId="3D07D6E4" w14:textId="77777777"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17B09691" w14:textId="77777777" w:rsidTr="00D5390E">
        <w:trPr>
          <w:trHeight w:val="458"/>
        </w:trPr>
        <w:tc>
          <w:tcPr>
            <w:tcW w:w="1665" w:type="dxa"/>
            <w:vMerge/>
            <w:vAlign w:val="center"/>
          </w:tcPr>
          <w:p w14:paraId="52B8DA26"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1895BA59" w14:textId="77777777" w:rsidR="00B653F0"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431ABA4E" w14:textId="57E1F1E9"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736A113C" w14:textId="4C527A29" w:rsidR="00B653F0" w:rsidRPr="00132D3C"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11079.7</w:t>
            </w:r>
          </w:p>
        </w:tc>
        <w:tc>
          <w:tcPr>
            <w:tcW w:w="1815" w:type="dxa"/>
            <w:vAlign w:val="center"/>
          </w:tcPr>
          <w:p w14:paraId="47240EE7" w14:textId="5B8B474C"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39.1</w:t>
            </w:r>
          </w:p>
        </w:tc>
        <w:tc>
          <w:tcPr>
            <w:tcW w:w="1811" w:type="dxa"/>
            <w:vAlign w:val="center"/>
          </w:tcPr>
          <w:p w14:paraId="4D5C812B" w14:textId="5B3D0201"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15.9</w:t>
            </w:r>
          </w:p>
        </w:tc>
        <w:tc>
          <w:tcPr>
            <w:tcW w:w="1819" w:type="dxa"/>
            <w:vAlign w:val="center"/>
          </w:tcPr>
          <w:p w14:paraId="70D432DF" w14:textId="100D102F" w:rsidR="00B653F0" w:rsidRPr="00525F17" w:rsidRDefault="00B653F0" w:rsidP="00B653F0">
            <w:pPr>
              <w:spacing w:line="360" w:lineRule="auto"/>
              <w:jc w:val="center"/>
              <w:rPr>
                <w:rFonts w:ascii="Arial" w:hAnsi="Arial" w:cs="Arial"/>
                <w:b/>
                <w:bCs/>
                <w:color w:val="000000" w:themeColor="text1"/>
                <w:sz w:val="24"/>
                <w:szCs w:val="24"/>
                <w:lang w:val="en-GB"/>
              </w:rPr>
            </w:pPr>
            <w:r w:rsidRPr="00525F17">
              <w:rPr>
                <w:rFonts w:ascii="Arial" w:hAnsi="Arial" w:cs="Arial"/>
                <w:b/>
                <w:bCs/>
                <w:color w:val="000000" w:themeColor="text1"/>
                <w:sz w:val="24"/>
                <w:szCs w:val="24"/>
                <w:lang w:val="en-GB"/>
              </w:rPr>
              <w:t>&lt; 0.001</w:t>
            </w:r>
          </w:p>
        </w:tc>
      </w:tr>
      <w:tr w:rsidR="00B653F0" w:rsidRPr="00DC1F93" w14:paraId="66A8C09C" w14:textId="77777777" w:rsidTr="00D5390E">
        <w:trPr>
          <w:trHeight w:val="118"/>
        </w:trPr>
        <w:tc>
          <w:tcPr>
            <w:tcW w:w="1665" w:type="dxa"/>
            <w:vMerge/>
            <w:vAlign w:val="center"/>
          </w:tcPr>
          <w:p w14:paraId="6C8CEE66"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75A2A1F5"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7B2C2B36" w14:textId="31E1C857"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6882B685" w14:textId="627EA46D" w:rsidR="00B653F0" w:rsidRPr="007C0ADA"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11072.9</w:t>
            </w:r>
          </w:p>
        </w:tc>
        <w:tc>
          <w:tcPr>
            <w:tcW w:w="1815" w:type="dxa"/>
            <w:vAlign w:val="center"/>
          </w:tcPr>
          <w:p w14:paraId="79A0E88D" w14:textId="5320F1CA"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46.7</w:t>
            </w:r>
          </w:p>
        </w:tc>
        <w:tc>
          <w:tcPr>
            <w:tcW w:w="1811" w:type="dxa"/>
            <w:vAlign w:val="center"/>
          </w:tcPr>
          <w:p w14:paraId="2D065A11" w14:textId="66636652"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6.77</w:t>
            </w:r>
          </w:p>
        </w:tc>
        <w:tc>
          <w:tcPr>
            <w:tcW w:w="1819" w:type="dxa"/>
            <w:vAlign w:val="center"/>
          </w:tcPr>
          <w:p w14:paraId="67BA06EE" w14:textId="42EDB3A3"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0.51</w:t>
            </w:r>
          </w:p>
        </w:tc>
      </w:tr>
      <w:tr w:rsidR="00B653F0" w:rsidRPr="00DC1F93" w14:paraId="51A8523C" w14:textId="77777777" w:rsidTr="00D5390E">
        <w:trPr>
          <w:trHeight w:val="118"/>
        </w:trPr>
        <w:tc>
          <w:tcPr>
            <w:tcW w:w="1665" w:type="dxa"/>
            <w:vMerge/>
            <w:vAlign w:val="center"/>
          </w:tcPr>
          <w:p w14:paraId="72F20CF1"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restart"/>
            <w:vAlign w:val="center"/>
          </w:tcPr>
          <w:p w14:paraId="4AE76572" w14:textId="77777777"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Females</w:t>
            </w:r>
          </w:p>
        </w:tc>
        <w:tc>
          <w:tcPr>
            <w:tcW w:w="3119" w:type="dxa"/>
            <w:vAlign w:val="center"/>
          </w:tcPr>
          <w:p w14:paraId="2A2BB5D6" w14:textId="0D80E31C"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01" w:type="dxa"/>
            <w:vAlign w:val="center"/>
          </w:tcPr>
          <w:p w14:paraId="69EB8A09" w14:textId="2DA0732C"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18517.9</w:t>
            </w:r>
          </w:p>
        </w:tc>
        <w:tc>
          <w:tcPr>
            <w:tcW w:w="1815" w:type="dxa"/>
            <w:vAlign w:val="center"/>
          </w:tcPr>
          <w:p w14:paraId="0C1B7D6C" w14:textId="29C452CB"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43.9</w:t>
            </w:r>
          </w:p>
        </w:tc>
        <w:tc>
          <w:tcPr>
            <w:tcW w:w="1811" w:type="dxa"/>
            <w:vAlign w:val="center"/>
          </w:tcPr>
          <w:p w14:paraId="15A75F45" w14:textId="77777777" w:rsidR="00B653F0" w:rsidRPr="00DC1F93" w:rsidRDefault="00B653F0" w:rsidP="00B653F0">
            <w:pPr>
              <w:spacing w:line="360" w:lineRule="auto"/>
              <w:jc w:val="center"/>
              <w:rPr>
                <w:rFonts w:ascii="Arial" w:hAnsi="Arial" w:cs="Arial"/>
                <w:color w:val="000000" w:themeColor="text1"/>
                <w:kern w:val="24"/>
                <w:sz w:val="24"/>
                <w:szCs w:val="24"/>
                <w:lang w:val="en-US"/>
              </w:rPr>
            </w:pPr>
          </w:p>
        </w:tc>
        <w:tc>
          <w:tcPr>
            <w:tcW w:w="1819" w:type="dxa"/>
            <w:vAlign w:val="center"/>
          </w:tcPr>
          <w:p w14:paraId="50FE9509" w14:textId="77777777" w:rsidR="00B653F0" w:rsidRPr="00DC1F93" w:rsidRDefault="00B653F0" w:rsidP="00B653F0">
            <w:pPr>
              <w:spacing w:line="360" w:lineRule="auto"/>
              <w:jc w:val="center"/>
              <w:rPr>
                <w:rFonts w:ascii="Arial" w:hAnsi="Arial" w:cs="Arial"/>
                <w:color w:val="000000" w:themeColor="text1"/>
                <w:kern w:val="24"/>
                <w:sz w:val="24"/>
                <w:szCs w:val="24"/>
                <w:lang w:val="en-US"/>
              </w:rPr>
            </w:pPr>
          </w:p>
        </w:tc>
      </w:tr>
      <w:tr w:rsidR="00B653F0" w:rsidRPr="00DC1F93" w14:paraId="1088D917" w14:textId="77777777" w:rsidTr="00D5390E">
        <w:trPr>
          <w:trHeight w:val="118"/>
        </w:trPr>
        <w:tc>
          <w:tcPr>
            <w:tcW w:w="1665" w:type="dxa"/>
            <w:vMerge/>
            <w:vAlign w:val="center"/>
          </w:tcPr>
          <w:p w14:paraId="4167AB14"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411AEB98" w14:textId="77777777" w:rsidR="00B653F0"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40CCEB14" w14:textId="13604357"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10633556" w14:textId="2900B7EA" w:rsidR="00B653F0" w:rsidRPr="00132D3C"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18517.3</w:t>
            </w:r>
          </w:p>
        </w:tc>
        <w:tc>
          <w:tcPr>
            <w:tcW w:w="1815" w:type="dxa"/>
            <w:vAlign w:val="center"/>
          </w:tcPr>
          <w:p w14:paraId="4901DA44" w14:textId="1EC99554"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45.9</w:t>
            </w:r>
          </w:p>
        </w:tc>
        <w:tc>
          <w:tcPr>
            <w:tcW w:w="1811" w:type="dxa"/>
            <w:vAlign w:val="center"/>
          </w:tcPr>
          <w:p w14:paraId="671F3B1E" w14:textId="4CDAB9DB"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0.67</w:t>
            </w:r>
          </w:p>
        </w:tc>
        <w:tc>
          <w:tcPr>
            <w:tcW w:w="1819" w:type="dxa"/>
            <w:vAlign w:val="center"/>
          </w:tcPr>
          <w:p w14:paraId="342BD4A0" w14:textId="27F4BA90"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0.71</w:t>
            </w:r>
          </w:p>
        </w:tc>
      </w:tr>
      <w:tr w:rsidR="00B653F0" w:rsidRPr="00DC1F93" w14:paraId="35A375BC" w14:textId="77777777" w:rsidTr="00D5390E">
        <w:trPr>
          <w:trHeight w:val="118"/>
        </w:trPr>
        <w:tc>
          <w:tcPr>
            <w:tcW w:w="1665" w:type="dxa"/>
            <w:vMerge/>
            <w:vAlign w:val="center"/>
          </w:tcPr>
          <w:p w14:paraId="6CFD0E76"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tcPr>
          <w:p w14:paraId="4320AD2B"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57A01E77" w14:textId="09B4449E"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34BD9EE3" w14:textId="572FEF3B"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18511.0</w:t>
            </w:r>
          </w:p>
        </w:tc>
        <w:tc>
          <w:tcPr>
            <w:tcW w:w="1815" w:type="dxa"/>
            <w:vAlign w:val="center"/>
          </w:tcPr>
          <w:p w14:paraId="69853444" w14:textId="6CF4223A"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53.9</w:t>
            </w:r>
          </w:p>
        </w:tc>
        <w:tc>
          <w:tcPr>
            <w:tcW w:w="1811" w:type="dxa"/>
            <w:vAlign w:val="center"/>
          </w:tcPr>
          <w:p w14:paraId="363311AF" w14:textId="7926447C"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6.29</w:t>
            </w:r>
          </w:p>
        </w:tc>
        <w:tc>
          <w:tcPr>
            <w:tcW w:w="1819" w:type="dxa"/>
            <w:vAlign w:val="center"/>
          </w:tcPr>
          <w:p w14:paraId="603A3F83" w14:textId="1CDA135E"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0.62</w:t>
            </w:r>
          </w:p>
        </w:tc>
      </w:tr>
      <w:tr w:rsidR="00B653F0" w:rsidRPr="00DC1F93" w14:paraId="7137ADF2" w14:textId="77777777" w:rsidTr="00D5390E">
        <w:trPr>
          <w:trHeight w:val="446"/>
        </w:trPr>
        <w:tc>
          <w:tcPr>
            <w:tcW w:w="1665" w:type="dxa"/>
            <w:vMerge w:val="restart"/>
            <w:vAlign w:val="center"/>
          </w:tcPr>
          <w:p w14:paraId="5AE86B69" w14:textId="77777777" w:rsidR="00B653F0" w:rsidRPr="00DC1F93" w:rsidRDefault="00B653F0" w:rsidP="00B653F0">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GFAP</w:t>
            </w:r>
          </w:p>
        </w:tc>
        <w:tc>
          <w:tcPr>
            <w:tcW w:w="1246" w:type="dxa"/>
            <w:vMerge w:val="restart"/>
            <w:vAlign w:val="center"/>
          </w:tcPr>
          <w:p w14:paraId="216D8B3D" w14:textId="77777777"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Males</w:t>
            </w:r>
          </w:p>
        </w:tc>
        <w:tc>
          <w:tcPr>
            <w:tcW w:w="3119" w:type="dxa"/>
            <w:vAlign w:val="center"/>
          </w:tcPr>
          <w:p w14:paraId="028372D0" w14:textId="3AAD0D63"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01" w:type="dxa"/>
            <w:vAlign w:val="center"/>
          </w:tcPr>
          <w:p w14:paraId="07D84C44" w14:textId="27C7A668" w:rsidR="00B653F0" w:rsidRPr="007C0ADA"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19192.8</w:t>
            </w:r>
          </w:p>
        </w:tc>
        <w:tc>
          <w:tcPr>
            <w:tcW w:w="1815" w:type="dxa"/>
            <w:vAlign w:val="center"/>
          </w:tcPr>
          <w:p w14:paraId="0FF270C0" w14:textId="052FB413"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33.3</w:t>
            </w:r>
          </w:p>
        </w:tc>
        <w:tc>
          <w:tcPr>
            <w:tcW w:w="1811" w:type="dxa"/>
            <w:vAlign w:val="center"/>
          </w:tcPr>
          <w:p w14:paraId="62DC2804"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819" w:type="dxa"/>
            <w:vAlign w:val="center"/>
          </w:tcPr>
          <w:p w14:paraId="32F80DD7" w14:textId="77777777"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4B0AE3F4" w14:textId="77777777" w:rsidTr="00D5390E">
        <w:trPr>
          <w:trHeight w:val="446"/>
        </w:trPr>
        <w:tc>
          <w:tcPr>
            <w:tcW w:w="1665" w:type="dxa"/>
            <w:vMerge/>
            <w:vAlign w:val="center"/>
          </w:tcPr>
          <w:p w14:paraId="001909A4"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1246" w:type="dxa"/>
            <w:vMerge/>
            <w:vAlign w:val="center"/>
          </w:tcPr>
          <w:p w14:paraId="5B937B45" w14:textId="77777777" w:rsidR="00B653F0"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43ECE3BA" w14:textId="148A7C98"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71E93FFE" w14:textId="7C8918A0" w:rsidR="00B653F0" w:rsidRPr="007C0ADA"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19190.6</w:t>
            </w:r>
          </w:p>
        </w:tc>
        <w:tc>
          <w:tcPr>
            <w:tcW w:w="1815" w:type="dxa"/>
            <w:vAlign w:val="center"/>
          </w:tcPr>
          <w:p w14:paraId="1C48E2EB" w14:textId="7A72426E"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35.3</w:t>
            </w:r>
          </w:p>
        </w:tc>
        <w:tc>
          <w:tcPr>
            <w:tcW w:w="1811" w:type="dxa"/>
            <w:vAlign w:val="center"/>
          </w:tcPr>
          <w:p w14:paraId="33361DB9" w14:textId="35ECC2C0"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2.21</w:t>
            </w:r>
          </w:p>
        </w:tc>
        <w:tc>
          <w:tcPr>
            <w:tcW w:w="1819" w:type="dxa"/>
            <w:vAlign w:val="center"/>
          </w:tcPr>
          <w:p w14:paraId="3E1F1F91" w14:textId="5BFE59A4" w:rsidR="00B653F0"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0.33</w:t>
            </w:r>
          </w:p>
        </w:tc>
      </w:tr>
      <w:tr w:rsidR="00B653F0" w:rsidRPr="00DC1F93" w14:paraId="433AF3C9" w14:textId="77777777" w:rsidTr="00D5390E">
        <w:trPr>
          <w:trHeight w:val="70"/>
        </w:trPr>
        <w:tc>
          <w:tcPr>
            <w:tcW w:w="1665" w:type="dxa"/>
            <w:vMerge/>
            <w:vAlign w:val="center"/>
          </w:tcPr>
          <w:p w14:paraId="7BD7DF27"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246" w:type="dxa"/>
            <w:vMerge/>
            <w:vAlign w:val="center"/>
          </w:tcPr>
          <w:p w14:paraId="2398E15E"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3B0A92EA" w14:textId="1D31CF0E"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1FB2E497" w14:textId="59DC8D1D" w:rsidR="00B653F0" w:rsidRPr="007C0ADA"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19171.9</w:t>
            </w:r>
          </w:p>
        </w:tc>
        <w:tc>
          <w:tcPr>
            <w:tcW w:w="1815" w:type="dxa"/>
            <w:vAlign w:val="center"/>
          </w:tcPr>
          <w:p w14:paraId="2CF83692" w14:textId="14065FE4"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42.0</w:t>
            </w:r>
          </w:p>
        </w:tc>
        <w:tc>
          <w:tcPr>
            <w:tcW w:w="1811" w:type="dxa"/>
            <w:vAlign w:val="center"/>
          </w:tcPr>
          <w:p w14:paraId="49523DFB" w14:textId="3A919E80"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18.8</w:t>
            </w:r>
          </w:p>
        </w:tc>
        <w:tc>
          <w:tcPr>
            <w:tcW w:w="1819" w:type="dxa"/>
            <w:vAlign w:val="center"/>
          </w:tcPr>
          <w:p w14:paraId="73208FD6" w14:textId="00286EA6" w:rsidR="00B653F0" w:rsidRPr="00525F17" w:rsidRDefault="00B653F0" w:rsidP="00B653F0">
            <w:pPr>
              <w:spacing w:line="360" w:lineRule="auto"/>
              <w:jc w:val="center"/>
              <w:rPr>
                <w:rFonts w:ascii="Arial" w:hAnsi="Arial" w:cs="Arial"/>
                <w:b/>
                <w:bCs/>
                <w:color w:val="000000" w:themeColor="text1"/>
                <w:sz w:val="24"/>
                <w:szCs w:val="24"/>
                <w:lang w:val="en-GB"/>
              </w:rPr>
            </w:pPr>
            <w:r w:rsidRPr="00525F17">
              <w:rPr>
                <w:rFonts w:ascii="Arial" w:hAnsi="Arial" w:cs="Arial"/>
                <w:b/>
                <w:bCs/>
                <w:color w:val="000000" w:themeColor="text1"/>
                <w:sz w:val="24"/>
                <w:szCs w:val="24"/>
                <w:lang w:val="en-GB"/>
              </w:rPr>
              <w:t>0.007</w:t>
            </w:r>
          </w:p>
        </w:tc>
      </w:tr>
      <w:tr w:rsidR="00B653F0" w:rsidRPr="00DC1F93" w14:paraId="5A1DB248" w14:textId="77777777" w:rsidTr="00D5390E">
        <w:trPr>
          <w:trHeight w:val="70"/>
        </w:trPr>
        <w:tc>
          <w:tcPr>
            <w:tcW w:w="1665" w:type="dxa"/>
            <w:vMerge/>
            <w:vAlign w:val="center"/>
          </w:tcPr>
          <w:p w14:paraId="47A7475A"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246" w:type="dxa"/>
            <w:vMerge w:val="restart"/>
            <w:vAlign w:val="center"/>
          </w:tcPr>
          <w:p w14:paraId="77691FA8" w14:textId="77777777"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Females</w:t>
            </w:r>
          </w:p>
        </w:tc>
        <w:tc>
          <w:tcPr>
            <w:tcW w:w="3119" w:type="dxa"/>
            <w:vAlign w:val="center"/>
          </w:tcPr>
          <w:p w14:paraId="16F079AD" w14:textId="5B9932B7"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01" w:type="dxa"/>
            <w:vAlign w:val="center"/>
          </w:tcPr>
          <w:p w14:paraId="2278AF40" w14:textId="2B5109C3"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34336.2</w:t>
            </w:r>
          </w:p>
        </w:tc>
        <w:tc>
          <w:tcPr>
            <w:tcW w:w="1815" w:type="dxa"/>
            <w:vAlign w:val="center"/>
          </w:tcPr>
          <w:p w14:paraId="0AE7F615" w14:textId="5C4A6588"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37.5</w:t>
            </w:r>
          </w:p>
        </w:tc>
        <w:tc>
          <w:tcPr>
            <w:tcW w:w="1811" w:type="dxa"/>
            <w:vAlign w:val="center"/>
          </w:tcPr>
          <w:p w14:paraId="7FD83035" w14:textId="77777777" w:rsidR="00B653F0" w:rsidRPr="00DC1F93" w:rsidRDefault="00B653F0" w:rsidP="00B653F0">
            <w:pPr>
              <w:spacing w:line="360" w:lineRule="auto"/>
              <w:jc w:val="center"/>
              <w:rPr>
                <w:rFonts w:ascii="Arial" w:hAnsi="Arial" w:cs="Arial"/>
                <w:color w:val="000000" w:themeColor="text1"/>
                <w:kern w:val="24"/>
                <w:sz w:val="24"/>
                <w:szCs w:val="24"/>
                <w:lang w:val="en-US"/>
              </w:rPr>
            </w:pPr>
          </w:p>
        </w:tc>
        <w:tc>
          <w:tcPr>
            <w:tcW w:w="1819" w:type="dxa"/>
            <w:vAlign w:val="center"/>
          </w:tcPr>
          <w:p w14:paraId="23BE6461" w14:textId="77777777" w:rsidR="00B653F0" w:rsidRPr="00DC1F93" w:rsidRDefault="00B653F0" w:rsidP="00B653F0">
            <w:pPr>
              <w:spacing w:line="360" w:lineRule="auto"/>
              <w:jc w:val="center"/>
              <w:rPr>
                <w:rFonts w:ascii="Arial" w:hAnsi="Arial" w:cs="Arial"/>
                <w:color w:val="000000" w:themeColor="text1"/>
                <w:kern w:val="24"/>
                <w:sz w:val="24"/>
                <w:szCs w:val="24"/>
                <w:lang w:val="en-US"/>
              </w:rPr>
            </w:pPr>
          </w:p>
        </w:tc>
      </w:tr>
      <w:tr w:rsidR="00B653F0" w:rsidRPr="00DC1F93" w14:paraId="27EE54F1" w14:textId="77777777" w:rsidTr="00D5390E">
        <w:trPr>
          <w:trHeight w:val="70"/>
        </w:trPr>
        <w:tc>
          <w:tcPr>
            <w:tcW w:w="1665" w:type="dxa"/>
            <w:vMerge/>
            <w:vAlign w:val="center"/>
          </w:tcPr>
          <w:p w14:paraId="404D5437"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246" w:type="dxa"/>
            <w:vMerge/>
            <w:vAlign w:val="center"/>
          </w:tcPr>
          <w:p w14:paraId="71A49692" w14:textId="77777777" w:rsidR="00B653F0"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52316203" w14:textId="471442AB"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4B89FA69" w14:textId="58C0C0A2" w:rsidR="00B653F0" w:rsidRPr="00132D3C"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34334.8</w:t>
            </w:r>
          </w:p>
        </w:tc>
        <w:tc>
          <w:tcPr>
            <w:tcW w:w="1815" w:type="dxa"/>
            <w:vAlign w:val="center"/>
          </w:tcPr>
          <w:p w14:paraId="07586883" w14:textId="63E2EE0C"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39.5</w:t>
            </w:r>
          </w:p>
        </w:tc>
        <w:tc>
          <w:tcPr>
            <w:tcW w:w="1811" w:type="dxa"/>
            <w:vAlign w:val="center"/>
          </w:tcPr>
          <w:p w14:paraId="65AE1F50" w14:textId="3A8A4B35"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1.45</w:t>
            </w:r>
          </w:p>
        </w:tc>
        <w:tc>
          <w:tcPr>
            <w:tcW w:w="1819" w:type="dxa"/>
            <w:vAlign w:val="center"/>
          </w:tcPr>
          <w:p w14:paraId="63F422F7" w14:textId="7D4408C1" w:rsidR="00B653F0"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0.50</w:t>
            </w:r>
          </w:p>
        </w:tc>
      </w:tr>
      <w:tr w:rsidR="00B653F0" w:rsidRPr="00DC1F93" w14:paraId="20270AE7" w14:textId="77777777" w:rsidTr="00D5390E">
        <w:trPr>
          <w:trHeight w:val="70"/>
        </w:trPr>
        <w:tc>
          <w:tcPr>
            <w:tcW w:w="1665" w:type="dxa"/>
            <w:vMerge/>
            <w:vAlign w:val="center"/>
          </w:tcPr>
          <w:p w14:paraId="7D3D7B03"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246" w:type="dxa"/>
            <w:vMerge/>
          </w:tcPr>
          <w:p w14:paraId="3AA51DA6"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3119" w:type="dxa"/>
            <w:vAlign w:val="center"/>
          </w:tcPr>
          <w:p w14:paraId="6B6F3102" w14:textId="2DF1CAFE"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sidRPr="00AD25EB">
              <w:rPr>
                <w:rFonts w:ascii="Arial" w:hAnsi="Arial" w:cs="Arial"/>
                <w:i/>
                <w:iCs/>
                <w:color w:val="000000" w:themeColor="text1"/>
                <w:sz w:val="24"/>
                <w:szCs w:val="24"/>
                <w:lang w:val="en-GB"/>
              </w:rPr>
              <w:t>APOE</w:t>
            </w:r>
          </w:p>
        </w:tc>
        <w:tc>
          <w:tcPr>
            <w:tcW w:w="2201" w:type="dxa"/>
            <w:vAlign w:val="center"/>
          </w:tcPr>
          <w:p w14:paraId="23B8136A" w14:textId="5DA16877"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34318.5</w:t>
            </w:r>
          </w:p>
        </w:tc>
        <w:tc>
          <w:tcPr>
            <w:tcW w:w="1815" w:type="dxa"/>
            <w:vAlign w:val="center"/>
          </w:tcPr>
          <w:p w14:paraId="67CD7C62" w14:textId="5B1BA16D"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48.7</w:t>
            </w:r>
          </w:p>
        </w:tc>
        <w:tc>
          <w:tcPr>
            <w:tcW w:w="1811" w:type="dxa"/>
            <w:vAlign w:val="center"/>
          </w:tcPr>
          <w:p w14:paraId="5129A241" w14:textId="5F9E9D0E"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16.2</w:t>
            </w:r>
          </w:p>
        </w:tc>
        <w:tc>
          <w:tcPr>
            <w:tcW w:w="1819" w:type="dxa"/>
            <w:vAlign w:val="center"/>
          </w:tcPr>
          <w:p w14:paraId="45426B9C" w14:textId="604D7453"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0.07</w:t>
            </w:r>
          </w:p>
        </w:tc>
      </w:tr>
    </w:tbl>
    <w:p w14:paraId="7D32FE5A" w14:textId="77777777" w:rsidR="003A1187" w:rsidRDefault="003A1187" w:rsidP="003A1187">
      <w:pPr>
        <w:spacing w:line="360" w:lineRule="auto"/>
        <w:rPr>
          <w:rFonts w:ascii="Arial" w:hAnsi="Arial" w:cs="Arial"/>
          <w:sz w:val="24"/>
          <w:szCs w:val="24"/>
          <w:lang w:val="en-GB"/>
        </w:rPr>
      </w:pPr>
      <w:r w:rsidRPr="00FD5094">
        <w:rPr>
          <w:rFonts w:ascii="Arial" w:hAnsi="Arial" w:cs="Arial"/>
          <w:sz w:val="24"/>
          <w:szCs w:val="24"/>
          <w:lang w:val="en-GB"/>
        </w:rPr>
        <w:t>All models include principal c</w:t>
      </w:r>
      <w:r>
        <w:rPr>
          <w:rFonts w:ascii="Arial" w:hAnsi="Arial" w:cs="Arial"/>
          <w:sz w:val="24"/>
          <w:szCs w:val="24"/>
          <w:lang w:val="en-GB"/>
        </w:rPr>
        <w:t xml:space="preserve">omponents 1 to 20 as additional predictors and are adjusted for body mass index and estimated glomerular filtration rate. </w:t>
      </w:r>
    </w:p>
    <w:p w14:paraId="2854AF7E" w14:textId="77777777" w:rsidR="003A1187" w:rsidRPr="00DC6E99" w:rsidRDefault="003A1187" w:rsidP="003A1187">
      <w:pPr>
        <w:spacing w:line="360" w:lineRule="auto"/>
        <w:rPr>
          <w:rFonts w:ascii="Arial" w:hAnsi="Arial" w:cs="Arial"/>
          <w:sz w:val="24"/>
          <w:szCs w:val="24"/>
          <w:lang w:val="en-GB"/>
        </w:rPr>
      </w:pPr>
      <w:r w:rsidRPr="00DC6E99">
        <w:rPr>
          <w:rFonts w:ascii="Arial" w:hAnsi="Arial" w:cs="Arial"/>
          <w:i/>
          <w:iCs/>
          <w:sz w:val="24"/>
          <w:szCs w:val="24"/>
          <w:lang w:val="en-GB"/>
        </w:rPr>
        <w:t>APOE</w:t>
      </w:r>
      <w:r>
        <w:rPr>
          <w:rFonts w:ascii="Arial" w:hAnsi="Arial" w:cs="Arial"/>
          <w:sz w:val="24"/>
          <w:szCs w:val="24"/>
          <w:lang w:val="en-GB"/>
        </w:rPr>
        <w:t xml:space="preserve"> is modelled as a binary variable: </w:t>
      </w:r>
      <w:r w:rsidRPr="00DC6E99">
        <w:rPr>
          <w:rFonts w:ascii="Arial" w:hAnsi="Arial" w:cs="Arial"/>
          <w:i/>
          <w:iCs/>
          <w:sz w:val="24"/>
          <w:szCs w:val="24"/>
          <w:lang w:val="en-GB"/>
        </w:rPr>
        <w:t>APOE</w:t>
      </w:r>
      <w:r>
        <w:rPr>
          <w:rFonts w:ascii="Arial" w:hAnsi="Arial" w:cs="Arial"/>
          <w:sz w:val="24"/>
          <w:szCs w:val="24"/>
          <w:lang w:val="en-GB"/>
        </w:rPr>
        <w:t xml:space="preserve"> ε4 non-carrier (0), heterozygous </w:t>
      </w:r>
      <w:r w:rsidRPr="00DC6E99">
        <w:rPr>
          <w:rFonts w:ascii="Arial" w:hAnsi="Arial" w:cs="Arial"/>
          <w:i/>
          <w:iCs/>
          <w:sz w:val="24"/>
          <w:szCs w:val="24"/>
          <w:lang w:val="en-GB"/>
        </w:rPr>
        <w:t>APOE</w:t>
      </w:r>
      <w:r>
        <w:rPr>
          <w:rFonts w:ascii="Arial" w:hAnsi="Arial" w:cs="Arial"/>
          <w:sz w:val="24"/>
          <w:szCs w:val="24"/>
          <w:lang w:val="en-GB"/>
        </w:rPr>
        <w:t xml:space="preserve"> ε4 carrier (1), or homozygous </w:t>
      </w:r>
      <w:r>
        <w:rPr>
          <w:rFonts w:ascii="Arial" w:hAnsi="Arial" w:cs="Arial"/>
          <w:i/>
          <w:iCs/>
          <w:sz w:val="24"/>
          <w:szCs w:val="24"/>
          <w:lang w:val="en-GB"/>
        </w:rPr>
        <w:t xml:space="preserve">APOE </w:t>
      </w:r>
      <w:r>
        <w:rPr>
          <w:rFonts w:ascii="Arial" w:hAnsi="Arial" w:cs="Arial"/>
          <w:sz w:val="24"/>
          <w:szCs w:val="24"/>
          <w:lang w:val="en-GB"/>
        </w:rPr>
        <w:t>ε4 carrier (2).</w:t>
      </w:r>
    </w:p>
    <w:p w14:paraId="299CFF5F" w14:textId="06FD9F21" w:rsidR="003123F1" w:rsidRDefault="003A1187" w:rsidP="003123F1">
      <w:pPr>
        <w:spacing w:line="360" w:lineRule="auto"/>
        <w:rPr>
          <w:rFonts w:ascii="Arial" w:hAnsi="Arial" w:cs="Arial"/>
          <w:sz w:val="24"/>
          <w:szCs w:val="24"/>
          <w:lang w:val="en-GB"/>
        </w:rPr>
      </w:pPr>
      <w:r>
        <w:rPr>
          <w:rFonts w:ascii="Arial" w:hAnsi="Arial" w:cs="Arial"/>
          <w:sz w:val="24"/>
          <w:szCs w:val="24"/>
          <w:lang w:val="en-GB"/>
        </w:rPr>
        <w:t xml:space="preserve">The Age + </w:t>
      </w:r>
      <w:r w:rsidRPr="00DC6E99">
        <w:rPr>
          <w:rFonts w:ascii="Arial" w:hAnsi="Arial" w:cs="Arial"/>
          <w:i/>
          <w:iCs/>
          <w:sz w:val="24"/>
          <w:szCs w:val="24"/>
          <w:lang w:val="en-GB"/>
        </w:rPr>
        <w:t>APOE</w:t>
      </w:r>
      <w:r>
        <w:rPr>
          <w:rFonts w:ascii="Arial" w:hAnsi="Arial" w:cs="Arial"/>
          <w:sz w:val="24"/>
          <w:szCs w:val="24"/>
          <w:lang w:val="en-GB"/>
        </w:rPr>
        <w:t xml:space="preserve"> model is compared to the Age model. The Age + </w:t>
      </w:r>
      <w:r w:rsidRPr="00DC6E99">
        <w:rPr>
          <w:rFonts w:ascii="Arial" w:hAnsi="Arial" w:cs="Arial"/>
          <w:i/>
          <w:iCs/>
          <w:sz w:val="24"/>
          <w:szCs w:val="24"/>
          <w:lang w:val="en-GB"/>
        </w:rPr>
        <w:t>APOE</w:t>
      </w:r>
      <w:r>
        <w:rPr>
          <w:rFonts w:ascii="Arial" w:hAnsi="Arial" w:cs="Arial"/>
          <w:sz w:val="24"/>
          <w:szCs w:val="24"/>
          <w:lang w:val="en-GB"/>
        </w:rPr>
        <w:t xml:space="preserve"> + Age * </w:t>
      </w:r>
      <w:r w:rsidRPr="00DC6E99">
        <w:rPr>
          <w:rFonts w:ascii="Arial" w:hAnsi="Arial" w:cs="Arial"/>
          <w:i/>
          <w:iCs/>
          <w:sz w:val="24"/>
          <w:szCs w:val="24"/>
          <w:lang w:val="en-GB"/>
        </w:rPr>
        <w:t>APOE</w:t>
      </w:r>
      <w:r>
        <w:rPr>
          <w:rFonts w:ascii="Arial" w:hAnsi="Arial" w:cs="Arial"/>
          <w:sz w:val="24"/>
          <w:szCs w:val="24"/>
          <w:lang w:val="en-GB"/>
        </w:rPr>
        <w:t xml:space="preserve"> model is compared to the Age + </w:t>
      </w:r>
      <w:r w:rsidRPr="00DC6E99">
        <w:rPr>
          <w:rFonts w:ascii="Arial" w:hAnsi="Arial" w:cs="Arial"/>
          <w:i/>
          <w:iCs/>
          <w:sz w:val="24"/>
          <w:szCs w:val="24"/>
          <w:lang w:val="en-GB"/>
        </w:rPr>
        <w:t>APOE</w:t>
      </w:r>
      <w:r>
        <w:rPr>
          <w:rFonts w:ascii="Arial" w:hAnsi="Arial" w:cs="Arial"/>
          <w:sz w:val="24"/>
          <w:szCs w:val="24"/>
          <w:lang w:val="en-GB"/>
        </w:rPr>
        <w:t xml:space="preserve"> model. Age * </w:t>
      </w:r>
      <w:r w:rsidRPr="00DC6E99">
        <w:rPr>
          <w:rFonts w:ascii="Arial" w:hAnsi="Arial" w:cs="Arial"/>
          <w:i/>
          <w:iCs/>
          <w:sz w:val="24"/>
          <w:szCs w:val="24"/>
          <w:lang w:val="en-GB"/>
        </w:rPr>
        <w:t>APOE</w:t>
      </w:r>
      <w:r>
        <w:rPr>
          <w:rFonts w:ascii="Arial" w:hAnsi="Arial" w:cs="Arial"/>
          <w:sz w:val="24"/>
          <w:szCs w:val="24"/>
          <w:lang w:val="en-GB"/>
        </w:rPr>
        <w:t xml:space="preserve"> indicates an interaction effect between age and </w:t>
      </w:r>
      <w:r w:rsidRPr="00DC6E99">
        <w:rPr>
          <w:rFonts w:ascii="Arial" w:hAnsi="Arial" w:cs="Arial"/>
          <w:i/>
          <w:iCs/>
          <w:sz w:val="24"/>
          <w:szCs w:val="24"/>
          <w:lang w:val="en-GB"/>
        </w:rPr>
        <w:t>APOE</w:t>
      </w:r>
      <w:r>
        <w:rPr>
          <w:rFonts w:ascii="Arial" w:hAnsi="Arial" w:cs="Arial"/>
          <w:sz w:val="24"/>
          <w:szCs w:val="24"/>
          <w:lang w:val="en-GB"/>
        </w:rPr>
        <w:t xml:space="preserve">. </w:t>
      </w:r>
      <w:r w:rsidR="003123F1">
        <w:rPr>
          <w:rFonts w:ascii="Arial" w:hAnsi="Arial" w:cs="Arial"/>
          <w:sz w:val="24"/>
          <w:szCs w:val="24"/>
          <w:lang w:val="en-GB"/>
        </w:rPr>
        <w:br w:type="page"/>
      </w:r>
    </w:p>
    <w:p w14:paraId="295C70F7" w14:textId="77777777" w:rsidR="003123F1" w:rsidRDefault="003123F1" w:rsidP="003A1187">
      <w:pPr>
        <w:spacing w:line="360" w:lineRule="auto"/>
        <w:rPr>
          <w:rFonts w:ascii="Arial" w:hAnsi="Arial" w:cs="Arial"/>
          <w:sz w:val="24"/>
          <w:szCs w:val="24"/>
          <w:lang w:val="en-GB"/>
        </w:rPr>
      </w:pPr>
    </w:p>
    <w:p w14:paraId="15688E96" w14:textId="24523336" w:rsidR="003123F1" w:rsidRDefault="003123F1">
      <w:pPr>
        <w:spacing w:line="240" w:lineRule="auto"/>
        <w:rPr>
          <w:rFonts w:ascii="Arial" w:hAnsi="Arial" w:cs="Arial"/>
          <w:sz w:val="24"/>
          <w:szCs w:val="24"/>
          <w:lang w:val="en-GB"/>
        </w:rPr>
      </w:pPr>
      <w:r>
        <w:rPr>
          <w:rFonts w:ascii="Arial" w:hAnsi="Arial" w:cs="Arial"/>
          <w:noProof/>
          <w:sz w:val="24"/>
          <w:szCs w:val="24"/>
          <w:lang w:val="en-GB"/>
        </w:rPr>
        <w:drawing>
          <wp:inline distT="0" distB="0" distL="0" distR="0" wp14:anchorId="00836FEB" wp14:editId="40589D5E">
            <wp:extent cx="8891270" cy="5001260"/>
            <wp:effectExtent l="0" t="0" r="5080" b="8890"/>
            <wp:docPr id="6983816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81600" name="Picture 698381600"/>
                    <pic:cNvPicPr/>
                  </pic:nvPicPr>
                  <pic:blipFill>
                    <a:blip r:embed="rId13">
                      <a:extLst>
                        <a:ext uri="{28A0092B-C50C-407E-A947-70E740481C1C}">
                          <a14:useLocalDpi xmlns:a14="http://schemas.microsoft.com/office/drawing/2010/main" val="0"/>
                        </a:ext>
                      </a:extLst>
                    </a:blip>
                    <a:stretch>
                      <a:fillRect/>
                    </a:stretch>
                  </pic:blipFill>
                  <pic:spPr>
                    <a:xfrm>
                      <a:off x="0" y="0"/>
                      <a:ext cx="8891270" cy="5001260"/>
                    </a:xfrm>
                    <a:prstGeom prst="rect">
                      <a:avLst/>
                    </a:prstGeom>
                  </pic:spPr>
                </pic:pic>
              </a:graphicData>
            </a:graphic>
          </wp:inline>
        </w:drawing>
      </w:r>
    </w:p>
    <w:p w14:paraId="611325D5" w14:textId="281B2126" w:rsidR="003123F1" w:rsidRDefault="003123F1">
      <w:pPr>
        <w:spacing w:line="240" w:lineRule="auto"/>
        <w:rPr>
          <w:rFonts w:ascii="Arial" w:hAnsi="Arial" w:cs="Arial"/>
          <w:sz w:val="24"/>
          <w:szCs w:val="24"/>
          <w:lang w:val="en-GB"/>
        </w:rPr>
      </w:pPr>
      <w:r w:rsidRPr="003123F1">
        <w:rPr>
          <w:rFonts w:ascii="Arial" w:hAnsi="Arial" w:cs="Arial"/>
          <w:b/>
          <w:bCs/>
          <w:sz w:val="24"/>
          <w:szCs w:val="24"/>
          <w:lang w:val="en-GB"/>
        </w:rPr>
        <w:t>Figure S</w:t>
      </w:r>
      <w:r w:rsidR="00A76C24">
        <w:rPr>
          <w:rFonts w:ascii="Arial" w:hAnsi="Arial" w:cs="Arial"/>
          <w:b/>
          <w:bCs/>
          <w:sz w:val="24"/>
          <w:szCs w:val="24"/>
          <w:lang w:val="en-GB"/>
        </w:rPr>
        <w:t>6</w:t>
      </w:r>
      <w:r w:rsidRPr="003123F1">
        <w:rPr>
          <w:rFonts w:ascii="Arial" w:hAnsi="Arial" w:cs="Arial"/>
          <w:b/>
          <w:bCs/>
          <w:sz w:val="24"/>
          <w:szCs w:val="24"/>
          <w:lang w:val="en-GB"/>
        </w:rPr>
        <w:t>.</w:t>
      </w:r>
      <w:r>
        <w:rPr>
          <w:rFonts w:ascii="Arial" w:hAnsi="Arial" w:cs="Arial"/>
          <w:sz w:val="24"/>
          <w:szCs w:val="24"/>
          <w:lang w:val="en-GB"/>
        </w:rPr>
        <w:t xml:space="preserve"> </w:t>
      </w:r>
      <w:r w:rsidRPr="00BC2186">
        <w:rPr>
          <w:rFonts w:ascii="Arial" w:hAnsi="Arial" w:cs="Arial"/>
          <w:color w:val="000000" w:themeColor="text1"/>
          <w:sz w:val="24"/>
          <w:szCs w:val="24"/>
          <w:lang w:val="en-GB"/>
        </w:rPr>
        <w:t>Plasma concentrations over age</w:t>
      </w:r>
      <w:r>
        <w:rPr>
          <w:rFonts w:ascii="Arial" w:hAnsi="Arial" w:cs="Arial"/>
          <w:color w:val="000000" w:themeColor="text1"/>
          <w:sz w:val="24"/>
          <w:szCs w:val="24"/>
          <w:lang w:val="en-GB"/>
        </w:rPr>
        <w:t xml:space="preserve"> in males</w:t>
      </w:r>
      <w:r w:rsidRPr="00BC2186">
        <w:rPr>
          <w:rFonts w:ascii="Arial" w:hAnsi="Arial" w:cs="Arial"/>
          <w:color w:val="000000" w:themeColor="text1"/>
          <w:sz w:val="24"/>
          <w:szCs w:val="24"/>
          <w:lang w:val="en-GB"/>
        </w:rPr>
        <w:t xml:space="preserve">, </w:t>
      </w:r>
      <w:r w:rsidRPr="00BC2186">
        <w:rPr>
          <w:rFonts w:ascii="Arial" w:hAnsi="Arial" w:cs="Arial"/>
          <w:iCs/>
          <w:sz w:val="24"/>
          <w:szCs w:val="24"/>
          <w:lang w:val="en-GB"/>
        </w:rPr>
        <w:t xml:space="preserve">stratified by </w:t>
      </w:r>
      <w:r w:rsidRPr="00BC2186">
        <w:rPr>
          <w:rFonts w:ascii="Arial" w:hAnsi="Arial" w:cs="Arial"/>
          <w:i/>
          <w:sz w:val="24"/>
          <w:szCs w:val="24"/>
          <w:lang w:val="en-GB"/>
        </w:rPr>
        <w:t>APOE</w:t>
      </w:r>
      <w:r w:rsidRPr="00BC2186">
        <w:rPr>
          <w:rFonts w:ascii="Arial" w:hAnsi="Arial" w:cs="Arial"/>
          <w:iCs/>
          <w:sz w:val="24"/>
          <w:szCs w:val="24"/>
          <w:lang w:val="en-GB"/>
        </w:rPr>
        <w:t xml:space="preserve"> ε4 carriership.</w:t>
      </w:r>
      <w:r>
        <w:rPr>
          <w:rFonts w:ascii="Arial" w:hAnsi="Arial" w:cs="Arial"/>
          <w:iCs/>
          <w:sz w:val="24"/>
          <w:szCs w:val="24"/>
          <w:lang w:val="en-GB"/>
        </w:rPr>
        <w:t xml:space="preserve"> A = Phosphorylated-tau-217. B = Amyloid-β-42/40. C = Neurofilament light. D = Glial fibrillary acidic protein.</w:t>
      </w:r>
      <w:r>
        <w:rPr>
          <w:rFonts w:ascii="Arial" w:hAnsi="Arial" w:cs="Arial"/>
          <w:sz w:val="24"/>
          <w:szCs w:val="24"/>
          <w:lang w:val="en-GB"/>
        </w:rPr>
        <w:br w:type="page"/>
      </w:r>
    </w:p>
    <w:p w14:paraId="2D50E8E5" w14:textId="6052EEC1" w:rsidR="00007739" w:rsidRDefault="00007739">
      <w:pPr>
        <w:spacing w:line="240" w:lineRule="auto"/>
        <w:rPr>
          <w:rFonts w:ascii="Arial" w:hAnsi="Arial" w:cs="Arial"/>
          <w:sz w:val="24"/>
          <w:szCs w:val="24"/>
          <w:lang w:val="en-GB"/>
        </w:rPr>
      </w:pPr>
      <w:r>
        <w:rPr>
          <w:rFonts w:ascii="Arial" w:hAnsi="Arial" w:cs="Arial"/>
          <w:noProof/>
          <w:sz w:val="24"/>
          <w:szCs w:val="24"/>
          <w:lang w:val="en-GB"/>
        </w:rPr>
        <w:lastRenderedPageBreak/>
        <w:drawing>
          <wp:inline distT="0" distB="0" distL="0" distR="0" wp14:anchorId="689E43E4" wp14:editId="5CE5873A">
            <wp:extent cx="8891270" cy="5001260"/>
            <wp:effectExtent l="0" t="0" r="5080" b="8890"/>
            <wp:docPr id="961902359" name="Picture 8" descr="A graph of different age gro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02359" name="Picture 8" descr="A graph of different age group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8891270" cy="5001260"/>
                    </a:xfrm>
                    <a:prstGeom prst="rect">
                      <a:avLst/>
                    </a:prstGeom>
                  </pic:spPr>
                </pic:pic>
              </a:graphicData>
            </a:graphic>
          </wp:inline>
        </w:drawing>
      </w:r>
    </w:p>
    <w:p w14:paraId="0A0D4547" w14:textId="2EC1B8BF" w:rsidR="00007739" w:rsidRDefault="00007739">
      <w:pPr>
        <w:spacing w:line="240" w:lineRule="auto"/>
        <w:rPr>
          <w:rFonts w:ascii="Arial" w:hAnsi="Arial" w:cs="Arial"/>
          <w:sz w:val="24"/>
          <w:szCs w:val="24"/>
          <w:lang w:val="en-GB"/>
        </w:rPr>
      </w:pPr>
      <w:r w:rsidRPr="003123F1">
        <w:rPr>
          <w:rFonts w:ascii="Arial" w:hAnsi="Arial" w:cs="Arial"/>
          <w:b/>
          <w:bCs/>
          <w:sz w:val="24"/>
          <w:szCs w:val="24"/>
          <w:lang w:val="en-GB"/>
        </w:rPr>
        <w:t>Figure S</w:t>
      </w:r>
      <w:r>
        <w:rPr>
          <w:rFonts w:ascii="Arial" w:hAnsi="Arial" w:cs="Arial"/>
          <w:b/>
          <w:bCs/>
          <w:sz w:val="24"/>
          <w:szCs w:val="24"/>
          <w:lang w:val="en-GB"/>
        </w:rPr>
        <w:t>7</w:t>
      </w:r>
      <w:r w:rsidRPr="003123F1">
        <w:rPr>
          <w:rFonts w:ascii="Arial" w:hAnsi="Arial" w:cs="Arial"/>
          <w:b/>
          <w:bCs/>
          <w:sz w:val="24"/>
          <w:szCs w:val="24"/>
          <w:lang w:val="en-GB"/>
        </w:rPr>
        <w:t>.</w:t>
      </w:r>
      <w:r>
        <w:rPr>
          <w:rFonts w:ascii="Arial" w:hAnsi="Arial" w:cs="Arial"/>
          <w:sz w:val="24"/>
          <w:szCs w:val="24"/>
          <w:lang w:val="en-GB"/>
        </w:rPr>
        <w:t xml:space="preserve"> </w:t>
      </w:r>
      <w:r w:rsidRPr="00BC2186">
        <w:rPr>
          <w:rFonts w:ascii="Arial" w:hAnsi="Arial" w:cs="Arial"/>
          <w:color w:val="000000" w:themeColor="text1"/>
          <w:sz w:val="24"/>
          <w:szCs w:val="24"/>
          <w:lang w:val="en-GB"/>
        </w:rPr>
        <w:t>Plasma concentrations over age</w:t>
      </w:r>
      <w:r>
        <w:rPr>
          <w:rFonts w:ascii="Arial" w:hAnsi="Arial" w:cs="Arial"/>
          <w:color w:val="000000" w:themeColor="text1"/>
          <w:sz w:val="24"/>
          <w:szCs w:val="24"/>
          <w:lang w:val="en-GB"/>
        </w:rPr>
        <w:t xml:space="preserve"> in males</w:t>
      </w:r>
      <w:r w:rsidRPr="00BC2186">
        <w:rPr>
          <w:rFonts w:ascii="Arial" w:hAnsi="Arial" w:cs="Arial"/>
          <w:color w:val="000000" w:themeColor="text1"/>
          <w:sz w:val="24"/>
          <w:szCs w:val="24"/>
          <w:lang w:val="en-GB"/>
        </w:rPr>
        <w:t xml:space="preserve">, </w:t>
      </w:r>
      <w:r w:rsidRPr="00BC2186">
        <w:rPr>
          <w:rFonts w:ascii="Arial" w:hAnsi="Arial" w:cs="Arial"/>
          <w:iCs/>
          <w:sz w:val="24"/>
          <w:szCs w:val="24"/>
          <w:lang w:val="en-GB"/>
        </w:rPr>
        <w:t xml:space="preserve">stratified by </w:t>
      </w:r>
      <w:r w:rsidRPr="00BC2186">
        <w:rPr>
          <w:rFonts w:ascii="Arial" w:hAnsi="Arial" w:cs="Arial"/>
          <w:i/>
          <w:sz w:val="24"/>
          <w:szCs w:val="24"/>
          <w:lang w:val="en-GB"/>
        </w:rPr>
        <w:t>APOE</w:t>
      </w:r>
      <w:r w:rsidRPr="00BC2186">
        <w:rPr>
          <w:rFonts w:ascii="Arial" w:hAnsi="Arial" w:cs="Arial"/>
          <w:iCs/>
          <w:sz w:val="24"/>
          <w:szCs w:val="24"/>
          <w:lang w:val="en-GB"/>
        </w:rPr>
        <w:t xml:space="preserve"> ε4 carriership.</w:t>
      </w:r>
      <w:r>
        <w:rPr>
          <w:rFonts w:ascii="Arial" w:hAnsi="Arial" w:cs="Arial"/>
          <w:iCs/>
          <w:sz w:val="24"/>
          <w:szCs w:val="24"/>
          <w:lang w:val="en-GB"/>
        </w:rPr>
        <w:t xml:space="preserve"> A = Phosphorylated-tau-217. B = Amyloid-β-42/40. C = Neurofilament light. D = Glial fibrillary acidic protein.</w:t>
      </w:r>
      <w:r>
        <w:rPr>
          <w:rFonts w:ascii="Arial" w:hAnsi="Arial" w:cs="Arial"/>
          <w:sz w:val="24"/>
          <w:szCs w:val="24"/>
          <w:lang w:val="en-GB"/>
        </w:rPr>
        <w:br w:type="page"/>
      </w:r>
    </w:p>
    <w:tbl>
      <w:tblPr>
        <w:tblStyle w:val="TableGrid"/>
        <w:tblW w:w="0" w:type="auto"/>
        <w:tblLook w:val="04A0" w:firstRow="1" w:lastRow="0" w:firstColumn="1" w:lastColumn="0" w:noHBand="0" w:noVBand="1"/>
      </w:tblPr>
      <w:tblGrid>
        <w:gridCol w:w="2321"/>
        <w:gridCol w:w="3829"/>
        <w:gridCol w:w="2085"/>
        <w:gridCol w:w="1997"/>
        <w:gridCol w:w="2131"/>
        <w:gridCol w:w="1464"/>
      </w:tblGrid>
      <w:tr w:rsidR="00CD08CE" w:rsidRPr="00627918" w14:paraId="1948CB0B" w14:textId="77777777" w:rsidTr="003123F1">
        <w:trPr>
          <w:trHeight w:val="464"/>
        </w:trPr>
        <w:tc>
          <w:tcPr>
            <w:tcW w:w="13827" w:type="dxa"/>
            <w:gridSpan w:val="6"/>
            <w:vAlign w:val="center"/>
          </w:tcPr>
          <w:p w14:paraId="3597BD60" w14:textId="3BE863E3" w:rsidR="00CD08CE" w:rsidRPr="00295806" w:rsidRDefault="00CD08CE" w:rsidP="00920BA7">
            <w:pPr>
              <w:spacing w:line="360" w:lineRule="auto"/>
              <w:rPr>
                <w:rFonts w:ascii="Arial" w:hAnsi="Arial" w:cs="Arial"/>
                <w:b/>
                <w:bCs/>
                <w:i/>
                <w:iCs/>
                <w:color w:val="000000" w:themeColor="text1"/>
                <w:sz w:val="24"/>
                <w:szCs w:val="24"/>
                <w:lang w:val="en-GB"/>
              </w:rPr>
            </w:pPr>
            <w:r w:rsidRPr="00DC1F93">
              <w:rPr>
                <w:rFonts w:ascii="Arial" w:hAnsi="Arial" w:cs="Arial"/>
                <w:b/>
                <w:bCs/>
                <w:color w:val="000000" w:themeColor="text1"/>
                <w:sz w:val="24"/>
                <w:szCs w:val="24"/>
                <w:lang w:val="en-GB"/>
              </w:rPr>
              <w:lastRenderedPageBreak/>
              <w:t>Table S</w:t>
            </w:r>
            <w:r w:rsidR="00627918">
              <w:rPr>
                <w:rFonts w:ascii="Arial" w:hAnsi="Arial" w:cs="Arial"/>
                <w:b/>
                <w:bCs/>
                <w:color w:val="000000" w:themeColor="text1"/>
                <w:sz w:val="24"/>
                <w:szCs w:val="24"/>
                <w:lang w:val="en-GB"/>
              </w:rPr>
              <w:t>9</w:t>
            </w:r>
            <w:r w:rsidRPr="00DC1F93">
              <w:rPr>
                <w:rFonts w:ascii="Arial" w:hAnsi="Arial" w:cs="Arial"/>
                <w:b/>
                <w:bCs/>
                <w:color w:val="000000" w:themeColor="text1"/>
                <w:sz w:val="24"/>
                <w:szCs w:val="24"/>
                <w:lang w:val="en-GB"/>
              </w:rPr>
              <w:t>.</w:t>
            </w:r>
            <w:r>
              <w:rPr>
                <w:rFonts w:ascii="Arial" w:hAnsi="Arial" w:cs="Arial"/>
                <w:b/>
                <w:bCs/>
                <w:color w:val="000000" w:themeColor="text1"/>
                <w:sz w:val="24"/>
                <w:szCs w:val="24"/>
                <w:lang w:val="en-GB"/>
              </w:rPr>
              <w:t xml:space="preserve"> Likelihood ratio test results between age and age by </w:t>
            </w:r>
            <w:r w:rsidRPr="004D35FB">
              <w:rPr>
                <w:rFonts w:ascii="Arial" w:hAnsi="Arial" w:cs="Arial"/>
                <w:b/>
                <w:bCs/>
                <w:sz w:val="24"/>
                <w:szCs w:val="24"/>
                <w:lang w:val="en-GB"/>
              </w:rPr>
              <w:t>PRS</w:t>
            </w:r>
            <w:r w:rsidRPr="004D35FB">
              <w:rPr>
                <w:rFonts w:ascii="Arial" w:hAnsi="Arial" w:cs="Arial"/>
                <w:b/>
                <w:bCs/>
                <w:sz w:val="24"/>
                <w:szCs w:val="24"/>
                <w:vertAlign w:val="subscript"/>
                <w:lang w:val="en-GB"/>
              </w:rPr>
              <w:t>AD</w:t>
            </w:r>
            <w:r>
              <w:rPr>
                <w:rFonts w:ascii="Arial" w:hAnsi="Arial" w:cs="Arial"/>
                <w:b/>
                <w:bCs/>
                <w:color w:val="000000" w:themeColor="text1"/>
                <w:sz w:val="24"/>
                <w:szCs w:val="24"/>
                <w:lang w:val="en-GB"/>
              </w:rPr>
              <w:t xml:space="preserve"> interaction models, without adjusting for APOE.</w:t>
            </w:r>
          </w:p>
        </w:tc>
      </w:tr>
      <w:tr w:rsidR="00CD08CE" w:rsidRPr="00DC1F93" w14:paraId="348205CB" w14:textId="77777777" w:rsidTr="003123F1">
        <w:trPr>
          <w:trHeight w:val="464"/>
        </w:trPr>
        <w:tc>
          <w:tcPr>
            <w:tcW w:w="2321" w:type="dxa"/>
            <w:vAlign w:val="center"/>
          </w:tcPr>
          <w:p w14:paraId="18A21D32" w14:textId="77777777" w:rsidR="00CD08CE" w:rsidRPr="00295806" w:rsidRDefault="00CD08CE" w:rsidP="00920BA7">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Biomarker</w:t>
            </w:r>
          </w:p>
        </w:tc>
        <w:tc>
          <w:tcPr>
            <w:tcW w:w="3829" w:type="dxa"/>
            <w:vAlign w:val="center"/>
          </w:tcPr>
          <w:p w14:paraId="1E46C37C" w14:textId="77777777" w:rsidR="00CD08CE" w:rsidRPr="00295806" w:rsidRDefault="00CD08CE" w:rsidP="00920BA7">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Predictor</w:t>
            </w:r>
          </w:p>
        </w:tc>
        <w:tc>
          <w:tcPr>
            <w:tcW w:w="2085" w:type="dxa"/>
            <w:vAlign w:val="center"/>
          </w:tcPr>
          <w:p w14:paraId="1BC627FE" w14:textId="77777777" w:rsidR="00CD08CE" w:rsidRPr="00295806" w:rsidRDefault="00CD08CE" w:rsidP="00920BA7">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Deviance</w:t>
            </w:r>
          </w:p>
        </w:tc>
        <w:tc>
          <w:tcPr>
            <w:tcW w:w="1997" w:type="dxa"/>
            <w:vAlign w:val="center"/>
          </w:tcPr>
          <w:p w14:paraId="1BF8FABD" w14:textId="77777777" w:rsidR="00CD08CE" w:rsidRPr="00295806" w:rsidRDefault="00CD08CE" w:rsidP="00920BA7">
            <w:pPr>
              <w:spacing w:line="360" w:lineRule="auto"/>
              <w:jc w:val="center"/>
              <w:rPr>
                <w:rFonts w:ascii="Arial" w:hAnsi="Arial" w:cs="Arial"/>
                <w:b/>
                <w:bCs/>
                <w:i/>
                <w:iCs/>
                <w:color w:val="000000" w:themeColor="text1"/>
                <w:sz w:val="24"/>
                <w:szCs w:val="24"/>
                <w:lang w:val="en-GB"/>
              </w:rPr>
            </w:pPr>
            <w:proofErr w:type="spellStart"/>
            <w:r w:rsidRPr="00295806">
              <w:rPr>
                <w:rFonts w:ascii="Arial" w:hAnsi="Arial" w:cs="Arial"/>
                <w:b/>
                <w:bCs/>
                <w:i/>
                <w:iCs/>
                <w:color w:val="000000" w:themeColor="text1"/>
                <w:sz w:val="24"/>
                <w:szCs w:val="24"/>
                <w:lang w:val="en-GB"/>
              </w:rPr>
              <w:t>df</w:t>
            </w:r>
            <w:proofErr w:type="spellEnd"/>
          </w:p>
        </w:tc>
        <w:tc>
          <w:tcPr>
            <w:tcW w:w="2131" w:type="dxa"/>
            <w:vAlign w:val="center"/>
          </w:tcPr>
          <w:p w14:paraId="39B7F8BB" w14:textId="77777777" w:rsidR="00CD08CE" w:rsidRPr="00295806" w:rsidRDefault="00CD08CE" w:rsidP="00920BA7">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LRT</w:t>
            </w:r>
          </w:p>
        </w:tc>
        <w:tc>
          <w:tcPr>
            <w:tcW w:w="1464" w:type="dxa"/>
            <w:vAlign w:val="center"/>
          </w:tcPr>
          <w:p w14:paraId="61CDF021" w14:textId="77777777" w:rsidR="00CD08CE" w:rsidRPr="00295806" w:rsidRDefault="00CD08CE" w:rsidP="00920BA7">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p</w:t>
            </w:r>
          </w:p>
        </w:tc>
      </w:tr>
      <w:tr w:rsidR="00CD08CE" w:rsidRPr="00DC1F93" w14:paraId="2FB6D2C6" w14:textId="77777777" w:rsidTr="003123F1">
        <w:trPr>
          <w:trHeight w:val="451"/>
        </w:trPr>
        <w:tc>
          <w:tcPr>
            <w:tcW w:w="2321" w:type="dxa"/>
            <w:vMerge w:val="restart"/>
            <w:vAlign w:val="center"/>
          </w:tcPr>
          <w:p w14:paraId="7B25147C" w14:textId="77777777" w:rsidR="00CD08CE" w:rsidRPr="00DC1F93" w:rsidRDefault="00CD08CE" w:rsidP="00920BA7">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p-tau217</w:t>
            </w:r>
          </w:p>
        </w:tc>
        <w:tc>
          <w:tcPr>
            <w:tcW w:w="3829" w:type="dxa"/>
            <w:vAlign w:val="center"/>
          </w:tcPr>
          <w:p w14:paraId="588FCDC9" w14:textId="77777777" w:rsidR="00CD08CE" w:rsidRPr="00DC1F93" w:rsidRDefault="00CD08CE" w:rsidP="00920BA7">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085" w:type="dxa"/>
            <w:vAlign w:val="center"/>
          </w:tcPr>
          <w:p w14:paraId="1FD671DC" w14:textId="6180264A"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-33357.0</w:t>
            </w:r>
          </w:p>
        </w:tc>
        <w:tc>
          <w:tcPr>
            <w:tcW w:w="1997" w:type="dxa"/>
            <w:vAlign w:val="center"/>
          </w:tcPr>
          <w:p w14:paraId="00DAD699" w14:textId="0C49CAB7"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36.4</w:t>
            </w:r>
          </w:p>
        </w:tc>
        <w:tc>
          <w:tcPr>
            <w:tcW w:w="2131" w:type="dxa"/>
            <w:vAlign w:val="center"/>
          </w:tcPr>
          <w:p w14:paraId="66675E9B" w14:textId="77777777" w:rsidR="00CD08CE" w:rsidRPr="00DC1F93" w:rsidRDefault="00CD08CE" w:rsidP="00920BA7">
            <w:pPr>
              <w:spacing w:line="360" w:lineRule="auto"/>
              <w:jc w:val="center"/>
              <w:rPr>
                <w:rFonts w:ascii="Arial" w:hAnsi="Arial" w:cs="Arial"/>
                <w:color w:val="000000" w:themeColor="text1"/>
                <w:sz w:val="24"/>
                <w:szCs w:val="24"/>
                <w:lang w:val="en-GB"/>
              </w:rPr>
            </w:pPr>
          </w:p>
        </w:tc>
        <w:tc>
          <w:tcPr>
            <w:tcW w:w="1464" w:type="dxa"/>
            <w:vAlign w:val="center"/>
          </w:tcPr>
          <w:p w14:paraId="26A554E6" w14:textId="77777777" w:rsidR="00CD08CE" w:rsidRPr="00DC1F93" w:rsidRDefault="00CD08CE" w:rsidP="00920BA7">
            <w:pPr>
              <w:spacing w:line="360" w:lineRule="auto"/>
              <w:jc w:val="center"/>
              <w:rPr>
                <w:rFonts w:ascii="Arial" w:hAnsi="Arial" w:cs="Arial"/>
                <w:color w:val="000000" w:themeColor="text1"/>
                <w:sz w:val="24"/>
                <w:szCs w:val="24"/>
                <w:lang w:val="en-GB"/>
              </w:rPr>
            </w:pPr>
          </w:p>
        </w:tc>
      </w:tr>
      <w:tr w:rsidR="00CD08CE" w:rsidRPr="00DC1F93" w14:paraId="4C253562" w14:textId="77777777" w:rsidTr="003123F1">
        <w:trPr>
          <w:trHeight w:val="451"/>
        </w:trPr>
        <w:tc>
          <w:tcPr>
            <w:tcW w:w="2321" w:type="dxa"/>
            <w:vMerge/>
            <w:vAlign w:val="center"/>
          </w:tcPr>
          <w:p w14:paraId="13C0B9E5" w14:textId="77777777" w:rsidR="00CD08CE" w:rsidRPr="00DC1F93" w:rsidRDefault="00CD08CE" w:rsidP="00920BA7">
            <w:pPr>
              <w:spacing w:line="360" w:lineRule="auto"/>
              <w:jc w:val="center"/>
              <w:rPr>
                <w:rFonts w:ascii="Arial" w:hAnsi="Arial" w:cs="Arial"/>
                <w:i/>
                <w:iCs/>
                <w:color w:val="000000" w:themeColor="text1"/>
                <w:sz w:val="24"/>
                <w:szCs w:val="24"/>
                <w:lang w:val="en-GB"/>
              </w:rPr>
            </w:pPr>
          </w:p>
        </w:tc>
        <w:tc>
          <w:tcPr>
            <w:tcW w:w="3829" w:type="dxa"/>
            <w:vAlign w:val="center"/>
          </w:tcPr>
          <w:p w14:paraId="63A83000" w14:textId="77777777" w:rsidR="00CD08CE" w:rsidRPr="00DC1F93" w:rsidRDefault="00CD08CE" w:rsidP="00920BA7">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4646577A" w14:textId="05F27C31" w:rsidR="00CD08CE" w:rsidRPr="00DC1F93" w:rsidRDefault="003B300E" w:rsidP="00920BA7">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-33362.9</w:t>
            </w:r>
          </w:p>
        </w:tc>
        <w:tc>
          <w:tcPr>
            <w:tcW w:w="1997" w:type="dxa"/>
            <w:vAlign w:val="center"/>
          </w:tcPr>
          <w:p w14:paraId="1396B73E" w14:textId="42930FA2" w:rsidR="00CD08CE" w:rsidRPr="00DC1F93" w:rsidRDefault="003B300E" w:rsidP="00920BA7">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37.5</w:t>
            </w:r>
          </w:p>
        </w:tc>
        <w:tc>
          <w:tcPr>
            <w:tcW w:w="2131" w:type="dxa"/>
            <w:vAlign w:val="center"/>
          </w:tcPr>
          <w:p w14:paraId="180089C9" w14:textId="1ECB9DA9" w:rsidR="00CD08CE" w:rsidRPr="00DC1F93" w:rsidRDefault="003B300E" w:rsidP="00920BA7">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5.93</w:t>
            </w:r>
          </w:p>
        </w:tc>
        <w:tc>
          <w:tcPr>
            <w:tcW w:w="1464" w:type="dxa"/>
            <w:vAlign w:val="center"/>
          </w:tcPr>
          <w:p w14:paraId="67B2A9B3" w14:textId="046C0DC7" w:rsidR="00CD08CE" w:rsidRPr="00DC1F93" w:rsidRDefault="003B300E" w:rsidP="00920BA7">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0.02</w:t>
            </w:r>
          </w:p>
        </w:tc>
      </w:tr>
      <w:tr w:rsidR="00CD08CE" w:rsidRPr="00DC1F93" w14:paraId="0184542C" w14:textId="77777777" w:rsidTr="003123F1">
        <w:trPr>
          <w:trHeight w:val="119"/>
        </w:trPr>
        <w:tc>
          <w:tcPr>
            <w:tcW w:w="2321" w:type="dxa"/>
            <w:vMerge/>
            <w:vAlign w:val="center"/>
          </w:tcPr>
          <w:p w14:paraId="4A7DC605" w14:textId="77777777" w:rsidR="00CD08CE" w:rsidRPr="00DC1F93" w:rsidRDefault="00CD08CE" w:rsidP="00920BA7">
            <w:pPr>
              <w:spacing w:line="360" w:lineRule="auto"/>
              <w:jc w:val="center"/>
              <w:rPr>
                <w:rFonts w:ascii="Arial" w:hAnsi="Arial" w:cs="Arial"/>
                <w:i/>
                <w:iCs/>
                <w:color w:val="000000" w:themeColor="text1"/>
                <w:sz w:val="24"/>
                <w:szCs w:val="24"/>
                <w:lang w:val="en-GB"/>
              </w:rPr>
            </w:pPr>
          </w:p>
        </w:tc>
        <w:tc>
          <w:tcPr>
            <w:tcW w:w="3829" w:type="dxa"/>
            <w:vAlign w:val="center"/>
          </w:tcPr>
          <w:p w14:paraId="56228A5A" w14:textId="77777777" w:rsidR="00CD08CE" w:rsidRPr="00DC1F93" w:rsidRDefault="00CD08CE" w:rsidP="00920BA7">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0622850D" w14:textId="4059334E"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-33364.6</w:t>
            </w:r>
          </w:p>
        </w:tc>
        <w:tc>
          <w:tcPr>
            <w:tcW w:w="1997" w:type="dxa"/>
            <w:vAlign w:val="center"/>
          </w:tcPr>
          <w:p w14:paraId="7556FBD7" w14:textId="39121107"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38.5</w:t>
            </w:r>
          </w:p>
        </w:tc>
        <w:tc>
          <w:tcPr>
            <w:tcW w:w="2131" w:type="dxa"/>
            <w:vAlign w:val="center"/>
          </w:tcPr>
          <w:p w14:paraId="2508692F" w14:textId="0523FD48"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1.72</w:t>
            </w:r>
          </w:p>
        </w:tc>
        <w:tc>
          <w:tcPr>
            <w:tcW w:w="1464" w:type="dxa"/>
            <w:vAlign w:val="center"/>
          </w:tcPr>
          <w:p w14:paraId="4EB7F023" w14:textId="50B86E6D"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0.21</w:t>
            </w:r>
          </w:p>
        </w:tc>
      </w:tr>
      <w:tr w:rsidR="00CD08CE" w:rsidRPr="00DC1F93" w14:paraId="39CC5D98" w14:textId="77777777" w:rsidTr="003123F1">
        <w:trPr>
          <w:trHeight w:val="464"/>
        </w:trPr>
        <w:tc>
          <w:tcPr>
            <w:tcW w:w="2321" w:type="dxa"/>
            <w:vMerge w:val="restart"/>
            <w:vAlign w:val="center"/>
          </w:tcPr>
          <w:p w14:paraId="4C9DCD36" w14:textId="77777777" w:rsidR="00CD08CE" w:rsidRPr="00DC1F93" w:rsidRDefault="00CD08CE" w:rsidP="00920BA7">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Aβ-42/40</w:t>
            </w:r>
          </w:p>
        </w:tc>
        <w:tc>
          <w:tcPr>
            <w:tcW w:w="3829" w:type="dxa"/>
            <w:vAlign w:val="center"/>
          </w:tcPr>
          <w:p w14:paraId="5CD6776B" w14:textId="77777777" w:rsidR="00CD08CE" w:rsidRPr="00DC1F93" w:rsidRDefault="00CD08CE" w:rsidP="00920BA7">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085" w:type="dxa"/>
            <w:vAlign w:val="center"/>
          </w:tcPr>
          <w:p w14:paraId="2AB03145" w14:textId="4E711913"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-33559.7</w:t>
            </w:r>
          </w:p>
        </w:tc>
        <w:tc>
          <w:tcPr>
            <w:tcW w:w="1997" w:type="dxa"/>
            <w:vAlign w:val="center"/>
          </w:tcPr>
          <w:p w14:paraId="445EDF09" w14:textId="63DBC0B2"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31.1</w:t>
            </w:r>
          </w:p>
        </w:tc>
        <w:tc>
          <w:tcPr>
            <w:tcW w:w="2131" w:type="dxa"/>
            <w:vAlign w:val="center"/>
          </w:tcPr>
          <w:p w14:paraId="069F343D" w14:textId="77777777" w:rsidR="00CD08CE" w:rsidRPr="00DC1F93" w:rsidRDefault="00CD08CE" w:rsidP="00920BA7">
            <w:pPr>
              <w:spacing w:line="360" w:lineRule="auto"/>
              <w:jc w:val="center"/>
              <w:rPr>
                <w:rFonts w:ascii="Arial" w:hAnsi="Arial" w:cs="Arial"/>
                <w:color w:val="000000" w:themeColor="text1"/>
                <w:sz w:val="24"/>
                <w:szCs w:val="24"/>
                <w:lang w:val="en-GB"/>
              </w:rPr>
            </w:pPr>
          </w:p>
        </w:tc>
        <w:tc>
          <w:tcPr>
            <w:tcW w:w="1464" w:type="dxa"/>
            <w:vAlign w:val="center"/>
          </w:tcPr>
          <w:p w14:paraId="24A3C514" w14:textId="77777777" w:rsidR="00CD08CE" w:rsidRPr="00DC1F93" w:rsidRDefault="00CD08CE" w:rsidP="00920BA7">
            <w:pPr>
              <w:spacing w:line="360" w:lineRule="auto"/>
              <w:jc w:val="center"/>
              <w:rPr>
                <w:rFonts w:ascii="Arial" w:hAnsi="Arial" w:cs="Arial"/>
                <w:color w:val="000000" w:themeColor="text1"/>
                <w:sz w:val="24"/>
                <w:szCs w:val="24"/>
                <w:lang w:val="en-GB"/>
              </w:rPr>
            </w:pPr>
          </w:p>
        </w:tc>
      </w:tr>
      <w:tr w:rsidR="00CD08CE" w:rsidRPr="00DC1F93" w14:paraId="22FB1734" w14:textId="77777777" w:rsidTr="003123F1">
        <w:trPr>
          <w:trHeight w:val="464"/>
        </w:trPr>
        <w:tc>
          <w:tcPr>
            <w:tcW w:w="2321" w:type="dxa"/>
            <w:vMerge/>
            <w:vAlign w:val="center"/>
          </w:tcPr>
          <w:p w14:paraId="702F5513" w14:textId="77777777" w:rsidR="00CD08CE" w:rsidRPr="00DC1F93" w:rsidRDefault="00CD08CE" w:rsidP="00920BA7">
            <w:pPr>
              <w:spacing w:line="360" w:lineRule="auto"/>
              <w:jc w:val="center"/>
              <w:rPr>
                <w:rFonts w:ascii="Arial" w:hAnsi="Arial" w:cs="Arial"/>
                <w:i/>
                <w:iCs/>
                <w:color w:val="000000" w:themeColor="text1"/>
                <w:sz w:val="24"/>
                <w:szCs w:val="24"/>
                <w:lang w:val="en-GB"/>
              </w:rPr>
            </w:pPr>
          </w:p>
        </w:tc>
        <w:tc>
          <w:tcPr>
            <w:tcW w:w="3829" w:type="dxa"/>
            <w:vAlign w:val="center"/>
          </w:tcPr>
          <w:p w14:paraId="62DFB755" w14:textId="77777777" w:rsidR="00CD08CE" w:rsidRPr="00DC1F93" w:rsidRDefault="00CD08CE" w:rsidP="00920BA7">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3B89146A" w14:textId="007C61DB" w:rsidR="00CD08CE" w:rsidRPr="00DC1F93" w:rsidRDefault="003B300E" w:rsidP="00920BA7">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-33560.8</w:t>
            </w:r>
          </w:p>
        </w:tc>
        <w:tc>
          <w:tcPr>
            <w:tcW w:w="1997" w:type="dxa"/>
            <w:vAlign w:val="center"/>
          </w:tcPr>
          <w:p w14:paraId="14E10CDD" w14:textId="3EC2C555" w:rsidR="00CD08CE" w:rsidRPr="00DC1F93" w:rsidRDefault="003B300E" w:rsidP="00920BA7">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32.1</w:t>
            </w:r>
          </w:p>
        </w:tc>
        <w:tc>
          <w:tcPr>
            <w:tcW w:w="2131" w:type="dxa"/>
            <w:vAlign w:val="center"/>
          </w:tcPr>
          <w:p w14:paraId="18B73269" w14:textId="51191F40" w:rsidR="00CD08CE" w:rsidRPr="00DC1F93" w:rsidRDefault="003B300E" w:rsidP="00920BA7">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1.11</w:t>
            </w:r>
          </w:p>
        </w:tc>
        <w:tc>
          <w:tcPr>
            <w:tcW w:w="1464" w:type="dxa"/>
            <w:vAlign w:val="center"/>
          </w:tcPr>
          <w:p w14:paraId="47159B7E" w14:textId="4BD0C998" w:rsidR="00CD08CE" w:rsidRPr="00DC1F93" w:rsidRDefault="003B300E" w:rsidP="00920BA7">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0.30</w:t>
            </w:r>
          </w:p>
        </w:tc>
      </w:tr>
      <w:tr w:rsidR="00CD08CE" w:rsidRPr="00DC1F93" w14:paraId="54DE6441" w14:textId="77777777" w:rsidTr="003123F1">
        <w:trPr>
          <w:trHeight w:val="119"/>
        </w:trPr>
        <w:tc>
          <w:tcPr>
            <w:tcW w:w="2321" w:type="dxa"/>
            <w:vMerge/>
            <w:vAlign w:val="center"/>
          </w:tcPr>
          <w:p w14:paraId="15B5E4FC" w14:textId="77777777" w:rsidR="00CD08CE" w:rsidRPr="00DC1F93" w:rsidRDefault="00CD08CE" w:rsidP="00920BA7">
            <w:pPr>
              <w:spacing w:line="360" w:lineRule="auto"/>
              <w:jc w:val="center"/>
              <w:rPr>
                <w:rFonts w:ascii="Arial" w:hAnsi="Arial" w:cs="Arial"/>
                <w:i/>
                <w:iCs/>
                <w:color w:val="000000" w:themeColor="text1"/>
                <w:sz w:val="24"/>
                <w:szCs w:val="24"/>
                <w:lang w:val="en-GB"/>
              </w:rPr>
            </w:pPr>
          </w:p>
        </w:tc>
        <w:tc>
          <w:tcPr>
            <w:tcW w:w="3829" w:type="dxa"/>
            <w:vAlign w:val="center"/>
          </w:tcPr>
          <w:p w14:paraId="7E1E48C5" w14:textId="77777777" w:rsidR="00CD08CE" w:rsidRPr="00DC1F93" w:rsidRDefault="00CD08CE" w:rsidP="00920BA7">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6ADABABB" w14:textId="23D2A2EA"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-33560.9</w:t>
            </w:r>
          </w:p>
        </w:tc>
        <w:tc>
          <w:tcPr>
            <w:tcW w:w="1997" w:type="dxa"/>
            <w:vAlign w:val="center"/>
          </w:tcPr>
          <w:p w14:paraId="643A79DD" w14:textId="62C0A48D"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33.6</w:t>
            </w:r>
          </w:p>
        </w:tc>
        <w:tc>
          <w:tcPr>
            <w:tcW w:w="2131" w:type="dxa"/>
            <w:vAlign w:val="center"/>
          </w:tcPr>
          <w:p w14:paraId="3261FCB6" w14:textId="1375A23F"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0.13</w:t>
            </w:r>
          </w:p>
        </w:tc>
        <w:tc>
          <w:tcPr>
            <w:tcW w:w="1464" w:type="dxa"/>
            <w:vAlign w:val="center"/>
          </w:tcPr>
          <w:p w14:paraId="74289B65" w14:textId="22DE0961"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0.86</w:t>
            </w:r>
          </w:p>
        </w:tc>
      </w:tr>
      <w:tr w:rsidR="00CD08CE" w:rsidRPr="00DC1F93" w14:paraId="0F51D420" w14:textId="77777777" w:rsidTr="003123F1">
        <w:trPr>
          <w:trHeight w:val="464"/>
        </w:trPr>
        <w:tc>
          <w:tcPr>
            <w:tcW w:w="2321" w:type="dxa"/>
            <w:vMerge w:val="restart"/>
            <w:vAlign w:val="center"/>
          </w:tcPr>
          <w:p w14:paraId="72B90779" w14:textId="77777777" w:rsidR="00CD08CE" w:rsidRPr="00DC1F93" w:rsidRDefault="00CD08CE" w:rsidP="00920BA7">
            <w:pPr>
              <w:spacing w:line="360" w:lineRule="auto"/>
              <w:jc w:val="center"/>
              <w:rPr>
                <w:rFonts w:ascii="Arial" w:hAnsi="Arial" w:cs="Arial"/>
                <w:i/>
                <w:iCs/>
                <w:color w:val="000000" w:themeColor="text1"/>
                <w:sz w:val="24"/>
                <w:szCs w:val="24"/>
                <w:lang w:val="en-GB"/>
              </w:rPr>
            </w:pPr>
            <w:proofErr w:type="spellStart"/>
            <w:r w:rsidRPr="00DC1F93">
              <w:rPr>
                <w:rFonts w:ascii="Arial" w:hAnsi="Arial" w:cs="Arial"/>
                <w:i/>
                <w:iCs/>
                <w:color w:val="000000" w:themeColor="text1"/>
                <w:sz w:val="24"/>
                <w:szCs w:val="24"/>
                <w:lang w:val="en-GB"/>
              </w:rPr>
              <w:t>NfL</w:t>
            </w:r>
            <w:proofErr w:type="spellEnd"/>
          </w:p>
        </w:tc>
        <w:tc>
          <w:tcPr>
            <w:tcW w:w="3829" w:type="dxa"/>
            <w:vAlign w:val="center"/>
          </w:tcPr>
          <w:p w14:paraId="3F60A272" w14:textId="77777777" w:rsidR="00CD08CE" w:rsidRPr="00DC1F93" w:rsidRDefault="00CD08CE" w:rsidP="00920BA7">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085" w:type="dxa"/>
            <w:vAlign w:val="center"/>
          </w:tcPr>
          <w:p w14:paraId="7944C20F" w14:textId="3B1A9472"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29751.3</w:t>
            </w:r>
          </w:p>
        </w:tc>
        <w:tc>
          <w:tcPr>
            <w:tcW w:w="1997" w:type="dxa"/>
            <w:vAlign w:val="center"/>
          </w:tcPr>
          <w:p w14:paraId="5DD5A0B3" w14:textId="05BDBAD3"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44.5</w:t>
            </w:r>
          </w:p>
        </w:tc>
        <w:tc>
          <w:tcPr>
            <w:tcW w:w="2131" w:type="dxa"/>
            <w:vAlign w:val="center"/>
          </w:tcPr>
          <w:p w14:paraId="6782D88E" w14:textId="77777777" w:rsidR="00CD08CE" w:rsidRPr="00DC1F93" w:rsidRDefault="00CD08CE" w:rsidP="00920BA7">
            <w:pPr>
              <w:spacing w:line="360" w:lineRule="auto"/>
              <w:jc w:val="center"/>
              <w:rPr>
                <w:rFonts w:ascii="Arial" w:hAnsi="Arial" w:cs="Arial"/>
                <w:color w:val="000000" w:themeColor="text1"/>
                <w:sz w:val="24"/>
                <w:szCs w:val="24"/>
                <w:lang w:val="en-GB"/>
              </w:rPr>
            </w:pPr>
          </w:p>
        </w:tc>
        <w:tc>
          <w:tcPr>
            <w:tcW w:w="1464" w:type="dxa"/>
            <w:vAlign w:val="center"/>
          </w:tcPr>
          <w:p w14:paraId="21BA9E26" w14:textId="77777777" w:rsidR="00CD08CE" w:rsidRPr="00DC1F93" w:rsidRDefault="00CD08CE" w:rsidP="00920BA7">
            <w:pPr>
              <w:spacing w:line="360" w:lineRule="auto"/>
              <w:jc w:val="center"/>
              <w:rPr>
                <w:rFonts w:ascii="Arial" w:hAnsi="Arial" w:cs="Arial"/>
                <w:color w:val="000000" w:themeColor="text1"/>
                <w:sz w:val="24"/>
                <w:szCs w:val="24"/>
                <w:lang w:val="en-GB"/>
              </w:rPr>
            </w:pPr>
          </w:p>
        </w:tc>
      </w:tr>
      <w:tr w:rsidR="00CD08CE" w:rsidRPr="00DC1F93" w14:paraId="0CE13122" w14:textId="77777777" w:rsidTr="003123F1">
        <w:trPr>
          <w:trHeight w:val="464"/>
        </w:trPr>
        <w:tc>
          <w:tcPr>
            <w:tcW w:w="2321" w:type="dxa"/>
            <w:vMerge/>
            <w:vAlign w:val="center"/>
          </w:tcPr>
          <w:p w14:paraId="51438B91" w14:textId="77777777" w:rsidR="00CD08CE" w:rsidRPr="00DC1F93" w:rsidRDefault="00CD08CE" w:rsidP="00920BA7">
            <w:pPr>
              <w:spacing w:line="360" w:lineRule="auto"/>
              <w:jc w:val="center"/>
              <w:rPr>
                <w:rFonts w:ascii="Arial" w:hAnsi="Arial" w:cs="Arial"/>
                <w:i/>
                <w:iCs/>
                <w:color w:val="000000" w:themeColor="text1"/>
                <w:sz w:val="24"/>
                <w:szCs w:val="24"/>
                <w:lang w:val="en-GB"/>
              </w:rPr>
            </w:pPr>
          </w:p>
        </w:tc>
        <w:tc>
          <w:tcPr>
            <w:tcW w:w="3829" w:type="dxa"/>
            <w:vAlign w:val="center"/>
          </w:tcPr>
          <w:p w14:paraId="274E1F81" w14:textId="77777777" w:rsidR="00CD08CE" w:rsidRPr="00DC1F93" w:rsidRDefault="00CD08CE" w:rsidP="00920BA7">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7B1B6BEE" w14:textId="5AB4E939" w:rsidR="00CD08CE" w:rsidRPr="00DC1F93" w:rsidRDefault="003B300E" w:rsidP="00920BA7">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29749.0</w:t>
            </w:r>
          </w:p>
        </w:tc>
        <w:tc>
          <w:tcPr>
            <w:tcW w:w="1997" w:type="dxa"/>
            <w:vAlign w:val="center"/>
          </w:tcPr>
          <w:p w14:paraId="66088205" w14:textId="69640EDD" w:rsidR="00CD08CE" w:rsidRPr="00DC1F93" w:rsidRDefault="003B300E" w:rsidP="00920BA7">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45.5</w:t>
            </w:r>
          </w:p>
        </w:tc>
        <w:tc>
          <w:tcPr>
            <w:tcW w:w="2131" w:type="dxa"/>
            <w:vAlign w:val="center"/>
          </w:tcPr>
          <w:p w14:paraId="6F70DDB1" w14:textId="3E9B2859" w:rsidR="00CD08CE" w:rsidRPr="00DC1F93" w:rsidRDefault="003B300E" w:rsidP="00920BA7">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2.27</w:t>
            </w:r>
          </w:p>
        </w:tc>
        <w:tc>
          <w:tcPr>
            <w:tcW w:w="1464" w:type="dxa"/>
            <w:vAlign w:val="center"/>
          </w:tcPr>
          <w:p w14:paraId="57F5D45F" w14:textId="6167C608" w:rsidR="00CD08CE" w:rsidRPr="00DC1F93" w:rsidRDefault="003B300E" w:rsidP="00920BA7">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0.13</w:t>
            </w:r>
          </w:p>
        </w:tc>
      </w:tr>
      <w:tr w:rsidR="00CD08CE" w:rsidRPr="00DC1F93" w14:paraId="579A51B7" w14:textId="77777777" w:rsidTr="003123F1">
        <w:trPr>
          <w:trHeight w:val="119"/>
        </w:trPr>
        <w:tc>
          <w:tcPr>
            <w:tcW w:w="2321" w:type="dxa"/>
            <w:vMerge/>
            <w:vAlign w:val="center"/>
          </w:tcPr>
          <w:p w14:paraId="3626990E" w14:textId="77777777" w:rsidR="00CD08CE" w:rsidRPr="00DC1F93" w:rsidRDefault="00CD08CE" w:rsidP="00920BA7">
            <w:pPr>
              <w:spacing w:line="360" w:lineRule="auto"/>
              <w:jc w:val="center"/>
              <w:rPr>
                <w:rFonts w:ascii="Arial" w:hAnsi="Arial" w:cs="Arial"/>
                <w:i/>
                <w:iCs/>
                <w:color w:val="000000" w:themeColor="text1"/>
                <w:sz w:val="24"/>
                <w:szCs w:val="24"/>
                <w:lang w:val="en-GB"/>
              </w:rPr>
            </w:pPr>
          </w:p>
        </w:tc>
        <w:tc>
          <w:tcPr>
            <w:tcW w:w="3829" w:type="dxa"/>
            <w:vAlign w:val="center"/>
          </w:tcPr>
          <w:p w14:paraId="01CA6E4E" w14:textId="77777777" w:rsidR="00CD08CE" w:rsidRPr="00DC1F93" w:rsidRDefault="00CD08CE" w:rsidP="00920BA7">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4DF64D00" w14:textId="652509BB"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29749.0</w:t>
            </w:r>
          </w:p>
        </w:tc>
        <w:tc>
          <w:tcPr>
            <w:tcW w:w="1997" w:type="dxa"/>
            <w:vAlign w:val="center"/>
          </w:tcPr>
          <w:p w14:paraId="7CF4C859" w14:textId="58F32931"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46.5</w:t>
            </w:r>
          </w:p>
        </w:tc>
        <w:tc>
          <w:tcPr>
            <w:tcW w:w="2131" w:type="dxa"/>
            <w:vAlign w:val="center"/>
          </w:tcPr>
          <w:p w14:paraId="55B6FCE3" w14:textId="038029FA"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0.03</w:t>
            </w:r>
          </w:p>
        </w:tc>
        <w:tc>
          <w:tcPr>
            <w:tcW w:w="1464" w:type="dxa"/>
            <w:vAlign w:val="center"/>
          </w:tcPr>
          <w:p w14:paraId="6810625C" w14:textId="66D701E2" w:rsidR="00CD08CE" w:rsidRPr="00DC1F93" w:rsidRDefault="008468A5"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w:t>
            </w:r>
            <w:r w:rsidR="003B300E">
              <w:rPr>
                <w:rFonts w:ascii="Arial" w:hAnsi="Arial" w:cs="Arial"/>
                <w:color w:val="000000" w:themeColor="text1"/>
                <w:sz w:val="24"/>
                <w:szCs w:val="24"/>
                <w:lang w:val="en-GB"/>
              </w:rPr>
              <w:t>.87</w:t>
            </w:r>
          </w:p>
        </w:tc>
      </w:tr>
      <w:tr w:rsidR="00CD08CE" w:rsidRPr="00DC1F93" w14:paraId="0AB648EA" w14:textId="77777777" w:rsidTr="003123F1">
        <w:trPr>
          <w:trHeight w:val="451"/>
        </w:trPr>
        <w:tc>
          <w:tcPr>
            <w:tcW w:w="2321" w:type="dxa"/>
            <w:vMerge w:val="restart"/>
            <w:vAlign w:val="center"/>
          </w:tcPr>
          <w:p w14:paraId="563DC1B4" w14:textId="77777777" w:rsidR="00CD08CE" w:rsidRPr="00DC1F93" w:rsidRDefault="00CD08CE" w:rsidP="00920BA7">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GFAP</w:t>
            </w:r>
          </w:p>
        </w:tc>
        <w:tc>
          <w:tcPr>
            <w:tcW w:w="3829" w:type="dxa"/>
            <w:vAlign w:val="center"/>
          </w:tcPr>
          <w:p w14:paraId="1A3D09A2" w14:textId="77777777" w:rsidR="00CD08CE" w:rsidRPr="00DC1F93" w:rsidRDefault="00CD08CE" w:rsidP="00920BA7">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085" w:type="dxa"/>
            <w:vAlign w:val="center"/>
          </w:tcPr>
          <w:p w14:paraId="32A74D44" w14:textId="61701F6E"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53659.1</w:t>
            </w:r>
          </w:p>
        </w:tc>
        <w:tc>
          <w:tcPr>
            <w:tcW w:w="1997" w:type="dxa"/>
            <w:vAlign w:val="center"/>
          </w:tcPr>
          <w:p w14:paraId="574BF322" w14:textId="2572A11E"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38.5</w:t>
            </w:r>
          </w:p>
        </w:tc>
        <w:tc>
          <w:tcPr>
            <w:tcW w:w="2131" w:type="dxa"/>
            <w:vAlign w:val="center"/>
          </w:tcPr>
          <w:p w14:paraId="17BB397E" w14:textId="77777777" w:rsidR="00CD08CE" w:rsidRPr="00DC1F93" w:rsidRDefault="00CD08CE" w:rsidP="00920BA7">
            <w:pPr>
              <w:spacing w:line="360" w:lineRule="auto"/>
              <w:jc w:val="center"/>
              <w:rPr>
                <w:rFonts w:ascii="Arial" w:hAnsi="Arial" w:cs="Arial"/>
                <w:color w:val="000000" w:themeColor="text1"/>
                <w:sz w:val="24"/>
                <w:szCs w:val="24"/>
                <w:lang w:val="en-GB"/>
              </w:rPr>
            </w:pPr>
          </w:p>
        </w:tc>
        <w:tc>
          <w:tcPr>
            <w:tcW w:w="1464" w:type="dxa"/>
            <w:vAlign w:val="center"/>
          </w:tcPr>
          <w:p w14:paraId="04995DF6" w14:textId="77777777" w:rsidR="00CD08CE" w:rsidRPr="00DC1F93" w:rsidRDefault="00CD08CE" w:rsidP="00920BA7">
            <w:pPr>
              <w:spacing w:line="360" w:lineRule="auto"/>
              <w:jc w:val="center"/>
              <w:rPr>
                <w:rFonts w:ascii="Arial" w:hAnsi="Arial" w:cs="Arial"/>
                <w:color w:val="000000" w:themeColor="text1"/>
                <w:sz w:val="24"/>
                <w:szCs w:val="24"/>
                <w:lang w:val="en-GB"/>
              </w:rPr>
            </w:pPr>
          </w:p>
        </w:tc>
      </w:tr>
      <w:tr w:rsidR="00CD08CE" w:rsidRPr="00DC1F93" w14:paraId="40C88B81" w14:textId="77777777" w:rsidTr="003123F1">
        <w:trPr>
          <w:trHeight w:val="451"/>
        </w:trPr>
        <w:tc>
          <w:tcPr>
            <w:tcW w:w="2321" w:type="dxa"/>
            <w:vMerge/>
            <w:vAlign w:val="center"/>
          </w:tcPr>
          <w:p w14:paraId="0E17E25F" w14:textId="77777777" w:rsidR="00CD08CE" w:rsidRPr="00DC1F93" w:rsidRDefault="00CD08CE" w:rsidP="00920BA7">
            <w:pPr>
              <w:spacing w:line="360" w:lineRule="auto"/>
              <w:jc w:val="center"/>
              <w:rPr>
                <w:rFonts w:ascii="Arial" w:hAnsi="Arial" w:cs="Arial"/>
                <w:i/>
                <w:iCs/>
                <w:color w:val="000000" w:themeColor="text1"/>
                <w:sz w:val="24"/>
                <w:szCs w:val="24"/>
                <w:lang w:val="en-GB"/>
              </w:rPr>
            </w:pPr>
          </w:p>
        </w:tc>
        <w:tc>
          <w:tcPr>
            <w:tcW w:w="3829" w:type="dxa"/>
            <w:vAlign w:val="center"/>
          </w:tcPr>
          <w:p w14:paraId="4554142D" w14:textId="77777777" w:rsidR="00CD08CE" w:rsidRPr="00DC1F93" w:rsidRDefault="00CD08CE" w:rsidP="00920BA7">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4596EEFE" w14:textId="399BD3CA" w:rsidR="00CD08CE" w:rsidRPr="00DC1F93" w:rsidRDefault="003B300E" w:rsidP="00920BA7">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53659.0</w:t>
            </w:r>
          </w:p>
        </w:tc>
        <w:tc>
          <w:tcPr>
            <w:tcW w:w="1997" w:type="dxa"/>
            <w:vAlign w:val="center"/>
          </w:tcPr>
          <w:p w14:paraId="4A5B6EA6" w14:textId="2A18C8B2" w:rsidR="00CD08CE" w:rsidRPr="00DC1F93" w:rsidRDefault="003B300E" w:rsidP="00920BA7">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39.5</w:t>
            </w:r>
          </w:p>
        </w:tc>
        <w:tc>
          <w:tcPr>
            <w:tcW w:w="2131" w:type="dxa"/>
            <w:vAlign w:val="center"/>
          </w:tcPr>
          <w:p w14:paraId="30B0B11E" w14:textId="13D8261D" w:rsidR="00CD08CE" w:rsidRPr="00DC1F93" w:rsidRDefault="003B300E" w:rsidP="00920BA7">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0.09</w:t>
            </w:r>
          </w:p>
        </w:tc>
        <w:tc>
          <w:tcPr>
            <w:tcW w:w="1464" w:type="dxa"/>
            <w:vAlign w:val="center"/>
          </w:tcPr>
          <w:p w14:paraId="0587AB70" w14:textId="663AEB05" w:rsidR="00CD08CE" w:rsidRPr="00DC1F93" w:rsidRDefault="003B300E" w:rsidP="00920BA7">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0.77</w:t>
            </w:r>
          </w:p>
        </w:tc>
      </w:tr>
      <w:tr w:rsidR="00CD08CE" w:rsidRPr="00DC1F93" w14:paraId="760784B3" w14:textId="77777777" w:rsidTr="003123F1">
        <w:trPr>
          <w:trHeight w:val="70"/>
        </w:trPr>
        <w:tc>
          <w:tcPr>
            <w:tcW w:w="2321" w:type="dxa"/>
            <w:vMerge/>
            <w:vAlign w:val="center"/>
          </w:tcPr>
          <w:p w14:paraId="689CA6F5" w14:textId="77777777" w:rsidR="00CD08CE" w:rsidRPr="00DC1F93" w:rsidRDefault="00CD08CE" w:rsidP="00920BA7">
            <w:pPr>
              <w:spacing w:line="360" w:lineRule="auto"/>
              <w:jc w:val="center"/>
              <w:rPr>
                <w:rFonts w:ascii="Arial" w:hAnsi="Arial" w:cs="Arial"/>
                <w:color w:val="000000" w:themeColor="text1"/>
                <w:sz w:val="24"/>
                <w:szCs w:val="24"/>
                <w:lang w:val="en-GB"/>
              </w:rPr>
            </w:pPr>
          </w:p>
        </w:tc>
        <w:tc>
          <w:tcPr>
            <w:tcW w:w="3829" w:type="dxa"/>
            <w:vAlign w:val="center"/>
          </w:tcPr>
          <w:p w14:paraId="5CBDEFB3" w14:textId="77777777" w:rsidR="00CD08CE" w:rsidRPr="00DC1F93" w:rsidRDefault="00CD08CE" w:rsidP="00920BA7">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7DA1990A" w14:textId="7D56F967"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53657.7</w:t>
            </w:r>
          </w:p>
        </w:tc>
        <w:tc>
          <w:tcPr>
            <w:tcW w:w="1997" w:type="dxa"/>
            <w:vAlign w:val="center"/>
          </w:tcPr>
          <w:p w14:paraId="3B790DDE" w14:textId="0CAAD56A"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40.7</w:t>
            </w:r>
          </w:p>
        </w:tc>
        <w:tc>
          <w:tcPr>
            <w:tcW w:w="2131" w:type="dxa"/>
            <w:vAlign w:val="center"/>
          </w:tcPr>
          <w:p w14:paraId="2E15D398" w14:textId="10C9F3B1"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1.28</w:t>
            </w:r>
          </w:p>
        </w:tc>
        <w:tc>
          <w:tcPr>
            <w:tcW w:w="1464" w:type="dxa"/>
            <w:vAlign w:val="center"/>
          </w:tcPr>
          <w:p w14:paraId="16632ECF" w14:textId="2E9678E9" w:rsidR="00CD08CE" w:rsidRPr="00DC1F93" w:rsidRDefault="003B300E"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0.30</w:t>
            </w:r>
          </w:p>
        </w:tc>
      </w:tr>
    </w:tbl>
    <w:p w14:paraId="197ACE80" w14:textId="26728C6E" w:rsidR="00CD08CE" w:rsidRDefault="00CD08CE" w:rsidP="00CD08CE">
      <w:pPr>
        <w:spacing w:line="360" w:lineRule="auto"/>
        <w:rPr>
          <w:rFonts w:ascii="Arial" w:hAnsi="Arial" w:cs="Arial"/>
          <w:sz w:val="24"/>
          <w:szCs w:val="24"/>
          <w:lang w:val="en-GB"/>
        </w:rPr>
      </w:pPr>
      <w:r w:rsidRPr="00FD5094">
        <w:rPr>
          <w:rFonts w:ascii="Arial" w:hAnsi="Arial" w:cs="Arial"/>
          <w:sz w:val="24"/>
          <w:szCs w:val="24"/>
          <w:lang w:val="en-GB"/>
        </w:rPr>
        <w:t>All models include principal c</w:t>
      </w:r>
      <w:r>
        <w:rPr>
          <w:rFonts w:ascii="Arial" w:hAnsi="Arial" w:cs="Arial"/>
          <w:sz w:val="24"/>
          <w:szCs w:val="24"/>
          <w:lang w:val="en-GB"/>
        </w:rPr>
        <w:t>omponents 1 to 20 as additional predictors</w:t>
      </w:r>
      <w:r w:rsidR="003E444A">
        <w:rPr>
          <w:rFonts w:ascii="Arial" w:hAnsi="Arial" w:cs="Arial"/>
          <w:sz w:val="24"/>
          <w:szCs w:val="24"/>
          <w:lang w:val="en-GB"/>
        </w:rPr>
        <w:t xml:space="preserve"> and are adjusted for body mass index and estimated glomerular filtration rate. </w:t>
      </w:r>
    </w:p>
    <w:p w14:paraId="1750C790" w14:textId="77777777" w:rsidR="00CD08CE" w:rsidRDefault="00CD08CE" w:rsidP="00CD08CE">
      <w:pPr>
        <w:spacing w:line="360" w:lineRule="auto"/>
        <w:rPr>
          <w:rFonts w:ascii="Arial" w:hAnsi="Arial" w:cs="Arial"/>
          <w:sz w:val="24"/>
          <w:szCs w:val="24"/>
          <w:lang w:val="en-GB"/>
        </w:rPr>
      </w:pP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sz w:val="24"/>
          <w:szCs w:val="24"/>
          <w:lang w:val="en-GB"/>
        </w:rPr>
        <w:t xml:space="preserve"> is modelled as an ordinal variable: low AD genetic risk (0), medium AD genetic risk (1), high AD genetic risk (2). </w:t>
      </w:r>
    </w:p>
    <w:p w14:paraId="1104A898" w14:textId="77777777" w:rsidR="00CD08CE" w:rsidRDefault="00CD08CE" w:rsidP="00CD08CE">
      <w:pPr>
        <w:spacing w:line="360" w:lineRule="auto"/>
        <w:rPr>
          <w:rFonts w:ascii="Arial" w:hAnsi="Arial" w:cs="Arial"/>
          <w:sz w:val="24"/>
          <w:szCs w:val="24"/>
          <w:lang w:val="en-GB"/>
        </w:rPr>
      </w:pPr>
      <w:r>
        <w:rPr>
          <w:rFonts w:ascii="Arial" w:hAnsi="Arial" w:cs="Arial"/>
          <w:sz w:val="24"/>
          <w:szCs w:val="24"/>
          <w:lang w:val="en-GB"/>
        </w:rPr>
        <w:t>The Age + PRS</w:t>
      </w:r>
      <w:r w:rsidRPr="004D35FB">
        <w:rPr>
          <w:rFonts w:ascii="Arial" w:hAnsi="Arial" w:cs="Arial"/>
          <w:sz w:val="24"/>
          <w:szCs w:val="24"/>
          <w:vertAlign w:val="subscript"/>
          <w:lang w:val="en-GB"/>
        </w:rPr>
        <w:t>AD</w:t>
      </w:r>
      <w:r>
        <w:rPr>
          <w:rFonts w:ascii="Arial" w:hAnsi="Arial" w:cs="Arial"/>
          <w:sz w:val="24"/>
          <w:szCs w:val="24"/>
          <w:lang w:val="en-GB"/>
        </w:rPr>
        <w:t xml:space="preserve"> model is compared to the Age model. The Age + PRS</w:t>
      </w:r>
      <w:r w:rsidRPr="004D35FB">
        <w:rPr>
          <w:rFonts w:ascii="Arial" w:hAnsi="Arial" w:cs="Arial"/>
          <w:sz w:val="24"/>
          <w:szCs w:val="24"/>
          <w:vertAlign w:val="subscript"/>
          <w:lang w:val="en-GB"/>
        </w:rPr>
        <w:t>AD</w:t>
      </w:r>
      <w:r>
        <w:rPr>
          <w:rFonts w:ascii="Arial" w:hAnsi="Arial" w:cs="Arial"/>
          <w:sz w:val="24"/>
          <w:szCs w:val="24"/>
          <w:lang w:val="en-GB"/>
        </w:rPr>
        <w:t xml:space="preserve"> + Age * PRS</w:t>
      </w:r>
      <w:r w:rsidRPr="004D35FB">
        <w:rPr>
          <w:rFonts w:ascii="Arial" w:hAnsi="Arial" w:cs="Arial"/>
          <w:sz w:val="24"/>
          <w:szCs w:val="24"/>
          <w:vertAlign w:val="subscript"/>
          <w:lang w:val="en-GB"/>
        </w:rPr>
        <w:t>AD</w:t>
      </w:r>
      <w:r>
        <w:rPr>
          <w:rFonts w:ascii="Arial" w:hAnsi="Arial" w:cs="Arial"/>
          <w:sz w:val="24"/>
          <w:szCs w:val="24"/>
          <w:lang w:val="en-GB"/>
        </w:rPr>
        <w:t xml:space="preserve"> model is compared to the Age + PRS</w:t>
      </w:r>
      <w:r w:rsidRPr="004D35FB">
        <w:rPr>
          <w:rFonts w:ascii="Arial" w:hAnsi="Arial" w:cs="Arial"/>
          <w:sz w:val="24"/>
          <w:szCs w:val="24"/>
          <w:vertAlign w:val="subscript"/>
          <w:lang w:val="en-GB"/>
        </w:rPr>
        <w:t>AD</w:t>
      </w:r>
      <w:r>
        <w:rPr>
          <w:rFonts w:ascii="Arial" w:hAnsi="Arial" w:cs="Arial"/>
          <w:sz w:val="24"/>
          <w:szCs w:val="24"/>
          <w:lang w:val="en-GB"/>
        </w:rPr>
        <w:t xml:space="preserve"> model. Age * PRS</w:t>
      </w:r>
      <w:r w:rsidRPr="004D35FB">
        <w:rPr>
          <w:rFonts w:ascii="Arial" w:hAnsi="Arial" w:cs="Arial"/>
          <w:sz w:val="24"/>
          <w:szCs w:val="24"/>
          <w:vertAlign w:val="subscript"/>
          <w:lang w:val="en-GB"/>
        </w:rPr>
        <w:t>AD</w:t>
      </w:r>
      <w:r>
        <w:rPr>
          <w:rFonts w:ascii="Arial" w:hAnsi="Arial" w:cs="Arial"/>
          <w:sz w:val="24"/>
          <w:szCs w:val="24"/>
          <w:lang w:val="en-GB"/>
        </w:rPr>
        <w:t xml:space="preserve"> indicates an interaction effect between age and PRS</w:t>
      </w:r>
      <w:r w:rsidRPr="004D35FB">
        <w:rPr>
          <w:rFonts w:ascii="Arial" w:hAnsi="Arial" w:cs="Arial"/>
          <w:sz w:val="24"/>
          <w:szCs w:val="24"/>
          <w:vertAlign w:val="subscript"/>
          <w:lang w:val="en-GB"/>
        </w:rPr>
        <w:t>AD</w:t>
      </w:r>
      <w:r>
        <w:rPr>
          <w:rFonts w:ascii="Arial" w:hAnsi="Arial" w:cs="Arial"/>
          <w:sz w:val="24"/>
          <w:szCs w:val="24"/>
          <w:lang w:val="en-GB"/>
        </w:rPr>
        <w:t>.</w:t>
      </w:r>
    </w:p>
    <w:p w14:paraId="7AC49B6B" w14:textId="77777777" w:rsidR="00CD08CE" w:rsidRDefault="00CD08CE" w:rsidP="00CD08CE">
      <w:pPr>
        <w:spacing w:line="240" w:lineRule="auto"/>
        <w:rPr>
          <w:rFonts w:ascii="Arial" w:hAnsi="Arial" w:cs="Arial"/>
          <w:sz w:val="24"/>
          <w:szCs w:val="24"/>
          <w:lang w:val="en-GB"/>
        </w:rPr>
      </w:pPr>
      <w:r>
        <w:rPr>
          <w:rFonts w:ascii="Arial" w:hAnsi="Arial" w:cs="Arial"/>
          <w:sz w:val="24"/>
          <w:szCs w:val="24"/>
          <w:lang w:val="en-GB"/>
        </w:rPr>
        <w:br w:type="page"/>
      </w:r>
    </w:p>
    <w:tbl>
      <w:tblPr>
        <w:tblStyle w:val="TableGrid"/>
        <w:tblW w:w="0" w:type="auto"/>
        <w:tblLook w:val="04A0" w:firstRow="1" w:lastRow="0" w:firstColumn="1" w:lastColumn="0" w:noHBand="0" w:noVBand="1"/>
      </w:tblPr>
      <w:tblGrid>
        <w:gridCol w:w="1785"/>
        <w:gridCol w:w="4319"/>
        <w:gridCol w:w="2041"/>
        <w:gridCol w:w="1983"/>
        <w:gridCol w:w="2116"/>
        <w:gridCol w:w="1432"/>
      </w:tblGrid>
      <w:tr w:rsidR="00CD08CE" w:rsidRPr="00627918" w14:paraId="722F148C" w14:textId="77777777" w:rsidTr="00920BA7">
        <w:trPr>
          <w:trHeight w:val="458"/>
        </w:trPr>
        <w:tc>
          <w:tcPr>
            <w:tcW w:w="13676" w:type="dxa"/>
            <w:gridSpan w:val="6"/>
            <w:vAlign w:val="center"/>
          </w:tcPr>
          <w:p w14:paraId="638B4DA8" w14:textId="350D61C9" w:rsidR="00CD08CE" w:rsidRPr="00295806" w:rsidRDefault="00CD08CE" w:rsidP="00920BA7">
            <w:pPr>
              <w:spacing w:line="360" w:lineRule="auto"/>
              <w:rPr>
                <w:rFonts w:ascii="Arial" w:hAnsi="Arial" w:cs="Arial"/>
                <w:b/>
                <w:bCs/>
                <w:i/>
                <w:iCs/>
                <w:color w:val="000000" w:themeColor="text1"/>
                <w:sz w:val="24"/>
                <w:szCs w:val="24"/>
                <w:lang w:val="en-GB"/>
              </w:rPr>
            </w:pPr>
            <w:r w:rsidRPr="00DC1F93">
              <w:rPr>
                <w:rFonts w:ascii="Arial" w:hAnsi="Arial" w:cs="Arial"/>
                <w:b/>
                <w:bCs/>
                <w:color w:val="000000" w:themeColor="text1"/>
                <w:sz w:val="24"/>
                <w:szCs w:val="24"/>
                <w:lang w:val="en-GB"/>
              </w:rPr>
              <w:lastRenderedPageBreak/>
              <w:t>Table S</w:t>
            </w:r>
            <w:r w:rsidR="00627918">
              <w:rPr>
                <w:rFonts w:ascii="Arial" w:hAnsi="Arial" w:cs="Arial"/>
                <w:b/>
                <w:bCs/>
                <w:color w:val="000000" w:themeColor="text1"/>
                <w:sz w:val="24"/>
                <w:szCs w:val="24"/>
                <w:lang w:val="en-GB"/>
              </w:rPr>
              <w:t>10</w:t>
            </w:r>
            <w:r w:rsidRPr="00DC1F93">
              <w:rPr>
                <w:rFonts w:ascii="Arial" w:hAnsi="Arial" w:cs="Arial"/>
                <w:b/>
                <w:bCs/>
                <w:color w:val="000000" w:themeColor="text1"/>
                <w:sz w:val="24"/>
                <w:szCs w:val="24"/>
                <w:lang w:val="en-GB"/>
              </w:rPr>
              <w:t>.</w:t>
            </w:r>
            <w:r>
              <w:rPr>
                <w:rFonts w:ascii="Arial" w:hAnsi="Arial" w:cs="Arial"/>
                <w:b/>
                <w:bCs/>
                <w:color w:val="000000" w:themeColor="text1"/>
                <w:sz w:val="24"/>
                <w:szCs w:val="24"/>
                <w:lang w:val="en-GB"/>
              </w:rPr>
              <w:t xml:space="preserve"> Likelihood ratio test results between age and age by </w:t>
            </w:r>
            <w:r w:rsidRPr="004D35FB">
              <w:rPr>
                <w:rFonts w:ascii="Arial" w:hAnsi="Arial" w:cs="Arial"/>
                <w:b/>
                <w:bCs/>
                <w:sz w:val="24"/>
                <w:szCs w:val="24"/>
                <w:lang w:val="en-GB"/>
              </w:rPr>
              <w:t>PRS</w:t>
            </w:r>
            <w:r w:rsidRPr="004D35FB">
              <w:rPr>
                <w:rFonts w:ascii="Arial" w:hAnsi="Arial" w:cs="Arial"/>
                <w:b/>
                <w:bCs/>
                <w:sz w:val="24"/>
                <w:szCs w:val="24"/>
                <w:vertAlign w:val="subscript"/>
                <w:lang w:val="en-GB"/>
              </w:rPr>
              <w:t>AD</w:t>
            </w:r>
            <w:r>
              <w:rPr>
                <w:rFonts w:ascii="Arial" w:hAnsi="Arial" w:cs="Arial"/>
                <w:b/>
                <w:bCs/>
                <w:color w:val="000000" w:themeColor="text1"/>
                <w:sz w:val="24"/>
                <w:szCs w:val="24"/>
                <w:lang w:val="en-GB"/>
              </w:rPr>
              <w:t xml:space="preserve"> interaction models, adjusting for </w:t>
            </w:r>
            <w:r w:rsidRPr="00B653F0">
              <w:rPr>
                <w:rFonts w:ascii="Arial" w:hAnsi="Arial" w:cs="Arial"/>
                <w:b/>
                <w:bCs/>
                <w:i/>
                <w:iCs/>
                <w:color w:val="000000" w:themeColor="text1"/>
                <w:sz w:val="24"/>
                <w:szCs w:val="24"/>
                <w:lang w:val="en-GB"/>
              </w:rPr>
              <w:t>APOE</w:t>
            </w:r>
            <w:r>
              <w:rPr>
                <w:rFonts w:ascii="Arial" w:hAnsi="Arial" w:cs="Arial"/>
                <w:b/>
                <w:bCs/>
                <w:color w:val="000000" w:themeColor="text1"/>
                <w:sz w:val="24"/>
                <w:szCs w:val="24"/>
                <w:lang w:val="en-GB"/>
              </w:rPr>
              <w:t>.</w:t>
            </w:r>
          </w:p>
        </w:tc>
      </w:tr>
      <w:tr w:rsidR="00CD08CE" w:rsidRPr="00DC1F93" w14:paraId="5CF3F049" w14:textId="77777777" w:rsidTr="00B653F0">
        <w:trPr>
          <w:trHeight w:val="458"/>
        </w:trPr>
        <w:tc>
          <w:tcPr>
            <w:tcW w:w="1785" w:type="dxa"/>
            <w:vAlign w:val="center"/>
          </w:tcPr>
          <w:p w14:paraId="13343BFE" w14:textId="77777777" w:rsidR="00CD08CE" w:rsidRPr="00295806" w:rsidRDefault="00CD08CE" w:rsidP="00920BA7">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Biomarker</w:t>
            </w:r>
          </w:p>
        </w:tc>
        <w:tc>
          <w:tcPr>
            <w:tcW w:w="4319" w:type="dxa"/>
            <w:vAlign w:val="center"/>
          </w:tcPr>
          <w:p w14:paraId="55EE3FEF" w14:textId="77777777" w:rsidR="00CD08CE" w:rsidRPr="00295806" w:rsidRDefault="00CD08CE" w:rsidP="00920BA7">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Predictor</w:t>
            </w:r>
          </w:p>
        </w:tc>
        <w:tc>
          <w:tcPr>
            <w:tcW w:w="2041" w:type="dxa"/>
            <w:vAlign w:val="center"/>
          </w:tcPr>
          <w:p w14:paraId="3017AAA9" w14:textId="77777777" w:rsidR="00CD08CE" w:rsidRPr="00295806" w:rsidRDefault="00CD08CE" w:rsidP="00920BA7">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Deviance</w:t>
            </w:r>
          </w:p>
        </w:tc>
        <w:tc>
          <w:tcPr>
            <w:tcW w:w="1983" w:type="dxa"/>
            <w:vAlign w:val="center"/>
          </w:tcPr>
          <w:p w14:paraId="16FAF262" w14:textId="77777777" w:rsidR="00CD08CE" w:rsidRPr="00295806" w:rsidRDefault="00CD08CE" w:rsidP="00920BA7">
            <w:pPr>
              <w:spacing w:line="360" w:lineRule="auto"/>
              <w:jc w:val="center"/>
              <w:rPr>
                <w:rFonts w:ascii="Arial" w:hAnsi="Arial" w:cs="Arial"/>
                <w:b/>
                <w:bCs/>
                <w:i/>
                <w:iCs/>
                <w:color w:val="000000" w:themeColor="text1"/>
                <w:sz w:val="24"/>
                <w:szCs w:val="24"/>
                <w:lang w:val="en-GB"/>
              </w:rPr>
            </w:pPr>
            <w:proofErr w:type="spellStart"/>
            <w:r w:rsidRPr="00295806">
              <w:rPr>
                <w:rFonts w:ascii="Arial" w:hAnsi="Arial" w:cs="Arial"/>
                <w:b/>
                <w:bCs/>
                <w:i/>
                <w:iCs/>
                <w:color w:val="000000" w:themeColor="text1"/>
                <w:sz w:val="24"/>
                <w:szCs w:val="24"/>
                <w:lang w:val="en-GB"/>
              </w:rPr>
              <w:t>df</w:t>
            </w:r>
            <w:proofErr w:type="spellEnd"/>
          </w:p>
        </w:tc>
        <w:tc>
          <w:tcPr>
            <w:tcW w:w="2116" w:type="dxa"/>
            <w:vAlign w:val="center"/>
          </w:tcPr>
          <w:p w14:paraId="34315D0A" w14:textId="77777777" w:rsidR="00CD08CE" w:rsidRPr="00295806" w:rsidRDefault="00CD08CE" w:rsidP="00920BA7">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LRT</w:t>
            </w:r>
          </w:p>
        </w:tc>
        <w:tc>
          <w:tcPr>
            <w:tcW w:w="1432" w:type="dxa"/>
            <w:vAlign w:val="center"/>
          </w:tcPr>
          <w:p w14:paraId="64CB0E64" w14:textId="77777777" w:rsidR="00CD08CE" w:rsidRPr="00295806" w:rsidRDefault="00CD08CE" w:rsidP="00920BA7">
            <w:pPr>
              <w:spacing w:line="360" w:lineRule="auto"/>
              <w:jc w:val="center"/>
              <w:rPr>
                <w:rFonts w:ascii="Arial" w:hAnsi="Arial" w:cs="Arial"/>
                <w:b/>
                <w:bCs/>
                <w:i/>
                <w:iCs/>
                <w:color w:val="000000" w:themeColor="text1"/>
                <w:sz w:val="24"/>
                <w:szCs w:val="24"/>
                <w:lang w:val="en-GB"/>
              </w:rPr>
            </w:pPr>
            <w:r w:rsidRPr="00295806">
              <w:rPr>
                <w:rFonts w:ascii="Arial" w:hAnsi="Arial" w:cs="Arial"/>
                <w:b/>
                <w:bCs/>
                <w:i/>
                <w:iCs/>
                <w:color w:val="000000" w:themeColor="text1"/>
                <w:sz w:val="24"/>
                <w:szCs w:val="24"/>
                <w:lang w:val="en-GB"/>
              </w:rPr>
              <w:t>p</w:t>
            </w:r>
          </w:p>
        </w:tc>
      </w:tr>
      <w:tr w:rsidR="00CD08CE" w:rsidRPr="00DC1F93" w14:paraId="58B1F8B4" w14:textId="77777777" w:rsidTr="00B653F0">
        <w:trPr>
          <w:trHeight w:val="446"/>
        </w:trPr>
        <w:tc>
          <w:tcPr>
            <w:tcW w:w="1785" w:type="dxa"/>
            <w:vMerge w:val="restart"/>
            <w:vAlign w:val="center"/>
          </w:tcPr>
          <w:p w14:paraId="1556182F" w14:textId="77777777" w:rsidR="00CD08CE" w:rsidRPr="00DC1F93" w:rsidRDefault="00CD08CE" w:rsidP="00920BA7">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p-tau217</w:t>
            </w:r>
          </w:p>
        </w:tc>
        <w:tc>
          <w:tcPr>
            <w:tcW w:w="4319" w:type="dxa"/>
            <w:vAlign w:val="center"/>
          </w:tcPr>
          <w:p w14:paraId="22EA79A0" w14:textId="77777777" w:rsidR="00CD08CE" w:rsidRPr="00DC1F93" w:rsidRDefault="00CD08CE" w:rsidP="00920BA7">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r>
              <w:rPr>
                <w:rFonts w:ascii="Arial" w:hAnsi="Arial" w:cs="Arial"/>
                <w:color w:val="000000" w:themeColor="text1"/>
                <w:sz w:val="24"/>
                <w:szCs w:val="24"/>
                <w:lang w:val="en-GB"/>
              </w:rPr>
              <w:t xml:space="preserve"> + </w:t>
            </w:r>
            <w:r w:rsidRPr="00B653F0">
              <w:rPr>
                <w:rFonts w:ascii="Arial" w:hAnsi="Arial" w:cs="Arial"/>
                <w:i/>
                <w:iCs/>
                <w:color w:val="000000" w:themeColor="text1"/>
                <w:sz w:val="24"/>
                <w:szCs w:val="24"/>
                <w:lang w:val="en-GB"/>
              </w:rPr>
              <w:t>APOE</w:t>
            </w:r>
          </w:p>
        </w:tc>
        <w:tc>
          <w:tcPr>
            <w:tcW w:w="2041" w:type="dxa"/>
            <w:vAlign w:val="center"/>
          </w:tcPr>
          <w:p w14:paraId="1848AB98" w14:textId="5DA9518B" w:rsidR="00CD08CE" w:rsidRPr="00DC1F93" w:rsidRDefault="00661C53"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-33374.44</w:t>
            </w:r>
          </w:p>
        </w:tc>
        <w:tc>
          <w:tcPr>
            <w:tcW w:w="1983" w:type="dxa"/>
            <w:vAlign w:val="center"/>
          </w:tcPr>
          <w:p w14:paraId="36EBB019" w14:textId="43AA259A" w:rsidR="00CD08CE" w:rsidRPr="00DC1F93" w:rsidRDefault="00661C53"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37.5</w:t>
            </w:r>
          </w:p>
        </w:tc>
        <w:tc>
          <w:tcPr>
            <w:tcW w:w="2116" w:type="dxa"/>
            <w:vAlign w:val="center"/>
          </w:tcPr>
          <w:p w14:paraId="0ACF8CAC" w14:textId="77777777" w:rsidR="00CD08CE" w:rsidRPr="00DC1F93" w:rsidRDefault="00CD08CE" w:rsidP="00920BA7">
            <w:pPr>
              <w:spacing w:line="360" w:lineRule="auto"/>
              <w:jc w:val="center"/>
              <w:rPr>
                <w:rFonts w:ascii="Arial" w:hAnsi="Arial" w:cs="Arial"/>
                <w:color w:val="000000" w:themeColor="text1"/>
                <w:sz w:val="24"/>
                <w:szCs w:val="24"/>
                <w:lang w:val="en-GB"/>
              </w:rPr>
            </w:pPr>
          </w:p>
        </w:tc>
        <w:tc>
          <w:tcPr>
            <w:tcW w:w="1432" w:type="dxa"/>
            <w:vAlign w:val="center"/>
          </w:tcPr>
          <w:p w14:paraId="575450F0" w14:textId="77777777" w:rsidR="00CD08CE" w:rsidRPr="00DC1F93" w:rsidRDefault="00CD08CE" w:rsidP="00920BA7">
            <w:pPr>
              <w:spacing w:line="360" w:lineRule="auto"/>
              <w:jc w:val="center"/>
              <w:rPr>
                <w:rFonts w:ascii="Arial" w:hAnsi="Arial" w:cs="Arial"/>
                <w:color w:val="000000" w:themeColor="text1"/>
                <w:sz w:val="24"/>
                <w:szCs w:val="24"/>
                <w:lang w:val="en-GB"/>
              </w:rPr>
            </w:pPr>
          </w:p>
        </w:tc>
      </w:tr>
      <w:tr w:rsidR="00CD08CE" w:rsidRPr="00DC1F93" w14:paraId="4ED23FAE" w14:textId="77777777" w:rsidTr="00B653F0">
        <w:trPr>
          <w:trHeight w:val="446"/>
        </w:trPr>
        <w:tc>
          <w:tcPr>
            <w:tcW w:w="1785" w:type="dxa"/>
            <w:vMerge/>
            <w:vAlign w:val="center"/>
          </w:tcPr>
          <w:p w14:paraId="3E9EF259" w14:textId="77777777" w:rsidR="00CD08CE" w:rsidRPr="00DC1F93" w:rsidRDefault="00CD08CE" w:rsidP="00920BA7">
            <w:pPr>
              <w:spacing w:line="360" w:lineRule="auto"/>
              <w:jc w:val="center"/>
              <w:rPr>
                <w:rFonts w:ascii="Arial" w:hAnsi="Arial" w:cs="Arial"/>
                <w:i/>
                <w:iCs/>
                <w:color w:val="000000" w:themeColor="text1"/>
                <w:sz w:val="24"/>
                <w:szCs w:val="24"/>
                <w:lang w:val="en-GB"/>
              </w:rPr>
            </w:pPr>
          </w:p>
        </w:tc>
        <w:tc>
          <w:tcPr>
            <w:tcW w:w="4319" w:type="dxa"/>
            <w:vAlign w:val="center"/>
          </w:tcPr>
          <w:p w14:paraId="72C41BD1" w14:textId="77777777" w:rsidR="00CD08CE" w:rsidRPr="00DC1F93" w:rsidRDefault="00CD08CE" w:rsidP="00920BA7">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41" w:type="dxa"/>
            <w:vAlign w:val="center"/>
          </w:tcPr>
          <w:p w14:paraId="686C18CF" w14:textId="71715232" w:rsidR="00CD08CE" w:rsidRPr="00DC1F93" w:rsidRDefault="00661C53" w:rsidP="00920BA7">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-33379.8</w:t>
            </w:r>
          </w:p>
        </w:tc>
        <w:tc>
          <w:tcPr>
            <w:tcW w:w="1983" w:type="dxa"/>
            <w:vAlign w:val="center"/>
          </w:tcPr>
          <w:p w14:paraId="1600AF05" w14:textId="236B2C6C" w:rsidR="00CD08CE" w:rsidRPr="00DC1F93" w:rsidRDefault="00661C53" w:rsidP="00920BA7">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38.5</w:t>
            </w:r>
          </w:p>
        </w:tc>
        <w:tc>
          <w:tcPr>
            <w:tcW w:w="2116" w:type="dxa"/>
            <w:vAlign w:val="center"/>
          </w:tcPr>
          <w:p w14:paraId="334702EC" w14:textId="6193E035" w:rsidR="00CD08CE" w:rsidRPr="00DC1F93" w:rsidRDefault="00661C53" w:rsidP="00920BA7">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5.37</w:t>
            </w:r>
          </w:p>
        </w:tc>
        <w:tc>
          <w:tcPr>
            <w:tcW w:w="1432" w:type="dxa"/>
            <w:vAlign w:val="center"/>
          </w:tcPr>
          <w:p w14:paraId="4647E2BD" w14:textId="010D3B35" w:rsidR="00CD08CE" w:rsidRPr="00DC1F93" w:rsidRDefault="00661C53" w:rsidP="00920BA7">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0.02</w:t>
            </w:r>
          </w:p>
        </w:tc>
      </w:tr>
      <w:tr w:rsidR="00CD08CE" w:rsidRPr="00DC1F93" w14:paraId="53A0ACA4" w14:textId="77777777" w:rsidTr="00B653F0">
        <w:trPr>
          <w:trHeight w:val="118"/>
        </w:trPr>
        <w:tc>
          <w:tcPr>
            <w:tcW w:w="1785" w:type="dxa"/>
            <w:vMerge/>
            <w:vAlign w:val="center"/>
          </w:tcPr>
          <w:p w14:paraId="72E1D9F0" w14:textId="77777777" w:rsidR="00CD08CE" w:rsidRPr="00DC1F93" w:rsidRDefault="00CD08CE" w:rsidP="00920BA7">
            <w:pPr>
              <w:spacing w:line="360" w:lineRule="auto"/>
              <w:jc w:val="center"/>
              <w:rPr>
                <w:rFonts w:ascii="Arial" w:hAnsi="Arial" w:cs="Arial"/>
                <w:i/>
                <w:iCs/>
                <w:color w:val="000000" w:themeColor="text1"/>
                <w:sz w:val="24"/>
                <w:szCs w:val="24"/>
                <w:lang w:val="en-GB"/>
              </w:rPr>
            </w:pPr>
          </w:p>
        </w:tc>
        <w:tc>
          <w:tcPr>
            <w:tcW w:w="4319" w:type="dxa"/>
            <w:vAlign w:val="center"/>
          </w:tcPr>
          <w:p w14:paraId="5D72C352" w14:textId="77777777" w:rsidR="00CD08CE" w:rsidRPr="00DC1F93" w:rsidRDefault="00CD08CE" w:rsidP="00920BA7">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41" w:type="dxa"/>
            <w:vAlign w:val="center"/>
          </w:tcPr>
          <w:p w14:paraId="16BC19CD" w14:textId="73A50D95" w:rsidR="00CD08CE" w:rsidRPr="007F607F" w:rsidRDefault="00661C53" w:rsidP="00920BA7">
            <w:pPr>
              <w:spacing w:line="360" w:lineRule="auto"/>
              <w:jc w:val="center"/>
              <w:rPr>
                <w:rFonts w:ascii="Arial" w:hAnsi="Arial" w:cs="Arial"/>
                <w:color w:val="000000" w:themeColor="text1"/>
                <w:sz w:val="24"/>
                <w:szCs w:val="24"/>
              </w:rPr>
            </w:pPr>
            <w:r>
              <w:rPr>
                <w:rFonts w:ascii="Arial" w:hAnsi="Arial" w:cs="Arial"/>
                <w:color w:val="000000" w:themeColor="text1"/>
                <w:sz w:val="24"/>
                <w:szCs w:val="24"/>
                <w:lang w:val="en-GB"/>
              </w:rPr>
              <w:t>-33381.4</w:t>
            </w:r>
          </w:p>
        </w:tc>
        <w:tc>
          <w:tcPr>
            <w:tcW w:w="1983" w:type="dxa"/>
            <w:vAlign w:val="center"/>
          </w:tcPr>
          <w:p w14:paraId="49368E5C" w14:textId="1E070937" w:rsidR="00CD08CE" w:rsidRPr="00DC1F93" w:rsidRDefault="00661C53"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39.6</w:t>
            </w:r>
          </w:p>
        </w:tc>
        <w:tc>
          <w:tcPr>
            <w:tcW w:w="2116" w:type="dxa"/>
            <w:vAlign w:val="center"/>
          </w:tcPr>
          <w:p w14:paraId="4D0044CD" w14:textId="0EF93A35" w:rsidR="00CD08CE" w:rsidRPr="00DC1F93" w:rsidRDefault="00661C53"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1.61</w:t>
            </w:r>
          </w:p>
        </w:tc>
        <w:tc>
          <w:tcPr>
            <w:tcW w:w="1432" w:type="dxa"/>
            <w:vAlign w:val="center"/>
          </w:tcPr>
          <w:p w14:paraId="1E5C3D19" w14:textId="0A3AB1B7" w:rsidR="00CD08CE" w:rsidRPr="00DC1F93" w:rsidRDefault="00661C53" w:rsidP="00920BA7">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0.22</w:t>
            </w:r>
          </w:p>
        </w:tc>
      </w:tr>
      <w:tr w:rsidR="00B653F0" w:rsidRPr="00DC1F93" w14:paraId="4E94139A" w14:textId="77777777" w:rsidTr="00B653F0">
        <w:trPr>
          <w:trHeight w:val="458"/>
        </w:trPr>
        <w:tc>
          <w:tcPr>
            <w:tcW w:w="1785" w:type="dxa"/>
            <w:vMerge w:val="restart"/>
            <w:vAlign w:val="center"/>
          </w:tcPr>
          <w:p w14:paraId="560BF122" w14:textId="77777777" w:rsidR="00B653F0" w:rsidRPr="00DC1F93" w:rsidRDefault="00B653F0" w:rsidP="00B653F0">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Aβ-42/40</w:t>
            </w:r>
          </w:p>
        </w:tc>
        <w:tc>
          <w:tcPr>
            <w:tcW w:w="4319" w:type="dxa"/>
            <w:vAlign w:val="center"/>
          </w:tcPr>
          <w:p w14:paraId="232E9239" w14:textId="067596B6"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r>
              <w:rPr>
                <w:rFonts w:ascii="Arial" w:hAnsi="Arial" w:cs="Arial"/>
                <w:color w:val="000000" w:themeColor="text1"/>
                <w:sz w:val="24"/>
                <w:szCs w:val="24"/>
                <w:lang w:val="en-GB"/>
              </w:rPr>
              <w:t xml:space="preserve"> + </w:t>
            </w:r>
            <w:r w:rsidRPr="00B653F0">
              <w:rPr>
                <w:rFonts w:ascii="Arial" w:hAnsi="Arial" w:cs="Arial"/>
                <w:i/>
                <w:iCs/>
                <w:color w:val="000000" w:themeColor="text1"/>
                <w:sz w:val="24"/>
                <w:szCs w:val="24"/>
                <w:lang w:val="en-GB"/>
              </w:rPr>
              <w:t>APOE</w:t>
            </w:r>
          </w:p>
        </w:tc>
        <w:tc>
          <w:tcPr>
            <w:tcW w:w="2041" w:type="dxa"/>
            <w:vAlign w:val="center"/>
          </w:tcPr>
          <w:p w14:paraId="4CAC6BA0" w14:textId="08C05E46" w:rsidR="00B653F0" w:rsidRPr="007F607F"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lang w:val="en-GB"/>
              </w:rPr>
              <w:t>-33579.7</w:t>
            </w:r>
          </w:p>
        </w:tc>
        <w:tc>
          <w:tcPr>
            <w:tcW w:w="1983" w:type="dxa"/>
            <w:vAlign w:val="center"/>
          </w:tcPr>
          <w:p w14:paraId="0DA9A794" w14:textId="56ED5E06"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32.2</w:t>
            </w:r>
          </w:p>
        </w:tc>
        <w:tc>
          <w:tcPr>
            <w:tcW w:w="2116" w:type="dxa"/>
            <w:vAlign w:val="center"/>
          </w:tcPr>
          <w:p w14:paraId="408E930F"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432" w:type="dxa"/>
            <w:vAlign w:val="center"/>
          </w:tcPr>
          <w:p w14:paraId="38AC8C6D" w14:textId="77777777"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38833C5D" w14:textId="77777777" w:rsidTr="00B653F0">
        <w:trPr>
          <w:trHeight w:val="458"/>
        </w:trPr>
        <w:tc>
          <w:tcPr>
            <w:tcW w:w="1785" w:type="dxa"/>
            <w:vMerge/>
            <w:vAlign w:val="center"/>
          </w:tcPr>
          <w:p w14:paraId="21C0EB44"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4319" w:type="dxa"/>
            <w:vAlign w:val="center"/>
          </w:tcPr>
          <w:p w14:paraId="010E4DE6" w14:textId="3145CFB2"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41" w:type="dxa"/>
            <w:vAlign w:val="center"/>
          </w:tcPr>
          <w:p w14:paraId="1CCF1AE4" w14:textId="6B3CE7AA"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-33580.6</w:t>
            </w:r>
          </w:p>
        </w:tc>
        <w:tc>
          <w:tcPr>
            <w:tcW w:w="1983" w:type="dxa"/>
            <w:vAlign w:val="center"/>
          </w:tcPr>
          <w:p w14:paraId="5047685B" w14:textId="1A905CA5"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33.3</w:t>
            </w:r>
          </w:p>
        </w:tc>
        <w:tc>
          <w:tcPr>
            <w:tcW w:w="2116" w:type="dxa"/>
            <w:vAlign w:val="center"/>
          </w:tcPr>
          <w:p w14:paraId="5E7B53FE" w14:textId="2F3EF165"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0.97</w:t>
            </w:r>
          </w:p>
        </w:tc>
        <w:tc>
          <w:tcPr>
            <w:tcW w:w="1432" w:type="dxa"/>
            <w:vAlign w:val="center"/>
          </w:tcPr>
          <w:p w14:paraId="3C523335" w14:textId="1CBF8629"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0.33</w:t>
            </w:r>
          </w:p>
        </w:tc>
      </w:tr>
      <w:tr w:rsidR="00B653F0" w:rsidRPr="00DC1F93" w14:paraId="65E20E27" w14:textId="77777777" w:rsidTr="00B653F0">
        <w:trPr>
          <w:trHeight w:val="118"/>
        </w:trPr>
        <w:tc>
          <w:tcPr>
            <w:tcW w:w="1785" w:type="dxa"/>
            <w:vMerge/>
            <w:vAlign w:val="center"/>
          </w:tcPr>
          <w:p w14:paraId="1DAF99E6"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4319" w:type="dxa"/>
            <w:vAlign w:val="center"/>
          </w:tcPr>
          <w:p w14:paraId="74AFC56C" w14:textId="017DF5FA"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41" w:type="dxa"/>
            <w:vAlign w:val="center"/>
          </w:tcPr>
          <w:p w14:paraId="1635BB45" w14:textId="7A8A9DE5" w:rsidR="00B653F0" w:rsidRPr="007F607F"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lang w:val="en-GB"/>
              </w:rPr>
              <w:t>-33580.8</w:t>
            </w:r>
          </w:p>
        </w:tc>
        <w:tc>
          <w:tcPr>
            <w:tcW w:w="1983" w:type="dxa"/>
            <w:vAlign w:val="center"/>
          </w:tcPr>
          <w:p w14:paraId="265E036F" w14:textId="32D85394"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34.8</w:t>
            </w:r>
          </w:p>
        </w:tc>
        <w:tc>
          <w:tcPr>
            <w:tcW w:w="2116" w:type="dxa"/>
            <w:vAlign w:val="center"/>
          </w:tcPr>
          <w:p w14:paraId="7FB68A18" w14:textId="300B1222"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0.18</w:t>
            </w:r>
          </w:p>
        </w:tc>
        <w:tc>
          <w:tcPr>
            <w:tcW w:w="1432" w:type="dxa"/>
            <w:vAlign w:val="center"/>
          </w:tcPr>
          <w:p w14:paraId="18DCB395" w14:textId="33C37320"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0.84</w:t>
            </w:r>
          </w:p>
        </w:tc>
      </w:tr>
      <w:tr w:rsidR="00B653F0" w:rsidRPr="00DC1F93" w14:paraId="561F2795" w14:textId="77777777" w:rsidTr="00B653F0">
        <w:trPr>
          <w:trHeight w:val="458"/>
        </w:trPr>
        <w:tc>
          <w:tcPr>
            <w:tcW w:w="1785" w:type="dxa"/>
            <w:vMerge w:val="restart"/>
            <w:vAlign w:val="center"/>
          </w:tcPr>
          <w:p w14:paraId="2C45E2C2"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roofErr w:type="spellStart"/>
            <w:r w:rsidRPr="00DC1F93">
              <w:rPr>
                <w:rFonts w:ascii="Arial" w:hAnsi="Arial" w:cs="Arial"/>
                <w:i/>
                <w:iCs/>
                <w:color w:val="000000" w:themeColor="text1"/>
                <w:sz w:val="24"/>
                <w:szCs w:val="24"/>
                <w:lang w:val="en-GB"/>
              </w:rPr>
              <w:t>NfL</w:t>
            </w:r>
            <w:proofErr w:type="spellEnd"/>
          </w:p>
        </w:tc>
        <w:tc>
          <w:tcPr>
            <w:tcW w:w="4319" w:type="dxa"/>
            <w:vAlign w:val="center"/>
          </w:tcPr>
          <w:p w14:paraId="1018F83B" w14:textId="1EF4EEEC"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r>
              <w:rPr>
                <w:rFonts w:ascii="Arial" w:hAnsi="Arial" w:cs="Arial"/>
                <w:color w:val="000000" w:themeColor="text1"/>
                <w:sz w:val="24"/>
                <w:szCs w:val="24"/>
                <w:lang w:val="en-GB"/>
              </w:rPr>
              <w:t xml:space="preserve"> + </w:t>
            </w:r>
            <w:r w:rsidRPr="00B653F0">
              <w:rPr>
                <w:rFonts w:ascii="Arial" w:hAnsi="Arial" w:cs="Arial"/>
                <w:i/>
                <w:iCs/>
                <w:color w:val="000000" w:themeColor="text1"/>
                <w:sz w:val="24"/>
                <w:szCs w:val="24"/>
                <w:lang w:val="en-GB"/>
              </w:rPr>
              <w:t>APOE</w:t>
            </w:r>
          </w:p>
        </w:tc>
        <w:tc>
          <w:tcPr>
            <w:tcW w:w="2041" w:type="dxa"/>
            <w:vAlign w:val="center"/>
          </w:tcPr>
          <w:p w14:paraId="28F7BB6A" w14:textId="6C24651E" w:rsidR="00B653F0" w:rsidRPr="007F607F"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lang w:val="en-GB"/>
              </w:rPr>
              <w:t>29751.2</w:t>
            </w:r>
          </w:p>
        </w:tc>
        <w:tc>
          <w:tcPr>
            <w:tcW w:w="1983" w:type="dxa"/>
            <w:vAlign w:val="center"/>
          </w:tcPr>
          <w:p w14:paraId="42DD8C07" w14:textId="4B482F93"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45.5</w:t>
            </w:r>
          </w:p>
        </w:tc>
        <w:tc>
          <w:tcPr>
            <w:tcW w:w="2116" w:type="dxa"/>
            <w:vAlign w:val="center"/>
          </w:tcPr>
          <w:p w14:paraId="4851BD10"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432" w:type="dxa"/>
            <w:vAlign w:val="center"/>
          </w:tcPr>
          <w:p w14:paraId="02CEE476" w14:textId="77777777"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5FD6F50D" w14:textId="77777777" w:rsidTr="00B653F0">
        <w:trPr>
          <w:trHeight w:val="458"/>
        </w:trPr>
        <w:tc>
          <w:tcPr>
            <w:tcW w:w="1785" w:type="dxa"/>
            <w:vMerge/>
            <w:vAlign w:val="center"/>
          </w:tcPr>
          <w:p w14:paraId="043E5920"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4319" w:type="dxa"/>
            <w:vAlign w:val="center"/>
          </w:tcPr>
          <w:p w14:paraId="66EDCA82" w14:textId="55AAEB08"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41" w:type="dxa"/>
            <w:vAlign w:val="center"/>
          </w:tcPr>
          <w:p w14:paraId="4B7ECBAC" w14:textId="2B560806"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29749.0</w:t>
            </w:r>
          </w:p>
        </w:tc>
        <w:tc>
          <w:tcPr>
            <w:tcW w:w="1983" w:type="dxa"/>
            <w:vAlign w:val="center"/>
          </w:tcPr>
          <w:p w14:paraId="5A585548" w14:textId="1E7E9E0E"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46.5</w:t>
            </w:r>
          </w:p>
        </w:tc>
        <w:tc>
          <w:tcPr>
            <w:tcW w:w="2116" w:type="dxa"/>
            <w:vAlign w:val="center"/>
          </w:tcPr>
          <w:p w14:paraId="09CC9628" w14:textId="7A824AAF"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2.27</w:t>
            </w:r>
          </w:p>
        </w:tc>
        <w:tc>
          <w:tcPr>
            <w:tcW w:w="1432" w:type="dxa"/>
            <w:vAlign w:val="center"/>
          </w:tcPr>
          <w:p w14:paraId="08A93EB2" w14:textId="73782657"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0.13</w:t>
            </w:r>
          </w:p>
        </w:tc>
      </w:tr>
      <w:tr w:rsidR="00B653F0" w:rsidRPr="00DC1F93" w14:paraId="36C5960F" w14:textId="77777777" w:rsidTr="00B653F0">
        <w:trPr>
          <w:trHeight w:val="118"/>
        </w:trPr>
        <w:tc>
          <w:tcPr>
            <w:tcW w:w="1785" w:type="dxa"/>
            <w:vMerge/>
            <w:vAlign w:val="center"/>
          </w:tcPr>
          <w:p w14:paraId="5483CB03"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4319" w:type="dxa"/>
            <w:vAlign w:val="center"/>
          </w:tcPr>
          <w:p w14:paraId="5F102361" w14:textId="50E20056"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41" w:type="dxa"/>
            <w:vAlign w:val="center"/>
          </w:tcPr>
          <w:p w14:paraId="092A32A8" w14:textId="6363C0BA" w:rsidR="00B653F0" w:rsidRPr="007F607F"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lang w:val="en-GB"/>
              </w:rPr>
              <w:t>29749.0</w:t>
            </w:r>
          </w:p>
        </w:tc>
        <w:tc>
          <w:tcPr>
            <w:tcW w:w="1983" w:type="dxa"/>
            <w:vAlign w:val="center"/>
          </w:tcPr>
          <w:p w14:paraId="32E61885" w14:textId="04E599C8"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47.5</w:t>
            </w:r>
          </w:p>
        </w:tc>
        <w:tc>
          <w:tcPr>
            <w:tcW w:w="2116" w:type="dxa"/>
            <w:vAlign w:val="center"/>
          </w:tcPr>
          <w:p w14:paraId="404776B7" w14:textId="77494AF2"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0.03</w:t>
            </w:r>
          </w:p>
        </w:tc>
        <w:tc>
          <w:tcPr>
            <w:tcW w:w="1432" w:type="dxa"/>
            <w:vAlign w:val="center"/>
          </w:tcPr>
          <w:p w14:paraId="10A22080" w14:textId="51CD1615"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0.87</w:t>
            </w:r>
          </w:p>
        </w:tc>
      </w:tr>
      <w:tr w:rsidR="00B653F0" w:rsidRPr="00DC1F93" w14:paraId="6A1E5C79" w14:textId="77777777" w:rsidTr="00B653F0">
        <w:trPr>
          <w:trHeight w:val="446"/>
        </w:trPr>
        <w:tc>
          <w:tcPr>
            <w:tcW w:w="1785" w:type="dxa"/>
            <w:vMerge w:val="restart"/>
            <w:vAlign w:val="center"/>
          </w:tcPr>
          <w:p w14:paraId="551A82D5" w14:textId="77777777" w:rsidR="00B653F0" w:rsidRPr="00DC1F93" w:rsidRDefault="00B653F0" w:rsidP="00B653F0">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GFAP</w:t>
            </w:r>
          </w:p>
        </w:tc>
        <w:tc>
          <w:tcPr>
            <w:tcW w:w="4319" w:type="dxa"/>
            <w:vAlign w:val="center"/>
          </w:tcPr>
          <w:p w14:paraId="751A06DC" w14:textId="2F601472" w:rsidR="00B653F0" w:rsidRPr="00DC1F93" w:rsidRDefault="00B653F0" w:rsidP="00B653F0">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r>
              <w:rPr>
                <w:rFonts w:ascii="Arial" w:hAnsi="Arial" w:cs="Arial"/>
                <w:color w:val="000000" w:themeColor="text1"/>
                <w:sz w:val="24"/>
                <w:szCs w:val="24"/>
                <w:lang w:val="en-GB"/>
              </w:rPr>
              <w:t xml:space="preserve"> + </w:t>
            </w:r>
            <w:r w:rsidRPr="00B653F0">
              <w:rPr>
                <w:rFonts w:ascii="Arial" w:hAnsi="Arial" w:cs="Arial"/>
                <w:i/>
                <w:iCs/>
                <w:color w:val="000000" w:themeColor="text1"/>
                <w:sz w:val="24"/>
                <w:szCs w:val="24"/>
                <w:lang w:val="en-GB"/>
              </w:rPr>
              <w:t>APOE</w:t>
            </w:r>
          </w:p>
        </w:tc>
        <w:tc>
          <w:tcPr>
            <w:tcW w:w="2041" w:type="dxa"/>
            <w:vAlign w:val="center"/>
          </w:tcPr>
          <w:p w14:paraId="02860BD4" w14:textId="43D4FA52" w:rsidR="00B653F0" w:rsidRPr="007F607F"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lang w:val="en-GB"/>
              </w:rPr>
              <w:t>53657.8</w:t>
            </w:r>
          </w:p>
        </w:tc>
        <w:tc>
          <w:tcPr>
            <w:tcW w:w="1983" w:type="dxa"/>
            <w:vAlign w:val="center"/>
          </w:tcPr>
          <w:p w14:paraId="6B8078B0" w14:textId="5C93FBB2"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39.5</w:t>
            </w:r>
          </w:p>
        </w:tc>
        <w:tc>
          <w:tcPr>
            <w:tcW w:w="2116" w:type="dxa"/>
            <w:vAlign w:val="center"/>
          </w:tcPr>
          <w:p w14:paraId="3AA2EC61"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1432" w:type="dxa"/>
            <w:vAlign w:val="center"/>
          </w:tcPr>
          <w:p w14:paraId="17531A23" w14:textId="77777777" w:rsidR="00B653F0" w:rsidRPr="00DC1F93" w:rsidRDefault="00B653F0" w:rsidP="00B653F0">
            <w:pPr>
              <w:spacing w:line="360" w:lineRule="auto"/>
              <w:jc w:val="center"/>
              <w:rPr>
                <w:rFonts w:ascii="Arial" w:hAnsi="Arial" w:cs="Arial"/>
                <w:color w:val="000000" w:themeColor="text1"/>
                <w:sz w:val="24"/>
                <w:szCs w:val="24"/>
                <w:lang w:val="en-GB"/>
              </w:rPr>
            </w:pPr>
          </w:p>
        </w:tc>
      </w:tr>
      <w:tr w:rsidR="00B653F0" w:rsidRPr="00DC1F93" w14:paraId="30D7418D" w14:textId="77777777" w:rsidTr="00B653F0">
        <w:trPr>
          <w:trHeight w:val="446"/>
        </w:trPr>
        <w:tc>
          <w:tcPr>
            <w:tcW w:w="1785" w:type="dxa"/>
            <w:vMerge/>
            <w:vAlign w:val="center"/>
          </w:tcPr>
          <w:p w14:paraId="29CE6ACB" w14:textId="77777777" w:rsidR="00B653F0" w:rsidRPr="00DC1F93" w:rsidRDefault="00B653F0" w:rsidP="00B653F0">
            <w:pPr>
              <w:spacing w:line="360" w:lineRule="auto"/>
              <w:jc w:val="center"/>
              <w:rPr>
                <w:rFonts w:ascii="Arial" w:hAnsi="Arial" w:cs="Arial"/>
                <w:i/>
                <w:iCs/>
                <w:color w:val="000000" w:themeColor="text1"/>
                <w:sz w:val="24"/>
                <w:szCs w:val="24"/>
                <w:lang w:val="en-GB"/>
              </w:rPr>
            </w:pPr>
          </w:p>
        </w:tc>
        <w:tc>
          <w:tcPr>
            <w:tcW w:w="4319" w:type="dxa"/>
            <w:vAlign w:val="center"/>
          </w:tcPr>
          <w:p w14:paraId="6EE3C99B" w14:textId="6FBBC34A"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41" w:type="dxa"/>
            <w:vAlign w:val="center"/>
          </w:tcPr>
          <w:p w14:paraId="33BA33AC" w14:textId="342BC8B0" w:rsidR="00B653F0" w:rsidRPr="00DC1F93" w:rsidRDefault="00B653F0" w:rsidP="00B653F0">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53657.7</w:t>
            </w:r>
          </w:p>
        </w:tc>
        <w:tc>
          <w:tcPr>
            <w:tcW w:w="1983" w:type="dxa"/>
            <w:vAlign w:val="center"/>
          </w:tcPr>
          <w:p w14:paraId="095D2AC6" w14:textId="0EBEC66E"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40.5</w:t>
            </w:r>
          </w:p>
        </w:tc>
        <w:tc>
          <w:tcPr>
            <w:tcW w:w="2116" w:type="dxa"/>
            <w:vAlign w:val="center"/>
          </w:tcPr>
          <w:p w14:paraId="563EA6E0" w14:textId="47CF302B"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0.10</w:t>
            </w:r>
          </w:p>
        </w:tc>
        <w:tc>
          <w:tcPr>
            <w:tcW w:w="1432" w:type="dxa"/>
            <w:vAlign w:val="center"/>
          </w:tcPr>
          <w:p w14:paraId="3C94BB03" w14:textId="7277C306" w:rsidR="00B653F0" w:rsidRPr="00DC1F93" w:rsidRDefault="00B653F0" w:rsidP="00B653F0">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0.75</w:t>
            </w:r>
          </w:p>
        </w:tc>
      </w:tr>
      <w:tr w:rsidR="00B653F0" w:rsidRPr="00DC1F93" w14:paraId="363B06F2" w14:textId="77777777" w:rsidTr="00B653F0">
        <w:trPr>
          <w:trHeight w:val="70"/>
        </w:trPr>
        <w:tc>
          <w:tcPr>
            <w:tcW w:w="1785" w:type="dxa"/>
            <w:vMerge/>
            <w:vAlign w:val="center"/>
          </w:tcPr>
          <w:p w14:paraId="4CFA816F" w14:textId="77777777" w:rsidR="00B653F0" w:rsidRPr="00DC1F93" w:rsidRDefault="00B653F0" w:rsidP="00B653F0">
            <w:pPr>
              <w:spacing w:line="360" w:lineRule="auto"/>
              <w:jc w:val="center"/>
              <w:rPr>
                <w:rFonts w:ascii="Arial" w:hAnsi="Arial" w:cs="Arial"/>
                <w:color w:val="000000" w:themeColor="text1"/>
                <w:sz w:val="24"/>
                <w:szCs w:val="24"/>
                <w:lang w:val="en-GB"/>
              </w:rPr>
            </w:pPr>
          </w:p>
        </w:tc>
        <w:tc>
          <w:tcPr>
            <w:tcW w:w="4319" w:type="dxa"/>
            <w:vAlign w:val="center"/>
          </w:tcPr>
          <w:p w14:paraId="4144568A" w14:textId="58FFFD61" w:rsidR="00B653F0" w:rsidRPr="00DC1F93" w:rsidRDefault="00B653F0" w:rsidP="00B653F0">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B653F0">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41" w:type="dxa"/>
            <w:vAlign w:val="center"/>
          </w:tcPr>
          <w:p w14:paraId="75B8D674" w14:textId="7781C279" w:rsidR="00B653F0" w:rsidRPr="007F607F" w:rsidRDefault="00B653F0" w:rsidP="00B653F0">
            <w:pPr>
              <w:spacing w:line="360" w:lineRule="auto"/>
              <w:jc w:val="center"/>
              <w:rPr>
                <w:rFonts w:ascii="Arial" w:hAnsi="Arial" w:cs="Arial"/>
                <w:color w:val="000000" w:themeColor="text1"/>
                <w:sz w:val="24"/>
                <w:szCs w:val="24"/>
              </w:rPr>
            </w:pPr>
            <w:r>
              <w:rPr>
                <w:rFonts w:ascii="Arial" w:hAnsi="Arial" w:cs="Arial"/>
                <w:color w:val="000000" w:themeColor="text1"/>
                <w:sz w:val="24"/>
                <w:szCs w:val="24"/>
                <w:lang w:val="en-GB"/>
              </w:rPr>
              <w:t>53656.5</w:t>
            </w:r>
          </w:p>
        </w:tc>
        <w:tc>
          <w:tcPr>
            <w:tcW w:w="1983" w:type="dxa"/>
            <w:vAlign w:val="center"/>
          </w:tcPr>
          <w:p w14:paraId="4F0816AD" w14:textId="480EA18E"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41.6</w:t>
            </w:r>
          </w:p>
        </w:tc>
        <w:tc>
          <w:tcPr>
            <w:tcW w:w="2116" w:type="dxa"/>
            <w:vAlign w:val="center"/>
          </w:tcPr>
          <w:p w14:paraId="045AD27A" w14:textId="74589954"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1.21</w:t>
            </w:r>
          </w:p>
        </w:tc>
        <w:tc>
          <w:tcPr>
            <w:tcW w:w="1432" w:type="dxa"/>
            <w:vAlign w:val="center"/>
          </w:tcPr>
          <w:p w14:paraId="2B494DD1" w14:textId="05FF1611" w:rsidR="00B653F0" w:rsidRPr="00DC1F93" w:rsidRDefault="00B653F0" w:rsidP="00B653F0">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0.30</w:t>
            </w:r>
          </w:p>
        </w:tc>
      </w:tr>
    </w:tbl>
    <w:p w14:paraId="1186385A" w14:textId="2DCC9745" w:rsidR="00CD08CE" w:rsidRPr="00DB2E7F" w:rsidRDefault="00CD08CE" w:rsidP="00CD08CE">
      <w:pPr>
        <w:spacing w:line="360" w:lineRule="auto"/>
        <w:rPr>
          <w:rFonts w:ascii="Arial" w:hAnsi="Arial" w:cs="Arial"/>
          <w:sz w:val="24"/>
          <w:szCs w:val="24"/>
          <w:lang w:val="en-GB"/>
        </w:rPr>
      </w:pPr>
      <w:r w:rsidRPr="00DB2E7F">
        <w:rPr>
          <w:rFonts w:ascii="Arial" w:hAnsi="Arial" w:cs="Arial"/>
          <w:sz w:val="24"/>
          <w:szCs w:val="24"/>
          <w:lang w:val="en-GB"/>
        </w:rPr>
        <w:t>All models include principal components 1 to 20 as additional predictors</w:t>
      </w:r>
      <w:r w:rsidR="00BB257B">
        <w:rPr>
          <w:rFonts w:ascii="Arial" w:hAnsi="Arial" w:cs="Arial"/>
          <w:sz w:val="24"/>
          <w:szCs w:val="24"/>
          <w:lang w:val="en-GB"/>
        </w:rPr>
        <w:t xml:space="preserve"> and are adjusted for body mass index and estimated glomerular filtration rate. </w:t>
      </w:r>
    </w:p>
    <w:p w14:paraId="652C7E47" w14:textId="77777777" w:rsidR="00CD08CE" w:rsidRPr="00DB2E7F" w:rsidRDefault="00CD08CE" w:rsidP="00CD08CE">
      <w:pPr>
        <w:spacing w:line="360" w:lineRule="auto"/>
        <w:rPr>
          <w:rFonts w:ascii="Arial" w:hAnsi="Arial" w:cs="Arial"/>
          <w:sz w:val="24"/>
          <w:szCs w:val="24"/>
          <w:lang w:val="en-GB"/>
        </w:rPr>
      </w:pPr>
      <w:r w:rsidRPr="00DB2E7F">
        <w:rPr>
          <w:rFonts w:ascii="Arial" w:hAnsi="Arial" w:cs="Arial"/>
          <w:sz w:val="24"/>
          <w:szCs w:val="24"/>
          <w:lang w:val="en-GB"/>
        </w:rPr>
        <w:t>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is modelled as an ordinal variable: low AD genetic risk (0), medium AD genetic risk (1), high AD genetic risk (2). </w:t>
      </w:r>
    </w:p>
    <w:p w14:paraId="76F562B9" w14:textId="77777777" w:rsidR="00CD08CE" w:rsidRDefault="00CD08CE" w:rsidP="00CD08CE">
      <w:pPr>
        <w:spacing w:line="360" w:lineRule="auto"/>
        <w:rPr>
          <w:rFonts w:ascii="Arial" w:hAnsi="Arial" w:cs="Arial"/>
          <w:sz w:val="24"/>
          <w:szCs w:val="24"/>
          <w:lang w:val="en-GB"/>
        </w:rPr>
      </w:pPr>
      <w:r w:rsidRPr="00DB2E7F">
        <w:rPr>
          <w:rFonts w:ascii="Arial" w:hAnsi="Arial" w:cs="Arial"/>
          <w:sz w:val="24"/>
          <w:szCs w:val="24"/>
          <w:lang w:val="en-GB"/>
        </w:rPr>
        <w:t xml:space="preserve">The Age + </w:t>
      </w:r>
      <w:r w:rsidRPr="00FD28B6">
        <w:rPr>
          <w:rFonts w:ascii="Arial" w:hAnsi="Arial" w:cs="Arial"/>
          <w:i/>
          <w:iCs/>
          <w:sz w:val="24"/>
          <w:szCs w:val="24"/>
          <w:lang w:val="en-GB"/>
        </w:rPr>
        <w:t>APOE</w:t>
      </w:r>
      <w:r w:rsidRPr="00DB2E7F">
        <w:rPr>
          <w:rFonts w:ascii="Arial" w:hAnsi="Arial" w:cs="Arial"/>
          <w:sz w:val="24"/>
          <w:szCs w:val="24"/>
          <w:lang w:val="en-GB"/>
        </w:rPr>
        <w:t xml:space="preserve"> + 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model is compared to the Age + </w:t>
      </w:r>
      <w:r w:rsidRPr="00FD28B6">
        <w:rPr>
          <w:rFonts w:ascii="Arial" w:hAnsi="Arial" w:cs="Arial"/>
          <w:i/>
          <w:iCs/>
          <w:sz w:val="24"/>
          <w:szCs w:val="24"/>
          <w:lang w:val="en-GB"/>
        </w:rPr>
        <w:t>APOE</w:t>
      </w:r>
      <w:r w:rsidRPr="00DB2E7F">
        <w:rPr>
          <w:rFonts w:ascii="Arial" w:hAnsi="Arial" w:cs="Arial"/>
          <w:sz w:val="24"/>
          <w:szCs w:val="24"/>
          <w:lang w:val="en-GB"/>
        </w:rPr>
        <w:t xml:space="preserve"> model. The Age + </w:t>
      </w:r>
      <w:r w:rsidRPr="00FD28B6">
        <w:rPr>
          <w:rFonts w:ascii="Arial" w:hAnsi="Arial" w:cs="Arial"/>
          <w:i/>
          <w:iCs/>
          <w:sz w:val="24"/>
          <w:szCs w:val="24"/>
          <w:lang w:val="en-GB"/>
        </w:rPr>
        <w:t>APOE</w:t>
      </w:r>
      <w:r w:rsidRPr="00DB2E7F">
        <w:rPr>
          <w:rFonts w:ascii="Arial" w:hAnsi="Arial" w:cs="Arial"/>
          <w:sz w:val="24"/>
          <w:szCs w:val="24"/>
          <w:lang w:val="en-GB"/>
        </w:rPr>
        <w:t xml:space="preserve"> + 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 Age * 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model is compared to the Age + </w:t>
      </w:r>
      <w:r w:rsidRPr="00FD28B6">
        <w:rPr>
          <w:rFonts w:ascii="Arial" w:hAnsi="Arial" w:cs="Arial"/>
          <w:i/>
          <w:iCs/>
          <w:sz w:val="24"/>
          <w:szCs w:val="24"/>
          <w:lang w:val="en-GB"/>
        </w:rPr>
        <w:t>APOE</w:t>
      </w:r>
      <w:r w:rsidRPr="00DB2E7F">
        <w:rPr>
          <w:rFonts w:ascii="Arial" w:hAnsi="Arial" w:cs="Arial"/>
          <w:sz w:val="24"/>
          <w:szCs w:val="24"/>
          <w:lang w:val="en-GB"/>
        </w:rPr>
        <w:t xml:space="preserve"> + 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model. Age * 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indicates an interaction effect between age and PRS</w:t>
      </w:r>
      <w:r w:rsidRPr="00DB2E7F">
        <w:rPr>
          <w:rFonts w:ascii="Arial" w:hAnsi="Arial" w:cs="Arial"/>
          <w:sz w:val="24"/>
          <w:szCs w:val="24"/>
          <w:vertAlign w:val="subscript"/>
          <w:lang w:val="en-GB"/>
        </w:rPr>
        <w:t>AD</w:t>
      </w:r>
      <w:r w:rsidRPr="00DB2E7F">
        <w:rPr>
          <w:rFonts w:ascii="Arial" w:hAnsi="Arial" w:cs="Arial"/>
          <w:sz w:val="24"/>
          <w:szCs w:val="24"/>
          <w:lang w:val="en-GB"/>
        </w:rPr>
        <w:t>.</w:t>
      </w:r>
    </w:p>
    <w:p w14:paraId="5CCC4516" w14:textId="42A18F8C" w:rsidR="0029314A" w:rsidRDefault="0029314A" w:rsidP="00DC7772">
      <w:pPr>
        <w:spacing w:line="240" w:lineRule="auto"/>
        <w:rPr>
          <w:rFonts w:ascii="Arial" w:hAnsi="Arial" w:cs="Arial"/>
          <w:sz w:val="24"/>
          <w:szCs w:val="24"/>
          <w:lang w:val="en-GB"/>
        </w:rPr>
      </w:pPr>
      <w:r>
        <w:rPr>
          <w:rFonts w:ascii="Arial" w:hAnsi="Arial" w:cs="Arial"/>
          <w:sz w:val="24"/>
          <w:szCs w:val="24"/>
          <w:lang w:val="en-GB"/>
        </w:rPr>
        <w:br w:type="page"/>
      </w:r>
    </w:p>
    <w:tbl>
      <w:tblPr>
        <w:tblStyle w:val="TableGrid"/>
        <w:tblW w:w="0" w:type="auto"/>
        <w:tblLook w:val="04A0" w:firstRow="1" w:lastRow="0" w:firstColumn="1" w:lastColumn="0" w:noHBand="0" w:noVBand="1"/>
      </w:tblPr>
      <w:tblGrid>
        <w:gridCol w:w="1685"/>
        <w:gridCol w:w="1261"/>
        <w:gridCol w:w="3157"/>
        <w:gridCol w:w="2227"/>
        <w:gridCol w:w="1837"/>
        <w:gridCol w:w="1833"/>
        <w:gridCol w:w="1841"/>
      </w:tblGrid>
      <w:tr w:rsidR="00BB257F" w:rsidRPr="00627918" w14:paraId="7F338285" w14:textId="77777777" w:rsidTr="00CD2421">
        <w:trPr>
          <w:trHeight w:val="452"/>
        </w:trPr>
        <w:tc>
          <w:tcPr>
            <w:tcW w:w="13841" w:type="dxa"/>
            <w:gridSpan w:val="7"/>
            <w:vAlign w:val="center"/>
          </w:tcPr>
          <w:p w14:paraId="46E2A07C" w14:textId="32C8C4EC" w:rsidR="00BB257F" w:rsidRPr="00FD3CA0" w:rsidRDefault="00BB257F" w:rsidP="00BB257F">
            <w:pPr>
              <w:spacing w:line="360" w:lineRule="auto"/>
              <w:rPr>
                <w:rFonts w:ascii="Arial" w:hAnsi="Arial" w:cs="Arial"/>
                <w:b/>
                <w:bCs/>
                <w:i/>
                <w:iCs/>
                <w:color w:val="000000" w:themeColor="text1"/>
                <w:sz w:val="24"/>
                <w:szCs w:val="24"/>
                <w:lang w:val="en-GB"/>
              </w:rPr>
            </w:pPr>
            <w:r w:rsidRPr="00DC1F93">
              <w:rPr>
                <w:rFonts w:ascii="Arial" w:hAnsi="Arial" w:cs="Arial"/>
                <w:b/>
                <w:bCs/>
                <w:color w:val="000000" w:themeColor="text1"/>
                <w:sz w:val="24"/>
                <w:szCs w:val="24"/>
                <w:lang w:val="en-GB"/>
              </w:rPr>
              <w:lastRenderedPageBreak/>
              <w:t>Table S</w:t>
            </w:r>
            <w:r w:rsidR="00627918">
              <w:rPr>
                <w:rFonts w:ascii="Arial" w:hAnsi="Arial" w:cs="Arial"/>
                <w:b/>
                <w:bCs/>
                <w:color w:val="000000" w:themeColor="text1"/>
                <w:sz w:val="24"/>
                <w:szCs w:val="24"/>
                <w:lang w:val="en-GB"/>
              </w:rPr>
              <w:t>11</w:t>
            </w:r>
            <w:r w:rsidRPr="00DC1F93">
              <w:rPr>
                <w:rFonts w:ascii="Arial" w:hAnsi="Arial" w:cs="Arial"/>
                <w:b/>
                <w:bCs/>
                <w:color w:val="000000" w:themeColor="text1"/>
                <w:sz w:val="24"/>
                <w:szCs w:val="24"/>
                <w:lang w:val="en-GB"/>
              </w:rPr>
              <w:t>.</w:t>
            </w:r>
            <w:r>
              <w:rPr>
                <w:rFonts w:ascii="Arial" w:hAnsi="Arial" w:cs="Arial"/>
                <w:b/>
                <w:bCs/>
                <w:color w:val="000000" w:themeColor="text1"/>
                <w:sz w:val="24"/>
                <w:szCs w:val="24"/>
                <w:lang w:val="en-GB"/>
              </w:rPr>
              <w:t xml:space="preserve"> Likelihood ratio test results between age and age by </w:t>
            </w:r>
            <w:r w:rsidRPr="00EE753B">
              <w:rPr>
                <w:rFonts w:ascii="Arial" w:hAnsi="Arial" w:cs="Arial"/>
                <w:b/>
                <w:bCs/>
                <w:sz w:val="24"/>
                <w:szCs w:val="24"/>
                <w:lang w:val="en-GB"/>
              </w:rPr>
              <w:t>PRS</w:t>
            </w:r>
            <w:r w:rsidRPr="00EE753B">
              <w:rPr>
                <w:rFonts w:ascii="Arial" w:hAnsi="Arial" w:cs="Arial"/>
                <w:b/>
                <w:bCs/>
                <w:sz w:val="24"/>
                <w:szCs w:val="24"/>
                <w:vertAlign w:val="subscript"/>
                <w:lang w:val="en-GB"/>
              </w:rPr>
              <w:t>AD</w:t>
            </w:r>
            <w:r>
              <w:rPr>
                <w:rFonts w:ascii="Arial" w:hAnsi="Arial" w:cs="Arial"/>
                <w:b/>
                <w:bCs/>
                <w:color w:val="000000" w:themeColor="text1"/>
                <w:sz w:val="24"/>
                <w:szCs w:val="24"/>
                <w:lang w:val="en-GB"/>
              </w:rPr>
              <w:t xml:space="preserve"> interaction models in males and females, without adjusting for </w:t>
            </w:r>
            <w:r w:rsidRPr="00465D32">
              <w:rPr>
                <w:rFonts w:ascii="Arial" w:hAnsi="Arial" w:cs="Arial"/>
                <w:b/>
                <w:bCs/>
                <w:i/>
                <w:iCs/>
                <w:color w:val="000000" w:themeColor="text1"/>
                <w:sz w:val="24"/>
                <w:szCs w:val="24"/>
                <w:lang w:val="en-GB"/>
              </w:rPr>
              <w:t>APOE</w:t>
            </w:r>
            <w:r>
              <w:rPr>
                <w:rFonts w:ascii="Arial" w:hAnsi="Arial" w:cs="Arial"/>
                <w:b/>
                <w:bCs/>
                <w:color w:val="000000" w:themeColor="text1"/>
                <w:sz w:val="24"/>
                <w:szCs w:val="24"/>
                <w:lang w:val="en-GB"/>
              </w:rPr>
              <w:t>.</w:t>
            </w:r>
          </w:p>
        </w:tc>
      </w:tr>
      <w:tr w:rsidR="00BB257F" w:rsidRPr="00DC1F93" w14:paraId="0D503000" w14:textId="4D688DF0" w:rsidTr="00783BEE">
        <w:trPr>
          <w:trHeight w:val="452"/>
        </w:trPr>
        <w:tc>
          <w:tcPr>
            <w:tcW w:w="1685" w:type="dxa"/>
            <w:vAlign w:val="center"/>
          </w:tcPr>
          <w:p w14:paraId="4461B1B9" w14:textId="77777777" w:rsidR="00BB257F" w:rsidRPr="00FD3CA0" w:rsidRDefault="00BB257F" w:rsidP="00CB64C2">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Biomarker</w:t>
            </w:r>
          </w:p>
        </w:tc>
        <w:tc>
          <w:tcPr>
            <w:tcW w:w="1261" w:type="dxa"/>
          </w:tcPr>
          <w:p w14:paraId="72EBCC90" w14:textId="77777777" w:rsidR="00BB257F" w:rsidRPr="00FD3CA0" w:rsidRDefault="00BB257F" w:rsidP="00CB64C2">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Sex</w:t>
            </w:r>
          </w:p>
        </w:tc>
        <w:tc>
          <w:tcPr>
            <w:tcW w:w="3157" w:type="dxa"/>
            <w:vAlign w:val="center"/>
          </w:tcPr>
          <w:p w14:paraId="5B139FA8" w14:textId="77777777" w:rsidR="00BB257F" w:rsidRPr="00FD3CA0" w:rsidRDefault="00BB257F" w:rsidP="00CB64C2">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Predictor</w:t>
            </w:r>
          </w:p>
        </w:tc>
        <w:tc>
          <w:tcPr>
            <w:tcW w:w="2227" w:type="dxa"/>
            <w:vAlign w:val="center"/>
          </w:tcPr>
          <w:p w14:paraId="1AE0C6E0" w14:textId="77777777" w:rsidR="00BB257F" w:rsidRPr="00FD3CA0" w:rsidRDefault="00BB257F" w:rsidP="00CB64C2">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Deviance</w:t>
            </w:r>
          </w:p>
        </w:tc>
        <w:tc>
          <w:tcPr>
            <w:tcW w:w="1837" w:type="dxa"/>
            <w:vAlign w:val="center"/>
          </w:tcPr>
          <w:p w14:paraId="3C3A46DB" w14:textId="77777777" w:rsidR="00BB257F" w:rsidRPr="00FD3CA0" w:rsidRDefault="00BB257F" w:rsidP="00CB64C2">
            <w:pPr>
              <w:spacing w:line="360" w:lineRule="auto"/>
              <w:jc w:val="center"/>
              <w:rPr>
                <w:rFonts w:ascii="Arial" w:hAnsi="Arial" w:cs="Arial"/>
                <w:b/>
                <w:bCs/>
                <w:i/>
                <w:iCs/>
                <w:color w:val="000000" w:themeColor="text1"/>
                <w:sz w:val="24"/>
                <w:szCs w:val="24"/>
                <w:lang w:val="en-GB"/>
              </w:rPr>
            </w:pPr>
            <w:proofErr w:type="spellStart"/>
            <w:r w:rsidRPr="00FD3CA0">
              <w:rPr>
                <w:rFonts w:ascii="Arial" w:hAnsi="Arial" w:cs="Arial"/>
                <w:b/>
                <w:bCs/>
                <w:i/>
                <w:iCs/>
                <w:color w:val="000000" w:themeColor="text1"/>
                <w:sz w:val="24"/>
                <w:szCs w:val="24"/>
                <w:lang w:val="en-GB"/>
              </w:rPr>
              <w:t>df</w:t>
            </w:r>
            <w:proofErr w:type="spellEnd"/>
          </w:p>
        </w:tc>
        <w:tc>
          <w:tcPr>
            <w:tcW w:w="1833" w:type="dxa"/>
            <w:vAlign w:val="center"/>
          </w:tcPr>
          <w:p w14:paraId="22BD2457" w14:textId="77777777" w:rsidR="00BB257F" w:rsidRPr="00FD3CA0" w:rsidRDefault="00BB257F" w:rsidP="00CB64C2">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LRT</w:t>
            </w:r>
          </w:p>
        </w:tc>
        <w:tc>
          <w:tcPr>
            <w:tcW w:w="1841" w:type="dxa"/>
            <w:vAlign w:val="center"/>
          </w:tcPr>
          <w:p w14:paraId="4D27DCD8" w14:textId="4A55AACA" w:rsidR="00BB257F" w:rsidRPr="00FD3CA0" w:rsidRDefault="00BB257F" w:rsidP="00CB64C2">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p</w:t>
            </w:r>
          </w:p>
        </w:tc>
      </w:tr>
      <w:tr w:rsidR="00BB257F" w:rsidRPr="00DC1F93" w14:paraId="75274A91" w14:textId="6621D327" w:rsidTr="00783BEE">
        <w:trPr>
          <w:trHeight w:val="440"/>
        </w:trPr>
        <w:tc>
          <w:tcPr>
            <w:tcW w:w="1685" w:type="dxa"/>
            <w:vMerge w:val="restart"/>
            <w:vAlign w:val="center"/>
          </w:tcPr>
          <w:p w14:paraId="584E2832" w14:textId="77777777" w:rsidR="00BB257F" w:rsidRPr="00DC1F93" w:rsidRDefault="00BB257F" w:rsidP="00CB64C2">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p-tau217</w:t>
            </w:r>
          </w:p>
        </w:tc>
        <w:tc>
          <w:tcPr>
            <w:tcW w:w="1261" w:type="dxa"/>
            <w:vMerge w:val="restart"/>
            <w:vAlign w:val="center"/>
          </w:tcPr>
          <w:p w14:paraId="4968E8D8" w14:textId="77777777" w:rsidR="00BB257F" w:rsidRPr="00DC1F93" w:rsidRDefault="00BB257F"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Males</w:t>
            </w:r>
          </w:p>
        </w:tc>
        <w:tc>
          <w:tcPr>
            <w:tcW w:w="3157" w:type="dxa"/>
            <w:vAlign w:val="center"/>
          </w:tcPr>
          <w:p w14:paraId="58B988C6" w14:textId="6B049918" w:rsidR="00BB257F" w:rsidRPr="00DC1F93" w:rsidRDefault="00BB257F" w:rsidP="00CB64C2">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27" w:type="dxa"/>
            <w:vAlign w:val="center"/>
          </w:tcPr>
          <w:p w14:paraId="60C0F9C1" w14:textId="25FE490B"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-11862.3</w:t>
            </w:r>
          </w:p>
        </w:tc>
        <w:tc>
          <w:tcPr>
            <w:tcW w:w="1837" w:type="dxa"/>
            <w:vAlign w:val="center"/>
          </w:tcPr>
          <w:p w14:paraId="663A5B8B" w14:textId="2744EDAF"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32.6</w:t>
            </w:r>
          </w:p>
        </w:tc>
        <w:tc>
          <w:tcPr>
            <w:tcW w:w="1833" w:type="dxa"/>
            <w:vAlign w:val="center"/>
          </w:tcPr>
          <w:p w14:paraId="67D6DC0E"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1841" w:type="dxa"/>
            <w:vAlign w:val="center"/>
          </w:tcPr>
          <w:p w14:paraId="38C4E8E4" w14:textId="77777777" w:rsidR="00BB257F" w:rsidRPr="00DC1F93" w:rsidRDefault="00BB257F" w:rsidP="00CB64C2">
            <w:pPr>
              <w:spacing w:line="360" w:lineRule="auto"/>
              <w:jc w:val="center"/>
              <w:rPr>
                <w:rFonts w:ascii="Arial" w:hAnsi="Arial" w:cs="Arial"/>
                <w:color w:val="000000" w:themeColor="text1"/>
                <w:sz w:val="24"/>
                <w:szCs w:val="24"/>
                <w:lang w:val="en-GB"/>
              </w:rPr>
            </w:pPr>
          </w:p>
        </w:tc>
      </w:tr>
      <w:tr w:rsidR="00BB257F" w:rsidRPr="00DC1F93" w14:paraId="354BE4D8" w14:textId="4E658A37" w:rsidTr="00783BEE">
        <w:trPr>
          <w:trHeight w:val="440"/>
        </w:trPr>
        <w:tc>
          <w:tcPr>
            <w:tcW w:w="1685" w:type="dxa"/>
            <w:vMerge/>
            <w:vAlign w:val="center"/>
          </w:tcPr>
          <w:p w14:paraId="7F649169"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
        </w:tc>
        <w:tc>
          <w:tcPr>
            <w:tcW w:w="1261" w:type="dxa"/>
            <w:vMerge/>
            <w:vAlign w:val="center"/>
          </w:tcPr>
          <w:p w14:paraId="502B6959" w14:textId="77777777" w:rsidR="00BB257F" w:rsidRDefault="00BB257F" w:rsidP="00CB64C2">
            <w:pPr>
              <w:spacing w:line="360" w:lineRule="auto"/>
              <w:jc w:val="center"/>
              <w:rPr>
                <w:rFonts w:ascii="Arial" w:hAnsi="Arial" w:cs="Arial"/>
                <w:color w:val="000000" w:themeColor="text1"/>
                <w:sz w:val="24"/>
                <w:szCs w:val="24"/>
                <w:lang w:val="en-GB"/>
              </w:rPr>
            </w:pPr>
          </w:p>
        </w:tc>
        <w:tc>
          <w:tcPr>
            <w:tcW w:w="3157" w:type="dxa"/>
            <w:vAlign w:val="center"/>
          </w:tcPr>
          <w:p w14:paraId="2C754D15" w14:textId="781F36A6" w:rsidR="00BB257F" w:rsidRPr="00DC1F93" w:rsidRDefault="00BB257F" w:rsidP="00CB64C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227" w:type="dxa"/>
            <w:vAlign w:val="center"/>
          </w:tcPr>
          <w:p w14:paraId="2B1AD8A0" w14:textId="1A5F1F61" w:rsidR="00BB257F" w:rsidRDefault="00A67992" w:rsidP="00CB64C2">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-11874.6</w:t>
            </w:r>
          </w:p>
        </w:tc>
        <w:tc>
          <w:tcPr>
            <w:tcW w:w="1837" w:type="dxa"/>
            <w:vAlign w:val="center"/>
          </w:tcPr>
          <w:p w14:paraId="3FF53C3B" w14:textId="4E4386AF" w:rsidR="00BB257F"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33.5</w:t>
            </w:r>
          </w:p>
        </w:tc>
        <w:tc>
          <w:tcPr>
            <w:tcW w:w="1833" w:type="dxa"/>
            <w:vAlign w:val="center"/>
          </w:tcPr>
          <w:p w14:paraId="3E146F90" w14:textId="0F92B521" w:rsidR="00BB257F"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12.3</w:t>
            </w:r>
          </w:p>
        </w:tc>
        <w:tc>
          <w:tcPr>
            <w:tcW w:w="1841" w:type="dxa"/>
            <w:vAlign w:val="center"/>
          </w:tcPr>
          <w:p w14:paraId="3108AFC5" w14:textId="0A3B6665" w:rsidR="00BB257F" w:rsidRPr="008468A5" w:rsidRDefault="00A67992" w:rsidP="00CB64C2">
            <w:pPr>
              <w:spacing w:line="360" w:lineRule="auto"/>
              <w:jc w:val="center"/>
              <w:rPr>
                <w:rFonts w:ascii="Arial" w:hAnsi="Arial" w:cs="Arial"/>
                <w:b/>
                <w:bCs/>
                <w:color w:val="000000" w:themeColor="text1"/>
                <w:sz w:val="24"/>
                <w:szCs w:val="24"/>
                <w:lang w:val="en-GB"/>
              </w:rPr>
            </w:pPr>
            <w:r w:rsidRPr="008468A5">
              <w:rPr>
                <w:rFonts w:ascii="Arial" w:hAnsi="Arial" w:cs="Arial"/>
                <w:b/>
                <w:bCs/>
                <w:color w:val="000000" w:themeColor="text1"/>
                <w:sz w:val="24"/>
                <w:szCs w:val="24"/>
                <w:lang w:val="en-GB"/>
              </w:rPr>
              <w:t>&lt; 0.001</w:t>
            </w:r>
          </w:p>
        </w:tc>
      </w:tr>
      <w:tr w:rsidR="00BB257F" w:rsidRPr="00DC1F93" w14:paraId="2BCF7E6D" w14:textId="0FEEC70A" w:rsidTr="00783BEE">
        <w:trPr>
          <w:trHeight w:val="440"/>
        </w:trPr>
        <w:tc>
          <w:tcPr>
            <w:tcW w:w="1685" w:type="dxa"/>
            <w:vMerge/>
            <w:vAlign w:val="center"/>
          </w:tcPr>
          <w:p w14:paraId="3B9708DD"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
        </w:tc>
        <w:tc>
          <w:tcPr>
            <w:tcW w:w="1261" w:type="dxa"/>
            <w:vMerge/>
            <w:vAlign w:val="center"/>
          </w:tcPr>
          <w:p w14:paraId="2C3BCA52"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3157" w:type="dxa"/>
            <w:vAlign w:val="center"/>
          </w:tcPr>
          <w:p w14:paraId="0CCD82EF" w14:textId="3CDB2F0A" w:rsidR="00BB257F" w:rsidRPr="00DC1F93" w:rsidRDefault="00BB257F" w:rsidP="00CB64C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227" w:type="dxa"/>
            <w:vAlign w:val="center"/>
          </w:tcPr>
          <w:p w14:paraId="4324C7D1" w14:textId="23D3D509" w:rsidR="00BB257F" w:rsidRPr="00DC1F93" w:rsidRDefault="00A67992" w:rsidP="00CB64C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-11877.9</w:t>
            </w:r>
          </w:p>
        </w:tc>
        <w:tc>
          <w:tcPr>
            <w:tcW w:w="1837" w:type="dxa"/>
            <w:vAlign w:val="center"/>
          </w:tcPr>
          <w:p w14:paraId="75127138" w14:textId="10A0716C" w:rsidR="00BB257F" w:rsidRPr="00DC1F93" w:rsidRDefault="00A67992"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35.6</w:t>
            </w:r>
          </w:p>
        </w:tc>
        <w:tc>
          <w:tcPr>
            <w:tcW w:w="1833" w:type="dxa"/>
            <w:vAlign w:val="center"/>
          </w:tcPr>
          <w:p w14:paraId="5F8E5872" w14:textId="762BE3B8"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3.30</w:t>
            </w:r>
          </w:p>
        </w:tc>
        <w:tc>
          <w:tcPr>
            <w:tcW w:w="1841" w:type="dxa"/>
            <w:vAlign w:val="center"/>
          </w:tcPr>
          <w:p w14:paraId="72E3E4DA" w14:textId="0CCBFF7C"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0.20</w:t>
            </w:r>
          </w:p>
        </w:tc>
      </w:tr>
      <w:tr w:rsidR="00BB257F" w:rsidRPr="00DC1F93" w14:paraId="0CE5A20D" w14:textId="4FDA6236" w:rsidTr="00783BEE">
        <w:trPr>
          <w:trHeight w:val="440"/>
        </w:trPr>
        <w:tc>
          <w:tcPr>
            <w:tcW w:w="1685" w:type="dxa"/>
            <w:vMerge/>
            <w:vAlign w:val="center"/>
          </w:tcPr>
          <w:p w14:paraId="5231DF8F"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
        </w:tc>
        <w:tc>
          <w:tcPr>
            <w:tcW w:w="1261" w:type="dxa"/>
            <w:vMerge w:val="restart"/>
            <w:vAlign w:val="center"/>
          </w:tcPr>
          <w:p w14:paraId="5E5A411F" w14:textId="77777777" w:rsidR="00BB257F" w:rsidRPr="00DC1F93" w:rsidRDefault="00BB257F"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Females</w:t>
            </w:r>
          </w:p>
        </w:tc>
        <w:tc>
          <w:tcPr>
            <w:tcW w:w="3157" w:type="dxa"/>
            <w:vAlign w:val="center"/>
          </w:tcPr>
          <w:p w14:paraId="478129BD" w14:textId="4C2931C3" w:rsidR="00BB257F" w:rsidRPr="00DC1F93" w:rsidRDefault="00BB257F" w:rsidP="00CB64C2">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27" w:type="dxa"/>
            <w:vAlign w:val="center"/>
          </w:tcPr>
          <w:p w14:paraId="412B0B95" w14:textId="0914F26B" w:rsidR="00BB257F" w:rsidRPr="00DC1F93" w:rsidRDefault="007F1DC4" w:rsidP="00CB64C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-21767.9</w:t>
            </w:r>
          </w:p>
        </w:tc>
        <w:tc>
          <w:tcPr>
            <w:tcW w:w="1837" w:type="dxa"/>
            <w:vAlign w:val="center"/>
          </w:tcPr>
          <w:p w14:paraId="2B681764" w14:textId="03A4B975" w:rsidR="00BB257F" w:rsidRPr="00DC1F93"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38.6</w:t>
            </w:r>
          </w:p>
        </w:tc>
        <w:tc>
          <w:tcPr>
            <w:tcW w:w="1833" w:type="dxa"/>
            <w:vAlign w:val="center"/>
          </w:tcPr>
          <w:p w14:paraId="53561D03"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1841" w:type="dxa"/>
            <w:vAlign w:val="center"/>
          </w:tcPr>
          <w:p w14:paraId="29A3D315" w14:textId="77777777" w:rsidR="00BB257F" w:rsidRPr="00DC1F93" w:rsidRDefault="00BB257F" w:rsidP="00CB64C2">
            <w:pPr>
              <w:spacing w:line="360" w:lineRule="auto"/>
              <w:jc w:val="center"/>
              <w:rPr>
                <w:rFonts w:ascii="Arial" w:hAnsi="Arial" w:cs="Arial"/>
                <w:color w:val="000000" w:themeColor="text1"/>
                <w:sz w:val="24"/>
                <w:szCs w:val="24"/>
                <w:lang w:val="en-GB"/>
              </w:rPr>
            </w:pPr>
          </w:p>
        </w:tc>
      </w:tr>
      <w:tr w:rsidR="00BB257F" w:rsidRPr="00DC1F93" w14:paraId="193CBFD3" w14:textId="1C0E0E1D" w:rsidTr="00783BEE">
        <w:trPr>
          <w:trHeight w:val="440"/>
        </w:trPr>
        <w:tc>
          <w:tcPr>
            <w:tcW w:w="1685" w:type="dxa"/>
            <w:vMerge/>
            <w:vAlign w:val="center"/>
          </w:tcPr>
          <w:p w14:paraId="608682E5"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
        </w:tc>
        <w:tc>
          <w:tcPr>
            <w:tcW w:w="1261" w:type="dxa"/>
            <w:vMerge/>
            <w:vAlign w:val="center"/>
          </w:tcPr>
          <w:p w14:paraId="2358718C" w14:textId="77777777" w:rsidR="00BB257F" w:rsidRDefault="00BB257F" w:rsidP="00CB64C2">
            <w:pPr>
              <w:spacing w:line="360" w:lineRule="auto"/>
              <w:jc w:val="center"/>
              <w:rPr>
                <w:rFonts w:ascii="Arial" w:hAnsi="Arial" w:cs="Arial"/>
                <w:color w:val="000000" w:themeColor="text1"/>
                <w:sz w:val="24"/>
                <w:szCs w:val="24"/>
                <w:lang w:val="en-GB"/>
              </w:rPr>
            </w:pPr>
          </w:p>
        </w:tc>
        <w:tc>
          <w:tcPr>
            <w:tcW w:w="3157" w:type="dxa"/>
            <w:vAlign w:val="center"/>
          </w:tcPr>
          <w:p w14:paraId="1308BFFC" w14:textId="7B8BF44B" w:rsidR="00BB257F" w:rsidRPr="00DC1F93" w:rsidRDefault="00BB257F" w:rsidP="00CB64C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227" w:type="dxa"/>
            <w:vAlign w:val="center"/>
          </w:tcPr>
          <w:p w14:paraId="51B9DBE5" w14:textId="616B7506" w:rsidR="00BB257F" w:rsidRDefault="007F1DC4" w:rsidP="00CB64C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-21788.1</w:t>
            </w:r>
          </w:p>
        </w:tc>
        <w:tc>
          <w:tcPr>
            <w:tcW w:w="1837" w:type="dxa"/>
            <w:vAlign w:val="center"/>
          </w:tcPr>
          <w:p w14:paraId="6235C69E" w14:textId="727557DE" w:rsidR="00BB257F"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39.6</w:t>
            </w:r>
          </w:p>
        </w:tc>
        <w:tc>
          <w:tcPr>
            <w:tcW w:w="1833" w:type="dxa"/>
            <w:vAlign w:val="center"/>
          </w:tcPr>
          <w:p w14:paraId="441180DA" w14:textId="1AB8E70C" w:rsidR="00BB257F" w:rsidRDefault="007F1DC4"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0.19</w:t>
            </w:r>
          </w:p>
        </w:tc>
        <w:tc>
          <w:tcPr>
            <w:tcW w:w="1841" w:type="dxa"/>
            <w:vAlign w:val="center"/>
          </w:tcPr>
          <w:p w14:paraId="6E8902C9" w14:textId="42847387" w:rsidR="00BB257F" w:rsidRDefault="007F1DC4"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0.66</w:t>
            </w:r>
          </w:p>
        </w:tc>
      </w:tr>
      <w:tr w:rsidR="00BB257F" w:rsidRPr="00DC1F93" w14:paraId="4D642BCF" w14:textId="52A4B068" w:rsidTr="00783BEE">
        <w:trPr>
          <w:trHeight w:val="116"/>
        </w:trPr>
        <w:tc>
          <w:tcPr>
            <w:tcW w:w="1685" w:type="dxa"/>
            <w:vMerge/>
            <w:vAlign w:val="center"/>
          </w:tcPr>
          <w:p w14:paraId="4A97BD38"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
        </w:tc>
        <w:tc>
          <w:tcPr>
            <w:tcW w:w="1261" w:type="dxa"/>
            <w:vMerge/>
          </w:tcPr>
          <w:p w14:paraId="3A42F6B2"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3157" w:type="dxa"/>
            <w:vAlign w:val="center"/>
          </w:tcPr>
          <w:p w14:paraId="35FECCFA" w14:textId="6DBB769B" w:rsidR="00BB257F" w:rsidRPr="00DC1F93" w:rsidRDefault="00BB257F" w:rsidP="00CB64C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227" w:type="dxa"/>
            <w:vAlign w:val="center"/>
          </w:tcPr>
          <w:p w14:paraId="0B0A6326" w14:textId="6E50D669" w:rsidR="00BB257F" w:rsidRPr="00DC1F93" w:rsidRDefault="007F1DC4"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-21790.7</w:t>
            </w:r>
          </w:p>
        </w:tc>
        <w:tc>
          <w:tcPr>
            <w:tcW w:w="1837" w:type="dxa"/>
            <w:vAlign w:val="center"/>
          </w:tcPr>
          <w:p w14:paraId="288A517E" w14:textId="2E3E6837" w:rsidR="00BB257F" w:rsidRPr="00DC1F93" w:rsidRDefault="007F1DC4"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40.6</w:t>
            </w:r>
          </w:p>
        </w:tc>
        <w:tc>
          <w:tcPr>
            <w:tcW w:w="1833" w:type="dxa"/>
            <w:vAlign w:val="center"/>
          </w:tcPr>
          <w:p w14:paraId="5D651A73" w14:textId="2B30D961" w:rsidR="00BB257F" w:rsidRPr="00DC1F93" w:rsidRDefault="007F1DC4"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0.70</w:t>
            </w:r>
          </w:p>
        </w:tc>
        <w:tc>
          <w:tcPr>
            <w:tcW w:w="1841" w:type="dxa"/>
            <w:vAlign w:val="center"/>
          </w:tcPr>
          <w:p w14:paraId="0AB49927" w14:textId="6078C028" w:rsidR="00BB257F" w:rsidRPr="00DC1F93" w:rsidRDefault="007F1DC4"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0.46</w:t>
            </w:r>
          </w:p>
        </w:tc>
      </w:tr>
      <w:tr w:rsidR="00BB257F" w:rsidRPr="00DC1F93" w14:paraId="17FD4413" w14:textId="7690042A" w:rsidTr="00783BEE">
        <w:trPr>
          <w:trHeight w:val="452"/>
        </w:trPr>
        <w:tc>
          <w:tcPr>
            <w:tcW w:w="1685" w:type="dxa"/>
            <w:vMerge w:val="restart"/>
            <w:vAlign w:val="center"/>
          </w:tcPr>
          <w:p w14:paraId="16F17859" w14:textId="77777777" w:rsidR="00BB257F" w:rsidRPr="00DC1F93" w:rsidRDefault="00BB257F" w:rsidP="00CB64C2">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Aβ-42/40</w:t>
            </w:r>
          </w:p>
        </w:tc>
        <w:tc>
          <w:tcPr>
            <w:tcW w:w="1261" w:type="dxa"/>
            <w:vMerge w:val="restart"/>
            <w:vAlign w:val="center"/>
          </w:tcPr>
          <w:p w14:paraId="48A2A122" w14:textId="77777777" w:rsidR="00BB257F" w:rsidRPr="00DC1F93" w:rsidRDefault="00BB257F"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Males</w:t>
            </w:r>
          </w:p>
        </w:tc>
        <w:tc>
          <w:tcPr>
            <w:tcW w:w="3157" w:type="dxa"/>
            <w:vAlign w:val="center"/>
          </w:tcPr>
          <w:p w14:paraId="220C750A" w14:textId="17DE1FF2" w:rsidR="00BB257F" w:rsidRPr="00DC1F93" w:rsidRDefault="00BB257F" w:rsidP="00CB64C2">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27" w:type="dxa"/>
            <w:vAlign w:val="center"/>
          </w:tcPr>
          <w:p w14:paraId="52F2B262" w14:textId="1370B944"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-12011.0</w:t>
            </w:r>
          </w:p>
        </w:tc>
        <w:tc>
          <w:tcPr>
            <w:tcW w:w="1837" w:type="dxa"/>
            <w:vAlign w:val="center"/>
          </w:tcPr>
          <w:p w14:paraId="43B24AD1" w14:textId="66802D68"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28.2</w:t>
            </w:r>
          </w:p>
        </w:tc>
        <w:tc>
          <w:tcPr>
            <w:tcW w:w="1833" w:type="dxa"/>
            <w:vAlign w:val="center"/>
          </w:tcPr>
          <w:p w14:paraId="29ED1F60"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1841" w:type="dxa"/>
            <w:vAlign w:val="center"/>
          </w:tcPr>
          <w:p w14:paraId="08D96B7D" w14:textId="77777777" w:rsidR="00BB257F" w:rsidRPr="00DC1F93" w:rsidRDefault="00BB257F" w:rsidP="00CB64C2">
            <w:pPr>
              <w:spacing w:line="360" w:lineRule="auto"/>
              <w:jc w:val="center"/>
              <w:rPr>
                <w:rFonts w:ascii="Arial" w:hAnsi="Arial" w:cs="Arial"/>
                <w:color w:val="000000" w:themeColor="text1"/>
                <w:sz w:val="24"/>
                <w:szCs w:val="24"/>
                <w:lang w:val="en-GB"/>
              </w:rPr>
            </w:pPr>
          </w:p>
        </w:tc>
      </w:tr>
      <w:tr w:rsidR="00BB257F" w:rsidRPr="00DC1F93" w14:paraId="5771B0AB" w14:textId="3116A88C" w:rsidTr="00783BEE">
        <w:trPr>
          <w:trHeight w:val="452"/>
        </w:trPr>
        <w:tc>
          <w:tcPr>
            <w:tcW w:w="1685" w:type="dxa"/>
            <w:vMerge/>
            <w:vAlign w:val="center"/>
          </w:tcPr>
          <w:p w14:paraId="6A294013"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
        </w:tc>
        <w:tc>
          <w:tcPr>
            <w:tcW w:w="1261" w:type="dxa"/>
            <w:vMerge/>
            <w:vAlign w:val="center"/>
          </w:tcPr>
          <w:p w14:paraId="4B8C1B6D" w14:textId="77777777" w:rsidR="00BB257F" w:rsidRDefault="00BB257F" w:rsidP="00CB64C2">
            <w:pPr>
              <w:spacing w:line="360" w:lineRule="auto"/>
              <w:jc w:val="center"/>
              <w:rPr>
                <w:rFonts w:ascii="Arial" w:hAnsi="Arial" w:cs="Arial"/>
                <w:color w:val="000000" w:themeColor="text1"/>
                <w:sz w:val="24"/>
                <w:szCs w:val="24"/>
                <w:lang w:val="en-GB"/>
              </w:rPr>
            </w:pPr>
          </w:p>
        </w:tc>
        <w:tc>
          <w:tcPr>
            <w:tcW w:w="3157" w:type="dxa"/>
            <w:vAlign w:val="center"/>
          </w:tcPr>
          <w:p w14:paraId="59050E78" w14:textId="1DD2C93E" w:rsidR="00BB257F" w:rsidRPr="00DC1F93" w:rsidRDefault="00BB257F" w:rsidP="00CB64C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227" w:type="dxa"/>
            <w:vAlign w:val="center"/>
          </w:tcPr>
          <w:p w14:paraId="320904AF" w14:textId="5E5AE877" w:rsidR="00BB257F" w:rsidRDefault="00A67992" w:rsidP="00CB64C2">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-12016.3</w:t>
            </w:r>
          </w:p>
        </w:tc>
        <w:tc>
          <w:tcPr>
            <w:tcW w:w="1837" w:type="dxa"/>
            <w:vAlign w:val="center"/>
          </w:tcPr>
          <w:p w14:paraId="1F05876A" w14:textId="6094F678" w:rsidR="00BB257F"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29.2</w:t>
            </w:r>
          </w:p>
        </w:tc>
        <w:tc>
          <w:tcPr>
            <w:tcW w:w="1833" w:type="dxa"/>
            <w:vAlign w:val="center"/>
          </w:tcPr>
          <w:p w14:paraId="3228BF2E" w14:textId="4DC0403F" w:rsidR="00BB257F"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5.37</w:t>
            </w:r>
          </w:p>
        </w:tc>
        <w:tc>
          <w:tcPr>
            <w:tcW w:w="1841" w:type="dxa"/>
            <w:vAlign w:val="center"/>
          </w:tcPr>
          <w:p w14:paraId="603B2119" w14:textId="636D84E1" w:rsidR="00BB257F"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0.02</w:t>
            </w:r>
          </w:p>
        </w:tc>
      </w:tr>
      <w:tr w:rsidR="00BB257F" w:rsidRPr="00DC1F93" w14:paraId="6F91A3AB" w14:textId="188AB2E7" w:rsidTr="00783BEE">
        <w:trPr>
          <w:trHeight w:val="116"/>
        </w:trPr>
        <w:tc>
          <w:tcPr>
            <w:tcW w:w="1685" w:type="dxa"/>
            <w:vMerge/>
            <w:vAlign w:val="center"/>
          </w:tcPr>
          <w:p w14:paraId="3F93823D"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
        </w:tc>
        <w:tc>
          <w:tcPr>
            <w:tcW w:w="1261" w:type="dxa"/>
            <w:vMerge/>
            <w:vAlign w:val="center"/>
          </w:tcPr>
          <w:p w14:paraId="18F82A24"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3157" w:type="dxa"/>
            <w:vAlign w:val="center"/>
          </w:tcPr>
          <w:p w14:paraId="0375619A" w14:textId="361BA33E" w:rsidR="00BB257F" w:rsidRPr="00DC1F93" w:rsidRDefault="00BB257F" w:rsidP="00CB64C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227" w:type="dxa"/>
            <w:vAlign w:val="center"/>
          </w:tcPr>
          <w:p w14:paraId="492DFF1A" w14:textId="7B8F9D54"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-12016.4</w:t>
            </w:r>
          </w:p>
        </w:tc>
        <w:tc>
          <w:tcPr>
            <w:tcW w:w="1837" w:type="dxa"/>
            <w:vAlign w:val="center"/>
          </w:tcPr>
          <w:p w14:paraId="04A05E18" w14:textId="4F938771"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30.4</w:t>
            </w:r>
          </w:p>
        </w:tc>
        <w:tc>
          <w:tcPr>
            <w:tcW w:w="1833" w:type="dxa"/>
            <w:vAlign w:val="center"/>
          </w:tcPr>
          <w:p w14:paraId="17466370" w14:textId="69BFD17D"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0.09</w:t>
            </w:r>
          </w:p>
        </w:tc>
        <w:tc>
          <w:tcPr>
            <w:tcW w:w="1841" w:type="dxa"/>
            <w:vAlign w:val="center"/>
          </w:tcPr>
          <w:p w14:paraId="02617351" w14:textId="7ED4A7A3"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0.83</w:t>
            </w:r>
          </w:p>
        </w:tc>
      </w:tr>
      <w:tr w:rsidR="00BB257F" w:rsidRPr="00DC1F93" w14:paraId="41FC888E" w14:textId="78910FA5" w:rsidTr="00783BEE">
        <w:trPr>
          <w:trHeight w:val="116"/>
        </w:trPr>
        <w:tc>
          <w:tcPr>
            <w:tcW w:w="1685" w:type="dxa"/>
            <w:vMerge/>
            <w:vAlign w:val="center"/>
          </w:tcPr>
          <w:p w14:paraId="4140CEA2"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
        </w:tc>
        <w:tc>
          <w:tcPr>
            <w:tcW w:w="1261" w:type="dxa"/>
            <w:vMerge w:val="restart"/>
            <w:vAlign w:val="center"/>
          </w:tcPr>
          <w:p w14:paraId="6E4402D4" w14:textId="77777777" w:rsidR="00BB257F" w:rsidRPr="00DC1F93" w:rsidRDefault="00BB257F"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Females</w:t>
            </w:r>
          </w:p>
        </w:tc>
        <w:tc>
          <w:tcPr>
            <w:tcW w:w="3157" w:type="dxa"/>
            <w:vAlign w:val="center"/>
          </w:tcPr>
          <w:p w14:paraId="422D6106" w14:textId="6CB15AEE" w:rsidR="00BB257F" w:rsidRPr="00DC1F93" w:rsidRDefault="00BB257F" w:rsidP="00CB64C2">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27" w:type="dxa"/>
            <w:vAlign w:val="center"/>
          </w:tcPr>
          <w:p w14:paraId="61EFED22" w14:textId="3F300263" w:rsidR="00BB257F" w:rsidRPr="00DC1F93" w:rsidRDefault="007F1DC4" w:rsidP="00CB64C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-21595.6</w:t>
            </w:r>
          </w:p>
        </w:tc>
        <w:tc>
          <w:tcPr>
            <w:tcW w:w="1837" w:type="dxa"/>
            <w:vAlign w:val="center"/>
          </w:tcPr>
          <w:p w14:paraId="4C6915E8" w14:textId="2FD878A4" w:rsidR="00BB257F" w:rsidRPr="00DC1F93"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30.7</w:t>
            </w:r>
          </w:p>
        </w:tc>
        <w:tc>
          <w:tcPr>
            <w:tcW w:w="1833" w:type="dxa"/>
            <w:vAlign w:val="center"/>
          </w:tcPr>
          <w:p w14:paraId="767A35FA" w14:textId="77777777" w:rsidR="00BB257F" w:rsidRPr="00DC1F93" w:rsidRDefault="00BB257F" w:rsidP="00CB64C2">
            <w:pPr>
              <w:spacing w:line="360" w:lineRule="auto"/>
              <w:jc w:val="center"/>
              <w:rPr>
                <w:rFonts w:ascii="Arial" w:hAnsi="Arial" w:cs="Arial"/>
                <w:color w:val="000000" w:themeColor="text1"/>
                <w:kern w:val="24"/>
                <w:sz w:val="24"/>
                <w:szCs w:val="24"/>
                <w:lang w:val="en-US"/>
              </w:rPr>
            </w:pPr>
          </w:p>
        </w:tc>
        <w:tc>
          <w:tcPr>
            <w:tcW w:w="1841" w:type="dxa"/>
            <w:vAlign w:val="center"/>
          </w:tcPr>
          <w:p w14:paraId="4975A9B6" w14:textId="2B79681A" w:rsidR="00BB257F" w:rsidRPr="00DC1F93" w:rsidRDefault="00BB257F" w:rsidP="00CB64C2">
            <w:pPr>
              <w:spacing w:line="360" w:lineRule="auto"/>
              <w:jc w:val="center"/>
              <w:rPr>
                <w:rFonts w:ascii="Arial" w:hAnsi="Arial" w:cs="Arial"/>
                <w:color w:val="000000" w:themeColor="text1"/>
                <w:kern w:val="24"/>
                <w:sz w:val="24"/>
                <w:szCs w:val="24"/>
                <w:lang w:val="en-US"/>
              </w:rPr>
            </w:pPr>
          </w:p>
        </w:tc>
      </w:tr>
      <w:tr w:rsidR="00BB257F" w:rsidRPr="00DC1F93" w14:paraId="73A130CD" w14:textId="05774977" w:rsidTr="00783BEE">
        <w:trPr>
          <w:trHeight w:val="116"/>
        </w:trPr>
        <w:tc>
          <w:tcPr>
            <w:tcW w:w="1685" w:type="dxa"/>
            <w:vMerge/>
            <w:vAlign w:val="center"/>
          </w:tcPr>
          <w:p w14:paraId="100F7679"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
        </w:tc>
        <w:tc>
          <w:tcPr>
            <w:tcW w:w="1261" w:type="dxa"/>
            <w:vMerge/>
            <w:vAlign w:val="center"/>
          </w:tcPr>
          <w:p w14:paraId="3C40ACFD" w14:textId="77777777" w:rsidR="00BB257F" w:rsidRDefault="00BB257F" w:rsidP="00CB64C2">
            <w:pPr>
              <w:spacing w:line="360" w:lineRule="auto"/>
              <w:jc w:val="center"/>
              <w:rPr>
                <w:rFonts w:ascii="Arial" w:hAnsi="Arial" w:cs="Arial"/>
                <w:color w:val="000000" w:themeColor="text1"/>
                <w:sz w:val="24"/>
                <w:szCs w:val="24"/>
                <w:lang w:val="en-GB"/>
              </w:rPr>
            </w:pPr>
          </w:p>
        </w:tc>
        <w:tc>
          <w:tcPr>
            <w:tcW w:w="3157" w:type="dxa"/>
            <w:vAlign w:val="center"/>
          </w:tcPr>
          <w:p w14:paraId="1839461F" w14:textId="21012019" w:rsidR="00BB257F" w:rsidRPr="00DC1F93" w:rsidRDefault="00BB257F" w:rsidP="00CB64C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227" w:type="dxa"/>
            <w:vAlign w:val="center"/>
          </w:tcPr>
          <w:p w14:paraId="6843CF6D" w14:textId="1E98FBE7" w:rsidR="00BB257F" w:rsidRDefault="007F1DC4" w:rsidP="00CB64C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-21595.8</w:t>
            </w:r>
          </w:p>
        </w:tc>
        <w:tc>
          <w:tcPr>
            <w:tcW w:w="1837" w:type="dxa"/>
            <w:vAlign w:val="center"/>
          </w:tcPr>
          <w:p w14:paraId="0C798355" w14:textId="6E049BF7" w:rsidR="00BB257F"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31.7</w:t>
            </w:r>
          </w:p>
        </w:tc>
        <w:tc>
          <w:tcPr>
            <w:tcW w:w="1833" w:type="dxa"/>
            <w:vAlign w:val="center"/>
          </w:tcPr>
          <w:p w14:paraId="2CB01B96" w14:textId="41E044C6" w:rsidR="00BB257F"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0.19</w:t>
            </w:r>
          </w:p>
        </w:tc>
        <w:tc>
          <w:tcPr>
            <w:tcW w:w="1841" w:type="dxa"/>
            <w:vAlign w:val="center"/>
          </w:tcPr>
          <w:p w14:paraId="7B1F1CCF" w14:textId="53BB2516" w:rsidR="00BB257F"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0.66</w:t>
            </w:r>
          </w:p>
        </w:tc>
      </w:tr>
      <w:tr w:rsidR="00BB257F" w:rsidRPr="00DC1F93" w14:paraId="5125FCE5" w14:textId="4E5EBD0C" w:rsidTr="00783BEE">
        <w:trPr>
          <w:trHeight w:val="116"/>
        </w:trPr>
        <w:tc>
          <w:tcPr>
            <w:tcW w:w="1685" w:type="dxa"/>
            <w:vMerge/>
            <w:vAlign w:val="center"/>
          </w:tcPr>
          <w:p w14:paraId="09DA0F34"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
        </w:tc>
        <w:tc>
          <w:tcPr>
            <w:tcW w:w="1261" w:type="dxa"/>
            <w:vMerge/>
          </w:tcPr>
          <w:p w14:paraId="0D85F292"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3157" w:type="dxa"/>
            <w:vAlign w:val="center"/>
          </w:tcPr>
          <w:p w14:paraId="66B772C0" w14:textId="009DBD36" w:rsidR="00BB257F" w:rsidRPr="00DC1F93" w:rsidRDefault="00BB257F" w:rsidP="00CB64C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227" w:type="dxa"/>
            <w:vAlign w:val="center"/>
          </w:tcPr>
          <w:p w14:paraId="26BA13EE" w14:textId="4D8AAFEF" w:rsidR="00BB257F" w:rsidRPr="00DC1F93" w:rsidRDefault="007F1DC4" w:rsidP="00CB64C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-21596.5</w:t>
            </w:r>
          </w:p>
        </w:tc>
        <w:tc>
          <w:tcPr>
            <w:tcW w:w="1837" w:type="dxa"/>
            <w:vAlign w:val="center"/>
          </w:tcPr>
          <w:p w14:paraId="4B9B65AE" w14:textId="5C8C2FBA" w:rsidR="00BB257F" w:rsidRPr="00DC1F93"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32.9</w:t>
            </w:r>
          </w:p>
        </w:tc>
        <w:tc>
          <w:tcPr>
            <w:tcW w:w="1833" w:type="dxa"/>
            <w:vAlign w:val="center"/>
          </w:tcPr>
          <w:p w14:paraId="2398A459" w14:textId="090FCC7D" w:rsidR="00BB257F" w:rsidRPr="00DC1F93"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0.70</w:t>
            </w:r>
          </w:p>
        </w:tc>
        <w:tc>
          <w:tcPr>
            <w:tcW w:w="1841" w:type="dxa"/>
            <w:vAlign w:val="center"/>
          </w:tcPr>
          <w:p w14:paraId="31E59F88" w14:textId="1AC2FA35" w:rsidR="00BB257F" w:rsidRPr="00DC1F93"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0.46</w:t>
            </w:r>
          </w:p>
        </w:tc>
      </w:tr>
      <w:tr w:rsidR="00BB257F" w:rsidRPr="00DC1F93" w14:paraId="574621FB" w14:textId="1B96CAF1" w:rsidTr="00783BEE">
        <w:trPr>
          <w:trHeight w:val="452"/>
        </w:trPr>
        <w:tc>
          <w:tcPr>
            <w:tcW w:w="1685" w:type="dxa"/>
            <w:vMerge w:val="restart"/>
            <w:vAlign w:val="center"/>
          </w:tcPr>
          <w:p w14:paraId="3963CAE3"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roofErr w:type="spellStart"/>
            <w:r w:rsidRPr="00DC1F93">
              <w:rPr>
                <w:rFonts w:ascii="Arial" w:hAnsi="Arial" w:cs="Arial"/>
                <w:i/>
                <w:iCs/>
                <w:color w:val="000000" w:themeColor="text1"/>
                <w:sz w:val="24"/>
                <w:szCs w:val="24"/>
                <w:lang w:val="en-GB"/>
              </w:rPr>
              <w:t>NfL</w:t>
            </w:r>
            <w:proofErr w:type="spellEnd"/>
          </w:p>
        </w:tc>
        <w:tc>
          <w:tcPr>
            <w:tcW w:w="1261" w:type="dxa"/>
            <w:vMerge w:val="restart"/>
            <w:vAlign w:val="center"/>
          </w:tcPr>
          <w:p w14:paraId="446B3D4F" w14:textId="77777777" w:rsidR="00BB257F" w:rsidRPr="00DC1F93" w:rsidRDefault="00BB257F"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Males</w:t>
            </w:r>
          </w:p>
        </w:tc>
        <w:tc>
          <w:tcPr>
            <w:tcW w:w="3157" w:type="dxa"/>
            <w:vAlign w:val="center"/>
          </w:tcPr>
          <w:p w14:paraId="611BC72E" w14:textId="288C664C" w:rsidR="00BB257F" w:rsidRPr="00DC1F93" w:rsidRDefault="00BB257F" w:rsidP="00CB64C2">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27" w:type="dxa"/>
            <w:vAlign w:val="center"/>
          </w:tcPr>
          <w:p w14:paraId="01B5147E" w14:textId="450591DB" w:rsidR="00BB257F" w:rsidRPr="00132D3C" w:rsidRDefault="00A67992" w:rsidP="00CB64C2">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11095.7</w:t>
            </w:r>
          </w:p>
        </w:tc>
        <w:tc>
          <w:tcPr>
            <w:tcW w:w="1837" w:type="dxa"/>
            <w:vAlign w:val="center"/>
          </w:tcPr>
          <w:p w14:paraId="1ADFE504" w14:textId="01B946CB"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37.0</w:t>
            </w:r>
          </w:p>
        </w:tc>
        <w:tc>
          <w:tcPr>
            <w:tcW w:w="1833" w:type="dxa"/>
            <w:vAlign w:val="center"/>
          </w:tcPr>
          <w:p w14:paraId="1A61899F"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1841" w:type="dxa"/>
            <w:vAlign w:val="center"/>
          </w:tcPr>
          <w:p w14:paraId="2AE967F6" w14:textId="77777777" w:rsidR="00BB257F" w:rsidRPr="00DC1F93" w:rsidRDefault="00BB257F" w:rsidP="00CB64C2">
            <w:pPr>
              <w:spacing w:line="360" w:lineRule="auto"/>
              <w:jc w:val="center"/>
              <w:rPr>
                <w:rFonts w:ascii="Arial" w:hAnsi="Arial" w:cs="Arial"/>
                <w:color w:val="000000" w:themeColor="text1"/>
                <w:sz w:val="24"/>
                <w:szCs w:val="24"/>
                <w:lang w:val="en-GB"/>
              </w:rPr>
            </w:pPr>
          </w:p>
        </w:tc>
      </w:tr>
      <w:tr w:rsidR="00BB257F" w:rsidRPr="00DC1F93" w14:paraId="04594E5E" w14:textId="6C7BEF0B" w:rsidTr="00783BEE">
        <w:trPr>
          <w:trHeight w:val="452"/>
        </w:trPr>
        <w:tc>
          <w:tcPr>
            <w:tcW w:w="1685" w:type="dxa"/>
            <w:vMerge/>
            <w:vAlign w:val="center"/>
          </w:tcPr>
          <w:p w14:paraId="38927D51"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
        </w:tc>
        <w:tc>
          <w:tcPr>
            <w:tcW w:w="1261" w:type="dxa"/>
            <w:vMerge/>
            <w:vAlign w:val="center"/>
          </w:tcPr>
          <w:p w14:paraId="66DE4BD0" w14:textId="77777777" w:rsidR="00BB257F" w:rsidRDefault="00BB257F" w:rsidP="00CB64C2">
            <w:pPr>
              <w:spacing w:line="360" w:lineRule="auto"/>
              <w:jc w:val="center"/>
              <w:rPr>
                <w:rFonts w:ascii="Arial" w:hAnsi="Arial" w:cs="Arial"/>
                <w:color w:val="000000" w:themeColor="text1"/>
                <w:sz w:val="24"/>
                <w:szCs w:val="24"/>
                <w:lang w:val="en-GB"/>
              </w:rPr>
            </w:pPr>
          </w:p>
        </w:tc>
        <w:tc>
          <w:tcPr>
            <w:tcW w:w="3157" w:type="dxa"/>
            <w:vAlign w:val="center"/>
          </w:tcPr>
          <w:p w14:paraId="790F5E06" w14:textId="22DAB415" w:rsidR="00BB257F" w:rsidRPr="00DC1F93" w:rsidRDefault="00BB257F" w:rsidP="00CB64C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227" w:type="dxa"/>
            <w:vAlign w:val="center"/>
          </w:tcPr>
          <w:p w14:paraId="5D9708DC" w14:textId="3BDD911E" w:rsidR="00BB257F" w:rsidRPr="00132D3C" w:rsidRDefault="00A67992" w:rsidP="00CB64C2">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11090.8</w:t>
            </w:r>
          </w:p>
        </w:tc>
        <w:tc>
          <w:tcPr>
            <w:tcW w:w="1837" w:type="dxa"/>
            <w:vAlign w:val="center"/>
          </w:tcPr>
          <w:p w14:paraId="063BC35B" w14:textId="3E150EA8" w:rsidR="00BB257F"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38.0</w:t>
            </w:r>
          </w:p>
        </w:tc>
        <w:tc>
          <w:tcPr>
            <w:tcW w:w="1833" w:type="dxa"/>
            <w:vAlign w:val="center"/>
          </w:tcPr>
          <w:p w14:paraId="3DC22EF5" w14:textId="48E01CF2" w:rsidR="00BB257F"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4.83</w:t>
            </w:r>
          </w:p>
        </w:tc>
        <w:tc>
          <w:tcPr>
            <w:tcW w:w="1841" w:type="dxa"/>
            <w:vAlign w:val="center"/>
          </w:tcPr>
          <w:p w14:paraId="5D904FFC" w14:textId="58C3488E" w:rsidR="00BB257F"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0.03</w:t>
            </w:r>
          </w:p>
        </w:tc>
      </w:tr>
      <w:tr w:rsidR="00BB257F" w:rsidRPr="00DC1F93" w14:paraId="57A5AEFA" w14:textId="14ECFA55" w:rsidTr="00783BEE">
        <w:trPr>
          <w:trHeight w:val="116"/>
        </w:trPr>
        <w:tc>
          <w:tcPr>
            <w:tcW w:w="1685" w:type="dxa"/>
            <w:vMerge/>
            <w:vAlign w:val="center"/>
          </w:tcPr>
          <w:p w14:paraId="71201B20"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
        </w:tc>
        <w:tc>
          <w:tcPr>
            <w:tcW w:w="1261" w:type="dxa"/>
            <w:vMerge/>
            <w:vAlign w:val="center"/>
          </w:tcPr>
          <w:p w14:paraId="77BD968E"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3157" w:type="dxa"/>
            <w:vAlign w:val="center"/>
          </w:tcPr>
          <w:p w14:paraId="3F45B036" w14:textId="6C8410E1" w:rsidR="00BB257F" w:rsidRPr="00DC1F93" w:rsidRDefault="00BB257F" w:rsidP="00CB64C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227" w:type="dxa"/>
            <w:vAlign w:val="center"/>
          </w:tcPr>
          <w:p w14:paraId="6F85CD5F" w14:textId="56C344DA"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11085.7</w:t>
            </w:r>
          </w:p>
        </w:tc>
        <w:tc>
          <w:tcPr>
            <w:tcW w:w="1837" w:type="dxa"/>
            <w:vAlign w:val="center"/>
          </w:tcPr>
          <w:p w14:paraId="7B24B9D5" w14:textId="1C355429"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39.1</w:t>
            </w:r>
          </w:p>
        </w:tc>
        <w:tc>
          <w:tcPr>
            <w:tcW w:w="1833" w:type="dxa"/>
            <w:vAlign w:val="center"/>
          </w:tcPr>
          <w:p w14:paraId="4AFA1830" w14:textId="44EA7120"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5.11</w:t>
            </w:r>
          </w:p>
        </w:tc>
        <w:tc>
          <w:tcPr>
            <w:tcW w:w="1841" w:type="dxa"/>
            <w:vAlign w:val="center"/>
          </w:tcPr>
          <w:p w14:paraId="777ED45B" w14:textId="7102B65C"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0.03</w:t>
            </w:r>
          </w:p>
        </w:tc>
      </w:tr>
      <w:tr w:rsidR="00BB257F" w:rsidRPr="00DC1F93" w14:paraId="7FC523F3" w14:textId="24BF7608" w:rsidTr="00783BEE">
        <w:trPr>
          <w:trHeight w:val="116"/>
        </w:trPr>
        <w:tc>
          <w:tcPr>
            <w:tcW w:w="1685" w:type="dxa"/>
            <w:vMerge/>
            <w:vAlign w:val="center"/>
          </w:tcPr>
          <w:p w14:paraId="0A3699D8"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
        </w:tc>
        <w:tc>
          <w:tcPr>
            <w:tcW w:w="1261" w:type="dxa"/>
            <w:vMerge w:val="restart"/>
            <w:vAlign w:val="center"/>
          </w:tcPr>
          <w:p w14:paraId="6BB8B1F5" w14:textId="77777777" w:rsidR="00BB257F" w:rsidRPr="00DC1F93" w:rsidRDefault="00BB257F"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Females</w:t>
            </w:r>
          </w:p>
        </w:tc>
        <w:tc>
          <w:tcPr>
            <w:tcW w:w="3157" w:type="dxa"/>
            <w:vAlign w:val="center"/>
          </w:tcPr>
          <w:p w14:paraId="278FF094" w14:textId="11D7E2A5" w:rsidR="00BB257F" w:rsidRPr="00DC1F93" w:rsidRDefault="00BB257F" w:rsidP="00CB64C2">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27" w:type="dxa"/>
            <w:vAlign w:val="center"/>
          </w:tcPr>
          <w:p w14:paraId="580D18E2" w14:textId="101ACA2E" w:rsidR="00BB257F" w:rsidRPr="00DC1F93" w:rsidRDefault="007F1DC4" w:rsidP="00CB64C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18517.9</w:t>
            </w:r>
          </w:p>
        </w:tc>
        <w:tc>
          <w:tcPr>
            <w:tcW w:w="1837" w:type="dxa"/>
            <w:vAlign w:val="center"/>
          </w:tcPr>
          <w:p w14:paraId="09807C02" w14:textId="6ECB09C5" w:rsidR="00BB257F" w:rsidRPr="00DC1F93"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43.9</w:t>
            </w:r>
          </w:p>
        </w:tc>
        <w:tc>
          <w:tcPr>
            <w:tcW w:w="1833" w:type="dxa"/>
            <w:vAlign w:val="center"/>
          </w:tcPr>
          <w:p w14:paraId="21220D67" w14:textId="77777777" w:rsidR="00BB257F" w:rsidRPr="00DC1F93" w:rsidRDefault="00BB257F" w:rsidP="00CB64C2">
            <w:pPr>
              <w:spacing w:line="360" w:lineRule="auto"/>
              <w:jc w:val="center"/>
              <w:rPr>
                <w:rFonts w:ascii="Arial" w:hAnsi="Arial" w:cs="Arial"/>
                <w:color w:val="000000" w:themeColor="text1"/>
                <w:kern w:val="24"/>
                <w:sz w:val="24"/>
                <w:szCs w:val="24"/>
                <w:lang w:val="en-US"/>
              </w:rPr>
            </w:pPr>
          </w:p>
        </w:tc>
        <w:tc>
          <w:tcPr>
            <w:tcW w:w="1841" w:type="dxa"/>
            <w:vAlign w:val="center"/>
          </w:tcPr>
          <w:p w14:paraId="3268F67F" w14:textId="77777777" w:rsidR="00BB257F" w:rsidRPr="00DC1F93" w:rsidRDefault="00BB257F" w:rsidP="00CB64C2">
            <w:pPr>
              <w:spacing w:line="360" w:lineRule="auto"/>
              <w:jc w:val="center"/>
              <w:rPr>
                <w:rFonts w:ascii="Arial" w:hAnsi="Arial" w:cs="Arial"/>
                <w:color w:val="000000" w:themeColor="text1"/>
                <w:kern w:val="24"/>
                <w:sz w:val="24"/>
                <w:szCs w:val="24"/>
                <w:lang w:val="en-US"/>
              </w:rPr>
            </w:pPr>
          </w:p>
        </w:tc>
      </w:tr>
      <w:tr w:rsidR="00BB257F" w:rsidRPr="00DC1F93" w14:paraId="23453844" w14:textId="4072761B" w:rsidTr="00783BEE">
        <w:trPr>
          <w:trHeight w:val="116"/>
        </w:trPr>
        <w:tc>
          <w:tcPr>
            <w:tcW w:w="1685" w:type="dxa"/>
            <w:vMerge/>
            <w:vAlign w:val="center"/>
          </w:tcPr>
          <w:p w14:paraId="49011BDC"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
        </w:tc>
        <w:tc>
          <w:tcPr>
            <w:tcW w:w="1261" w:type="dxa"/>
            <w:vMerge/>
            <w:vAlign w:val="center"/>
          </w:tcPr>
          <w:p w14:paraId="4A96A70E" w14:textId="77777777" w:rsidR="00BB257F" w:rsidRDefault="00BB257F" w:rsidP="00CB64C2">
            <w:pPr>
              <w:spacing w:line="360" w:lineRule="auto"/>
              <w:jc w:val="center"/>
              <w:rPr>
                <w:rFonts w:ascii="Arial" w:hAnsi="Arial" w:cs="Arial"/>
                <w:color w:val="000000" w:themeColor="text1"/>
                <w:sz w:val="24"/>
                <w:szCs w:val="24"/>
                <w:lang w:val="en-GB"/>
              </w:rPr>
            </w:pPr>
          </w:p>
        </w:tc>
        <w:tc>
          <w:tcPr>
            <w:tcW w:w="3157" w:type="dxa"/>
            <w:vAlign w:val="center"/>
          </w:tcPr>
          <w:p w14:paraId="10939FA7" w14:textId="0A770BF1" w:rsidR="00BB257F" w:rsidRPr="00DC1F93" w:rsidRDefault="00BB257F" w:rsidP="00CB64C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227" w:type="dxa"/>
            <w:vAlign w:val="center"/>
          </w:tcPr>
          <w:p w14:paraId="0A607BCC" w14:textId="7E42BA35" w:rsidR="00BB257F" w:rsidRPr="00132D3C" w:rsidRDefault="007F1DC4" w:rsidP="00CB64C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18517.9</w:t>
            </w:r>
          </w:p>
        </w:tc>
        <w:tc>
          <w:tcPr>
            <w:tcW w:w="1837" w:type="dxa"/>
            <w:vAlign w:val="center"/>
          </w:tcPr>
          <w:p w14:paraId="327A0871" w14:textId="60EE75F8" w:rsidR="00BB257F"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44.9</w:t>
            </w:r>
          </w:p>
        </w:tc>
        <w:tc>
          <w:tcPr>
            <w:tcW w:w="1833" w:type="dxa"/>
            <w:vAlign w:val="center"/>
          </w:tcPr>
          <w:p w14:paraId="0EA2ADE5" w14:textId="37308888" w:rsidR="00BB257F"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0.08</w:t>
            </w:r>
          </w:p>
        </w:tc>
        <w:tc>
          <w:tcPr>
            <w:tcW w:w="1841" w:type="dxa"/>
            <w:vAlign w:val="center"/>
          </w:tcPr>
          <w:p w14:paraId="11F5F1AD" w14:textId="5BF29049" w:rsidR="00BB257F"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0.78</w:t>
            </w:r>
          </w:p>
        </w:tc>
      </w:tr>
      <w:tr w:rsidR="00BB257F" w:rsidRPr="00DC1F93" w14:paraId="3BE4EAB7" w14:textId="17D62262" w:rsidTr="00783BEE">
        <w:trPr>
          <w:trHeight w:val="116"/>
        </w:trPr>
        <w:tc>
          <w:tcPr>
            <w:tcW w:w="1685" w:type="dxa"/>
            <w:vMerge/>
            <w:vAlign w:val="center"/>
          </w:tcPr>
          <w:p w14:paraId="318C47F2"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
        </w:tc>
        <w:tc>
          <w:tcPr>
            <w:tcW w:w="1261" w:type="dxa"/>
            <w:vMerge/>
          </w:tcPr>
          <w:p w14:paraId="6DB0CE13"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3157" w:type="dxa"/>
            <w:vAlign w:val="center"/>
          </w:tcPr>
          <w:p w14:paraId="32DEB3D4" w14:textId="08C880D7" w:rsidR="00BB257F" w:rsidRPr="00DC1F93" w:rsidRDefault="00BB257F" w:rsidP="00CB64C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227" w:type="dxa"/>
            <w:vAlign w:val="center"/>
          </w:tcPr>
          <w:p w14:paraId="24A5887C" w14:textId="03963A48" w:rsidR="00BB257F" w:rsidRPr="00DC1F93" w:rsidRDefault="007F1DC4" w:rsidP="00CB64C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18515.6</w:t>
            </w:r>
          </w:p>
        </w:tc>
        <w:tc>
          <w:tcPr>
            <w:tcW w:w="1837" w:type="dxa"/>
            <w:vAlign w:val="center"/>
          </w:tcPr>
          <w:p w14:paraId="7D71C6EC" w14:textId="35469600" w:rsidR="00BB257F" w:rsidRPr="00DC1F93"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45.9</w:t>
            </w:r>
          </w:p>
        </w:tc>
        <w:tc>
          <w:tcPr>
            <w:tcW w:w="1833" w:type="dxa"/>
            <w:vAlign w:val="center"/>
          </w:tcPr>
          <w:p w14:paraId="10E94FB0" w14:textId="6FF56087" w:rsidR="00BB257F" w:rsidRPr="00DC1F93"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2.25</w:t>
            </w:r>
          </w:p>
        </w:tc>
        <w:tc>
          <w:tcPr>
            <w:tcW w:w="1841" w:type="dxa"/>
            <w:vAlign w:val="center"/>
          </w:tcPr>
          <w:p w14:paraId="61A2C177" w14:textId="338515C7" w:rsidR="00BB257F" w:rsidRPr="00DC1F93"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0.14</w:t>
            </w:r>
          </w:p>
        </w:tc>
      </w:tr>
      <w:tr w:rsidR="00BB257F" w:rsidRPr="00DC1F93" w14:paraId="31CB6F22" w14:textId="33DDCF30" w:rsidTr="00783BEE">
        <w:trPr>
          <w:trHeight w:val="440"/>
        </w:trPr>
        <w:tc>
          <w:tcPr>
            <w:tcW w:w="1685" w:type="dxa"/>
            <w:vMerge w:val="restart"/>
            <w:vAlign w:val="center"/>
          </w:tcPr>
          <w:p w14:paraId="580D4B51" w14:textId="77777777" w:rsidR="00BB257F" w:rsidRPr="00DC1F93" w:rsidRDefault="00BB257F" w:rsidP="00CB64C2">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GFAP</w:t>
            </w:r>
          </w:p>
        </w:tc>
        <w:tc>
          <w:tcPr>
            <w:tcW w:w="1261" w:type="dxa"/>
            <w:vMerge w:val="restart"/>
            <w:vAlign w:val="center"/>
          </w:tcPr>
          <w:p w14:paraId="110F3E4B" w14:textId="77777777" w:rsidR="00BB257F" w:rsidRPr="00DC1F93" w:rsidRDefault="00BB257F"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Males</w:t>
            </w:r>
          </w:p>
        </w:tc>
        <w:tc>
          <w:tcPr>
            <w:tcW w:w="3157" w:type="dxa"/>
            <w:vAlign w:val="center"/>
          </w:tcPr>
          <w:p w14:paraId="10D56AE3" w14:textId="0BF51DD0" w:rsidR="00BB257F" w:rsidRPr="00DC1F93" w:rsidRDefault="00BB257F" w:rsidP="00CB64C2">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27" w:type="dxa"/>
            <w:vAlign w:val="center"/>
          </w:tcPr>
          <w:p w14:paraId="66723D4F" w14:textId="13A13B27"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19192.8</w:t>
            </w:r>
          </w:p>
        </w:tc>
        <w:tc>
          <w:tcPr>
            <w:tcW w:w="1837" w:type="dxa"/>
            <w:vAlign w:val="center"/>
          </w:tcPr>
          <w:p w14:paraId="47A6FE67" w14:textId="2B670210"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33.3</w:t>
            </w:r>
          </w:p>
        </w:tc>
        <w:tc>
          <w:tcPr>
            <w:tcW w:w="1833" w:type="dxa"/>
            <w:vAlign w:val="center"/>
          </w:tcPr>
          <w:p w14:paraId="6C7A952D"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1841" w:type="dxa"/>
            <w:vAlign w:val="center"/>
          </w:tcPr>
          <w:p w14:paraId="35B9BE6F" w14:textId="77777777" w:rsidR="00BB257F" w:rsidRPr="00DC1F93" w:rsidRDefault="00BB257F" w:rsidP="00CB64C2">
            <w:pPr>
              <w:spacing w:line="360" w:lineRule="auto"/>
              <w:jc w:val="center"/>
              <w:rPr>
                <w:rFonts w:ascii="Arial" w:hAnsi="Arial" w:cs="Arial"/>
                <w:color w:val="000000" w:themeColor="text1"/>
                <w:sz w:val="24"/>
                <w:szCs w:val="24"/>
                <w:lang w:val="en-GB"/>
              </w:rPr>
            </w:pPr>
          </w:p>
        </w:tc>
      </w:tr>
      <w:tr w:rsidR="00BB257F" w:rsidRPr="00DC1F93" w14:paraId="1F491031" w14:textId="55584E58" w:rsidTr="00783BEE">
        <w:trPr>
          <w:trHeight w:val="440"/>
        </w:trPr>
        <w:tc>
          <w:tcPr>
            <w:tcW w:w="1685" w:type="dxa"/>
            <w:vMerge/>
            <w:vAlign w:val="center"/>
          </w:tcPr>
          <w:p w14:paraId="647337C7" w14:textId="77777777" w:rsidR="00BB257F" w:rsidRPr="00DC1F93" w:rsidRDefault="00BB257F" w:rsidP="00CB64C2">
            <w:pPr>
              <w:spacing w:line="360" w:lineRule="auto"/>
              <w:jc w:val="center"/>
              <w:rPr>
                <w:rFonts w:ascii="Arial" w:hAnsi="Arial" w:cs="Arial"/>
                <w:i/>
                <w:iCs/>
                <w:color w:val="000000" w:themeColor="text1"/>
                <w:sz w:val="24"/>
                <w:szCs w:val="24"/>
                <w:lang w:val="en-GB"/>
              </w:rPr>
            </w:pPr>
          </w:p>
        </w:tc>
        <w:tc>
          <w:tcPr>
            <w:tcW w:w="1261" w:type="dxa"/>
            <w:vMerge/>
            <w:vAlign w:val="center"/>
          </w:tcPr>
          <w:p w14:paraId="332FB1A0" w14:textId="77777777" w:rsidR="00BB257F" w:rsidRDefault="00BB257F" w:rsidP="00CB64C2">
            <w:pPr>
              <w:spacing w:line="360" w:lineRule="auto"/>
              <w:jc w:val="center"/>
              <w:rPr>
                <w:rFonts w:ascii="Arial" w:hAnsi="Arial" w:cs="Arial"/>
                <w:color w:val="000000" w:themeColor="text1"/>
                <w:sz w:val="24"/>
                <w:szCs w:val="24"/>
                <w:lang w:val="en-GB"/>
              </w:rPr>
            </w:pPr>
          </w:p>
        </w:tc>
        <w:tc>
          <w:tcPr>
            <w:tcW w:w="3157" w:type="dxa"/>
            <w:vAlign w:val="center"/>
          </w:tcPr>
          <w:p w14:paraId="47BE02EB" w14:textId="7BFA8206" w:rsidR="00BB257F" w:rsidRPr="00DC1F93" w:rsidRDefault="00BB257F" w:rsidP="00CB64C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227" w:type="dxa"/>
            <w:vAlign w:val="center"/>
          </w:tcPr>
          <w:p w14:paraId="5F82C943" w14:textId="29C6F0D0" w:rsidR="00BB257F" w:rsidRPr="00132D3C"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19191.6</w:t>
            </w:r>
          </w:p>
        </w:tc>
        <w:tc>
          <w:tcPr>
            <w:tcW w:w="1837" w:type="dxa"/>
            <w:vAlign w:val="center"/>
          </w:tcPr>
          <w:p w14:paraId="376FEBA7" w14:textId="50111C99" w:rsidR="00BB257F"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34.3</w:t>
            </w:r>
          </w:p>
        </w:tc>
        <w:tc>
          <w:tcPr>
            <w:tcW w:w="1833" w:type="dxa"/>
            <w:vAlign w:val="center"/>
          </w:tcPr>
          <w:p w14:paraId="5BB0371D" w14:textId="3B830CE6" w:rsidR="00BB257F"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1.23</w:t>
            </w:r>
          </w:p>
        </w:tc>
        <w:tc>
          <w:tcPr>
            <w:tcW w:w="1841" w:type="dxa"/>
            <w:vAlign w:val="center"/>
          </w:tcPr>
          <w:p w14:paraId="123F3E63" w14:textId="2D929BF0" w:rsidR="00BB257F"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0.27</w:t>
            </w:r>
          </w:p>
        </w:tc>
      </w:tr>
      <w:tr w:rsidR="00BB257F" w:rsidRPr="00DC1F93" w14:paraId="40F1AC6A" w14:textId="3ABF2D62" w:rsidTr="00783BEE">
        <w:trPr>
          <w:trHeight w:val="69"/>
        </w:trPr>
        <w:tc>
          <w:tcPr>
            <w:tcW w:w="1685" w:type="dxa"/>
            <w:vMerge/>
            <w:vAlign w:val="center"/>
          </w:tcPr>
          <w:p w14:paraId="50FEF26E"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1261" w:type="dxa"/>
            <w:vMerge/>
            <w:vAlign w:val="center"/>
          </w:tcPr>
          <w:p w14:paraId="5FA73C80"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3157" w:type="dxa"/>
            <w:vAlign w:val="center"/>
          </w:tcPr>
          <w:p w14:paraId="2DC8F2D6" w14:textId="44F6785E" w:rsidR="00BB257F" w:rsidRPr="00DC1F93" w:rsidRDefault="00BB257F" w:rsidP="00CB64C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227" w:type="dxa"/>
            <w:vAlign w:val="center"/>
          </w:tcPr>
          <w:p w14:paraId="1118CAA5" w14:textId="6C750B7E"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19191.6</w:t>
            </w:r>
          </w:p>
        </w:tc>
        <w:tc>
          <w:tcPr>
            <w:tcW w:w="1837" w:type="dxa"/>
            <w:vAlign w:val="center"/>
          </w:tcPr>
          <w:p w14:paraId="7F22D9AE" w14:textId="6146E1A6"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35.3</w:t>
            </w:r>
          </w:p>
        </w:tc>
        <w:tc>
          <w:tcPr>
            <w:tcW w:w="1833" w:type="dxa"/>
            <w:vAlign w:val="center"/>
          </w:tcPr>
          <w:p w14:paraId="7705DBD2" w14:textId="774B8753"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0.05</w:t>
            </w:r>
          </w:p>
        </w:tc>
        <w:tc>
          <w:tcPr>
            <w:tcW w:w="1841" w:type="dxa"/>
            <w:vAlign w:val="center"/>
          </w:tcPr>
          <w:p w14:paraId="36CF11FB" w14:textId="27937C2E" w:rsidR="00BB257F" w:rsidRPr="00DC1F93" w:rsidRDefault="00A67992"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0.82</w:t>
            </w:r>
          </w:p>
        </w:tc>
      </w:tr>
      <w:tr w:rsidR="00BB257F" w:rsidRPr="00DC1F93" w14:paraId="1122858F" w14:textId="61FB9865" w:rsidTr="00783BEE">
        <w:trPr>
          <w:trHeight w:val="69"/>
        </w:trPr>
        <w:tc>
          <w:tcPr>
            <w:tcW w:w="1685" w:type="dxa"/>
            <w:vMerge/>
            <w:vAlign w:val="center"/>
          </w:tcPr>
          <w:p w14:paraId="12703D5F"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1261" w:type="dxa"/>
            <w:vMerge w:val="restart"/>
            <w:vAlign w:val="center"/>
          </w:tcPr>
          <w:p w14:paraId="76EF1756" w14:textId="77777777" w:rsidR="00BB257F" w:rsidRPr="00DC1F93" w:rsidRDefault="00BB257F" w:rsidP="00CB64C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Females</w:t>
            </w:r>
          </w:p>
        </w:tc>
        <w:tc>
          <w:tcPr>
            <w:tcW w:w="3157" w:type="dxa"/>
            <w:vAlign w:val="center"/>
          </w:tcPr>
          <w:p w14:paraId="4D5F366D" w14:textId="478000BA" w:rsidR="00BB257F" w:rsidRPr="00DC1F93" w:rsidRDefault="00BB257F" w:rsidP="00CB64C2">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p>
        </w:tc>
        <w:tc>
          <w:tcPr>
            <w:tcW w:w="2227" w:type="dxa"/>
            <w:vAlign w:val="center"/>
          </w:tcPr>
          <w:p w14:paraId="58B7DAEC" w14:textId="600FC275" w:rsidR="00BB257F" w:rsidRPr="00DC1F93" w:rsidRDefault="007F1DC4" w:rsidP="00CB64C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34336.2</w:t>
            </w:r>
          </w:p>
        </w:tc>
        <w:tc>
          <w:tcPr>
            <w:tcW w:w="1837" w:type="dxa"/>
            <w:vAlign w:val="center"/>
          </w:tcPr>
          <w:p w14:paraId="20567C15" w14:textId="57A3E2DC" w:rsidR="00BB257F" w:rsidRPr="00DC1F93"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37.5</w:t>
            </w:r>
          </w:p>
        </w:tc>
        <w:tc>
          <w:tcPr>
            <w:tcW w:w="1833" w:type="dxa"/>
            <w:vAlign w:val="center"/>
          </w:tcPr>
          <w:p w14:paraId="30E2FE22" w14:textId="77777777" w:rsidR="00BB257F" w:rsidRPr="00DC1F93" w:rsidRDefault="00BB257F" w:rsidP="00CB64C2">
            <w:pPr>
              <w:spacing w:line="360" w:lineRule="auto"/>
              <w:jc w:val="center"/>
              <w:rPr>
                <w:rFonts w:ascii="Arial" w:hAnsi="Arial" w:cs="Arial"/>
                <w:color w:val="000000" w:themeColor="text1"/>
                <w:kern w:val="24"/>
                <w:sz w:val="24"/>
                <w:szCs w:val="24"/>
                <w:lang w:val="en-US"/>
              </w:rPr>
            </w:pPr>
          </w:p>
        </w:tc>
        <w:tc>
          <w:tcPr>
            <w:tcW w:w="1841" w:type="dxa"/>
            <w:vAlign w:val="center"/>
          </w:tcPr>
          <w:p w14:paraId="0F3C234A" w14:textId="77777777" w:rsidR="00BB257F" w:rsidRPr="00DC1F93" w:rsidRDefault="00BB257F" w:rsidP="00CB64C2">
            <w:pPr>
              <w:spacing w:line="360" w:lineRule="auto"/>
              <w:jc w:val="center"/>
              <w:rPr>
                <w:rFonts w:ascii="Arial" w:hAnsi="Arial" w:cs="Arial"/>
                <w:color w:val="000000" w:themeColor="text1"/>
                <w:kern w:val="24"/>
                <w:sz w:val="24"/>
                <w:szCs w:val="24"/>
                <w:lang w:val="en-US"/>
              </w:rPr>
            </w:pPr>
          </w:p>
        </w:tc>
      </w:tr>
      <w:tr w:rsidR="00BB257F" w:rsidRPr="00DC1F93" w14:paraId="79DEB0C2" w14:textId="31C69375" w:rsidTr="00783BEE">
        <w:trPr>
          <w:trHeight w:val="69"/>
        </w:trPr>
        <w:tc>
          <w:tcPr>
            <w:tcW w:w="1685" w:type="dxa"/>
            <w:vMerge/>
            <w:vAlign w:val="center"/>
          </w:tcPr>
          <w:p w14:paraId="746A70D9"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1261" w:type="dxa"/>
            <w:vMerge/>
            <w:vAlign w:val="center"/>
          </w:tcPr>
          <w:p w14:paraId="327833FD" w14:textId="77777777" w:rsidR="00BB257F" w:rsidRDefault="00BB257F" w:rsidP="00CB64C2">
            <w:pPr>
              <w:spacing w:line="360" w:lineRule="auto"/>
              <w:jc w:val="center"/>
              <w:rPr>
                <w:rFonts w:ascii="Arial" w:hAnsi="Arial" w:cs="Arial"/>
                <w:color w:val="000000" w:themeColor="text1"/>
                <w:sz w:val="24"/>
                <w:szCs w:val="24"/>
                <w:lang w:val="en-GB"/>
              </w:rPr>
            </w:pPr>
          </w:p>
        </w:tc>
        <w:tc>
          <w:tcPr>
            <w:tcW w:w="3157" w:type="dxa"/>
            <w:vAlign w:val="center"/>
          </w:tcPr>
          <w:p w14:paraId="486F2DD4" w14:textId="2A05A9FD" w:rsidR="00BB257F" w:rsidRPr="00DC1F93" w:rsidRDefault="00BB257F" w:rsidP="00CB64C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227" w:type="dxa"/>
            <w:vAlign w:val="center"/>
          </w:tcPr>
          <w:p w14:paraId="6C3DEB57" w14:textId="45430264" w:rsidR="00BB257F" w:rsidRPr="00132D3C" w:rsidRDefault="007F1DC4" w:rsidP="00CB64C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34335.6</w:t>
            </w:r>
          </w:p>
        </w:tc>
        <w:tc>
          <w:tcPr>
            <w:tcW w:w="1837" w:type="dxa"/>
            <w:vAlign w:val="center"/>
          </w:tcPr>
          <w:p w14:paraId="1E7A53D5" w14:textId="36BF8275" w:rsidR="00BB257F"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38.5</w:t>
            </w:r>
          </w:p>
        </w:tc>
        <w:tc>
          <w:tcPr>
            <w:tcW w:w="1833" w:type="dxa"/>
            <w:vAlign w:val="center"/>
          </w:tcPr>
          <w:p w14:paraId="55EEC328" w14:textId="6BFC8AF5" w:rsidR="00BB257F"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0.64</w:t>
            </w:r>
          </w:p>
        </w:tc>
        <w:tc>
          <w:tcPr>
            <w:tcW w:w="1841" w:type="dxa"/>
            <w:vAlign w:val="center"/>
          </w:tcPr>
          <w:p w14:paraId="43C1B8E3" w14:textId="526BCBA5" w:rsidR="00BB257F"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0.43</w:t>
            </w:r>
          </w:p>
        </w:tc>
      </w:tr>
      <w:tr w:rsidR="00BB257F" w:rsidRPr="00DC1F93" w14:paraId="0D971159" w14:textId="540347EF" w:rsidTr="00783BEE">
        <w:trPr>
          <w:trHeight w:val="69"/>
        </w:trPr>
        <w:tc>
          <w:tcPr>
            <w:tcW w:w="1685" w:type="dxa"/>
            <w:vMerge/>
            <w:vAlign w:val="center"/>
          </w:tcPr>
          <w:p w14:paraId="6F2FE993"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1261" w:type="dxa"/>
            <w:vMerge/>
          </w:tcPr>
          <w:p w14:paraId="1C20AA36" w14:textId="77777777" w:rsidR="00BB257F" w:rsidRPr="00DC1F93" w:rsidRDefault="00BB257F" w:rsidP="00CB64C2">
            <w:pPr>
              <w:spacing w:line="360" w:lineRule="auto"/>
              <w:jc w:val="center"/>
              <w:rPr>
                <w:rFonts w:ascii="Arial" w:hAnsi="Arial" w:cs="Arial"/>
                <w:color w:val="000000" w:themeColor="text1"/>
                <w:sz w:val="24"/>
                <w:szCs w:val="24"/>
                <w:lang w:val="en-GB"/>
              </w:rPr>
            </w:pPr>
          </w:p>
        </w:tc>
        <w:tc>
          <w:tcPr>
            <w:tcW w:w="3157" w:type="dxa"/>
            <w:vAlign w:val="center"/>
          </w:tcPr>
          <w:p w14:paraId="2C2E8C32" w14:textId="451A0995" w:rsidR="00BB257F" w:rsidRPr="00DC1F93" w:rsidRDefault="00BB257F" w:rsidP="00CB64C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227" w:type="dxa"/>
            <w:vAlign w:val="center"/>
          </w:tcPr>
          <w:p w14:paraId="10C524F2" w14:textId="0C704F7D" w:rsidR="00BB257F" w:rsidRPr="00DC1F93" w:rsidRDefault="007F1DC4" w:rsidP="00CB64C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34333.1</w:t>
            </w:r>
          </w:p>
        </w:tc>
        <w:tc>
          <w:tcPr>
            <w:tcW w:w="1837" w:type="dxa"/>
            <w:vAlign w:val="center"/>
          </w:tcPr>
          <w:p w14:paraId="76271607" w14:textId="4BA61A05" w:rsidR="00BB257F" w:rsidRPr="00DC1F93"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39.4</w:t>
            </w:r>
          </w:p>
        </w:tc>
        <w:tc>
          <w:tcPr>
            <w:tcW w:w="1833" w:type="dxa"/>
            <w:vAlign w:val="center"/>
          </w:tcPr>
          <w:p w14:paraId="5484FAA2" w14:textId="3E4100B7" w:rsidR="00BB257F" w:rsidRPr="00DC1F93"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2.53</w:t>
            </w:r>
          </w:p>
        </w:tc>
        <w:tc>
          <w:tcPr>
            <w:tcW w:w="1841" w:type="dxa"/>
            <w:vAlign w:val="center"/>
          </w:tcPr>
          <w:p w14:paraId="0C900EDE" w14:textId="5EC55095" w:rsidR="00BB257F" w:rsidRPr="00DC1F93" w:rsidRDefault="007F1DC4" w:rsidP="00CB64C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0.11</w:t>
            </w:r>
          </w:p>
        </w:tc>
      </w:tr>
    </w:tbl>
    <w:p w14:paraId="6BFA39C9" w14:textId="7DFAC964" w:rsidR="004C2753" w:rsidRDefault="004C2753" w:rsidP="004C2753">
      <w:pPr>
        <w:spacing w:line="360" w:lineRule="auto"/>
        <w:rPr>
          <w:rFonts w:ascii="Arial" w:hAnsi="Arial" w:cs="Arial"/>
          <w:sz w:val="24"/>
          <w:szCs w:val="24"/>
          <w:lang w:val="en-GB"/>
        </w:rPr>
      </w:pPr>
      <w:r w:rsidRPr="00FD5094">
        <w:rPr>
          <w:rFonts w:ascii="Arial" w:hAnsi="Arial" w:cs="Arial"/>
          <w:sz w:val="24"/>
          <w:szCs w:val="24"/>
          <w:lang w:val="en-GB"/>
        </w:rPr>
        <w:t>All models include principal c</w:t>
      </w:r>
      <w:r>
        <w:rPr>
          <w:rFonts w:ascii="Arial" w:hAnsi="Arial" w:cs="Arial"/>
          <w:sz w:val="24"/>
          <w:szCs w:val="24"/>
          <w:lang w:val="en-GB"/>
        </w:rPr>
        <w:t>omponents 1 to 20 as additional predictors</w:t>
      </w:r>
      <w:r w:rsidR="00465D32">
        <w:rPr>
          <w:rFonts w:ascii="Arial" w:hAnsi="Arial" w:cs="Arial"/>
          <w:sz w:val="24"/>
          <w:szCs w:val="24"/>
          <w:lang w:val="en-GB"/>
        </w:rPr>
        <w:t xml:space="preserve"> and are adjusted for body mass index and estimated glomerular filtration rate. </w:t>
      </w:r>
    </w:p>
    <w:p w14:paraId="7987C109" w14:textId="77777777" w:rsidR="004C2753" w:rsidRDefault="004C2753" w:rsidP="004C2753">
      <w:pPr>
        <w:spacing w:line="360" w:lineRule="auto"/>
        <w:rPr>
          <w:rFonts w:ascii="Arial" w:hAnsi="Arial" w:cs="Arial"/>
          <w:sz w:val="24"/>
          <w:szCs w:val="24"/>
          <w:lang w:val="en-GB"/>
        </w:rPr>
      </w:pP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sz w:val="24"/>
          <w:szCs w:val="24"/>
          <w:lang w:val="en-GB"/>
        </w:rPr>
        <w:t xml:space="preserve"> is modelled as an ordinal variable: low AD genetic risk (0), medium AD genetic risk (1), high AD genetic risk (2). </w:t>
      </w:r>
    </w:p>
    <w:p w14:paraId="6805818F" w14:textId="77777777" w:rsidR="004C2753" w:rsidRDefault="004C2753" w:rsidP="004C2753">
      <w:pPr>
        <w:spacing w:line="360" w:lineRule="auto"/>
        <w:rPr>
          <w:rFonts w:ascii="Arial" w:hAnsi="Arial" w:cs="Arial"/>
          <w:sz w:val="24"/>
          <w:szCs w:val="24"/>
          <w:lang w:val="en-GB"/>
        </w:rPr>
      </w:pPr>
      <w:r>
        <w:rPr>
          <w:rFonts w:ascii="Arial" w:hAnsi="Arial" w:cs="Arial"/>
          <w:sz w:val="24"/>
          <w:szCs w:val="24"/>
          <w:lang w:val="en-GB"/>
        </w:rPr>
        <w:t>The Age + PRS</w:t>
      </w:r>
      <w:r w:rsidRPr="004D35FB">
        <w:rPr>
          <w:rFonts w:ascii="Arial" w:hAnsi="Arial" w:cs="Arial"/>
          <w:sz w:val="24"/>
          <w:szCs w:val="24"/>
          <w:vertAlign w:val="subscript"/>
          <w:lang w:val="en-GB"/>
        </w:rPr>
        <w:t>AD</w:t>
      </w:r>
      <w:r>
        <w:rPr>
          <w:rFonts w:ascii="Arial" w:hAnsi="Arial" w:cs="Arial"/>
          <w:sz w:val="24"/>
          <w:szCs w:val="24"/>
          <w:lang w:val="en-GB"/>
        </w:rPr>
        <w:t xml:space="preserve"> model is compared to the Age model. The Age + PRS</w:t>
      </w:r>
      <w:r w:rsidRPr="004D35FB">
        <w:rPr>
          <w:rFonts w:ascii="Arial" w:hAnsi="Arial" w:cs="Arial"/>
          <w:sz w:val="24"/>
          <w:szCs w:val="24"/>
          <w:vertAlign w:val="subscript"/>
          <w:lang w:val="en-GB"/>
        </w:rPr>
        <w:t>AD</w:t>
      </w:r>
      <w:r>
        <w:rPr>
          <w:rFonts w:ascii="Arial" w:hAnsi="Arial" w:cs="Arial"/>
          <w:sz w:val="24"/>
          <w:szCs w:val="24"/>
          <w:lang w:val="en-GB"/>
        </w:rPr>
        <w:t xml:space="preserve"> + Age * PRS</w:t>
      </w:r>
      <w:r w:rsidRPr="004D35FB">
        <w:rPr>
          <w:rFonts w:ascii="Arial" w:hAnsi="Arial" w:cs="Arial"/>
          <w:sz w:val="24"/>
          <w:szCs w:val="24"/>
          <w:vertAlign w:val="subscript"/>
          <w:lang w:val="en-GB"/>
        </w:rPr>
        <w:t>AD</w:t>
      </w:r>
      <w:r>
        <w:rPr>
          <w:rFonts w:ascii="Arial" w:hAnsi="Arial" w:cs="Arial"/>
          <w:sz w:val="24"/>
          <w:szCs w:val="24"/>
          <w:lang w:val="en-GB"/>
        </w:rPr>
        <w:t xml:space="preserve"> model is compared to the Age + PRS</w:t>
      </w:r>
      <w:r w:rsidRPr="004D35FB">
        <w:rPr>
          <w:rFonts w:ascii="Arial" w:hAnsi="Arial" w:cs="Arial"/>
          <w:sz w:val="24"/>
          <w:szCs w:val="24"/>
          <w:vertAlign w:val="subscript"/>
          <w:lang w:val="en-GB"/>
        </w:rPr>
        <w:t>AD</w:t>
      </w:r>
      <w:r>
        <w:rPr>
          <w:rFonts w:ascii="Arial" w:hAnsi="Arial" w:cs="Arial"/>
          <w:sz w:val="24"/>
          <w:szCs w:val="24"/>
          <w:lang w:val="en-GB"/>
        </w:rPr>
        <w:t xml:space="preserve"> model. Age * PRS</w:t>
      </w:r>
      <w:r w:rsidRPr="004D35FB">
        <w:rPr>
          <w:rFonts w:ascii="Arial" w:hAnsi="Arial" w:cs="Arial"/>
          <w:sz w:val="24"/>
          <w:szCs w:val="24"/>
          <w:vertAlign w:val="subscript"/>
          <w:lang w:val="en-GB"/>
        </w:rPr>
        <w:t>AD</w:t>
      </w:r>
      <w:r>
        <w:rPr>
          <w:rFonts w:ascii="Arial" w:hAnsi="Arial" w:cs="Arial"/>
          <w:sz w:val="24"/>
          <w:szCs w:val="24"/>
          <w:lang w:val="en-GB"/>
        </w:rPr>
        <w:t xml:space="preserve"> indicates an interaction effect between age and PRS</w:t>
      </w:r>
      <w:r w:rsidRPr="004D35FB">
        <w:rPr>
          <w:rFonts w:ascii="Arial" w:hAnsi="Arial" w:cs="Arial"/>
          <w:sz w:val="24"/>
          <w:szCs w:val="24"/>
          <w:vertAlign w:val="subscript"/>
          <w:lang w:val="en-GB"/>
        </w:rPr>
        <w:t>AD</w:t>
      </w:r>
      <w:r>
        <w:rPr>
          <w:rFonts w:ascii="Arial" w:hAnsi="Arial" w:cs="Arial"/>
          <w:sz w:val="24"/>
          <w:szCs w:val="24"/>
          <w:lang w:val="en-GB"/>
        </w:rPr>
        <w:t>.</w:t>
      </w:r>
    </w:p>
    <w:p w14:paraId="0388CBFB" w14:textId="190D00DC" w:rsidR="00373D96" w:rsidRDefault="007A34E8" w:rsidP="00465D32">
      <w:pPr>
        <w:spacing w:line="360" w:lineRule="auto"/>
        <w:rPr>
          <w:rFonts w:ascii="Arial" w:hAnsi="Arial" w:cs="Arial"/>
          <w:sz w:val="24"/>
          <w:szCs w:val="24"/>
          <w:lang w:val="en-GB"/>
        </w:rPr>
      </w:pPr>
      <w:r w:rsidRPr="008232C4">
        <w:rPr>
          <w:rFonts w:ascii="Arial" w:hAnsi="Arial" w:cs="Arial"/>
          <w:sz w:val="24"/>
          <w:szCs w:val="24"/>
          <w:vertAlign w:val="superscript"/>
          <w:lang w:val="en-GB"/>
        </w:rPr>
        <w:t>§</w:t>
      </w:r>
      <w:r>
        <w:rPr>
          <w:rFonts w:ascii="Arial" w:hAnsi="Arial" w:cs="Arial"/>
          <w:sz w:val="24"/>
          <w:szCs w:val="24"/>
          <w:lang w:val="en-GB"/>
        </w:rPr>
        <w:t xml:space="preserve">A p-value could not be computer because the deviance of the alternative model is larger than the deviance of the null model. </w:t>
      </w:r>
      <w:r w:rsidR="00373D96">
        <w:rPr>
          <w:rFonts w:ascii="Arial" w:hAnsi="Arial" w:cs="Arial"/>
          <w:sz w:val="24"/>
          <w:szCs w:val="24"/>
          <w:lang w:val="en-GB"/>
        </w:rPr>
        <w:br w:type="page"/>
      </w:r>
    </w:p>
    <w:tbl>
      <w:tblPr>
        <w:tblStyle w:val="TableGrid"/>
        <w:tblW w:w="0" w:type="auto"/>
        <w:tblLook w:val="04A0" w:firstRow="1" w:lastRow="0" w:firstColumn="1" w:lastColumn="0" w:noHBand="0" w:noVBand="1"/>
      </w:tblPr>
      <w:tblGrid>
        <w:gridCol w:w="1487"/>
        <w:gridCol w:w="1199"/>
        <w:gridCol w:w="4293"/>
        <w:gridCol w:w="2085"/>
        <w:gridCol w:w="1560"/>
        <w:gridCol w:w="1560"/>
        <w:gridCol w:w="1567"/>
      </w:tblGrid>
      <w:tr w:rsidR="00296087" w:rsidRPr="00627918" w14:paraId="4A579ED5" w14:textId="77777777" w:rsidTr="00465D32">
        <w:trPr>
          <w:trHeight w:val="451"/>
        </w:trPr>
        <w:tc>
          <w:tcPr>
            <w:tcW w:w="13751" w:type="dxa"/>
            <w:gridSpan w:val="7"/>
            <w:vAlign w:val="center"/>
          </w:tcPr>
          <w:p w14:paraId="3A96E839" w14:textId="79548A7E" w:rsidR="00296087" w:rsidRPr="00FD3CA0" w:rsidRDefault="00296087" w:rsidP="00296087">
            <w:pPr>
              <w:spacing w:line="360" w:lineRule="auto"/>
              <w:rPr>
                <w:rFonts w:ascii="Arial" w:hAnsi="Arial" w:cs="Arial"/>
                <w:b/>
                <w:bCs/>
                <w:i/>
                <w:iCs/>
                <w:color w:val="000000" w:themeColor="text1"/>
                <w:sz w:val="24"/>
                <w:szCs w:val="24"/>
                <w:lang w:val="en-GB"/>
              </w:rPr>
            </w:pPr>
            <w:r w:rsidRPr="00DC1F93">
              <w:rPr>
                <w:rFonts w:ascii="Arial" w:hAnsi="Arial" w:cs="Arial"/>
                <w:b/>
                <w:bCs/>
                <w:color w:val="000000" w:themeColor="text1"/>
                <w:sz w:val="24"/>
                <w:szCs w:val="24"/>
                <w:lang w:val="en-GB"/>
              </w:rPr>
              <w:lastRenderedPageBreak/>
              <w:t>Table S</w:t>
            </w:r>
            <w:r w:rsidR="009E0769">
              <w:rPr>
                <w:rFonts w:ascii="Arial" w:hAnsi="Arial" w:cs="Arial"/>
                <w:b/>
                <w:bCs/>
                <w:color w:val="000000" w:themeColor="text1"/>
                <w:sz w:val="24"/>
                <w:szCs w:val="24"/>
                <w:lang w:val="en-GB"/>
              </w:rPr>
              <w:t>1</w:t>
            </w:r>
            <w:r w:rsidR="00627918">
              <w:rPr>
                <w:rFonts w:ascii="Arial" w:hAnsi="Arial" w:cs="Arial"/>
                <w:b/>
                <w:bCs/>
                <w:color w:val="000000" w:themeColor="text1"/>
                <w:sz w:val="24"/>
                <w:szCs w:val="24"/>
                <w:lang w:val="en-GB"/>
              </w:rPr>
              <w:t>2</w:t>
            </w:r>
            <w:r w:rsidRPr="00DC1F93">
              <w:rPr>
                <w:rFonts w:ascii="Arial" w:hAnsi="Arial" w:cs="Arial"/>
                <w:b/>
                <w:bCs/>
                <w:color w:val="000000" w:themeColor="text1"/>
                <w:sz w:val="24"/>
                <w:szCs w:val="24"/>
                <w:lang w:val="en-GB"/>
              </w:rPr>
              <w:t>.</w:t>
            </w:r>
            <w:r>
              <w:rPr>
                <w:rFonts w:ascii="Arial" w:hAnsi="Arial" w:cs="Arial"/>
                <w:b/>
                <w:bCs/>
                <w:color w:val="000000" w:themeColor="text1"/>
                <w:sz w:val="24"/>
                <w:szCs w:val="24"/>
                <w:lang w:val="en-GB"/>
              </w:rPr>
              <w:t xml:space="preserve"> Likelihood ratio test results between age and age by </w:t>
            </w:r>
            <w:r w:rsidRPr="00EE753B">
              <w:rPr>
                <w:rFonts w:ascii="Arial" w:hAnsi="Arial" w:cs="Arial"/>
                <w:b/>
                <w:bCs/>
                <w:sz w:val="24"/>
                <w:szCs w:val="24"/>
                <w:lang w:val="en-GB"/>
              </w:rPr>
              <w:t>PRS</w:t>
            </w:r>
            <w:r w:rsidRPr="00EE753B">
              <w:rPr>
                <w:rFonts w:ascii="Arial" w:hAnsi="Arial" w:cs="Arial"/>
                <w:b/>
                <w:bCs/>
                <w:sz w:val="24"/>
                <w:szCs w:val="24"/>
                <w:vertAlign w:val="subscript"/>
                <w:lang w:val="en-GB"/>
              </w:rPr>
              <w:t>AD</w:t>
            </w:r>
            <w:r>
              <w:rPr>
                <w:rFonts w:ascii="Arial" w:hAnsi="Arial" w:cs="Arial"/>
                <w:b/>
                <w:bCs/>
                <w:color w:val="000000" w:themeColor="text1"/>
                <w:sz w:val="24"/>
                <w:szCs w:val="24"/>
                <w:lang w:val="en-GB"/>
              </w:rPr>
              <w:t xml:space="preserve"> interaction models in males and females, adjusting for </w:t>
            </w:r>
            <w:r w:rsidRPr="00465D32">
              <w:rPr>
                <w:rFonts w:ascii="Arial" w:hAnsi="Arial" w:cs="Arial"/>
                <w:b/>
                <w:bCs/>
                <w:i/>
                <w:iCs/>
                <w:color w:val="000000" w:themeColor="text1"/>
                <w:sz w:val="24"/>
                <w:szCs w:val="24"/>
                <w:lang w:val="en-GB"/>
              </w:rPr>
              <w:t>APOE</w:t>
            </w:r>
            <w:r>
              <w:rPr>
                <w:rFonts w:ascii="Arial" w:hAnsi="Arial" w:cs="Arial"/>
                <w:b/>
                <w:bCs/>
                <w:color w:val="000000" w:themeColor="text1"/>
                <w:sz w:val="24"/>
                <w:szCs w:val="24"/>
                <w:lang w:val="en-GB"/>
              </w:rPr>
              <w:t>.</w:t>
            </w:r>
          </w:p>
        </w:tc>
      </w:tr>
      <w:tr w:rsidR="00296087" w:rsidRPr="00DC1F93" w14:paraId="48CB9002" w14:textId="593F958E" w:rsidTr="00465D32">
        <w:trPr>
          <w:trHeight w:val="451"/>
        </w:trPr>
        <w:tc>
          <w:tcPr>
            <w:tcW w:w="1487" w:type="dxa"/>
            <w:vAlign w:val="center"/>
          </w:tcPr>
          <w:p w14:paraId="0A4B0733" w14:textId="77777777" w:rsidR="00296087" w:rsidRPr="00FD3CA0" w:rsidRDefault="00296087" w:rsidP="00A32CB6">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Biomarker</w:t>
            </w:r>
          </w:p>
        </w:tc>
        <w:tc>
          <w:tcPr>
            <w:tcW w:w="1199" w:type="dxa"/>
          </w:tcPr>
          <w:p w14:paraId="7B5FE925" w14:textId="77777777" w:rsidR="00296087" w:rsidRPr="00FD3CA0" w:rsidRDefault="00296087" w:rsidP="00A32CB6">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Sex</w:t>
            </w:r>
          </w:p>
        </w:tc>
        <w:tc>
          <w:tcPr>
            <w:tcW w:w="4293" w:type="dxa"/>
            <w:vAlign w:val="center"/>
          </w:tcPr>
          <w:p w14:paraId="2980246F" w14:textId="77777777" w:rsidR="00296087" w:rsidRPr="00FD3CA0" w:rsidRDefault="00296087" w:rsidP="00A32CB6">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Predictor</w:t>
            </w:r>
          </w:p>
        </w:tc>
        <w:tc>
          <w:tcPr>
            <w:tcW w:w="2085" w:type="dxa"/>
            <w:vAlign w:val="center"/>
          </w:tcPr>
          <w:p w14:paraId="340270B2" w14:textId="77777777" w:rsidR="00296087" w:rsidRPr="00FD3CA0" w:rsidRDefault="00296087" w:rsidP="00A32CB6">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Deviance</w:t>
            </w:r>
          </w:p>
        </w:tc>
        <w:tc>
          <w:tcPr>
            <w:tcW w:w="1560" w:type="dxa"/>
            <w:vAlign w:val="center"/>
          </w:tcPr>
          <w:p w14:paraId="5CAA233F" w14:textId="77777777" w:rsidR="00296087" w:rsidRPr="00FD3CA0" w:rsidRDefault="00296087" w:rsidP="00A32CB6">
            <w:pPr>
              <w:spacing w:line="360" w:lineRule="auto"/>
              <w:jc w:val="center"/>
              <w:rPr>
                <w:rFonts w:ascii="Arial" w:hAnsi="Arial" w:cs="Arial"/>
                <w:b/>
                <w:bCs/>
                <w:i/>
                <w:iCs/>
                <w:color w:val="000000" w:themeColor="text1"/>
                <w:sz w:val="24"/>
                <w:szCs w:val="24"/>
                <w:lang w:val="en-GB"/>
              </w:rPr>
            </w:pPr>
            <w:proofErr w:type="spellStart"/>
            <w:r w:rsidRPr="00FD3CA0">
              <w:rPr>
                <w:rFonts w:ascii="Arial" w:hAnsi="Arial" w:cs="Arial"/>
                <w:b/>
                <w:bCs/>
                <w:i/>
                <w:iCs/>
                <w:color w:val="000000" w:themeColor="text1"/>
                <w:sz w:val="24"/>
                <w:szCs w:val="24"/>
                <w:lang w:val="en-GB"/>
              </w:rPr>
              <w:t>df</w:t>
            </w:r>
            <w:proofErr w:type="spellEnd"/>
          </w:p>
        </w:tc>
        <w:tc>
          <w:tcPr>
            <w:tcW w:w="1560" w:type="dxa"/>
            <w:vAlign w:val="center"/>
          </w:tcPr>
          <w:p w14:paraId="061705C7" w14:textId="77777777" w:rsidR="00296087" w:rsidRPr="00FD3CA0" w:rsidRDefault="00296087" w:rsidP="00A32CB6">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LRT</w:t>
            </w:r>
          </w:p>
        </w:tc>
        <w:tc>
          <w:tcPr>
            <w:tcW w:w="1567" w:type="dxa"/>
            <w:vAlign w:val="center"/>
          </w:tcPr>
          <w:p w14:paraId="3C454742" w14:textId="7EEF4C49" w:rsidR="00296087" w:rsidRPr="00FD3CA0" w:rsidRDefault="00296087" w:rsidP="00A32CB6">
            <w:pPr>
              <w:spacing w:line="360" w:lineRule="auto"/>
              <w:jc w:val="center"/>
              <w:rPr>
                <w:rFonts w:ascii="Arial" w:hAnsi="Arial" w:cs="Arial"/>
                <w:b/>
                <w:bCs/>
                <w:i/>
                <w:iCs/>
                <w:color w:val="000000" w:themeColor="text1"/>
                <w:sz w:val="24"/>
                <w:szCs w:val="24"/>
                <w:lang w:val="en-GB"/>
              </w:rPr>
            </w:pPr>
            <w:r w:rsidRPr="00FD3CA0">
              <w:rPr>
                <w:rFonts w:ascii="Arial" w:hAnsi="Arial" w:cs="Arial"/>
                <w:b/>
                <w:bCs/>
                <w:i/>
                <w:iCs/>
                <w:color w:val="000000" w:themeColor="text1"/>
                <w:sz w:val="24"/>
                <w:szCs w:val="24"/>
                <w:lang w:val="en-GB"/>
              </w:rPr>
              <w:t>p</w:t>
            </w:r>
          </w:p>
        </w:tc>
      </w:tr>
      <w:tr w:rsidR="00296087" w:rsidRPr="00DC1F93" w14:paraId="73FE3466" w14:textId="38FC82C0" w:rsidTr="00465D32">
        <w:trPr>
          <w:trHeight w:val="439"/>
        </w:trPr>
        <w:tc>
          <w:tcPr>
            <w:tcW w:w="1487" w:type="dxa"/>
            <w:vMerge w:val="restart"/>
            <w:vAlign w:val="center"/>
          </w:tcPr>
          <w:p w14:paraId="44607F2F" w14:textId="77777777" w:rsidR="00296087" w:rsidRPr="00DC1F93" w:rsidRDefault="00296087" w:rsidP="007E12AE">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p-tau217</w:t>
            </w:r>
          </w:p>
        </w:tc>
        <w:tc>
          <w:tcPr>
            <w:tcW w:w="1199" w:type="dxa"/>
            <w:vMerge w:val="restart"/>
            <w:vAlign w:val="center"/>
          </w:tcPr>
          <w:p w14:paraId="44FBFB7A" w14:textId="77777777" w:rsidR="00296087" w:rsidRPr="00DC1F93" w:rsidRDefault="00296087" w:rsidP="007E12AE">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Males</w:t>
            </w:r>
          </w:p>
        </w:tc>
        <w:tc>
          <w:tcPr>
            <w:tcW w:w="4293" w:type="dxa"/>
            <w:vAlign w:val="center"/>
          </w:tcPr>
          <w:p w14:paraId="11EB4327" w14:textId="6839FF62" w:rsidR="00296087" w:rsidRPr="00DC1F93" w:rsidRDefault="00296087" w:rsidP="007E12AE">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r>
              <w:rPr>
                <w:rFonts w:ascii="Arial" w:hAnsi="Arial" w:cs="Arial"/>
                <w:color w:val="000000" w:themeColor="text1"/>
                <w:sz w:val="24"/>
                <w:szCs w:val="24"/>
                <w:lang w:val="en-GB"/>
              </w:rPr>
              <w:t xml:space="preserve"> + </w:t>
            </w:r>
            <w:r w:rsidRPr="00465D32">
              <w:rPr>
                <w:rFonts w:ascii="Arial" w:hAnsi="Arial" w:cs="Arial"/>
                <w:i/>
                <w:iCs/>
                <w:color w:val="000000" w:themeColor="text1"/>
                <w:sz w:val="24"/>
                <w:szCs w:val="24"/>
                <w:lang w:val="en-GB"/>
              </w:rPr>
              <w:t>APOE</w:t>
            </w:r>
          </w:p>
        </w:tc>
        <w:tc>
          <w:tcPr>
            <w:tcW w:w="2085" w:type="dxa"/>
            <w:vAlign w:val="center"/>
          </w:tcPr>
          <w:p w14:paraId="097BDBC1" w14:textId="52B157BE" w:rsidR="00296087" w:rsidRPr="00DC1F93" w:rsidRDefault="00ED2880" w:rsidP="007E12AE">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-11869.2</w:t>
            </w:r>
          </w:p>
        </w:tc>
        <w:tc>
          <w:tcPr>
            <w:tcW w:w="1560" w:type="dxa"/>
            <w:vAlign w:val="center"/>
          </w:tcPr>
          <w:p w14:paraId="6FAA3182" w14:textId="787FF846" w:rsidR="00296087" w:rsidRPr="00DC1F93" w:rsidRDefault="00ED2880" w:rsidP="007E12AE">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33.6</w:t>
            </w:r>
          </w:p>
        </w:tc>
        <w:tc>
          <w:tcPr>
            <w:tcW w:w="1560" w:type="dxa"/>
            <w:vAlign w:val="center"/>
          </w:tcPr>
          <w:p w14:paraId="6F3A437B" w14:textId="77777777" w:rsidR="00296087" w:rsidRPr="00DC1F93" w:rsidRDefault="00296087" w:rsidP="007E12AE">
            <w:pPr>
              <w:spacing w:line="360" w:lineRule="auto"/>
              <w:jc w:val="center"/>
              <w:rPr>
                <w:rFonts w:ascii="Arial" w:hAnsi="Arial" w:cs="Arial"/>
                <w:color w:val="000000" w:themeColor="text1"/>
                <w:sz w:val="24"/>
                <w:szCs w:val="24"/>
                <w:lang w:val="en-GB"/>
              </w:rPr>
            </w:pPr>
          </w:p>
        </w:tc>
        <w:tc>
          <w:tcPr>
            <w:tcW w:w="1567" w:type="dxa"/>
            <w:vAlign w:val="center"/>
          </w:tcPr>
          <w:p w14:paraId="293BBE3F" w14:textId="77777777" w:rsidR="00296087" w:rsidRPr="00DC1F93" w:rsidRDefault="00296087" w:rsidP="007E12AE">
            <w:pPr>
              <w:spacing w:line="360" w:lineRule="auto"/>
              <w:jc w:val="center"/>
              <w:rPr>
                <w:rFonts w:ascii="Arial" w:hAnsi="Arial" w:cs="Arial"/>
                <w:color w:val="000000" w:themeColor="text1"/>
                <w:sz w:val="24"/>
                <w:szCs w:val="24"/>
                <w:lang w:val="en-GB"/>
              </w:rPr>
            </w:pPr>
          </w:p>
        </w:tc>
      </w:tr>
      <w:tr w:rsidR="00296087" w:rsidRPr="00DC1F93" w14:paraId="5AFD6CBA" w14:textId="4D075F53" w:rsidTr="00465D32">
        <w:trPr>
          <w:trHeight w:val="439"/>
        </w:trPr>
        <w:tc>
          <w:tcPr>
            <w:tcW w:w="1487" w:type="dxa"/>
            <w:vMerge/>
            <w:vAlign w:val="center"/>
          </w:tcPr>
          <w:p w14:paraId="7A2D3220" w14:textId="77777777" w:rsidR="00296087" w:rsidRPr="00DC1F93" w:rsidRDefault="00296087" w:rsidP="007E12AE">
            <w:pPr>
              <w:spacing w:line="360" w:lineRule="auto"/>
              <w:jc w:val="center"/>
              <w:rPr>
                <w:rFonts w:ascii="Arial" w:hAnsi="Arial" w:cs="Arial"/>
                <w:i/>
                <w:iCs/>
                <w:color w:val="000000" w:themeColor="text1"/>
                <w:sz w:val="24"/>
                <w:szCs w:val="24"/>
                <w:lang w:val="en-GB"/>
              </w:rPr>
            </w:pPr>
          </w:p>
        </w:tc>
        <w:tc>
          <w:tcPr>
            <w:tcW w:w="1199" w:type="dxa"/>
            <w:vMerge/>
            <w:vAlign w:val="center"/>
          </w:tcPr>
          <w:p w14:paraId="32E8E63E" w14:textId="77777777" w:rsidR="00296087" w:rsidRDefault="00296087" w:rsidP="007E12AE">
            <w:pPr>
              <w:spacing w:line="360" w:lineRule="auto"/>
              <w:jc w:val="center"/>
              <w:rPr>
                <w:rFonts w:ascii="Arial" w:hAnsi="Arial" w:cs="Arial"/>
                <w:color w:val="000000" w:themeColor="text1"/>
                <w:sz w:val="24"/>
                <w:szCs w:val="24"/>
                <w:lang w:val="en-GB"/>
              </w:rPr>
            </w:pPr>
          </w:p>
        </w:tc>
        <w:tc>
          <w:tcPr>
            <w:tcW w:w="4293" w:type="dxa"/>
            <w:vAlign w:val="center"/>
          </w:tcPr>
          <w:p w14:paraId="2BD5B2AA" w14:textId="73D32A9D" w:rsidR="00296087" w:rsidRPr="00DC1F93" w:rsidRDefault="00296087" w:rsidP="007E12AE">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465D32">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4033EAF1" w14:textId="606496FB" w:rsidR="00296087" w:rsidRDefault="00ED2880" w:rsidP="007E12AE">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-11881.0</w:t>
            </w:r>
          </w:p>
        </w:tc>
        <w:tc>
          <w:tcPr>
            <w:tcW w:w="1560" w:type="dxa"/>
            <w:vAlign w:val="center"/>
          </w:tcPr>
          <w:p w14:paraId="22C8E875" w14:textId="0E00F746" w:rsidR="00296087" w:rsidRDefault="00ED2880" w:rsidP="007E12AE">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34.5</w:t>
            </w:r>
          </w:p>
        </w:tc>
        <w:tc>
          <w:tcPr>
            <w:tcW w:w="1560" w:type="dxa"/>
            <w:vAlign w:val="center"/>
          </w:tcPr>
          <w:p w14:paraId="108AA03B" w14:textId="561AF4F9" w:rsidR="00296087" w:rsidRDefault="00ED2880" w:rsidP="007E12AE">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11.8</w:t>
            </w:r>
          </w:p>
        </w:tc>
        <w:tc>
          <w:tcPr>
            <w:tcW w:w="1567" w:type="dxa"/>
            <w:vAlign w:val="center"/>
          </w:tcPr>
          <w:p w14:paraId="3131B51A" w14:textId="6334C54E" w:rsidR="00296087" w:rsidRPr="008468A5" w:rsidRDefault="00ED2880" w:rsidP="007E12AE">
            <w:pPr>
              <w:spacing w:line="360" w:lineRule="auto"/>
              <w:jc w:val="center"/>
              <w:rPr>
                <w:rFonts w:ascii="Arial" w:hAnsi="Arial" w:cs="Arial"/>
                <w:b/>
                <w:bCs/>
                <w:color w:val="000000" w:themeColor="text1"/>
                <w:sz w:val="24"/>
                <w:szCs w:val="24"/>
                <w:lang w:val="en-GB"/>
              </w:rPr>
            </w:pPr>
            <w:r w:rsidRPr="008468A5">
              <w:rPr>
                <w:rFonts w:ascii="Arial" w:hAnsi="Arial" w:cs="Arial"/>
                <w:b/>
                <w:bCs/>
                <w:color w:val="000000" w:themeColor="text1"/>
                <w:sz w:val="24"/>
                <w:szCs w:val="24"/>
                <w:lang w:val="en-GB"/>
              </w:rPr>
              <w:t>&lt; 0.001</w:t>
            </w:r>
          </w:p>
        </w:tc>
      </w:tr>
      <w:tr w:rsidR="00296087" w:rsidRPr="00DC1F93" w14:paraId="2BF96182" w14:textId="7FBACE3D" w:rsidTr="00465D32">
        <w:trPr>
          <w:trHeight w:val="439"/>
        </w:trPr>
        <w:tc>
          <w:tcPr>
            <w:tcW w:w="1487" w:type="dxa"/>
            <w:vMerge/>
            <w:vAlign w:val="center"/>
          </w:tcPr>
          <w:p w14:paraId="474103F2" w14:textId="77777777" w:rsidR="00296087" w:rsidRPr="00DC1F93" w:rsidRDefault="00296087" w:rsidP="007E12AE">
            <w:pPr>
              <w:spacing w:line="360" w:lineRule="auto"/>
              <w:jc w:val="center"/>
              <w:rPr>
                <w:rFonts w:ascii="Arial" w:hAnsi="Arial" w:cs="Arial"/>
                <w:i/>
                <w:iCs/>
                <w:color w:val="000000" w:themeColor="text1"/>
                <w:sz w:val="24"/>
                <w:szCs w:val="24"/>
                <w:lang w:val="en-GB"/>
              </w:rPr>
            </w:pPr>
          </w:p>
        </w:tc>
        <w:tc>
          <w:tcPr>
            <w:tcW w:w="1199" w:type="dxa"/>
            <w:vMerge/>
            <w:vAlign w:val="center"/>
          </w:tcPr>
          <w:p w14:paraId="244135BB" w14:textId="77777777" w:rsidR="00296087" w:rsidRPr="00DC1F93" w:rsidRDefault="00296087" w:rsidP="007E12AE">
            <w:pPr>
              <w:spacing w:line="360" w:lineRule="auto"/>
              <w:jc w:val="center"/>
              <w:rPr>
                <w:rFonts w:ascii="Arial" w:hAnsi="Arial" w:cs="Arial"/>
                <w:color w:val="000000" w:themeColor="text1"/>
                <w:sz w:val="24"/>
                <w:szCs w:val="24"/>
                <w:lang w:val="en-GB"/>
              </w:rPr>
            </w:pPr>
          </w:p>
        </w:tc>
        <w:tc>
          <w:tcPr>
            <w:tcW w:w="4293" w:type="dxa"/>
            <w:vAlign w:val="center"/>
          </w:tcPr>
          <w:p w14:paraId="74B7001A" w14:textId="0FE83E46" w:rsidR="00296087" w:rsidRPr="00DC1F93" w:rsidRDefault="00296087" w:rsidP="007E12AE">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465D32">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2B8BD5FD" w14:textId="7A821ACC" w:rsidR="00296087" w:rsidRPr="00DC1F93" w:rsidRDefault="00ED2880" w:rsidP="007E12AE">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-11883.9</w:t>
            </w:r>
          </w:p>
        </w:tc>
        <w:tc>
          <w:tcPr>
            <w:tcW w:w="1560" w:type="dxa"/>
            <w:vAlign w:val="center"/>
          </w:tcPr>
          <w:p w14:paraId="2E9D1E28" w14:textId="6C4AFFAA" w:rsidR="00296087" w:rsidRPr="00DC1F93" w:rsidRDefault="00ED2880" w:rsidP="007E12AE">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36.5</w:t>
            </w:r>
          </w:p>
        </w:tc>
        <w:tc>
          <w:tcPr>
            <w:tcW w:w="1560" w:type="dxa"/>
            <w:vAlign w:val="center"/>
          </w:tcPr>
          <w:p w14:paraId="5C9AB6CD" w14:textId="143F0AD5" w:rsidR="00296087" w:rsidRPr="00DC1F93" w:rsidRDefault="00ED2880" w:rsidP="007E12AE">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2.93</w:t>
            </w:r>
          </w:p>
        </w:tc>
        <w:tc>
          <w:tcPr>
            <w:tcW w:w="1567" w:type="dxa"/>
            <w:vAlign w:val="center"/>
          </w:tcPr>
          <w:p w14:paraId="3663C13F" w14:textId="518F3A69" w:rsidR="00296087" w:rsidRPr="00DC1F93" w:rsidRDefault="00ED2880" w:rsidP="007E12AE">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0.22</w:t>
            </w:r>
          </w:p>
        </w:tc>
      </w:tr>
      <w:tr w:rsidR="00465D32" w:rsidRPr="00DC1F93" w14:paraId="233EB8F2" w14:textId="1E823317" w:rsidTr="00465D32">
        <w:trPr>
          <w:trHeight w:val="439"/>
        </w:trPr>
        <w:tc>
          <w:tcPr>
            <w:tcW w:w="1487" w:type="dxa"/>
            <w:vMerge/>
            <w:vAlign w:val="center"/>
          </w:tcPr>
          <w:p w14:paraId="191E86FB" w14:textId="77777777" w:rsidR="00465D32" w:rsidRPr="00DC1F93" w:rsidRDefault="00465D32" w:rsidP="00465D32">
            <w:pPr>
              <w:spacing w:line="360" w:lineRule="auto"/>
              <w:jc w:val="center"/>
              <w:rPr>
                <w:rFonts w:ascii="Arial" w:hAnsi="Arial" w:cs="Arial"/>
                <w:i/>
                <w:iCs/>
                <w:color w:val="000000" w:themeColor="text1"/>
                <w:sz w:val="24"/>
                <w:szCs w:val="24"/>
                <w:lang w:val="en-GB"/>
              </w:rPr>
            </w:pPr>
          </w:p>
        </w:tc>
        <w:tc>
          <w:tcPr>
            <w:tcW w:w="1199" w:type="dxa"/>
            <w:vMerge w:val="restart"/>
            <w:vAlign w:val="center"/>
          </w:tcPr>
          <w:p w14:paraId="432CFAFD" w14:textId="77777777"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Females</w:t>
            </w:r>
          </w:p>
        </w:tc>
        <w:tc>
          <w:tcPr>
            <w:tcW w:w="4293" w:type="dxa"/>
            <w:vAlign w:val="center"/>
          </w:tcPr>
          <w:p w14:paraId="2FA59168" w14:textId="001D9082" w:rsidR="00465D32" w:rsidRPr="00DC1F93" w:rsidRDefault="00465D32" w:rsidP="00465D32">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r>
              <w:rPr>
                <w:rFonts w:ascii="Arial" w:hAnsi="Arial" w:cs="Arial"/>
                <w:color w:val="000000" w:themeColor="text1"/>
                <w:sz w:val="24"/>
                <w:szCs w:val="24"/>
                <w:lang w:val="en-GB"/>
              </w:rPr>
              <w:t xml:space="preserve"> + </w:t>
            </w:r>
            <w:r w:rsidRPr="00465D32">
              <w:rPr>
                <w:rFonts w:ascii="Arial" w:hAnsi="Arial" w:cs="Arial"/>
                <w:i/>
                <w:iCs/>
                <w:color w:val="000000" w:themeColor="text1"/>
                <w:sz w:val="24"/>
                <w:szCs w:val="24"/>
                <w:lang w:val="en-GB"/>
              </w:rPr>
              <w:t>APOE</w:t>
            </w:r>
          </w:p>
        </w:tc>
        <w:tc>
          <w:tcPr>
            <w:tcW w:w="2085" w:type="dxa"/>
            <w:vAlign w:val="center"/>
          </w:tcPr>
          <w:p w14:paraId="7DC7FFEB" w14:textId="7EC0AE59" w:rsidR="00465D32" w:rsidRPr="00DC1F93" w:rsidRDefault="00465D32" w:rsidP="00465D3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-21796.4</w:t>
            </w:r>
          </w:p>
        </w:tc>
        <w:tc>
          <w:tcPr>
            <w:tcW w:w="1560" w:type="dxa"/>
            <w:vAlign w:val="center"/>
          </w:tcPr>
          <w:p w14:paraId="7CB1E2F6" w14:textId="40ED953A" w:rsidR="00465D32" w:rsidRPr="00DC1F93"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39.6</w:t>
            </w:r>
          </w:p>
        </w:tc>
        <w:tc>
          <w:tcPr>
            <w:tcW w:w="1560" w:type="dxa"/>
            <w:vAlign w:val="center"/>
          </w:tcPr>
          <w:p w14:paraId="4F5CFCAA" w14:textId="77777777" w:rsidR="00465D32" w:rsidRPr="00DC1F93" w:rsidRDefault="00465D32" w:rsidP="00465D32">
            <w:pPr>
              <w:spacing w:line="360" w:lineRule="auto"/>
              <w:jc w:val="center"/>
              <w:rPr>
                <w:rFonts w:ascii="Arial" w:hAnsi="Arial" w:cs="Arial"/>
                <w:color w:val="000000" w:themeColor="text1"/>
                <w:sz w:val="24"/>
                <w:szCs w:val="24"/>
                <w:lang w:val="en-GB"/>
              </w:rPr>
            </w:pPr>
          </w:p>
        </w:tc>
        <w:tc>
          <w:tcPr>
            <w:tcW w:w="1567" w:type="dxa"/>
            <w:vAlign w:val="center"/>
          </w:tcPr>
          <w:p w14:paraId="3D55E4FE" w14:textId="77777777" w:rsidR="00465D32" w:rsidRPr="00DC1F93" w:rsidRDefault="00465D32" w:rsidP="00465D32">
            <w:pPr>
              <w:spacing w:line="360" w:lineRule="auto"/>
              <w:jc w:val="center"/>
              <w:rPr>
                <w:rFonts w:ascii="Arial" w:hAnsi="Arial" w:cs="Arial"/>
                <w:color w:val="000000" w:themeColor="text1"/>
                <w:sz w:val="24"/>
                <w:szCs w:val="24"/>
                <w:lang w:val="en-GB"/>
              </w:rPr>
            </w:pPr>
          </w:p>
        </w:tc>
      </w:tr>
      <w:tr w:rsidR="00465D32" w:rsidRPr="00DC1F93" w14:paraId="12F3DC9E" w14:textId="7899BFD4" w:rsidTr="00465D32">
        <w:trPr>
          <w:trHeight w:val="439"/>
        </w:trPr>
        <w:tc>
          <w:tcPr>
            <w:tcW w:w="1487" w:type="dxa"/>
            <w:vMerge/>
            <w:vAlign w:val="center"/>
          </w:tcPr>
          <w:p w14:paraId="3849D922" w14:textId="77777777" w:rsidR="00465D32" w:rsidRPr="00DC1F93" w:rsidRDefault="00465D32" w:rsidP="00465D32">
            <w:pPr>
              <w:spacing w:line="360" w:lineRule="auto"/>
              <w:jc w:val="center"/>
              <w:rPr>
                <w:rFonts w:ascii="Arial" w:hAnsi="Arial" w:cs="Arial"/>
                <w:i/>
                <w:iCs/>
                <w:color w:val="000000" w:themeColor="text1"/>
                <w:sz w:val="24"/>
                <w:szCs w:val="24"/>
                <w:lang w:val="en-GB"/>
              </w:rPr>
            </w:pPr>
          </w:p>
        </w:tc>
        <w:tc>
          <w:tcPr>
            <w:tcW w:w="1199" w:type="dxa"/>
            <w:vMerge/>
            <w:vAlign w:val="center"/>
          </w:tcPr>
          <w:p w14:paraId="041BB031" w14:textId="77777777" w:rsidR="00465D32" w:rsidRDefault="00465D32" w:rsidP="00465D32">
            <w:pPr>
              <w:spacing w:line="360" w:lineRule="auto"/>
              <w:jc w:val="center"/>
              <w:rPr>
                <w:rFonts w:ascii="Arial" w:hAnsi="Arial" w:cs="Arial"/>
                <w:color w:val="000000" w:themeColor="text1"/>
                <w:sz w:val="24"/>
                <w:szCs w:val="24"/>
                <w:lang w:val="en-GB"/>
              </w:rPr>
            </w:pPr>
          </w:p>
        </w:tc>
        <w:tc>
          <w:tcPr>
            <w:tcW w:w="4293" w:type="dxa"/>
            <w:vAlign w:val="center"/>
          </w:tcPr>
          <w:p w14:paraId="3542FC2D" w14:textId="172431B7" w:rsidR="00465D32" w:rsidRPr="00DC1F93" w:rsidRDefault="00465D32" w:rsidP="00465D3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465D32">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65D122E9" w14:textId="7582A683" w:rsidR="00465D32" w:rsidRDefault="00465D32" w:rsidP="00465D3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-21796.6</w:t>
            </w:r>
          </w:p>
        </w:tc>
        <w:tc>
          <w:tcPr>
            <w:tcW w:w="1560" w:type="dxa"/>
            <w:vAlign w:val="center"/>
          </w:tcPr>
          <w:p w14:paraId="2335394F" w14:textId="303AE4A1" w:rsidR="00465D32"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40.6</w:t>
            </w:r>
          </w:p>
        </w:tc>
        <w:tc>
          <w:tcPr>
            <w:tcW w:w="1560" w:type="dxa"/>
            <w:vAlign w:val="center"/>
          </w:tcPr>
          <w:p w14:paraId="4BE45E6B" w14:textId="5E61C3D6" w:rsidR="00465D32"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0.14</w:t>
            </w:r>
          </w:p>
        </w:tc>
        <w:tc>
          <w:tcPr>
            <w:tcW w:w="1567" w:type="dxa"/>
            <w:vAlign w:val="center"/>
          </w:tcPr>
          <w:p w14:paraId="13071D18" w14:textId="67A2D04A" w:rsidR="00465D32"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0.71</w:t>
            </w:r>
          </w:p>
        </w:tc>
      </w:tr>
      <w:tr w:rsidR="00465D32" w:rsidRPr="00DC1F93" w14:paraId="3435BE3A" w14:textId="538D1B4D" w:rsidTr="00465D32">
        <w:trPr>
          <w:trHeight w:val="116"/>
        </w:trPr>
        <w:tc>
          <w:tcPr>
            <w:tcW w:w="1487" w:type="dxa"/>
            <w:vMerge/>
            <w:vAlign w:val="center"/>
          </w:tcPr>
          <w:p w14:paraId="30634409" w14:textId="77777777" w:rsidR="00465D32" w:rsidRPr="00DC1F93" w:rsidRDefault="00465D32" w:rsidP="00465D32">
            <w:pPr>
              <w:spacing w:line="360" w:lineRule="auto"/>
              <w:jc w:val="center"/>
              <w:rPr>
                <w:rFonts w:ascii="Arial" w:hAnsi="Arial" w:cs="Arial"/>
                <w:i/>
                <w:iCs/>
                <w:color w:val="000000" w:themeColor="text1"/>
                <w:sz w:val="24"/>
                <w:szCs w:val="24"/>
                <w:lang w:val="en-GB"/>
              </w:rPr>
            </w:pPr>
          </w:p>
        </w:tc>
        <w:tc>
          <w:tcPr>
            <w:tcW w:w="1199" w:type="dxa"/>
            <w:vMerge/>
          </w:tcPr>
          <w:p w14:paraId="6B35CE4E" w14:textId="77777777" w:rsidR="00465D32" w:rsidRPr="00DC1F93" w:rsidRDefault="00465D32" w:rsidP="00465D32">
            <w:pPr>
              <w:spacing w:line="360" w:lineRule="auto"/>
              <w:jc w:val="center"/>
              <w:rPr>
                <w:rFonts w:ascii="Arial" w:hAnsi="Arial" w:cs="Arial"/>
                <w:color w:val="000000" w:themeColor="text1"/>
                <w:sz w:val="24"/>
                <w:szCs w:val="24"/>
                <w:lang w:val="en-GB"/>
              </w:rPr>
            </w:pPr>
          </w:p>
        </w:tc>
        <w:tc>
          <w:tcPr>
            <w:tcW w:w="4293" w:type="dxa"/>
            <w:vAlign w:val="center"/>
          </w:tcPr>
          <w:p w14:paraId="0A3879A7" w14:textId="5F634F4C" w:rsidR="00465D32" w:rsidRPr="00DC1F93" w:rsidRDefault="00465D32" w:rsidP="00465D3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465D32">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339FC420" w14:textId="6C1DA822"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-21799.2</w:t>
            </w:r>
          </w:p>
        </w:tc>
        <w:tc>
          <w:tcPr>
            <w:tcW w:w="1560" w:type="dxa"/>
            <w:vAlign w:val="center"/>
          </w:tcPr>
          <w:p w14:paraId="1333CBE8" w14:textId="48C806DA"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41.7</w:t>
            </w:r>
          </w:p>
        </w:tc>
        <w:tc>
          <w:tcPr>
            <w:tcW w:w="1560" w:type="dxa"/>
            <w:vAlign w:val="center"/>
          </w:tcPr>
          <w:p w14:paraId="4522334F" w14:textId="3CBBC59E"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2.66</w:t>
            </w:r>
          </w:p>
        </w:tc>
        <w:tc>
          <w:tcPr>
            <w:tcW w:w="1567" w:type="dxa"/>
            <w:vAlign w:val="center"/>
          </w:tcPr>
          <w:p w14:paraId="4C174819" w14:textId="0A9911DF"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0.12</w:t>
            </w:r>
          </w:p>
        </w:tc>
      </w:tr>
      <w:tr w:rsidR="00465D32" w:rsidRPr="00DC1F93" w14:paraId="5AE83867" w14:textId="7BE958F3" w:rsidTr="00465D32">
        <w:trPr>
          <w:trHeight w:val="451"/>
        </w:trPr>
        <w:tc>
          <w:tcPr>
            <w:tcW w:w="1487" w:type="dxa"/>
            <w:vMerge w:val="restart"/>
            <w:vAlign w:val="center"/>
          </w:tcPr>
          <w:p w14:paraId="0CCF7411" w14:textId="77777777" w:rsidR="00465D32" w:rsidRPr="00DC1F93" w:rsidRDefault="00465D32" w:rsidP="00465D32">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Aβ-42/40</w:t>
            </w:r>
          </w:p>
        </w:tc>
        <w:tc>
          <w:tcPr>
            <w:tcW w:w="1199" w:type="dxa"/>
            <w:vMerge w:val="restart"/>
            <w:vAlign w:val="center"/>
          </w:tcPr>
          <w:p w14:paraId="0DA45E1C" w14:textId="77777777"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Males</w:t>
            </w:r>
          </w:p>
        </w:tc>
        <w:tc>
          <w:tcPr>
            <w:tcW w:w="4293" w:type="dxa"/>
            <w:vAlign w:val="center"/>
          </w:tcPr>
          <w:p w14:paraId="75BB18E8" w14:textId="78F4AAB3" w:rsidR="00465D32" w:rsidRPr="00DC1F93" w:rsidRDefault="00465D32" w:rsidP="00465D32">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r>
              <w:rPr>
                <w:rFonts w:ascii="Arial" w:hAnsi="Arial" w:cs="Arial"/>
                <w:color w:val="000000" w:themeColor="text1"/>
                <w:sz w:val="24"/>
                <w:szCs w:val="24"/>
                <w:lang w:val="en-GB"/>
              </w:rPr>
              <w:t xml:space="preserve"> + </w:t>
            </w:r>
            <w:r w:rsidRPr="00465D32">
              <w:rPr>
                <w:rFonts w:ascii="Arial" w:hAnsi="Arial" w:cs="Arial"/>
                <w:i/>
                <w:iCs/>
                <w:color w:val="000000" w:themeColor="text1"/>
                <w:sz w:val="24"/>
                <w:szCs w:val="24"/>
                <w:lang w:val="en-GB"/>
              </w:rPr>
              <w:t>APOE</w:t>
            </w:r>
          </w:p>
        </w:tc>
        <w:tc>
          <w:tcPr>
            <w:tcW w:w="2085" w:type="dxa"/>
            <w:vAlign w:val="center"/>
          </w:tcPr>
          <w:p w14:paraId="25B77A16" w14:textId="2D4F58D3"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-12021.5</w:t>
            </w:r>
          </w:p>
        </w:tc>
        <w:tc>
          <w:tcPr>
            <w:tcW w:w="1560" w:type="dxa"/>
            <w:vAlign w:val="center"/>
          </w:tcPr>
          <w:p w14:paraId="0AD376F0" w14:textId="580F7510"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29.2</w:t>
            </w:r>
          </w:p>
        </w:tc>
        <w:tc>
          <w:tcPr>
            <w:tcW w:w="1560" w:type="dxa"/>
            <w:vAlign w:val="center"/>
          </w:tcPr>
          <w:p w14:paraId="6D86799A" w14:textId="77777777" w:rsidR="00465D32" w:rsidRPr="00DC1F93" w:rsidRDefault="00465D32" w:rsidP="00465D32">
            <w:pPr>
              <w:spacing w:line="360" w:lineRule="auto"/>
              <w:jc w:val="center"/>
              <w:rPr>
                <w:rFonts w:ascii="Arial" w:hAnsi="Arial" w:cs="Arial"/>
                <w:color w:val="000000" w:themeColor="text1"/>
                <w:sz w:val="24"/>
                <w:szCs w:val="24"/>
                <w:lang w:val="en-GB"/>
              </w:rPr>
            </w:pPr>
          </w:p>
        </w:tc>
        <w:tc>
          <w:tcPr>
            <w:tcW w:w="1567" w:type="dxa"/>
            <w:vAlign w:val="center"/>
          </w:tcPr>
          <w:p w14:paraId="5AF3ED6C" w14:textId="77777777" w:rsidR="00465D32" w:rsidRPr="00DC1F93" w:rsidRDefault="00465D32" w:rsidP="00465D32">
            <w:pPr>
              <w:spacing w:line="360" w:lineRule="auto"/>
              <w:jc w:val="center"/>
              <w:rPr>
                <w:rFonts w:ascii="Arial" w:hAnsi="Arial" w:cs="Arial"/>
                <w:color w:val="000000" w:themeColor="text1"/>
                <w:sz w:val="24"/>
                <w:szCs w:val="24"/>
                <w:lang w:val="en-GB"/>
              </w:rPr>
            </w:pPr>
          </w:p>
        </w:tc>
      </w:tr>
      <w:tr w:rsidR="00465D32" w:rsidRPr="00DC1F93" w14:paraId="7886BA20" w14:textId="084ACDE3" w:rsidTr="00465D32">
        <w:trPr>
          <w:trHeight w:val="451"/>
        </w:trPr>
        <w:tc>
          <w:tcPr>
            <w:tcW w:w="1487" w:type="dxa"/>
            <w:vMerge/>
            <w:vAlign w:val="center"/>
          </w:tcPr>
          <w:p w14:paraId="19C89E0A" w14:textId="77777777" w:rsidR="00465D32" w:rsidRPr="00DC1F93" w:rsidRDefault="00465D32" w:rsidP="00465D32">
            <w:pPr>
              <w:spacing w:line="360" w:lineRule="auto"/>
              <w:jc w:val="center"/>
              <w:rPr>
                <w:rFonts w:ascii="Arial" w:hAnsi="Arial" w:cs="Arial"/>
                <w:i/>
                <w:iCs/>
                <w:color w:val="000000" w:themeColor="text1"/>
                <w:sz w:val="24"/>
                <w:szCs w:val="24"/>
                <w:lang w:val="en-GB"/>
              </w:rPr>
            </w:pPr>
          </w:p>
        </w:tc>
        <w:tc>
          <w:tcPr>
            <w:tcW w:w="1199" w:type="dxa"/>
            <w:vMerge/>
            <w:vAlign w:val="center"/>
          </w:tcPr>
          <w:p w14:paraId="40639836" w14:textId="77777777" w:rsidR="00465D32" w:rsidRDefault="00465D32" w:rsidP="00465D32">
            <w:pPr>
              <w:spacing w:line="360" w:lineRule="auto"/>
              <w:jc w:val="center"/>
              <w:rPr>
                <w:rFonts w:ascii="Arial" w:hAnsi="Arial" w:cs="Arial"/>
                <w:color w:val="000000" w:themeColor="text1"/>
                <w:sz w:val="24"/>
                <w:szCs w:val="24"/>
                <w:lang w:val="en-GB"/>
              </w:rPr>
            </w:pPr>
          </w:p>
        </w:tc>
        <w:tc>
          <w:tcPr>
            <w:tcW w:w="4293" w:type="dxa"/>
            <w:vAlign w:val="center"/>
          </w:tcPr>
          <w:p w14:paraId="47D31A65" w14:textId="4E0851CF" w:rsidR="00465D32" w:rsidRPr="00DC1F93" w:rsidRDefault="00465D32" w:rsidP="00465D3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465D32">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08A8792D" w14:textId="640ABB8E" w:rsidR="00465D32" w:rsidRDefault="00465D32" w:rsidP="00465D32">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-12026.7</w:t>
            </w:r>
          </w:p>
        </w:tc>
        <w:tc>
          <w:tcPr>
            <w:tcW w:w="1560" w:type="dxa"/>
            <w:vAlign w:val="center"/>
          </w:tcPr>
          <w:p w14:paraId="423D56B7" w14:textId="0ACA2123" w:rsidR="00465D32"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30.2</w:t>
            </w:r>
          </w:p>
        </w:tc>
        <w:tc>
          <w:tcPr>
            <w:tcW w:w="1560" w:type="dxa"/>
            <w:vAlign w:val="center"/>
          </w:tcPr>
          <w:p w14:paraId="46347A21" w14:textId="0765FA6F" w:rsidR="00465D32"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5.13</w:t>
            </w:r>
          </w:p>
        </w:tc>
        <w:tc>
          <w:tcPr>
            <w:tcW w:w="1567" w:type="dxa"/>
            <w:vAlign w:val="center"/>
          </w:tcPr>
          <w:p w14:paraId="663E210C" w14:textId="6E452912" w:rsidR="00465D32"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0.02</w:t>
            </w:r>
          </w:p>
        </w:tc>
      </w:tr>
      <w:tr w:rsidR="00465D32" w:rsidRPr="00DC1F93" w14:paraId="6A71CC5F" w14:textId="1A9AF163" w:rsidTr="00465D32">
        <w:trPr>
          <w:trHeight w:val="116"/>
        </w:trPr>
        <w:tc>
          <w:tcPr>
            <w:tcW w:w="1487" w:type="dxa"/>
            <w:vMerge/>
            <w:vAlign w:val="center"/>
          </w:tcPr>
          <w:p w14:paraId="639F45A0" w14:textId="77777777" w:rsidR="00465D32" w:rsidRPr="00DC1F93" w:rsidRDefault="00465D32" w:rsidP="00465D32">
            <w:pPr>
              <w:spacing w:line="360" w:lineRule="auto"/>
              <w:jc w:val="center"/>
              <w:rPr>
                <w:rFonts w:ascii="Arial" w:hAnsi="Arial" w:cs="Arial"/>
                <w:i/>
                <w:iCs/>
                <w:color w:val="000000" w:themeColor="text1"/>
                <w:sz w:val="24"/>
                <w:szCs w:val="24"/>
                <w:lang w:val="en-GB"/>
              </w:rPr>
            </w:pPr>
          </w:p>
        </w:tc>
        <w:tc>
          <w:tcPr>
            <w:tcW w:w="1199" w:type="dxa"/>
            <w:vMerge/>
            <w:vAlign w:val="center"/>
          </w:tcPr>
          <w:p w14:paraId="703EE975" w14:textId="77777777" w:rsidR="00465D32" w:rsidRPr="00DC1F93" w:rsidRDefault="00465D32" w:rsidP="00465D32">
            <w:pPr>
              <w:spacing w:line="360" w:lineRule="auto"/>
              <w:jc w:val="center"/>
              <w:rPr>
                <w:rFonts w:ascii="Arial" w:hAnsi="Arial" w:cs="Arial"/>
                <w:color w:val="000000" w:themeColor="text1"/>
                <w:sz w:val="24"/>
                <w:szCs w:val="24"/>
                <w:lang w:val="en-GB"/>
              </w:rPr>
            </w:pPr>
          </w:p>
        </w:tc>
        <w:tc>
          <w:tcPr>
            <w:tcW w:w="4293" w:type="dxa"/>
            <w:vAlign w:val="center"/>
          </w:tcPr>
          <w:p w14:paraId="388F21A5" w14:textId="543C0F81" w:rsidR="00465D32" w:rsidRPr="00DC1F93" w:rsidRDefault="00465D32" w:rsidP="00465D3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465D32">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660A7F65" w14:textId="6E4592F2"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-12026.7</w:t>
            </w:r>
          </w:p>
        </w:tc>
        <w:tc>
          <w:tcPr>
            <w:tcW w:w="1560" w:type="dxa"/>
            <w:vAlign w:val="center"/>
          </w:tcPr>
          <w:p w14:paraId="3BC63855" w14:textId="7E232E0B"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31.3</w:t>
            </w:r>
          </w:p>
        </w:tc>
        <w:tc>
          <w:tcPr>
            <w:tcW w:w="1560" w:type="dxa"/>
            <w:vAlign w:val="center"/>
          </w:tcPr>
          <w:p w14:paraId="3E6BEB46" w14:textId="26AA5E00"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0.03</w:t>
            </w:r>
          </w:p>
        </w:tc>
        <w:tc>
          <w:tcPr>
            <w:tcW w:w="1567" w:type="dxa"/>
            <w:vAlign w:val="center"/>
          </w:tcPr>
          <w:p w14:paraId="4D2DA077" w14:textId="70E4DF2B"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0.90</w:t>
            </w:r>
          </w:p>
        </w:tc>
      </w:tr>
      <w:tr w:rsidR="00465D32" w:rsidRPr="00DC1F93" w14:paraId="0113B1CF" w14:textId="23DFFE01" w:rsidTr="00465D32">
        <w:trPr>
          <w:trHeight w:val="116"/>
        </w:trPr>
        <w:tc>
          <w:tcPr>
            <w:tcW w:w="1487" w:type="dxa"/>
            <w:vMerge/>
            <w:vAlign w:val="center"/>
          </w:tcPr>
          <w:p w14:paraId="2ABA3BDE" w14:textId="77777777" w:rsidR="00465D32" w:rsidRPr="00DC1F93" w:rsidRDefault="00465D32" w:rsidP="00465D32">
            <w:pPr>
              <w:spacing w:line="360" w:lineRule="auto"/>
              <w:jc w:val="center"/>
              <w:rPr>
                <w:rFonts w:ascii="Arial" w:hAnsi="Arial" w:cs="Arial"/>
                <w:i/>
                <w:iCs/>
                <w:color w:val="000000" w:themeColor="text1"/>
                <w:sz w:val="24"/>
                <w:szCs w:val="24"/>
                <w:lang w:val="en-GB"/>
              </w:rPr>
            </w:pPr>
          </w:p>
        </w:tc>
        <w:tc>
          <w:tcPr>
            <w:tcW w:w="1199" w:type="dxa"/>
            <w:vMerge w:val="restart"/>
            <w:vAlign w:val="center"/>
          </w:tcPr>
          <w:p w14:paraId="459787F1" w14:textId="77777777"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Females</w:t>
            </w:r>
          </w:p>
        </w:tc>
        <w:tc>
          <w:tcPr>
            <w:tcW w:w="4293" w:type="dxa"/>
            <w:vAlign w:val="center"/>
          </w:tcPr>
          <w:p w14:paraId="61470FA7" w14:textId="520626D6" w:rsidR="00465D32" w:rsidRPr="00DC1F93" w:rsidRDefault="00465D32" w:rsidP="00465D32">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r>
              <w:rPr>
                <w:rFonts w:ascii="Arial" w:hAnsi="Arial" w:cs="Arial"/>
                <w:color w:val="000000" w:themeColor="text1"/>
                <w:sz w:val="24"/>
                <w:szCs w:val="24"/>
                <w:lang w:val="en-GB"/>
              </w:rPr>
              <w:t xml:space="preserve"> + </w:t>
            </w:r>
            <w:r w:rsidRPr="00465D32">
              <w:rPr>
                <w:rFonts w:ascii="Arial" w:hAnsi="Arial" w:cs="Arial"/>
                <w:i/>
                <w:iCs/>
                <w:color w:val="000000" w:themeColor="text1"/>
                <w:sz w:val="24"/>
                <w:szCs w:val="24"/>
                <w:lang w:val="en-GB"/>
              </w:rPr>
              <w:t>APOE</w:t>
            </w:r>
          </w:p>
        </w:tc>
        <w:tc>
          <w:tcPr>
            <w:tcW w:w="2085" w:type="dxa"/>
            <w:vAlign w:val="center"/>
          </w:tcPr>
          <w:p w14:paraId="7E30511B" w14:textId="1752652B" w:rsidR="00465D32" w:rsidRPr="00DC1F93" w:rsidRDefault="00465D32" w:rsidP="00465D3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-21606.4</w:t>
            </w:r>
          </w:p>
        </w:tc>
        <w:tc>
          <w:tcPr>
            <w:tcW w:w="1560" w:type="dxa"/>
            <w:vAlign w:val="center"/>
          </w:tcPr>
          <w:p w14:paraId="1EA4780A" w14:textId="4EFFCF81" w:rsidR="00465D32" w:rsidRPr="00DC1F93"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31.8</w:t>
            </w:r>
          </w:p>
        </w:tc>
        <w:tc>
          <w:tcPr>
            <w:tcW w:w="1560" w:type="dxa"/>
            <w:vAlign w:val="center"/>
          </w:tcPr>
          <w:p w14:paraId="269DDB98" w14:textId="67D4DAAC" w:rsidR="00465D32" w:rsidRPr="00DC1F93" w:rsidRDefault="00465D32" w:rsidP="00465D32">
            <w:pPr>
              <w:spacing w:line="360" w:lineRule="auto"/>
              <w:jc w:val="center"/>
              <w:rPr>
                <w:rFonts w:ascii="Arial" w:hAnsi="Arial" w:cs="Arial"/>
                <w:color w:val="000000" w:themeColor="text1"/>
                <w:kern w:val="24"/>
                <w:sz w:val="24"/>
                <w:szCs w:val="24"/>
                <w:lang w:val="en-US"/>
              </w:rPr>
            </w:pPr>
          </w:p>
        </w:tc>
        <w:tc>
          <w:tcPr>
            <w:tcW w:w="1567" w:type="dxa"/>
            <w:vAlign w:val="center"/>
          </w:tcPr>
          <w:p w14:paraId="10FE2665" w14:textId="77777777" w:rsidR="00465D32" w:rsidRPr="00DC1F93" w:rsidRDefault="00465D32" w:rsidP="00465D32">
            <w:pPr>
              <w:spacing w:line="360" w:lineRule="auto"/>
              <w:jc w:val="center"/>
              <w:rPr>
                <w:rFonts w:ascii="Arial" w:hAnsi="Arial" w:cs="Arial"/>
                <w:color w:val="000000" w:themeColor="text1"/>
                <w:kern w:val="24"/>
                <w:sz w:val="24"/>
                <w:szCs w:val="24"/>
                <w:lang w:val="en-US"/>
              </w:rPr>
            </w:pPr>
          </w:p>
        </w:tc>
      </w:tr>
      <w:tr w:rsidR="00465D32" w:rsidRPr="00DC1F93" w14:paraId="1DD22D2C" w14:textId="671B371B" w:rsidTr="00465D32">
        <w:trPr>
          <w:trHeight w:val="116"/>
        </w:trPr>
        <w:tc>
          <w:tcPr>
            <w:tcW w:w="1487" w:type="dxa"/>
            <w:vMerge/>
            <w:vAlign w:val="center"/>
          </w:tcPr>
          <w:p w14:paraId="6B98FFC1" w14:textId="77777777" w:rsidR="00465D32" w:rsidRPr="00DC1F93" w:rsidRDefault="00465D32" w:rsidP="00465D32">
            <w:pPr>
              <w:spacing w:line="360" w:lineRule="auto"/>
              <w:jc w:val="center"/>
              <w:rPr>
                <w:rFonts w:ascii="Arial" w:hAnsi="Arial" w:cs="Arial"/>
                <w:i/>
                <w:iCs/>
                <w:color w:val="000000" w:themeColor="text1"/>
                <w:sz w:val="24"/>
                <w:szCs w:val="24"/>
                <w:lang w:val="en-GB"/>
              </w:rPr>
            </w:pPr>
          </w:p>
        </w:tc>
        <w:tc>
          <w:tcPr>
            <w:tcW w:w="1199" w:type="dxa"/>
            <w:vMerge/>
            <w:vAlign w:val="center"/>
          </w:tcPr>
          <w:p w14:paraId="679879BC" w14:textId="77777777" w:rsidR="00465D32" w:rsidRDefault="00465D32" w:rsidP="00465D32">
            <w:pPr>
              <w:spacing w:line="360" w:lineRule="auto"/>
              <w:jc w:val="center"/>
              <w:rPr>
                <w:rFonts w:ascii="Arial" w:hAnsi="Arial" w:cs="Arial"/>
                <w:color w:val="000000" w:themeColor="text1"/>
                <w:sz w:val="24"/>
                <w:szCs w:val="24"/>
                <w:lang w:val="en-GB"/>
              </w:rPr>
            </w:pPr>
          </w:p>
        </w:tc>
        <w:tc>
          <w:tcPr>
            <w:tcW w:w="4293" w:type="dxa"/>
            <w:vAlign w:val="center"/>
          </w:tcPr>
          <w:p w14:paraId="5F8318F5" w14:textId="71496E83" w:rsidR="00465D32" w:rsidRPr="00DC1F93" w:rsidRDefault="00465D32" w:rsidP="00465D3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465D32">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43614BEA" w14:textId="46C85A22" w:rsidR="00465D32" w:rsidRDefault="00465D32" w:rsidP="00465D3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-21606.7</w:t>
            </w:r>
          </w:p>
        </w:tc>
        <w:tc>
          <w:tcPr>
            <w:tcW w:w="1560" w:type="dxa"/>
            <w:vAlign w:val="center"/>
          </w:tcPr>
          <w:p w14:paraId="06AA32D8" w14:textId="0F36B521" w:rsidR="00465D32"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32.8</w:t>
            </w:r>
          </w:p>
        </w:tc>
        <w:tc>
          <w:tcPr>
            <w:tcW w:w="1560" w:type="dxa"/>
            <w:vAlign w:val="center"/>
          </w:tcPr>
          <w:p w14:paraId="4A6D2BFC" w14:textId="40CF603F" w:rsidR="00465D32"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0.24</w:t>
            </w:r>
          </w:p>
        </w:tc>
        <w:tc>
          <w:tcPr>
            <w:tcW w:w="1567" w:type="dxa"/>
            <w:vAlign w:val="center"/>
          </w:tcPr>
          <w:p w14:paraId="593D4022" w14:textId="6EAC1FA2" w:rsidR="00465D32"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0.62</w:t>
            </w:r>
          </w:p>
        </w:tc>
      </w:tr>
      <w:tr w:rsidR="00465D32" w:rsidRPr="00DC1F93" w14:paraId="153BB05C" w14:textId="0998D6F3" w:rsidTr="00465D32">
        <w:trPr>
          <w:trHeight w:val="116"/>
        </w:trPr>
        <w:tc>
          <w:tcPr>
            <w:tcW w:w="1487" w:type="dxa"/>
            <w:vMerge/>
            <w:vAlign w:val="center"/>
          </w:tcPr>
          <w:p w14:paraId="231BBC24" w14:textId="77777777" w:rsidR="00465D32" w:rsidRPr="00DC1F93" w:rsidRDefault="00465D32" w:rsidP="00465D32">
            <w:pPr>
              <w:spacing w:line="360" w:lineRule="auto"/>
              <w:jc w:val="center"/>
              <w:rPr>
                <w:rFonts w:ascii="Arial" w:hAnsi="Arial" w:cs="Arial"/>
                <w:i/>
                <w:iCs/>
                <w:color w:val="000000" w:themeColor="text1"/>
                <w:sz w:val="24"/>
                <w:szCs w:val="24"/>
                <w:lang w:val="en-GB"/>
              </w:rPr>
            </w:pPr>
          </w:p>
        </w:tc>
        <w:tc>
          <w:tcPr>
            <w:tcW w:w="1199" w:type="dxa"/>
            <w:vMerge/>
          </w:tcPr>
          <w:p w14:paraId="7A0D6BAB" w14:textId="77777777" w:rsidR="00465D32" w:rsidRPr="00DC1F93" w:rsidRDefault="00465D32" w:rsidP="00465D32">
            <w:pPr>
              <w:spacing w:line="360" w:lineRule="auto"/>
              <w:jc w:val="center"/>
              <w:rPr>
                <w:rFonts w:ascii="Arial" w:hAnsi="Arial" w:cs="Arial"/>
                <w:color w:val="000000" w:themeColor="text1"/>
                <w:sz w:val="24"/>
                <w:szCs w:val="24"/>
                <w:lang w:val="en-GB"/>
              </w:rPr>
            </w:pPr>
          </w:p>
        </w:tc>
        <w:tc>
          <w:tcPr>
            <w:tcW w:w="4293" w:type="dxa"/>
            <w:vAlign w:val="center"/>
          </w:tcPr>
          <w:p w14:paraId="6FE880F8" w14:textId="078A06C7" w:rsidR="00465D32" w:rsidRPr="00DC1F93" w:rsidRDefault="00465D32" w:rsidP="00465D3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465D32">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45A8A20E" w14:textId="5C468662" w:rsidR="00465D32" w:rsidRPr="00DC1F93" w:rsidRDefault="00465D32" w:rsidP="00465D3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-21607.3</w:t>
            </w:r>
          </w:p>
        </w:tc>
        <w:tc>
          <w:tcPr>
            <w:tcW w:w="1560" w:type="dxa"/>
            <w:vAlign w:val="center"/>
          </w:tcPr>
          <w:p w14:paraId="715DC594" w14:textId="189E333F" w:rsidR="00465D32" w:rsidRPr="00DC1F93"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34.1</w:t>
            </w:r>
          </w:p>
        </w:tc>
        <w:tc>
          <w:tcPr>
            <w:tcW w:w="1560" w:type="dxa"/>
            <w:vAlign w:val="center"/>
          </w:tcPr>
          <w:p w14:paraId="3571BE72" w14:textId="0820C2F8" w:rsidR="00465D32" w:rsidRPr="00DC1F93"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0.65</w:t>
            </w:r>
          </w:p>
        </w:tc>
        <w:tc>
          <w:tcPr>
            <w:tcW w:w="1567" w:type="dxa"/>
            <w:vAlign w:val="center"/>
          </w:tcPr>
          <w:p w14:paraId="67A3E2AB" w14:textId="6BE457B8" w:rsidR="00465D32" w:rsidRPr="00DC1F93"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0.51</w:t>
            </w:r>
          </w:p>
        </w:tc>
      </w:tr>
      <w:tr w:rsidR="00465D32" w:rsidRPr="00DC1F93" w14:paraId="600C4EC0" w14:textId="5263C938" w:rsidTr="00465D32">
        <w:trPr>
          <w:trHeight w:val="451"/>
        </w:trPr>
        <w:tc>
          <w:tcPr>
            <w:tcW w:w="1487" w:type="dxa"/>
            <w:vMerge w:val="restart"/>
            <w:vAlign w:val="center"/>
          </w:tcPr>
          <w:p w14:paraId="2DE98507" w14:textId="77777777" w:rsidR="00465D32" w:rsidRPr="00DC1F93" w:rsidRDefault="00465D32" w:rsidP="00465D32">
            <w:pPr>
              <w:spacing w:line="360" w:lineRule="auto"/>
              <w:jc w:val="center"/>
              <w:rPr>
                <w:rFonts w:ascii="Arial" w:hAnsi="Arial" w:cs="Arial"/>
                <w:i/>
                <w:iCs/>
                <w:color w:val="000000" w:themeColor="text1"/>
                <w:sz w:val="24"/>
                <w:szCs w:val="24"/>
                <w:lang w:val="en-GB"/>
              </w:rPr>
            </w:pPr>
            <w:proofErr w:type="spellStart"/>
            <w:r w:rsidRPr="00DC1F93">
              <w:rPr>
                <w:rFonts w:ascii="Arial" w:hAnsi="Arial" w:cs="Arial"/>
                <w:i/>
                <w:iCs/>
                <w:color w:val="000000" w:themeColor="text1"/>
                <w:sz w:val="24"/>
                <w:szCs w:val="24"/>
                <w:lang w:val="en-GB"/>
              </w:rPr>
              <w:t>NfL</w:t>
            </w:r>
            <w:proofErr w:type="spellEnd"/>
          </w:p>
        </w:tc>
        <w:tc>
          <w:tcPr>
            <w:tcW w:w="1199" w:type="dxa"/>
            <w:vMerge w:val="restart"/>
            <w:vAlign w:val="center"/>
          </w:tcPr>
          <w:p w14:paraId="72A11B95" w14:textId="77777777"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Males</w:t>
            </w:r>
          </w:p>
        </w:tc>
        <w:tc>
          <w:tcPr>
            <w:tcW w:w="4293" w:type="dxa"/>
            <w:vAlign w:val="center"/>
          </w:tcPr>
          <w:p w14:paraId="29AC0C41" w14:textId="636306A3" w:rsidR="00465D32" w:rsidRPr="00DC1F93" w:rsidRDefault="00465D32" w:rsidP="00465D32">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r>
              <w:rPr>
                <w:rFonts w:ascii="Arial" w:hAnsi="Arial" w:cs="Arial"/>
                <w:color w:val="000000" w:themeColor="text1"/>
                <w:sz w:val="24"/>
                <w:szCs w:val="24"/>
                <w:lang w:val="en-GB"/>
              </w:rPr>
              <w:t xml:space="preserve"> + </w:t>
            </w:r>
            <w:r w:rsidRPr="00465D32">
              <w:rPr>
                <w:rFonts w:ascii="Arial" w:hAnsi="Arial" w:cs="Arial"/>
                <w:i/>
                <w:iCs/>
                <w:color w:val="000000" w:themeColor="text1"/>
                <w:sz w:val="24"/>
                <w:szCs w:val="24"/>
                <w:lang w:val="en-GB"/>
              </w:rPr>
              <w:t>APOE</w:t>
            </w:r>
          </w:p>
        </w:tc>
        <w:tc>
          <w:tcPr>
            <w:tcW w:w="2085" w:type="dxa"/>
            <w:vAlign w:val="center"/>
          </w:tcPr>
          <w:p w14:paraId="485EED75" w14:textId="32060D74" w:rsidR="00465D32" w:rsidRPr="00132D3C" w:rsidRDefault="00465D32" w:rsidP="00465D32">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11093.8</w:t>
            </w:r>
          </w:p>
        </w:tc>
        <w:tc>
          <w:tcPr>
            <w:tcW w:w="1560" w:type="dxa"/>
            <w:vAlign w:val="center"/>
          </w:tcPr>
          <w:p w14:paraId="7CC88528" w14:textId="2D3EEC4A"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38.0</w:t>
            </w:r>
          </w:p>
        </w:tc>
        <w:tc>
          <w:tcPr>
            <w:tcW w:w="1560" w:type="dxa"/>
            <w:vAlign w:val="center"/>
          </w:tcPr>
          <w:p w14:paraId="33A93FB3" w14:textId="77777777" w:rsidR="00465D32" w:rsidRPr="00DC1F93" w:rsidRDefault="00465D32" w:rsidP="00465D32">
            <w:pPr>
              <w:spacing w:line="360" w:lineRule="auto"/>
              <w:jc w:val="center"/>
              <w:rPr>
                <w:rFonts w:ascii="Arial" w:hAnsi="Arial" w:cs="Arial"/>
                <w:color w:val="000000" w:themeColor="text1"/>
                <w:sz w:val="24"/>
                <w:szCs w:val="24"/>
                <w:lang w:val="en-GB"/>
              </w:rPr>
            </w:pPr>
          </w:p>
        </w:tc>
        <w:tc>
          <w:tcPr>
            <w:tcW w:w="1567" w:type="dxa"/>
            <w:vAlign w:val="center"/>
          </w:tcPr>
          <w:p w14:paraId="7EFD8CB7" w14:textId="77777777" w:rsidR="00465D32" w:rsidRPr="00DC1F93" w:rsidRDefault="00465D32" w:rsidP="00465D32">
            <w:pPr>
              <w:spacing w:line="360" w:lineRule="auto"/>
              <w:jc w:val="center"/>
              <w:rPr>
                <w:rFonts w:ascii="Arial" w:hAnsi="Arial" w:cs="Arial"/>
                <w:color w:val="000000" w:themeColor="text1"/>
                <w:sz w:val="24"/>
                <w:szCs w:val="24"/>
                <w:lang w:val="en-GB"/>
              </w:rPr>
            </w:pPr>
          </w:p>
        </w:tc>
      </w:tr>
      <w:tr w:rsidR="00465D32" w:rsidRPr="00DC1F93" w14:paraId="5E53D81B" w14:textId="6E4F7621" w:rsidTr="00465D32">
        <w:trPr>
          <w:trHeight w:val="451"/>
        </w:trPr>
        <w:tc>
          <w:tcPr>
            <w:tcW w:w="1487" w:type="dxa"/>
            <w:vMerge/>
            <w:vAlign w:val="center"/>
          </w:tcPr>
          <w:p w14:paraId="533608C5" w14:textId="77777777" w:rsidR="00465D32" w:rsidRPr="00DC1F93" w:rsidRDefault="00465D32" w:rsidP="00465D32">
            <w:pPr>
              <w:spacing w:line="360" w:lineRule="auto"/>
              <w:jc w:val="center"/>
              <w:rPr>
                <w:rFonts w:ascii="Arial" w:hAnsi="Arial" w:cs="Arial"/>
                <w:i/>
                <w:iCs/>
                <w:color w:val="000000" w:themeColor="text1"/>
                <w:sz w:val="24"/>
                <w:szCs w:val="24"/>
                <w:lang w:val="en-GB"/>
              </w:rPr>
            </w:pPr>
          </w:p>
        </w:tc>
        <w:tc>
          <w:tcPr>
            <w:tcW w:w="1199" w:type="dxa"/>
            <w:vMerge/>
            <w:vAlign w:val="center"/>
          </w:tcPr>
          <w:p w14:paraId="5AFB526B" w14:textId="77777777" w:rsidR="00465D32" w:rsidRDefault="00465D32" w:rsidP="00465D32">
            <w:pPr>
              <w:spacing w:line="360" w:lineRule="auto"/>
              <w:jc w:val="center"/>
              <w:rPr>
                <w:rFonts w:ascii="Arial" w:hAnsi="Arial" w:cs="Arial"/>
                <w:color w:val="000000" w:themeColor="text1"/>
                <w:sz w:val="24"/>
                <w:szCs w:val="24"/>
                <w:lang w:val="en-GB"/>
              </w:rPr>
            </w:pPr>
          </w:p>
        </w:tc>
        <w:tc>
          <w:tcPr>
            <w:tcW w:w="4293" w:type="dxa"/>
            <w:vAlign w:val="center"/>
          </w:tcPr>
          <w:p w14:paraId="7695BF70" w14:textId="20AFF079" w:rsidR="00465D32" w:rsidRPr="00DC1F93" w:rsidRDefault="00465D32" w:rsidP="00465D3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465D32">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69DE3375" w14:textId="61FBA1DB" w:rsidR="00465D32" w:rsidRPr="00132D3C" w:rsidRDefault="00465D32" w:rsidP="00465D32">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11088.8</w:t>
            </w:r>
          </w:p>
        </w:tc>
        <w:tc>
          <w:tcPr>
            <w:tcW w:w="1560" w:type="dxa"/>
            <w:vAlign w:val="center"/>
          </w:tcPr>
          <w:p w14:paraId="0C68EE71" w14:textId="0D7D39A2" w:rsidR="00465D32"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39.0</w:t>
            </w:r>
          </w:p>
        </w:tc>
        <w:tc>
          <w:tcPr>
            <w:tcW w:w="1560" w:type="dxa"/>
            <w:vAlign w:val="center"/>
          </w:tcPr>
          <w:p w14:paraId="30901DD9" w14:textId="1818C4FC" w:rsidR="00465D32"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4.96</w:t>
            </w:r>
          </w:p>
        </w:tc>
        <w:tc>
          <w:tcPr>
            <w:tcW w:w="1567" w:type="dxa"/>
            <w:vAlign w:val="center"/>
          </w:tcPr>
          <w:p w14:paraId="23D5DB89" w14:textId="0949B5D1" w:rsidR="00465D32"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0.03</w:t>
            </w:r>
          </w:p>
        </w:tc>
      </w:tr>
      <w:tr w:rsidR="00465D32" w:rsidRPr="00DC1F93" w14:paraId="6DB1A409" w14:textId="67830219" w:rsidTr="00465D32">
        <w:trPr>
          <w:trHeight w:val="116"/>
        </w:trPr>
        <w:tc>
          <w:tcPr>
            <w:tcW w:w="1487" w:type="dxa"/>
            <w:vMerge/>
            <w:vAlign w:val="center"/>
          </w:tcPr>
          <w:p w14:paraId="51966CA2" w14:textId="77777777" w:rsidR="00465D32" w:rsidRPr="00DC1F93" w:rsidRDefault="00465D32" w:rsidP="00465D32">
            <w:pPr>
              <w:spacing w:line="360" w:lineRule="auto"/>
              <w:jc w:val="center"/>
              <w:rPr>
                <w:rFonts w:ascii="Arial" w:hAnsi="Arial" w:cs="Arial"/>
                <w:i/>
                <w:iCs/>
                <w:color w:val="000000" w:themeColor="text1"/>
                <w:sz w:val="24"/>
                <w:szCs w:val="24"/>
                <w:lang w:val="en-GB"/>
              </w:rPr>
            </w:pPr>
          </w:p>
        </w:tc>
        <w:tc>
          <w:tcPr>
            <w:tcW w:w="1199" w:type="dxa"/>
            <w:vMerge/>
            <w:vAlign w:val="center"/>
          </w:tcPr>
          <w:p w14:paraId="12D2611D" w14:textId="77777777" w:rsidR="00465D32" w:rsidRPr="00DC1F93" w:rsidRDefault="00465D32" w:rsidP="00465D32">
            <w:pPr>
              <w:spacing w:line="360" w:lineRule="auto"/>
              <w:jc w:val="center"/>
              <w:rPr>
                <w:rFonts w:ascii="Arial" w:hAnsi="Arial" w:cs="Arial"/>
                <w:color w:val="000000" w:themeColor="text1"/>
                <w:sz w:val="24"/>
                <w:szCs w:val="24"/>
                <w:lang w:val="en-GB"/>
              </w:rPr>
            </w:pPr>
          </w:p>
        </w:tc>
        <w:tc>
          <w:tcPr>
            <w:tcW w:w="4293" w:type="dxa"/>
            <w:vAlign w:val="center"/>
          </w:tcPr>
          <w:p w14:paraId="2BE45C58" w14:textId="291C8FA9" w:rsidR="00465D32" w:rsidRPr="00DC1F93" w:rsidRDefault="00465D32" w:rsidP="00465D3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465D32">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72B76865" w14:textId="6BD0C43A"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11083.5</w:t>
            </w:r>
          </w:p>
        </w:tc>
        <w:tc>
          <w:tcPr>
            <w:tcW w:w="1560" w:type="dxa"/>
            <w:vAlign w:val="center"/>
          </w:tcPr>
          <w:p w14:paraId="012CCF06" w14:textId="4304D2D7"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40.1</w:t>
            </w:r>
          </w:p>
        </w:tc>
        <w:tc>
          <w:tcPr>
            <w:tcW w:w="1560" w:type="dxa"/>
            <w:vAlign w:val="center"/>
          </w:tcPr>
          <w:p w14:paraId="2F0ED50C" w14:textId="2B195FFE"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5.35</w:t>
            </w:r>
          </w:p>
        </w:tc>
        <w:tc>
          <w:tcPr>
            <w:tcW w:w="1567" w:type="dxa"/>
            <w:vAlign w:val="center"/>
          </w:tcPr>
          <w:p w14:paraId="67100C38" w14:textId="07845D9B"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0.02</w:t>
            </w:r>
          </w:p>
        </w:tc>
      </w:tr>
      <w:tr w:rsidR="00465D32" w:rsidRPr="00DC1F93" w14:paraId="796B44DB" w14:textId="68BB38BE" w:rsidTr="00465D32">
        <w:trPr>
          <w:trHeight w:val="116"/>
        </w:trPr>
        <w:tc>
          <w:tcPr>
            <w:tcW w:w="1487" w:type="dxa"/>
            <w:vMerge/>
            <w:vAlign w:val="center"/>
          </w:tcPr>
          <w:p w14:paraId="52EECDC7" w14:textId="77777777" w:rsidR="00465D32" w:rsidRPr="00DC1F93" w:rsidRDefault="00465D32" w:rsidP="00465D32">
            <w:pPr>
              <w:spacing w:line="360" w:lineRule="auto"/>
              <w:jc w:val="center"/>
              <w:rPr>
                <w:rFonts w:ascii="Arial" w:hAnsi="Arial" w:cs="Arial"/>
                <w:i/>
                <w:iCs/>
                <w:color w:val="000000" w:themeColor="text1"/>
                <w:sz w:val="24"/>
                <w:szCs w:val="24"/>
                <w:lang w:val="en-GB"/>
              </w:rPr>
            </w:pPr>
          </w:p>
        </w:tc>
        <w:tc>
          <w:tcPr>
            <w:tcW w:w="1199" w:type="dxa"/>
            <w:vMerge w:val="restart"/>
            <w:vAlign w:val="center"/>
          </w:tcPr>
          <w:p w14:paraId="2E592356" w14:textId="77777777"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Females</w:t>
            </w:r>
          </w:p>
        </w:tc>
        <w:tc>
          <w:tcPr>
            <w:tcW w:w="4293" w:type="dxa"/>
            <w:vAlign w:val="center"/>
          </w:tcPr>
          <w:p w14:paraId="2CAD5E21" w14:textId="411F4061" w:rsidR="00465D32" w:rsidRPr="00DC1F93" w:rsidRDefault="00465D32" w:rsidP="00465D32">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r>
              <w:rPr>
                <w:rFonts w:ascii="Arial" w:hAnsi="Arial" w:cs="Arial"/>
                <w:color w:val="000000" w:themeColor="text1"/>
                <w:sz w:val="24"/>
                <w:szCs w:val="24"/>
                <w:lang w:val="en-GB"/>
              </w:rPr>
              <w:t xml:space="preserve"> + </w:t>
            </w:r>
            <w:r w:rsidRPr="00465D32">
              <w:rPr>
                <w:rFonts w:ascii="Arial" w:hAnsi="Arial" w:cs="Arial"/>
                <w:i/>
                <w:iCs/>
                <w:color w:val="000000" w:themeColor="text1"/>
                <w:sz w:val="24"/>
                <w:szCs w:val="24"/>
                <w:lang w:val="en-GB"/>
              </w:rPr>
              <w:t>APOE</w:t>
            </w:r>
          </w:p>
        </w:tc>
        <w:tc>
          <w:tcPr>
            <w:tcW w:w="2085" w:type="dxa"/>
            <w:vAlign w:val="center"/>
          </w:tcPr>
          <w:p w14:paraId="1200E132" w14:textId="7C07BDF9" w:rsidR="00465D32" w:rsidRPr="00DC1F93" w:rsidRDefault="00465D32" w:rsidP="00465D3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18517.3</w:t>
            </w:r>
          </w:p>
        </w:tc>
        <w:tc>
          <w:tcPr>
            <w:tcW w:w="1560" w:type="dxa"/>
            <w:vAlign w:val="center"/>
          </w:tcPr>
          <w:p w14:paraId="46CC0066" w14:textId="50100247" w:rsidR="00465D32" w:rsidRPr="00DC1F93"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44.9</w:t>
            </w:r>
          </w:p>
        </w:tc>
        <w:tc>
          <w:tcPr>
            <w:tcW w:w="1560" w:type="dxa"/>
            <w:vAlign w:val="center"/>
          </w:tcPr>
          <w:p w14:paraId="1B381C9A" w14:textId="77777777" w:rsidR="00465D32" w:rsidRPr="00DC1F93" w:rsidRDefault="00465D32" w:rsidP="00465D32">
            <w:pPr>
              <w:spacing w:line="360" w:lineRule="auto"/>
              <w:jc w:val="center"/>
              <w:rPr>
                <w:rFonts w:ascii="Arial" w:hAnsi="Arial" w:cs="Arial"/>
                <w:color w:val="000000" w:themeColor="text1"/>
                <w:kern w:val="24"/>
                <w:sz w:val="24"/>
                <w:szCs w:val="24"/>
                <w:lang w:val="en-US"/>
              </w:rPr>
            </w:pPr>
          </w:p>
        </w:tc>
        <w:tc>
          <w:tcPr>
            <w:tcW w:w="1567" w:type="dxa"/>
            <w:vAlign w:val="center"/>
          </w:tcPr>
          <w:p w14:paraId="52AE07BA" w14:textId="77777777" w:rsidR="00465D32" w:rsidRPr="00DC1F93" w:rsidRDefault="00465D32" w:rsidP="00465D32">
            <w:pPr>
              <w:spacing w:line="360" w:lineRule="auto"/>
              <w:jc w:val="center"/>
              <w:rPr>
                <w:rFonts w:ascii="Arial" w:hAnsi="Arial" w:cs="Arial"/>
                <w:color w:val="000000" w:themeColor="text1"/>
                <w:kern w:val="24"/>
                <w:sz w:val="24"/>
                <w:szCs w:val="24"/>
                <w:lang w:val="en-US"/>
              </w:rPr>
            </w:pPr>
          </w:p>
        </w:tc>
      </w:tr>
      <w:tr w:rsidR="00465D32" w:rsidRPr="00DC1F93" w14:paraId="5DE7C53F" w14:textId="584BDF97" w:rsidTr="00465D32">
        <w:trPr>
          <w:trHeight w:val="116"/>
        </w:trPr>
        <w:tc>
          <w:tcPr>
            <w:tcW w:w="1487" w:type="dxa"/>
            <w:vMerge/>
            <w:vAlign w:val="center"/>
          </w:tcPr>
          <w:p w14:paraId="233D810B" w14:textId="77777777" w:rsidR="00465D32" w:rsidRPr="00DC1F93" w:rsidRDefault="00465D32" w:rsidP="00465D32">
            <w:pPr>
              <w:spacing w:line="360" w:lineRule="auto"/>
              <w:jc w:val="center"/>
              <w:rPr>
                <w:rFonts w:ascii="Arial" w:hAnsi="Arial" w:cs="Arial"/>
                <w:i/>
                <w:iCs/>
                <w:color w:val="000000" w:themeColor="text1"/>
                <w:sz w:val="24"/>
                <w:szCs w:val="24"/>
                <w:lang w:val="en-GB"/>
              </w:rPr>
            </w:pPr>
          </w:p>
        </w:tc>
        <w:tc>
          <w:tcPr>
            <w:tcW w:w="1199" w:type="dxa"/>
            <w:vMerge/>
            <w:vAlign w:val="center"/>
          </w:tcPr>
          <w:p w14:paraId="098C43AA" w14:textId="77777777" w:rsidR="00465D32" w:rsidRDefault="00465D32" w:rsidP="00465D32">
            <w:pPr>
              <w:spacing w:line="360" w:lineRule="auto"/>
              <w:jc w:val="center"/>
              <w:rPr>
                <w:rFonts w:ascii="Arial" w:hAnsi="Arial" w:cs="Arial"/>
                <w:color w:val="000000" w:themeColor="text1"/>
                <w:sz w:val="24"/>
                <w:szCs w:val="24"/>
                <w:lang w:val="en-GB"/>
              </w:rPr>
            </w:pPr>
          </w:p>
        </w:tc>
        <w:tc>
          <w:tcPr>
            <w:tcW w:w="4293" w:type="dxa"/>
            <w:vAlign w:val="center"/>
          </w:tcPr>
          <w:p w14:paraId="650C7ADE" w14:textId="760B6421" w:rsidR="00465D32" w:rsidRPr="00DC1F93" w:rsidRDefault="00465D32" w:rsidP="00465D3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465D32">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2AD273A3" w14:textId="11342B59" w:rsidR="00465D32" w:rsidRPr="00132D3C" w:rsidRDefault="00465D32" w:rsidP="00465D3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18517.2</w:t>
            </w:r>
          </w:p>
        </w:tc>
        <w:tc>
          <w:tcPr>
            <w:tcW w:w="1560" w:type="dxa"/>
            <w:vAlign w:val="center"/>
          </w:tcPr>
          <w:p w14:paraId="66AAF7A6" w14:textId="196FA8BC" w:rsidR="00465D32"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45.9</w:t>
            </w:r>
          </w:p>
        </w:tc>
        <w:tc>
          <w:tcPr>
            <w:tcW w:w="1560" w:type="dxa"/>
            <w:vAlign w:val="center"/>
          </w:tcPr>
          <w:p w14:paraId="47EB876D" w14:textId="6BA8FEFF" w:rsidR="00465D32"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0.08</w:t>
            </w:r>
          </w:p>
        </w:tc>
        <w:tc>
          <w:tcPr>
            <w:tcW w:w="1567" w:type="dxa"/>
            <w:vAlign w:val="center"/>
          </w:tcPr>
          <w:p w14:paraId="31B73E8F" w14:textId="4D4B8083" w:rsidR="00465D32"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0.77</w:t>
            </w:r>
          </w:p>
        </w:tc>
      </w:tr>
      <w:tr w:rsidR="00465D32" w:rsidRPr="00DC1F93" w14:paraId="3A542B62" w14:textId="7794B6B5" w:rsidTr="00465D32">
        <w:trPr>
          <w:trHeight w:val="116"/>
        </w:trPr>
        <w:tc>
          <w:tcPr>
            <w:tcW w:w="1487" w:type="dxa"/>
            <w:vMerge/>
            <w:vAlign w:val="center"/>
          </w:tcPr>
          <w:p w14:paraId="1F86DECD" w14:textId="77777777" w:rsidR="00465D32" w:rsidRPr="00DC1F93" w:rsidRDefault="00465D32" w:rsidP="00465D32">
            <w:pPr>
              <w:spacing w:line="360" w:lineRule="auto"/>
              <w:jc w:val="center"/>
              <w:rPr>
                <w:rFonts w:ascii="Arial" w:hAnsi="Arial" w:cs="Arial"/>
                <w:i/>
                <w:iCs/>
                <w:color w:val="000000" w:themeColor="text1"/>
                <w:sz w:val="24"/>
                <w:szCs w:val="24"/>
                <w:lang w:val="en-GB"/>
              </w:rPr>
            </w:pPr>
          </w:p>
        </w:tc>
        <w:tc>
          <w:tcPr>
            <w:tcW w:w="1199" w:type="dxa"/>
            <w:vMerge/>
          </w:tcPr>
          <w:p w14:paraId="141E1AF1" w14:textId="77777777" w:rsidR="00465D32" w:rsidRPr="00DC1F93" w:rsidRDefault="00465D32" w:rsidP="00465D32">
            <w:pPr>
              <w:spacing w:line="360" w:lineRule="auto"/>
              <w:jc w:val="center"/>
              <w:rPr>
                <w:rFonts w:ascii="Arial" w:hAnsi="Arial" w:cs="Arial"/>
                <w:color w:val="000000" w:themeColor="text1"/>
                <w:sz w:val="24"/>
                <w:szCs w:val="24"/>
                <w:lang w:val="en-GB"/>
              </w:rPr>
            </w:pPr>
          </w:p>
        </w:tc>
        <w:tc>
          <w:tcPr>
            <w:tcW w:w="4293" w:type="dxa"/>
            <w:vAlign w:val="center"/>
          </w:tcPr>
          <w:p w14:paraId="61FC596E" w14:textId="4AE0BEDD" w:rsidR="00465D32" w:rsidRPr="00DC1F93" w:rsidRDefault="00465D32" w:rsidP="00465D3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465D32">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28FFAE8C" w14:textId="648DEF70" w:rsidR="00465D32" w:rsidRPr="00DC1F93" w:rsidRDefault="00465D32" w:rsidP="00465D3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18515.0</w:t>
            </w:r>
          </w:p>
        </w:tc>
        <w:tc>
          <w:tcPr>
            <w:tcW w:w="1560" w:type="dxa"/>
            <w:vAlign w:val="center"/>
          </w:tcPr>
          <w:p w14:paraId="73D805AD" w14:textId="34279153" w:rsidR="00465D32" w:rsidRPr="00DC1F93"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46.9</w:t>
            </w:r>
          </w:p>
        </w:tc>
        <w:tc>
          <w:tcPr>
            <w:tcW w:w="1560" w:type="dxa"/>
            <w:vAlign w:val="center"/>
          </w:tcPr>
          <w:p w14:paraId="415EAF5D" w14:textId="6CFEFDBC" w:rsidR="00465D32" w:rsidRPr="00DC1F93"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2.24</w:t>
            </w:r>
          </w:p>
        </w:tc>
        <w:tc>
          <w:tcPr>
            <w:tcW w:w="1567" w:type="dxa"/>
            <w:vAlign w:val="center"/>
          </w:tcPr>
          <w:p w14:paraId="687A63D1" w14:textId="0D58F44F" w:rsidR="00465D32" w:rsidRPr="00DC1F93"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0.14</w:t>
            </w:r>
          </w:p>
        </w:tc>
      </w:tr>
      <w:tr w:rsidR="00465D32" w:rsidRPr="00DC1F93" w14:paraId="5E293C70" w14:textId="63354C22" w:rsidTr="00465D32">
        <w:trPr>
          <w:trHeight w:val="439"/>
        </w:trPr>
        <w:tc>
          <w:tcPr>
            <w:tcW w:w="1487" w:type="dxa"/>
            <w:vMerge w:val="restart"/>
            <w:vAlign w:val="center"/>
          </w:tcPr>
          <w:p w14:paraId="4A111C01" w14:textId="77777777" w:rsidR="00465D32" w:rsidRPr="00DC1F93" w:rsidRDefault="00465D32" w:rsidP="00465D32">
            <w:pPr>
              <w:spacing w:line="360" w:lineRule="auto"/>
              <w:jc w:val="center"/>
              <w:rPr>
                <w:rFonts w:ascii="Arial" w:hAnsi="Arial" w:cs="Arial"/>
                <w:i/>
                <w:iCs/>
                <w:color w:val="000000" w:themeColor="text1"/>
                <w:sz w:val="24"/>
                <w:szCs w:val="24"/>
                <w:lang w:val="en-GB"/>
              </w:rPr>
            </w:pPr>
            <w:r w:rsidRPr="00DC1F93">
              <w:rPr>
                <w:rFonts w:ascii="Arial" w:hAnsi="Arial" w:cs="Arial"/>
                <w:i/>
                <w:iCs/>
                <w:color w:val="000000" w:themeColor="text1"/>
                <w:sz w:val="24"/>
                <w:szCs w:val="24"/>
                <w:lang w:val="en-GB"/>
              </w:rPr>
              <w:t>GFAP</w:t>
            </w:r>
          </w:p>
        </w:tc>
        <w:tc>
          <w:tcPr>
            <w:tcW w:w="1199" w:type="dxa"/>
            <w:vMerge w:val="restart"/>
            <w:vAlign w:val="center"/>
          </w:tcPr>
          <w:p w14:paraId="0D6C1E32" w14:textId="77777777"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Males</w:t>
            </w:r>
          </w:p>
        </w:tc>
        <w:tc>
          <w:tcPr>
            <w:tcW w:w="4293" w:type="dxa"/>
            <w:vAlign w:val="center"/>
          </w:tcPr>
          <w:p w14:paraId="07CF10C0" w14:textId="2B4852F3" w:rsidR="00465D32" w:rsidRPr="00DC1F93" w:rsidRDefault="00465D32" w:rsidP="00465D32">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r>
              <w:rPr>
                <w:rFonts w:ascii="Arial" w:hAnsi="Arial" w:cs="Arial"/>
                <w:color w:val="000000" w:themeColor="text1"/>
                <w:sz w:val="24"/>
                <w:szCs w:val="24"/>
                <w:lang w:val="en-GB"/>
              </w:rPr>
              <w:t xml:space="preserve"> + </w:t>
            </w:r>
            <w:r w:rsidRPr="00465D32">
              <w:rPr>
                <w:rFonts w:ascii="Arial" w:hAnsi="Arial" w:cs="Arial"/>
                <w:i/>
                <w:iCs/>
                <w:color w:val="000000" w:themeColor="text1"/>
                <w:sz w:val="24"/>
                <w:szCs w:val="24"/>
                <w:lang w:val="en-GB"/>
              </w:rPr>
              <w:t>APOE</w:t>
            </w:r>
          </w:p>
        </w:tc>
        <w:tc>
          <w:tcPr>
            <w:tcW w:w="2085" w:type="dxa"/>
            <w:vAlign w:val="center"/>
          </w:tcPr>
          <w:p w14:paraId="2DC24C26" w14:textId="28A13A77"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19192.3</w:t>
            </w:r>
          </w:p>
        </w:tc>
        <w:tc>
          <w:tcPr>
            <w:tcW w:w="1560" w:type="dxa"/>
            <w:vAlign w:val="center"/>
          </w:tcPr>
          <w:p w14:paraId="11F022B4" w14:textId="4C4CB0CF"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34.3</w:t>
            </w:r>
          </w:p>
        </w:tc>
        <w:tc>
          <w:tcPr>
            <w:tcW w:w="1560" w:type="dxa"/>
            <w:vAlign w:val="center"/>
          </w:tcPr>
          <w:p w14:paraId="446FFF26" w14:textId="77777777" w:rsidR="00465D32" w:rsidRPr="00DC1F93" w:rsidRDefault="00465D32" w:rsidP="00465D32">
            <w:pPr>
              <w:spacing w:line="360" w:lineRule="auto"/>
              <w:jc w:val="center"/>
              <w:rPr>
                <w:rFonts w:ascii="Arial" w:hAnsi="Arial" w:cs="Arial"/>
                <w:color w:val="000000" w:themeColor="text1"/>
                <w:sz w:val="24"/>
                <w:szCs w:val="24"/>
                <w:lang w:val="en-GB"/>
              </w:rPr>
            </w:pPr>
          </w:p>
        </w:tc>
        <w:tc>
          <w:tcPr>
            <w:tcW w:w="1567" w:type="dxa"/>
            <w:vAlign w:val="center"/>
          </w:tcPr>
          <w:p w14:paraId="179C31A5" w14:textId="77777777" w:rsidR="00465D32" w:rsidRPr="00DC1F93" w:rsidRDefault="00465D32" w:rsidP="00465D32">
            <w:pPr>
              <w:spacing w:line="360" w:lineRule="auto"/>
              <w:jc w:val="center"/>
              <w:rPr>
                <w:rFonts w:ascii="Arial" w:hAnsi="Arial" w:cs="Arial"/>
                <w:color w:val="000000" w:themeColor="text1"/>
                <w:sz w:val="24"/>
                <w:szCs w:val="24"/>
                <w:lang w:val="en-GB"/>
              </w:rPr>
            </w:pPr>
          </w:p>
        </w:tc>
      </w:tr>
      <w:tr w:rsidR="00465D32" w:rsidRPr="00DC1F93" w14:paraId="39C634A9" w14:textId="0CF559EA" w:rsidTr="00465D32">
        <w:trPr>
          <w:trHeight w:val="439"/>
        </w:trPr>
        <w:tc>
          <w:tcPr>
            <w:tcW w:w="1487" w:type="dxa"/>
            <w:vMerge/>
            <w:vAlign w:val="center"/>
          </w:tcPr>
          <w:p w14:paraId="6F00890C" w14:textId="77777777" w:rsidR="00465D32" w:rsidRPr="00DC1F93" w:rsidRDefault="00465D32" w:rsidP="00465D32">
            <w:pPr>
              <w:spacing w:line="360" w:lineRule="auto"/>
              <w:jc w:val="center"/>
              <w:rPr>
                <w:rFonts w:ascii="Arial" w:hAnsi="Arial" w:cs="Arial"/>
                <w:i/>
                <w:iCs/>
                <w:color w:val="000000" w:themeColor="text1"/>
                <w:sz w:val="24"/>
                <w:szCs w:val="24"/>
                <w:lang w:val="en-GB"/>
              </w:rPr>
            </w:pPr>
          </w:p>
        </w:tc>
        <w:tc>
          <w:tcPr>
            <w:tcW w:w="1199" w:type="dxa"/>
            <w:vMerge/>
            <w:vAlign w:val="center"/>
          </w:tcPr>
          <w:p w14:paraId="029694F0" w14:textId="77777777" w:rsidR="00465D32" w:rsidRDefault="00465D32" w:rsidP="00465D32">
            <w:pPr>
              <w:spacing w:line="360" w:lineRule="auto"/>
              <w:jc w:val="center"/>
              <w:rPr>
                <w:rFonts w:ascii="Arial" w:hAnsi="Arial" w:cs="Arial"/>
                <w:color w:val="000000" w:themeColor="text1"/>
                <w:sz w:val="24"/>
                <w:szCs w:val="24"/>
                <w:lang w:val="en-GB"/>
              </w:rPr>
            </w:pPr>
          </w:p>
        </w:tc>
        <w:tc>
          <w:tcPr>
            <w:tcW w:w="4293" w:type="dxa"/>
            <w:vAlign w:val="center"/>
          </w:tcPr>
          <w:p w14:paraId="65DC6D2A" w14:textId="58AC7A3A" w:rsidR="00465D32" w:rsidRPr="00DC1F93" w:rsidRDefault="00465D32" w:rsidP="00465D3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465D32">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5454C405" w14:textId="3527DD47" w:rsidR="00465D32" w:rsidRPr="00132D3C"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19191.0</w:t>
            </w:r>
          </w:p>
        </w:tc>
        <w:tc>
          <w:tcPr>
            <w:tcW w:w="1560" w:type="dxa"/>
            <w:vAlign w:val="center"/>
          </w:tcPr>
          <w:p w14:paraId="52F0C38A" w14:textId="5560ABBB" w:rsidR="00465D32"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35.3</w:t>
            </w:r>
          </w:p>
        </w:tc>
        <w:tc>
          <w:tcPr>
            <w:tcW w:w="1560" w:type="dxa"/>
            <w:vAlign w:val="center"/>
          </w:tcPr>
          <w:p w14:paraId="798A6929" w14:textId="78A914F3" w:rsidR="00465D32"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1.23</w:t>
            </w:r>
          </w:p>
        </w:tc>
        <w:tc>
          <w:tcPr>
            <w:tcW w:w="1567" w:type="dxa"/>
            <w:vAlign w:val="center"/>
          </w:tcPr>
          <w:p w14:paraId="4DF1368A" w14:textId="09959D53" w:rsidR="00465D32"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0.27</w:t>
            </w:r>
          </w:p>
        </w:tc>
      </w:tr>
      <w:tr w:rsidR="00465D32" w:rsidRPr="00DC1F93" w14:paraId="7563AE65" w14:textId="4B08C347" w:rsidTr="00465D32">
        <w:trPr>
          <w:trHeight w:val="69"/>
        </w:trPr>
        <w:tc>
          <w:tcPr>
            <w:tcW w:w="1487" w:type="dxa"/>
            <w:vMerge/>
            <w:vAlign w:val="center"/>
          </w:tcPr>
          <w:p w14:paraId="03DEF9C9" w14:textId="77777777" w:rsidR="00465D32" w:rsidRPr="00DC1F93" w:rsidRDefault="00465D32" w:rsidP="00465D32">
            <w:pPr>
              <w:spacing w:line="360" w:lineRule="auto"/>
              <w:jc w:val="center"/>
              <w:rPr>
                <w:rFonts w:ascii="Arial" w:hAnsi="Arial" w:cs="Arial"/>
                <w:color w:val="000000" w:themeColor="text1"/>
                <w:sz w:val="24"/>
                <w:szCs w:val="24"/>
                <w:lang w:val="en-GB"/>
              </w:rPr>
            </w:pPr>
          </w:p>
        </w:tc>
        <w:tc>
          <w:tcPr>
            <w:tcW w:w="1199" w:type="dxa"/>
            <w:vMerge/>
            <w:vAlign w:val="center"/>
          </w:tcPr>
          <w:p w14:paraId="1C2144F3" w14:textId="77777777" w:rsidR="00465D32" w:rsidRPr="00DC1F93" w:rsidRDefault="00465D32" w:rsidP="00465D32">
            <w:pPr>
              <w:spacing w:line="360" w:lineRule="auto"/>
              <w:jc w:val="center"/>
              <w:rPr>
                <w:rFonts w:ascii="Arial" w:hAnsi="Arial" w:cs="Arial"/>
                <w:color w:val="000000" w:themeColor="text1"/>
                <w:sz w:val="24"/>
                <w:szCs w:val="24"/>
                <w:lang w:val="en-GB"/>
              </w:rPr>
            </w:pPr>
          </w:p>
        </w:tc>
        <w:tc>
          <w:tcPr>
            <w:tcW w:w="4293" w:type="dxa"/>
            <w:vAlign w:val="center"/>
          </w:tcPr>
          <w:p w14:paraId="435EE935" w14:textId="21CE535E" w:rsidR="00465D32" w:rsidRPr="00DC1F93" w:rsidRDefault="00465D32" w:rsidP="00465D3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465D32">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2B25624F" w14:textId="4BC1341F"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19191.0</w:t>
            </w:r>
          </w:p>
        </w:tc>
        <w:tc>
          <w:tcPr>
            <w:tcW w:w="1560" w:type="dxa"/>
            <w:vAlign w:val="center"/>
          </w:tcPr>
          <w:p w14:paraId="54393230" w14:textId="4DF9613A"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36.3</w:t>
            </w:r>
          </w:p>
        </w:tc>
        <w:tc>
          <w:tcPr>
            <w:tcW w:w="1560" w:type="dxa"/>
            <w:vAlign w:val="center"/>
          </w:tcPr>
          <w:p w14:paraId="31472BD6" w14:textId="7313D159"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0.06</w:t>
            </w:r>
          </w:p>
        </w:tc>
        <w:tc>
          <w:tcPr>
            <w:tcW w:w="1567" w:type="dxa"/>
            <w:vAlign w:val="center"/>
          </w:tcPr>
          <w:p w14:paraId="126986C3" w14:textId="5A533705"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0.80</w:t>
            </w:r>
          </w:p>
        </w:tc>
      </w:tr>
      <w:tr w:rsidR="00465D32" w:rsidRPr="00DC1F93" w14:paraId="38791B5D" w14:textId="4C44D158" w:rsidTr="00465D32">
        <w:trPr>
          <w:trHeight w:val="69"/>
        </w:trPr>
        <w:tc>
          <w:tcPr>
            <w:tcW w:w="1487" w:type="dxa"/>
            <w:vMerge/>
            <w:vAlign w:val="center"/>
          </w:tcPr>
          <w:p w14:paraId="0C264471" w14:textId="77777777" w:rsidR="00465D32" w:rsidRPr="00DC1F93" w:rsidRDefault="00465D32" w:rsidP="00465D32">
            <w:pPr>
              <w:spacing w:line="360" w:lineRule="auto"/>
              <w:jc w:val="center"/>
              <w:rPr>
                <w:rFonts w:ascii="Arial" w:hAnsi="Arial" w:cs="Arial"/>
                <w:color w:val="000000" w:themeColor="text1"/>
                <w:sz w:val="24"/>
                <w:szCs w:val="24"/>
                <w:lang w:val="en-GB"/>
              </w:rPr>
            </w:pPr>
          </w:p>
        </w:tc>
        <w:tc>
          <w:tcPr>
            <w:tcW w:w="1199" w:type="dxa"/>
            <w:vMerge w:val="restart"/>
            <w:vAlign w:val="center"/>
          </w:tcPr>
          <w:p w14:paraId="331C5E52" w14:textId="77777777" w:rsidR="00465D32" w:rsidRPr="00DC1F93" w:rsidRDefault="00465D32" w:rsidP="00465D32">
            <w:pPr>
              <w:spacing w:line="360" w:lineRule="auto"/>
              <w:jc w:val="center"/>
              <w:rPr>
                <w:rFonts w:ascii="Arial" w:hAnsi="Arial" w:cs="Arial"/>
                <w:color w:val="000000" w:themeColor="text1"/>
                <w:sz w:val="24"/>
                <w:szCs w:val="24"/>
                <w:lang w:val="en-GB"/>
              </w:rPr>
            </w:pPr>
            <w:r>
              <w:rPr>
                <w:rFonts w:ascii="Arial" w:hAnsi="Arial" w:cs="Arial"/>
                <w:color w:val="000000" w:themeColor="text1"/>
                <w:sz w:val="24"/>
                <w:szCs w:val="24"/>
                <w:lang w:val="en-GB"/>
              </w:rPr>
              <w:t>Females</w:t>
            </w:r>
          </w:p>
        </w:tc>
        <w:tc>
          <w:tcPr>
            <w:tcW w:w="4293" w:type="dxa"/>
            <w:vAlign w:val="center"/>
          </w:tcPr>
          <w:p w14:paraId="625B3D43" w14:textId="6D866466" w:rsidR="00465D32" w:rsidRPr="00DC1F93" w:rsidRDefault="00465D32" w:rsidP="00465D32">
            <w:pPr>
              <w:spacing w:line="360" w:lineRule="auto"/>
              <w:rPr>
                <w:rFonts w:ascii="Arial" w:hAnsi="Arial" w:cs="Arial"/>
                <w:color w:val="000000" w:themeColor="text1"/>
                <w:sz w:val="24"/>
                <w:szCs w:val="24"/>
                <w:lang w:val="en-GB"/>
              </w:rPr>
            </w:pPr>
            <w:r w:rsidRPr="00DC1F93">
              <w:rPr>
                <w:rFonts w:ascii="Arial" w:hAnsi="Arial" w:cs="Arial"/>
                <w:color w:val="000000" w:themeColor="text1"/>
                <w:sz w:val="24"/>
                <w:szCs w:val="24"/>
                <w:lang w:val="en-GB"/>
              </w:rPr>
              <w:t>Age</w:t>
            </w:r>
            <w:r>
              <w:rPr>
                <w:rFonts w:ascii="Arial" w:hAnsi="Arial" w:cs="Arial"/>
                <w:color w:val="000000" w:themeColor="text1"/>
                <w:sz w:val="24"/>
                <w:szCs w:val="24"/>
                <w:lang w:val="en-GB"/>
              </w:rPr>
              <w:t xml:space="preserve"> + </w:t>
            </w:r>
            <w:r w:rsidRPr="00465D32">
              <w:rPr>
                <w:rFonts w:ascii="Arial" w:hAnsi="Arial" w:cs="Arial"/>
                <w:i/>
                <w:iCs/>
                <w:color w:val="000000" w:themeColor="text1"/>
                <w:sz w:val="24"/>
                <w:szCs w:val="24"/>
                <w:lang w:val="en-GB"/>
              </w:rPr>
              <w:t>APOE</w:t>
            </w:r>
          </w:p>
        </w:tc>
        <w:tc>
          <w:tcPr>
            <w:tcW w:w="2085" w:type="dxa"/>
            <w:vAlign w:val="center"/>
          </w:tcPr>
          <w:p w14:paraId="614A2C7F" w14:textId="4572A60A" w:rsidR="00465D32" w:rsidRPr="00DC1F93" w:rsidRDefault="00465D32" w:rsidP="00465D3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34335.7</w:t>
            </w:r>
          </w:p>
        </w:tc>
        <w:tc>
          <w:tcPr>
            <w:tcW w:w="1560" w:type="dxa"/>
            <w:vAlign w:val="center"/>
          </w:tcPr>
          <w:p w14:paraId="7599F952" w14:textId="5A58A4B3" w:rsidR="00465D32" w:rsidRPr="00DC1F93"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38.4</w:t>
            </w:r>
          </w:p>
        </w:tc>
        <w:tc>
          <w:tcPr>
            <w:tcW w:w="1560" w:type="dxa"/>
            <w:vAlign w:val="center"/>
          </w:tcPr>
          <w:p w14:paraId="2EFEC24A" w14:textId="77777777" w:rsidR="00465D32" w:rsidRPr="00DC1F93" w:rsidRDefault="00465D32" w:rsidP="00465D32">
            <w:pPr>
              <w:spacing w:line="360" w:lineRule="auto"/>
              <w:jc w:val="center"/>
              <w:rPr>
                <w:rFonts w:ascii="Arial" w:hAnsi="Arial" w:cs="Arial"/>
                <w:color w:val="000000" w:themeColor="text1"/>
                <w:kern w:val="24"/>
                <w:sz w:val="24"/>
                <w:szCs w:val="24"/>
                <w:lang w:val="en-US"/>
              </w:rPr>
            </w:pPr>
          </w:p>
        </w:tc>
        <w:tc>
          <w:tcPr>
            <w:tcW w:w="1567" w:type="dxa"/>
            <w:vAlign w:val="center"/>
          </w:tcPr>
          <w:p w14:paraId="7E706254" w14:textId="77777777" w:rsidR="00465D32" w:rsidRPr="00DC1F93" w:rsidRDefault="00465D32" w:rsidP="00465D32">
            <w:pPr>
              <w:spacing w:line="360" w:lineRule="auto"/>
              <w:jc w:val="center"/>
              <w:rPr>
                <w:rFonts w:ascii="Arial" w:hAnsi="Arial" w:cs="Arial"/>
                <w:color w:val="000000" w:themeColor="text1"/>
                <w:kern w:val="24"/>
                <w:sz w:val="24"/>
                <w:szCs w:val="24"/>
                <w:lang w:val="en-US"/>
              </w:rPr>
            </w:pPr>
          </w:p>
        </w:tc>
      </w:tr>
      <w:tr w:rsidR="00465D32" w:rsidRPr="00DC1F93" w14:paraId="620EED59" w14:textId="71ED021E" w:rsidTr="00465D32">
        <w:trPr>
          <w:trHeight w:val="69"/>
        </w:trPr>
        <w:tc>
          <w:tcPr>
            <w:tcW w:w="1487" w:type="dxa"/>
            <w:vMerge/>
            <w:vAlign w:val="center"/>
          </w:tcPr>
          <w:p w14:paraId="191B9987" w14:textId="77777777" w:rsidR="00465D32" w:rsidRPr="00DC1F93" w:rsidRDefault="00465D32" w:rsidP="00465D32">
            <w:pPr>
              <w:spacing w:line="360" w:lineRule="auto"/>
              <w:jc w:val="center"/>
              <w:rPr>
                <w:rFonts w:ascii="Arial" w:hAnsi="Arial" w:cs="Arial"/>
                <w:color w:val="000000" w:themeColor="text1"/>
                <w:sz w:val="24"/>
                <w:szCs w:val="24"/>
                <w:lang w:val="en-GB"/>
              </w:rPr>
            </w:pPr>
          </w:p>
        </w:tc>
        <w:tc>
          <w:tcPr>
            <w:tcW w:w="1199" w:type="dxa"/>
            <w:vMerge/>
            <w:vAlign w:val="center"/>
          </w:tcPr>
          <w:p w14:paraId="52DD823E" w14:textId="77777777" w:rsidR="00465D32" w:rsidRDefault="00465D32" w:rsidP="00465D32">
            <w:pPr>
              <w:spacing w:line="360" w:lineRule="auto"/>
              <w:jc w:val="center"/>
              <w:rPr>
                <w:rFonts w:ascii="Arial" w:hAnsi="Arial" w:cs="Arial"/>
                <w:color w:val="000000" w:themeColor="text1"/>
                <w:sz w:val="24"/>
                <w:szCs w:val="24"/>
                <w:lang w:val="en-GB"/>
              </w:rPr>
            </w:pPr>
          </w:p>
        </w:tc>
        <w:tc>
          <w:tcPr>
            <w:tcW w:w="4293" w:type="dxa"/>
            <w:vAlign w:val="center"/>
          </w:tcPr>
          <w:p w14:paraId="16DA7931" w14:textId="766CA2AC" w:rsidR="00465D32" w:rsidRPr="00DC1F93" w:rsidRDefault="00465D32" w:rsidP="00465D3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465D32">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5667F928" w14:textId="15B3436B" w:rsidR="00465D32" w:rsidRPr="00132D3C" w:rsidRDefault="00465D32" w:rsidP="00465D3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34335.0</w:t>
            </w:r>
          </w:p>
        </w:tc>
        <w:tc>
          <w:tcPr>
            <w:tcW w:w="1560" w:type="dxa"/>
            <w:vAlign w:val="center"/>
          </w:tcPr>
          <w:p w14:paraId="6DCE61C0" w14:textId="192E11ED" w:rsidR="00465D32"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39.5</w:t>
            </w:r>
          </w:p>
        </w:tc>
        <w:tc>
          <w:tcPr>
            <w:tcW w:w="1560" w:type="dxa"/>
            <w:vAlign w:val="center"/>
          </w:tcPr>
          <w:p w14:paraId="2188E402" w14:textId="17727177" w:rsidR="00465D32"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0.68</w:t>
            </w:r>
          </w:p>
        </w:tc>
        <w:tc>
          <w:tcPr>
            <w:tcW w:w="1567" w:type="dxa"/>
            <w:vAlign w:val="center"/>
          </w:tcPr>
          <w:p w14:paraId="1B9FF1E0" w14:textId="1C7796D5" w:rsidR="00465D32"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0.41</w:t>
            </w:r>
          </w:p>
        </w:tc>
      </w:tr>
      <w:tr w:rsidR="00465D32" w:rsidRPr="00DC1F93" w14:paraId="62641E67" w14:textId="71753331" w:rsidTr="00465D32">
        <w:trPr>
          <w:trHeight w:val="69"/>
        </w:trPr>
        <w:tc>
          <w:tcPr>
            <w:tcW w:w="1487" w:type="dxa"/>
            <w:vMerge/>
            <w:vAlign w:val="center"/>
          </w:tcPr>
          <w:p w14:paraId="71B45A67" w14:textId="77777777" w:rsidR="00465D32" w:rsidRPr="00DC1F93" w:rsidRDefault="00465D32" w:rsidP="00465D32">
            <w:pPr>
              <w:spacing w:line="360" w:lineRule="auto"/>
              <w:jc w:val="center"/>
              <w:rPr>
                <w:rFonts w:ascii="Arial" w:hAnsi="Arial" w:cs="Arial"/>
                <w:color w:val="000000" w:themeColor="text1"/>
                <w:sz w:val="24"/>
                <w:szCs w:val="24"/>
                <w:lang w:val="en-GB"/>
              </w:rPr>
            </w:pPr>
          </w:p>
        </w:tc>
        <w:tc>
          <w:tcPr>
            <w:tcW w:w="1199" w:type="dxa"/>
            <w:vMerge/>
          </w:tcPr>
          <w:p w14:paraId="2EFD10EA" w14:textId="77777777" w:rsidR="00465D32" w:rsidRPr="00DC1F93" w:rsidRDefault="00465D32" w:rsidP="00465D32">
            <w:pPr>
              <w:spacing w:line="360" w:lineRule="auto"/>
              <w:jc w:val="center"/>
              <w:rPr>
                <w:rFonts w:ascii="Arial" w:hAnsi="Arial" w:cs="Arial"/>
                <w:color w:val="000000" w:themeColor="text1"/>
                <w:sz w:val="24"/>
                <w:szCs w:val="24"/>
                <w:lang w:val="en-GB"/>
              </w:rPr>
            </w:pPr>
          </w:p>
        </w:tc>
        <w:tc>
          <w:tcPr>
            <w:tcW w:w="4293" w:type="dxa"/>
            <w:vAlign w:val="center"/>
          </w:tcPr>
          <w:p w14:paraId="3D7E9F46" w14:textId="46B72F69" w:rsidR="00465D32" w:rsidRPr="00DC1F93" w:rsidRDefault="00465D32" w:rsidP="00465D32">
            <w:pPr>
              <w:spacing w:line="360" w:lineRule="auto"/>
              <w:rPr>
                <w:rFonts w:ascii="Arial" w:hAnsi="Arial" w:cs="Arial"/>
                <w:color w:val="000000" w:themeColor="text1"/>
                <w:sz w:val="24"/>
                <w:szCs w:val="24"/>
                <w:lang w:val="en-GB"/>
              </w:rPr>
            </w:pPr>
            <w:r>
              <w:rPr>
                <w:rFonts w:ascii="Arial" w:hAnsi="Arial" w:cs="Arial"/>
                <w:color w:val="000000" w:themeColor="text1"/>
                <w:sz w:val="24"/>
                <w:szCs w:val="24"/>
                <w:lang w:val="en-GB"/>
              </w:rPr>
              <w:t xml:space="preserve">Age + </w:t>
            </w:r>
            <w:r w:rsidRPr="00465D32">
              <w:rPr>
                <w:rFonts w:ascii="Arial" w:hAnsi="Arial" w:cs="Arial"/>
                <w:i/>
                <w:iCs/>
                <w:color w:val="000000" w:themeColor="text1"/>
                <w:sz w:val="24"/>
                <w:szCs w:val="24"/>
                <w:lang w:val="en-GB"/>
              </w:rPr>
              <w:t>APOE</w:t>
            </w:r>
            <w:r>
              <w:rPr>
                <w:rFonts w:ascii="Arial" w:hAnsi="Arial" w:cs="Arial"/>
                <w:color w:val="000000" w:themeColor="text1"/>
                <w:sz w:val="24"/>
                <w:szCs w:val="24"/>
                <w:lang w:val="en-GB"/>
              </w:rPr>
              <w:t xml:space="preserve"> + </w:t>
            </w:r>
            <w:r>
              <w:rPr>
                <w:rFonts w:ascii="Arial" w:hAnsi="Arial" w:cs="Arial"/>
                <w:sz w:val="24"/>
                <w:szCs w:val="24"/>
                <w:lang w:val="en-GB"/>
              </w:rPr>
              <w:t>PRS</w:t>
            </w:r>
            <w:r w:rsidRPr="004D35FB">
              <w:rPr>
                <w:rFonts w:ascii="Arial" w:hAnsi="Arial" w:cs="Arial"/>
                <w:sz w:val="24"/>
                <w:szCs w:val="24"/>
                <w:vertAlign w:val="subscript"/>
                <w:lang w:val="en-GB"/>
              </w:rPr>
              <w:t>AD</w:t>
            </w:r>
            <w:r>
              <w:rPr>
                <w:rFonts w:ascii="Arial" w:hAnsi="Arial" w:cs="Arial"/>
                <w:color w:val="000000" w:themeColor="text1"/>
                <w:sz w:val="24"/>
                <w:szCs w:val="24"/>
                <w:lang w:val="en-GB"/>
              </w:rPr>
              <w:t xml:space="preserve"> + </w:t>
            </w:r>
            <w:r w:rsidRPr="00DC1F93">
              <w:rPr>
                <w:rFonts w:ascii="Arial" w:hAnsi="Arial" w:cs="Arial"/>
                <w:color w:val="000000" w:themeColor="text1"/>
                <w:sz w:val="24"/>
                <w:szCs w:val="24"/>
                <w:lang w:val="en-GB"/>
              </w:rPr>
              <w:t xml:space="preserve">Age * </w:t>
            </w:r>
            <w:r>
              <w:rPr>
                <w:rFonts w:ascii="Arial" w:hAnsi="Arial" w:cs="Arial"/>
                <w:sz w:val="24"/>
                <w:szCs w:val="24"/>
                <w:lang w:val="en-GB"/>
              </w:rPr>
              <w:t>PRS</w:t>
            </w:r>
            <w:r w:rsidRPr="004D35FB">
              <w:rPr>
                <w:rFonts w:ascii="Arial" w:hAnsi="Arial" w:cs="Arial"/>
                <w:sz w:val="24"/>
                <w:szCs w:val="24"/>
                <w:vertAlign w:val="subscript"/>
                <w:lang w:val="en-GB"/>
              </w:rPr>
              <w:t>AD</w:t>
            </w:r>
          </w:p>
        </w:tc>
        <w:tc>
          <w:tcPr>
            <w:tcW w:w="2085" w:type="dxa"/>
            <w:vAlign w:val="center"/>
          </w:tcPr>
          <w:p w14:paraId="3DB11819" w14:textId="32E2307D" w:rsidR="00465D32" w:rsidRPr="00DC1F93" w:rsidRDefault="00465D32" w:rsidP="00465D32">
            <w:pPr>
              <w:spacing w:line="360" w:lineRule="auto"/>
              <w:jc w:val="center"/>
              <w:rPr>
                <w:rFonts w:ascii="Arial" w:hAnsi="Arial" w:cs="Arial"/>
                <w:color w:val="000000" w:themeColor="text1"/>
                <w:kern w:val="24"/>
                <w:sz w:val="24"/>
                <w:szCs w:val="24"/>
              </w:rPr>
            </w:pPr>
            <w:r>
              <w:rPr>
                <w:rFonts w:ascii="Arial" w:hAnsi="Arial" w:cs="Arial"/>
                <w:color w:val="000000" w:themeColor="text1"/>
                <w:kern w:val="24"/>
                <w:sz w:val="24"/>
                <w:szCs w:val="24"/>
              </w:rPr>
              <w:t>34332.4</w:t>
            </w:r>
          </w:p>
        </w:tc>
        <w:tc>
          <w:tcPr>
            <w:tcW w:w="1560" w:type="dxa"/>
            <w:vAlign w:val="center"/>
          </w:tcPr>
          <w:p w14:paraId="4DF63E7D" w14:textId="2A6AED59" w:rsidR="00465D32" w:rsidRPr="00DC1F93"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40.4</w:t>
            </w:r>
          </w:p>
        </w:tc>
        <w:tc>
          <w:tcPr>
            <w:tcW w:w="1560" w:type="dxa"/>
            <w:vAlign w:val="center"/>
          </w:tcPr>
          <w:p w14:paraId="7AC81F38" w14:textId="6320432D" w:rsidR="00465D32" w:rsidRPr="00DC1F93"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2.57</w:t>
            </w:r>
          </w:p>
        </w:tc>
        <w:tc>
          <w:tcPr>
            <w:tcW w:w="1567" w:type="dxa"/>
            <w:vAlign w:val="center"/>
          </w:tcPr>
          <w:p w14:paraId="6A629111" w14:textId="67BDF900" w:rsidR="00465D32" w:rsidRPr="00DC1F93" w:rsidRDefault="00465D32" w:rsidP="00465D32">
            <w:pPr>
              <w:spacing w:line="360" w:lineRule="auto"/>
              <w:jc w:val="center"/>
              <w:rPr>
                <w:rFonts w:ascii="Arial" w:hAnsi="Arial" w:cs="Arial"/>
                <w:color w:val="000000" w:themeColor="text1"/>
                <w:kern w:val="24"/>
                <w:sz w:val="24"/>
                <w:szCs w:val="24"/>
                <w:lang w:val="en-US"/>
              </w:rPr>
            </w:pPr>
            <w:r>
              <w:rPr>
                <w:rFonts w:ascii="Arial" w:hAnsi="Arial" w:cs="Arial"/>
                <w:color w:val="000000" w:themeColor="text1"/>
                <w:kern w:val="24"/>
                <w:sz w:val="24"/>
                <w:szCs w:val="24"/>
                <w:lang w:val="en-US"/>
              </w:rPr>
              <w:t>0.11</w:t>
            </w:r>
          </w:p>
        </w:tc>
      </w:tr>
    </w:tbl>
    <w:p w14:paraId="5F68397C" w14:textId="5286D6CF" w:rsidR="00373D96" w:rsidRPr="00DB2E7F" w:rsidRDefault="00373D96" w:rsidP="00373D96">
      <w:pPr>
        <w:spacing w:line="360" w:lineRule="auto"/>
        <w:rPr>
          <w:rFonts w:ascii="Arial" w:hAnsi="Arial" w:cs="Arial"/>
          <w:sz w:val="24"/>
          <w:szCs w:val="24"/>
          <w:lang w:val="en-GB"/>
        </w:rPr>
      </w:pPr>
      <w:r w:rsidRPr="00DB2E7F">
        <w:rPr>
          <w:rFonts w:ascii="Arial" w:hAnsi="Arial" w:cs="Arial"/>
          <w:sz w:val="24"/>
          <w:szCs w:val="24"/>
          <w:lang w:val="en-GB"/>
        </w:rPr>
        <w:t>All models include principal components 1 to 20 as additional predictors</w:t>
      </w:r>
      <w:r w:rsidR="00C70A49">
        <w:rPr>
          <w:rFonts w:ascii="Arial" w:hAnsi="Arial" w:cs="Arial"/>
          <w:sz w:val="24"/>
          <w:szCs w:val="24"/>
          <w:lang w:val="en-GB"/>
        </w:rPr>
        <w:t xml:space="preserve"> and are adjusted for body mass index and estimated glomerular filtration rate. </w:t>
      </w:r>
    </w:p>
    <w:p w14:paraId="3C723B1D" w14:textId="77777777" w:rsidR="00373D96" w:rsidRPr="00DB2E7F" w:rsidRDefault="00373D96" w:rsidP="00373D96">
      <w:pPr>
        <w:spacing w:line="360" w:lineRule="auto"/>
        <w:rPr>
          <w:rFonts w:ascii="Arial" w:hAnsi="Arial" w:cs="Arial"/>
          <w:sz w:val="24"/>
          <w:szCs w:val="24"/>
          <w:lang w:val="en-GB"/>
        </w:rPr>
      </w:pPr>
      <w:r w:rsidRPr="00DB2E7F">
        <w:rPr>
          <w:rFonts w:ascii="Arial" w:hAnsi="Arial" w:cs="Arial"/>
          <w:sz w:val="24"/>
          <w:szCs w:val="24"/>
          <w:lang w:val="en-GB"/>
        </w:rPr>
        <w:t>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is modelled as an ordinal variable: low AD genetic risk (0), medium AD genetic risk (1), high AD genetic risk (2). </w:t>
      </w:r>
    </w:p>
    <w:p w14:paraId="4E928B36" w14:textId="056F5763" w:rsidR="00373D96" w:rsidRDefault="00DB2E7F" w:rsidP="00373D96">
      <w:pPr>
        <w:spacing w:line="360" w:lineRule="auto"/>
        <w:rPr>
          <w:rFonts w:ascii="Arial" w:hAnsi="Arial" w:cs="Arial"/>
          <w:sz w:val="24"/>
          <w:szCs w:val="24"/>
          <w:lang w:val="en-GB"/>
        </w:rPr>
      </w:pPr>
      <w:r w:rsidRPr="00DB2E7F">
        <w:rPr>
          <w:rFonts w:ascii="Arial" w:hAnsi="Arial" w:cs="Arial"/>
          <w:sz w:val="24"/>
          <w:szCs w:val="24"/>
          <w:lang w:val="en-GB"/>
        </w:rPr>
        <w:t xml:space="preserve">The Age + </w:t>
      </w:r>
      <w:r w:rsidRPr="00E26D66">
        <w:rPr>
          <w:rFonts w:ascii="Arial" w:hAnsi="Arial" w:cs="Arial"/>
          <w:i/>
          <w:iCs/>
          <w:sz w:val="24"/>
          <w:szCs w:val="24"/>
          <w:lang w:val="en-GB"/>
        </w:rPr>
        <w:t>APOE</w:t>
      </w:r>
      <w:r w:rsidRPr="00DB2E7F">
        <w:rPr>
          <w:rFonts w:ascii="Arial" w:hAnsi="Arial" w:cs="Arial"/>
          <w:sz w:val="24"/>
          <w:szCs w:val="24"/>
          <w:lang w:val="en-GB"/>
        </w:rPr>
        <w:t xml:space="preserve"> + 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model is compared to the Age + </w:t>
      </w:r>
      <w:r w:rsidRPr="00E26D66">
        <w:rPr>
          <w:rFonts w:ascii="Arial" w:hAnsi="Arial" w:cs="Arial"/>
          <w:i/>
          <w:iCs/>
          <w:sz w:val="24"/>
          <w:szCs w:val="24"/>
          <w:lang w:val="en-GB"/>
        </w:rPr>
        <w:t>APOE</w:t>
      </w:r>
      <w:r w:rsidRPr="00DB2E7F">
        <w:rPr>
          <w:rFonts w:ascii="Arial" w:hAnsi="Arial" w:cs="Arial"/>
          <w:sz w:val="24"/>
          <w:szCs w:val="24"/>
          <w:lang w:val="en-GB"/>
        </w:rPr>
        <w:t xml:space="preserve"> model. The Age + </w:t>
      </w:r>
      <w:r w:rsidRPr="00E26D66">
        <w:rPr>
          <w:rFonts w:ascii="Arial" w:hAnsi="Arial" w:cs="Arial"/>
          <w:i/>
          <w:iCs/>
          <w:sz w:val="24"/>
          <w:szCs w:val="24"/>
          <w:lang w:val="en-GB"/>
        </w:rPr>
        <w:t>APOE</w:t>
      </w:r>
      <w:r w:rsidRPr="00DB2E7F">
        <w:rPr>
          <w:rFonts w:ascii="Arial" w:hAnsi="Arial" w:cs="Arial"/>
          <w:sz w:val="24"/>
          <w:szCs w:val="24"/>
          <w:lang w:val="en-GB"/>
        </w:rPr>
        <w:t xml:space="preserve"> + 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 Age * 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model is compared to the Age + </w:t>
      </w:r>
      <w:r w:rsidRPr="00E26D66">
        <w:rPr>
          <w:rFonts w:ascii="Arial" w:hAnsi="Arial" w:cs="Arial"/>
          <w:i/>
          <w:iCs/>
          <w:sz w:val="24"/>
          <w:szCs w:val="24"/>
          <w:lang w:val="en-GB"/>
        </w:rPr>
        <w:t>APOE</w:t>
      </w:r>
      <w:r w:rsidRPr="00DB2E7F">
        <w:rPr>
          <w:rFonts w:ascii="Arial" w:hAnsi="Arial" w:cs="Arial"/>
          <w:sz w:val="24"/>
          <w:szCs w:val="24"/>
          <w:lang w:val="en-GB"/>
        </w:rPr>
        <w:t xml:space="preserve"> + 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model. Age * PRS</w:t>
      </w:r>
      <w:r w:rsidRPr="00DB2E7F">
        <w:rPr>
          <w:rFonts w:ascii="Arial" w:hAnsi="Arial" w:cs="Arial"/>
          <w:sz w:val="24"/>
          <w:szCs w:val="24"/>
          <w:vertAlign w:val="subscript"/>
          <w:lang w:val="en-GB"/>
        </w:rPr>
        <w:t>AD</w:t>
      </w:r>
      <w:r w:rsidRPr="00DB2E7F">
        <w:rPr>
          <w:rFonts w:ascii="Arial" w:hAnsi="Arial" w:cs="Arial"/>
          <w:sz w:val="24"/>
          <w:szCs w:val="24"/>
          <w:lang w:val="en-GB"/>
        </w:rPr>
        <w:t xml:space="preserve"> indicates an interaction effect between age and PRS</w:t>
      </w:r>
      <w:r w:rsidRPr="00DB2E7F">
        <w:rPr>
          <w:rFonts w:ascii="Arial" w:hAnsi="Arial" w:cs="Arial"/>
          <w:sz w:val="24"/>
          <w:szCs w:val="24"/>
          <w:vertAlign w:val="subscript"/>
          <w:lang w:val="en-GB"/>
        </w:rPr>
        <w:t>AD</w:t>
      </w:r>
      <w:r w:rsidRPr="00DB2E7F">
        <w:rPr>
          <w:rFonts w:ascii="Arial" w:hAnsi="Arial" w:cs="Arial"/>
          <w:sz w:val="24"/>
          <w:szCs w:val="24"/>
          <w:lang w:val="en-GB"/>
        </w:rPr>
        <w:t>.</w:t>
      </w:r>
    </w:p>
    <w:p w14:paraId="2C29685D" w14:textId="77777777" w:rsidR="00373D96" w:rsidRDefault="00373D96" w:rsidP="004C2753">
      <w:pPr>
        <w:spacing w:line="360" w:lineRule="auto"/>
        <w:rPr>
          <w:rFonts w:ascii="Arial" w:hAnsi="Arial" w:cs="Arial"/>
          <w:sz w:val="24"/>
          <w:szCs w:val="24"/>
          <w:lang w:val="en-GB"/>
        </w:rPr>
      </w:pPr>
    </w:p>
    <w:p w14:paraId="13B0D32F" w14:textId="38A4823F" w:rsidR="001E3ACD" w:rsidRDefault="001E3ACD">
      <w:pPr>
        <w:spacing w:line="240" w:lineRule="auto"/>
        <w:rPr>
          <w:rFonts w:ascii="Arial" w:hAnsi="Arial" w:cs="Arial"/>
          <w:sz w:val="24"/>
          <w:szCs w:val="24"/>
          <w:lang w:val="en-GB"/>
        </w:rPr>
      </w:pPr>
      <w:r>
        <w:rPr>
          <w:rFonts w:ascii="Arial" w:hAnsi="Arial" w:cs="Arial"/>
          <w:sz w:val="24"/>
          <w:szCs w:val="24"/>
          <w:lang w:val="en-GB"/>
        </w:rPr>
        <w:br w:type="page"/>
      </w:r>
    </w:p>
    <w:p w14:paraId="51CE9930" w14:textId="77777777" w:rsidR="00783BEE" w:rsidRDefault="00783BEE" w:rsidP="00783BEE">
      <w:pPr>
        <w:spacing w:line="480" w:lineRule="auto"/>
        <w:rPr>
          <w:rFonts w:ascii="Arial" w:hAnsi="Arial" w:cs="Arial"/>
          <w:sz w:val="24"/>
          <w:szCs w:val="24"/>
          <w:lang w:val="en-GB"/>
        </w:rPr>
      </w:pPr>
      <w:r>
        <w:rPr>
          <w:rFonts w:ascii="Arial" w:hAnsi="Arial" w:cs="Arial"/>
          <w:noProof/>
          <w:sz w:val="24"/>
          <w:szCs w:val="24"/>
          <w:lang w:val="en-GB"/>
        </w:rPr>
        <w:lastRenderedPageBreak/>
        <w:drawing>
          <wp:inline distT="0" distB="0" distL="0" distR="0" wp14:anchorId="57293310" wp14:editId="6298D689">
            <wp:extent cx="7900035" cy="5759450"/>
            <wp:effectExtent l="0" t="0" r="5715" b="0"/>
            <wp:docPr id="816481303"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918" name="Picture 1" descr="A graph of different colored line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900035" cy="5759450"/>
                    </a:xfrm>
                    <a:prstGeom prst="rect">
                      <a:avLst/>
                    </a:prstGeom>
                  </pic:spPr>
                </pic:pic>
              </a:graphicData>
            </a:graphic>
          </wp:inline>
        </w:drawing>
      </w:r>
    </w:p>
    <w:p w14:paraId="7DD7B434" w14:textId="2AAB5009" w:rsidR="00783BEE" w:rsidRDefault="00783BEE" w:rsidP="00783BEE">
      <w:pPr>
        <w:spacing w:line="360" w:lineRule="auto"/>
        <w:rPr>
          <w:rFonts w:ascii="Arial" w:hAnsi="Arial" w:cs="Arial"/>
          <w:iCs/>
          <w:sz w:val="24"/>
          <w:szCs w:val="24"/>
          <w:lang w:val="en-GB"/>
        </w:rPr>
      </w:pPr>
      <w:r w:rsidRPr="00C95D34">
        <w:rPr>
          <w:rFonts w:ascii="Arial" w:hAnsi="Arial" w:cs="Arial"/>
          <w:b/>
          <w:bCs/>
          <w:sz w:val="24"/>
          <w:szCs w:val="24"/>
          <w:lang w:val="en-GB"/>
        </w:rPr>
        <w:lastRenderedPageBreak/>
        <w:t>Figure S</w:t>
      </w:r>
      <w:r w:rsidR="007A696B">
        <w:rPr>
          <w:rFonts w:ascii="Arial" w:hAnsi="Arial" w:cs="Arial"/>
          <w:b/>
          <w:bCs/>
          <w:sz w:val="24"/>
          <w:szCs w:val="24"/>
          <w:lang w:val="en-GB"/>
        </w:rPr>
        <w:t>8</w:t>
      </w:r>
      <w:r w:rsidRPr="00C95D34">
        <w:rPr>
          <w:rFonts w:ascii="Arial" w:hAnsi="Arial" w:cs="Arial"/>
          <w:b/>
          <w:bCs/>
          <w:sz w:val="24"/>
          <w:szCs w:val="24"/>
          <w:lang w:val="en-GB"/>
        </w:rPr>
        <w:t xml:space="preserve">. </w:t>
      </w:r>
      <w:r>
        <w:rPr>
          <w:rFonts w:ascii="Arial" w:hAnsi="Arial" w:cs="Arial"/>
          <w:iCs/>
          <w:sz w:val="24"/>
          <w:szCs w:val="24"/>
          <w:lang w:val="en-GB"/>
        </w:rPr>
        <w:t xml:space="preserve">Concentrations of plasma p-tau217 (A), Aβ-42/40 (B), </w:t>
      </w:r>
      <w:proofErr w:type="spellStart"/>
      <w:r>
        <w:rPr>
          <w:rFonts w:ascii="Arial" w:hAnsi="Arial" w:cs="Arial"/>
          <w:iCs/>
          <w:sz w:val="24"/>
          <w:szCs w:val="24"/>
          <w:lang w:val="en-GB"/>
        </w:rPr>
        <w:t>NfL</w:t>
      </w:r>
      <w:proofErr w:type="spellEnd"/>
      <w:r>
        <w:rPr>
          <w:rFonts w:ascii="Arial" w:hAnsi="Arial" w:cs="Arial"/>
          <w:iCs/>
          <w:sz w:val="24"/>
          <w:szCs w:val="24"/>
          <w:lang w:val="en-GB"/>
        </w:rPr>
        <w:t xml:space="preserve"> (C), and GFAP (D) over age, stratified by AD genetic risk as defined by the AD polygenic risk score. </w:t>
      </w:r>
    </w:p>
    <w:p w14:paraId="3444E33E" w14:textId="77777777" w:rsidR="00783BEE" w:rsidRPr="00783BEE" w:rsidRDefault="00783BEE">
      <w:pPr>
        <w:rPr>
          <w:lang w:val="en-GB"/>
        </w:rPr>
      </w:pPr>
      <w:r w:rsidRPr="00783BEE">
        <w:rPr>
          <w:lang w:val="en-GB"/>
        </w:rPr>
        <w:br w:type="page"/>
      </w:r>
    </w:p>
    <w:p w14:paraId="514135CD" w14:textId="77777777" w:rsidR="00783BEE" w:rsidRDefault="00783BEE" w:rsidP="00783BEE">
      <w:pPr>
        <w:spacing w:line="480" w:lineRule="auto"/>
        <w:rPr>
          <w:rFonts w:ascii="Arial" w:hAnsi="Arial" w:cs="Arial"/>
          <w:sz w:val="24"/>
          <w:szCs w:val="24"/>
          <w:lang w:val="en-GB"/>
        </w:rPr>
      </w:pPr>
      <w:r>
        <w:rPr>
          <w:rFonts w:ascii="Arial" w:hAnsi="Arial" w:cs="Arial"/>
          <w:noProof/>
          <w:sz w:val="24"/>
          <w:szCs w:val="24"/>
          <w:lang w:val="en-GB"/>
        </w:rPr>
        <w:lastRenderedPageBreak/>
        <w:drawing>
          <wp:inline distT="0" distB="0" distL="0" distR="0" wp14:anchorId="701CD101" wp14:editId="71E585E9">
            <wp:extent cx="8891270" cy="3479165"/>
            <wp:effectExtent l="0" t="0" r="5080" b="6985"/>
            <wp:docPr id="1694439225"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39225" name="Picture 3" descr="A graph of different colored lin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91270" cy="3479165"/>
                    </a:xfrm>
                    <a:prstGeom prst="rect">
                      <a:avLst/>
                    </a:prstGeom>
                  </pic:spPr>
                </pic:pic>
              </a:graphicData>
            </a:graphic>
          </wp:inline>
        </w:drawing>
      </w:r>
    </w:p>
    <w:p w14:paraId="4DB9E897" w14:textId="31300AF4" w:rsidR="00783BEE" w:rsidRPr="000738F0" w:rsidRDefault="00783BEE" w:rsidP="00783BEE">
      <w:pPr>
        <w:spacing w:line="360" w:lineRule="auto"/>
        <w:rPr>
          <w:rFonts w:ascii="Arial" w:hAnsi="Arial" w:cs="Arial"/>
          <w:b/>
          <w:bCs/>
          <w:sz w:val="24"/>
          <w:szCs w:val="24"/>
          <w:lang w:val="en-GB"/>
        </w:rPr>
      </w:pPr>
      <w:r w:rsidRPr="004645C9">
        <w:rPr>
          <w:rFonts w:ascii="Arial" w:hAnsi="Arial" w:cs="Arial"/>
          <w:b/>
          <w:bCs/>
          <w:sz w:val="24"/>
          <w:szCs w:val="24"/>
          <w:lang w:val="en-GB"/>
        </w:rPr>
        <w:t>Figure S</w:t>
      </w:r>
      <w:r w:rsidR="007A696B">
        <w:rPr>
          <w:rFonts w:ascii="Arial" w:hAnsi="Arial" w:cs="Arial"/>
          <w:b/>
          <w:bCs/>
          <w:sz w:val="24"/>
          <w:szCs w:val="24"/>
          <w:lang w:val="en-GB"/>
        </w:rPr>
        <w:t>9</w:t>
      </w:r>
      <w:r w:rsidRPr="004645C9">
        <w:rPr>
          <w:rFonts w:ascii="Arial" w:hAnsi="Arial" w:cs="Arial"/>
          <w:b/>
          <w:bCs/>
          <w:sz w:val="24"/>
          <w:szCs w:val="24"/>
          <w:lang w:val="en-GB"/>
        </w:rPr>
        <w:t xml:space="preserve">. </w:t>
      </w:r>
      <w:r w:rsidRPr="004645C9">
        <w:rPr>
          <w:rFonts w:ascii="Arial" w:hAnsi="Arial" w:cs="Arial"/>
          <w:iCs/>
          <w:sz w:val="24"/>
          <w:szCs w:val="24"/>
          <w:lang w:val="en-GB"/>
        </w:rPr>
        <w:t xml:space="preserve">Concentrations of plasma p-tau217, Aβ-42/40, </w:t>
      </w:r>
      <w:proofErr w:type="spellStart"/>
      <w:r w:rsidRPr="004645C9">
        <w:rPr>
          <w:rFonts w:ascii="Arial" w:hAnsi="Arial" w:cs="Arial"/>
          <w:iCs/>
          <w:sz w:val="24"/>
          <w:szCs w:val="24"/>
          <w:lang w:val="en-GB"/>
        </w:rPr>
        <w:t>NfL</w:t>
      </w:r>
      <w:proofErr w:type="spellEnd"/>
      <w:r w:rsidRPr="004645C9">
        <w:rPr>
          <w:rFonts w:ascii="Arial" w:hAnsi="Arial" w:cs="Arial"/>
          <w:iCs/>
          <w:sz w:val="24"/>
          <w:szCs w:val="24"/>
          <w:lang w:val="en-GB"/>
        </w:rPr>
        <w:t xml:space="preserve">, and GFAP over age in males (top panels) and females (bottom panels), stratified by AD genetic risk as defined by the AD polygenic risk score.. A = p-tau217 in males; B = Aβ-42/40 in males; C = </w:t>
      </w:r>
      <w:proofErr w:type="spellStart"/>
      <w:r w:rsidRPr="004645C9">
        <w:rPr>
          <w:rFonts w:ascii="Arial" w:hAnsi="Arial" w:cs="Arial"/>
          <w:iCs/>
          <w:sz w:val="24"/>
          <w:szCs w:val="24"/>
          <w:lang w:val="en-GB"/>
        </w:rPr>
        <w:t>NfL</w:t>
      </w:r>
      <w:proofErr w:type="spellEnd"/>
      <w:r w:rsidRPr="004645C9">
        <w:rPr>
          <w:rFonts w:ascii="Arial" w:hAnsi="Arial" w:cs="Arial"/>
          <w:iCs/>
          <w:sz w:val="24"/>
          <w:szCs w:val="24"/>
          <w:lang w:val="en-GB"/>
        </w:rPr>
        <w:t xml:space="preserve"> in males; D = GFAP in males; E = p-tau217 in females; F = Aβ-42/40 in females; G = </w:t>
      </w:r>
      <w:proofErr w:type="spellStart"/>
      <w:r w:rsidRPr="004645C9">
        <w:rPr>
          <w:rFonts w:ascii="Arial" w:hAnsi="Arial" w:cs="Arial"/>
          <w:iCs/>
          <w:sz w:val="24"/>
          <w:szCs w:val="24"/>
          <w:lang w:val="en-GB"/>
        </w:rPr>
        <w:t>NfL</w:t>
      </w:r>
      <w:proofErr w:type="spellEnd"/>
      <w:r w:rsidRPr="004645C9">
        <w:rPr>
          <w:rFonts w:ascii="Arial" w:hAnsi="Arial" w:cs="Arial"/>
          <w:iCs/>
          <w:sz w:val="24"/>
          <w:szCs w:val="24"/>
          <w:lang w:val="en-GB"/>
        </w:rPr>
        <w:t xml:space="preserve"> in females; H = GFAP in females.</w:t>
      </w:r>
    </w:p>
    <w:p w14:paraId="565A81D1" w14:textId="77777777" w:rsidR="00783BEE" w:rsidRPr="00783BEE" w:rsidRDefault="00783BEE">
      <w:pPr>
        <w:rPr>
          <w:lang w:val="en-GB"/>
        </w:rPr>
      </w:pPr>
      <w:r w:rsidRPr="00783BEE">
        <w:rPr>
          <w:lang w:val="en-GB"/>
        </w:rPr>
        <w:br w:type="page"/>
      </w:r>
    </w:p>
    <w:tbl>
      <w:tblPr>
        <w:tblStyle w:val="TableGrid"/>
        <w:tblW w:w="0" w:type="auto"/>
        <w:tblLook w:val="04A0" w:firstRow="1" w:lastRow="0" w:firstColumn="1" w:lastColumn="0" w:noHBand="0" w:noVBand="1"/>
      </w:tblPr>
      <w:tblGrid>
        <w:gridCol w:w="1998"/>
        <w:gridCol w:w="1998"/>
        <w:gridCol w:w="1998"/>
        <w:gridCol w:w="2362"/>
        <w:gridCol w:w="1876"/>
        <w:gridCol w:w="1877"/>
        <w:gridCol w:w="1877"/>
      </w:tblGrid>
      <w:tr w:rsidR="001E3ACD" w:rsidRPr="00627918" w14:paraId="53DCDBB4" w14:textId="77777777" w:rsidTr="005959A7">
        <w:tc>
          <w:tcPr>
            <w:tcW w:w="13986" w:type="dxa"/>
            <w:gridSpan w:val="7"/>
          </w:tcPr>
          <w:p w14:paraId="33977128" w14:textId="52C312E9" w:rsidR="001E3ACD" w:rsidRDefault="001E3ACD" w:rsidP="001E3ACD">
            <w:pPr>
              <w:tabs>
                <w:tab w:val="left" w:pos="7035"/>
              </w:tabs>
              <w:spacing w:line="360" w:lineRule="auto"/>
              <w:rPr>
                <w:rFonts w:ascii="Arial" w:hAnsi="Arial" w:cs="Arial"/>
                <w:sz w:val="24"/>
                <w:szCs w:val="24"/>
                <w:lang w:val="en-GB"/>
              </w:rPr>
            </w:pPr>
            <w:r w:rsidRPr="001E3ACD">
              <w:rPr>
                <w:rFonts w:ascii="Arial" w:hAnsi="Arial" w:cs="Arial"/>
                <w:b/>
                <w:bCs/>
                <w:color w:val="000000" w:themeColor="text1"/>
                <w:sz w:val="24"/>
                <w:szCs w:val="24"/>
                <w:lang w:val="en-GB"/>
              </w:rPr>
              <w:lastRenderedPageBreak/>
              <w:t>Table S</w:t>
            </w:r>
            <w:r w:rsidR="009E0769">
              <w:rPr>
                <w:rFonts w:ascii="Arial" w:hAnsi="Arial" w:cs="Arial"/>
                <w:b/>
                <w:bCs/>
                <w:color w:val="000000" w:themeColor="text1"/>
                <w:sz w:val="24"/>
                <w:szCs w:val="24"/>
                <w:lang w:val="en-GB"/>
              </w:rPr>
              <w:t>1</w:t>
            </w:r>
            <w:r w:rsidR="00627918">
              <w:rPr>
                <w:rFonts w:ascii="Arial" w:hAnsi="Arial" w:cs="Arial"/>
                <w:b/>
                <w:bCs/>
                <w:color w:val="000000" w:themeColor="text1"/>
                <w:sz w:val="24"/>
                <w:szCs w:val="24"/>
                <w:lang w:val="en-GB"/>
              </w:rPr>
              <w:t>3</w:t>
            </w:r>
            <w:r w:rsidRPr="001E3ACD">
              <w:rPr>
                <w:rFonts w:ascii="Arial" w:hAnsi="Arial" w:cs="Arial"/>
                <w:b/>
                <w:bCs/>
                <w:color w:val="000000" w:themeColor="text1"/>
                <w:sz w:val="24"/>
                <w:szCs w:val="24"/>
                <w:lang w:val="en-GB"/>
              </w:rPr>
              <w:t>.</w:t>
            </w:r>
            <w:r w:rsidRPr="00E56207">
              <w:rPr>
                <w:rFonts w:ascii="Arial" w:hAnsi="Arial" w:cs="Arial"/>
                <w:b/>
                <w:bCs/>
                <w:color w:val="000000" w:themeColor="text1"/>
                <w:sz w:val="24"/>
                <w:szCs w:val="24"/>
                <w:lang w:val="en-GB"/>
              </w:rPr>
              <w:t xml:space="preserve"> Comparison of </w:t>
            </w:r>
            <w:r w:rsidRPr="00C97150">
              <w:rPr>
                <w:rFonts w:ascii="Arial" w:hAnsi="Arial" w:cs="Arial"/>
                <w:b/>
                <w:bCs/>
                <w:i/>
                <w:iCs/>
                <w:color w:val="000000" w:themeColor="text1"/>
                <w:sz w:val="24"/>
                <w:szCs w:val="24"/>
                <w:lang w:val="en-GB"/>
              </w:rPr>
              <w:t>APOE</w:t>
            </w:r>
            <w:r w:rsidRPr="00E56207">
              <w:rPr>
                <w:rFonts w:ascii="Arial" w:hAnsi="Arial" w:cs="Arial"/>
                <w:b/>
                <w:bCs/>
                <w:color w:val="000000" w:themeColor="text1"/>
                <w:sz w:val="24"/>
                <w:szCs w:val="24"/>
                <w:lang w:val="en-GB"/>
              </w:rPr>
              <w:t xml:space="preserve"> ε4 carriership LMMs in the EMIF-AD cohort</w:t>
            </w:r>
            <w:r w:rsidR="00E56207" w:rsidRPr="00E56207">
              <w:rPr>
                <w:rFonts w:ascii="Arial" w:hAnsi="Arial" w:cs="Arial"/>
                <w:b/>
                <w:bCs/>
                <w:color w:val="000000" w:themeColor="text1"/>
                <w:sz w:val="24"/>
                <w:szCs w:val="24"/>
                <w:lang w:val="en-GB"/>
              </w:rPr>
              <w:t>.</w:t>
            </w:r>
          </w:p>
        </w:tc>
      </w:tr>
      <w:tr w:rsidR="001E3ACD" w14:paraId="05B66141" w14:textId="77777777" w:rsidTr="002D5AC3">
        <w:tc>
          <w:tcPr>
            <w:tcW w:w="1998" w:type="dxa"/>
            <w:vAlign w:val="center"/>
          </w:tcPr>
          <w:p w14:paraId="5AE56FDE" w14:textId="58A571D0" w:rsidR="001E3ACD" w:rsidRPr="001E3ACD" w:rsidRDefault="001E3ACD" w:rsidP="001E3ACD">
            <w:pPr>
              <w:spacing w:line="360" w:lineRule="auto"/>
              <w:jc w:val="center"/>
              <w:rPr>
                <w:rFonts w:ascii="Arial" w:hAnsi="Arial" w:cs="Arial"/>
                <w:i/>
                <w:iCs/>
                <w:sz w:val="24"/>
                <w:szCs w:val="24"/>
                <w:lang w:val="en-GB"/>
              </w:rPr>
            </w:pPr>
            <w:r w:rsidRPr="001E3ACD">
              <w:rPr>
                <w:rFonts w:ascii="Arial" w:hAnsi="Arial" w:cs="Arial"/>
                <w:i/>
                <w:iCs/>
                <w:sz w:val="24"/>
                <w:szCs w:val="24"/>
                <w:lang w:val="en-US"/>
              </w:rPr>
              <w:t>Biomarkers</w:t>
            </w:r>
          </w:p>
        </w:tc>
        <w:tc>
          <w:tcPr>
            <w:tcW w:w="1998" w:type="dxa"/>
            <w:vAlign w:val="center"/>
          </w:tcPr>
          <w:p w14:paraId="2F016B92" w14:textId="5E0C104D" w:rsidR="001E3ACD" w:rsidRPr="001E3ACD" w:rsidRDefault="001E3ACD" w:rsidP="001E3ACD">
            <w:pPr>
              <w:spacing w:line="360" w:lineRule="auto"/>
              <w:jc w:val="center"/>
              <w:rPr>
                <w:rFonts w:ascii="Arial" w:hAnsi="Arial" w:cs="Arial"/>
                <w:i/>
                <w:iCs/>
                <w:sz w:val="24"/>
                <w:szCs w:val="24"/>
                <w:lang w:val="en-GB"/>
              </w:rPr>
            </w:pPr>
            <w:r w:rsidRPr="001E3ACD">
              <w:rPr>
                <w:rFonts w:ascii="Arial" w:hAnsi="Arial" w:cs="Arial"/>
                <w:i/>
                <w:iCs/>
                <w:sz w:val="24"/>
                <w:szCs w:val="24"/>
                <w:lang w:val="en-US"/>
              </w:rPr>
              <w:t>Group 1</w:t>
            </w:r>
          </w:p>
        </w:tc>
        <w:tc>
          <w:tcPr>
            <w:tcW w:w="1998" w:type="dxa"/>
            <w:vAlign w:val="center"/>
          </w:tcPr>
          <w:p w14:paraId="6488844C" w14:textId="0FDA4EB7" w:rsidR="001E3ACD" w:rsidRPr="001E3ACD" w:rsidRDefault="001E3ACD" w:rsidP="001E3ACD">
            <w:pPr>
              <w:spacing w:line="360" w:lineRule="auto"/>
              <w:jc w:val="center"/>
              <w:rPr>
                <w:rFonts w:ascii="Arial" w:hAnsi="Arial" w:cs="Arial"/>
                <w:i/>
                <w:iCs/>
                <w:sz w:val="24"/>
                <w:szCs w:val="24"/>
                <w:lang w:val="en-GB"/>
              </w:rPr>
            </w:pPr>
            <w:r w:rsidRPr="001E3ACD">
              <w:rPr>
                <w:rFonts w:ascii="Arial" w:hAnsi="Arial" w:cs="Arial"/>
                <w:i/>
                <w:iCs/>
                <w:sz w:val="24"/>
                <w:szCs w:val="24"/>
                <w:lang w:val="en-US"/>
              </w:rPr>
              <w:t>Group 2</w:t>
            </w:r>
          </w:p>
        </w:tc>
        <w:tc>
          <w:tcPr>
            <w:tcW w:w="2362" w:type="dxa"/>
            <w:vAlign w:val="center"/>
          </w:tcPr>
          <w:p w14:paraId="644843A7" w14:textId="34F3BAEF" w:rsidR="001E3ACD" w:rsidRPr="001E3ACD" w:rsidRDefault="001E3ACD" w:rsidP="001E3ACD">
            <w:pPr>
              <w:spacing w:line="360" w:lineRule="auto"/>
              <w:jc w:val="center"/>
              <w:rPr>
                <w:rFonts w:ascii="Arial" w:hAnsi="Arial" w:cs="Arial"/>
                <w:i/>
                <w:iCs/>
                <w:sz w:val="24"/>
                <w:szCs w:val="24"/>
                <w:lang w:val="en-GB"/>
              </w:rPr>
            </w:pPr>
            <w:r>
              <w:rPr>
                <w:rFonts w:ascii="Arial" w:hAnsi="Arial" w:cs="Arial"/>
                <w:i/>
                <w:iCs/>
                <w:sz w:val="24"/>
                <w:szCs w:val="24"/>
                <w:lang w:val="en-GB"/>
              </w:rPr>
              <w:t>β i</w:t>
            </w:r>
            <w:r w:rsidRPr="001E3ACD">
              <w:rPr>
                <w:rFonts w:ascii="Arial" w:hAnsi="Arial" w:cs="Arial"/>
                <w:i/>
                <w:iCs/>
                <w:sz w:val="24"/>
                <w:szCs w:val="24"/>
                <w:lang w:val="en-GB"/>
              </w:rPr>
              <w:t>ntercept (age 60)</w:t>
            </w:r>
          </w:p>
        </w:tc>
        <w:tc>
          <w:tcPr>
            <w:tcW w:w="1876" w:type="dxa"/>
            <w:vAlign w:val="center"/>
          </w:tcPr>
          <w:p w14:paraId="43585B06" w14:textId="077CFD59" w:rsidR="001E3ACD" w:rsidRPr="001E3ACD" w:rsidRDefault="001E3ACD" w:rsidP="001E3ACD">
            <w:pPr>
              <w:spacing w:line="360" w:lineRule="auto"/>
              <w:jc w:val="center"/>
              <w:rPr>
                <w:rFonts w:ascii="Arial" w:hAnsi="Arial" w:cs="Arial"/>
                <w:i/>
                <w:iCs/>
                <w:sz w:val="24"/>
                <w:szCs w:val="24"/>
                <w:lang w:val="en-GB"/>
              </w:rPr>
            </w:pPr>
            <w:r>
              <w:rPr>
                <w:rFonts w:ascii="Arial" w:hAnsi="Arial" w:cs="Arial"/>
                <w:i/>
                <w:iCs/>
                <w:sz w:val="24"/>
                <w:szCs w:val="24"/>
                <w:lang w:val="en-GB"/>
              </w:rPr>
              <w:t>p</w:t>
            </w:r>
            <w:r w:rsidRPr="001E3ACD">
              <w:rPr>
                <w:rFonts w:ascii="Arial" w:hAnsi="Arial" w:cs="Arial"/>
                <w:i/>
                <w:iCs/>
                <w:sz w:val="24"/>
                <w:szCs w:val="24"/>
                <w:lang w:val="en-GB"/>
              </w:rPr>
              <w:t xml:space="preserve"> Intercept</w:t>
            </w:r>
          </w:p>
        </w:tc>
        <w:tc>
          <w:tcPr>
            <w:tcW w:w="1877" w:type="dxa"/>
            <w:vAlign w:val="center"/>
          </w:tcPr>
          <w:p w14:paraId="2FA8CA99" w14:textId="7EDBD622" w:rsidR="001E3ACD" w:rsidRPr="001E3ACD" w:rsidRDefault="001E3ACD" w:rsidP="001E3ACD">
            <w:pPr>
              <w:spacing w:line="360" w:lineRule="auto"/>
              <w:jc w:val="center"/>
              <w:rPr>
                <w:rFonts w:ascii="Arial" w:hAnsi="Arial" w:cs="Arial"/>
                <w:i/>
                <w:iCs/>
                <w:sz w:val="24"/>
                <w:szCs w:val="24"/>
                <w:lang w:val="en-GB"/>
              </w:rPr>
            </w:pPr>
            <w:r>
              <w:rPr>
                <w:rFonts w:ascii="Arial" w:hAnsi="Arial" w:cs="Arial"/>
                <w:i/>
                <w:iCs/>
                <w:sz w:val="24"/>
                <w:szCs w:val="24"/>
                <w:lang w:val="en-GB"/>
              </w:rPr>
              <w:t>β s</w:t>
            </w:r>
            <w:r w:rsidRPr="001E3ACD">
              <w:rPr>
                <w:rFonts w:ascii="Arial" w:hAnsi="Arial" w:cs="Arial"/>
                <w:i/>
                <w:iCs/>
                <w:sz w:val="24"/>
                <w:szCs w:val="24"/>
                <w:lang w:val="en-GB"/>
              </w:rPr>
              <w:t>lope</w:t>
            </w:r>
          </w:p>
        </w:tc>
        <w:tc>
          <w:tcPr>
            <w:tcW w:w="1877" w:type="dxa"/>
            <w:vAlign w:val="center"/>
          </w:tcPr>
          <w:p w14:paraId="79712C1E" w14:textId="315F5D06" w:rsidR="001E3ACD" w:rsidRPr="001E3ACD" w:rsidRDefault="001E3ACD" w:rsidP="001E3ACD">
            <w:pPr>
              <w:spacing w:line="360" w:lineRule="auto"/>
              <w:jc w:val="center"/>
              <w:rPr>
                <w:rFonts w:ascii="Arial" w:hAnsi="Arial" w:cs="Arial"/>
                <w:i/>
                <w:iCs/>
                <w:sz w:val="24"/>
                <w:szCs w:val="24"/>
                <w:lang w:val="en-GB"/>
              </w:rPr>
            </w:pPr>
            <w:r>
              <w:rPr>
                <w:rFonts w:ascii="Arial" w:hAnsi="Arial" w:cs="Arial"/>
                <w:i/>
                <w:iCs/>
                <w:sz w:val="24"/>
                <w:szCs w:val="24"/>
                <w:lang w:val="en-GB"/>
              </w:rPr>
              <w:t>p</w:t>
            </w:r>
            <w:r w:rsidRPr="001E3ACD">
              <w:rPr>
                <w:rFonts w:ascii="Arial" w:hAnsi="Arial" w:cs="Arial"/>
                <w:i/>
                <w:iCs/>
                <w:sz w:val="24"/>
                <w:szCs w:val="24"/>
                <w:lang w:val="en-GB"/>
              </w:rPr>
              <w:t xml:space="preserve"> slope</w:t>
            </w:r>
          </w:p>
        </w:tc>
      </w:tr>
      <w:tr w:rsidR="001E3ACD" w14:paraId="30A9891D" w14:textId="77777777" w:rsidTr="002D5AC3">
        <w:tc>
          <w:tcPr>
            <w:tcW w:w="1998" w:type="dxa"/>
          </w:tcPr>
          <w:p w14:paraId="40BDB2E2" w14:textId="6E0528E4" w:rsidR="001E3ACD" w:rsidRDefault="001E3ACD" w:rsidP="001E3ACD">
            <w:pPr>
              <w:spacing w:line="360" w:lineRule="auto"/>
              <w:rPr>
                <w:rFonts w:ascii="Arial" w:hAnsi="Arial" w:cs="Arial"/>
                <w:sz w:val="24"/>
                <w:szCs w:val="24"/>
                <w:lang w:val="en-GB"/>
              </w:rPr>
            </w:pPr>
            <w:r w:rsidRPr="00DC41C5">
              <w:rPr>
                <w:rFonts w:ascii="Arial" w:hAnsi="Arial" w:cs="Arial"/>
                <w:sz w:val="24"/>
                <w:szCs w:val="24"/>
                <w:lang w:val="en-US"/>
              </w:rPr>
              <w:t>p-tau217</w:t>
            </w:r>
          </w:p>
        </w:tc>
        <w:tc>
          <w:tcPr>
            <w:tcW w:w="1998" w:type="dxa"/>
            <w:vAlign w:val="center"/>
          </w:tcPr>
          <w:p w14:paraId="488471C0" w14:textId="56FE9548" w:rsidR="001E3ACD" w:rsidRDefault="001E3ACD" w:rsidP="001E3ACD">
            <w:pPr>
              <w:spacing w:line="360" w:lineRule="auto"/>
              <w:jc w:val="center"/>
              <w:rPr>
                <w:rFonts w:ascii="Arial" w:hAnsi="Arial" w:cs="Arial"/>
                <w:sz w:val="24"/>
                <w:szCs w:val="24"/>
                <w:lang w:val="en-GB"/>
              </w:rPr>
            </w:pPr>
            <w:r>
              <w:rPr>
                <w:rFonts w:ascii="Arial" w:hAnsi="Arial" w:cs="Arial"/>
                <w:sz w:val="24"/>
                <w:szCs w:val="24"/>
                <w:lang w:val="en-US"/>
              </w:rPr>
              <w:t>Non-carrier</w:t>
            </w:r>
          </w:p>
        </w:tc>
        <w:tc>
          <w:tcPr>
            <w:tcW w:w="1998" w:type="dxa"/>
            <w:vAlign w:val="center"/>
          </w:tcPr>
          <w:p w14:paraId="1C0CB0F0" w14:textId="7FB1DF11" w:rsidR="001E3ACD" w:rsidRDefault="001E3ACD" w:rsidP="001E3ACD">
            <w:pPr>
              <w:spacing w:line="360" w:lineRule="auto"/>
              <w:jc w:val="center"/>
              <w:rPr>
                <w:rFonts w:ascii="Arial" w:hAnsi="Arial" w:cs="Arial"/>
                <w:sz w:val="24"/>
                <w:szCs w:val="24"/>
                <w:lang w:val="en-GB"/>
              </w:rPr>
            </w:pPr>
            <w:r>
              <w:rPr>
                <w:rFonts w:ascii="Arial" w:hAnsi="Arial" w:cs="Arial"/>
                <w:sz w:val="24"/>
                <w:szCs w:val="24"/>
                <w:lang w:val="en-US"/>
              </w:rPr>
              <w:t>ε4 carrier</w:t>
            </w:r>
          </w:p>
        </w:tc>
        <w:tc>
          <w:tcPr>
            <w:tcW w:w="2362" w:type="dxa"/>
            <w:vAlign w:val="center"/>
          </w:tcPr>
          <w:p w14:paraId="2DECA707" w14:textId="7E06652A" w:rsidR="001E3ACD" w:rsidRDefault="00F5573C" w:rsidP="001E3ACD">
            <w:pPr>
              <w:spacing w:line="360" w:lineRule="auto"/>
              <w:jc w:val="center"/>
              <w:rPr>
                <w:rFonts w:ascii="Arial" w:hAnsi="Arial" w:cs="Arial"/>
                <w:sz w:val="24"/>
                <w:szCs w:val="24"/>
                <w:lang w:val="en-GB"/>
              </w:rPr>
            </w:pPr>
            <w:r>
              <w:rPr>
                <w:rFonts w:ascii="Arial" w:hAnsi="Arial" w:cs="Arial"/>
                <w:sz w:val="24"/>
                <w:szCs w:val="24"/>
                <w:lang w:val="en-GB"/>
              </w:rPr>
              <w:t>-0.48 (0.13)</w:t>
            </w:r>
          </w:p>
        </w:tc>
        <w:tc>
          <w:tcPr>
            <w:tcW w:w="1876" w:type="dxa"/>
            <w:vAlign w:val="center"/>
          </w:tcPr>
          <w:p w14:paraId="6AD08817" w14:textId="5663F93D" w:rsidR="001E3ACD" w:rsidRDefault="00F5573C" w:rsidP="001E3ACD">
            <w:pPr>
              <w:spacing w:line="360" w:lineRule="auto"/>
              <w:jc w:val="center"/>
              <w:rPr>
                <w:rFonts w:ascii="Arial" w:hAnsi="Arial" w:cs="Arial"/>
                <w:sz w:val="24"/>
                <w:szCs w:val="24"/>
                <w:lang w:val="en-GB"/>
              </w:rPr>
            </w:pPr>
            <w:r>
              <w:rPr>
                <w:rFonts w:ascii="Arial" w:hAnsi="Arial" w:cs="Arial"/>
                <w:b/>
                <w:bCs/>
                <w:sz w:val="24"/>
                <w:szCs w:val="24"/>
                <w:lang w:val="en-US"/>
              </w:rPr>
              <w:t>&lt; 0.001</w:t>
            </w:r>
          </w:p>
        </w:tc>
        <w:tc>
          <w:tcPr>
            <w:tcW w:w="1877" w:type="dxa"/>
            <w:vAlign w:val="center"/>
          </w:tcPr>
          <w:p w14:paraId="5D01BE4F" w14:textId="545D7219" w:rsidR="001E3ACD" w:rsidRDefault="00F5573C" w:rsidP="001E3ACD">
            <w:pPr>
              <w:spacing w:line="360" w:lineRule="auto"/>
              <w:jc w:val="center"/>
              <w:rPr>
                <w:rFonts w:ascii="Arial" w:hAnsi="Arial" w:cs="Arial"/>
                <w:sz w:val="24"/>
                <w:szCs w:val="24"/>
                <w:lang w:val="en-GB"/>
              </w:rPr>
            </w:pPr>
            <w:r>
              <w:rPr>
                <w:rFonts w:ascii="Arial" w:hAnsi="Arial" w:cs="Arial"/>
                <w:sz w:val="24"/>
                <w:szCs w:val="24"/>
                <w:lang w:val="en-GB"/>
              </w:rPr>
              <w:t>0.006 (0.008)</w:t>
            </w:r>
          </w:p>
        </w:tc>
        <w:tc>
          <w:tcPr>
            <w:tcW w:w="1877" w:type="dxa"/>
            <w:vAlign w:val="center"/>
          </w:tcPr>
          <w:p w14:paraId="26EEC287" w14:textId="1FEF1A3A" w:rsidR="001E3ACD" w:rsidRDefault="00F5573C" w:rsidP="001E3ACD">
            <w:pPr>
              <w:spacing w:line="360" w:lineRule="auto"/>
              <w:jc w:val="center"/>
              <w:rPr>
                <w:rFonts w:ascii="Arial" w:hAnsi="Arial" w:cs="Arial"/>
                <w:sz w:val="24"/>
                <w:szCs w:val="24"/>
                <w:lang w:val="en-GB"/>
              </w:rPr>
            </w:pPr>
            <w:r>
              <w:rPr>
                <w:rFonts w:ascii="Arial" w:hAnsi="Arial" w:cs="Arial"/>
                <w:sz w:val="24"/>
                <w:szCs w:val="24"/>
                <w:lang w:val="en-US"/>
              </w:rPr>
              <w:t>0.49</w:t>
            </w:r>
          </w:p>
        </w:tc>
      </w:tr>
      <w:tr w:rsidR="001E3ACD" w14:paraId="4FDD3233" w14:textId="77777777" w:rsidTr="002D5AC3">
        <w:tc>
          <w:tcPr>
            <w:tcW w:w="1998" w:type="dxa"/>
          </w:tcPr>
          <w:p w14:paraId="72FDEFBB" w14:textId="65C78F4D" w:rsidR="001E3ACD" w:rsidRDefault="001E3ACD" w:rsidP="001E3ACD">
            <w:pPr>
              <w:spacing w:line="360" w:lineRule="auto"/>
              <w:rPr>
                <w:rFonts w:ascii="Arial" w:hAnsi="Arial" w:cs="Arial"/>
                <w:sz w:val="24"/>
                <w:szCs w:val="24"/>
                <w:lang w:val="en-GB"/>
              </w:rPr>
            </w:pPr>
            <w:r w:rsidRPr="00DC41C5">
              <w:rPr>
                <w:rFonts w:ascii="Arial" w:hAnsi="Arial" w:cs="Arial"/>
                <w:sz w:val="24"/>
                <w:szCs w:val="24"/>
                <w:lang w:val="en-US"/>
              </w:rPr>
              <w:t>Aβ-42/40</w:t>
            </w:r>
          </w:p>
        </w:tc>
        <w:tc>
          <w:tcPr>
            <w:tcW w:w="1998" w:type="dxa"/>
            <w:vAlign w:val="center"/>
          </w:tcPr>
          <w:p w14:paraId="12E2BCBE" w14:textId="33D16E31" w:rsidR="001E3ACD" w:rsidRDefault="001E3ACD" w:rsidP="001E3ACD">
            <w:pPr>
              <w:spacing w:line="360" w:lineRule="auto"/>
              <w:jc w:val="center"/>
              <w:rPr>
                <w:rFonts w:ascii="Arial" w:hAnsi="Arial" w:cs="Arial"/>
                <w:sz w:val="24"/>
                <w:szCs w:val="24"/>
                <w:lang w:val="en-GB"/>
              </w:rPr>
            </w:pPr>
            <w:r>
              <w:rPr>
                <w:rFonts w:ascii="Arial" w:hAnsi="Arial" w:cs="Arial"/>
                <w:sz w:val="24"/>
                <w:szCs w:val="24"/>
                <w:lang w:val="en-US"/>
              </w:rPr>
              <w:t>Non-carrier</w:t>
            </w:r>
          </w:p>
        </w:tc>
        <w:tc>
          <w:tcPr>
            <w:tcW w:w="1998" w:type="dxa"/>
            <w:vAlign w:val="center"/>
          </w:tcPr>
          <w:p w14:paraId="1F6F7667" w14:textId="047D12E3" w:rsidR="001E3ACD" w:rsidRDefault="001E3ACD" w:rsidP="001E3ACD">
            <w:pPr>
              <w:spacing w:line="360" w:lineRule="auto"/>
              <w:jc w:val="center"/>
              <w:rPr>
                <w:rFonts w:ascii="Arial" w:hAnsi="Arial" w:cs="Arial"/>
                <w:sz w:val="24"/>
                <w:szCs w:val="24"/>
                <w:lang w:val="en-GB"/>
              </w:rPr>
            </w:pPr>
            <w:r>
              <w:rPr>
                <w:rFonts w:ascii="Arial" w:hAnsi="Arial" w:cs="Arial"/>
                <w:sz w:val="24"/>
                <w:szCs w:val="24"/>
                <w:lang w:val="en-US"/>
              </w:rPr>
              <w:t>ε4 carrier</w:t>
            </w:r>
          </w:p>
        </w:tc>
        <w:tc>
          <w:tcPr>
            <w:tcW w:w="2362" w:type="dxa"/>
            <w:vAlign w:val="center"/>
          </w:tcPr>
          <w:p w14:paraId="121E1BCC" w14:textId="32CDE130" w:rsidR="001E3ACD" w:rsidRDefault="00F5573C" w:rsidP="001E3ACD">
            <w:pPr>
              <w:spacing w:line="360" w:lineRule="auto"/>
              <w:jc w:val="center"/>
              <w:rPr>
                <w:rFonts w:ascii="Arial" w:hAnsi="Arial" w:cs="Arial"/>
                <w:sz w:val="24"/>
                <w:szCs w:val="24"/>
                <w:lang w:val="en-GB"/>
              </w:rPr>
            </w:pPr>
            <w:r>
              <w:rPr>
                <w:rFonts w:ascii="Arial" w:hAnsi="Arial" w:cs="Arial"/>
                <w:sz w:val="24"/>
                <w:szCs w:val="24"/>
                <w:lang w:val="en-GB"/>
              </w:rPr>
              <w:t>-0.009 (0.07)</w:t>
            </w:r>
          </w:p>
        </w:tc>
        <w:tc>
          <w:tcPr>
            <w:tcW w:w="1876" w:type="dxa"/>
            <w:vAlign w:val="center"/>
          </w:tcPr>
          <w:p w14:paraId="281D1470" w14:textId="1F44B82B" w:rsidR="001E3ACD" w:rsidRDefault="00F5573C" w:rsidP="001E3ACD">
            <w:pPr>
              <w:spacing w:line="360" w:lineRule="auto"/>
              <w:jc w:val="center"/>
              <w:rPr>
                <w:rFonts w:ascii="Arial" w:hAnsi="Arial" w:cs="Arial"/>
                <w:sz w:val="24"/>
                <w:szCs w:val="24"/>
                <w:lang w:val="en-GB"/>
              </w:rPr>
            </w:pPr>
            <w:r>
              <w:rPr>
                <w:rFonts w:ascii="Arial" w:hAnsi="Arial" w:cs="Arial"/>
                <w:sz w:val="24"/>
                <w:szCs w:val="24"/>
                <w:lang w:val="en-US"/>
              </w:rPr>
              <w:t>0.90</w:t>
            </w:r>
          </w:p>
        </w:tc>
        <w:tc>
          <w:tcPr>
            <w:tcW w:w="1877" w:type="dxa"/>
            <w:vAlign w:val="center"/>
          </w:tcPr>
          <w:p w14:paraId="7EA5D06B" w14:textId="2A5A1946" w:rsidR="001E3ACD" w:rsidRDefault="00F5573C" w:rsidP="001E3ACD">
            <w:pPr>
              <w:spacing w:line="360" w:lineRule="auto"/>
              <w:jc w:val="center"/>
              <w:rPr>
                <w:rFonts w:ascii="Arial" w:hAnsi="Arial" w:cs="Arial"/>
                <w:sz w:val="24"/>
                <w:szCs w:val="24"/>
                <w:lang w:val="en-GB"/>
              </w:rPr>
            </w:pPr>
            <w:r>
              <w:rPr>
                <w:rFonts w:ascii="Arial" w:hAnsi="Arial" w:cs="Arial"/>
                <w:sz w:val="24"/>
                <w:szCs w:val="24"/>
                <w:lang w:val="en-GB"/>
              </w:rPr>
              <w:t>0.005 (0.004)</w:t>
            </w:r>
          </w:p>
        </w:tc>
        <w:tc>
          <w:tcPr>
            <w:tcW w:w="1877" w:type="dxa"/>
            <w:vAlign w:val="center"/>
          </w:tcPr>
          <w:p w14:paraId="3A39A0DE" w14:textId="5D884920" w:rsidR="001E3ACD" w:rsidRDefault="00F5573C" w:rsidP="001E3ACD">
            <w:pPr>
              <w:spacing w:line="360" w:lineRule="auto"/>
              <w:jc w:val="center"/>
              <w:rPr>
                <w:rFonts w:ascii="Arial" w:hAnsi="Arial" w:cs="Arial"/>
                <w:sz w:val="24"/>
                <w:szCs w:val="24"/>
                <w:lang w:val="en-GB"/>
              </w:rPr>
            </w:pPr>
            <w:r>
              <w:rPr>
                <w:rFonts w:ascii="Arial" w:hAnsi="Arial" w:cs="Arial"/>
                <w:sz w:val="24"/>
                <w:szCs w:val="24"/>
                <w:lang w:val="en-US"/>
              </w:rPr>
              <w:t>0.14</w:t>
            </w:r>
          </w:p>
        </w:tc>
      </w:tr>
      <w:tr w:rsidR="001E3ACD" w14:paraId="5E40952C" w14:textId="77777777" w:rsidTr="002D5AC3">
        <w:tc>
          <w:tcPr>
            <w:tcW w:w="1998" w:type="dxa"/>
          </w:tcPr>
          <w:p w14:paraId="73DBA84A" w14:textId="4D4A5413" w:rsidR="001E3ACD" w:rsidRDefault="001E3ACD" w:rsidP="001E3ACD">
            <w:pPr>
              <w:spacing w:line="360" w:lineRule="auto"/>
              <w:rPr>
                <w:rFonts w:ascii="Arial" w:hAnsi="Arial" w:cs="Arial"/>
                <w:sz w:val="24"/>
                <w:szCs w:val="24"/>
                <w:lang w:val="en-GB"/>
              </w:rPr>
            </w:pPr>
            <w:proofErr w:type="spellStart"/>
            <w:r w:rsidRPr="00DC41C5">
              <w:rPr>
                <w:rFonts w:ascii="Arial" w:hAnsi="Arial" w:cs="Arial"/>
                <w:sz w:val="24"/>
                <w:szCs w:val="24"/>
                <w:lang w:val="en-US"/>
              </w:rPr>
              <w:t>NfL</w:t>
            </w:r>
            <w:proofErr w:type="spellEnd"/>
          </w:p>
        </w:tc>
        <w:tc>
          <w:tcPr>
            <w:tcW w:w="1998" w:type="dxa"/>
            <w:vAlign w:val="center"/>
          </w:tcPr>
          <w:p w14:paraId="4CD40FF3" w14:textId="37882CED" w:rsidR="001E3ACD" w:rsidRDefault="001E3ACD" w:rsidP="001E3ACD">
            <w:pPr>
              <w:spacing w:line="360" w:lineRule="auto"/>
              <w:jc w:val="center"/>
              <w:rPr>
                <w:rFonts w:ascii="Arial" w:hAnsi="Arial" w:cs="Arial"/>
                <w:sz w:val="24"/>
                <w:szCs w:val="24"/>
                <w:lang w:val="en-GB"/>
              </w:rPr>
            </w:pPr>
            <w:r>
              <w:rPr>
                <w:rFonts w:ascii="Arial" w:hAnsi="Arial" w:cs="Arial"/>
                <w:sz w:val="24"/>
                <w:szCs w:val="24"/>
                <w:lang w:val="en-US"/>
              </w:rPr>
              <w:t>Non-carrier</w:t>
            </w:r>
          </w:p>
        </w:tc>
        <w:tc>
          <w:tcPr>
            <w:tcW w:w="1998" w:type="dxa"/>
            <w:vAlign w:val="center"/>
          </w:tcPr>
          <w:p w14:paraId="7E74BADC" w14:textId="7E3059A2" w:rsidR="001E3ACD" w:rsidRDefault="001E3ACD" w:rsidP="001E3ACD">
            <w:pPr>
              <w:spacing w:line="360" w:lineRule="auto"/>
              <w:jc w:val="center"/>
              <w:rPr>
                <w:rFonts w:ascii="Arial" w:hAnsi="Arial" w:cs="Arial"/>
                <w:sz w:val="24"/>
                <w:szCs w:val="24"/>
                <w:lang w:val="en-GB"/>
              </w:rPr>
            </w:pPr>
            <w:r>
              <w:rPr>
                <w:rFonts w:ascii="Arial" w:hAnsi="Arial" w:cs="Arial"/>
                <w:sz w:val="24"/>
                <w:szCs w:val="24"/>
                <w:lang w:val="en-US"/>
              </w:rPr>
              <w:t>ε4 carrier</w:t>
            </w:r>
          </w:p>
        </w:tc>
        <w:tc>
          <w:tcPr>
            <w:tcW w:w="2362" w:type="dxa"/>
            <w:vAlign w:val="center"/>
          </w:tcPr>
          <w:p w14:paraId="5F31851A" w14:textId="506A4164" w:rsidR="001E3ACD" w:rsidRDefault="00F5573C" w:rsidP="001E3ACD">
            <w:pPr>
              <w:spacing w:line="360" w:lineRule="auto"/>
              <w:jc w:val="center"/>
              <w:rPr>
                <w:rFonts w:ascii="Arial" w:hAnsi="Arial" w:cs="Arial"/>
                <w:sz w:val="24"/>
                <w:szCs w:val="24"/>
                <w:lang w:val="en-GB"/>
              </w:rPr>
            </w:pPr>
            <w:r>
              <w:rPr>
                <w:rFonts w:ascii="Arial" w:hAnsi="Arial" w:cs="Arial"/>
                <w:sz w:val="24"/>
                <w:szCs w:val="24"/>
                <w:lang w:val="en-GB"/>
              </w:rPr>
              <w:t>0.20 (0.11)</w:t>
            </w:r>
          </w:p>
        </w:tc>
        <w:tc>
          <w:tcPr>
            <w:tcW w:w="1876" w:type="dxa"/>
            <w:vAlign w:val="center"/>
          </w:tcPr>
          <w:p w14:paraId="09CC27F7" w14:textId="175B8155" w:rsidR="001E3ACD" w:rsidRDefault="00F5573C" w:rsidP="001E3ACD">
            <w:pPr>
              <w:spacing w:line="360" w:lineRule="auto"/>
              <w:jc w:val="center"/>
              <w:rPr>
                <w:rFonts w:ascii="Arial" w:hAnsi="Arial" w:cs="Arial"/>
                <w:sz w:val="24"/>
                <w:szCs w:val="24"/>
                <w:lang w:val="en-GB"/>
              </w:rPr>
            </w:pPr>
            <w:r>
              <w:rPr>
                <w:rFonts w:ascii="Arial" w:hAnsi="Arial" w:cs="Arial"/>
                <w:sz w:val="24"/>
                <w:szCs w:val="24"/>
                <w:lang w:val="en-US"/>
              </w:rPr>
              <w:t>0.07</w:t>
            </w:r>
          </w:p>
        </w:tc>
        <w:tc>
          <w:tcPr>
            <w:tcW w:w="1877" w:type="dxa"/>
            <w:vAlign w:val="center"/>
          </w:tcPr>
          <w:p w14:paraId="7825E952" w14:textId="2C7D51DA" w:rsidR="001E3ACD" w:rsidRDefault="00F5573C" w:rsidP="001E3ACD">
            <w:pPr>
              <w:spacing w:line="360" w:lineRule="auto"/>
              <w:jc w:val="center"/>
              <w:rPr>
                <w:rFonts w:ascii="Arial" w:hAnsi="Arial" w:cs="Arial"/>
                <w:sz w:val="24"/>
                <w:szCs w:val="24"/>
                <w:lang w:val="en-GB"/>
              </w:rPr>
            </w:pPr>
            <w:r>
              <w:rPr>
                <w:rFonts w:ascii="Arial" w:hAnsi="Arial" w:cs="Arial"/>
                <w:sz w:val="24"/>
                <w:szCs w:val="24"/>
                <w:lang w:val="en-GB"/>
              </w:rPr>
              <w:t>-0.02 (0.001)</w:t>
            </w:r>
          </w:p>
        </w:tc>
        <w:tc>
          <w:tcPr>
            <w:tcW w:w="1877" w:type="dxa"/>
            <w:vAlign w:val="center"/>
          </w:tcPr>
          <w:p w14:paraId="6174F0A3" w14:textId="5EB9E5F8" w:rsidR="001E3ACD" w:rsidRDefault="00F5573C" w:rsidP="001E3ACD">
            <w:pPr>
              <w:spacing w:line="360" w:lineRule="auto"/>
              <w:jc w:val="center"/>
              <w:rPr>
                <w:rFonts w:ascii="Arial" w:hAnsi="Arial" w:cs="Arial"/>
                <w:sz w:val="24"/>
                <w:szCs w:val="24"/>
                <w:lang w:val="en-GB"/>
              </w:rPr>
            </w:pPr>
            <w:r>
              <w:rPr>
                <w:rFonts w:ascii="Arial" w:hAnsi="Arial" w:cs="Arial"/>
                <w:b/>
                <w:bCs/>
                <w:sz w:val="24"/>
                <w:szCs w:val="24"/>
                <w:lang w:val="en-US"/>
              </w:rPr>
              <w:t>0.001</w:t>
            </w:r>
          </w:p>
        </w:tc>
      </w:tr>
      <w:tr w:rsidR="001E3ACD" w14:paraId="58671014" w14:textId="77777777" w:rsidTr="002D5AC3">
        <w:tc>
          <w:tcPr>
            <w:tcW w:w="1998" w:type="dxa"/>
          </w:tcPr>
          <w:p w14:paraId="6EA7B1C4" w14:textId="1FEB9E61" w:rsidR="001E3ACD" w:rsidRDefault="001E3ACD" w:rsidP="001E3ACD">
            <w:pPr>
              <w:spacing w:line="360" w:lineRule="auto"/>
              <w:rPr>
                <w:rFonts w:ascii="Arial" w:hAnsi="Arial" w:cs="Arial"/>
                <w:sz w:val="24"/>
                <w:szCs w:val="24"/>
                <w:lang w:val="en-GB"/>
              </w:rPr>
            </w:pPr>
            <w:r w:rsidRPr="00DC41C5">
              <w:rPr>
                <w:rFonts w:ascii="Arial" w:hAnsi="Arial" w:cs="Arial"/>
                <w:sz w:val="24"/>
                <w:szCs w:val="24"/>
                <w:lang w:val="en-US"/>
              </w:rPr>
              <w:t>GFAP</w:t>
            </w:r>
          </w:p>
        </w:tc>
        <w:tc>
          <w:tcPr>
            <w:tcW w:w="1998" w:type="dxa"/>
            <w:vAlign w:val="center"/>
          </w:tcPr>
          <w:p w14:paraId="325BA4EA" w14:textId="2D27B2E6" w:rsidR="001E3ACD" w:rsidRDefault="001E3ACD" w:rsidP="001E3ACD">
            <w:pPr>
              <w:spacing w:line="360" w:lineRule="auto"/>
              <w:jc w:val="center"/>
              <w:rPr>
                <w:rFonts w:ascii="Arial" w:hAnsi="Arial" w:cs="Arial"/>
                <w:sz w:val="24"/>
                <w:szCs w:val="24"/>
                <w:lang w:val="en-GB"/>
              </w:rPr>
            </w:pPr>
            <w:r>
              <w:rPr>
                <w:rFonts w:ascii="Arial" w:hAnsi="Arial" w:cs="Arial"/>
                <w:sz w:val="24"/>
                <w:szCs w:val="24"/>
                <w:lang w:val="en-US"/>
              </w:rPr>
              <w:t>Non-carrier</w:t>
            </w:r>
          </w:p>
        </w:tc>
        <w:tc>
          <w:tcPr>
            <w:tcW w:w="1998" w:type="dxa"/>
            <w:vAlign w:val="center"/>
          </w:tcPr>
          <w:p w14:paraId="00D27077" w14:textId="6706FC37" w:rsidR="001E3ACD" w:rsidRDefault="001E3ACD" w:rsidP="001E3ACD">
            <w:pPr>
              <w:spacing w:line="360" w:lineRule="auto"/>
              <w:jc w:val="center"/>
              <w:rPr>
                <w:rFonts w:ascii="Arial" w:hAnsi="Arial" w:cs="Arial"/>
                <w:sz w:val="24"/>
                <w:szCs w:val="24"/>
                <w:lang w:val="en-GB"/>
              </w:rPr>
            </w:pPr>
            <w:r>
              <w:rPr>
                <w:rFonts w:ascii="Arial" w:hAnsi="Arial" w:cs="Arial"/>
                <w:sz w:val="24"/>
                <w:szCs w:val="24"/>
                <w:lang w:val="en-US"/>
              </w:rPr>
              <w:t>ε4 carrier</w:t>
            </w:r>
          </w:p>
        </w:tc>
        <w:tc>
          <w:tcPr>
            <w:tcW w:w="2362" w:type="dxa"/>
            <w:vAlign w:val="center"/>
          </w:tcPr>
          <w:p w14:paraId="24313556" w14:textId="1CB849C4" w:rsidR="001E3ACD" w:rsidRDefault="00F5573C" w:rsidP="001E3ACD">
            <w:pPr>
              <w:spacing w:line="360" w:lineRule="auto"/>
              <w:jc w:val="center"/>
              <w:rPr>
                <w:rFonts w:ascii="Arial" w:hAnsi="Arial" w:cs="Arial"/>
                <w:sz w:val="24"/>
                <w:szCs w:val="24"/>
                <w:lang w:val="en-GB"/>
              </w:rPr>
            </w:pPr>
            <w:r>
              <w:rPr>
                <w:rFonts w:ascii="Arial" w:hAnsi="Arial" w:cs="Arial"/>
                <w:sz w:val="24"/>
                <w:szCs w:val="24"/>
                <w:lang w:val="en-GB"/>
              </w:rPr>
              <w:t>-0.14 (0.12)</w:t>
            </w:r>
          </w:p>
        </w:tc>
        <w:tc>
          <w:tcPr>
            <w:tcW w:w="1876" w:type="dxa"/>
            <w:vAlign w:val="center"/>
          </w:tcPr>
          <w:p w14:paraId="0ED7EF40" w14:textId="64F2A28B" w:rsidR="001E3ACD" w:rsidRDefault="00F5573C" w:rsidP="001E3ACD">
            <w:pPr>
              <w:spacing w:line="360" w:lineRule="auto"/>
              <w:jc w:val="center"/>
              <w:rPr>
                <w:rFonts w:ascii="Arial" w:hAnsi="Arial" w:cs="Arial"/>
                <w:sz w:val="24"/>
                <w:szCs w:val="24"/>
                <w:lang w:val="en-GB"/>
              </w:rPr>
            </w:pPr>
            <w:r>
              <w:rPr>
                <w:rFonts w:ascii="Arial" w:hAnsi="Arial" w:cs="Arial"/>
                <w:sz w:val="24"/>
                <w:szCs w:val="24"/>
                <w:lang w:val="en-US"/>
              </w:rPr>
              <w:t>0.25</w:t>
            </w:r>
          </w:p>
        </w:tc>
        <w:tc>
          <w:tcPr>
            <w:tcW w:w="1877" w:type="dxa"/>
            <w:vAlign w:val="center"/>
          </w:tcPr>
          <w:p w14:paraId="0D02226A" w14:textId="4B528D21" w:rsidR="001E3ACD" w:rsidRDefault="00F5573C" w:rsidP="001E3ACD">
            <w:pPr>
              <w:spacing w:line="360" w:lineRule="auto"/>
              <w:jc w:val="center"/>
              <w:rPr>
                <w:rFonts w:ascii="Arial" w:hAnsi="Arial" w:cs="Arial"/>
                <w:sz w:val="24"/>
                <w:szCs w:val="24"/>
                <w:lang w:val="en-GB"/>
              </w:rPr>
            </w:pPr>
            <w:r>
              <w:rPr>
                <w:rFonts w:ascii="Arial" w:hAnsi="Arial" w:cs="Arial"/>
                <w:sz w:val="24"/>
                <w:szCs w:val="24"/>
                <w:lang w:val="en-GB"/>
              </w:rPr>
              <w:t>-0.008 (0.005)</w:t>
            </w:r>
          </w:p>
        </w:tc>
        <w:tc>
          <w:tcPr>
            <w:tcW w:w="1877" w:type="dxa"/>
            <w:vAlign w:val="center"/>
          </w:tcPr>
          <w:p w14:paraId="25EEE229" w14:textId="38FD14A3" w:rsidR="001E3ACD" w:rsidRPr="00F5573C" w:rsidRDefault="00F5573C" w:rsidP="001E3ACD">
            <w:pPr>
              <w:spacing w:line="360" w:lineRule="auto"/>
              <w:jc w:val="center"/>
              <w:rPr>
                <w:rFonts w:ascii="Arial" w:hAnsi="Arial" w:cs="Arial"/>
                <w:sz w:val="24"/>
                <w:szCs w:val="24"/>
                <w:lang w:val="en-GB"/>
              </w:rPr>
            </w:pPr>
            <w:r w:rsidRPr="00F5573C">
              <w:rPr>
                <w:rFonts w:ascii="Arial" w:hAnsi="Arial" w:cs="Arial"/>
                <w:sz w:val="24"/>
                <w:szCs w:val="24"/>
                <w:lang w:val="en-US"/>
              </w:rPr>
              <w:t>0.15</w:t>
            </w:r>
          </w:p>
        </w:tc>
      </w:tr>
    </w:tbl>
    <w:p w14:paraId="29CC4320" w14:textId="0F87C2F6" w:rsidR="005A4382" w:rsidRPr="00EE753B" w:rsidRDefault="005A4382" w:rsidP="005A4382">
      <w:pPr>
        <w:spacing w:line="360" w:lineRule="auto"/>
        <w:rPr>
          <w:rFonts w:ascii="Arial" w:hAnsi="Arial" w:cs="Arial"/>
          <w:sz w:val="24"/>
          <w:szCs w:val="24"/>
          <w:lang w:val="en-GB"/>
        </w:rPr>
      </w:pPr>
      <w:r w:rsidRPr="00EE753B">
        <w:rPr>
          <w:rFonts w:ascii="Arial" w:hAnsi="Arial" w:cs="Arial"/>
          <w:sz w:val="24"/>
          <w:szCs w:val="24"/>
          <w:lang w:val="en-GB"/>
        </w:rPr>
        <w:t>A</w:t>
      </w:r>
      <w:r w:rsidRPr="00CB64C2">
        <w:rPr>
          <w:rFonts w:ascii="Arial" w:hAnsi="Arial" w:cs="Arial"/>
          <w:sz w:val="24"/>
          <w:szCs w:val="24"/>
          <w:lang w:val="en-US"/>
        </w:rPr>
        <w:t>β</w:t>
      </w:r>
      <w:r w:rsidRPr="00EE753B">
        <w:rPr>
          <w:rFonts w:ascii="Arial" w:hAnsi="Arial" w:cs="Arial"/>
          <w:sz w:val="24"/>
          <w:szCs w:val="24"/>
          <w:lang w:val="en-GB"/>
        </w:rPr>
        <w:t>-42/40: amyloid-</w:t>
      </w:r>
      <w:r w:rsidRPr="00CB64C2">
        <w:rPr>
          <w:rFonts w:ascii="Arial" w:hAnsi="Arial" w:cs="Arial"/>
          <w:sz w:val="24"/>
          <w:szCs w:val="24"/>
          <w:lang w:val="en-US"/>
        </w:rPr>
        <w:t>β</w:t>
      </w:r>
      <w:r w:rsidRPr="00EE753B">
        <w:rPr>
          <w:rFonts w:ascii="Arial" w:hAnsi="Arial" w:cs="Arial"/>
          <w:sz w:val="24"/>
          <w:szCs w:val="24"/>
          <w:lang w:val="en-GB"/>
        </w:rPr>
        <w:t xml:space="preserve">-42/40; GFAP: glial fibrillary acidic protein; </w:t>
      </w:r>
      <w:proofErr w:type="spellStart"/>
      <w:r w:rsidRPr="00EE753B">
        <w:rPr>
          <w:rFonts w:ascii="Arial" w:hAnsi="Arial" w:cs="Arial"/>
          <w:sz w:val="24"/>
          <w:szCs w:val="24"/>
          <w:lang w:val="en-GB"/>
        </w:rPr>
        <w:t>NfL</w:t>
      </w:r>
      <w:proofErr w:type="spellEnd"/>
      <w:r w:rsidRPr="00EE753B">
        <w:rPr>
          <w:rFonts w:ascii="Arial" w:hAnsi="Arial" w:cs="Arial"/>
          <w:sz w:val="24"/>
          <w:szCs w:val="24"/>
          <w:lang w:val="en-GB"/>
        </w:rPr>
        <w:t>: neurofilament light; p-tau217: phosphorylated tau-217</w:t>
      </w:r>
      <w:r>
        <w:rPr>
          <w:rFonts w:ascii="Arial" w:hAnsi="Arial" w:cs="Arial"/>
          <w:sz w:val="24"/>
          <w:szCs w:val="24"/>
          <w:lang w:val="en-GB"/>
        </w:rPr>
        <w:t xml:space="preserve">. </w:t>
      </w:r>
      <w:r w:rsidRPr="00EE753B">
        <w:rPr>
          <w:rFonts w:ascii="Arial" w:hAnsi="Arial" w:cs="Arial"/>
          <w:sz w:val="24"/>
          <w:szCs w:val="24"/>
          <w:lang w:val="en-GB"/>
        </w:rPr>
        <w:t xml:space="preserve"> </w:t>
      </w:r>
    </w:p>
    <w:p w14:paraId="1A258DDF" w14:textId="6EAA855D" w:rsidR="00E56207" w:rsidRDefault="00E56207">
      <w:pPr>
        <w:spacing w:line="240" w:lineRule="auto"/>
        <w:rPr>
          <w:rFonts w:ascii="Arial" w:hAnsi="Arial" w:cs="Arial"/>
          <w:sz w:val="24"/>
          <w:szCs w:val="24"/>
          <w:lang w:val="en-GB"/>
        </w:rPr>
      </w:pPr>
      <w:r>
        <w:rPr>
          <w:rFonts w:ascii="Arial" w:hAnsi="Arial" w:cs="Arial"/>
          <w:sz w:val="24"/>
          <w:szCs w:val="24"/>
          <w:lang w:val="en-GB"/>
        </w:rPr>
        <w:br w:type="page"/>
      </w:r>
    </w:p>
    <w:tbl>
      <w:tblPr>
        <w:tblStyle w:val="TableGrid"/>
        <w:tblW w:w="0" w:type="auto"/>
        <w:tblLook w:val="04A0" w:firstRow="1" w:lastRow="0" w:firstColumn="1" w:lastColumn="0" w:noHBand="0" w:noVBand="1"/>
      </w:tblPr>
      <w:tblGrid>
        <w:gridCol w:w="1998"/>
        <w:gridCol w:w="1998"/>
        <w:gridCol w:w="1998"/>
        <w:gridCol w:w="2503"/>
        <w:gridCol w:w="1829"/>
        <w:gridCol w:w="1830"/>
        <w:gridCol w:w="1830"/>
      </w:tblGrid>
      <w:tr w:rsidR="00E56207" w:rsidRPr="00627918" w14:paraId="49AF0DB5" w14:textId="77777777" w:rsidTr="009D6E4B">
        <w:tc>
          <w:tcPr>
            <w:tcW w:w="13986" w:type="dxa"/>
            <w:gridSpan w:val="7"/>
          </w:tcPr>
          <w:p w14:paraId="0112CF80" w14:textId="0212C50E" w:rsidR="00E56207" w:rsidRDefault="00E56207" w:rsidP="00E56207">
            <w:pPr>
              <w:spacing w:line="360" w:lineRule="auto"/>
              <w:rPr>
                <w:rFonts w:ascii="Arial" w:hAnsi="Arial" w:cs="Arial"/>
                <w:sz w:val="24"/>
                <w:szCs w:val="24"/>
                <w:lang w:val="en-GB"/>
              </w:rPr>
            </w:pPr>
            <w:r w:rsidRPr="001E3ACD">
              <w:rPr>
                <w:rFonts w:ascii="Arial" w:hAnsi="Arial" w:cs="Arial"/>
                <w:b/>
                <w:bCs/>
                <w:color w:val="000000" w:themeColor="text1"/>
                <w:sz w:val="24"/>
                <w:szCs w:val="24"/>
                <w:lang w:val="en-GB"/>
              </w:rPr>
              <w:lastRenderedPageBreak/>
              <w:t>Table S</w:t>
            </w:r>
            <w:r w:rsidR="009E0769">
              <w:rPr>
                <w:rFonts w:ascii="Arial" w:hAnsi="Arial" w:cs="Arial"/>
                <w:b/>
                <w:bCs/>
                <w:color w:val="000000" w:themeColor="text1"/>
                <w:sz w:val="24"/>
                <w:szCs w:val="24"/>
                <w:lang w:val="en-GB"/>
              </w:rPr>
              <w:t>1</w:t>
            </w:r>
            <w:r w:rsidR="00627918">
              <w:rPr>
                <w:rFonts w:ascii="Arial" w:hAnsi="Arial" w:cs="Arial"/>
                <w:b/>
                <w:bCs/>
                <w:color w:val="000000" w:themeColor="text1"/>
                <w:sz w:val="24"/>
                <w:szCs w:val="24"/>
                <w:lang w:val="en-GB"/>
              </w:rPr>
              <w:t>4</w:t>
            </w:r>
            <w:r w:rsidRPr="001E3ACD">
              <w:rPr>
                <w:rFonts w:ascii="Arial" w:hAnsi="Arial" w:cs="Arial"/>
                <w:b/>
                <w:bCs/>
                <w:color w:val="000000" w:themeColor="text1"/>
                <w:sz w:val="24"/>
                <w:szCs w:val="24"/>
                <w:lang w:val="en-GB"/>
              </w:rPr>
              <w:t>.</w:t>
            </w:r>
            <w:r w:rsidRPr="00E56207">
              <w:rPr>
                <w:rFonts w:ascii="Arial" w:hAnsi="Arial" w:cs="Arial"/>
                <w:b/>
                <w:bCs/>
                <w:color w:val="000000" w:themeColor="text1"/>
                <w:sz w:val="24"/>
                <w:szCs w:val="24"/>
                <w:lang w:val="en-GB"/>
              </w:rPr>
              <w:t xml:space="preserve"> Comparison of </w:t>
            </w:r>
            <w:r w:rsidRPr="00C97150">
              <w:rPr>
                <w:rFonts w:ascii="Arial" w:hAnsi="Arial" w:cs="Arial"/>
                <w:b/>
                <w:bCs/>
                <w:i/>
                <w:iCs/>
                <w:color w:val="000000" w:themeColor="text1"/>
                <w:sz w:val="24"/>
                <w:szCs w:val="24"/>
                <w:lang w:val="en-GB"/>
              </w:rPr>
              <w:t>APOE</w:t>
            </w:r>
            <w:r w:rsidRPr="00E56207">
              <w:rPr>
                <w:rFonts w:ascii="Arial" w:hAnsi="Arial" w:cs="Arial"/>
                <w:b/>
                <w:bCs/>
                <w:color w:val="000000" w:themeColor="text1"/>
                <w:sz w:val="24"/>
                <w:szCs w:val="24"/>
                <w:lang w:val="en-GB"/>
              </w:rPr>
              <w:t xml:space="preserve"> ε4 carriership </w:t>
            </w:r>
            <w:r>
              <w:rPr>
                <w:rFonts w:ascii="Arial" w:hAnsi="Arial" w:cs="Arial"/>
                <w:b/>
                <w:bCs/>
                <w:color w:val="000000" w:themeColor="text1"/>
                <w:sz w:val="24"/>
                <w:szCs w:val="24"/>
                <w:lang w:val="en-GB"/>
              </w:rPr>
              <w:t xml:space="preserve">and Aβ PET </w:t>
            </w:r>
            <w:r w:rsidRPr="00E56207">
              <w:rPr>
                <w:rFonts w:ascii="Arial" w:hAnsi="Arial" w:cs="Arial"/>
                <w:b/>
                <w:bCs/>
                <w:color w:val="000000" w:themeColor="text1"/>
                <w:sz w:val="24"/>
                <w:szCs w:val="24"/>
                <w:lang w:val="en-GB"/>
              </w:rPr>
              <w:t>LMMs in the EMIF-AD cohort.</w:t>
            </w:r>
          </w:p>
        </w:tc>
      </w:tr>
      <w:tr w:rsidR="00E56207" w14:paraId="63FA8AC3" w14:textId="77777777" w:rsidTr="002D5AC3">
        <w:tc>
          <w:tcPr>
            <w:tcW w:w="1998" w:type="dxa"/>
            <w:vAlign w:val="center"/>
          </w:tcPr>
          <w:p w14:paraId="5BADB909" w14:textId="1E964B31" w:rsidR="00E56207" w:rsidRDefault="00E56207" w:rsidP="00E56207">
            <w:pPr>
              <w:spacing w:line="360" w:lineRule="auto"/>
              <w:jc w:val="center"/>
              <w:rPr>
                <w:rFonts w:ascii="Arial" w:hAnsi="Arial" w:cs="Arial"/>
                <w:sz w:val="24"/>
                <w:szCs w:val="24"/>
                <w:lang w:val="en-GB"/>
              </w:rPr>
            </w:pPr>
            <w:r w:rsidRPr="001E3ACD">
              <w:rPr>
                <w:rFonts w:ascii="Arial" w:hAnsi="Arial" w:cs="Arial"/>
                <w:i/>
                <w:iCs/>
                <w:sz w:val="24"/>
                <w:szCs w:val="24"/>
                <w:lang w:val="en-US"/>
              </w:rPr>
              <w:t>Biomarkers</w:t>
            </w:r>
          </w:p>
        </w:tc>
        <w:tc>
          <w:tcPr>
            <w:tcW w:w="1998" w:type="dxa"/>
            <w:vAlign w:val="center"/>
          </w:tcPr>
          <w:p w14:paraId="32A0833C" w14:textId="06CF6B79" w:rsidR="00E56207" w:rsidRDefault="00E56207" w:rsidP="00E56207">
            <w:pPr>
              <w:spacing w:line="360" w:lineRule="auto"/>
              <w:jc w:val="center"/>
              <w:rPr>
                <w:rFonts w:ascii="Arial" w:hAnsi="Arial" w:cs="Arial"/>
                <w:sz w:val="24"/>
                <w:szCs w:val="24"/>
                <w:lang w:val="en-GB"/>
              </w:rPr>
            </w:pPr>
            <w:r w:rsidRPr="001E3ACD">
              <w:rPr>
                <w:rFonts w:ascii="Arial" w:hAnsi="Arial" w:cs="Arial"/>
                <w:i/>
                <w:iCs/>
                <w:sz w:val="24"/>
                <w:szCs w:val="24"/>
                <w:lang w:val="en-US"/>
              </w:rPr>
              <w:t>Group 1</w:t>
            </w:r>
          </w:p>
        </w:tc>
        <w:tc>
          <w:tcPr>
            <w:tcW w:w="1998" w:type="dxa"/>
            <w:vAlign w:val="center"/>
          </w:tcPr>
          <w:p w14:paraId="52D75D07" w14:textId="5E5ABE2C" w:rsidR="00E56207" w:rsidRDefault="00E56207" w:rsidP="00E56207">
            <w:pPr>
              <w:spacing w:line="360" w:lineRule="auto"/>
              <w:jc w:val="center"/>
              <w:rPr>
                <w:rFonts w:ascii="Arial" w:hAnsi="Arial" w:cs="Arial"/>
                <w:sz w:val="24"/>
                <w:szCs w:val="24"/>
                <w:lang w:val="en-GB"/>
              </w:rPr>
            </w:pPr>
            <w:r w:rsidRPr="001E3ACD">
              <w:rPr>
                <w:rFonts w:ascii="Arial" w:hAnsi="Arial" w:cs="Arial"/>
                <w:i/>
                <w:iCs/>
                <w:sz w:val="24"/>
                <w:szCs w:val="24"/>
                <w:lang w:val="en-US"/>
              </w:rPr>
              <w:t>Group 2</w:t>
            </w:r>
          </w:p>
        </w:tc>
        <w:tc>
          <w:tcPr>
            <w:tcW w:w="2503" w:type="dxa"/>
            <w:vAlign w:val="center"/>
          </w:tcPr>
          <w:p w14:paraId="2B18B348" w14:textId="5A3E872F" w:rsidR="00E56207" w:rsidRDefault="00E56207" w:rsidP="00E56207">
            <w:pPr>
              <w:spacing w:line="360" w:lineRule="auto"/>
              <w:jc w:val="center"/>
              <w:rPr>
                <w:rFonts w:ascii="Arial" w:hAnsi="Arial" w:cs="Arial"/>
                <w:sz w:val="24"/>
                <w:szCs w:val="24"/>
                <w:lang w:val="en-GB"/>
              </w:rPr>
            </w:pPr>
            <w:r>
              <w:rPr>
                <w:rFonts w:ascii="Arial" w:hAnsi="Arial" w:cs="Arial"/>
                <w:i/>
                <w:iCs/>
                <w:sz w:val="24"/>
                <w:szCs w:val="24"/>
                <w:lang w:val="en-GB"/>
              </w:rPr>
              <w:t>β i</w:t>
            </w:r>
            <w:r w:rsidRPr="001E3ACD">
              <w:rPr>
                <w:rFonts w:ascii="Arial" w:hAnsi="Arial" w:cs="Arial"/>
                <w:i/>
                <w:iCs/>
                <w:sz w:val="24"/>
                <w:szCs w:val="24"/>
                <w:lang w:val="en-GB"/>
              </w:rPr>
              <w:t>ntercept (age 60)</w:t>
            </w:r>
          </w:p>
        </w:tc>
        <w:tc>
          <w:tcPr>
            <w:tcW w:w="1829" w:type="dxa"/>
            <w:vAlign w:val="center"/>
          </w:tcPr>
          <w:p w14:paraId="6DA28D8C" w14:textId="2BD4F0D0" w:rsidR="00E56207" w:rsidRDefault="00E56207" w:rsidP="00E56207">
            <w:pPr>
              <w:spacing w:line="360" w:lineRule="auto"/>
              <w:jc w:val="center"/>
              <w:rPr>
                <w:rFonts w:ascii="Arial" w:hAnsi="Arial" w:cs="Arial"/>
                <w:sz w:val="24"/>
                <w:szCs w:val="24"/>
                <w:lang w:val="en-GB"/>
              </w:rPr>
            </w:pPr>
            <w:r>
              <w:rPr>
                <w:rFonts w:ascii="Arial" w:hAnsi="Arial" w:cs="Arial"/>
                <w:i/>
                <w:iCs/>
                <w:sz w:val="24"/>
                <w:szCs w:val="24"/>
                <w:lang w:val="en-GB"/>
              </w:rPr>
              <w:t>p</w:t>
            </w:r>
            <w:r w:rsidRPr="001E3ACD">
              <w:rPr>
                <w:rFonts w:ascii="Arial" w:hAnsi="Arial" w:cs="Arial"/>
                <w:i/>
                <w:iCs/>
                <w:sz w:val="24"/>
                <w:szCs w:val="24"/>
                <w:lang w:val="en-GB"/>
              </w:rPr>
              <w:t xml:space="preserve"> Intercept</w:t>
            </w:r>
          </w:p>
        </w:tc>
        <w:tc>
          <w:tcPr>
            <w:tcW w:w="1830" w:type="dxa"/>
            <w:vAlign w:val="center"/>
          </w:tcPr>
          <w:p w14:paraId="101D1D23" w14:textId="23273421" w:rsidR="00E56207" w:rsidRDefault="00E56207" w:rsidP="00E56207">
            <w:pPr>
              <w:spacing w:line="360" w:lineRule="auto"/>
              <w:jc w:val="center"/>
              <w:rPr>
                <w:rFonts w:ascii="Arial" w:hAnsi="Arial" w:cs="Arial"/>
                <w:sz w:val="24"/>
                <w:szCs w:val="24"/>
                <w:lang w:val="en-GB"/>
              </w:rPr>
            </w:pPr>
            <w:r>
              <w:rPr>
                <w:rFonts w:ascii="Arial" w:hAnsi="Arial" w:cs="Arial"/>
                <w:i/>
                <w:iCs/>
                <w:sz w:val="24"/>
                <w:szCs w:val="24"/>
                <w:lang w:val="en-GB"/>
              </w:rPr>
              <w:t>β s</w:t>
            </w:r>
            <w:r w:rsidRPr="001E3ACD">
              <w:rPr>
                <w:rFonts w:ascii="Arial" w:hAnsi="Arial" w:cs="Arial"/>
                <w:i/>
                <w:iCs/>
                <w:sz w:val="24"/>
                <w:szCs w:val="24"/>
                <w:lang w:val="en-GB"/>
              </w:rPr>
              <w:t>lope</w:t>
            </w:r>
          </w:p>
        </w:tc>
        <w:tc>
          <w:tcPr>
            <w:tcW w:w="1830" w:type="dxa"/>
            <w:vAlign w:val="center"/>
          </w:tcPr>
          <w:p w14:paraId="47F38322" w14:textId="3207A44A" w:rsidR="00E56207" w:rsidRDefault="00E56207" w:rsidP="00E56207">
            <w:pPr>
              <w:spacing w:line="360" w:lineRule="auto"/>
              <w:jc w:val="center"/>
              <w:rPr>
                <w:rFonts w:ascii="Arial" w:hAnsi="Arial" w:cs="Arial"/>
                <w:sz w:val="24"/>
                <w:szCs w:val="24"/>
                <w:lang w:val="en-GB"/>
              </w:rPr>
            </w:pPr>
            <w:r>
              <w:rPr>
                <w:rFonts w:ascii="Arial" w:hAnsi="Arial" w:cs="Arial"/>
                <w:i/>
                <w:iCs/>
                <w:sz w:val="24"/>
                <w:szCs w:val="24"/>
                <w:lang w:val="en-GB"/>
              </w:rPr>
              <w:t>p</w:t>
            </w:r>
            <w:r w:rsidRPr="001E3ACD">
              <w:rPr>
                <w:rFonts w:ascii="Arial" w:hAnsi="Arial" w:cs="Arial"/>
                <w:i/>
                <w:iCs/>
                <w:sz w:val="24"/>
                <w:szCs w:val="24"/>
                <w:lang w:val="en-GB"/>
              </w:rPr>
              <w:t xml:space="preserve"> slope</w:t>
            </w:r>
          </w:p>
        </w:tc>
      </w:tr>
      <w:tr w:rsidR="00170A65" w14:paraId="414AA7E3" w14:textId="77777777" w:rsidTr="002D5AC3">
        <w:tc>
          <w:tcPr>
            <w:tcW w:w="1998" w:type="dxa"/>
            <w:vMerge w:val="restart"/>
            <w:vAlign w:val="center"/>
          </w:tcPr>
          <w:p w14:paraId="1DAA4BC2" w14:textId="774AE2AB" w:rsidR="00170A65" w:rsidRPr="00170A65" w:rsidRDefault="00170A65" w:rsidP="00170A65">
            <w:pPr>
              <w:spacing w:line="360" w:lineRule="auto"/>
              <w:rPr>
                <w:rFonts w:ascii="Arial" w:hAnsi="Arial" w:cs="Arial"/>
                <w:sz w:val="24"/>
                <w:szCs w:val="24"/>
                <w:lang w:val="fr-FR"/>
              </w:rPr>
            </w:pPr>
            <w:r w:rsidRPr="00170A65">
              <w:rPr>
                <w:rFonts w:ascii="Arial" w:hAnsi="Arial" w:cs="Arial"/>
                <w:sz w:val="24"/>
                <w:szCs w:val="24"/>
                <w:lang w:val="fr-FR"/>
              </w:rPr>
              <w:t>p-tau217</w:t>
            </w:r>
          </w:p>
        </w:tc>
        <w:tc>
          <w:tcPr>
            <w:tcW w:w="1998" w:type="dxa"/>
            <w:vAlign w:val="center"/>
          </w:tcPr>
          <w:p w14:paraId="2929210D" w14:textId="31D92520" w:rsidR="00170A65" w:rsidRDefault="00170A65" w:rsidP="00170A65">
            <w:pPr>
              <w:spacing w:line="360" w:lineRule="auto"/>
              <w:jc w:val="center"/>
              <w:rPr>
                <w:rFonts w:ascii="Arial" w:hAnsi="Arial" w:cs="Arial"/>
                <w:sz w:val="24"/>
                <w:szCs w:val="24"/>
                <w:lang w:val="en-GB"/>
              </w:rPr>
            </w:pPr>
            <w:r w:rsidRPr="00DC41C5">
              <w:rPr>
                <w:rFonts w:ascii="Arial" w:hAnsi="Arial" w:cs="Arial"/>
                <w:sz w:val="24"/>
                <w:szCs w:val="24"/>
                <w:lang w:val="en-US"/>
              </w:rPr>
              <w:t>PET negative, non-carrier</w:t>
            </w:r>
          </w:p>
        </w:tc>
        <w:tc>
          <w:tcPr>
            <w:tcW w:w="1998" w:type="dxa"/>
            <w:vAlign w:val="center"/>
          </w:tcPr>
          <w:p w14:paraId="29E5C5D1" w14:textId="72721A6F" w:rsidR="00170A65" w:rsidRDefault="00170A65" w:rsidP="00170A65">
            <w:pPr>
              <w:spacing w:line="360" w:lineRule="auto"/>
              <w:jc w:val="center"/>
              <w:rPr>
                <w:rFonts w:ascii="Arial" w:hAnsi="Arial" w:cs="Arial"/>
                <w:sz w:val="24"/>
                <w:szCs w:val="24"/>
                <w:lang w:val="en-GB"/>
              </w:rPr>
            </w:pPr>
            <w:r w:rsidRPr="00DC41C5">
              <w:rPr>
                <w:rFonts w:ascii="Arial" w:hAnsi="Arial" w:cs="Arial"/>
                <w:sz w:val="24"/>
                <w:szCs w:val="24"/>
                <w:lang w:val="en-US"/>
              </w:rPr>
              <w:t>PET positive, non-carrier</w:t>
            </w:r>
          </w:p>
        </w:tc>
        <w:tc>
          <w:tcPr>
            <w:tcW w:w="2503" w:type="dxa"/>
            <w:vAlign w:val="center"/>
          </w:tcPr>
          <w:p w14:paraId="6EE2B173" w14:textId="600D8F66"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GB"/>
              </w:rPr>
              <w:t>0.45 (0.22)</w:t>
            </w:r>
          </w:p>
        </w:tc>
        <w:tc>
          <w:tcPr>
            <w:tcW w:w="1829" w:type="dxa"/>
            <w:vAlign w:val="center"/>
          </w:tcPr>
          <w:p w14:paraId="09BE7068" w14:textId="03432243"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US"/>
              </w:rPr>
              <w:t>0.16</w:t>
            </w:r>
          </w:p>
        </w:tc>
        <w:tc>
          <w:tcPr>
            <w:tcW w:w="1830" w:type="dxa"/>
            <w:vAlign w:val="center"/>
          </w:tcPr>
          <w:p w14:paraId="69EB0159" w14:textId="41860E86"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GB"/>
              </w:rPr>
              <w:t>-0.07 (0.01)</w:t>
            </w:r>
          </w:p>
        </w:tc>
        <w:tc>
          <w:tcPr>
            <w:tcW w:w="1830" w:type="dxa"/>
            <w:vAlign w:val="center"/>
          </w:tcPr>
          <w:p w14:paraId="779F9CAE" w14:textId="4EE80EA3" w:rsidR="00170A65" w:rsidRDefault="00B1320F" w:rsidP="00170A65">
            <w:pPr>
              <w:spacing w:line="360" w:lineRule="auto"/>
              <w:jc w:val="center"/>
              <w:rPr>
                <w:rFonts w:ascii="Arial" w:hAnsi="Arial" w:cs="Arial"/>
                <w:sz w:val="24"/>
                <w:szCs w:val="24"/>
                <w:lang w:val="en-GB"/>
              </w:rPr>
            </w:pPr>
            <w:r>
              <w:rPr>
                <w:rFonts w:ascii="Arial" w:hAnsi="Arial" w:cs="Arial"/>
                <w:b/>
                <w:bCs/>
                <w:sz w:val="24"/>
                <w:szCs w:val="24"/>
                <w:lang w:val="en-US"/>
              </w:rPr>
              <w:t>&lt; 0.001</w:t>
            </w:r>
          </w:p>
        </w:tc>
      </w:tr>
      <w:tr w:rsidR="00170A65" w14:paraId="48CFB042" w14:textId="77777777" w:rsidTr="002D5AC3">
        <w:tc>
          <w:tcPr>
            <w:tcW w:w="1998" w:type="dxa"/>
            <w:vMerge/>
            <w:vAlign w:val="center"/>
          </w:tcPr>
          <w:p w14:paraId="68177FDC" w14:textId="51E9643A" w:rsidR="00170A65" w:rsidRDefault="00170A65" w:rsidP="00170A65">
            <w:pPr>
              <w:spacing w:line="360" w:lineRule="auto"/>
              <w:rPr>
                <w:rFonts w:ascii="Arial" w:hAnsi="Arial" w:cs="Arial"/>
                <w:sz w:val="24"/>
                <w:szCs w:val="24"/>
                <w:lang w:val="en-GB"/>
              </w:rPr>
            </w:pPr>
          </w:p>
        </w:tc>
        <w:tc>
          <w:tcPr>
            <w:tcW w:w="1998" w:type="dxa"/>
            <w:vAlign w:val="center"/>
          </w:tcPr>
          <w:p w14:paraId="6891174D" w14:textId="565AF796" w:rsidR="00170A65" w:rsidRDefault="00170A65" w:rsidP="00170A65">
            <w:pPr>
              <w:spacing w:line="360" w:lineRule="auto"/>
              <w:jc w:val="center"/>
              <w:rPr>
                <w:rFonts w:ascii="Arial" w:hAnsi="Arial" w:cs="Arial"/>
                <w:sz w:val="24"/>
                <w:szCs w:val="24"/>
                <w:lang w:val="en-GB"/>
              </w:rPr>
            </w:pPr>
            <w:r w:rsidRPr="00DC41C5">
              <w:rPr>
                <w:rFonts w:ascii="Arial" w:hAnsi="Arial" w:cs="Arial"/>
                <w:sz w:val="24"/>
                <w:szCs w:val="24"/>
                <w:lang w:val="en-US"/>
              </w:rPr>
              <w:t>PET negative, non-carrier</w:t>
            </w:r>
          </w:p>
        </w:tc>
        <w:tc>
          <w:tcPr>
            <w:tcW w:w="1998" w:type="dxa"/>
            <w:vAlign w:val="center"/>
          </w:tcPr>
          <w:p w14:paraId="2137D2E5" w14:textId="7AD91E8A" w:rsidR="00170A65" w:rsidRDefault="00170A65" w:rsidP="00170A65">
            <w:pPr>
              <w:spacing w:line="360" w:lineRule="auto"/>
              <w:jc w:val="center"/>
              <w:rPr>
                <w:rFonts w:ascii="Arial" w:hAnsi="Arial" w:cs="Arial"/>
                <w:sz w:val="24"/>
                <w:szCs w:val="24"/>
                <w:lang w:val="en-GB"/>
              </w:rPr>
            </w:pPr>
            <w:r w:rsidRPr="00DC41C5">
              <w:rPr>
                <w:rFonts w:ascii="Arial" w:hAnsi="Arial" w:cs="Arial"/>
                <w:sz w:val="24"/>
                <w:szCs w:val="24"/>
                <w:lang w:val="en-US"/>
              </w:rPr>
              <w:t>PET negative, ε4 carrier</w:t>
            </w:r>
          </w:p>
        </w:tc>
        <w:tc>
          <w:tcPr>
            <w:tcW w:w="2503" w:type="dxa"/>
            <w:vAlign w:val="center"/>
          </w:tcPr>
          <w:p w14:paraId="75A26092" w14:textId="37865988"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GB"/>
              </w:rPr>
              <w:t>-0.38 (0.13)</w:t>
            </w:r>
          </w:p>
        </w:tc>
        <w:tc>
          <w:tcPr>
            <w:tcW w:w="1829" w:type="dxa"/>
            <w:vAlign w:val="center"/>
          </w:tcPr>
          <w:p w14:paraId="715FC8E2" w14:textId="382599D6"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US"/>
              </w:rPr>
              <w:t>0.03</w:t>
            </w:r>
          </w:p>
        </w:tc>
        <w:tc>
          <w:tcPr>
            <w:tcW w:w="1830" w:type="dxa"/>
            <w:vAlign w:val="center"/>
          </w:tcPr>
          <w:p w14:paraId="02AA6C15" w14:textId="158B8202"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GB"/>
              </w:rPr>
              <w:t>0.02 (0.01)</w:t>
            </w:r>
          </w:p>
        </w:tc>
        <w:tc>
          <w:tcPr>
            <w:tcW w:w="1830" w:type="dxa"/>
            <w:vAlign w:val="center"/>
          </w:tcPr>
          <w:p w14:paraId="5F011D58" w14:textId="24074358"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US"/>
              </w:rPr>
              <w:t>0.07</w:t>
            </w:r>
          </w:p>
        </w:tc>
      </w:tr>
      <w:tr w:rsidR="00170A65" w14:paraId="652136D3" w14:textId="77777777" w:rsidTr="002D5AC3">
        <w:tc>
          <w:tcPr>
            <w:tcW w:w="1998" w:type="dxa"/>
            <w:vMerge/>
            <w:vAlign w:val="center"/>
          </w:tcPr>
          <w:p w14:paraId="62A9A50C" w14:textId="23EE71DC" w:rsidR="00170A65" w:rsidRDefault="00170A65" w:rsidP="00170A65">
            <w:pPr>
              <w:spacing w:line="360" w:lineRule="auto"/>
              <w:rPr>
                <w:rFonts w:ascii="Arial" w:hAnsi="Arial" w:cs="Arial"/>
                <w:sz w:val="24"/>
                <w:szCs w:val="24"/>
                <w:lang w:val="en-GB"/>
              </w:rPr>
            </w:pPr>
          </w:p>
        </w:tc>
        <w:tc>
          <w:tcPr>
            <w:tcW w:w="1998" w:type="dxa"/>
            <w:vAlign w:val="center"/>
          </w:tcPr>
          <w:p w14:paraId="212DABBB" w14:textId="15D44F7F" w:rsidR="00170A65" w:rsidRDefault="00170A65" w:rsidP="00170A65">
            <w:pPr>
              <w:spacing w:line="360" w:lineRule="auto"/>
              <w:jc w:val="center"/>
              <w:rPr>
                <w:rFonts w:ascii="Arial" w:hAnsi="Arial" w:cs="Arial"/>
                <w:sz w:val="24"/>
                <w:szCs w:val="24"/>
                <w:lang w:val="en-GB"/>
              </w:rPr>
            </w:pPr>
            <w:r w:rsidRPr="00DC41C5">
              <w:rPr>
                <w:rFonts w:ascii="Arial" w:hAnsi="Arial" w:cs="Arial"/>
                <w:sz w:val="24"/>
                <w:szCs w:val="24"/>
                <w:lang w:val="en-US"/>
              </w:rPr>
              <w:t>PET negative, non-carrier</w:t>
            </w:r>
          </w:p>
        </w:tc>
        <w:tc>
          <w:tcPr>
            <w:tcW w:w="1998" w:type="dxa"/>
            <w:vAlign w:val="center"/>
          </w:tcPr>
          <w:p w14:paraId="7021EDC3" w14:textId="0CFA695F" w:rsidR="00170A65" w:rsidRDefault="00170A65" w:rsidP="00170A65">
            <w:pPr>
              <w:spacing w:line="360" w:lineRule="auto"/>
              <w:jc w:val="center"/>
              <w:rPr>
                <w:rFonts w:ascii="Arial" w:hAnsi="Arial" w:cs="Arial"/>
                <w:sz w:val="24"/>
                <w:szCs w:val="24"/>
                <w:lang w:val="en-GB"/>
              </w:rPr>
            </w:pPr>
            <w:r w:rsidRPr="00DC41C5">
              <w:rPr>
                <w:rFonts w:ascii="Arial" w:hAnsi="Arial" w:cs="Arial"/>
                <w:sz w:val="24"/>
                <w:szCs w:val="24"/>
                <w:lang w:val="en-US"/>
              </w:rPr>
              <w:t>PET positive, ε4 carrier</w:t>
            </w:r>
          </w:p>
        </w:tc>
        <w:tc>
          <w:tcPr>
            <w:tcW w:w="2503" w:type="dxa"/>
            <w:vAlign w:val="center"/>
          </w:tcPr>
          <w:p w14:paraId="60AB40F5" w14:textId="45AF5EC9"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GB"/>
              </w:rPr>
              <w:t>-0.63 (0.14)</w:t>
            </w:r>
          </w:p>
        </w:tc>
        <w:tc>
          <w:tcPr>
            <w:tcW w:w="1829" w:type="dxa"/>
            <w:vAlign w:val="center"/>
          </w:tcPr>
          <w:p w14:paraId="24E7DF3B" w14:textId="73D41A5C" w:rsidR="00170A65" w:rsidRDefault="00B1320F" w:rsidP="00170A65">
            <w:pPr>
              <w:spacing w:line="360" w:lineRule="auto"/>
              <w:jc w:val="center"/>
              <w:rPr>
                <w:rFonts w:ascii="Arial" w:hAnsi="Arial" w:cs="Arial"/>
                <w:sz w:val="24"/>
                <w:szCs w:val="24"/>
                <w:lang w:val="en-GB"/>
              </w:rPr>
            </w:pPr>
            <w:r>
              <w:rPr>
                <w:rFonts w:ascii="Arial" w:hAnsi="Arial" w:cs="Arial"/>
                <w:b/>
                <w:bCs/>
                <w:sz w:val="24"/>
                <w:szCs w:val="24"/>
                <w:lang w:val="en-US"/>
              </w:rPr>
              <w:t>&lt; 0.001</w:t>
            </w:r>
          </w:p>
        </w:tc>
        <w:tc>
          <w:tcPr>
            <w:tcW w:w="1830" w:type="dxa"/>
            <w:vAlign w:val="center"/>
          </w:tcPr>
          <w:p w14:paraId="6E6BA74F" w14:textId="2B04375B"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GB"/>
              </w:rPr>
              <w:t>-0.03 (0.01)</w:t>
            </w:r>
          </w:p>
        </w:tc>
        <w:tc>
          <w:tcPr>
            <w:tcW w:w="1830" w:type="dxa"/>
            <w:vAlign w:val="center"/>
          </w:tcPr>
          <w:p w14:paraId="32FE697A" w14:textId="5BCC6251" w:rsidR="00170A65" w:rsidRDefault="00B1320F" w:rsidP="00170A65">
            <w:pPr>
              <w:spacing w:line="360" w:lineRule="auto"/>
              <w:jc w:val="center"/>
              <w:rPr>
                <w:rFonts w:ascii="Arial" w:hAnsi="Arial" w:cs="Arial"/>
                <w:sz w:val="24"/>
                <w:szCs w:val="24"/>
                <w:lang w:val="en-GB"/>
              </w:rPr>
            </w:pPr>
            <w:r>
              <w:rPr>
                <w:rFonts w:ascii="Arial" w:hAnsi="Arial" w:cs="Arial"/>
                <w:b/>
                <w:bCs/>
                <w:sz w:val="24"/>
                <w:szCs w:val="24"/>
                <w:lang w:val="en-US"/>
              </w:rPr>
              <w:t>0.01</w:t>
            </w:r>
          </w:p>
        </w:tc>
      </w:tr>
      <w:tr w:rsidR="00170A65" w14:paraId="11286D49" w14:textId="77777777" w:rsidTr="002D5AC3">
        <w:tc>
          <w:tcPr>
            <w:tcW w:w="1998" w:type="dxa"/>
            <w:vMerge/>
            <w:vAlign w:val="center"/>
          </w:tcPr>
          <w:p w14:paraId="46411DC2" w14:textId="42A3AC07" w:rsidR="00170A65" w:rsidRDefault="00170A65" w:rsidP="00170A65">
            <w:pPr>
              <w:spacing w:line="360" w:lineRule="auto"/>
              <w:rPr>
                <w:rFonts w:ascii="Arial" w:hAnsi="Arial" w:cs="Arial"/>
                <w:sz w:val="24"/>
                <w:szCs w:val="24"/>
                <w:lang w:val="en-GB"/>
              </w:rPr>
            </w:pPr>
          </w:p>
        </w:tc>
        <w:tc>
          <w:tcPr>
            <w:tcW w:w="1998" w:type="dxa"/>
            <w:vAlign w:val="center"/>
          </w:tcPr>
          <w:p w14:paraId="4B1F84E6" w14:textId="5B015ACC" w:rsidR="00170A65" w:rsidRDefault="00170A65" w:rsidP="00170A65">
            <w:pPr>
              <w:spacing w:line="360" w:lineRule="auto"/>
              <w:jc w:val="center"/>
              <w:rPr>
                <w:rFonts w:ascii="Arial" w:hAnsi="Arial" w:cs="Arial"/>
                <w:sz w:val="24"/>
                <w:szCs w:val="24"/>
                <w:lang w:val="en-GB"/>
              </w:rPr>
            </w:pPr>
            <w:r w:rsidRPr="00DC41C5">
              <w:rPr>
                <w:rFonts w:ascii="Arial" w:hAnsi="Arial" w:cs="Arial"/>
                <w:sz w:val="24"/>
                <w:szCs w:val="24"/>
                <w:lang w:val="en-US"/>
              </w:rPr>
              <w:t>PET positive, non-carrier</w:t>
            </w:r>
          </w:p>
        </w:tc>
        <w:tc>
          <w:tcPr>
            <w:tcW w:w="1998" w:type="dxa"/>
            <w:vAlign w:val="center"/>
          </w:tcPr>
          <w:p w14:paraId="133A5B33" w14:textId="5E051E8C" w:rsidR="00170A65" w:rsidRDefault="00170A65" w:rsidP="00170A65">
            <w:pPr>
              <w:spacing w:line="360" w:lineRule="auto"/>
              <w:jc w:val="center"/>
              <w:rPr>
                <w:rFonts w:ascii="Arial" w:hAnsi="Arial" w:cs="Arial"/>
                <w:sz w:val="24"/>
                <w:szCs w:val="24"/>
                <w:lang w:val="en-GB"/>
              </w:rPr>
            </w:pPr>
            <w:r w:rsidRPr="00DC41C5">
              <w:rPr>
                <w:rFonts w:ascii="Arial" w:hAnsi="Arial" w:cs="Arial"/>
                <w:sz w:val="24"/>
                <w:szCs w:val="24"/>
                <w:lang w:val="en-US"/>
              </w:rPr>
              <w:t>PET negative, ε4 carrier</w:t>
            </w:r>
          </w:p>
        </w:tc>
        <w:tc>
          <w:tcPr>
            <w:tcW w:w="2503" w:type="dxa"/>
            <w:vAlign w:val="center"/>
          </w:tcPr>
          <w:p w14:paraId="40C97FBB" w14:textId="4AE4A979"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GB"/>
              </w:rPr>
              <w:t>-0.83 (0.24)</w:t>
            </w:r>
          </w:p>
        </w:tc>
        <w:tc>
          <w:tcPr>
            <w:tcW w:w="1829" w:type="dxa"/>
            <w:vAlign w:val="center"/>
          </w:tcPr>
          <w:p w14:paraId="0D35F85C" w14:textId="41465DF3" w:rsidR="00170A65" w:rsidRDefault="00B1320F" w:rsidP="00170A65">
            <w:pPr>
              <w:spacing w:line="360" w:lineRule="auto"/>
              <w:jc w:val="center"/>
              <w:rPr>
                <w:rFonts w:ascii="Arial" w:hAnsi="Arial" w:cs="Arial"/>
                <w:sz w:val="24"/>
                <w:szCs w:val="24"/>
                <w:lang w:val="en-GB"/>
              </w:rPr>
            </w:pPr>
            <w:r>
              <w:rPr>
                <w:rFonts w:ascii="Arial" w:hAnsi="Arial" w:cs="Arial"/>
                <w:b/>
                <w:bCs/>
                <w:sz w:val="24"/>
                <w:szCs w:val="24"/>
                <w:lang w:val="en-US"/>
              </w:rPr>
              <w:t>0.003</w:t>
            </w:r>
          </w:p>
        </w:tc>
        <w:tc>
          <w:tcPr>
            <w:tcW w:w="1830" w:type="dxa"/>
            <w:vAlign w:val="center"/>
          </w:tcPr>
          <w:p w14:paraId="6A85A993" w14:textId="438F08B2"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GB"/>
              </w:rPr>
              <w:t>0.09 (0.01)</w:t>
            </w:r>
          </w:p>
        </w:tc>
        <w:tc>
          <w:tcPr>
            <w:tcW w:w="1830" w:type="dxa"/>
            <w:vAlign w:val="center"/>
          </w:tcPr>
          <w:p w14:paraId="24C76989" w14:textId="614D7133" w:rsidR="00170A65" w:rsidRDefault="00B1320F" w:rsidP="00170A65">
            <w:pPr>
              <w:spacing w:line="360" w:lineRule="auto"/>
              <w:jc w:val="center"/>
              <w:rPr>
                <w:rFonts w:ascii="Arial" w:hAnsi="Arial" w:cs="Arial"/>
                <w:sz w:val="24"/>
                <w:szCs w:val="24"/>
                <w:lang w:val="en-GB"/>
              </w:rPr>
            </w:pPr>
            <w:r>
              <w:rPr>
                <w:rFonts w:ascii="Arial" w:hAnsi="Arial" w:cs="Arial"/>
                <w:b/>
                <w:bCs/>
                <w:sz w:val="24"/>
                <w:szCs w:val="24"/>
                <w:lang w:val="en-US"/>
              </w:rPr>
              <w:t>&lt; 0.001</w:t>
            </w:r>
          </w:p>
        </w:tc>
      </w:tr>
      <w:tr w:rsidR="00170A65" w14:paraId="6FAFA4DD" w14:textId="77777777" w:rsidTr="002D5AC3">
        <w:tc>
          <w:tcPr>
            <w:tcW w:w="1998" w:type="dxa"/>
            <w:vMerge/>
            <w:vAlign w:val="center"/>
          </w:tcPr>
          <w:p w14:paraId="56F54C0E" w14:textId="321A433F" w:rsidR="00170A65" w:rsidRDefault="00170A65" w:rsidP="00170A65">
            <w:pPr>
              <w:spacing w:line="360" w:lineRule="auto"/>
              <w:rPr>
                <w:rFonts w:ascii="Arial" w:hAnsi="Arial" w:cs="Arial"/>
                <w:sz w:val="24"/>
                <w:szCs w:val="24"/>
                <w:lang w:val="en-GB"/>
              </w:rPr>
            </w:pPr>
          </w:p>
        </w:tc>
        <w:tc>
          <w:tcPr>
            <w:tcW w:w="1998" w:type="dxa"/>
            <w:vAlign w:val="center"/>
          </w:tcPr>
          <w:p w14:paraId="1B739A51" w14:textId="7875C6CA" w:rsidR="00170A65" w:rsidRDefault="00170A65" w:rsidP="00170A65">
            <w:pPr>
              <w:spacing w:line="360" w:lineRule="auto"/>
              <w:jc w:val="center"/>
              <w:rPr>
                <w:rFonts w:ascii="Arial" w:hAnsi="Arial" w:cs="Arial"/>
                <w:sz w:val="24"/>
                <w:szCs w:val="24"/>
                <w:lang w:val="en-GB"/>
              </w:rPr>
            </w:pPr>
            <w:r w:rsidRPr="00DC41C5">
              <w:rPr>
                <w:rFonts w:ascii="Arial" w:hAnsi="Arial" w:cs="Arial"/>
                <w:sz w:val="24"/>
                <w:szCs w:val="24"/>
                <w:lang w:val="en-US"/>
              </w:rPr>
              <w:t>PET positive, non-carrier</w:t>
            </w:r>
          </w:p>
        </w:tc>
        <w:tc>
          <w:tcPr>
            <w:tcW w:w="1998" w:type="dxa"/>
            <w:vAlign w:val="center"/>
          </w:tcPr>
          <w:p w14:paraId="3CF3D81D" w14:textId="59582AF8" w:rsidR="00170A65" w:rsidRDefault="00170A65" w:rsidP="00170A65">
            <w:pPr>
              <w:spacing w:line="360" w:lineRule="auto"/>
              <w:jc w:val="center"/>
              <w:rPr>
                <w:rFonts w:ascii="Arial" w:hAnsi="Arial" w:cs="Arial"/>
                <w:sz w:val="24"/>
                <w:szCs w:val="24"/>
                <w:lang w:val="en-GB"/>
              </w:rPr>
            </w:pPr>
            <w:r w:rsidRPr="00DC41C5">
              <w:rPr>
                <w:rFonts w:ascii="Arial" w:hAnsi="Arial" w:cs="Arial"/>
                <w:sz w:val="24"/>
                <w:szCs w:val="24"/>
                <w:lang w:val="en-US"/>
              </w:rPr>
              <w:t>PET positive, ε4 carrier</w:t>
            </w:r>
          </w:p>
        </w:tc>
        <w:tc>
          <w:tcPr>
            <w:tcW w:w="2503" w:type="dxa"/>
            <w:vAlign w:val="center"/>
          </w:tcPr>
          <w:p w14:paraId="71B69D55" w14:textId="72FC97E0"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GB"/>
              </w:rPr>
              <w:t>-1.08 (0.24)</w:t>
            </w:r>
          </w:p>
        </w:tc>
        <w:tc>
          <w:tcPr>
            <w:tcW w:w="1829" w:type="dxa"/>
            <w:vAlign w:val="center"/>
          </w:tcPr>
          <w:p w14:paraId="05BECD0E" w14:textId="5F5B7139" w:rsidR="00170A65" w:rsidRDefault="00B1320F" w:rsidP="00170A65">
            <w:pPr>
              <w:spacing w:line="360" w:lineRule="auto"/>
              <w:jc w:val="center"/>
              <w:rPr>
                <w:rFonts w:ascii="Arial" w:hAnsi="Arial" w:cs="Arial"/>
                <w:sz w:val="24"/>
                <w:szCs w:val="24"/>
                <w:lang w:val="en-GB"/>
              </w:rPr>
            </w:pPr>
            <w:r>
              <w:rPr>
                <w:rFonts w:ascii="Arial" w:hAnsi="Arial" w:cs="Arial"/>
                <w:b/>
                <w:bCs/>
                <w:sz w:val="24"/>
                <w:szCs w:val="24"/>
                <w:lang w:val="en-US"/>
              </w:rPr>
              <w:t>&lt; 0.001</w:t>
            </w:r>
          </w:p>
        </w:tc>
        <w:tc>
          <w:tcPr>
            <w:tcW w:w="1830" w:type="dxa"/>
            <w:vAlign w:val="center"/>
          </w:tcPr>
          <w:p w14:paraId="03CD3947" w14:textId="5213737E"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GB"/>
              </w:rPr>
              <w:t>0.04 (0.01)</w:t>
            </w:r>
          </w:p>
        </w:tc>
        <w:tc>
          <w:tcPr>
            <w:tcW w:w="1830" w:type="dxa"/>
            <w:vAlign w:val="center"/>
          </w:tcPr>
          <w:p w14:paraId="731B0C31" w14:textId="4F42962B"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US"/>
              </w:rPr>
              <w:t>0.07</w:t>
            </w:r>
          </w:p>
        </w:tc>
      </w:tr>
      <w:tr w:rsidR="00170A65" w14:paraId="2B9BEAF9" w14:textId="77777777" w:rsidTr="002D5AC3">
        <w:tc>
          <w:tcPr>
            <w:tcW w:w="1998" w:type="dxa"/>
            <w:vMerge/>
            <w:vAlign w:val="center"/>
          </w:tcPr>
          <w:p w14:paraId="4054B63C" w14:textId="53EFA474" w:rsidR="00170A65" w:rsidRDefault="00170A65" w:rsidP="00170A65">
            <w:pPr>
              <w:spacing w:line="360" w:lineRule="auto"/>
              <w:rPr>
                <w:rFonts w:ascii="Arial" w:hAnsi="Arial" w:cs="Arial"/>
                <w:sz w:val="24"/>
                <w:szCs w:val="24"/>
                <w:lang w:val="en-GB"/>
              </w:rPr>
            </w:pPr>
          </w:p>
        </w:tc>
        <w:tc>
          <w:tcPr>
            <w:tcW w:w="1998" w:type="dxa"/>
            <w:vAlign w:val="center"/>
          </w:tcPr>
          <w:p w14:paraId="0CDFF0B2" w14:textId="7B733A38" w:rsidR="00170A65" w:rsidRDefault="00170A65" w:rsidP="00170A65">
            <w:pPr>
              <w:spacing w:line="360" w:lineRule="auto"/>
              <w:jc w:val="center"/>
              <w:rPr>
                <w:rFonts w:ascii="Arial" w:hAnsi="Arial" w:cs="Arial"/>
                <w:sz w:val="24"/>
                <w:szCs w:val="24"/>
                <w:lang w:val="en-GB"/>
              </w:rPr>
            </w:pPr>
            <w:r w:rsidRPr="00DC41C5">
              <w:rPr>
                <w:rFonts w:ascii="Arial" w:hAnsi="Arial" w:cs="Arial"/>
                <w:sz w:val="24"/>
                <w:szCs w:val="24"/>
                <w:lang w:val="en-US"/>
              </w:rPr>
              <w:t>PET negative, ε4 carrier</w:t>
            </w:r>
          </w:p>
        </w:tc>
        <w:tc>
          <w:tcPr>
            <w:tcW w:w="1998" w:type="dxa"/>
            <w:vAlign w:val="center"/>
          </w:tcPr>
          <w:p w14:paraId="0621886D" w14:textId="0E8D6637" w:rsidR="00170A65" w:rsidRDefault="00170A65" w:rsidP="00170A65">
            <w:pPr>
              <w:spacing w:line="360" w:lineRule="auto"/>
              <w:jc w:val="center"/>
              <w:rPr>
                <w:rFonts w:ascii="Arial" w:hAnsi="Arial" w:cs="Arial"/>
                <w:sz w:val="24"/>
                <w:szCs w:val="24"/>
                <w:lang w:val="en-GB"/>
              </w:rPr>
            </w:pPr>
            <w:r w:rsidRPr="00DC41C5">
              <w:rPr>
                <w:rFonts w:ascii="Arial" w:hAnsi="Arial" w:cs="Arial"/>
                <w:sz w:val="24"/>
                <w:szCs w:val="24"/>
                <w:lang w:val="en-US"/>
              </w:rPr>
              <w:t>PET positive, ε4 carrier</w:t>
            </w:r>
          </w:p>
        </w:tc>
        <w:tc>
          <w:tcPr>
            <w:tcW w:w="2503" w:type="dxa"/>
            <w:vAlign w:val="center"/>
          </w:tcPr>
          <w:p w14:paraId="4F7B7412" w14:textId="4887D0F4"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GB"/>
              </w:rPr>
              <w:t>-0.25 (0.13)</w:t>
            </w:r>
          </w:p>
        </w:tc>
        <w:tc>
          <w:tcPr>
            <w:tcW w:w="1829" w:type="dxa"/>
            <w:vAlign w:val="center"/>
          </w:tcPr>
          <w:p w14:paraId="4E20B267" w14:textId="1D67F89C"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US"/>
              </w:rPr>
              <w:t>0.19</w:t>
            </w:r>
          </w:p>
        </w:tc>
        <w:tc>
          <w:tcPr>
            <w:tcW w:w="1830" w:type="dxa"/>
            <w:vAlign w:val="center"/>
          </w:tcPr>
          <w:p w14:paraId="5768E76B" w14:textId="38B93597"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GB"/>
              </w:rPr>
              <w:t>-0.05 (0.01)</w:t>
            </w:r>
          </w:p>
        </w:tc>
        <w:tc>
          <w:tcPr>
            <w:tcW w:w="1830" w:type="dxa"/>
            <w:vAlign w:val="center"/>
          </w:tcPr>
          <w:p w14:paraId="6E82D114" w14:textId="3449AF2F" w:rsidR="00170A65" w:rsidRDefault="00B1320F" w:rsidP="00170A65">
            <w:pPr>
              <w:spacing w:line="360" w:lineRule="auto"/>
              <w:jc w:val="center"/>
              <w:rPr>
                <w:rFonts w:ascii="Arial" w:hAnsi="Arial" w:cs="Arial"/>
                <w:sz w:val="24"/>
                <w:szCs w:val="24"/>
                <w:lang w:val="en-GB"/>
              </w:rPr>
            </w:pPr>
            <w:r>
              <w:rPr>
                <w:rFonts w:ascii="Arial" w:hAnsi="Arial" w:cs="Arial"/>
                <w:b/>
                <w:bCs/>
                <w:sz w:val="24"/>
                <w:szCs w:val="24"/>
                <w:lang w:val="en-US"/>
              </w:rPr>
              <w:t>&lt; 0.001</w:t>
            </w:r>
          </w:p>
        </w:tc>
      </w:tr>
      <w:tr w:rsidR="00170A65" w14:paraId="0DDD4113" w14:textId="77777777" w:rsidTr="002D5AC3">
        <w:tc>
          <w:tcPr>
            <w:tcW w:w="1998" w:type="dxa"/>
            <w:vMerge w:val="restart"/>
            <w:vAlign w:val="center"/>
          </w:tcPr>
          <w:p w14:paraId="17920BEE" w14:textId="619706CC" w:rsidR="00170A65" w:rsidRDefault="00170A65" w:rsidP="00170A65">
            <w:pPr>
              <w:spacing w:line="360" w:lineRule="auto"/>
              <w:rPr>
                <w:rFonts w:ascii="Arial" w:hAnsi="Arial" w:cs="Arial"/>
                <w:sz w:val="24"/>
                <w:szCs w:val="24"/>
                <w:lang w:val="en-GB"/>
              </w:rPr>
            </w:pPr>
            <w:r w:rsidRPr="00DC41C5">
              <w:rPr>
                <w:rFonts w:ascii="Arial" w:hAnsi="Arial" w:cs="Arial"/>
                <w:sz w:val="24"/>
                <w:szCs w:val="24"/>
                <w:lang w:val="en-US"/>
              </w:rPr>
              <w:t>Aβ-42/40</w:t>
            </w:r>
          </w:p>
        </w:tc>
        <w:tc>
          <w:tcPr>
            <w:tcW w:w="1998" w:type="dxa"/>
            <w:vAlign w:val="center"/>
          </w:tcPr>
          <w:p w14:paraId="58E06926" w14:textId="79ECB080" w:rsidR="00170A65" w:rsidRDefault="00170A65" w:rsidP="00170A65">
            <w:pPr>
              <w:spacing w:line="360" w:lineRule="auto"/>
              <w:jc w:val="center"/>
              <w:rPr>
                <w:rFonts w:ascii="Arial" w:hAnsi="Arial" w:cs="Arial"/>
                <w:sz w:val="24"/>
                <w:szCs w:val="24"/>
                <w:lang w:val="en-GB"/>
              </w:rPr>
            </w:pPr>
            <w:r w:rsidRPr="00DC41C5">
              <w:rPr>
                <w:rFonts w:ascii="Arial" w:hAnsi="Arial" w:cs="Arial"/>
                <w:sz w:val="24"/>
                <w:szCs w:val="24"/>
                <w:lang w:val="en-US"/>
              </w:rPr>
              <w:t>PET negative, non-carrier</w:t>
            </w:r>
          </w:p>
        </w:tc>
        <w:tc>
          <w:tcPr>
            <w:tcW w:w="1998" w:type="dxa"/>
            <w:vAlign w:val="center"/>
          </w:tcPr>
          <w:p w14:paraId="342EBFC8" w14:textId="083C0A07" w:rsidR="00170A65" w:rsidRDefault="00170A65" w:rsidP="00170A65">
            <w:pPr>
              <w:spacing w:line="360" w:lineRule="auto"/>
              <w:jc w:val="center"/>
              <w:rPr>
                <w:rFonts w:ascii="Arial" w:hAnsi="Arial" w:cs="Arial"/>
                <w:sz w:val="24"/>
                <w:szCs w:val="24"/>
                <w:lang w:val="en-GB"/>
              </w:rPr>
            </w:pPr>
            <w:r w:rsidRPr="00DC41C5">
              <w:rPr>
                <w:rFonts w:ascii="Arial" w:hAnsi="Arial" w:cs="Arial"/>
                <w:sz w:val="24"/>
                <w:szCs w:val="24"/>
                <w:lang w:val="en-US"/>
              </w:rPr>
              <w:t>PET positive, non-carrier</w:t>
            </w:r>
          </w:p>
        </w:tc>
        <w:tc>
          <w:tcPr>
            <w:tcW w:w="2503" w:type="dxa"/>
            <w:vAlign w:val="center"/>
          </w:tcPr>
          <w:p w14:paraId="0080217E" w14:textId="672A41E4"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GB"/>
              </w:rPr>
              <w:t>0.25 (0.13)</w:t>
            </w:r>
          </w:p>
        </w:tc>
        <w:tc>
          <w:tcPr>
            <w:tcW w:w="1829" w:type="dxa"/>
            <w:vAlign w:val="center"/>
          </w:tcPr>
          <w:p w14:paraId="4E919D57" w14:textId="5B2EA437"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US"/>
              </w:rPr>
              <w:t>0.19</w:t>
            </w:r>
          </w:p>
        </w:tc>
        <w:tc>
          <w:tcPr>
            <w:tcW w:w="1830" w:type="dxa"/>
            <w:vAlign w:val="center"/>
          </w:tcPr>
          <w:p w14:paraId="434DDFC8" w14:textId="275EAA66"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GB"/>
              </w:rPr>
              <w:t>-0.007 (0.007)</w:t>
            </w:r>
          </w:p>
        </w:tc>
        <w:tc>
          <w:tcPr>
            <w:tcW w:w="1830" w:type="dxa"/>
            <w:vAlign w:val="center"/>
          </w:tcPr>
          <w:p w14:paraId="1D8EE469" w14:textId="75BBCB6A" w:rsidR="00170A65" w:rsidRDefault="00B1320F" w:rsidP="00170A65">
            <w:pPr>
              <w:spacing w:line="360" w:lineRule="auto"/>
              <w:jc w:val="center"/>
              <w:rPr>
                <w:rFonts w:ascii="Arial" w:hAnsi="Arial" w:cs="Arial"/>
                <w:sz w:val="24"/>
                <w:szCs w:val="24"/>
                <w:lang w:val="en-GB"/>
              </w:rPr>
            </w:pPr>
            <w:r>
              <w:rPr>
                <w:rFonts w:ascii="Arial" w:hAnsi="Arial" w:cs="Arial"/>
                <w:sz w:val="24"/>
                <w:szCs w:val="24"/>
                <w:lang w:val="en-US"/>
              </w:rPr>
              <w:t>0.69</w:t>
            </w:r>
          </w:p>
        </w:tc>
      </w:tr>
      <w:tr w:rsidR="00B1320F" w14:paraId="2D380892" w14:textId="77777777" w:rsidTr="002D5AC3">
        <w:tc>
          <w:tcPr>
            <w:tcW w:w="1998" w:type="dxa"/>
            <w:vMerge/>
            <w:vAlign w:val="center"/>
          </w:tcPr>
          <w:p w14:paraId="7C1640D4" w14:textId="0EE6BE26" w:rsidR="00B1320F" w:rsidRDefault="00B1320F" w:rsidP="00B1320F">
            <w:pPr>
              <w:spacing w:line="360" w:lineRule="auto"/>
              <w:rPr>
                <w:rFonts w:ascii="Arial" w:hAnsi="Arial" w:cs="Arial"/>
                <w:sz w:val="24"/>
                <w:szCs w:val="24"/>
                <w:lang w:val="en-GB"/>
              </w:rPr>
            </w:pPr>
          </w:p>
        </w:tc>
        <w:tc>
          <w:tcPr>
            <w:tcW w:w="1998" w:type="dxa"/>
            <w:vAlign w:val="center"/>
          </w:tcPr>
          <w:p w14:paraId="7CC1F76E" w14:textId="38184240"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non-carrier</w:t>
            </w:r>
          </w:p>
        </w:tc>
        <w:tc>
          <w:tcPr>
            <w:tcW w:w="1998" w:type="dxa"/>
            <w:vAlign w:val="center"/>
          </w:tcPr>
          <w:p w14:paraId="383E1EE3" w14:textId="15B2670C"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ε4 carrier</w:t>
            </w:r>
          </w:p>
        </w:tc>
        <w:tc>
          <w:tcPr>
            <w:tcW w:w="2503" w:type="dxa"/>
            <w:vAlign w:val="center"/>
          </w:tcPr>
          <w:p w14:paraId="4233C1E8" w14:textId="4077A2D6"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GB"/>
              </w:rPr>
              <w:t>-0.05 (0.07)</w:t>
            </w:r>
          </w:p>
        </w:tc>
        <w:tc>
          <w:tcPr>
            <w:tcW w:w="1829" w:type="dxa"/>
            <w:vAlign w:val="center"/>
          </w:tcPr>
          <w:p w14:paraId="56A2BA25" w14:textId="48AEB300"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US"/>
              </w:rPr>
              <w:t>0.88</w:t>
            </w:r>
          </w:p>
        </w:tc>
        <w:tc>
          <w:tcPr>
            <w:tcW w:w="1830" w:type="dxa"/>
            <w:vAlign w:val="center"/>
          </w:tcPr>
          <w:p w14:paraId="3BCC079E" w14:textId="7115D6DF"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GB"/>
              </w:rPr>
              <w:t>0.004 (0.004)</w:t>
            </w:r>
          </w:p>
        </w:tc>
        <w:tc>
          <w:tcPr>
            <w:tcW w:w="1830" w:type="dxa"/>
            <w:vAlign w:val="center"/>
          </w:tcPr>
          <w:p w14:paraId="1D4CFAA3" w14:textId="6DE11AFA"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US"/>
              </w:rPr>
              <w:t>0.77</w:t>
            </w:r>
          </w:p>
        </w:tc>
      </w:tr>
      <w:tr w:rsidR="00B1320F" w14:paraId="2B7EDAB5" w14:textId="77777777" w:rsidTr="002D5AC3">
        <w:tc>
          <w:tcPr>
            <w:tcW w:w="1998" w:type="dxa"/>
            <w:vMerge/>
            <w:vAlign w:val="center"/>
          </w:tcPr>
          <w:p w14:paraId="59AD9C35" w14:textId="45196D61" w:rsidR="00B1320F" w:rsidRDefault="00B1320F" w:rsidP="00B1320F">
            <w:pPr>
              <w:spacing w:line="360" w:lineRule="auto"/>
              <w:rPr>
                <w:rFonts w:ascii="Arial" w:hAnsi="Arial" w:cs="Arial"/>
                <w:sz w:val="24"/>
                <w:szCs w:val="24"/>
                <w:lang w:val="en-GB"/>
              </w:rPr>
            </w:pPr>
          </w:p>
        </w:tc>
        <w:tc>
          <w:tcPr>
            <w:tcW w:w="1998" w:type="dxa"/>
            <w:vAlign w:val="center"/>
          </w:tcPr>
          <w:p w14:paraId="744E8EEB" w14:textId="31BBBF23"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non-carrier</w:t>
            </w:r>
          </w:p>
        </w:tc>
        <w:tc>
          <w:tcPr>
            <w:tcW w:w="1998" w:type="dxa"/>
            <w:vAlign w:val="center"/>
          </w:tcPr>
          <w:p w14:paraId="04CDBC45" w14:textId="0AA05CB0"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ε4 carrier</w:t>
            </w:r>
          </w:p>
        </w:tc>
        <w:tc>
          <w:tcPr>
            <w:tcW w:w="2503" w:type="dxa"/>
            <w:vAlign w:val="center"/>
          </w:tcPr>
          <w:p w14:paraId="63BC4FF2" w14:textId="51D4CCC7"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GB"/>
              </w:rPr>
              <w:t>0.10 (0.08)</w:t>
            </w:r>
          </w:p>
        </w:tc>
        <w:tc>
          <w:tcPr>
            <w:tcW w:w="1829" w:type="dxa"/>
            <w:vAlign w:val="center"/>
          </w:tcPr>
          <w:p w14:paraId="4A53EF8C" w14:textId="6BC0C4FC"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US"/>
              </w:rPr>
              <w:t>0.62</w:t>
            </w:r>
          </w:p>
        </w:tc>
        <w:tc>
          <w:tcPr>
            <w:tcW w:w="1830" w:type="dxa"/>
            <w:vAlign w:val="center"/>
          </w:tcPr>
          <w:p w14:paraId="1119B8A3" w14:textId="5D51D774"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GB"/>
              </w:rPr>
              <w:t>0.007 (0.005)</w:t>
            </w:r>
          </w:p>
        </w:tc>
        <w:tc>
          <w:tcPr>
            <w:tcW w:w="1830" w:type="dxa"/>
            <w:vAlign w:val="center"/>
          </w:tcPr>
          <w:p w14:paraId="22CCF279" w14:textId="27C36A2A"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US"/>
              </w:rPr>
              <w:t>0.39</w:t>
            </w:r>
          </w:p>
        </w:tc>
      </w:tr>
      <w:tr w:rsidR="00B1320F" w14:paraId="5CF76F83" w14:textId="77777777" w:rsidTr="002D5AC3">
        <w:tc>
          <w:tcPr>
            <w:tcW w:w="1998" w:type="dxa"/>
            <w:vMerge/>
            <w:vAlign w:val="center"/>
          </w:tcPr>
          <w:p w14:paraId="3C9927EC" w14:textId="7B85F734" w:rsidR="00B1320F" w:rsidRDefault="00B1320F" w:rsidP="00B1320F">
            <w:pPr>
              <w:spacing w:line="360" w:lineRule="auto"/>
              <w:rPr>
                <w:rFonts w:ascii="Arial" w:hAnsi="Arial" w:cs="Arial"/>
                <w:sz w:val="24"/>
                <w:szCs w:val="24"/>
                <w:lang w:val="en-GB"/>
              </w:rPr>
            </w:pPr>
          </w:p>
        </w:tc>
        <w:tc>
          <w:tcPr>
            <w:tcW w:w="1998" w:type="dxa"/>
            <w:vAlign w:val="center"/>
          </w:tcPr>
          <w:p w14:paraId="5A9D5E3A" w14:textId="24ACFA6A"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non-carrier</w:t>
            </w:r>
          </w:p>
        </w:tc>
        <w:tc>
          <w:tcPr>
            <w:tcW w:w="1998" w:type="dxa"/>
            <w:vAlign w:val="center"/>
          </w:tcPr>
          <w:p w14:paraId="6234BA93" w14:textId="1B0F81D6"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ε4 carrier</w:t>
            </w:r>
          </w:p>
        </w:tc>
        <w:tc>
          <w:tcPr>
            <w:tcW w:w="2503" w:type="dxa"/>
            <w:vAlign w:val="center"/>
          </w:tcPr>
          <w:p w14:paraId="1BE67BA3" w14:textId="0ECC8BC0"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GB"/>
              </w:rPr>
              <w:t>-0.31 (0.14)</w:t>
            </w:r>
          </w:p>
        </w:tc>
        <w:tc>
          <w:tcPr>
            <w:tcW w:w="1829" w:type="dxa"/>
            <w:vAlign w:val="center"/>
          </w:tcPr>
          <w:p w14:paraId="7421D4B5" w14:textId="581A0AF5"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US"/>
              </w:rPr>
              <w:t>0.11</w:t>
            </w:r>
          </w:p>
        </w:tc>
        <w:tc>
          <w:tcPr>
            <w:tcW w:w="1830" w:type="dxa"/>
            <w:vAlign w:val="center"/>
          </w:tcPr>
          <w:p w14:paraId="50EA224F" w14:textId="7A233A68"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GB"/>
              </w:rPr>
              <w:t>0.01 (0.007)</w:t>
            </w:r>
          </w:p>
        </w:tc>
        <w:tc>
          <w:tcPr>
            <w:tcW w:w="1830" w:type="dxa"/>
            <w:vAlign w:val="center"/>
          </w:tcPr>
          <w:p w14:paraId="41330299" w14:textId="3484AD14"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US"/>
              </w:rPr>
              <w:t>0.38</w:t>
            </w:r>
          </w:p>
        </w:tc>
      </w:tr>
      <w:tr w:rsidR="00B1320F" w14:paraId="7D01096C" w14:textId="77777777" w:rsidTr="002D5AC3">
        <w:tc>
          <w:tcPr>
            <w:tcW w:w="1998" w:type="dxa"/>
            <w:vMerge/>
            <w:vAlign w:val="center"/>
          </w:tcPr>
          <w:p w14:paraId="1B7DDCD1" w14:textId="5D698558" w:rsidR="00B1320F" w:rsidRDefault="00B1320F" w:rsidP="00B1320F">
            <w:pPr>
              <w:spacing w:line="360" w:lineRule="auto"/>
              <w:rPr>
                <w:rFonts w:ascii="Arial" w:hAnsi="Arial" w:cs="Arial"/>
                <w:sz w:val="24"/>
                <w:szCs w:val="24"/>
                <w:lang w:val="en-GB"/>
              </w:rPr>
            </w:pPr>
          </w:p>
        </w:tc>
        <w:tc>
          <w:tcPr>
            <w:tcW w:w="1998" w:type="dxa"/>
            <w:vAlign w:val="center"/>
          </w:tcPr>
          <w:p w14:paraId="468D0ACD" w14:textId="129AF204"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non-carrier</w:t>
            </w:r>
          </w:p>
        </w:tc>
        <w:tc>
          <w:tcPr>
            <w:tcW w:w="1998" w:type="dxa"/>
            <w:vAlign w:val="center"/>
          </w:tcPr>
          <w:p w14:paraId="2BE44240" w14:textId="5D43397A"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ε4 carrier</w:t>
            </w:r>
          </w:p>
        </w:tc>
        <w:tc>
          <w:tcPr>
            <w:tcW w:w="2503" w:type="dxa"/>
            <w:vAlign w:val="center"/>
          </w:tcPr>
          <w:p w14:paraId="6ECE5AAD" w14:textId="0DBC7E2C"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GB"/>
              </w:rPr>
              <w:t>-0.15 (0.14)</w:t>
            </w:r>
          </w:p>
        </w:tc>
        <w:tc>
          <w:tcPr>
            <w:tcW w:w="1829" w:type="dxa"/>
            <w:vAlign w:val="center"/>
          </w:tcPr>
          <w:p w14:paraId="7D799F59" w14:textId="13411B34"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US"/>
              </w:rPr>
              <w:t>0.70</w:t>
            </w:r>
          </w:p>
        </w:tc>
        <w:tc>
          <w:tcPr>
            <w:tcW w:w="1830" w:type="dxa"/>
            <w:vAlign w:val="center"/>
          </w:tcPr>
          <w:p w14:paraId="3DE306F4" w14:textId="43BD5CBA"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GB"/>
              </w:rPr>
              <w:t>0.02 (0.007)</w:t>
            </w:r>
          </w:p>
        </w:tc>
        <w:tc>
          <w:tcPr>
            <w:tcW w:w="1830" w:type="dxa"/>
            <w:vAlign w:val="center"/>
          </w:tcPr>
          <w:p w14:paraId="498E8E97" w14:textId="529B264F"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US"/>
              </w:rPr>
              <w:t>0.20</w:t>
            </w:r>
          </w:p>
        </w:tc>
      </w:tr>
      <w:tr w:rsidR="00B1320F" w14:paraId="10E23215" w14:textId="77777777" w:rsidTr="002D5AC3">
        <w:tc>
          <w:tcPr>
            <w:tcW w:w="1998" w:type="dxa"/>
            <w:vMerge/>
            <w:vAlign w:val="center"/>
          </w:tcPr>
          <w:p w14:paraId="2BD37AE2" w14:textId="342D59C3" w:rsidR="00B1320F" w:rsidRDefault="00B1320F" w:rsidP="00B1320F">
            <w:pPr>
              <w:spacing w:line="360" w:lineRule="auto"/>
              <w:rPr>
                <w:rFonts w:ascii="Arial" w:hAnsi="Arial" w:cs="Arial"/>
                <w:sz w:val="24"/>
                <w:szCs w:val="24"/>
                <w:lang w:val="en-GB"/>
              </w:rPr>
            </w:pPr>
          </w:p>
        </w:tc>
        <w:tc>
          <w:tcPr>
            <w:tcW w:w="1998" w:type="dxa"/>
            <w:vAlign w:val="center"/>
          </w:tcPr>
          <w:p w14:paraId="6B1DF34F" w14:textId="76147405"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ε4 carrier</w:t>
            </w:r>
          </w:p>
        </w:tc>
        <w:tc>
          <w:tcPr>
            <w:tcW w:w="1998" w:type="dxa"/>
            <w:vAlign w:val="center"/>
          </w:tcPr>
          <w:p w14:paraId="770C1B47" w14:textId="09B3E539"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ε4 carrier</w:t>
            </w:r>
          </w:p>
        </w:tc>
        <w:tc>
          <w:tcPr>
            <w:tcW w:w="2503" w:type="dxa"/>
            <w:vAlign w:val="center"/>
          </w:tcPr>
          <w:p w14:paraId="267F5D1E" w14:textId="25197D44"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GB"/>
              </w:rPr>
              <w:t>0.15 (0.09)</w:t>
            </w:r>
          </w:p>
        </w:tc>
        <w:tc>
          <w:tcPr>
            <w:tcW w:w="1829" w:type="dxa"/>
            <w:vAlign w:val="center"/>
          </w:tcPr>
          <w:p w14:paraId="7F241825" w14:textId="5DE76800"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US"/>
              </w:rPr>
              <w:t>0.32</w:t>
            </w:r>
          </w:p>
        </w:tc>
        <w:tc>
          <w:tcPr>
            <w:tcW w:w="1830" w:type="dxa"/>
            <w:vAlign w:val="center"/>
          </w:tcPr>
          <w:p w14:paraId="26BF31E3" w14:textId="118DC116"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GB"/>
              </w:rPr>
              <w:t>0.003 (0.005)</w:t>
            </w:r>
          </w:p>
        </w:tc>
        <w:tc>
          <w:tcPr>
            <w:tcW w:w="1830" w:type="dxa"/>
            <w:vAlign w:val="center"/>
          </w:tcPr>
          <w:p w14:paraId="0FE9A16B" w14:textId="063530DA" w:rsidR="00B1320F" w:rsidRDefault="00B1320F" w:rsidP="00B1320F">
            <w:pPr>
              <w:spacing w:line="360" w:lineRule="auto"/>
              <w:jc w:val="center"/>
              <w:rPr>
                <w:rFonts w:ascii="Arial" w:hAnsi="Arial" w:cs="Arial"/>
                <w:sz w:val="24"/>
                <w:szCs w:val="24"/>
                <w:lang w:val="en-GB"/>
              </w:rPr>
            </w:pPr>
            <w:r>
              <w:rPr>
                <w:rFonts w:ascii="Arial" w:hAnsi="Arial" w:cs="Arial"/>
                <w:sz w:val="24"/>
                <w:szCs w:val="24"/>
                <w:lang w:val="en-US"/>
              </w:rPr>
              <w:t>0.94</w:t>
            </w:r>
          </w:p>
        </w:tc>
      </w:tr>
      <w:tr w:rsidR="00B1320F" w14:paraId="6871DB01" w14:textId="77777777" w:rsidTr="002D5AC3">
        <w:tc>
          <w:tcPr>
            <w:tcW w:w="1998" w:type="dxa"/>
            <w:vMerge w:val="restart"/>
            <w:vAlign w:val="center"/>
          </w:tcPr>
          <w:p w14:paraId="50A8098C" w14:textId="556D637E" w:rsidR="00B1320F" w:rsidRDefault="00B1320F" w:rsidP="00B1320F">
            <w:pPr>
              <w:spacing w:line="360" w:lineRule="auto"/>
              <w:rPr>
                <w:rFonts w:ascii="Arial" w:hAnsi="Arial" w:cs="Arial"/>
                <w:sz w:val="24"/>
                <w:szCs w:val="24"/>
                <w:lang w:val="en-GB"/>
              </w:rPr>
            </w:pPr>
            <w:proofErr w:type="spellStart"/>
            <w:r w:rsidRPr="00DC41C5">
              <w:rPr>
                <w:rFonts w:ascii="Arial" w:hAnsi="Arial" w:cs="Arial"/>
                <w:sz w:val="24"/>
                <w:szCs w:val="24"/>
                <w:lang w:val="en-US"/>
              </w:rPr>
              <w:t>NfL</w:t>
            </w:r>
            <w:proofErr w:type="spellEnd"/>
          </w:p>
        </w:tc>
        <w:tc>
          <w:tcPr>
            <w:tcW w:w="1998" w:type="dxa"/>
            <w:vAlign w:val="center"/>
          </w:tcPr>
          <w:p w14:paraId="5983295B" w14:textId="608EC3EB"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non-carrier</w:t>
            </w:r>
          </w:p>
        </w:tc>
        <w:tc>
          <w:tcPr>
            <w:tcW w:w="1998" w:type="dxa"/>
            <w:vAlign w:val="center"/>
          </w:tcPr>
          <w:p w14:paraId="17D67EAC" w14:textId="5FFF04D5"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non-carrier</w:t>
            </w:r>
          </w:p>
        </w:tc>
        <w:tc>
          <w:tcPr>
            <w:tcW w:w="2503" w:type="dxa"/>
            <w:vAlign w:val="center"/>
          </w:tcPr>
          <w:p w14:paraId="1AC65491" w14:textId="2BE5015B"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0.40 (0.19)</w:t>
            </w:r>
          </w:p>
        </w:tc>
        <w:tc>
          <w:tcPr>
            <w:tcW w:w="1829" w:type="dxa"/>
            <w:vAlign w:val="center"/>
          </w:tcPr>
          <w:p w14:paraId="45A70E79" w14:textId="0B71C11A"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0.14</w:t>
            </w:r>
          </w:p>
        </w:tc>
        <w:tc>
          <w:tcPr>
            <w:tcW w:w="1830" w:type="dxa"/>
            <w:vAlign w:val="center"/>
          </w:tcPr>
          <w:p w14:paraId="34E322F5" w14:textId="2609A909"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-0.02 (0.01)</w:t>
            </w:r>
          </w:p>
        </w:tc>
        <w:tc>
          <w:tcPr>
            <w:tcW w:w="1830" w:type="dxa"/>
            <w:vAlign w:val="center"/>
          </w:tcPr>
          <w:p w14:paraId="08C0D32B" w14:textId="5BA686A6"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0.29</w:t>
            </w:r>
          </w:p>
        </w:tc>
      </w:tr>
      <w:tr w:rsidR="00B1320F" w14:paraId="0DB8D9FE" w14:textId="77777777" w:rsidTr="002D5AC3">
        <w:tc>
          <w:tcPr>
            <w:tcW w:w="1998" w:type="dxa"/>
            <w:vMerge/>
            <w:vAlign w:val="center"/>
          </w:tcPr>
          <w:p w14:paraId="72EBB304" w14:textId="0471944D" w:rsidR="00B1320F" w:rsidRDefault="00B1320F" w:rsidP="00B1320F">
            <w:pPr>
              <w:spacing w:line="360" w:lineRule="auto"/>
              <w:rPr>
                <w:rFonts w:ascii="Arial" w:hAnsi="Arial" w:cs="Arial"/>
                <w:sz w:val="24"/>
                <w:szCs w:val="24"/>
                <w:lang w:val="en-GB"/>
              </w:rPr>
            </w:pPr>
          </w:p>
        </w:tc>
        <w:tc>
          <w:tcPr>
            <w:tcW w:w="1998" w:type="dxa"/>
            <w:vAlign w:val="center"/>
          </w:tcPr>
          <w:p w14:paraId="573F91BE" w14:textId="41C4BF81"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non-carrier</w:t>
            </w:r>
          </w:p>
        </w:tc>
        <w:tc>
          <w:tcPr>
            <w:tcW w:w="1998" w:type="dxa"/>
            <w:vAlign w:val="center"/>
          </w:tcPr>
          <w:p w14:paraId="3CC71871" w14:textId="33F3A21D"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ε4 carrier</w:t>
            </w:r>
          </w:p>
        </w:tc>
        <w:tc>
          <w:tcPr>
            <w:tcW w:w="2503" w:type="dxa"/>
            <w:vAlign w:val="center"/>
          </w:tcPr>
          <w:p w14:paraId="3D01688A" w14:textId="1E8879FB"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0.25 (0.11)</w:t>
            </w:r>
          </w:p>
        </w:tc>
        <w:tc>
          <w:tcPr>
            <w:tcW w:w="1829" w:type="dxa"/>
            <w:vAlign w:val="center"/>
          </w:tcPr>
          <w:p w14:paraId="7A144687" w14:textId="74BC4655"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0.11</w:t>
            </w:r>
          </w:p>
        </w:tc>
        <w:tc>
          <w:tcPr>
            <w:tcW w:w="1830" w:type="dxa"/>
            <w:vAlign w:val="center"/>
          </w:tcPr>
          <w:p w14:paraId="76E2A56C" w14:textId="75E314E6"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-0.02 (0.007)</w:t>
            </w:r>
          </w:p>
        </w:tc>
        <w:tc>
          <w:tcPr>
            <w:tcW w:w="1830" w:type="dxa"/>
            <w:vAlign w:val="center"/>
          </w:tcPr>
          <w:p w14:paraId="6FF10E27" w14:textId="23A5BCA8" w:rsidR="00B1320F" w:rsidRDefault="00D073FA" w:rsidP="00B1320F">
            <w:pPr>
              <w:spacing w:line="360" w:lineRule="auto"/>
              <w:jc w:val="center"/>
              <w:rPr>
                <w:rFonts w:ascii="Arial" w:hAnsi="Arial" w:cs="Arial"/>
                <w:sz w:val="24"/>
                <w:szCs w:val="24"/>
                <w:lang w:val="en-GB"/>
              </w:rPr>
            </w:pPr>
            <w:r>
              <w:rPr>
                <w:rFonts w:ascii="Arial" w:hAnsi="Arial" w:cs="Arial"/>
                <w:b/>
                <w:bCs/>
                <w:sz w:val="24"/>
                <w:szCs w:val="24"/>
                <w:lang w:val="en-US"/>
              </w:rPr>
              <w:t>0.002</w:t>
            </w:r>
          </w:p>
        </w:tc>
      </w:tr>
      <w:tr w:rsidR="00B1320F" w14:paraId="60DB5A15" w14:textId="77777777" w:rsidTr="002D5AC3">
        <w:tc>
          <w:tcPr>
            <w:tcW w:w="1998" w:type="dxa"/>
            <w:vMerge/>
            <w:vAlign w:val="center"/>
          </w:tcPr>
          <w:p w14:paraId="078FA770" w14:textId="14530C77" w:rsidR="00B1320F" w:rsidRDefault="00B1320F" w:rsidP="00B1320F">
            <w:pPr>
              <w:spacing w:line="360" w:lineRule="auto"/>
              <w:rPr>
                <w:rFonts w:ascii="Arial" w:hAnsi="Arial" w:cs="Arial"/>
                <w:sz w:val="24"/>
                <w:szCs w:val="24"/>
                <w:lang w:val="en-GB"/>
              </w:rPr>
            </w:pPr>
          </w:p>
        </w:tc>
        <w:tc>
          <w:tcPr>
            <w:tcW w:w="1998" w:type="dxa"/>
            <w:vAlign w:val="center"/>
          </w:tcPr>
          <w:p w14:paraId="2D173613" w14:textId="022C6D43"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non-carrier</w:t>
            </w:r>
          </w:p>
        </w:tc>
        <w:tc>
          <w:tcPr>
            <w:tcW w:w="1998" w:type="dxa"/>
            <w:vAlign w:val="center"/>
          </w:tcPr>
          <w:p w14:paraId="6E824E31" w14:textId="7D685085"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ε4 carrier</w:t>
            </w:r>
          </w:p>
        </w:tc>
        <w:tc>
          <w:tcPr>
            <w:tcW w:w="2503" w:type="dxa"/>
            <w:vAlign w:val="center"/>
          </w:tcPr>
          <w:p w14:paraId="17FE9F18" w14:textId="39A108C1"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0.12 (0.12)</w:t>
            </w:r>
          </w:p>
        </w:tc>
        <w:tc>
          <w:tcPr>
            <w:tcW w:w="1829" w:type="dxa"/>
            <w:vAlign w:val="center"/>
          </w:tcPr>
          <w:p w14:paraId="1E2A27C6" w14:textId="71D9A2B6"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0.75</w:t>
            </w:r>
          </w:p>
        </w:tc>
        <w:tc>
          <w:tcPr>
            <w:tcW w:w="1830" w:type="dxa"/>
            <w:vAlign w:val="center"/>
          </w:tcPr>
          <w:p w14:paraId="5244986B" w14:textId="45440EB6"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-0.01 (0.007)</w:t>
            </w:r>
          </w:p>
        </w:tc>
        <w:tc>
          <w:tcPr>
            <w:tcW w:w="1830" w:type="dxa"/>
            <w:vAlign w:val="center"/>
          </w:tcPr>
          <w:p w14:paraId="2C981145" w14:textId="5EF539DA"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0.36</w:t>
            </w:r>
          </w:p>
        </w:tc>
      </w:tr>
      <w:tr w:rsidR="00B1320F" w14:paraId="590682F4" w14:textId="77777777" w:rsidTr="002D5AC3">
        <w:tc>
          <w:tcPr>
            <w:tcW w:w="1998" w:type="dxa"/>
            <w:vMerge/>
            <w:vAlign w:val="center"/>
          </w:tcPr>
          <w:p w14:paraId="5A1BC58C" w14:textId="5111F770" w:rsidR="00B1320F" w:rsidRDefault="00B1320F" w:rsidP="00B1320F">
            <w:pPr>
              <w:spacing w:line="360" w:lineRule="auto"/>
              <w:rPr>
                <w:rFonts w:ascii="Arial" w:hAnsi="Arial" w:cs="Arial"/>
                <w:sz w:val="24"/>
                <w:szCs w:val="24"/>
                <w:lang w:val="en-GB"/>
              </w:rPr>
            </w:pPr>
          </w:p>
        </w:tc>
        <w:tc>
          <w:tcPr>
            <w:tcW w:w="1998" w:type="dxa"/>
            <w:vAlign w:val="center"/>
          </w:tcPr>
          <w:p w14:paraId="7676779A" w14:textId="00AD5C3D"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non-carrier</w:t>
            </w:r>
          </w:p>
        </w:tc>
        <w:tc>
          <w:tcPr>
            <w:tcW w:w="1998" w:type="dxa"/>
            <w:vAlign w:val="center"/>
          </w:tcPr>
          <w:p w14:paraId="39D756CA" w14:textId="15B83CD2"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ε4 carrier</w:t>
            </w:r>
          </w:p>
        </w:tc>
        <w:tc>
          <w:tcPr>
            <w:tcW w:w="2503" w:type="dxa"/>
            <w:vAlign w:val="center"/>
          </w:tcPr>
          <w:p w14:paraId="1529695D" w14:textId="00B942F4"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-0.15 (0.20)</w:t>
            </w:r>
          </w:p>
        </w:tc>
        <w:tc>
          <w:tcPr>
            <w:tcW w:w="1829" w:type="dxa"/>
            <w:vAlign w:val="center"/>
          </w:tcPr>
          <w:p w14:paraId="70BBD06D" w14:textId="5E4A4D8D"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0.89</w:t>
            </w:r>
          </w:p>
        </w:tc>
        <w:tc>
          <w:tcPr>
            <w:tcW w:w="1830" w:type="dxa"/>
            <w:vAlign w:val="center"/>
          </w:tcPr>
          <w:p w14:paraId="7037D5EA" w14:textId="638DFBEE"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-0.006 (0.01)</w:t>
            </w:r>
          </w:p>
        </w:tc>
        <w:tc>
          <w:tcPr>
            <w:tcW w:w="1830" w:type="dxa"/>
            <w:vAlign w:val="center"/>
          </w:tcPr>
          <w:p w14:paraId="291656A3" w14:textId="5906B95E"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0.95</w:t>
            </w:r>
          </w:p>
        </w:tc>
      </w:tr>
      <w:tr w:rsidR="00B1320F" w14:paraId="351D1FE4" w14:textId="77777777" w:rsidTr="002D5AC3">
        <w:tc>
          <w:tcPr>
            <w:tcW w:w="1998" w:type="dxa"/>
            <w:vMerge/>
            <w:vAlign w:val="center"/>
          </w:tcPr>
          <w:p w14:paraId="69DABF60" w14:textId="394E6518" w:rsidR="00B1320F" w:rsidRDefault="00B1320F" w:rsidP="00B1320F">
            <w:pPr>
              <w:spacing w:line="360" w:lineRule="auto"/>
              <w:rPr>
                <w:rFonts w:ascii="Arial" w:hAnsi="Arial" w:cs="Arial"/>
                <w:sz w:val="24"/>
                <w:szCs w:val="24"/>
                <w:lang w:val="en-GB"/>
              </w:rPr>
            </w:pPr>
          </w:p>
        </w:tc>
        <w:tc>
          <w:tcPr>
            <w:tcW w:w="1998" w:type="dxa"/>
            <w:vAlign w:val="center"/>
          </w:tcPr>
          <w:p w14:paraId="07ECC5EE" w14:textId="6006664E"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non-carrier</w:t>
            </w:r>
          </w:p>
        </w:tc>
        <w:tc>
          <w:tcPr>
            <w:tcW w:w="1998" w:type="dxa"/>
            <w:vAlign w:val="center"/>
          </w:tcPr>
          <w:p w14:paraId="2171FF33" w14:textId="708F9F71"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ε4 carrier</w:t>
            </w:r>
          </w:p>
        </w:tc>
        <w:tc>
          <w:tcPr>
            <w:tcW w:w="2503" w:type="dxa"/>
            <w:vAlign w:val="center"/>
          </w:tcPr>
          <w:p w14:paraId="2D5802CC" w14:textId="5A31AE79"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-0.28 (0.21)</w:t>
            </w:r>
          </w:p>
        </w:tc>
        <w:tc>
          <w:tcPr>
            <w:tcW w:w="1829" w:type="dxa"/>
            <w:vAlign w:val="center"/>
          </w:tcPr>
          <w:p w14:paraId="24701996" w14:textId="3EFF44AE"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0.53</w:t>
            </w:r>
          </w:p>
        </w:tc>
        <w:tc>
          <w:tcPr>
            <w:tcW w:w="1830" w:type="dxa"/>
            <w:vAlign w:val="center"/>
          </w:tcPr>
          <w:p w14:paraId="7B926249" w14:textId="61FA9030"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0.007 (0.01)</w:t>
            </w:r>
          </w:p>
        </w:tc>
        <w:tc>
          <w:tcPr>
            <w:tcW w:w="1830" w:type="dxa"/>
            <w:vAlign w:val="center"/>
          </w:tcPr>
          <w:p w14:paraId="39D17FB5" w14:textId="647A7E7E"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0.94</w:t>
            </w:r>
          </w:p>
        </w:tc>
      </w:tr>
      <w:tr w:rsidR="00B1320F" w14:paraId="4AD652E7" w14:textId="77777777" w:rsidTr="002D5AC3">
        <w:tc>
          <w:tcPr>
            <w:tcW w:w="1998" w:type="dxa"/>
            <w:vMerge/>
            <w:vAlign w:val="center"/>
          </w:tcPr>
          <w:p w14:paraId="395D3F33" w14:textId="0F8928A8" w:rsidR="00B1320F" w:rsidRDefault="00B1320F" w:rsidP="00B1320F">
            <w:pPr>
              <w:spacing w:line="360" w:lineRule="auto"/>
              <w:rPr>
                <w:rFonts w:ascii="Arial" w:hAnsi="Arial" w:cs="Arial"/>
                <w:sz w:val="24"/>
                <w:szCs w:val="24"/>
                <w:lang w:val="en-GB"/>
              </w:rPr>
            </w:pPr>
          </w:p>
        </w:tc>
        <w:tc>
          <w:tcPr>
            <w:tcW w:w="1998" w:type="dxa"/>
            <w:vAlign w:val="center"/>
          </w:tcPr>
          <w:p w14:paraId="494E6B68" w14:textId="6D2D60AC"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ε4 carrier</w:t>
            </w:r>
          </w:p>
        </w:tc>
        <w:tc>
          <w:tcPr>
            <w:tcW w:w="1998" w:type="dxa"/>
            <w:vAlign w:val="center"/>
          </w:tcPr>
          <w:p w14:paraId="607B537D" w14:textId="00E2A006"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ε4 carrier</w:t>
            </w:r>
          </w:p>
        </w:tc>
        <w:tc>
          <w:tcPr>
            <w:tcW w:w="2503" w:type="dxa"/>
            <w:vAlign w:val="center"/>
          </w:tcPr>
          <w:p w14:paraId="763ED306" w14:textId="4A5387AE"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-0.13 (0.11)</w:t>
            </w:r>
          </w:p>
        </w:tc>
        <w:tc>
          <w:tcPr>
            <w:tcW w:w="1829" w:type="dxa"/>
            <w:vAlign w:val="center"/>
          </w:tcPr>
          <w:p w14:paraId="63328D9B" w14:textId="01890B3C"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0.64</w:t>
            </w:r>
          </w:p>
        </w:tc>
        <w:tc>
          <w:tcPr>
            <w:tcW w:w="1830" w:type="dxa"/>
            <w:vAlign w:val="center"/>
          </w:tcPr>
          <w:p w14:paraId="256F5A0A" w14:textId="0180BB4B"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0.01 (0.008)</w:t>
            </w:r>
          </w:p>
        </w:tc>
        <w:tc>
          <w:tcPr>
            <w:tcW w:w="1830" w:type="dxa"/>
            <w:vAlign w:val="center"/>
          </w:tcPr>
          <w:p w14:paraId="3BDDE63C" w14:textId="429DCC18"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0.40</w:t>
            </w:r>
          </w:p>
        </w:tc>
      </w:tr>
      <w:tr w:rsidR="00B1320F" w14:paraId="2FE11EAF" w14:textId="77777777" w:rsidTr="002D5AC3">
        <w:tc>
          <w:tcPr>
            <w:tcW w:w="1998" w:type="dxa"/>
            <w:vMerge w:val="restart"/>
            <w:vAlign w:val="center"/>
          </w:tcPr>
          <w:p w14:paraId="1B375039" w14:textId="1121AB46" w:rsidR="00B1320F" w:rsidRDefault="00B1320F" w:rsidP="00B1320F">
            <w:pPr>
              <w:spacing w:line="360" w:lineRule="auto"/>
              <w:rPr>
                <w:rFonts w:ascii="Arial" w:hAnsi="Arial" w:cs="Arial"/>
                <w:sz w:val="24"/>
                <w:szCs w:val="24"/>
                <w:lang w:val="en-GB"/>
              </w:rPr>
            </w:pPr>
            <w:r w:rsidRPr="00DC41C5">
              <w:rPr>
                <w:rFonts w:ascii="Arial" w:hAnsi="Arial" w:cs="Arial"/>
                <w:sz w:val="24"/>
                <w:szCs w:val="24"/>
                <w:lang w:val="en-US"/>
              </w:rPr>
              <w:t>GFAP</w:t>
            </w:r>
          </w:p>
        </w:tc>
        <w:tc>
          <w:tcPr>
            <w:tcW w:w="1998" w:type="dxa"/>
            <w:vAlign w:val="center"/>
          </w:tcPr>
          <w:p w14:paraId="340D4831" w14:textId="53B44C89"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non-carrier</w:t>
            </w:r>
          </w:p>
        </w:tc>
        <w:tc>
          <w:tcPr>
            <w:tcW w:w="1998" w:type="dxa"/>
            <w:vAlign w:val="center"/>
          </w:tcPr>
          <w:p w14:paraId="7C973D17" w14:textId="46E8FA46"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non-carrier</w:t>
            </w:r>
          </w:p>
        </w:tc>
        <w:tc>
          <w:tcPr>
            <w:tcW w:w="2503" w:type="dxa"/>
            <w:vAlign w:val="center"/>
          </w:tcPr>
          <w:p w14:paraId="510F8B86" w14:textId="5FA48FF5"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0.03 (0.18)</w:t>
            </w:r>
          </w:p>
        </w:tc>
        <w:tc>
          <w:tcPr>
            <w:tcW w:w="1829" w:type="dxa"/>
            <w:vAlign w:val="center"/>
          </w:tcPr>
          <w:p w14:paraId="5C686A5F" w14:textId="473382F2"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&gt; 0.99</w:t>
            </w:r>
          </w:p>
        </w:tc>
        <w:tc>
          <w:tcPr>
            <w:tcW w:w="1830" w:type="dxa"/>
            <w:vAlign w:val="center"/>
          </w:tcPr>
          <w:p w14:paraId="2CC59E6C" w14:textId="1E3348B2"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-0.01 (0.01)</w:t>
            </w:r>
          </w:p>
        </w:tc>
        <w:tc>
          <w:tcPr>
            <w:tcW w:w="1830" w:type="dxa"/>
            <w:vAlign w:val="center"/>
          </w:tcPr>
          <w:p w14:paraId="345B5BE5" w14:textId="307892C8"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0.77</w:t>
            </w:r>
          </w:p>
        </w:tc>
      </w:tr>
      <w:tr w:rsidR="00B1320F" w14:paraId="029C369F" w14:textId="77777777" w:rsidTr="002D5AC3">
        <w:tc>
          <w:tcPr>
            <w:tcW w:w="1998" w:type="dxa"/>
            <w:vMerge/>
            <w:vAlign w:val="center"/>
          </w:tcPr>
          <w:p w14:paraId="6A62E5C8" w14:textId="3BE9BBB7" w:rsidR="00B1320F" w:rsidRDefault="00B1320F" w:rsidP="00B1320F">
            <w:pPr>
              <w:spacing w:line="360" w:lineRule="auto"/>
              <w:rPr>
                <w:rFonts w:ascii="Arial" w:hAnsi="Arial" w:cs="Arial"/>
                <w:sz w:val="24"/>
                <w:szCs w:val="24"/>
                <w:lang w:val="en-GB"/>
              </w:rPr>
            </w:pPr>
          </w:p>
        </w:tc>
        <w:tc>
          <w:tcPr>
            <w:tcW w:w="1998" w:type="dxa"/>
            <w:vAlign w:val="center"/>
          </w:tcPr>
          <w:p w14:paraId="6F160B0F" w14:textId="1E27E029"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non-carrier</w:t>
            </w:r>
          </w:p>
        </w:tc>
        <w:tc>
          <w:tcPr>
            <w:tcW w:w="1998" w:type="dxa"/>
            <w:vAlign w:val="center"/>
          </w:tcPr>
          <w:p w14:paraId="3BB343BF" w14:textId="7ACF53A4"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ε4 carrier</w:t>
            </w:r>
          </w:p>
        </w:tc>
        <w:tc>
          <w:tcPr>
            <w:tcW w:w="2503" w:type="dxa"/>
            <w:vAlign w:val="center"/>
          </w:tcPr>
          <w:p w14:paraId="673AD59E" w14:textId="1CA3CC63"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-0.02 (0.12)</w:t>
            </w:r>
          </w:p>
        </w:tc>
        <w:tc>
          <w:tcPr>
            <w:tcW w:w="1829" w:type="dxa"/>
            <w:vAlign w:val="center"/>
          </w:tcPr>
          <w:p w14:paraId="5722096E" w14:textId="52E4C19D"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&gt; 0.99</w:t>
            </w:r>
          </w:p>
        </w:tc>
        <w:tc>
          <w:tcPr>
            <w:tcW w:w="1830" w:type="dxa"/>
            <w:vAlign w:val="center"/>
          </w:tcPr>
          <w:p w14:paraId="4FD0A48A" w14:textId="2CE48119"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-0.005 (0.007)</w:t>
            </w:r>
          </w:p>
        </w:tc>
        <w:tc>
          <w:tcPr>
            <w:tcW w:w="1830" w:type="dxa"/>
            <w:vAlign w:val="center"/>
          </w:tcPr>
          <w:p w14:paraId="12452B56" w14:textId="5539667C"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0.90</w:t>
            </w:r>
          </w:p>
        </w:tc>
      </w:tr>
      <w:tr w:rsidR="00B1320F" w14:paraId="52296F66" w14:textId="77777777" w:rsidTr="002D5AC3">
        <w:tc>
          <w:tcPr>
            <w:tcW w:w="1998" w:type="dxa"/>
            <w:vMerge/>
            <w:vAlign w:val="center"/>
          </w:tcPr>
          <w:p w14:paraId="3DE823F7" w14:textId="10D327E9" w:rsidR="00B1320F" w:rsidRDefault="00B1320F" w:rsidP="00B1320F">
            <w:pPr>
              <w:spacing w:line="360" w:lineRule="auto"/>
              <w:rPr>
                <w:rFonts w:ascii="Arial" w:hAnsi="Arial" w:cs="Arial"/>
                <w:sz w:val="24"/>
                <w:szCs w:val="24"/>
                <w:lang w:val="en-GB"/>
              </w:rPr>
            </w:pPr>
          </w:p>
        </w:tc>
        <w:tc>
          <w:tcPr>
            <w:tcW w:w="1998" w:type="dxa"/>
            <w:vAlign w:val="center"/>
          </w:tcPr>
          <w:p w14:paraId="0DB88909" w14:textId="752582D0"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non-carrier</w:t>
            </w:r>
          </w:p>
        </w:tc>
        <w:tc>
          <w:tcPr>
            <w:tcW w:w="1998" w:type="dxa"/>
            <w:vAlign w:val="center"/>
          </w:tcPr>
          <w:p w14:paraId="7B6DE1A0" w14:textId="3B185714"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ε4 carrier</w:t>
            </w:r>
          </w:p>
        </w:tc>
        <w:tc>
          <w:tcPr>
            <w:tcW w:w="2503" w:type="dxa"/>
            <w:vAlign w:val="center"/>
          </w:tcPr>
          <w:p w14:paraId="4175C2A4" w14:textId="066C29B3"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-0.35 (0.13)</w:t>
            </w:r>
          </w:p>
        </w:tc>
        <w:tc>
          <w:tcPr>
            <w:tcW w:w="1829" w:type="dxa"/>
            <w:vAlign w:val="center"/>
          </w:tcPr>
          <w:p w14:paraId="5DB8EFCF" w14:textId="7E885F70"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0.04</w:t>
            </w:r>
          </w:p>
        </w:tc>
        <w:tc>
          <w:tcPr>
            <w:tcW w:w="1830" w:type="dxa"/>
            <w:vAlign w:val="center"/>
          </w:tcPr>
          <w:p w14:paraId="1AD4B710" w14:textId="50C23A5B"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-0.01 (0.007)</w:t>
            </w:r>
          </w:p>
        </w:tc>
        <w:tc>
          <w:tcPr>
            <w:tcW w:w="1830" w:type="dxa"/>
            <w:vAlign w:val="center"/>
          </w:tcPr>
          <w:p w14:paraId="6D7F92A3" w14:textId="464599D6"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0.19</w:t>
            </w:r>
          </w:p>
        </w:tc>
      </w:tr>
      <w:tr w:rsidR="00B1320F" w14:paraId="6145DA17" w14:textId="77777777" w:rsidTr="002D5AC3">
        <w:tc>
          <w:tcPr>
            <w:tcW w:w="1998" w:type="dxa"/>
            <w:vMerge/>
            <w:vAlign w:val="center"/>
          </w:tcPr>
          <w:p w14:paraId="1AA38362" w14:textId="0FAED39D" w:rsidR="00B1320F" w:rsidRDefault="00B1320F" w:rsidP="00B1320F">
            <w:pPr>
              <w:spacing w:line="360" w:lineRule="auto"/>
              <w:rPr>
                <w:rFonts w:ascii="Arial" w:hAnsi="Arial" w:cs="Arial"/>
                <w:sz w:val="24"/>
                <w:szCs w:val="24"/>
                <w:lang w:val="en-GB"/>
              </w:rPr>
            </w:pPr>
          </w:p>
        </w:tc>
        <w:tc>
          <w:tcPr>
            <w:tcW w:w="1998" w:type="dxa"/>
            <w:vAlign w:val="center"/>
          </w:tcPr>
          <w:p w14:paraId="0DF40C97" w14:textId="1273F511"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non-carrier</w:t>
            </w:r>
          </w:p>
        </w:tc>
        <w:tc>
          <w:tcPr>
            <w:tcW w:w="1998" w:type="dxa"/>
            <w:vAlign w:val="center"/>
          </w:tcPr>
          <w:p w14:paraId="6693A2FE" w14:textId="058D5A95"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ε4 carrier</w:t>
            </w:r>
          </w:p>
        </w:tc>
        <w:tc>
          <w:tcPr>
            <w:tcW w:w="2503" w:type="dxa"/>
            <w:vAlign w:val="center"/>
          </w:tcPr>
          <w:p w14:paraId="48E0D592" w14:textId="772B8C58"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-0.05 (0.21)</w:t>
            </w:r>
          </w:p>
        </w:tc>
        <w:tc>
          <w:tcPr>
            <w:tcW w:w="1829" w:type="dxa"/>
            <w:vAlign w:val="center"/>
          </w:tcPr>
          <w:p w14:paraId="746E2012" w14:textId="5CB3F17F"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&gt; 0.99</w:t>
            </w:r>
          </w:p>
        </w:tc>
        <w:tc>
          <w:tcPr>
            <w:tcW w:w="1830" w:type="dxa"/>
            <w:vAlign w:val="center"/>
          </w:tcPr>
          <w:p w14:paraId="3FD1512B" w14:textId="7E4473C5"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0.005 (0.01)</w:t>
            </w:r>
          </w:p>
        </w:tc>
        <w:tc>
          <w:tcPr>
            <w:tcW w:w="1830" w:type="dxa"/>
            <w:vAlign w:val="center"/>
          </w:tcPr>
          <w:p w14:paraId="5C23B78F" w14:textId="231A3638"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0.97</w:t>
            </w:r>
          </w:p>
        </w:tc>
      </w:tr>
      <w:tr w:rsidR="00B1320F" w14:paraId="44FAB7F5" w14:textId="77777777" w:rsidTr="002D5AC3">
        <w:tc>
          <w:tcPr>
            <w:tcW w:w="1998" w:type="dxa"/>
            <w:vMerge/>
            <w:vAlign w:val="center"/>
          </w:tcPr>
          <w:p w14:paraId="4FCC88D5" w14:textId="40F8E9D4" w:rsidR="00B1320F" w:rsidRDefault="00B1320F" w:rsidP="00B1320F">
            <w:pPr>
              <w:spacing w:line="360" w:lineRule="auto"/>
              <w:rPr>
                <w:rFonts w:ascii="Arial" w:hAnsi="Arial" w:cs="Arial"/>
                <w:sz w:val="24"/>
                <w:szCs w:val="24"/>
                <w:lang w:val="en-GB"/>
              </w:rPr>
            </w:pPr>
          </w:p>
        </w:tc>
        <w:tc>
          <w:tcPr>
            <w:tcW w:w="1998" w:type="dxa"/>
            <w:vAlign w:val="center"/>
          </w:tcPr>
          <w:p w14:paraId="74AA4378" w14:textId="053BB92B"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non-carrier</w:t>
            </w:r>
          </w:p>
        </w:tc>
        <w:tc>
          <w:tcPr>
            <w:tcW w:w="1998" w:type="dxa"/>
            <w:vAlign w:val="center"/>
          </w:tcPr>
          <w:p w14:paraId="42EB489B" w14:textId="5F3B5D04"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ε4 carrier</w:t>
            </w:r>
          </w:p>
        </w:tc>
        <w:tc>
          <w:tcPr>
            <w:tcW w:w="2503" w:type="dxa"/>
            <w:vAlign w:val="center"/>
          </w:tcPr>
          <w:p w14:paraId="574D3F72" w14:textId="475E8334"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-0.38 (0.21)</w:t>
            </w:r>
          </w:p>
        </w:tc>
        <w:tc>
          <w:tcPr>
            <w:tcW w:w="1829" w:type="dxa"/>
            <w:vAlign w:val="center"/>
          </w:tcPr>
          <w:p w14:paraId="4987C9C9" w14:textId="0FDC2A33"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0.28</w:t>
            </w:r>
          </w:p>
        </w:tc>
        <w:tc>
          <w:tcPr>
            <w:tcW w:w="1830" w:type="dxa"/>
            <w:vAlign w:val="center"/>
          </w:tcPr>
          <w:p w14:paraId="795507E5" w14:textId="0C4BA4DF"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-0.005 (0.01)</w:t>
            </w:r>
          </w:p>
        </w:tc>
        <w:tc>
          <w:tcPr>
            <w:tcW w:w="1830" w:type="dxa"/>
            <w:vAlign w:val="center"/>
          </w:tcPr>
          <w:p w14:paraId="4E1CE143" w14:textId="4D00B748"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0.98</w:t>
            </w:r>
          </w:p>
        </w:tc>
      </w:tr>
      <w:tr w:rsidR="00B1320F" w14:paraId="50FAB4C4" w14:textId="77777777" w:rsidTr="002D5AC3">
        <w:tc>
          <w:tcPr>
            <w:tcW w:w="1998" w:type="dxa"/>
            <w:vMerge/>
            <w:vAlign w:val="center"/>
          </w:tcPr>
          <w:p w14:paraId="61700C11" w14:textId="282F41E9" w:rsidR="00B1320F" w:rsidRDefault="00B1320F" w:rsidP="00B1320F">
            <w:pPr>
              <w:spacing w:line="360" w:lineRule="auto"/>
              <w:rPr>
                <w:rFonts w:ascii="Arial" w:hAnsi="Arial" w:cs="Arial"/>
                <w:sz w:val="24"/>
                <w:szCs w:val="24"/>
                <w:lang w:val="en-GB"/>
              </w:rPr>
            </w:pPr>
          </w:p>
        </w:tc>
        <w:tc>
          <w:tcPr>
            <w:tcW w:w="1998" w:type="dxa"/>
            <w:vAlign w:val="center"/>
          </w:tcPr>
          <w:p w14:paraId="228BCEC1" w14:textId="6F53E13C"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negative, ε4 carrier</w:t>
            </w:r>
          </w:p>
        </w:tc>
        <w:tc>
          <w:tcPr>
            <w:tcW w:w="1998" w:type="dxa"/>
            <w:vAlign w:val="center"/>
          </w:tcPr>
          <w:p w14:paraId="68878F23" w14:textId="7FF4BDFE" w:rsidR="00B1320F" w:rsidRDefault="00B1320F" w:rsidP="00B1320F">
            <w:pPr>
              <w:spacing w:line="360" w:lineRule="auto"/>
              <w:jc w:val="center"/>
              <w:rPr>
                <w:rFonts w:ascii="Arial" w:hAnsi="Arial" w:cs="Arial"/>
                <w:sz w:val="24"/>
                <w:szCs w:val="24"/>
                <w:lang w:val="en-GB"/>
              </w:rPr>
            </w:pPr>
            <w:r w:rsidRPr="00DC41C5">
              <w:rPr>
                <w:rFonts w:ascii="Arial" w:hAnsi="Arial" w:cs="Arial"/>
                <w:sz w:val="24"/>
                <w:szCs w:val="24"/>
                <w:lang w:val="en-US"/>
              </w:rPr>
              <w:t>PET positive, ε4 carrier</w:t>
            </w:r>
          </w:p>
        </w:tc>
        <w:tc>
          <w:tcPr>
            <w:tcW w:w="2503" w:type="dxa"/>
            <w:vAlign w:val="center"/>
          </w:tcPr>
          <w:p w14:paraId="338B276E" w14:textId="2F842ECE"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-0.33 (0.11)</w:t>
            </w:r>
          </w:p>
        </w:tc>
        <w:tc>
          <w:tcPr>
            <w:tcW w:w="1829" w:type="dxa"/>
            <w:vAlign w:val="center"/>
          </w:tcPr>
          <w:p w14:paraId="7C746825" w14:textId="7D047304" w:rsidR="00B1320F" w:rsidRPr="00823278" w:rsidRDefault="00D073FA" w:rsidP="00B1320F">
            <w:pPr>
              <w:spacing w:line="360" w:lineRule="auto"/>
              <w:jc w:val="center"/>
              <w:rPr>
                <w:rFonts w:ascii="Arial" w:hAnsi="Arial" w:cs="Arial"/>
                <w:sz w:val="24"/>
                <w:szCs w:val="24"/>
                <w:lang w:val="en-GB"/>
              </w:rPr>
            </w:pPr>
            <w:r w:rsidRPr="00823278">
              <w:rPr>
                <w:rFonts w:ascii="Arial" w:hAnsi="Arial" w:cs="Arial"/>
                <w:sz w:val="24"/>
                <w:szCs w:val="24"/>
                <w:lang w:val="en-US"/>
              </w:rPr>
              <w:t>0.03</w:t>
            </w:r>
          </w:p>
        </w:tc>
        <w:tc>
          <w:tcPr>
            <w:tcW w:w="1830" w:type="dxa"/>
            <w:vAlign w:val="center"/>
          </w:tcPr>
          <w:p w14:paraId="18CC54B2" w14:textId="2EBD6D05"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GB"/>
              </w:rPr>
              <w:t>-0.01 (0.008)</w:t>
            </w:r>
          </w:p>
        </w:tc>
        <w:tc>
          <w:tcPr>
            <w:tcW w:w="1830" w:type="dxa"/>
            <w:vAlign w:val="center"/>
          </w:tcPr>
          <w:p w14:paraId="71D9F0E0" w14:textId="340C295E" w:rsidR="00B1320F" w:rsidRDefault="00D073FA" w:rsidP="00B1320F">
            <w:pPr>
              <w:spacing w:line="360" w:lineRule="auto"/>
              <w:jc w:val="center"/>
              <w:rPr>
                <w:rFonts w:ascii="Arial" w:hAnsi="Arial" w:cs="Arial"/>
                <w:sz w:val="24"/>
                <w:szCs w:val="24"/>
                <w:lang w:val="en-GB"/>
              </w:rPr>
            </w:pPr>
            <w:r>
              <w:rPr>
                <w:rFonts w:ascii="Arial" w:hAnsi="Arial" w:cs="Arial"/>
                <w:sz w:val="24"/>
                <w:szCs w:val="24"/>
                <w:lang w:val="en-US"/>
              </w:rPr>
              <w:t>0.60</w:t>
            </w:r>
          </w:p>
        </w:tc>
      </w:tr>
    </w:tbl>
    <w:p w14:paraId="1ECB2E08" w14:textId="3DCC0D31" w:rsidR="00180A90" w:rsidRDefault="00F1760E" w:rsidP="007A34E8">
      <w:pPr>
        <w:spacing w:line="480" w:lineRule="auto"/>
        <w:rPr>
          <w:rFonts w:ascii="Arial" w:hAnsi="Arial" w:cs="Arial"/>
          <w:sz w:val="24"/>
          <w:szCs w:val="24"/>
          <w:lang w:val="en-GB"/>
        </w:rPr>
      </w:pPr>
      <w:r>
        <w:rPr>
          <w:rFonts w:ascii="Arial" w:hAnsi="Arial" w:cs="Arial"/>
          <w:sz w:val="24"/>
          <w:szCs w:val="24"/>
          <w:lang w:val="en-GB"/>
        </w:rPr>
        <w:t xml:space="preserve">Beta estimates are based on log2 transformed data. </w:t>
      </w:r>
    </w:p>
    <w:p w14:paraId="4C1913C3" w14:textId="1669404D" w:rsidR="009931CF" w:rsidRDefault="009931CF">
      <w:pPr>
        <w:spacing w:line="240" w:lineRule="auto"/>
        <w:rPr>
          <w:rFonts w:ascii="Arial" w:hAnsi="Arial" w:cs="Arial"/>
          <w:sz w:val="24"/>
          <w:szCs w:val="24"/>
          <w:lang w:val="en-GB"/>
        </w:rPr>
      </w:pPr>
      <w:r>
        <w:rPr>
          <w:rFonts w:ascii="Arial" w:hAnsi="Arial" w:cs="Arial"/>
          <w:sz w:val="24"/>
          <w:szCs w:val="24"/>
          <w:lang w:val="en-GB"/>
        </w:rPr>
        <w:br w:type="page"/>
      </w:r>
    </w:p>
    <w:p w14:paraId="5F7180F7" w14:textId="77777777" w:rsidR="009310AA" w:rsidRDefault="009310AA">
      <w:pPr>
        <w:spacing w:line="240" w:lineRule="auto"/>
        <w:rPr>
          <w:rFonts w:ascii="Arial" w:hAnsi="Arial" w:cs="Arial"/>
          <w:sz w:val="24"/>
          <w:szCs w:val="24"/>
        </w:rPr>
      </w:pPr>
      <w:r>
        <w:rPr>
          <w:rFonts w:ascii="Arial" w:hAnsi="Arial" w:cs="Arial"/>
          <w:noProof/>
          <w:sz w:val="24"/>
          <w:szCs w:val="24"/>
        </w:rPr>
        <w:lastRenderedPageBreak/>
        <w:drawing>
          <wp:inline distT="0" distB="0" distL="0" distR="0" wp14:anchorId="29E00B60" wp14:editId="197BE8B1">
            <wp:extent cx="8891270" cy="5724525"/>
            <wp:effectExtent l="0" t="0" r="5080" b="9525"/>
            <wp:docPr id="1260357092" name="Picture 1" descr="A graph of different age gro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57092" name="Picture 1" descr="A graph of different age group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8891270" cy="5724525"/>
                    </a:xfrm>
                    <a:prstGeom prst="rect">
                      <a:avLst/>
                    </a:prstGeom>
                  </pic:spPr>
                </pic:pic>
              </a:graphicData>
            </a:graphic>
          </wp:inline>
        </w:drawing>
      </w:r>
    </w:p>
    <w:p w14:paraId="6F34FDE9" w14:textId="0C9C674B" w:rsidR="009310AA" w:rsidRDefault="009310AA" w:rsidP="00106123">
      <w:pPr>
        <w:spacing w:line="360" w:lineRule="auto"/>
        <w:rPr>
          <w:rFonts w:ascii="Arial" w:hAnsi="Arial" w:cs="Arial"/>
          <w:iCs/>
          <w:sz w:val="24"/>
          <w:szCs w:val="24"/>
          <w:lang w:val="en-GB"/>
        </w:rPr>
      </w:pPr>
      <w:r w:rsidRPr="009310AA">
        <w:rPr>
          <w:rFonts w:ascii="Arial" w:hAnsi="Arial" w:cs="Arial"/>
          <w:b/>
          <w:bCs/>
          <w:sz w:val="24"/>
          <w:szCs w:val="24"/>
          <w:lang w:val="en-GB"/>
        </w:rPr>
        <w:lastRenderedPageBreak/>
        <w:t>Figure S</w:t>
      </w:r>
      <w:r w:rsidR="007A696B">
        <w:rPr>
          <w:rFonts w:ascii="Arial" w:hAnsi="Arial" w:cs="Arial"/>
          <w:b/>
          <w:bCs/>
          <w:sz w:val="24"/>
          <w:szCs w:val="24"/>
          <w:lang w:val="en-GB"/>
        </w:rPr>
        <w:t>10</w:t>
      </w:r>
      <w:r w:rsidRPr="009310AA">
        <w:rPr>
          <w:rFonts w:ascii="Arial" w:hAnsi="Arial" w:cs="Arial"/>
          <w:b/>
          <w:bCs/>
          <w:sz w:val="24"/>
          <w:szCs w:val="24"/>
          <w:lang w:val="en-GB"/>
        </w:rPr>
        <w:t>.</w:t>
      </w:r>
      <w:r w:rsidRPr="009310AA">
        <w:rPr>
          <w:rFonts w:ascii="Arial" w:hAnsi="Arial" w:cs="Arial"/>
          <w:sz w:val="24"/>
          <w:szCs w:val="24"/>
          <w:lang w:val="en-GB"/>
        </w:rPr>
        <w:t xml:space="preserve"> </w:t>
      </w:r>
      <w:r w:rsidRPr="005E40D2">
        <w:rPr>
          <w:rFonts w:ascii="Arial" w:hAnsi="Arial" w:cs="Arial"/>
          <w:iCs/>
          <w:sz w:val="24"/>
          <w:szCs w:val="24"/>
          <w:lang w:val="en-GB"/>
        </w:rPr>
        <w:t xml:space="preserve">Biomarker concentrations over age in the NTR cohort and EMIF-AD sub-cohort, stratified by </w:t>
      </w:r>
      <w:r w:rsidRPr="00C97150">
        <w:rPr>
          <w:rFonts w:ascii="Arial" w:hAnsi="Arial" w:cs="Arial"/>
          <w:i/>
          <w:sz w:val="24"/>
          <w:szCs w:val="24"/>
          <w:lang w:val="en-GB"/>
        </w:rPr>
        <w:t>APOE</w:t>
      </w:r>
      <w:r w:rsidRPr="005E40D2">
        <w:rPr>
          <w:rFonts w:ascii="Arial" w:hAnsi="Arial" w:cs="Arial"/>
          <w:iCs/>
          <w:sz w:val="24"/>
          <w:szCs w:val="24"/>
          <w:lang w:val="en-GB"/>
        </w:rPr>
        <w:t xml:space="preserve"> ε4 carriership</w:t>
      </w:r>
      <w:r>
        <w:rPr>
          <w:rFonts w:ascii="Arial" w:hAnsi="Arial" w:cs="Arial"/>
          <w:iCs/>
          <w:sz w:val="24"/>
          <w:szCs w:val="24"/>
          <w:lang w:val="en-GB"/>
        </w:rPr>
        <w:t xml:space="preserve"> and including confidence intervals for the EMID-AD cohort</w:t>
      </w:r>
      <w:r w:rsidRPr="005E40D2">
        <w:rPr>
          <w:rFonts w:ascii="Arial" w:hAnsi="Arial" w:cs="Arial"/>
          <w:iCs/>
          <w:sz w:val="24"/>
          <w:szCs w:val="24"/>
          <w:lang w:val="en-GB"/>
        </w:rPr>
        <w:t xml:space="preserve">. A: p-tau217. B: Aβ-42/40. C: </w:t>
      </w:r>
      <w:proofErr w:type="spellStart"/>
      <w:r w:rsidRPr="005E40D2">
        <w:rPr>
          <w:rFonts w:ascii="Arial" w:hAnsi="Arial" w:cs="Arial"/>
          <w:iCs/>
          <w:sz w:val="24"/>
          <w:szCs w:val="24"/>
          <w:lang w:val="en-GB"/>
        </w:rPr>
        <w:t>NfL</w:t>
      </w:r>
      <w:proofErr w:type="spellEnd"/>
      <w:r w:rsidRPr="005E40D2">
        <w:rPr>
          <w:rFonts w:ascii="Arial" w:hAnsi="Arial" w:cs="Arial"/>
          <w:iCs/>
          <w:sz w:val="24"/>
          <w:szCs w:val="24"/>
          <w:lang w:val="en-GB"/>
        </w:rPr>
        <w:t xml:space="preserve">. D: GFAP. </w:t>
      </w:r>
    </w:p>
    <w:p w14:paraId="3CD7F06F" w14:textId="77777777" w:rsidR="006B7C7F" w:rsidRPr="005E40D2" w:rsidRDefault="006B7C7F" w:rsidP="00106123">
      <w:pPr>
        <w:spacing w:line="360" w:lineRule="auto"/>
        <w:rPr>
          <w:rFonts w:ascii="Arial" w:hAnsi="Arial" w:cs="Arial"/>
          <w:iCs/>
          <w:sz w:val="24"/>
          <w:szCs w:val="24"/>
          <w:lang w:val="en-GB"/>
        </w:rPr>
      </w:pPr>
    </w:p>
    <w:p w14:paraId="1700B807" w14:textId="11A0A117" w:rsidR="006B7C7F" w:rsidRDefault="009310AA">
      <w:pPr>
        <w:spacing w:line="240" w:lineRule="auto"/>
        <w:rPr>
          <w:rFonts w:ascii="Arial" w:hAnsi="Arial" w:cs="Arial"/>
          <w:sz w:val="24"/>
          <w:szCs w:val="24"/>
          <w:lang w:val="en-GB"/>
        </w:rPr>
      </w:pPr>
      <w:r w:rsidRPr="009310AA">
        <w:rPr>
          <w:rFonts w:ascii="Arial" w:hAnsi="Arial" w:cs="Arial"/>
          <w:sz w:val="24"/>
          <w:szCs w:val="24"/>
          <w:lang w:val="en-GB"/>
        </w:rPr>
        <w:br w:type="page"/>
      </w:r>
    </w:p>
    <w:p w14:paraId="3C45043C" w14:textId="6F67FD4F" w:rsidR="006B7C7F" w:rsidRDefault="006B7C7F">
      <w:pPr>
        <w:spacing w:line="240" w:lineRule="auto"/>
        <w:rPr>
          <w:rFonts w:ascii="Arial" w:hAnsi="Arial" w:cs="Arial"/>
          <w:sz w:val="24"/>
          <w:szCs w:val="24"/>
          <w:lang w:val="en-GB"/>
        </w:rPr>
      </w:pPr>
      <w:r>
        <w:rPr>
          <w:rFonts w:ascii="Arial" w:hAnsi="Arial" w:cs="Arial"/>
          <w:noProof/>
          <w:sz w:val="24"/>
          <w:szCs w:val="24"/>
          <w:lang w:val="en-GB"/>
        </w:rPr>
        <w:lastRenderedPageBreak/>
        <w:drawing>
          <wp:inline distT="0" distB="0" distL="0" distR="0" wp14:anchorId="036DC36D" wp14:editId="0C5BACC5">
            <wp:extent cx="8891270" cy="5724525"/>
            <wp:effectExtent l="0" t="0" r="5080" b="9525"/>
            <wp:docPr id="857363444"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63444" name="Picture 7" descr="A screenshot of a graph&#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8891270" cy="5724525"/>
                    </a:xfrm>
                    <a:prstGeom prst="rect">
                      <a:avLst/>
                    </a:prstGeom>
                  </pic:spPr>
                </pic:pic>
              </a:graphicData>
            </a:graphic>
          </wp:inline>
        </w:drawing>
      </w:r>
    </w:p>
    <w:p w14:paraId="7930F5F9" w14:textId="3ADF1C86" w:rsidR="006B7C7F" w:rsidRDefault="006B7C7F" w:rsidP="006B7C7F">
      <w:pPr>
        <w:spacing w:line="360" w:lineRule="auto"/>
        <w:rPr>
          <w:rFonts w:ascii="Arial" w:hAnsi="Arial" w:cs="Arial"/>
          <w:iCs/>
          <w:sz w:val="24"/>
          <w:szCs w:val="24"/>
          <w:lang w:val="en-GB"/>
        </w:rPr>
      </w:pPr>
      <w:r w:rsidRPr="009310AA">
        <w:rPr>
          <w:rFonts w:ascii="Arial" w:hAnsi="Arial" w:cs="Arial"/>
          <w:b/>
          <w:bCs/>
          <w:sz w:val="24"/>
          <w:szCs w:val="24"/>
          <w:lang w:val="en-GB"/>
        </w:rPr>
        <w:lastRenderedPageBreak/>
        <w:t>Figure S</w:t>
      </w:r>
      <w:r w:rsidR="005C35F4">
        <w:rPr>
          <w:rFonts w:ascii="Arial" w:hAnsi="Arial" w:cs="Arial"/>
          <w:b/>
          <w:bCs/>
          <w:sz w:val="24"/>
          <w:szCs w:val="24"/>
          <w:lang w:val="en-GB"/>
        </w:rPr>
        <w:t>1</w:t>
      </w:r>
      <w:r w:rsidR="007A696B">
        <w:rPr>
          <w:rFonts w:ascii="Arial" w:hAnsi="Arial" w:cs="Arial"/>
          <w:b/>
          <w:bCs/>
          <w:sz w:val="24"/>
          <w:szCs w:val="24"/>
          <w:lang w:val="en-GB"/>
        </w:rPr>
        <w:t>1</w:t>
      </w:r>
      <w:r w:rsidRPr="009310AA">
        <w:rPr>
          <w:rFonts w:ascii="Arial" w:hAnsi="Arial" w:cs="Arial"/>
          <w:b/>
          <w:bCs/>
          <w:sz w:val="24"/>
          <w:szCs w:val="24"/>
          <w:lang w:val="en-GB"/>
        </w:rPr>
        <w:t>.</w:t>
      </w:r>
      <w:r w:rsidRPr="009310AA">
        <w:rPr>
          <w:rFonts w:ascii="Arial" w:hAnsi="Arial" w:cs="Arial"/>
          <w:sz w:val="24"/>
          <w:szCs w:val="24"/>
          <w:lang w:val="en-GB"/>
        </w:rPr>
        <w:t xml:space="preserve"> </w:t>
      </w:r>
      <w:r w:rsidRPr="005E40D2">
        <w:rPr>
          <w:rFonts w:ascii="Arial" w:hAnsi="Arial" w:cs="Arial"/>
          <w:iCs/>
          <w:sz w:val="24"/>
          <w:szCs w:val="24"/>
          <w:lang w:val="en-GB"/>
        </w:rPr>
        <w:t xml:space="preserve">Biomarker concentrations over age in the NTR cohort and EMIF-AD sub-cohort, stratified by </w:t>
      </w:r>
      <w:r w:rsidRPr="00C97150">
        <w:rPr>
          <w:rFonts w:ascii="Arial" w:hAnsi="Arial" w:cs="Arial"/>
          <w:i/>
          <w:sz w:val="24"/>
          <w:szCs w:val="24"/>
          <w:lang w:val="en-GB"/>
        </w:rPr>
        <w:t>APOE</w:t>
      </w:r>
      <w:r w:rsidRPr="005E40D2">
        <w:rPr>
          <w:rFonts w:ascii="Arial" w:hAnsi="Arial" w:cs="Arial"/>
          <w:iCs/>
          <w:sz w:val="24"/>
          <w:szCs w:val="24"/>
          <w:lang w:val="en-GB"/>
        </w:rPr>
        <w:t xml:space="preserve"> ε4 carriership</w:t>
      </w:r>
      <w:r>
        <w:rPr>
          <w:rFonts w:ascii="Arial" w:hAnsi="Arial" w:cs="Arial"/>
          <w:iCs/>
          <w:sz w:val="24"/>
          <w:szCs w:val="24"/>
          <w:lang w:val="en-GB"/>
        </w:rPr>
        <w:t xml:space="preserve"> and showing the underlying longitudinal trajectori</w:t>
      </w:r>
      <w:r w:rsidR="007A6F8B">
        <w:rPr>
          <w:rFonts w:ascii="Arial" w:hAnsi="Arial" w:cs="Arial"/>
          <w:iCs/>
          <w:sz w:val="24"/>
          <w:szCs w:val="24"/>
          <w:lang w:val="en-GB"/>
        </w:rPr>
        <w:t>e</w:t>
      </w:r>
      <w:r>
        <w:rPr>
          <w:rFonts w:ascii="Arial" w:hAnsi="Arial" w:cs="Arial"/>
          <w:iCs/>
          <w:sz w:val="24"/>
          <w:szCs w:val="24"/>
          <w:lang w:val="en-GB"/>
        </w:rPr>
        <w:t>s for the EMID-AD cohort</w:t>
      </w:r>
      <w:r w:rsidRPr="005E40D2">
        <w:rPr>
          <w:rFonts w:ascii="Arial" w:hAnsi="Arial" w:cs="Arial"/>
          <w:iCs/>
          <w:sz w:val="24"/>
          <w:szCs w:val="24"/>
          <w:lang w:val="en-GB"/>
        </w:rPr>
        <w:t xml:space="preserve">. A: p-tau217. B: Aβ-42/40. C: </w:t>
      </w:r>
      <w:proofErr w:type="spellStart"/>
      <w:r w:rsidRPr="005E40D2">
        <w:rPr>
          <w:rFonts w:ascii="Arial" w:hAnsi="Arial" w:cs="Arial"/>
          <w:iCs/>
          <w:sz w:val="24"/>
          <w:szCs w:val="24"/>
          <w:lang w:val="en-GB"/>
        </w:rPr>
        <w:t>NfL</w:t>
      </w:r>
      <w:proofErr w:type="spellEnd"/>
      <w:r w:rsidRPr="005E40D2">
        <w:rPr>
          <w:rFonts w:ascii="Arial" w:hAnsi="Arial" w:cs="Arial"/>
          <w:iCs/>
          <w:sz w:val="24"/>
          <w:szCs w:val="24"/>
          <w:lang w:val="en-GB"/>
        </w:rPr>
        <w:t xml:space="preserve">. D: GFAP. </w:t>
      </w:r>
    </w:p>
    <w:p w14:paraId="7618BE69" w14:textId="77777777" w:rsidR="006B7C7F" w:rsidRDefault="006B7C7F">
      <w:pPr>
        <w:spacing w:line="240" w:lineRule="auto"/>
        <w:rPr>
          <w:rFonts w:ascii="Arial" w:hAnsi="Arial" w:cs="Arial"/>
          <w:sz w:val="24"/>
          <w:szCs w:val="24"/>
          <w:lang w:val="en-GB"/>
        </w:rPr>
      </w:pPr>
    </w:p>
    <w:p w14:paraId="4B9DEF05" w14:textId="612AA691" w:rsidR="009310AA" w:rsidRPr="009310AA" w:rsidRDefault="006B7C7F">
      <w:pPr>
        <w:spacing w:line="240" w:lineRule="auto"/>
        <w:rPr>
          <w:rFonts w:ascii="Arial" w:hAnsi="Arial" w:cs="Arial"/>
          <w:sz w:val="24"/>
          <w:szCs w:val="24"/>
          <w:lang w:val="en-GB"/>
        </w:rPr>
      </w:pPr>
      <w:r>
        <w:rPr>
          <w:rFonts w:ascii="Arial" w:hAnsi="Arial" w:cs="Arial"/>
          <w:sz w:val="24"/>
          <w:szCs w:val="24"/>
          <w:lang w:val="en-GB"/>
        </w:rPr>
        <w:br w:type="page"/>
      </w:r>
    </w:p>
    <w:p w14:paraId="1D58669A" w14:textId="77777777" w:rsidR="009310AA" w:rsidRDefault="009310AA">
      <w:pPr>
        <w:spacing w:line="240" w:lineRule="auto"/>
        <w:rPr>
          <w:rFonts w:ascii="Arial" w:hAnsi="Arial" w:cs="Arial"/>
          <w:sz w:val="24"/>
          <w:szCs w:val="24"/>
        </w:rPr>
      </w:pPr>
      <w:r>
        <w:rPr>
          <w:rFonts w:ascii="Arial" w:hAnsi="Arial" w:cs="Arial"/>
          <w:noProof/>
          <w:sz w:val="24"/>
          <w:szCs w:val="24"/>
        </w:rPr>
        <w:lastRenderedPageBreak/>
        <w:drawing>
          <wp:inline distT="0" distB="0" distL="0" distR="0" wp14:anchorId="346700F5" wp14:editId="71B58D90">
            <wp:extent cx="8891270" cy="5724525"/>
            <wp:effectExtent l="0" t="0" r="5080" b="9525"/>
            <wp:docPr id="520727690" name="Picture 2" descr="A graph of different ageing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27690" name="Picture 2" descr="A graph of different ageing lin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8891270" cy="5724525"/>
                    </a:xfrm>
                    <a:prstGeom prst="rect">
                      <a:avLst/>
                    </a:prstGeom>
                  </pic:spPr>
                </pic:pic>
              </a:graphicData>
            </a:graphic>
          </wp:inline>
        </w:drawing>
      </w:r>
    </w:p>
    <w:p w14:paraId="59A6958F" w14:textId="2BFCAC3E" w:rsidR="009310AA" w:rsidRDefault="009310AA" w:rsidP="00106123">
      <w:pPr>
        <w:spacing w:line="360" w:lineRule="auto"/>
        <w:rPr>
          <w:rFonts w:ascii="Arial" w:hAnsi="Arial" w:cs="Arial"/>
          <w:iCs/>
          <w:sz w:val="24"/>
          <w:szCs w:val="24"/>
          <w:lang w:val="en-GB"/>
        </w:rPr>
      </w:pPr>
      <w:r w:rsidRPr="00106123">
        <w:rPr>
          <w:rFonts w:ascii="Arial" w:hAnsi="Arial" w:cs="Arial"/>
          <w:b/>
          <w:bCs/>
          <w:sz w:val="24"/>
          <w:szCs w:val="24"/>
          <w:lang w:val="en-GB"/>
        </w:rPr>
        <w:lastRenderedPageBreak/>
        <w:t>Figure S</w:t>
      </w:r>
      <w:r w:rsidR="00216064">
        <w:rPr>
          <w:rFonts w:ascii="Arial" w:hAnsi="Arial" w:cs="Arial"/>
          <w:b/>
          <w:bCs/>
          <w:sz w:val="24"/>
          <w:szCs w:val="24"/>
          <w:lang w:val="en-GB"/>
        </w:rPr>
        <w:t>1</w:t>
      </w:r>
      <w:r w:rsidR="007A696B">
        <w:rPr>
          <w:rFonts w:ascii="Arial" w:hAnsi="Arial" w:cs="Arial"/>
          <w:b/>
          <w:bCs/>
          <w:sz w:val="24"/>
          <w:szCs w:val="24"/>
          <w:lang w:val="en-GB"/>
        </w:rPr>
        <w:t>2</w:t>
      </w:r>
      <w:r w:rsidRPr="00106123">
        <w:rPr>
          <w:rFonts w:ascii="Arial" w:hAnsi="Arial" w:cs="Arial"/>
          <w:b/>
          <w:bCs/>
          <w:sz w:val="24"/>
          <w:szCs w:val="24"/>
          <w:lang w:val="en-GB"/>
        </w:rPr>
        <w:t>.</w:t>
      </w:r>
      <w:r w:rsidRPr="009310AA">
        <w:rPr>
          <w:rFonts w:ascii="Arial" w:hAnsi="Arial" w:cs="Arial"/>
          <w:sz w:val="24"/>
          <w:szCs w:val="24"/>
          <w:lang w:val="en-GB"/>
        </w:rPr>
        <w:t xml:space="preserve"> </w:t>
      </w:r>
      <w:r w:rsidRPr="005E40D2">
        <w:rPr>
          <w:rFonts w:ascii="Arial" w:hAnsi="Arial" w:cs="Arial"/>
          <w:iCs/>
          <w:sz w:val="24"/>
          <w:szCs w:val="24"/>
          <w:lang w:val="en-GB"/>
        </w:rPr>
        <w:t xml:space="preserve">Biomarker concentrations over age in the NTR cohort and EMIF-AD sub-cohort, stratified by </w:t>
      </w:r>
      <w:r w:rsidRPr="00C97150">
        <w:rPr>
          <w:rFonts w:ascii="Arial" w:hAnsi="Arial" w:cs="Arial"/>
          <w:i/>
          <w:sz w:val="24"/>
          <w:szCs w:val="24"/>
          <w:lang w:val="en-GB"/>
        </w:rPr>
        <w:t>APOE</w:t>
      </w:r>
      <w:r w:rsidRPr="005E40D2">
        <w:rPr>
          <w:rFonts w:ascii="Arial" w:hAnsi="Arial" w:cs="Arial"/>
          <w:iCs/>
          <w:sz w:val="24"/>
          <w:szCs w:val="24"/>
          <w:lang w:val="en-GB"/>
        </w:rPr>
        <w:t xml:space="preserve"> ε4 carriership and Aβ status (EMIF-AD only)</w:t>
      </w:r>
      <w:r>
        <w:rPr>
          <w:rFonts w:ascii="Arial" w:hAnsi="Arial" w:cs="Arial"/>
          <w:iCs/>
          <w:sz w:val="24"/>
          <w:szCs w:val="24"/>
          <w:lang w:val="en-GB"/>
        </w:rPr>
        <w:t xml:space="preserve"> and including confidence intervals for the EMID-AD cohort</w:t>
      </w:r>
      <w:r w:rsidRPr="005E40D2">
        <w:rPr>
          <w:rFonts w:ascii="Arial" w:hAnsi="Arial" w:cs="Arial"/>
          <w:iCs/>
          <w:sz w:val="24"/>
          <w:szCs w:val="24"/>
          <w:lang w:val="en-GB"/>
        </w:rPr>
        <w:t xml:space="preserve">. A: p-tau217. B: Aβ-42/40. C: </w:t>
      </w:r>
      <w:proofErr w:type="spellStart"/>
      <w:r w:rsidRPr="005E40D2">
        <w:rPr>
          <w:rFonts w:ascii="Arial" w:hAnsi="Arial" w:cs="Arial"/>
          <w:iCs/>
          <w:sz w:val="24"/>
          <w:szCs w:val="24"/>
          <w:lang w:val="en-GB"/>
        </w:rPr>
        <w:t>NfL</w:t>
      </w:r>
      <w:proofErr w:type="spellEnd"/>
      <w:r w:rsidRPr="005E40D2">
        <w:rPr>
          <w:rFonts w:ascii="Arial" w:hAnsi="Arial" w:cs="Arial"/>
          <w:iCs/>
          <w:sz w:val="24"/>
          <w:szCs w:val="24"/>
          <w:lang w:val="en-GB"/>
        </w:rPr>
        <w:t>. D: GFAP.</w:t>
      </w:r>
      <w:r>
        <w:rPr>
          <w:rFonts w:ascii="Arial" w:hAnsi="Arial" w:cs="Arial"/>
          <w:iCs/>
          <w:sz w:val="24"/>
          <w:szCs w:val="24"/>
          <w:lang w:val="en-GB"/>
        </w:rPr>
        <w:t xml:space="preserve"> </w:t>
      </w:r>
    </w:p>
    <w:p w14:paraId="5866AE42" w14:textId="66C465DD" w:rsidR="009310AA" w:rsidRPr="009310AA" w:rsidRDefault="009310AA">
      <w:pPr>
        <w:spacing w:line="240" w:lineRule="auto"/>
        <w:rPr>
          <w:rFonts w:ascii="Arial" w:hAnsi="Arial" w:cs="Arial"/>
          <w:sz w:val="24"/>
          <w:szCs w:val="24"/>
          <w:lang w:val="en-GB"/>
        </w:rPr>
      </w:pPr>
      <w:r w:rsidRPr="009310AA">
        <w:rPr>
          <w:rFonts w:ascii="Arial" w:hAnsi="Arial" w:cs="Arial"/>
          <w:sz w:val="24"/>
          <w:szCs w:val="24"/>
          <w:lang w:val="en-GB"/>
        </w:rPr>
        <w:br w:type="page"/>
      </w:r>
    </w:p>
    <w:p w14:paraId="12D1775F" w14:textId="35C16C5B" w:rsidR="009931CF" w:rsidRDefault="009931CF" w:rsidP="009931CF">
      <w:pPr>
        <w:spacing w:line="480" w:lineRule="auto"/>
        <w:rPr>
          <w:rFonts w:ascii="Arial" w:hAnsi="Arial" w:cs="Arial"/>
          <w:sz w:val="24"/>
          <w:szCs w:val="24"/>
        </w:rPr>
      </w:pPr>
      <w:r>
        <w:rPr>
          <w:rFonts w:ascii="Arial" w:hAnsi="Arial" w:cs="Arial"/>
          <w:noProof/>
          <w:sz w:val="24"/>
          <w:szCs w:val="24"/>
        </w:rPr>
        <w:lastRenderedPageBreak/>
        <w:drawing>
          <wp:inline distT="0" distB="0" distL="0" distR="0" wp14:anchorId="26AD4A42" wp14:editId="61068D3B">
            <wp:extent cx="8368665" cy="5759450"/>
            <wp:effectExtent l="0" t="0" r="0" b="0"/>
            <wp:docPr id="878148821" name="Picture 3" descr="A graph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64536" name="Picture 3" descr="A graph of blue dot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8368665" cy="5759450"/>
                    </a:xfrm>
                    <a:prstGeom prst="rect">
                      <a:avLst/>
                    </a:prstGeom>
                  </pic:spPr>
                </pic:pic>
              </a:graphicData>
            </a:graphic>
          </wp:inline>
        </w:drawing>
      </w:r>
    </w:p>
    <w:p w14:paraId="637FBF17" w14:textId="22AF0F0A" w:rsidR="009931CF" w:rsidRDefault="009931CF" w:rsidP="009931CF">
      <w:pPr>
        <w:spacing w:line="360" w:lineRule="auto"/>
        <w:rPr>
          <w:rFonts w:ascii="Arial" w:hAnsi="Arial" w:cs="Arial"/>
          <w:b/>
          <w:bCs/>
          <w:iCs/>
          <w:sz w:val="24"/>
          <w:szCs w:val="24"/>
          <w:lang w:val="en-GB"/>
        </w:rPr>
      </w:pPr>
      <w:r w:rsidRPr="003F1C04">
        <w:rPr>
          <w:rFonts w:ascii="Arial" w:hAnsi="Arial" w:cs="Arial"/>
          <w:b/>
          <w:bCs/>
          <w:sz w:val="24"/>
          <w:szCs w:val="24"/>
          <w:lang w:val="en-GB"/>
        </w:rPr>
        <w:lastRenderedPageBreak/>
        <w:t>Figure S</w:t>
      </w:r>
      <w:r w:rsidR="00216064">
        <w:rPr>
          <w:rFonts w:ascii="Arial" w:hAnsi="Arial" w:cs="Arial"/>
          <w:b/>
          <w:bCs/>
          <w:sz w:val="24"/>
          <w:szCs w:val="24"/>
          <w:lang w:val="en-GB"/>
        </w:rPr>
        <w:t>1</w:t>
      </w:r>
      <w:r w:rsidR="007A696B">
        <w:rPr>
          <w:rFonts w:ascii="Arial" w:hAnsi="Arial" w:cs="Arial"/>
          <w:b/>
          <w:bCs/>
          <w:sz w:val="24"/>
          <w:szCs w:val="24"/>
          <w:lang w:val="en-GB"/>
        </w:rPr>
        <w:t>3</w:t>
      </w:r>
      <w:r w:rsidRPr="003F1C04">
        <w:rPr>
          <w:rFonts w:ascii="Arial" w:hAnsi="Arial" w:cs="Arial"/>
          <w:b/>
          <w:bCs/>
          <w:sz w:val="24"/>
          <w:szCs w:val="24"/>
          <w:lang w:val="en-GB"/>
        </w:rPr>
        <w:t>.</w:t>
      </w:r>
      <w:r w:rsidRPr="003F1C04">
        <w:rPr>
          <w:rFonts w:ascii="Arial" w:hAnsi="Arial" w:cs="Arial"/>
          <w:sz w:val="24"/>
          <w:szCs w:val="24"/>
          <w:lang w:val="en-GB"/>
        </w:rPr>
        <w:t xml:space="preserve"> Bland-Altman plot of t</w:t>
      </w:r>
      <w:r>
        <w:rPr>
          <w:rFonts w:ascii="Arial" w:hAnsi="Arial" w:cs="Arial"/>
          <w:sz w:val="24"/>
          <w:szCs w:val="24"/>
          <w:lang w:val="en-GB"/>
        </w:rPr>
        <w:t xml:space="preserve">he difference between the first and second duplicate measurements of p-tau217. The x-axis shows the mean concentrations of the first and second measurement of each sample. The y-axis shows the difference between the first and second concentration. The mean difference in concentrations was 0.003 </w:t>
      </w:r>
      <w:proofErr w:type="spellStart"/>
      <w:r>
        <w:rPr>
          <w:rFonts w:ascii="Arial" w:hAnsi="Arial" w:cs="Arial"/>
          <w:sz w:val="24"/>
          <w:szCs w:val="24"/>
          <w:lang w:val="en-GB"/>
        </w:rPr>
        <w:t>pg</w:t>
      </w:r>
      <w:proofErr w:type="spellEnd"/>
      <w:r>
        <w:rPr>
          <w:rFonts w:ascii="Arial" w:hAnsi="Arial" w:cs="Arial"/>
          <w:sz w:val="24"/>
          <w:szCs w:val="24"/>
          <w:lang w:val="en-GB"/>
        </w:rPr>
        <w:t xml:space="preserve">/mL (95% CI = -0.003 – 0.010). </w:t>
      </w:r>
    </w:p>
    <w:p w14:paraId="4D6F4DA0" w14:textId="77777777" w:rsidR="009931CF" w:rsidRDefault="009931CF" w:rsidP="009931CF">
      <w:pPr>
        <w:spacing w:line="360" w:lineRule="auto"/>
        <w:rPr>
          <w:rFonts w:ascii="Arial" w:hAnsi="Arial" w:cs="Arial"/>
          <w:b/>
          <w:bCs/>
          <w:iCs/>
          <w:sz w:val="24"/>
          <w:szCs w:val="24"/>
          <w:lang w:val="en-GB"/>
        </w:rPr>
      </w:pPr>
    </w:p>
    <w:p w14:paraId="3E4539A9" w14:textId="77777777" w:rsidR="009931CF" w:rsidRDefault="009931CF" w:rsidP="009931CF">
      <w:pPr>
        <w:spacing w:line="360" w:lineRule="auto"/>
        <w:rPr>
          <w:rFonts w:ascii="Arial" w:hAnsi="Arial" w:cs="Arial"/>
          <w:b/>
          <w:bCs/>
          <w:iCs/>
          <w:sz w:val="24"/>
          <w:szCs w:val="24"/>
          <w:lang w:val="en-GB"/>
        </w:rPr>
        <w:sectPr w:rsidR="009931CF" w:rsidSect="007A34E8">
          <w:pgSz w:w="16838" w:h="11906" w:orient="landscape"/>
          <w:pgMar w:top="1418" w:right="1418" w:bottom="1418" w:left="1418" w:header="709" w:footer="709" w:gutter="0"/>
          <w:cols w:space="708"/>
          <w:docGrid w:linePitch="360"/>
        </w:sectPr>
      </w:pPr>
    </w:p>
    <w:tbl>
      <w:tblPr>
        <w:tblStyle w:val="TableGrid"/>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2"/>
      </w:tblGrid>
      <w:tr w:rsidR="009931CF" w14:paraId="537800DC" w14:textId="77777777" w:rsidTr="00B96C8C">
        <w:trPr>
          <w:trHeight w:val="6133"/>
        </w:trPr>
        <w:tc>
          <w:tcPr>
            <w:tcW w:w="10202" w:type="dxa"/>
          </w:tcPr>
          <w:p w14:paraId="111E538D" w14:textId="77777777" w:rsidR="009931CF" w:rsidRDefault="009931CF" w:rsidP="00B96C8C">
            <w:pPr>
              <w:spacing w:line="480" w:lineRule="auto"/>
              <w:rPr>
                <w:rFonts w:ascii="Arial" w:hAnsi="Arial" w:cs="Arial"/>
                <w:iCs/>
                <w:sz w:val="24"/>
                <w:szCs w:val="24"/>
                <w:lang w:val="en-GB"/>
              </w:rPr>
            </w:pPr>
            <w:r>
              <w:rPr>
                <w:rFonts w:ascii="Arial" w:hAnsi="Arial" w:cs="Arial"/>
                <w:iCs/>
                <w:noProof/>
                <w:sz w:val="24"/>
                <w:szCs w:val="24"/>
                <w:lang w:val="en-GB"/>
              </w:rPr>
              <w:lastRenderedPageBreak/>
              <w:drawing>
                <wp:inline distT="0" distB="0" distL="0" distR="0" wp14:anchorId="40A2A0B8" wp14:editId="39FC9C0B">
                  <wp:extent cx="5760720" cy="3693160"/>
                  <wp:effectExtent l="0" t="0" r="0" b="2540"/>
                  <wp:docPr id="138327140" name="Picture 4" descr="A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7140" name="Picture 4" descr="A diagram of a model&#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693160"/>
                          </a:xfrm>
                          <a:prstGeom prst="rect">
                            <a:avLst/>
                          </a:prstGeom>
                        </pic:spPr>
                      </pic:pic>
                    </a:graphicData>
                  </a:graphic>
                </wp:inline>
              </w:drawing>
            </w:r>
          </w:p>
        </w:tc>
      </w:tr>
      <w:tr w:rsidR="009931CF" w14:paraId="689B6C95" w14:textId="77777777" w:rsidTr="00B96C8C">
        <w:trPr>
          <w:trHeight w:val="6133"/>
        </w:trPr>
        <w:tc>
          <w:tcPr>
            <w:tcW w:w="10202" w:type="dxa"/>
          </w:tcPr>
          <w:p w14:paraId="3DC5CECD" w14:textId="77777777" w:rsidR="009931CF" w:rsidRDefault="009931CF" w:rsidP="00B96C8C">
            <w:pPr>
              <w:spacing w:line="480" w:lineRule="auto"/>
              <w:rPr>
                <w:rFonts w:ascii="Arial" w:hAnsi="Arial" w:cs="Arial"/>
                <w:iCs/>
                <w:sz w:val="24"/>
                <w:szCs w:val="24"/>
                <w:lang w:val="en-GB"/>
              </w:rPr>
            </w:pPr>
            <w:r>
              <w:rPr>
                <w:rFonts w:ascii="Arial" w:hAnsi="Arial" w:cs="Arial"/>
                <w:iCs/>
                <w:noProof/>
                <w:sz w:val="24"/>
                <w:szCs w:val="24"/>
                <w:lang w:val="en-GB"/>
              </w:rPr>
              <w:drawing>
                <wp:inline distT="0" distB="0" distL="0" distR="0" wp14:anchorId="2AFB2CBC" wp14:editId="00F000DE">
                  <wp:extent cx="5760720" cy="3695065"/>
                  <wp:effectExtent l="0" t="0" r="0" b="635"/>
                  <wp:docPr id="997187296" name="Picture 5" descr="A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87296" name="Picture 5" descr="A diagram of a model&#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695065"/>
                          </a:xfrm>
                          <a:prstGeom prst="rect">
                            <a:avLst/>
                          </a:prstGeom>
                        </pic:spPr>
                      </pic:pic>
                    </a:graphicData>
                  </a:graphic>
                </wp:inline>
              </w:drawing>
            </w:r>
          </w:p>
        </w:tc>
      </w:tr>
      <w:tr w:rsidR="009931CF" w14:paraId="253A1775" w14:textId="77777777" w:rsidTr="00B96C8C">
        <w:trPr>
          <w:trHeight w:val="6133"/>
        </w:trPr>
        <w:tc>
          <w:tcPr>
            <w:tcW w:w="10202" w:type="dxa"/>
          </w:tcPr>
          <w:p w14:paraId="2DA16F5D" w14:textId="77777777" w:rsidR="009931CF" w:rsidRDefault="009931CF" w:rsidP="00B96C8C">
            <w:pPr>
              <w:spacing w:line="480" w:lineRule="auto"/>
              <w:rPr>
                <w:rFonts w:ascii="Arial" w:hAnsi="Arial" w:cs="Arial"/>
                <w:iCs/>
                <w:sz w:val="24"/>
                <w:szCs w:val="24"/>
                <w:lang w:val="en-GB"/>
              </w:rPr>
            </w:pPr>
            <w:r>
              <w:rPr>
                <w:rFonts w:ascii="Arial" w:hAnsi="Arial" w:cs="Arial"/>
                <w:iCs/>
                <w:noProof/>
                <w:sz w:val="24"/>
                <w:szCs w:val="24"/>
                <w:lang w:val="en-GB"/>
              </w:rPr>
              <w:lastRenderedPageBreak/>
              <w:drawing>
                <wp:inline distT="0" distB="0" distL="0" distR="0" wp14:anchorId="125DEC97" wp14:editId="384A0937">
                  <wp:extent cx="5760720" cy="3695065"/>
                  <wp:effectExtent l="0" t="0" r="0" b="635"/>
                  <wp:docPr id="1820268504" name="Picture 6" descr="A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68504" name="Picture 6" descr="A diagram of a model&#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695065"/>
                          </a:xfrm>
                          <a:prstGeom prst="rect">
                            <a:avLst/>
                          </a:prstGeom>
                        </pic:spPr>
                      </pic:pic>
                    </a:graphicData>
                  </a:graphic>
                </wp:inline>
              </w:drawing>
            </w:r>
          </w:p>
        </w:tc>
      </w:tr>
    </w:tbl>
    <w:p w14:paraId="27815B72" w14:textId="77777777" w:rsidR="009931CF" w:rsidRDefault="009931CF" w:rsidP="009931CF">
      <w:pPr>
        <w:spacing w:line="360" w:lineRule="auto"/>
        <w:rPr>
          <w:rFonts w:ascii="Arial" w:hAnsi="Arial" w:cs="Arial"/>
          <w:b/>
          <w:bCs/>
          <w:iCs/>
          <w:sz w:val="24"/>
          <w:szCs w:val="24"/>
          <w:lang w:val="en-GB"/>
        </w:rPr>
      </w:pPr>
    </w:p>
    <w:p w14:paraId="0FD93BD2" w14:textId="078DF2C5" w:rsidR="005A4382" w:rsidRPr="00432C3B" w:rsidRDefault="009931CF" w:rsidP="009931CF">
      <w:pPr>
        <w:spacing w:line="360" w:lineRule="auto"/>
        <w:rPr>
          <w:rFonts w:ascii="Arial" w:hAnsi="Arial" w:cs="Arial"/>
          <w:sz w:val="24"/>
          <w:szCs w:val="24"/>
          <w:lang w:val="en-GB"/>
        </w:rPr>
      </w:pPr>
      <w:r w:rsidRPr="00096451">
        <w:rPr>
          <w:rFonts w:ascii="Arial" w:hAnsi="Arial" w:cs="Arial"/>
          <w:b/>
          <w:bCs/>
          <w:iCs/>
          <w:sz w:val="24"/>
          <w:szCs w:val="24"/>
          <w:lang w:val="en-GB"/>
        </w:rPr>
        <w:t xml:space="preserve">Figure </w:t>
      </w:r>
      <w:r>
        <w:rPr>
          <w:rFonts w:ascii="Arial" w:hAnsi="Arial" w:cs="Arial"/>
          <w:b/>
          <w:bCs/>
          <w:iCs/>
          <w:sz w:val="24"/>
          <w:szCs w:val="24"/>
          <w:lang w:val="en-GB"/>
        </w:rPr>
        <w:t>S</w:t>
      </w:r>
      <w:r w:rsidR="00216064">
        <w:rPr>
          <w:rFonts w:ascii="Arial" w:hAnsi="Arial" w:cs="Arial"/>
          <w:b/>
          <w:bCs/>
          <w:iCs/>
          <w:sz w:val="24"/>
          <w:szCs w:val="24"/>
          <w:lang w:val="en-GB"/>
        </w:rPr>
        <w:t>1</w:t>
      </w:r>
      <w:r w:rsidR="007A696B">
        <w:rPr>
          <w:rFonts w:ascii="Arial" w:hAnsi="Arial" w:cs="Arial"/>
          <w:b/>
          <w:bCs/>
          <w:iCs/>
          <w:sz w:val="24"/>
          <w:szCs w:val="24"/>
          <w:lang w:val="en-GB"/>
        </w:rPr>
        <w:t>4</w:t>
      </w:r>
      <w:r w:rsidRPr="00096451">
        <w:rPr>
          <w:rFonts w:ascii="Arial" w:hAnsi="Arial" w:cs="Arial"/>
          <w:b/>
          <w:bCs/>
          <w:iCs/>
          <w:sz w:val="24"/>
          <w:szCs w:val="24"/>
          <w:lang w:val="en-GB"/>
        </w:rPr>
        <w:t>.</w:t>
      </w:r>
      <w:r>
        <w:rPr>
          <w:rFonts w:ascii="Arial" w:hAnsi="Arial" w:cs="Arial"/>
          <w:iCs/>
          <w:sz w:val="24"/>
          <w:szCs w:val="24"/>
          <w:lang w:val="en-GB"/>
        </w:rPr>
        <w:t xml:space="preserve"> Overview of</w:t>
      </w:r>
      <w:r w:rsidR="00BB635A">
        <w:rPr>
          <w:rFonts w:ascii="Arial" w:hAnsi="Arial" w:cs="Arial"/>
          <w:iCs/>
          <w:sz w:val="24"/>
          <w:szCs w:val="24"/>
          <w:lang w:val="en-GB"/>
        </w:rPr>
        <w:t xml:space="preserve"> the main</w:t>
      </w:r>
      <w:r>
        <w:rPr>
          <w:rFonts w:ascii="Arial" w:hAnsi="Arial" w:cs="Arial"/>
          <w:iCs/>
          <w:sz w:val="24"/>
          <w:szCs w:val="24"/>
          <w:lang w:val="en-GB"/>
        </w:rPr>
        <w:t xml:space="preserve"> aims and statistical tests</w:t>
      </w:r>
      <w:r w:rsidR="00BB2292">
        <w:rPr>
          <w:rFonts w:ascii="Arial" w:hAnsi="Arial" w:cs="Arial"/>
          <w:iCs/>
          <w:sz w:val="24"/>
          <w:szCs w:val="24"/>
          <w:lang w:val="en-GB"/>
        </w:rPr>
        <w:t xml:space="preserve"> in the main cohort</w:t>
      </w:r>
      <w:r>
        <w:rPr>
          <w:rFonts w:ascii="Arial" w:hAnsi="Arial" w:cs="Arial"/>
          <w:iCs/>
          <w:sz w:val="24"/>
          <w:szCs w:val="24"/>
          <w:lang w:val="en-GB"/>
        </w:rPr>
        <w:t xml:space="preserve">. Each analysis (1, 2a, 2b) was first performed in the entire cohort, and then in sex-specific subsets (male only subset and female only subset). </w:t>
      </w:r>
    </w:p>
    <w:sectPr w:rsidR="005A4382" w:rsidRPr="00432C3B" w:rsidSect="009931CF">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FD0D76"/>
    <w:multiLevelType w:val="hybridMultilevel"/>
    <w:tmpl w:val="25628CA0"/>
    <w:lvl w:ilvl="0" w:tplc="5C7C7880">
      <w:start w:val="1"/>
      <w:numFmt w:val="decimal"/>
      <w:pStyle w:val="Li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261423"/>
    <w:multiLevelType w:val="multilevel"/>
    <w:tmpl w:val="92BCE30E"/>
    <w:lvl w:ilvl="0">
      <w:start w:val="1"/>
      <w:numFmt w:val="decimal"/>
      <w:pStyle w:val="Kop1-genummerd"/>
      <w:lvlText w:val="%1."/>
      <w:lvlJc w:val="left"/>
      <w:pPr>
        <w:ind w:left="360" w:hanging="360"/>
      </w:pPr>
      <w:rPr>
        <w:rFonts w:hint="default"/>
      </w:rPr>
    </w:lvl>
    <w:lvl w:ilvl="1">
      <w:start w:val="1"/>
      <w:numFmt w:val="decimal"/>
      <w:lvlRestart w:val="0"/>
      <w:pStyle w:val="Kop2-genummerd"/>
      <w:lvlText w:val="%1.%2."/>
      <w:lvlJc w:val="left"/>
      <w:pPr>
        <w:ind w:left="720" w:hanging="360"/>
      </w:pPr>
      <w:rPr>
        <w:rFonts w:hint="default"/>
      </w:rPr>
    </w:lvl>
    <w:lvl w:ilvl="2">
      <w:start w:val="1"/>
      <w:numFmt w:val="decimal"/>
      <w:lvlRestart w:val="0"/>
      <w:pStyle w:val="Kop3-genummerd"/>
      <w:lvlText w:val="%1.%2.%3."/>
      <w:lvlJc w:val="left"/>
      <w:pPr>
        <w:ind w:left="107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57120A29"/>
    <w:multiLevelType w:val="multilevel"/>
    <w:tmpl w:val="D7A6A850"/>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ind w:left="720" w:hanging="363"/>
      </w:pPr>
      <w:rPr>
        <w:rFonts w:ascii="Courier New" w:hAnsi="Courier New" w:hint="default"/>
      </w:rPr>
    </w:lvl>
    <w:lvl w:ilvl="2">
      <w:start w:val="1"/>
      <w:numFmt w:val="bullet"/>
      <w:lvlRestart w:val="0"/>
      <w:pStyle w:val="ListBullet3"/>
      <w:lvlText w:val="-"/>
      <w:lvlJc w:val="left"/>
      <w:pPr>
        <w:ind w:left="1077" w:hanging="357"/>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68107910"/>
    <w:multiLevelType w:val="multilevel"/>
    <w:tmpl w:val="AF2472BA"/>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20" w:hanging="363"/>
      </w:pPr>
      <w:rPr>
        <w:rFonts w:hint="default"/>
      </w:rPr>
    </w:lvl>
    <w:lvl w:ilvl="2">
      <w:start w:val="1"/>
      <w:numFmt w:val="lowerRoman"/>
      <w:lvlRestart w:val="0"/>
      <w:pStyle w:val="ListNumber3"/>
      <w:lvlText w:val="%3."/>
      <w:lvlJc w:val="lef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7F941658"/>
    <w:multiLevelType w:val="hybridMultilevel"/>
    <w:tmpl w:val="25C098E8"/>
    <w:lvl w:ilvl="0" w:tplc="D98ED52E">
      <w:start w:val="1"/>
      <w:numFmt w:val="upperRoman"/>
      <w:pStyle w:val="Bijlage"/>
      <w:lvlText w:val="Bijlage %1."/>
      <w:lvlJc w:val="left"/>
      <w:pPr>
        <w:ind w:left="720" w:hanging="360"/>
      </w:pPr>
      <w:rPr>
        <w:rFonts w:hAnsi="Arial Unicode MS" w:hint="default"/>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36105191">
    <w:abstractNumId w:val="0"/>
  </w:num>
  <w:num w:numId="2" w16cid:durableId="1026445243">
    <w:abstractNumId w:val="2"/>
  </w:num>
  <w:num w:numId="3" w16cid:durableId="593171272">
    <w:abstractNumId w:val="3"/>
  </w:num>
  <w:num w:numId="4" w16cid:durableId="1008337569">
    <w:abstractNumId w:val="1"/>
  </w:num>
  <w:num w:numId="5" w16cid:durableId="1200053308">
    <w:abstractNumId w:val="4"/>
  </w:num>
  <w:num w:numId="6" w16cid:durableId="2086148160">
    <w:abstractNumId w:val="1"/>
  </w:num>
  <w:num w:numId="7" w16cid:durableId="108204942">
    <w:abstractNumId w:val="0"/>
  </w:num>
  <w:num w:numId="8" w16cid:durableId="1159425561">
    <w:abstractNumId w:val="2"/>
  </w:num>
  <w:num w:numId="9" w16cid:durableId="517307843">
    <w:abstractNumId w:val="3"/>
  </w:num>
  <w:num w:numId="10" w16cid:durableId="1375159396">
    <w:abstractNumId w:val="2"/>
  </w:num>
  <w:num w:numId="11" w16cid:durableId="1855998875">
    <w:abstractNumId w:val="2"/>
  </w:num>
  <w:num w:numId="12" w16cid:durableId="888762083">
    <w:abstractNumId w:val="3"/>
  </w:num>
  <w:num w:numId="13" w16cid:durableId="1421874605">
    <w:abstractNumId w:val="3"/>
  </w:num>
  <w:num w:numId="14" w16cid:durableId="2034304253">
    <w:abstractNumId w:val="1"/>
  </w:num>
  <w:num w:numId="15" w16cid:durableId="244612863">
    <w:abstractNumId w:val="1"/>
  </w:num>
  <w:num w:numId="16" w16cid:durableId="1683697826">
    <w:abstractNumId w:val="1"/>
  </w:num>
  <w:num w:numId="17" w16cid:durableId="1427270423">
    <w:abstractNumId w:val="4"/>
  </w:num>
  <w:num w:numId="18" w16cid:durableId="1286042416">
    <w:abstractNumId w:val="0"/>
  </w:num>
  <w:num w:numId="19" w16cid:durableId="322970271">
    <w:abstractNumId w:val="2"/>
  </w:num>
  <w:num w:numId="20" w16cid:durableId="616446539">
    <w:abstractNumId w:val="3"/>
  </w:num>
  <w:num w:numId="21" w16cid:durableId="1937398501">
    <w:abstractNumId w:val="2"/>
  </w:num>
  <w:num w:numId="22" w16cid:durableId="1575697738">
    <w:abstractNumId w:val="2"/>
  </w:num>
  <w:num w:numId="23" w16cid:durableId="1820882858">
    <w:abstractNumId w:val="3"/>
  </w:num>
  <w:num w:numId="24" w16cid:durableId="517737764">
    <w:abstractNumId w:val="3"/>
  </w:num>
  <w:num w:numId="25" w16cid:durableId="1748528906">
    <w:abstractNumId w:val="1"/>
  </w:num>
  <w:num w:numId="26" w16cid:durableId="1343433185">
    <w:abstractNumId w:val="1"/>
  </w:num>
  <w:num w:numId="27" w16cid:durableId="1574968135">
    <w:abstractNumId w:val="1"/>
  </w:num>
  <w:num w:numId="28" w16cid:durableId="714815390">
    <w:abstractNumId w:val="4"/>
  </w:num>
  <w:num w:numId="29" w16cid:durableId="946811711">
    <w:abstractNumId w:val="1"/>
  </w:num>
  <w:num w:numId="30" w16cid:durableId="996882843">
    <w:abstractNumId w:val="1"/>
  </w:num>
  <w:num w:numId="31" w16cid:durableId="1606185036">
    <w:abstractNumId w:val="4"/>
  </w:num>
  <w:num w:numId="32" w16cid:durableId="1115752548">
    <w:abstractNumId w:val="1"/>
  </w:num>
  <w:num w:numId="33" w16cid:durableId="108551630">
    <w:abstractNumId w:val="1"/>
  </w:num>
  <w:num w:numId="34" w16cid:durableId="1409107347">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44930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63388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96602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5621149">
    <w:abstractNumId w:val="1"/>
    <w:lvlOverride w:ilvl="0">
      <w:lvl w:ilvl="0">
        <w:start w:val="1"/>
        <w:numFmt w:val="decimal"/>
        <w:pStyle w:val="Kop1-genummerd"/>
        <w:lvlText w:val="%1."/>
        <w:lvlJc w:val="left"/>
        <w:pPr>
          <w:ind w:left="360" w:hanging="360"/>
        </w:pPr>
        <w:rPr>
          <w:rFonts w:hint="default"/>
        </w:rPr>
      </w:lvl>
    </w:lvlOverride>
    <w:lvlOverride w:ilvl="1">
      <w:lvl w:ilvl="1">
        <w:start w:val="1"/>
        <w:numFmt w:val="decimal"/>
        <w:lvlRestart w:val="0"/>
        <w:pStyle w:val="Kop2-genummerd"/>
        <w:lvlText w:val="%1.%2."/>
        <w:lvlJc w:val="left"/>
        <w:pPr>
          <w:ind w:left="0" w:firstLine="0"/>
        </w:pPr>
        <w:rPr>
          <w:rFonts w:hint="default"/>
        </w:rPr>
      </w:lvl>
    </w:lvlOverride>
    <w:lvlOverride w:ilvl="2">
      <w:lvl w:ilvl="2">
        <w:start w:val="1"/>
        <w:numFmt w:val="decimal"/>
        <w:lvlRestart w:val="0"/>
        <w:pStyle w:val="Kop3-genummerd"/>
        <w:lvlText w:val="%1.%2.%3."/>
        <w:lvlJc w:val="left"/>
        <w:pPr>
          <w:ind w:left="107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rebuchet MS&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e50fepatpdx5extw4pa2dew5vxs090rv9x&quot;&gt;My EndNote Library&lt;record-ids&gt;&lt;item&gt;332&lt;/item&gt;&lt;item&gt;386&lt;/item&gt;&lt;item&gt;387&lt;/item&gt;&lt;item&gt;388&lt;/item&gt;&lt;item&gt;405&lt;/item&gt;&lt;/record-ids&gt;&lt;/item&gt;&lt;/Libraries&gt;"/>
  </w:docVars>
  <w:rsids>
    <w:rsidRoot w:val="003355F9"/>
    <w:rsid w:val="000014C3"/>
    <w:rsid w:val="00004162"/>
    <w:rsid w:val="00007739"/>
    <w:rsid w:val="000122C4"/>
    <w:rsid w:val="00014469"/>
    <w:rsid w:val="00021A4C"/>
    <w:rsid w:val="000231F5"/>
    <w:rsid w:val="0002346D"/>
    <w:rsid w:val="000320A7"/>
    <w:rsid w:val="000364ED"/>
    <w:rsid w:val="000440A4"/>
    <w:rsid w:val="000563BF"/>
    <w:rsid w:val="000733F8"/>
    <w:rsid w:val="000738F0"/>
    <w:rsid w:val="00080DE7"/>
    <w:rsid w:val="00086045"/>
    <w:rsid w:val="00091037"/>
    <w:rsid w:val="00094120"/>
    <w:rsid w:val="000B0FD2"/>
    <w:rsid w:val="000B3773"/>
    <w:rsid w:val="000C40FA"/>
    <w:rsid w:val="000D123E"/>
    <w:rsid w:val="00106123"/>
    <w:rsid w:val="00110C0F"/>
    <w:rsid w:val="00120F8E"/>
    <w:rsid w:val="001306A4"/>
    <w:rsid w:val="00132D3C"/>
    <w:rsid w:val="00145756"/>
    <w:rsid w:val="0015132F"/>
    <w:rsid w:val="00152A21"/>
    <w:rsid w:val="00170A65"/>
    <w:rsid w:val="00171726"/>
    <w:rsid w:val="00175A8B"/>
    <w:rsid w:val="00180A90"/>
    <w:rsid w:val="001933CD"/>
    <w:rsid w:val="001A3CEF"/>
    <w:rsid w:val="001A71D9"/>
    <w:rsid w:val="001B6993"/>
    <w:rsid w:val="001D455B"/>
    <w:rsid w:val="001E3ACD"/>
    <w:rsid w:val="002061B9"/>
    <w:rsid w:val="002063C8"/>
    <w:rsid w:val="00216064"/>
    <w:rsid w:val="002258B3"/>
    <w:rsid w:val="00225B02"/>
    <w:rsid w:val="002340AD"/>
    <w:rsid w:val="00234802"/>
    <w:rsid w:val="00244405"/>
    <w:rsid w:val="00253C0A"/>
    <w:rsid w:val="00274804"/>
    <w:rsid w:val="00274F23"/>
    <w:rsid w:val="00276241"/>
    <w:rsid w:val="0028292F"/>
    <w:rsid w:val="00292352"/>
    <w:rsid w:val="0029314A"/>
    <w:rsid w:val="0029482F"/>
    <w:rsid w:val="00295806"/>
    <w:rsid w:val="00296087"/>
    <w:rsid w:val="002A607C"/>
    <w:rsid w:val="002B14FE"/>
    <w:rsid w:val="002C11F8"/>
    <w:rsid w:val="002D5AC3"/>
    <w:rsid w:val="002F2335"/>
    <w:rsid w:val="002F6302"/>
    <w:rsid w:val="003004F0"/>
    <w:rsid w:val="00305060"/>
    <w:rsid w:val="003123F1"/>
    <w:rsid w:val="00321327"/>
    <w:rsid w:val="00322323"/>
    <w:rsid w:val="0032534D"/>
    <w:rsid w:val="00327008"/>
    <w:rsid w:val="003355F9"/>
    <w:rsid w:val="0034228E"/>
    <w:rsid w:val="00342489"/>
    <w:rsid w:val="00345EAD"/>
    <w:rsid w:val="0036697B"/>
    <w:rsid w:val="00373D96"/>
    <w:rsid w:val="00376709"/>
    <w:rsid w:val="00396186"/>
    <w:rsid w:val="003A037D"/>
    <w:rsid w:val="003A1187"/>
    <w:rsid w:val="003B2273"/>
    <w:rsid w:val="003B300E"/>
    <w:rsid w:val="003C64A7"/>
    <w:rsid w:val="003E444A"/>
    <w:rsid w:val="003F1C04"/>
    <w:rsid w:val="003F4A47"/>
    <w:rsid w:val="004018D4"/>
    <w:rsid w:val="0041566B"/>
    <w:rsid w:val="00415FBF"/>
    <w:rsid w:val="0042277A"/>
    <w:rsid w:val="004312B6"/>
    <w:rsid w:val="00432C3B"/>
    <w:rsid w:val="00441E39"/>
    <w:rsid w:val="004645C9"/>
    <w:rsid w:val="00465D32"/>
    <w:rsid w:val="00476272"/>
    <w:rsid w:val="00480D33"/>
    <w:rsid w:val="00484CF3"/>
    <w:rsid w:val="004A6442"/>
    <w:rsid w:val="004B0092"/>
    <w:rsid w:val="004C2753"/>
    <w:rsid w:val="004C44BF"/>
    <w:rsid w:val="004D35FB"/>
    <w:rsid w:val="004E10E2"/>
    <w:rsid w:val="00505539"/>
    <w:rsid w:val="00506189"/>
    <w:rsid w:val="005147C8"/>
    <w:rsid w:val="00525F17"/>
    <w:rsid w:val="0055535F"/>
    <w:rsid w:val="0057172D"/>
    <w:rsid w:val="00582D45"/>
    <w:rsid w:val="005920CA"/>
    <w:rsid w:val="00592BCE"/>
    <w:rsid w:val="005A4382"/>
    <w:rsid w:val="005B2AF3"/>
    <w:rsid w:val="005C2454"/>
    <w:rsid w:val="005C35F4"/>
    <w:rsid w:val="005D0330"/>
    <w:rsid w:val="005D36FC"/>
    <w:rsid w:val="005E02F2"/>
    <w:rsid w:val="005E06D7"/>
    <w:rsid w:val="005E4B36"/>
    <w:rsid w:val="00607E57"/>
    <w:rsid w:val="00616CF9"/>
    <w:rsid w:val="006174D4"/>
    <w:rsid w:val="006240C7"/>
    <w:rsid w:val="00626268"/>
    <w:rsid w:val="00627918"/>
    <w:rsid w:val="0063309C"/>
    <w:rsid w:val="00641F62"/>
    <w:rsid w:val="00644793"/>
    <w:rsid w:val="006554CE"/>
    <w:rsid w:val="00661C53"/>
    <w:rsid w:val="00670D35"/>
    <w:rsid w:val="006903DE"/>
    <w:rsid w:val="00690CF4"/>
    <w:rsid w:val="006957B5"/>
    <w:rsid w:val="006B504E"/>
    <w:rsid w:val="006B7C7F"/>
    <w:rsid w:val="006C195F"/>
    <w:rsid w:val="006D2ACB"/>
    <w:rsid w:val="006E0256"/>
    <w:rsid w:val="006E1286"/>
    <w:rsid w:val="007050E0"/>
    <w:rsid w:val="0071647C"/>
    <w:rsid w:val="0071667C"/>
    <w:rsid w:val="00720BB1"/>
    <w:rsid w:val="00734A31"/>
    <w:rsid w:val="00736A3C"/>
    <w:rsid w:val="0074175F"/>
    <w:rsid w:val="007744EF"/>
    <w:rsid w:val="00783BEE"/>
    <w:rsid w:val="007939B3"/>
    <w:rsid w:val="007A0594"/>
    <w:rsid w:val="007A13B7"/>
    <w:rsid w:val="007A34E8"/>
    <w:rsid w:val="007A696B"/>
    <w:rsid w:val="007A6F8B"/>
    <w:rsid w:val="007B50D3"/>
    <w:rsid w:val="007B748F"/>
    <w:rsid w:val="007C0ADA"/>
    <w:rsid w:val="007C1864"/>
    <w:rsid w:val="007D0955"/>
    <w:rsid w:val="007D5D9C"/>
    <w:rsid w:val="007E0E93"/>
    <w:rsid w:val="007E12AE"/>
    <w:rsid w:val="007E31FC"/>
    <w:rsid w:val="007E6557"/>
    <w:rsid w:val="007F1DC4"/>
    <w:rsid w:val="007F607F"/>
    <w:rsid w:val="00800001"/>
    <w:rsid w:val="008013DA"/>
    <w:rsid w:val="00803D8E"/>
    <w:rsid w:val="00804CFF"/>
    <w:rsid w:val="008121AF"/>
    <w:rsid w:val="00813F65"/>
    <w:rsid w:val="00821D64"/>
    <w:rsid w:val="00823278"/>
    <w:rsid w:val="008232C4"/>
    <w:rsid w:val="008346D5"/>
    <w:rsid w:val="00840A00"/>
    <w:rsid w:val="008468A5"/>
    <w:rsid w:val="0085202B"/>
    <w:rsid w:val="00854562"/>
    <w:rsid w:val="0086785E"/>
    <w:rsid w:val="008750D4"/>
    <w:rsid w:val="00891255"/>
    <w:rsid w:val="008B2C3A"/>
    <w:rsid w:val="008B3E15"/>
    <w:rsid w:val="008B4429"/>
    <w:rsid w:val="008C3957"/>
    <w:rsid w:val="008D1FCD"/>
    <w:rsid w:val="008D565A"/>
    <w:rsid w:val="008D6481"/>
    <w:rsid w:val="008F0685"/>
    <w:rsid w:val="00915C38"/>
    <w:rsid w:val="0092637D"/>
    <w:rsid w:val="009310AA"/>
    <w:rsid w:val="00942894"/>
    <w:rsid w:val="00944185"/>
    <w:rsid w:val="0094635D"/>
    <w:rsid w:val="009521EF"/>
    <w:rsid w:val="009834F0"/>
    <w:rsid w:val="009931CF"/>
    <w:rsid w:val="00993D0B"/>
    <w:rsid w:val="00997252"/>
    <w:rsid w:val="00997F43"/>
    <w:rsid w:val="009A2D04"/>
    <w:rsid w:val="009B4321"/>
    <w:rsid w:val="009B4B48"/>
    <w:rsid w:val="009B60D0"/>
    <w:rsid w:val="009C11BA"/>
    <w:rsid w:val="009C694F"/>
    <w:rsid w:val="009D3459"/>
    <w:rsid w:val="009D3B76"/>
    <w:rsid w:val="009D77A3"/>
    <w:rsid w:val="009E0769"/>
    <w:rsid w:val="009E311D"/>
    <w:rsid w:val="009E6BB7"/>
    <w:rsid w:val="009F62C9"/>
    <w:rsid w:val="009F6F5C"/>
    <w:rsid w:val="00A01A5F"/>
    <w:rsid w:val="00A158B4"/>
    <w:rsid w:val="00A15DC1"/>
    <w:rsid w:val="00A170A8"/>
    <w:rsid w:val="00A256DA"/>
    <w:rsid w:val="00A279B5"/>
    <w:rsid w:val="00A32CD8"/>
    <w:rsid w:val="00A40F35"/>
    <w:rsid w:val="00A4105F"/>
    <w:rsid w:val="00A617D3"/>
    <w:rsid w:val="00A66E9A"/>
    <w:rsid w:val="00A67992"/>
    <w:rsid w:val="00A70ACF"/>
    <w:rsid w:val="00A76C24"/>
    <w:rsid w:val="00A84FE0"/>
    <w:rsid w:val="00A96DAC"/>
    <w:rsid w:val="00AD25EB"/>
    <w:rsid w:val="00AD3036"/>
    <w:rsid w:val="00AD338C"/>
    <w:rsid w:val="00AD7186"/>
    <w:rsid w:val="00AE1268"/>
    <w:rsid w:val="00AE188A"/>
    <w:rsid w:val="00AE76EB"/>
    <w:rsid w:val="00B05D43"/>
    <w:rsid w:val="00B1320F"/>
    <w:rsid w:val="00B21153"/>
    <w:rsid w:val="00B35188"/>
    <w:rsid w:val="00B42813"/>
    <w:rsid w:val="00B653F0"/>
    <w:rsid w:val="00B74364"/>
    <w:rsid w:val="00B75E75"/>
    <w:rsid w:val="00B95B61"/>
    <w:rsid w:val="00B97004"/>
    <w:rsid w:val="00BB0BD6"/>
    <w:rsid w:val="00BB2292"/>
    <w:rsid w:val="00BB257B"/>
    <w:rsid w:val="00BB257F"/>
    <w:rsid w:val="00BB635A"/>
    <w:rsid w:val="00BC2186"/>
    <w:rsid w:val="00BE18B6"/>
    <w:rsid w:val="00BE2513"/>
    <w:rsid w:val="00BF041E"/>
    <w:rsid w:val="00C07714"/>
    <w:rsid w:val="00C176FD"/>
    <w:rsid w:val="00C20010"/>
    <w:rsid w:val="00C435E5"/>
    <w:rsid w:val="00C63AFF"/>
    <w:rsid w:val="00C70A49"/>
    <w:rsid w:val="00C840A0"/>
    <w:rsid w:val="00C95D34"/>
    <w:rsid w:val="00C97150"/>
    <w:rsid w:val="00CB56CB"/>
    <w:rsid w:val="00CB5997"/>
    <w:rsid w:val="00CB64C2"/>
    <w:rsid w:val="00CC3AEB"/>
    <w:rsid w:val="00CD08CE"/>
    <w:rsid w:val="00CD2421"/>
    <w:rsid w:val="00CD505B"/>
    <w:rsid w:val="00CD58E7"/>
    <w:rsid w:val="00CE507F"/>
    <w:rsid w:val="00CF0BFA"/>
    <w:rsid w:val="00D073FA"/>
    <w:rsid w:val="00D07B03"/>
    <w:rsid w:val="00D17D92"/>
    <w:rsid w:val="00D22FFE"/>
    <w:rsid w:val="00D44497"/>
    <w:rsid w:val="00D5137D"/>
    <w:rsid w:val="00D6188A"/>
    <w:rsid w:val="00D66FC4"/>
    <w:rsid w:val="00D830C0"/>
    <w:rsid w:val="00D8737A"/>
    <w:rsid w:val="00D905C4"/>
    <w:rsid w:val="00D9773A"/>
    <w:rsid w:val="00DA68AD"/>
    <w:rsid w:val="00DB2E7F"/>
    <w:rsid w:val="00DB4012"/>
    <w:rsid w:val="00DC1F93"/>
    <w:rsid w:val="00DC627C"/>
    <w:rsid w:val="00DC6E99"/>
    <w:rsid w:val="00DC7772"/>
    <w:rsid w:val="00DC78BB"/>
    <w:rsid w:val="00DD1D4C"/>
    <w:rsid w:val="00DF1641"/>
    <w:rsid w:val="00DF5703"/>
    <w:rsid w:val="00DF5F4C"/>
    <w:rsid w:val="00DF6498"/>
    <w:rsid w:val="00E0189A"/>
    <w:rsid w:val="00E049B0"/>
    <w:rsid w:val="00E10AB4"/>
    <w:rsid w:val="00E12689"/>
    <w:rsid w:val="00E1684F"/>
    <w:rsid w:val="00E25CE3"/>
    <w:rsid w:val="00E26D66"/>
    <w:rsid w:val="00E366D2"/>
    <w:rsid w:val="00E55BEF"/>
    <w:rsid w:val="00E56207"/>
    <w:rsid w:val="00E574D0"/>
    <w:rsid w:val="00E61827"/>
    <w:rsid w:val="00E627A7"/>
    <w:rsid w:val="00E736D4"/>
    <w:rsid w:val="00E74F2A"/>
    <w:rsid w:val="00E80684"/>
    <w:rsid w:val="00EB1640"/>
    <w:rsid w:val="00EB22E3"/>
    <w:rsid w:val="00ED2880"/>
    <w:rsid w:val="00ED492C"/>
    <w:rsid w:val="00EE036A"/>
    <w:rsid w:val="00EE0746"/>
    <w:rsid w:val="00EE3ABA"/>
    <w:rsid w:val="00EE753B"/>
    <w:rsid w:val="00F117ED"/>
    <w:rsid w:val="00F1760E"/>
    <w:rsid w:val="00F268C0"/>
    <w:rsid w:val="00F5573C"/>
    <w:rsid w:val="00FA55C8"/>
    <w:rsid w:val="00FA6016"/>
    <w:rsid w:val="00FB648D"/>
    <w:rsid w:val="00FD138A"/>
    <w:rsid w:val="00FD28B6"/>
    <w:rsid w:val="00FD3CA0"/>
    <w:rsid w:val="00FD5094"/>
    <w:rsid w:val="00FF67A0"/>
    <w:rsid w:val="00FF73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7B39F"/>
  <w15:chartTrackingRefBased/>
  <w15:docId w15:val="{93E0DA5F-126D-475F-92E8-BD9D09A9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3"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813"/>
    <w:pPr>
      <w:spacing w:line="288" w:lineRule="auto"/>
    </w:pPr>
    <w:rPr>
      <w:rFonts w:ascii="Trebuchet MS" w:hAnsi="Trebuchet MS"/>
    </w:rPr>
  </w:style>
  <w:style w:type="paragraph" w:styleId="Heading1">
    <w:name w:val="heading 1"/>
    <w:basedOn w:val="Normal"/>
    <w:next w:val="Normal"/>
    <w:link w:val="Heading1Char"/>
    <w:autoRedefine/>
    <w:uiPriority w:val="1"/>
    <w:qFormat/>
    <w:rsid w:val="00DF6498"/>
    <w:pPr>
      <w:keepNext/>
      <w:spacing w:before="240" w:after="60"/>
      <w:outlineLvl w:val="0"/>
    </w:pPr>
    <w:rPr>
      <w:rFonts w:eastAsiaTheme="majorEastAsia" w:cstheme="majorBidi"/>
      <w:b/>
      <w:bCs/>
      <w:kern w:val="32"/>
      <w:sz w:val="28"/>
      <w:szCs w:val="32"/>
    </w:rPr>
  </w:style>
  <w:style w:type="paragraph" w:styleId="Heading2">
    <w:name w:val="heading 2"/>
    <w:basedOn w:val="Normal"/>
    <w:next w:val="Normal"/>
    <w:link w:val="Heading2Char"/>
    <w:autoRedefine/>
    <w:uiPriority w:val="1"/>
    <w:qFormat/>
    <w:rsid w:val="00E55BEF"/>
    <w:pPr>
      <w:keepNext/>
      <w:spacing w:before="180" w:after="60"/>
      <w:outlineLvl w:val="1"/>
    </w:pPr>
    <w:rPr>
      <w:rFonts w:eastAsia="Times New Roman"/>
      <w:bCs/>
      <w:iCs/>
      <w:sz w:val="24"/>
      <w:szCs w:val="28"/>
    </w:rPr>
  </w:style>
  <w:style w:type="paragraph" w:styleId="Heading3">
    <w:name w:val="heading 3"/>
    <w:basedOn w:val="Normal"/>
    <w:next w:val="Normal"/>
    <w:link w:val="Heading3Char"/>
    <w:autoRedefine/>
    <w:uiPriority w:val="1"/>
    <w:unhideWhenUsed/>
    <w:qFormat/>
    <w:rsid w:val="00DF6498"/>
    <w:pPr>
      <w:keepNext/>
      <w:spacing w:before="120" w:after="60"/>
      <w:contextualSpacing/>
      <w:outlineLvl w:val="2"/>
    </w:pPr>
    <w:rPr>
      <w:rFonts w:eastAsia="Times New Roman"/>
      <w:b/>
      <w:bCs/>
      <w:smallCaps/>
      <w:sz w:val="22"/>
      <w:szCs w:val="26"/>
    </w:rPr>
  </w:style>
  <w:style w:type="paragraph" w:styleId="Heading4">
    <w:name w:val="heading 4"/>
    <w:basedOn w:val="Normal"/>
    <w:next w:val="Normal"/>
    <w:link w:val="Heading4Char"/>
    <w:autoRedefine/>
    <w:uiPriority w:val="1"/>
    <w:unhideWhenUsed/>
    <w:rsid w:val="005B2AF3"/>
    <w:pPr>
      <w:keepNext/>
      <w:spacing w:before="60"/>
      <w:outlineLvl w:val="3"/>
    </w:pPr>
    <w:rPr>
      <w:rFonts w:eastAsiaTheme="minorEastAsia" w:cstheme="minorBidi"/>
      <w:b/>
      <w:bCs/>
      <w:szCs w:val="28"/>
    </w:rPr>
  </w:style>
  <w:style w:type="paragraph" w:styleId="Heading5">
    <w:name w:val="heading 5"/>
    <w:basedOn w:val="Normal"/>
    <w:next w:val="Normal"/>
    <w:link w:val="Heading5Char"/>
    <w:uiPriority w:val="1"/>
    <w:semiHidden/>
    <w:unhideWhenUsed/>
    <w:rsid w:val="003355F9"/>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1"/>
    <w:semiHidden/>
    <w:unhideWhenUsed/>
    <w:qFormat/>
    <w:rsid w:val="003355F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1"/>
    <w:semiHidden/>
    <w:unhideWhenUsed/>
    <w:qFormat/>
    <w:rsid w:val="003355F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1"/>
    <w:semiHidden/>
    <w:unhideWhenUsed/>
    <w:qFormat/>
    <w:rsid w:val="003355F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1"/>
    <w:semiHidden/>
    <w:unhideWhenUsed/>
    <w:qFormat/>
    <w:rsid w:val="003355F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1"/>
    <w:rsid w:val="00E55BEF"/>
    <w:rPr>
      <w:rFonts w:ascii="Trebuchet MS" w:eastAsia="Times New Roman" w:hAnsi="Trebuchet MS"/>
      <w:bCs/>
      <w:iCs/>
      <w:sz w:val="24"/>
      <w:szCs w:val="28"/>
    </w:rPr>
  </w:style>
  <w:style w:type="character" w:customStyle="1" w:styleId="Heading3Char">
    <w:name w:val="Heading 3 Char"/>
    <w:link w:val="Heading3"/>
    <w:uiPriority w:val="1"/>
    <w:rsid w:val="00DF6498"/>
    <w:rPr>
      <w:rFonts w:ascii="Trebuchet MS" w:eastAsia="Times New Roman" w:hAnsi="Trebuchet MS"/>
      <w:b/>
      <w:bCs/>
      <w:smallCaps/>
      <w:sz w:val="22"/>
      <w:szCs w:val="26"/>
    </w:rPr>
  </w:style>
  <w:style w:type="character" w:customStyle="1" w:styleId="Heading1Char">
    <w:name w:val="Heading 1 Char"/>
    <w:link w:val="Heading1"/>
    <w:uiPriority w:val="1"/>
    <w:rsid w:val="00DF6498"/>
    <w:rPr>
      <w:rFonts w:ascii="Trebuchet MS" w:eastAsiaTheme="majorEastAsia" w:hAnsi="Trebuchet MS" w:cstheme="majorBidi"/>
      <w:b/>
      <w:bCs/>
      <w:kern w:val="32"/>
      <w:sz w:val="28"/>
      <w:szCs w:val="32"/>
    </w:rPr>
  </w:style>
  <w:style w:type="paragraph" w:styleId="Title">
    <w:name w:val="Title"/>
    <w:basedOn w:val="Normal"/>
    <w:next w:val="Normal"/>
    <w:link w:val="TitleChar"/>
    <w:autoRedefine/>
    <w:qFormat/>
    <w:rsid w:val="00DF6498"/>
    <w:pPr>
      <w:spacing w:before="240" w:after="60"/>
      <w:jc w:val="center"/>
      <w:outlineLvl w:val="0"/>
    </w:pPr>
    <w:rPr>
      <w:rFonts w:eastAsiaTheme="majorEastAsia" w:cstheme="majorBidi"/>
      <w:b/>
      <w:bCs/>
      <w:kern w:val="28"/>
      <w:sz w:val="32"/>
      <w:szCs w:val="32"/>
    </w:rPr>
  </w:style>
  <w:style w:type="character" w:customStyle="1" w:styleId="TitleChar">
    <w:name w:val="Title Char"/>
    <w:link w:val="Title"/>
    <w:rsid w:val="00DF6498"/>
    <w:rPr>
      <w:rFonts w:ascii="Trebuchet MS" w:eastAsiaTheme="majorEastAsia" w:hAnsi="Trebuchet MS" w:cstheme="majorBidi"/>
      <w:b/>
      <w:bCs/>
      <w:kern w:val="28"/>
      <w:sz w:val="32"/>
      <w:szCs w:val="32"/>
    </w:rPr>
  </w:style>
  <w:style w:type="paragraph" w:styleId="Subtitle">
    <w:name w:val="Subtitle"/>
    <w:basedOn w:val="Normal"/>
    <w:next w:val="Normal"/>
    <w:link w:val="SubtitleChar"/>
    <w:autoRedefine/>
    <w:uiPriority w:val="11"/>
    <w:qFormat/>
    <w:rsid w:val="00DF6498"/>
    <w:pPr>
      <w:spacing w:after="60"/>
      <w:jc w:val="center"/>
      <w:outlineLvl w:val="1"/>
    </w:pPr>
    <w:rPr>
      <w:rFonts w:eastAsia="Times New Roman"/>
      <w:sz w:val="24"/>
      <w:szCs w:val="24"/>
    </w:rPr>
  </w:style>
  <w:style w:type="character" w:customStyle="1" w:styleId="SubtitleChar">
    <w:name w:val="Subtitle Char"/>
    <w:link w:val="Subtitle"/>
    <w:uiPriority w:val="11"/>
    <w:rsid w:val="00DF6498"/>
    <w:rPr>
      <w:rFonts w:ascii="Trebuchet MS" w:eastAsia="Times New Roman" w:hAnsi="Trebuchet MS"/>
      <w:sz w:val="24"/>
      <w:szCs w:val="24"/>
    </w:rPr>
  </w:style>
  <w:style w:type="paragraph" w:styleId="ListParagraph">
    <w:name w:val="List Paragraph"/>
    <w:basedOn w:val="Normal"/>
    <w:uiPriority w:val="34"/>
    <w:rsid w:val="005B2AF3"/>
    <w:pPr>
      <w:ind w:left="708"/>
    </w:pPr>
  </w:style>
  <w:style w:type="character" w:customStyle="1" w:styleId="Heading4Char">
    <w:name w:val="Heading 4 Char"/>
    <w:link w:val="Heading4"/>
    <w:uiPriority w:val="1"/>
    <w:rsid w:val="005B2AF3"/>
    <w:rPr>
      <w:rFonts w:eastAsiaTheme="minorEastAsia" w:cstheme="minorBidi"/>
      <w:b/>
      <w:bCs/>
      <w:sz w:val="22"/>
      <w:szCs w:val="28"/>
    </w:rPr>
  </w:style>
  <w:style w:type="paragraph" w:styleId="ListNumber">
    <w:name w:val="List Number"/>
    <w:basedOn w:val="Normal"/>
    <w:autoRedefine/>
    <w:uiPriority w:val="4"/>
    <w:qFormat/>
    <w:rsid w:val="005B2AF3"/>
    <w:pPr>
      <w:numPr>
        <w:numId w:val="24"/>
      </w:numPr>
      <w:spacing w:before="20" w:after="20"/>
    </w:pPr>
    <w:rPr>
      <w:szCs w:val="22"/>
      <w:lang w:eastAsia="nl-NL"/>
    </w:rPr>
  </w:style>
  <w:style w:type="paragraph" w:styleId="ListBullet">
    <w:name w:val="List Bullet"/>
    <w:basedOn w:val="Normal"/>
    <w:autoRedefine/>
    <w:uiPriority w:val="3"/>
    <w:qFormat/>
    <w:rsid w:val="005B2AF3"/>
    <w:pPr>
      <w:numPr>
        <w:numId w:val="22"/>
      </w:numPr>
      <w:spacing w:before="20" w:after="20"/>
    </w:pPr>
  </w:style>
  <w:style w:type="paragraph" w:styleId="ListBullet2">
    <w:name w:val="List Bullet 2"/>
    <w:basedOn w:val="Normal"/>
    <w:autoRedefine/>
    <w:uiPriority w:val="3"/>
    <w:unhideWhenUsed/>
    <w:rsid w:val="005B2AF3"/>
    <w:pPr>
      <w:numPr>
        <w:ilvl w:val="1"/>
        <w:numId w:val="22"/>
      </w:numPr>
      <w:spacing w:before="20" w:after="20"/>
    </w:pPr>
  </w:style>
  <w:style w:type="paragraph" w:styleId="ListBullet3">
    <w:name w:val="List Bullet 3"/>
    <w:basedOn w:val="Normal"/>
    <w:autoRedefine/>
    <w:uiPriority w:val="3"/>
    <w:unhideWhenUsed/>
    <w:rsid w:val="005B2AF3"/>
    <w:pPr>
      <w:numPr>
        <w:ilvl w:val="2"/>
        <w:numId w:val="22"/>
      </w:numPr>
      <w:spacing w:before="20" w:after="20"/>
    </w:pPr>
  </w:style>
  <w:style w:type="paragraph" w:styleId="List">
    <w:name w:val="List"/>
    <w:basedOn w:val="Normal"/>
    <w:autoRedefine/>
    <w:uiPriority w:val="99"/>
    <w:semiHidden/>
    <w:unhideWhenUsed/>
    <w:qFormat/>
    <w:rsid w:val="005B2AF3"/>
    <w:pPr>
      <w:numPr>
        <w:numId w:val="18"/>
      </w:numPr>
      <w:spacing w:before="20" w:after="20"/>
    </w:pPr>
  </w:style>
  <w:style w:type="paragraph" w:styleId="ListNumber3">
    <w:name w:val="List Number 3"/>
    <w:basedOn w:val="Normal"/>
    <w:uiPriority w:val="4"/>
    <w:unhideWhenUsed/>
    <w:rsid w:val="005B2AF3"/>
    <w:pPr>
      <w:numPr>
        <w:ilvl w:val="2"/>
        <w:numId w:val="24"/>
      </w:numPr>
      <w:contextualSpacing/>
    </w:pPr>
  </w:style>
  <w:style w:type="paragraph" w:styleId="ListNumber2">
    <w:name w:val="List Number 2"/>
    <w:basedOn w:val="Normal"/>
    <w:uiPriority w:val="4"/>
    <w:unhideWhenUsed/>
    <w:rsid w:val="005B2AF3"/>
    <w:pPr>
      <w:numPr>
        <w:ilvl w:val="1"/>
        <w:numId w:val="24"/>
      </w:numPr>
      <w:contextualSpacing/>
    </w:pPr>
  </w:style>
  <w:style w:type="paragraph" w:customStyle="1" w:styleId="Kop2-genummerd">
    <w:name w:val="Kop 2 - genummerd"/>
    <w:basedOn w:val="Heading2"/>
    <w:next w:val="Normal"/>
    <w:autoRedefine/>
    <w:uiPriority w:val="2"/>
    <w:unhideWhenUsed/>
    <w:qFormat/>
    <w:rsid w:val="00E55BEF"/>
    <w:pPr>
      <w:numPr>
        <w:ilvl w:val="1"/>
        <w:numId w:val="38"/>
      </w:numPr>
    </w:pPr>
  </w:style>
  <w:style w:type="paragraph" w:customStyle="1" w:styleId="Kop1-genummerd">
    <w:name w:val="Kop 1 - genummerd"/>
    <w:basedOn w:val="Heading1"/>
    <w:next w:val="Normal"/>
    <w:autoRedefine/>
    <w:uiPriority w:val="2"/>
    <w:qFormat/>
    <w:rsid w:val="00E55BEF"/>
    <w:pPr>
      <w:numPr>
        <w:numId w:val="4"/>
      </w:numPr>
    </w:pPr>
    <w:rPr>
      <w:rFonts w:eastAsia="Times New Roman" w:cs="Times New Roman"/>
    </w:rPr>
  </w:style>
  <w:style w:type="paragraph" w:customStyle="1" w:styleId="Kop3-genummerd">
    <w:name w:val="Kop 3 - genummerd"/>
    <w:basedOn w:val="Heading3"/>
    <w:next w:val="Normal"/>
    <w:autoRedefine/>
    <w:uiPriority w:val="2"/>
    <w:unhideWhenUsed/>
    <w:qFormat/>
    <w:rsid w:val="00D66FC4"/>
    <w:pPr>
      <w:numPr>
        <w:ilvl w:val="2"/>
        <w:numId w:val="33"/>
      </w:numPr>
    </w:pPr>
  </w:style>
  <w:style w:type="paragraph" w:customStyle="1" w:styleId="Bijlage">
    <w:name w:val="Bijlage"/>
    <w:basedOn w:val="Heading1"/>
    <w:next w:val="Normal"/>
    <w:autoRedefine/>
    <w:uiPriority w:val="3"/>
    <w:qFormat/>
    <w:rsid w:val="00E55BEF"/>
    <w:pPr>
      <w:numPr>
        <w:numId w:val="31"/>
      </w:numPr>
      <w:ind w:left="714" w:hanging="357"/>
      <w:contextualSpacing/>
    </w:pPr>
    <w:rPr>
      <w:rFonts w:eastAsia="Times New Roman" w:cs="Times New Roman"/>
    </w:rPr>
  </w:style>
  <w:style w:type="paragraph" w:styleId="Quote">
    <w:name w:val="Quote"/>
    <w:basedOn w:val="Normal"/>
    <w:next w:val="Normal"/>
    <w:link w:val="QuoteChar"/>
    <w:uiPriority w:val="29"/>
    <w:qFormat/>
    <w:rsid w:val="00FF732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F732F"/>
    <w:rPr>
      <w:rFonts w:ascii="Trebuchet MS" w:hAnsi="Trebuchet MS"/>
      <w:i/>
      <w:iCs/>
      <w:color w:val="404040" w:themeColor="text1" w:themeTint="BF"/>
    </w:rPr>
  </w:style>
  <w:style w:type="character" w:customStyle="1" w:styleId="Heading5Char">
    <w:name w:val="Heading 5 Char"/>
    <w:basedOn w:val="DefaultParagraphFont"/>
    <w:link w:val="Heading5"/>
    <w:uiPriority w:val="1"/>
    <w:semiHidden/>
    <w:rsid w:val="003355F9"/>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1"/>
    <w:semiHidden/>
    <w:rsid w:val="003355F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1"/>
    <w:semiHidden/>
    <w:rsid w:val="003355F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1"/>
    <w:semiHidden/>
    <w:rsid w:val="003355F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1"/>
    <w:semiHidden/>
    <w:rsid w:val="003355F9"/>
    <w:rPr>
      <w:rFonts w:asciiTheme="minorHAnsi" w:eastAsiaTheme="majorEastAsia" w:hAnsiTheme="minorHAnsi" w:cstheme="majorBidi"/>
      <w:color w:val="272727" w:themeColor="text1" w:themeTint="D8"/>
    </w:rPr>
  </w:style>
  <w:style w:type="character" w:styleId="IntenseEmphasis">
    <w:name w:val="Intense Emphasis"/>
    <w:basedOn w:val="DefaultParagraphFont"/>
    <w:uiPriority w:val="21"/>
    <w:rsid w:val="003355F9"/>
    <w:rPr>
      <w:i/>
      <w:iCs/>
      <w:color w:val="365F91" w:themeColor="accent1" w:themeShade="BF"/>
    </w:rPr>
  </w:style>
  <w:style w:type="paragraph" w:styleId="IntenseQuote">
    <w:name w:val="Intense Quote"/>
    <w:basedOn w:val="Normal"/>
    <w:next w:val="Normal"/>
    <w:link w:val="IntenseQuoteChar"/>
    <w:uiPriority w:val="30"/>
    <w:rsid w:val="003355F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355F9"/>
    <w:rPr>
      <w:rFonts w:ascii="Trebuchet MS" w:hAnsi="Trebuchet MS"/>
      <w:i/>
      <w:iCs/>
      <w:color w:val="365F91" w:themeColor="accent1" w:themeShade="BF"/>
    </w:rPr>
  </w:style>
  <w:style w:type="character" w:styleId="IntenseReference">
    <w:name w:val="Intense Reference"/>
    <w:basedOn w:val="DefaultParagraphFont"/>
    <w:uiPriority w:val="32"/>
    <w:rsid w:val="003355F9"/>
    <w:rPr>
      <w:b/>
      <w:bCs/>
      <w:smallCaps/>
      <w:color w:val="365F91" w:themeColor="accent1" w:themeShade="BF"/>
      <w:spacing w:val="5"/>
    </w:rPr>
  </w:style>
  <w:style w:type="table" w:styleId="TableGrid">
    <w:name w:val="Table Grid"/>
    <w:basedOn w:val="TableNormal"/>
    <w:uiPriority w:val="59"/>
    <w:rsid w:val="00120F8E"/>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character" w:styleId="CommentReference">
    <w:name w:val="annotation reference"/>
    <w:basedOn w:val="DefaultParagraphFont"/>
    <w:uiPriority w:val="99"/>
    <w:semiHidden/>
    <w:unhideWhenUsed/>
    <w:rsid w:val="00CB64C2"/>
    <w:rPr>
      <w:sz w:val="16"/>
      <w:szCs w:val="16"/>
    </w:rPr>
  </w:style>
  <w:style w:type="paragraph" w:styleId="CommentText">
    <w:name w:val="annotation text"/>
    <w:basedOn w:val="Normal"/>
    <w:link w:val="CommentTextChar"/>
    <w:uiPriority w:val="99"/>
    <w:unhideWhenUsed/>
    <w:rsid w:val="00CB64C2"/>
    <w:pPr>
      <w:spacing w:line="240" w:lineRule="auto"/>
    </w:pPr>
  </w:style>
  <w:style w:type="character" w:customStyle="1" w:styleId="CommentTextChar">
    <w:name w:val="Comment Text Char"/>
    <w:basedOn w:val="DefaultParagraphFont"/>
    <w:link w:val="CommentText"/>
    <w:uiPriority w:val="99"/>
    <w:rsid w:val="00CB64C2"/>
    <w:rPr>
      <w:rFonts w:ascii="Trebuchet MS" w:hAnsi="Trebuchet MS"/>
    </w:rPr>
  </w:style>
  <w:style w:type="paragraph" w:customStyle="1" w:styleId="EndNoteBibliographyTitle">
    <w:name w:val="EndNote Bibliography Title"/>
    <w:basedOn w:val="Normal"/>
    <w:link w:val="EndNoteBibliographyTitleChar"/>
    <w:rsid w:val="00854562"/>
    <w:pPr>
      <w:jc w:val="center"/>
    </w:pPr>
    <w:rPr>
      <w:noProof/>
      <w:lang w:val="en-US"/>
    </w:rPr>
  </w:style>
  <w:style w:type="character" w:customStyle="1" w:styleId="EndNoteBibliographyTitleChar">
    <w:name w:val="EndNote Bibliography Title Char"/>
    <w:basedOn w:val="DefaultParagraphFont"/>
    <w:link w:val="EndNoteBibliographyTitle"/>
    <w:rsid w:val="00854562"/>
    <w:rPr>
      <w:rFonts w:ascii="Trebuchet MS" w:hAnsi="Trebuchet MS"/>
      <w:noProof/>
      <w:lang w:val="en-US"/>
    </w:rPr>
  </w:style>
  <w:style w:type="paragraph" w:customStyle="1" w:styleId="EndNoteBibliography">
    <w:name w:val="EndNote Bibliography"/>
    <w:basedOn w:val="Normal"/>
    <w:link w:val="EndNoteBibliographyChar"/>
    <w:rsid w:val="00854562"/>
    <w:pPr>
      <w:spacing w:line="240" w:lineRule="auto"/>
    </w:pPr>
    <w:rPr>
      <w:noProof/>
      <w:lang w:val="en-US"/>
    </w:rPr>
  </w:style>
  <w:style w:type="character" w:customStyle="1" w:styleId="EndNoteBibliographyChar">
    <w:name w:val="EndNote Bibliography Char"/>
    <w:basedOn w:val="DefaultParagraphFont"/>
    <w:link w:val="EndNoteBibliography"/>
    <w:rsid w:val="00854562"/>
    <w:rPr>
      <w:rFonts w:ascii="Trebuchet MS" w:hAnsi="Trebuchet MS"/>
      <w:noProof/>
      <w:lang w:val="en-US"/>
    </w:rPr>
  </w:style>
  <w:style w:type="paragraph" w:styleId="CommentSubject">
    <w:name w:val="annotation subject"/>
    <w:basedOn w:val="CommentText"/>
    <w:next w:val="CommentText"/>
    <w:link w:val="CommentSubjectChar"/>
    <w:uiPriority w:val="99"/>
    <w:semiHidden/>
    <w:unhideWhenUsed/>
    <w:rsid w:val="00DC78BB"/>
    <w:rPr>
      <w:b/>
      <w:bCs/>
    </w:rPr>
  </w:style>
  <w:style w:type="character" w:customStyle="1" w:styleId="CommentSubjectChar">
    <w:name w:val="Comment Subject Char"/>
    <w:basedOn w:val="CommentTextChar"/>
    <w:link w:val="CommentSubject"/>
    <w:uiPriority w:val="99"/>
    <w:semiHidden/>
    <w:rsid w:val="00DC78BB"/>
    <w:rPr>
      <w:rFonts w:ascii="Trebuchet MS" w:hAnsi="Trebuchet MS"/>
      <w:b/>
      <w:bCs/>
    </w:rPr>
  </w:style>
  <w:style w:type="paragraph" w:styleId="Revision">
    <w:name w:val="Revision"/>
    <w:hidden/>
    <w:uiPriority w:val="99"/>
    <w:semiHidden/>
    <w:rsid w:val="00FD138A"/>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13194">
      <w:bodyDiv w:val="1"/>
      <w:marLeft w:val="0"/>
      <w:marRight w:val="0"/>
      <w:marTop w:val="0"/>
      <w:marBottom w:val="0"/>
      <w:divBdr>
        <w:top w:val="none" w:sz="0" w:space="0" w:color="auto"/>
        <w:left w:val="none" w:sz="0" w:space="0" w:color="auto"/>
        <w:bottom w:val="none" w:sz="0" w:space="0" w:color="auto"/>
        <w:right w:val="none" w:sz="0" w:space="0" w:color="auto"/>
      </w:divBdr>
    </w:div>
    <w:div w:id="42802166">
      <w:bodyDiv w:val="1"/>
      <w:marLeft w:val="0"/>
      <w:marRight w:val="0"/>
      <w:marTop w:val="0"/>
      <w:marBottom w:val="0"/>
      <w:divBdr>
        <w:top w:val="none" w:sz="0" w:space="0" w:color="auto"/>
        <w:left w:val="none" w:sz="0" w:space="0" w:color="auto"/>
        <w:bottom w:val="none" w:sz="0" w:space="0" w:color="auto"/>
        <w:right w:val="none" w:sz="0" w:space="0" w:color="auto"/>
      </w:divBdr>
    </w:div>
    <w:div w:id="84115092">
      <w:bodyDiv w:val="1"/>
      <w:marLeft w:val="0"/>
      <w:marRight w:val="0"/>
      <w:marTop w:val="0"/>
      <w:marBottom w:val="0"/>
      <w:divBdr>
        <w:top w:val="none" w:sz="0" w:space="0" w:color="auto"/>
        <w:left w:val="none" w:sz="0" w:space="0" w:color="auto"/>
        <w:bottom w:val="none" w:sz="0" w:space="0" w:color="auto"/>
        <w:right w:val="none" w:sz="0" w:space="0" w:color="auto"/>
      </w:divBdr>
    </w:div>
    <w:div w:id="107891394">
      <w:bodyDiv w:val="1"/>
      <w:marLeft w:val="0"/>
      <w:marRight w:val="0"/>
      <w:marTop w:val="0"/>
      <w:marBottom w:val="0"/>
      <w:divBdr>
        <w:top w:val="none" w:sz="0" w:space="0" w:color="auto"/>
        <w:left w:val="none" w:sz="0" w:space="0" w:color="auto"/>
        <w:bottom w:val="none" w:sz="0" w:space="0" w:color="auto"/>
        <w:right w:val="none" w:sz="0" w:space="0" w:color="auto"/>
      </w:divBdr>
    </w:div>
    <w:div w:id="111633804">
      <w:bodyDiv w:val="1"/>
      <w:marLeft w:val="0"/>
      <w:marRight w:val="0"/>
      <w:marTop w:val="0"/>
      <w:marBottom w:val="0"/>
      <w:divBdr>
        <w:top w:val="none" w:sz="0" w:space="0" w:color="auto"/>
        <w:left w:val="none" w:sz="0" w:space="0" w:color="auto"/>
        <w:bottom w:val="none" w:sz="0" w:space="0" w:color="auto"/>
        <w:right w:val="none" w:sz="0" w:space="0" w:color="auto"/>
      </w:divBdr>
    </w:div>
    <w:div w:id="167990335">
      <w:bodyDiv w:val="1"/>
      <w:marLeft w:val="0"/>
      <w:marRight w:val="0"/>
      <w:marTop w:val="0"/>
      <w:marBottom w:val="0"/>
      <w:divBdr>
        <w:top w:val="none" w:sz="0" w:space="0" w:color="auto"/>
        <w:left w:val="none" w:sz="0" w:space="0" w:color="auto"/>
        <w:bottom w:val="none" w:sz="0" w:space="0" w:color="auto"/>
        <w:right w:val="none" w:sz="0" w:space="0" w:color="auto"/>
      </w:divBdr>
    </w:div>
    <w:div w:id="177621577">
      <w:bodyDiv w:val="1"/>
      <w:marLeft w:val="0"/>
      <w:marRight w:val="0"/>
      <w:marTop w:val="0"/>
      <w:marBottom w:val="0"/>
      <w:divBdr>
        <w:top w:val="none" w:sz="0" w:space="0" w:color="auto"/>
        <w:left w:val="none" w:sz="0" w:space="0" w:color="auto"/>
        <w:bottom w:val="none" w:sz="0" w:space="0" w:color="auto"/>
        <w:right w:val="none" w:sz="0" w:space="0" w:color="auto"/>
      </w:divBdr>
    </w:div>
    <w:div w:id="188419540">
      <w:bodyDiv w:val="1"/>
      <w:marLeft w:val="0"/>
      <w:marRight w:val="0"/>
      <w:marTop w:val="0"/>
      <w:marBottom w:val="0"/>
      <w:divBdr>
        <w:top w:val="none" w:sz="0" w:space="0" w:color="auto"/>
        <w:left w:val="none" w:sz="0" w:space="0" w:color="auto"/>
        <w:bottom w:val="none" w:sz="0" w:space="0" w:color="auto"/>
        <w:right w:val="none" w:sz="0" w:space="0" w:color="auto"/>
      </w:divBdr>
    </w:div>
    <w:div w:id="214782145">
      <w:bodyDiv w:val="1"/>
      <w:marLeft w:val="0"/>
      <w:marRight w:val="0"/>
      <w:marTop w:val="0"/>
      <w:marBottom w:val="0"/>
      <w:divBdr>
        <w:top w:val="none" w:sz="0" w:space="0" w:color="auto"/>
        <w:left w:val="none" w:sz="0" w:space="0" w:color="auto"/>
        <w:bottom w:val="none" w:sz="0" w:space="0" w:color="auto"/>
        <w:right w:val="none" w:sz="0" w:space="0" w:color="auto"/>
      </w:divBdr>
    </w:div>
    <w:div w:id="225771697">
      <w:bodyDiv w:val="1"/>
      <w:marLeft w:val="0"/>
      <w:marRight w:val="0"/>
      <w:marTop w:val="0"/>
      <w:marBottom w:val="0"/>
      <w:divBdr>
        <w:top w:val="none" w:sz="0" w:space="0" w:color="auto"/>
        <w:left w:val="none" w:sz="0" w:space="0" w:color="auto"/>
        <w:bottom w:val="none" w:sz="0" w:space="0" w:color="auto"/>
        <w:right w:val="none" w:sz="0" w:space="0" w:color="auto"/>
      </w:divBdr>
    </w:div>
    <w:div w:id="242103400">
      <w:bodyDiv w:val="1"/>
      <w:marLeft w:val="0"/>
      <w:marRight w:val="0"/>
      <w:marTop w:val="0"/>
      <w:marBottom w:val="0"/>
      <w:divBdr>
        <w:top w:val="none" w:sz="0" w:space="0" w:color="auto"/>
        <w:left w:val="none" w:sz="0" w:space="0" w:color="auto"/>
        <w:bottom w:val="none" w:sz="0" w:space="0" w:color="auto"/>
        <w:right w:val="none" w:sz="0" w:space="0" w:color="auto"/>
      </w:divBdr>
    </w:div>
    <w:div w:id="244460369">
      <w:bodyDiv w:val="1"/>
      <w:marLeft w:val="0"/>
      <w:marRight w:val="0"/>
      <w:marTop w:val="0"/>
      <w:marBottom w:val="0"/>
      <w:divBdr>
        <w:top w:val="none" w:sz="0" w:space="0" w:color="auto"/>
        <w:left w:val="none" w:sz="0" w:space="0" w:color="auto"/>
        <w:bottom w:val="none" w:sz="0" w:space="0" w:color="auto"/>
        <w:right w:val="none" w:sz="0" w:space="0" w:color="auto"/>
      </w:divBdr>
    </w:div>
    <w:div w:id="262342828">
      <w:bodyDiv w:val="1"/>
      <w:marLeft w:val="0"/>
      <w:marRight w:val="0"/>
      <w:marTop w:val="0"/>
      <w:marBottom w:val="0"/>
      <w:divBdr>
        <w:top w:val="none" w:sz="0" w:space="0" w:color="auto"/>
        <w:left w:val="none" w:sz="0" w:space="0" w:color="auto"/>
        <w:bottom w:val="none" w:sz="0" w:space="0" w:color="auto"/>
        <w:right w:val="none" w:sz="0" w:space="0" w:color="auto"/>
      </w:divBdr>
    </w:div>
    <w:div w:id="294796280">
      <w:bodyDiv w:val="1"/>
      <w:marLeft w:val="0"/>
      <w:marRight w:val="0"/>
      <w:marTop w:val="0"/>
      <w:marBottom w:val="0"/>
      <w:divBdr>
        <w:top w:val="none" w:sz="0" w:space="0" w:color="auto"/>
        <w:left w:val="none" w:sz="0" w:space="0" w:color="auto"/>
        <w:bottom w:val="none" w:sz="0" w:space="0" w:color="auto"/>
        <w:right w:val="none" w:sz="0" w:space="0" w:color="auto"/>
      </w:divBdr>
    </w:div>
    <w:div w:id="296108751">
      <w:bodyDiv w:val="1"/>
      <w:marLeft w:val="0"/>
      <w:marRight w:val="0"/>
      <w:marTop w:val="0"/>
      <w:marBottom w:val="0"/>
      <w:divBdr>
        <w:top w:val="none" w:sz="0" w:space="0" w:color="auto"/>
        <w:left w:val="none" w:sz="0" w:space="0" w:color="auto"/>
        <w:bottom w:val="none" w:sz="0" w:space="0" w:color="auto"/>
        <w:right w:val="none" w:sz="0" w:space="0" w:color="auto"/>
      </w:divBdr>
    </w:div>
    <w:div w:id="334960257">
      <w:bodyDiv w:val="1"/>
      <w:marLeft w:val="0"/>
      <w:marRight w:val="0"/>
      <w:marTop w:val="0"/>
      <w:marBottom w:val="0"/>
      <w:divBdr>
        <w:top w:val="none" w:sz="0" w:space="0" w:color="auto"/>
        <w:left w:val="none" w:sz="0" w:space="0" w:color="auto"/>
        <w:bottom w:val="none" w:sz="0" w:space="0" w:color="auto"/>
        <w:right w:val="none" w:sz="0" w:space="0" w:color="auto"/>
      </w:divBdr>
    </w:div>
    <w:div w:id="336882071">
      <w:bodyDiv w:val="1"/>
      <w:marLeft w:val="0"/>
      <w:marRight w:val="0"/>
      <w:marTop w:val="0"/>
      <w:marBottom w:val="0"/>
      <w:divBdr>
        <w:top w:val="none" w:sz="0" w:space="0" w:color="auto"/>
        <w:left w:val="none" w:sz="0" w:space="0" w:color="auto"/>
        <w:bottom w:val="none" w:sz="0" w:space="0" w:color="auto"/>
        <w:right w:val="none" w:sz="0" w:space="0" w:color="auto"/>
      </w:divBdr>
    </w:div>
    <w:div w:id="414134156">
      <w:bodyDiv w:val="1"/>
      <w:marLeft w:val="0"/>
      <w:marRight w:val="0"/>
      <w:marTop w:val="0"/>
      <w:marBottom w:val="0"/>
      <w:divBdr>
        <w:top w:val="none" w:sz="0" w:space="0" w:color="auto"/>
        <w:left w:val="none" w:sz="0" w:space="0" w:color="auto"/>
        <w:bottom w:val="none" w:sz="0" w:space="0" w:color="auto"/>
        <w:right w:val="none" w:sz="0" w:space="0" w:color="auto"/>
      </w:divBdr>
    </w:div>
    <w:div w:id="432630298">
      <w:bodyDiv w:val="1"/>
      <w:marLeft w:val="0"/>
      <w:marRight w:val="0"/>
      <w:marTop w:val="0"/>
      <w:marBottom w:val="0"/>
      <w:divBdr>
        <w:top w:val="none" w:sz="0" w:space="0" w:color="auto"/>
        <w:left w:val="none" w:sz="0" w:space="0" w:color="auto"/>
        <w:bottom w:val="none" w:sz="0" w:space="0" w:color="auto"/>
        <w:right w:val="none" w:sz="0" w:space="0" w:color="auto"/>
      </w:divBdr>
    </w:div>
    <w:div w:id="506675632">
      <w:bodyDiv w:val="1"/>
      <w:marLeft w:val="0"/>
      <w:marRight w:val="0"/>
      <w:marTop w:val="0"/>
      <w:marBottom w:val="0"/>
      <w:divBdr>
        <w:top w:val="none" w:sz="0" w:space="0" w:color="auto"/>
        <w:left w:val="none" w:sz="0" w:space="0" w:color="auto"/>
        <w:bottom w:val="none" w:sz="0" w:space="0" w:color="auto"/>
        <w:right w:val="none" w:sz="0" w:space="0" w:color="auto"/>
      </w:divBdr>
    </w:div>
    <w:div w:id="517350280">
      <w:bodyDiv w:val="1"/>
      <w:marLeft w:val="0"/>
      <w:marRight w:val="0"/>
      <w:marTop w:val="0"/>
      <w:marBottom w:val="0"/>
      <w:divBdr>
        <w:top w:val="none" w:sz="0" w:space="0" w:color="auto"/>
        <w:left w:val="none" w:sz="0" w:space="0" w:color="auto"/>
        <w:bottom w:val="none" w:sz="0" w:space="0" w:color="auto"/>
        <w:right w:val="none" w:sz="0" w:space="0" w:color="auto"/>
      </w:divBdr>
    </w:div>
    <w:div w:id="533613250">
      <w:bodyDiv w:val="1"/>
      <w:marLeft w:val="0"/>
      <w:marRight w:val="0"/>
      <w:marTop w:val="0"/>
      <w:marBottom w:val="0"/>
      <w:divBdr>
        <w:top w:val="none" w:sz="0" w:space="0" w:color="auto"/>
        <w:left w:val="none" w:sz="0" w:space="0" w:color="auto"/>
        <w:bottom w:val="none" w:sz="0" w:space="0" w:color="auto"/>
        <w:right w:val="none" w:sz="0" w:space="0" w:color="auto"/>
      </w:divBdr>
    </w:div>
    <w:div w:id="582446226">
      <w:bodyDiv w:val="1"/>
      <w:marLeft w:val="0"/>
      <w:marRight w:val="0"/>
      <w:marTop w:val="0"/>
      <w:marBottom w:val="0"/>
      <w:divBdr>
        <w:top w:val="none" w:sz="0" w:space="0" w:color="auto"/>
        <w:left w:val="none" w:sz="0" w:space="0" w:color="auto"/>
        <w:bottom w:val="none" w:sz="0" w:space="0" w:color="auto"/>
        <w:right w:val="none" w:sz="0" w:space="0" w:color="auto"/>
      </w:divBdr>
    </w:div>
    <w:div w:id="650057033">
      <w:bodyDiv w:val="1"/>
      <w:marLeft w:val="0"/>
      <w:marRight w:val="0"/>
      <w:marTop w:val="0"/>
      <w:marBottom w:val="0"/>
      <w:divBdr>
        <w:top w:val="none" w:sz="0" w:space="0" w:color="auto"/>
        <w:left w:val="none" w:sz="0" w:space="0" w:color="auto"/>
        <w:bottom w:val="none" w:sz="0" w:space="0" w:color="auto"/>
        <w:right w:val="none" w:sz="0" w:space="0" w:color="auto"/>
      </w:divBdr>
    </w:div>
    <w:div w:id="657348519">
      <w:bodyDiv w:val="1"/>
      <w:marLeft w:val="0"/>
      <w:marRight w:val="0"/>
      <w:marTop w:val="0"/>
      <w:marBottom w:val="0"/>
      <w:divBdr>
        <w:top w:val="none" w:sz="0" w:space="0" w:color="auto"/>
        <w:left w:val="none" w:sz="0" w:space="0" w:color="auto"/>
        <w:bottom w:val="none" w:sz="0" w:space="0" w:color="auto"/>
        <w:right w:val="none" w:sz="0" w:space="0" w:color="auto"/>
      </w:divBdr>
    </w:div>
    <w:div w:id="704258558">
      <w:bodyDiv w:val="1"/>
      <w:marLeft w:val="0"/>
      <w:marRight w:val="0"/>
      <w:marTop w:val="0"/>
      <w:marBottom w:val="0"/>
      <w:divBdr>
        <w:top w:val="none" w:sz="0" w:space="0" w:color="auto"/>
        <w:left w:val="none" w:sz="0" w:space="0" w:color="auto"/>
        <w:bottom w:val="none" w:sz="0" w:space="0" w:color="auto"/>
        <w:right w:val="none" w:sz="0" w:space="0" w:color="auto"/>
      </w:divBdr>
    </w:div>
    <w:div w:id="740717944">
      <w:bodyDiv w:val="1"/>
      <w:marLeft w:val="0"/>
      <w:marRight w:val="0"/>
      <w:marTop w:val="0"/>
      <w:marBottom w:val="0"/>
      <w:divBdr>
        <w:top w:val="none" w:sz="0" w:space="0" w:color="auto"/>
        <w:left w:val="none" w:sz="0" w:space="0" w:color="auto"/>
        <w:bottom w:val="none" w:sz="0" w:space="0" w:color="auto"/>
        <w:right w:val="none" w:sz="0" w:space="0" w:color="auto"/>
      </w:divBdr>
    </w:div>
    <w:div w:id="741409792">
      <w:bodyDiv w:val="1"/>
      <w:marLeft w:val="0"/>
      <w:marRight w:val="0"/>
      <w:marTop w:val="0"/>
      <w:marBottom w:val="0"/>
      <w:divBdr>
        <w:top w:val="none" w:sz="0" w:space="0" w:color="auto"/>
        <w:left w:val="none" w:sz="0" w:space="0" w:color="auto"/>
        <w:bottom w:val="none" w:sz="0" w:space="0" w:color="auto"/>
        <w:right w:val="none" w:sz="0" w:space="0" w:color="auto"/>
      </w:divBdr>
    </w:div>
    <w:div w:id="764956793">
      <w:bodyDiv w:val="1"/>
      <w:marLeft w:val="0"/>
      <w:marRight w:val="0"/>
      <w:marTop w:val="0"/>
      <w:marBottom w:val="0"/>
      <w:divBdr>
        <w:top w:val="none" w:sz="0" w:space="0" w:color="auto"/>
        <w:left w:val="none" w:sz="0" w:space="0" w:color="auto"/>
        <w:bottom w:val="none" w:sz="0" w:space="0" w:color="auto"/>
        <w:right w:val="none" w:sz="0" w:space="0" w:color="auto"/>
      </w:divBdr>
    </w:div>
    <w:div w:id="786702490">
      <w:bodyDiv w:val="1"/>
      <w:marLeft w:val="0"/>
      <w:marRight w:val="0"/>
      <w:marTop w:val="0"/>
      <w:marBottom w:val="0"/>
      <w:divBdr>
        <w:top w:val="none" w:sz="0" w:space="0" w:color="auto"/>
        <w:left w:val="none" w:sz="0" w:space="0" w:color="auto"/>
        <w:bottom w:val="none" w:sz="0" w:space="0" w:color="auto"/>
        <w:right w:val="none" w:sz="0" w:space="0" w:color="auto"/>
      </w:divBdr>
    </w:div>
    <w:div w:id="797069603">
      <w:bodyDiv w:val="1"/>
      <w:marLeft w:val="0"/>
      <w:marRight w:val="0"/>
      <w:marTop w:val="0"/>
      <w:marBottom w:val="0"/>
      <w:divBdr>
        <w:top w:val="none" w:sz="0" w:space="0" w:color="auto"/>
        <w:left w:val="none" w:sz="0" w:space="0" w:color="auto"/>
        <w:bottom w:val="none" w:sz="0" w:space="0" w:color="auto"/>
        <w:right w:val="none" w:sz="0" w:space="0" w:color="auto"/>
      </w:divBdr>
    </w:div>
    <w:div w:id="853614951">
      <w:bodyDiv w:val="1"/>
      <w:marLeft w:val="0"/>
      <w:marRight w:val="0"/>
      <w:marTop w:val="0"/>
      <w:marBottom w:val="0"/>
      <w:divBdr>
        <w:top w:val="none" w:sz="0" w:space="0" w:color="auto"/>
        <w:left w:val="none" w:sz="0" w:space="0" w:color="auto"/>
        <w:bottom w:val="none" w:sz="0" w:space="0" w:color="auto"/>
        <w:right w:val="none" w:sz="0" w:space="0" w:color="auto"/>
      </w:divBdr>
    </w:div>
    <w:div w:id="866676263">
      <w:bodyDiv w:val="1"/>
      <w:marLeft w:val="0"/>
      <w:marRight w:val="0"/>
      <w:marTop w:val="0"/>
      <w:marBottom w:val="0"/>
      <w:divBdr>
        <w:top w:val="none" w:sz="0" w:space="0" w:color="auto"/>
        <w:left w:val="none" w:sz="0" w:space="0" w:color="auto"/>
        <w:bottom w:val="none" w:sz="0" w:space="0" w:color="auto"/>
        <w:right w:val="none" w:sz="0" w:space="0" w:color="auto"/>
      </w:divBdr>
    </w:div>
    <w:div w:id="907542895">
      <w:bodyDiv w:val="1"/>
      <w:marLeft w:val="0"/>
      <w:marRight w:val="0"/>
      <w:marTop w:val="0"/>
      <w:marBottom w:val="0"/>
      <w:divBdr>
        <w:top w:val="none" w:sz="0" w:space="0" w:color="auto"/>
        <w:left w:val="none" w:sz="0" w:space="0" w:color="auto"/>
        <w:bottom w:val="none" w:sz="0" w:space="0" w:color="auto"/>
        <w:right w:val="none" w:sz="0" w:space="0" w:color="auto"/>
      </w:divBdr>
    </w:div>
    <w:div w:id="964507107">
      <w:bodyDiv w:val="1"/>
      <w:marLeft w:val="0"/>
      <w:marRight w:val="0"/>
      <w:marTop w:val="0"/>
      <w:marBottom w:val="0"/>
      <w:divBdr>
        <w:top w:val="none" w:sz="0" w:space="0" w:color="auto"/>
        <w:left w:val="none" w:sz="0" w:space="0" w:color="auto"/>
        <w:bottom w:val="none" w:sz="0" w:space="0" w:color="auto"/>
        <w:right w:val="none" w:sz="0" w:space="0" w:color="auto"/>
      </w:divBdr>
    </w:div>
    <w:div w:id="1000278639">
      <w:bodyDiv w:val="1"/>
      <w:marLeft w:val="0"/>
      <w:marRight w:val="0"/>
      <w:marTop w:val="0"/>
      <w:marBottom w:val="0"/>
      <w:divBdr>
        <w:top w:val="none" w:sz="0" w:space="0" w:color="auto"/>
        <w:left w:val="none" w:sz="0" w:space="0" w:color="auto"/>
        <w:bottom w:val="none" w:sz="0" w:space="0" w:color="auto"/>
        <w:right w:val="none" w:sz="0" w:space="0" w:color="auto"/>
      </w:divBdr>
    </w:div>
    <w:div w:id="1020670063">
      <w:bodyDiv w:val="1"/>
      <w:marLeft w:val="0"/>
      <w:marRight w:val="0"/>
      <w:marTop w:val="0"/>
      <w:marBottom w:val="0"/>
      <w:divBdr>
        <w:top w:val="none" w:sz="0" w:space="0" w:color="auto"/>
        <w:left w:val="none" w:sz="0" w:space="0" w:color="auto"/>
        <w:bottom w:val="none" w:sz="0" w:space="0" w:color="auto"/>
        <w:right w:val="none" w:sz="0" w:space="0" w:color="auto"/>
      </w:divBdr>
    </w:div>
    <w:div w:id="1028406341">
      <w:bodyDiv w:val="1"/>
      <w:marLeft w:val="0"/>
      <w:marRight w:val="0"/>
      <w:marTop w:val="0"/>
      <w:marBottom w:val="0"/>
      <w:divBdr>
        <w:top w:val="none" w:sz="0" w:space="0" w:color="auto"/>
        <w:left w:val="none" w:sz="0" w:space="0" w:color="auto"/>
        <w:bottom w:val="none" w:sz="0" w:space="0" w:color="auto"/>
        <w:right w:val="none" w:sz="0" w:space="0" w:color="auto"/>
      </w:divBdr>
    </w:div>
    <w:div w:id="1094782035">
      <w:bodyDiv w:val="1"/>
      <w:marLeft w:val="0"/>
      <w:marRight w:val="0"/>
      <w:marTop w:val="0"/>
      <w:marBottom w:val="0"/>
      <w:divBdr>
        <w:top w:val="none" w:sz="0" w:space="0" w:color="auto"/>
        <w:left w:val="none" w:sz="0" w:space="0" w:color="auto"/>
        <w:bottom w:val="none" w:sz="0" w:space="0" w:color="auto"/>
        <w:right w:val="none" w:sz="0" w:space="0" w:color="auto"/>
      </w:divBdr>
    </w:div>
    <w:div w:id="1105611272">
      <w:bodyDiv w:val="1"/>
      <w:marLeft w:val="0"/>
      <w:marRight w:val="0"/>
      <w:marTop w:val="0"/>
      <w:marBottom w:val="0"/>
      <w:divBdr>
        <w:top w:val="none" w:sz="0" w:space="0" w:color="auto"/>
        <w:left w:val="none" w:sz="0" w:space="0" w:color="auto"/>
        <w:bottom w:val="none" w:sz="0" w:space="0" w:color="auto"/>
        <w:right w:val="none" w:sz="0" w:space="0" w:color="auto"/>
      </w:divBdr>
    </w:div>
    <w:div w:id="1130783302">
      <w:bodyDiv w:val="1"/>
      <w:marLeft w:val="0"/>
      <w:marRight w:val="0"/>
      <w:marTop w:val="0"/>
      <w:marBottom w:val="0"/>
      <w:divBdr>
        <w:top w:val="none" w:sz="0" w:space="0" w:color="auto"/>
        <w:left w:val="none" w:sz="0" w:space="0" w:color="auto"/>
        <w:bottom w:val="none" w:sz="0" w:space="0" w:color="auto"/>
        <w:right w:val="none" w:sz="0" w:space="0" w:color="auto"/>
      </w:divBdr>
    </w:div>
    <w:div w:id="1182620330">
      <w:bodyDiv w:val="1"/>
      <w:marLeft w:val="0"/>
      <w:marRight w:val="0"/>
      <w:marTop w:val="0"/>
      <w:marBottom w:val="0"/>
      <w:divBdr>
        <w:top w:val="none" w:sz="0" w:space="0" w:color="auto"/>
        <w:left w:val="none" w:sz="0" w:space="0" w:color="auto"/>
        <w:bottom w:val="none" w:sz="0" w:space="0" w:color="auto"/>
        <w:right w:val="none" w:sz="0" w:space="0" w:color="auto"/>
      </w:divBdr>
    </w:div>
    <w:div w:id="1211915818">
      <w:bodyDiv w:val="1"/>
      <w:marLeft w:val="0"/>
      <w:marRight w:val="0"/>
      <w:marTop w:val="0"/>
      <w:marBottom w:val="0"/>
      <w:divBdr>
        <w:top w:val="none" w:sz="0" w:space="0" w:color="auto"/>
        <w:left w:val="none" w:sz="0" w:space="0" w:color="auto"/>
        <w:bottom w:val="none" w:sz="0" w:space="0" w:color="auto"/>
        <w:right w:val="none" w:sz="0" w:space="0" w:color="auto"/>
      </w:divBdr>
    </w:div>
    <w:div w:id="1218585304">
      <w:bodyDiv w:val="1"/>
      <w:marLeft w:val="0"/>
      <w:marRight w:val="0"/>
      <w:marTop w:val="0"/>
      <w:marBottom w:val="0"/>
      <w:divBdr>
        <w:top w:val="none" w:sz="0" w:space="0" w:color="auto"/>
        <w:left w:val="none" w:sz="0" w:space="0" w:color="auto"/>
        <w:bottom w:val="none" w:sz="0" w:space="0" w:color="auto"/>
        <w:right w:val="none" w:sz="0" w:space="0" w:color="auto"/>
      </w:divBdr>
    </w:div>
    <w:div w:id="1256552027">
      <w:bodyDiv w:val="1"/>
      <w:marLeft w:val="0"/>
      <w:marRight w:val="0"/>
      <w:marTop w:val="0"/>
      <w:marBottom w:val="0"/>
      <w:divBdr>
        <w:top w:val="none" w:sz="0" w:space="0" w:color="auto"/>
        <w:left w:val="none" w:sz="0" w:space="0" w:color="auto"/>
        <w:bottom w:val="none" w:sz="0" w:space="0" w:color="auto"/>
        <w:right w:val="none" w:sz="0" w:space="0" w:color="auto"/>
      </w:divBdr>
    </w:div>
    <w:div w:id="1264418576">
      <w:bodyDiv w:val="1"/>
      <w:marLeft w:val="0"/>
      <w:marRight w:val="0"/>
      <w:marTop w:val="0"/>
      <w:marBottom w:val="0"/>
      <w:divBdr>
        <w:top w:val="none" w:sz="0" w:space="0" w:color="auto"/>
        <w:left w:val="none" w:sz="0" w:space="0" w:color="auto"/>
        <w:bottom w:val="none" w:sz="0" w:space="0" w:color="auto"/>
        <w:right w:val="none" w:sz="0" w:space="0" w:color="auto"/>
      </w:divBdr>
    </w:div>
    <w:div w:id="1294943066">
      <w:bodyDiv w:val="1"/>
      <w:marLeft w:val="0"/>
      <w:marRight w:val="0"/>
      <w:marTop w:val="0"/>
      <w:marBottom w:val="0"/>
      <w:divBdr>
        <w:top w:val="none" w:sz="0" w:space="0" w:color="auto"/>
        <w:left w:val="none" w:sz="0" w:space="0" w:color="auto"/>
        <w:bottom w:val="none" w:sz="0" w:space="0" w:color="auto"/>
        <w:right w:val="none" w:sz="0" w:space="0" w:color="auto"/>
      </w:divBdr>
    </w:div>
    <w:div w:id="1312952903">
      <w:bodyDiv w:val="1"/>
      <w:marLeft w:val="0"/>
      <w:marRight w:val="0"/>
      <w:marTop w:val="0"/>
      <w:marBottom w:val="0"/>
      <w:divBdr>
        <w:top w:val="none" w:sz="0" w:space="0" w:color="auto"/>
        <w:left w:val="none" w:sz="0" w:space="0" w:color="auto"/>
        <w:bottom w:val="none" w:sz="0" w:space="0" w:color="auto"/>
        <w:right w:val="none" w:sz="0" w:space="0" w:color="auto"/>
      </w:divBdr>
    </w:div>
    <w:div w:id="1325427118">
      <w:bodyDiv w:val="1"/>
      <w:marLeft w:val="0"/>
      <w:marRight w:val="0"/>
      <w:marTop w:val="0"/>
      <w:marBottom w:val="0"/>
      <w:divBdr>
        <w:top w:val="none" w:sz="0" w:space="0" w:color="auto"/>
        <w:left w:val="none" w:sz="0" w:space="0" w:color="auto"/>
        <w:bottom w:val="none" w:sz="0" w:space="0" w:color="auto"/>
        <w:right w:val="none" w:sz="0" w:space="0" w:color="auto"/>
      </w:divBdr>
    </w:div>
    <w:div w:id="1329943814">
      <w:bodyDiv w:val="1"/>
      <w:marLeft w:val="0"/>
      <w:marRight w:val="0"/>
      <w:marTop w:val="0"/>
      <w:marBottom w:val="0"/>
      <w:divBdr>
        <w:top w:val="none" w:sz="0" w:space="0" w:color="auto"/>
        <w:left w:val="none" w:sz="0" w:space="0" w:color="auto"/>
        <w:bottom w:val="none" w:sz="0" w:space="0" w:color="auto"/>
        <w:right w:val="none" w:sz="0" w:space="0" w:color="auto"/>
      </w:divBdr>
    </w:div>
    <w:div w:id="1420298470">
      <w:bodyDiv w:val="1"/>
      <w:marLeft w:val="0"/>
      <w:marRight w:val="0"/>
      <w:marTop w:val="0"/>
      <w:marBottom w:val="0"/>
      <w:divBdr>
        <w:top w:val="none" w:sz="0" w:space="0" w:color="auto"/>
        <w:left w:val="none" w:sz="0" w:space="0" w:color="auto"/>
        <w:bottom w:val="none" w:sz="0" w:space="0" w:color="auto"/>
        <w:right w:val="none" w:sz="0" w:space="0" w:color="auto"/>
      </w:divBdr>
    </w:div>
    <w:div w:id="1421372574">
      <w:bodyDiv w:val="1"/>
      <w:marLeft w:val="0"/>
      <w:marRight w:val="0"/>
      <w:marTop w:val="0"/>
      <w:marBottom w:val="0"/>
      <w:divBdr>
        <w:top w:val="none" w:sz="0" w:space="0" w:color="auto"/>
        <w:left w:val="none" w:sz="0" w:space="0" w:color="auto"/>
        <w:bottom w:val="none" w:sz="0" w:space="0" w:color="auto"/>
        <w:right w:val="none" w:sz="0" w:space="0" w:color="auto"/>
      </w:divBdr>
    </w:div>
    <w:div w:id="1430391132">
      <w:bodyDiv w:val="1"/>
      <w:marLeft w:val="0"/>
      <w:marRight w:val="0"/>
      <w:marTop w:val="0"/>
      <w:marBottom w:val="0"/>
      <w:divBdr>
        <w:top w:val="none" w:sz="0" w:space="0" w:color="auto"/>
        <w:left w:val="none" w:sz="0" w:space="0" w:color="auto"/>
        <w:bottom w:val="none" w:sz="0" w:space="0" w:color="auto"/>
        <w:right w:val="none" w:sz="0" w:space="0" w:color="auto"/>
      </w:divBdr>
    </w:div>
    <w:div w:id="1576552860">
      <w:bodyDiv w:val="1"/>
      <w:marLeft w:val="0"/>
      <w:marRight w:val="0"/>
      <w:marTop w:val="0"/>
      <w:marBottom w:val="0"/>
      <w:divBdr>
        <w:top w:val="none" w:sz="0" w:space="0" w:color="auto"/>
        <w:left w:val="none" w:sz="0" w:space="0" w:color="auto"/>
        <w:bottom w:val="none" w:sz="0" w:space="0" w:color="auto"/>
        <w:right w:val="none" w:sz="0" w:space="0" w:color="auto"/>
      </w:divBdr>
    </w:div>
    <w:div w:id="1593582165">
      <w:bodyDiv w:val="1"/>
      <w:marLeft w:val="0"/>
      <w:marRight w:val="0"/>
      <w:marTop w:val="0"/>
      <w:marBottom w:val="0"/>
      <w:divBdr>
        <w:top w:val="none" w:sz="0" w:space="0" w:color="auto"/>
        <w:left w:val="none" w:sz="0" w:space="0" w:color="auto"/>
        <w:bottom w:val="none" w:sz="0" w:space="0" w:color="auto"/>
        <w:right w:val="none" w:sz="0" w:space="0" w:color="auto"/>
      </w:divBdr>
    </w:div>
    <w:div w:id="1631546382">
      <w:bodyDiv w:val="1"/>
      <w:marLeft w:val="0"/>
      <w:marRight w:val="0"/>
      <w:marTop w:val="0"/>
      <w:marBottom w:val="0"/>
      <w:divBdr>
        <w:top w:val="none" w:sz="0" w:space="0" w:color="auto"/>
        <w:left w:val="none" w:sz="0" w:space="0" w:color="auto"/>
        <w:bottom w:val="none" w:sz="0" w:space="0" w:color="auto"/>
        <w:right w:val="none" w:sz="0" w:space="0" w:color="auto"/>
      </w:divBdr>
    </w:div>
    <w:div w:id="1653680558">
      <w:bodyDiv w:val="1"/>
      <w:marLeft w:val="0"/>
      <w:marRight w:val="0"/>
      <w:marTop w:val="0"/>
      <w:marBottom w:val="0"/>
      <w:divBdr>
        <w:top w:val="none" w:sz="0" w:space="0" w:color="auto"/>
        <w:left w:val="none" w:sz="0" w:space="0" w:color="auto"/>
        <w:bottom w:val="none" w:sz="0" w:space="0" w:color="auto"/>
        <w:right w:val="none" w:sz="0" w:space="0" w:color="auto"/>
      </w:divBdr>
    </w:div>
    <w:div w:id="1752238251">
      <w:bodyDiv w:val="1"/>
      <w:marLeft w:val="0"/>
      <w:marRight w:val="0"/>
      <w:marTop w:val="0"/>
      <w:marBottom w:val="0"/>
      <w:divBdr>
        <w:top w:val="none" w:sz="0" w:space="0" w:color="auto"/>
        <w:left w:val="none" w:sz="0" w:space="0" w:color="auto"/>
        <w:bottom w:val="none" w:sz="0" w:space="0" w:color="auto"/>
        <w:right w:val="none" w:sz="0" w:space="0" w:color="auto"/>
      </w:divBdr>
    </w:div>
    <w:div w:id="1776825968">
      <w:bodyDiv w:val="1"/>
      <w:marLeft w:val="0"/>
      <w:marRight w:val="0"/>
      <w:marTop w:val="0"/>
      <w:marBottom w:val="0"/>
      <w:divBdr>
        <w:top w:val="none" w:sz="0" w:space="0" w:color="auto"/>
        <w:left w:val="none" w:sz="0" w:space="0" w:color="auto"/>
        <w:bottom w:val="none" w:sz="0" w:space="0" w:color="auto"/>
        <w:right w:val="none" w:sz="0" w:space="0" w:color="auto"/>
      </w:divBdr>
    </w:div>
    <w:div w:id="1784302155">
      <w:bodyDiv w:val="1"/>
      <w:marLeft w:val="0"/>
      <w:marRight w:val="0"/>
      <w:marTop w:val="0"/>
      <w:marBottom w:val="0"/>
      <w:divBdr>
        <w:top w:val="none" w:sz="0" w:space="0" w:color="auto"/>
        <w:left w:val="none" w:sz="0" w:space="0" w:color="auto"/>
        <w:bottom w:val="none" w:sz="0" w:space="0" w:color="auto"/>
        <w:right w:val="none" w:sz="0" w:space="0" w:color="auto"/>
      </w:divBdr>
    </w:div>
    <w:div w:id="1803499665">
      <w:bodyDiv w:val="1"/>
      <w:marLeft w:val="0"/>
      <w:marRight w:val="0"/>
      <w:marTop w:val="0"/>
      <w:marBottom w:val="0"/>
      <w:divBdr>
        <w:top w:val="none" w:sz="0" w:space="0" w:color="auto"/>
        <w:left w:val="none" w:sz="0" w:space="0" w:color="auto"/>
        <w:bottom w:val="none" w:sz="0" w:space="0" w:color="auto"/>
        <w:right w:val="none" w:sz="0" w:space="0" w:color="auto"/>
      </w:divBdr>
    </w:div>
    <w:div w:id="1819150692">
      <w:bodyDiv w:val="1"/>
      <w:marLeft w:val="0"/>
      <w:marRight w:val="0"/>
      <w:marTop w:val="0"/>
      <w:marBottom w:val="0"/>
      <w:divBdr>
        <w:top w:val="none" w:sz="0" w:space="0" w:color="auto"/>
        <w:left w:val="none" w:sz="0" w:space="0" w:color="auto"/>
        <w:bottom w:val="none" w:sz="0" w:space="0" w:color="auto"/>
        <w:right w:val="none" w:sz="0" w:space="0" w:color="auto"/>
      </w:divBdr>
    </w:div>
    <w:div w:id="1903248772">
      <w:bodyDiv w:val="1"/>
      <w:marLeft w:val="0"/>
      <w:marRight w:val="0"/>
      <w:marTop w:val="0"/>
      <w:marBottom w:val="0"/>
      <w:divBdr>
        <w:top w:val="none" w:sz="0" w:space="0" w:color="auto"/>
        <w:left w:val="none" w:sz="0" w:space="0" w:color="auto"/>
        <w:bottom w:val="none" w:sz="0" w:space="0" w:color="auto"/>
        <w:right w:val="none" w:sz="0" w:space="0" w:color="auto"/>
      </w:divBdr>
    </w:div>
    <w:div w:id="1912303685">
      <w:bodyDiv w:val="1"/>
      <w:marLeft w:val="0"/>
      <w:marRight w:val="0"/>
      <w:marTop w:val="0"/>
      <w:marBottom w:val="0"/>
      <w:divBdr>
        <w:top w:val="none" w:sz="0" w:space="0" w:color="auto"/>
        <w:left w:val="none" w:sz="0" w:space="0" w:color="auto"/>
        <w:bottom w:val="none" w:sz="0" w:space="0" w:color="auto"/>
        <w:right w:val="none" w:sz="0" w:space="0" w:color="auto"/>
      </w:divBdr>
    </w:div>
    <w:div w:id="1921062097">
      <w:bodyDiv w:val="1"/>
      <w:marLeft w:val="0"/>
      <w:marRight w:val="0"/>
      <w:marTop w:val="0"/>
      <w:marBottom w:val="0"/>
      <w:divBdr>
        <w:top w:val="none" w:sz="0" w:space="0" w:color="auto"/>
        <w:left w:val="none" w:sz="0" w:space="0" w:color="auto"/>
        <w:bottom w:val="none" w:sz="0" w:space="0" w:color="auto"/>
        <w:right w:val="none" w:sz="0" w:space="0" w:color="auto"/>
      </w:divBdr>
    </w:div>
    <w:div w:id="1921910966">
      <w:bodyDiv w:val="1"/>
      <w:marLeft w:val="0"/>
      <w:marRight w:val="0"/>
      <w:marTop w:val="0"/>
      <w:marBottom w:val="0"/>
      <w:divBdr>
        <w:top w:val="none" w:sz="0" w:space="0" w:color="auto"/>
        <w:left w:val="none" w:sz="0" w:space="0" w:color="auto"/>
        <w:bottom w:val="none" w:sz="0" w:space="0" w:color="auto"/>
        <w:right w:val="none" w:sz="0" w:space="0" w:color="auto"/>
      </w:divBdr>
    </w:div>
    <w:div w:id="1989242330">
      <w:bodyDiv w:val="1"/>
      <w:marLeft w:val="0"/>
      <w:marRight w:val="0"/>
      <w:marTop w:val="0"/>
      <w:marBottom w:val="0"/>
      <w:divBdr>
        <w:top w:val="none" w:sz="0" w:space="0" w:color="auto"/>
        <w:left w:val="none" w:sz="0" w:space="0" w:color="auto"/>
        <w:bottom w:val="none" w:sz="0" w:space="0" w:color="auto"/>
        <w:right w:val="none" w:sz="0" w:space="0" w:color="auto"/>
      </w:divBdr>
    </w:div>
    <w:div w:id="2040428967">
      <w:bodyDiv w:val="1"/>
      <w:marLeft w:val="0"/>
      <w:marRight w:val="0"/>
      <w:marTop w:val="0"/>
      <w:marBottom w:val="0"/>
      <w:divBdr>
        <w:top w:val="none" w:sz="0" w:space="0" w:color="auto"/>
        <w:left w:val="none" w:sz="0" w:space="0" w:color="auto"/>
        <w:bottom w:val="none" w:sz="0" w:space="0" w:color="auto"/>
        <w:right w:val="none" w:sz="0" w:space="0" w:color="auto"/>
      </w:divBdr>
    </w:div>
    <w:div w:id="2049453913">
      <w:bodyDiv w:val="1"/>
      <w:marLeft w:val="0"/>
      <w:marRight w:val="0"/>
      <w:marTop w:val="0"/>
      <w:marBottom w:val="0"/>
      <w:divBdr>
        <w:top w:val="none" w:sz="0" w:space="0" w:color="auto"/>
        <w:left w:val="none" w:sz="0" w:space="0" w:color="auto"/>
        <w:bottom w:val="none" w:sz="0" w:space="0" w:color="auto"/>
        <w:right w:val="none" w:sz="0" w:space="0" w:color="auto"/>
      </w:divBdr>
    </w:div>
    <w:div w:id="2096247347">
      <w:bodyDiv w:val="1"/>
      <w:marLeft w:val="0"/>
      <w:marRight w:val="0"/>
      <w:marTop w:val="0"/>
      <w:marBottom w:val="0"/>
      <w:divBdr>
        <w:top w:val="none" w:sz="0" w:space="0" w:color="auto"/>
        <w:left w:val="none" w:sz="0" w:space="0" w:color="auto"/>
        <w:bottom w:val="none" w:sz="0" w:space="0" w:color="auto"/>
        <w:right w:val="none" w:sz="0" w:space="0" w:color="auto"/>
      </w:divBdr>
    </w:div>
    <w:div w:id="2115126379">
      <w:bodyDiv w:val="1"/>
      <w:marLeft w:val="0"/>
      <w:marRight w:val="0"/>
      <w:marTop w:val="0"/>
      <w:marBottom w:val="0"/>
      <w:divBdr>
        <w:top w:val="none" w:sz="0" w:space="0" w:color="auto"/>
        <w:left w:val="none" w:sz="0" w:space="0" w:color="auto"/>
        <w:bottom w:val="none" w:sz="0" w:space="0" w:color="auto"/>
        <w:right w:val="none" w:sz="0" w:space="0" w:color="auto"/>
      </w:divBdr>
    </w:div>
    <w:div w:id="212738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D81473C3445442BDF3E26564559A3B" ma:contentTypeVersion="2" ma:contentTypeDescription="Een nieuw document maken." ma:contentTypeScope="" ma:versionID="1ed84e6ff209cc0ba7e5214966a74913">
  <xsd:schema xmlns:xsd="http://www.w3.org/2001/XMLSchema" xmlns:xs="http://www.w3.org/2001/XMLSchema" xmlns:p="http://schemas.microsoft.com/office/2006/metadata/properties" xmlns:ns2="cfdd5b53-9357-4da0-b98a-83bb99318b32" targetNamespace="http://schemas.microsoft.com/office/2006/metadata/properties" ma:root="true" ma:fieldsID="cdeb3c6ebd7cc2d2934b580c44adbdee" ns2:_="">
    <xsd:import namespace="cfdd5b53-9357-4da0-b98a-83bb99318b3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d5b53-9357-4da0-b98a-83bb99318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233EB2-64DC-4406-8894-6E9FA12C8971}">
  <ds:schemaRefs>
    <ds:schemaRef ds:uri="http://schemas.microsoft.com/sharepoint/v3/contenttype/forms"/>
  </ds:schemaRefs>
</ds:datastoreItem>
</file>

<file path=customXml/itemProps2.xml><?xml version="1.0" encoding="utf-8"?>
<ds:datastoreItem xmlns:ds="http://schemas.openxmlformats.org/officeDocument/2006/customXml" ds:itemID="{5B9D113B-D6E8-413A-A3E9-AD46BCB3E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d5b53-9357-4da0-b98a-83bb99318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1EA6E3-639A-4968-B0FF-9D4D419394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678</TotalTime>
  <Pages>47</Pages>
  <Words>3842</Words>
  <Characters>21136</Characters>
  <Application>Microsoft Office Word</Application>
  <DocSecurity>0</DocSecurity>
  <Lines>176</Lines>
  <Paragraphs>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Rousset, R.Z. (Rebecca)</dc:creator>
  <cp:keywords/>
  <dc:description/>
  <cp:lastModifiedBy>Rousset, R.Z. (Rebecca)</cp:lastModifiedBy>
  <cp:revision>279</cp:revision>
  <dcterms:created xsi:type="dcterms:W3CDTF">2025-07-30T13:40:00Z</dcterms:created>
  <dcterms:modified xsi:type="dcterms:W3CDTF">2026-04-03T11:23:00Z</dcterms:modified>
</cp:coreProperties>
</file>