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87A1" w14:textId="39523DBE" w:rsidR="00015D25" w:rsidRPr="00290517" w:rsidRDefault="00015D25" w:rsidP="005B20F6">
      <w:pPr>
        <w:rPr>
          <w:rFonts w:eastAsia="Arial"/>
          <w:b/>
          <w:bCs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7"/>
        <w:gridCol w:w="2250"/>
        <w:gridCol w:w="2739"/>
      </w:tblGrid>
      <w:tr w:rsidR="00015D25" w:rsidRPr="0010673D" w14:paraId="047D7881" w14:textId="77777777" w:rsidTr="008872A7">
        <w:trPr>
          <w:trHeight w:val="288"/>
        </w:trPr>
        <w:tc>
          <w:tcPr>
            <w:tcW w:w="4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C11A29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REAGENT or RESOURCE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A15554F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SOURCE</w:t>
            </w:r>
          </w:p>
        </w:tc>
        <w:tc>
          <w:tcPr>
            <w:tcW w:w="273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F769D4C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IDENTIFIER</w:t>
            </w:r>
          </w:p>
        </w:tc>
      </w:tr>
      <w:tr w:rsidR="00015D25" w:rsidRPr="0010673D" w14:paraId="67BFF300" w14:textId="77777777" w:rsidTr="008872A7">
        <w:trPr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C84A522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Antibodies</w:t>
            </w:r>
          </w:p>
        </w:tc>
      </w:tr>
      <w:tr w:rsidR="00015D25" w:rsidRPr="0010673D" w14:paraId="15970390" w14:textId="77777777" w:rsidTr="008872A7">
        <w:trPr>
          <w:trHeight w:val="259"/>
        </w:trPr>
        <w:tc>
          <w:tcPr>
            <w:tcW w:w="4587" w:type="dxa"/>
            <w:tcBorders>
              <w:top w:val="single" w:sz="12" w:space="0" w:color="000000"/>
            </w:tcBorders>
            <w:shd w:val="clear" w:color="auto" w:fill="auto"/>
          </w:tcPr>
          <w:p w14:paraId="49DA252F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mouse monoclonal anti-Uroplakin 3a (UPK3A)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50D1624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Fitzgerald</w:t>
            </w:r>
          </w:p>
        </w:tc>
        <w:tc>
          <w:tcPr>
            <w:tcW w:w="2739" w:type="dxa"/>
            <w:tcBorders>
              <w:top w:val="single" w:sz="12" w:space="0" w:color="000000"/>
            </w:tcBorders>
            <w:shd w:val="clear" w:color="auto" w:fill="auto"/>
          </w:tcPr>
          <w:p w14:paraId="0BB40E5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10R-U103a</w:t>
            </w:r>
          </w:p>
        </w:tc>
      </w:tr>
      <w:tr w:rsidR="00015D25" w:rsidRPr="0010673D" w14:paraId="15046596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5D706AA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mouse monoclonal anti-Cytokeratin 20 (CK20)</w:t>
            </w:r>
          </w:p>
        </w:tc>
        <w:tc>
          <w:tcPr>
            <w:tcW w:w="2250" w:type="dxa"/>
            <w:shd w:val="clear" w:color="auto" w:fill="auto"/>
          </w:tcPr>
          <w:p w14:paraId="3CB7689F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DAKO</w:t>
            </w:r>
          </w:p>
        </w:tc>
        <w:tc>
          <w:tcPr>
            <w:tcW w:w="2739" w:type="dxa"/>
            <w:shd w:val="clear" w:color="auto" w:fill="auto"/>
          </w:tcPr>
          <w:p w14:paraId="63357633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M7019</w:t>
            </w:r>
          </w:p>
        </w:tc>
      </w:tr>
      <w:tr w:rsidR="00015D25" w:rsidRPr="0010673D" w14:paraId="441503D4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64B9E3E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goat polyclonal anti-E-cadherin (Ecad)</w:t>
            </w:r>
          </w:p>
        </w:tc>
        <w:tc>
          <w:tcPr>
            <w:tcW w:w="2250" w:type="dxa"/>
            <w:shd w:val="clear" w:color="auto" w:fill="auto"/>
          </w:tcPr>
          <w:p w14:paraId="4A69593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R&amp;D Systems</w:t>
            </w:r>
          </w:p>
        </w:tc>
        <w:tc>
          <w:tcPr>
            <w:tcW w:w="2739" w:type="dxa"/>
            <w:shd w:val="clear" w:color="auto" w:fill="auto"/>
          </w:tcPr>
          <w:p w14:paraId="4691026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AF748</w:t>
            </w:r>
          </w:p>
        </w:tc>
      </w:tr>
      <w:tr w:rsidR="00015D25" w:rsidRPr="0010673D" w14:paraId="070894AE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7540A584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rabbit polyclonal anti-Trp63 </w:t>
            </w:r>
          </w:p>
        </w:tc>
        <w:tc>
          <w:tcPr>
            <w:tcW w:w="2250" w:type="dxa"/>
            <w:shd w:val="clear" w:color="auto" w:fill="auto"/>
          </w:tcPr>
          <w:p w14:paraId="4C1AC06C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GeneTex</w:t>
            </w:r>
            <w:proofErr w:type="spellEnd"/>
          </w:p>
        </w:tc>
        <w:tc>
          <w:tcPr>
            <w:tcW w:w="2739" w:type="dxa"/>
            <w:shd w:val="clear" w:color="auto" w:fill="auto"/>
          </w:tcPr>
          <w:p w14:paraId="3954D8A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GTX102425</w:t>
            </w:r>
          </w:p>
        </w:tc>
      </w:tr>
      <w:tr w:rsidR="00015D25" w:rsidRPr="0010673D" w14:paraId="05846C37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6F3C7D0C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chicken polyclonal anti-Cytokeratin 5 (CK5)</w:t>
            </w:r>
          </w:p>
        </w:tc>
        <w:tc>
          <w:tcPr>
            <w:tcW w:w="2250" w:type="dxa"/>
            <w:shd w:val="clear" w:color="auto" w:fill="auto"/>
          </w:tcPr>
          <w:p w14:paraId="7E962B2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BioLegend</w:t>
            </w:r>
            <w:proofErr w:type="spellEnd"/>
          </w:p>
        </w:tc>
        <w:tc>
          <w:tcPr>
            <w:tcW w:w="2739" w:type="dxa"/>
            <w:shd w:val="clear" w:color="auto" w:fill="auto"/>
          </w:tcPr>
          <w:p w14:paraId="620218F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905901</w:t>
            </w:r>
          </w:p>
        </w:tc>
      </w:tr>
      <w:tr w:rsidR="00015D25" w:rsidRPr="0010673D" w14:paraId="5A2FC535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44381B19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4′,6-diamidino-2-phenylindole (DAPI)</w:t>
            </w:r>
          </w:p>
        </w:tc>
        <w:tc>
          <w:tcPr>
            <w:tcW w:w="2250" w:type="dxa"/>
            <w:shd w:val="clear" w:color="auto" w:fill="auto"/>
          </w:tcPr>
          <w:p w14:paraId="377472D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ThermoFisher</w:t>
            </w:r>
            <w:proofErr w:type="spellEnd"/>
          </w:p>
        </w:tc>
        <w:tc>
          <w:tcPr>
            <w:tcW w:w="2739" w:type="dxa"/>
            <w:shd w:val="clear" w:color="auto" w:fill="auto"/>
          </w:tcPr>
          <w:p w14:paraId="0967478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D1306</w:t>
            </w:r>
          </w:p>
        </w:tc>
      </w:tr>
      <w:tr w:rsidR="00015D25" w:rsidRPr="0010673D" w14:paraId="6A1564B6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75AD60CF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Alexa Fluor 555 Phalloidin</w:t>
            </w:r>
          </w:p>
        </w:tc>
        <w:tc>
          <w:tcPr>
            <w:tcW w:w="2250" w:type="dxa"/>
            <w:shd w:val="clear" w:color="auto" w:fill="auto"/>
          </w:tcPr>
          <w:p w14:paraId="1767EE3F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ThermoFisher</w:t>
            </w:r>
            <w:proofErr w:type="spellEnd"/>
          </w:p>
        </w:tc>
        <w:tc>
          <w:tcPr>
            <w:tcW w:w="2739" w:type="dxa"/>
            <w:shd w:val="clear" w:color="auto" w:fill="auto"/>
          </w:tcPr>
          <w:p w14:paraId="092BA2E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A34055</w:t>
            </w:r>
          </w:p>
        </w:tc>
      </w:tr>
      <w:tr w:rsidR="00015D25" w:rsidRPr="0010673D" w14:paraId="25D5F470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51C5906E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mouse monoclonal anti-Caspase-1 (p20)</w:t>
            </w:r>
          </w:p>
        </w:tc>
        <w:tc>
          <w:tcPr>
            <w:tcW w:w="2250" w:type="dxa"/>
            <w:shd w:val="clear" w:color="auto" w:fill="auto"/>
          </w:tcPr>
          <w:p w14:paraId="23429E8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AdipoGen</w:t>
            </w:r>
            <w:proofErr w:type="spellEnd"/>
          </w:p>
        </w:tc>
        <w:tc>
          <w:tcPr>
            <w:tcW w:w="2739" w:type="dxa"/>
            <w:shd w:val="clear" w:color="auto" w:fill="auto"/>
          </w:tcPr>
          <w:p w14:paraId="4DC8A7B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AG-20B-0042-C100</w:t>
            </w:r>
          </w:p>
        </w:tc>
      </w:tr>
      <w:tr w:rsidR="00015D25" w:rsidRPr="0010673D" w14:paraId="20AFFA49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1C0F3CF0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Rabbit monoclonal anti-Caspase-11</w:t>
            </w:r>
          </w:p>
        </w:tc>
        <w:tc>
          <w:tcPr>
            <w:tcW w:w="2250" w:type="dxa"/>
            <w:shd w:val="clear" w:color="auto" w:fill="auto"/>
          </w:tcPr>
          <w:p w14:paraId="0FA18B46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Abcam</w:t>
            </w:r>
          </w:p>
        </w:tc>
        <w:tc>
          <w:tcPr>
            <w:tcW w:w="2739" w:type="dxa"/>
            <w:shd w:val="clear" w:color="auto" w:fill="auto"/>
          </w:tcPr>
          <w:p w14:paraId="4368A5D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ab180673</w:t>
            </w:r>
          </w:p>
        </w:tc>
      </w:tr>
      <w:tr w:rsidR="00015D25" w:rsidRPr="0010673D" w14:paraId="389E2953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1A2184AF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beta Actin Loading Control Monoclonal Antibody (BA3R)</w:t>
            </w:r>
          </w:p>
        </w:tc>
        <w:tc>
          <w:tcPr>
            <w:tcW w:w="2250" w:type="dxa"/>
            <w:shd w:val="clear" w:color="auto" w:fill="auto"/>
          </w:tcPr>
          <w:p w14:paraId="12EBEFF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Invitrogen</w:t>
            </w:r>
          </w:p>
        </w:tc>
        <w:tc>
          <w:tcPr>
            <w:tcW w:w="2739" w:type="dxa"/>
            <w:shd w:val="clear" w:color="auto" w:fill="auto"/>
          </w:tcPr>
          <w:p w14:paraId="006187AA" w14:textId="77777777" w:rsidR="00015D25" w:rsidRPr="0010673D" w:rsidRDefault="00015D25" w:rsidP="008872A7">
            <w:r w:rsidRPr="0010673D">
              <w:rPr>
                <w:color w:val="222222"/>
                <w:shd w:val="clear" w:color="auto" w:fill="FFFFFF"/>
              </w:rPr>
              <w:t>MA5-15739</w:t>
            </w:r>
          </w:p>
        </w:tc>
      </w:tr>
      <w:tr w:rsidR="00015D25" w:rsidRPr="0010673D" w14:paraId="019ABE22" w14:textId="77777777" w:rsidTr="008872A7">
        <w:trPr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6A42135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 xml:space="preserve">Bacterial and Virus Strains </w:t>
            </w:r>
          </w:p>
        </w:tc>
      </w:tr>
      <w:tr w:rsidR="00015D25" w:rsidRPr="0010673D" w14:paraId="155CAA67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287CC398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UTI89 pANT4</w:t>
            </w:r>
          </w:p>
        </w:tc>
        <w:tc>
          <w:tcPr>
            <w:tcW w:w="2250" w:type="dxa"/>
            <w:shd w:val="clear" w:color="auto" w:fill="auto"/>
          </w:tcPr>
          <w:p w14:paraId="55685C42" w14:textId="5FCEABB4" w:rsidR="00015D25" w:rsidRPr="0010673D" w:rsidRDefault="00015D25" w:rsidP="008872A7">
            <w:pPr>
              <w:rPr>
                <w:rFonts w:eastAsia="Arial"/>
                <w:color w:val="000000"/>
                <w:highlight w:val="yellow"/>
              </w:rPr>
            </w:pPr>
          </w:p>
        </w:tc>
        <w:tc>
          <w:tcPr>
            <w:tcW w:w="2739" w:type="dxa"/>
            <w:shd w:val="clear" w:color="auto" w:fill="auto"/>
          </w:tcPr>
          <w:p w14:paraId="1FA8449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UTI89</w:t>
            </w:r>
          </w:p>
        </w:tc>
      </w:tr>
      <w:tr w:rsidR="00015D25" w:rsidRPr="0010673D" w14:paraId="45ED023B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1F01FED2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UTI89 attHK</w:t>
            </w:r>
            <w:proofErr w:type="gramStart"/>
            <w:r w:rsidRPr="0010673D">
              <w:rPr>
                <w:rFonts w:eastAsia="Arial"/>
                <w:color w:val="000000"/>
              </w:rPr>
              <w:t>022::</w:t>
            </w:r>
            <w:proofErr w:type="gramEnd"/>
            <w:r w:rsidRPr="0010673D">
              <w:rPr>
                <w:rFonts w:eastAsia="Arial"/>
                <w:color w:val="000000"/>
              </w:rPr>
              <w:t>COM-GFP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2A998A1E" w14:textId="4587C5EA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5F5473D8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UTI89-Kan</w:t>
            </w:r>
            <w:r w:rsidRPr="0010673D">
              <w:rPr>
                <w:rFonts w:eastAsia="Arial"/>
                <w:color w:val="000000"/>
                <w:vertAlign w:val="superscript"/>
              </w:rPr>
              <w:t>R</w:t>
            </w:r>
          </w:p>
        </w:tc>
      </w:tr>
      <w:tr w:rsidR="00015D25" w:rsidRPr="0010673D" w14:paraId="0D6A5697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307B6654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UTI89 </w:t>
            </w:r>
            <w:proofErr w:type="spellStart"/>
            <w:proofErr w:type="gramStart"/>
            <w:r w:rsidRPr="0010673D">
              <w:rPr>
                <w:rFonts w:eastAsia="Arial"/>
                <w:color w:val="000000"/>
              </w:rPr>
              <w:t>hlyA</w:t>
            </w:r>
            <w:proofErr w:type="spellEnd"/>
            <w:r w:rsidRPr="0010673D">
              <w:rPr>
                <w:rFonts w:eastAsia="Arial"/>
                <w:color w:val="000000"/>
              </w:rPr>
              <w:t>::</w:t>
            </w:r>
            <w:proofErr w:type="gramEnd"/>
            <w:r w:rsidRPr="0010673D">
              <w:rPr>
                <w:rFonts w:eastAsia="Arial"/>
                <w:color w:val="000000"/>
              </w:rPr>
              <w:t>KD13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091176A4" w14:textId="43513215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7E01280C" w14:textId="77777777" w:rsidR="00015D25" w:rsidRPr="0010673D" w:rsidRDefault="00015D25" w:rsidP="008872A7">
            <w:pPr>
              <w:tabs>
                <w:tab w:val="left" w:pos="1525"/>
              </w:tabs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UTI89 </w:t>
            </w:r>
            <w:r w:rsidRPr="0010673D">
              <w:rPr>
                <w:rFonts w:eastAsia="Arial"/>
                <w:color w:val="000000"/>
              </w:rPr>
              <w:sym w:font="Symbol" w:char="F044"/>
            </w:r>
            <w:proofErr w:type="spellStart"/>
            <w:r w:rsidRPr="0010673D">
              <w:rPr>
                <w:rFonts w:eastAsia="Arial"/>
                <w:i/>
                <w:iCs/>
                <w:color w:val="000000"/>
              </w:rPr>
              <w:t>hlyA</w:t>
            </w:r>
            <w:proofErr w:type="spellEnd"/>
            <w:r w:rsidRPr="0010673D">
              <w:rPr>
                <w:rFonts w:eastAsia="Arial"/>
                <w:i/>
                <w:iCs/>
                <w:color w:val="000000"/>
              </w:rPr>
              <w:t xml:space="preserve"> </w:t>
            </w:r>
            <w:r w:rsidRPr="0010673D">
              <w:rPr>
                <w:rFonts w:eastAsia="Arial"/>
                <w:color w:val="000000"/>
              </w:rPr>
              <w:t>(</w:t>
            </w:r>
            <w:proofErr w:type="spellStart"/>
            <w:r w:rsidRPr="0010673D">
              <w:rPr>
                <w:rFonts w:eastAsia="Arial"/>
                <w:color w:val="000000"/>
              </w:rPr>
              <w:t>Kan</w:t>
            </w:r>
            <w:r w:rsidRPr="0010673D">
              <w:rPr>
                <w:rFonts w:eastAsia="Arial"/>
                <w:color w:val="000000"/>
                <w:vertAlign w:val="superscript"/>
              </w:rPr>
              <w:t>R</w:t>
            </w:r>
            <w:proofErr w:type="spellEnd"/>
            <w:r w:rsidRPr="0010673D">
              <w:rPr>
                <w:rFonts w:eastAsia="Arial"/>
                <w:color w:val="000000"/>
              </w:rPr>
              <w:t>)</w:t>
            </w:r>
          </w:p>
        </w:tc>
      </w:tr>
      <w:tr w:rsidR="00015D25" w:rsidRPr="0010673D" w14:paraId="67A22CB9" w14:textId="77777777" w:rsidTr="008872A7">
        <w:trPr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38886A4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Chemicals, Peptides, and Recombinant Proteins</w:t>
            </w:r>
          </w:p>
        </w:tc>
      </w:tr>
      <w:tr w:rsidR="00015D25" w:rsidRPr="0010673D" w14:paraId="1AB7145E" w14:textId="77777777" w:rsidTr="008872A7">
        <w:trPr>
          <w:trHeight w:val="259"/>
        </w:trPr>
        <w:tc>
          <w:tcPr>
            <w:tcW w:w="4587" w:type="dxa"/>
            <w:tcBorders>
              <w:top w:val="single" w:sz="12" w:space="0" w:color="000000"/>
            </w:tcBorders>
            <w:shd w:val="clear" w:color="auto" w:fill="auto"/>
          </w:tcPr>
          <w:p w14:paraId="539AABA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Y-27632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6FB89FA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R&amp;D System</w:t>
            </w:r>
          </w:p>
        </w:tc>
        <w:tc>
          <w:tcPr>
            <w:tcW w:w="2739" w:type="dxa"/>
            <w:tcBorders>
              <w:top w:val="single" w:sz="12" w:space="0" w:color="000000"/>
            </w:tcBorders>
            <w:shd w:val="clear" w:color="auto" w:fill="auto"/>
          </w:tcPr>
          <w:p w14:paraId="18D0BB8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1254</w:t>
            </w:r>
          </w:p>
        </w:tc>
      </w:tr>
      <w:tr w:rsidR="00015D25" w:rsidRPr="0010673D" w14:paraId="61CA5D41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7C952A5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SB431542</w:t>
            </w:r>
          </w:p>
        </w:tc>
        <w:tc>
          <w:tcPr>
            <w:tcW w:w="2250" w:type="dxa"/>
            <w:shd w:val="clear" w:color="auto" w:fill="auto"/>
          </w:tcPr>
          <w:p w14:paraId="0185734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R&amp;D System</w:t>
            </w:r>
          </w:p>
        </w:tc>
        <w:tc>
          <w:tcPr>
            <w:tcW w:w="2739" w:type="dxa"/>
            <w:shd w:val="clear" w:color="auto" w:fill="auto"/>
          </w:tcPr>
          <w:p w14:paraId="77A3CBB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1614</w:t>
            </w:r>
          </w:p>
        </w:tc>
      </w:tr>
      <w:tr w:rsidR="00015D25" w:rsidRPr="0010673D" w14:paraId="1220E337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2B687A1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Corning Matrigel Matrix</w:t>
            </w:r>
          </w:p>
        </w:tc>
        <w:tc>
          <w:tcPr>
            <w:tcW w:w="2250" w:type="dxa"/>
            <w:shd w:val="clear" w:color="auto" w:fill="auto"/>
          </w:tcPr>
          <w:p w14:paraId="6220279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BD Biosciences</w:t>
            </w:r>
          </w:p>
        </w:tc>
        <w:tc>
          <w:tcPr>
            <w:tcW w:w="2739" w:type="dxa"/>
            <w:shd w:val="clear" w:color="auto" w:fill="auto"/>
          </w:tcPr>
          <w:p w14:paraId="069B629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356234</w:t>
            </w:r>
          </w:p>
        </w:tc>
      </w:tr>
      <w:tr w:rsidR="00015D25" w:rsidRPr="0010673D" w14:paraId="3434E6B3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12B9719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DMEM/F12 with HEPES </w:t>
            </w:r>
          </w:p>
        </w:tc>
        <w:tc>
          <w:tcPr>
            <w:tcW w:w="2250" w:type="dxa"/>
            <w:shd w:val="clear" w:color="auto" w:fill="auto"/>
          </w:tcPr>
          <w:p w14:paraId="6F47D26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Sigma-Aldrich</w:t>
            </w:r>
          </w:p>
        </w:tc>
        <w:tc>
          <w:tcPr>
            <w:tcW w:w="2739" w:type="dxa"/>
            <w:shd w:val="clear" w:color="auto" w:fill="auto"/>
          </w:tcPr>
          <w:p w14:paraId="315F6866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D6421</w:t>
            </w:r>
          </w:p>
        </w:tc>
      </w:tr>
      <w:tr w:rsidR="00015D25" w:rsidRPr="0010673D" w14:paraId="5DFDF9EF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6C832C1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DMEM high glucose</w:t>
            </w:r>
          </w:p>
        </w:tc>
        <w:tc>
          <w:tcPr>
            <w:tcW w:w="2250" w:type="dxa"/>
            <w:shd w:val="clear" w:color="auto" w:fill="auto"/>
          </w:tcPr>
          <w:p w14:paraId="7F3FE1C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Sigma-Aldrich</w:t>
            </w:r>
          </w:p>
        </w:tc>
        <w:tc>
          <w:tcPr>
            <w:tcW w:w="2739" w:type="dxa"/>
            <w:shd w:val="clear" w:color="auto" w:fill="auto"/>
          </w:tcPr>
          <w:p w14:paraId="50C62EC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D6429</w:t>
            </w:r>
          </w:p>
        </w:tc>
      </w:tr>
      <w:tr w:rsidR="00015D25" w:rsidRPr="0010673D" w14:paraId="48D86BE9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736A3E0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Advanced DMEM/F12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4DD9BA0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Invitrogen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34C3712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12634028</w:t>
            </w:r>
          </w:p>
        </w:tc>
      </w:tr>
      <w:tr w:rsidR="00015D25" w:rsidRPr="0010673D" w14:paraId="289D111E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31B0B0D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FBS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627C46B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Sigma-Aldrich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54B115C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F6178</w:t>
            </w:r>
          </w:p>
        </w:tc>
      </w:tr>
      <w:tr w:rsidR="00015D25" w:rsidRPr="0010673D" w14:paraId="3AC716E4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2CA66A9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Transwell polyester membrane inserts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0754E42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Corning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5EC15AD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CLS3470-48EA</w:t>
            </w:r>
          </w:p>
        </w:tc>
      </w:tr>
      <w:tr w:rsidR="00015D25" w:rsidRPr="0010673D" w14:paraId="663409BE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02C5FD6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IGEPAL CA-630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0097F4D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Sigma-Aldrich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6098EFC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I8896</w:t>
            </w:r>
          </w:p>
        </w:tc>
      </w:tr>
      <w:tr w:rsidR="00015D25" w:rsidRPr="0010673D" w14:paraId="7275DCA6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7566A44C" w14:textId="77777777" w:rsidR="00015D25" w:rsidRPr="0010673D" w:rsidRDefault="00015D25" w:rsidP="008872A7">
            <w:pPr>
              <w:rPr>
                <w:rFonts w:eastAsia="Arial"/>
                <w:b/>
                <w:bCs/>
              </w:rPr>
            </w:pPr>
            <w:r w:rsidRPr="0010673D">
              <w:rPr>
                <w:rFonts w:eastAsia="Arial"/>
              </w:rPr>
              <w:t>Phusion High-Fidelity DNA polymerase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7DB9F57C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New England </w:t>
            </w:r>
            <w:proofErr w:type="spellStart"/>
            <w:r w:rsidRPr="0010673D">
              <w:rPr>
                <w:rFonts w:eastAsia="Arial"/>
                <w:color w:val="000000"/>
              </w:rPr>
              <w:t>BioLabs</w:t>
            </w:r>
            <w:proofErr w:type="spellEnd"/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620B9C3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M0530S</w:t>
            </w:r>
          </w:p>
        </w:tc>
      </w:tr>
      <w:tr w:rsidR="00015D25" w:rsidRPr="0010673D" w14:paraId="070FA1ED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2E9EBC4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Agencourt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10673D">
              <w:rPr>
                <w:rFonts w:eastAsia="Arial"/>
                <w:color w:val="000000"/>
              </w:rPr>
              <w:t>AMPure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XP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1AA8A51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Beckman Coulter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52D3166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A63880</w:t>
            </w:r>
          </w:p>
        </w:tc>
      </w:tr>
      <w:tr w:rsidR="00015D25" w:rsidRPr="0010673D" w14:paraId="16F5DDF0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7DC3A42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0.2ml PCR strip magnetic separator stand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57DB96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Permagen</w:t>
            </w:r>
            <w:proofErr w:type="spellEnd"/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533E455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MSR812</w:t>
            </w:r>
          </w:p>
        </w:tc>
      </w:tr>
      <w:tr w:rsidR="00015D25" w:rsidRPr="0010673D" w14:paraId="7634AF35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71500BC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Tapestation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tube 0.2 ml PCR tube strips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26E128C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Fisherbrand</w:t>
            </w:r>
            <w:proofErr w:type="spellEnd"/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26E6902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14230210</w:t>
            </w:r>
          </w:p>
        </w:tc>
      </w:tr>
      <w:tr w:rsidR="00015D25" w:rsidRPr="0010673D" w14:paraId="38AE8B7B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5E32874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High Sensitivity D1000 </w:t>
            </w:r>
            <w:proofErr w:type="spellStart"/>
            <w:r w:rsidRPr="0010673D">
              <w:rPr>
                <w:rFonts w:eastAsia="Arial"/>
                <w:color w:val="000000"/>
              </w:rPr>
              <w:t>screentape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(7 strips)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37D8956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Agilent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120A857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5067-5584</w:t>
            </w:r>
          </w:p>
        </w:tc>
      </w:tr>
      <w:tr w:rsidR="00015D25" w:rsidRPr="0010673D" w14:paraId="41DD913C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1B29CD7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High Sensitivity D1000 reagents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2DBB4723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Agilent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04A4D073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5067-5585</w:t>
            </w:r>
          </w:p>
        </w:tc>
      </w:tr>
      <w:tr w:rsidR="00015D25" w:rsidRPr="0010673D" w14:paraId="5BC92231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6C19933F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High Sensitivity D1000 sample buffer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2C32B9A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Agilent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3109B09C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5067-5603</w:t>
            </w:r>
          </w:p>
        </w:tc>
      </w:tr>
      <w:tr w:rsidR="00015D25" w:rsidRPr="0010673D" w14:paraId="79CD56AF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4E31A39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Agilent 4200 </w:t>
            </w:r>
            <w:proofErr w:type="spellStart"/>
            <w:r w:rsidRPr="0010673D">
              <w:rPr>
                <w:rFonts w:eastAsia="Arial"/>
                <w:color w:val="000000"/>
              </w:rPr>
              <w:t>Tapestation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system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615EBAD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Agilent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0A33A1A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G2991AA</w:t>
            </w:r>
          </w:p>
        </w:tc>
      </w:tr>
      <w:tr w:rsidR="00015D25" w:rsidRPr="0010673D" w14:paraId="31124DF8" w14:textId="77777777" w:rsidTr="008872A7">
        <w:trPr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58381AB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Critical Commercial Assays</w:t>
            </w:r>
          </w:p>
        </w:tc>
      </w:tr>
      <w:tr w:rsidR="00015D25" w:rsidRPr="0010673D" w14:paraId="5FA55341" w14:textId="77777777" w:rsidTr="008872A7">
        <w:trPr>
          <w:trHeight w:val="259"/>
        </w:trPr>
        <w:tc>
          <w:tcPr>
            <w:tcW w:w="4587" w:type="dxa"/>
            <w:tcBorders>
              <w:top w:val="single" w:sz="12" w:space="0" w:color="000000"/>
            </w:tcBorders>
            <w:shd w:val="clear" w:color="auto" w:fill="auto"/>
          </w:tcPr>
          <w:p w14:paraId="2645FC8F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RNeasy mini kit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65F6CF2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QIAGEN</w:t>
            </w:r>
          </w:p>
        </w:tc>
        <w:tc>
          <w:tcPr>
            <w:tcW w:w="2739" w:type="dxa"/>
            <w:tcBorders>
              <w:top w:val="single" w:sz="12" w:space="0" w:color="000000"/>
            </w:tcBorders>
            <w:shd w:val="clear" w:color="auto" w:fill="auto"/>
          </w:tcPr>
          <w:p w14:paraId="48758613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74104</w:t>
            </w:r>
          </w:p>
        </w:tc>
      </w:tr>
      <w:tr w:rsidR="00015D25" w:rsidRPr="0010673D" w14:paraId="5DED4D65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6477C1F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LDH Cytotoxicity Detection kit</w:t>
            </w:r>
          </w:p>
        </w:tc>
        <w:tc>
          <w:tcPr>
            <w:tcW w:w="2250" w:type="dxa"/>
            <w:shd w:val="clear" w:color="auto" w:fill="auto"/>
          </w:tcPr>
          <w:p w14:paraId="615953BC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TaKaRa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Bio</w:t>
            </w:r>
          </w:p>
        </w:tc>
        <w:tc>
          <w:tcPr>
            <w:tcW w:w="2739" w:type="dxa"/>
            <w:shd w:val="clear" w:color="auto" w:fill="auto"/>
          </w:tcPr>
          <w:p w14:paraId="3AEE2AD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MK401</w:t>
            </w:r>
          </w:p>
        </w:tc>
      </w:tr>
      <w:tr w:rsidR="00015D25" w:rsidRPr="0010673D" w14:paraId="216C382F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73BF01B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Pierce Rapid Gold BCA Protein Assay Kit</w:t>
            </w:r>
          </w:p>
        </w:tc>
        <w:tc>
          <w:tcPr>
            <w:tcW w:w="2250" w:type="dxa"/>
            <w:shd w:val="clear" w:color="auto" w:fill="auto"/>
          </w:tcPr>
          <w:p w14:paraId="01B2BF0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ThermoFisher</w:t>
            </w:r>
            <w:proofErr w:type="spellEnd"/>
          </w:p>
        </w:tc>
        <w:tc>
          <w:tcPr>
            <w:tcW w:w="2739" w:type="dxa"/>
            <w:shd w:val="clear" w:color="auto" w:fill="auto"/>
          </w:tcPr>
          <w:p w14:paraId="415628E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A53227</w:t>
            </w:r>
          </w:p>
        </w:tc>
      </w:tr>
      <w:tr w:rsidR="00015D25" w:rsidRPr="0010673D" w14:paraId="5A44D52F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4FB41CC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Nextera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DNA Sample Preparation Kit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4BC0862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Illumina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33E7AF8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FC-121-1030</w:t>
            </w:r>
          </w:p>
        </w:tc>
      </w:tr>
      <w:tr w:rsidR="00015D25" w:rsidRPr="0010673D" w14:paraId="28409A98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1DB3467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lastRenderedPageBreak/>
              <w:t>MinElute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PCR Purification Kit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01A212C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QIAGEN</w:t>
            </w: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41B718D6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28004</w:t>
            </w:r>
          </w:p>
        </w:tc>
      </w:tr>
      <w:tr w:rsidR="00015D25" w:rsidRPr="0010673D" w14:paraId="1141C92A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517777C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iScript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Reverse transcription </w:t>
            </w:r>
            <w:proofErr w:type="spellStart"/>
            <w:r w:rsidRPr="0010673D">
              <w:rPr>
                <w:rFonts w:eastAsia="Arial"/>
                <w:color w:val="000000"/>
              </w:rPr>
              <w:t>supermix</w:t>
            </w:r>
            <w:proofErr w:type="spellEnd"/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6F3B273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Bio Rad</w:t>
            </w: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4B5B8673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1708841</w:t>
            </w:r>
          </w:p>
        </w:tc>
      </w:tr>
      <w:tr w:rsidR="00015D25" w:rsidRPr="0010673D" w14:paraId="29F7D5FF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23CF0C8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iTaq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Universal SYBR green </w:t>
            </w:r>
            <w:proofErr w:type="spellStart"/>
            <w:r w:rsidRPr="0010673D">
              <w:rPr>
                <w:rFonts w:eastAsia="Arial"/>
                <w:color w:val="000000"/>
              </w:rPr>
              <w:t>Supermix</w:t>
            </w:r>
            <w:proofErr w:type="spellEnd"/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591F65D6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Bio Rad</w:t>
            </w: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2492ACB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1725121</w:t>
            </w:r>
          </w:p>
        </w:tc>
      </w:tr>
      <w:tr w:rsidR="00015D25" w:rsidRPr="0010673D" w14:paraId="743C87D4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23D96D5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Qubit dsDNA HS Assay Kit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67450E1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ThermoFisher</w:t>
            </w:r>
            <w:proofErr w:type="spellEnd"/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5F3AF7A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Q32851</w:t>
            </w:r>
          </w:p>
        </w:tc>
      </w:tr>
      <w:tr w:rsidR="00015D25" w:rsidRPr="0010673D" w14:paraId="49F33B18" w14:textId="77777777" w:rsidTr="008872A7">
        <w:trPr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133C401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Deposited Data</w:t>
            </w:r>
          </w:p>
        </w:tc>
      </w:tr>
      <w:tr w:rsidR="00015D25" w:rsidRPr="0010673D" w14:paraId="3C303F19" w14:textId="77777777" w:rsidTr="008872A7">
        <w:trPr>
          <w:trHeight w:val="259"/>
        </w:trPr>
        <w:tc>
          <w:tcPr>
            <w:tcW w:w="4587" w:type="dxa"/>
            <w:tcBorders>
              <w:top w:val="single" w:sz="12" w:space="0" w:color="000000"/>
            </w:tcBorders>
            <w:shd w:val="clear" w:color="auto" w:fill="auto"/>
          </w:tcPr>
          <w:p w14:paraId="132EF4A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RNA-seq sequencing data for Adult Naïve, Resolved, and Sensitized USCs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0B6CFBA6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This paper</w:t>
            </w:r>
          </w:p>
        </w:tc>
        <w:tc>
          <w:tcPr>
            <w:tcW w:w="2739" w:type="dxa"/>
            <w:tcBorders>
              <w:top w:val="single" w:sz="12" w:space="0" w:color="000000"/>
            </w:tcBorders>
            <w:shd w:val="clear" w:color="auto" w:fill="auto"/>
          </w:tcPr>
          <w:p w14:paraId="6EFEB34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t xml:space="preserve">NCBI </w:t>
            </w:r>
            <w:proofErr w:type="spellStart"/>
            <w:r w:rsidRPr="0082153C">
              <w:t>BioProject</w:t>
            </w:r>
            <w:proofErr w:type="spellEnd"/>
            <w:r w:rsidRPr="0082153C">
              <w:t xml:space="preserve"> ID</w:t>
            </w:r>
            <w:r w:rsidRPr="0082153C">
              <w:rPr>
                <w:rFonts w:eastAsia="Arial"/>
                <w:b/>
              </w:rPr>
              <w:t xml:space="preserve"> </w:t>
            </w:r>
            <w:r w:rsidRPr="0082153C">
              <w:t xml:space="preserve">no. </w:t>
            </w:r>
            <w:hyperlink r:id="rId7" w:history="1">
              <w:r w:rsidRPr="0082153C">
                <w:t>PRJNA705407</w:t>
              </w:r>
            </w:hyperlink>
          </w:p>
        </w:tc>
      </w:tr>
      <w:tr w:rsidR="00015D25" w:rsidRPr="0010673D" w14:paraId="5ACD5EBB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21F1849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RNA-seq sequencing data for Adult Naïve, Resolved, and Sensitized differentiated urothelia  </w:t>
            </w:r>
          </w:p>
        </w:tc>
        <w:tc>
          <w:tcPr>
            <w:tcW w:w="2250" w:type="dxa"/>
            <w:shd w:val="clear" w:color="auto" w:fill="auto"/>
          </w:tcPr>
          <w:p w14:paraId="49794F6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This paper</w:t>
            </w:r>
          </w:p>
        </w:tc>
        <w:tc>
          <w:tcPr>
            <w:tcW w:w="2739" w:type="dxa"/>
            <w:shd w:val="clear" w:color="auto" w:fill="auto"/>
          </w:tcPr>
          <w:p w14:paraId="4DE8107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t xml:space="preserve">NCBI </w:t>
            </w:r>
            <w:proofErr w:type="spellStart"/>
            <w:r w:rsidRPr="0082153C">
              <w:t>BioProject</w:t>
            </w:r>
            <w:proofErr w:type="spellEnd"/>
            <w:r w:rsidRPr="0082153C">
              <w:t xml:space="preserve"> ID</w:t>
            </w:r>
            <w:r w:rsidRPr="0082153C">
              <w:rPr>
                <w:rFonts w:eastAsia="Arial"/>
                <w:b/>
              </w:rPr>
              <w:t xml:space="preserve"> </w:t>
            </w:r>
            <w:r w:rsidRPr="0082153C">
              <w:t xml:space="preserve">no. </w:t>
            </w:r>
            <w:hyperlink r:id="rId8" w:history="1">
              <w:r w:rsidRPr="0082153C">
                <w:t>PRJNA705407</w:t>
              </w:r>
            </w:hyperlink>
          </w:p>
        </w:tc>
      </w:tr>
      <w:tr w:rsidR="00015D25" w:rsidRPr="0010673D" w14:paraId="6D1786D8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13B8052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ATAC-seq sequencing data for Adult Naïve, Resolved, and Sensitized USCs</w:t>
            </w:r>
          </w:p>
        </w:tc>
        <w:tc>
          <w:tcPr>
            <w:tcW w:w="2250" w:type="dxa"/>
            <w:shd w:val="clear" w:color="auto" w:fill="auto"/>
          </w:tcPr>
          <w:p w14:paraId="15AB4FA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This paper</w:t>
            </w:r>
          </w:p>
        </w:tc>
        <w:tc>
          <w:tcPr>
            <w:tcW w:w="2739" w:type="dxa"/>
            <w:shd w:val="clear" w:color="auto" w:fill="auto"/>
          </w:tcPr>
          <w:p w14:paraId="681AF43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t xml:space="preserve">NCBI </w:t>
            </w:r>
            <w:proofErr w:type="spellStart"/>
            <w:r w:rsidRPr="0082153C">
              <w:t>BioProject</w:t>
            </w:r>
            <w:proofErr w:type="spellEnd"/>
            <w:r w:rsidRPr="0082153C">
              <w:t xml:space="preserve"> ID</w:t>
            </w:r>
            <w:r w:rsidRPr="0082153C">
              <w:rPr>
                <w:rFonts w:eastAsia="Arial"/>
                <w:b/>
              </w:rPr>
              <w:t xml:space="preserve"> </w:t>
            </w:r>
            <w:r w:rsidRPr="0082153C">
              <w:t xml:space="preserve">no. </w:t>
            </w:r>
            <w:hyperlink r:id="rId9" w:history="1">
              <w:r w:rsidRPr="0082153C">
                <w:t>PRJNA705407</w:t>
              </w:r>
            </w:hyperlink>
          </w:p>
        </w:tc>
      </w:tr>
      <w:tr w:rsidR="00015D25" w:rsidRPr="0010673D" w14:paraId="32589E22" w14:textId="77777777" w:rsidTr="008872A7">
        <w:trPr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A9CF465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Experimental Models: Cell Lines</w:t>
            </w:r>
          </w:p>
        </w:tc>
      </w:tr>
      <w:tr w:rsidR="00015D25" w:rsidRPr="0010673D" w14:paraId="242B29EC" w14:textId="77777777" w:rsidTr="008872A7">
        <w:trPr>
          <w:trHeight w:val="259"/>
        </w:trPr>
        <w:tc>
          <w:tcPr>
            <w:tcW w:w="4587" w:type="dxa"/>
            <w:tcBorders>
              <w:top w:val="single" w:sz="12" w:space="0" w:color="000000"/>
            </w:tcBorders>
            <w:shd w:val="clear" w:color="auto" w:fill="auto"/>
          </w:tcPr>
          <w:p w14:paraId="0CB7573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Mouse: C3H/</w:t>
            </w:r>
            <w:proofErr w:type="spellStart"/>
            <w:r w:rsidRPr="0010673D">
              <w:rPr>
                <w:rFonts w:eastAsia="Arial"/>
                <w:color w:val="000000"/>
              </w:rPr>
              <w:t>HeN</w:t>
            </w:r>
            <w:proofErr w:type="spellEnd"/>
            <w:r w:rsidRPr="0010673D">
              <w:rPr>
                <w:rFonts w:eastAsia="Arial"/>
                <w:color w:val="000000"/>
              </w:rPr>
              <w:t>: 8 weeks old juvenile naïve (J1-5)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7099C32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This paper</w:t>
            </w:r>
          </w:p>
        </w:tc>
        <w:tc>
          <w:tcPr>
            <w:tcW w:w="2739" w:type="dxa"/>
            <w:tcBorders>
              <w:top w:val="single" w:sz="12" w:space="0" w:color="000000"/>
            </w:tcBorders>
            <w:shd w:val="clear" w:color="auto" w:fill="auto"/>
          </w:tcPr>
          <w:p w14:paraId="55E097C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</w:tr>
      <w:tr w:rsidR="00015D25" w:rsidRPr="0010673D" w14:paraId="1AE5C06D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26F415E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Mouse: C3H/</w:t>
            </w:r>
            <w:proofErr w:type="spellStart"/>
            <w:r w:rsidRPr="0010673D">
              <w:rPr>
                <w:rFonts w:eastAsia="Arial"/>
                <w:color w:val="000000"/>
              </w:rPr>
              <w:t>HeN</w:t>
            </w:r>
            <w:proofErr w:type="spellEnd"/>
            <w:r w:rsidRPr="0010673D">
              <w:rPr>
                <w:rFonts w:eastAsia="Arial"/>
                <w:color w:val="000000"/>
              </w:rPr>
              <w:t>: Adult Naïve (N1-4)</w:t>
            </w:r>
          </w:p>
        </w:tc>
        <w:tc>
          <w:tcPr>
            <w:tcW w:w="2250" w:type="dxa"/>
            <w:shd w:val="clear" w:color="auto" w:fill="auto"/>
          </w:tcPr>
          <w:p w14:paraId="7CF9309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This paper</w:t>
            </w:r>
          </w:p>
        </w:tc>
        <w:tc>
          <w:tcPr>
            <w:tcW w:w="2739" w:type="dxa"/>
            <w:shd w:val="clear" w:color="auto" w:fill="auto"/>
          </w:tcPr>
          <w:p w14:paraId="7EC9B30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</w:tr>
      <w:tr w:rsidR="00015D25" w:rsidRPr="0010673D" w14:paraId="2026D441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7B13E7F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Mouse: C3H/</w:t>
            </w:r>
            <w:proofErr w:type="spellStart"/>
            <w:r w:rsidRPr="0010673D">
              <w:rPr>
                <w:rFonts w:eastAsia="Arial"/>
                <w:color w:val="000000"/>
              </w:rPr>
              <w:t>HeN</w:t>
            </w:r>
            <w:proofErr w:type="spellEnd"/>
            <w:r w:rsidRPr="0010673D">
              <w:rPr>
                <w:rFonts w:eastAsia="Arial"/>
                <w:color w:val="000000"/>
              </w:rPr>
              <w:t>: Resolved (R1-4)</w:t>
            </w:r>
          </w:p>
        </w:tc>
        <w:tc>
          <w:tcPr>
            <w:tcW w:w="2250" w:type="dxa"/>
            <w:shd w:val="clear" w:color="auto" w:fill="auto"/>
          </w:tcPr>
          <w:p w14:paraId="45B5FA4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This paper</w:t>
            </w:r>
          </w:p>
        </w:tc>
        <w:tc>
          <w:tcPr>
            <w:tcW w:w="2739" w:type="dxa"/>
            <w:shd w:val="clear" w:color="auto" w:fill="auto"/>
          </w:tcPr>
          <w:p w14:paraId="714FDEE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</w:tr>
      <w:tr w:rsidR="00015D25" w:rsidRPr="0010673D" w14:paraId="06BBFB81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0CA98C2C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Mouse: C3H/</w:t>
            </w:r>
            <w:proofErr w:type="spellStart"/>
            <w:r w:rsidRPr="0010673D">
              <w:rPr>
                <w:rFonts w:eastAsia="Arial"/>
                <w:color w:val="000000"/>
              </w:rPr>
              <w:t>HeN</w:t>
            </w:r>
            <w:proofErr w:type="spellEnd"/>
            <w:r w:rsidRPr="0010673D">
              <w:rPr>
                <w:rFonts w:eastAsia="Arial"/>
                <w:color w:val="000000"/>
              </w:rPr>
              <w:t>: Sensitized (S1-4)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F731D3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This paper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5E33DD4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</w:tr>
      <w:tr w:rsidR="00015D25" w:rsidRPr="0010673D" w14:paraId="385AAD5A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74AC451F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Human: 5637 bladder epithelial cells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0FE4BE7C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ATCC </w:t>
            </w: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556C573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HTB-9</w:t>
            </w:r>
            <w:r w:rsidRPr="0010673D">
              <w:rPr>
                <w:rFonts w:eastAsia="Arial"/>
                <w:color w:val="000000"/>
                <w:vertAlign w:val="superscript"/>
              </w:rPr>
              <w:t xml:space="preserve"> TM</w:t>
            </w:r>
          </w:p>
        </w:tc>
      </w:tr>
      <w:tr w:rsidR="00015D25" w:rsidRPr="0010673D" w14:paraId="2FB56035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09B91D6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L-WRN cell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1DA9CBB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ATCC </w:t>
            </w: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15F9EAE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CRL-3276</w:t>
            </w:r>
            <w:r w:rsidRPr="0010673D">
              <w:rPr>
                <w:rFonts w:eastAsia="Arial"/>
                <w:color w:val="000000"/>
                <w:vertAlign w:val="superscript"/>
              </w:rPr>
              <w:t>TM</w:t>
            </w:r>
          </w:p>
        </w:tc>
      </w:tr>
      <w:tr w:rsidR="00015D25" w:rsidRPr="0010673D" w14:paraId="0428537B" w14:textId="77777777" w:rsidTr="008872A7">
        <w:trPr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C38A53F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Experimental Models: Organisms/Strains</w:t>
            </w:r>
          </w:p>
        </w:tc>
      </w:tr>
      <w:tr w:rsidR="00015D25" w:rsidRPr="0010673D" w14:paraId="2E9F9786" w14:textId="77777777" w:rsidTr="008872A7">
        <w:trPr>
          <w:trHeight w:val="259"/>
        </w:trPr>
        <w:tc>
          <w:tcPr>
            <w:tcW w:w="4587" w:type="dxa"/>
            <w:tcBorders>
              <w:top w:val="single" w:sz="12" w:space="0" w:color="000000"/>
            </w:tcBorders>
            <w:shd w:val="clear" w:color="auto" w:fill="auto"/>
          </w:tcPr>
          <w:p w14:paraId="1A17574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Mouse: C3H/</w:t>
            </w:r>
            <w:proofErr w:type="spellStart"/>
            <w:r w:rsidRPr="0010673D">
              <w:rPr>
                <w:rFonts w:eastAsia="Arial"/>
                <w:color w:val="000000"/>
              </w:rPr>
              <w:t>HeN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: </w:t>
            </w:r>
            <w:proofErr w:type="spellStart"/>
            <w:r w:rsidRPr="0010673D">
              <w:rPr>
                <w:rFonts w:eastAsia="Arial"/>
                <w:color w:val="000000"/>
              </w:rPr>
              <w:t>rUTI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model 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0C7AE34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Envigo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2739" w:type="dxa"/>
            <w:tcBorders>
              <w:top w:val="single" w:sz="12" w:space="0" w:color="000000"/>
            </w:tcBorders>
            <w:shd w:val="clear" w:color="auto" w:fill="auto"/>
          </w:tcPr>
          <w:p w14:paraId="616D068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C3H/</w:t>
            </w:r>
            <w:proofErr w:type="spellStart"/>
            <w:r w:rsidRPr="0010673D">
              <w:rPr>
                <w:rFonts w:eastAsia="Arial"/>
                <w:color w:val="000000"/>
              </w:rPr>
              <w:t>HeN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10673D">
              <w:rPr>
                <w:rFonts w:eastAsia="Arial"/>
                <w:color w:val="000000"/>
              </w:rPr>
              <w:t>Hsd</w:t>
            </w:r>
            <w:proofErr w:type="spellEnd"/>
          </w:p>
        </w:tc>
      </w:tr>
      <w:tr w:rsidR="00015D25" w:rsidRPr="0010673D" w14:paraId="6C9BEE5F" w14:textId="77777777" w:rsidTr="008872A7">
        <w:trPr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B84B18B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Oligonucleotides</w:t>
            </w:r>
          </w:p>
        </w:tc>
      </w:tr>
      <w:tr w:rsidR="00015D25" w:rsidRPr="0010673D" w14:paraId="2720F8F7" w14:textId="77777777" w:rsidTr="008872A7">
        <w:trPr>
          <w:trHeight w:val="259"/>
        </w:trPr>
        <w:tc>
          <w:tcPr>
            <w:tcW w:w="4587" w:type="dxa"/>
            <w:tcBorders>
              <w:top w:val="single" w:sz="12" w:space="0" w:color="000000"/>
            </w:tcBorders>
            <w:shd w:val="clear" w:color="auto" w:fill="auto"/>
          </w:tcPr>
          <w:p w14:paraId="35149A4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Primer: </w:t>
            </w:r>
            <w:r w:rsidRPr="0010673D">
              <w:rPr>
                <w:rFonts w:eastAsia="Arial"/>
                <w:i/>
                <w:color w:val="000000"/>
              </w:rPr>
              <w:t>Trp63</w:t>
            </w:r>
            <w:r w:rsidRPr="0010673D">
              <w:rPr>
                <w:rFonts w:eastAsia="Arial"/>
                <w:color w:val="000000"/>
              </w:rPr>
              <w:t xml:space="preserve"> Forward 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726FD26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This paper </w:t>
            </w:r>
          </w:p>
        </w:tc>
        <w:tc>
          <w:tcPr>
            <w:tcW w:w="2739" w:type="dxa"/>
            <w:tcBorders>
              <w:top w:val="single" w:sz="12" w:space="0" w:color="000000"/>
            </w:tcBorders>
            <w:shd w:val="clear" w:color="auto" w:fill="auto"/>
          </w:tcPr>
          <w:p w14:paraId="46E7011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  <w:highlight w:val="white"/>
              </w:rPr>
              <w:t>TACTGCCCCGACCCTTACATCC</w:t>
            </w:r>
          </w:p>
        </w:tc>
      </w:tr>
      <w:tr w:rsidR="00015D25" w:rsidRPr="0010673D" w14:paraId="2767DAA4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36FBE503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Primer: </w:t>
            </w:r>
            <w:r w:rsidRPr="0010673D">
              <w:rPr>
                <w:rFonts w:eastAsia="Arial"/>
                <w:i/>
                <w:color w:val="000000"/>
              </w:rPr>
              <w:t xml:space="preserve">Trp63 </w:t>
            </w:r>
            <w:r w:rsidRPr="0010673D">
              <w:rPr>
                <w:rFonts w:eastAsia="Arial"/>
                <w:color w:val="000000"/>
              </w:rPr>
              <w:t>Reverse</w:t>
            </w:r>
          </w:p>
        </w:tc>
        <w:tc>
          <w:tcPr>
            <w:tcW w:w="2250" w:type="dxa"/>
            <w:shd w:val="clear" w:color="auto" w:fill="auto"/>
          </w:tcPr>
          <w:p w14:paraId="788D704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This paper </w:t>
            </w:r>
          </w:p>
        </w:tc>
        <w:tc>
          <w:tcPr>
            <w:tcW w:w="2739" w:type="dxa"/>
            <w:shd w:val="clear" w:color="auto" w:fill="auto"/>
          </w:tcPr>
          <w:p w14:paraId="6519BCA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  <w:highlight w:val="white"/>
              </w:rPr>
              <w:t>ATATGCTGGAAGACCTCTGGGCT</w:t>
            </w:r>
          </w:p>
        </w:tc>
      </w:tr>
      <w:tr w:rsidR="00015D25" w:rsidRPr="0010673D" w14:paraId="7BDB1860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563B9C5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Primer: </w:t>
            </w:r>
            <w:r w:rsidRPr="0010673D">
              <w:rPr>
                <w:rFonts w:eastAsia="Arial"/>
                <w:i/>
                <w:color w:val="000000"/>
              </w:rPr>
              <w:t xml:space="preserve">Axin2 </w:t>
            </w:r>
            <w:r w:rsidRPr="0010673D">
              <w:rPr>
                <w:rFonts w:eastAsia="Arial"/>
                <w:color w:val="000000"/>
              </w:rPr>
              <w:t>Forward</w:t>
            </w:r>
          </w:p>
        </w:tc>
        <w:tc>
          <w:tcPr>
            <w:tcW w:w="2250" w:type="dxa"/>
            <w:shd w:val="clear" w:color="auto" w:fill="auto"/>
          </w:tcPr>
          <w:p w14:paraId="47E9C2D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This paper </w:t>
            </w:r>
          </w:p>
        </w:tc>
        <w:tc>
          <w:tcPr>
            <w:tcW w:w="2739" w:type="dxa"/>
            <w:shd w:val="clear" w:color="auto" w:fill="auto"/>
          </w:tcPr>
          <w:p w14:paraId="6DE4C15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AAGAGAAGCGACCCAGTCAATCC</w:t>
            </w:r>
          </w:p>
        </w:tc>
      </w:tr>
      <w:tr w:rsidR="00015D25" w:rsidRPr="0010673D" w14:paraId="17964E6F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1F43040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Primer: </w:t>
            </w:r>
            <w:r w:rsidRPr="0010673D">
              <w:rPr>
                <w:rFonts w:eastAsia="Arial"/>
                <w:i/>
                <w:color w:val="000000"/>
              </w:rPr>
              <w:t>Axin2</w:t>
            </w:r>
            <w:r w:rsidRPr="0010673D">
              <w:rPr>
                <w:rFonts w:eastAsia="Arial"/>
                <w:color w:val="000000"/>
              </w:rPr>
              <w:t xml:space="preserve"> Reverse</w:t>
            </w:r>
          </w:p>
        </w:tc>
        <w:tc>
          <w:tcPr>
            <w:tcW w:w="2250" w:type="dxa"/>
            <w:shd w:val="clear" w:color="auto" w:fill="auto"/>
          </w:tcPr>
          <w:p w14:paraId="68FD47D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This paper </w:t>
            </w:r>
          </w:p>
        </w:tc>
        <w:tc>
          <w:tcPr>
            <w:tcW w:w="2739" w:type="dxa"/>
            <w:shd w:val="clear" w:color="auto" w:fill="auto"/>
          </w:tcPr>
          <w:p w14:paraId="57BA0D1F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GGTTCCACAGGCGTCATCTCC</w:t>
            </w:r>
          </w:p>
        </w:tc>
      </w:tr>
      <w:tr w:rsidR="00015D25" w:rsidRPr="0010673D" w14:paraId="0A0825D6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7C4BA893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Primer: </w:t>
            </w:r>
            <w:r w:rsidRPr="0010673D">
              <w:rPr>
                <w:rFonts w:eastAsia="Arial"/>
                <w:i/>
                <w:color w:val="000000"/>
              </w:rPr>
              <w:t>Upk3a</w:t>
            </w:r>
            <w:r w:rsidRPr="0010673D">
              <w:rPr>
                <w:rFonts w:eastAsia="Arial"/>
                <w:color w:val="000000"/>
              </w:rPr>
              <w:t xml:space="preserve"> Forward</w:t>
            </w:r>
          </w:p>
        </w:tc>
        <w:tc>
          <w:tcPr>
            <w:tcW w:w="2250" w:type="dxa"/>
            <w:shd w:val="clear" w:color="auto" w:fill="auto"/>
          </w:tcPr>
          <w:p w14:paraId="7D8F0EB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This paper </w:t>
            </w:r>
          </w:p>
        </w:tc>
        <w:tc>
          <w:tcPr>
            <w:tcW w:w="2739" w:type="dxa"/>
            <w:shd w:val="clear" w:color="auto" w:fill="auto"/>
          </w:tcPr>
          <w:p w14:paraId="7434009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  <w:highlight w:val="white"/>
              </w:rPr>
              <w:t>TCAGCGGCTCTTACGAGGTTTAC</w:t>
            </w:r>
          </w:p>
        </w:tc>
      </w:tr>
      <w:tr w:rsidR="00015D25" w:rsidRPr="0010673D" w14:paraId="5860A6BF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75A0290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Primer: </w:t>
            </w:r>
            <w:r w:rsidRPr="0010673D">
              <w:rPr>
                <w:rFonts w:eastAsia="Arial"/>
                <w:i/>
                <w:color w:val="000000"/>
              </w:rPr>
              <w:t>Upk3a</w:t>
            </w:r>
            <w:r w:rsidRPr="0010673D">
              <w:rPr>
                <w:rFonts w:eastAsia="Arial"/>
                <w:color w:val="000000"/>
              </w:rPr>
              <w:t xml:space="preserve"> Reverse</w:t>
            </w:r>
          </w:p>
        </w:tc>
        <w:tc>
          <w:tcPr>
            <w:tcW w:w="2250" w:type="dxa"/>
            <w:shd w:val="clear" w:color="auto" w:fill="auto"/>
          </w:tcPr>
          <w:p w14:paraId="1C52EAC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This paper </w:t>
            </w:r>
          </w:p>
        </w:tc>
        <w:tc>
          <w:tcPr>
            <w:tcW w:w="2739" w:type="dxa"/>
            <w:shd w:val="clear" w:color="auto" w:fill="auto"/>
          </w:tcPr>
          <w:p w14:paraId="3405AA3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  <w:highlight w:val="white"/>
              </w:rPr>
              <w:t>GACCTCCCACCCTGGGTTTG</w:t>
            </w:r>
          </w:p>
        </w:tc>
      </w:tr>
      <w:tr w:rsidR="00015D25" w:rsidRPr="0010673D" w14:paraId="7AD58B58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0EE9DD4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Primer: </w:t>
            </w:r>
            <w:r w:rsidRPr="0010673D">
              <w:rPr>
                <w:rFonts w:eastAsia="Arial"/>
                <w:i/>
                <w:color w:val="000000"/>
              </w:rPr>
              <w:t>Casp1</w:t>
            </w:r>
            <w:r w:rsidRPr="0010673D">
              <w:rPr>
                <w:rFonts w:eastAsia="Arial"/>
                <w:color w:val="000000"/>
              </w:rPr>
              <w:t xml:space="preserve"> Forward</w:t>
            </w:r>
          </w:p>
        </w:tc>
        <w:tc>
          <w:tcPr>
            <w:tcW w:w="2250" w:type="dxa"/>
            <w:shd w:val="clear" w:color="auto" w:fill="auto"/>
          </w:tcPr>
          <w:p w14:paraId="3CD9E7B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This paper </w:t>
            </w:r>
          </w:p>
        </w:tc>
        <w:tc>
          <w:tcPr>
            <w:tcW w:w="2739" w:type="dxa"/>
            <w:shd w:val="clear" w:color="auto" w:fill="auto"/>
          </w:tcPr>
          <w:p w14:paraId="0E9B674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CCCACTGCTGATAGGGTGAC</w:t>
            </w:r>
          </w:p>
        </w:tc>
      </w:tr>
      <w:tr w:rsidR="00015D25" w:rsidRPr="0010673D" w14:paraId="40E24C51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6D4FA18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Primer: </w:t>
            </w:r>
            <w:r w:rsidRPr="0010673D">
              <w:rPr>
                <w:rFonts w:eastAsia="Arial"/>
                <w:i/>
                <w:color w:val="000000"/>
              </w:rPr>
              <w:t>Casp1</w:t>
            </w:r>
            <w:r w:rsidRPr="0010673D">
              <w:rPr>
                <w:rFonts w:eastAsia="Arial"/>
                <w:color w:val="000000"/>
              </w:rPr>
              <w:t xml:space="preserve"> Reverse</w:t>
            </w:r>
          </w:p>
        </w:tc>
        <w:tc>
          <w:tcPr>
            <w:tcW w:w="2250" w:type="dxa"/>
            <w:shd w:val="clear" w:color="auto" w:fill="auto"/>
          </w:tcPr>
          <w:p w14:paraId="22F4D44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This paper </w:t>
            </w:r>
          </w:p>
        </w:tc>
        <w:tc>
          <w:tcPr>
            <w:tcW w:w="2739" w:type="dxa"/>
            <w:shd w:val="clear" w:color="auto" w:fill="auto"/>
          </w:tcPr>
          <w:p w14:paraId="25802A4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GCATAGGTACATAAGAATGAACTGGA</w:t>
            </w:r>
          </w:p>
        </w:tc>
      </w:tr>
      <w:tr w:rsidR="00015D25" w:rsidRPr="0010673D" w14:paraId="70DE3312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4496A28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Primer: </w:t>
            </w:r>
            <w:r w:rsidRPr="0010673D">
              <w:rPr>
                <w:rFonts w:eastAsia="Arial"/>
                <w:i/>
                <w:color w:val="000000"/>
              </w:rPr>
              <w:t>Casp</w:t>
            </w:r>
            <w:r>
              <w:rPr>
                <w:rFonts w:eastAsia="Arial"/>
                <w:i/>
                <w:color w:val="000000"/>
              </w:rPr>
              <w:t>4</w:t>
            </w:r>
            <w:r w:rsidRPr="0010673D">
              <w:rPr>
                <w:rFonts w:eastAsia="Arial"/>
                <w:color w:val="000000"/>
              </w:rPr>
              <w:t xml:space="preserve"> Forward</w:t>
            </w:r>
          </w:p>
        </w:tc>
        <w:tc>
          <w:tcPr>
            <w:tcW w:w="2250" w:type="dxa"/>
            <w:shd w:val="clear" w:color="auto" w:fill="auto"/>
          </w:tcPr>
          <w:p w14:paraId="61E70756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This paper </w:t>
            </w:r>
          </w:p>
        </w:tc>
        <w:tc>
          <w:tcPr>
            <w:tcW w:w="2739" w:type="dxa"/>
            <w:shd w:val="clear" w:color="auto" w:fill="auto"/>
          </w:tcPr>
          <w:p w14:paraId="771161B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TGTCATCTCTTTGATATATTCCTGAAG</w:t>
            </w:r>
          </w:p>
        </w:tc>
      </w:tr>
      <w:tr w:rsidR="00015D25" w:rsidRPr="0010673D" w14:paraId="4374E87D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175A1CF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Primer: </w:t>
            </w:r>
            <w:r w:rsidRPr="0010673D">
              <w:rPr>
                <w:rFonts w:eastAsia="Arial"/>
                <w:i/>
                <w:color w:val="000000"/>
              </w:rPr>
              <w:t>Casp</w:t>
            </w:r>
            <w:r>
              <w:rPr>
                <w:rFonts w:eastAsia="Arial"/>
                <w:i/>
                <w:color w:val="000000"/>
              </w:rPr>
              <w:t>4</w:t>
            </w:r>
            <w:r w:rsidRPr="0010673D">
              <w:rPr>
                <w:rFonts w:eastAsia="Arial"/>
                <w:color w:val="000000"/>
              </w:rPr>
              <w:t xml:space="preserve"> Reverse</w:t>
            </w:r>
          </w:p>
        </w:tc>
        <w:tc>
          <w:tcPr>
            <w:tcW w:w="2250" w:type="dxa"/>
            <w:shd w:val="clear" w:color="auto" w:fill="auto"/>
          </w:tcPr>
          <w:p w14:paraId="7716316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This paper </w:t>
            </w:r>
          </w:p>
        </w:tc>
        <w:tc>
          <w:tcPr>
            <w:tcW w:w="2739" w:type="dxa"/>
            <w:shd w:val="clear" w:color="auto" w:fill="auto"/>
          </w:tcPr>
          <w:p w14:paraId="297332E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CAAGGTTGCCCGATCAAT</w:t>
            </w:r>
          </w:p>
        </w:tc>
      </w:tr>
      <w:tr w:rsidR="00015D25" w:rsidRPr="0010673D" w14:paraId="053840FC" w14:textId="77777777" w:rsidTr="008872A7">
        <w:trPr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707E710" w14:textId="77777777" w:rsidR="00015D25" w:rsidRPr="0010673D" w:rsidRDefault="00015D25" w:rsidP="008872A7">
            <w:pPr>
              <w:rPr>
                <w:rFonts w:eastAsia="Arial"/>
                <w:b/>
                <w:color w:val="000000"/>
              </w:rPr>
            </w:pPr>
            <w:r w:rsidRPr="0010673D">
              <w:rPr>
                <w:rFonts w:eastAsia="Arial"/>
                <w:b/>
                <w:color w:val="000000"/>
              </w:rPr>
              <w:t>Software and Algorithms</w:t>
            </w:r>
          </w:p>
        </w:tc>
      </w:tr>
      <w:tr w:rsidR="00015D25" w:rsidRPr="0010673D" w14:paraId="073F5634" w14:textId="77777777" w:rsidTr="008872A7">
        <w:trPr>
          <w:trHeight w:val="259"/>
        </w:trPr>
        <w:tc>
          <w:tcPr>
            <w:tcW w:w="4587" w:type="dxa"/>
            <w:tcBorders>
              <w:top w:val="single" w:sz="12" w:space="0" w:color="000000"/>
            </w:tcBorders>
            <w:shd w:val="clear" w:color="auto" w:fill="auto"/>
          </w:tcPr>
          <w:p w14:paraId="5A21B3E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lastRenderedPageBreak/>
              <w:t>cutadapt-v1.6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59FE784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top w:val="single" w:sz="12" w:space="0" w:color="000000"/>
            </w:tcBorders>
            <w:shd w:val="clear" w:color="auto" w:fill="auto"/>
          </w:tcPr>
          <w:p w14:paraId="12594F2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v1.6</w:t>
            </w:r>
          </w:p>
        </w:tc>
      </w:tr>
      <w:tr w:rsidR="00015D25" w:rsidRPr="0010673D" w14:paraId="4E9CAC21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23DACF1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tophat2-v2.0.11</w:t>
            </w:r>
          </w:p>
        </w:tc>
        <w:tc>
          <w:tcPr>
            <w:tcW w:w="2250" w:type="dxa"/>
            <w:shd w:val="clear" w:color="auto" w:fill="auto"/>
          </w:tcPr>
          <w:p w14:paraId="1C47D37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shd w:val="clear" w:color="auto" w:fill="auto"/>
          </w:tcPr>
          <w:p w14:paraId="0A89415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v2.0.11</w:t>
            </w:r>
          </w:p>
        </w:tc>
      </w:tr>
      <w:tr w:rsidR="00015D25" w:rsidRPr="0010673D" w14:paraId="555181E4" w14:textId="77777777" w:rsidTr="008872A7">
        <w:trPr>
          <w:trHeight w:val="259"/>
        </w:trPr>
        <w:tc>
          <w:tcPr>
            <w:tcW w:w="4587" w:type="dxa"/>
            <w:shd w:val="clear" w:color="auto" w:fill="auto"/>
          </w:tcPr>
          <w:p w14:paraId="6B843BB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bowtie2-2.2.2</w:t>
            </w:r>
          </w:p>
        </w:tc>
        <w:tc>
          <w:tcPr>
            <w:tcW w:w="2250" w:type="dxa"/>
            <w:shd w:val="clear" w:color="auto" w:fill="auto"/>
          </w:tcPr>
          <w:p w14:paraId="4AF2B6A3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shd w:val="clear" w:color="auto" w:fill="auto"/>
          </w:tcPr>
          <w:p w14:paraId="5C55740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2.2.2</w:t>
            </w:r>
          </w:p>
        </w:tc>
      </w:tr>
      <w:tr w:rsidR="00015D25" w:rsidRPr="0010673D" w14:paraId="5C091041" w14:textId="77777777" w:rsidTr="008872A7">
        <w:trPr>
          <w:trHeight w:val="259"/>
        </w:trPr>
        <w:tc>
          <w:tcPr>
            <w:tcW w:w="4587" w:type="dxa"/>
            <w:tcBorders>
              <w:bottom w:val="single" w:sz="4" w:space="0" w:color="000000"/>
            </w:tcBorders>
            <w:shd w:val="clear" w:color="auto" w:fill="auto"/>
          </w:tcPr>
          <w:p w14:paraId="32F0F50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HTSeq-v0.6.0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60F3CD6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4" w:space="0" w:color="000000"/>
            </w:tcBorders>
            <w:shd w:val="clear" w:color="auto" w:fill="auto"/>
          </w:tcPr>
          <w:p w14:paraId="041CB2E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v0.6.0</w:t>
            </w:r>
          </w:p>
        </w:tc>
      </w:tr>
      <w:tr w:rsidR="00015D25" w:rsidRPr="0010673D" w14:paraId="3BA2BB98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62C1658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Salmon_0.8.2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305FE22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6974A9C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v0.8.2</w:t>
            </w:r>
          </w:p>
        </w:tc>
      </w:tr>
      <w:tr w:rsidR="00015D25" w:rsidRPr="0010673D" w14:paraId="5122E5EC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6D0390CE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DESeq2_1.14.0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3CD71FD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23ECDE8F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1.14.0</w:t>
            </w:r>
          </w:p>
        </w:tc>
      </w:tr>
      <w:tr w:rsidR="00015D25" w:rsidRPr="0010673D" w14:paraId="41CC60F1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42DB5DA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Ingenuity Pathway Analysis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74A3F3F4" w14:textId="77777777" w:rsidR="00015D25" w:rsidRPr="0010673D" w:rsidRDefault="00015D25" w:rsidP="0088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Qiagen Bioinformatics</w:t>
            </w: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50D2CB41" w14:textId="77777777" w:rsidR="00015D25" w:rsidRPr="0010673D" w:rsidRDefault="00015D25" w:rsidP="00887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RRID:SCR_008653</w:t>
            </w:r>
          </w:p>
        </w:tc>
      </w:tr>
      <w:tr w:rsidR="00015D25" w:rsidRPr="0010673D" w14:paraId="17655710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58AFDFB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Fastqc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v0.11.5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6E25FAA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420D6841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v0.11.5</w:t>
            </w:r>
          </w:p>
        </w:tc>
      </w:tr>
      <w:tr w:rsidR="00015D25" w:rsidRPr="0010673D" w14:paraId="25A0AF13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25C9C54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Cutadapt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v1.11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48A2CF33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28F3A228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v1.11</w:t>
            </w:r>
          </w:p>
        </w:tc>
      </w:tr>
      <w:tr w:rsidR="00015D25" w:rsidRPr="0010673D" w14:paraId="40052306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20693DE0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Samtools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v1.5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00778947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04DA268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v1.5</w:t>
            </w:r>
          </w:p>
        </w:tc>
      </w:tr>
      <w:tr w:rsidR="00015D25" w:rsidRPr="0010673D" w14:paraId="772DEE44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201D669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Bowtie2 v2.3.0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22F4AAE9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1F4D6525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v2.3.0</w:t>
            </w:r>
          </w:p>
        </w:tc>
      </w:tr>
      <w:tr w:rsidR="00015D25" w:rsidRPr="0010673D" w14:paraId="516A3896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381A9EE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picard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v2.10.0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704E51C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07A49EBC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v2.10.0</w:t>
            </w:r>
          </w:p>
        </w:tc>
      </w:tr>
      <w:tr w:rsidR="00015D25" w:rsidRPr="0010673D" w14:paraId="7758BE45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7309A55C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Macs2 v2.1.1.20160309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5419B694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797E24D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v2.1.1.20160309</w:t>
            </w:r>
          </w:p>
        </w:tc>
      </w:tr>
      <w:tr w:rsidR="00015D25" w:rsidRPr="0010673D" w14:paraId="7F646653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22885FAB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proofErr w:type="spellStart"/>
            <w:r w:rsidRPr="0010673D">
              <w:rPr>
                <w:rFonts w:eastAsia="Arial"/>
                <w:color w:val="000000"/>
              </w:rPr>
              <w:t>bedtools</w:t>
            </w:r>
            <w:proofErr w:type="spellEnd"/>
            <w:r w:rsidRPr="0010673D">
              <w:rPr>
                <w:rFonts w:eastAsia="Arial"/>
                <w:color w:val="000000"/>
              </w:rPr>
              <w:t xml:space="preserve"> v2.26.0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64CAEDAC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580CD56C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v2.26.0</w:t>
            </w:r>
          </w:p>
        </w:tc>
      </w:tr>
      <w:tr w:rsidR="00015D25" w:rsidRPr="0010673D" w14:paraId="50727CE9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49B6730A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HOMER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77682E41" w14:textId="4675ED4A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72C37BD5" w14:textId="77777777" w:rsidR="00015D25" w:rsidRPr="0010673D" w:rsidRDefault="00D97BBB" w:rsidP="008872A7">
            <w:pPr>
              <w:rPr>
                <w:rFonts w:eastAsia="Arial"/>
                <w:color w:val="000000"/>
              </w:rPr>
            </w:pPr>
            <w:hyperlink r:id="rId10" w:tgtFrame="_blank" w:history="1">
              <w:r w:rsidR="00015D25" w:rsidRPr="0010673D">
                <w:rPr>
                  <w:color w:val="000000" w:themeColor="text1"/>
                </w:rPr>
                <w:t>http://homer.ucsd.edu/homer/</w:t>
              </w:r>
            </w:hyperlink>
          </w:p>
        </w:tc>
      </w:tr>
      <w:tr w:rsidR="00015D25" w:rsidRPr="0010673D" w14:paraId="41B59F6C" w14:textId="77777777" w:rsidTr="008872A7">
        <w:trPr>
          <w:trHeight w:val="259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532ECB16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 xml:space="preserve">GREAT 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45320008" w14:textId="3578367A" w:rsidR="00015D25" w:rsidRPr="0010673D" w:rsidRDefault="00015D25" w:rsidP="008872A7">
            <w:pPr>
              <w:rPr>
                <w:rFonts w:eastAsia="Arial"/>
                <w:color w:val="000000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2A38021B" w14:textId="77777777" w:rsidR="00015D25" w:rsidRPr="0010673D" w:rsidRDefault="00D97BBB" w:rsidP="008872A7">
            <w:pPr>
              <w:rPr>
                <w:rFonts w:eastAsia="Arial"/>
                <w:color w:val="000000"/>
              </w:rPr>
            </w:pPr>
            <w:hyperlink r:id="rId11" w:tgtFrame="_blank" w:history="1">
              <w:r w:rsidR="00015D25" w:rsidRPr="0010673D">
                <w:rPr>
                  <w:color w:val="000000" w:themeColor="text1"/>
                </w:rPr>
                <w:t>http://great.stanford.edu/public/html/</w:t>
              </w:r>
            </w:hyperlink>
          </w:p>
        </w:tc>
      </w:tr>
      <w:tr w:rsidR="00015D25" w:rsidRPr="0010673D" w14:paraId="1CBAA8DC" w14:textId="77777777" w:rsidTr="008872A7">
        <w:trPr>
          <w:trHeight w:val="276"/>
        </w:trPr>
        <w:tc>
          <w:tcPr>
            <w:tcW w:w="4587" w:type="dxa"/>
            <w:tcBorders>
              <w:bottom w:val="single" w:sz="12" w:space="0" w:color="000000"/>
            </w:tcBorders>
            <w:shd w:val="clear" w:color="auto" w:fill="auto"/>
          </w:tcPr>
          <w:p w14:paraId="6FB1D55D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rFonts w:eastAsia="Arial"/>
                <w:color w:val="000000"/>
              </w:rPr>
              <w:t>Fiji ImageJ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1453368A" w14:textId="351D05E7" w:rsidR="00015D25" w:rsidRPr="0010673D" w:rsidRDefault="00015D25" w:rsidP="008872A7">
            <w:pPr>
              <w:rPr>
                <w:rFonts w:eastAsia="Arial"/>
                <w:color w:val="000000" w:themeColor="text1"/>
              </w:rPr>
            </w:pPr>
          </w:p>
        </w:tc>
        <w:tc>
          <w:tcPr>
            <w:tcW w:w="2739" w:type="dxa"/>
            <w:tcBorders>
              <w:bottom w:val="single" w:sz="12" w:space="0" w:color="000000"/>
            </w:tcBorders>
            <w:shd w:val="clear" w:color="auto" w:fill="auto"/>
          </w:tcPr>
          <w:p w14:paraId="57601962" w14:textId="77777777" w:rsidR="00015D25" w:rsidRPr="0010673D" w:rsidRDefault="00015D25" w:rsidP="008872A7">
            <w:pPr>
              <w:rPr>
                <w:rFonts w:eastAsia="Arial"/>
                <w:color w:val="000000"/>
              </w:rPr>
            </w:pPr>
            <w:r w:rsidRPr="0010673D">
              <w:rPr>
                <w:color w:val="000000" w:themeColor="text1"/>
                <w:shd w:val="clear" w:color="auto" w:fill="F9F9F9"/>
              </w:rPr>
              <w:t>doi:</w:t>
            </w:r>
            <w:hyperlink r:id="rId12" w:history="1">
              <w:r w:rsidRPr="0010673D">
                <w:rPr>
                  <w:color w:val="000000" w:themeColor="text1"/>
                  <w:bdr w:val="none" w:sz="0" w:space="0" w:color="auto" w:frame="1"/>
                  <w:shd w:val="clear" w:color="auto" w:fill="F9F9F9"/>
                </w:rPr>
                <w:t>10.1038/nmeth.2019</w:t>
              </w:r>
            </w:hyperlink>
          </w:p>
        </w:tc>
      </w:tr>
    </w:tbl>
    <w:p w14:paraId="3FECB4BF" w14:textId="77777777" w:rsidR="00015D25" w:rsidRPr="0010673D" w:rsidRDefault="00015D25" w:rsidP="005B20F6"/>
    <w:p w14:paraId="64767507" w14:textId="766CC4BA" w:rsidR="00495691" w:rsidRPr="008A5F93" w:rsidRDefault="008A5F93">
      <w:pPr>
        <w:rPr>
          <w:b/>
          <w:bCs/>
          <w:kern w:val="32"/>
        </w:rPr>
      </w:pPr>
      <w:r>
        <w:rPr>
          <w:b/>
          <w:bCs/>
        </w:rPr>
        <w:t xml:space="preserve">Supplementary </w:t>
      </w:r>
      <w:r w:rsidR="00015D25" w:rsidRPr="00FF2181">
        <w:rPr>
          <w:b/>
          <w:bCs/>
        </w:rPr>
        <w:t>Table</w:t>
      </w:r>
      <w:r>
        <w:rPr>
          <w:b/>
          <w:bCs/>
        </w:rPr>
        <w:t xml:space="preserve"> 1</w:t>
      </w:r>
      <w:r w:rsidR="00015D25" w:rsidRPr="00FF2181">
        <w:rPr>
          <w:b/>
          <w:bCs/>
        </w:rPr>
        <w:t xml:space="preserve">. Key resources and reagents used in this study. </w:t>
      </w:r>
    </w:p>
    <w:sectPr w:rsidR="00495691" w:rsidRPr="008A5F93" w:rsidSect="00404F7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BD56" w14:textId="77777777" w:rsidR="00D97BBB" w:rsidRDefault="00D97BBB">
      <w:r>
        <w:separator/>
      </w:r>
    </w:p>
  </w:endnote>
  <w:endnote w:type="continuationSeparator" w:id="0">
    <w:p w14:paraId="7731054C" w14:textId="77777777" w:rsidR="00D97BBB" w:rsidRDefault="00D9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﷽﷽딠ᅓ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6A39" w14:textId="77777777" w:rsidR="0020125A" w:rsidRDefault="00015D2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13800246" w14:textId="77777777" w:rsidR="0020125A" w:rsidRDefault="00D97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730A" w14:textId="77777777" w:rsidR="00D97BBB" w:rsidRDefault="00D97BBB">
      <w:r>
        <w:separator/>
      </w:r>
    </w:p>
  </w:footnote>
  <w:footnote w:type="continuationSeparator" w:id="0">
    <w:p w14:paraId="11AE565D" w14:textId="77777777" w:rsidR="00D97BBB" w:rsidRDefault="00D9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9DEC" w14:textId="77777777" w:rsidR="0020125A" w:rsidRPr="005001AC" w:rsidRDefault="00D97BBB" w:rsidP="005001AC">
    <w:pPr>
      <w:jc w:val="right"/>
      <w:rPr>
        <w:sz w:val="20"/>
      </w:rPr>
    </w:pPr>
  </w:p>
  <w:p w14:paraId="49813915" w14:textId="77777777" w:rsidR="0020125A" w:rsidRDefault="00D97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15D25"/>
    <w:rsid w:val="00015D25"/>
    <w:rsid w:val="00045874"/>
    <w:rsid w:val="00086D25"/>
    <w:rsid w:val="000B4388"/>
    <w:rsid w:val="000E2424"/>
    <w:rsid w:val="000E3625"/>
    <w:rsid w:val="000F73AE"/>
    <w:rsid w:val="00142748"/>
    <w:rsid w:val="00157E5E"/>
    <w:rsid w:val="001623CE"/>
    <w:rsid w:val="001672BC"/>
    <w:rsid w:val="0017232E"/>
    <w:rsid w:val="001A1361"/>
    <w:rsid w:val="001D7AD8"/>
    <w:rsid w:val="00237CEC"/>
    <w:rsid w:val="002528FD"/>
    <w:rsid w:val="002547DC"/>
    <w:rsid w:val="00256940"/>
    <w:rsid w:val="00290954"/>
    <w:rsid w:val="002B72D2"/>
    <w:rsid w:val="002D1EED"/>
    <w:rsid w:val="002D5C8D"/>
    <w:rsid w:val="002D736E"/>
    <w:rsid w:val="002E3A84"/>
    <w:rsid w:val="002F086F"/>
    <w:rsid w:val="002F1981"/>
    <w:rsid w:val="00301177"/>
    <w:rsid w:val="00306B7F"/>
    <w:rsid w:val="00307E51"/>
    <w:rsid w:val="003158AB"/>
    <w:rsid w:val="00322996"/>
    <w:rsid w:val="0034069D"/>
    <w:rsid w:val="00394AE8"/>
    <w:rsid w:val="0039599E"/>
    <w:rsid w:val="003B47C5"/>
    <w:rsid w:val="003B611B"/>
    <w:rsid w:val="003C5399"/>
    <w:rsid w:val="003E4E56"/>
    <w:rsid w:val="003F5000"/>
    <w:rsid w:val="003F6724"/>
    <w:rsid w:val="00467ECC"/>
    <w:rsid w:val="00472156"/>
    <w:rsid w:val="004731B2"/>
    <w:rsid w:val="0049317C"/>
    <w:rsid w:val="00500215"/>
    <w:rsid w:val="00502457"/>
    <w:rsid w:val="00510857"/>
    <w:rsid w:val="00593A73"/>
    <w:rsid w:val="00595D4B"/>
    <w:rsid w:val="005E1999"/>
    <w:rsid w:val="00622F8F"/>
    <w:rsid w:val="0065287B"/>
    <w:rsid w:val="0066649E"/>
    <w:rsid w:val="006724DC"/>
    <w:rsid w:val="0067368A"/>
    <w:rsid w:val="006863B3"/>
    <w:rsid w:val="00692F7E"/>
    <w:rsid w:val="00696BF3"/>
    <w:rsid w:val="006B0DEB"/>
    <w:rsid w:val="006B6CDB"/>
    <w:rsid w:val="006C73C1"/>
    <w:rsid w:val="00722D3D"/>
    <w:rsid w:val="00734191"/>
    <w:rsid w:val="007640AA"/>
    <w:rsid w:val="007C334C"/>
    <w:rsid w:val="007E75CC"/>
    <w:rsid w:val="007F3A38"/>
    <w:rsid w:val="008001DB"/>
    <w:rsid w:val="008160A1"/>
    <w:rsid w:val="0082179E"/>
    <w:rsid w:val="008220A4"/>
    <w:rsid w:val="00833D53"/>
    <w:rsid w:val="00851D11"/>
    <w:rsid w:val="008562EB"/>
    <w:rsid w:val="008635BF"/>
    <w:rsid w:val="008A5F93"/>
    <w:rsid w:val="008C67BC"/>
    <w:rsid w:val="008D4655"/>
    <w:rsid w:val="008F209D"/>
    <w:rsid w:val="00906384"/>
    <w:rsid w:val="00910268"/>
    <w:rsid w:val="009131C8"/>
    <w:rsid w:val="009702C1"/>
    <w:rsid w:val="00985EB0"/>
    <w:rsid w:val="00996874"/>
    <w:rsid w:val="009A1A65"/>
    <w:rsid w:val="009F4CA9"/>
    <w:rsid w:val="00A366EC"/>
    <w:rsid w:val="00A41A33"/>
    <w:rsid w:val="00A63FCF"/>
    <w:rsid w:val="00A83AFB"/>
    <w:rsid w:val="00A86A4C"/>
    <w:rsid w:val="00A942F6"/>
    <w:rsid w:val="00AA60E3"/>
    <w:rsid w:val="00AC238F"/>
    <w:rsid w:val="00AD7EA2"/>
    <w:rsid w:val="00B354C3"/>
    <w:rsid w:val="00B7032E"/>
    <w:rsid w:val="00B73BFC"/>
    <w:rsid w:val="00B86BCC"/>
    <w:rsid w:val="00B95276"/>
    <w:rsid w:val="00BE0C1D"/>
    <w:rsid w:val="00C32350"/>
    <w:rsid w:val="00C4165B"/>
    <w:rsid w:val="00C57285"/>
    <w:rsid w:val="00C717D4"/>
    <w:rsid w:val="00C95315"/>
    <w:rsid w:val="00CF6C04"/>
    <w:rsid w:val="00D24467"/>
    <w:rsid w:val="00D54A0F"/>
    <w:rsid w:val="00D568D2"/>
    <w:rsid w:val="00D94A20"/>
    <w:rsid w:val="00D97788"/>
    <w:rsid w:val="00D97BBB"/>
    <w:rsid w:val="00DA0835"/>
    <w:rsid w:val="00DA26EB"/>
    <w:rsid w:val="00DD18BB"/>
    <w:rsid w:val="00DE66B2"/>
    <w:rsid w:val="00E040F9"/>
    <w:rsid w:val="00E203AD"/>
    <w:rsid w:val="00E53DFB"/>
    <w:rsid w:val="00E60B3A"/>
    <w:rsid w:val="00E64407"/>
    <w:rsid w:val="00E65F08"/>
    <w:rsid w:val="00E664AB"/>
    <w:rsid w:val="00E8734C"/>
    <w:rsid w:val="00EC0793"/>
    <w:rsid w:val="00ED2D65"/>
    <w:rsid w:val="00F16025"/>
    <w:rsid w:val="00F44CAB"/>
    <w:rsid w:val="00F73649"/>
    <w:rsid w:val="00F74656"/>
    <w:rsid w:val="00F86FDD"/>
    <w:rsid w:val="00F965EB"/>
    <w:rsid w:val="00FB627C"/>
    <w:rsid w:val="00FC33AB"/>
    <w:rsid w:val="00F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571BA"/>
  <w15:chartTrackingRefBased/>
  <w15:docId w15:val="{A39E9DC0-2BAD-0146-BCFC-05906073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5D25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015D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15D25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015D25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015D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015D2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015D25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015D25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015D2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15D25"/>
    <w:rPr>
      <w:rFonts w:ascii="Times New Roman" w:eastAsia="Times New Roman" w:hAnsi="Times New Roman" w:cs="Times New Roman"/>
      <w:b/>
      <w:bCs/>
      <w:kern w:val="32"/>
      <w:lang w:eastAsia="en-US"/>
    </w:rPr>
  </w:style>
  <w:style w:type="character" w:customStyle="1" w:styleId="Heading2Char">
    <w:name w:val="Heading 2 Char"/>
    <w:link w:val="Heading2"/>
    <w:semiHidden/>
    <w:rsid w:val="00015D2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15D25"/>
    <w:rPr>
      <w:rFonts w:ascii="Times" w:eastAsia="Times" w:hAnsi="Times" w:cs="Times New Roman"/>
      <w:b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15D25"/>
    <w:rPr>
      <w:rFonts w:ascii="Times" w:eastAsia="Times New Roman" w:hAnsi="Times" w:cs="Times New Roman"/>
      <w:b/>
      <w:color w:val="0000FF"/>
      <w:sz w:val="44"/>
      <w:szCs w:val="20"/>
      <w:lang w:eastAsia="en-US"/>
    </w:rPr>
  </w:style>
  <w:style w:type="character" w:customStyle="1" w:styleId="Heading5Char">
    <w:name w:val="Heading 5 Char"/>
    <w:link w:val="Heading5"/>
    <w:semiHidden/>
    <w:rsid w:val="00015D2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015D2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015D25"/>
    <w:rPr>
      <w:rFonts w:ascii="Calibri" w:eastAsia="Times New Roman" w:hAnsi="Calibri" w:cs="Times New Roman"/>
      <w:lang w:eastAsia="en-US"/>
    </w:rPr>
  </w:style>
  <w:style w:type="character" w:customStyle="1" w:styleId="Heading8Char">
    <w:name w:val="Heading 8 Char"/>
    <w:link w:val="Heading8"/>
    <w:semiHidden/>
    <w:rsid w:val="00015D25"/>
    <w:rPr>
      <w:rFonts w:ascii="Calibri" w:eastAsia="Times New Roman" w:hAnsi="Calibri" w:cs="Times New Roman"/>
      <w:i/>
      <w:iCs/>
      <w:lang w:eastAsia="en-US"/>
    </w:rPr>
  </w:style>
  <w:style w:type="character" w:customStyle="1" w:styleId="Heading9Char">
    <w:name w:val="Heading 9 Char"/>
    <w:link w:val="Heading9"/>
    <w:semiHidden/>
    <w:rsid w:val="00015D25"/>
    <w:rPr>
      <w:rFonts w:ascii="Cambria" w:eastAsia="Times New Roman" w:hAnsi="Cambria" w:cs="Times New Roman"/>
      <w:sz w:val="22"/>
      <w:szCs w:val="22"/>
      <w:lang w:eastAsia="en-US"/>
    </w:rPr>
  </w:style>
  <w:style w:type="character" w:styleId="PageNumber">
    <w:name w:val="page number"/>
    <w:basedOn w:val="DefaultParagraphFont"/>
    <w:semiHidden/>
    <w:rsid w:val="00015D25"/>
  </w:style>
  <w:style w:type="paragraph" w:customStyle="1" w:styleId="SMHeading">
    <w:name w:val="SM Heading"/>
    <w:basedOn w:val="Heading1"/>
    <w:qFormat/>
    <w:rsid w:val="00015D25"/>
  </w:style>
  <w:style w:type="paragraph" w:customStyle="1" w:styleId="SMSubheading">
    <w:name w:val="SM Subheading"/>
    <w:basedOn w:val="Normal"/>
    <w:link w:val="SMSubheadingChar"/>
    <w:qFormat/>
    <w:rsid w:val="00015D25"/>
    <w:rPr>
      <w:u w:val="words"/>
    </w:rPr>
  </w:style>
  <w:style w:type="paragraph" w:customStyle="1" w:styleId="SMText">
    <w:name w:val="SM Text"/>
    <w:basedOn w:val="Normal"/>
    <w:qFormat/>
    <w:rsid w:val="00015D25"/>
    <w:pPr>
      <w:ind w:firstLine="480"/>
    </w:pPr>
  </w:style>
  <w:style w:type="paragraph" w:customStyle="1" w:styleId="SMcaption">
    <w:name w:val="SM caption"/>
    <w:basedOn w:val="SMText"/>
    <w:qFormat/>
    <w:rsid w:val="00015D25"/>
    <w:pPr>
      <w:ind w:firstLine="0"/>
    </w:pPr>
  </w:style>
  <w:style w:type="paragraph" w:styleId="BalloonText">
    <w:name w:val="Balloon Text"/>
    <w:basedOn w:val="Normal"/>
    <w:link w:val="BalloonTextChar"/>
    <w:semiHidden/>
    <w:rsid w:val="00015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15D25"/>
    <w:rPr>
      <w:rFonts w:ascii="Tahoma" w:eastAsia="Times New Roman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rsid w:val="00015D25"/>
  </w:style>
  <w:style w:type="paragraph" w:styleId="BlockText">
    <w:name w:val="Block Text"/>
    <w:basedOn w:val="Normal"/>
    <w:semiHidden/>
    <w:rsid w:val="00015D25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015D25"/>
    <w:pPr>
      <w:spacing w:after="120"/>
    </w:pPr>
  </w:style>
  <w:style w:type="character" w:customStyle="1" w:styleId="BodyTextChar">
    <w:name w:val="Body Text Char"/>
    <w:link w:val="BodyText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BodyText2">
    <w:name w:val="Body Text 2"/>
    <w:basedOn w:val="Normal"/>
    <w:link w:val="BodyText2Char"/>
    <w:semiHidden/>
    <w:rsid w:val="00015D25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BodyText3">
    <w:name w:val="Body Text 3"/>
    <w:basedOn w:val="Normal"/>
    <w:link w:val="BodyText3Char"/>
    <w:semiHidden/>
    <w:rsid w:val="00015D2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015D2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rsid w:val="00015D25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semiHidden/>
    <w:rsid w:val="00015D25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015D25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015D2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015D2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015D2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qFormat/>
    <w:rsid w:val="00015D25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015D25"/>
    <w:pPr>
      <w:ind w:left="4320"/>
    </w:pPr>
  </w:style>
  <w:style w:type="character" w:customStyle="1" w:styleId="ClosingChar">
    <w:name w:val="Closing Char"/>
    <w:link w:val="Closing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015D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D2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5D25"/>
    <w:rPr>
      <w:b/>
      <w:bCs/>
    </w:rPr>
  </w:style>
  <w:style w:type="character" w:customStyle="1" w:styleId="CommentSubjectChar">
    <w:name w:val="Comment Subject Char"/>
    <w:link w:val="CommentSubject"/>
    <w:semiHidden/>
    <w:rsid w:val="00015D25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rsid w:val="00015D25"/>
  </w:style>
  <w:style w:type="character" w:customStyle="1" w:styleId="DateChar">
    <w:name w:val="Date Char"/>
    <w:link w:val="Date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DocumentMap">
    <w:name w:val="Document Map"/>
    <w:basedOn w:val="Normal"/>
    <w:link w:val="DocumentMapChar"/>
    <w:semiHidden/>
    <w:rsid w:val="00015D2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015D25"/>
    <w:rPr>
      <w:rFonts w:ascii="Tahoma" w:eastAsia="Times New Roman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rsid w:val="00015D25"/>
  </w:style>
  <w:style w:type="character" w:customStyle="1" w:styleId="E-mailSignatureChar">
    <w:name w:val="E-mail Signature Char"/>
    <w:link w:val="E-mailSignature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EndnoteText">
    <w:name w:val="endnote text"/>
    <w:basedOn w:val="Normal"/>
    <w:link w:val="EndnoteTextChar"/>
    <w:semiHidden/>
    <w:rsid w:val="00015D2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015D2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EnvelopeAddress">
    <w:name w:val="envelope address"/>
    <w:basedOn w:val="Normal"/>
    <w:semiHidden/>
    <w:rsid w:val="00015D25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015D25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015D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015D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5D2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semiHidden/>
    <w:rsid w:val="00015D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HTMLAddress">
    <w:name w:val="HTML Address"/>
    <w:basedOn w:val="Normal"/>
    <w:link w:val="HTMLAddressChar"/>
    <w:semiHidden/>
    <w:rsid w:val="00015D25"/>
    <w:rPr>
      <w:i/>
      <w:iCs/>
    </w:rPr>
  </w:style>
  <w:style w:type="character" w:customStyle="1" w:styleId="HTMLAddressChar">
    <w:name w:val="HTML Address Char"/>
    <w:link w:val="HTMLAddress"/>
    <w:semiHidden/>
    <w:rsid w:val="00015D25"/>
    <w:rPr>
      <w:rFonts w:ascii="Times New Roman" w:eastAsia="Times New Roman" w:hAnsi="Times New Roman" w:cs="Times New Roman"/>
      <w:i/>
      <w:iCs/>
      <w:szCs w:val="20"/>
      <w:lang w:eastAsia="en-US"/>
    </w:rPr>
  </w:style>
  <w:style w:type="paragraph" w:styleId="HTMLPreformatted">
    <w:name w:val="HTML Preformatted"/>
    <w:basedOn w:val="Normal"/>
    <w:link w:val="HTMLPreformattedChar"/>
    <w:semiHidden/>
    <w:rsid w:val="00015D2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015D25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015D2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15D2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15D2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15D2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15D2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15D2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15D2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15D2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15D2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15D25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D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15D25"/>
    <w:rPr>
      <w:rFonts w:ascii="Times New Roman" w:eastAsia="Times New Roman" w:hAnsi="Times New Roman" w:cs="Times New Roman"/>
      <w:b/>
      <w:bCs/>
      <w:i/>
      <w:iCs/>
      <w:color w:val="4F81BD"/>
      <w:szCs w:val="20"/>
      <w:lang w:eastAsia="en-US"/>
    </w:rPr>
  </w:style>
  <w:style w:type="paragraph" w:styleId="List">
    <w:name w:val="List"/>
    <w:basedOn w:val="Normal"/>
    <w:semiHidden/>
    <w:rsid w:val="00015D25"/>
    <w:pPr>
      <w:ind w:left="360" w:hanging="360"/>
      <w:contextualSpacing/>
    </w:pPr>
  </w:style>
  <w:style w:type="paragraph" w:styleId="List2">
    <w:name w:val="List 2"/>
    <w:basedOn w:val="Normal"/>
    <w:semiHidden/>
    <w:rsid w:val="00015D25"/>
    <w:pPr>
      <w:ind w:left="720" w:hanging="360"/>
      <w:contextualSpacing/>
    </w:pPr>
  </w:style>
  <w:style w:type="paragraph" w:styleId="List3">
    <w:name w:val="List 3"/>
    <w:basedOn w:val="Normal"/>
    <w:semiHidden/>
    <w:rsid w:val="00015D25"/>
    <w:pPr>
      <w:ind w:left="1080" w:hanging="360"/>
      <w:contextualSpacing/>
    </w:pPr>
  </w:style>
  <w:style w:type="paragraph" w:styleId="List4">
    <w:name w:val="List 4"/>
    <w:basedOn w:val="Normal"/>
    <w:semiHidden/>
    <w:rsid w:val="00015D25"/>
    <w:pPr>
      <w:ind w:left="1440" w:hanging="360"/>
      <w:contextualSpacing/>
    </w:pPr>
  </w:style>
  <w:style w:type="paragraph" w:styleId="List5">
    <w:name w:val="List 5"/>
    <w:basedOn w:val="Normal"/>
    <w:semiHidden/>
    <w:rsid w:val="00015D25"/>
    <w:pPr>
      <w:ind w:left="1800" w:hanging="360"/>
      <w:contextualSpacing/>
    </w:pPr>
  </w:style>
  <w:style w:type="paragraph" w:styleId="ListBullet">
    <w:name w:val="List Bullet"/>
    <w:basedOn w:val="Normal"/>
    <w:semiHidden/>
    <w:rsid w:val="00015D2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015D2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015D2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015D2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015D2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015D2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015D2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015D2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015D2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015D2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015D2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015D2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015D2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015D2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015D2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15D25"/>
    <w:pPr>
      <w:ind w:left="720"/>
    </w:pPr>
  </w:style>
  <w:style w:type="paragraph" w:styleId="MacroText">
    <w:name w:val="macro"/>
    <w:link w:val="MacroTextChar"/>
    <w:semiHidden/>
    <w:rsid w:val="00015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MacroTextChar">
    <w:name w:val="Macro Text Char"/>
    <w:link w:val="MacroText"/>
    <w:semiHidden/>
    <w:rsid w:val="00015D25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semiHidden/>
    <w:rsid w:val="00015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015D25"/>
    <w:rPr>
      <w:rFonts w:ascii="Cambria" w:eastAsia="Times New Roman" w:hAnsi="Cambria" w:cs="Times New Roman"/>
      <w:shd w:val="pct20" w:color="auto" w:fill="auto"/>
      <w:lang w:eastAsia="en-US"/>
    </w:rPr>
  </w:style>
  <w:style w:type="paragraph" w:styleId="NoSpacing">
    <w:name w:val="No Spacing"/>
    <w:uiPriority w:val="1"/>
    <w:qFormat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NormalWeb">
    <w:name w:val="Normal (Web)"/>
    <w:basedOn w:val="Normal"/>
    <w:uiPriority w:val="99"/>
    <w:rsid w:val="00015D25"/>
    <w:rPr>
      <w:szCs w:val="24"/>
    </w:rPr>
  </w:style>
  <w:style w:type="paragraph" w:styleId="NormalIndent">
    <w:name w:val="Normal Indent"/>
    <w:basedOn w:val="Normal"/>
    <w:semiHidden/>
    <w:rsid w:val="00015D2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015D25"/>
  </w:style>
  <w:style w:type="character" w:customStyle="1" w:styleId="NoteHeadingChar">
    <w:name w:val="Note Heading Char"/>
    <w:link w:val="NoteHeading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PlainText">
    <w:name w:val="Plain Text"/>
    <w:basedOn w:val="Normal"/>
    <w:link w:val="PlainTextChar"/>
    <w:semiHidden/>
    <w:rsid w:val="00015D25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015D25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15D25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15D25"/>
    <w:rPr>
      <w:rFonts w:ascii="Times New Roman" w:eastAsia="Times New Roman" w:hAnsi="Times New Roman" w:cs="Times New Roman"/>
      <w:i/>
      <w:iCs/>
      <w:color w:val="00000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rsid w:val="00015D25"/>
  </w:style>
  <w:style w:type="character" w:customStyle="1" w:styleId="SalutationChar">
    <w:name w:val="Salutation Char"/>
    <w:link w:val="Salutation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Signature">
    <w:name w:val="Signature"/>
    <w:basedOn w:val="Normal"/>
    <w:link w:val="SignatureChar"/>
    <w:semiHidden/>
    <w:rsid w:val="00015D25"/>
    <w:pPr>
      <w:ind w:left="4320"/>
    </w:pPr>
  </w:style>
  <w:style w:type="character" w:customStyle="1" w:styleId="SignatureChar">
    <w:name w:val="Signature Char"/>
    <w:link w:val="Signature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015D25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015D25"/>
    <w:rPr>
      <w:rFonts w:ascii="Cambria" w:eastAsia="Times New Roman" w:hAnsi="Cambria" w:cs="Times New Roman"/>
      <w:lang w:eastAsia="en-US"/>
    </w:rPr>
  </w:style>
  <w:style w:type="paragraph" w:styleId="TableofAuthorities">
    <w:name w:val="table of authorities"/>
    <w:basedOn w:val="Normal"/>
    <w:next w:val="Normal"/>
    <w:semiHidden/>
    <w:rsid w:val="00015D2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15D25"/>
  </w:style>
  <w:style w:type="paragraph" w:styleId="Title">
    <w:name w:val="Title"/>
    <w:basedOn w:val="Normal"/>
    <w:next w:val="Normal"/>
    <w:link w:val="TitleChar"/>
    <w:qFormat/>
    <w:rsid w:val="00015D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15D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rsid w:val="00015D25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015D25"/>
  </w:style>
  <w:style w:type="paragraph" w:styleId="TOC2">
    <w:name w:val="toc 2"/>
    <w:basedOn w:val="Normal"/>
    <w:next w:val="Normal"/>
    <w:autoRedefine/>
    <w:semiHidden/>
    <w:rsid w:val="00015D25"/>
    <w:pPr>
      <w:ind w:left="240"/>
    </w:pPr>
  </w:style>
  <w:style w:type="paragraph" w:styleId="TOC3">
    <w:name w:val="toc 3"/>
    <w:basedOn w:val="Normal"/>
    <w:next w:val="Normal"/>
    <w:autoRedefine/>
    <w:semiHidden/>
    <w:rsid w:val="00015D25"/>
    <w:pPr>
      <w:ind w:left="480"/>
    </w:pPr>
  </w:style>
  <w:style w:type="paragraph" w:styleId="TOC4">
    <w:name w:val="toc 4"/>
    <w:basedOn w:val="Normal"/>
    <w:next w:val="Normal"/>
    <w:autoRedefine/>
    <w:semiHidden/>
    <w:rsid w:val="00015D25"/>
    <w:pPr>
      <w:ind w:left="720"/>
    </w:pPr>
  </w:style>
  <w:style w:type="paragraph" w:styleId="TOC5">
    <w:name w:val="toc 5"/>
    <w:basedOn w:val="Normal"/>
    <w:next w:val="Normal"/>
    <w:autoRedefine/>
    <w:semiHidden/>
    <w:rsid w:val="00015D25"/>
    <w:pPr>
      <w:ind w:left="960"/>
    </w:pPr>
  </w:style>
  <w:style w:type="paragraph" w:styleId="TOC6">
    <w:name w:val="toc 6"/>
    <w:basedOn w:val="Normal"/>
    <w:next w:val="Normal"/>
    <w:autoRedefine/>
    <w:semiHidden/>
    <w:rsid w:val="00015D25"/>
    <w:pPr>
      <w:ind w:left="1200"/>
    </w:pPr>
  </w:style>
  <w:style w:type="paragraph" w:styleId="TOC7">
    <w:name w:val="toc 7"/>
    <w:basedOn w:val="Normal"/>
    <w:next w:val="Normal"/>
    <w:autoRedefine/>
    <w:semiHidden/>
    <w:rsid w:val="00015D25"/>
    <w:pPr>
      <w:ind w:left="1440"/>
    </w:pPr>
  </w:style>
  <w:style w:type="paragraph" w:styleId="TOC8">
    <w:name w:val="toc 8"/>
    <w:basedOn w:val="Normal"/>
    <w:next w:val="Normal"/>
    <w:autoRedefine/>
    <w:semiHidden/>
    <w:rsid w:val="00015D25"/>
    <w:pPr>
      <w:ind w:left="1680"/>
    </w:pPr>
  </w:style>
  <w:style w:type="paragraph" w:styleId="TOC9">
    <w:name w:val="toc 9"/>
    <w:basedOn w:val="Normal"/>
    <w:next w:val="Normal"/>
    <w:autoRedefine/>
    <w:semiHidden/>
    <w:rsid w:val="00015D25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5D25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uiPriority w:val="99"/>
    <w:rsid w:val="00015D25"/>
    <w:rPr>
      <w:color w:val="0000FF"/>
      <w:u w:val="single"/>
    </w:rPr>
  </w:style>
  <w:style w:type="character" w:styleId="FollowedHyperlink">
    <w:name w:val="FollowedHyperlink"/>
    <w:semiHidden/>
    <w:unhideWhenUsed/>
    <w:rsid w:val="00015D2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015D2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15D25"/>
    <w:rPr>
      <w:color w:val="808080"/>
      <w:shd w:val="clear" w:color="auto" w:fill="E6E6E6"/>
    </w:rPr>
  </w:style>
  <w:style w:type="paragraph" w:customStyle="1" w:styleId="EndNoteBibliography">
    <w:name w:val="EndNote Bibliography"/>
    <w:basedOn w:val="Normal"/>
    <w:link w:val="EndNoteBibliographyChar"/>
    <w:rsid w:val="00015D25"/>
    <w:rPr>
      <w:rFonts w:eastAsiaTheme="minorEastAsia"/>
      <w:szCs w:val="24"/>
      <w:lang w:eastAsia="ko-KR"/>
    </w:rPr>
  </w:style>
  <w:style w:type="character" w:customStyle="1" w:styleId="EndNoteBibliographyChar">
    <w:name w:val="EndNote Bibliography Char"/>
    <w:basedOn w:val="DefaultParagraphFont"/>
    <w:link w:val="EndNoteBibliography"/>
    <w:rsid w:val="00015D25"/>
    <w:rPr>
      <w:rFonts w:ascii="Times New Roman" w:hAnsi="Times New Roman" w:cs="Times New Roman"/>
    </w:rPr>
  </w:style>
  <w:style w:type="table" w:styleId="TableGrid">
    <w:name w:val="Table Grid"/>
    <w:basedOn w:val="TableNormal"/>
    <w:rsid w:val="00015D25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5D25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015D25"/>
    <w:pPr>
      <w:jc w:val="center"/>
    </w:pPr>
    <w:rPr>
      <w:u w:val="words"/>
    </w:rPr>
  </w:style>
  <w:style w:type="character" w:customStyle="1" w:styleId="SMSubheadingChar">
    <w:name w:val="SM Subheading Char"/>
    <w:basedOn w:val="DefaultParagraphFont"/>
    <w:link w:val="SMSubheading"/>
    <w:rsid w:val="00015D25"/>
    <w:rPr>
      <w:rFonts w:ascii="Times New Roman" w:eastAsia="Times New Roman" w:hAnsi="Times New Roman" w:cs="Times New Roman"/>
      <w:szCs w:val="20"/>
      <w:u w:val="words"/>
      <w:lang w:eastAsia="en-US"/>
    </w:rPr>
  </w:style>
  <w:style w:type="character" w:customStyle="1" w:styleId="EndNoteBibliographyTitleChar">
    <w:name w:val="EndNote Bibliography Title Char"/>
    <w:basedOn w:val="SMSubheadingChar"/>
    <w:link w:val="EndNoteBibliographyTitle"/>
    <w:rsid w:val="00015D25"/>
    <w:rPr>
      <w:rFonts w:ascii="Times New Roman" w:eastAsia="Times New Roman" w:hAnsi="Times New Roman" w:cs="Times New Roman"/>
      <w:szCs w:val="20"/>
      <w:u w:val="word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ioproject/PRJNA70540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ioproject/PRJNA705407" TargetMode="External"/><Relationship Id="rId12" Type="http://schemas.openxmlformats.org/officeDocument/2006/relationships/hyperlink" Target="http://dx.doi.org/10.1038%2Fnmeth.20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reat.stanford.edu/public/htm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homer.ucsd.edu/hom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ioproject/PRJNA7054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Seongmi Kim</dc:creator>
  <cp:keywords/>
  <dc:description/>
  <cp:lastModifiedBy>Seongmi Kim</cp:lastModifiedBy>
  <cp:revision>3</cp:revision>
  <dcterms:created xsi:type="dcterms:W3CDTF">2021-08-24T17:24:00Z</dcterms:created>
  <dcterms:modified xsi:type="dcterms:W3CDTF">2021-08-24T17:29:00Z</dcterms:modified>
</cp:coreProperties>
</file>