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553DF" w14:textId="77777777" w:rsidR="006C1E59" w:rsidRDefault="006C1E59" w:rsidP="006C1E59">
      <w:pPr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05385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UV-Vis</w:t>
      </w:r>
      <w:r w:rsidRPr="0005385C">
        <w:rPr>
          <w:rFonts w:ascii="Times New Roman" w:hAnsi="Times New Roman" w:cs="Times New Roman"/>
          <w:sz w:val="24"/>
          <w:szCs w:val="24"/>
        </w:rPr>
        <w:t xml:space="preserve"> data of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Polystyrene (PS)/Titanium dioxide (TiO</w:t>
      </w:r>
      <w:r w:rsidRPr="0005385C">
        <w:rPr>
          <w:rFonts w:ascii="Times New Roman" w:eastAsia="Times New Roman" w:hAnsi="Times New Roman" w:cs="Times New Roman"/>
          <w:sz w:val="24"/>
          <w:szCs w:val="24"/>
          <w:vertAlign w:val="subscript"/>
          <w:lang w:val="en-IN"/>
        </w:rPr>
        <w:t>2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) nanocomposite</w:t>
      </w:r>
      <w:r w:rsidRPr="00973F1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73F1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films</w:t>
      </w:r>
    </w:p>
    <w:p w14:paraId="704F7C55" w14:textId="77777777" w:rsidR="006C1E59" w:rsidRPr="00C07BB5" w:rsidRDefault="006C1E59" w:rsidP="006C1E59"/>
    <w:p w14:paraId="3461BF6B" w14:textId="77777777" w:rsidR="006C1E59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</w:pP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  <w:t xml:space="preserve">              </w:t>
      </w:r>
      <w:r w:rsidRPr="00386B7E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Name of Sample                            </w:t>
      </w:r>
      <w:r w:rsidRPr="00951CFB"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 xml:space="preserve">Direct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 xml:space="preserve">energy </w:t>
      </w:r>
      <w:r w:rsidRPr="00951CFB"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>band gap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 xml:space="preserve">   Ind</w:t>
      </w:r>
      <w:r w:rsidRPr="00951CFB"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 xml:space="preserve">irect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 xml:space="preserve">energy </w:t>
      </w:r>
      <w:r w:rsidRPr="00951CFB"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>band gap</w:t>
      </w:r>
    </w:p>
    <w:p w14:paraId="24F92D23" w14:textId="77777777" w:rsidR="006C1E59" w:rsidRPr="00386B7E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                                                                                      (eV)</w:t>
      </w:r>
      <w:r w:rsidRPr="007A76BD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                                     (eV)</w:t>
      </w:r>
    </w:p>
    <w:p w14:paraId="06455336" w14:textId="77777777" w:rsidR="006C1E59" w:rsidRPr="00386B7E" w:rsidRDefault="006C1E59" w:rsidP="006C1E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</w:t>
      </w:r>
      <w:r w:rsidRPr="00227925">
        <w:rPr>
          <w:rFonts w:ascii="Times New Roman" w:hAnsi="Times New Roman" w:cs="Times New Roman"/>
          <w:sz w:val="24"/>
          <w:szCs w:val="24"/>
          <w:lang w:val="en-US"/>
        </w:rPr>
        <w:t>Pistine)</w:t>
      </w:r>
      <w:r w:rsidRPr="00386B7E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4.50                                      4.43              </w:t>
      </w:r>
      <w:r w:rsidRPr="00386B7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C95FAA3" w14:textId="77777777" w:rsidR="006C1E59" w:rsidRPr="00386B7E" w:rsidRDefault="006C1E59" w:rsidP="006C1E5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ions cm⁻²)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4.48                                      4.41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14:paraId="10BD05A7" w14:textId="77777777" w:rsidR="006C1E59" w:rsidRPr="00C67D2B" w:rsidRDefault="006C1E59" w:rsidP="006C1E59">
      <w:pPr>
        <w:pBdr>
          <w:bottom w:val="single" w:sz="12" w:space="1" w:color="auto"/>
        </w:pBd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ions cm⁻²)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4.47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4.39</w:t>
      </w:r>
    </w:p>
    <w:p w14:paraId="3E8E8141" w14:textId="77777777" w:rsidR="006C1E59" w:rsidRDefault="006C1E59" w:rsidP="006C1E59">
      <w:pPr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p w14:paraId="7C016D2E" w14:textId="77777777" w:rsidR="006C1E59" w:rsidRDefault="006C1E59" w:rsidP="006C1E59"/>
    <w:p w14:paraId="5DC6845B" w14:textId="77777777" w:rsidR="006C1E59" w:rsidRDefault="006C1E59" w:rsidP="006C1E59">
      <w:pPr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05385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5385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5385C">
        <w:rPr>
          <w:rFonts w:ascii="Times New Roman" w:hAnsi="Times New Roman" w:cs="Times New Roman"/>
          <w:sz w:val="24"/>
          <w:szCs w:val="24"/>
        </w:rPr>
        <w:t>C data of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Polystyrene (PS)/Titanium dioxide (TiO</w:t>
      </w:r>
      <w:r w:rsidRPr="0005385C">
        <w:rPr>
          <w:rFonts w:ascii="Times New Roman" w:eastAsia="Times New Roman" w:hAnsi="Times New Roman" w:cs="Times New Roman"/>
          <w:sz w:val="24"/>
          <w:szCs w:val="24"/>
          <w:vertAlign w:val="subscript"/>
          <w:lang w:val="en-IN"/>
        </w:rPr>
        <w:t>2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) nanocomposite</w:t>
      </w:r>
      <w:r w:rsidRPr="00973F1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73F1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films</w:t>
      </w:r>
    </w:p>
    <w:p w14:paraId="23D080A2" w14:textId="77777777" w:rsidR="006C1E59" w:rsidRPr="00C07BB5" w:rsidRDefault="006C1E59" w:rsidP="006C1E59"/>
    <w:p w14:paraId="10E39E12" w14:textId="77777777" w:rsidR="006C1E59" w:rsidRPr="00386B7E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</w:pPr>
      <w:bookmarkStart w:id="0" w:name="_heading=h.85zciva46p6f" w:colFirst="0" w:colLast="0"/>
      <w:bookmarkEnd w:id="0"/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386B7E">
        <w:rPr>
          <w:rFonts w:ascii="Times New Roman" w:hAnsi="Times New Roman" w:cs="Times New Roman"/>
          <w:b/>
          <w:bCs/>
          <w:sz w:val="24"/>
          <w:szCs w:val="24"/>
        </w:rPr>
        <w:softHyphen/>
        <w:t xml:space="preserve">              </w:t>
      </w:r>
      <w:r w:rsidRPr="00386B7E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Name of Sample                                          </w:t>
      </w:r>
      <w:r w:rsidRPr="00386B7E">
        <w:rPr>
          <w:rFonts w:ascii="Times New Roman" w:eastAsia="Times New Roman" w:hAnsi="Times New Roman" w:cs="Times New Roman"/>
          <w:b/>
          <w:bCs/>
          <w:sz w:val="24"/>
          <w:szCs w:val="24"/>
        </w:rPr>
        <w:t>Glass transition temperature (</w:t>
      </w:r>
      <w:r w:rsidRPr="00386B7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</w:t>
      </w:r>
      <w:r w:rsidRPr="00386B7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vertAlign w:val="subscript"/>
        </w:rPr>
        <w:t>g</w:t>
      </w:r>
      <w:r w:rsidRPr="00386B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</w:p>
    <w:p w14:paraId="0733DC81" w14:textId="77777777" w:rsidR="006C1E59" w:rsidRPr="00386B7E" w:rsidRDefault="006C1E59" w:rsidP="006C1E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</w:t>
      </w:r>
      <w:r w:rsidRPr="00227925">
        <w:rPr>
          <w:rFonts w:ascii="Times New Roman" w:hAnsi="Times New Roman" w:cs="Times New Roman"/>
          <w:sz w:val="24"/>
          <w:szCs w:val="24"/>
          <w:lang w:val="en-US"/>
        </w:rPr>
        <w:t>Pistine)</w:t>
      </w:r>
      <w:r w:rsidRPr="00386B7E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86B7E">
        <w:rPr>
          <w:rFonts w:ascii="Times New Roman" w:hAnsi="Times New Roman" w:cs="Times New Roman"/>
          <w:sz w:val="24"/>
          <w:szCs w:val="24"/>
        </w:rPr>
        <w:t xml:space="preserve">  364.79</w:t>
      </w:r>
      <w:r>
        <w:rPr>
          <w:rFonts w:ascii="Times New Roman" w:hAnsi="Times New Roman" w:cs="Times New Roman"/>
          <w:sz w:val="24"/>
          <w:szCs w:val="24"/>
        </w:rPr>
        <w:t xml:space="preserve"> K</w:t>
      </w:r>
    </w:p>
    <w:p w14:paraId="6B9EEAAC" w14:textId="77777777" w:rsidR="006C1E59" w:rsidRPr="00386B7E" w:rsidRDefault="006C1E59" w:rsidP="006C1E5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ions cm⁻²)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>363.10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</w:t>
      </w:r>
    </w:p>
    <w:p w14:paraId="4A9DAFF6" w14:textId="77777777" w:rsidR="006C1E59" w:rsidRPr="00386B7E" w:rsidRDefault="006C1E59" w:rsidP="006C1E5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ions cm⁻²)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>362.36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</w:t>
      </w:r>
    </w:p>
    <w:p w14:paraId="1E74445D" w14:textId="77777777" w:rsidR="006C1E59" w:rsidRPr="00386B7E" w:rsidRDefault="006C1E59" w:rsidP="006C1E5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PS + 3 wt.% TiO₂ (1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ions cm⁻²)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>361.14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</w:t>
      </w:r>
    </w:p>
    <w:p w14:paraId="6D6F6F03" w14:textId="77777777" w:rsidR="006C1E59" w:rsidRPr="00386B7E" w:rsidRDefault="006C1E59" w:rsidP="006C1E59">
      <w:pPr>
        <w:spacing w:line="240" w:lineRule="auto"/>
      </w:pPr>
    </w:p>
    <w:p w14:paraId="6702AE03" w14:textId="77777777" w:rsidR="006C1E59" w:rsidRDefault="006C1E59" w:rsidP="006C1E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DAA6E4" w14:textId="77777777" w:rsidR="006C1E59" w:rsidRDefault="006C1E59" w:rsidP="006C1E59">
      <w:pPr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05385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5385C">
        <w:rPr>
          <w:rFonts w:ascii="Times New Roman" w:hAnsi="Times New Roman" w:cs="Times New Roman"/>
          <w:sz w:val="24"/>
          <w:szCs w:val="24"/>
        </w:rPr>
        <w:t>TSDC data of</w:t>
      </w:r>
      <w:r w:rsidRPr="000538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Polystyrene (PS)/Titanium dioxide (TiO</w:t>
      </w:r>
      <w:r w:rsidRPr="0005385C">
        <w:rPr>
          <w:rFonts w:ascii="Times New Roman" w:eastAsia="Times New Roman" w:hAnsi="Times New Roman" w:cs="Times New Roman"/>
          <w:sz w:val="24"/>
          <w:szCs w:val="24"/>
          <w:vertAlign w:val="subscript"/>
          <w:lang w:val="en-IN"/>
        </w:rPr>
        <w:t>2</w:t>
      </w:r>
      <w:r w:rsidRPr="0005385C">
        <w:rPr>
          <w:rFonts w:ascii="Times New Roman" w:eastAsia="Times New Roman" w:hAnsi="Times New Roman" w:cs="Times New Roman"/>
          <w:sz w:val="24"/>
          <w:szCs w:val="24"/>
          <w:lang w:val="en-IN"/>
        </w:rPr>
        <w:t>) nanocomposite</w:t>
      </w:r>
      <w:r w:rsidRPr="00973F1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films</w:t>
      </w:r>
    </w:p>
    <w:p w14:paraId="1B41780F" w14:textId="77777777" w:rsidR="006C1E59" w:rsidRPr="00135D5E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softHyphen/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Name of Sample             Peak                 Peak              Activation          Charge         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 xml:space="preserve">Relaxation </w:t>
      </w: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</w:t>
      </w:r>
    </w:p>
    <w:p w14:paraId="39A79B69" w14:textId="77777777" w:rsidR="006C1E59" w:rsidRPr="00135D5E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</w:pP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(ions cm⁻²)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             temperature       current              energy             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>released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  <w:t xml:space="preserve">              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>on</w:t>
      </w:r>
    </w:p>
    <w:p w14:paraId="6E01DB51" w14:textId="77777777" w:rsidR="006C1E59" w:rsidRPr="00135D5E" w:rsidRDefault="006C1E59" w:rsidP="006C1E59">
      <w:pPr>
        <w:pBdr>
          <w:top w:val="single" w:sz="12" w:space="1" w:color="auto"/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bidi="hi-IN"/>
        </w:rPr>
      </w:pP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 xml:space="preserve">                                         (</w:t>
      </w: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</w:rPr>
        <w:t>K)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 xml:space="preserve">                    (</w:t>
      </w:r>
      <w:r w:rsidRPr="00135D5E">
        <w:rPr>
          <w:rFonts w:ascii="Times New Roman" w:hAnsi="Times New Roman" w:cs="Times New Roman"/>
          <w:b/>
          <w:bCs/>
          <w:sz w:val="24"/>
          <w:szCs w:val="24"/>
        </w:rPr>
        <w:t>pA)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 xml:space="preserve">                (eV)             (</w:t>
      </w: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</w:rPr>
        <w:t>1 × 10</w:t>
      </w: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12</w:t>
      </w:r>
      <w:r w:rsidRPr="00135D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35D5E">
        <w:rPr>
          <w:rFonts w:ascii="Times New Roman" w:hAnsi="Times New Roman" w:cs="Times New Roman"/>
          <w:b/>
          <w:bCs/>
          <w:color w:val="000000"/>
          <w:sz w:val="24"/>
          <w:szCs w:val="24"/>
          <w:lang w:val="en-IN" w:bidi="hi-IN"/>
        </w:rPr>
        <w:t>coul.)   time (s)</w:t>
      </w:r>
    </w:p>
    <w:p w14:paraId="584799E7" w14:textId="77777777" w:rsidR="006C1E59" w:rsidRPr="00386B7E" w:rsidRDefault="006C1E59" w:rsidP="006C1E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B7E">
        <w:rPr>
          <w:rFonts w:ascii="Times New Roman" w:hAnsi="Times New Roman" w:cs="Times New Roman"/>
          <w:sz w:val="24"/>
          <w:szCs w:val="24"/>
          <w:lang w:val="pt-BR"/>
        </w:rPr>
        <w:t>Pistine</w:t>
      </w:r>
      <w:r w:rsidRPr="00386B7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5385C">
        <w:rPr>
          <w:rFonts w:ascii="Times New Roman" w:hAnsi="Times New Roman" w:cs="Times New Roman"/>
          <w:sz w:val="24"/>
          <w:szCs w:val="24"/>
          <w:lang w:val="pt-BR"/>
        </w:rPr>
        <w:t>371</w:t>
      </w:r>
      <w:r>
        <w:rPr>
          <w:rFonts w:ascii="Times New Roman" w:hAnsi="Times New Roman" w:cs="Times New Roman"/>
          <w:sz w:val="24"/>
          <w:szCs w:val="24"/>
          <w:lang w:val="pt-BR"/>
        </w:rPr>
        <w:t>.72</w:t>
      </w:r>
      <w:r w:rsidRPr="00386B7E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191.13        </w:t>
      </w:r>
      <w:r w:rsidRPr="00386B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86B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1.37                  </w:t>
      </w:r>
      <w:r w:rsidRPr="0005385C">
        <w:rPr>
          <w:rFonts w:ascii="Times New Roman" w:hAnsi="Times New Roman" w:cs="Times New Roman"/>
          <w:sz w:val="24"/>
          <w:szCs w:val="24"/>
        </w:rPr>
        <w:t>2837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5385C">
        <w:rPr>
          <w:rFonts w:ascii="Times New Roman" w:hAnsi="Times New Roman" w:cs="Times New Roman"/>
          <w:sz w:val="24"/>
          <w:szCs w:val="24"/>
        </w:rPr>
        <w:t>1.05217×10</w:t>
      </w:r>
      <w:r w:rsidRPr="0005385C">
        <w:rPr>
          <w:rFonts w:ascii="Times New Roman" w:hAnsi="Times New Roman" w:cs="Times New Roman"/>
          <w:sz w:val="24"/>
          <w:szCs w:val="24"/>
          <w:vertAlign w:val="superscript"/>
        </w:rPr>
        <w:t>-16</w:t>
      </w:r>
    </w:p>
    <w:p w14:paraId="4DE806E9" w14:textId="77777777" w:rsidR="006C1E59" w:rsidRPr="00386B7E" w:rsidRDefault="006C1E59" w:rsidP="006C1E5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05385C">
        <w:rPr>
          <w:rFonts w:ascii="Times New Roman" w:hAnsi="Times New Roman" w:cs="Times New Roman"/>
          <w:sz w:val="24"/>
          <w:szCs w:val="24"/>
          <w:lang w:val="pt-BR"/>
        </w:rPr>
        <w:t>369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.21                 213.42                  1.29                  </w:t>
      </w:r>
      <w:r w:rsidRPr="0005385C">
        <w:rPr>
          <w:rFonts w:ascii="Times New Roman" w:hAnsi="Times New Roman" w:cs="Times New Roman"/>
          <w:sz w:val="24"/>
          <w:szCs w:val="24"/>
        </w:rPr>
        <w:t>3444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5385C">
        <w:rPr>
          <w:rFonts w:ascii="Times New Roman" w:hAnsi="Times New Roman" w:cs="Times New Roman"/>
          <w:sz w:val="24"/>
          <w:szCs w:val="24"/>
        </w:rPr>
        <w:t>1.0398×10</w:t>
      </w:r>
      <w:r w:rsidRPr="0005385C">
        <w:rPr>
          <w:rFonts w:ascii="Times New Roman" w:hAnsi="Times New Roman" w:cs="Times New Roman"/>
          <w:sz w:val="24"/>
          <w:szCs w:val="24"/>
          <w:vertAlign w:val="superscript"/>
        </w:rPr>
        <w:t>-16</w:t>
      </w:r>
    </w:p>
    <w:p w14:paraId="595E0A3C" w14:textId="77777777" w:rsidR="006C1E59" w:rsidRPr="00386B7E" w:rsidRDefault="006C1E59" w:rsidP="006C1E5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05385C">
        <w:rPr>
          <w:rFonts w:ascii="Times New Roman" w:hAnsi="Times New Roman" w:cs="Times New Roman"/>
          <w:sz w:val="24"/>
          <w:szCs w:val="24"/>
          <w:lang w:val="pt-BR"/>
        </w:rPr>
        <w:t>36</w:t>
      </w:r>
      <w:r>
        <w:rPr>
          <w:rFonts w:ascii="Times New Roman" w:hAnsi="Times New Roman" w:cs="Times New Roman"/>
          <w:sz w:val="24"/>
          <w:szCs w:val="24"/>
          <w:lang w:val="pt-BR"/>
        </w:rPr>
        <w:t>6.06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236.81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0.97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05385C">
        <w:rPr>
          <w:rFonts w:ascii="Times New Roman" w:hAnsi="Times New Roman" w:cs="Times New Roman"/>
          <w:sz w:val="24"/>
          <w:szCs w:val="24"/>
        </w:rPr>
        <w:t>5398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5385C">
        <w:rPr>
          <w:rFonts w:ascii="Times New Roman" w:hAnsi="Times New Roman" w:cs="Times New Roman"/>
          <w:sz w:val="24"/>
          <w:szCs w:val="24"/>
        </w:rPr>
        <w:t>1.0335×10</w:t>
      </w:r>
      <w:r w:rsidRPr="0005385C">
        <w:rPr>
          <w:rFonts w:ascii="Times New Roman" w:hAnsi="Times New Roman" w:cs="Times New Roman"/>
          <w:sz w:val="24"/>
          <w:szCs w:val="24"/>
          <w:vertAlign w:val="superscript"/>
        </w:rPr>
        <w:t>-16</w:t>
      </w:r>
    </w:p>
    <w:p w14:paraId="07BB87BA" w14:textId="77777777" w:rsidR="006C1E59" w:rsidRPr="00386B7E" w:rsidRDefault="006C1E59" w:rsidP="006C1E5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6B7E">
        <w:rPr>
          <w:rFonts w:ascii="Times New Roman" w:eastAsia="Times New Roman" w:hAnsi="Times New Roman" w:cs="Times New Roman"/>
          <w:sz w:val="24"/>
          <w:szCs w:val="24"/>
        </w:rPr>
        <w:t>1 × 10</w:t>
      </w:r>
      <w:r w:rsidRPr="00386B7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Pr="0005385C">
        <w:rPr>
          <w:rFonts w:ascii="Times New Roman" w:hAnsi="Times New Roman" w:cs="Times New Roman"/>
          <w:sz w:val="24"/>
          <w:szCs w:val="24"/>
          <w:lang w:val="pt-BR"/>
        </w:rPr>
        <w:t>36</w:t>
      </w:r>
      <w:r>
        <w:rPr>
          <w:rFonts w:ascii="Times New Roman" w:hAnsi="Times New Roman" w:cs="Times New Roman"/>
          <w:sz w:val="24"/>
          <w:szCs w:val="24"/>
          <w:lang w:val="pt-BR"/>
        </w:rPr>
        <w:t>3.11</w:t>
      </w:r>
      <w:r w:rsidRPr="00386B7E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273.31                  0.81                 </w:t>
      </w:r>
      <w:r w:rsidRPr="0005385C">
        <w:rPr>
          <w:rFonts w:ascii="Times New Roman" w:hAnsi="Times New Roman" w:cs="Times New Roman"/>
          <w:sz w:val="24"/>
          <w:szCs w:val="24"/>
        </w:rPr>
        <w:t>6432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5385C">
        <w:rPr>
          <w:rFonts w:ascii="Times New Roman" w:hAnsi="Times New Roman" w:cs="Times New Roman"/>
          <w:sz w:val="24"/>
          <w:szCs w:val="24"/>
        </w:rPr>
        <w:t>1.02539×10</w:t>
      </w:r>
      <w:r w:rsidRPr="0005385C">
        <w:rPr>
          <w:rFonts w:ascii="Times New Roman" w:hAnsi="Times New Roman" w:cs="Times New Roman"/>
          <w:sz w:val="24"/>
          <w:szCs w:val="24"/>
          <w:vertAlign w:val="superscript"/>
        </w:rPr>
        <w:t>-16</w:t>
      </w:r>
    </w:p>
    <w:p w14:paraId="40529B93" w14:textId="77777777" w:rsidR="006C1E59" w:rsidRPr="00386B7E" w:rsidRDefault="006C1E59" w:rsidP="006C1E59">
      <w:pPr>
        <w:spacing w:line="240" w:lineRule="auto"/>
      </w:pPr>
    </w:p>
    <w:p w14:paraId="609E295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E59"/>
    <w:rsid w:val="00195413"/>
    <w:rsid w:val="003D0186"/>
    <w:rsid w:val="006C1E59"/>
    <w:rsid w:val="007278E4"/>
    <w:rsid w:val="00872A2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93FCC"/>
  <w15:chartTrackingRefBased/>
  <w15:docId w15:val="{08A8C7EC-A5B8-450D-9A93-D470EC423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E5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E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E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E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E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E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E5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E5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E5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E5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E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E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E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E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E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E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1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E5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1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E5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1E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E5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1E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E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E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1946</Characters>
  <Application>Microsoft Office Word</Application>
  <DocSecurity>0</DocSecurity>
  <Lines>34</Lines>
  <Paragraphs>10</Paragraphs>
  <ScaleCrop>false</ScaleCrop>
  <Company>Springer Nature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2026-02-20T13:36:00Z</dcterms:created>
  <dcterms:modified xsi:type="dcterms:W3CDTF">2026-02-20T13:37:00Z</dcterms:modified>
</cp:coreProperties>
</file>