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96F752" w14:textId="3FF193A0" w:rsidR="00230FF9" w:rsidRPr="008F7E71" w:rsidRDefault="00C037A3" w:rsidP="008F7E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7E71">
        <w:rPr>
          <w:rFonts w:ascii="Times New Roman" w:hAnsi="Times New Roman" w:cs="Times New Roman"/>
          <w:b/>
          <w:bCs/>
          <w:sz w:val="28"/>
          <w:szCs w:val="28"/>
        </w:rPr>
        <w:t>Supplementary Data</w:t>
      </w:r>
    </w:p>
    <w:p w14:paraId="27E553B6" w14:textId="77777777" w:rsidR="00C037A3" w:rsidRPr="00600EDF" w:rsidRDefault="00C037A3" w:rsidP="00C037A3">
      <w:pPr>
        <w:pStyle w:val="NormalWeb"/>
        <w:jc w:val="both"/>
        <w:rPr>
          <w:sz w:val="20"/>
          <w:szCs w:val="20"/>
        </w:rPr>
      </w:pPr>
      <w:r w:rsidRPr="00600EDF">
        <w:rPr>
          <w:b/>
          <w:sz w:val="20"/>
          <w:szCs w:val="20"/>
        </w:rPr>
        <w:t>Table 1: The Primer Sequences Used for Real Time PCR for Gene Expression Studies.</w:t>
      </w:r>
    </w:p>
    <w:tbl>
      <w:tblPr>
        <w:tblpPr w:leftFromText="180" w:rightFromText="180" w:vertAnchor="text" w:horzAnchor="margin" w:tblpY="4"/>
        <w:tblW w:w="865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13"/>
        <w:gridCol w:w="4845"/>
      </w:tblGrid>
      <w:tr w:rsidR="00C037A3" w:rsidRPr="00600EDF" w14:paraId="5054498A" w14:textId="77777777" w:rsidTr="000B7E76">
        <w:trPr>
          <w:trHeight w:val="340"/>
        </w:trPr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932E1" w14:textId="77777777" w:rsidR="00C037A3" w:rsidRPr="00600EDF" w:rsidRDefault="00C037A3" w:rsidP="000B7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Primers 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19955" w14:textId="77777777" w:rsidR="00C037A3" w:rsidRPr="00600EDF" w:rsidRDefault="00C037A3" w:rsidP="000B7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Sequence</w:t>
            </w:r>
          </w:p>
        </w:tc>
      </w:tr>
      <w:tr w:rsidR="00C037A3" w:rsidRPr="00600EDF" w14:paraId="618CF0C9" w14:textId="77777777" w:rsidTr="000B7E76">
        <w:trPr>
          <w:trHeight w:val="315"/>
        </w:trPr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96101E" w14:textId="77777777" w:rsidR="00C037A3" w:rsidRPr="00600EDF" w:rsidRDefault="00C037A3" w:rsidP="000B7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0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BAX Forward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538B3" w14:textId="77777777" w:rsidR="00C037A3" w:rsidRPr="00600EDF" w:rsidRDefault="00C037A3" w:rsidP="000B7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0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5’-GGAGGATTGTGGCCTTCTTT-3’</w:t>
            </w:r>
          </w:p>
        </w:tc>
      </w:tr>
      <w:tr w:rsidR="00C037A3" w:rsidRPr="00600EDF" w14:paraId="60D1CDAB" w14:textId="77777777" w:rsidTr="000B7E76">
        <w:trPr>
          <w:trHeight w:val="315"/>
        </w:trPr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FE2CFA" w14:textId="77777777" w:rsidR="00C037A3" w:rsidRPr="00600EDF" w:rsidRDefault="00C037A3" w:rsidP="000B7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0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BAX Reverse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106A7C" w14:textId="77777777" w:rsidR="00C037A3" w:rsidRPr="00600EDF" w:rsidRDefault="00C037A3" w:rsidP="000B7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0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5’-GCCGTACAGTTCCACAAAGG-3’</w:t>
            </w:r>
          </w:p>
        </w:tc>
      </w:tr>
      <w:tr w:rsidR="00C037A3" w:rsidRPr="00600EDF" w14:paraId="5F7608CF" w14:textId="77777777" w:rsidTr="000B7E76">
        <w:trPr>
          <w:trHeight w:val="340"/>
        </w:trPr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CC02EB" w14:textId="77777777" w:rsidR="00C037A3" w:rsidRPr="00600EDF" w:rsidRDefault="00C037A3" w:rsidP="000B7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BCL2 associated X Forward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98DD7F" w14:textId="77777777" w:rsidR="00C037A3" w:rsidRPr="00600EDF" w:rsidRDefault="00C037A3" w:rsidP="000B7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5’- ACCAAGAAGCTGAGCGAGTG-3’</w:t>
            </w:r>
          </w:p>
        </w:tc>
      </w:tr>
      <w:tr w:rsidR="00C037A3" w:rsidRPr="00600EDF" w14:paraId="492E8605" w14:textId="77777777" w:rsidTr="000B7E76">
        <w:trPr>
          <w:trHeight w:val="340"/>
        </w:trPr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3CC577" w14:textId="77777777" w:rsidR="00C037A3" w:rsidRPr="00600EDF" w:rsidRDefault="00C037A3" w:rsidP="000B7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BCL2 associated X Reverse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703F06" w14:textId="77777777" w:rsidR="00C037A3" w:rsidRPr="00600EDF" w:rsidRDefault="00C037A3" w:rsidP="000B7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5’-AAGTAGAAAAGGGCGACAACC-3’</w:t>
            </w:r>
          </w:p>
        </w:tc>
      </w:tr>
      <w:tr w:rsidR="00C037A3" w:rsidRPr="00600EDF" w14:paraId="5034143A" w14:textId="77777777" w:rsidTr="000B7E76">
        <w:trPr>
          <w:trHeight w:val="392"/>
        </w:trPr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D85A8A" w14:textId="77777777" w:rsidR="00C037A3" w:rsidRPr="00600EDF" w:rsidRDefault="00C037A3" w:rsidP="000B7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p53 Forward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16291D" w14:textId="77777777" w:rsidR="00C037A3" w:rsidRPr="00600EDF" w:rsidRDefault="00C037A3" w:rsidP="000B7E76">
            <w:pPr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5’-AAGGAAATTTGCGTGTGGAG-3’</w:t>
            </w:r>
          </w:p>
        </w:tc>
      </w:tr>
      <w:tr w:rsidR="00C037A3" w:rsidRPr="00600EDF" w14:paraId="530F8808" w14:textId="77777777" w:rsidTr="000B7E76">
        <w:trPr>
          <w:trHeight w:val="396"/>
        </w:trPr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F8D4FA" w14:textId="77777777" w:rsidR="00C037A3" w:rsidRPr="00600EDF" w:rsidRDefault="00C037A3" w:rsidP="000B7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p53 Reverse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0F67D6" w14:textId="77777777" w:rsidR="00C037A3" w:rsidRPr="00600EDF" w:rsidRDefault="00C037A3" w:rsidP="000B7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5’-CCAGTGTGATGATGGTGAGG-3’</w:t>
            </w:r>
          </w:p>
        </w:tc>
      </w:tr>
      <w:tr w:rsidR="00C037A3" w:rsidRPr="00600EDF" w14:paraId="38F2843A" w14:textId="77777777" w:rsidTr="000B7E76">
        <w:trPr>
          <w:trHeight w:val="297"/>
        </w:trPr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E28E86" w14:textId="77777777" w:rsidR="00C037A3" w:rsidRPr="00600EDF" w:rsidRDefault="00C037A3" w:rsidP="000B7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0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Caspase 3 Forward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826892" w14:textId="77777777" w:rsidR="00C037A3" w:rsidRPr="00600EDF" w:rsidRDefault="00C037A3" w:rsidP="000B7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0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5’-GAGGCCGACTTCTTGTATGC-3’</w:t>
            </w:r>
          </w:p>
        </w:tc>
      </w:tr>
      <w:tr w:rsidR="00C037A3" w:rsidRPr="00600EDF" w14:paraId="0FFA35A6" w14:textId="77777777" w:rsidTr="000B7E76">
        <w:trPr>
          <w:trHeight w:val="297"/>
        </w:trPr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C78115" w14:textId="77777777" w:rsidR="00C037A3" w:rsidRPr="00600EDF" w:rsidRDefault="00C037A3" w:rsidP="000B7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0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Caspase 3 Reverse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AFDE90" w14:textId="77777777" w:rsidR="00C037A3" w:rsidRPr="00600EDF" w:rsidRDefault="00C037A3" w:rsidP="000B7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0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5’-AATTCTGTTGCCACCTTTCG-3’</w:t>
            </w:r>
          </w:p>
        </w:tc>
      </w:tr>
      <w:tr w:rsidR="00C037A3" w:rsidRPr="00600EDF" w14:paraId="38332300" w14:textId="77777777" w:rsidTr="000B7E76">
        <w:trPr>
          <w:trHeight w:val="297"/>
        </w:trPr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E8D409" w14:textId="77777777" w:rsidR="00C037A3" w:rsidRPr="00600EDF" w:rsidRDefault="00C037A3" w:rsidP="000B7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0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Caspase 9 forward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1B0F9F" w14:textId="77777777" w:rsidR="00C037A3" w:rsidRPr="00600EDF" w:rsidRDefault="00C037A3" w:rsidP="000B7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0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5’-AGAAAATGGTGCTGGCTTTG-3’</w:t>
            </w:r>
          </w:p>
        </w:tc>
      </w:tr>
      <w:tr w:rsidR="00C037A3" w:rsidRPr="00600EDF" w14:paraId="611D3518" w14:textId="77777777" w:rsidTr="000B7E76">
        <w:trPr>
          <w:trHeight w:val="297"/>
        </w:trPr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D2817B" w14:textId="77777777" w:rsidR="00C037A3" w:rsidRPr="00600EDF" w:rsidRDefault="00C037A3" w:rsidP="000B7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0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Caspase 9 Reverse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BE144A" w14:textId="77777777" w:rsidR="00C037A3" w:rsidRPr="00600EDF" w:rsidRDefault="00C037A3" w:rsidP="000B7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0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5’-GCTGGTCCCATTGAAGATGT-3’</w:t>
            </w:r>
          </w:p>
        </w:tc>
      </w:tr>
      <w:tr w:rsidR="00C037A3" w:rsidRPr="00600EDF" w14:paraId="3DE85C3A" w14:textId="77777777" w:rsidTr="000B7E76">
        <w:trPr>
          <w:trHeight w:val="297"/>
        </w:trPr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8ACE3C" w14:textId="77777777" w:rsidR="00C037A3" w:rsidRPr="00600EDF" w:rsidRDefault="00C037A3" w:rsidP="000B7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0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GAPDH forward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169895" w14:textId="77777777" w:rsidR="00C037A3" w:rsidRPr="00600EDF" w:rsidRDefault="00C037A3" w:rsidP="000B7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0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Provided in the </w:t>
            </w:r>
            <w:proofErr w:type="spellStart"/>
            <w:r w:rsidRPr="00600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RevertAid</w:t>
            </w:r>
            <w:proofErr w:type="spellEnd"/>
            <w:r w:rsidRPr="00600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First Strand cDNA Synthesis Kit (Cat no. #K1622)</w:t>
            </w:r>
          </w:p>
        </w:tc>
      </w:tr>
      <w:tr w:rsidR="00C037A3" w:rsidRPr="00600EDF" w14:paraId="1A083F16" w14:textId="77777777" w:rsidTr="000B7E76">
        <w:trPr>
          <w:trHeight w:val="297"/>
        </w:trPr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26FD95" w14:textId="77777777" w:rsidR="00C037A3" w:rsidRPr="00600EDF" w:rsidRDefault="00C037A3" w:rsidP="000B7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0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GAPDH reverse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DAEECE" w14:textId="77777777" w:rsidR="00C037A3" w:rsidRPr="00600EDF" w:rsidRDefault="00C037A3" w:rsidP="000B7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0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Provided in the </w:t>
            </w:r>
            <w:proofErr w:type="spellStart"/>
            <w:r w:rsidRPr="00600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RevertAid</w:t>
            </w:r>
            <w:proofErr w:type="spellEnd"/>
            <w:r w:rsidRPr="00600E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First Strand cDNA Synthesis Kit (Cat no. #K1622)</w:t>
            </w:r>
          </w:p>
        </w:tc>
      </w:tr>
    </w:tbl>
    <w:p w14:paraId="4968F859" w14:textId="77777777" w:rsidR="00C037A3" w:rsidRDefault="00C037A3" w:rsidP="00C037A3">
      <w:pPr>
        <w:pStyle w:val="Heading3"/>
        <w:spacing w:line="240" w:lineRule="auto"/>
        <w:rPr>
          <w:rFonts w:cs="Times New Roman"/>
          <w:sz w:val="20"/>
          <w:szCs w:val="20"/>
        </w:rPr>
      </w:pPr>
    </w:p>
    <w:p w14:paraId="5B0C4180" w14:textId="77777777" w:rsidR="00C037A3" w:rsidRDefault="00C037A3" w:rsidP="00C037A3">
      <w:pPr>
        <w:pStyle w:val="Heading3"/>
        <w:spacing w:line="240" w:lineRule="auto"/>
        <w:rPr>
          <w:rFonts w:cs="Times New Roman"/>
          <w:sz w:val="20"/>
          <w:szCs w:val="20"/>
        </w:rPr>
      </w:pPr>
    </w:p>
    <w:p w14:paraId="0039BD2C" w14:textId="77777777" w:rsidR="00C037A3" w:rsidRDefault="00C037A3" w:rsidP="00C037A3">
      <w:pPr>
        <w:pStyle w:val="Heading3"/>
        <w:spacing w:line="240" w:lineRule="auto"/>
        <w:rPr>
          <w:rFonts w:cs="Times New Roman"/>
          <w:sz w:val="20"/>
          <w:szCs w:val="20"/>
        </w:rPr>
      </w:pPr>
    </w:p>
    <w:p w14:paraId="421AE327" w14:textId="77777777" w:rsidR="00C037A3" w:rsidRDefault="00C037A3" w:rsidP="00C037A3">
      <w:pPr>
        <w:pStyle w:val="Heading3"/>
        <w:spacing w:line="240" w:lineRule="auto"/>
        <w:rPr>
          <w:rFonts w:cs="Times New Roman"/>
          <w:sz w:val="20"/>
          <w:szCs w:val="20"/>
        </w:rPr>
      </w:pPr>
    </w:p>
    <w:p w14:paraId="1C89226B" w14:textId="77777777" w:rsidR="00C037A3" w:rsidRDefault="00C037A3" w:rsidP="00C037A3">
      <w:pPr>
        <w:pStyle w:val="Heading3"/>
        <w:spacing w:line="240" w:lineRule="auto"/>
        <w:rPr>
          <w:rFonts w:cs="Times New Roman"/>
          <w:sz w:val="20"/>
          <w:szCs w:val="20"/>
        </w:rPr>
      </w:pPr>
    </w:p>
    <w:p w14:paraId="53FA1D2A" w14:textId="77777777" w:rsidR="00C037A3" w:rsidRDefault="00C037A3" w:rsidP="00C037A3">
      <w:pPr>
        <w:pStyle w:val="Heading3"/>
        <w:spacing w:line="240" w:lineRule="auto"/>
        <w:rPr>
          <w:rFonts w:cs="Times New Roman"/>
          <w:sz w:val="20"/>
          <w:szCs w:val="20"/>
        </w:rPr>
      </w:pPr>
    </w:p>
    <w:p w14:paraId="3D3DBA3C" w14:textId="77777777" w:rsidR="00C037A3" w:rsidRDefault="00C037A3" w:rsidP="00C037A3">
      <w:pPr>
        <w:pStyle w:val="Heading3"/>
        <w:spacing w:line="240" w:lineRule="auto"/>
        <w:rPr>
          <w:rFonts w:cs="Times New Roman"/>
          <w:sz w:val="20"/>
          <w:szCs w:val="20"/>
        </w:rPr>
      </w:pPr>
    </w:p>
    <w:p w14:paraId="041E71CF" w14:textId="77777777" w:rsidR="00C037A3" w:rsidRDefault="00C037A3" w:rsidP="00C037A3">
      <w:pPr>
        <w:pStyle w:val="Heading3"/>
        <w:spacing w:line="240" w:lineRule="auto"/>
        <w:rPr>
          <w:rFonts w:cs="Times New Roman"/>
          <w:sz w:val="20"/>
          <w:szCs w:val="20"/>
        </w:rPr>
      </w:pPr>
    </w:p>
    <w:p w14:paraId="1F00B5CB" w14:textId="77777777" w:rsidR="00C037A3" w:rsidRDefault="00C037A3" w:rsidP="00C037A3">
      <w:pPr>
        <w:pStyle w:val="Heading3"/>
        <w:spacing w:line="240" w:lineRule="auto"/>
        <w:rPr>
          <w:rFonts w:cs="Times New Roman"/>
          <w:sz w:val="20"/>
          <w:szCs w:val="20"/>
        </w:rPr>
      </w:pPr>
    </w:p>
    <w:p w14:paraId="794AEAEF" w14:textId="77777777" w:rsidR="00C037A3" w:rsidRDefault="00C037A3" w:rsidP="00C037A3">
      <w:pPr>
        <w:pStyle w:val="Heading3"/>
        <w:spacing w:line="240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             </w:t>
      </w:r>
    </w:p>
    <w:p w14:paraId="62EDBD05" w14:textId="77777777" w:rsidR="00B07B9C" w:rsidRDefault="00B07B9C" w:rsidP="00B07B9C">
      <w:pPr>
        <w:spacing w:after="12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C93C3F1" w14:textId="77777777" w:rsidR="00B07B9C" w:rsidRDefault="00B07B9C" w:rsidP="00B07B9C">
      <w:pPr>
        <w:spacing w:after="12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0656E25" w14:textId="4FB69B9C" w:rsidR="00B07B9C" w:rsidRPr="00600EDF" w:rsidRDefault="00B07B9C" w:rsidP="00B07B9C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00EDF">
        <w:rPr>
          <w:rFonts w:ascii="Times New Roman" w:hAnsi="Times New Roman" w:cs="Times New Roman"/>
          <w:b/>
          <w:sz w:val="20"/>
          <w:szCs w:val="20"/>
        </w:rPr>
        <w:t xml:space="preserve">Table 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600EDF">
        <w:rPr>
          <w:rFonts w:ascii="Times New Roman" w:hAnsi="Times New Roman" w:cs="Times New Roman"/>
          <w:b/>
          <w:sz w:val="20"/>
          <w:szCs w:val="20"/>
        </w:rPr>
        <w:t xml:space="preserve">: The Structure Validation of Top Models Predicted By </w:t>
      </w:r>
      <w:proofErr w:type="spellStart"/>
      <w:r w:rsidRPr="00600EDF">
        <w:rPr>
          <w:rFonts w:ascii="Times New Roman" w:hAnsi="Times New Roman" w:cs="Times New Roman"/>
          <w:b/>
          <w:sz w:val="20"/>
          <w:szCs w:val="20"/>
        </w:rPr>
        <w:t>trRosetta</w:t>
      </w:r>
      <w:proofErr w:type="spellEnd"/>
      <w:r w:rsidRPr="00600EDF">
        <w:rPr>
          <w:rFonts w:ascii="Times New Roman" w:hAnsi="Times New Roman" w:cs="Times New Roman"/>
          <w:b/>
          <w:sz w:val="20"/>
          <w:szCs w:val="20"/>
        </w:rPr>
        <w:t xml:space="preserve">, AlphaFold2 and I-TASSER by </w:t>
      </w:r>
      <w:r w:rsidRPr="00600EDF">
        <w:rPr>
          <w:rFonts w:ascii="Times New Roman" w:hAnsi="Times New Roman" w:cs="Times New Roman"/>
          <w:b/>
          <w:bCs/>
          <w:sz w:val="20"/>
          <w:szCs w:val="20"/>
        </w:rPr>
        <w:t>SAVES V6.1</w:t>
      </w:r>
    </w:p>
    <w:tbl>
      <w:tblPr>
        <w:tblStyle w:val="LightList"/>
        <w:tblW w:w="0" w:type="auto"/>
        <w:tblLook w:val="04A0" w:firstRow="1" w:lastRow="0" w:firstColumn="1" w:lastColumn="0" w:noHBand="0" w:noVBand="1"/>
      </w:tblPr>
      <w:tblGrid>
        <w:gridCol w:w="1362"/>
        <w:gridCol w:w="1099"/>
        <w:gridCol w:w="1986"/>
        <w:gridCol w:w="1537"/>
        <w:gridCol w:w="422"/>
        <w:gridCol w:w="1461"/>
        <w:gridCol w:w="1473"/>
      </w:tblGrid>
      <w:tr w:rsidR="00B07B9C" w:rsidRPr="00600EDF" w14:paraId="7B229D2F" w14:textId="77777777" w:rsidTr="00B07B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  <w:vMerge w:val="restart"/>
          </w:tcPr>
          <w:p w14:paraId="2E3F7069" w14:textId="77777777" w:rsidR="00B07B9C" w:rsidRPr="00600EDF" w:rsidRDefault="00B07B9C" w:rsidP="009B6AF7">
            <w:pPr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 w:val="0"/>
                <w:sz w:val="20"/>
                <w:szCs w:val="20"/>
              </w:rPr>
              <w:t>Servers</w:t>
            </w:r>
          </w:p>
        </w:tc>
        <w:tc>
          <w:tcPr>
            <w:tcW w:w="1099" w:type="dxa"/>
            <w:vMerge w:val="restart"/>
          </w:tcPr>
          <w:p w14:paraId="52C8465B" w14:textId="77777777" w:rsidR="00B07B9C" w:rsidRPr="00600EDF" w:rsidRDefault="00B07B9C" w:rsidP="009B6AF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 w:val="0"/>
                <w:sz w:val="20"/>
                <w:szCs w:val="20"/>
              </w:rPr>
              <w:t>ERRAT</w:t>
            </w:r>
          </w:p>
        </w:tc>
        <w:tc>
          <w:tcPr>
            <w:tcW w:w="6879" w:type="dxa"/>
            <w:gridSpan w:val="5"/>
          </w:tcPr>
          <w:p w14:paraId="68400592" w14:textId="77777777" w:rsidR="00B07B9C" w:rsidRPr="00600EDF" w:rsidRDefault="00B07B9C" w:rsidP="009B6A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 w:val="0"/>
                <w:sz w:val="20"/>
                <w:szCs w:val="20"/>
              </w:rPr>
              <w:t>RAMACHANDRAN plot RESULTS</w:t>
            </w:r>
          </w:p>
        </w:tc>
      </w:tr>
      <w:tr w:rsidR="00B07B9C" w:rsidRPr="00600EDF" w14:paraId="55650C8B" w14:textId="77777777" w:rsidTr="00B07B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  <w:vMerge/>
          </w:tcPr>
          <w:p w14:paraId="79F50A88" w14:textId="77777777" w:rsidR="00B07B9C" w:rsidRPr="00600EDF" w:rsidRDefault="00B07B9C" w:rsidP="009B6AF7">
            <w:pPr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099" w:type="dxa"/>
            <w:vMerge/>
          </w:tcPr>
          <w:p w14:paraId="48A20A5A" w14:textId="77777777" w:rsidR="00B07B9C" w:rsidRPr="00600EDF" w:rsidRDefault="00B07B9C" w:rsidP="009B6A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6" w:type="dxa"/>
          </w:tcPr>
          <w:p w14:paraId="0B73FDC8" w14:textId="77777777" w:rsidR="00B07B9C" w:rsidRPr="00600EDF" w:rsidRDefault="00B07B9C" w:rsidP="009B6A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Most </w:t>
            </w:r>
            <w:proofErr w:type="spellStart"/>
            <w:r w:rsidRPr="00600EDF">
              <w:rPr>
                <w:rFonts w:ascii="Times New Roman" w:hAnsi="Times New Roman" w:cs="Times New Roman"/>
                <w:b/>
                <w:sz w:val="20"/>
                <w:szCs w:val="20"/>
              </w:rPr>
              <w:t>favoured</w:t>
            </w:r>
            <w:proofErr w:type="spellEnd"/>
            <w:r w:rsidRPr="00600E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region, %</w:t>
            </w:r>
          </w:p>
        </w:tc>
        <w:tc>
          <w:tcPr>
            <w:tcW w:w="1537" w:type="dxa"/>
          </w:tcPr>
          <w:p w14:paraId="7BDBA863" w14:textId="77777777" w:rsidR="00B07B9C" w:rsidRPr="00600EDF" w:rsidRDefault="00B07B9C" w:rsidP="009B6A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/>
                <w:sz w:val="20"/>
                <w:szCs w:val="20"/>
              </w:rPr>
              <w:t>Allowed Region, %</w:t>
            </w:r>
          </w:p>
        </w:tc>
        <w:tc>
          <w:tcPr>
            <w:tcW w:w="3356" w:type="dxa"/>
            <w:gridSpan w:val="3"/>
          </w:tcPr>
          <w:p w14:paraId="34D7C9CA" w14:textId="77777777" w:rsidR="00B07B9C" w:rsidRPr="00600EDF" w:rsidRDefault="00B07B9C" w:rsidP="009B6A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/>
                <w:sz w:val="20"/>
                <w:szCs w:val="20"/>
              </w:rPr>
              <w:t>Disallowed Region, %</w:t>
            </w:r>
          </w:p>
        </w:tc>
      </w:tr>
      <w:tr w:rsidR="00B07B9C" w:rsidRPr="00600EDF" w14:paraId="002490E1" w14:textId="77777777" w:rsidTr="00B07B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</w:tcPr>
          <w:p w14:paraId="209F1940" w14:textId="77777777" w:rsidR="00B07B9C" w:rsidRPr="00600EDF" w:rsidRDefault="00B07B9C" w:rsidP="009B6A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trRosetta</w:t>
            </w:r>
            <w:proofErr w:type="spellEnd"/>
          </w:p>
        </w:tc>
        <w:tc>
          <w:tcPr>
            <w:tcW w:w="3085" w:type="dxa"/>
            <w:gridSpan w:val="2"/>
          </w:tcPr>
          <w:p w14:paraId="12985D2E" w14:textId="77777777" w:rsidR="00B07B9C" w:rsidRPr="00600EDF" w:rsidRDefault="00B07B9C" w:rsidP="009B6A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Cs/>
                <w:sz w:val="20"/>
                <w:szCs w:val="20"/>
              </w:rPr>
              <w:t>90.2913</w:t>
            </w:r>
          </w:p>
        </w:tc>
        <w:tc>
          <w:tcPr>
            <w:tcW w:w="1959" w:type="dxa"/>
            <w:gridSpan w:val="2"/>
          </w:tcPr>
          <w:p w14:paraId="7A3B78A3" w14:textId="77777777" w:rsidR="00B07B9C" w:rsidRPr="00600EDF" w:rsidRDefault="00B07B9C" w:rsidP="009B6A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78.1%</w:t>
            </w:r>
          </w:p>
        </w:tc>
        <w:tc>
          <w:tcPr>
            <w:tcW w:w="1461" w:type="dxa"/>
          </w:tcPr>
          <w:p w14:paraId="568FF7A1" w14:textId="77777777" w:rsidR="00B07B9C" w:rsidRPr="00600EDF" w:rsidRDefault="00B07B9C" w:rsidP="009B6A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17.7%</w:t>
            </w:r>
          </w:p>
        </w:tc>
        <w:tc>
          <w:tcPr>
            <w:tcW w:w="1473" w:type="dxa"/>
          </w:tcPr>
          <w:p w14:paraId="6C1BC369" w14:textId="77777777" w:rsidR="00B07B9C" w:rsidRPr="00600EDF" w:rsidRDefault="00B07B9C" w:rsidP="009B6A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2%</w:t>
            </w:r>
          </w:p>
        </w:tc>
      </w:tr>
      <w:tr w:rsidR="00B07B9C" w:rsidRPr="00600EDF" w14:paraId="077809E1" w14:textId="77777777" w:rsidTr="00B07B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</w:tcPr>
          <w:p w14:paraId="15D6B36D" w14:textId="77777777" w:rsidR="00B07B9C" w:rsidRPr="00600EDF" w:rsidRDefault="00B07B9C" w:rsidP="009B6A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AlphaFold2</w:t>
            </w:r>
          </w:p>
        </w:tc>
        <w:tc>
          <w:tcPr>
            <w:tcW w:w="3085" w:type="dxa"/>
            <w:gridSpan w:val="2"/>
          </w:tcPr>
          <w:p w14:paraId="68AE0C1A" w14:textId="77777777" w:rsidR="00B07B9C" w:rsidRPr="00600EDF" w:rsidRDefault="00B07B9C" w:rsidP="009B6A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Cs/>
                <w:sz w:val="20"/>
                <w:szCs w:val="20"/>
              </w:rPr>
              <w:t>93.2039</w:t>
            </w:r>
          </w:p>
        </w:tc>
        <w:tc>
          <w:tcPr>
            <w:tcW w:w="1959" w:type="dxa"/>
            <w:gridSpan w:val="2"/>
          </w:tcPr>
          <w:p w14:paraId="78132FCB" w14:textId="77777777" w:rsidR="00B07B9C" w:rsidRPr="00600EDF" w:rsidRDefault="00B07B9C" w:rsidP="009B6A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95.8%</w:t>
            </w:r>
          </w:p>
        </w:tc>
        <w:tc>
          <w:tcPr>
            <w:tcW w:w="1461" w:type="dxa"/>
          </w:tcPr>
          <w:p w14:paraId="131D75CF" w14:textId="77777777" w:rsidR="00B07B9C" w:rsidRPr="00600EDF" w:rsidRDefault="00B07B9C" w:rsidP="009B6A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4.2%</w:t>
            </w:r>
          </w:p>
        </w:tc>
        <w:tc>
          <w:tcPr>
            <w:tcW w:w="1473" w:type="dxa"/>
          </w:tcPr>
          <w:p w14:paraId="6C3D51CD" w14:textId="77777777" w:rsidR="00B07B9C" w:rsidRPr="00600EDF" w:rsidRDefault="00B07B9C" w:rsidP="009B6A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B07B9C" w:rsidRPr="00600EDF" w14:paraId="14F9CCD7" w14:textId="77777777" w:rsidTr="00B07B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</w:tcPr>
          <w:p w14:paraId="231FBF80" w14:textId="77777777" w:rsidR="00B07B9C" w:rsidRPr="00600EDF" w:rsidRDefault="00B07B9C" w:rsidP="009B6A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I-TASSER</w:t>
            </w:r>
          </w:p>
        </w:tc>
        <w:tc>
          <w:tcPr>
            <w:tcW w:w="3085" w:type="dxa"/>
            <w:gridSpan w:val="2"/>
          </w:tcPr>
          <w:p w14:paraId="14026546" w14:textId="77777777" w:rsidR="00B07B9C" w:rsidRPr="00600EDF" w:rsidRDefault="00B07B9C" w:rsidP="009B6A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Cs/>
                <w:sz w:val="20"/>
                <w:szCs w:val="20"/>
              </w:rPr>
              <w:t>89.3204</w:t>
            </w:r>
          </w:p>
        </w:tc>
        <w:tc>
          <w:tcPr>
            <w:tcW w:w="1959" w:type="dxa"/>
            <w:gridSpan w:val="2"/>
          </w:tcPr>
          <w:p w14:paraId="3AF3E4C1" w14:textId="77777777" w:rsidR="00B07B9C" w:rsidRPr="00600EDF" w:rsidRDefault="00B07B9C" w:rsidP="009B6A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88.5%</w:t>
            </w:r>
          </w:p>
        </w:tc>
        <w:tc>
          <w:tcPr>
            <w:tcW w:w="1461" w:type="dxa"/>
          </w:tcPr>
          <w:p w14:paraId="399B8E0A" w14:textId="77777777" w:rsidR="00B07B9C" w:rsidRPr="00600EDF" w:rsidRDefault="00B07B9C" w:rsidP="009B6A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10.4%</w:t>
            </w:r>
          </w:p>
        </w:tc>
        <w:tc>
          <w:tcPr>
            <w:tcW w:w="1473" w:type="dxa"/>
          </w:tcPr>
          <w:p w14:paraId="1FA4EBE1" w14:textId="77777777" w:rsidR="00B07B9C" w:rsidRPr="00600EDF" w:rsidRDefault="00B07B9C" w:rsidP="009B6A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</w:tbl>
    <w:p w14:paraId="0F9A4EAF" w14:textId="77777777" w:rsidR="00B07B9C" w:rsidRPr="00600EDF" w:rsidRDefault="00B07B9C" w:rsidP="00B07B9C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00EDF">
        <w:rPr>
          <w:rFonts w:ascii="Times New Roman" w:hAnsi="Times New Roman" w:cs="Times New Roman"/>
          <w:sz w:val="20"/>
          <w:szCs w:val="20"/>
        </w:rPr>
        <w:t xml:space="preserve">       </w:t>
      </w:r>
    </w:p>
    <w:p w14:paraId="2DC959C1" w14:textId="120F727D" w:rsidR="00B07B9C" w:rsidRDefault="00B07B9C" w:rsidP="00B07B9C">
      <w:pPr>
        <w:spacing w:after="12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00EDF">
        <w:rPr>
          <w:rFonts w:ascii="Times New Roman" w:hAnsi="Times New Roman" w:cs="Times New Roman"/>
          <w:sz w:val="20"/>
          <w:szCs w:val="20"/>
        </w:rPr>
        <w:t xml:space="preserve"> </w:t>
      </w:r>
      <w:r w:rsidRPr="00600EDF">
        <w:rPr>
          <w:rFonts w:ascii="Times New Roman" w:hAnsi="Times New Roman" w:cs="Times New Roman"/>
          <w:b/>
          <w:sz w:val="20"/>
          <w:szCs w:val="20"/>
        </w:rPr>
        <w:t xml:space="preserve">Table </w:t>
      </w:r>
      <w:r w:rsidR="00B97E64">
        <w:rPr>
          <w:rFonts w:ascii="Times New Roman" w:hAnsi="Times New Roman" w:cs="Times New Roman"/>
          <w:b/>
          <w:sz w:val="20"/>
          <w:szCs w:val="20"/>
        </w:rPr>
        <w:t>4</w:t>
      </w:r>
      <w:r w:rsidRPr="00600EDF">
        <w:rPr>
          <w:rFonts w:ascii="Times New Roman" w:hAnsi="Times New Roman" w:cs="Times New Roman"/>
          <w:b/>
          <w:sz w:val="20"/>
          <w:szCs w:val="20"/>
        </w:rPr>
        <w:t>: The ZDOCK Score of Docked Complexes.</w:t>
      </w:r>
    </w:p>
    <w:tbl>
      <w:tblPr>
        <w:tblStyle w:val="LightList"/>
        <w:tblpPr w:leftFromText="180" w:rightFromText="180" w:vertAnchor="text" w:horzAnchor="margin" w:tblpXSpec="center" w:tblpY="158"/>
        <w:tblW w:w="8144" w:type="dxa"/>
        <w:tblLook w:val="04A0" w:firstRow="1" w:lastRow="0" w:firstColumn="1" w:lastColumn="0" w:noHBand="0" w:noVBand="1"/>
      </w:tblPr>
      <w:tblGrid>
        <w:gridCol w:w="4025"/>
        <w:gridCol w:w="4119"/>
      </w:tblGrid>
      <w:tr w:rsidR="00B97E64" w:rsidRPr="00600EDF" w14:paraId="7D06B010" w14:textId="77777777" w:rsidTr="00B97E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5" w:type="dxa"/>
          </w:tcPr>
          <w:p w14:paraId="4D0079CB" w14:textId="77777777" w:rsidR="00B97E64" w:rsidRPr="00600EDF" w:rsidRDefault="00B97E64" w:rsidP="00B97E64">
            <w:pPr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 w:val="0"/>
                <w:sz w:val="20"/>
                <w:szCs w:val="20"/>
              </w:rPr>
              <w:t>Docked complex</w:t>
            </w:r>
          </w:p>
        </w:tc>
        <w:tc>
          <w:tcPr>
            <w:tcW w:w="4119" w:type="dxa"/>
          </w:tcPr>
          <w:p w14:paraId="264D42C1" w14:textId="77777777" w:rsidR="00B97E64" w:rsidRPr="00600EDF" w:rsidRDefault="00B97E64" w:rsidP="00B97E6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 w:val="0"/>
                <w:sz w:val="20"/>
                <w:szCs w:val="20"/>
              </w:rPr>
              <w:t>Z dock score</w:t>
            </w:r>
          </w:p>
        </w:tc>
      </w:tr>
      <w:tr w:rsidR="00B97E64" w:rsidRPr="00600EDF" w14:paraId="7834F01E" w14:textId="77777777" w:rsidTr="00B97E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5" w:type="dxa"/>
          </w:tcPr>
          <w:p w14:paraId="049D60BC" w14:textId="77777777" w:rsidR="00B97E64" w:rsidRPr="00600EDF" w:rsidRDefault="00B97E64" w:rsidP="00B97E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LZ8-EGFR</w:t>
            </w:r>
          </w:p>
        </w:tc>
        <w:tc>
          <w:tcPr>
            <w:tcW w:w="4119" w:type="dxa"/>
          </w:tcPr>
          <w:p w14:paraId="2494B6C9" w14:textId="77777777" w:rsidR="00B97E64" w:rsidRPr="00600EDF" w:rsidRDefault="00B97E64" w:rsidP="00B97E6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1089.822</w:t>
            </w:r>
          </w:p>
        </w:tc>
      </w:tr>
      <w:tr w:rsidR="00B97E64" w:rsidRPr="00600EDF" w14:paraId="274B74F0" w14:textId="77777777" w:rsidTr="00B97E64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5" w:type="dxa"/>
          </w:tcPr>
          <w:p w14:paraId="21ECAA75" w14:textId="77777777" w:rsidR="00B97E64" w:rsidRPr="00600EDF" w:rsidRDefault="00B97E64" w:rsidP="00B97E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FIP-Gre-EGFR</w:t>
            </w:r>
          </w:p>
        </w:tc>
        <w:tc>
          <w:tcPr>
            <w:tcW w:w="4119" w:type="dxa"/>
          </w:tcPr>
          <w:p w14:paraId="0F541237" w14:textId="77777777" w:rsidR="00B97E64" w:rsidRPr="00600EDF" w:rsidRDefault="00B97E64" w:rsidP="00B97E6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877.065</w:t>
            </w:r>
          </w:p>
        </w:tc>
      </w:tr>
      <w:tr w:rsidR="00B97E64" w:rsidRPr="00600EDF" w14:paraId="3199CB3F" w14:textId="77777777" w:rsidTr="00B97E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5" w:type="dxa"/>
          </w:tcPr>
          <w:p w14:paraId="14D1F46E" w14:textId="77777777" w:rsidR="00B97E64" w:rsidRPr="00600EDF" w:rsidRDefault="00B97E64" w:rsidP="00B97E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LZ8-C-met</w:t>
            </w:r>
          </w:p>
        </w:tc>
        <w:tc>
          <w:tcPr>
            <w:tcW w:w="4119" w:type="dxa"/>
          </w:tcPr>
          <w:p w14:paraId="559AE040" w14:textId="77777777" w:rsidR="00B97E64" w:rsidRPr="00600EDF" w:rsidRDefault="00B97E64" w:rsidP="00B97E6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1400.556</w:t>
            </w:r>
          </w:p>
        </w:tc>
      </w:tr>
      <w:tr w:rsidR="00B97E64" w:rsidRPr="00600EDF" w14:paraId="623CD94F" w14:textId="77777777" w:rsidTr="00B97E64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5" w:type="dxa"/>
          </w:tcPr>
          <w:p w14:paraId="7416FB1D" w14:textId="77777777" w:rsidR="00B97E64" w:rsidRPr="00600EDF" w:rsidRDefault="00B97E64" w:rsidP="00B97E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FIP-</w:t>
            </w:r>
            <w:proofErr w:type="spellStart"/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Gre</w:t>
            </w:r>
            <w:proofErr w:type="spellEnd"/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-C-met</w:t>
            </w:r>
          </w:p>
        </w:tc>
        <w:tc>
          <w:tcPr>
            <w:tcW w:w="4119" w:type="dxa"/>
          </w:tcPr>
          <w:p w14:paraId="30AC6F76" w14:textId="77777777" w:rsidR="00B97E64" w:rsidRPr="00600EDF" w:rsidRDefault="00B97E64" w:rsidP="00B97E6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1524.366</w:t>
            </w:r>
          </w:p>
        </w:tc>
      </w:tr>
    </w:tbl>
    <w:p w14:paraId="51C4AD51" w14:textId="77777777" w:rsidR="00B07B9C" w:rsidRPr="00600EDF" w:rsidRDefault="00B07B9C" w:rsidP="00B07B9C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82C5D85" w14:textId="77777777" w:rsidR="00C037A3" w:rsidRDefault="00C037A3" w:rsidP="00B07B9C"/>
    <w:p w14:paraId="4809D229" w14:textId="77777777" w:rsidR="00B07B9C" w:rsidRDefault="00B07B9C" w:rsidP="00B07B9C"/>
    <w:p w14:paraId="2A3C6975" w14:textId="77777777" w:rsidR="00B07B9C" w:rsidRDefault="00B07B9C" w:rsidP="00B07B9C">
      <w:pPr>
        <w:tabs>
          <w:tab w:val="left" w:pos="4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0B75740" w14:textId="77777777" w:rsidR="00B07B9C" w:rsidRDefault="00B07B9C" w:rsidP="00B07B9C">
      <w:pPr>
        <w:tabs>
          <w:tab w:val="left" w:pos="4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440EFB2" w14:textId="77777777" w:rsidR="00B07B9C" w:rsidRDefault="00B07B9C" w:rsidP="00B07B9C">
      <w:pPr>
        <w:tabs>
          <w:tab w:val="left" w:pos="4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9FA7326" w14:textId="77777777" w:rsidR="00B07B9C" w:rsidRDefault="00B07B9C" w:rsidP="00B07B9C">
      <w:pPr>
        <w:tabs>
          <w:tab w:val="left" w:pos="4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6580BEE" w14:textId="77777777" w:rsidR="00B07B9C" w:rsidRDefault="00B07B9C" w:rsidP="00B07B9C">
      <w:pPr>
        <w:tabs>
          <w:tab w:val="left" w:pos="4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02B2BAA" w14:textId="77777777" w:rsidR="00B07B9C" w:rsidRDefault="00B07B9C" w:rsidP="00B07B9C">
      <w:pPr>
        <w:tabs>
          <w:tab w:val="left" w:pos="4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959DF0E" w14:textId="77777777" w:rsidR="00B07B9C" w:rsidRDefault="00B07B9C" w:rsidP="00B07B9C">
      <w:pPr>
        <w:tabs>
          <w:tab w:val="left" w:pos="4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340BCC8" w14:textId="77777777" w:rsidR="00292A79" w:rsidRDefault="00292A79" w:rsidP="00B97E64">
      <w:pPr>
        <w:pStyle w:val="NormalWeb"/>
        <w:spacing w:after="120" w:afterAutospacing="0"/>
        <w:jc w:val="both"/>
        <w:rPr>
          <w:b/>
          <w:sz w:val="20"/>
          <w:szCs w:val="20"/>
        </w:rPr>
      </w:pPr>
    </w:p>
    <w:p w14:paraId="4C56B1A3" w14:textId="208E041E" w:rsidR="00B97E64" w:rsidRPr="00600EDF" w:rsidRDefault="00B97E64" w:rsidP="00B97E64">
      <w:pPr>
        <w:pStyle w:val="NormalWeb"/>
        <w:spacing w:after="120" w:afterAutospacing="0"/>
        <w:jc w:val="both"/>
        <w:rPr>
          <w:b/>
          <w:sz w:val="20"/>
          <w:szCs w:val="20"/>
        </w:rPr>
      </w:pPr>
      <w:r w:rsidRPr="00600EDF">
        <w:rPr>
          <w:b/>
          <w:sz w:val="20"/>
          <w:szCs w:val="20"/>
        </w:rPr>
        <w:lastRenderedPageBreak/>
        <w:t xml:space="preserve">Table </w:t>
      </w:r>
      <w:r>
        <w:rPr>
          <w:b/>
          <w:sz w:val="20"/>
          <w:szCs w:val="20"/>
        </w:rPr>
        <w:t>5</w:t>
      </w:r>
      <w:r w:rsidRPr="00600EDF">
        <w:rPr>
          <w:b/>
          <w:sz w:val="20"/>
          <w:szCs w:val="20"/>
        </w:rPr>
        <w:t xml:space="preserve">: The </w:t>
      </w:r>
      <w:proofErr w:type="spellStart"/>
      <w:r w:rsidRPr="00600EDF">
        <w:rPr>
          <w:b/>
          <w:sz w:val="20"/>
          <w:szCs w:val="20"/>
        </w:rPr>
        <w:t>hemeagglutination</w:t>
      </w:r>
      <w:proofErr w:type="spellEnd"/>
      <w:r w:rsidRPr="00600EDF">
        <w:rPr>
          <w:b/>
          <w:sz w:val="20"/>
          <w:szCs w:val="20"/>
        </w:rPr>
        <w:t xml:space="preserve"> assay of </w:t>
      </w:r>
      <w:proofErr w:type="spellStart"/>
      <w:r w:rsidRPr="00600EDF">
        <w:rPr>
          <w:b/>
          <w:sz w:val="20"/>
          <w:szCs w:val="20"/>
        </w:rPr>
        <w:t>rFIP-Gre</w:t>
      </w:r>
      <w:proofErr w:type="spellEnd"/>
      <w:r w:rsidRPr="00600EDF">
        <w:rPr>
          <w:b/>
          <w:sz w:val="20"/>
          <w:szCs w:val="20"/>
        </w:rPr>
        <w:t>. A positive response took the notation (+); a negative reaction (−).</w:t>
      </w:r>
    </w:p>
    <w:tbl>
      <w:tblPr>
        <w:tblStyle w:val="MediumShading1"/>
        <w:tblpPr w:leftFromText="180" w:rightFromText="180" w:vertAnchor="text" w:horzAnchor="margin" w:tblpY="339"/>
        <w:tblW w:w="10015" w:type="dxa"/>
        <w:tblInd w:w="0" w:type="dxa"/>
        <w:tblLook w:val="04A0" w:firstRow="1" w:lastRow="0" w:firstColumn="1" w:lastColumn="0" w:noHBand="0" w:noVBand="1"/>
      </w:tblPr>
      <w:tblGrid>
        <w:gridCol w:w="1117"/>
        <w:gridCol w:w="776"/>
        <w:gridCol w:w="807"/>
        <w:gridCol w:w="807"/>
        <w:gridCol w:w="839"/>
        <w:gridCol w:w="839"/>
        <w:gridCol w:w="839"/>
        <w:gridCol w:w="807"/>
        <w:gridCol w:w="863"/>
        <w:gridCol w:w="820"/>
        <w:gridCol w:w="807"/>
        <w:gridCol w:w="694"/>
      </w:tblGrid>
      <w:tr w:rsidR="00B97E64" w:rsidRPr="00600EDF" w14:paraId="365BD436" w14:textId="77777777" w:rsidTr="009B6A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7" w:type="dxa"/>
            <w:hideMark/>
          </w:tcPr>
          <w:p w14:paraId="34E98512" w14:textId="77777777" w:rsidR="00B97E64" w:rsidRPr="00600EDF" w:rsidRDefault="00B97E64" w:rsidP="009B6AF7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Red blood cells</w:t>
            </w:r>
          </w:p>
        </w:tc>
        <w:tc>
          <w:tcPr>
            <w:tcW w:w="776" w:type="dxa"/>
            <w:hideMark/>
          </w:tcPr>
          <w:p w14:paraId="7DA2C89F" w14:textId="77777777" w:rsidR="00B97E64" w:rsidRPr="00600EDF" w:rsidRDefault="00B97E64" w:rsidP="009B6AF7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PHA</w:t>
            </w:r>
          </w:p>
          <w:p w14:paraId="68F767BB" w14:textId="77777777" w:rsidR="00B97E64" w:rsidRPr="00600EDF" w:rsidRDefault="00B97E64" w:rsidP="009B6AF7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 xml:space="preserve">  2</w:t>
            </w:r>
          </w:p>
        </w:tc>
        <w:tc>
          <w:tcPr>
            <w:tcW w:w="807" w:type="dxa"/>
            <w:hideMark/>
          </w:tcPr>
          <w:p w14:paraId="76536764" w14:textId="77777777" w:rsidR="00B97E64" w:rsidRPr="00600EDF" w:rsidRDefault="00B97E64" w:rsidP="009B6AF7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rFIP-Gre</w:t>
            </w:r>
            <w:proofErr w:type="spellEnd"/>
            <w:r w:rsidRPr="00600EDF">
              <w:rPr>
                <w:rFonts w:ascii="Times New Roman" w:hAnsi="Times New Roman" w:cs="Times New Roman"/>
                <w:sz w:val="20"/>
                <w:szCs w:val="20"/>
              </w:rPr>
              <w:t xml:space="preserve"> 0.25</w:t>
            </w:r>
          </w:p>
        </w:tc>
        <w:tc>
          <w:tcPr>
            <w:tcW w:w="807" w:type="dxa"/>
            <w:hideMark/>
          </w:tcPr>
          <w:p w14:paraId="78B26E32" w14:textId="77777777" w:rsidR="00B97E64" w:rsidRPr="00600EDF" w:rsidRDefault="00B97E64" w:rsidP="009B6AF7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rFIP-Gre</w:t>
            </w:r>
            <w:proofErr w:type="spellEnd"/>
            <w:r w:rsidRPr="00600EDF">
              <w:rPr>
                <w:rFonts w:ascii="Times New Roman" w:hAnsi="Times New Roman" w:cs="Times New Roman"/>
                <w:sz w:val="20"/>
                <w:szCs w:val="20"/>
              </w:rPr>
              <w:t xml:space="preserve"> 0.5</w:t>
            </w:r>
          </w:p>
        </w:tc>
        <w:tc>
          <w:tcPr>
            <w:tcW w:w="839" w:type="dxa"/>
            <w:hideMark/>
          </w:tcPr>
          <w:p w14:paraId="703A7291" w14:textId="77777777" w:rsidR="00B97E64" w:rsidRPr="00600EDF" w:rsidRDefault="00B97E64" w:rsidP="009B6AF7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rFIP-Gre</w:t>
            </w:r>
            <w:proofErr w:type="spellEnd"/>
            <w:r w:rsidRPr="00600EDF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839" w:type="dxa"/>
            <w:hideMark/>
          </w:tcPr>
          <w:p w14:paraId="0D4A0F01" w14:textId="77777777" w:rsidR="00B97E64" w:rsidRPr="00600EDF" w:rsidRDefault="00B97E64" w:rsidP="009B6AF7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rFIP-Gre</w:t>
            </w:r>
            <w:proofErr w:type="spellEnd"/>
            <w:r w:rsidRPr="00600EDF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839" w:type="dxa"/>
            <w:hideMark/>
          </w:tcPr>
          <w:p w14:paraId="6D2E433F" w14:textId="77777777" w:rsidR="00B97E64" w:rsidRPr="00600EDF" w:rsidRDefault="00B97E64" w:rsidP="009B6AF7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rFIP-Gre</w:t>
            </w:r>
            <w:proofErr w:type="spellEnd"/>
            <w:r w:rsidRPr="00600EDF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807" w:type="dxa"/>
            <w:hideMark/>
          </w:tcPr>
          <w:p w14:paraId="22D6B655" w14:textId="77777777" w:rsidR="00B97E64" w:rsidRPr="00600EDF" w:rsidRDefault="00B97E64" w:rsidP="009B6AF7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rFIP-Gre</w:t>
            </w:r>
            <w:proofErr w:type="spellEnd"/>
            <w:r w:rsidRPr="00600EDF">
              <w:rPr>
                <w:rFonts w:ascii="Times New Roman" w:hAnsi="Times New Roman" w:cs="Times New Roman"/>
                <w:sz w:val="20"/>
                <w:szCs w:val="20"/>
              </w:rPr>
              <w:t xml:space="preserve"> 8</w:t>
            </w:r>
          </w:p>
        </w:tc>
        <w:tc>
          <w:tcPr>
            <w:tcW w:w="863" w:type="dxa"/>
            <w:hideMark/>
          </w:tcPr>
          <w:p w14:paraId="221DAAD4" w14:textId="77777777" w:rsidR="00B97E64" w:rsidRPr="00600EDF" w:rsidRDefault="00B97E64" w:rsidP="009B6AF7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rFIP-Gre</w:t>
            </w:r>
            <w:proofErr w:type="spellEnd"/>
            <w:r w:rsidRPr="00600EDF">
              <w:rPr>
                <w:rFonts w:ascii="Times New Roman" w:hAnsi="Times New Roman" w:cs="Times New Roman"/>
                <w:sz w:val="20"/>
                <w:szCs w:val="20"/>
              </w:rPr>
              <w:t xml:space="preserve"> 16</w:t>
            </w:r>
          </w:p>
        </w:tc>
        <w:tc>
          <w:tcPr>
            <w:tcW w:w="820" w:type="dxa"/>
            <w:hideMark/>
          </w:tcPr>
          <w:p w14:paraId="672F5996" w14:textId="77777777" w:rsidR="00B97E64" w:rsidRPr="00600EDF" w:rsidRDefault="00B97E64" w:rsidP="009B6AF7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rFIP-Gre</w:t>
            </w:r>
            <w:proofErr w:type="spellEnd"/>
            <w:r w:rsidRPr="00600EDF">
              <w:rPr>
                <w:rFonts w:ascii="Times New Roman" w:hAnsi="Times New Roman" w:cs="Times New Roman"/>
                <w:sz w:val="20"/>
                <w:szCs w:val="20"/>
              </w:rPr>
              <w:t xml:space="preserve"> 32</w:t>
            </w:r>
          </w:p>
        </w:tc>
        <w:tc>
          <w:tcPr>
            <w:tcW w:w="807" w:type="dxa"/>
            <w:hideMark/>
          </w:tcPr>
          <w:p w14:paraId="1E8CAFC7" w14:textId="77777777" w:rsidR="00B97E64" w:rsidRPr="00600EDF" w:rsidRDefault="00B97E64" w:rsidP="009B6AF7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rFIP-Gre</w:t>
            </w:r>
            <w:proofErr w:type="spellEnd"/>
            <w:r w:rsidRPr="00600EDF">
              <w:rPr>
                <w:rFonts w:ascii="Times New Roman" w:hAnsi="Times New Roman" w:cs="Times New Roman"/>
                <w:sz w:val="20"/>
                <w:szCs w:val="20"/>
              </w:rPr>
              <w:t xml:space="preserve"> 64</w:t>
            </w:r>
          </w:p>
        </w:tc>
        <w:tc>
          <w:tcPr>
            <w:tcW w:w="694" w:type="dxa"/>
            <w:hideMark/>
          </w:tcPr>
          <w:p w14:paraId="1640286E" w14:textId="77777777" w:rsidR="00B97E64" w:rsidRPr="00600EDF" w:rsidRDefault="00B97E64" w:rsidP="009B6AF7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rFIP-Gre</w:t>
            </w:r>
            <w:proofErr w:type="spellEnd"/>
            <w:r w:rsidRPr="00600EDF">
              <w:rPr>
                <w:rFonts w:ascii="Times New Roman" w:hAnsi="Times New Roman" w:cs="Times New Roman"/>
                <w:sz w:val="20"/>
                <w:szCs w:val="20"/>
              </w:rPr>
              <w:t xml:space="preserve"> 128</w:t>
            </w:r>
          </w:p>
        </w:tc>
      </w:tr>
      <w:tr w:rsidR="00B97E64" w:rsidRPr="00600EDF" w14:paraId="175491DB" w14:textId="77777777" w:rsidTr="009B6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7" w:type="dxa"/>
            <w:tcBorders>
              <w:top w:val="single" w:sz="8" w:space="0" w:color="404040" w:themeColor="text1" w:themeTint="BF"/>
              <w:left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7BE8E3B2" w14:textId="77777777" w:rsidR="00B97E64" w:rsidRPr="00600EDF" w:rsidRDefault="00B97E64" w:rsidP="009B6AF7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Mouse</w:t>
            </w:r>
          </w:p>
        </w:tc>
        <w:tc>
          <w:tcPr>
            <w:tcW w:w="776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307419D4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  <w:tc>
          <w:tcPr>
            <w:tcW w:w="807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710F9EB9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807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7F490EB2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83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30C5CDA8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83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2F6F7DC6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83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6338E34E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07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18750107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63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5BB52D47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20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5096DE6D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07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46DFC913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94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  <w:right w:val="single" w:sz="8" w:space="0" w:color="404040" w:themeColor="text1" w:themeTint="BF"/>
            </w:tcBorders>
            <w:hideMark/>
          </w:tcPr>
          <w:p w14:paraId="1231B0B4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B97E64" w:rsidRPr="00600EDF" w14:paraId="52C85280" w14:textId="77777777" w:rsidTr="009B6A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7" w:type="dxa"/>
            <w:tcBorders>
              <w:top w:val="single" w:sz="8" w:space="0" w:color="404040" w:themeColor="text1" w:themeTint="BF"/>
              <w:left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226C3555" w14:textId="77777777" w:rsidR="00B97E64" w:rsidRPr="00600EDF" w:rsidRDefault="00B97E64" w:rsidP="009B6AF7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Human</w:t>
            </w:r>
          </w:p>
        </w:tc>
        <w:tc>
          <w:tcPr>
            <w:tcW w:w="776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2C46CF41" w14:textId="77777777" w:rsidR="00B97E64" w:rsidRPr="00600EDF" w:rsidRDefault="00B97E64" w:rsidP="009B6AF7">
            <w:pPr>
              <w:spacing w:line="48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  <w:tc>
          <w:tcPr>
            <w:tcW w:w="807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3389AE21" w14:textId="77777777" w:rsidR="00B97E64" w:rsidRPr="00600EDF" w:rsidRDefault="00B97E64" w:rsidP="009B6AF7">
            <w:pPr>
              <w:spacing w:line="48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807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43EA06B3" w14:textId="77777777" w:rsidR="00B97E64" w:rsidRPr="00600EDF" w:rsidRDefault="00B97E64" w:rsidP="009B6AF7">
            <w:pPr>
              <w:spacing w:line="48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83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040FCB49" w14:textId="77777777" w:rsidR="00B97E64" w:rsidRPr="00600EDF" w:rsidRDefault="00B97E64" w:rsidP="009B6AF7">
            <w:pPr>
              <w:spacing w:line="48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83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6CF66338" w14:textId="77777777" w:rsidR="00B97E64" w:rsidRPr="00600EDF" w:rsidRDefault="00B97E64" w:rsidP="009B6AF7">
            <w:pPr>
              <w:spacing w:line="48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83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434941EC" w14:textId="77777777" w:rsidR="00B97E64" w:rsidRPr="00600EDF" w:rsidRDefault="00B97E64" w:rsidP="009B6AF7">
            <w:pPr>
              <w:spacing w:line="48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807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6C72C7D5" w14:textId="77777777" w:rsidR="00B97E64" w:rsidRPr="00600EDF" w:rsidRDefault="00B97E64" w:rsidP="009B6AF7">
            <w:pPr>
              <w:spacing w:line="48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863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0A693310" w14:textId="77777777" w:rsidR="00B97E64" w:rsidRPr="00600EDF" w:rsidRDefault="00B97E64" w:rsidP="009B6AF7">
            <w:pPr>
              <w:spacing w:line="48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820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00D8A9E2" w14:textId="77777777" w:rsidR="00B97E64" w:rsidRPr="00600EDF" w:rsidRDefault="00B97E64" w:rsidP="009B6AF7">
            <w:pPr>
              <w:spacing w:line="48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807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12F9F801" w14:textId="77777777" w:rsidR="00B97E64" w:rsidRPr="00600EDF" w:rsidRDefault="00B97E64" w:rsidP="009B6AF7">
            <w:pPr>
              <w:spacing w:line="48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694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  <w:right w:val="single" w:sz="8" w:space="0" w:color="404040" w:themeColor="text1" w:themeTint="BF"/>
            </w:tcBorders>
            <w:hideMark/>
          </w:tcPr>
          <w:p w14:paraId="1AABFAFC" w14:textId="77777777" w:rsidR="00B97E64" w:rsidRPr="00600EDF" w:rsidRDefault="00B97E64" w:rsidP="009B6AF7">
            <w:pPr>
              <w:spacing w:line="48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</w:tr>
      <w:tr w:rsidR="00B97E64" w:rsidRPr="00600EDF" w14:paraId="6D739DC8" w14:textId="77777777" w:rsidTr="009B6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7" w:type="dxa"/>
            <w:tcBorders>
              <w:top w:val="single" w:sz="8" w:space="0" w:color="404040" w:themeColor="text1" w:themeTint="BF"/>
              <w:left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6A11DC7D" w14:textId="77777777" w:rsidR="00B97E64" w:rsidRPr="00600EDF" w:rsidRDefault="00B97E64" w:rsidP="009B6AF7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Sheep</w:t>
            </w:r>
          </w:p>
        </w:tc>
        <w:tc>
          <w:tcPr>
            <w:tcW w:w="776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4A44A3CA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  <w:tc>
          <w:tcPr>
            <w:tcW w:w="807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464C6A4D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807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7C96F7B7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83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46AA2F53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83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09E66922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83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675BF8FE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807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4E6C1897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863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23F83D69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820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0558B5D9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807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3744EAFF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694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  <w:right w:val="single" w:sz="8" w:space="0" w:color="404040" w:themeColor="text1" w:themeTint="BF"/>
            </w:tcBorders>
            <w:hideMark/>
          </w:tcPr>
          <w:p w14:paraId="69F81612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</w:tr>
    </w:tbl>
    <w:p w14:paraId="77E02C3C" w14:textId="77777777" w:rsidR="00B07B9C" w:rsidRDefault="00B07B9C" w:rsidP="00B07B9C">
      <w:pPr>
        <w:tabs>
          <w:tab w:val="left" w:pos="4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8342FA6" w14:textId="77777777" w:rsidR="00B07B9C" w:rsidRDefault="00B07B9C" w:rsidP="00B07B9C">
      <w:pPr>
        <w:tabs>
          <w:tab w:val="left" w:pos="4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49F94B5" w14:textId="7945C5F4" w:rsidR="00B07B9C" w:rsidRDefault="00B07B9C" w:rsidP="00B07B9C">
      <w:pPr>
        <w:tabs>
          <w:tab w:val="left" w:pos="4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51742EC" w14:textId="4B0F09C8" w:rsidR="00B07B9C" w:rsidRDefault="00B07B9C" w:rsidP="00B07B9C">
      <w:pPr>
        <w:tabs>
          <w:tab w:val="left" w:pos="4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98E9B17" w14:textId="77777777" w:rsidR="00B97E64" w:rsidRPr="00600EDF" w:rsidRDefault="00B97E64" w:rsidP="00B97E64">
      <w:pPr>
        <w:pStyle w:val="NormalWeb"/>
        <w:jc w:val="both"/>
        <w:rPr>
          <w:b/>
          <w:sz w:val="20"/>
          <w:szCs w:val="20"/>
        </w:rPr>
      </w:pPr>
      <w:r w:rsidRPr="00600EDF">
        <w:rPr>
          <w:b/>
          <w:sz w:val="20"/>
          <w:szCs w:val="20"/>
        </w:rPr>
        <w:t>Table</w:t>
      </w:r>
      <w:r>
        <w:rPr>
          <w:b/>
          <w:sz w:val="20"/>
          <w:szCs w:val="20"/>
        </w:rPr>
        <w:t xml:space="preserve"> 6</w:t>
      </w:r>
      <w:r w:rsidRPr="00600EDF">
        <w:rPr>
          <w:b/>
          <w:sz w:val="20"/>
          <w:szCs w:val="20"/>
        </w:rPr>
        <w:t xml:space="preserve">: The </w:t>
      </w:r>
      <w:proofErr w:type="spellStart"/>
      <w:r w:rsidRPr="00600EDF">
        <w:rPr>
          <w:b/>
          <w:sz w:val="20"/>
          <w:szCs w:val="20"/>
        </w:rPr>
        <w:t>hemeagglutination</w:t>
      </w:r>
      <w:proofErr w:type="spellEnd"/>
      <w:r w:rsidRPr="00600EDF">
        <w:rPr>
          <w:b/>
          <w:sz w:val="20"/>
          <w:szCs w:val="20"/>
        </w:rPr>
        <w:t xml:space="preserve"> assay of rLZ8. A positive response took the notation (+); a negative reaction (−).</w:t>
      </w:r>
    </w:p>
    <w:tbl>
      <w:tblPr>
        <w:tblStyle w:val="MediumShading1"/>
        <w:tblpPr w:leftFromText="180" w:rightFromText="180" w:vertAnchor="text" w:horzAnchor="margin" w:tblpY="587"/>
        <w:tblW w:w="9972" w:type="dxa"/>
        <w:tblInd w:w="0" w:type="dxa"/>
        <w:tblLook w:val="04A0" w:firstRow="1" w:lastRow="0" w:firstColumn="1" w:lastColumn="0" w:noHBand="0" w:noVBand="1"/>
      </w:tblPr>
      <w:tblGrid>
        <w:gridCol w:w="1358"/>
        <w:gridCol w:w="724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</w:tblGrid>
      <w:tr w:rsidR="00B97E64" w:rsidRPr="00600EDF" w14:paraId="2BBA244F" w14:textId="77777777" w:rsidTr="009B6A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8" w:type="dxa"/>
            <w:hideMark/>
          </w:tcPr>
          <w:p w14:paraId="06C15ED5" w14:textId="77777777" w:rsidR="00B97E64" w:rsidRPr="00600EDF" w:rsidRDefault="00B97E64" w:rsidP="009B6AF7">
            <w:pPr>
              <w:spacing w:line="480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 w:val="0"/>
                <w:sz w:val="20"/>
                <w:szCs w:val="20"/>
              </w:rPr>
              <w:t>Red blood cells</w:t>
            </w:r>
          </w:p>
        </w:tc>
        <w:tc>
          <w:tcPr>
            <w:tcW w:w="724" w:type="dxa"/>
            <w:hideMark/>
          </w:tcPr>
          <w:p w14:paraId="435FB725" w14:textId="77777777" w:rsidR="00B97E64" w:rsidRPr="00600EDF" w:rsidRDefault="00B97E64" w:rsidP="009B6AF7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 w:val="0"/>
                <w:sz w:val="20"/>
                <w:szCs w:val="20"/>
              </w:rPr>
              <w:t>PHA</w:t>
            </w:r>
          </w:p>
          <w:p w14:paraId="4A01CEE6" w14:textId="77777777" w:rsidR="00B97E64" w:rsidRPr="00600EDF" w:rsidRDefault="00B97E64" w:rsidP="009B6AF7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 2</w:t>
            </w:r>
          </w:p>
        </w:tc>
        <w:tc>
          <w:tcPr>
            <w:tcW w:w="789" w:type="dxa"/>
            <w:hideMark/>
          </w:tcPr>
          <w:p w14:paraId="426B19D5" w14:textId="77777777" w:rsidR="00B97E64" w:rsidRPr="00600EDF" w:rsidRDefault="00B97E64" w:rsidP="009B6AF7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 w:val="0"/>
                <w:sz w:val="20"/>
                <w:szCs w:val="20"/>
              </w:rPr>
              <w:t>rLZ8 0.25</w:t>
            </w:r>
          </w:p>
        </w:tc>
        <w:tc>
          <w:tcPr>
            <w:tcW w:w="789" w:type="dxa"/>
            <w:hideMark/>
          </w:tcPr>
          <w:p w14:paraId="21CAD6C6" w14:textId="77777777" w:rsidR="00B97E64" w:rsidRPr="00600EDF" w:rsidRDefault="00B97E64" w:rsidP="009B6AF7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 w:val="0"/>
                <w:sz w:val="20"/>
                <w:szCs w:val="20"/>
              </w:rPr>
              <w:t>rLZ8 0.5</w:t>
            </w:r>
          </w:p>
        </w:tc>
        <w:tc>
          <w:tcPr>
            <w:tcW w:w="789" w:type="dxa"/>
            <w:hideMark/>
          </w:tcPr>
          <w:p w14:paraId="7D9E2DF6" w14:textId="77777777" w:rsidR="00B97E64" w:rsidRPr="00600EDF" w:rsidRDefault="00B97E64" w:rsidP="009B6AF7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 w:val="0"/>
                <w:sz w:val="20"/>
                <w:szCs w:val="20"/>
              </w:rPr>
              <w:t>rLZ8           1</w:t>
            </w:r>
          </w:p>
        </w:tc>
        <w:tc>
          <w:tcPr>
            <w:tcW w:w="789" w:type="dxa"/>
            <w:hideMark/>
          </w:tcPr>
          <w:p w14:paraId="385633DF" w14:textId="77777777" w:rsidR="00B97E64" w:rsidRPr="00600EDF" w:rsidRDefault="00B97E64" w:rsidP="009B6AF7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 w:val="0"/>
                <w:sz w:val="20"/>
                <w:szCs w:val="20"/>
              </w:rPr>
              <w:t>rLZ8           2</w:t>
            </w:r>
          </w:p>
        </w:tc>
        <w:tc>
          <w:tcPr>
            <w:tcW w:w="789" w:type="dxa"/>
            <w:hideMark/>
          </w:tcPr>
          <w:p w14:paraId="5E10D571" w14:textId="77777777" w:rsidR="00B97E64" w:rsidRPr="00600EDF" w:rsidRDefault="00B97E64" w:rsidP="009B6AF7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 w:val="0"/>
                <w:sz w:val="20"/>
                <w:szCs w:val="20"/>
              </w:rPr>
              <w:t>rLZ8          4</w:t>
            </w:r>
          </w:p>
        </w:tc>
        <w:tc>
          <w:tcPr>
            <w:tcW w:w="789" w:type="dxa"/>
            <w:hideMark/>
          </w:tcPr>
          <w:p w14:paraId="46D92B50" w14:textId="77777777" w:rsidR="00B97E64" w:rsidRPr="00600EDF" w:rsidRDefault="00B97E64" w:rsidP="009B6AF7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 w:val="0"/>
                <w:sz w:val="20"/>
                <w:szCs w:val="20"/>
              </w:rPr>
              <w:t>rLZ8             8</w:t>
            </w:r>
          </w:p>
        </w:tc>
        <w:tc>
          <w:tcPr>
            <w:tcW w:w="789" w:type="dxa"/>
            <w:hideMark/>
          </w:tcPr>
          <w:p w14:paraId="145F7F0C" w14:textId="77777777" w:rsidR="00B97E64" w:rsidRPr="00600EDF" w:rsidRDefault="00B97E64" w:rsidP="009B6AF7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 w:val="0"/>
                <w:sz w:val="20"/>
                <w:szCs w:val="20"/>
              </w:rPr>
              <w:t>rLZ8 16</w:t>
            </w:r>
          </w:p>
        </w:tc>
        <w:tc>
          <w:tcPr>
            <w:tcW w:w="789" w:type="dxa"/>
            <w:hideMark/>
          </w:tcPr>
          <w:p w14:paraId="2E99A0D0" w14:textId="77777777" w:rsidR="00B97E64" w:rsidRPr="00600EDF" w:rsidRDefault="00B97E64" w:rsidP="009B6AF7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 w:val="0"/>
                <w:sz w:val="20"/>
                <w:szCs w:val="20"/>
              </w:rPr>
              <w:t>rLZ8 32</w:t>
            </w:r>
          </w:p>
        </w:tc>
        <w:tc>
          <w:tcPr>
            <w:tcW w:w="789" w:type="dxa"/>
            <w:hideMark/>
          </w:tcPr>
          <w:p w14:paraId="56BB20E8" w14:textId="77777777" w:rsidR="00B97E64" w:rsidRPr="00600EDF" w:rsidRDefault="00B97E64" w:rsidP="009B6AF7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 w:val="0"/>
                <w:sz w:val="20"/>
                <w:szCs w:val="20"/>
              </w:rPr>
              <w:t>rLZ8 64</w:t>
            </w:r>
          </w:p>
        </w:tc>
        <w:tc>
          <w:tcPr>
            <w:tcW w:w="789" w:type="dxa"/>
            <w:hideMark/>
          </w:tcPr>
          <w:p w14:paraId="63EA39D9" w14:textId="77777777" w:rsidR="00B97E64" w:rsidRPr="00600EDF" w:rsidRDefault="00B97E64" w:rsidP="009B6AF7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 w:val="0"/>
                <w:sz w:val="20"/>
                <w:szCs w:val="20"/>
              </w:rPr>
              <w:t>rLZ8 128</w:t>
            </w:r>
          </w:p>
        </w:tc>
      </w:tr>
      <w:tr w:rsidR="00B97E64" w:rsidRPr="00600EDF" w14:paraId="4442C7C6" w14:textId="77777777" w:rsidTr="009B6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8" w:type="dxa"/>
            <w:tcBorders>
              <w:top w:val="single" w:sz="8" w:space="0" w:color="404040" w:themeColor="text1" w:themeTint="BF"/>
              <w:left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1F0FA273" w14:textId="77777777" w:rsidR="00B97E64" w:rsidRPr="00600EDF" w:rsidRDefault="00B97E64" w:rsidP="009B6AF7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Mouse</w:t>
            </w:r>
          </w:p>
        </w:tc>
        <w:tc>
          <w:tcPr>
            <w:tcW w:w="724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35D7CEA6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  <w:tc>
          <w:tcPr>
            <w:tcW w:w="78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331F8AFA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8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5C235609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8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52A88078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8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25555655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8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55DDD371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8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3A058AB7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8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01A76135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8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0D48CFC0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8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3D56B3A5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78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  <w:right w:val="single" w:sz="8" w:space="0" w:color="404040" w:themeColor="text1" w:themeTint="BF"/>
            </w:tcBorders>
            <w:hideMark/>
          </w:tcPr>
          <w:p w14:paraId="42369D71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B97E64" w:rsidRPr="00600EDF" w14:paraId="49FB019C" w14:textId="77777777" w:rsidTr="009B6A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8" w:type="dxa"/>
            <w:tcBorders>
              <w:top w:val="single" w:sz="8" w:space="0" w:color="404040" w:themeColor="text1" w:themeTint="BF"/>
              <w:left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50F6DAF5" w14:textId="77777777" w:rsidR="00B97E64" w:rsidRPr="00600EDF" w:rsidRDefault="00B97E64" w:rsidP="009B6AF7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Human</w:t>
            </w:r>
          </w:p>
        </w:tc>
        <w:tc>
          <w:tcPr>
            <w:tcW w:w="724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293AD5A7" w14:textId="77777777" w:rsidR="00B97E64" w:rsidRPr="00600EDF" w:rsidRDefault="00B97E64" w:rsidP="009B6AF7">
            <w:pPr>
              <w:spacing w:line="48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  <w:tc>
          <w:tcPr>
            <w:tcW w:w="78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512329AE" w14:textId="77777777" w:rsidR="00B97E64" w:rsidRPr="00600EDF" w:rsidRDefault="00B97E64" w:rsidP="009B6AF7">
            <w:pPr>
              <w:spacing w:line="48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8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4D02D306" w14:textId="77777777" w:rsidR="00B97E64" w:rsidRPr="00600EDF" w:rsidRDefault="00B97E64" w:rsidP="009B6AF7">
            <w:pPr>
              <w:spacing w:line="48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8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00666CB8" w14:textId="77777777" w:rsidR="00B97E64" w:rsidRPr="00600EDF" w:rsidRDefault="00B97E64" w:rsidP="009B6AF7">
            <w:pPr>
              <w:spacing w:line="48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8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746572A8" w14:textId="77777777" w:rsidR="00B97E64" w:rsidRPr="00600EDF" w:rsidRDefault="00B97E64" w:rsidP="009B6AF7">
            <w:pPr>
              <w:spacing w:line="48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8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72EC907D" w14:textId="77777777" w:rsidR="00B97E64" w:rsidRPr="00600EDF" w:rsidRDefault="00B97E64" w:rsidP="009B6AF7">
            <w:pPr>
              <w:spacing w:line="48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8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78700491" w14:textId="77777777" w:rsidR="00B97E64" w:rsidRPr="00600EDF" w:rsidRDefault="00B97E64" w:rsidP="009B6AF7">
            <w:pPr>
              <w:spacing w:line="48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8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7C6C23EF" w14:textId="77777777" w:rsidR="00B97E64" w:rsidRPr="00600EDF" w:rsidRDefault="00B97E64" w:rsidP="009B6AF7">
            <w:pPr>
              <w:spacing w:line="48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8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5BAB925E" w14:textId="77777777" w:rsidR="00B97E64" w:rsidRPr="00600EDF" w:rsidRDefault="00B97E64" w:rsidP="009B6AF7">
            <w:pPr>
              <w:spacing w:line="48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8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601AF471" w14:textId="77777777" w:rsidR="00B97E64" w:rsidRPr="00600EDF" w:rsidRDefault="00B97E64" w:rsidP="009B6AF7">
            <w:pPr>
              <w:spacing w:line="48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8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  <w:right w:val="single" w:sz="8" w:space="0" w:color="404040" w:themeColor="text1" w:themeTint="BF"/>
            </w:tcBorders>
            <w:hideMark/>
          </w:tcPr>
          <w:p w14:paraId="05207A28" w14:textId="77777777" w:rsidR="00B97E64" w:rsidRPr="00600EDF" w:rsidRDefault="00B97E64" w:rsidP="009B6AF7">
            <w:pPr>
              <w:spacing w:line="48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</w:tr>
      <w:tr w:rsidR="00B97E64" w:rsidRPr="00600EDF" w14:paraId="587621F4" w14:textId="77777777" w:rsidTr="009B6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8" w:type="dxa"/>
            <w:tcBorders>
              <w:top w:val="single" w:sz="8" w:space="0" w:color="404040" w:themeColor="text1" w:themeTint="BF"/>
              <w:left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3D79968A" w14:textId="77777777" w:rsidR="00B97E64" w:rsidRPr="00600EDF" w:rsidRDefault="00B97E64" w:rsidP="009B6AF7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Sheep</w:t>
            </w:r>
          </w:p>
        </w:tc>
        <w:tc>
          <w:tcPr>
            <w:tcW w:w="724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7C90EFF1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  <w:tc>
          <w:tcPr>
            <w:tcW w:w="78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5F51D926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8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62047685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8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6043C5D9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8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230A0780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8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52CE8208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8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575F4027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8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7C2CEA70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8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622AB575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8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</w:tcBorders>
            <w:hideMark/>
          </w:tcPr>
          <w:p w14:paraId="1B804391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  <w:tc>
          <w:tcPr>
            <w:tcW w:w="789" w:type="dxa"/>
            <w:tcBorders>
              <w:top w:val="single" w:sz="8" w:space="0" w:color="404040" w:themeColor="text1" w:themeTint="BF"/>
              <w:bottom w:val="single" w:sz="8" w:space="0" w:color="404040" w:themeColor="text1" w:themeTint="BF"/>
              <w:right w:val="single" w:sz="8" w:space="0" w:color="404040" w:themeColor="text1" w:themeTint="BF"/>
            </w:tcBorders>
            <w:hideMark/>
          </w:tcPr>
          <w:p w14:paraId="22ACC108" w14:textId="77777777" w:rsidR="00B97E64" w:rsidRPr="00600EDF" w:rsidRDefault="00B97E64" w:rsidP="009B6AF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−</w:t>
            </w:r>
          </w:p>
        </w:tc>
      </w:tr>
    </w:tbl>
    <w:p w14:paraId="74E36D5D" w14:textId="48DB47CB" w:rsidR="00B07B9C" w:rsidRDefault="00B07B9C" w:rsidP="00B07B9C">
      <w:pPr>
        <w:tabs>
          <w:tab w:val="left" w:pos="4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10F8B3A" w14:textId="2312C28B" w:rsidR="00B07B9C" w:rsidRDefault="00B07B9C" w:rsidP="00B07B9C">
      <w:pPr>
        <w:tabs>
          <w:tab w:val="left" w:pos="4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0D2F328" w14:textId="77777777" w:rsidR="00B97E64" w:rsidRPr="00600EDF" w:rsidRDefault="00B97E64" w:rsidP="00B97E64">
      <w:pPr>
        <w:pStyle w:val="NormalWeb"/>
        <w:rPr>
          <w:b/>
          <w:sz w:val="20"/>
          <w:szCs w:val="20"/>
        </w:rPr>
      </w:pPr>
      <w:r w:rsidRPr="00600EDF">
        <w:rPr>
          <w:b/>
          <w:sz w:val="20"/>
          <w:szCs w:val="20"/>
        </w:rPr>
        <w:t xml:space="preserve">Table </w:t>
      </w:r>
      <w:r>
        <w:rPr>
          <w:b/>
          <w:sz w:val="20"/>
          <w:szCs w:val="20"/>
        </w:rPr>
        <w:t>7</w:t>
      </w:r>
      <w:r w:rsidRPr="00600EDF">
        <w:rPr>
          <w:b/>
          <w:sz w:val="20"/>
          <w:szCs w:val="20"/>
        </w:rPr>
        <w:t>: Anti-bacterial activity of FIP-LZ8 at different concentrations against 5 different bacterial strains.</w:t>
      </w:r>
    </w:p>
    <w:tbl>
      <w:tblPr>
        <w:tblStyle w:val="LightList"/>
        <w:tblW w:w="9828" w:type="dxa"/>
        <w:tblLook w:val="04A0" w:firstRow="1" w:lastRow="0" w:firstColumn="1" w:lastColumn="0" w:noHBand="0" w:noVBand="1"/>
      </w:tblPr>
      <w:tblGrid>
        <w:gridCol w:w="2448"/>
        <w:gridCol w:w="900"/>
        <w:gridCol w:w="1800"/>
        <w:gridCol w:w="1617"/>
        <w:gridCol w:w="1443"/>
        <w:gridCol w:w="1620"/>
      </w:tblGrid>
      <w:tr w:rsidR="00B97E64" w:rsidRPr="00600EDF" w14:paraId="09549DEB" w14:textId="77777777" w:rsidTr="009B6A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hideMark/>
          </w:tcPr>
          <w:p w14:paraId="37C70944" w14:textId="77777777" w:rsidR="00B97E64" w:rsidRPr="00600EDF" w:rsidRDefault="00B97E64" w:rsidP="009B6AF7">
            <w:pPr>
              <w:pStyle w:val="NormalWeb"/>
              <w:rPr>
                <w:sz w:val="20"/>
                <w:szCs w:val="20"/>
              </w:rPr>
            </w:pPr>
            <w:r w:rsidRPr="00600EDF">
              <w:rPr>
                <w:sz w:val="20"/>
                <w:szCs w:val="20"/>
              </w:rPr>
              <w:t>Concentrations</w:t>
            </w:r>
          </w:p>
        </w:tc>
        <w:tc>
          <w:tcPr>
            <w:tcW w:w="900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hideMark/>
          </w:tcPr>
          <w:p w14:paraId="69BB5755" w14:textId="77777777" w:rsidR="00B97E64" w:rsidRPr="00600EDF" w:rsidRDefault="00B97E64" w:rsidP="009B6AF7">
            <w:pPr>
              <w:pStyle w:val="Normal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00EDF">
              <w:rPr>
                <w:i/>
                <w:sz w:val="20"/>
                <w:szCs w:val="20"/>
              </w:rPr>
              <w:t>E. coli</w:t>
            </w:r>
          </w:p>
        </w:tc>
        <w:tc>
          <w:tcPr>
            <w:tcW w:w="1800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hideMark/>
          </w:tcPr>
          <w:p w14:paraId="5312572E" w14:textId="77777777" w:rsidR="00B97E64" w:rsidRPr="00600EDF" w:rsidRDefault="00B97E64" w:rsidP="009B6AF7">
            <w:pPr>
              <w:pStyle w:val="Normal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00EDF">
              <w:rPr>
                <w:i/>
                <w:sz w:val="20"/>
                <w:szCs w:val="20"/>
              </w:rPr>
              <w:t>Staphylococcus aureus</w:t>
            </w:r>
          </w:p>
        </w:tc>
        <w:tc>
          <w:tcPr>
            <w:tcW w:w="1617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hideMark/>
          </w:tcPr>
          <w:p w14:paraId="01A770DB" w14:textId="77777777" w:rsidR="00B97E64" w:rsidRPr="00600EDF" w:rsidRDefault="00B97E64" w:rsidP="009B6AF7">
            <w:pPr>
              <w:pStyle w:val="Normal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00EDF">
              <w:rPr>
                <w:i/>
                <w:sz w:val="20"/>
                <w:szCs w:val="20"/>
              </w:rPr>
              <w:t>Pseudomonas aeruginosa</w:t>
            </w:r>
          </w:p>
        </w:tc>
        <w:tc>
          <w:tcPr>
            <w:tcW w:w="1443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hideMark/>
          </w:tcPr>
          <w:p w14:paraId="0FA13FAD" w14:textId="77777777" w:rsidR="00B97E64" w:rsidRPr="00600EDF" w:rsidRDefault="00B97E64" w:rsidP="009B6AF7">
            <w:pPr>
              <w:pStyle w:val="Normal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00EDF">
              <w:rPr>
                <w:i/>
                <w:sz w:val="20"/>
                <w:szCs w:val="20"/>
              </w:rPr>
              <w:t>Klebsiella pneumoniae</w:t>
            </w:r>
          </w:p>
        </w:tc>
        <w:tc>
          <w:tcPr>
            <w:tcW w:w="1620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hideMark/>
          </w:tcPr>
          <w:p w14:paraId="38149994" w14:textId="77777777" w:rsidR="00B97E64" w:rsidRPr="00600EDF" w:rsidRDefault="00B97E64" w:rsidP="009B6AF7">
            <w:pPr>
              <w:pStyle w:val="Normal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00EDF">
              <w:rPr>
                <w:i/>
                <w:sz w:val="20"/>
                <w:szCs w:val="20"/>
              </w:rPr>
              <w:t>Salmonella typhi</w:t>
            </w:r>
          </w:p>
        </w:tc>
      </w:tr>
      <w:tr w:rsidR="00B97E64" w:rsidRPr="00600EDF" w14:paraId="79D18D59" w14:textId="77777777" w:rsidTr="009B6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  <w:tcBorders>
              <w:right w:val="nil"/>
            </w:tcBorders>
            <w:hideMark/>
          </w:tcPr>
          <w:p w14:paraId="0E3B05C2" w14:textId="77777777" w:rsidR="00B97E64" w:rsidRPr="00600EDF" w:rsidRDefault="00B97E64" w:rsidP="009B6AF7">
            <w:pPr>
              <w:pStyle w:val="NormalWeb"/>
              <w:rPr>
                <w:sz w:val="20"/>
                <w:szCs w:val="20"/>
              </w:rPr>
            </w:pPr>
            <w:r w:rsidRPr="00600EDF">
              <w:rPr>
                <w:sz w:val="20"/>
                <w:szCs w:val="20"/>
              </w:rPr>
              <w:t xml:space="preserve">25 </w:t>
            </w:r>
            <w:proofErr w:type="spellStart"/>
            <w:r w:rsidRPr="00600EDF">
              <w:rPr>
                <w:sz w:val="20"/>
                <w:szCs w:val="20"/>
              </w:rPr>
              <w:t>μg</w:t>
            </w:r>
            <w:proofErr w:type="spellEnd"/>
            <w:r w:rsidRPr="00600EDF">
              <w:rPr>
                <w:sz w:val="20"/>
                <w:szCs w:val="20"/>
              </w:rPr>
              <w:t>/ml (LZ8)</w:t>
            </w:r>
          </w:p>
        </w:tc>
        <w:tc>
          <w:tcPr>
            <w:tcW w:w="900" w:type="dxa"/>
            <w:tcBorders>
              <w:left w:val="nil"/>
              <w:right w:val="nil"/>
            </w:tcBorders>
            <w:hideMark/>
          </w:tcPr>
          <w:p w14:paraId="09589E99" w14:textId="77777777" w:rsidR="00B97E64" w:rsidRPr="00600EDF" w:rsidRDefault="00B97E64" w:rsidP="009B6AF7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800" w:type="dxa"/>
            <w:tcBorders>
              <w:left w:val="nil"/>
              <w:right w:val="nil"/>
            </w:tcBorders>
            <w:hideMark/>
          </w:tcPr>
          <w:p w14:paraId="27C9131F" w14:textId="77777777" w:rsidR="00B97E64" w:rsidRPr="00600EDF" w:rsidRDefault="00B97E64" w:rsidP="009B6AF7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617" w:type="dxa"/>
            <w:tcBorders>
              <w:left w:val="nil"/>
              <w:right w:val="nil"/>
            </w:tcBorders>
            <w:hideMark/>
          </w:tcPr>
          <w:p w14:paraId="67EF674C" w14:textId="77777777" w:rsidR="00B97E64" w:rsidRPr="00600EDF" w:rsidRDefault="00B97E64" w:rsidP="009B6AF7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443" w:type="dxa"/>
            <w:tcBorders>
              <w:left w:val="nil"/>
              <w:right w:val="nil"/>
            </w:tcBorders>
            <w:hideMark/>
          </w:tcPr>
          <w:p w14:paraId="665AC30C" w14:textId="77777777" w:rsidR="00B97E64" w:rsidRPr="00600EDF" w:rsidRDefault="00B97E64" w:rsidP="009B6AF7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left w:val="nil"/>
            </w:tcBorders>
            <w:hideMark/>
          </w:tcPr>
          <w:p w14:paraId="42F9878A" w14:textId="77777777" w:rsidR="00B97E64" w:rsidRPr="00600EDF" w:rsidRDefault="00B97E64" w:rsidP="009B6AF7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0</w:t>
            </w:r>
          </w:p>
        </w:tc>
      </w:tr>
      <w:tr w:rsidR="00B97E64" w:rsidRPr="00600EDF" w14:paraId="36B7D414" w14:textId="77777777" w:rsidTr="009B6AF7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  <w:hideMark/>
          </w:tcPr>
          <w:p w14:paraId="772895D3" w14:textId="77777777" w:rsidR="00B97E64" w:rsidRPr="00600EDF" w:rsidRDefault="00B97E64" w:rsidP="009B6AF7">
            <w:pPr>
              <w:pStyle w:val="NormalWeb"/>
              <w:rPr>
                <w:sz w:val="20"/>
                <w:szCs w:val="20"/>
              </w:rPr>
            </w:pPr>
            <w:r w:rsidRPr="00600EDF">
              <w:rPr>
                <w:sz w:val="20"/>
                <w:szCs w:val="20"/>
              </w:rPr>
              <w:t xml:space="preserve">50 </w:t>
            </w:r>
            <w:proofErr w:type="spellStart"/>
            <w:r w:rsidRPr="00600EDF">
              <w:rPr>
                <w:sz w:val="20"/>
                <w:szCs w:val="20"/>
              </w:rPr>
              <w:t>μg</w:t>
            </w:r>
            <w:proofErr w:type="spellEnd"/>
            <w:r w:rsidRPr="00600EDF">
              <w:rPr>
                <w:sz w:val="20"/>
                <w:szCs w:val="20"/>
              </w:rPr>
              <w:t>/</w:t>
            </w:r>
            <w:proofErr w:type="gramStart"/>
            <w:r w:rsidRPr="00600EDF">
              <w:rPr>
                <w:sz w:val="20"/>
                <w:szCs w:val="20"/>
              </w:rPr>
              <w:t>ml(</w:t>
            </w:r>
            <w:proofErr w:type="gramEnd"/>
            <w:r w:rsidRPr="00600EDF">
              <w:rPr>
                <w:sz w:val="20"/>
                <w:szCs w:val="20"/>
              </w:rPr>
              <w:t>LZ8)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08C1A7" w14:textId="77777777" w:rsidR="00B97E64" w:rsidRPr="00600EDF" w:rsidRDefault="00B97E64" w:rsidP="009B6AF7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FA0334" w14:textId="77777777" w:rsidR="00B97E64" w:rsidRPr="00600EDF" w:rsidRDefault="00B97E64" w:rsidP="009B6AF7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59AC26" w14:textId="77777777" w:rsidR="00B97E64" w:rsidRPr="00600EDF" w:rsidRDefault="00B97E64" w:rsidP="009B6AF7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2DE181" w14:textId="77777777" w:rsidR="00B97E64" w:rsidRPr="00600EDF" w:rsidRDefault="00B97E64" w:rsidP="009B6AF7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000000" w:themeColor="text1"/>
            </w:tcBorders>
            <w:hideMark/>
          </w:tcPr>
          <w:p w14:paraId="0930F872" w14:textId="77777777" w:rsidR="00B97E64" w:rsidRPr="00600EDF" w:rsidRDefault="00B97E64" w:rsidP="009B6AF7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0</w:t>
            </w:r>
          </w:p>
        </w:tc>
      </w:tr>
      <w:tr w:rsidR="00B97E64" w:rsidRPr="00600EDF" w14:paraId="67F37A68" w14:textId="77777777" w:rsidTr="009B6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  <w:tcBorders>
              <w:right w:val="nil"/>
            </w:tcBorders>
            <w:hideMark/>
          </w:tcPr>
          <w:p w14:paraId="454FD29D" w14:textId="77777777" w:rsidR="00B97E64" w:rsidRPr="00600EDF" w:rsidRDefault="00B97E64" w:rsidP="009B6AF7">
            <w:pPr>
              <w:pStyle w:val="NormalWeb"/>
              <w:rPr>
                <w:sz w:val="20"/>
                <w:szCs w:val="20"/>
              </w:rPr>
            </w:pPr>
            <w:r w:rsidRPr="00600EDF">
              <w:rPr>
                <w:sz w:val="20"/>
                <w:szCs w:val="20"/>
              </w:rPr>
              <w:t xml:space="preserve">100 </w:t>
            </w:r>
            <w:proofErr w:type="spellStart"/>
            <w:r w:rsidRPr="00600EDF">
              <w:rPr>
                <w:sz w:val="20"/>
                <w:szCs w:val="20"/>
              </w:rPr>
              <w:t>μg</w:t>
            </w:r>
            <w:proofErr w:type="spellEnd"/>
            <w:r w:rsidRPr="00600EDF">
              <w:rPr>
                <w:sz w:val="20"/>
                <w:szCs w:val="20"/>
              </w:rPr>
              <w:t>/</w:t>
            </w:r>
            <w:proofErr w:type="gramStart"/>
            <w:r w:rsidRPr="00600EDF">
              <w:rPr>
                <w:sz w:val="20"/>
                <w:szCs w:val="20"/>
              </w:rPr>
              <w:t>ml(</w:t>
            </w:r>
            <w:proofErr w:type="gramEnd"/>
            <w:r w:rsidRPr="00600EDF">
              <w:rPr>
                <w:sz w:val="20"/>
                <w:szCs w:val="20"/>
              </w:rPr>
              <w:t>LZ8)</w:t>
            </w:r>
          </w:p>
        </w:tc>
        <w:tc>
          <w:tcPr>
            <w:tcW w:w="900" w:type="dxa"/>
            <w:tcBorders>
              <w:left w:val="nil"/>
              <w:right w:val="nil"/>
            </w:tcBorders>
            <w:hideMark/>
          </w:tcPr>
          <w:p w14:paraId="224FB897" w14:textId="77777777" w:rsidR="00B97E64" w:rsidRPr="00600EDF" w:rsidRDefault="00B97E64" w:rsidP="009B6AF7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800" w:type="dxa"/>
            <w:tcBorders>
              <w:left w:val="nil"/>
              <w:right w:val="nil"/>
            </w:tcBorders>
            <w:hideMark/>
          </w:tcPr>
          <w:p w14:paraId="67692D61" w14:textId="77777777" w:rsidR="00B97E64" w:rsidRPr="00600EDF" w:rsidRDefault="00B97E64" w:rsidP="009B6AF7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617" w:type="dxa"/>
            <w:tcBorders>
              <w:left w:val="nil"/>
              <w:right w:val="nil"/>
            </w:tcBorders>
            <w:hideMark/>
          </w:tcPr>
          <w:p w14:paraId="48FEC8BD" w14:textId="77777777" w:rsidR="00B97E64" w:rsidRPr="00600EDF" w:rsidRDefault="00B97E64" w:rsidP="009B6AF7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443" w:type="dxa"/>
            <w:tcBorders>
              <w:left w:val="nil"/>
              <w:right w:val="nil"/>
            </w:tcBorders>
            <w:hideMark/>
          </w:tcPr>
          <w:p w14:paraId="7167E714" w14:textId="77777777" w:rsidR="00B97E64" w:rsidRPr="00600EDF" w:rsidRDefault="00B97E64" w:rsidP="009B6AF7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620" w:type="dxa"/>
            <w:tcBorders>
              <w:left w:val="nil"/>
            </w:tcBorders>
            <w:hideMark/>
          </w:tcPr>
          <w:p w14:paraId="3A18E41A" w14:textId="77777777" w:rsidR="00B97E64" w:rsidRPr="00600EDF" w:rsidRDefault="00B97E64" w:rsidP="009B6AF7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0</w:t>
            </w:r>
          </w:p>
        </w:tc>
      </w:tr>
      <w:tr w:rsidR="00B97E64" w:rsidRPr="00600EDF" w14:paraId="7D0EB52B" w14:textId="77777777" w:rsidTr="009B6AF7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  <w:hideMark/>
          </w:tcPr>
          <w:p w14:paraId="02ABD422" w14:textId="77777777" w:rsidR="00B97E64" w:rsidRPr="00600EDF" w:rsidRDefault="00B97E64" w:rsidP="009B6AF7">
            <w:pPr>
              <w:pStyle w:val="NormalWeb"/>
              <w:rPr>
                <w:sz w:val="20"/>
                <w:szCs w:val="20"/>
              </w:rPr>
            </w:pPr>
            <w:r w:rsidRPr="00600EDF">
              <w:rPr>
                <w:sz w:val="20"/>
                <w:szCs w:val="20"/>
              </w:rPr>
              <w:t>Nitrofurantoin 300μg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F5C27E" w14:textId="77777777" w:rsidR="00B97E64" w:rsidRPr="00600EDF" w:rsidRDefault="00B97E64" w:rsidP="009B6AF7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25mm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3320B6" w14:textId="77777777" w:rsidR="00B97E64" w:rsidRPr="00600EDF" w:rsidRDefault="00B97E64" w:rsidP="009B6AF7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20mm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7AB4CB" w14:textId="77777777" w:rsidR="00B97E64" w:rsidRPr="00600EDF" w:rsidRDefault="00B97E64" w:rsidP="009B6AF7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769EF2" w14:textId="77777777" w:rsidR="00B97E64" w:rsidRPr="00600EDF" w:rsidRDefault="00B97E64" w:rsidP="009B6AF7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000000" w:themeColor="text1"/>
            </w:tcBorders>
            <w:hideMark/>
          </w:tcPr>
          <w:p w14:paraId="0ABC8388" w14:textId="77777777" w:rsidR="00B97E64" w:rsidRPr="00600EDF" w:rsidRDefault="00B97E64" w:rsidP="009B6AF7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-</w:t>
            </w:r>
          </w:p>
        </w:tc>
      </w:tr>
      <w:tr w:rsidR="00B97E64" w:rsidRPr="00600EDF" w14:paraId="392BEDA1" w14:textId="77777777" w:rsidTr="009B6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  <w:tcBorders>
              <w:right w:val="nil"/>
            </w:tcBorders>
            <w:hideMark/>
          </w:tcPr>
          <w:p w14:paraId="38493EBD" w14:textId="77777777" w:rsidR="00B97E64" w:rsidRPr="00600EDF" w:rsidRDefault="00B97E64" w:rsidP="009B6AF7">
            <w:pPr>
              <w:pStyle w:val="NormalWeb"/>
              <w:rPr>
                <w:sz w:val="20"/>
                <w:szCs w:val="20"/>
              </w:rPr>
            </w:pPr>
            <w:r w:rsidRPr="00600EDF">
              <w:rPr>
                <w:sz w:val="20"/>
                <w:szCs w:val="20"/>
              </w:rPr>
              <w:t>Colistin 10μg</w:t>
            </w:r>
          </w:p>
        </w:tc>
        <w:tc>
          <w:tcPr>
            <w:tcW w:w="900" w:type="dxa"/>
            <w:tcBorders>
              <w:left w:val="nil"/>
              <w:right w:val="nil"/>
            </w:tcBorders>
            <w:hideMark/>
          </w:tcPr>
          <w:p w14:paraId="6CF8A5E9" w14:textId="77777777" w:rsidR="00B97E64" w:rsidRPr="00600EDF" w:rsidRDefault="00B97E64" w:rsidP="009B6AF7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00" w:type="dxa"/>
            <w:tcBorders>
              <w:left w:val="nil"/>
              <w:right w:val="nil"/>
            </w:tcBorders>
            <w:hideMark/>
          </w:tcPr>
          <w:p w14:paraId="1A01BFE7" w14:textId="77777777" w:rsidR="00B97E64" w:rsidRPr="00600EDF" w:rsidRDefault="00B97E64" w:rsidP="009B6AF7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617" w:type="dxa"/>
            <w:tcBorders>
              <w:left w:val="nil"/>
              <w:right w:val="nil"/>
            </w:tcBorders>
            <w:hideMark/>
          </w:tcPr>
          <w:p w14:paraId="502BB5E4" w14:textId="77777777" w:rsidR="00B97E64" w:rsidRPr="00600EDF" w:rsidRDefault="00B97E64" w:rsidP="009B6AF7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13mm</w:t>
            </w:r>
          </w:p>
        </w:tc>
        <w:tc>
          <w:tcPr>
            <w:tcW w:w="1443" w:type="dxa"/>
            <w:tcBorders>
              <w:left w:val="nil"/>
              <w:right w:val="nil"/>
            </w:tcBorders>
            <w:hideMark/>
          </w:tcPr>
          <w:p w14:paraId="37EDD5C7" w14:textId="77777777" w:rsidR="00B97E64" w:rsidRPr="00600EDF" w:rsidRDefault="00B97E64" w:rsidP="009B6AF7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14mm</w:t>
            </w:r>
          </w:p>
        </w:tc>
        <w:tc>
          <w:tcPr>
            <w:tcW w:w="1620" w:type="dxa"/>
            <w:tcBorders>
              <w:left w:val="nil"/>
            </w:tcBorders>
            <w:hideMark/>
          </w:tcPr>
          <w:p w14:paraId="3A2F06FD" w14:textId="77777777" w:rsidR="00B97E64" w:rsidRPr="00600EDF" w:rsidRDefault="00B97E64" w:rsidP="009B6AF7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-</w:t>
            </w:r>
          </w:p>
        </w:tc>
      </w:tr>
      <w:tr w:rsidR="00B97E64" w:rsidRPr="00600EDF" w14:paraId="19C71B63" w14:textId="77777777" w:rsidTr="009B6A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hideMark/>
          </w:tcPr>
          <w:p w14:paraId="65480B88" w14:textId="77777777" w:rsidR="00B97E64" w:rsidRPr="00600EDF" w:rsidRDefault="00B97E64" w:rsidP="009B6AF7">
            <w:pPr>
              <w:pStyle w:val="NormalWeb"/>
              <w:rPr>
                <w:sz w:val="20"/>
                <w:szCs w:val="20"/>
              </w:rPr>
            </w:pPr>
            <w:r w:rsidRPr="00600EDF">
              <w:rPr>
                <w:sz w:val="20"/>
                <w:szCs w:val="20"/>
              </w:rPr>
              <w:lastRenderedPageBreak/>
              <w:t>Ceftriaxone 30μg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hideMark/>
          </w:tcPr>
          <w:p w14:paraId="17EF5CA4" w14:textId="77777777" w:rsidR="00B97E64" w:rsidRPr="00600EDF" w:rsidRDefault="00B97E64" w:rsidP="009B6AF7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hideMark/>
          </w:tcPr>
          <w:p w14:paraId="54C1B932" w14:textId="77777777" w:rsidR="00B97E64" w:rsidRPr="00600EDF" w:rsidRDefault="00B97E64" w:rsidP="009B6AF7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hideMark/>
          </w:tcPr>
          <w:p w14:paraId="26EAA728" w14:textId="77777777" w:rsidR="00B97E64" w:rsidRPr="00600EDF" w:rsidRDefault="00B97E64" w:rsidP="009B6AF7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hideMark/>
          </w:tcPr>
          <w:p w14:paraId="131B63E7" w14:textId="77777777" w:rsidR="00B97E64" w:rsidRPr="00600EDF" w:rsidRDefault="00B97E64" w:rsidP="009B6AF7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1CD45B81" w14:textId="77777777" w:rsidR="00B97E64" w:rsidRPr="00600EDF" w:rsidRDefault="00B97E64" w:rsidP="009B6AF7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25mm</w:t>
            </w:r>
          </w:p>
        </w:tc>
      </w:tr>
    </w:tbl>
    <w:p w14:paraId="06726F4C" w14:textId="77777777" w:rsidR="00B97E64" w:rsidRPr="00600EDF" w:rsidRDefault="00B97E64" w:rsidP="00B97E64">
      <w:pPr>
        <w:pStyle w:val="NormalWeb"/>
        <w:rPr>
          <w:b/>
          <w:sz w:val="20"/>
          <w:szCs w:val="20"/>
        </w:rPr>
      </w:pPr>
    </w:p>
    <w:p w14:paraId="51AC65EF" w14:textId="77777777" w:rsidR="00B97E64" w:rsidRPr="00600EDF" w:rsidRDefault="00B97E64" w:rsidP="00B97E64">
      <w:pPr>
        <w:pStyle w:val="NormalWeb"/>
        <w:rPr>
          <w:b/>
          <w:sz w:val="20"/>
          <w:szCs w:val="20"/>
        </w:rPr>
      </w:pPr>
      <w:r w:rsidRPr="00600EDF">
        <w:rPr>
          <w:b/>
          <w:sz w:val="20"/>
          <w:szCs w:val="20"/>
        </w:rPr>
        <w:t xml:space="preserve">Table </w:t>
      </w:r>
      <w:r>
        <w:rPr>
          <w:b/>
          <w:sz w:val="20"/>
          <w:szCs w:val="20"/>
        </w:rPr>
        <w:t>8</w:t>
      </w:r>
      <w:r w:rsidRPr="00600EDF">
        <w:rPr>
          <w:b/>
          <w:sz w:val="20"/>
          <w:szCs w:val="20"/>
        </w:rPr>
        <w:t>: Anti-bacterial activity of FIP-</w:t>
      </w:r>
      <w:proofErr w:type="spellStart"/>
      <w:r w:rsidRPr="00600EDF">
        <w:rPr>
          <w:b/>
          <w:sz w:val="20"/>
          <w:szCs w:val="20"/>
        </w:rPr>
        <w:t>Gre</w:t>
      </w:r>
      <w:proofErr w:type="spellEnd"/>
      <w:r w:rsidRPr="00600EDF">
        <w:rPr>
          <w:b/>
          <w:sz w:val="20"/>
          <w:szCs w:val="20"/>
        </w:rPr>
        <w:t xml:space="preserve"> at different concentrations against 5 different bacterial strains.</w:t>
      </w:r>
    </w:p>
    <w:tbl>
      <w:tblPr>
        <w:tblStyle w:val="LightList"/>
        <w:tblpPr w:leftFromText="180" w:rightFromText="180" w:vertAnchor="page" w:horzAnchor="margin" w:tblpY="3119"/>
        <w:tblW w:w="9780" w:type="dxa"/>
        <w:tblLook w:val="04A0" w:firstRow="1" w:lastRow="0" w:firstColumn="1" w:lastColumn="0" w:noHBand="0" w:noVBand="1"/>
      </w:tblPr>
      <w:tblGrid>
        <w:gridCol w:w="2299"/>
        <w:gridCol w:w="872"/>
        <w:gridCol w:w="1774"/>
        <w:gridCol w:w="1642"/>
        <w:gridCol w:w="1551"/>
        <w:gridCol w:w="1642"/>
      </w:tblGrid>
      <w:tr w:rsidR="00B97E64" w:rsidRPr="00600EDF" w14:paraId="2BA079B8" w14:textId="77777777" w:rsidTr="00EA00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9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hideMark/>
          </w:tcPr>
          <w:p w14:paraId="67892224" w14:textId="77777777" w:rsidR="00B97E64" w:rsidRPr="00600EDF" w:rsidRDefault="00B97E64" w:rsidP="00EA00A7">
            <w:pPr>
              <w:pStyle w:val="NormalWeb"/>
              <w:rPr>
                <w:sz w:val="20"/>
                <w:szCs w:val="20"/>
              </w:rPr>
            </w:pPr>
            <w:r w:rsidRPr="00600EDF">
              <w:rPr>
                <w:sz w:val="20"/>
                <w:szCs w:val="20"/>
              </w:rPr>
              <w:t>Concentrations</w:t>
            </w:r>
          </w:p>
        </w:tc>
        <w:tc>
          <w:tcPr>
            <w:tcW w:w="872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hideMark/>
          </w:tcPr>
          <w:p w14:paraId="12EFB0D3" w14:textId="77777777" w:rsidR="00B97E64" w:rsidRPr="00600EDF" w:rsidRDefault="00B97E64" w:rsidP="00EA00A7">
            <w:pPr>
              <w:pStyle w:val="Normal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00EDF">
              <w:rPr>
                <w:i/>
                <w:sz w:val="20"/>
                <w:szCs w:val="20"/>
              </w:rPr>
              <w:t>E. coli</w:t>
            </w:r>
          </w:p>
        </w:tc>
        <w:tc>
          <w:tcPr>
            <w:tcW w:w="1774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hideMark/>
          </w:tcPr>
          <w:p w14:paraId="105F37CB" w14:textId="77777777" w:rsidR="00B97E64" w:rsidRPr="00600EDF" w:rsidRDefault="00B97E64" w:rsidP="00EA00A7">
            <w:pPr>
              <w:pStyle w:val="Normal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00EDF">
              <w:rPr>
                <w:i/>
                <w:sz w:val="20"/>
                <w:szCs w:val="20"/>
              </w:rPr>
              <w:t>Staphylococcus aureus</w:t>
            </w:r>
          </w:p>
        </w:tc>
        <w:tc>
          <w:tcPr>
            <w:tcW w:w="1642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hideMark/>
          </w:tcPr>
          <w:p w14:paraId="2FEC0F82" w14:textId="77777777" w:rsidR="00B97E64" w:rsidRPr="00600EDF" w:rsidRDefault="00B97E64" w:rsidP="00EA00A7">
            <w:pPr>
              <w:pStyle w:val="Normal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00EDF">
              <w:rPr>
                <w:i/>
                <w:sz w:val="20"/>
                <w:szCs w:val="20"/>
              </w:rPr>
              <w:t>Pseudomonas aeruginosa</w:t>
            </w:r>
          </w:p>
        </w:tc>
        <w:tc>
          <w:tcPr>
            <w:tcW w:w="1551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hideMark/>
          </w:tcPr>
          <w:p w14:paraId="0E1BC0E0" w14:textId="77777777" w:rsidR="00B97E64" w:rsidRPr="00600EDF" w:rsidRDefault="00B97E64" w:rsidP="00EA00A7">
            <w:pPr>
              <w:pStyle w:val="Normal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00EDF">
              <w:rPr>
                <w:i/>
                <w:sz w:val="20"/>
                <w:szCs w:val="20"/>
              </w:rPr>
              <w:t>Klebsiella pneumoniae</w:t>
            </w:r>
          </w:p>
        </w:tc>
        <w:tc>
          <w:tcPr>
            <w:tcW w:w="1642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hideMark/>
          </w:tcPr>
          <w:p w14:paraId="59C31243" w14:textId="77777777" w:rsidR="00B97E64" w:rsidRPr="00600EDF" w:rsidRDefault="00B97E64" w:rsidP="00EA00A7">
            <w:pPr>
              <w:pStyle w:val="Normal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600EDF">
              <w:rPr>
                <w:i/>
                <w:sz w:val="20"/>
                <w:szCs w:val="20"/>
              </w:rPr>
              <w:t>Salmonella typhi</w:t>
            </w:r>
          </w:p>
        </w:tc>
      </w:tr>
      <w:tr w:rsidR="00B97E64" w:rsidRPr="00600EDF" w14:paraId="01695982" w14:textId="77777777" w:rsidTr="00EA00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9" w:type="dxa"/>
            <w:tcBorders>
              <w:right w:val="nil"/>
            </w:tcBorders>
            <w:hideMark/>
          </w:tcPr>
          <w:p w14:paraId="466A5877" w14:textId="77777777" w:rsidR="00B97E64" w:rsidRPr="00600EDF" w:rsidRDefault="00B97E64" w:rsidP="00EA00A7">
            <w:pPr>
              <w:pStyle w:val="NormalWeb"/>
              <w:rPr>
                <w:sz w:val="20"/>
                <w:szCs w:val="20"/>
              </w:rPr>
            </w:pPr>
            <w:r w:rsidRPr="00600EDF">
              <w:rPr>
                <w:sz w:val="20"/>
                <w:szCs w:val="20"/>
              </w:rPr>
              <w:t>25μg/ml (FIP-</w:t>
            </w:r>
            <w:proofErr w:type="spellStart"/>
            <w:r w:rsidRPr="00600EDF">
              <w:rPr>
                <w:sz w:val="20"/>
                <w:szCs w:val="20"/>
              </w:rPr>
              <w:t>Gre</w:t>
            </w:r>
            <w:proofErr w:type="spellEnd"/>
            <w:r w:rsidRPr="00600EDF">
              <w:rPr>
                <w:sz w:val="20"/>
                <w:szCs w:val="20"/>
              </w:rPr>
              <w:t>)</w:t>
            </w:r>
          </w:p>
        </w:tc>
        <w:tc>
          <w:tcPr>
            <w:tcW w:w="872" w:type="dxa"/>
            <w:tcBorders>
              <w:left w:val="nil"/>
              <w:right w:val="nil"/>
            </w:tcBorders>
            <w:hideMark/>
          </w:tcPr>
          <w:p w14:paraId="78D0B826" w14:textId="77777777" w:rsidR="00B97E64" w:rsidRPr="00600EDF" w:rsidRDefault="00B97E64" w:rsidP="00EA00A7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774" w:type="dxa"/>
            <w:tcBorders>
              <w:left w:val="nil"/>
              <w:right w:val="nil"/>
            </w:tcBorders>
            <w:hideMark/>
          </w:tcPr>
          <w:p w14:paraId="7A3591B9" w14:textId="77777777" w:rsidR="00B97E64" w:rsidRPr="00600EDF" w:rsidRDefault="00B97E64" w:rsidP="00EA00A7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642" w:type="dxa"/>
            <w:tcBorders>
              <w:left w:val="nil"/>
              <w:right w:val="nil"/>
            </w:tcBorders>
            <w:hideMark/>
          </w:tcPr>
          <w:p w14:paraId="7424533A" w14:textId="77777777" w:rsidR="00B97E64" w:rsidRPr="00600EDF" w:rsidRDefault="00B97E64" w:rsidP="00EA00A7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551" w:type="dxa"/>
            <w:tcBorders>
              <w:left w:val="nil"/>
              <w:right w:val="nil"/>
            </w:tcBorders>
            <w:hideMark/>
          </w:tcPr>
          <w:p w14:paraId="3099BD00" w14:textId="77777777" w:rsidR="00B97E64" w:rsidRPr="00600EDF" w:rsidRDefault="00B97E64" w:rsidP="00EA00A7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642" w:type="dxa"/>
            <w:tcBorders>
              <w:left w:val="nil"/>
            </w:tcBorders>
            <w:hideMark/>
          </w:tcPr>
          <w:p w14:paraId="14F47641" w14:textId="77777777" w:rsidR="00B97E64" w:rsidRPr="00600EDF" w:rsidRDefault="00B97E64" w:rsidP="00EA00A7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0</w:t>
            </w:r>
          </w:p>
        </w:tc>
      </w:tr>
      <w:tr w:rsidR="00B97E64" w:rsidRPr="00600EDF" w14:paraId="691F5F0F" w14:textId="77777777" w:rsidTr="00EA00A7">
        <w:trPr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9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  <w:hideMark/>
          </w:tcPr>
          <w:p w14:paraId="419B850D" w14:textId="77777777" w:rsidR="00B97E64" w:rsidRPr="00600EDF" w:rsidRDefault="00B97E64" w:rsidP="00EA00A7">
            <w:pPr>
              <w:pStyle w:val="NormalWeb"/>
              <w:rPr>
                <w:sz w:val="20"/>
                <w:szCs w:val="20"/>
              </w:rPr>
            </w:pPr>
            <w:r w:rsidRPr="00600EDF">
              <w:rPr>
                <w:sz w:val="20"/>
                <w:szCs w:val="20"/>
              </w:rPr>
              <w:t>50μg/</w:t>
            </w:r>
            <w:proofErr w:type="gramStart"/>
            <w:r w:rsidRPr="00600EDF">
              <w:rPr>
                <w:sz w:val="20"/>
                <w:szCs w:val="20"/>
              </w:rPr>
              <w:t>ml(</w:t>
            </w:r>
            <w:proofErr w:type="gramEnd"/>
            <w:r w:rsidRPr="00600EDF">
              <w:rPr>
                <w:sz w:val="20"/>
                <w:szCs w:val="20"/>
              </w:rPr>
              <w:t>FIP-</w:t>
            </w:r>
            <w:proofErr w:type="spellStart"/>
            <w:r w:rsidRPr="00600EDF">
              <w:rPr>
                <w:sz w:val="20"/>
                <w:szCs w:val="20"/>
              </w:rPr>
              <w:t>Gre</w:t>
            </w:r>
            <w:proofErr w:type="spellEnd"/>
            <w:r w:rsidRPr="00600EDF">
              <w:rPr>
                <w:sz w:val="20"/>
                <w:szCs w:val="20"/>
              </w:rPr>
              <w:t>)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4C1FBD" w14:textId="77777777" w:rsidR="00B97E64" w:rsidRPr="00600EDF" w:rsidRDefault="00B97E64" w:rsidP="00EA00A7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6A56B3" w14:textId="77777777" w:rsidR="00B97E64" w:rsidRPr="00600EDF" w:rsidRDefault="00B97E64" w:rsidP="00EA00A7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8CDDFA" w14:textId="77777777" w:rsidR="00B97E64" w:rsidRPr="00600EDF" w:rsidRDefault="00B97E64" w:rsidP="00EA00A7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2CAE90" w14:textId="77777777" w:rsidR="00B97E64" w:rsidRPr="00600EDF" w:rsidRDefault="00B97E64" w:rsidP="00EA00A7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8" w:space="0" w:color="000000" w:themeColor="text1"/>
            </w:tcBorders>
            <w:hideMark/>
          </w:tcPr>
          <w:p w14:paraId="1731B5FD" w14:textId="77777777" w:rsidR="00B97E64" w:rsidRPr="00600EDF" w:rsidRDefault="00B97E64" w:rsidP="00EA00A7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0</w:t>
            </w:r>
          </w:p>
        </w:tc>
      </w:tr>
      <w:tr w:rsidR="00B97E64" w:rsidRPr="00600EDF" w14:paraId="417F0F81" w14:textId="77777777" w:rsidTr="00EA00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9" w:type="dxa"/>
            <w:tcBorders>
              <w:right w:val="nil"/>
            </w:tcBorders>
            <w:hideMark/>
          </w:tcPr>
          <w:p w14:paraId="738EAC78" w14:textId="77777777" w:rsidR="00B97E64" w:rsidRPr="00600EDF" w:rsidRDefault="00B97E64" w:rsidP="00EA00A7">
            <w:pPr>
              <w:pStyle w:val="NormalWeb"/>
              <w:rPr>
                <w:sz w:val="20"/>
                <w:szCs w:val="20"/>
              </w:rPr>
            </w:pPr>
            <w:r w:rsidRPr="00600EDF">
              <w:rPr>
                <w:sz w:val="20"/>
                <w:szCs w:val="20"/>
              </w:rPr>
              <w:t>100μg/</w:t>
            </w:r>
            <w:proofErr w:type="gramStart"/>
            <w:r w:rsidRPr="00600EDF">
              <w:rPr>
                <w:sz w:val="20"/>
                <w:szCs w:val="20"/>
              </w:rPr>
              <w:t>ml(</w:t>
            </w:r>
            <w:proofErr w:type="gramEnd"/>
            <w:r w:rsidRPr="00600EDF">
              <w:rPr>
                <w:sz w:val="20"/>
                <w:szCs w:val="20"/>
              </w:rPr>
              <w:t>FIP-</w:t>
            </w:r>
            <w:proofErr w:type="spellStart"/>
            <w:r w:rsidRPr="00600EDF">
              <w:rPr>
                <w:sz w:val="20"/>
                <w:szCs w:val="20"/>
              </w:rPr>
              <w:t>Gre</w:t>
            </w:r>
            <w:proofErr w:type="spellEnd"/>
            <w:r w:rsidRPr="00600EDF">
              <w:rPr>
                <w:sz w:val="20"/>
                <w:szCs w:val="20"/>
              </w:rPr>
              <w:t>)</w:t>
            </w:r>
          </w:p>
        </w:tc>
        <w:tc>
          <w:tcPr>
            <w:tcW w:w="872" w:type="dxa"/>
            <w:tcBorders>
              <w:left w:val="nil"/>
              <w:right w:val="nil"/>
            </w:tcBorders>
            <w:hideMark/>
          </w:tcPr>
          <w:p w14:paraId="437B789F" w14:textId="77777777" w:rsidR="00B97E64" w:rsidRPr="00600EDF" w:rsidRDefault="00B97E64" w:rsidP="00EA00A7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774" w:type="dxa"/>
            <w:tcBorders>
              <w:left w:val="nil"/>
              <w:right w:val="nil"/>
            </w:tcBorders>
            <w:hideMark/>
          </w:tcPr>
          <w:p w14:paraId="72CF3D81" w14:textId="77777777" w:rsidR="00B97E64" w:rsidRPr="00600EDF" w:rsidRDefault="00B97E64" w:rsidP="00EA00A7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642" w:type="dxa"/>
            <w:tcBorders>
              <w:left w:val="nil"/>
              <w:right w:val="nil"/>
            </w:tcBorders>
            <w:hideMark/>
          </w:tcPr>
          <w:p w14:paraId="13778496" w14:textId="77777777" w:rsidR="00B97E64" w:rsidRPr="00600EDF" w:rsidRDefault="00B97E64" w:rsidP="00EA00A7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551" w:type="dxa"/>
            <w:tcBorders>
              <w:left w:val="nil"/>
              <w:right w:val="nil"/>
            </w:tcBorders>
            <w:hideMark/>
          </w:tcPr>
          <w:p w14:paraId="6B2638BE" w14:textId="77777777" w:rsidR="00B97E64" w:rsidRPr="00600EDF" w:rsidRDefault="00B97E64" w:rsidP="00EA00A7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642" w:type="dxa"/>
            <w:tcBorders>
              <w:left w:val="nil"/>
            </w:tcBorders>
            <w:hideMark/>
          </w:tcPr>
          <w:p w14:paraId="345BD174" w14:textId="77777777" w:rsidR="00B97E64" w:rsidRPr="00600EDF" w:rsidRDefault="00B97E64" w:rsidP="00EA00A7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0</w:t>
            </w:r>
          </w:p>
        </w:tc>
      </w:tr>
      <w:tr w:rsidR="00B97E64" w:rsidRPr="00600EDF" w14:paraId="76B25523" w14:textId="77777777" w:rsidTr="00EA00A7">
        <w:trPr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9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  <w:hideMark/>
          </w:tcPr>
          <w:p w14:paraId="4282A2D4" w14:textId="77777777" w:rsidR="00B97E64" w:rsidRPr="00600EDF" w:rsidRDefault="00B97E64" w:rsidP="00EA00A7">
            <w:pPr>
              <w:pStyle w:val="NormalWeb"/>
              <w:rPr>
                <w:sz w:val="20"/>
                <w:szCs w:val="20"/>
              </w:rPr>
            </w:pPr>
            <w:r w:rsidRPr="00600EDF">
              <w:rPr>
                <w:sz w:val="20"/>
                <w:szCs w:val="20"/>
              </w:rPr>
              <w:t>Nitrofurantoin 300μg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AD6620" w14:textId="77777777" w:rsidR="00B97E64" w:rsidRPr="00600EDF" w:rsidRDefault="00B97E64" w:rsidP="00EA00A7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24mm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339B90" w14:textId="77777777" w:rsidR="00B97E64" w:rsidRPr="00600EDF" w:rsidRDefault="00B97E64" w:rsidP="00EA00A7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19mm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E3B729" w14:textId="77777777" w:rsidR="00B97E64" w:rsidRPr="00600EDF" w:rsidRDefault="00B97E64" w:rsidP="00EA00A7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F65D2F" w14:textId="77777777" w:rsidR="00B97E64" w:rsidRPr="00600EDF" w:rsidRDefault="00B97E64" w:rsidP="00EA00A7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8" w:space="0" w:color="000000" w:themeColor="text1"/>
            </w:tcBorders>
            <w:hideMark/>
          </w:tcPr>
          <w:p w14:paraId="3961C43E" w14:textId="77777777" w:rsidR="00B97E64" w:rsidRPr="00600EDF" w:rsidRDefault="00B97E64" w:rsidP="00EA00A7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-</w:t>
            </w:r>
          </w:p>
        </w:tc>
      </w:tr>
      <w:tr w:rsidR="00B97E64" w:rsidRPr="00600EDF" w14:paraId="66B2F7A7" w14:textId="77777777" w:rsidTr="00EA00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9" w:type="dxa"/>
            <w:tcBorders>
              <w:right w:val="nil"/>
            </w:tcBorders>
            <w:hideMark/>
          </w:tcPr>
          <w:p w14:paraId="32791F05" w14:textId="77777777" w:rsidR="00B97E64" w:rsidRPr="00600EDF" w:rsidRDefault="00B97E64" w:rsidP="00EA00A7">
            <w:pPr>
              <w:pStyle w:val="NormalWeb"/>
              <w:rPr>
                <w:sz w:val="20"/>
                <w:szCs w:val="20"/>
              </w:rPr>
            </w:pPr>
            <w:r w:rsidRPr="00600EDF">
              <w:rPr>
                <w:sz w:val="20"/>
                <w:szCs w:val="20"/>
              </w:rPr>
              <w:t>Colistin 10μg</w:t>
            </w:r>
          </w:p>
        </w:tc>
        <w:tc>
          <w:tcPr>
            <w:tcW w:w="872" w:type="dxa"/>
            <w:tcBorders>
              <w:left w:val="nil"/>
              <w:right w:val="nil"/>
            </w:tcBorders>
            <w:hideMark/>
          </w:tcPr>
          <w:p w14:paraId="6BA7CDAB" w14:textId="77777777" w:rsidR="00B97E64" w:rsidRPr="00600EDF" w:rsidRDefault="00B97E64" w:rsidP="00EA00A7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774" w:type="dxa"/>
            <w:tcBorders>
              <w:left w:val="nil"/>
              <w:right w:val="nil"/>
            </w:tcBorders>
            <w:hideMark/>
          </w:tcPr>
          <w:p w14:paraId="1F8A0492" w14:textId="77777777" w:rsidR="00B97E64" w:rsidRPr="00600EDF" w:rsidRDefault="00B97E64" w:rsidP="00EA00A7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642" w:type="dxa"/>
            <w:tcBorders>
              <w:left w:val="nil"/>
              <w:right w:val="nil"/>
            </w:tcBorders>
            <w:hideMark/>
          </w:tcPr>
          <w:p w14:paraId="0CDE1ACD" w14:textId="77777777" w:rsidR="00B97E64" w:rsidRPr="00600EDF" w:rsidRDefault="00B97E64" w:rsidP="00EA00A7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12mm</w:t>
            </w:r>
          </w:p>
        </w:tc>
        <w:tc>
          <w:tcPr>
            <w:tcW w:w="1551" w:type="dxa"/>
            <w:tcBorders>
              <w:left w:val="nil"/>
              <w:right w:val="nil"/>
            </w:tcBorders>
            <w:hideMark/>
          </w:tcPr>
          <w:p w14:paraId="3FB6E212" w14:textId="77777777" w:rsidR="00B97E64" w:rsidRPr="00600EDF" w:rsidRDefault="00B97E64" w:rsidP="00EA00A7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13mm</w:t>
            </w:r>
          </w:p>
        </w:tc>
        <w:tc>
          <w:tcPr>
            <w:tcW w:w="1642" w:type="dxa"/>
            <w:tcBorders>
              <w:left w:val="nil"/>
            </w:tcBorders>
            <w:hideMark/>
          </w:tcPr>
          <w:p w14:paraId="660B9DD6" w14:textId="77777777" w:rsidR="00B97E64" w:rsidRPr="00600EDF" w:rsidRDefault="00B97E64" w:rsidP="00EA00A7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-</w:t>
            </w:r>
          </w:p>
        </w:tc>
      </w:tr>
      <w:tr w:rsidR="00B97E64" w:rsidRPr="00600EDF" w14:paraId="3A5C9937" w14:textId="77777777" w:rsidTr="00EA00A7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9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hideMark/>
          </w:tcPr>
          <w:p w14:paraId="7AD3A47F" w14:textId="77777777" w:rsidR="00B97E64" w:rsidRPr="00600EDF" w:rsidRDefault="00B97E64" w:rsidP="00EA00A7">
            <w:pPr>
              <w:pStyle w:val="NormalWeb"/>
              <w:rPr>
                <w:sz w:val="20"/>
                <w:szCs w:val="20"/>
              </w:rPr>
            </w:pPr>
            <w:r w:rsidRPr="00600EDF">
              <w:rPr>
                <w:sz w:val="20"/>
                <w:szCs w:val="20"/>
              </w:rPr>
              <w:t>Ceftriaxone 30μg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hideMark/>
          </w:tcPr>
          <w:p w14:paraId="245A8C62" w14:textId="77777777" w:rsidR="00B97E64" w:rsidRPr="00600EDF" w:rsidRDefault="00B97E64" w:rsidP="00EA00A7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hideMark/>
          </w:tcPr>
          <w:p w14:paraId="40C842F9" w14:textId="77777777" w:rsidR="00B97E64" w:rsidRPr="00600EDF" w:rsidRDefault="00B97E64" w:rsidP="00EA00A7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hideMark/>
          </w:tcPr>
          <w:p w14:paraId="5DBE2D36" w14:textId="77777777" w:rsidR="00B97E64" w:rsidRPr="00600EDF" w:rsidRDefault="00B97E64" w:rsidP="00EA00A7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hideMark/>
          </w:tcPr>
          <w:p w14:paraId="63D959E4" w14:textId="77777777" w:rsidR="00B97E64" w:rsidRPr="00600EDF" w:rsidRDefault="00B97E64" w:rsidP="00EA00A7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245A6189" w14:textId="77777777" w:rsidR="00B97E64" w:rsidRPr="00600EDF" w:rsidRDefault="00B97E64" w:rsidP="00EA00A7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600EDF">
              <w:rPr>
                <w:b/>
                <w:sz w:val="20"/>
                <w:szCs w:val="20"/>
              </w:rPr>
              <w:t>26mm</w:t>
            </w:r>
          </w:p>
        </w:tc>
      </w:tr>
    </w:tbl>
    <w:p w14:paraId="1E4E1C63" w14:textId="4C40A5B6" w:rsidR="00B07B9C" w:rsidRDefault="00B07B9C" w:rsidP="00B07B9C">
      <w:pPr>
        <w:tabs>
          <w:tab w:val="left" w:pos="4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8AD5118" w14:textId="2AE1F506" w:rsidR="00B07B9C" w:rsidRDefault="00B07B9C" w:rsidP="00B07B9C">
      <w:pPr>
        <w:tabs>
          <w:tab w:val="left" w:pos="4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51AE9AF" w14:textId="46C253FB" w:rsidR="00B97E64" w:rsidRPr="00600EDF" w:rsidRDefault="00B97E64" w:rsidP="00B97E6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00EDF">
        <w:rPr>
          <w:rFonts w:ascii="Times New Roman" w:hAnsi="Times New Roman" w:cs="Times New Roman"/>
          <w:b/>
          <w:bCs/>
          <w:sz w:val="20"/>
          <w:szCs w:val="20"/>
        </w:rPr>
        <w:t xml:space="preserve">       Table </w:t>
      </w:r>
      <w:r>
        <w:rPr>
          <w:rFonts w:ascii="Times New Roman" w:hAnsi="Times New Roman" w:cs="Times New Roman"/>
          <w:b/>
          <w:bCs/>
          <w:sz w:val="20"/>
          <w:szCs w:val="20"/>
        </w:rPr>
        <w:t>9</w:t>
      </w:r>
      <w:r w:rsidRPr="00600EDF">
        <w:rPr>
          <w:rFonts w:ascii="Times New Roman" w:hAnsi="Times New Roman" w:cs="Times New Roman"/>
          <w:b/>
          <w:bCs/>
          <w:sz w:val="20"/>
          <w:szCs w:val="20"/>
        </w:rPr>
        <w:t>: Quantification of RNA Extracted from Treated as well as The Control Group of Cells.</w:t>
      </w:r>
    </w:p>
    <w:p w14:paraId="748397BE" w14:textId="3936ED05" w:rsidR="00B97E64" w:rsidRPr="00600EDF" w:rsidRDefault="00B97E64" w:rsidP="00B97E64">
      <w:pPr>
        <w:spacing w:after="12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LightList"/>
        <w:tblW w:w="8773" w:type="dxa"/>
        <w:tblInd w:w="350" w:type="dxa"/>
        <w:tblLayout w:type="fixed"/>
        <w:tblLook w:val="01E0" w:firstRow="1" w:lastRow="1" w:firstColumn="1" w:lastColumn="1" w:noHBand="0" w:noVBand="0"/>
      </w:tblPr>
      <w:tblGrid>
        <w:gridCol w:w="3934"/>
        <w:gridCol w:w="2959"/>
        <w:gridCol w:w="1880"/>
      </w:tblGrid>
      <w:tr w:rsidR="00B97E64" w:rsidRPr="00600EDF" w14:paraId="5F7C9E39" w14:textId="77777777" w:rsidTr="008F7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4" w:type="dxa"/>
          </w:tcPr>
          <w:p w14:paraId="77614490" w14:textId="65B0CAB0" w:rsidR="00B97E64" w:rsidRPr="00600EDF" w:rsidRDefault="00B97E64" w:rsidP="009B6AF7">
            <w:pPr>
              <w:spacing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Sample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59" w:type="dxa"/>
          </w:tcPr>
          <w:p w14:paraId="699041EB" w14:textId="77777777" w:rsidR="00B97E64" w:rsidRPr="00600EDF" w:rsidRDefault="00B97E64" w:rsidP="009B6AF7">
            <w:pPr>
              <w:spacing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 xml:space="preserve">Concentration </w:t>
            </w:r>
          </w:p>
          <w:p w14:paraId="5E3DCD14" w14:textId="146FB867" w:rsidR="00B97E64" w:rsidRPr="00600EDF" w:rsidRDefault="00B97E64" w:rsidP="009B6AF7">
            <w:pPr>
              <w:spacing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 xml:space="preserve">of </w:t>
            </w:r>
            <w:proofErr w:type="gramStart"/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RNA(</w:t>
            </w:r>
            <w:proofErr w:type="gramEnd"/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ng/µL)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80" w:type="dxa"/>
          </w:tcPr>
          <w:p w14:paraId="03F16A03" w14:textId="0D19E5B4" w:rsidR="00B97E64" w:rsidRPr="00600EDF" w:rsidRDefault="00B97E64" w:rsidP="009B6AF7">
            <w:pPr>
              <w:spacing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sz w:val="20"/>
                <w:szCs w:val="20"/>
              </w:rPr>
              <w:t>A260/A280</w:t>
            </w:r>
          </w:p>
        </w:tc>
      </w:tr>
      <w:tr w:rsidR="00B97E64" w:rsidRPr="00600EDF" w14:paraId="1CD82B4F" w14:textId="77777777" w:rsidTr="008F7E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4" w:type="dxa"/>
          </w:tcPr>
          <w:p w14:paraId="4ACEE632" w14:textId="77777777" w:rsidR="00B97E64" w:rsidRPr="00600EDF" w:rsidRDefault="00B97E64" w:rsidP="009B6AF7">
            <w:pPr>
              <w:spacing w:line="480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 w:val="0"/>
                <w:sz w:val="20"/>
                <w:szCs w:val="20"/>
              </w:rPr>
              <w:t>Sample 1 (cells treated with 8µg/mL of LZ8)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59" w:type="dxa"/>
          </w:tcPr>
          <w:p w14:paraId="7E61DECE" w14:textId="77777777" w:rsidR="00B97E64" w:rsidRPr="00600EDF" w:rsidRDefault="00B97E64" w:rsidP="009B6AF7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/>
                <w:sz w:val="20"/>
                <w:szCs w:val="20"/>
              </w:rPr>
              <w:t>980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80" w:type="dxa"/>
          </w:tcPr>
          <w:p w14:paraId="0BAD9274" w14:textId="77777777" w:rsidR="00B97E64" w:rsidRPr="00600EDF" w:rsidRDefault="00B97E64" w:rsidP="009B6AF7">
            <w:pPr>
              <w:spacing w:line="480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 w:val="0"/>
                <w:sz w:val="20"/>
                <w:szCs w:val="20"/>
              </w:rPr>
              <w:t>1.5</w:t>
            </w:r>
          </w:p>
        </w:tc>
      </w:tr>
      <w:tr w:rsidR="00B97E64" w:rsidRPr="00600EDF" w14:paraId="3E41EE41" w14:textId="77777777" w:rsidTr="008F7E71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4" w:type="dxa"/>
          </w:tcPr>
          <w:p w14:paraId="2C022DE6" w14:textId="77777777" w:rsidR="00B97E64" w:rsidRPr="00600EDF" w:rsidRDefault="00B97E64" w:rsidP="009B6AF7">
            <w:pPr>
              <w:spacing w:line="480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 w:val="0"/>
                <w:sz w:val="20"/>
                <w:szCs w:val="20"/>
              </w:rPr>
              <w:t>Sample 2 (cells treated with 8 µg/mL FIP-</w:t>
            </w:r>
            <w:proofErr w:type="spellStart"/>
            <w:r w:rsidRPr="00600EDF">
              <w:rPr>
                <w:rFonts w:ascii="Times New Roman" w:hAnsi="Times New Roman" w:cs="Times New Roman"/>
                <w:b w:val="0"/>
                <w:sz w:val="20"/>
                <w:szCs w:val="20"/>
              </w:rPr>
              <w:t>Gre</w:t>
            </w:r>
            <w:proofErr w:type="spellEnd"/>
            <w:r w:rsidRPr="00600EDF">
              <w:rPr>
                <w:rFonts w:ascii="Times New Roman" w:hAnsi="Times New Roman" w:cs="Times New Roman"/>
                <w:b w:val="0"/>
                <w:sz w:val="20"/>
                <w:szCs w:val="20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59" w:type="dxa"/>
          </w:tcPr>
          <w:p w14:paraId="6AA78CDF" w14:textId="77777777" w:rsidR="00B97E64" w:rsidRPr="00600EDF" w:rsidRDefault="00B97E64" w:rsidP="009B6AF7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/>
                <w:sz w:val="20"/>
                <w:szCs w:val="20"/>
              </w:rPr>
              <w:t>990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80" w:type="dxa"/>
          </w:tcPr>
          <w:p w14:paraId="38D42952" w14:textId="77777777" w:rsidR="00B97E64" w:rsidRPr="00600EDF" w:rsidRDefault="00B97E64" w:rsidP="009B6AF7">
            <w:pPr>
              <w:spacing w:line="480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 w:val="0"/>
                <w:sz w:val="20"/>
                <w:szCs w:val="20"/>
              </w:rPr>
              <w:t>1.5</w:t>
            </w:r>
          </w:p>
        </w:tc>
      </w:tr>
      <w:tr w:rsidR="00B97E64" w:rsidRPr="00600EDF" w14:paraId="652E1654" w14:textId="77777777" w:rsidTr="008F7E7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4" w:type="dxa"/>
          </w:tcPr>
          <w:p w14:paraId="025E07B0" w14:textId="77777777" w:rsidR="00B97E64" w:rsidRPr="00600EDF" w:rsidRDefault="00B97E64" w:rsidP="009B6AF7">
            <w:pPr>
              <w:spacing w:line="480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 w:val="0"/>
                <w:sz w:val="20"/>
                <w:szCs w:val="20"/>
              </w:rPr>
              <w:t>Sample 3 (control, cells treated with PBS)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59" w:type="dxa"/>
          </w:tcPr>
          <w:p w14:paraId="6C5996C5" w14:textId="77777777" w:rsidR="00B97E64" w:rsidRPr="00600EDF" w:rsidRDefault="00B97E64" w:rsidP="009B6AF7">
            <w:pPr>
              <w:spacing w:line="480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 w:val="0"/>
                <w:sz w:val="20"/>
                <w:szCs w:val="20"/>
              </w:rPr>
              <w:t>1014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80" w:type="dxa"/>
          </w:tcPr>
          <w:p w14:paraId="43F9E760" w14:textId="77777777" w:rsidR="00B97E64" w:rsidRPr="00600EDF" w:rsidRDefault="00B97E64" w:rsidP="009B6AF7">
            <w:pPr>
              <w:spacing w:line="480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00EDF">
              <w:rPr>
                <w:rFonts w:ascii="Times New Roman" w:hAnsi="Times New Roman" w:cs="Times New Roman"/>
                <w:b w:val="0"/>
                <w:sz w:val="20"/>
                <w:szCs w:val="20"/>
              </w:rPr>
              <w:t>1.6</w:t>
            </w:r>
          </w:p>
        </w:tc>
      </w:tr>
    </w:tbl>
    <w:p w14:paraId="7858DB0B" w14:textId="776406DC" w:rsidR="00B07B9C" w:rsidRDefault="00094DA3" w:rsidP="00B07B9C">
      <w:pPr>
        <w:tabs>
          <w:tab w:val="left" w:pos="4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600EDF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204EF376" wp14:editId="42217486">
            <wp:simplePos x="0" y="0"/>
            <wp:positionH relativeFrom="margin">
              <wp:align>right</wp:align>
            </wp:positionH>
            <wp:positionV relativeFrom="paragraph">
              <wp:posOffset>273050</wp:posOffset>
            </wp:positionV>
            <wp:extent cx="5734050" cy="2045335"/>
            <wp:effectExtent l="76200" t="76200" r="133350" b="12636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5" r="1227" b="49824"/>
                    <a:stretch/>
                  </pic:blipFill>
                  <pic:spPr bwMode="auto">
                    <a:xfrm>
                      <a:off x="0" y="0"/>
                      <a:ext cx="5734050" cy="20453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0D62D" w14:textId="29A34392" w:rsidR="00B07B9C" w:rsidRDefault="00B07B9C" w:rsidP="00B07B9C">
      <w:pPr>
        <w:tabs>
          <w:tab w:val="left" w:pos="4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600EDF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Figure 1: Domain prediction of FIP-LZ8. The domain and family of FIP-</w:t>
      </w:r>
      <w:proofErr w:type="spellStart"/>
      <w:r w:rsidRPr="00600EDF">
        <w:rPr>
          <w:rFonts w:ascii="Times New Roman" w:eastAsia="Times New Roman" w:hAnsi="Times New Roman" w:cs="Times New Roman"/>
          <w:b/>
          <w:sz w:val="20"/>
          <w:szCs w:val="20"/>
        </w:rPr>
        <w:t>Gre</w:t>
      </w:r>
      <w:proofErr w:type="spellEnd"/>
      <w:r w:rsidRPr="00600EDF">
        <w:rPr>
          <w:rFonts w:ascii="Times New Roman" w:eastAsia="Times New Roman" w:hAnsi="Times New Roman" w:cs="Times New Roman"/>
          <w:b/>
          <w:sz w:val="20"/>
          <w:szCs w:val="20"/>
        </w:rPr>
        <w:t xml:space="preserve"> was predicted by </w:t>
      </w:r>
      <w:proofErr w:type="spellStart"/>
      <w:r w:rsidRPr="00600EDF">
        <w:rPr>
          <w:rFonts w:ascii="Times New Roman" w:eastAsia="Times New Roman" w:hAnsi="Times New Roman" w:cs="Times New Roman"/>
          <w:b/>
          <w:sz w:val="20"/>
          <w:szCs w:val="20"/>
        </w:rPr>
        <w:t>InterPro</w:t>
      </w:r>
      <w:proofErr w:type="spellEnd"/>
      <w:r w:rsidRPr="00600EDF">
        <w:rPr>
          <w:rFonts w:ascii="Times New Roman" w:eastAsia="Times New Roman" w:hAnsi="Times New Roman" w:cs="Times New Roman"/>
          <w:b/>
          <w:sz w:val="20"/>
          <w:szCs w:val="20"/>
        </w:rPr>
        <w:t xml:space="preserve"> and it was found to belong to domain </w:t>
      </w:r>
      <w:proofErr w:type="spellStart"/>
      <w:r w:rsidRPr="00600EDF">
        <w:rPr>
          <w:rFonts w:ascii="Times New Roman" w:eastAsia="Times New Roman" w:hAnsi="Times New Roman" w:cs="Times New Roman"/>
          <w:b/>
          <w:sz w:val="20"/>
          <w:szCs w:val="20"/>
        </w:rPr>
        <w:t>Fve</w:t>
      </w:r>
      <w:proofErr w:type="spellEnd"/>
      <w:r w:rsidRPr="00600EDF">
        <w:rPr>
          <w:rFonts w:ascii="Times New Roman" w:eastAsia="Times New Roman" w:hAnsi="Times New Roman" w:cs="Times New Roman"/>
          <w:b/>
          <w:sz w:val="20"/>
          <w:szCs w:val="20"/>
        </w:rPr>
        <w:t xml:space="preserve"> PF09259</w:t>
      </w:r>
    </w:p>
    <w:p w14:paraId="18DB68A9" w14:textId="77777777" w:rsidR="008F7E71" w:rsidRDefault="008F7E71" w:rsidP="00B07B9C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6111C21" w14:textId="32803273" w:rsidR="00EC50D7" w:rsidRDefault="008F7E71" w:rsidP="00B07B9C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435F9854" wp14:editId="45E3E4B1">
            <wp:simplePos x="0" y="0"/>
            <wp:positionH relativeFrom="column">
              <wp:posOffset>-42203</wp:posOffset>
            </wp:positionH>
            <wp:positionV relativeFrom="paragraph">
              <wp:posOffset>196</wp:posOffset>
            </wp:positionV>
            <wp:extent cx="5883275" cy="2139950"/>
            <wp:effectExtent l="0" t="0" r="3175" b="0"/>
            <wp:wrapTopAndBottom/>
            <wp:docPr id="1437726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7B9C" w:rsidRPr="00600EDF">
        <w:rPr>
          <w:rFonts w:ascii="Times New Roman" w:eastAsia="Times New Roman" w:hAnsi="Times New Roman" w:cs="Times New Roman"/>
          <w:b/>
          <w:sz w:val="20"/>
          <w:szCs w:val="20"/>
        </w:rPr>
        <w:t>Figure 2: Domain prediction of FIP-</w:t>
      </w:r>
      <w:proofErr w:type="spellStart"/>
      <w:r w:rsidR="00B07B9C" w:rsidRPr="00600EDF">
        <w:rPr>
          <w:rFonts w:ascii="Times New Roman" w:eastAsia="Times New Roman" w:hAnsi="Times New Roman" w:cs="Times New Roman"/>
          <w:b/>
          <w:sz w:val="20"/>
          <w:szCs w:val="20"/>
        </w:rPr>
        <w:t>Gre</w:t>
      </w:r>
      <w:proofErr w:type="spellEnd"/>
      <w:r w:rsidR="00B07B9C" w:rsidRPr="00600EDF">
        <w:rPr>
          <w:rFonts w:ascii="Times New Roman" w:eastAsia="Times New Roman" w:hAnsi="Times New Roman" w:cs="Times New Roman"/>
          <w:b/>
          <w:sz w:val="20"/>
          <w:szCs w:val="20"/>
        </w:rPr>
        <w:t>. The domain and family of FIP-</w:t>
      </w:r>
      <w:proofErr w:type="spellStart"/>
      <w:r w:rsidR="00B07B9C" w:rsidRPr="00600EDF">
        <w:rPr>
          <w:rFonts w:ascii="Times New Roman" w:eastAsia="Times New Roman" w:hAnsi="Times New Roman" w:cs="Times New Roman"/>
          <w:b/>
          <w:sz w:val="20"/>
          <w:szCs w:val="20"/>
        </w:rPr>
        <w:t>Gre</w:t>
      </w:r>
      <w:proofErr w:type="spellEnd"/>
      <w:r w:rsidR="00B07B9C" w:rsidRPr="00600EDF">
        <w:rPr>
          <w:rFonts w:ascii="Times New Roman" w:eastAsia="Times New Roman" w:hAnsi="Times New Roman" w:cs="Times New Roman"/>
          <w:b/>
          <w:sz w:val="20"/>
          <w:szCs w:val="20"/>
        </w:rPr>
        <w:t xml:space="preserve"> was predicted by </w:t>
      </w:r>
      <w:proofErr w:type="spellStart"/>
      <w:r w:rsidR="00B07B9C" w:rsidRPr="00600EDF">
        <w:rPr>
          <w:rFonts w:ascii="Times New Roman" w:eastAsia="Times New Roman" w:hAnsi="Times New Roman" w:cs="Times New Roman"/>
          <w:b/>
          <w:sz w:val="20"/>
          <w:szCs w:val="20"/>
        </w:rPr>
        <w:t>InterPro</w:t>
      </w:r>
      <w:proofErr w:type="spellEnd"/>
      <w:r w:rsidR="00B07B9C" w:rsidRPr="00600EDF">
        <w:rPr>
          <w:rFonts w:ascii="Times New Roman" w:eastAsia="Times New Roman" w:hAnsi="Times New Roman" w:cs="Times New Roman"/>
          <w:b/>
          <w:sz w:val="20"/>
          <w:szCs w:val="20"/>
        </w:rPr>
        <w:t xml:space="preserve"> and it was found to belong to domain </w:t>
      </w:r>
      <w:proofErr w:type="spellStart"/>
      <w:r w:rsidR="00B07B9C" w:rsidRPr="00600EDF">
        <w:rPr>
          <w:rFonts w:ascii="Times New Roman" w:eastAsia="Times New Roman" w:hAnsi="Times New Roman" w:cs="Times New Roman"/>
          <w:b/>
          <w:sz w:val="20"/>
          <w:szCs w:val="20"/>
        </w:rPr>
        <w:t>Fve</w:t>
      </w:r>
      <w:proofErr w:type="spellEnd"/>
      <w:r w:rsidR="00B07B9C" w:rsidRPr="00600EDF">
        <w:rPr>
          <w:rFonts w:ascii="Times New Roman" w:eastAsia="Times New Roman" w:hAnsi="Times New Roman" w:cs="Times New Roman"/>
          <w:b/>
          <w:sz w:val="20"/>
          <w:szCs w:val="20"/>
        </w:rPr>
        <w:t xml:space="preserve"> PF09259.</w:t>
      </w:r>
    </w:p>
    <w:p w14:paraId="1B7EED1B" w14:textId="2204D8CB" w:rsidR="00EC50D7" w:rsidRPr="00600EDF" w:rsidRDefault="00EC50D7" w:rsidP="00B07B9C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600EDF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3483E268" wp14:editId="2EFD9979">
            <wp:simplePos x="0" y="0"/>
            <wp:positionH relativeFrom="margin">
              <wp:posOffset>0</wp:posOffset>
            </wp:positionH>
            <wp:positionV relativeFrom="paragraph">
              <wp:posOffset>221615</wp:posOffset>
            </wp:positionV>
            <wp:extent cx="6183630" cy="2823845"/>
            <wp:effectExtent l="0" t="0" r="7620" b="0"/>
            <wp:wrapTopAndBottom/>
            <wp:docPr id="7188" name="Picture 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106" cy="2824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93A4F" w14:textId="36F9159E" w:rsidR="00EC50D7" w:rsidRDefault="00EC50D7" w:rsidP="00EC50D7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</w:t>
      </w:r>
      <w:r w:rsidRPr="00600EDF">
        <w:rPr>
          <w:rFonts w:ascii="Times New Roman" w:hAnsi="Times New Roman" w:cs="Times New Roman"/>
          <w:b/>
          <w:sz w:val="20"/>
          <w:szCs w:val="20"/>
        </w:rPr>
        <w:t xml:space="preserve">gure 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600EDF">
        <w:rPr>
          <w:rFonts w:ascii="Times New Roman" w:hAnsi="Times New Roman" w:cs="Times New Roman"/>
          <w:b/>
          <w:sz w:val="20"/>
          <w:szCs w:val="20"/>
        </w:rPr>
        <w:t>: The Ramachandran plot generated by PROCHECK (</w:t>
      </w:r>
      <w:proofErr w:type="spellStart"/>
      <w:r w:rsidRPr="00600EDF">
        <w:rPr>
          <w:rFonts w:ascii="Times New Roman" w:hAnsi="Times New Roman" w:cs="Times New Roman"/>
          <w:b/>
          <w:sz w:val="20"/>
          <w:szCs w:val="20"/>
        </w:rPr>
        <w:t>SAVESv</w:t>
      </w:r>
      <w:proofErr w:type="spellEnd"/>
      <w:r w:rsidRPr="00600EDF">
        <w:rPr>
          <w:rFonts w:ascii="Times New Roman" w:hAnsi="Times New Roman" w:cs="Times New Roman"/>
          <w:b/>
          <w:sz w:val="20"/>
          <w:szCs w:val="20"/>
        </w:rPr>
        <w:t xml:space="preserve"> 6.1). (a) Ramachandran plot of the predicted model by </w:t>
      </w:r>
      <w:proofErr w:type="spellStart"/>
      <w:r w:rsidRPr="00600EDF">
        <w:rPr>
          <w:rFonts w:ascii="Times New Roman" w:hAnsi="Times New Roman" w:cs="Times New Roman"/>
          <w:b/>
          <w:sz w:val="20"/>
          <w:szCs w:val="20"/>
        </w:rPr>
        <w:t>trRosetta</w:t>
      </w:r>
      <w:proofErr w:type="spellEnd"/>
      <w:r w:rsidRPr="00600EDF">
        <w:rPr>
          <w:rFonts w:ascii="Times New Roman" w:hAnsi="Times New Roman" w:cs="Times New Roman"/>
          <w:b/>
          <w:sz w:val="20"/>
          <w:szCs w:val="20"/>
        </w:rPr>
        <w:t xml:space="preserve"> (b) Ramachandran plot of the predicted model by AlfaFold2. (c) Ramachandran plot of the predicted model by I-TASSER.</w:t>
      </w:r>
    </w:p>
    <w:p w14:paraId="42CD8B96" w14:textId="3780540D" w:rsidR="00B07B9C" w:rsidRDefault="00B07B9C" w:rsidP="00B07B9C"/>
    <w:p w14:paraId="505CC659" w14:textId="77777777" w:rsidR="001460EF" w:rsidRDefault="001460EF" w:rsidP="00B07B9C"/>
    <w:p w14:paraId="6EC6CAFF" w14:textId="77777777" w:rsidR="001460EF" w:rsidRDefault="001460EF" w:rsidP="00B07B9C"/>
    <w:p w14:paraId="08531541" w14:textId="77777777" w:rsidR="001460EF" w:rsidRDefault="001460EF" w:rsidP="00B07B9C"/>
    <w:p w14:paraId="535A9B46" w14:textId="77777777" w:rsidR="001460EF" w:rsidRDefault="001460EF" w:rsidP="00B07B9C"/>
    <w:p w14:paraId="676FDB52" w14:textId="77777777" w:rsidR="001460EF" w:rsidRDefault="001460EF" w:rsidP="00B07B9C"/>
    <w:p w14:paraId="6036CDEF" w14:textId="77777777" w:rsidR="001460EF" w:rsidRDefault="001460EF" w:rsidP="00B07B9C"/>
    <w:p w14:paraId="35D59C71" w14:textId="35BCD54C" w:rsidR="001460EF" w:rsidRDefault="001460EF" w:rsidP="001460EF">
      <w:pPr>
        <w:pStyle w:val="NormalWeb"/>
        <w:jc w:val="both"/>
        <w:rPr>
          <w:b/>
          <w:i/>
          <w:sz w:val="20"/>
          <w:szCs w:val="20"/>
        </w:rPr>
      </w:pPr>
      <w:r w:rsidRPr="00600EDF">
        <w:rPr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405BD128" wp14:editId="37678F32">
            <wp:simplePos x="0" y="0"/>
            <wp:positionH relativeFrom="column">
              <wp:posOffset>133985</wp:posOffset>
            </wp:positionH>
            <wp:positionV relativeFrom="paragraph">
              <wp:posOffset>191770</wp:posOffset>
            </wp:positionV>
            <wp:extent cx="5606415" cy="2934335"/>
            <wp:effectExtent l="76200" t="76200" r="127635" b="132715"/>
            <wp:wrapTopAndBottom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0" t="24915" r="29046" b="9937"/>
                    <a:stretch/>
                  </pic:blipFill>
                  <pic:spPr bwMode="auto">
                    <a:xfrm>
                      <a:off x="0" y="0"/>
                      <a:ext cx="5606415" cy="29343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EDF">
        <w:rPr>
          <w:b/>
          <w:sz w:val="20"/>
          <w:szCs w:val="20"/>
        </w:rPr>
        <w:t xml:space="preserve">Figure 4: Evaluation of anti-bacterial activity of FIP-LZ8 against </w:t>
      </w:r>
      <w:r w:rsidRPr="00600EDF">
        <w:rPr>
          <w:b/>
          <w:i/>
          <w:sz w:val="20"/>
          <w:szCs w:val="20"/>
        </w:rPr>
        <w:t xml:space="preserve">E. coli, Staphylococcus aureus, Salmonella typhi, Pseudomonas aeruginosa and Klebsiella pneumoniae </w:t>
      </w:r>
      <w:r w:rsidRPr="00600EDF">
        <w:rPr>
          <w:b/>
          <w:sz w:val="20"/>
          <w:szCs w:val="20"/>
        </w:rPr>
        <w:t>by agar well diffusion assay along with positive and negative control</w:t>
      </w:r>
      <w:r w:rsidRPr="00600EDF">
        <w:rPr>
          <w:b/>
          <w:i/>
          <w:sz w:val="20"/>
          <w:szCs w:val="20"/>
        </w:rPr>
        <w:t>.</w:t>
      </w:r>
    </w:p>
    <w:p w14:paraId="67E3258F" w14:textId="1024D710" w:rsidR="001460EF" w:rsidRPr="00600EDF" w:rsidRDefault="001460EF" w:rsidP="001460EF">
      <w:pPr>
        <w:pStyle w:val="NormalWeb"/>
        <w:jc w:val="both"/>
        <w:rPr>
          <w:sz w:val="20"/>
          <w:szCs w:val="20"/>
        </w:rPr>
      </w:pPr>
      <w:r w:rsidRPr="00600EDF">
        <w:rPr>
          <w:b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705B3ACE" wp14:editId="76EBE14D">
            <wp:simplePos x="0" y="0"/>
            <wp:positionH relativeFrom="margin">
              <wp:posOffset>0</wp:posOffset>
            </wp:positionH>
            <wp:positionV relativeFrom="paragraph">
              <wp:posOffset>75565</wp:posOffset>
            </wp:positionV>
            <wp:extent cx="5557520" cy="3199862"/>
            <wp:effectExtent l="76200" t="76200" r="138430" b="133985"/>
            <wp:wrapNone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3" t="21852" r="25028" b="9325"/>
                    <a:stretch/>
                  </pic:blipFill>
                  <pic:spPr bwMode="auto">
                    <a:xfrm>
                      <a:off x="0" y="0"/>
                      <a:ext cx="5574286" cy="3209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CF70D" w14:textId="27E96632" w:rsidR="001460EF" w:rsidRDefault="001460EF" w:rsidP="00B07B9C"/>
    <w:p w14:paraId="61074FC3" w14:textId="289347ED" w:rsidR="001460EF" w:rsidRDefault="001460EF" w:rsidP="00B07B9C"/>
    <w:p w14:paraId="3A4C3473" w14:textId="77777777" w:rsidR="001460EF" w:rsidRPr="001460EF" w:rsidRDefault="001460EF" w:rsidP="001460EF"/>
    <w:p w14:paraId="3F40E164" w14:textId="77777777" w:rsidR="001460EF" w:rsidRPr="001460EF" w:rsidRDefault="001460EF" w:rsidP="001460EF"/>
    <w:p w14:paraId="054F46CE" w14:textId="77777777" w:rsidR="001460EF" w:rsidRPr="001460EF" w:rsidRDefault="001460EF" w:rsidP="001460EF"/>
    <w:p w14:paraId="5E0628EA" w14:textId="77777777" w:rsidR="001460EF" w:rsidRPr="001460EF" w:rsidRDefault="001460EF" w:rsidP="001460EF"/>
    <w:p w14:paraId="4F91D649" w14:textId="77777777" w:rsidR="001460EF" w:rsidRPr="001460EF" w:rsidRDefault="001460EF" w:rsidP="001460EF"/>
    <w:p w14:paraId="4C1CC1DB" w14:textId="77777777" w:rsidR="001460EF" w:rsidRPr="001460EF" w:rsidRDefault="001460EF" w:rsidP="001460EF"/>
    <w:p w14:paraId="40564982" w14:textId="77777777" w:rsidR="001460EF" w:rsidRPr="001460EF" w:rsidRDefault="001460EF" w:rsidP="001460EF"/>
    <w:p w14:paraId="714CED21" w14:textId="77777777" w:rsidR="001460EF" w:rsidRDefault="001460EF" w:rsidP="001460EF"/>
    <w:p w14:paraId="21489812" w14:textId="17EC8753" w:rsidR="001460EF" w:rsidRPr="00600EDF" w:rsidRDefault="005E51D8" w:rsidP="001460EF">
      <w:pPr>
        <w:pStyle w:val="NormalWeb"/>
        <w:rPr>
          <w:b/>
          <w:sz w:val="20"/>
          <w:szCs w:val="20"/>
        </w:rPr>
      </w:pPr>
      <w:r w:rsidRPr="00600EDF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0" locked="0" layoutInCell="1" allowOverlap="1" wp14:anchorId="04738A80" wp14:editId="29C7F911">
            <wp:simplePos x="0" y="0"/>
            <wp:positionH relativeFrom="page">
              <wp:posOffset>939800</wp:posOffset>
            </wp:positionH>
            <wp:positionV relativeFrom="margin">
              <wp:posOffset>762000</wp:posOffset>
            </wp:positionV>
            <wp:extent cx="5721350" cy="2152650"/>
            <wp:effectExtent l="76200" t="76200" r="127000" b="133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152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0EF" w:rsidRPr="00600EDF">
        <w:rPr>
          <w:b/>
          <w:sz w:val="20"/>
          <w:szCs w:val="20"/>
        </w:rPr>
        <w:t>Figure 5: Evaluation of anti-bacterial activity of FIP-</w:t>
      </w:r>
      <w:proofErr w:type="spellStart"/>
      <w:r w:rsidR="001460EF" w:rsidRPr="00600EDF">
        <w:rPr>
          <w:b/>
          <w:sz w:val="20"/>
          <w:szCs w:val="20"/>
        </w:rPr>
        <w:t>Gre</w:t>
      </w:r>
      <w:proofErr w:type="spellEnd"/>
      <w:r w:rsidR="001460EF" w:rsidRPr="00600EDF">
        <w:rPr>
          <w:b/>
          <w:sz w:val="20"/>
          <w:szCs w:val="20"/>
        </w:rPr>
        <w:t xml:space="preserve"> against E. coli, Staphylococcus aureus, Salmonella typhi, Pseudomonas aeruginosa and Klebsiella pneumoniae by agar well diffusion assay along with positive and negative control. </w:t>
      </w:r>
    </w:p>
    <w:p w14:paraId="58E5DB3B" w14:textId="420F27E2" w:rsidR="005E51D8" w:rsidRDefault="00E4684C" w:rsidP="005E51D8">
      <w:pPr>
        <w:pStyle w:val="NormalWeb"/>
        <w:jc w:val="both"/>
        <w:rPr>
          <w:b/>
          <w:sz w:val="20"/>
          <w:szCs w:val="20"/>
        </w:rPr>
      </w:pPr>
      <w:r w:rsidRPr="00600EDF">
        <w:rPr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3C983F8F" wp14:editId="5A79DA66">
            <wp:simplePos x="0" y="0"/>
            <wp:positionH relativeFrom="margin">
              <wp:align>left</wp:align>
            </wp:positionH>
            <wp:positionV relativeFrom="paragraph">
              <wp:posOffset>3502660</wp:posOffset>
            </wp:positionV>
            <wp:extent cx="5726430" cy="2824480"/>
            <wp:effectExtent l="0" t="0" r="762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1D8" w:rsidRPr="00600EDF">
        <w:rPr>
          <w:b/>
          <w:sz w:val="20"/>
          <w:szCs w:val="20"/>
        </w:rPr>
        <w:t xml:space="preserve">Figure </w:t>
      </w:r>
      <w:r w:rsidR="005E51D8">
        <w:rPr>
          <w:b/>
          <w:sz w:val="20"/>
          <w:szCs w:val="20"/>
        </w:rPr>
        <w:t>6</w:t>
      </w:r>
      <w:r w:rsidR="005E51D8" w:rsidRPr="00600EDF">
        <w:rPr>
          <w:b/>
          <w:sz w:val="20"/>
          <w:szCs w:val="20"/>
        </w:rPr>
        <w:t>. Construction and confirmation of recombinant plasmids. (a) schematic map of pET-29</w:t>
      </w:r>
      <w:proofErr w:type="gramStart"/>
      <w:r w:rsidR="005E51D8" w:rsidRPr="00600EDF">
        <w:rPr>
          <w:b/>
          <w:sz w:val="20"/>
          <w:szCs w:val="20"/>
        </w:rPr>
        <w:t>a(</w:t>
      </w:r>
      <w:proofErr w:type="gramEnd"/>
      <w:r w:rsidR="005E51D8" w:rsidRPr="00600EDF">
        <w:rPr>
          <w:b/>
          <w:sz w:val="20"/>
          <w:szCs w:val="20"/>
        </w:rPr>
        <w:t>+)-FIP-Glu (LZ8) (b) schematic map of pET-29</w:t>
      </w:r>
      <w:proofErr w:type="gramStart"/>
      <w:r w:rsidR="005E51D8" w:rsidRPr="00600EDF">
        <w:rPr>
          <w:b/>
          <w:sz w:val="20"/>
          <w:szCs w:val="20"/>
        </w:rPr>
        <w:t>a(</w:t>
      </w:r>
      <w:proofErr w:type="gramEnd"/>
      <w:r w:rsidR="005E51D8" w:rsidRPr="00600EDF">
        <w:rPr>
          <w:b/>
          <w:sz w:val="20"/>
          <w:szCs w:val="20"/>
        </w:rPr>
        <w:t>+)-FIP-</w:t>
      </w:r>
      <w:proofErr w:type="spellStart"/>
      <w:r w:rsidR="005E51D8" w:rsidRPr="00600EDF">
        <w:rPr>
          <w:b/>
          <w:sz w:val="20"/>
          <w:szCs w:val="20"/>
        </w:rPr>
        <w:t>Gre</w:t>
      </w:r>
      <w:proofErr w:type="spellEnd"/>
      <w:r w:rsidR="005E51D8" w:rsidRPr="00600EDF">
        <w:rPr>
          <w:b/>
          <w:sz w:val="20"/>
          <w:szCs w:val="20"/>
        </w:rPr>
        <w:t xml:space="preserve"> under the T7 promoter with His₆ tag (c) Electrophoresis of colony PCR products on agarose gel (1%). Lane 1; DNA ladder (100 kb plus, </w:t>
      </w:r>
      <w:proofErr w:type="spellStart"/>
      <w:r w:rsidR="005E51D8" w:rsidRPr="00600EDF">
        <w:rPr>
          <w:b/>
          <w:sz w:val="20"/>
          <w:szCs w:val="20"/>
        </w:rPr>
        <w:t>Thermo</w:t>
      </w:r>
      <w:proofErr w:type="spellEnd"/>
      <w:r w:rsidR="005E51D8" w:rsidRPr="00600EDF">
        <w:rPr>
          <w:b/>
          <w:sz w:val="20"/>
          <w:szCs w:val="20"/>
        </w:rPr>
        <w:t xml:space="preserve">), lane 2-5, FIP-LZ8 (333 bp). (d) Electrophoresis of colony PCR products on agarose gel (1%). Lane 1; DNA ladder (100 kb plus, </w:t>
      </w:r>
      <w:proofErr w:type="spellStart"/>
      <w:r w:rsidR="005E51D8" w:rsidRPr="00600EDF">
        <w:rPr>
          <w:b/>
          <w:sz w:val="20"/>
          <w:szCs w:val="20"/>
        </w:rPr>
        <w:t>Thermo</w:t>
      </w:r>
      <w:proofErr w:type="spellEnd"/>
      <w:r w:rsidR="005E51D8" w:rsidRPr="00600EDF">
        <w:rPr>
          <w:b/>
          <w:sz w:val="20"/>
          <w:szCs w:val="20"/>
        </w:rPr>
        <w:t>), lane 2-8, FIP-</w:t>
      </w:r>
      <w:proofErr w:type="spellStart"/>
      <w:r w:rsidR="005E51D8" w:rsidRPr="00600EDF">
        <w:rPr>
          <w:b/>
          <w:sz w:val="20"/>
          <w:szCs w:val="20"/>
        </w:rPr>
        <w:t>Gre</w:t>
      </w:r>
      <w:proofErr w:type="spellEnd"/>
      <w:r w:rsidR="005E51D8" w:rsidRPr="00600EDF">
        <w:rPr>
          <w:b/>
          <w:sz w:val="20"/>
          <w:szCs w:val="20"/>
        </w:rPr>
        <w:t xml:space="preserve"> (333 bp) and lane 4: negative control, only contains PCR reagents. </w:t>
      </w:r>
    </w:p>
    <w:p w14:paraId="72CF8976" w14:textId="4B6D7ADC" w:rsidR="00E4684C" w:rsidRDefault="00E4684C" w:rsidP="001460EF"/>
    <w:p w14:paraId="1ED95AB5" w14:textId="2B633E27" w:rsidR="00E4684C" w:rsidRPr="0013076E" w:rsidRDefault="00E4684C" w:rsidP="00E4684C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00EDF">
        <w:rPr>
          <w:rFonts w:ascii="Times New Roman" w:hAnsi="Times New Roman" w:cs="Times New Roman"/>
          <w:b/>
          <w:sz w:val="20"/>
          <w:szCs w:val="20"/>
        </w:rPr>
        <w:t>Figure 7: Morphological analysis of A549 cells followed by treatment of FIPs. (a) Morphology of control group treated with PBS. (b) Morphology changes in A549 cells on treatment of 8μg/mL of LZ8. (c) Morphology changes in A549 cells on treatment of 8μg/ml of FIP-</w:t>
      </w:r>
      <w:proofErr w:type="spellStart"/>
      <w:r w:rsidRPr="00600EDF">
        <w:rPr>
          <w:rFonts w:ascii="Times New Roman" w:hAnsi="Times New Roman" w:cs="Times New Roman"/>
          <w:b/>
          <w:sz w:val="20"/>
          <w:szCs w:val="20"/>
        </w:rPr>
        <w:t>Gre</w:t>
      </w:r>
      <w:proofErr w:type="spellEnd"/>
    </w:p>
    <w:p w14:paraId="2C5A5A57" w14:textId="79FFA4A4" w:rsidR="001460EF" w:rsidRDefault="001460EF" w:rsidP="001460EF"/>
    <w:p w14:paraId="54848D78" w14:textId="1079F15D" w:rsidR="000A1F0B" w:rsidRPr="0013076E" w:rsidRDefault="000A1F0B" w:rsidP="000A1F0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00EDF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0" locked="0" layoutInCell="1" allowOverlap="1" wp14:anchorId="1C5390CB" wp14:editId="442176BB">
            <wp:simplePos x="0" y="0"/>
            <wp:positionH relativeFrom="margin">
              <wp:posOffset>-690</wp:posOffset>
            </wp:positionH>
            <wp:positionV relativeFrom="paragraph">
              <wp:posOffset>32634</wp:posOffset>
            </wp:positionV>
            <wp:extent cx="5163185" cy="3194050"/>
            <wp:effectExtent l="0" t="0" r="0" b="635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85" cy="319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EDF">
        <w:rPr>
          <w:rFonts w:ascii="Times New Roman" w:hAnsi="Times New Roman" w:cs="Times New Roman"/>
          <w:b/>
          <w:sz w:val="20"/>
          <w:szCs w:val="20"/>
        </w:rPr>
        <w:t>Figure 8: PCR amplification of GAPDH gene. 100kb plus ladder (</w:t>
      </w:r>
      <w:proofErr w:type="spellStart"/>
      <w:r w:rsidRPr="00600EDF">
        <w:rPr>
          <w:rFonts w:ascii="Times New Roman" w:hAnsi="Times New Roman" w:cs="Times New Roman"/>
          <w:b/>
          <w:sz w:val="20"/>
          <w:szCs w:val="20"/>
        </w:rPr>
        <w:t>thermo</w:t>
      </w:r>
      <w:proofErr w:type="spellEnd"/>
      <w:r w:rsidRPr="00600EDF">
        <w:rPr>
          <w:rFonts w:ascii="Times New Roman" w:hAnsi="Times New Roman" w:cs="Times New Roman"/>
          <w:b/>
          <w:sz w:val="20"/>
          <w:szCs w:val="20"/>
        </w:rPr>
        <w:t>) (lane 2), GAPDH positive control (lane 3), PCR negative control (lane 4) and lane 1,5-8 show amplification of GAPDH using control and treated group cDNA (496bp).</w:t>
      </w:r>
    </w:p>
    <w:p w14:paraId="4ABCC2F4" w14:textId="342CBC6E" w:rsidR="000A1F0B" w:rsidRPr="001460EF" w:rsidRDefault="000A1F0B" w:rsidP="001460EF"/>
    <w:sectPr w:rsidR="000A1F0B" w:rsidRPr="001460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7A3"/>
    <w:rsid w:val="00094DA3"/>
    <w:rsid w:val="000A1F0B"/>
    <w:rsid w:val="001460EF"/>
    <w:rsid w:val="00230FF9"/>
    <w:rsid w:val="00292A79"/>
    <w:rsid w:val="004238EF"/>
    <w:rsid w:val="004E2F4B"/>
    <w:rsid w:val="00592655"/>
    <w:rsid w:val="005E51D8"/>
    <w:rsid w:val="00662B88"/>
    <w:rsid w:val="006C6216"/>
    <w:rsid w:val="00727BB7"/>
    <w:rsid w:val="008F7E71"/>
    <w:rsid w:val="0091590B"/>
    <w:rsid w:val="00A528F4"/>
    <w:rsid w:val="00B07B9C"/>
    <w:rsid w:val="00B97E64"/>
    <w:rsid w:val="00C037A3"/>
    <w:rsid w:val="00C374C5"/>
    <w:rsid w:val="00DB2315"/>
    <w:rsid w:val="00E4684C"/>
    <w:rsid w:val="00EA00A7"/>
    <w:rsid w:val="00EC50D7"/>
    <w:rsid w:val="00F339AB"/>
    <w:rsid w:val="00F40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F7134"/>
  <w15:chartTrackingRefBased/>
  <w15:docId w15:val="{1AC4D3CC-F9D0-4A8A-A5BC-43C2E1439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37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37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37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37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37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37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37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37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37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37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37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037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37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37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37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37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37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37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37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37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37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37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37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37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37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37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37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37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37A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C03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LightList">
    <w:name w:val="Light List"/>
    <w:basedOn w:val="TableNormal"/>
    <w:uiPriority w:val="61"/>
    <w:rsid w:val="00B07B9C"/>
    <w:pPr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Shading1">
    <w:name w:val="Medium Shading 1"/>
    <w:basedOn w:val="TableNormal"/>
    <w:uiPriority w:val="63"/>
    <w:rsid w:val="00B97E64"/>
    <w:pPr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  <w:tblInd w:w="0" w:type="nil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</Pages>
  <Words>769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GREEN IT 7</dc:creator>
  <cp:keywords/>
  <dc:description/>
  <cp:lastModifiedBy>GREEN IT 7</cp:lastModifiedBy>
  <cp:revision>12</cp:revision>
  <dcterms:created xsi:type="dcterms:W3CDTF">2025-12-12T05:53:00Z</dcterms:created>
  <dcterms:modified xsi:type="dcterms:W3CDTF">2025-12-14T10:36:00Z</dcterms:modified>
</cp:coreProperties>
</file>