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09A27" w14:textId="65C1473D" w:rsidR="002C6547" w:rsidRDefault="002C6547" w:rsidP="002C6547">
      <w:pPr>
        <w:pStyle w:val="a7"/>
        <w:keepNext/>
        <w:jc w:val="center"/>
        <w:rPr>
          <w:rFonts w:ascii="Times New Roman" w:eastAsia="等线" w:hAnsi="Times New Roman" w:cs="Times New Roman"/>
          <w:b/>
          <w:bCs/>
          <w:sz w:val="24"/>
          <w:szCs w:val="24"/>
          <w:lang w:bidi="ar"/>
        </w:rPr>
      </w:pPr>
      <w:r w:rsidRPr="00511D03">
        <w:rPr>
          <w:rFonts w:ascii="Times New Roman" w:eastAsia="等线" w:hAnsi="Times New Roman" w:cs="Times New Roman"/>
          <w:b/>
          <w:bCs/>
          <w:sz w:val="24"/>
          <w:szCs w:val="24"/>
          <w:lang w:bidi="ar"/>
        </w:rPr>
        <w:t xml:space="preserve">SUPPLEMENTARY </w:t>
      </w:r>
      <w:r>
        <w:rPr>
          <w:rFonts w:ascii="Times New Roman" w:eastAsia="等线" w:hAnsi="Times New Roman" w:cs="Times New Roman" w:hint="eastAsia"/>
          <w:b/>
          <w:bCs/>
          <w:sz w:val="24"/>
          <w:szCs w:val="24"/>
          <w:lang w:bidi="ar"/>
        </w:rPr>
        <w:t>FIGURE</w:t>
      </w:r>
      <w:r w:rsidRPr="00511D03">
        <w:rPr>
          <w:rFonts w:ascii="Times New Roman" w:eastAsia="等线" w:hAnsi="Times New Roman" w:cs="Times New Roman"/>
          <w:b/>
          <w:bCs/>
          <w:sz w:val="24"/>
          <w:szCs w:val="24"/>
          <w:lang w:bidi="ar"/>
        </w:rPr>
        <w:t>S</w:t>
      </w:r>
    </w:p>
    <w:p w14:paraId="6C7DA45A" w14:textId="77777777" w:rsidR="000238FB" w:rsidRDefault="000238FB" w:rsidP="000238FB">
      <w:pPr>
        <w:widowControl/>
        <w:spacing w:line="240" w:lineRule="auto"/>
        <w:jc w:val="left"/>
        <w:rPr>
          <w:b/>
          <w:bCs/>
        </w:rPr>
      </w:pPr>
    </w:p>
    <w:p w14:paraId="01F23D13" w14:textId="7E3EA609" w:rsidR="002E43FD" w:rsidRDefault="00531698" w:rsidP="000238FB">
      <w:pPr>
        <w:widowControl/>
        <w:spacing w:line="240" w:lineRule="auto"/>
        <w:jc w:val="left"/>
        <w:rPr>
          <w:b/>
          <w:bCs/>
        </w:rPr>
      </w:pPr>
      <w:r>
        <w:rPr>
          <w:rFonts w:hint="eastAsia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7332F587" wp14:editId="4735271B">
            <wp:simplePos x="1144988" y="1482918"/>
            <wp:positionH relativeFrom="column">
              <wp:align>center</wp:align>
            </wp:positionH>
            <wp:positionV relativeFrom="paragraph">
              <wp:posOffset>71755</wp:posOffset>
            </wp:positionV>
            <wp:extent cx="6350400" cy="1735200"/>
            <wp:effectExtent l="0" t="0" r="0" b="0"/>
            <wp:wrapTopAndBottom/>
            <wp:docPr id="279018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3FD">
        <w:rPr>
          <w:rFonts w:hint="eastAsia"/>
          <w:b/>
          <w:bCs/>
        </w:rPr>
        <w:t xml:space="preserve">Figure </w:t>
      </w:r>
      <w:r w:rsidR="002E43FD" w:rsidRPr="0028730C">
        <w:rPr>
          <w:rFonts w:hint="eastAsia"/>
          <w:b/>
          <w:bCs/>
        </w:rPr>
        <w:t>S</w:t>
      </w:r>
      <w:r w:rsidR="008B45DE">
        <w:rPr>
          <w:rFonts w:hint="eastAsia"/>
          <w:b/>
          <w:bCs/>
        </w:rPr>
        <w:t>1</w:t>
      </w:r>
      <w:r w:rsidR="002E43FD">
        <w:rPr>
          <w:rFonts w:hint="eastAsia"/>
          <w:b/>
          <w:bCs/>
        </w:rPr>
        <w:t>.</w:t>
      </w:r>
      <w:r w:rsidR="002E43FD" w:rsidRPr="0028730C">
        <w:rPr>
          <w:rFonts w:hint="eastAsia"/>
          <w:b/>
          <w:bCs/>
        </w:rPr>
        <w:t xml:space="preserve"> </w:t>
      </w:r>
      <w:r w:rsidR="002E43FD" w:rsidRPr="002E43FD">
        <w:rPr>
          <w:b/>
          <w:bCs/>
        </w:rPr>
        <w:t>Pan-cancer expression profile of La/SSB in tumor versus ANM tissues from TCGA</w:t>
      </w:r>
    </w:p>
    <w:p w14:paraId="5F66F89D" w14:textId="0105605E" w:rsidR="00E15703" w:rsidRDefault="002E43FD" w:rsidP="00E15703">
      <w:pPr>
        <w:spacing w:line="480" w:lineRule="auto"/>
      </w:pPr>
      <w:r w:rsidRPr="002E43FD">
        <w:t xml:space="preserve">Boxplots illustrate the differential expression of La/SSB across various cancer types based on TCGA data. Tumor tissues are compared with adjacent normal (ANM) tissues, and expression levels are presented as log2-transformed TPM values. </w:t>
      </w:r>
      <w:r w:rsidR="00E15703" w:rsidRPr="00275120">
        <w:t>Error bars represent mean ± SD;</w:t>
      </w:r>
      <w:r w:rsidR="00E15703" w:rsidRPr="00E15703">
        <w:t xml:space="preserve"> </w:t>
      </w:r>
      <w:r w:rsidR="00E15703">
        <w:t>*P &lt; 0.</w:t>
      </w:r>
      <w:r w:rsidR="00E15703">
        <w:rPr>
          <w:rFonts w:hint="eastAsia"/>
        </w:rPr>
        <w:t>05</w:t>
      </w:r>
      <w:r w:rsidR="00E15703">
        <w:t xml:space="preserve">, </w:t>
      </w:r>
      <w:r w:rsidR="00E15703" w:rsidRPr="00275120">
        <w:t>***P &lt; 0.001.</w:t>
      </w:r>
    </w:p>
    <w:p w14:paraId="78D06657" w14:textId="0C5C8996" w:rsidR="002E43FD" w:rsidRDefault="002E43FD" w:rsidP="002E43FD">
      <w:pPr>
        <w:widowControl/>
        <w:spacing w:line="480" w:lineRule="auto"/>
        <w:jc w:val="left"/>
        <w:rPr>
          <w:lang w:bidi="ar"/>
        </w:rPr>
      </w:pPr>
      <w:r>
        <w:rPr>
          <w:lang w:bidi="ar"/>
        </w:rPr>
        <w:br w:type="page"/>
      </w:r>
    </w:p>
    <w:p w14:paraId="25EB00FA" w14:textId="0E1CBA61" w:rsidR="002C6547" w:rsidRPr="00E92D46" w:rsidRDefault="00B64D78" w:rsidP="002C654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54A21B7" wp14:editId="5EA23A99">
            <wp:simplePos x="1143000" y="996950"/>
            <wp:positionH relativeFrom="column">
              <wp:align>center</wp:align>
            </wp:positionH>
            <wp:positionV relativeFrom="paragraph">
              <wp:posOffset>82550</wp:posOffset>
            </wp:positionV>
            <wp:extent cx="6361200" cy="4341600"/>
            <wp:effectExtent l="0" t="0" r="1905" b="1905"/>
            <wp:wrapTopAndBottom/>
            <wp:docPr id="3118357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200" cy="43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134A3" w14:textId="7A178866" w:rsidR="002C6547" w:rsidRPr="00803823" w:rsidRDefault="002C6547" w:rsidP="002C6547">
      <w:pPr>
        <w:spacing w:line="480" w:lineRule="auto"/>
      </w:pPr>
      <w:r>
        <w:rPr>
          <w:rFonts w:hint="eastAsia"/>
          <w:b/>
          <w:bCs/>
        </w:rPr>
        <w:t xml:space="preserve">Figure </w:t>
      </w:r>
      <w:r w:rsidRPr="0028730C">
        <w:rPr>
          <w:rFonts w:hint="eastAsia"/>
          <w:b/>
          <w:bCs/>
        </w:rPr>
        <w:t>S</w:t>
      </w:r>
      <w:r w:rsidR="00EC61A6">
        <w:rPr>
          <w:rFonts w:hint="eastAsia"/>
          <w:b/>
          <w:bCs/>
        </w:rPr>
        <w:t>2</w:t>
      </w:r>
      <w:r>
        <w:rPr>
          <w:rFonts w:hint="eastAsia"/>
          <w:b/>
          <w:bCs/>
        </w:rPr>
        <w:t>.</w:t>
      </w:r>
      <w:r w:rsidRPr="0028730C">
        <w:rPr>
          <w:rFonts w:hint="eastAsia"/>
          <w:b/>
          <w:bCs/>
        </w:rPr>
        <w:t xml:space="preserve"> </w:t>
      </w:r>
      <w:r w:rsidR="002D6709">
        <w:rPr>
          <w:b/>
          <w:bCs/>
        </w:rPr>
        <w:t>La/SSB enhances tumorigenic capacity of HNSC cells in vitro.</w:t>
      </w:r>
      <w:r w:rsidRPr="00803823">
        <w:rPr>
          <w:rFonts w:hint="eastAsia"/>
          <w:b/>
          <w:bCs/>
        </w:rPr>
        <w:t xml:space="preserve"> </w:t>
      </w:r>
    </w:p>
    <w:p w14:paraId="4C15A475" w14:textId="3493E684" w:rsidR="00EF5B9C" w:rsidRDefault="002C6547" w:rsidP="00EF5B9C">
      <w:r w:rsidRPr="00EB11ED">
        <w:t>(</w:t>
      </w:r>
      <w:r w:rsidRPr="00EB11ED">
        <w:rPr>
          <w:b/>
          <w:bCs/>
        </w:rPr>
        <w:t>A</w:t>
      </w:r>
      <w:r w:rsidRPr="00764644">
        <w:t xml:space="preserve"> </w:t>
      </w:r>
      <w:r w:rsidRPr="00EB11ED">
        <w:t>and</w:t>
      </w:r>
      <w:r w:rsidRPr="00764644">
        <w:rPr>
          <w:b/>
          <w:bCs/>
        </w:rPr>
        <w:t xml:space="preserve"> </w:t>
      </w:r>
      <w:r w:rsidRPr="00EB11ED">
        <w:rPr>
          <w:b/>
          <w:bCs/>
        </w:rPr>
        <w:t>B</w:t>
      </w:r>
      <w:r w:rsidRPr="00EB11ED">
        <w:t xml:space="preserve">) </w:t>
      </w:r>
      <w:proofErr w:type="spellStart"/>
      <w:r>
        <w:rPr>
          <w:rFonts w:hint="eastAsia"/>
        </w:rPr>
        <w:t>FaDu</w:t>
      </w:r>
      <w:proofErr w:type="spellEnd"/>
      <w:r>
        <w:t xml:space="preserve"> cells were transduced with lentiviruses expressing </w:t>
      </w:r>
      <w:proofErr w:type="spellStart"/>
      <w:r>
        <w:t>shRNAs</w:t>
      </w:r>
      <w:proofErr w:type="spellEnd"/>
      <w:r>
        <w:t xml:space="preserve"> targeting </w:t>
      </w:r>
      <w:r w:rsidRPr="00E46DF3">
        <w:t>La/SSB</w:t>
      </w:r>
      <w:r>
        <w:t xml:space="preserve"> (</w:t>
      </w:r>
      <w:proofErr w:type="spellStart"/>
      <w:r>
        <w:t>sh</w:t>
      </w:r>
      <w:r w:rsidRPr="00E46DF3">
        <w:t>La</w:t>
      </w:r>
      <w:proofErr w:type="spellEnd"/>
      <w:r w:rsidRPr="00E46DF3">
        <w:t>/SSB</w:t>
      </w:r>
      <w:r>
        <w:t xml:space="preserve"> #1 and </w:t>
      </w:r>
      <w:proofErr w:type="spellStart"/>
      <w:r>
        <w:t>sh</w:t>
      </w:r>
      <w:r w:rsidRPr="00E46DF3">
        <w:t>La</w:t>
      </w:r>
      <w:proofErr w:type="spellEnd"/>
      <w:r w:rsidRPr="00E46DF3">
        <w:t>/SSB</w:t>
      </w:r>
      <w:r>
        <w:t xml:space="preserve"> #2) or a control scrambled sequence (</w:t>
      </w:r>
      <w:proofErr w:type="spellStart"/>
      <w:r>
        <w:t>shSc</w:t>
      </w:r>
      <w:proofErr w:type="spellEnd"/>
      <w:r>
        <w:t>)</w:t>
      </w:r>
      <w:r>
        <w:rPr>
          <w:rFonts w:hint="eastAsia"/>
        </w:rPr>
        <w:t xml:space="preserve"> (</w:t>
      </w:r>
      <w:r w:rsidRPr="00764644">
        <w:rPr>
          <w:rFonts w:hint="eastAsia"/>
          <w:b/>
          <w:bCs/>
        </w:rPr>
        <w:t>A</w:t>
      </w:r>
      <w:r>
        <w:rPr>
          <w:rFonts w:hint="eastAsia"/>
        </w:rPr>
        <w:t>)</w:t>
      </w:r>
      <w:r>
        <w:t xml:space="preserve">. </w:t>
      </w:r>
      <w:r w:rsidRPr="00275120">
        <w:t xml:space="preserve">TU177 cells were transduced with either a control vector or lentiviruses encoding </w:t>
      </w:r>
      <w:r w:rsidRPr="00E46DF3">
        <w:t>La/SSB</w:t>
      </w:r>
      <w:r>
        <w:rPr>
          <w:rFonts w:hint="eastAsia"/>
        </w:rPr>
        <w:t xml:space="preserve"> (</w:t>
      </w:r>
      <w:r>
        <w:rPr>
          <w:rFonts w:hint="eastAsia"/>
          <w:b/>
          <w:bCs/>
        </w:rPr>
        <w:t>B</w:t>
      </w:r>
      <w:r>
        <w:rPr>
          <w:rFonts w:hint="eastAsia"/>
        </w:rPr>
        <w:t>)</w:t>
      </w:r>
      <w:r w:rsidRPr="00275120">
        <w:t>.</w:t>
      </w:r>
      <w:r>
        <w:rPr>
          <w:rFonts w:hint="eastAsia"/>
        </w:rPr>
        <w:t xml:space="preserve"> </w:t>
      </w:r>
      <w:r w:rsidRPr="00DE3ACB">
        <w:t xml:space="preserve">The expression levels of </w:t>
      </w:r>
      <w:r w:rsidRPr="00E46DF3">
        <w:t>La/SSB</w:t>
      </w:r>
      <w:r w:rsidRPr="00DE3ACB">
        <w:t xml:space="preserve"> were assessed using </w:t>
      </w:r>
      <w:proofErr w:type="spellStart"/>
      <w:r w:rsidRPr="00DE3ACB">
        <w:t>qRT</w:t>
      </w:r>
      <w:proofErr w:type="spellEnd"/>
      <w:r w:rsidRPr="00DE3ACB">
        <w:t>-PCR.</w:t>
      </w:r>
      <w:r w:rsidRPr="00275120">
        <w:t xml:space="preserve"> </w:t>
      </w:r>
      <w:bookmarkStart w:id="0" w:name="OLE_LINK11"/>
      <w:r w:rsidRPr="00275120">
        <w:t>Error bars represent mean ± SD; ****P &lt; 0.0001.</w:t>
      </w:r>
      <w:bookmarkStart w:id="1" w:name="_Hlk188618711"/>
      <w:r w:rsidR="00EF5B9C" w:rsidRPr="00EF5B9C">
        <w:t xml:space="preserve"> </w:t>
      </w:r>
      <w:r w:rsidR="00EF5B9C">
        <w:t>(</w:t>
      </w:r>
      <w:r w:rsidR="00EF5B9C">
        <w:rPr>
          <w:rFonts w:hint="eastAsia"/>
          <w:b/>
          <w:bCs/>
        </w:rPr>
        <w:t>C-E</w:t>
      </w:r>
      <w:r w:rsidR="00EF5B9C">
        <w:t>) CCK-8</w:t>
      </w:r>
      <w:r w:rsidR="00D15F0F">
        <w:rPr>
          <w:rFonts w:hint="eastAsia"/>
        </w:rPr>
        <w:t xml:space="preserve"> </w:t>
      </w:r>
      <w:bookmarkStart w:id="2" w:name="OLE_LINK81"/>
      <w:r w:rsidR="00D15F0F">
        <w:rPr>
          <w:rFonts w:hint="eastAsia"/>
        </w:rPr>
        <w:t>(</w:t>
      </w:r>
      <w:r w:rsidR="00D15F0F" w:rsidRPr="00D15F0F">
        <w:rPr>
          <w:rFonts w:hint="eastAsia"/>
          <w:b/>
          <w:bCs/>
        </w:rPr>
        <w:t>C</w:t>
      </w:r>
      <w:r w:rsidR="00D15F0F">
        <w:rPr>
          <w:rFonts w:hint="eastAsia"/>
        </w:rPr>
        <w:t>)</w:t>
      </w:r>
      <w:bookmarkEnd w:id="2"/>
      <w:r w:rsidR="00EF5B9C">
        <w:rPr>
          <w:rFonts w:hint="eastAsia"/>
        </w:rPr>
        <w:t xml:space="preserve"> and</w:t>
      </w:r>
      <w:r w:rsidR="00EF5B9C">
        <w:t xml:space="preserve"> colony formation</w:t>
      </w:r>
      <w:r w:rsidR="00D15F0F">
        <w:rPr>
          <w:rFonts w:hint="eastAsia"/>
        </w:rPr>
        <w:t xml:space="preserve"> (</w:t>
      </w:r>
      <w:r w:rsidR="00D15F0F">
        <w:rPr>
          <w:rFonts w:hint="eastAsia"/>
          <w:b/>
          <w:bCs/>
        </w:rPr>
        <w:t>D</w:t>
      </w:r>
      <w:r w:rsidR="00B34386">
        <w:rPr>
          <w:rFonts w:hint="eastAsia"/>
          <w:b/>
          <w:bCs/>
        </w:rPr>
        <w:t xml:space="preserve"> </w:t>
      </w:r>
      <w:r w:rsidR="00B34386" w:rsidRPr="00B34386">
        <w:rPr>
          <w:rFonts w:hint="eastAsia"/>
        </w:rPr>
        <w:t>and</w:t>
      </w:r>
      <w:r w:rsidR="00B34386">
        <w:rPr>
          <w:rFonts w:hint="eastAsia"/>
          <w:b/>
          <w:bCs/>
        </w:rPr>
        <w:t xml:space="preserve"> E</w:t>
      </w:r>
      <w:r w:rsidR="00D15F0F">
        <w:rPr>
          <w:rFonts w:hint="eastAsia"/>
        </w:rPr>
        <w:t>)</w:t>
      </w:r>
      <w:r w:rsidR="00EF5B9C">
        <w:rPr>
          <w:rFonts w:hint="eastAsia"/>
        </w:rPr>
        <w:t xml:space="preserve"> </w:t>
      </w:r>
      <w:r w:rsidR="00EF5B9C">
        <w:t xml:space="preserve">were performed to evaluate cell proliferation. Scale bar, 100 </w:t>
      </w:r>
      <w:proofErr w:type="spellStart"/>
      <w:r w:rsidR="00EF5B9C">
        <w:t>μm</w:t>
      </w:r>
      <w:proofErr w:type="spellEnd"/>
      <w:r w:rsidR="00EF5B9C">
        <w:t>.</w:t>
      </w:r>
      <w:bookmarkEnd w:id="1"/>
      <w:r w:rsidR="00EF5B9C">
        <w:t xml:space="preserve"> </w:t>
      </w:r>
      <w:bookmarkStart w:id="3" w:name="_Hlk188618847"/>
      <w:r w:rsidR="00EF5B9C">
        <w:t>(</w:t>
      </w:r>
      <w:r w:rsidR="00B34386">
        <w:rPr>
          <w:rFonts w:hint="eastAsia"/>
          <w:b/>
          <w:bCs/>
        </w:rPr>
        <w:t>E</w:t>
      </w:r>
      <w:r w:rsidR="00EF5B9C">
        <w:t xml:space="preserve"> and</w:t>
      </w:r>
      <w:r w:rsidR="00EF5B9C">
        <w:rPr>
          <w:b/>
          <w:bCs/>
        </w:rPr>
        <w:t xml:space="preserve"> </w:t>
      </w:r>
      <w:r w:rsidR="00B34386">
        <w:rPr>
          <w:rFonts w:hint="eastAsia"/>
          <w:b/>
          <w:bCs/>
        </w:rPr>
        <w:t>F</w:t>
      </w:r>
      <w:r w:rsidR="00EF5B9C">
        <w:t>) Cells were analyzed for apoptosis using flow cytometry. Error bars represent mean ± SD. ***P &lt; 0.001, ****P &lt; 0.0001.</w:t>
      </w:r>
      <w:bookmarkEnd w:id="3"/>
    </w:p>
    <w:p w14:paraId="349D256F" w14:textId="7552EE9F" w:rsidR="002C6547" w:rsidRDefault="002C6547" w:rsidP="002C6547">
      <w:pPr>
        <w:spacing w:line="480" w:lineRule="auto"/>
      </w:pPr>
    </w:p>
    <w:bookmarkEnd w:id="0"/>
    <w:p w14:paraId="0BB1F376" w14:textId="77777777" w:rsidR="002C6547" w:rsidRDefault="002C6547" w:rsidP="002C6547">
      <w:pPr>
        <w:widowControl/>
        <w:spacing w:line="240" w:lineRule="auto"/>
        <w:jc w:val="left"/>
      </w:pPr>
      <w:r>
        <w:br w:type="page"/>
      </w:r>
    </w:p>
    <w:p w14:paraId="44D5AB11" w14:textId="0D3CE685" w:rsidR="002C6547" w:rsidRDefault="00B64D78" w:rsidP="002C654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4643915" wp14:editId="7DA92FF8">
            <wp:simplePos x="1143000" y="1009650"/>
            <wp:positionH relativeFrom="column">
              <wp:align>center</wp:align>
            </wp:positionH>
            <wp:positionV relativeFrom="paragraph">
              <wp:posOffset>93345</wp:posOffset>
            </wp:positionV>
            <wp:extent cx="6357600" cy="3596400"/>
            <wp:effectExtent l="0" t="0" r="5715" b="4445"/>
            <wp:wrapTopAndBottom/>
            <wp:docPr id="17737976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00" cy="35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083AA" w14:textId="7FF7EE99" w:rsidR="002C6547" w:rsidRPr="006839B0" w:rsidRDefault="002C6547" w:rsidP="002C6547">
      <w:pPr>
        <w:spacing w:line="480" w:lineRule="auto"/>
        <w:rPr>
          <w:b/>
          <w:bCs/>
        </w:rPr>
      </w:pPr>
      <w:bookmarkStart w:id="4" w:name="OLE_LINK18"/>
      <w:bookmarkStart w:id="5" w:name="OLE_LINK10"/>
      <w:r>
        <w:rPr>
          <w:rFonts w:hint="eastAsia"/>
          <w:b/>
          <w:bCs/>
        </w:rPr>
        <w:t xml:space="preserve">Figure </w:t>
      </w:r>
      <w:r w:rsidRPr="006839B0">
        <w:rPr>
          <w:rFonts w:hint="eastAsia"/>
          <w:b/>
          <w:bCs/>
        </w:rPr>
        <w:t>S</w:t>
      </w:r>
      <w:r w:rsidR="0091060B">
        <w:rPr>
          <w:rFonts w:hint="eastAsia"/>
          <w:b/>
          <w:bCs/>
        </w:rPr>
        <w:t>3</w:t>
      </w:r>
      <w:r>
        <w:rPr>
          <w:rFonts w:hint="eastAsia"/>
          <w:b/>
          <w:bCs/>
        </w:rPr>
        <w:t>.</w:t>
      </w:r>
      <w:r w:rsidRPr="006839B0">
        <w:rPr>
          <w:rFonts w:hint="eastAsia"/>
          <w:b/>
          <w:bCs/>
        </w:rPr>
        <w:t xml:space="preserve"> </w:t>
      </w:r>
      <w:bookmarkEnd w:id="4"/>
      <w:r w:rsidR="005E3F5F">
        <w:rPr>
          <w:rFonts w:hint="eastAsia"/>
          <w:b/>
          <w:bCs/>
        </w:rPr>
        <w:t>O</w:t>
      </w:r>
      <w:r w:rsidRPr="00A44434">
        <w:rPr>
          <w:b/>
          <w:bCs/>
        </w:rPr>
        <w:t xml:space="preserve">verexpression of </w:t>
      </w:r>
      <w:r w:rsidRPr="00E46DF3">
        <w:rPr>
          <w:b/>
          <w:bCs/>
        </w:rPr>
        <w:t>La/SSB</w:t>
      </w:r>
      <w:r w:rsidRPr="00A44434">
        <w:rPr>
          <w:b/>
          <w:bCs/>
        </w:rPr>
        <w:t xml:space="preserve"> promotes tumor cell proliferation </w:t>
      </w:r>
      <w:r w:rsidRPr="00A44434">
        <w:rPr>
          <w:b/>
          <w:bCs/>
          <w:i/>
          <w:iCs/>
        </w:rPr>
        <w:t>in vivo</w:t>
      </w:r>
      <w:r w:rsidRPr="006839B0">
        <w:rPr>
          <w:rFonts w:hint="eastAsia"/>
          <w:b/>
          <w:bCs/>
        </w:rPr>
        <w:t>.</w:t>
      </w:r>
    </w:p>
    <w:bookmarkEnd w:id="5"/>
    <w:p w14:paraId="1897FE75" w14:textId="77777777" w:rsidR="002C6547" w:rsidRPr="00275120" w:rsidRDefault="002C6547" w:rsidP="002C6547">
      <w:pPr>
        <w:spacing w:line="480" w:lineRule="auto"/>
      </w:pPr>
      <w:r w:rsidRPr="00275120">
        <w:t>(</w:t>
      </w:r>
      <w:r w:rsidRPr="00275120">
        <w:rPr>
          <w:b/>
          <w:bCs/>
        </w:rPr>
        <w:t>A</w:t>
      </w:r>
      <w:r w:rsidRPr="00A91C8C">
        <w:rPr>
          <w:rFonts w:hint="eastAsia"/>
        </w:rPr>
        <w:t>-</w:t>
      </w:r>
      <w:r>
        <w:rPr>
          <w:rFonts w:hint="eastAsia"/>
          <w:b/>
          <w:bCs/>
        </w:rPr>
        <w:t>H</w:t>
      </w:r>
      <w:r w:rsidRPr="00275120">
        <w:t xml:space="preserve">) </w:t>
      </w:r>
      <w:r w:rsidRPr="00680D32">
        <w:t xml:space="preserve">The indicated </w:t>
      </w:r>
      <w:r>
        <w:rPr>
          <w:rFonts w:hint="eastAsia"/>
        </w:rPr>
        <w:t>TU177</w:t>
      </w:r>
      <w:r w:rsidRPr="00680D32">
        <w:t xml:space="preserve"> cells were subcutaneously injected into mice for monitoring tumor growth. Tumor images </w:t>
      </w:r>
      <w:r w:rsidRPr="00680D32">
        <w:rPr>
          <w:b/>
          <w:bCs/>
        </w:rPr>
        <w:t>(</w:t>
      </w:r>
      <w:r>
        <w:rPr>
          <w:rFonts w:hint="eastAsia"/>
          <w:b/>
          <w:bCs/>
        </w:rPr>
        <w:t>A</w:t>
      </w:r>
      <w:r w:rsidRPr="00680D32">
        <w:rPr>
          <w:b/>
          <w:bCs/>
        </w:rPr>
        <w:t>)</w:t>
      </w:r>
      <w:r w:rsidRPr="00680D32">
        <w:t xml:space="preserve">, tumor weight </w:t>
      </w:r>
      <w:r w:rsidRPr="00680D32">
        <w:rPr>
          <w:b/>
          <w:bCs/>
        </w:rPr>
        <w:t>(</w:t>
      </w:r>
      <w:r>
        <w:rPr>
          <w:rFonts w:hint="eastAsia"/>
          <w:b/>
          <w:bCs/>
        </w:rPr>
        <w:t>B</w:t>
      </w:r>
      <w:r w:rsidRPr="00680D32">
        <w:rPr>
          <w:b/>
          <w:bCs/>
        </w:rPr>
        <w:t>)</w:t>
      </w:r>
      <w:r w:rsidRPr="00680D32">
        <w:t>, tumor volume</w:t>
      </w:r>
      <w:r w:rsidRPr="00680D32">
        <w:rPr>
          <w:b/>
          <w:bCs/>
        </w:rPr>
        <w:t xml:space="preserve"> (</w:t>
      </w:r>
      <w:r>
        <w:rPr>
          <w:rFonts w:hint="eastAsia"/>
          <w:b/>
          <w:bCs/>
        </w:rPr>
        <w:t>C</w:t>
      </w:r>
      <w:r w:rsidRPr="00680D32">
        <w:rPr>
          <w:b/>
          <w:bCs/>
        </w:rPr>
        <w:t>)</w:t>
      </w:r>
      <w:r w:rsidRPr="00275120">
        <w:t>, body weight (</w:t>
      </w:r>
      <w:r>
        <w:rPr>
          <w:rFonts w:hint="eastAsia"/>
          <w:b/>
          <w:bCs/>
        </w:rPr>
        <w:t>D</w:t>
      </w:r>
      <w:r w:rsidRPr="00275120">
        <w:t>)</w:t>
      </w:r>
      <w:r w:rsidRPr="00680D32">
        <w:t xml:space="preserve">, and representative IHC images of </w:t>
      </w:r>
      <w:r w:rsidRPr="00E46DF3">
        <w:t>La/SSB</w:t>
      </w:r>
      <w:r w:rsidRPr="00EB11ED">
        <w:t xml:space="preserve">, </w:t>
      </w:r>
      <w:r>
        <w:t>Ki-67</w:t>
      </w:r>
      <w:r w:rsidRPr="00EB11ED">
        <w:t xml:space="preserve"> and </w:t>
      </w:r>
      <w:r>
        <w:rPr>
          <w:rFonts w:hint="eastAsia"/>
        </w:rPr>
        <w:t>Cleaved caspase-3</w:t>
      </w:r>
      <w:r w:rsidRPr="00680D32">
        <w:t xml:space="preserve"> (</w:t>
      </w:r>
      <w:r w:rsidRPr="00680D32">
        <w:rPr>
          <w:rFonts w:hint="eastAsia"/>
          <w:b/>
          <w:bCs/>
        </w:rPr>
        <w:t>E</w:t>
      </w:r>
      <w:r w:rsidRPr="00680D32">
        <w:t>) were shown. Scale bars, 50 µm.</w:t>
      </w:r>
      <w:r w:rsidRPr="0046337F">
        <w:rPr>
          <w:b/>
          <w:bCs/>
        </w:rPr>
        <w:t xml:space="preserve"> </w:t>
      </w:r>
      <w:r>
        <w:rPr>
          <w:rFonts w:hint="eastAsia"/>
        </w:rPr>
        <w:t>T</w:t>
      </w:r>
      <w:r w:rsidRPr="0069143A">
        <w:t xml:space="preserve">he quantitative analysis results for </w:t>
      </w:r>
      <w:r w:rsidRPr="00E46DF3">
        <w:t>La/SSB</w:t>
      </w:r>
      <w:r w:rsidRPr="00EB11ED">
        <w:t xml:space="preserve">, </w:t>
      </w:r>
      <w:r>
        <w:t>Ki-67</w:t>
      </w:r>
      <w:r w:rsidRPr="00EB11ED">
        <w:t xml:space="preserve"> and </w:t>
      </w:r>
      <w:r>
        <w:rPr>
          <w:rFonts w:hint="eastAsia"/>
        </w:rPr>
        <w:t>Cleaved caspase-3</w:t>
      </w:r>
      <w:r w:rsidRPr="00EB11ED">
        <w:t xml:space="preserve"> </w:t>
      </w:r>
      <w:r w:rsidRPr="002E328B">
        <w:t>(</w:t>
      </w:r>
      <w:r>
        <w:rPr>
          <w:rFonts w:hint="eastAsia"/>
          <w:b/>
          <w:bCs/>
        </w:rPr>
        <w:t xml:space="preserve">F </w:t>
      </w:r>
      <w:r>
        <w:rPr>
          <w:rFonts w:hint="eastAsia"/>
        </w:rPr>
        <w:t>-</w:t>
      </w:r>
      <w:r w:rsidRPr="00737641">
        <w:rPr>
          <w:rFonts w:hint="eastAsia"/>
          <w:b/>
          <w:bCs/>
        </w:rPr>
        <w:t>H</w:t>
      </w:r>
      <w:r w:rsidRPr="002E328B">
        <w:t>)</w:t>
      </w:r>
      <w:r w:rsidRPr="00A06F9B">
        <w:rPr>
          <w:rFonts w:hint="eastAsia"/>
        </w:rPr>
        <w:t>.</w:t>
      </w:r>
      <w:r w:rsidRPr="00A06F9B">
        <w:t xml:space="preserve"> </w:t>
      </w:r>
      <w:r w:rsidRPr="00680D32">
        <w:t>Error bars, mean ± SD (n = 5 mice/group). *</w:t>
      </w:r>
      <w:r>
        <w:rPr>
          <w:rFonts w:hint="eastAsia"/>
        </w:rPr>
        <w:t>*</w:t>
      </w:r>
      <w:r w:rsidRPr="00680D32">
        <w:t>*P &lt; 0.0</w:t>
      </w:r>
      <w:r>
        <w:rPr>
          <w:rFonts w:hint="eastAsia"/>
        </w:rPr>
        <w:t>0</w:t>
      </w:r>
      <w:r w:rsidRPr="00680D32">
        <w:t>1</w:t>
      </w:r>
      <w:r>
        <w:rPr>
          <w:rFonts w:hint="eastAsia"/>
        </w:rPr>
        <w:t>, ****p&lt;0.0001</w:t>
      </w:r>
      <w:r w:rsidRPr="00680D32">
        <w:t>.</w:t>
      </w:r>
    </w:p>
    <w:p w14:paraId="2B355DF5" w14:textId="77777777" w:rsidR="00D815B3" w:rsidRDefault="002C6547" w:rsidP="0091060B">
      <w:r>
        <w:br w:type="page"/>
      </w:r>
      <w:bookmarkStart w:id="6" w:name="_Hlk203838360"/>
    </w:p>
    <w:p w14:paraId="0A949058" w14:textId="6D90BDCE" w:rsidR="00772827" w:rsidRDefault="00CD17F2" w:rsidP="00772827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4E37724" wp14:editId="58EFEC6B">
            <wp:simplePos x="1144988" y="989937"/>
            <wp:positionH relativeFrom="column">
              <wp:align>center</wp:align>
            </wp:positionH>
            <wp:positionV relativeFrom="paragraph">
              <wp:posOffset>75565</wp:posOffset>
            </wp:positionV>
            <wp:extent cx="6361200" cy="3895200"/>
            <wp:effectExtent l="0" t="0" r="1905" b="0"/>
            <wp:wrapTopAndBottom/>
            <wp:docPr id="15455154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200" cy="38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F5210" w14:textId="65D2C90E" w:rsidR="00772827" w:rsidRDefault="00772827" w:rsidP="00772827">
      <w:r w:rsidRPr="001A6232">
        <w:rPr>
          <w:rFonts w:hint="eastAsia"/>
          <w:b/>
          <w:bCs/>
        </w:rPr>
        <w:t>Figure S</w:t>
      </w:r>
      <w:r>
        <w:rPr>
          <w:rFonts w:hint="eastAsia"/>
          <w:b/>
          <w:bCs/>
        </w:rPr>
        <w:t>4</w:t>
      </w:r>
      <w:r w:rsidRPr="001A6232">
        <w:rPr>
          <w:rFonts w:hint="eastAsia"/>
          <w:b/>
          <w:bCs/>
        </w:rPr>
        <w:t xml:space="preserve">. </w:t>
      </w:r>
      <w:r w:rsidRPr="0091060B">
        <w:rPr>
          <w:b/>
          <w:bCs/>
        </w:rPr>
        <w:t>Analyze the expression profiles of the specified genes and their association with patient survival using the TCGA-HNSC data</w:t>
      </w:r>
      <w:r w:rsidRPr="0091060B">
        <w:rPr>
          <w:rFonts w:hint="eastAsia"/>
          <w:b/>
          <w:bCs/>
        </w:rPr>
        <w:t>set</w:t>
      </w:r>
      <w:r w:rsidRPr="0091060B">
        <w:rPr>
          <w:b/>
          <w:bCs/>
        </w:rPr>
        <w:t>.</w:t>
      </w:r>
      <w:r w:rsidRPr="0091060B">
        <w:rPr>
          <w:rFonts w:hint="eastAsia"/>
          <w:b/>
          <w:bCs/>
        </w:rPr>
        <w:t xml:space="preserve"> </w:t>
      </w:r>
    </w:p>
    <w:p w14:paraId="294BF0B4" w14:textId="707DA246" w:rsidR="00772827" w:rsidRPr="00FF66DD" w:rsidRDefault="00772827" w:rsidP="00772827">
      <w:r w:rsidRPr="00E53300">
        <w:t>Kaplan-Meier survival analysis was conducted for HNSCC patients in the TCGA dataset, stratified into high (n = 25</w:t>
      </w:r>
      <w:r>
        <w:rPr>
          <w:rFonts w:hint="eastAsia"/>
        </w:rPr>
        <w:t>1</w:t>
      </w:r>
      <w:r w:rsidRPr="00E53300">
        <w:t>) and low (n = 25</w:t>
      </w:r>
      <w:r>
        <w:rPr>
          <w:rFonts w:hint="eastAsia"/>
        </w:rPr>
        <w:t>2</w:t>
      </w:r>
      <w:r w:rsidRPr="00E53300">
        <w:t xml:space="preserve">) expression groups based on the median expression levels of </w:t>
      </w:r>
      <w:r>
        <w:rPr>
          <w:rFonts w:hint="eastAsia"/>
        </w:rPr>
        <w:t>AMIGO2</w:t>
      </w:r>
      <w:r w:rsidRPr="00E53300">
        <w:t xml:space="preserve">, </w:t>
      </w:r>
      <w:r w:rsidRPr="0091060B">
        <w:t>CSF2</w:t>
      </w:r>
      <w:r w:rsidRPr="00E53300">
        <w:t xml:space="preserve">, </w:t>
      </w:r>
      <w:r w:rsidRPr="0091060B">
        <w:t>HOXD10</w:t>
      </w:r>
      <w:r w:rsidRPr="00E53300">
        <w:t xml:space="preserve">, </w:t>
      </w:r>
      <w:r w:rsidRPr="0091060B">
        <w:t>IL7R</w:t>
      </w:r>
      <w:r w:rsidRPr="00E53300">
        <w:t xml:space="preserve">, </w:t>
      </w:r>
      <w:r w:rsidRPr="0091060B">
        <w:t>IL24</w:t>
      </w:r>
      <w:r w:rsidRPr="00E53300">
        <w:t xml:space="preserve">, and </w:t>
      </w:r>
      <w:r w:rsidRPr="0091060B">
        <w:t>PHLDB2</w:t>
      </w:r>
      <w:r w:rsidRPr="00E53300">
        <w:t>.</w:t>
      </w:r>
    </w:p>
    <w:p w14:paraId="615DE867" w14:textId="77777777" w:rsidR="00772827" w:rsidRDefault="00772827" w:rsidP="00772827"/>
    <w:p w14:paraId="0854FC3D" w14:textId="58C3F19A" w:rsidR="00D815B3" w:rsidRDefault="00D815B3" w:rsidP="0091060B">
      <w:pPr>
        <w:rPr>
          <w:b/>
          <w:bCs/>
        </w:rPr>
      </w:pPr>
    </w:p>
    <w:p w14:paraId="65BC4997" w14:textId="7F117A7C" w:rsidR="00F7588A" w:rsidRDefault="00F7588A" w:rsidP="0091060B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C94D7E3" wp14:editId="45F6AD89">
            <wp:simplePos x="1143000" y="939800"/>
            <wp:positionH relativeFrom="column">
              <wp:align>center</wp:align>
            </wp:positionH>
            <wp:positionV relativeFrom="paragraph">
              <wp:posOffset>25400</wp:posOffset>
            </wp:positionV>
            <wp:extent cx="6368400" cy="8564400"/>
            <wp:effectExtent l="0" t="0" r="0" b="8255"/>
            <wp:wrapTopAndBottom/>
            <wp:docPr id="6300721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00" cy="85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DDA6A" w14:textId="58AF6AB6" w:rsidR="008B439F" w:rsidRPr="00B07058" w:rsidRDefault="00D815B3" w:rsidP="00772827">
      <w:pPr>
        <w:widowControl/>
        <w:spacing w:line="240" w:lineRule="auto"/>
        <w:jc w:val="left"/>
        <w:rPr>
          <w:b/>
          <w:bCs/>
        </w:rPr>
      </w:pPr>
      <w:bookmarkStart w:id="7" w:name="_Hlk203838373"/>
      <w:bookmarkEnd w:id="6"/>
      <w:r>
        <w:rPr>
          <w:b/>
          <w:bCs/>
        </w:rPr>
        <w:br w:type="page"/>
      </w:r>
      <w:r w:rsidR="002C6547">
        <w:rPr>
          <w:rFonts w:hint="eastAsia"/>
          <w:b/>
          <w:bCs/>
        </w:rPr>
        <w:lastRenderedPageBreak/>
        <w:t xml:space="preserve">Figure </w:t>
      </w:r>
      <w:r w:rsidR="002C6547" w:rsidRPr="00B07058">
        <w:rPr>
          <w:rFonts w:hint="eastAsia"/>
          <w:b/>
          <w:bCs/>
        </w:rPr>
        <w:t>S</w:t>
      </w:r>
      <w:r w:rsidR="00EC3CF5">
        <w:rPr>
          <w:rFonts w:hint="eastAsia"/>
          <w:b/>
          <w:bCs/>
        </w:rPr>
        <w:t>5</w:t>
      </w:r>
      <w:r w:rsidR="002C6547">
        <w:rPr>
          <w:rFonts w:hint="eastAsia"/>
          <w:b/>
          <w:bCs/>
        </w:rPr>
        <w:t>.</w:t>
      </w:r>
      <w:bookmarkStart w:id="8" w:name="_Hlk209281421"/>
      <w:r w:rsidR="002C6547" w:rsidRPr="00B07058">
        <w:rPr>
          <w:rFonts w:hint="eastAsia"/>
          <w:b/>
          <w:bCs/>
        </w:rPr>
        <w:t xml:space="preserve"> </w:t>
      </w:r>
      <w:bookmarkEnd w:id="7"/>
      <w:bookmarkEnd w:id="8"/>
      <w:r w:rsidR="008B439F">
        <w:rPr>
          <w:rFonts w:hint="eastAsia"/>
          <w:b/>
          <w:bCs/>
        </w:rPr>
        <w:t>FSCN1</w:t>
      </w:r>
      <w:r w:rsidR="008B439F" w:rsidRPr="000623CB">
        <w:rPr>
          <w:b/>
          <w:bCs/>
        </w:rPr>
        <w:t xml:space="preserve"> exhibits tumor promoter activities in </w:t>
      </w:r>
      <w:r w:rsidR="008B439F">
        <w:rPr>
          <w:rFonts w:hint="eastAsia"/>
          <w:b/>
          <w:bCs/>
        </w:rPr>
        <w:t>HN</w:t>
      </w:r>
      <w:r w:rsidR="008B439F" w:rsidRPr="000623CB">
        <w:rPr>
          <w:b/>
          <w:bCs/>
        </w:rPr>
        <w:t>SC cells</w:t>
      </w:r>
      <w:r w:rsidR="008B439F" w:rsidRPr="00B07058">
        <w:rPr>
          <w:b/>
          <w:bCs/>
        </w:rPr>
        <w:t>.</w:t>
      </w:r>
      <w:r w:rsidR="008B439F" w:rsidRPr="00B07058">
        <w:rPr>
          <w:rFonts w:hint="eastAsia"/>
          <w:b/>
          <w:bCs/>
        </w:rPr>
        <w:t xml:space="preserve"> </w:t>
      </w:r>
    </w:p>
    <w:p w14:paraId="32185DAC" w14:textId="06AE00F6" w:rsidR="002C6547" w:rsidRDefault="00EC3CF5" w:rsidP="008B439F">
      <w:pPr>
        <w:rPr>
          <w:b/>
          <w:bCs/>
        </w:rPr>
      </w:pPr>
      <w:r>
        <w:rPr>
          <w:rFonts w:hint="eastAsia"/>
        </w:rPr>
        <w:t>(</w:t>
      </w:r>
      <w:r w:rsidRPr="00275120">
        <w:rPr>
          <w:b/>
          <w:bCs/>
        </w:rPr>
        <w:t>A</w:t>
      </w:r>
      <w:r>
        <w:rPr>
          <w:rFonts w:hint="eastAsia"/>
        </w:rPr>
        <w:t xml:space="preserve">) </w:t>
      </w:r>
      <w:proofErr w:type="spellStart"/>
      <w:r w:rsidR="008B439F">
        <w:rPr>
          <w:rFonts w:hint="eastAsia"/>
        </w:rPr>
        <w:t>FaDu</w:t>
      </w:r>
      <w:proofErr w:type="spellEnd"/>
      <w:r w:rsidR="008B439F">
        <w:t xml:space="preserve"> cells were transduced with lentiviruses expressing </w:t>
      </w:r>
      <w:proofErr w:type="spellStart"/>
      <w:r w:rsidR="008B439F">
        <w:t>shRNAs</w:t>
      </w:r>
      <w:proofErr w:type="spellEnd"/>
      <w:r w:rsidR="008B439F">
        <w:t xml:space="preserve"> targeting </w:t>
      </w:r>
      <w:r w:rsidR="008B439F">
        <w:rPr>
          <w:rFonts w:hint="eastAsia"/>
        </w:rPr>
        <w:t>FSCN1</w:t>
      </w:r>
      <w:r w:rsidR="008B439F">
        <w:t xml:space="preserve"> (sh</w:t>
      </w:r>
      <w:r w:rsidR="008B439F">
        <w:rPr>
          <w:rFonts w:hint="eastAsia"/>
        </w:rPr>
        <w:t>FSCN1</w:t>
      </w:r>
      <w:r w:rsidR="008B439F">
        <w:t xml:space="preserve">#1 and </w:t>
      </w:r>
      <w:proofErr w:type="spellStart"/>
      <w:r w:rsidR="008B439F">
        <w:t>sh</w:t>
      </w:r>
      <w:proofErr w:type="spellEnd"/>
      <w:r w:rsidR="008B439F" w:rsidRPr="00CE6580">
        <w:rPr>
          <w:rFonts w:hint="eastAsia"/>
        </w:rPr>
        <w:t xml:space="preserve"> </w:t>
      </w:r>
      <w:r w:rsidR="008B439F">
        <w:rPr>
          <w:rFonts w:hint="eastAsia"/>
        </w:rPr>
        <w:t>FSCN1</w:t>
      </w:r>
      <w:r w:rsidR="008B439F">
        <w:t>#2) or a control scrambled sequence (</w:t>
      </w:r>
      <w:proofErr w:type="spellStart"/>
      <w:r w:rsidR="008B439F">
        <w:t>shSc</w:t>
      </w:r>
      <w:proofErr w:type="spellEnd"/>
      <w:r w:rsidR="008B439F">
        <w:t xml:space="preserve">). </w:t>
      </w:r>
      <w:r w:rsidR="008B439F" w:rsidRPr="00275120">
        <w:t xml:space="preserve">TU177 cells were transduced with either a control vector or lentiviruses encoding </w:t>
      </w:r>
      <w:r w:rsidR="008B439F">
        <w:rPr>
          <w:rFonts w:hint="eastAsia"/>
        </w:rPr>
        <w:t>FSCN1</w:t>
      </w:r>
      <w:r w:rsidR="008B439F" w:rsidRPr="00275120">
        <w:t xml:space="preserve">. </w:t>
      </w:r>
      <w:r w:rsidR="008B439F" w:rsidRPr="006F5C30">
        <w:t>CCK-8</w:t>
      </w:r>
      <w:r w:rsidR="008B439F">
        <w:rPr>
          <w:rFonts w:hint="eastAsia"/>
        </w:rPr>
        <w:t xml:space="preserve"> </w:t>
      </w:r>
      <w:r w:rsidR="008B439F" w:rsidRPr="00275120">
        <w:t>(</w:t>
      </w:r>
      <w:r w:rsidR="008B439F" w:rsidRPr="005F3A60">
        <w:rPr>
          <w:rFonts w:hint="eastAsia"/>
          <w:b/>
          <w:bCs/>
        </w:rPr>
        <w:t>B</w:t>
      </w:r>
      <w:r w:rsidR="008B439F" w:rsidRPr="00275120">
        <w:t>)</w:t>
      </w:r>
      <w:r w:rsidR="008B439F">
        <w:rPr>
          <w:rFonts w:hint="eastAsia"/>
        </w:rPr>
        <w:t xml:space="preserve">, </w:t>
      </w:r>
      <w:r w:rsidR="008B439F" w:rsidRPr="006F5C30">
        <w:t>colony formation</w:t>
      </w:r>
      <w:bookmarkStart w:id="9" w:name="OLE_LINK84"/>
      <w:r w:rsidR="008B439F" w:rsidRPr="00EB11ED">
        <w:t xml:space="preserve"> </w:t>
      </w:r>
      <w:r w:rsidR="008B439F" w:rsidRPr="006F5C30">
        <w:t>(</w:t>
      </w:r>
      <w:r w:rsidR="008B439F">
        <w:rPr>
          <w:rFonts w:hint="eastAsia"/>
          <w:b/>
          <w:bCs/>
        </w:rPr>
        <w:t>C</w:t>
      </w:r>
      <w:r w:rsidR="008B439F" w:rsidRPr="006F5C30">
        <w:t>)</w:t>
      </w:r>
      <w:bookmarkEnd w:id="9"/>
      <w:r w:rsidR="008B439F" w:rsidRPr="006F5C30">
        <w:t xml:space="preserve"> </w:t>
      </w:r>
      <w:r w:rsidRPr="006F5C30">
        <w:t xml:space="preserve">and </w:t>
      </w:r>
      <w:proofErr w:type="spellStart"/>
      <w:r>
        <w:rPr>
          <w:rFonts w:hint="eastAsia"/>
        </w:rPr>
        <w:t>EdU</w:t>
      </w:r>
      <w:proofErr w:type="spellEnd"/>
      <w:r>
        <w:rPr>
          <w:rFonts w:hint="eastAsia"/>
        </w:rPr>
        <w:t xml:space="preserve"> </w:t>
      </w:r>
      <w:r>
        <w:t xml:space="preserve">assays </w:t>
      </w:r>
      <w:r w:rsidRPr="006F5C30">
        <w:t>(</w:t>
      </w:r>
      <w:r>
        <w:rPr>
          <w:rFonts w:hint="eastAsia"/>
          <w:b/>
          <w:bCs/>
        </w:rPr>
        <w:t xml:space="preserve">D </w:t>
      </w:r>
      <w:r w:rsidRPr="00EC3CF5">
        <w:rPr>
          <w:rFonts w:hint="eastAsia"/>
        </w:rPr>
        <w:t>and</w:t>
      </w:r>
      <w:r>
        <w:rPr>
          <w:rFonts w:hint="eastAsia"/>
          <w:b/>
          <w:bCs/>
        </w:rPr>
        <w:t xml:space="preserve"> E</w:t>
      </w:r>
      <w:r w:rsidRPr="006F5C30">
        <w:t>)</w:t>
      </w:r>
      <w:r w:rsidRPr="00EB11ED">
        <w:t xml:space="preserve"> </w:t>
      </w:r>
      <w:r w:rsidR="008B439F" w:rsidRPr="00084EDA">
        <w:t>were performed to evaluate cell proliferation.</w:t>
      </w:r>
      <w:r w:rsidR="008B439F" w:rsidRPr="002F3B8F">
        <w:t xml:space="preserve"> </w:t>
      </w:r>
      <w:r w:rsidR="008B439F" w:rsidRPr="00EB11ED">
        <w:t>(</w:t>
      </w:r>
      <w:r>
        <w:rPr>
          <w:rFonts w:hint="eastAsia"/>
          <w:b/>
          <w:bCs/>
        </w:rPr>
        <w:t>F</w:t>
      </w:r>
      <w:r w:rsidR="008B439F" w:rsidRPr="00D372AA">
        <w:t xml:space="preserve"> </w:t>
      </w:r>
      <w:r w:rsidR="008B439F" w:rsidRPr="006F5C30">
        <w:t>and</w:t>
      </w:r>
      <w:r w:rsidR="008B439F" w:rsidRPr="00D372AA">
        <w:rPr>
          <w:b/>
          <w:bCs/>
        </w:rPr>
        <w:t xml:space="preserve"> </w:t>
      </w:r>
      <w:r>
        <w:rPr>
          <w:rFonts w:hint="eastAsia"/>
          <w:b/>
          <w:bCs/>
        </w:rPr>
        <w:t>G</w:t>
      </w:r>
      <w:r w:rsidR="008B439F" w:rsidRPr="00EB11ED">
        <w:t xml:space="preserve">) </w:t>
      </w:r>
      <w:r>
        <w:t xml:space="preserve">Representative images of organoid diameter after knockdown or over-expression of FSCN1. Scale bar: 400 </w:t>
      </w:r>
      <w:proofErr w:type="spellStart"/>
      <w:r>
        <w:t>μm</w:t>
      </w:r>
      <w:proofErr w:type="spellEnd"/>
      <w:r>
        <w:t xml:space="preserve"> (low-magnification), 100 </w:t>
      </w:r>
      <w:proofErr w:type="spellStart"/>
      <w:r>
        <w:t>μm</w:t>
      </w:r>
      <w:proofErr w:type="spellEnd"/>
      <w:r>
        <w:t xml:space="preserve"> (high-magnification). Statistics of tumor organoid diameter (</w:t>
      </w:r>
      <w:r>
        <w:rPr>
          <w:i/>
          <w:iCs/>
        </w:rPr>
        <w:t>n</w:t>
      </w:r>
      <w:r>
        <w:t>=30). Error bars indicate mean ± SD. ****P &lt; 0.0001.</w:t>
      </w:r>
      <w:r w:rsidRPr="00EC3CF5">
        <w:t xml:space="preserve"> </w:t>
      </w:r>
      <w:r>
        <w:t>(</w:t>
      </w:r>
      <w:r>
        <w:rPr>
          <w:rFonts w:hint="eastAsia"/>
          <w:b/>
          <w:bCs/>
        </w:rPr>
        <w:t>H</w:t>
      </w:r>
      <w:r>
        <w:t xml:space="preserve"> and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I</w:t>
      </w:r>
      <w:r>
        <w:t xml:space="preserve">) </w:t>
      </w:r>
      <w:proofErr w:type="spellStart"/>
      <w:r>
        <w:t>Transwell</w:t>
      </w:r>
      <w:proofErr w:type="spellEnd"/>
      <w:r>
        <w:t xml:space="preserve"> assays showed the migration and invasion rates in FSCN1-knockdown </w:t>
      </w:r>
      <w:proofErr w:type="spellStart"/>
      <w:r>
        <w:t>FaDu</w:t>
      </w:r>
      <w:proofErr w:type="spellEnd"/>
      <w:r>
        <w:t xml:space="preserve"> cells and FSCN1-overexpressing TU177 cells. Scale bar: 100 </w:t>
      </w:r>
      <w:proofErr w:type="spellStart"/>
      <w:r>
        <w:t>μm</w:t>
      </w:r>
      <w:proofErr w:type="spellEnd"/>
      <w:r>
        <w:t>. Error bars represent mean ± SD. ***</w:t>
      </w:r>
      <w:r>
        <w:rPr>
          <w:i/>
          <w:iCs/>
        </w:rPr>
        <w:t>P</w:t>
      </w:r>
      <w:r>
        <w:t>&lt;0.001, ****P &lt; 0.0001.</w:t>
      </w:r>
      <w:r w:rsidRPr="00EC3CF5">
        <w:t xml:space="preserve"> </w:t>
      </w:r>
      <w:r>
        <w:t>(</w:t>
      </w:r>
      <w:r>
        <w:rPr>
          <w:rFonts w:hint="eastAsia"/>
          <w:b/>
          <w:bCs/>
        </w:rPr>
        <w:t>J</w:t>
      </w:r>
      <w:r>
        <w:t xml:space="preserve"> and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K</w:t>
      </w:r>
      <w:r>
        <w:t>)</w:t>
      </w:r>
      <w:r>
        <w:rPr>
          <w:rFonts w:hint="eastAsia"/>
        </w:rPr>
        <w:t xml:space="preserve"> </w:t>
      </w:r>
      <w:r w:rsidR="008B439F">
        <w:rPr>
          <w:rFonts w:hint="eastAsia"/>
        </w:rPr>
        <w:t>C</w:t>
      </w:r>
      <w:r w:rsidR="008B439F">
        <w:t>ells were analyzed for apoptosis using flow cytometry</w:t>
      </w:r>
      <w:r w:rsidR="008B439F">
        <w:rPr>
          <w:rFonts w:hint="eastAsia"/>
        </w:rPr>
        <w:t>.</w:t>
      </w:r>
      <w:r w:rsidR="008B439F">
        <w:t xml:space="preserve"> </w:t>
      </w:r>
      <w:r w:rsidR="008B439F" w:rsidRPr="00EB11ED">
        <w:t>Error bars represent mean ± SD. **P &lt; 0.0</w:t>
      </w:r>
      <w:r w:rsidR="008B439F">
        <w:rPr>
          <w:rFonts w:hint="eastAsia"/>
        </w:rPr>
        <w:t>5</w:t>
      </w:r>
      <w:r w:rsidR="008B439F" w:rsidRPr="00EB11ED">
        <w:t>, ***P &lt; 0.001, ****P &lt; 0.0001.</w:t>
      </w:r>
      <w:r>
        <w:rPr>
          <w:b/>
          <w:bCs/>
        </w:rPr>
        <w:t xml:space="preserve"> </w:t>
      </w:r>
      <w:r w:rsidR="002C6547">
        <w:rPr>
          <w:b/>
          <w:bCs/>
        </w:rPr>
        <w:br w:type="page"/>
      </w:r>
    </w:p>
    <w:p w14:paraId="289CCBAF" w14:textId="0247802C" w:rsidR="00772827" w:rsidRDefault="00772827" w:rsidP="002A2A08">
      <w:pPr>
        <w:rPr>
          <w:b/>
          <w:bCs/>
        </w:rPr>
      </w:pPr>
      <w:bookmarkStart w:id="10" w:name="OLE_LINK21"/>
      <w:bookmarkStart w:id="11" w:name="_Hlk203838384"/>
      <w:r>
        <w:rPr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3259554" wp14:editId="1224A7AC">
            <wp:simplePos x="1143000" y="946150"/>
            <wp:positionH relativeFrom="column">
              <wp:align>center</wp:align>
            </wp:positionH>
            <wp:positionV relativeFrom="paragraph">
              <wp:posOffset>32385</wp:posOffset>
            </wp:positionV>
            <wp:extent cx="6357600" cy="6858000"/>
            <wp:effectExtent l="0" t="0" r="5715" b="0"/>
            <wp:wrapTopAndBottom/>
            <wp:docPr id="1024098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37710" w14:textId="5C9DB104" w:rsidR="002A2A08" w:rsidRDefault="002C6547" w:rsidP="002A2A08">
      <w:pPr>
        <w:rPr>
          <w:b/>
          <w:bCs/>
        </w:rPr>
      </w:pPr>
      <w:r>
        <w:rPr>
          <w:rFonts w:hint="eastAsia"/>
          <w:b/>
          <w:bCs/>
        </w:rPr>
        <w:t xml:space="preserve">Figure </w:t>
      </w:r>
      <w:r w:rsidRPr="00B07058">
        <w:rPr>
          <w:rFonts w:hint="eastAsia"/>
          <w:b/>
          <w:bCs/>
        </w:rPr>
        <w:t>S</w:t>
      </w:r>
      <w:r w:rsidR="006D1B0E">
        <w:rPr>
          <w:rFonts w:hint="eastAsia"/>
          <w:b/>
          <w:bCs/>
        </w:rPr>
        <w:t>6</w:t>
      </w:r>
      <w:r>
        <w:rPr>
          <w:rFonts w:hint="eastAsia"/>
          <w:b/>
          <w:bCs/>
        </w:rPr>
        <w:t>.</w:t>
      </w:r>
      <w:r w:rsidRPr="00B07058">
        <w:rPr>
          <w:rFonts w:hint="eastAsia"/>
          <w:b/>
          <w:bCs/>
        </w:rPr>
        <w:t xml:space="preserve"> </w:t>
      </w:r>
      <w:bookmarkStart w:id="12" w:name="_Hlk183517400"/>
      <w:bookmarkStart w:id="13" w:name="OLE_LINK22"/>
      <w:bookmarkEnd w:id="10"/>
      <w:bookmarkEnd w:id="11"/>
      <w:r w:rsidR="002A2A08">
        <w:rPr>
          <w:b/>
          <w:bCs/>
        </w:rPr>
        <w:t xml:space="preserve">FSCN1 exhibits tumor promoter activities </w:t>
      </w:r>
      <w:r w:rsidR="002A2A08" w:rsidRPr="002D6709">
        <w:rPr>
          <w:b/>
          <w:bCs/>
          <w:i/>
          <w:iCs/>
        </w:rPr>
        <w:t>in</w:t>
      </w:r>
      <w:r w:rsidR="002A2A08">
        <w:rPr>
          <w:b/>
          <w:bCs/>
        </w:rPr>
        <w:t xml:space="preserve"> </w:t>
      </w:r>
      <w:r w:rsidR="002D6709">
        <w:rPr>
          <w:b/>
          <w:bCs/>
          <w:i/>
          <w:iCs/>
        </w:rPr>
        <w:t>vivo</w:t>
      </w:r>
      <w:r w:rsidR="002A2A08">
        <w:rPr>
          <w:b/>
          <w:bCs/>
        </w:rPr>
        <w:t>.</w:t>
      </w:r>
      <w:bookmarkEnd w:id="12"/>
      <w:r w:rsidR="002A2A08">
        <w:rPr>
          <w:b/>
          <w:bCs/>
        </w:rPr>
        <w:t xml:space="preserve"> </w:t>
      </w:r>
    </w:p>
    <w:p w14:paraId="58EB69F1" w14:textId="56AED683" w:rsidR="002A2A08" w:rsidRDefault="000803E4" w:rsidP="002A2A08">
      <w:r w:rsidRPr="00275120">
        <w:t>(</w:t>
      </w:r>
      <w:r>
        <w:rPr>
          <w:rFonts w:hint="eastAsia"/>
          <w:b/>
          <w:bCs/>
        </w:rPr>
        <w:t>A</w:t>
      </w:r>
      <w:r w:rsidRPr="00A91C8C">
        <w:rPr>
          <w:rFonts w:hint="eastAsia"/>
        </w:rPr>
        <w:t>-</w:t>
      </w:r>
      <w:r>
        <w:rPr>
          <w:rFonts w:hint="eastAsia"/>
          <w:b/>
          <w:bCs/>
        </w:rPr>
        <w:t>H</w:t>
      </w:r>
      <w:r w:rsidRPr="00275120">
        <w:t xml:space="preserve">) </w:t>
      </w:r>
      <w:r w:rsidRPr="00680D32">
        <w:t xml:space="preserve">The indicated </w:t>
      </w:r>
      <w:r>
        <w:rPr>
          <w:rFonts w:hint="eastAsia"/>
        </w:rPr>
        <w:t>TU177</w:t>
      </w:r>
      <w:r w:rsidRPr="00680D32">
        <w:t xml:space="preserve"> cells were subcutaneously injected into mice for monitoring tumor growth. Tumor images (</w:t>
      </w:r>
      <w:r>
        <w:rPr>
          <w:rFonts w:hint="eastAsia"/>
          <w:b/>
          <w:bCs/>
        </w:rPr>
        <w:t>A</w:t>
      </w:r>
      <w:r w:rsidRPr="00680D32">
        <w:t>), tumor weight (</w:t>
      </w:r>
      <w:r>
        <w:rPr>
          <w:rFonts w:hint="eastAsia"/>
          <w:b/>
          <w:bCs/>
        </w:rPr>
        <w:t>B</w:t>
      </w:r>
      <w:r w:rsidRPr="00680D32">
        <w:t>), tumor volume</w:t>
      </w:r>
      <w:r w:rsidRPr="00680D32">
        <w:rPr>
          <w:b/>
          <w:bCs/>
        </w:rPr>
        <w:t xml:space="preserve"> </w:t>
      </w:r>
      <w:r w:rsidRPr="00680D32">
        <w:t>(</w:t>
      </w:r>
      <w:r>
        <w:rPr>
          <w:rFonts w:hint="eastAsia"/>
          <w:b/>
          <w:bCs/>
        </w:rPr>
        <w:t>C</w:t>
      </w:r>
      <w:r w:rsidRPr="00680D32">
        <w:t>)</w:t>
      </w:r>
      <w:r w:rsidRPr="00275120">
        <w:t>, body weight (</w:t>
      </w:r>
      <w:r>
        <w:rPr>
          <w:rFonts w:hint="eastAsia"/>
          <w:b/>
          <w:bCs/>
        </w:rPr>
        <w:t>D</w:t>
      </w:r>
      <w:r w:rsidRPr="00275120">
        <w:t>)</w:t>
      </w:r>
      <w:r w:rsidRPr="00680D32">
        <w:t xml:space="preserve">, and representative IHC images of </w:t>
      </w:r>
      <w:r w:rsidRPr="00E46DF3">
        <w:t>La/SSB</w:t>
      </w:r>
      <w:r w:rsidRPr="00EB11ED">
        <w:t xml:space="preserve">, </w:t>
      </w:r>
      <w:r>
        <w:t>Ki-67</w:t>
      </w:r>
      <w:r w:rsidRPr="00EB11ED">
        <w:t xml:space="preserve"> and </w:t>
      </w:r>
      <w:r>
        <w:rPr>
          <w:rFonts w:hint="eastAsia"/>
        </w:rPr>
        <w:t>Cleaved caspase-3</w:t>
      </w:r>
      <w:r w:rsidRPr="00680D32">
        <w:t xml:space="preserve"> (</w:t>
      </w:r>
      <w:r>
        <w:rPr>
          <w:rFonts w:hint="eastAsia"/>
          <w:b/>
          <w:bCs/>
        </w:rPr>
        <w:t>E</w:t>
      </w:r>
      <w:r w:rsidRPr="00680D32">
        <w:t>) were shown. Scale bars, 50 µm.</w:t>
      </w:r>
      <w:r w:rsidRPr="0046337F">
        <w:rPr>
          <w:b/>
          <w:bCs/>
        </w:rPr>
        <w:t xml:space="preserve"> </w:t>
      </w:r>
      <w:r>
        <w:rPr>
          <w:rFonts w:hint="eastAsia"/>
        </w:rPr>
        <w:t>T</w:t>
      </w:r>
      <w:r w:rsidRPr="0069143A">
        <w:t xml:space="preserve">he quantitative analysis results for </w:t>
      </w:r>
      <w:r w:rsidRPr="00E46DF3">
        <w:lastRenderedPageBreak/>
        <w:t>La/SSB</w:t>
      </w:r>
      <w:r w:rsidRPr="00EB11ED">
        <w:t xml:space="preserve">, </w:t>
      </w:r>
      <w:r>
        <w:t>Ki-67</w:t>
      </w:r>
      <w:r w:rsidRPr="00EB11ED">
        <w:t xml:space="preserve"> and </w:t>
      </w:r>
      <w:r>
        <w:rPr>
          <w:rFonts w:hint="eastAsia"/>
        </w:rPr>
        <w:t>Cleaved caspase-3</w:t>
      </w:r>
      <w:r w:rsidRPr="00AD2FB8">
        <w:t xml:space="preserve"> (</w:t>
      </w:r>
      <w:r>
        <w:rPr>
          <w:rFonts w:hint="eastAsia"/>
          <w:b/>
          <w:bCs/>
        </w:rPr>
        <w:t>F</w:t>
      </w:r>
      <w:r>
        <w:rPr>
          <w:rFonts w:hint="eastAsia"/>
        </w:rPr>
        <w:t>-</w:t>
      </w:r>
      <w:r>
        <w:rPr>
          <w:rFonts w:hint="eastAsia"/>
          <w:b/>
          <w:bCs/>
        </w:rPr>
        <w:t>H</w:t>
      </w:r>
      <w:r w:rsidRPr="00AD2FB8">
        <w:t>)</w:t>
      </w:r>
      <w:r w:rsidRPr="00A06F9B">
        <w:rPr>
          <w:rFonts w:hint="eastAsia"/>
        </w:rPr>
        <w:t>.</w:t>
      </w:r>
      <w:r w:rsidRPr="00A06F9B">
        <w:t xml:space="preserve"> </w:t>
      </w:r>
      <w:r w:rsidRPr="00680D32">
        <w:t>Error bars, mean ± SD (n = 5 mice/group). *</w:t>
      </w:r>
      <w:r>
        <w:rPr>
          <w:rFonts w:hint="eastAsia"/>
        </w:rPr>
        <w:t>*</w:t>
      </w:r>
      <w:r w:rsidRPr="00680D32">
        <w:t>*P &lt; 0.0</w:t>
      </w:r>
      <w:r>
        <w:rPr>
          <w:rFonts w:hint="eastAsia"/>
        </w:rPr>
        <w:t>0</w:t>
      </w:r>
      <w:r w:rsidRPr="00680D32">
        <w:t>1; **</w:t>
      </w:r>
      <w:r>
        <w:rPr>
          <w:rFonts w:hint="eastAsia"/>
        </w:rPr>
        <w:t>*</w:t>
      </w:r>
      <w:r w:rsidRPr="00680D32">
        <w:t>*P &lt; 0.0</w:t>
      </w:r>
      <w:r>
        <w:rPr>
          <w:rFonts w:hint="eastAsia"/>
        </w:rPr>
        <w:t>0</w:t>
      </w:r>
      <w:r w:rsidRPr="00680D32">
        <w:t>01.</w:t>
      </w:r>
      <w:r w:rsidR="002A2A08">
        <w:t xml:space="preserve"> (</w:t>
      </w:r>
      <w:r w:rsidR="00080439">
        <w:rPr>
          <w:rFonts w:hint="eastAsia"/>
          <w:b/>
          <w:bCs/>
        </w:rPr>
        <w:t>I</w:t>
      </w:r>
      <w:r w:rsidR="002A2A08">
        <w:rPr>
          <w:b/>
          <w:bCs/>
        </w:rPr>
        <w:t>-</w:t>
      </w:r>
      <w:r w:rsidR="00080439">
        <w:rPr>
          <w:rFonts w:hint="eastAsia"/>
          <w:b/>
          <w:bCs/>
        </w:rPr>
        <w:t>P</w:t>
      </w:r>
      <w:r w:rsidR="002A2A08">
        <w:t xml:space="preserve">) The indicated </w:t>
      </w:r>
      <w:proofErr w:type="spellStart"/>
      <w:r w:rsidR="002A2A08">
        <w:t>FaDu</w:t>
      </w:r>
      <w:proofErr w:type="spellEnd"/>
      <w:r w:rsidR="002A2A08">
        <w:t xml:space="preserve"> cells were subcutaneously injected into mice for monitoring tumor growth. Images of tumors (</w:t>
      </w:r>
      <w:r w:rsidR="00080439">
        <w:rPr>
          <w:rFonts w:hint="eastAsia"/>
          <w:b/>
          <w:bCs/>
        </w:rPr>
        <w:t>I</w:t>
      </w:r>
      <w:r w:rsidR="002A2A08">
        <w:t>), tumor weights (</w:t>
      </w:r>
      <w:r w:rsidR="00080439">
        <w:rPr>
          <w:rFonts w:hint="eastAsia"/>
          <w:b/>
          <w:bCs/>
        </w:rPr>
        <w:t>J</w:t>
      </w:r>
      <w:r w:rsidR="002A2A08">
        <w:t>), tumor volumes (</w:t>
      </w:r>
      <w:r w:rsidR="00080439">
        <w:rPr>
          <w:rFonts w:hint="eastAsia"/>
          <w:b/>
          <w:bCs/>
        </w:rPr>
        <w:t>K</w:t>
      </w:r>
      <w:r w:rsidR="002A2A08">
        <w:t>), body weight (</w:t>
      </w:r>
      <w:r w:rsidR="00080439">
        <w:rPr>
          <w:rFonts w:hint="eastAsia"/>
          <w:b/>
          <w:bCs/>
        </w:rPr>
        <w:t>L</w:t>
      </w:r>
      <w:r w:rsidR="002A2A08">
        <w:t>), and representative IHC staining for FSCN1, Ki-67 and Cleaved caspase-3 in xenograft tissues (</w:t>
      </w:r>
      <w:r w:rsidR="00080439">
        <w:rPr>
          <w:rFonts w:hint="eastAsia"/>
          <w:b/>
          <w:bCs/>
        </w:rPr>
        <w:t>M</w:t>
      </w:r>
      <w:r w:rsidR="002A2A08">
        <w:t xml:space="preserve">). Scale bar: 50 </w:t>
      </w:r>
      <w:proofErr w:type="spellStart"/>
      <w:r w:rsidR="002A2A08">
        <w:t>μm</w:t>
      </w:r>
      <w:proofErr w:type="spellEnd"/>
      <w:r w:rsidR="002A2A08">
        <w:t>. The quantitative analysis results for FSCN1, Ki-67 and Cleaved caspase-3 (</w:t>
      </w:r>
      <w:r w:rsidR="00080439">
        <w:rPr>
          <w:rFonts w:hint="eastAsia"/>
          <w:b/>
          <w:bCs/>
        </w:rPr>
        <w:t>N</w:t>
      </w:r>
      <w:r w:rsidR="002A2A08">
        <w:t>-</w:t>
      </w:r>
      <w:r w:rsidR="00080439">
        <w:rPr>
          <w:rFonts w:hint="eastAsia"/>
          <w:b/>
          <w:bCs/>
        </w:rPr>
        <w:t>P</w:t>
      </w:r>
      <w:r w:rsidR="002A2A08">
        <w:t>). Error bars indicate mean ± SD. ****P &lt; 0.0001.</w:t>
      </w:r>
    </w:p>
    <w:p w14:paraId="2044858A" w14:textId="5A4C272E" w:rsidR="00DD7AB5" w:rsidRDefault="00DD7AB5" w:rsidP="002A2A08"/>
    <w:p w14:paraId="12BA3F64" w14:textId="56F12927" w:rsidR="00A65437" w:rsidRDefault="00DD7AB5">
      <w:pPr>
        <w:widowControl/>
        <w:spacing w:line="240" w:lineRule="auto"/>
        <w:jc w:val="left"/>
        <w:rPr>
          <w:color w:val="EE0000"/>
        </w:rPr>
      </w:pPr>
      <w:r>
        <w:br w:type="page"/>
      </w:r>
    </w:p>
    <w:bookmarkEnd w:id="13"/>
    <w:p w14:paraId="44D35647" w14:textId="0ABFA95F" w:rsidR="003D7F75" w:rsidRPr="00511D03" w:rsidRDefault="003D7F75" w:rsidP="003D7F75">
      <w:pPr>
        <w:pStyle w:val="a7"/>
        <w:keepNext/>
        <w:jc w:val="center"/>
        <w:rPr>
          <w:rFonts w:ascii="Times New Roman" w:eastAsia="等线" w:hAnsi="Times New Roman" w:cs="Times New Roman"/>
          <w:b/>
          <w:bCs/>
          <w:sz w:val="24"/>
          <w:szCs w:val="24"/>
          <w:lang w:bidi="ar"/>
        </w:rPr>
      </w:pPr>
      <w:r w:rsidRPr="00511D03">
        <w:rPr>
          <w:rFonts w:ascii="Times New Roman" w:eastAsia="等线" w:hAnsi="Times New Roman" w:cs="Times New Roman"/>
          <w:b/>
          <w:bCs/>
          <w:sz w:val="24"/>
          <w:szCs w:val="24"/>
          <w:lang w:bidi="ar"/>
        </w:rPr>
        <w:lastRenderedPageBreak/>
        <w:t>SUPPLEMENTARY TABLES</w:t>
      </w:r>
    </w:p>
    <w:p w14:paraId="7AA1C18C" w14:textId="6F650040" w:rsidR="003D7F75" w:rsidRPr="00511D03" w:rsidRDefault="003D7F75" w:rsidP="003D7F75">
      <w:pPr>
        <w:pStyle w:val="a7"/>
        <w:keepNext/>
        <w:rPr>
          <w:rFonts w:ascii="Times New Roman" w:hAnsi="Times New Roman" w:cs="Times New Roman"/>
          <w:sz w:val="24"/>
          <w:szCs w:val="24"/>
        </w:rPr>
      </w:pPr>
      <w:r w:rsidRPr="00511D03">
        <w:rPr>
          <w:rFonts w:ascii="Times New Roman" w:eastAsia="等线" w:hAnsi="Times New Roman" w:cs="Times New Roman"/>
          <w:b/>
          <w:bCs/>
          <w:sz w:val="24"/>
          <w:szCs w:val="24"/>
          <w:lang w:bidi="ar"/>
        </w:rPr>
        <w:t>Supplementary Table S</w:t>
      </w:r>
      <w:r w:rsidR="009361B4">
        <w:rPr>
          <w:rFonts w:ascii="Times New Roman" w:eastAsia="等线" w:hAnsi="Times New Roman" w:cs="Times New Roman" w:hint="eastAsia"/>
          <w:b/>
          <w:bCs/>
          <w:sz w:val="24"/>
          <w:szCs w:val="24"/>
          <w:lang w:bidi="ar"/>
        </w:rPr>
        <w:t>3</w:t>
      </w:r>
      <w:r w:rsidRPr="00511D0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11D03">
        <w:rPr>
          <w:rFonts w:ascii="Times New Roman" w:hAnsi="Times New Roman" w:cs="Times New Roman"/>
          <w:sz w:val="24"/>
          <w:szCs w:val="24"/>
        </w:rPr>
        <w:t>Clinical features of 60 HNSC patients</w:t>
      </w:r>
    </w:p>
    <w:tbl>
      <w:tblPr>
        <w:tblW w:w="0" w:type="auto"/>
        <w:tblBorders>
          <w:top w:val="single" w:sz="4" w:space="0" w:color="auto"/>
          <w:left w:val="none" w:sz="4" w:space="0" w:color="auto"/>
          <w:bottom w:val="single" w:sz="4" w:space="0" w:color="auto"/>
          <w:right w:val="none" w:sz="4" w:space="0" w:color="auto"/>
          <w:insideH w:val="single" w:sz="4" w:space="0" w:color="auto"/>
          <w:insideV w:val="non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3480"/>
      </w:tblGrid>
      <w:tr w:rsidR="003D7F75" w:rsidRPr="00511D03" w14:paraId="590215A7" w14:textId="77777777">
        <w:trPr>
          <w:trHeight w:val="295"/>
        </w:trPr>
        <w:tc>
          <w:tcPr>
            <w:tcW w:w="4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2A8B1D4F" w14:textId="77777777" w:rsidR="003D7F75" w:rsidRPr="004D065A" w:rsidRDefault="003D7F75">
            <w:pPr>
              <w:widowControl/>
              <w:jc w:val="center"/>
              <w:rPr>
                <w:b/>
                <w:bCs/>
              </w:rPr>
            </w:pPr>
            <w:r w:rsidRPr="004D065A">
              <w:rPr>
                <w:b/>
                <w:bCs/>
              </w:rPr>
              <w:t>Characteristics</w:t>
            </w: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5F02682" w14:textId="77777777" w:rsidR="003D7F75" w:rsidRPr="004D065A" w:rsidRDefault="003D7F75">
            <w:pPr>
              <w:widowControl/>
              <w:jc w:val="center"/>
              <w:rPr>
                <w:b/>
                <w:bCs/>
              </w:rPr>
            </w:pPr>
            <w:r w:rsidRPr="004D065A">
              <w:rPr>
                <w:b/>
                <w:bCs/>
              </w:rPr>
              <w:t>Number of Cases (%)</w:t>
            </w:r>
          </w:p>
        </w:tc>
      </w:tr>
      <w:tr w:rsidR="003D7F75" w:rsidRPr="00511D03" w14:paraId="23441EA4" w14:textId="77777777">
        <w:trPr>
          <w:trHeight w:val="280"/>
        </w:trPr>
        <w:tc>
          <w:tcPr>
            <w:tcW w:w="48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058BFF" w14:textId="77777777" w:rsidR="003D7F75" w:rsidRPr="00511D03" w:rsidRDefault="003D7F75">
            <w:pPr>
              <w:widowControl/>
              <w:jc w:val="center"/>
            </w:pPr>
            <w:r w:rsidRPr="00511D03">
              <w:t>Age</w:t>
            </w: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2FD897CB" w14:textId="77777777" w:rsidR="003D7F75" w:rsidRPr="00511D03" w:rsidRDefault="003D7F75">
            <w:pPr>
              <w:jc w:val="center"/>
            </w:pPr>
          </w:p>
        </w:tc>
      </w:tr>
      <w:tr w:rsidR="003D7F75" w:rsidRPr="00511D03" w14:paraId="4DD8E942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07582F88" w14:textId="77777777" w:rsidR="003D7F75" w:rsidRPr="00511D03" w:rsidRDefault="003D7F75">
            <w:pPr>
              <w:widowControl/>
              <w:ind w:firstLineChars="100" w:firstLine="240"/>
              <w:jc w:val="center"/>
            </w:pPr>
            <w:r w:rsidRPr="00511D03">
              <w:t>&lt; 60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241F7D" w14:textId="13E807D0" w:rsidR="003D7F75" w:rsidRPr="00511D03" w:rsidRDefault="003D7F75">
            <w:pPr>
              <w:widowControl/>
              <w:jc w:val="center"/>
            </w:pPr>
            <w:r w:rsidRPr="00511D03">
              <w:t>23(38.3)</w:t>
            </w:r>
          </w:p>
        </w:tc>
      </w:tr>
      <w:tr w:rsidR="003D7F75" w:rsidRPr="00511D03" w14:paraId="6DC692E0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15796391" w14:textId="77777777" w:rsidR="003D7F75" w:rsidRPr="00511D03" w:rsidRDefault="003D7F75">
            <w:pPr>
              <w:widowControl/>
              <w:ind w:firstLineChars="100" w:firstLine="240"/>
              <w:jc w:val="center"/>
            </w:pPr>
            <w:r w:rsidRPr="00511D03">
              <w:t>≥ 60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ED7C4D" w14:textId="4CC1955A" w:rsidR="003D7F75" w:rsidRPr="00511D03" w:rsidRDefault="003D7F75">
            <w:pPr>
              <w:widowControl/>
              <w:jc w:val="center"/>
            </w:pPr>
            <w:r w:rsidRPr="00511D03">
              <w:t>37(61.7)</w:t>
            </w:r>
          </w:p>
        </w:tc>
      </w:tr>
      <w:tr w:rsidR="003D7F75" w:rsidRPr="00511D03" w14:paraId="60A3D364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75FD93C8" w14:textId="77777777" w:rsidR="003D7F75" w:rsidRPr="00511D03" w:rsidRDefault="003D7F75">
            <w:pPr>
              <w:widowControl/>
              <w:jc w:val="center"/>
            </w:pPr>
            <w:r w:rsidRPr="00511D03">
              <w:t>Gender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1B5BF7" w14:textId="77777777" w:rsidR="003D7F75" w:rsidRPr="00511D03" w:rsidRDefault="003D7F75">
            <w:pPr>
              <w:widowControl/>
              <w:jc w:val="center"/>
            </w:pPr>
          </w:p>
        </w:tc>
      </w:tr>
      <w:tr w:rsidR="003D7F75" w:rsidRPr="00511D03" w14:paraId="4A5FA652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07F19A2B" w14:textId="77777777" w:rsidR="003D7F75" w:rsidRPr="00511D03" w:rsidRDefault="003D7F75">
            <w:pPr>
              <w:widowControl/>
              <w:ind w:firstLineChars="100" w:firstLine="240"/>
              <w:jc w:val="center"/>
            </w:pPr>
            <w:r w:rsidRPr="00511D03">
              <w:t>Female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B41A3E" w14:textId="0C29FD7F" w:rsidR="003D7F75" w:rsidRPr="00511D03" w:rsidRDefault="003D7F75">
            <w:pPr>
              <w:widowControl/>
              <w:jc w:val="center"/>
            </w:pPr>
            <w:r w:rsidRPr="00511D03">
              <w:t>6(10)</w:t>
            </w:r>
          </w:p>
        </w:tc>
      </w:tr>
      <w:tr w:rsidR="003D7F75" w:rsidRPr="00511D03" w14:paraId="00A98E9C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527C83E9" w14:textId="77777777" w:rsidR="003D7F75" w:rsidRPr="00511D03" w:rsidRDefault="003D7F75">
            <w:pPr>
              <w:widowControl/>
              <w:ind w:firstLineChars="100" w:firstLine="240"/>
              <w:jc w:val="center"/>
            </w:pPr>
            <w:r w:rsidRPr="00511D03">
              <w:t>Male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DD5F9C" w14:textId="7D05577F" w:rsidR="003D7F75" w:rsidRPr="00511D03" w:rsidRDefault="003D7F75">
            <w:pPr>
              <w:widowControl/>
              <w:jc w:val="center"/>
            </w:pPr>
            <w:r w:rsidRPr="00511D03">
              <w:t>54(90)</w:t>
            </w:r>
          </w:p>
        </w:tc>
      </w:tr>
      <w:tr w:rsidR="003D7F75" w:rsidRPr="00511D03" w14:paraId="3BE933B9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03D0AD39" w14:textId="77777777" w:rsidR="003D7F75" w:rsidRPr="00511D03" w:rsidRDefault="003D7F75">
            <w:pPr>
              <w:widowControl/>
              <w:jc w:val="center"/>
            </w:pPr>
            <w:r w:rsidRPr="00511D03">
              <w:t>T Stage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92202C" w14:textId="77777777" w:rsidR="003D7F75" w:rsidRPr="00511D03" w:rsidRDefault="003D7F75">
            <w:pPr>
              <w:widowControl/>
              <w:jc w:val="center"/>
            </w:pPr>
          </w:p>
        </w:tc>
      </w:tr>
      <w:tr w:rsidR="003D7F75" w:rsidRPr="00511D03" w14:paraId="7B356CB3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7C7224D5" w14:textId="77777777" w:rsidR="003D7F75" w:rsidRPr="00511D03" w:rsidRDefault="003D7F75">
            <w:pPr>
              <w:widowControl/>
              <w:ind w:firstLineChars="100" w:firstLine="240"/>
              <w:jc w:val="center"/>
            </w:pPr>
            <w:r w:rsidRPr="00511D03">
              <w:t>T1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FBFD69" w14:textId="37ACECE6" w:rsidR="003D7F75" w:rsidRPr="00511D03" w:rsidRDefault="003D7F75">
            <w:pPr>
              <w:widowControl/>
              <w:jc w:val="center"/>
            </w:pPr>
            <w:r w:rsidRPr="00511D03">
              <w:t>9(15)</w:t>
            </w:r>
          </w:p>
        </w:tc>
      </w:tr>
      <w:tr w:rsidR="003D7F75" w:rsidRPr="00511D03" w14:paraId="5E6AE4C9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4B97FAC6" w14:textId="77777777" w:rsidR="003D7F75" w:rsidRPr="00511D03" w:rsidRDefault="003D7F75">
            <w:pPr>
              <w:widowControl/>
              <w:ind w:firstLineChars="100" w:firstLine="240"/>
              <w:jc w:val="center"/>
            </w:pPr>
            <w:r w:rsidRPr="00511D03">
              <w:t>T2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7C5F90" w14:textId="2EFA8EC2" w:rsidR="003D7F75" w:rsidRPr="00511D03" w:rsidRDefault="003D7F75">
            <w:pPr>
              <w:widowControl/>
              <w:jc w:val="center"/>
            </w:pPr>
            <w:r w:rsidRPr="00511D03">
              <w:t>15(25)</w:t>
            </w:r>
          </w:p>
        </w:tc>
      </w:tr>
      <w:tr w:rsidR="003D7F75" w:rsidRPr="00511D03" w14:paraId="319FB7E8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45D7EC2E" w14:textId="77777777" w:rsidR="003D7F75" w:rsidRPr="00511D03" w:rsidRDefault="003D7F75">
            <w:pPr>
              <w:widowControl/>
              <w:ind w:firstLineChars="100" w:firstLine="240"/>
              <w:jc w:val="center"/>
            </w:pPr>
            <w:r w:rsidRPr="00511D03">
              <w:t>T3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78C6F8A" w14:textId="4AFF3A98" w:rsidR="003D7F75" w:rsidRPr="00511D03" w:rsidRDefault="003D7F75">
            <w:pPr>
              <w:widowControl/>
              <w:jc w:val="center"/>
            </w:pPr>
            <w:r w:rsidRPr="00511D03">
              <w:t>18(30)</w:t>
            </w:r>
          </w:p>
        </w:tc>
      </w:tr>
      <w:tr w:rsidR="003D7F75" w:rsidRPr="00511D03" w14:paraId="51176B91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575F10A7" w14:textId="77777777" w:rsidR="003D7F75" w:rsidRPr="00511D03" w:rsidRDefault="003D7F75">
            <w:pPr>
              <w:widowControl/>
              <w:ind w:firstLineChars="100" w:firstLine="240"/>
              <w:jc w:val="center"/>
            </w:pPr>
            <w:r w:rsidRPr="00511D03">
              <w:t>T4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50EBA8B" w14:textId="2410C4C2" w:rsidR="003D7F75" w:rsidRPr="00511D03" w:rsidRDefault="003D7F75">
            <w:pPr>
              <w:widowControl/>
              <w:jc w:val="center"/>
            </w:pPr>
            <w:r w:rsidRPr="00511D03">
              <w:t>18(30)</w:t>
            </w:r>
          </w:p>
        </w:tc>
      </w:tr>
      <w:tr w:rsidR="003D7F75" w:rsidRPr="00511D03" w14:paraId="13C77247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0A868A4C" w14:textId="77777777" w:rsidR="003D7F75" w:rsidRPr="00511D03" w:rsidRDefault="003D7F75">
            <w:pPr>
              <w:widowControl/>
              <w:jc w:val="center"/>
            </w:pPr>
            <w:r w:rsidRPr="00511D03">
              <w:t>lymph node metastasis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74394F" w14:textId="77777777" w:rsidR="003D7F75" w:rsidRPr="00511D03" w:rsidRDefault="003D7F75">
            <w:pPr>
              <w:widowControl/>
              <w:jc w:val="center"/>
            </w:pPr>
          </w:p>
        </w:tc>
      </w:tr>
      <w:tr w:rsidR="003D7F75" w:rsidRPr="00511D03" w14:paraId="59D149C4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6577DAD1" w14:textId="77777777" w:rsidR="003D7F75" w:rsidRPr="00511D03" w:rsidRDefault="003D7F75">
            <w:pPr>
              <w:widowControl/>
              <w:ind w:firstLineChars="100" w:firstLine="240"/>
              <w:jc w:val="center"/>
            </w:pPr>
            <w:r w:rsidRPr="00511D03">
              <w:t>N0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1279A3" w14:textId="40BD07F6" w:rsidR="003D7F75" w:rsidRPr="00511D03" w:rsidRDefault="003D7F75">
            <w:pPr>
              <w:widowControl/>
              <w:jc w:val="center"/>
            </w:pPr>
            <w:r w:rsidRPr="00511D03">
              <w:t>36(60)</w:t>
            </w:r>
          </w:p>
        </w:tc>
      </w:tr>
      <w:tr w:rsidR="003D7F75" w:rsidRPr="00511D03" w14:paraId="1145ACFC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4D07BF17" w14:textId="77777777" w:rsidR="003D7F75" w:rsidRPr="00511D03" w:rsidRDefault="003D7F75">
            <w:pPr>
              <w:widowControl/>
              <w:ind w:firstLineChars="100" w:firstLine="240"/>
              <w:jc w:val="center"/>
            </w:pPr>
            <w:r w:rsidRPr="00511D03">
              <w:t>N+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3ABBDC" w14:textId="387881F4" w:rsidR="003D7F75" w:rsidRPr="00511D03" w:rsidRDefault="003D7F75">
            <w:pPr>
              <w:widowControl/>
              <w:jc w:val="center"/>
            </w:pPr>
            <w:r w:rsidRPr="00511D03">
              <w:t>24(40)</w:t>
            </w:r>
          </w:p>
        </w:tc>
      </w:tr>
      <w:tr w:rsidR="003D7F75" w:rsidRPr="00511D03" w14:paraId="4928A1E1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3909ECA8" w14:textId="77777777" w:rsidR="003D7F75" w:rsidRPr="00511D03" w:rsidRDefault="003D7F75">
            <w:pPr>
              <w:widowControl/>
              <w:jc w:val="center"/>
            </w:pPr>
            <w:r w:rsidRPr="00511D03">
              <w:t>Distant metastasis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C8A9D8" w14:textId="77777777" w:rsidR="003D7F75" w:rsidRPr="00511D03" w:rsidRDefault="003D7F75">
            <w:pPr>
              <w:widowControl/>
              <w:jc w:val="center"/>
            </w:pPr>
          </w:p>
        </w:tc>
      </w:tr>
      <w:tr w:rsidR="003D7F75" w:rsidRPr="00511D03" w14:paraId="242A2284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36D7097C" w14:textId="77777777" w:rsidR="003D7F75" w:rsidRPr="00511D03" w:rsidRDefault="003D7F75">
            <w:pPr>
              <w:widowControl/>
              <w:ind w:firstLineChars="100" w:firstLine="240"/>
              <w:jc w:val="center"/>
            </w:pPr>
            <w:r w:rsidRPr="00511D03">
              <w:t>M0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939E3B" w14:textId="291DC081" w:rsidR="003D7F75" w:rsidRPr="00511D03" w:rsidRDefault="003D7F75">
            <w:pPr>
              <w:widowControl/>
              <w:jc w:val="center"/>
            </w:pPr>
            <w:r w:rsidRPr="00511D03">
              <w:t>59(98.3)</w:t>
            </w:r>
          </w:p>
        </w:tc>
      </w:tr>
      <w:tr w:rsidR="003D7F75" w:rsidRPr="00511D03" w14:paraId="40DDC846" w14:textId="77777777">
        <w:trPr>
          <w:trHeight w:val="295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7F7AD6C6" w14:textId="77777777" w:rsidR="003D7F75" w:rsidRPr="00511D03" w:rsidRDefault="003D7F75">
            <w:pPr>
              <w:widowControl/>
              <w:ind w:firstLineChars="100" w:firstLine="240"/>
              <w:jc w:val="center"/>
            </w:pPr>
            <w:r w:rsidRPr="00511D03">
              <w:t>M1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8E6C4F" w14:textId="1F904AC3" w:rsidR="003D7F75" w:rsidRPr="00511D03" w:rsidRDefault="003D7F75">
            <w:pPr>
              <w:widowControl/>
              <w:jc w:val="center"/>
            </w:pPr>
            <w:r w:rsidRPr="00511D03">
              <w:t>1(1.7)</w:t>
            </w:r>
          </w:p>
        </w:tc>
      </w:tr>
      <w:tr w:rsidR="003D7F75" w:rsidRPr="00511D03" w14:paraId="2CC50828" w14:textId="77777777">
        <w:trPr>
          <w:trHeight w:val="295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1758FA67" w14:textId="77777777" w:rsidR="003D7F75" w:rsidRPr="00511D03" w:rsidRDefault="003D7F75">
            <w:pPr>
              <w:widowControl/>
              <w:ind w:firstLineChars="100" w:firstLine="240"/>
              <w:jc w:val="center"/>
            </w:pPr>
            <w:r w:rsidRPr="00511D03">
              <w:t>Tumor location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8AF425" w14:textId="77777777" w:rsidR="003D7F75" w:rsidRPr="00511D03" w:rsidRDefault="003D7F75">
            <w:pPr>
              <w:widowControl/>
              <w:jc w:val="center"/>
            </w:pPr>
          </w:p>
        </w:tc>
      </w:tr>
      <w:tr w:rsidR="003D7F75" w:rsidRPr="00511D03" w14:paraId="7A25F6F6" w14:textId="77777777">
        <w:trPr>
          <w:trHeight w:val="295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1DD6C2C5" w14:textId="77777777" w:rsidR="003D7F75" w:rsidRPr="00511D03" w:rsidRDefault="003D7F75">
            <w:pPr>
              <w:widowControl/>
              <w:ind w:firstLineChars="100" w:firstLine="240"/>
              <w:jc w:val="center"/>
            </w:pPr>
            <w:r w:rsidRPr="00511D03">
              <w:t>Hypopharynx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2FACA0B" w14:textId="26BD4407" w:rsidR="003D7F75" w:rsidRPr="00511D03" w:rsidRDefault="003D7F75">
            <w:pPr>
              <w:widowControl/>
              <w:jc w:val="center"/>
            </w:pPr>
            <w:r w:rsidRPr="00511D03">
              <w:t>24(40)</w:t>
            </w:r>
          </w:p>
        </w:tc>
      </w:tr>
      <w:tr w:rsidR="003D7F75" w:rsidRPr="00511D03" w14:paraId="1ECC2DF6" w14:textId="77777777">
        <w:trPr>
          <w:trHeight w:val="295"/>
        </w:trPr>
        <w:tc>
          <w:tcPr>
            <w:tcW w:w="48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803BF2" w14:textId="77777777" w:rsidR="003D7F75" w:rsidRPr="00511D03" w:rsidRDefault="003D7F75">
            <w:pPr>
              <w:widowControl/>
              <w:ind w:firstLineChars="100" w:firstLine="240"/>
              <w:jc w:val="center"/>
            </w:pPr>
            <w:r w:rsidRPr="00511D03">
              <w:t>Larynx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5B888110" w14:textId="1777A211" w:rsidR="003D7F75" w:rsidRPr="00511D03" w:rsidRDefault="003D7F75">
            <w:pPr>
              <w:widowControl/>
              <w:jc w:val="center"/>
            </w:pPr>
            <w:r w:rsidRPr="00511D03">
              <w:t>36(60)</w:t>
            </w:r>
          </w:p>
        </w:tc>
      </w:tr>
    </w:tbl>
    <w:p w14:paraId="1A0C0678" w14:textId="77777777" w:rsidR="003D7F75" w:rsidRPr="00511D03" w:rsidRDefault="003D7F75" w:rsidP="003D7F75">
      <w:r w:rsidRPr="00511D03">
        <w:br w:type="page"/>
      </w:r>
    </w:p>
    <w:p w14:paraId="3EB00872" w14:textId="77777777" w:rsidR="009361B4" w:rsidRPr="00511D03" w:rsidRDefault="009361B4" w:rsidP="009361B4">
      <w:pPr>
        <w:widowControl/>
        <w:jc w:val="left"/>
      </w:pPr>
      <w:r w:rsidRPr="00511D03">
        <w:rPr>
          <w:rFonts w:eastAsia="等线"/>
          <w:b/>
          <w:bCs/>
          <w:lang w:bidi="ar"/>
        </w:rPr>
        <w:lastRenderedPageBreak/>
        <w:t xml:space="preserve">Supplementary </w:t>
      </w:r>
      <w:r w:rsidRPr="00511D03">
        <w:rPr>
          <w:b/>
          <w:bCs/>
        </w:rPr>
        <w:t xml:space="preserve">Table S4. </w:t>
      </w:r>
      <w:r w:rsidRPr="00511D03">
        <w:t>Cell lines and growth medium</w:t>
      </w:r>
    </w:p>
    <w:tbl>
      <w:tblPr>
        <w:tblW w:w="8654" w:type="dxa"/>
        <w:tblInd w:w="-47" w:type="dxa"/>
        <w:tblLayout w:type="fixed"/>
        <w:tblLook w:val="04A0" w:firstRow="1" w:lastRow="0" w:firstColumn="1" w:lastColumn="0" w:noHBand="0" w:noVBand="1"/>
      </w:tblPr>
      <w:tblGrid>
        <w:gridCol w:w="1481"/>
        <w:gridCol w:w="2201"/>
        <w:gridCol w:w="1172"/>
        <w:gridCol w:w="3800"/>
      </w:tblGrid>
      <w:tr w:rsidR="009361B4" w:rsidRPr="00511D03" w14:paraId="0AE9E3A9" w14:textId="77777777" w:rsidTr="00C24686">
        <w:trPr>
          <w:trHeight w:val="780"/>
        </w:trPr>
        <w:tc>
          <w:tcPr>
            <w:tcW w:w="148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0240C859" w14:textId="77777777" w:rsidR="009361B4" w:rsidRPr="004D065A" w:rsidRDefault="009361B4" w:rsidP="00C24686">
            <w:pPr>
              <w:widowControl/>
              <w:jc w:val="center"/>
              <w:rPr>
                <w:b/>
                <w:bCs/>
              </w:rPr>
            </w:pPr>
            <w:r w:rsidRPr="004D065A">
              <w:rPr>
                <w:b/>
                <w:bCs/>
              </w:rPr>
              <w:t>Cell line</w:t>
            </w:r>
          </w:p>
        </w:tc>
        <w:tc>
          <w:tcPr>
            <w:tcW w:w="22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0A52A406" w14:textId="77777777" w:rsidR="009361B4" w:rsidRPr="004D065A" w:rsidRDefault="009361B4" w:rsidP="00C24686">
            <w:pPr>
              <w:widowControl/>
              <w:jc w:val="center"/>
              <w:rPr>
                <w:b/>
                <w:bCs/>
              </w:rPr>
            </w:pPr>
            <w:r w:rsidRPr="004D065A">
              <w:rPr>
                <w:b/>
                <w:bCs/>
              </w:rPr>
              <w:t>Source</w:t>
            </w:r>
          </w:p>
        </w:tc>
        <w:tc>
          <w:tcPr>
            <w:tcW w:w="11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1F6B3BAC" w14:textId="77777777" w:rsidR="009361B4" w:rsidRPr="004D065A" w:rsidRDefault="009361B4" w:rsidP="00C24686">
            <w:pPr>
              <w:widowControl/>
              <w:jc w:val="center"/>
              <w:rPr>
                <w:b/>
                <w:bCs/>
              </w:rPr>
            </w:pPr>
            <w:r w:rsidRPr="004D065A">
              <w:rPr>
                <w:b/>
                <w:bCs/>
              </w:rPr>
              <w:t>Tissue source</w:t>
            </w:r>
          </w:p>
        </w:tc>
        <w:tc>
          <w:tcPr>
            <w:tcW w:w="38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6FDCF683" w14:textId="77777777" w:rsidR="009361B4" w:rsidRPr="004D065A" w:rsidRDefault="009361B4" w:rsidP="00C24686">
            <w:pPr>
              <w:widowControl/>
              <w:jc w:val="center"/>
              <w:rPr>
                <w:b/>
                <w:bCs/>
              </w:rPr>
            </w:pPr>
            <w:r w:rsidRPr="004D065A">
              <w:rPr>
                <w:b/>
                <w:bCs/>
              </w:rPr>
              <w:t>Complete growth medium</w:t>
            </w:r>
          </w:p>
        </w:tc>
      </w:tr>
      <w:tr w:rsidR="009361B4" w:rsidRPr="00511D03" w14:paraId="08222042" w14:textId="77777777" w:rsidTr="00C24686">
        <w:trPr>
          <w:trHeight w:val="1030"/>
        </w:trPr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F8104" w14:textId="77777777" w:rsidR="009361B4" w:rsidRPr="00511D03" w:rsidRDefault="009361B4" w:rsidP="00C24686">
            <w:pPr>
              <w:widowControl/>
              <w:jc w:val="center"/>
            </w:pPr>
            <w:r w:rsidRPr="00511D03">
              <w:t>TU177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56041" w14:textId="77777777" w:rsidR="009361B4" w:rsidRPr="00511D03" w:rsidRDefault="009361B4" w:rsidP="00C24686">
            <w:pPr>
              <w:widowControl/>
              <w:jc w:val="center"/>
            </w:pPr>
            <w:proofErr w:type="spellStart"/>
            <w:r w:rsidRPr="00511D03">
              <w:t>Otwo</w:t>
            </w:r>
            <w:proofErr w:type="spellEnd"/>
            <w:r w:rsidRPr="00511D03">
              <w:t xml:space="preserve"> Biotech Inc. (Shenzhen, China).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A635F" w14:textId="77777777" w:rsidR="009361B4" w:rsidRPr="00511D03" w:rsidRDefault="009361B4" w:rsidP="00C24686">
            <w:pPr>
              <w:widowControl/>
              <w:jc w:val="center"/>
            </w:pPr>
            <w:r w:rsidRPr="00511D03">
              <w:t>HNSC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31179" w14:textId="77777777" w:rsidR="009361B4" w:rsidRPr="00511D03" w:rsidRDefault="009361B4" w:rsidP="00C24686">
            <w:pPr>
              <w:widowControl/>
              <w:jc w:val="center"/>
            </w:pPr>
            <w:r w:rsidRPr="00511D03">
              <w:t>RPMI 1640 (Gibco: Cat#11875093) + 10% FBS (Gibco: Cat#10099141C) + 1% penicillin/streptomycin (</w:t>
            </w:r>
            <w:proofErr w:type="spellStart"/>
            <w:r w:rsidRPr="00511D03">
              <w:t>Beyotime</w:t>
            </w:r>
            <w:proofErr w:type="spellEnd"/>
            <w:r w:rsidRPr="00511D03">
              <w:t>, Cat# C0222)</w:t>
            </w:r>
          </w:p>
        </w:tc>
      </w:tr>
      <w:tr w:rsidR="009361B4" w:rsidRPr="00511D03" w14:paraId="440FBE88" w14:textId="77777777" w:rsidTr="00C24686">
        <w:trPr>
          <w:trHeight w:val="1030"/>
        </w:trPr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C3A87" w14:textId="77777777" w:rsidR="009361B4" w:rsidRPr="00511D03" w:rsidRDefault="009361B4" w:rsidP="00C24686">
            <w:pPr>
              <w:widowControl/>
              <w:jc w:val="center"/>
            </w:pPr>
            <w:r w:rsidRPr="00511D03">
              <w:t>LIU-LSC-1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E0983" w14:textId="77777777" w:rsidR="009361B4" w:rsidRPr="00511D03" w:rsidRDefault="009361B4" w:rsidP="00C24686">
            <w:pPr>
              <w:widowControl/>
              <w:jc w:val="center"/>
            </w:pPr>
            <w:r w:rsidRPr="00511D03">
              <w:t>newly established cell line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FB078" w14:textId="77777777" w:rsidR="009361B4" w:rsidRPr="00511D03" w:rsidRDefault="009361B4" w:rsidP="00C24686">
            <w:pPr>
              <w:widowControl/>
              <w:jc w:val="center"/>
            </w:pPr>
            <w:r w:rsidRPr="00511D03">
              <w:t>HNSC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1C92E" w14:textId="77777777" w:rsidR="009361B4" w:rsidRPr="00511D03" w:rsidRDefault="009361B4" w:rsidP="00C24686">
            <w:pPr>
              <w:widowControl/>
              <w:jc w:val="center"/>
            </w:pPr>
            <w:r w:rsidRPr="00511D03">
              <w:t>Epithelial Cell Complete Medium (</w:t>
            </w:r>
            <w:proofErr w:type="spellStart"/>
            <w:r w:rsidRPr="00511D03">
              <w:t>VivaCell</w:t>
            </w:r>
            <w:proofErr w:type="spellEnd"/>
            <w:r w:rsidRPr="00511D03">
              <w:t>: Cat#C3650-0100) + 1% penicillin/streptomycin (</w:t>
            </w:r>
            <w:proofErr w:type="spellStart"/>
            <w:r w:rsidRPr="00511D03">
              <w:t>Beyotime</w:t>
            </w:r>
            <w:proofErr w:type="spellEnd"/>
            <w:r w:rsidRPr="00511D03">
              <w:t>, Cat# C0222)</w:t>
            </w:r>
          </w:p>
        </w:tc>
      </w:tr>
      <w:tr w:rsidR="009361B4" w:rsidRPr="00511D03" w14:paraId="37A207CF" w14:textId="77777777" w:rsidTr="00C24686">
        <w:trPr>
          <w:trHeight w:val="1030"/>
        </w:trPr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D3290" w14:textId="77777777" w:rsidR="009361B4" w:rsidRPr="00511D03" w:rsidRDefault="009361B4" w:rsidP="00C24686">
            <w:pPr>
              <w:widowControl/>
              <w:jc w:val="center"/>
            </w:pPr>
            <w:r w:rsidRPr="00511D03">
              <w:t>NOK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978E8" w14:textId="77777777" w:rsidR="009361B4" w:rsidRPr="00511D03" w:rsidRDefault="009361B4" w:rsidP="00C24686">
            <w:pPr>
              <w:widowControl/>
              <w:jc w:val="center"/>
            </w:pPr>
            <w:proofErr w:type="spellStart"/>
            <w:r w:rsidRPr="00511D03">
              <w:t>Otwo</w:t>
            </w:r>
            <w:proofErr w:type="spellEnd"/>
            <w:r w:rsidRPr="00511D03">
              <w:t xml:space="preserve"> Biotech Inc. (Shenzhen, China).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037C4" w14:textId="77777777" w:rsidR="009361B4" w:rsidRPr="00511D03" w:rsidRDefault="009361B4" w:rsidP="00C24686">
            <w:pPr>
              <w:widowControl/>
              <w:jc w:val="center"/>
            </w:pPr>
            <w:r>
              <w:rPr>
                <w:rFonts w:hint="eastAsia"/>
              </w:rPr>
              <w:t>N</w:t>
            </w:r>
            <w:r w:rsidRPr="00D95984">
              <w:t>ormal oral mucosal tissue</w:t>
            </w:r>
            <w:r>
              <w:rPr>
                <w:rFonts w:hint="eastAsia"/>
              </w:rPr>
              <w:t>s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85217" w14:textId="77777777" w:rsidR="009361B4" w:rsidRPr="00511D03" w:rsidRDefault="009361B4" w:rsidP="00C24686">
            <w:pPr>
              <w:widowControl/>
              <w:jc w:val="center"/>
            </w:pPr>
            <w:r w:rsidRPr="00511D03">
              <w:t>RPMI 1640 (Gibco: Cat#11875093) + 10% FBS (Gibco: Cat#10099141C) + 1% penicillin/streptomycin (</w:t>
            </w:r>
            <w:proofErr w:type="spellStart"/>
            <w:r w:rsidRPr="00511D03">
              <w:t>Beyotime</w:t>
            </w:r>
            <w:proofErr w:type="spellEnd"/>
            <w:r w:rsidRPr="00511D03">
              <w:t>, Cat# C0222)</w:t>
            </w:r>
          </w:p>
        </w:tc>
      </w:tr>
      <w:tr w:rsidR="009361B4" w:rsidRPr="00511D03" w14:paraId="62012242" w14:textId="77777777" w:rsidTr="00C24686">
        <w:trPr>
          <w:trHeight w:val="1030"/>
        </w:trPr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266AA" w14:textId="77777777" w:rsidR="009361B4" w:rsidRPr="00511D03" w:rsidRDefault="009361B4" w:rsidP="00C24686">
            <w:pPr>
              <w:widowControl/>
              <w:jc w:val="center"/>
            </w:pPr>
            <w:proofErr w:type="spellStart"/>
            <w:r w:rsidRPr="00511D03">
              <w:t>FaDu</w:t>
            </w:r>
            <w:proofErr w:type="spellEnd"/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97921" w14:textId="77777777" w:rsidR="009361B4" w:rsidRPr="00511D03" w:rsidRDefault="009361B4" w:rsidP="00C24686">
            <w:pPr>
              <w:widowControl/>
              <w:jc w:val="center"/>
            </w:pPr>
            <w:r w:rsidRPr="00511D03">
              <w:t>ATCC (Manassas, VA, USA)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893A5" w14:textId="77777777" w:rsidR="009361B4" w:rsidRPr="00511D03" w:rsidRDefault="009361B4" w:rsidP="00C24686">
            <w:pPr>
              <w:widowControl/>
              <w:jc w:val="center"/>
            </w:pPr>
            <w:r w:rsidRPr="00511D03">
              <w:t>HNSC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504AC" w14:textId="77777777" w:rsidR="009361B4" w:rsidRPr="00511D03" w:rsidRDefault="009361B4" w:rsidP="00C24686">
            <w:pPr>
              <w:widowControl/>
              <w:jc w:val="center"/>
            </w:pPr>
            <w:r w:rsidRPr="00511D03">
              <w:t>RPMI 1640 (Gibco: Cat#11875093) + 10% FBS (Gibco: Cat#10099141C) + 1% penicillin/streptomycin (</w:t>
            </w:r>
            <w:proofErr w:type="spellStart"/>
            <w:r w:rsidRPr="00511D03">
              <w:t>Beyotime</w:t>
            </w:r>
            <w:proofErr w:type="spellEnd"/>
            <w:r w:rsidRPr="00511D03">
              <w:t>, Cat# C0222)</w:t>
            </w:r>
          </w:p>
        </w:tc>
      </w:tr>
      <w:tr w:rsidR="009361B4" w:rsidRPr="00511D03" w14:paraId="6105162F" w14:textId="77777777" w:rsidTr="00C24686">
        <w:trPr>
          <w:trHeight w:val="1030"/>
        </w:trPr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C2DC5" w14:textId="77777777" w:rsidR="009361B4" w:rsidRPr="00511D03" w:rsidRDefault="009361B4" w:rsidP="00C24686">
            <w:pPr>
              <w:widowControl/>
              <w:jc w:val="center"/>
            </w:pPr>
            <w:r w:rsidRPr="00511D03">
              <w:t>TU686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4B8B4" w14:textId="77777777" w:rsidR="009361B4" w:rsidRPr="00511D03" w:rsidRDefault="009361B4" w:rsidP="00C24686">
            <w:pPr>
              <w:widowControl/>
              <w:jc w:val="center"/>
            </w:pPr>
            <w:proofErr w:type="spellStart"/>
            <w:r w:rsidRPr="00511D03">
              <w:t>BeNa</w:t>
            </w:r>
            <w:proofErr w:type="spellEnd"/>
            <w:r w:rsidRPr="00511D03">
              <w:t xml:space="preserve"> Culture Collection (Beijing, China)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EBEF0" w14:textId="77777777" w:rsidR="009361B4" w:rsidRPr="00511D03" w:rsidRDefault="009361B4" w:rsidP="00C24686">
            <w:pPr>
              <w:widowControl/>
              <w:jc w:val="center"/>
            </w:pPr>
            <w:r w:rsidRPr="00511D03">
              <w:t>HNSC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FC63E" w14:textId="77777777" w:rsidR="009361B4" w:rsidRPr="00511D03" w:rsidRDefault="009361B4" w:rsidP="00C24686">
            <w:pPr>
              <w:widowControl/>
              <w:jc w:val="center"/>
            </w:pPr>
            <w:r w:rsidRPr="00511D03">
              <w:t>RPMI 1640 (Gibco: Cat#11875093) + 10% FBS (Gibco: Cat#10099141C) + 1% penicillin/streptomycin (</w:t>
            </w:r>
            <w:proofErr w:type="spellStart"/>
            <w:r w:rsidRPr="00511D03">
              <w:t>Beyotime</w:t>
            </w:r>
            <w:proofErr w:type="spellEnd"/>
            <w:r w:rsidRPr="00511D03">
              <w:t>, Cat# C0222)</w:t>
            </w:r>
          </w:p>
        </w:tc>
      </w:tr>
      <w:tr w:rsidR="009361B4" w:rsidRPr="00511D03" w14:paraId="6D1F9554" w14:textId="77777777" w:rsidTr="00C24686">
        <w:trPr>
          <w:trHeight w:val="1030"/>
        </w:trPr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0E4DD" w14:textId="77777777" w:rsidR="009361B4" w:rsidRPr="00511D03" w:rsidRDefault="009361B4" w:rsidP="00C24686">
            <w:pPr>
              <w:widowControl/>
              <w:jc w:val="center"/>
            </w:pPr>
            <w:r w:rsidRPr="00511D03">
              <w:t>TU212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8B951" w14:textId="77777777" w:rsidR="009361B4" w:rsidRPr="00511D03" w:rsidRDefault="009361B4" w:rsidP="00C24686">
            <w:pPr>
              <w:widowControl/>
              <w:jc w:val="center"/>
            </w:pPr>
            <w:proofErr w:type="spellStart"/>
            <w:r w:rsidRPr="00511D03">
              <w:t>Otwo</w:t>
            </w:r>
            <w:proofErr w:type="spellEnd"/>
            <w:r w:rsidRPr="00511D03">
              <w:t xml:space="preserve"> Biotech Inc. (Shenzhen, China).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A39C2" w14:textId="77777777" w:rsidR="009361B4" w:rsidRPr="00511D03" w:rsidRDefault="009361B4" w:rsidP="00C24686">
            <w:pPr>
              <w:widowControl/>
              <w:jc w:val="center"/>
            </w:pPr>
            <w:r w:rsidRPr="00511D03">
              <w:t>HNSC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69F71" w14:textId="77777777" w:rsidR="009361B4" w:rsidRPr="00511D03" w:rsidRDefault="009361B4" w:rsidP="00C24686">
            <w:pPr>
              <w:widowControl/>
              <w:jc w:val="center"/>
            </w:pPr>
            <w:r w:rsidRPr="00511D03">
              <w:t xml:space="preserve">RPMI 1640 (Gibco: Cat#11875093) + 10% FBS (Gibco: </w:t>
            </w:r>
            <w:r w:rsidRPr="00511D03">
              <w:lastRenderedPageBreak/>
              <w:t>Cat#10099141C) + 1% penicillin/streptomycin (</w:t>
            </w:r>
            <w:proofErr w:type="spellStart"/>
            <w:r w:rsidRPr="00511D03">
              <w:t>Beyotime</w:t>
            </w:r>
            <w:proofErr w:type="spellEnd"/>
            <w:r w:rsidRPr="00511D03">
              <w:t>, Cat# C0222)</w:t>
            </w:r>
          </w:p>
        </w:tc>
      </w:tr>
      <w:tr w:rsidR="009361B4" w:rsidRPr="00511D03" w14:paraId="17DF3F30" w14:textId="77777777" w:rsidTr="00C24686">
        <w:trPr>
          <w:trHeight w:val="1030"/>
        </w:trPr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FB0AB34" w14:textId="77777777" w:rsidR="009361B4" w:rsidRPr="00511D03" w:rsidRDefault="009361B4" w:rsidP="00C24686">
            <w:pPr>
              <w:widowControl/>
              <w:jc w:val="center"/>
            </w:pPr>
            <w:r w:rsidRPr="00511D03">
              <w:lastRenderedPageBreak/>
              <w:t>HEK293T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7A4D51C" w14:textId="77777777" w:rsidR="009361B4" w:rsidRPr="00511D03" w:rsidRDefault="009361B4" w:rsidP="00C24686">
            <w:pPr>
              <w:widowControl/>
              <w:jc w:val="center"/>
            </w:pPr>
            <w:r w:rsidRPr="00511D03">
              <w:t>ATCC (Manassas, VA, USA)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99090AD" w14:textId="77777777" w:rsidR="009361B4" w:rsidRPr="00511D03" w:rsidRDefault="009361B4" w:rsidP="00C24686">
            <w:pPr>
              <w:widowControl/>
              <w:jc w:val="center"/>
            </w:pPr>
            <w:r w:rsidRPr="00511D03">
              <w:t>kidney; Embryo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A0B2033" w14:textId="77777777" w:rsidR="009361B4" w:rsidRPr="00511D03" w:rsidRDefault="009361B4" w:rsidP="00C24686">
            <w:pPr>
              <w:widowControl/>
              <w:jc w:val="center"/>
            </w:pPr>
            <w:r w:rsidRPr="00511D03">
              <w:t>DMEM (Gibco: Cat#11995065) + 10% FBS (Gibco: Cat#10099141C) + 1% penicillin/streptomycin (</w:t>
            </w:r>
            <w:proofErr w:type="spellStart"/>
            <w:r w:rsidRPr="00511D03">
              <w:t>Beyotime</w:t>
            </w:r>
            <w:proofErr w:type="spellEnd"/>
            <w:r w:rsidRPr="00511D03">
              <w:t>, Cat# C0222)</w:t>
            </w:r>
          </w:p>
        </w:tc>
      </w:tr>
    </w:tbl>
    <w:p w14:paraId="6A87D540" w14:textId="77777777" w:rsidR="009361B4" w:rsidRPr="00511D03" w:rsidRDefault="009361B4" w:rsidP="009361B4">
      <w:pPr>
        <w:widowControl/>
        <w:jc w:val="left"/>
      </w:pPr>
    </w:p>
    <w:p w14:paraId="428C1B4A" w14:textId="69DC9106" w:rsidR="00EE0862" w:rsidRPr="00511D03" w:rsidRDefault="009361B4" w:rsidP="009361B4">
      <w:pPr>
        <w:pStyle w:val="a7"/>
        <w:keepNext/>
        <w:rPr>
          <w:rFonts w:ascii="Times New Roman" w:hAnsi="Times New Roman" w:cs="Times New Roman"/>
          <w:sz w:val="24"/>
          <w:szCs w:val="24"/>
        </w:rPr>
      </w:pPr>
      <w:r w:rsidRPr="00511D03">
        <w:br w:type="page"/>
      </w:r>
      <w:r w:rsidR="00EE0862" w:rsidRPr="00511D03">
        <w:rPr>
          <w:rFonts w:ascii="Times New Roman" w:eastAsia="等线" w:hAnsi="Times New Roman" w:cs="Times New Roman"/>
          <w:b/>
          <w:bCs/>
          <w:sz w:val="24"/>
          <w:szCs w:val="24"/>
          <w:lang w:bidi="ar"/>
        </w:rPr>
        <w:lastRenderedPageBreak/>
        <w:t>Supplementary Table S</w:t>
      </w:r>
      <w:r w:rsidR="000D05F1">
        <w:rPr>
          <w:rFonts w:ascii="Times New Roman" w:eastAsia="等线" w:hAnsi="Times New Roman" w:cs="Times New Roman" w:hint="eastAsia"/>
          <w:b/>
          <w:bCs/>
          <w:sz w:val="24"/>
          <w:szCs w:val="24"/>
          <w:lang w:bidi="ar"/>
        </w:rPr>
        <w:t>5</w:t>
      </w:r>
      <w:r w:rsidR="00EE0862" w:rsidRPr="00511D0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E0862" w:rsidRPr="00511D03">
        <w:rPr>
          <w:rFonts w:ascii="Times New Roman" w:hAnsi="Times New Roman" w:cs="Times New Roman"/>
          <w:sz w:val="24"/>
          <w:szCs w:val="24"/>
        </w:rPr>
        <w:t>Clinical features of 12 HNSC patients</w:t>
      </w:r>
    </w:p>
    <w:tbl>
      <w:tblPr>
        <w:tblW w:w="0" w:type="auto"/>
        <w:tblBorders>
          <w:top w:val="single" w:sz="4" w:space="0" w:color="auto"/>
          <w:left w:val="none" w:sz="4" w:space="0" w:color="auto"/>
          <w:bottom w:val="single" w:sz="4" w:space="0" w:color="auto"/>
          <w:right w:val="none" w:sz="4" w:space="0" w:color="auto"/>
          <w:insideH w:val="single" w:sz="4" w:space="0" w:color="auto"/>
          <w:insideV w:val="non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3480"/>
      </w:tblGrid>
      <w:tr w:rsidR="00EE0862" w:rsidRPr="00511D03" w14:paraId="45AA91C2" w14:textId="77777777">
        <w:trPr>
          <w:trHeight w:val="295"/>
        </w:trPr>
        <w:tc>
          <w:tcPr>
            <w:tcW w:w="4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3FFAB6B" w14:textId="77777777" w:rsidR="00EE0862" w:rsidRPr="004D065A" w:rsidRDefault="00EE0862">
            <w:pPr>
              <w:widowControl/>
              <w:jc w:val="center"/>
              <w:rPr>
                <w:b/>
                <w:bCs/>
              </w:rPr>
            </w:pPr>
            <w:r w:rsidRPr="004D065A">
              <w:rPr>
                <w:b/>
                <w:bCs/>
              </w:rPr>
              <w:t>Characteristics</w:t>
            </w: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25FF0ED" w14:textId="77777777" w:rsidR="00EE0862" w:rsidRPr="004D065A" w:rsidRDefault="00EE0862">
            <w:pPr>
              <w:widowControl/>
              <w:jc w:val="center"/>
              <w:rPr>
                <w:b/>
                <w:bCs/>
              </w:rPr>
            </w:pPr>
            <w:r w:rsidRPr="004D065A">
              <w:rPr>
                <w:b/>
                <w:bCs/>
              </w:rPr>
              <w:t>Number of Cases (%)</w:t>
            </w:r>
          </w:p>
        </w:tc>
      </w:tr>
      <w:tr w:rsidR="00EE0862" w:rsidRPr="00511D03" w14:paraId="56697BA1" w14:textId="77777777">
        <w:trPr>
          <w:trHeight w:val="280"/>
        </w:trPr>
        <w:tc>
          <w:tcPr>
            <w:tcW w:w="48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A69B44" w14:textId="77777777" w:rsidR="00EE0862" w:rsidRPr="00511D03" w:rsidRDefault="00EE0862">
            <w:pPr>
              <w:widowControl/>
              <w:jc w:val="center"/>
            </w:pPr>
            <w:r w:rsidRPr="00511D03">
              <w:t>Age</w:t>
            </w: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019F46BD" w14:textId="77777777" w:rsidR="00EE0862" w:rsidRPr="00511D03" w:rsidRDefault="00EE0862">
            <w:pPr>
              <w:jc w:val="center"/>
            </w:pPr>
          </w:p>
        </w:tc>
      </w:tr>
      <w:tr w:rsidR="00EE0862" w:rsidRPr="00511D03" w14:paraId="1157F8C7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27B8A775" w14:textId="77777777" w:rsidR="00EE0862" w:rsidRPr="00511D03" w:rsidRDefault="00EE0862">
            <w:pPr>
              <w:widowControl/>
              <w:ind w:firstLineChars="100" w:firstLine="240"/>
              <w:jc w:val="center"/>
            </w:pPr>
            <w:r w:rsidRPr="00511D03">
              <w:t>&lt; 60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FCFBE2" w14:textId="77777777" w:rsidR="00EE0862" w:rsidRPr="00511D03" w:rsidRDefault="00EE0862">
            <w:pPr>
              <w:widowControl/>
              <w:jc w:val="center"/>
            </w:pPr>
            <w:r w:rsidRPr="00511D03">
              <w:t>4(33.3)</w:t>
            </w:r>
          </w:p>
        </w:tc>
      </w:tr>
      <w:tr w:rsidR="00EE0862" w:rsidRPr="00511D03" w14:paraId="7D2D0074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76EF9E84" w14:textId="77777777" w:rsidR="00EE0862" w:rsidRPr="00511D03" w:rsidRDefault="00EE0862">
            <w:pPr>
              <w:widowControl/>
              <w:ind w:firstLineChars="100" w:firstLine="240"/>
              <w:jc w:val="center"/>
            </w:pPr>
            <w:r w:rsidRPr="00511D03">
              <w:t>≥ 60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A11EF1" w14:textId="77777777" w:rsidR="00EE0862" w:rsidRPr="00511D03" w:rsidRDefault="00EE0862">
            <w:pPr>
              <w:widowControl/>
              <w:jc w:val="center"/>
            </w:pPr>
            <w:r w:rsidRPr="00511D03">
              <w:t>8(66.7)</w:t>
            </w:r>
          </w:p>
        </w:tc>
      </w:tr>
      <w:tr w:rsidR="00EE0862" w:rsidRPr="00511D03" w14:paraId="05F80D31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42775A7A" w14:textId="77777777" w:rsidR="00EE0862" w:rsidRPr="00511D03" w:rsidRDefault="00EE0862">
            <w:pPr>
              <w:widowControl/>
              <w:jc w:val="center"/>
            </w:pPr>
            <w:r w:rsidRPr="00511D03">
              <w:t>Gender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D6C95E" w14:textId="77777777" w:rsidR="00EE0862" w:rsidRPr="00511D03" w:rsidRDefault="00EE0862">
            <w:pPr>
              <w:widowControl/>
              <w:jc w:val="center"/>
            </w:pPr>
          </w:p>
        </w:tc>
      </w:tr>
      <w:tr w:rsidR="00EE0862" w:rsidRPr="00511D03" w14:paraId="79C7B1D0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181ED5F6" w14:textId="77777777" w:rsidR="00EE0862" w:rsidRPr="00511D03" w:rsidRDefault="00EE0862">
            <w:pPr>
              <w:widowControl/>
              <w:ind w:firstLineChars="100" w:firstLine="240"/>
              <w:jc w:val="center"/>
            </w:pPr>
            <w:r w:rsidRPr="00511D03">
              <w:t>Female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030AF1" w14:textId="5861343E" w:rsidR="00EE0862" w:rsidRPr="00511D03" w:rsidRDefault="000E4EF9">
            <w:pPr>
              <w:widowControl/>
              <w:jc w:val="center"/>
            </w:pPr>
            <w:r w:rsidRPr="00511D03">
              <w:t>3</w:t>
            </w:r>
            <w:r w:rsidR="00EE0862" w:rsidRPr="00511D03">
              <w:t>(</w:t>
            </w:r>
            <w:r w:rsidRPr="00511D03">
              <w:t>25</w:t>
            </w:r>
            <w:r w:rsidR="00EE0862" w:rsidRPr="00511D03">
              <w:t>)</w:t>
            </w:r>
          </w:p>
        </w:tc>
      </w:tr>
      <w:tr w:rsidR="00EE0862" w:rsidRPr="00511D03" w14:paraId="65CCC67D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7CFD78E9" w14:textId="77777777" w:rsidR="00EE0862" w:rsidRPr="00511D03" w:rsidRDefault="00EE0862">
            <w:pPr>
              <w:widowControl/>
              <w:ind w:firstLineChars="100" w:firstLine="240"/>
              <w:jc w:val="center"/>
            </w:pPr>
            <w:r w:rsidRPr="00511D03">
              <w:t>Male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488B1" w14:textId="6D633687" w:rsidR="00EE0862" w:rsidRPr="00511D03" w:rsidRDefault="000E4EF9">
            <w:pPr>
              <w:widowControl/>
              <w:jc w:val="center"/>
            </w:pPr>
            <w:r w:rsidRPr="00511D03">
              <w:t>9</w:t>
            </w:r>
            <w:r w:rsidR="00EE0862" w:rsidRPr="00511D03">
              <w:t>(</w:t>
            </w:r>
            <w:r w:rsidRPr="00511D03">
              <w:t>75</w:t>
            </w:r>
            <w:r w:rsidR="00EE0862" w:rsidRPr="00511D03">
              <w:t>)</w:t>
            </w:r>
          </w:p>
        </w:tc>
      </w:tr>
      <w:tr w:rsidR="00EE0862" w:rsidRPr="00511D03" w14:paraId="2CA65FEB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7BE7A198" w14:textId="77777777" w:rsidR="00EE0862" w:rsidRPr="00511D03" w:rsidRDefault="00EE0862">
            <w:pPr>
              <w:widowControl/>
              <w:jc w:val="center"/>
            </w:pPr>
            <w:r w:rsidRPr="00511D03">
              <w:t>T Stage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2F2B8D" w14:textId="77777777" w:rsidR="00EE0862" w:rsidRPr="00511D03" w:rsidRDefault="00EE0862">
            <w:pPr>
              <w:widowControl/>
              <w:jc w:val="center"/>
            </w:pPr>
          </w:p>
        </w:tc>
      </w:tr>
      <w:tr w:rsidR="00EE0862" w:rsidRPr="00511D03" w14:paraId="1BCF87BD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05BA8DD9" w14:textId="77777777" w:rsidR="00EE0862" w:rsidRPr="00511D03" w:rsidRDefault="00EE0862">
            <w:pPr>
              <w:widowControl/>
              <w:ind w:firstLineChars="100" w:firstLine="240"/>
              <w:jc w:val="center"/>
            </w:pPr>
            <w:r w:rsidRPr="00511D03">
              <w:t>T1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E066AB" w14:textId="4D8C8928" w:rsidR="00EE0862" w:rsidRPr="00511D03" w:rsidRDefault="000E4EF9">
            <w:pPr>
              <w:widowControl/>
              <w:jc w:val="center"/>
            </w:pPr>
            <w:r w:rsidRPr="00511D03">
              <w:t>3</w:t>
            </w:r>
            <w:r w:rsidR="00EE0862" w:rsidRPr="00511D03">
              <w:t>(</w:t>
            </w:r>
            <w:r w:rsidRPr="00511D03">
              <w:t>25</w:t>
            </w:r>
            <w:r w:rsidR="00EE0862" w:rsidRPr="00511D03">
              <w:t>)</w:t>
            </w:r>
          </w:p>
        </w:tc>
      </w:tr>
      <w:tr w:rsidR="00EE0862" w:rsidRPr="00511D03" w14:paraId="115022CD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03971A6E" w14:textId="77777777" w:rsidR="00EE0862" w:rsidRPr="00511D03" w:rsidRDefault="00EE0862">
            <w:pPr>
              <w:widowControl/>
              <w:ind w:firstLineChars="100" w:firstLine="240"/>
              <w:jc w:val="center"/>
            </w:pPr>
            <w:r w:rsidRPr="00511D03">
              <w:t>T2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DDAD59" w14:textId="392B8349" w:rsidR="00EE0862" w:rsidRPr="00511D03" w:rsidRDefault="000E4EF9">
            <w:pPr>
              <w:widowControl/>
              <w:jc w:val="center"/>
            </w:pPr>
            <w:r w:rsidRPr="00511D03">
              <w:t>1</w:t>
            </w:r>
            <w:r w:rsidR="00EE0862" w:rsidRPr="00511D03">
              <w:t>(</w:t>
            </w:r>
            <w:r w:rsidRPr="00511D03">
              <w:t>8.3</w:t>
            </w:r>
            <w:r w:rsidR="00EE0862" w:rsidRPr="00511D03">
              <w:t>)</w:t>
            </w:r>
          </w:p>
        </w:tc>
      </w:tr>
      <w:tr w:rsidR="00EE0862" w:rsidRPr="00511D03" w14:paraId="3B1EEECE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4A53C26D" w14:textId="77777777" w:rsidR="00EE0862" w:rsidRPr="00511D03" w:rsidRDefault="00EE0862">
            <w:pPr>
              <w:widowControl/>
              <w:ind w:firstLineChars="100" w:firstLine="240"/>
              <w:jc w:val="center"/>
            </w:pPr>
            <w:r w:rsidRPr="00511D03">
              <w:t>T3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56B308" w14:textId="57C06166" w:rsidR="00EE0862" w:rsidRPr="00511D03" w:rsidRDefault="000E4EF9">
            <w:pPr>
              <w:widowControl/>
              <w:jc w:val="center"/>
            </w:pPr>
            <w:r w:rsidRPr="00511D03">
              <w:t>3</w:t>
            </w:r>
            <w:r w:rsidR="00EE0862" w:rsidRPr="00511D03">
              <w:t>(</w:t>
            </w:r>
            <w:r w:rsidRPr="00511D03">
              <w:t>25</w:t>
            </w:r>
            <w:r w:rsidR="00EE0862" w:rsidRPr="00511D03">
              <w:t>)</w:t>
            </w:r>
          </w:p>
        </w:tc>
      </w:tr>
      <w:tr w:rsidR="00EE0862" w:rsidRPr="00511D03" w14:paraId="25AC625E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2CBC37D1" w14:textId="77777777" w:rsidR="00EE0862" w:rsidRPr="00511D03" w:rsidRDefault="00EE0862">
            <w:pPr>
              <w:widowControl/>
              <w:ind w:firstLineChars="100" w:firstLine="240"/>
              <w:jc w:val="center"/>
            </w:pPr>
            <w:r w:rsidRPr="00511D03">
              <w:t>T4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B624BE" w14:textId="4583F661" w:rsidR="00EE0862" w:rsidRPr="00511D03" w:rsidRDefault="000E4EF9">
            <w:pPr>
              <w:widowControl/>
              <w:jc w:val="center"/>
            </w:pPr>
            <w:r w:rsidRPr="00511D03">
              <w:t>5</w:t>
            </w:r>
            <w:r w:rsidR="00EE0862" w:rsidRPr="00511D03">
              <w:t>(</w:t>
            </w:r>
            <w:r w:rsidRPr="00511D03">
              <w:t>41.</w:t>
            </w:r>
            <w:r w:rsidR="00167111" w:rsidRPr="00511D03">
              <w:t>7</w:t>
            </w:r>
            <w:r w:rsidR="00EE0862" w:rsidRPr="00511D03">
              <w:t>)</w:t>
            </w:r>
          </w:p>
        </w:tc>
      </w:tr>
      <w:tr w:rsidR="00EE0862" w:rsidRPr="00511D03" w14:paraId="212C19C1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614685B7" w14:textId="77777777" w:rsidR="00EE0862" w:rsidRPr="00511D03" w:rsidRDefault="00EE0862">
            <w:pPr>
              <w:widowControl/>
              <w:jc w:val="center"/>
            </w:pPr>
            <w:r w:rsidRPr="00511D03">
              <w:t>lymph node metastasis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84A7F4" w14:textId="77777777" w:rsidR="00EE0862" w:rsidRPr="00511D03" w:rsidRDefault="00EE0862">
            <w:pPr>
              <w:widowControl/>
              <w:jc w:val="center"/>
            </w:pPr>
          </w:p>
        </w:tc>
      </w:tr>
      <w:tr w:rsidR="00EE0862" w:rsidRPr="00511D03" w14:paraId="21309A90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33E4B9FC" w14:textId="77777777" w:rsidR="00EE0862" w:rsidRPr="00511D03" w:rsidRDefault="00EE0862">
            <w:pPr>
              <w:widowControl/>
              <w:ind w:firstLineChars="100" w:firstLine="240"/>
              <w:jc w:val="center"/>
            </w:pPr>
            <w:r w:rsidRPr="00511D03">
              <w:t>N0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BFCD37" w14:textId="64DAD14C" w:rsidR="00EE0862" w:rsidRPr="00511D03" w:rsidRDefault="000E4EF9">
            <w:pPr>
              <w:widowControl/>
              <w:jc w:val="center"/>
            </w:pPr>
            <w:r w:rsidRPr="00511D03">
              <w:t>10</w:t>
            </w:r>
            <w:r w:rsidR="00EE0862" w:rsidRPr="00511D03">
              <w:t>(</w:t>
            </w:r>
            <w:r w:rsidRPr="00511D03">
              <w:t>83.3</w:t>
            </w:r>
            <w:r w:rsidR="00EE0862" w:rsidRPr="00511D03">
              <w:t>)</w:t>
            </w:r>
          </w:p>
        </w:tc>
      </w:tr>
      <w:tr w:rsidR="00EE0862" w:rsidRPr="00511D03" w14:paraId="4F1ADA10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60A64926" w14:textId="77777777" w:rsidR="00EE0862" w:rsidRPr="00511D03" w:rsidRDefault="00EE0862">
            <w:pPr>
              <w:widowControl/>
              <w:ind w:firstLineChars="100" w:firstLine="240"/>
              <w:jc w:val="center"/>
            </w:pPr>
            <w:r w:rsidRPr="00511D03">
              <w:t>N+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51118A" w14:textId="31DF77E9" w:rsidR="00EE0862" w:rsidRPr="00511D03" w:rsidRDefault="000E4EF9">
            <w:pPr>
              <w:widowControl/>
              <w:jc w:val="center"/>
            </w:pPr>
            <w:r w:rsidRPr="00511D03">
              <w:t>2</w:t>
            </w:r>
            <w:r w:rsidR="00EE0862" w:rsidRPr="00511D03">
              <w:t>(</w:t>
            </w:r>
            <w:r w:rsidRPr="00511D03">
              <w:t>16.7</w:t>
            </w:r>
            <w:r w:rsidR="00EE0862" w:rsidRPr="00511D03">
              <w:t>)</w:t>
            </w:r>
          </w:p>
        </w:tc>
      </w:tr>
      <w:tr w:rsidR="00EE0862" w:rsidRPr="00511D03" w14:paraId="74DF60D4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542C661D" w14:textId="77777777" w:rsidR="00EE0862" w:rsidRPr="00511D03" w:rsidRDefault="00EE0862">
            <w:pPr>
              <w:widowControl/>
              <w:jc w:val="center"/>
            </w:pPr>
            <w:r w:rsidRPr="00511D03">
              <w:t>Distant metastasis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563942" w14:textId="77777777" w:rsidR="00EE0862" w:rsidRPr="00511D03" w:rsidRDefault="00EE0862">
            <w:pPr>
              <w:widowControl/>
              <w:jc w:val="center"/>
            </w:pPr>
          </w:p>
        </w:tc>
      </w:tr>
      <w:tr w:rsidR="00EE0862" w:rsidRPr="00511D03" w14:paraId="06FB50C3" w14:textId="77777777">
        <w:trPr>
          <w:trHeight w:val="280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3892ACA3" w14:textId="77777777" w:rsidR="00EE0862" w:rsidRPr="00511D03" w:rsidRDefault="00EE0862">
            <w:pPr>
              <w:widowControl/>
              <w:ind w:firstLineChars="100" w:firstLine="240"/>
              <w:jc w:val="center"/>
            </w:pPr>
            <w:r w:rsidRPr="00511D03">
              <w:t>M0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F5BA5C" w14:textId="157EBCBD" w:rsidR="00EE0862" w:rsidRPr="00511D03" w:rsidRDefault="00EE0862">
            <w:pPr>
              <w:widowControl/>
              <w:jc w:val="center"/>
            </w:pPr>
            <w:r w:rsidRPr="00511D03">
              <w:t>1</w:t>
            </w:r>
            <w:r w:rsidR="00786CEB" w:rsidRPr="00511D03">
              <w:t>1</w:t>
            </w:r>
            <w:r w:rsidRPr="00511D03">
              <w:t>(</w:t>
            </w:r>
            <w:r w:rsidR="00786CEB" w:rsidRPr="00511D03">
              <w:t>91.</w:t>
            </w:r>
            <w:r w:rsidR="00167111" w:rsidRPr="00511D03">
              <w:t>7</w:t>
            </w:r>
            <w:r w:rsidRPr="00511D03">
              <w:t>)</w:t>
            </w:r>
          </w:p>
        </w:tc>
      </w:tr>
      <w:tr w:rsidR="00EE0862" w:rsidRPr="00511D03" w14:paraId="5BDE6C41" w14:textId="77777777">
        <w:trPr>
          <w:trHeight w:val="295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72560DB2" w14:textId="77777777" w:rsidR="00EE0862" w:rsidRPr="00511D03" w:rsidRDefault="00EE0862">
            <w:pPr>
              <w:widowControl/>
              <w:ind w:firstLineChars="100" w:firstLine="240"/>
              <w:jc w:val="center"/>
            </w:pPr>
            <w:r w:rsidRPr="00511D03">
              <w:t>M1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586317" w14:textId="42815F99" w:rsidR="00EE0862" w:rsidRPr="00511D03" w:rsidRDefault="00786CEB">
            <w:pPr>
              <w:widowControl/>
              <w:jc w:val="center"/>
            </w:pPr>
            <w:r w:rsidRPr="00511D03">
              <w:t>1</w:t>
            </w:r>
            <w:r w:rsidR="00EE0862" w:rsidRPr="00511D03">
              <w:t>(</w:t>
            </w:r>
            <w:r w:rsidRPr="00511D03">
              <w:t>8.3</w:t>
            </w:r>
            <w:r w:rsidR="00EE0862" w:rsidRPr="00511D03">
              <w:t>)</w:t>
            </w:r>
          </w:p>
        </w:tc>
      </w:tr>
      <w:tr w:rsidR="00EE0862" w:rsidRPr="00511D03" w14:paraId="0F954AC5" w14:textId="77777777">
        <w:trPr>
          <w:trHeight w:val="295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7EEBDFF6" w14:textId="77777777" w:rsidR="00EE0862" w:rsidRPr="00511D03" w:rsidRDefault="00EE0862">
            <w:pPr>
              <w:widowControl/>
              <w:ind w:firstLineChars="100" w:firstLine="240"/>
              <w:jc w:val="center"/>
            </w:pPr>
            <w:r w:rsidRPr="00511D03">
              <w:t>Tumor location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FBE537" w14:textId="77777777" w:rsidR="00EE0862" w:rsidRPr="00511D03" w:rsidRDefault="00EE0862">
            <w:pPr>
              <w:widowControl/>
              <w:jc w:val="center"/>
            </w:pPr>
          </w:p>
        </w:tc>
      </w:tr>
      <w:tr w:rsidR="00EE0862" w:rsidRPr="00511D03" w14:paraId="77D1DD0C" w14:textId="77777777">
        <w:trPr>
          <w:trHeight w:val="295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</w:tcPr>
          <w:p w14:paraId="6D622E99" w14:textId="77777777" w:rsidR="00EE0862" w:rsidRPr="00511D03" w:rsidRDefault="00EE0862">
            <w:pPr>
              <w:widowControl/>
              <w:ind w:firstLineChars="100" w:firstLine="240"/>
              <w:jc w:val="center"/>
            </w:pPr>
            <w:r w:rsidRPr="00511D03">
              <w:t>Hypopharynx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A284E9" w14:textId="16B869B7" w:rsidR="00EE0862" w:rsidRPr="00511D03" w:rsidRDefault="00786CEB">
            <w:pPr>
              <w:widowControl/>
              <w:jc w:val="center"/>
            </w:pPr>
            <w:r w:rsidRPr="00511D03">
              <w:t>5(41.7)</w:t>
            </w:r>
          </w:p>
        </w:tc>
      </w:tr>
      <w:tr w:rsidR="00EE0862" w:rsidRPr="00511D03" w14:paraId="2D1958B7" w14:textId="77777777">
        <w:trPr>
          <w:trHeight w:val="295"/>
        </w:trPr>
        <w:tc>
          <w:tcPr>
            <w:tcW w:w="48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19FF9C" w14:textId="77777777" w:rsidR="00EE0862" w:rsidRPr="00511D03" w:rsidRDefault="00EE0862">
            <w:pPr>
              <w:widowControl/>
              <w:ind w:firstLineChars="100" w:firstLine="240"/>
              <w:jc w:val="center"/>
            </w:pPr>
            <w:r w:rsidRPr="00511D03">
              <w:t>Larynx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056FCD08" w14:textId="551EB952" w:rsidR="00EE0862" w:rsidRPr="00511D03" w:rsidRDefault="00786CEB">
            <w:pPr>
              <w:widowControl/>
              <w:jc w:val="center"/>
            </w:pPr>
            <w:r w:rsidRPr="00511D03">
              <w:t>7(58.3)</w:t>
            </w:r>
          </w:p>
        </w:tc>
      </w:tr>
    </w:tbl>
    <w:p w14:paraId="406D2FC9" w14:textId="77777777" w:rsidR="00EE0862" w:rsidRPr="00511D03" w:rsidRDefault="00EE0862" w:rsidP="00EE0862">
      <w:r w:rsidRPr="00511D03">
        <w:br w:type="page"/>
      </w:r>
    </w:p>
    <w:p w14:paraId="37CEFA8D" w14:textId="1E6DE531" w:rsidR="00EE0862" w:rsidRPr="00511D03" w:rsidRDefault="00EE0862" w:rsidP="00EE0862">
      <w:pPr>
        <w:jc w:val="left"/>
        <w:rPr>
          <w:rFonts w:eastAsia="黑体"/>
        </w:rPr>
      </w:pPr>
      <w:r w:rsidRPr="00511D03">
        <w:rPr>
          <w:rFonts w:eastAsia="等线"/>
          <w:b/>
          <w:bCs/>
          <w:lang w:bidi="ar"/>
        </w:rPr>
        <w:lastRenderedPageBreak/>
        <w:t xml:space="preserve">Supplementary </w:t>
      </w:r>
      <w:r w:rsidRPr="00511D03">
        <w:rPr>
          <w:b/>
          <w:bCs/>
        </w:rPr>
        <w:t>Table S</w:t>
      </w:r>
      <w:r w:rsidR="000D05F1">
        <w:rPr>
          <w:rFonts w:hint="eastAsia"/>
          <w:b/>
          <w:bCs/>
        </w:rPr>
        <w:t>6</w:t>
      </w:r>
      <w:r w:rsidRPr="00511D03">
        <w:rPr>
          <w:b/>
          <w:bCs/>
        </w:rPr>
        <w:t xml:space="preserve">. </w:t>
      </w:r>
      <w:r w:rsidRPr="00511D03">
        <w:rPr>
          <w:rFonts w:eastAsia="黑体"/>
        </w:rPr>
        <w:t>Clinical characteristics of donor patients</w:t>
      </w:r>
    </w:p>
    <w:p w14:paraId="1A6EC678" w14:textId="77777777" w:rsidR="00EE0862" w:rsidRPr="00511D03" w:rsidRDefault="00EE0862" w:rsidP="00EE0862"/>
    <w:p w14:paraId="26C0BBDE" w14:textId="77777777" w:rsidR="00EE0862" w:rsidRPr="00511D03" w:rsidRDefault="00EE0862" w:rsidP="00EE0862"/>
    <w:tbl>
      <w:tblPr>
        <w:tblStyle w:val="a8"/>
        <w:tblpPr w:leftFromText="180" w:rightFromText="180" w:vertAnchor="page" w:horzAnchor="page" w:tblpX="1435" w:tblpY="2495"/>
        <w:tblW w:w="5406" w:type="pct"/>
        <w:tblLayout w:type="fixed"/>
        <w:tblLook w:val="04A0" w:firstRow="1" w:lastRow="0" w:firstColumn="1" w:lastColumn="0" w:noHBand="0" w:noVBand="1"/>
      </w:tblPr>
      <w:tblGrid>
        <w:gridCol w:w="993"/>
        <w:gridCol w:w="776"/>
        <w:gridCol w:w="966"/>
        <w:gridCol w:w="727"/>
        <w:gridCol w:w="1358"/>
        <w:gridCol w:w="1227"/>
        <w:gridCol w:w="1798"/>
        <w:gridCol w:w="1135"/>
      </w:tblGrid>
      <w:tr w:rsidR="00EE0862" w:rsidRPr="00511D03" w14:paraId="2C01204A" w14:textId="77777777">
        <w:tc>
          <w:tcPr>
            <w:tcW w:w="4368" w:type="pct"/>
            <w:gridSpan w:val="7"/>
            <w:tcBorders>
              <w:top w:val="nil"/>
              <w:left w:val="nil"/>
              <w:right w:val="nil"/>
            </w:tcBorders>
          </w:tcPr>
          <w:p w14:paraId="4AF3F80F" w14:textId="77777777" w:rsidR="00EE0862" w:rsidRPr="00511D03" w:rsidRDefault="00EE0862">
            <w:pPr>
              <w:widowControl/>
              <w:jc w:val="center"/>
            </w:pPr>
            <w:r w:rsidRPr="00511D03">
              <w:t>Clinical characteristics of PDO donor patients</w:t>
            </w:r>
          </w:p>
        </w:tc>
        <w:tc>
          <w:tcPr>
            <w:tcW w:w="632" w:type="pct"/>
            <w:tcBorders>
              <w:top w:val="nil"/>
              <w:left w:val="nil"/>
              <w:right w:val="nil"/>
            </w:tcBorders>
          </w:tcPr>
          <w:p w14:paraId="0C802B13" w14:textId="77777777" w:rsidR="00EE0862" w:rsidRPr="00511D03" w:rsidRDefault="00EE0862">
            <w:pPr>
              <w:widowControl/>
              <w:jc w:val="center"/>
            </w:pPr>
          </w:p>
        </w:tc>
      </w:tr>
      <w:tr w:rsidR="00EE0862" w:rsidRPr="00511D03" w14:paraId="6A546B2B" w14:textId="77777777" w:rsidTr="004B271D">
        <w:tc>
          <w:tcPr>
            <w:tcW w:w="553" w:type="pct"/>
            <w:shd w:val="clear" w:color="auto" w:fill="DBDBDB" w:themeFill="accent3" w:themeFillTint="66"/>
            <w:vAlign w:val="center"/>
          </w:tcPr>
          <w:p w14:paraId="42408D0D" w14:textId="77777777" w:rsidR="00EE0862" w:rsidRPr="004D065A" w:rsidRDefault="00EE0862">
            <w:pPr>
              <w:widowControl/>
              <w:jc w:val="center"/>
            </w:pPr>
            <w:r w:rsidRPr="004D065A">
              <w:t>NO.</w:t>
            </w:r>
          </w:p>
        </w:tc>
        <w:tc>
          <w:tcPr>
            <w:tcW w:w="432" w:type="pct"/>
            <w:shd w:val="clear" w:color="auto" w:fill="DBDBDB" w:themeFill="accent3" w:themeFillTint="66"/>
            <w:vAlign w:val="center"/>
          </w:tcPr>
          <w:p w14:paraId="41700137" w14:textId="77777777" w:rsidR="00EE0862" w:rsidRPr="004D065A" w:rsidRDefault="00EE0862">
            <w:pPr>
              <w:widowControl/>
              <w:jc w:val="center"/>
            </w:pPr>
            <w:r w:rsidRPr="004D065A">
              <w:t>Age</w:t>
            </w:r>
          </w:p>
        </w:tc>
        <w:tc>
          <w:tcPr>
            <w:tcW w:w="538" w:type="pct"/>
            <w:shd w:val="clear" w:color="auto" w:fill="DBDBDB" w:themeFill="accent3" w:themeFillTint="66"/>
            <w:vAlign w:val="center"/>
          </w:tcPr>
          <w:p w14:paraId="00EB7E7D" w14:textId="77777777" w:rsidR="00EE0862" w:rsidRPr="004D065A" w:rsidRDefault="00EE0862">
            <w:pPr>
              <w:widowControl/>
              <w:jc w:val="center"/>
            </w:pPr>
            <w:r w:rsidRPr="004D065A">
              <w:t>Gender</w:t>
            </w:r>
          </w:p>
        </w:tc>
        <w:tc>
          <w:tcPr>
            <w:tcW w:w="405" w:type="pct"/>
            <w:shd w:val="clear" w:color="auto" w:fill="DBDBDB" w:themeFill="accent3" w:themeFillTint="66"/>
            <w:vAlign w:val="center"/>
          </w:tcPr>
          <w:p w14:paraId="65603D47" w14:textId="77777777" w:rsidR="00EE0862" w:rsidRPr="004D065A" w:rsidRDefault="00EE0862">
            <w:pPr>
              <w:widowControl/>
              <w:jc w:val="center"/>
            </w:pPr>
            <w:r w:rsidRPr="004D065A">
              <w:t>T stage</w:t>
            </w:r>
          </w:p>
        </w:tc>
        <w:tc>
          <w:tcPr>
            <w:tcW w:w="756" w:type="pct"/>
            <w:shd w:val="clear" w:color="auto" w:fill="DBDBDB" w:themeFill="accent3" w:themeFillTint="66"/>
            <w:vAlign w:val="center"/>
          </w:tcPr>
          <w:p w14:paraId="381BABA7" w14:textId="77777777" w:rsidR="00EE0862" w:rsidRPr="004D065A" w:rsidRDefault="00EE0862">
            <w:pPr>
              <w:widowControl/>
              <w:jc w:val="center"/>
            </w:pPr>
            <w:r w:rsidRPr="004D065A">
              <w:t>Cancer lymph node metastasis</w:t>
            </w:r>
          </w:p>
        </w:tc>
        <w:tc>
          <w:tcPr>
            <w:tcW w:w="683" w:type="pct"/>
            <w:shd w:val="clear" w:color="auto" w:fill="DBDBDB" w:themeFill="accent3" w:themeFillTint="66"/>
            <w:vAlign w:val="center"/>
          </w:tcPr>
          <w:p w14:paraId="18950953" w14:textId="77777777" w:rsidR="00EE0862" w:rsidRPr="004D065A" w:rsidRDefault="00EE0862">
            <w:pPr>
              <w:widowControl/>
              <w:jc w:val="center"/>
            </w:pPr>
            <w:r w:rsidRPr="004D065A">
              <w:t>Distant metastasis</w:t>
            </w:r>
          </w:p>
        </w:tc>
        <w:tc>
          <w:tcPr>
            <w:tcW w:w="1001" w:type="pct"/>
            <w:shd w:val="clear" w:color="auto" w:fill="DBDBDB" w:themeFill="accent3" w:themeFillTint="66"/>
            <w:vAlign w:val="center"/>
          </w:tcPr>
          <w:p w14:paraId="28937EF5" w14:textId="77777777" w:rsidR="00EE0862" w:rsidRPr="004D065A" w:rsidRDefault="00EE0862">
            <w:pPr>
              <w:widowControl/>
              <w:jc w:val="center"/>
            </w:pPr>
            <w:r w:rsidRPr="004D065A">
              <w:t>Cancer type</w:t>
            </w:r>
          </w:p>
        </w:tc>
        <w:tc>
          <w:tcPr>
            <w:tcW w:w="632" w:type="pct"/>
            <w:shd w:val="clear" w:color="auto" w:fill="DBDBDB" w:themeFill="accent3" w:themeFillTint="66"/>
            <w:vAlign w:val="center"/>
          </w:tcPr>
          <w:p w14:paraId="3D7A539F" w14:textId="77777777" w:rsidR="00EE0862" w:rsidRPr="004D065A" w:rsidRDefault="00EE0862">
            <w:pPr>
              <w:widowControl/>
              <w:jc w:val="center"/>
            </w:pPr>
            <w:r w:rsidRPr="004D065A">
              <w:t>HPV</w:t>
            </w:r>
          </w:p>
          <w:p w14:paraId="18E6D3B4" w14:textId="77777777" w:rsidR="00EE0862" w:rsidRPr="004D065A" w:rsidRDefault="00EE0862">
            <w:pPr>
              <w:widowControl/>
              <w:jc w:val="center"/>
            </w:pPr>
            <w:r w:rsidRPr="004D065A">
              <w:t>Status</w:t>
            </w:r>
          </w:p>
        </w:tc>
      </w:tr>
      <w:tr w:rsidR="00EE0862" w:rsidRPr="00511D03" w14:paraId="728CCE4B" w14:textId="77777777" w:rsidTr="004B271D">
        <w:tc>
          <w:tcPr>
            <w:tcW w:w="553" w:type="pct"/>
            <w:vAlign w:val="center"/>
          </w:tcPr>
          <w:p w14:paraId="43A0351A" w14:textId="7811A123" w:rsidR="00EE0862" w:rsidRPr="00511D03" w:rsidRDefault="00EE0862">
            <w:pPr>
              <w:widowControl/>
              <w:jc w:val="center"/>
            </w:pPr>
            <w:r w:rsidRPr="00511D03">
              <w:t>Patient</w:t>
            </w:r>
          </w:p>
        </w:tc>
        <w:tc>
          <w:tcPr>
            <w:tcW w:w="432" w:type="pct"/>
            <w:vAlign w:val="center"/>
          </w:tcPr>
          <w:p w14:paraId="7421F02C" w14:textId="0CA610FE" w:rsidR="00EE0862" w:rsidRPr="00511D03" w:rsidRDefault="00EE0862">
            <w:pPr>
              <w:widowControl/>
              <w:jc w:val="center"/>
            </w:pPr>
            <w:r w:rsidRPr="00511D03">
              <w:t>59</w:t>
            </w:r>
          </w:p>
        </w:tc>
        <w:tc>
          <w:tcPr>
            <w:tcW w:w="538" w:type="pct"/>
            <w:vAlign w:val="center"/>
          </w:tcPr>
          <w:p w14:paraId="5507BDFF" w14:textId="77777777" w:rsidR="00EE0862" w:rsidRPr="00511D03" w:rsidRDefault="00EE0862">
            <w:pPr>
              <w:widowControl/>
              <w:jc w:val="center"/>
            </w:pPr>
            <w:r w:rsidRPr="00511D03">
              <w:t>Male</w:t>
            </w:r>
          </w:p>
        </w:tc>
        <w:tc>
          <w:tcPr>
            <w:tcW w:w="405" w:type="pct"/>
            <w:vAlign w:val="center"/>
          </w:tcPr>
          <w:p w14:paraId="2510BCC6" w14:textId="7FDE45FA" w:rsidR="00EE0862" w:rsidRPr="00511D03" w:rsidRDefault="00EE0862">
            <w:pPr>
              <w:widowControl/>
              <w:jc w:val="center"/>
            </w:pPr>
            <w:r w:rsidRPr="00511D03">
              <w:t>T4</w:t>
            </w:r>
          </w:p>
        </w:tc>
        <w:tc>
          <w:tcPr>
            <w:tcW w:w="756" w:type="pct"/>
            <w:vAlign w:val="center"/>
          </w:tcPr>
          <w:p w14:paraId="0E26C94E" w14:textId="71B354D2" w:rsidR="00EE0862" w:rsidRPr="00511D03" w:rsidRDefault="00EE0862">
            <w:pPr>
              <w:widowControl/>
              <w:jc w:val="center"/>
            </w:pPr>
            <w:r w:rsidRPr="00511D03">
              <w:t>N2</w:t>
            </w:r>
          </w:p>
        </w:tc>
        <w:tc>
          <w:tcPr>
            <w:tcW w:w="683" w:type="pct"/>
            <w:vAlign w:val="center"/>
          </w:tcPr>
          <w:p w14:paraId="010572DB" w14:textId="77777777" w:rsidR="00EE0862" w:rsidRPr="00511D03" w:rsidRDefault="00EE0862">
            <w:pPr>
              <w:widowControl/>
              <w:jc w:val="center"/>
            </w:pPr>
            <w:r w:rsidRPr="00511D03">
              <w:t>M0</w:t>
            </w:r>
          </w:p>
        </w:tc>
        <w:tc>
          <w:tcPr>
            <w:tcW w:w="1001" w:type="pct"/>
            <w:vAlign w:val="center"/>
          </w:tcPr>
          <w:p w14:paraId="4913F3E8" w14:textId="7313B355" w:rsidR="00EE0862" w:rsidRPr="00511D03" w:rsidRDefault="00EE0862">
            <w:pPr>
              <w:widowControl/>
              <w:jc w:val="center"/>
            </w:pPr>
            <w:proofErr w:type="spellStart"/>
            <w:r w:rsidRPr="00511D03">
              <w:t>laryngocarcinoma</w:t>
            </w:r>
            <w:proofErr w:type="spellEnd"/>
          </w:p>
        </w:tc>
        <w:tc>
          <w:tcPr>
            <w:tcW w:w="632" w:type="pct"/>
            <w:vAlign w:val="center"/>
          </w:tcPr>
          <w:p w14:paraId="1D80D58A" w14:textId="77777777" w:rsidR="00EE0862" w:rsidRPr="00511D03" w:rsidRDefault="00EE0862">
            <w:pPr>
              <w:widowControl/>
              <w:jc w:val="center"/>
            </w:pPr>
            <w:r w:rsidRPr="00511D03">
              <w:t>negative</w:t>
            </w:r>
          </w:p>
        </w:tc>
      </w:tr>
    </w:tbl>
    <w:p w14:paraId="21AF5200" w14:textId="77777777" w:rsidR="00EE0862" w:rsidRPr="00511D03" w:rsidRDefault="00EE0862" w:rsidP="00EE0862">
      <w:r w:rsidRPr="00511D03">
        <w:br w:type="page"/>
      </w:r>
    </w:p>
    <w:p w14:paraId="016D0C21" w14:textId="457B26A0" w:rsidR="00EE0862" w:rsidRPr="00511D03" w:rsidRDefault="00EE0862" w:rsidP="00EE0862">
      <w:r w:rsidRPr="00511D03">
        <w:rPr>
          <w:rFonts w:eastAsia="等线"/>
          <w:b/>
          <w:bCs/>
          <w:lang w:bidi="ar"/>
        </w:rPr>
        <w:lastRenderedPageBreak/>
        <w:t xml:space="preserve">Supplementary </w:t>
      </w:r>
      <w:r w:rsidRPr="00511D03">
        <w:rPr>
          <w:b/>
          <w:bCs/>
        </w:rPr>
        <w:t>Table S</w:t>
      </w:r>
      <w:r w:rsidR="007D1E7F">
        <w:rPr>
          <w:rFonts w:hint="eastAsia"/>
          <w:b/>
          <w:bCs/>
        </w:rPr>
        <w:t>7</w:t>
      </w:r>
      <w:r w:rsidRPr="00511D03">
        <w:rPr>
          <w:b/>
          <w:bCs/>
        </w:rPr>
        <w:t xml:space="preserve">. </w:t>
      </w:r>
      <w:r w:rsidR="009621DF" w:rsidRPr="00452F9F">
        <w:t>Antibodies used in this study</w:t>
      </w:r>
    </w:p>
    <w:tbl>
      <w:tblPr>
        <w:tblW w:w="8645" w:type="dxa"/>
        <w:tblInd w:w="-29" w:type="dxa"/>
        <w:tblLook w:val="04A0" w:firstRow="1" w:lastRow="0" w:firstColumn="1" w:lastColumn="0" w:noHBand="0" w:noVBand="1"/>
      </w:tblPr>
      <w:tblGrid>
        <w:gridCol w:w="3136"/>
        <w:gridCol w:w="2851"/>
        <w:gridCol w:w="2658"/>
      </w:tblGrid>
      <w:tr w:rsidR="00EE0862" w:rsidRPr="00511D03" w14:paraId="1FC42F95" w14:textId="77777777">
        <w:trPr>
          <w:trHeight w:val="300"/>
        </w:trPr>
        <w:tc>
          <w:tcPr>
            <w:tcW w:w="31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F76ECEF" w14:textId="77777777" w:rsidR="00EE0862" w:rsidRPr="004D065A" w:rsidRDefault="00EE0862">
            <w:pPr>
              <w:widowControl/>
              <w:jc w:val="center"/>
              <w:rPr>
                <w:b/>
                <w:bCs/>
              </w:rPr>
            </w:pPr>
            <w:r w:rsidRPr="004D065A">
              <w:rPr>
                <w:b/>
                <w:bCs/>
              </w:rPr>
              <w:t>Antibodies</w:t>
            </w:r>
          </w:p>
        </w:tc>
        <w:tc>
          <w:tcPr>
            <w:tcW w:w="2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06C6757" w14:textId="77777777" w:rsidR="00EE0862" w:rsidRPr="004D065A" w:rsidRDefault="00EE0862">
            <w:pPr>
              <w:widowControl/>
              <w:jc w:val="center"/>
              <w:rPr>
                <w:b/>
                <w:bCs/>
              </w:rPr>
            </w:pPr>
            <w:r w:rsidRPr="004D065A">
              <w:rPr>
                <w:b/>
                <w:bCs/>
              </w:rPr>
              <w:t>Source</w:t>
            </w:r>
          </w:p>
        </w:tc>
        <w:tc>
          <w:tcPr>
            <w:tcW w:w="26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9C543BA" w14:textId="77777777" w:rsidR="00EE0862" w:rsidRPr="004D065A" w:rsidRDefault="00EE0862">
            <w:pPr>
              <w:widowControl/>
              <w:jc w:val="center"/>
              <w:rPr>
                <w:b/>
                <w:bCs/>
              </w:rPr>
            </w:pPr>
            <w:r w:rsidRPr="004D065A">
              <w:rPr>
                <w:b/>
                <w:bCs/>
              </w:rPr>
              <w:t>Application</w:t>
            </w:r>
          </w:p>
        </w:tc>
      </w:tr>
      <w:tr w:rsidR="00EE0862" w:rsidRPr="00511D03" w14:paraId="544A3D20" w14:textId="77777777">
        <w:trPr>
          <w:trHeight w:val="520"/>
        </w:trPr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622817" w14:textId="77777777" w:rsidR="00EE0862" w:rsidRPr="00511D03" w:rsidRDefault="00EE0862">
            <w:pPr>
              <w:widowControl/>
              <w:jc w:val="center"/>
            </w:pPr>
            <w:r w:rsidRPr="00511D03">
              <w:t>Mouse monoclonal antibody anti-Ki-67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A8E6B5" w14:textId="77777777" w:rsidR="00EE0862" w:rsidRPr="00511D03" w:rsidRDefault="00EE0862">
            <w:pPr>
              <w:widowControl/>
              <w:jc w:val="center"/>
            </w:pPr>
            <w:r w:rsidRPr="00511D03">
              <w:t>Cell Signaling Technology (Cat# 9449)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A753E4" w14:textId="77777777" w:rsidR="00EE0862" w:rsidRPr="00511D03" w:rsidRDefault="00EE0862">
            <w:pPr>
              <w:widowControl/>
              <w:jc w:val="center"/>
            </w:pPr>
            <w:r w:rsidRPr="00511D03">
              <w:t>1:800 for IHC</w:t>
            </w:r>
          </w:p>
        </w:tc>
      </w:tr>
      <w:tr w:rsidR="00EE0862" w:rsidRPr="00511D03" w14:paraId="23B7C748" w14:textId="77777777">
        <w:trPr>
          <w:trHeight w:val="520"/>
        </w:trPr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</w:tcPr>
          <w:p w14:paraId="3F17D2A9" w14:textId="56A18A75" w:rsidR="00EE0862" w:rsidRPr="00511D03" w:rsidRDefault="002C63EB">
            <w:pPr>
              <w:widowControl/>
              <w:jc w:val="center"/>
            </w:pPr>
            <w:r w:rsidRPr="00511D03">
              <w:t>Mouse monoclonal</w:t>
            </w:r>
            <w:r w:rsidR="00EE0862" w:rsidRPr="00511D03">
              <w:t xml:space="preserve"> antibody anti-β-</w:t>
            </w:r>
            <w:r w:rsidRPr="00511D03">
              <w:t>actin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975AA" w14:textId="77BC6EE1" w:rsidR="00EE0862" w:rsidRPr="00511D03" w:rsidRDefault="002C63EB">
            <w:pPr>
              <w:widowControl/>
              <w:jc w:val="center"/>
            </w:pPr>
            <w:r w:rsidRPr="00511D03">
              <w:t>Sigma-Aldrich (Cat #A1978)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3AD2F" w14:textId="77777777" w:rsidR="00EE0862" w:rsidRPr="00511D03" w:rsidRDefault="00EE0862">
            <w:pPr>
              <w:widowControl/>
              <w:jc w:val="center"/>
            </w:pPr>
            <w:r w:rsidRPr="00511D03">
              <w:t>1:1000 for WB</w:t>
            </w:r>
          </w:p>
        </w:tc>
      </w:tr>
      <w:tr w:rsidR="00EE0862" w:rsidRPr="00511D03" w14:paraId="1588A9DD" w14:textId="77777777">
        <w:trPr>
          <w:trHeight w:val="300"/>
        </w:trPr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</w:tcPr>
          <w:p w14:paraId="5C64DB83" w14:textId="34B279DD" w:rsidR="00EE0862" w:rsidRPr="00511D03" w:rsidRDefault="002C63EB">
            <w:pPr>
              <w:widowControl/>
              <w:spacing w:line="480" w:lineRule="auto"/>
              <w:jc w:val="center"/>
            </w:pPr>
            <w:r w:rsidRPr="00511D03">
              <w:t>Mouse monoclonal</w:t>
            </w:r>
            <w:r w:rsidR="00EE0862" w:rsidRPr="00511D03">
              <w:t xml:space="preserve"> antibody anti-</w:t>
            </w:r>
            <w:r w:rsidRPr="00511D03">
              <w:t>SSB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61FEF" w14:textId="43BCB603" w:rsidR="00EE0862" w:rsidRPr="00511D03" w:rsidRDefault="00EE0862" w:rsidP="002C63EB">
            <w:pPr>
              <w:widowControl/>
              <w:spacing w:line="480" w:lineRule="auto"/>
              <w:jc w:val="center"/>
            </w:pPr>
            <w:r w:rsidRPr="00511D03">
              <w:t>Abcam (Cat# ab</w:t>
            </w:r>
            <w:r w:rsidR="002C63EB" w:rsidRPr="00511D03">
              <w:t>75927</w:t>
            </w:r>
            <w:r w:rsidRPr="00511D03">
              <w:t>)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3EA84" w14:textId="5E86CFD4" w:rsidR="00EE0862" w:rsidRPr="00511D03" w:rsidRDefault="00EE0862">
            <w:pPr>
              <w:widowControl/>
              <w:jc w:val="center"/>
            </w:pPr>
            <w:r w:rsidRPr="00511D03">
              <w:t>1:</w:t>
            </w:r>
            <w:r w:rsidR="00514FE2">
              <w:rPr>
                <w:rFonts w:hint="eastAsia"/>
              </w:rPr>
              <w:t>2</w:t>
            </w:r>
            <w:r w:rsidRPr="00511D03">
              <w:t>00 for IHC; 1:</w:t>
            </w:r>
            <w:r w:rsidR="000743F6" w:rsidRPr="00511D03">
              <w:t>10</w:t>
            </w:r>
            <w:r w:rsidRPr="00511D03">
              <w:t>00 for WB; 1:</w:t>
            </w:r>
            <w:r w:rsidR="00B87B5D">
              <w:rPr>
                <w:rFonts w:hint="eastAsia"/>
              </w:rPr>
              <w:t>2</w:t>
            </w:r>
            <w:r w:rsidRPr="00511D03">
              <w:t xml:space="preserve">00 for IF </w:t>
            </w:r>
          </w:p>
        </w:tc>
      </w:tr>
      <w:tr w:rsidR="00EE0862" w:rsidRPr="00511D03" w14:paraId="2E8CD951" w14:textId="77777777">
        <w:trPr>
          <w:trHeight w:val="300"/>
        </w:trPr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</w:tcPr>
          <w:p w14:paraId="36E949F2" w14:textId="5C26B03C" w:rsidR="00EE0862" w:rsidRPr="00511D03" w:rsidRDefault="002B6889">
            <w:pPr>
              <w:widowControl/>
              <w:spacing w:line="480" w:lineRule="auto"/>
              <w:jc w:val="center"/>
            </w:pPr>
            <w:r w:rsidRPr="00511D03">
              <w:t xml:space="preserve">Mouse monoclonal </w:t>
            </w:r>
            <w:r w:rsidR="00EE0862" w:rsidRPr="00511D03">
              <w:t>antibody anti-</w:t>
            </w:r>
            <w:r w:rsidRPr="00511D03">
              <w:t>FSCN1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68768" w14:textId="2FDAA770" w:rsidR="00EE0862" w:rsidRPr="00511D03" w:rsidRDefault="002B6889">
            <w:pPr>
              <w:widowControl/>
              <w:spacing w:line="480" w:lineRule="auto"/>
              <w:jc w:val="center"/>
            </w:pPr>
            <w:r w:rsidRPr="00511D03">
              <w:t xml:space="preserve">Santa Cruz (Cat #Sc- </w:t>
            </w:r>
            <w:bookmarkStart w:id="14" w:name="OLE_LINK1"/>
            <w:r w:rsidRPr="00511D03">
              <w:t>21743</w:t>
            </w:r>
            <w:bookmarkEnd w:id="14"/>
            <w:r w:rsidRPr="00511D03">
              <w:t>)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566FE" w14:textId="23040787" w:rsidR="00EE0862" w:rsidRPr="00511D03" w:rsidRDefault="002B6889">
            <w:pPr>
              <w:widowControl/>
              <w:jc w:val="center"/>
            </w:pPr>
            <w:r w:rsidRPr="00511D03">
              <w:t xml:space="preserve">1:50 for IHC; </w:t>
            </w:r>
            <w:r w:rsidR="00EE0862" w:rsidRPr="00511D03">
              <w:t>1:</w:t>
            </w:r>
            <w:r w:rsidRPr="00511D03">
              <w:t>2</w:t>
            </w:r>
            <w:r w:rsidR="00EE0862" w:rsidRPr="00511D03">
              <w:t>00 for WB</w:t>
            </w:r>
          </w:p>
        </w:tc>
      </w:tr>
      <w:tr w:rsidR="00EE0862" w:rsidRPr="00511D03" w14:paraId="704F3185" w14:textId="77777777">
        <w:trPr>
          <w:trHeight w:val="300"/>
        </w:trPr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</w:tcPr>
          <w:p w14:paraId="747DF6CF" w14:textId="0FE2360E" w:rsidR="00EE0862" w:rsidRPr="00511D03" w:rsidRDefault="00EE0862">
            <w:pPr>
              <w:widowControl/>
              <w:jc w:val="center"/>
            </w:pPr>
            <w:r w:rsidRPr="00511D03">
              <w:t>Rabbit monoclonal antibody anti-</w:t>
            </w:r>
            <w:r w:rsidR="00F14F91">
              <w:rPr>
                <w:rFonts w:hint="eastAsia"/>
                <w:kern w:val="0"/>
              </w:rPr>
              <w:t>TFAP2C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24D73" w14:textId="67C3151E" w:rsidR="00EE0862" w:rsidRPr="00511D03" w:rsidRDefault="00F14F91">
            <w:pPr>
              <w:widowControl/>
              <w:jc w:val="center"/>
            </w:pPr>
            <w:r w:rsidRPr="00511D03">
              <w:t>Abcam (Cat#</w:t>
            </w:r>
            <w:r w:rsidR="00DF4433" w:rsidRPr="00511D03">
              <w:t xml:space="preserve"> </w:t>
            </w:r>
            <w:r w:rsidRPr="00F14F91">
              <w:t>ab324045</w:t>
            </w:r>
            <w:r w:rsidR="00DF4433" w:rsidRPr="00511D03">
              <w:t>)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1FE21" w14:textId="380CEE69" w:rsidR="00EE0862" w:rsidRPr="00511D03" w:rsidRDefault="00EE0862">
            <w:pPr>
              <w:widowControl/>
              <w:jc w:val="center"/>
            </w:pPr>
            <w:r w:rsidRPr="00511D03">
              <w:t>1:</w:t>
            </w:r>
            <w:r w:rsidR="00DF4433" w:rsidRPr="00511D03">
              <w:t>5</w:t>
            </w:r>
            <w:r w:rsidRPr="00511D03">
              <w:t xml:space="preserve">0 for </w:t>
            </w:r>
            <w:r w:rsidR="00DF4433" w:rsidRPr="00511D03">
              <w:t>Chip</w:t>
            </w:r>
          </w:p>
        </w:tc>
      </w:tr>
      <w:tr w:rsidR="00EE0862" w:rsidRPr="00511D03" w14:paraId="0E311029" w14:textId="77777777">
        <w:trPr>
          <w:trHeight w:val="300"/>
        </w:trPr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</w:tcPr>
          <w:p w14:paraId="292BAD22" w14:textId="777C6A8A" w:rsidR="00EE0862" w:rsidRPr="00511D03" w:rsidRDefault="00EE0862">
            <w:pPr>
              <w:widowControl/>
              <w:spacing w:line="480" w:lineRule="auto"/>
              <w:jc w:val="center"/>
            </w:pPr>
            <w:r w:rsidRPr="00511D03">
              <w:t>Rabbit monoclonal antibody anti-</w:t>
            </w:r>
            <w:r w:rsidR="00777EBA">
              <w:rPr>
                <w:rFonts w:hint="eastAsia"/>
              </w:rPr>
              <w:t>TFAP2C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DC7E6" w14:textId="3659494C" w:rsidR="00EE0862" w:rsidRPr="00511D03" w:rsidRDefault="00EE0862">
            <w:pPr>
              <w:widowControl/>
              <w:jc w:val="center"/>
            </w:pPr>
            <w:bookmarkStart w:id="15" w:name="OLE_LINK12"/>
            <w:r w:rsidRPr="00511D03">
              <w:t>Abcam (Cat#</w:t>
            </w:r>
            <w:bookmarkEnd w:id="15"/>
            <w:r w:rsidRPr="00511D03">
              <w:t xml:space="preserve"> </w:t>
            </w:r>
            <w:r w:rsidR="00777EBA" w:rsidRPr="00777EBA">
              <w:t>ab218107</w:t>
            </w:r>
            <w:r w:rsidRPr="00511D03">
              <w:t>)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A6E2A" w14:textId="34E8AD1B" w:rsidR="00EE0862" w:rsidRPr="00511D03" w:rsidRDefault="00EE0862">
            <w:pPr>
              <w:widowControl/>
              <w:jc w:val="center"/>
            </w:pPr>
            <w:r w:rsidRPr="00511D03">
              <w:t>1:</w:t>
            </w:r>
            <w:r w:rsidR="00DF4433" w:rsidRPr="00511D03">
              <w:t>25</w:t>
            </w:r>
            <w:r w:rsidRPr="00511D03">
              <w:t>0 for IHC; 1:1000 for WB</w:t>
            </w:r>
          </w:p>
        </w:tc>
      </w:tr>
      <w:tr w:rsidR="00EE0862" w:rsidRPr="00511D03" w14:paraId="3071E92A" w14:textId="77777777">
        <w:trPr>
          <w:trHeight w:val="520"/>
        </w:trPr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B7A4B" w14:textId="77777777" w:rsidR="00EE0862" w:rsidRPr="00511D03" w:rsidRDefault="00EE0862">
            <w:pPr>
              <w:widowControl/>
              <w:jc w:val="center"/>
            </w:pPr>
            <w:r w:rsidRPr="00511D03">
              <w:t>Goat Anti-Mouse IgG HRP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F4DAA" w14:textId="77777777" w:rsidR="00EE0862" w:rsidRPr="00511D03" w:rsidRDefault="00EE0862">
            <w:pPr>
              <w:widowControl/>
              <w:jc w:val="center"/>
            </w:pPr>
            <w:r w:rsidRPr="00511D03">
              <w:t>Abcam (Cat# ab6789)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331FF" w14:textId="77777777" w:rsidR="00EE0862" w:rsidRPr="00511D03" w:rsidRDefault="00EE0862">
            <w:pPr>
              <w:widowControl/>
              <w:jc w:val="center"/>
            </w:pPr>
            <w:r w:rsidRPr="00511D03">
              <w:t>1:2000 for WB</w:t>
            </w:r>
          </w:p>
        </w:tc>
      </w:tr>
      <w:tr w:rsidR="00EE0862" w:rsidRPr="00511D03" w14:paraId="63A972DC" w14:textId="77777777">
        <w:trPr>
          <w:trHeight w:val="520"/>
        </w:trPr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ACED2" w14:textId="77777777" w:rsidR="00EE0862" w:rsidRPr="00511D03" w:rsidRDefault="00EE0862">
            <w:pPr>
              <w:widowControl/>
              <w:jc w:val="center"/>
            </w:pPr>
            <w:r w:rsidRPr="00511D03">
              <w:t>Goat Anti-Rabbit IgG HRP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D0A9B" w14:textId="77777777" w:rsidR="00EE0862" w:rsidRPr="00511D03" w:rsidRDefault="00EE0862">
            <w:pPr>
              <w:widowControl/>
              <w:jc w:val="center"/>
            </w:pPr>
            <w:r w:rsidRPr="00511D03">
              <w:t>Abcam (Cat# ab6721)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CBE9E" w14:textId="77777777" w:rsidR="00EE0862" w:rsidRPr="00511D03" w:rsidRDefault="00EE0862">
            <w:pPr>
              <w:widowControl/>
              <w:jc w:val="center"/>
            </w:pPr>
            <w:r w:rsidRPr="00511D03">
              <w:t>1:2000 for WB</w:t>
            </w:r>
          </w:p>
        </w:tc>
      </w:tr>
      <w:tr w:rsidR="00EE0862" w:rsidRPr="00511D03" w14:paraId="70B770DC" w14:textId="77777777">
        <w:trPr>
          <w:trHeight w:val="300"/>
        </w:trPr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</w:tcPr>
          <w:p w14:paraId="032CED4E" w14:textId="77777777" w:rsidR="00EE0862" w:rsidRPr="00511D03" w:rsidRDefault="00EE0862">
            <w:pPr>
              <w:widowControl/>
              <w:jc w:val="center"/>
            </w:pPr>
            <w:r w:rsidRPr="00511D03">
              <w:t>Rabbit monoclonal antibody anti-GAPDH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87D09" w14:textId="77777777" w:rsidR="00EE0862" w:rsidRPr="00511D03" w:rsidRDefault="00EE0862">
            <w:pPr>
              <w:widowControl/>
              <w:jc w:val="center"/>
            </w:pPr>
            <w:r w:rsidRPr="00511D03">
              <w:t>Cell Signaling Technology (Cat #2118)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1A8DA" w14:textId="77777777" w:rsidR="00EE0862" w:rsidRPr="00511D03" w:rsidRDefault="00EE0862">
            <w:pPr>
              <w:widowControl/>
              <w:jc w:val="center"/>
            </w:pPr>
            <w:r w:rsidRPr="00511D03">
              <w:t>1:1000 for WB</w:t>
            </w:r>
          </w:p>
        </w:tc>
      </w:tr>
      <w:tr w:rsidR="00EE0862" w:rsidRPr="00511D03" w14:paraId="1DDD9316" w14:textId="77777777" w:rsidTr="00A65BC0">
        <w:trPr>
          <w:trHeight w:val="300"/>
        </w:trPr>
        <w:tc>
          <w:tcPr>
            <w:tcW w:w="3136" w:type="dxa"/>
            <w:tcBorders>
              <w:top w:val="nil"/>
              <w:left w:val="nil"/>
              <w:right w:val="nil"/>
            </w:tcBorders>
          </w:tcPr>
          <w:p w14:paraId="48719491" w14:textId="77777777" w:rsidR="00EE0862" w:rsidRPr="00511D03" w:rsidRDefault="00EE0862">
            <w:pPr>
              <w:widowControl/>
              <w:jc w:val="center"/>
            </w:pPr>
            <w:r w:rsidRPr="00511D03">
              <w:t>Rabbit polyclonal antibody anti-p63</w:t>
            </w:r>
          </w:p>
        </w:tc>
        <w:tc>
          <w:tcPr>
            <w:tcW w:w="2851" w:type="dxa"/>
            <w:tcBorders>
              <w:top w:val="nil"/>
              <w:left w:val="nil"/>
              <w:right w:val="nil"/>
            </w:tcBorders>
            <w:vAlign w:val="center"/>
          </w:tcPr>
          <w:p w14:paraId="485D6733" w14:textId="77777777" w:rsidR="00EE0862" w:rsidRPr="00511D03" w:rsidRDefault="00EE0862">
            <w:pPr>
              <w:widowControl/>
              <w:jc w:val="center"/>
            </w:pPr>
            <w:proofErr w:type="spellStart"/>
            <w:r w:rsidRPr="00511D03">
              <w:t>Proteintech</w:t>
            </w:r>
            <w:proofErr w:type="spellEnd"/>
            <w:r w:rsidRPr="00511D03">
              <w:t xml:space="preserve"> (Cat #</w:t>
            </w:r>
            <w:r w:rsidRPr="00511D03">
              <w:rPr>
                <w:color w:val="222222"/>
                <w:shd w:val="clear" w:color="auto" w:fill="FFFFFF"/>
              </w:rPr>
              <w:t xml:space="preserve"> </w:t>
            </w:r>
            <w:r w:rsidRPr="00511D03">
              <w:t>12143-1-AP)</w:t>
            </w:r>
          </w:p>
        </w:tc>
        <w:tc>
          <w:tcPr>
            <w:tcW w:w="2658" w:type="dxa"/>
            <w:tcBorders>
              <w:top w:val="nil"/>
              <w:left w:val="nil"/>
              <w:right w:val="nil"/>
            </w:tcBorders>
            <w:vAlign w:val="center"/>
          </w:tcPr>
          <w:p w14:paraId="424CF847" w14:textId="77777777" w:rsidR="00EE0862" w:rsidRPr="00511D03" w:rsidRDefault="00EE0862">
            <w:pPr>
              <w:widowControl/>
              <w:jc w:val="center"/>
            </w:pPr>
            <w:r w:rsidRPr="00511D03">
              <w:t>1:200 for IHC</w:t>
            </w:r>
          </w:p>
        </w:tc>
      </w:tr>
      <w:tr w:rsidR="00EE0862" w:rsidRPr="00511D03" w14:paraId="7D530B68" w14:textId="77777777" w:rsidTr="00A10043">
        <w:trPr>
          <w:trHeight w:val="300"/>
        </w:trPr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</w:tcPr>
          <w:p w14:paraId="58607DEB" w14:textId="77777777" w:rsidR="00EE0862" w:rsidRPr="00511D03" w:rsidRDefault="00EE0862">
            <w:pPr>
              <w:widowControl/>
              <w:jc w:val="center"/>
            </w:pPr>
            <w:r w:rsidRPr="00511D03">
              <w:t>Mouse monoclonal antibody anti-Cytokeratin 13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B92CA" w14:textId="77777777" w:rsidR="00EE0862" w:rsidRPr="00511D03" w:rsidRDefault="00EE0862">
            <w:pPr>
              <w:widowControl/>
              <w:jc w:val="center"/>
            </w:pPr>
            <w:proofErr w:type="spellStart"/>
            <w:r w:rsidRPr="00511D03">
              <w:t>Proteintech</w:t>
            </w:r>
            <w:proofErr w:type="spellEnd"/>
            <w:r w:rsidRPr="00511D03">
              <w:t xml:space="preserve"> (Cat #66684-1-lg)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B10E0" w14:textId="77777777" w:rsidR="00EE0862" w:rsidRPr="00511D03" w:rsidRDefault="00EE0862">
            <w:pPr>
              <w:widowControl/>
              <w:jc w:val="center"/>
            </w:pPr>
            <w:r w:rsidRPr="00511D03">
              <w:t>1:1000 for IHC</w:t>
            </w:r>
          </w:p>
        </w:tc>
      </w:tr>
      <w:tr w:rsidR="00A10043" w:rsidRPr="00511D03" w14:paraId="0BD27B9B" w14:textId="77777777" w:rsidTr="004218CC">
        <w:trPr>
          <w:trHeight w:val="300"/>
        </w:trPr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</w:tcPr>
          <w:p w14:paraId="26634349" w14:textId="2DC57574" w:rsidR="00A10043" w:rsidRPr="00511D03" w:rsidRDefault="00A10043" w:rsidP="00A10043">
            <w:pPr>
              <w:widowControl/>
              <w:jc w:val="center"/>
            </w:pPr>
            <w:bookmarkStart w:id="16" w:name="OLE_LINK2"/>
            <w:r>
              <w:t>Rabbit polyclonal antibody</w:t>
            </w:r>
            <w:bookmarkEnd w:id="16"/>
            <w:r>
              <w:t xml:space="preserve"> anti-Cleaved Caspase-3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9155F" w14:textId="0B37C021" w:rsidR="00A10043" w:rsidRPr="00511D03" w:rsidRDefault="00A10043" w:rsidP="00A10043">
            <w:pPr>
              <w:widowControl/>
              <w:jc w:val="center"/>
            </w:pPr>
            <w:r>
              <w:rPr>
                <w:rFonts w:hint="eastAsia"/>
              </w:rPr>
              <w:t>Cell Signaling Technology (Cat# 9661)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5ACC9" w14:textId="74D2756C" w:rsidR="00A10043" w:rsidRPr="00511D03" w:rsidRDefault="00A10043" w:rsidP="00A10043">
            <w:pPr>
              <w:widowControl/>
              <w:jc w:val="center"/>
            </w:pPr>
            <w:r>
              <w:t>1:</w:t>
            </w:r>
            <w:r>
              <w:rPr>
                <w:rFonts w:hint="eastAsia"/>
              </w:rPr>
              <w:t>4</w:t>
            </w:r>
            <w:r>
              <w:t>00 for IHC;</w:t>
            </w:r>
            <w:r>
              <w:rPr>
                <w:rFonts w:hint="eastAsia"/>
              </w:rPr>
              <w:t xml:space="preserve"> </w:t>
            </w:r>
            <w:r>
              <w:t>1:</w:t>
            </w:r>
            <w:r>
              <w:rPr>
                <w:rFonts w:hint="eastAsia"/>
              </w:rPr>
              <w:t>40</w:t>
            </w:r>
            <w:r>
              <w:t>0 for IF</w:t>
            </w:r>
          </w:p>
        </w:tc>
      </w:tr>
    </w:tbl>
    <w:p w14:paraId="54AA1F27" w14:textId="77777777" w:rsidR="00EE0862" w:rsidRPr="00511D03" w:rsidRDefault="00EE0862" w:rsidP="00EE0862"/>
    <w:p w14:paraId="1BE150A3" w14:textId="11C459EC" w:rsidR="00EE0862" w:rsidRPr="00511D03" w:rsidRDefault="00EE0862" w:rsidP="00EE0862">
      <w:pPr>
        <w:widowControl/>
        <w:spacing w:line="240" w:lineRule="auto"/>
        <w:jc w:val="left"/>
      </w:pPr>
      <w:r w:rsidRPr="00511D03">
        <w:br w:type="page"/>
      </w:r>
    </w:p>
    <w:p w14:paraId="2DDF308B" w14:textId="4B7AB6A4" w:rsidR="00EE0862" w:rsidRPr="00511D03" w:rsidRDefault="00EE0862" w:rsidP="00EE0862">
      <w:r w:rsidRPr="00511D03">
        <w:rPr>
          <w:rFonts w:eastAsia="等线"/>
          <w:b/>
          <w:bCs/>
          <w:lang w:bidi="ar"/>
        </w:rPr>
        <w:lastRenderedPageBreak/>
        <w:t xml:space="preserve">Supplementary </w:t>
      </w:r>
      <w:r w:rsidRPr="00511D03">
        <w:rPr>
          <w:b/>
          <w:bCs/>
        </w:rPr>
        <w:t>Table S</w:t>
      </w:r>
      <w:r w:rsidR="00CA2156">
        <w:rPr>
          <w:rFonts w:hint="eastAsia"/>
          <w:b/>
          <w:bCs/>
        </w:rPr>
        <w:t>8</w:t>
      </w:r>
      <w:r w:rsidRPr="00511D03">
        <w:rPr>
          <w:b/>
          <w:bCs/>
        </w:rPr>
        <w:t>.</w:t>
      </w:r>
      <w:r w:rsidRPr="00511D03">
        <w:t xml:space="preserve"> </w:t>
      </w:r>
      <w:r w:rsidR="00B3027C" w:rsidRPr="00452F9F">
        <w:t xml:space="preserve">Primer sequences for </w:t>
      </w:r>
      <w:proofErr w:type="spellStart"/>
      <w:r w:rsidR="00B3027C" w:rsidRPr="00452F9F">
        <w:t>qRT</w:t>
      </w:r>
      <w:proofErr w:type="spellEnd"/>
      <w:r w:rsidR="00B3027C" w:rsidRPr="00452F9F">
        <w:t>-PCR used in this study</w:t>
      </w:r>
    </w:p>
    <w:tbl>
      <w:tblPr>
        <w:tblStyle w:val="a8"/>
        <w:tblW w:w="9075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4538"/>
      </w:tblGrid>
      <w:tr w:rsidR="00EE0862" w:rsidRPr="00511D03" w14:paraId="00DDD6A8" w14:textId="77777777">
        <w:tc>
          <w:tcPr>
            <w:tcW w:w="45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56083B" w14:textId="77777777" w:rsidR="00EE0862" w:rsidRPr="004D065A" w:rsidRDefault="00EE0862">
            <w:pPr>
              <w:rPr>
                <w:b/>
                <w:bCs/>
              </w:rPr>
            </w:pPr>
            <w:bookmarkStart w:id="17" w:name="_Hlk204075840"/>
            <w:r w:rsidRPr="004D065A">
              <w:rPr>
                <w:b/>
                <w:bCs/>
              </w:rPr>
              <w:t>Prime name</w:t>
            </w:r>
          </w:p>
        </w:tc>
        <w:tc>
          <w:tcPr>
            <w:tcW w:w="4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86A112" w14:textId="77777777" w:rsidR="00EE0862" w:rsidRPr="004D065A" w:rsidRDefault="00EE0862">
            <w:pPr>
              <w:rPr>
                <w:b/>
                <w:bCs/>
              </w:rPr>
            </w:pPr>
            <w:r w:rsidRPr="004D065A">
              <w:rPr>
                <w:b/>
                <w:bCs/>
              </w:rPr>
              <w:t>Primer sequence (5'-3')</w:t>
            </w:r>
          </w:p>
        </w:tc>
      </w:tr>
      <w:tr w:rsidR="00EE0862" w:rsidRPr="00511D03" w14:paraId="5FFA24AF" w14:textId="77777777">
        <w:tc>
          <w:tcPr>
            <w:tcW w:w="45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809776" w14:textId="402AB76A" w:rsidR="00EE0862" w:rsidRPr="00511D03" w:rsidRDefault="00B3027C">
            <w:pPr>
              <w:spacing w:line="480" w:lineRule="auto"/>
              <w:rPr>
                <w:rFonts w:eastAsiaTheme="minorEastAsia"/>
              </w:rPr>
            </w:pPr>
            <w:r w:rsidRPr="00970D4E">
              <w:rPr>
                <w:rFonts w:eastAsiaTheme="minorEastAsia"/>
                <w:sz w:val="22"/>
                <w:szCs w:val="22"/>
              </w:rPr>
              <w:t>(human)</w:t>
            </w:r>
            <w:r>
              <w:rPr>
                <w:rFonts w:eastAsiaTheme="minorEastAsia" w:hint="eastAsia"/>
                <w:sz w:val="22"/>
                <w:szCs w:val="22"/>
              </w:rPr>
              <w:t xml:space="preserve"> </w:t>
            </w:r>
            <w:bookmarkStart w:id="18" w:name="OLE_LINK88"/>
            <w:r w:rsidR="0011491C" w:rsidRPr="00511D03">
              <w:rPr>
                <w:rFonts w:eastAsiaTheme="minorEastAsia"/>
              </w:rPr>
              <w:t>La/SSB</w:t>
            </w:r>
            <w:bookmarkEnd w:id="18"/>
            <w:r w:rsidR="00EE0862" w:rsidRPr="00511D03">
              <w:rPr>
                <w:rFonts w:eastAsiaTheme="minorEastAsia"/>
              </w:rPr>
              <w:t xml:space="preserve"> FORWARD</w:t>
            </w:r>
          </w:p>
        </w:tc>
        <w:tc>
          <w:tcPr>
            <w:tcW w:w="45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3F7F0F" w14:textId="18A5F945" w:rsidR="00EE0862" w:rsidRPr="00511D03" w:rsidRDefault="00511D03">
            <w:pPr>
              <w:spacing w:line="480" w:lineRule="auto"/>
              <w:rPr>
                <w:rFonts w:eastAsiaTheme="minorEastAsia"/>
              </w:rPr>
            </w:pPr>
            <w:r w:rsidRPr="00511D03">
              <w:rPr>
                <w:rFonts w:eastAsiaTheme="minorEastAsia"/>
              </w:rPr>
              <w:t>AATTTGCCACGGGACAAGTTT</w:t>
            </w:r>
          </w:p>
        </w:tc>
      </w:tr>
      <w:tr w:rsidR="00EE0862" w:rsidRPr="00511D03" w14:paraId="4F41892C" w14:textId="77777777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E3D4C" w14:textId="7389C96E" w:rsidR="00EE0862" w:rsidRPr="00511D03" w:rsidRDefault="00B3027C">
            <w:pPr>
              <w:spacing w:line="480" w:lineRule="auto"/>
              <w:rPr>
                <w:rFonts w:eastAsiaTheme="minorEastAsia"/>
              </w:rPr>
            </w:pPr>
            <w:r w:rsidRPr="00970D4E">
              <w:rPr>
                <w:rFonts w:eastAsiaTheme="minorEastAsia"/>
                <w:sz w:val="22"/>
                <w:szCs w:val="22"/>
              </w:rPr>
              <w:t>(human)</w:t>
            </w:r>
            <w:r>
              <w:rPr>
                <w:rFonts w:eastAsiaTheme="minorEastAsia" w:hint="eastAsia"/>
                <w:sz w:val="22"/>
                <w:szCs w:val="22"/>
              </w:rPr>
              <w:t xml:space="preserve"> </w:t>
            </w:r>
            <w:r w:rsidR="0011491C" w:rsidRPr="00511D03">
              <w:rPr>
                <w:rFonts w:eastAsiaTheme="minorEastAsia"/>
              </w:rPr>
              <w:t>La/SSB</w:t>
            </w:r>
            <w:r w:rsidR="00EE0862" w:rsidRPr="00511D03">
              <w:rPr>
                <w:rFonts w:eastAsiaTheme="minorEastAsia"/>
              </w:rPr>
              <w:t xml:space="preserve"> REVERSE</w:t>
            </w:r>
          </w:p>
        </w:tc>
        <w:tc>
          <w:tcPr>
            <w:tcW w:w="45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2396B" w14:textId="4FF7A298" w:rsidR="00EE0862" w:rsidRPr="00511D03" w:rsidRDefault="00511D03">
            <w:pPr>
              <w:spacing w:line="480" w:lineRule="auto"/>
              <w:rPr>
                <w:rFonts w:eastAsiaTheme="minorEastAsia"/>
              </w:rPr>
            </w:pPr>
            <w:r w:rsidRPr="00511D03">
              <w:rPr>
                <w:rFonts w:eastAsiaTheme="minorEastAsia"/>
              </w:rPr>
              <w:t>TGTTGTTAGACGGTTCAACCTG</w:t>
            </w:r>
          </w:p>
        </w:tc>
      </w:tr>
      <w:bookmarkEnd w:id="17"/>
      <w:tr w:rsidR="00EE0862" w:rsidRPr="00511D03" w14:paraId="34289AD2" w14:textId="77777777">
        <w:trPr>
          <w:trHeight w:val="61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20384BE1" w14:textId="1B0CE211" w:rsidR="00EE0862" w:rsidRPr="00511D03" w:rsidRDefault="00B3027C">
            <w:pPr>
              <w:spacing w:line="480" w:lineRule="auto"/>
              <w:rPr>
                <w:rFonts w:eastAsiaTheme="minorEastAsia"/>
              </w:rPr>
            </w:pPr>
            <w:r w:rsidRPr="00970D4E">
              <w:rPr>
                <w:rFonts w:eastAsiaTheme="minorEastAsia"/>
                <w:sz w:val="22"/>
                <w:szCs w:val="22"/>
              </w:rPr>
              <w:t>(human)</w:t>
            </w:r>
            <w:r w:rsidR="00A472E9">
              <w:rPr>
                <w:rFonts w:eastAsiaTheme="minorEastAsia" w:hint="eastAsia"/>
                <w:sz w:val="22"/>
                <w:szCs w:val="22"/>
              </w:rPr>
              <w:t xml:space="preserve"> </w:t>
            </w:r>
            <w:r w:rsidR="00EE0862" w:rsidRPr="00511D03">
              <w:rPr>
                <w:rFonts w:eastAsiaTheme="minorEastAsia"/>
              </w:rPr>
              <w:t>β-actin FORWARD</w:t>
            </w:r>
          </w:p>
        </w:tc>
        <w:tc>
          <w:tcPr>
            <w:tcW w:w="45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3C9FC" w14:textId="77777777" w:rsidR="00EE0862" w:rsidRPr="00511D03" w:rsidRDefault="00EE0862">
            <w:pPr>
              <w:spacing w:line="480" w:lineRule="auto"/>
              <w:rPr>
                <w:rFonts w:eastAsiaTheme="minorEastAsia"/>
              </w:rPr>
            </w:pPr>
            <w:r w:rsidRPr="00511D03">
              <w:rPr>
                <w:rFonts w:eastAsiaTheme="minorEastAsia"/>
              </w:rPr>
              <w:t>CCTGGCACCCAGCACAAT</w:t>
            </w:r>
          </w:p>
        </w:tc>
      </w:tr>
      <w:tr w:rsidR="00EE0862" w:rsidRPr="00511D03" w14:paraId="48531B0E" w14:textId="77777777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14C82EB4" w14:textId="58495E25" w:rsidR="00EE0862" w:rsidRPr="00511D03" w:rsidRDefault="00B3027C">
            <w:pPr>
              <w:spacing w:line="480" w:lineRule="auto"/>
              <w:rPr>
                <w:rFonts w:eastAsiaTheme="minorEastAsia"/>
              </w:rPr>
            </w:pPr>
            <w:r w:rsidRPr="00970D4E">
              <w:rPr>
                <w:rFonts w:eastAsiaTheme="minorEastAsia"/>
                <w:sz w:val="22"/>
                <w:szCs w:val="22"/>
              </w:rPr>
              <w:t>(human)</w:t>
            </w:r>
            <w:r w:rsidR="00A472E9">
              <w:rPr>
                <w:rFonts w:eastAsiaTheme="minorEastAsia" w:hint="eastAsia"/>
                <w:sz w:val="22"/>
                <w:szCs w:val="22"/>
              </w:rPr>
              <w:t xml:space="preserve"> </w:t>
            </w:r>
            <w:r w:rsidR="00EE0862" w:rsidRPr="00511D03">
              <w:rPr>
                <w:rFonts w:eastAsiaTheme="minorEastAsia"/>
              </w:rPr>
              <w:t>β-actin REVERSE</w:t>
            </w:r>
          </w:p>
        </w:tc>
        <w:tc>
          <w:tcPr>
            <w:tcW w:w="45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45CA5" w14:textId="77777777" w:rsidR="00EE0862" w:rsidRPr="00511D03" w:rsidRDefault="00EE0862">
            <w:pPr>
              <w:spacing w:line="480" w:lineRule="auto"/>
              <w:rPr>
                <w:rFonts w:eastAsiaTheme="minorEastAsia"/>
              </w:rPr>
            </w:pPr>
            <w:r w:rsidRPr="00511D03">
              <w:rPr>
                <w:rFonts w:eastAsiaTheme="minorEastAsia"/>
              </w:rPr>
              <w:t>GGGCCGGACTCGTCATAC</w:t>
            </w:r>
          </w:p>
        </w:tc>
      </w:tr>
      <w:tr w:rsidR="00EE0862" w:rsidRPr="00511D03" w14:paraId="79FA844F" w14:textId="77777777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1BE41" w14:textId="3929C93A" w:rsidR="00EE0862" w:rsidRPr="00511D03" w:rsidRDefault="00B3027C">
            <w:pPr>
              <w:spacing w:line="480" w:lineRule="auto"/>
              <w:rPr>
                <w:rFonts w:eastAsiaTheme="minorEastAsia"/>
              </w:rPr>
            </w:pPr>
            <w:r w:rsidRPr="00970D4E">
              <w:rPr>
                <w:rFonts w:eastAsiaTheme="minorEastAsia"/>
                <w:sz w:val="22"/>
                <w:szCs w:val="22"/>
              </w:rPr>
              <w:t>(human)</w:t>
            </w:r>
            <w:r>
              <w:rPr>
                <w:rFonts w:eastAsiaTheme="minorEastAsia" w:hint="eastAsia"/>
                <w:sz w:val="22"/>
                <w:szCs w:val="22"/>
              </w:rPr>
              <w:t xml:space="preserve"> </w:t>
            </w:r>
            <w:r w:rsidR="0011491C" w:rsidRPr="00511D03">
              <w:rPr>
                <w:rFonts w:eastAsiaTheme="minorEastAsia"/>
              </w:rPr>
              <w:t>FSCN1</w:t>
            </w:r>
            <w:r w:rsidR="00EE0862" w:rsidRPr="00511D03">
              <w:rPr>
                <w:rFonts w:eastAsiaTheme="minorEastAsia"/>
              </w:rPr>
              <w:t xml:space="preserve"> FORWARD</w:t>
            </w:r>
          </w:p>
        </w:tc>
        <w:tc>
          <w:tcPr>
            <w:tcW w:w="45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C991B" w14:textId="5ABFDA38" w:rsidR="00EE0862" w:rsidRPr="00511D03" w:rsidRDefault="00FB25D8">
            <w:pPr>
              <w:spacing w:line="480" w:lineRule="auto"/>
              <w:rPr>
                <w:rFonts w:eastAsiaTheme="minorEastAsia"/>
              </w:rPr>
            </w:pPr>
            <w:r w:rsidRPr="00FB25D8">
              <w:rPr>
                <w:rFonts w:eastAsiaTheme="minorEastAsia"/>
              </w:rPr>
              <w:t>CCAGGGTATGGACCTGTCTG</w:t>
            </w:r>
          </w:p>
        </w:tc>
      </w:tr>
      <w:tr w:rsidR="00EE0862" w:rsidRPr="00511D03" w14:paraId="702C9ADE" w14:textId="77777777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2D34C" w14:textId="13199A41" w:rsidR="00EE0862" w:rsidRPr="00511D03" w:rsidRDefault="00B3027C">
            <w:pPr>
              <w:spacing w:line="480" w:lineRule="auto"/>
              <w:rPr>
                <w:rFonts w:eastAsiaTheme="minorEastAsia"/>
              </w:rPr>
            </w:pPr>
            <w:r w:rsidRPr="00970D4E">
              <w:rPr>
                <w:rFonts w:eastAsiaTheme="minorEastAsia"/>
                <w:sz w:val="22"/>
                <w:szCs w:val="22"/>
              </w:rPr>
              <w:t>(human)</w:t>
            </w:r>
            <w:r>
              <w:rPr>
                <w:rFonts w:eastAsiaTheme="minorEastAsia" w:hint="eastAsia"/>
                <w:sz w:val="22"/>
                <w:szCs w:val="22"/>
              </w:rPr>
              <w:t xml:space="preserve"> </w:t>
            </w:r>
            <w:r w:rsidR="0011491C" w:rsidRPr="00511D03">
              <w:rPr>
                <w:rFonts w:eastAsiaTheme="minorEastAsia"/>
              </w:rPr>
              <w:t>FSCN1</w:t>
            </w:r>
            <w:r w:rsidR="00EE0862" w:rsidRPr="00511D03">
              <w:rPr>
                <w:rFonts w:eastAsiaTheme="minorEastAsia"/>
              </w:rPr>
              <w:t xml:space="preserve"> REVERSE</w:t>
            </w:r>
          </w:p>
        </w:tc>
        <w:tc>
          <w:tcPr>
            <w:tcW w:w="45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0C32E" w14:textId="3F7095F6" w:rsidR="00EE0862" w:rsidRPr="00511D03" w:rsidRDefault="00FB25D8">
            <w:pPr>
              <w:spacing w:line="480" w:lineRule="auto"/>
              <w:rPr>
                <w:rFonts w:eastAsiaTheme="minorEastAsia"/>
              </w:rPr>
            </w:pPr>
            <w:r w:rsidRPr="00FB25D8">
              <w:rPr>
                <w:rFonts w:eastAsiaTheme="minorEastAsia"/>
              </w:rPr>
              <w:t>GTGTGGGTACGGAAGGCAC</w:t>
            </w:r>
          </w:p>
        </w:tc>
      </w:tr>
      <w:tr w:rsidR="00EE0862" w:rsidRPr="00511D03" w14:paraId="25466DB3" w14:textId="77777777" w:rsidTr="00BF1D9C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E2AB6" w14:textId="595D2DD4" w:rsidR="00EE0862" w:rsidRPr="00511D03" w:rsidRDefault="00B3027C">
            <w:pPr>
              <w:spacing w:line="480" w:lineRule="auto"/>
              <w:rPr>
                <w:rFonts w:eastAsiaTheme="minorEastAsia"/>
              </w:rPr>
            </w:pPr>
            <w:r w:rsidRPr="00970D4E">
              <w:rPr>
                <w:rFonts w:eastAsiaTheme="minorEastAsia"/>
                <w:sz w:val="22"/>
                <w:szCs w:val="22"/>
              </w:rPr>
              <w:t>(human)</w:t>
            </w:r>
            <w:r>
              <w:rPr>
                <w:rFonts w:eastAsiaTheme="minorEastAsia" w:hint="eastAsia"/>
                <w:sz w:val="22"/>
                <w:szCs w:val="22"/>
              </w:rPr>
              <w:t xml:space="preserve"> </w:t>
            </w:r>
            <w:r w:rsidR="005033A0">
              <w:rPr>
                <w:rFonts w:eastAsiaTheme="minorEastAsia" w:hint="eastAsia"/>
              </w:rPr>
              <w:t>TFAP2C</w:t>
            </w:r>
            <w:r w:rsidR="00EE0862" w:rsidRPr="00511D03">
              <w:rPr>
                <w:rFonts w:eastAsiaTheme="minorEastAsia"/>
              </w:rPr>
              <w:t xml:space="preserve"> FORWARD</w:t>
            </w:r>
          </w:p>
        </w:tc>
        <w:tc>
          <w:tcPr>
            <w:tcW w:w="45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96FE5" w14:textId="67D7855F" w:rsidR="00EE0862" w:rsidRPr="00511D03" w:rsidRDefault="005033A0">
            <w:pPr>
              <w:spacing w:line="480" w:lineRule="auto"/>
              <w:rPr>
                <w:rFonts w:eastAsiaTheme="minorEastAsia"/>
              </w:rPr>
            </w:pPr>
            <w:r w:rsidRPr="005033A0">
              <w:rPr>
                <w:rFonts w:eastAsiaTheme="minorEastAsia"/>
              </w:rPr>
              <w:t>TGAAGAGGATTGCGAGGATCG</w:t>
            </w:r>
          </w:p>
        </w:tc>
      </w:tr>
      <w:tr w:rsidR="00EE0862" w:rsidRPr="00511D03" w14:paraId="149FA58E" w14:textId="77777777" w:rsidTr="00A65F6B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B26C6" w14:textId="6FACFD2E" w:rsidR="00EE0862" w:rsidRPr="00511D03" w:rsidRDefault="00B3027C">
            <w:pPr>
              <w:spacing w:line="480" w:lineRule="auto"/>
              <w:rPr>
                <w:rFonts w:eastAsiaTheme="minorEastAsia"/>
              </w:rPr>
            </w:pPr>
            <w:r w:rsidRPr="00970D4E">
              <w:rPr>
                <w:rFonts w:eastAsiaTheme="minorEastAsia"/>
                <w:sz w:val="22"/>
                <w:szCs w:val="22"/>
              </w:rPr>
              <w:t>(human)</w:t>
            </w:r>
            <w:r>
              <w:rPr>
                <w:rFonts w:eastAsiaTheme="minorEastAsia" w:hint="eastAsia"/>
                <w:sz w:val="22"/>
                <w:szCs w:val="22"/>
              </w:rPr>
              <w:t xml:space="preserve"> </w:t>
            </w:r>
            <w:r w:rsidR="005033A0">
              <w:rPr>
                <w:rFonts w:eastAsiaTheme="minorEastAsia" w:hint="eastAsia"/>
              </w:rPr>
              <w:t>TFAP2C</w:t>
            </w:r>
            <w:r w:rsidR="00EE0862" w:rsidRPr="00511D03">
              <w:rPr>
                <w:rFonts w:eastAsiaTheme="minorEastAsia"/>
              </w:rPr>
              <w:t xml:space="preserve"> REVERSE</w:t>
            </w:r>
          </w:p>
        </w:tc>
        <w:tc>
          <w:tcPr>
            <w:tcW w:w="45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B3CFD" w14:textId="2B2B7526" w:rsidR="00EE0862" w:rsidRPr="00511D03" w:rsidRDefault="005033A0">
            <w:pPr>
              <w:spacing w:line="480" w:lineRule="auto"/>
              <w:rPr>
                <w:rFonts w:eastAsiaTheme="minorEastAsia"/>
              </w:rPr>
            </w:pPr>
            <w:r w:rsidRPr="005033A0">
              <w:rPr>
                <w:rFonts w:eastAsiaTheme="minorEastAsia"/>
              </w:rPr>
              <w:t>AGATGCGAGTAATGGTCGGC</w:t>
            </w:r>
          </w:p>
        </w:tc>
      </w:tr>
    </w:tbl>
    <w:p w14:paraId="701E33EA" w14:textId="77777777" w:rsidR="00EE0862" w:rsidRPr="00511D03" w:rsidRDefault="00EE0862" w:rsidP="00EE0862">
      <w:r w:rsidRPr="00511D03">
        <w:br w:type="page"/>
      </w:r>
    </w:p>
    <w:p w14:paraId="51BA8421" w14:textId="4534878C" w:rsidR="00EE0862" w:rsidRPr="00511D03" w:rsidRDefault="00EE0862" w:rsidP="00EE0862">
      <w:pPr>
        <w:widowControl/>
        <w:jc w:val="left"/>
      </w:pPr>
      <w:r w:rsidRPr="00511D03">
        <w:rPr>
          <w:rFonts w:eastAsia="等线"/>
          <w:b/>
          <w:bCs/>
          <w:lang w:bidi="ar"/>
        </w:rPr>
        <w:lastRenderedPageBreak/>
        <w:t xml:space="preserve">Supplementary </w:t>
      </w:r>
      <w:r w:rsidRPr="00511D03">
        <w:rPr>
          <w:b/>
          <w:bCs/>
        </w:rPr>
        <w:t>Table S</w:t>
      </w:r>
      <w:r w:rsidR="00CA2156">
        <w:rPr>
          <w:rFonts w:hint="eastAsia"/>
          <w:b/>
          <w:bCs/>
        </w:rPr>
        <w:t>9</w:t>
      </w:r>
      <w:r w:rsidRPr="00511D03">
        <w:rPr>
          <w:b/>
          <w:bCs/>
        </w:rPr>
        <w:t>.</w:t>
      </w:r>
      <w:r w:rsidRPr="00511D03">
        <w:t xml:space="preserve"> </w:t>
      </w:r>
      <w:r w:rsidR="00B87D1D" w:rsidRPr="00452F9F">
        <w:t xml:space="preserve">Targeting sequences for </w:t>
      </w:r>
      <w:proofErr w:type="spellStart"/>
      <w:r w:rsidR="00B87D1D" w:rsidRPr="00452F9F">
        <w:t>shRNẠs</w:t>
      </w:r>
      <w:proofErr w:type="spellEnd"/>
      <w:r w:rsidR="00B87D1D" w:rsidRPr="00452F9F">
        <w:t xml:space="preserve"> used in this study</w:t>
      </w:r>
    </w:p>
    <w:tbl>
      <w:tblPr>
        <w:tblStyle w:val="a8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EE0862" w:rsidRPr="00511D03" w14:paraId="2CA0D85B" w14:textId="77777777">
        <w:trPr>
          <w:jc w:val="center"/>
        </w:trPr>
        <w:tc>
          <w:tcPr>
            <w:tcW w:w="4148" w:type="dxa"/>
            <w:tcBorders>
              <w:bottom w:val="single" w:sz="4" w:space="0" w:color="auto"/>
              <w:right w:val="nil"/>
            </w:tcBorders>
          </w:tcPr>
          <w:p w14:paraId="7B6BC405" w14:textId="77777777" w:rsidR="00EE0862" w:rsidRPr="00511D03" w:rsidRDefault="00EE0862">
            <w:pPr>
              <w:spacing w:line="480" w:lineRule="auto"/>
            </w:pPr>
            <w:r w:rsidRPr="00511D03">
              <w:rPr>
                <w:b/>
                <w:color w:val="000000"/>
              </w:rPr>
              <w:t>Note</w:t>
            </w:r>
          </w:p>
        </w:tc>
        <w:tc>
          <w:tcPr>
            <w:tcW w:w="4148" w:type="dxa"/>
            <w:tcBorders>
              <w:left w:val="nil"/>
              <w:bottom w:val="single" w:sz="4" w:space="0" w:color="auto"/>
            </w:tcBorders>
          </w:tcPr>
          <w:p w14:paraId="704BF271" w14:textId="77777777" w:rsidR="00EE0862" w:rsidRPr="00511D03" w:rsidRDefault="00EE0862">
            <w:pPr>
              <w:spacing w:line="480" w:lineRule="auto"/>
            </w:pPr>
            <w:r w:rsidRPr="00511D03">
              <w:rPr>
                <w:b/>
                <w:bCs/>
                <w:color w:val="000000"/>
              </w:rPr>
              <w:t>Sequences (5'-3')</w:t>
            </w:r>
          </w:p>
        </w:tc>
      </w:tr>
      <w:tr w:rsidR="00EE0862" w:rsidRPr="00511D03" w14:paraId="4251E954" w14:textId="77777777">
        <w:trPr>
          <w:jc w:val="center"/>
        </w:trPr>
        <w:tc>
          <w:tcPr>
            <w:tcW w:w="4148" w:type="dxa"/>
            <w:tcBorders>
              <w:bottom w:val="nil"/>
              <w:right w:val="nil"/>
            </w:tcBorders>
          </w:tcPr>
          <w:p w14:paraId="3198E5EA" w14:textId="77777777" w:rsidR="00EE0862" w:rsidRPr="00511D03" w:rsidRDefault="00EE0862">
            <w:pPr>
              <w:spacing w:line="480" w:lineRule="auto"/>
              <w:rPr>
                <w:rFonts w:eastAsiaTheme="minorEastAsia"/>
              </w:rPr>
            </w:pPr>
            <w:proofErr w:type="spellStart"/>
            <w:r w:rsidRPr="00511D03">
              <w:rPr>
                <w:rFonts w:eastAsiaTheme="minorEastAsia"/>
              </w:rPr>
              <w:t>shSc</w:t>
            </w:r>
            <w:proofErr w:type="spellEnd"/>
          </w:p>
        </w:tc>
        <w:tc>
          <w:tcPr>
            <w:tcW w:w="4148" w:type="dxa"/>
            <w:tcBorders>
              <w:left w:val="nil"/>
              <w:bottom w:val="nil"/>
            </w:tcBorders>
          </w:tcPr>
          <w:p w14:paraId="51B90717" w14:textId="77777777" w:rsidR="00EE0862" w:rsidRPr="00511D03" w:rsidRDefault="00EE0862">
            <w:pPr>
              <w:spacing w:line="480" w:lineRule="auto"/>
              <w:rPr>
                <w:rFonts w:eastAsiaTheme="minorEastAsia"/>
              </w:rPr>
            </w:pPr>
            <w:r w:rsidRPr="00511D03">
              <w:rPr>
                <w:rFonts w:eastAsiaTheme="minorEastAsia"/>
              </w:rPr>
              <w:t>TTCTCCGAACGTGTCACGT</w:t>
            </w:r>
          </w:p>
        </w:tc>
      </w:tr>
      <w:tr w:rsidR="00EE0862" w:rsidRPr="00511D03" w14:paraId="663F50A5" w14:textId="77777777">
        <w:trPr>
          <w:jc w:val="center"/>
        </w:trPr>
        <w:tc>
          <w:tcPr>
            <w:tcW w:w="4148" w:type="dxa"/>
            <w:tcBorders>
              <w:top w:val="nil"/>
              <w:bottom w:val="nil"/>
              <w:right w:val="nil"/>
            </w:tcBorders>
          </w:tcPr>
          <w:p w14:paraId="5B710B8A" w14:textId="71300DCB" w:rsidR="00EE0862" w:rsidRPr="00511D03" w:rsidRDefault="00EE0862">
            <w:pPr>
              <w:spacing w:line="480" w:lineRule="auto"/>
              <w:rPr>
                <w:rFonts w:eastAsiaTheme="minorEastAsia"/>
              </w:rPr>
            </w:pPr>
            <w:proofErr w:type="spellStart"/>
            <w:r w:rsidRPr="00511D03">
              <w:rPr>
                <w:rFonts w:eastAsiaTheme="minorEastAsia"/>
              </w:rPr>
              <w:t>sh</w:t>
            </w:r>
            <w:r w:rsidR="00DC04C1" w:rsidRPr="00511D03">
              <w:rPr>
                <w:rFonts w:eastAsiaTheme="minorEastAsia"/>
              </w:rPr>
              <w:t>La</w:t>
            </w:r>
            <w:proofErr w:type="spellEnd"/>
            <w:r w:rsidR="00DC04C1" w:rsidRPr="00511D03">
              <w:rPr>
                <w:rFonts w:eastAsiaTheme="minorEastAsia"/>
              </w:rPr>
              <w:t>/SSB</w:t>
            </w:r>
            <w:r w:rsidRPr="00511D03">
              <w:rPr>
                <w:rFonts w:eastAsiaTheme="minorEastAsia"/>
              </w:rPr>
              <w:t>#1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</w:tcBorders>
            <w:vAlign w:val="center"/>
          </w:tcPr>
          <w:p w14:paraId="1AD486AD" w14:textId="07C90663" w:rsidR="00EE0862" w:rsidRPr="00511D03" w:rsidRDefault="00495A32">
            <w:pPr>
              <w:spacing w:line="480" w:lineRule="auto"/>
              <w:rPr>
                <w:rFonts w:eastAsiaTheme="minorEastAsia"/>
              </w:rPr>
            </w:pPr>
            <w:r w:rsidRPr="00495A32">
              <w:rPr>
                <w:rFonts w:eastAsiaTheme="minorEastAsia"/>
              </w:rPr>
              <w:t>CCGTCTAACAACAGACTTTAA</w:t>
            </w:r>
          </w:p>
        </w:tc>
      </w:tr>
      <w:tr w:rsidR="00EE0862" w:rsidRPr="00511D03" w14:paraId="23415182" w14:textId="77777777">
        <w:trPr>
          <w:jc w:val="center"/>
        </w:trPr>
        <w:tc>
          <w:tcPr>
            <w:tcW w:w="4148" w:type="dxa"/>
            <w:tcBorders>
              <w:top w:val="nil"/>
              <w:bottom w:val="nil"/>
              <w:right w:val="nil"/>
            </w:tcBorders>
          </w:tcPr>
          <w:p w14:paraId="2605B3D1" w14:textId="1B65CA17" w:rsidR="00EE0862" w:rsidRPr="00511D03" w:rsidRDefault="00EE0862">
            <w:pPr>
              <w:spacing w:line="480" w:lineRule="auto"/>
              <w:rPr>
                <w:rFonts w:eastAsiaTheme="minorEastAsia"/>
              </w:rPr>
            </w:pPr>
            <w:proofErr w:type="spellStart"/>
            <w:r w:rsidRPr="00511D03">
              <w:rPr>
                <w:rFonts w:eastAsiaTheme="minorEastAsia"/>
              </w:rPr>
              <w:t>sh</w:t>
            </w:r>
            <w:r w:rsidR="00DC04C1" w:rsidRPr="00511D03">
              <w:rPr>
                <w:rFonts w:eastAsiaTheme="minorEastAsia"/>
              </w:rPr>
              <w:t>La</w:t>
            </w:r>
            <w:proofErr w:type="spellEnd"/>
            <w:r w:rsidR="00DC04C1" w:rsidRPr="00511D03">
              <w:rPr>
                <w:rFonts w:eastAsiaTheme="minorEastAsia"/>
              </w:rPr>
              <w:t>/SSB</w:t>
            </w:r>
            <w:r w:rsidRPr="00511D03">
              <w:rPr>
                <w:rFonts w:eastAsiaTheme="minorEastAsia"/>
              </w:rPr>
              <w:t>#2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</w:tcBorders>
            <w:vAlign w:val="center"/>
          </w:tcPr>
          <w:p w14:paraId="43D025A7" w14:textId="4CB3FA92" w:rsidR="00EE0862" w:rsidRPr="00511D03" w:rsidRDefault="00495A32">
            <w:pPr>
              <w:spacing w:line="480" w:lineRule="auto"/>
              <w:rPr>
                <w:rFonts w:eastAsiaTheme="minorEastAsia"/>
              </w:rPr>
            </w:pPr>
            <w:r w:rsidRPr="00495A32">
              <w:rPr>
                <w:rFonts w:eastAsiaTheme="minorEastAsia"/>
              </w:rPr>
              <w:t>CTGGCCAGAAGTACAAAGAAA</w:t>
            </w:r>
          </w:p>
        </w:tc>
      </w:tr>
      <w:tr w:rsidR="00EE0862" w:rsidRPr="00511D03" w14:paraId="54476323" w14:textId="77777777">
        <w:trPr>
          <w:jc w:val="center"/>
        </w:trPr>
        <w:tc>
          <w:tcPr>
            <w:tcW w:w="4148" w:type="dxa"/>
            <w:tcBorders>
              <w:top w:val="nil"/>
              <w:bottom w:val="nil"/>
              <w:right w:val="nil"/>
            </w:tcBorders>
          </w:tcPr>
          <w:p w14:paraId="1BE0B9E7" w14:textId="246CEDC8" w:rsidR="00EE0862" w:rsidRPr="00511D03" w:rsidRDefault="00DC04C1">
            <w:pPr>
              <w:spacing w:line="480" w:lineRule="auto"/>
              <w:rPr>
                <w:rFonts w:eastAsiaTheme="minorEastAsia"/>
              </w:rPr>
            </w:pPr>
            <w:r w:rsidRPr="00511D03">
              <w:rPr>
                <w:rFonts w:eastAsiaTheme="minorEastAsia"/>
              </w:rPr>
              <w:t>s</w:t>
            </w:r>
            <w:r w:rsidR="00EE0862" w:rsidRPr="00511D03">
              <w:rPr>
                <w:rFonts w:eastAsiaTheme="minorEastAsia"/>
              </w:rPr>
              <w:t>h</w:t>
            </w:r>
            <w:r w:rsidRPr="00511D03">
              <w:rPr>
                <w:rFonts w:eastAsiaTheme="minorEastAsia"/>
              </w:rPr>
              <w:t>FSCN1</w:t>
            </w:r>
            <w:r w:rsidR="00EE0862" w:rsidRPr="00511D03">
              <w:rPr>
                <w:rFonts w:eastAsiaTheme="minorEastAsia"/>
              </w:rPr>
              <w:t>#1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</w:tcBorders>
          </w:tcPr>
          <w:p w14:paraId="174885F2" w14:textId="359A3E57" w:rsidR="00EE0862" w:rsidRPr="00511D03" w:rsidRDefault="00495A32">
            <w:pPr>
              <w:spacing w:line="480" w:lineRule="auto"/>
              <w:rPr>
                <w:rFonts w:eastAsiaTheme="minorEastAsia"/>
              </w:rPr>
            </w:pPr>
            <w:r w:rsidRPr="00495A32">
              <w:rPr>
                <w:rFonts w:eastAsiaTheme="minorEastAsia"/>
              </w:rPr>
              <w:t>CAAAGACTCCACAGGCAAATA</w:t>
            </w:r>
          </w:p>
        </w:tc>
      </w:tr>
      <w:tr w:rsidR="00EE0862" w:rsidRPr="00511D03" w14:paraId="1FF79DF1" w14:textId="77777777">
        <w:trPr>
          <w:jc w:val="center"/>
        </w:trPr>
        <w:tc>
          <w:tcPr>
            <w:tcW w:w="4148" w:type="dxa"/>
            <w:tcBorders>
              <w:top w:val="nil"/>
              <w:bottom w:val="nil"/>
              <w:right w:val="nil"/>
            </w:tcBorders>
          </w:tcPr>
          <w:p w14:paraId="51B327D4" w14:textId="7F92FB1E" w:rsidR="00EE0862" w:rsidRPr="00511D03" w:rsidRDefault="00EE0862">
            <w:pPr>
              <w:spacing w:line="480" w:lineRule="auto"/>
              <w:rPr>
                <w:rFonts w:eastAsiaTheme="minorEastAsia"/>
              </w:rPr>
            </w:pPr>
            <w:r w:rsidRPr="00511D03">
              <w:rPr>
                <w:rFonts w:eastAsiaTheme="minorEastAsia"/>
              </w:rPr>
              <w:t>sh</w:t>
            </w:r>
            <w:r w:rsidR="00DC04C1" w:rsidRPr="00511D03">
              <w:rPr>
                <w:rFonts w:eastAsiaTheme="minorEastAsia"/>
              </w:rPr>
              <w:t>FSCN1</w:t>
            </w:r>
            <w:r w:rsidRPr="00511D03">
              <w:rPr>
                <w:rFonts w:eastAsiaTheme="minorEastAsia"/>
              </w:rPr>
              <w:t>#2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</w:tcBorders>
          </w:tcPr>
          <w:p w14:paraId="610BE25B" w14:textId="2778AB77" w:rsidR="00EE0862" w:rsidRPr="00511D03" w:rsidRDefault="00495A32">
            <w:pPr>
              <w:spacing w:line="480" w:lineRule="auto"/>
              <w:rPr>
                <w:rFonts w:eastAsiaTheme="minorEastAsia"/>
              </w:rPr>
            </w:pPr>
            <w:r w:rsidRPr="00495A32">
              <w:rPr>
                <w:rFonts w:eastAsiaTheme="minorEastAsia"/>
              </w:rPr>
              <w:t>AGAATGCCAGCTGCTACTTTG</w:t>
            </w:r>
          </w:p>
        </w:tc>
      </w:tr>
      <w:tr w:rsidR="00EE0862" w:rsidRPr="00511D03" w14:paraId="417E513A" w14:textId="77777777" w:rsidTr="00AF47F7">
        <w:trPr>
          <w:jc w:val="center"/>
        </w:trPr>
        <w:tc>
          <w:tcPr>
            <w:tcW w:w="4148" w:type="dxa"/>
            <w:tcBorders>
              <w:top w:val="nil"/>
              <w:bottom w:val="nil"/>
              <w:right w:val="nil"/>
            </w:tcBorders>
          </w:tcPr>
          <w:p w14:paraId="7972FB11" w14:textId="2097541D" w:rsidR="00EE0862" w:rsidRPr="00511D03" w:rsidRDefault="0096397A">
            <w:pPr>
              <w:spacing w:line="480" w:lineRule="auto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</w:t>
            </w:r>
            <w:r w:rsidR="00EE0862" w:rsidRPr="00511D03">
              <w:rPr>
                <w:rFonts w:eastAsiaTheme="minorEastAsia"/>
              </w:rPr>
              <w:t>h</w:t>
            </w:r>
            <w:r>
              <w:rPr>
                <w:rFonts w:eastAsiaTheme="minorEastAsia" w:hint="eastAsia"/>
              </w:rPr>
              <w:t>TFAP2C</w:t>
            </w:r>
            <w:r w:rsidR="00EE0862" w:rsidRPr="00511D03">
              <w:rPr>
                <w:rFonts w:eastAsiaTheme="minorEastAsia"/>
              </w:rPr>
              <w:t>#1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</w:tcBorders>
          </w:tcPr>
          <w:p w14:paraId="4B16B72F" w14:textId="4B32EF22" w:rsidR="00EE0862" w:rsidRPr="00511D03" w:rsidRDefault="0096397A" w:rsidP="00495A32">
            <w:pPr>
              <w:spacing w:line="480" w:lineRule="auto"/>
              <w:rPr>
                <w:rFonts w:eastAsiaTheme="minorEastAsia"/>
              </w:rPr>
            </w:pPr>
            <w:r w:rsidRPr="0096397A">
              <w:rPr>
                <w:rFonts w:eastAsiaTheme="minorEastAsia"/>
              </w:rPr>
              <w:t>CCTCAGC</w:t>
            </w:r>
            <w:r>
              <w:rPr>
                <w:rFonts w:eastAsiaTheme="minorEastAsia" w:hint="eastAsia"/>
              </w:rPr>
              <w:t>T</w:t>
            </w:r>
            <w:r w:rsidRPr="0096397A">
              <w:rPr>
                <w:rFonts w:eastAsiaTheme="minorEastAsia"/>
              </w:rPr>
              <w:t>C</w:t>
            </w:r>
            <w:r>
              <w:rPr>
                <w:rFonts w:eastAsiaTheme="minorEastAsia" w:hint="eastAsia"/>
              </w:rPr>
              <w:t>T</w:t>
            </w:r>
            <w:r w:rsidRPr="0096397A">
              <w:rPr>
                <w:rFonts w:eastAsiaTheme="minorEastAsia"/>
              </w:rPr>
              <w:t>ACG</w:t>
            </w:r>
            <w:r>
              <w:rPr>
                <w:rFonts w:eastAsiaTheme="minorEastAsia" w:hint="eastAsia"/>
              </w:rPr>
              <w:t>T</w:t>
            </w:r>
            <w:r w:rsidRPr="0096397A">
              <w:rPr>
                <w:rFonts w:eastAsiaTheme="minorEastAsia"/>
              </w:rPr>
              <w:t>C</w:t>
            </w:r>
            <w:r>
              <w:rPr>
                <w:rFonts w:eastAsiaTheme="minorEastAsia" w:hint="eastAsia"/>
              </w:rPr>
              <w:t>T</w:t>
            </w:r>
            <w:r w:rsidRPr="0096397A">
              <w:rPr>
                <w:rFonts w:eastAsiaTheme="minorEastAsia"/>
              </w:rPr>
              <w:t>AAA</w:t>
            </w:r>
            <w:r>
              <w:rPr>
                <w:rFonts w:eastAsiaTheme="minorEastAsia" w:hint="eastAsia"/>
              </w:rPr>
              <w:t>T</w:t>
            </w:r>
            <w:r w:rsidRPr="0096397A">
              <w:rPr>
                <w:rFonts w:eastAsiaTheme="minorEastAsia"/>
              </w:rPr>
              <w:t>A</w:t>
            </w:r>
          </w:p>
        </w:tc>
      </w:tr>
      <w:tr w:rsidR="00EE0862" w:rsidRPr="00511D03" w14:paraId="5804836D" w14:textId="77777777" w:rsidTr="00AF47F7">
        <w:trPr>
          <w:jc w:val="center"/>
        </w:trPr>
        <w:tc>
          <w:tcPr>
            <w:tcW w:w="4148" w:type="dxa"/>
            <w:tcBorders>
              <w:top w:val="nil"/>
              <w:bottom w:val="single" w:sz="4" w:space="0" w:color="auto"/>
              <w:right w:val="nil"/>
            </w:tcBorders>
          </w:tcPr>
          <w:p w14:paraId="25FEFF08" w14:textId="7825A35B" w:rsidR="00EE0862" w:rsidRPr="00511D03" w:rsidRDefault="0096397A">
            <w:pPr>
              <w:spacing w:line="480" w:lineRule="auto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</w:t>
            </w:r>
            <w:r w:rsidR="00EE0862" w:rsidRPr="00511D03">
              <w:rPr>
                <w:rFonts w:eastAsiaTheme="minorEastAsia"/>
              </w:rPr>
              <w:t>h</w:t>
            </w:r>
            <w:r>
              <w:rPr>
                <w:rFonts w:eastAsiaTheme="minorEastAsia" w:hint="eastAsia"/>
              </w:rPr>
              <w:t>TFAP2C</w:t>
            </w:r>
            <w:r w:rsidR="00EE0862" w:rsidRPr="00511D03">
              <w:rPr>
                <w:rFonts w:eastAsiaTheme="minorEastAsia"/>
              </w:rPr>
              <w:t>#2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</w:tcBorders>
          </w:tcPr>
          <w:p w14:paraId="428A8B08" w14:textId="0712E6E2" w:rsidR="00EE0862" w:rsidRPr="00511D03" w:rsidRDefault="0096397A">
            <w:pPr>
              <w:spacing w:line="480" w:lineRule="auto"/>
              <w:rPr>
                <w:rFonts w:eastAsiaTheme="minorEastAsia"/>
              </w:rPr>
            </w:pPr>
            <w:r w:rsidRPr="0096397A">
              <w:rPr>
                <w:rFonts w:eastAsiaTheme="minorEastAsia"/>
              </w:rPr>
              <w:t>A</w:t>
            </w:r>
            <w:r>
              <w:rPr>
                <w:rFonts w:eastAsiaTheme="minorEastAsia" w:hint="eastAsia"/>
              </w:rPr>
              <w:t>T</w:t>
            </w:r>
            <w:r w:rsidRPr="0096397A">
              <w:rPr>
                <w:rFonts w:eastAsiaTheme="minorEastAsia"/>
              </w:rPr>
              <w:t>GGAGAAACACAGGAAA</w:t>
            </w:r>
            <w:r>
              <w:rPr>
                <w:rFonts w:eastAsiaTheme="minorEastAsia" w:hint="eastAsia"/>
              </w:rPr>
              <w:t>T</w:t>
            </w:r>
            <w:r w:rsidRPr="0096397A">
              <w:rPr>
                <w:rFonts w:eastAsiaTheme="minorEastAsia"/>
              </w:rPr>
              <w:t>AA</w:t>
            </w:r>
          </w:p>
        </w:tc>
      </w:tr>
    </w:tbl>
    <w:p w14:paraId="676FEACF" w14:textId="77777777" w:rsidR="00EE0862" w:rsidRPr="00511D03" w:rsidRDefault="00EE0862" w:rsidP="00EE0862">
      <w:r w:rsidRPr="00511D03">
        <w:br w:type="page"/>
      </w:r>
    </w:p>
    <w:p w14:paraId="4B90035B" w14:textId="39F2987C" w:rsidR="00EE0862" w:rsidRPr="00511D03" w:rsidRDefault="00EE0862" w:rsidP="00EE0862">
      <w:pPr>
        <w:widowControl/>
        <w:jc w:val="left"/>
      </w:pPr>
      <w:r w:rsidRPr="00511D03">
        <w:rPr>
          <w:rFonts w:eastAsia="等线"/>
          <w:b/>
          <w:bCs/>
          <w:lang w:bidi="ar"/>
        </w:rPr>
        <w:lastRenderedPageBreak/>
        <w:t xml:space="preserve">Supplementary </w:t>
      </w:r>
      <w:r w:rsidRPr="00511D03">
        <w:rPr>
          <w:b/>
          <w:bCs/>
        </w:rPr>
        <w:t>Table S</w:t>
      </w:r>
      <w:r w:rsidR="00CA2156">
        <w:rPr>
          <w:rFonts w:hint="eastAsia"/>
          <w:b/>
          <w:bCs/>
        </w:rPr>
        <w:t>10</w:t>
      </w:r>
      <w:r w:rsidRPr="00511D03">
        <w:rPr>
          <w:b/>
          <w:bCs/>
        </w:rPr>
        <w:t>.</w:t>
      </w:r>
      <w:r w:rsidRPr="00511D03">
        <w:t xml:space="preserve"> Primers used for </w:t>
      </w:r>
      <w:proofErr w:type="spellStart"/>
      <w:r w:rsidRPr="00511D03">
        <w:t>C</w:t>
      </w:r>
      <w:r w:rsidR="00E62B99">
        <w:rPr>
          <w:rFonts w:hint="eastAsia"/>
        </w:rPr>
        <w:t>h</w:t>
      </w:r>
      <w:r w:rsidRPr="00511D03">
        <w:t>IP</w:t>
      </w:r>
      <w:proofErr w:type="spellEnd"/>
      <w:r w:rsidRPr="00511D03">
        <w:t xml:space="preserve"> Assays in this study</w:t>
      </w:r>
    </w:p>
    <w:tbl>
      <w:tblPr>
        <w:tblStyle w:val="a8"/>
        <w:tblW w:w="8789" w:type="dxa"/>
        <w:tblInd w:w="-284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3827"/>
        <w:gridCol w:w="3827"/>
      </w:tblGrid>
      <w:tr w:rsidR="00EE0862" w:rsidRPr="00511D03" w14:paraId="265A3CBC" w14:textId="77777777" w:rsidTr="00A47BC4">
        <w:tc>
          <w:tcPr>
            <w:tcW w:w="1135" w:type="dxa"/>
            <w:tcBorders>
              <w:bottom w:val="single" w:sz="4" w:space="0" w:color="auto"/>
              <w:right w:val="nil"/>
            </w:tcBorders>
          </w:tcPr>
          <w:p w14:paraId="6EDD9312" w14:textId="77777777" w:rsidR="00EE0862" w:rsidRPr="00511D03" w:rsidRDefault="00EE0862">
            <w:pPr>
              <w:jc w:val="center"/>
            </w:pPr>
          </w:p>
        </w:tc>
        <w:tc>
          <w:tcPr>
            <w:tcW w:w="3827" w:type="dxa"/>
            <w:tcBorders>
              <w:left w:val="nil"/>
              <w:bottom w:val="single" w:sz="4" w:space="0" w:color="auto"/>
              <w:right w:val="nil"/>
            </w:tcBorders>
          </w:tcPr>
          <w:p w14:paraId="456011A6" w14:textId="77777777" w:rsidR="00EE0862" w:rsidRPr="00511D03" w:rsidRDefault="00EE0862">
            <w:pPr>
              <w:jc w:val="center"/>
            </w:pPr>
            <w:r w:rsidRPr="00511D03">
              <w:rPr>
                <w:rFonts w:eastAsia="等线"/>
                <w:b/>
                <w:bCs/>
                <w:color w:val="000000"/>
              </w:rPr>
              <w:t>Sense (5'-3')</w:t>
            </w:r>
          </w:p>
        </w:tc>
        <w:tc>
          <w:tcPr>
            <w:tcW w:w="3827" w:type="dxa"/>
            <w:tcBorders>
              <w:left w:val="nil"/>
              <w:bottom w:val="single" w:sz="4" w:space="0" w:color="auto"/>
            </w:tcBorders>
          </w:tcPr>
          <w:p w14:paraId="1191EDBE" w14:textId="77777777" w:rsidR="00EE0862" w:rsidRPr="00511D03" w:rsidRDefault="00EE0862">
            <w:pPr>
              <w:jc w:val="center"/>
            </w:pPr>
            <w:r w:rsidRPr="00511D03">
              <w:rPr>
                <w:rFonts w:eastAsia="等线"/>
                <w:b/>
                <w:bCs/>
                <w:color w:val="000000"/>
              </w:rPr>
              <w:t>Antisense (5'-3')</w:t>
            </w:r>
          </w:p>
        </w:tc>
      </w:tr>
      <w:tr w:rsidR="00EE0862" w:rsidRPr="00511D03" w14:paraId="503BB873" w14:textId="77777777" w:rsidTr="00A47BC4">
        <w:tc>
          <w:tcPr>
            <w:tcW w:w="1135" w:type="dxa"/>
            <w:tcBorders>
              <w:bottom w:val="nil"/>
              <w:right w:val="nil"/>
            </w:tcBorders>
          </w:tcPr>
          <w:p w14:paraId="6ED8C04D" w14:textId="503FBF67" w:rsidR="00EE0862" w:rsidRPr="00511D03" w:rsidRDefault="00FA05EF">
            <w:pPr>
              <w:spacing w:line="480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La/</w:t>
            </w:r>
            <w:r w:rsidR="00E76F51">
              <w:rPr>
                <w:rFonts w:eastAsiaTheme="minorEastAsia" w:hint="eastAsia"/>
              </w:rPr>
              <w:t xml:space="preserve">SSB </w:t>
            </w:r>
            <w:r w:rsidR="00E76F51" w:rsidRPr="00E76F51">
              <w:rPr>
                <w:rFonts w:eastAsiaTheme="minorEastAsia"/>
              </w:rPr>
              <w:t>binding site</w:t>
            </w:r>
          </w:p>
          <w:p w14:paraId="0C56392B" w14:textId="77777777" w:rsidR="00EE0862" w:rsidRPr="00511D03" w:rsidRDefault="00EE0862">
            <w:pPr>
              <w:spacing w:line="480" w:lineRule="auto"/>
              <w:jc w:val="center"/>
              <w:rPr>
                <w:rFonts w:eastAsiaTheme="minorEastAsia"/>
              </w:rPr>
            </w:pPr>
            <w:r w:rsidRPr="00511D03">
              <w:rPr>
                <w:rFonts w:eastAsiaTheme="minorEastAsia"/>
              </w:rPr>
              <w:t>(PCR)</w:t>
            </w:r>
          </w:p>
        </w:tc>
        <w:tc>
          <w:tcPr>
            <w:tcW w:w="3827" w:type="dxa"/>
            <w:tcBorders>
              <w:left w:val="nil"/>
              <w:bottom w:val="nil"/>
              <w:right w:val="nil"/>
            </w:tcBorders>
            <w:vAlign w:val="center"/>
          </w:tcPr>
          <w:p w14:paraId="62DBEF60" w14:textId="3AA600F7" w:rsidR="00EE0862" w:rsidRPr="00511D03" w:rsidRDefault="007C7393">
            <w:pPr>
              <w:spacing w:line="480" w:lineRule="auto"/>
              <w:rPr>
                <w:rFonts w:eastAsiaTheme="minorEastAsia"/>
              </w:rPr>
            </w:pPr>
            <w:r w:rsidRPr="0009578B">
              <w:t>TAACTGGCCGGTACCGTTCTGGGGCTCAAGGCCCT</w:t>
            </w:r>
          </w:p>
        </w:tc>
        <w:tc>
          <w:tcPr>
            <w:tcW w:w="3827" w:type="dxa"/>
            <w:tcBorders>
              <w:left w:val="nil"/>
              <w:bottom w:val="nil"/>
            </w:tcBorders>
            <w:vAlign w:val="center"/>
          </w:tcPr>
          <w:p w14:paraId="2A7B1E07" w14:textId="7B7AE1F3" w:rsidR="00EE0862" w:rsidRPr="00511D03" w:rsidRDefault="007C7393">
            <w:pPr>
              <w:spacing w:line="480" w:lineRule="auto"/>
              <w:rPr>
                <w:rFonts w:eastAsiaTheme="minorEastAsia"/>
              </w:rPr>
            </w:pPr>
            <w:r w:rsidRPr="0009578B">
              <w:t>CTTGATATCCTCGAGGGCCGGGCACTGAGATAACT</w:t>
            </w:r>
          </w:p>
        </w:tc>
      </w:tr>
      <w:tr w:rsidR="00EE0862" w:rsidRPr="00511D03" w14:paraId="212A9E9F" w14:textId="77777777" w:rsidTr="00A47BC4">
        <w:tc>
          <w:tcPr>
            <w:tcW w:w="1135" w:type="dxa"/>
            <w:tcBorders>
              <w:top w:val="nil"/>
              <w:bottom w:val="single" w:sz="4" w:space="0" w:color="auto"/>
              <w:right w:val="nil"/>
            </w:tcBorders>
          </w:tcPr>
          <w:p w14:paraId="4CFBFF5E" w14:textId="7F89BE82" w:rsidR="00E76F51" w:rsidRPr="00511D03" w:rsidRDefault="00FA05EF" w:rsidP="00E76F51">
            <w:pPr>
              <w:spacing w:line="480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La/</w:t>
            </w:r>
            <w:r w:rsidR="00E76F51">
              <w:rPr>
                <w:rFonts w:eastAsiaTheme="minorEastAsia" w:hint="eastAsia"/>
              </w:rPr>
              <w:t xml:space="preserve">SSB </w:t>
            </w:r>
            <w:r w:rsidR="00E76F51" w:rsidRPr="00E76F51">
              <w:rPr>
                <w:rFonts w:eastAsiaTheme="minorEastAsia"/>
              </w:rPr>
              <w:t>binding site</w:t>
            </w:r>
          </w:p>
          <w:p w14:paraId="4CA058E7" w14:textId="7A808712" w:rsidR="00EE0862" w:rsidRPr="00511D03" w:rsidRDefault="00EE0862">
            <w:pPr>
              <w:spacing w:line="480" w:lineRule="auto"/>
              <w:jc w:val="center"/>
              <w:rPr>
                <w:rFonts w:eastAsiaTheme="minorEastAsia"/>
              </w:rPr>
            </w:pPr>
            <w:r w:rsidRPr="00511D03">
              <w:rPr>
                <w:rFonts w:eastAsiaTheme="minorEastAsia"/>
              </w:rPr>
              <w:t>(qPCR)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7F7394" w14:textId="6648F061" w:rsidR="00EE0862" w:rsidRPr="00511D03" w:rsidRDefault="007C7393">
            <w:pPr>
              <w:spacing w:line="480" w:lineRule="auto"/>
              <w:rPr>
                <w:rFonts w:eastAsiaTheme="minorEastAsia"/>
              </w:rPr>
            </w:pPr>
            <w:r w:rsidRPr="007C7393">
              <w:rPr>
                <w:rFonts w:eastAsiaTheme="minorEastAsia"/>
              </w:rPr>
              <w:t>AAGCAGGATGGCAAGAAGGTG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3A81D08E" w14:textId="0BC5B158" w:rsidR="00EE0862" w:rsidRPr="00511D03" w:rsidRDefault="007C7393">
            <w:pPr>
              <w:spacing w:line="480" w:lineRule="auto"/>
              <w:rPr>
                <w:rFonts w:eastAsiaTheme="minorEastAsia"/>
              </w:rPr>
            </w:pPr>
            <w:r w:rsidRPr="007C7393">
              <w:rPr>
                <w:rFonts w:eastAsiaTheme="minorEastAsia"/>
              </w:rPr>
              <w:t>GGCCGGGCACTGAGATAACT</w:t>
            </w:r>
          </w:p>
        </w:tc>
      </w:tr>
    </w:tbl>
    <w:p w14:paraId="63490D1F" w14:textId="7AD0D4CF" w:rsidR="00F0737C" w:rsidRPr="004F5D01" w:rsidRDefault="00F0737C" w:rsidP="00227170">
      <w:pPr>
        <w:widowControl/>
        <w:spacing w:line="240" w:lineRule="auto"/>
        <w:jc w:val="left"/>
      </w:pPr>
    </w:p>
    <w:sectPr w:rsidR="00F0737C" w:rsidRPr="004F5D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C1718" w14:textId="77777777" w:rsidR="00065C3C" w:rsidRDefault="00065C3C" w:rsidP="003D7F75">
      <w:pPr>
        <w:spacing w:line="240" w:lineRule="auto"/>
      </w:pPr>
      <w:r>
        <w:separator/>
      </w:r>
    </w:p>
  </w:endnote>
  <w:endnote w:type="continuationSeparator" w:id="0">
    <w:p w14:paraId="41440A78" w14:textId="77777777" w:rsidR="00065C3C" w:rsidRDefault="00065C3C" w:rsidP="003D7F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A76FA" w14:textId="77777777" w:rsidR="00065C3C" w:rsidRDefault="00065C3C" w:rsidP="003D7F75">
      <w:pPr>
        <w:spacing w:line="240" w:lineRule="auto"/>
      </w:pPr>
      <w:r>
        <w:separator/>
      </w:r>
    </w:p>
  </w:footnote>
  <w:footnote w:type="continuationSeparator" w:id="0">
    <w:p w14:paraId="55375A7E" w14:textId="77777777" w:rsidR="00065C3C" w:rsidRDefault="00065C3C" w:rsidP="003D7F7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7C"/>
    <w:rsid w:val="00012086"/>
    <w:rsid w:val="00015ADA"/>
    <w:rsid w:val="00017D8F"/>
    <w:rsid w:val="000238FB"/>
    <w:rsid w:val="00050692"/>
    <w:rsid w:val="000653ED"/>
    <w:rsid w:val="00065C3C"/>
    <w:rsid w:val="000743F6"/>
    <w:rsid w:val="000774DA"/>
    <w:rsid w:val="000803E4"/>
    <w:rsid w:val="00080439"/>
    <w:rsid w:val="000851A8"/>
    <w:rsid w:val="00093E7A"/>
    <w:rsid w:val="000C16EA"/>
    <w:rsid w:val="000D05F1"/>
    <w:rsid w:val="000E4EF9"/>
    <w:rsid w:val="000F3760"/>
    <w:rsid w:val="000F4F56"/>
    <w:rsid w:val="000F79DC"/>
    <w:rsid w:val="00104C11"/>
    <w:rsid w:val="00113A3A"/>
    <w:rsid w:val="0011491C"/>
    <w:rsid w:val="00116933"/>
    <w:rsid w:val="001217DE"/>
    <w:rsid w:val="00132155"/>
    <w:rsid w:val="001327FD"/>
    <w:rsid w:val="00161378"/>
    <w:rsid w:val="00167111"/>
    <w:rsid w:val="001678B1"/>
    <w:rsid w:val="00186A87"/>
    <w:rsid w:val="00194E24"/>
    <w:rsid w:val="001A0C02"/>
    <w:rsid w:val="001A6232"/>
    <w:rsid w:val="001D6829"/>
    <w:rsid w:val="002052C9"/>
    <w:rsid w:val="002056BF"/>
    <w:rsid w:val="00227170"/>
    <w:rsid w:val="002302A0"/>
    <w:rsid w:val="00232F07"/>
    <w:rsid w:val="0024397F"/>
    <w:rsid w:val="00256604"/>
    <w:rsid w:val="00267091"/>
    <w:rsid w:val="00276BD8"/>
    <w:rsid w:val="00292017"/>
    <w:rsid w:val="002940D6"/>
    <w:rsid w:val="00294CBD"/>
    <w:rsid w:val="00296585"/>
    <w:rsid w:val="002976E2"/>
    <w:rsid w:val="002A2A08"/>
    <w:rsid w:val="002A43DD"/>
    <w:rsid w:val="002B4AFE"/>
    <w:rsid w:val="002B52C2"/>
    <w:rsid w:val="002B6889"/>
    <w:rsid w:val="002B72E0"/>
    <w:rsid w:val="002C61D2"/>
    <w:rsid w:val="002C63EB"/>
    <w:rsid w:val="002C6547"/>
    <w:rsid w:val="002D1FE4"/>
    <w:rsid w:val="002D6709"/>
    <w:rsid w:val="002E43FD"/>
    <w:rsid w:val="002F0D4D"/>
    <w:rsid w:val="002F5FFB"/>
    <w:rsid w:val="00303A85"/>
    <w:rsid w:val="003053FC"/>
    <w:rsid w:val="00324EBF"/>
    <w:rsid w:val="0034074A"/>
    <w:rsid w:val="003519E7"/>
    <w:rsid w:val="00355A02"/>
    <w:rsid w:val="00363898"/>
    <w:rsid w:val="00372397"/>
    <w:rsid w:val="0037436E"/>
    <w:rsid w:val="00377289"/>
    <w:rsid w:val="00384416"/>
    <w:rsid w:val="003860B8"/>
    <w:rsid w:val="003A045C"/>
    <w:rsid w:val="003A6D20"/>
    <w:rsid w:val="003B1C0D"/>
    <w:rsid w:val="003B3D53"/>
    <w:rsid w:val="003D7F75"/>
    <w:rsid w:val="003E28E3"/>
    <w:rsid w:val="003F3D4B"/>
    <w:rsid w:val="0040077C"/>
    <w:rsid w:val="00414CC4"/>
    <w:rsid w:val="00416346"/>
    <w:rsid w:val="004218CC"/>
    <w:rsid w:val="0043370B"/>
    <w:rsid w:val="0043650F"/>
    <w:rsid w:val="004408E0"/>
    <w:rsid w:val="004467FF"/>
    <w:rsid w:val="00464990"/>
    <w:rsid w:val="00470A7F"/>
    <w:rsid w:val="00474D26"/>
    <w:rsid w:val="00476F88"/>
    <w:rsid w:val="00494F7A"/>
    <w:rsid w:val="00495A32"/>
    <w:rsid w:val="004A231D"/>
    <w:rsid w:val="004A2430"/>
    <w:rsid w:val="004A73C3"/>
    <w:rsid w:val="004B271D"/>
    <w:rsid w:val="004B57A6"/>
    <w:rsid w:val="004B6EF4"/>
    <w:rsid w:val="004C4995"/>
    <w:rsid w:val="004D065A"/>
    <w:rsid w:val="004F0878"/>
    <w:rsid w:val="004F5D01"/>
    <w:rsid w:val="005033A0"/>
    <w:rsid w:val="00507226"/>
    <w:rsid w:val="005079F2"/>
    <w:rsid w:val="00511D03"/>
    <w:rsid w:val="00514FE2"/>
    <w:rsid w:val="00531698"/>
    <w:rsid w:val="00541E04"/>
    <w:rsid w:val="005511A9"/>
    <w:rsid w:val="00554776"/>
    <w:rsid w:val="00561370"/>
    <w:rsid w:val="00570960"/>
    <w:rsid w:val="005749A1"/>
    <w:rsid w:val="00584B96"/>
    <w:rsid w:val="005A0228"/>
    <w:rsid w:val="005D57E5"/>
    <w:rsid w:val="005D7880"/>
    <w:rsid w:val="005E0FBE"/>
    <w:rsid w:val="005E150C"/>
    <w:rsid w:val="005E3F5F"/>
    <w:rsid w:val="005E4417"/>
    <w:rsid w:val="005F7609"/>
    <w:rsid w:val="00622E77"/>
    <w:rsid w:val="00632DDE"/>
    <w:rsid w:val="006355B0"/>
    <w:rsid w:val="00635F4D"/>
    <w:rsid w:val="0063792D"/>
    <w:rsid w:val="0064197D"/>
    <w:rsid w:val="00641BD4"/>
    <w:rsid w:val="00647BCE"/>
    <w:rsid w:val="00653324"/>
    <w:rsid w:val="00654921"/>
    <w:rsid w:val="00657656"/>
    <w:rsid w:val="00657B1F"/>
    <w:rsid w:val="00657CC0"/>
    <w:rsid w:val="006756C7"/>
    <w:rsid w:val="006964EE"/>
    <w:rsid w:val="00697582"/>
    <w:rsid w:val="006A0FEE"/>
    <w:rsid w:val="006A34C2"/>
    <w:rsid w:val="006A5461"/>
    <w:rsid w:val="006D0089"/>
    <w:rsid w:val="006D1B0E"/>
    <w:rsid w:val="006D2693"/>
    <w:rsid w:val="006D2F33"/>
    <w:rsid w:val="006E0C33"/>
    <w:rsid w:val="006E7D91"/>
    <w:rsid w:val="006E7EB8"/>
    <w:rsid w:val="006F7ACC"/>
    <w:rsid w:val="00711599"/>
    <w:rsid w:val="00714E94"/>
    <w:rsid w:val="00747BC3"/>
    <w:rsid w:val="007533A8"/>
    <w:rsid w:val="00762733"/>
    <w:rsid w:val="00772827"/>
    <w:rsid w:val="00773D47"/>
    <w:rsid w:val="00777EBA"/>
    <w:rsid w:val="00786CEB"/>
    <w:rsid w:val="007A2803"/>
    <w:rsid w:val="007A59BE"/>
    <w:rsid w:val="007C69BE"/>
    <w:rsid w:val="007C7393"/>
    <w:rsid w:val="007D1E7F"/>
    <w:rsid w:val="007D337A"/>
    <w:rsid w:val="00801591"/>
    <w:rsid w:val="00807753"/>
    <w:rsid w:val="00824923"/>
    <w:rsid w:val="00835D60"/>
    <w:rsid w:val="00866381"/>
    <w:rsid w:val="0088082E"/>
    <w:rsid w:val="00881AF4"/>
    <w:rsid w:val="00882975"/>
    <w:rsid w:val="008B14B0"/>
    <w:rsid w:val="008B439F"/>
    <w:rsid w:val="008B45DE"/>
    <w:rsid w:val="008D778E"/>
    <w:rsid w:val="008E0171"/>
    <w:rsid w:val="008E4B9D"/>
    <w:rsid w:val="008F1A07"/>
    <w:rsid w:val="009012F1"/>
    <w:rsid w:val="0091060B"/>
    <w:rsid w:val="00911F67"/>
    <w:rsid w:val="009173E7"/>
    <w:rsid w:val="00925AE0"/>
    <w:rsid w:val="009361B4"/>
    <w:rsid w:val="009411A1"/>
    <w:rsid w:val="00952CA6"/>
    <w:rsid w:val="00953ADF"/>
    <w:rsid w:val="009559D2"/>
    <w:rsid w:val="009621DF"/>
    <w:rsid w:val="0096397A"/>
    <w:rsid w:val="00991713"/>
    <w:rsid w:val="009B5955"/>
    <w:rsid w:val="009C3E92"/>
    <w:rsid w:val="009D6A2E"/>
    <w:rsid w:val="00A027EA"/>
    <w:rsid w:val="00A040EE"/>
    <w:rsid w:val="00A10043"/>
    <w:rsid w:val="00A27941"/>
    <w:rsid w:val="00A312A6"/>
    <w:rsid w:val="00A3200D"/>
    <w:rsid w:val="00A4555D"/>
    <w:rsid w:val="00A472E9"/>
    <w:rsid w:val="00A47BC4"/>
    <w:rsid w:val="00A52993"/>
    <w:rsid w:val="00A65437"/>
    <w:rsid w:val="00A65BC0"/>
    <w:rsid w:val="00A65F6B"/>
    <w:rsid w:val="00A85C70"/>
    <w:rsid w:val="00A946E9"/>
    <w:rsid w:val="00A94AC7"/>
    <w:rsid w:val="00AB2D33"/>
    <w:rsid w:val="00AB7BB0"/>
    <w:rsid w:val="00AC22B1"/>
    <w:rsid w:val="00AC2A8B"/>
    <w:rsid w:val="00AC319D"/>
    <w:rsid w:val="00AF135B"/>
    <w:rsid w:val="00AF3751"/>
    <w:rsid w:val="00AF47F7"/>
    <w:rsid w:val="00B20283"/>
    <w:rsid w:val="00B3027C"/>
    <w:rsid w:val="00B32E87"/>
    <w:rsid w:val="00B3421B"/>
    <w:rsid w:val="00B34386"/>
    <w:rsid w:val="00B343EA"/>
    <w:rsid w:val="00B40529"/>
    <w:rsid w:val="00B42CFA"/>
    <w:rsid w:val="00B455AE"/>
    <w:rsid w:val="00B50D62"/>
    <w:rsid w:val="00B525CA"/>
    <w:rsid w:val="00B64D78"/>
    <w:rsid w:val="00B80A69"/>
    <w:rsid w:val="00B861A7"/>
    <w:rsid w:val="00B87B5D"/>
    <w:rsid w:val="00B87D1D"/>
    <w:rsid w:val="00B87DB8"/>
    <w:rsid w:val="00BB686A"/>
    <w:rsid w:val="00BD68C4"/>
    <w:rsid w:val="00BD776D"/>
    <w:rsid w:val="00BE30BB"/>
    <w:rsid w:val="00BF1D9C"/>
    <w:rsid w:val="00BF6D55"/>
    <w:rsid w:val="00C10C8C"/>
    <w:rsid w:val="00C13101"/>
    <w:rsid w:val="00C21039"/>
    <w:rsid w:val="00C26279"/>
    <w:rsid w:val="00C27003"/>
    <w:rsid w:val="00C30276"/>
    <w:rsid w:val="00C3272D"/>
    <w:rsid w:val="00C5264D"/>
    <w:rsid w:val="00C6290D"/>
    <w:rsid w:val="00C64369"/>
    <w:rsid w:val="00C71D62"/>
    <w:rsid w:val="00C76FF1"/>
    <w:rsid w:val="00C92A77"/>
    <w:rsid w:val="00C95FBA"/>
    <w:rsid w:val="00CA1873"/>
    <w:rsid w:val="00CA2156"/>
    <w:rsid w:val="00CA730D"/>
    <w:rsid w:val="00CC2AF2"/>
    <w:rsid w:val="00CD17F2"/>
    <w:rsid w:val="00CD7844"/>
    <w:rsid w:val="00CF7F08"/>
    <w:rsid w:val="00D02FAE"/>
    <w:rsid w:val="00D119D3"/>
    <w:rsid w:val="00D13FF9"/>
    <w:rsid w:val="00D15F0F"/>
    <w:rsid w:val="00D22407"/>
    <w:rsid w:val="00D419BD"/>
    <w:rsid w:val="00D60482"/>
    <w:rsid w:val="00D815B3"/>
    <w:rsid w:val="00D95347"/>
    <w:rsid w:val="00D96F25"/>
    <w:rsid w:val="00DA59D3"/>
    <w:rsid w:val="00DC04C1"/>
    <w:rsid w:val="00DC7820"/>
    <w:rsid w:val="00DD15A6"/>
    <w:rsid w:val="00DD187A"/>
    <w:rsid w:val="00DD7AB5"/>
    <w:rsid w:val="00DF0887"/>
    <w:rsid w:val="00DF4433"/>
    <w:rsid w:val="00E0638E"/>
    <w:rsid w:val="00E14629"/>
    <w:rsid w:val="00E15703"/>
    <w:rsid w:val="00E15B7B"/>
    <w:rsid w:val="00E17AB2"/>
    <w:rsid w:val="00E22B99"/>
    <w:rsid w:val="00E31EDA"/>
    <w:rsid w:val="00E452F9"/>
    <w:rsid w:val="00E54B77"/>
    <w:rsid w:val="00E62B99"/>
    <w:rsid w:val="00E63889"/>
    <w:rsid w:val="00E74913"/>
    <w:rsid w:val="00E76F51"/>
    <w:rsid w:val="00E82867"/>
    <w:rsid w:val="00EC3CF5"/>
    <w:rsid w:val="00EC61A6"/>
    <w:rsid w:val="00EE0862"/>
    <w:rsid w:val="00EE2028"/>
    <w:rsid w:val="00EF5B9C"/>
    <w:rsid w:val="00EF6DF2"/>
    <w:rsid w:val="00F00C66"/>
    <w:rsid w:val="00F0737C"/>
    <w:rsid w:val="00F1212C"/>
    <w:rsid w:val="00F14F91"/>
    <w:rsid w:val="00F16403"/>
    <w:rsid w:val="00F17B00"/>
    <w:rsid w:val="00F24856"/>
    <w:rsid w:val="00F33717"/>
    <w:rsid w:val="00F531E8"/>
    <w:rsid w:val="00F54C5E"/>
    <w:rsid w:val="00F55CB6"/>
    <w:rsid w:val="00F600D8"/>
    <w:rsid w:val="00F60B8A"/>
    <w:rsid w:val="00F62148"/>
    <w:rsid w:val="00F7588A"/>
    <w:rsid w:val="00F841A9"/>
    <w:rsid w:val="00F96599"/>
    <w:rsid w:val="00FA05EF"/>
    <w:rsid w:val="00FA7CA7"/>
    <w:rsid w:val="00FB005E"/>
    <w:rsid w:val="00FB25D8"/>
    <w:rsid w:val="00FC7A87"/>
    <w:rsid w:val="00FC7C05"/>
    <w:rsid w:val="00FD47F2"/>
    <w:rsid w:val="00FF6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43F6E8"/>
  <w15:chartTrackingRefBased/>
  <w15:docId w15:val="{E7C2AC39-5EFB-4228-859D-ADC4CE903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7F75"/>
    <w:pPr>
      <w:widowControl w:val="0"/>
      <w:spacing w:line="360" w:lineRule="auto"/>
      <w:jc w:val="both"/>
    </w:pPr>
    <w:rPr>
      <w:rFonts w:ascii="Times New Roman" w:eastAsia="宋体" w:hAnsi="Times New Roman" w:cs="Times New Roman"/>
      <w:sz w:val="24"/>
      <w:szCs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C63E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7F75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4">
    <w:name w:val="页眉 字符"/>
    <w:basedOn w:val="a0"/>
    <w:link w:val="a3"/>
    <w:uiPriority w:val="99"/>
    <w:rsid w:val="003D7F7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D7F75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6">
    <w:name w:val="页脚 字符"/>
    <w:basedOn w:val="a0"/>
    <w:link w:val="a5"/>
    <w:uiPriority w:val="99"/>
    <w:rsid w:val="003D7F75"/>
    <w:rPr>
      <w:sz w:val="18"/>
      <w:szCs w:val="18"/>
    </w:rPr>
  </w:style>
  <w:style w:type="paragraph" w:styleId="a7">
    <w:name w:val="caption"/>
    <w:basedOn w:val="a"/>
    <w:next w:val="a"/>
    <w:uiPriority w:val="99"/>
    <w:unhideWhenUsed/>
    <w:qFormat/>
    <w:rsid w:val="003D7F75"/>
    <w:rPr>
      <w:rFonts w:asciiTheme="majorHAnsi" w:eastAsia="黑体" w:hAnsiTheme="majorHAnsi" w:cstheme="majorBidi"/>
      <w:sz w:val="20"/>
      <w:szCs w:val="20"/>
    </w:rPr>
  </w:style>
  <w:style w:type="table" w:styleId="a8">
    <w:name w:val="Table Grid"/>
    <w:basedOn w:val="a1"/>
    <w:uiPriority w:val="99"/>
    <w:qFormat/>
    <w:rsid w:val="00EE0862"/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2C63EB"/>
    <w:rPr>
      <w:rFonts w:ascii="Times New Roman" w:eastAsia="宋体" w:hAnsi="Times New Roman" w:cs="Times New Roman"/>
      <w:b/>
      <w:bCs/>
      <w:kern w:val="44"/>
      <w:sz w:val="44"/>
      <w:szCs w:val="44"/>
      <w14:ligatures w14:val="none"/>
    </w:rPr>
  </w:style>
  <w:style w:type="paragraph" w:styleId="a9">
    <w:name w:val="List Paragraph"/>
    <w:basedOn w:val="a"/>
    <w:uiPriority w:val="34"/>
    <w:qFormat/>
    <w:rsid w:val="00FA05E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8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1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9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8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0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7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5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862</TotalTime>
  <Pages>17</Pages>
  <Words>1256</Words>
  <Characters>7161</Characters>
  <Application>Microsoft Office Word</Application>
  <DocSecurity>0</DocSecurity>
  <Lines>59</Lines>
  <Paragraphs>16</Paragraphs>
  <ScaleCrop>false</ScaleCrop>
  <Company/>
  <LinksUpToDate>false</LinksUpToDate>
  <CharactersWithSpaces>8401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Sitong Liu</dc:creator>
  <cp:keywords/>
  <dc:description/>
  <cp:lastModifiedBy>Sitong Liu</cp:lastModifiedBy>
  <cp:revision>104</cp:revision>
  <dcterms:created xsi:type="dcterms:W3CDTF">2024-11-26T07:06:00Z</dcterms:created>
  <dcterms:modified xsi:type="dcterms:W3CDTF">2025-12-04T14:43:00Z</dcterms:modified>
</cp:coreProperties>
</file>