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4C05F61" w14:textId="7A95F7BF" w:rsidR="00FA1481" w:rsidRDefault="00FA1481" w:rsidP="00FA1481">
      <w:pPr>
        <w:jc w:val="center"/>
        <w:rPr>
          <w:sz w:val="36"/>
          <w:szCs w:val="36"/>
        </w:rPr>
      </w:pPr>
    </w:p>
    <w:p w14:paraId="3317CF4D" w14:textId="77777777" w:rsidR="00EC7C85" w:rsidRDefault="00EC7C85" w:rsidP="00F125EE">
      <w:pPr>
        <w:rPr>
          <w:sz w:val="36"/>
          <w:szCs w:val="36"/>
        </w:rPr>
      </w:pPr>
    </w:p>
    <w:p w14:paraId="53B0A160" w14:textId="64417214" w:rsidR="00393BAB" w:rsidRDefault="00393BAB" w:rsidP="00FA1481">
      <w:pPr>
        <w:jc w:val="center"/>
        <w:rPr>
          <w:sz w:val="36"/>
          <w:szCs w:val="36"/>
        </w:rPr>
      </w:pPr>
    </w:p>
    <w:p w14:paraId="31C337D1" w14:textId="77777777" w:rsidR="00D04BCF" w:rsidRPr="003B40E6" w:rsidRDefault="00BB2D2A" w:rsidP="00FA1481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Default="005001AC"/>
    <w:p w14:paraId="41E970DA" w14:textId="2F97D37D" w:rsidR="002C030F" w:rsidRDefault="005D2AA0" w:rsidP="00DD4730">
      <w:pPr>
        <w:jc w:val="center"/>
        <w:rPr>
          <w:sz w:val="28"/>
          <w:szCs w:val="28"/>
        </w:rPr>
      </w:pPr>
      <w:r w:rsidRPr="005D2AA0">
        <w:rPr>
          <w:rFonts w:hint="eastAsia"/>
          <w:b/>
          <w:bCs/>
          <w:sz w:val="28"/>
          <w:szCs w:val="28"/>
        </w:rPr>
        <w:t>•</w:t>
      </w:r>
      <w:r w:rsidRPr="005D2AA0">
        <w:rPr>
          <w:b/>
          <w:bCs/>
          <w:sz w:val="28"/>
          <w:szCs w:val="28"/>
        </w:rPr>
        <w:tab/>
        <w:t>Genetic analysis identified candidate genes in canine behavioral evolution</w:t>
      </w:r>
    </w:p>
    <w:p w14:paraId="339B31F7" w14:textId="77777777" w:rsidR="00015F74" w:rsidRPr="007108F5" w:rsidRDefault="00015F74" w:rsidP="003B40E6">
      <w:pPr>
        <w:jc w:val="center"/>
        <w:rPr>
          <w:sz w:val="28"/>
          <w:szCs w:val="28"/>
        </w:rPr>
      </w:pPr>
    </w:p>
    <w:p w14:paraId="13AD2F70" w14:textId="787646E0" w:rsidR="00DD4730" w:rsidRPr="00DD4730" w:rsidRDefault="00DD4730" w:rsidP="00DD4730">
      <w:pPr>
        <w:jc w:val="center"/>
        <w:rPr>
          <w:szCs w:val="24"/>
        </w:rPr>
      </w:pPr>
      <w:r w:rsidRPr="00DD4730">
        <w:rPr>
          <w:szCs w:val="24"/>
        </w:rPr>
        <w:t>Akiko Tonoike, Ken-</w:t>
      </w:r>
      <w:proofErr w:type="spellStart"/>
      <w:r w:rsidRPr="00DD4730">
        <w:rPr>
          <w:szCs w:val="24"/>
        </w:rPr>
        <w:t>ichi</w:t>
      </w:r>
      <w:proofErr w:type="spellEnd"/>
      <w:r w:rsidRPr="00DD4730">
        <w:rPr>
          <w:szCs w:val="24"/>
        </w:rPr>
        <w:t xml:space="preserve"> Otaki, Go Terauchi, Misato Ogawa, Maki Katayama, Hikari Sakata, Fumina </w:t>
      </w:r>
      <w:proofErr w:type="spellStart"/>
      <w:r w:rsidRPr="00DD4730">
        <w:rPr>
          <w:szCs w:val="24"/>
        </w:rPr>
        <w:t>Miyasako</w:t>
      </w:r>
      <w:proofErr w:type="spellEnd"/>
      <w:r w:rsidRPr="00DD4730">
        <w:rPr>
          <w:szCs w:val="24"/>
        </w:rPr>
        <w:t xml:space="preserve">, </w:t>
      </w:r>
      <w:proofErr w:type="spellStart"/>
      <w:r w:rsidRPr="00DD4730">
        <w:rPr>
          <w:szCs w:val="24"/>
        </w:rPr>
        <w:t>Kazutaka</w:t>
      </w:r>
      <w:proofErr w:type="spellEnd"/>
      <w:r w:rsidRPr="00DD4730">
        <w:rPr>
          <w:szCs w:val="24"/>
        </w:rPr>
        <w:t xml:space="preserve"> Mogi, Takefumi Kikusui</w:t>
      </w:r>
      <w:r>
        <w:rPr>
          <w:szCs w:val="24"/>
        </w:rPr>
        <w:t>,</w:t>
      </w:r>
      <w:r w:rsidRPr="00DD4730">
        <w:rPr>
          <w:szCs w:val="24"/>
        </w:rPr>
        <w:t xml:space="preserve"> and Miho Nagasawa</w:t>
      </w:r>
      <w:r>
        <w:rPr>
          <w:szCs w:val="24"/>
        </w:rPr>
        <w:t>*</w:t>
      </w:r>
    </w:p>
    <w:p w14:paraId="63D8913E" w14:textId="446FE4E6" w:rsidR="002C030F" w:rsidRDefault="002C030F" w:rsidP="005001AC">
      <w:pPr>
        <w:jc w:val="center"/>
        <w:rPr>
          <w:szCs w:val="24"/>
        </w:rPr>
      </w:pPr>
    </w:p>
    <w:p w14:paraId="0648E06D" w14:textId="77777777" w:rsidR="000F0DCE" w:rsidRDefault="000F0DCE" w:rsidP="005001AC">
      <w:pPr>
        <w:jc w:val="center"/>
        <w:rPr>
          <w:szCs w:val="24"/>
        </w:rPr>
      </w:pPr>
    </w:p>
    <w:p w14:paraId="050BA42C" w14:textId="40CA7638" w:rsidR="00ED2CBE" w:rsidRDefault="00533910" w:rsidP="00DD4730">
      <w:pPr>
        <w:jc w:val="center"/>
      </w:pPr>
      <w:r w:rsidRPr="00ED2CBE">
        <w:rPr>
          <w:sz w:val="20"/>
        </w:rPr>
        <w:t>*</w:t>
      </w:r>
      <w:r w:rsidR="00E4519A" w:rsidRPr="00ED2CBE">
        <w:rPr>
          <w:sz w:val="20"/>
        </w:rPr>
        <w:t>Correspond</w:t>
      </w:r>
      <w:r w:rsidRPr="00ED2CBE">
        <w:rPr>
          <w:sz w:val="20"/>
        </w:rPr>
        <w:t>ing author</w:t>
      </w:r>
      <w:r w:rsidR="00392402" w:rsidRPr="00ED2CBE">
        <w:rPr>
          <w:sz w:val="20"/>
        </w:rPr>
        <w:t>. Email</w:t>
      </w:r>
      <w:r w:rsidR="004779CB" w:rsidRPr="00ED2CBE">
        <w:rPr>
          <w:sz w:val="20"/>
        </w:rPr>
        <w:t>:</w:t>
      </w:r>
      <w:r w:rsidR="00BC3E04" w:rsidRPr="00ED2CBE">
        <w:rPr>
          <w:sz w:val="20"/>
        </w:rPr>
        <w:t xml:space="preserve"> </w:t>
      </w:r>
      <w:r w:rsidR="00DD4730" w:rsidRPr="00DD4730">
        <w:rPr>
          <w:sz w:val="20"/>
        </w:rPr>
        <w:t>nagasawa@azabu-u.ac.jp</w:t>
      </w:r>
    </w:p>
    <w:p w14:paraId="71939F02" w14:textId="77777777" w:rsidR="00533910" w:rsidRPr="00EE59BE" w:rsidRDefault="00533910" w:rsidP="00533910">
      <w:pPr>
        <w:jc w:val="center"/>
      </w:pPr>
    </w:p>
    <w:p w14:paraId="3A1047ED" w14:textId="77777777" w:rsidR="00533910" w:rsidRDefault="00533910" w:rsidP="005001AC">
      <w:pPr>
        <w:jc w:val="center"/>
        <w:rPr>
          <w:szCs w:val="24"/>
        </w:rPr>
      </w:pPr>
    </w:p>
    <w:p w14:paraId="223EBBEB" w14:textId="77777777" w:rsidR="002C030F" w:rsidRDefault="002C030F"/>
    <w:p w14:paraId="5BBBF32C" w14:textId="77777777" w:rsidR="00015F74" w:rsidRDefault="00015F74">
      <w:pPr>
        <w:rPr>
          <w:b/>
        </w:rPr>
      </w:pPr>
    </w:p>
    <w:p w14:paraId="546CBFCA" w14:textId="77777777" w:rsidR="002C030F" w:rsidRPr="00262D72" w:rsidRDefault="009743A9">
      <w:pPr>
        <w:rPr>
          <w:b/>
        </w:rPr>
      </w:pPr>
      <w:r>
        <w:rPr>
          <w:b/>
        </w:rPr>
        <w:t xml:space="preserve">This PDF file </w:t>
      </w:r>
      <w:r w:rsidR="002C030F" w:rsidRPr="00262D72">
        <w:rPr>
          <w:b/>
        </w:rPr>
        <w:t>includes:</w:t>
      </w:r>
    </w:p>
    <w:p w14:paraId="6B069C4B" w14:textId="77777777" w:rsidR="002C030F" w:rsidRDefault="002C030F"/>
    <w:p w14:paraId="68691C5A" w14:textId="3D9AD569" w:rsidR="00065EBD" w:rsidRDefault="002C030F" w:rsidP="00DD4730">
      <w:pPr>
        <w:ind w:left="720"/>
      </w:pPr>
      <w:r>
        <w:t>Fig</w:t>
      </w:r>
      <w:r w:rsidR="00A3403B">
        <w:t xml:space="preserve">. </w:t>
      </w:r>
      <w:r>
        <w:t>S1</w:t>
      </w:r>
      <w:r w:rsidR="00A3403B">
        <w:t xml:space="preserve"> </w:t>
      </w:r>
    </w:p>
    <w:p w14:paraId="77F9DF9A" w14:textId="5C672518" w:rsidR="00A12583" w:rsidRDefault="00A12583" w:rsidP="00DD4730">
      <w:pPr>
        <w:ind w:left="720"/>
      </w:pPr>
      <w:r>
        <w:t>Table S1</w:t>
      </w:r>
      <w:r w:rsidR="00411FD3">
        <w:t>–</w:t>
      </w:r>
      <w:r w:rsidR="005D2AA0">
        <w:t>S6</w:t>
      </w:r>
    </w:p>
    <w:p w14:paraId="23718CE0" w14:textId="77777777" w:rsidR="00015F74" w:rsidRDefault="00015F74" w:rsidP="00262D72">
      <w:pPr>
        <w:ind w:left="720"/>
      </w:pPr>
      <w:r>
        <w:br/>
      </w:r>
    </w:p>
    <w:p w14:paraId="7F6E0C41" w14:textId="03BC466D" w:rsidR="00355362" w:rsidRDefault="00015F74" w:rsidP="009A7C5F">
      <w:pPr>
        <w:pStyle w:val="SMHeading"/>
      </w:pPr>
      <w:r>
        <w:br w:type="page"/>
      </w:r>
      <w:bookmarkStart w:id="0" w:name="Tables"/>
      <w:bookmarkStart w:id="1" w:name="MaterialsMethods"/>
      <w:bookmarkEnd w:id="0"/>
      <w:bookmarkEnd w:id="1"/>
    </w:p>
    <w:p w14:paraId="7B53B288" w14:textId="77777777" w:rsidR="005D2AA0" w:rsidRPr="005D2AA0" w:rsidRDefault="005D2AA0" w:rsidP="005D2AA0">
      <w:pPr>
        <w:pStyle w:val="SMcaption"/>
      </w:pPr>
    </w:p>
    <w:p w14:paraId="54F5101A" w14:textId="77777777" w:rsidR="005D2AA0" w:rsidRPr="005D2AA0" w:rsidRDefault="005D2AA0" w:rsidP="005D2AA0">
      <w:pPr>
        <w:pStyle w:val="SMcaption"/>
      </w:pPr>
      <w:r w:rsidRPr="005D2AA0">
        <w:rPr>
          <w:noProof/>
          <w:lang w:eastAsia="ja-JP"/>
        </w:rPr>
        <w:drawing>
          <wp:inline distT="0" distB="0" distL="0" distR="0" wp14:anchorId="01B487AC" wp14:editId="05C58BB5">
            <wp:extent cx="5943600" cy="5927725"/>
            <wp:effectExtent l="0" t="0" r="0" b="0"/>
            <wp:docPr id="3" name="図 2">
              <a:extLst xmlns:a="http://schemas.openxmlformats.org/drawingml/2006/main">
                <a:ext uri="{FF2B5EF4-FFF2-40B4-BE49-F238E27FC236}">
                  <a16:creationId xmlns:a16="http://schemas.microsoft.com/office/drawing/2014/main" id="{79702327-E4A4-4E17-A374-57795BD1E86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2">
                      <a:extLst>
                        <a:ext uri="{FF2B5EF4-FFF2-40B4-BE49-F238E27FC236}">
                          <a16:creationId xmlns:a16="http://schemas.microsoft.com/office/drawing/2014/main" id="{79702327-E4A4-4E17-A374-57795BD1E86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2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7A9A8" w14:textId="77777777" w:rsidR="005D2AA0" w:rsidRPr="005D2AA0" w:rsidRDefault="005D2AA0" w:rsidP="005D2AA0">
      <w:pPr>
        <w:pStyle w:val="SMcaption"/>
        <w:rPr>
          <w:b/>
          <w:bCs/>
        </w:rPr>
      </w:pPr>
      <w:r w:rsidRPr="005D2AA0">
        <w:rPr>
          <w:b/>
          <w:bCs/>
        </w:rPr>
        <w:t>Fig. S1.</w:t>
      </w:r>
    </w:p>
    <w:p w14:paraId="137D9133" w14:textId="77777777" w:rsidR="005D2AA0" w:rsidRPr="005D2AA0" w:rsidRDefault="00DD4730" w:rsidP="005D2AA0">
      <w:pPr>
        <w:pStyle w:val="SMcaption"/>
        <w:rPr>
          <w:b/>
          <w:bCs/>
        </w:rPr>
      </w:pPr>
      <w:r w:rsidRPr="00DD4730">
        <w:rPr>
          <w:rFonts w:hint="eastAsia"/>
        </w:rPr>
        <w:t>C</w:t>
      </w:r>
      <w:r w:rsidRPr="00DD4730">
        <w:t>orrelation</w:t>
      </w:r>
      <w:r w:rsidR="00502986">
        <w:t xml:space="preserve"> analysis</w:t>
      </w:r>
      <w:r w:rsidRPr="00DD4730">
        <w:t xml:space="preserve"> </w:t>
      </w:r>
      <w:r w:rsidR="00502986">
        <w:t>of</w:t>
      </w:r>
      <w:r w:rsidRPr="00DD4730">
        <w:t xml:space="preserve"> </w:t>
      </w:r>
      <w:r w:rsidR="00502986">
        <w:t xml:space="preserve">the </w:t>
      </w:r>
      <w:r w:rsidRPr="00DD4730">
        <w:t xml:space="preserve">behavioral parameters in the two tests </w:t>
      </w:r>
      <w:r w:rsidR="00502986">
        <w:t>(</w:t>
      </w:r>
      <w:r w:rsidRPr="00DD4730">
        <w:t xml:space="preserve">problem solving </w:t>
      </w:r>
      <w:r w:rsidR="00502986">
        <w:t>test</w:t>
      </w:r>
      <w:r w:rsidR="00502986" w:rsidRPr="00DD4730">
        <w:t xml:space="preserve"> </w:t>
      </w:r>
      <w:r w:rsidRPr="00DD4730">
        <w:t>and two-way choice test</w:t>
      </w:r>
      <w:r w:rsidR="00502986">
        <w:t>)</w:t>
      </w:r>
      <w:r w:rsidRPr="00DD4730">
        <w:t xml:space="preserve">. There </w:t>
      </w:r>
      <w:r w:rsidR="00502986" w:rsidRPr="00DD4730">
        <w:t>w</w:t>
      </w:r>
      <w:r w:rsidR="00502986">
        <w:t>ere</w:t>
      </w:r>
      <w:r w:rsidR="00502986" w:rsidRPr="00DD4730">
        <w:t xml:space="preserve"> </w:t>
      </w:r>
      <w:r w:rsidRPr="00DD4730">
        <w:t>no correlation</w:t>
      </w:r>
      <w:r w:rsidR="00502986">
        <w:t>s</w:t>
      </w:r>
      <w:r w:rsidRPr="00DD4730">
        <w:t xml:space="preserve"> </w:t>
      </w:r>
      <w:r w:rsidR="00502986">
        <w:t>between</w:t>
      </w:r>
      <w:r w:rsidR="00502986" w:rsidRPr="00DD4730">
        <w:t xml:space="preserve"> </w:t>
      </w:r>
      <w:r w:rsidRPr="00DD4730">
        <w:t>them</w:t>
      </w:r>
      <w:r w:rsidR="00355362">
        <w:t>.</w:t>
      </w:r>
      <w:r w:rsidR="00411FD3">
        <w:br w:type="page"/>
      </w:r>
      <w:r w:rsidR="005D2AA0" w:rsidRPr="005D2AA0">
        <w:rPr>
          <w:b/>
          <w:bCs/>
        </w:rPr>
        <w:lastRenderedPageBreak/>
        <w:t>Table S1.</w:t>
      </w:r>
    </w:p>
    <w:p w14:paraId="53380873" w14:textId="77777777" w:rsidR="005D2AA0" w:rsidRPr="005D2AA0" w:rsidRDefault="005D2AA0" w:rsidP="005D2AA0">
      <w:pPr>
        <w:pStyle w:val="SMcaption"/>
        <w:rPr>
          <w:b/>
          <w:bCs/>
        </w:rPr>
      </w:pPr>
      <w:r w:rsidRPr="005D2AA0">
        <w:rPr>
          <w:b/>
          <w:bCs/>
        </w:rPr>
        <w:t xml:space="preserve">The number of dogs in each breeds and the genetically clustered breed groups used for the cognition tests. </w:t>
      </w:r>
    </w:p>
    <w:p w14:paraId="3E6C33DD" w14:textId="0488E9CA" w:rsidR="00A12583" w:rsidRPr="00A12583" w:rsidRDefault="00A12583" w:rsidP="005D2AA0">
      <w:pPr>
        <w:pStyle w:val="SMcaption"/>
      </w:pPr>
    </w:p>
    <w:p w14:paraId="0D050BE7" w14:textId="11DAB80B" w:rsidR="009A5287" w:rsidRDefault="00472B43" w:rsidP="00B9440A">
      <w:pPr>
        <w:pStyle w:val="SMcaption"/>
      </w:pPr>
      <w:r w:rsidRPr="00472B43">
        <w:rPr>
          <w:noProof/>
        </w:rPr>
        <w:drawing>
          <wp:inline distT="0" distB="0" distL="0" distR="0" wp14:anchorId="5298CCE0" wp14:editId="1B6872E9">
            <wp:extent cx="5943600" cy="402206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2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C9151" w14:textId="77777777" w:rsidR="00C50C6D" w:rsidRDefault="00C50C6D" w:rsidP="00477182">
      <w:pPr>
        <w:pStyle w:val="SMcaption"/>
      </w:pPr>
    </w:p>
    <w:p w14:paraId="10BF7DE9" w14:textId="78C82F09" w:rsidR="00411FD3" w:rsidRDefault="00411FD3">
      <w:r>
        <w:br w:type="page"/>
      </w:r>
    </w:p>
    <w:p w14:paraId="16592E29" w14:textId="77777777" w:rsidR="0077269B" w:rsidRPr="0077269B" w:rsidRDefault="0077269B" w:rsidP="0077269B">
      <w:pPr>
        <w:pStyle w:val="SMcaption"/>
        <w:rPr>
          <w:b/>
          <w:bCs/>
        </w:rPr>
      </w:pPr>
      <w:r w:rsidRPr="0077269B">
        <w:rPr>
          <w:b/>
          <w:bCs/>
        </w:rPr>
        <w:lastRenderedPageBreak/>
        <w:t>Table S2.</w:t>
      </w:r>
    </w:p>
    <w:p w14:paraId="764C9722" w14:textId="06AAD51B" w:rsidR="0077269B" w:rsidRDefault="0077269B" w:rsidP="0077269B">
      <w:pPr>
        <w:pStyle w:val="SMcaption"/>
        <w:rPr>
          <w:b/>
          <w:bCs/>
        </w:rPr>
      </w:pPr>
      <w:r w:rsidRPr="0077269B">
        <w:rPr>
          <w:b/>
          <w:bCs/>
        </w:rPr>
        <w:t>Primers used for PCR amplification to genotype the dog gene polymorphisms.</w:t>
      </w:r>
    </w:p>
    <w:p w14:paraId="62BE192A" w14:textId="31D84E7B" w:rsidR="0077269B" w:rsidRDefault="0077269B" w:rsidP="0077269B">
      <w:pPr>
        <w:pStyle w:val="SMcaption"/>
        <w:rPr>
          <w:b/>
          <w:bCs/>
        </w:rPr>
      </w:pPr>
    </w:p>
    <w:p w14:paraId="52477F94" w14:textId="4EEA8BA3" w:rsidR="0077269B" w:rsidRPr="0077269B" w:rsidRDefault="0077269B" w:rsidP="0077269B">
      <w:pPr>
        <w:pStyle w:val="SMcaption"/>
        <w:rPr>
          <w:b/>
          <w:bCs/>
        </w:rPr>
      </w:pPr>
      <w:r w:rsidRPr="0063457C">
        <w:rPr>
          <w:noProof/>
          <w:lang w:eastAsia="ja-JP"/>
        </w:rPr>
        <w:drawing>
          <wp:inline distT="0" distB="0" distL="0" distR="0" wp14:anchorId="16FBDE09" wp14:editId="5781AF5F">
            <wp:extent cx="4427855" cy="1588135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855" cy="158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EF50D" w14:textId="77777777" w:rsidR="0077269B" w:rsidRPr="0077269B" w:rsidRDefault="0077269B" w:rsidP="0077269B">
      <w:pPr>
        <w:pStyle w:val="SMcaption"/>
        <w:rPr>
          <w:b/>
          <w:bCs/>
        </w:rPr>
      </w:pPr>
      <w:r w:rsidRPr="0077269B">
        <w:rPr>
          <w:b/>
          <w:bCs/>
        </w:rPr>
        <w:br w:type="page"/>
      </w:r>
    </w:p>
    <w:p w14:paraId="2E96125C" w14:textId="21BF5E23" w:rsidR="00502986" w:rsidRPr="00502986" w:rsidRDefault="00502986" w:rsidP="00502986">
      <w:pPr>
        <w:pStyle w:val="SMcaption"/>
      </w:pPr>
      <w:r w:rsidRPr="00502986">
        <w:rPr>
          <w:b/>
          <w:bCs/>
        </w:rPr>
        <w:lastRenderedPageBreak/>
        <w:t>Table S</w:t>
      </w:r>
      <w:r>
        <w:rPr>
          <w:b/>
          <w:bCs/>
        </w:rPr>
        <w:t>3</w:t>
      </w:r>
      <w:r w:rsidRPr="00502986">
        <w:rPr>
          <w:b/>
          <w:bCs/>
        </w:rPr>
        <w:t>.</w:t>
      </w:r>
    </w:p>
    <w:p w14:paraId="035C5FE1" w14:textId="77777777" w:rsidR="001F79CD" w:rsidRPr="001F79CD" w:rsidRDefault="001F79CD" w:rsidP="001F79CD">
      <w:pPr>
        <w:pStyle w:val="SMcaption"/>
        <w:rPr>
          <w:b/>
        </w:rPr>
      </w:pPr>
      <w:r w:rsidRPr="001F79CD">
        <w:rPr>
          <w:b/>
        </w:rPr>
        <w:t>Summary of GLM analysis of Breed groups and Genetic polymorphisms</w:t>
      </w:r>
    </w:p>
    <w:p w14:paraId="310C4371" w14:textId="282C700C" w:rsidR="00502986" w:rsidRDefault="00502986" w:rsidP="00502986">
      <w:pPr>
        <w:pStyle w:val="SMcaption"/>
      </w:pPr>
    </w:p>
    <w:p w14:paraId="5294C663" w14:textId="7D62D122" w:rsidR="001F79CD" w:rsidRPr="001F79CD" w:rsidRDefault="00082E1A" w:rsidP="001F79CD">
      <w:pPr>
        <w:pStyle w:val="SMcaption"/>
      </w:pPr>
      <w:r w:rsidRPr="00082E1A">
        <w:rPr>
          <w:noProof/>
        </w:rPr>
        <w:drawing>
          <wp:inline distT="0" distB="0" distL="0" distR="0" wp14:anchorId="6D7D7DB1" wp14:editId="5841D51A">
            <wp:extent cx="5943600" cy="6254251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254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3542D" w14:textId="308BAD3E" w:rsidR="001F79CD" w:rsidRPr="00502986" w:rsidRDefault="001F79CD" w:rsidP="001F79CD">
      <w:pPr>
        <w:pStyle w:val="SMcaption"/>
      </w:pPr>
      <w:r w:rsidRPr="001F79CD">
        <w:rPr>
          <w:rFonts w:hint="eastAsia"/>
        </w:rPr>
        <w:t>(</w:t>
      </w:r>
      <w:proofErr w:type="gramStart"/>
      <w:r w:rsidRPr="001F79CD">
        <w:t>continued</w:t>
      </w:r>
      <w:proofErr w:type="gramEnd"/>
      <w:r w:rsidRPr="001F79CD">
        <w:t xml:space="preserve"> to next page)</w:t>
      </w:r>
    </w:p>
    <w:p w14:paraId="20D7E256" w14:textId="2CCCE2E8" w:rsidR="001F79CD" w:rsidRDefault="001F79CD" w:rsidP="00502986">
      <w:pPr>
        <w:pStyle w:val="SMcaption"/>
        <w:rPr>
          <w:b/>
          <w:bCs/>
        </w:rPr>
      </w:pPr>
    </w:p>
    <w:p w14:paraId="4B29AA8F" w14:textId="05DCC12E" w:rsidR="002E0A82" w:rsidRDefault="00082E1A" w:rsidP="00502986">
      <w:pPr>
        <w:pStyle w:val="SMcaption"/>
        <w:rPr>
          <w:b/>
          <w:bCs/>
        </w:rPr>
      </w:pPr>
      <w:r w:rsidRPr="00082E1A">
        <w:rPr>
          <w:noProof/>
        </w:rPr>
        <w:lastRenderedPageBreak/>
        <w:drawing>
          <wp:inline distT="0" distB="0" distL="0" distR="0" wp14:anchorId="70E49CA2" wp14:editId="1118213F">
            <wp:extent cx="5943600" cy="6753260"/>
            <wp:effectExtent l="0" t="0" r="0" b="9525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7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6BE55" w14:textId="77777777" w:rsidR="001F79CD" w:rsidRDefault="001F79CD" w:rsidP="00502986">
      <w:pPr>
        <w:pStyle w:val="SMcaption"/>
        <w:rPr>
          <w:b/>
          <w:bCs/>
        </w:rPr>
      </w:pPr>
    </w:p>
    <w:p w14:paraId="0729B428" w14:textId="77777777" w:rsidR="001F79CD" w:rsidRDefault="001F79CD" w:rsidP="00502986">
      <w:pPr>
        <w:pStyle w:val="SMcaption"/>
        <w:rPr>
          <w:b/>
          <w:bCs/>
        </w:rPr>
      </w:pPr>
    </w:p>
    <w:p w14:paraId="6DE03125" w14:textId="77777777" w:rsidR="001F79CD" w:rsidRDefault="001F79CD">
      <w:pPr>
        <w:rPr>
          <w:b/>
          <w:bCs/>
        </w:rPr>
      </w:pPr>
      <w:r>
        <w:rPr>
          <w:b/>
          <w:bCs/>
        </w:rPr>
        <w:br w:type="page"/>
      </w:r>
    </w:p>
    <w:p w14:paraId="4047CEFD" w14:textId="65F11C86" w:rsidR="00502986" w:rsidRPr="00502986" w:rsidRDefault="00502986" w:rsidP="00502986">
      <w:pPr>
        <w:pStyle w:val="SMcaption"/>
      </w:pPr>
      <w:r w:rsidRPr="00502986">
        <w:rPr>
          <w:b/>
          <w:bCs/>
        </w:rPr>
        <w:lastRenderedPageBreak/>
        <w:t>Table S</w:t>
      </w:r>
      <w:r>
        <w:rPr>
          <w:b/>
          <w:bCs/>
        </w:rPr>
        <w:t>4</w:t>
      </w:r>
      <w:r w:rsidRPr="00502986">
        <w:rPr>
          <w:b/>
          <w:bCs/>
        </w:rPr>
        <w:t>.</w:t>
      </w:r>
    </w:p>
    <w:p w14:paraId="1A889F2E" w14:textId="77777777" w:rsidR="001F79CD" w:rsidRPr="001F79CD" w:rsidRDefault="001F79CD" w:rsidP="001F79CD">
      <w:pPr>
        <w:pStyle w:val="SMcaption"/>
        <w:rPr>
          <w:b/>
        </w:rPr>
      </w:pPr>
      <w:r w:rsidRPr="001F79CD">
        <w:rPr>
          <w:b/>
        </w:rPr>
        <w:t>Post-hoc tests of GLM analysis of Breed groups and Genetic polymorphisms</w:t>
      </w:r>
    </w:p>
    <w:p w14:paraId="333F89B5" w14:textId="2EF10086" w:rsidR="00502986" w:rsidRDefault="00502986" w:rsidP="00502986">
      <w:pPr>
        <w:pStyle w:val="SMcaption"/>
      </w:pPr>
    </w:p>
    <w:p w14:paraId="76434B75" w14:textId="77777777" w:rsidR="001F79CD" w:rsidRPr="001F79CD" w:rsidRDefault="001F79CD" w:rsidP="001F79CD">
      <w:pPr>
        <w:pStyle w:val="SMcaption"/>
        <w:rPr>
          <w:bCs/>
        </w:rPr>
      </w:pPr>
      <w:r w:rsidRPr="001F79CD">
        <w:rPr>
          <w:b/>
          <w:bCs/>
          <w:noProof/>
          <w:lang w:eastAsia="ja-JP"/>
        </w:rPr>
        <w:drawing>
          <wp:inline distT="0" distB="0" distL="0" distR="0" wp14:anchorId="46983624" wp14:editId="5861E78E">
            <wp:extent cx="4039265" cy="6985749"/>
            <wp:effectExtent l="0" t="0" r="0" b="5715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456" cy="7025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2ABFC" w14:textId="77777777" w:rsidR="001F79CD" w:rsidRPr="001F79CD" w:rsidRDefault="001F79CD" w:rsidP="001F79CD">
      <w:pPr>
        <w:pStyle w:val="SMcaption"/>
        <w:rPr>
          <w:b/>
          <w:bCs/>
        </w:rPr>
      </w:pPr>
      <w:r w:rsidRPr="001F79CD">
        <w:rPr>
          <w:bCs/>
        </w:rPr>
        <w:t>(continued to next page)</w:t>
      </w:r>
    </w:p>
    <w:p w14:paraId="777CAC59" w14:textId="77777777" w:rsidR="001F79CD" w:rsidRPr="001F79CD" w:rsidRDefault="001F79CD" w:rsidP="001F79CD">
      <w:pPr>
        <w:pStyle w:val="SMcaption"/>
        <w:rPr>
          <w:b/>
          <w:bCs/>
        </w:rPr>
      </w:pPr>
    </w:p>
    <w:p w14:paraId="04ECCF51" w14:textId="77777777" w:rsidR="001F79CD" w:rsidRPr="001F79CD" w:rsidRDefault="001F79CD" w:rsidP="001F79CD">
      <w:pPr>
        <w:pStyle w:val="SMcaption"/>
        <w:rPr>
          <w:b/>
          <w:bCs/>
        </w:rPr>
      </w:pPr>
    </w:p>
    <w:p w14:paraId="0BDA0902" w14:textId="77777777" w:rsidR="001F79CD" w:rsidRPr="001F79CD" w:rsidRDefault="001F79CD" w:rsidP="001F79CD">
      <w:pPr>
        <w:pStyle w:val="SMcaption"/>
        <w:rPr>
          <w:b/>
          <w:bCs/>
        </w:rPr>
      </w:pPr>
      <w:r w:rsidRPr="001F79CD">
        <w:rPr>
          <w:b/>
          <w:bCs/>
          <w:noProof/>
          <w:lang w:eastAsia="ja-JP"/>
        </w:rPr>
        <w:lastRenderedPageBreak/>
        <w:drawing>
          <wp:inline distT="0" distB="0" distL="0" distR="0" wp14:anchorId="3EFD22AE" wp14:editId="10283CDD">
            <wp:extent cx="4178705" cy="6249797"/>
            <wp:effectExtent l="0" t="0" r="0" b="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9501" cy="628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C0C4BA" w14:textId="2A2233A4" w:rsidR="00502986" w:rsidRDefault="00502986">
      <w:r>
        <w:br w:type="page"/>
      </w:r>
    </w:p>
    <w:p w14:paraId="65E34FDF" w14:textId="2F08C812" w:rsidR="00502986" w:rsidRPr="00502986" w:rsidRDefault="00502986" w:rsidP="00502986">
      <w:pPr>
        <w:pStyle w:val="SMcaption"/>
      </w:pPr>
      <w:r w:rsidRPr="00502986">
        <w:rPr>
          <w:b/>
          <w:bCs/>
        </w:rPr>
        <w:lastRenderedPageBreak/>
        <w:t>Table S</w:t>
      </w:r>
      <w:r>
        <w:rPr>
          <w:b/>
          <w:bCs/>
        </w:rPr>
        <w:t>5</w:t>
      </w:r>
      <w:r w:rsidRPr="00502986">
        <w:rPr>
          <w:b/>
          <w:bCs/>
        </w:rPr>
        <w:t>.</w:t>
      </w:r>
    </w:p>
    <w:p w14:paraId="53B7A0E3" w14:textId="77777777" w:rsidR="001F79CD" w:rsidRPr="001F79CD" w:rsidRDefault="001F79CD" w:rsidP="001F79CD">
      <w:pPr>
        <w:pStyle w:val="SMcaption"/>
        <w:rPr>
          <w:b/>
        </w:rPr>
      </w:pPr>
      <w:r w:rsidRPr="001F79CD">
        <w:rPr>
          <w:b/>
        </w:rPr>
        <w:t>Summary of GLM analysis of basic information of the dogs</w:t>
      </w:r>
    </w:p>
    <w:p w14:paraId="1D139E86" w14:textId="77777777" w:rsidR="00502986" w:rsidRPr="00502986" w:rsidRDefault="00502986" w:rsidP="00502986">
      <w:pPr>
        <w:pStyle w:val="SMcaption"/>
      </w:pPr>
    </w:p>
    <w:p w14:paraId="7D23EA60" w14:textId="0D2176FA" w:rsidR="00B9440A" w:rsidRDefault="001F79CD" w:rsidP="00B9440A">
      <w:pPr>
        <w:pStyle w:val="SMcaption"/>
      </w:pPr>
      <w:r w:rsidRPr="00E715C4">
        <w:rPr>
          <w:noProof/>
          <w:lang w:eastAsia="ja-JP"/>
        </w:rPr>
        <w:drawing>
          <wp:inline distT="0" distB="0" distL="0" distR="0" wp14:anchorId="45D43293" wp14:editId="39445299">
            <wp:extent cx="5943600" cy="3408680"/>
            <wp:effectExtent l="0" t="0" r="0" b="0"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0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DFB8F" w14:textId="7A087343" w:rsidR="001F79CD" w:rsidRDefault="001F79CD" w:rsidP="00B9440A">
      <w:pPr>
        <w:pStyle w:val="SMcaption"/>
      </w:pPr>
    </w:p>
    <w:p w14:paraId="313ADB22" w14:textId="39F582B1" w:rsidR="001F79CD" w:rsidRDefault="001F79CD">
      <w:r>
        <w:br w:type="page"/>
      </w:r>
    </w:p>
    <w:p w14:paraId="015B63CD" w14:textId="56EBF02E" w:rsidR="001F79CD" w:rsidRPr="001F79CD" w:rsidRDefault="001F79CD" w:rsidP="00B9440A">
      <w:pPr>
        <w:pStyle w:val="SMcaption"/>
        <w:rPr>
          <w:b/>
          <w:lang w:eastAsia="ja-JP"/>
        </w:rPr>
      </w:pPr>
      <w:r w:rsidRPr="001F79CD">
        <w:rPr>
          <w:rFonts w:hint="eastAsia"/>
          <w:b/>
          <w:lang w:eastAsia="ja-JP"/>
        </w:rPr>
        <w:lastRenderedPageBreak/>
        <w:t>T</w:t>
      </w:r>
      <w:r w:rsidRPr="001F79CD">
        <w:rPr>
          <w:b/>
          <w:lang w:eastAsia="ja-JP"/>
        </w:rPr>
        <w:t>able S6</w:t>
      </w:r>
      <w:r w:rsidRPr="001F79CD">
        <w:rPr>
          <w:rFonts w:hint="eastAsia"/>
          <w:b/>
          <w:lang w:eastAsia="ja-JP"/>
        </w:rPr>
        <w:t>.</w:t>
      </w:r>
    </w:p>
    <w:p w14:paraId="3536E929" w14:textId="77777777" w:rsidR="001F79CD" w:rsidRPr="001F79CD" w:rsidRDefault="001F79CD" w:rsidP="001F79CD">
      <w:pPr>
        <w:pStyle w:val="SMcaption"/>
        <w:rPr>
          <w:lang w:eastAsia="ja-JP"/>
        </w:rPr>
      </w:pPr>
      <w:r w:rsidRPr="001F79CD">
        <w:rPr>
          <w:b/>
          <w:lang w:eastAsia="ja-JP"/>
        </w:rPr>
        <w:t>Summary of Chi-squared test of Genetic polymorphisms and Training experience</w:t>
      </w:r>
    </w:p>
    <w:p w14:paraId="169BA695" w14:textId="77777777" w:rsidR="001F79CD" w:rsidRPr="001F79CD" w:rsidRDefault="001F79CD" w:rsidP="001F79CD">
      <w:pPr>
        <w:pStyle w:val="SMcaption"/>
        <w:rPr>
          <w:lang w:eastAsia="ja-JP"/>
        </w:rPr>
      </w:pPr>
    </w:p>
    <w:p w14:paraId="346A034E" w14:textId="4EA3465A" w:rsidR="001F79CD" w:rsidRPr="001F79CD" w:rsidRDefault="001F79CD" w:rsidP="00B9440A">
      <w:pPr>
        <w:pStyle w:val="SMcaption"/>
        <w:rPr>
          <w:lang w:eastAsia="ja-JP"/>
        </w:rPr>
      </w:pPr>
      <w:r w:rsidRPr="00AA0755">
        <w:rPr>
          <w:noProof/>
          <w:lang w:eastAsia="ja-JP"/>
        </w:rPr>
        <w:drawing>
          <wp:inline distT="0" distB="0" distL="0" distR="0" wp14:anchorId="68CEDB76" wp14:editId="62C625DE">
            <wp:extent cx="1893810" cy="1377696"/>
            <wp:effectExtent l="0" t="0" r="0" b="0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6441" cy="139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F79CD" w:rsidRPr="001F79CD" w:rsidSect="00E853D5">
      <w:headerReference w:type="default" r:id="rId19"/>
      <w:footerReference w:type="default" r:id="rId20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6C839" w14:textId="77777777" w:rsidR="00557900" w:rsidRDefault="00557900">
      <w:r>
        <w:separator/>
      </w:r>
    </w:p>
  </w:endnote>
  <w:endnote w:type="continuationSeparator" w:id="0">
    <w:p w14:paraId="6F761E3D" w14:textId="77777777" w:rsidR="00557900" w:rsidRDefault="005579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82E1A">
      <w:rPr>
        <w:noProof/>
      </w:rPr>
      <w:t>10</w:t>
    </w:r>
    <w:r>
      <w:fldChar w:fldCharType="end"/>
    </w:r>
  </w:p>
  <w:p w14:paraId="211F3547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3D8F4" w14:textId="77777777" w:rsidR="00557900" w:rsidRDefault="00557900">
      <w:r>
        <w:separator/>
      </w:r>
    </w:p>
  </w:footnote>
  <w:footnote w:type="continuationSeparator" w:id="0">
    <w:p w14:paraId="7FD480BF" w14:textId="77777777" w:rsidR="00557900" w:rsidRDefault="005579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oNotDisplayPageBoundaries/>
  <w:displayBackgroundShape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paperpile-doc-id" w:val="A751O811K292I922"/>
    <w:docVar w:name="paperpile-doc-name" w:val="Supplementary_materials_SciRep.docx"/>
  </w:docVars>
  <w:rsids>
    <w:rsidRoot w:val="002C030F"/>
    <w:rsid w:val="00015F74"/>
    <w:rsid w:val="00065EBD"/>
    <w:rsid w:val="00066D0C"/>
    <w:rsid w:val="00082E1A"/>
    <w:rsid w:val="00083B44"/>
    <w:rsid w:val="000850DC"/>
    <w:rsid w:val="000C07BF"/>
    <w:rsid w:val="000C2771"/>
    <w:rsid w:val="000D46F4"/>
    <w:rsid w:val="000F0DCE"/>
    <w:rsid w:val="000F6BE3"/>
    <w:rsid w:val="00107BF0"/>
    <w:rsid w:val="00112C5B"/>
    <w:rsid w:val="00114193"/>
    <w:rsid w:val="00115A38"/>
    <w:rsid w:val="0011687B"/>
    <w:rsid w:val="00124F82"/>
    <w:rsid w:val="0016337A"/>
    <w:rsid w:val="00164269"/>
    <w:rsid w:val="00183344"/>
    <w:rsid w:val="001A1BDE"/>
    <w:rsid w:val="001F0876"/>
    <w:rsid w:val="001F167C"/>
    <w:rsid w:val="001F5E91"/>
    <w:rsid w:val="001F79CD"/>
    <w:rsid w:val="002077B9"/>
    <w:rsid w:val="00256797"/>
    <w:rsid w:val="00262D72"/>
    <w:rsid w:val="00294FBB"/>
    <w:rsid w:val="002C030F"/>
    <w:rsid w:val="002E0A82"/>
    <w:rsid w:val="002F0FB6"/>
    <w:rsid w:val="0031671A"/>
    <w:rsid w:val="00331D75"/>
    <w:rsid w:val="00355362"/>
    <w:rsid w:val="00363E44"/>
    <w:rsid w:val="003659A8"/>
    <w:rsid w:val="003669F9"/>
    <w:rsid w:val="00392402"/>
    <w:rsid w:val="00393BAB"/>
    <w:rsid w:val="00395E86"/>
    <w:rsid w:val="003A2FD8"/>
    <w:rsid w:val="003B40E6"/>
    <w:rsid w:val="003E74FB"/>
    <w:rsid w:val="003F5904"/>
    <w:rsid w:val="003F6E14"/>
    <w:rsid w:val="00405336"/>
    <w:rsid w:val="00411FD3"/>
    <w:rsid w:val="00435ABE"/>
    <w:rsid w:val="004571D5"/>
    <w:rsid w:val="00461D81"/>
    <w:rsid w:val="0046356B"/>
    <w:rsid w:val="00472B43"/>
    <w:rsid w:val="00477182"/>
    <w:rsid w:val="004779CB"/>
    <w:rsid w:val="004A6F57"/>
    <w:rsid w:val="004E42D8"/>
    <w:rsid w:val="004E7BA2"/>
    <w:rsid w:val="004F7EDF"/>
    <w:rsid w:val="005001AC"/>
    <w:rsid w:val="00502986"/>
    <w:rsid w:val="0051364D"/>
    <w:rsid w:val="00527D71"/>
    <w:rsid w:val="00533910"/>
    <w:rsid w:val="005520A8"/>
    <w:rsid w:val="00557900"/>
    <w:rsid w:val="005607DD"/>
    <w:rsid w:val="005A558C"/>
    <w:rsid w:val="005D2AA0"/>
    <w:rsid w:val="005E28F8"/>
    <w:rsid w:val="005E6513"/>
    <w:rsid w:val="00607E8E"/>
    <w:rsid w:val="00627E88"/>
    <w:rsid w:val="00632CA3"/>
    <w:rsid w:val="00636422"/>
    <w:rsid w:val="00651114"/>
    <w:rsid w:val="00664560"/>
    <w:rsid w:val="00670299"/>
    <w:rsid w:val="00691985"/>
    <w:rsid w:val="00697611"/>
    <w:rsid w:val="006A1B64"/>
    <w:rsid w:val="007108F5"/>
    <w:rsid w:val="00713E5B"/>
    <w:rsid w:val="007402FC"/>
    <w:rsid w:val="007411A1"/>
    <w:rsid w:val="0077269B"/>
    <w:rsid w:val="00793072"/>
    <w:rsid w:val="007E2786"/>
    <w:rsid w:val="00807D35"/>
    <w:rsid w:val="008218C4"/>
    <w:rsid w:val="00846200"/>
    <w:rsid w:val="00867A98"/>
    <w:rsid w:val="00870867"/>
    <w:rsid w:val="008720A1"/>
    <w:rsid w:val="00885C9B"/>
    <w:rsid w:val="008D5D2A"/>
    <w:rsid w:val="00906F52"/>
    <w:rsid w:val="00914B63"/>
    <w:rsid w:val="009354F3"/>
    <w:rsid w:val="009447DC"/>
    <w:rsid w:val="00945471"/>
    <w:rsid w:val="00945688"/>
    <w:rsid w:val="00950234"/>
    <w:rsid w:val="00961BA5"/>
    <w:rsid w:val="009743A9"/>
    <w:rsid w:val="009A5287"/>
    <w:rsid w:val="009A7C5F"/>
    <w:rsid w:val="009B2AC5"/>
    <w:rsid w:val="009B7984"/>
    <w:rsid w:val="009F2CD4"/>
    <w:rsid w:val="009F4BED"/>
    <w:rsid w:val="009F7D93"/>
    <w:rsid w:val="00A02E0C"/>
    <w:rsid w:val="00A12583"/>
    <w:rsid w:val="00A3403B"/>
    <w:rsid w:val="00A51A12"/>
    <w:rsid w:val="00A53A78"/>
    <w:rsid w:val="00A627D4"/>
    <w:rsid w:val="00A74DA2"/>
    <w:rsid w:val="00A77632"/>
    <w:rsid w:val="00AB399E"/>
    <w:rsid w:val="00AC59D0"/>
    <w:rsid w:val="00AD16B1"/>
    <w:rsid w:val="00AD499C"/>
    <w:rsid w:val="00B00CA0"/>
    <w:rsid w:val="00B01F70"/>
    <w:rsid w:val="00B36869"/>
    <w:rsid w:val="00B43B31"/>
    <w:rsid w:val="00B47CFA"/>
    <w:rsid w:val="00B57F00"/>
    <w:rsid w:val="00B63245"/>
    <w:rsid w:val="00B77B2A"/>
    <w:rsid w:val="00B82C22"/>
    <w:rsid w:val="00B93DBA"/>
    <w:rsid w:val="00B9440A"/>
    <w:rsid w:val="00BB2D2A"/>
    <w:rsid w:val="00BC290E"/>
    <w:rsid w:val="00BC3E04"/>
    <w:rsid w:val="00BD58CF"/>
    <w:rsid w:val="00BF0C92"/>
    <w:rsid w:val="00C04CC1"/>
    <w:rsid w:val="00C4096C"/>
    <w:rsid w:val="00C50C6D"/>
    <w:rsid w:val="00C600D9"/>
    <w:rsid w:val="00C92B22"/>
    <w:rsid w:val="00CC1384"/>
    <w:rsid w:val="00CD3720"/>
    <w:rsid w:val="00CF1848"/>
    <w:rsid w:val="00CF5C2F"/>
    <w:rsid w:val="00D04BCF"/>
    <w:rsid w:val="00D11A56"/>
    <w:rsid w:val="00D143D9"/>
    <w:rsid w:val="00D30C95"/>
    <w:rsid w:val="00D51C15"/>
    <w:rsid w:val="00D5511B"/>
    <w:rsid w:val="00D766F1"/>
    <w:rsid w:val="00DD0E1E"/>
    <w:rsid w:val="00DD2E17"/>
    <w:rsid w:val="00DD4730"/>
    <w:rsid w:val="00E257C8"/>
    <w:rsid w:val="00E40A10"/>
    <w:rsid w:val="00E41512"/>
    <w:rsid w:val="00E4519A"/>
    <w:rsid w:val="00E853D5"/>
    <w:rsid w:val="00E9773B"/>
    <w:rsid w:val="00EA6F42"/>
    <w:rsid w:val="00EC13A3"/>
    <w:rsid w:val="00EC7C85"/>
    <w:rsid w:val="00ED2CBE"/>
    <w:rsid w:val="00F125EE"/>
    <w:rsid w:val="00F12E98"/>
    <w:rsid w:val="00F22029"/>
    <w:rsid w:val="00F515FB"/>
    <w:rsid w:val="00F630EA"/>
    <w:rsid w:val="00F7007E"/>
    <w:rsid w:val="00F73193"/>
    <w:rsid w:val="00F74F95"/>
    <w:rsid w:val="00F80705"/>
    <w:rsid w:val="00FA1481"/>
    <w:rsid w:val="00FF04E3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見出し 1 (文字)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見出し 2 (文字)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見出し 5 (文字)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見出し 6 (文字)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見出し 7 (文字)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見出し 8 (文字)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見出し 9 (文字)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吹き出し (文字)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本文 (文字)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本文 2 (文字)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本文 3 (文字)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本文字下げ (文字)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本文インデント (文字)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本文字下げ 2 (文字)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本文インデント 2 (文字)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本文インデント 3 (文字)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結語 (文字)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コメント文字列 (文字)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コメント内容 (文字)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付 (文字)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見出しマップ (文字)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電子メール署名 (文字)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文末脚注文字列 (文字)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フッター (文字)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字列 (文字)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ヘッダー (文字)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アドレス (文字)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書式付き (文字)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2a">
    <w:name w:val="Intense Quote"/>
    <w:basedOn w:val="a1"/>
    <w:next w:val="a1"/>
    <w:link w:val="2b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2b">
    <w:name w:val="引用文 2 (文字)"/>
    <w:link w:val="2a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8">
    <w:name w:val="List"/>
    <w:basedOn w:val="a1"/>
    <w:semiHidden/>
    <w:rsid w:val="00405336"/>
    <w:pPr>
      <w:ind w:left="360" w:hanging="360"/>
      <w:contextualSpacing/>
    </w:pPr>
  </w:style>
  <w:style w:type="paragraph" w:styleId="2c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9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d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a">
    <w:name w:val="List Paragraph"/>
    <w:basedOn w:val="a1"/>
    <w:uiPriority w:val="34"/>
    <w:semiHidden/>
    <w:qFormat/>
    <w:rsid w:val="00405336"/>
    <w:pPr>
      <w:ind w:left="720"/>
    </w:pPr>
  </w:style>
  <w:style w:type="paragraph" w:styleId="affb">
    <w:name w:val="macro"/>
    <w:link w:val="affc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c">
    <w:name w:val="マクロ文字列 (文字)"/>
    <w:link w:val="affb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d">
    <w:name w:val="Message Header"/>
    <w:basedOn w:val="a1"/>
    <w:link w:val="affe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e">
    <w:name w:val="メッセージ見出し (文字)"/>
    <w:link w:val="affd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">
    <w:name w:val="No Spacing"/>
    <w:uiPriority w:val="1"/>
    <w:semiHidden/>
    <w:qFormat/>
    <w:rsid w:val="00405336"/>
    <w:rPr>
      <w:sz w:val="24"/>
    </w:rPr>
  </w:style>
  <w:style w:type="paragraph" w:styleId="Web">
    <w:name w:val="Normal (Web)"/>
    <w:basedOn w:val="a1"/>
    <w:semiHidden/>
    <w:rsid w:val="00405336"/>
    <w:rPr>
      <w:szCs w:val="24"/>
    </w:rPr>
  </w:style>
  <w:style w:type="paragraph" w:styleId="afff0">
    <w:name w:val="Normal Indent"/>
    <w:basedOn w:val="a1"/>
    <w:semiHidden/>
    <w:rsid w:val="00405336"/>
    <w:pPr>
      <w:ind w:left="720"/>
    </w:pPr>
  </w:style>
  <w:style w:type="paragraph" w:styleId="afff1">
    <w:name w:val="Note Heading"/>
    <w:basedOn w:val="a1"/>
    <w:next w:val="a1"/>
    <w:link w:val="afff2"/>
    <w:semiHidden/>
    <w:rsid w:val="00405336"/>
  </w:style>
  <w:style w:type="character" w:customStyle="1" w:styleId="afff2">
    <w:name w:val="記 (文字)"/>
    <w:link w:val="afff1"/>
    <w:semiHidden/>
    <w:rsid w:val="00FF04E3"/>
    <w:rPr>
      <w:sz w:val="24"/>
    </w:rPr>
  </w:style>
  <w:style w:type="paragraph" w:styleId="afff3">
    <w:name w:val="Plain Text"/>
    <w:basedOn w:val="a1"/>
    <w:link w:val="afff4"/>
    <w:semiHidden/>
    <w:rsid w:val="00405336"/>
    <w:rPr>
      <w:rFonts w:ascii="Courier New" w:hAnsi="Courier New" w:cs="Courier New"/>
      <w:sz w:val="20"/>
    </w:rPr>
  </w:style>
  <w:style w:type="character" w:customStyle="1" w:styleId="afff4">
    <w:name w:val="書式なし (文字)"/>
    <w:link w:val="afff3"/>
    <w:semiHidden/>
    <w:rsid w:val="00FF04E3"/>
    <w:rPr>
      <w:rFonts w:ascii="Courier New" w:hAnsi="Courier New" w:cs="Courier New"/>
    </w:rPr>
  </w:style>
  <w:style w:type="paragraph" w:styleId="afff5">
    <w:name w:val="Quote"/>
    <w:basedOn w:val="a1"/>
    <w:next w:val="a1"/>
    <w:link w:val="afff6"/>
    <w:uiPriority w:val="29"/>
    <w:semiHidden/>
    <w:qFormat/>
    <w:rsid w:val="00405336"/>
    <w:rPr>
      <w:i/>
      <w:iCs/>
      <w:color w:val="000000"/>
    </w:rPr>
  </w:style>
  <w:style w:type="character" w:customStyle="1" w:styleId="afff6">
    <w:name w:val="引用文 (文字)"/>
    <w:link w:val="afff5"/>
    <w:uiPriority w:val="29"/>
    <w:semiHidden/>
    <w:rsid w:val="00FF04E3"/>
    <w:rPr>
      <w:i/>
      <w:iCs/>
      <w:color w:val="000000"/>
      <w:sz w:val="24"/>
    </w:rPr>
  </w:style>
  <w:style w:type="paragraph" w:styleId="afff7">
    <w:name w:val="Salutation"/>
    <w:basedOn w:val="a1"/>
    <w:next w:val="a1"/>
    <w:link w:val="afff8"/>
    <w:semiHidden/>
    <w:rsid w:val="00405336"/>
  </w:style>
  <w:style w:type="character" w:customStyle="1" w:styleId="afff8">
    <w:name w:val="挨拶文 (文字)"/>
    <w:link w:val="afff7"/>
    <w:semiHidden/>
    <w:rsid w:val="00FF04E3"/>
    <w:rPr>
      <w:sz w:val="24"/>
    </w:rPr>
  </w:style>
  <w:style w:type="paragraph" w:styleId="afff9">
    <w:name w:val="Signature"/>
    <w:basedOn w:val="a1"/>
    <w:link w:val="afffa"/>
    <w:semiHidden/>
    <w:rsid w:val="00405336"/>
    <w:pPr>
      <w:ind w:left="4320"/>
    </w:pPr>
  </w:style>
  <w:style w:type="character" w:customStyle="1" w:styleId="afffa">
    <w:name w:val="署名 (文字)"/>
    <w:link w:val="afff9"/>
    <w:semiHidden/>
    <w:rsid w:val="00FF04E3"/>
    <w:rPr>
      <w:sz w:val="24"/>
    </w:rPr>
  </w:style>
  <w:style w:type="paragraph" w:styleId="afffb">
    <w:name w:val="Subtitle"/>
    <w:basedOn w:val="a1"/>
    <w:next w:val="a1"/>
    <w:link w:val="afffc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c">
    <w:name w:val="副題 (文字)"/>
    <w:link w:val="afffb"/>
    <w:semiHidden/>
    <w:rsid w:val="00FF04E3"/>
    <w:rPr>
      <w:rFonts w:ascii="Cambria" w:hAnsi="Cambria"/>
      <w:sz w:val="24"/>
      <w:szCs w:val="24"/>
    </w:rPr>
  </w:style>
  <w:style w:type="paragraph" w:styleId="afffd">
    <w:name w:val="table of authorities"/>
    <w:basedOn w:val="a1"/>
    <w:next w:val="a1"/>
    <w:semiHidden/>
    <w:rsid w:val="00405336"/>
    <w:pPr>
      <w:ind w:left="240" w:hanging="240"/>
    </w:pPr>
  </w:style>
  <w:style w:type="paragraph" w:styleId="afffe">
    <w:name w:val="table of figures"/>
    <w:basedOn w:val="a1"/>
    <w:next w:val="a1"/>
    <w:semiHidden/>
    <w:rsid w:val="00405336"/>
  </w:style>
  <w:style w:type="paragraph" w:styleId="affff">
    <w:name w:val="Title"/>
    <w:basedOn w:val="a1"/>
    <w:next w:val="a1"/>
    <w:link w:val="affff0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0">
    <w:name w:val="表題 (文字)"/>
    <w:link w:val="affff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1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12">
    <w:name w:val="toc 1"/>
    <w:basedOn w:val="a1"/>
    <w:next w:val="a1"/>
    <w:autoRedefine/>
    <w:semiHidden/>
    <w:rsid w:val="00405336"/>
  </w:style>
  <w:style w:type="paragraph" w:styleId="2e">
    <w:name w:val="toc 2"/>
    <w:basedOn w:val="a1"/>
    <w:next w:val="a1"/>
    <w:autoRedefine/>
    <w:semiHidden/>
    <w:rsid w:val="00405336"/>
    <w:pPr>
      <w:ind w:left="240"/>
    </w:pPr>
  </w:style>
  <w:style w:type="paragraph" w:styleId="39">
    <w:name w:val="toc 3"/>
    <w:basedOn w:val="a1"/>
    <w:next w:val="a1"/>
    <w:autoRedefine/>
    <w:semiHidden/>
    <w:rsid w:val="00405336"/>
    <w:pPr>
      <w:ind w:left="480"/>
    </w:pPr>
  </w:style>
  <w:style w:type="paragraph" w:styleId="45">
    <w:name w:val="toc 4"/>
    <w:basedOn w:val="a1"/>
    <w:next w:val="a1"/>
    <w:autoRedefine/>
    <w:semiHidden/>
    <w:rsid w:val="00405336"/>
    <w:pPr>
      <w:ind w:left="720"/>
    </w:pPr>
  </w:style>
  <w:style w:type="paragraph" w:styleId="56">
    <w:name w:val="toc 5"/>
    <w:basedOn w:val="a1"/>
    <w:next w:val="a1"/>
    <w:autoRedefine/>
    <w:semiHidden/>
    <w:rsid w:val="00405336"/>
    <w:pPr>
      <w:ind w:left="960"/>
    </w:pPr>
  </w:style>
  <w:style w:type="paragraph" w:styleId="62">
    <w:name w:val="toc 6"/>
    <w:basedOn w:val="a1"/>
    <w:next w:val="a1"/>
    <w:autoRedefine/>
    <w:semiHidden/>
    <w:rsid w:val="00405336"/>
    <w:pPr>
      <w:ind w:left="1200"/>
    </w:pPr>
  </w:style>
  <w:style w:type="paragraph" w:styleId="72">
    <w:name w:val="toc 7"/>
    <w:basedOn w:val="a1"/>
    <w:next w:val="a1"/>
    <w:autoRedefine/>
    <w:semiHidden/>
    <w:rsid w:val="00405336"/>
    <w:pPr>
      <w:ind w:left="1440"/>
    </w:pPr>
  </w:style>
  <w:style w:type="paragraph" w:styleId="82">
    <w:name w:val="toc 8"/>
    <w:basedOn w:val="a1"/>
    <w:next w:val="a1"/>
    <w:autoRedefine/>
    <w:semiHidden/>
    <w:rsid w:val="00405336"/>
    <w:pPr>
      <w:ind w:left="1680"/>
    </w:pPr>
  </w:style>
  <w:style w:type="paragraph" w:styleId="92">
    <w:name w:val="toc 9"/>
    <w:basedOn w:val="a1"/>
    <w:next w:val="a1"/>
    <w:autoRedefine/>
    <w:semiHidden/>
    <w:rsid w:val="00405336"/>
    <w:pPr>
      <w:ind w:left="1920"/>
    </w:pPr>
  </w:style>
  <w:style w:type="paragraph" w:styleId="affff2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3">
    <w:name w:val="Hyperlink"/>
    <w:semiHidden/>
    <w:rsid w:val="007402FC"/>
    <w:rPr>
      <w:color w:val="0000FF"/>
      <w:u w:val="single"/>
    </w:rPr>
  </w:style>
  <w:style w:type="character" w:styleId="affff4">
    <w:name w:val="FollowedHyperlink"/>
    <w:semiHidden/>
    <w:unhideWhenUsed/>
    <w:rsid w:val="00793072"/>
    <w:rPr>
      <w:color w:val="800080"/>
      <w:u w:val="single"/>
    </w:rPr>
  </w:style>
  <w:style w:type="character" w:styleId="affff5">
    <w:name w:val="annotation reference"/>
    <w:semiHidden/>
    <w:unhideWhenUsed/>
    <w:rsid w:val="00793072"/>
    <w:rPr>
      <w:sz w:val="16"/>
      <w:szCs w:val="16"/>
    </w:rPr>
  </w:style>
  <w:style w:type="character" w:customStyle="1" w:styleId="13">
    <w:name w:val="未解決のメンション1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a1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a1"/>
    <w:qFormat/>
    <w:rsid w:val="00533910"/>
    <w:pPr>
      <w:suppressAutoHyphens/>
      <w:jc w:val="center"/>
    </w:pPr>
    <w:rPr>
      <w:sz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emf"/><Relationship Id="rId18" Type="http://schemas.openxmlformats.org/officeDocument/2006/relationships/image" Target="media/image9.emf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" Type="http://schemas.openxmlformats.org/officeDocument/2006/relationships/customXml" Target="../customXml/item2.xml"/><Relationship Id="rId16" Type="http://schemas.openxmlformats.org/officeDocument/2006/relationships/image" Target="media/image7.em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5" Type="http://schemas.openxmlformats.org/officeDocument/2006/relationships/styles" Target="styles.xml"/><Relationship Id="rId15" Type="http://schemas.openxmlformats.org/officeDocument/2006/relationships/image" Target="media/image6.emf"/><Relationship Id="rId10" Type="http://schemas.openxmlformats.org/officeDocument/2006/relationships/image" Target="media/image1.png"/><Relationship Id="rId19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Supporting Online Material for</vt:lpstr>
      <vt:lpstr>Supporting Online Material for</vt:lpstr>
    </vt:vector>
  </TitlesOfParts>
  <Company>AAAS</Company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kikusui takefumi</cp:lastModifiedBy>
  <cp:revision>5</cp:revision>
  <cp:lastPrinted>2018-01-11T19:53:00Z</cp:lastPrinted>
  <dcterms:created xsi:type="dcterms:W3CDTF">2021-08-25T06:33:00Z</dcterms:created>
  <dcterms:modified xsi:type="dcterms:W3CDTF">2021-08-25T06:45:00Z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