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8715" w14:textId="4F12A11F" w:rsidR="00864BFB" w:rsidRPr="00864BFB" w:rsidRDefault="00864BFB" w:rsidP="00B5229A">
      <w:pPr>
        <w:pStyle w:val="Heading1"/>
      </w:pPr>
      <w:r>
        <w:t>Supplement A</w:t>
      </w:r>
    </w:p>
    <w:p w14:paraId="50641209" w14:textId="77777777" w:rsidR="00864BFB" w:rsidRPr="00864BFB" w:rsidRDefault="00864BFB" w:rsidP="00864BFB">
      <w:r w:rsidRPr="00864BFB">
        <w:t>By comparison, we also estimated the percentage change in Australians receiving the DSP for all conditions for each age group and for each sex.</w:t>
      </w:r>
    </w:p>
    <w:p w14:paraId="4E74F795" w14:textId="6F2F7DDC" w:rsidR="00B64827" w:rsidRDefault="00864BFB" w:rsidP="00B64827">
      <w:r w:rsidRPr="00864BFB">
        <w:rPr>
          <w:b/>
          <w:bCs/>
        </w:rPr>
        <w:t>Table 3. Age trends in percentage change in total recipients of DSP for all conditions, stratified by sex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144"/>
        <w:gridCol w:w="924"/>
        <w:gridCol w:w="2427"/>
        <w:gridCol w:w="985"/>
        <w:gridCol w:w="1070"/>
      </w:tblGrid>
      <w:tr w:rsidR="00B64827" w14:paraId="1CCB86E9" w14:textId="77777777" w:rsidTr="0049475A">
        <w:trPr>
          <w:tblHeader/>
        </w:trPr>
        <w:tc>
          <w:tcPr>
            <w:tcW w:w="1144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EDC3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Sex</w:t>
            </w:r>
          </w:p>
        </w:tc>
        <w:tc>
          <w:tcPr>
            <w:tcW w:w="924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3B7C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Age</w:t>
            </w:r>
          </w:p>
        </w:tc>
        <w:tc>
          <w:tcPr>
            <w:tcW w:w="242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08BF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Trend (95%CI)</w:t>
            </w:r>
          </w:p>
        </w:tc>
        <w:tc>
          <w:tcPr>
            <w:tcW w:w="985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553D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z-ratio</w:t>
            </w:r>
          </w:p>
        </w:tc>
        <w:tc>
          <w:tcPr>
            <w:tcW w:w="107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D46F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p-value</w:t>
            </w:r>
          </w:p>
        </w:tc>
      </w:tr>
      <w:tr w:rsidR="00B64827" w14:paraId="26F23A40" w14:textId="77777777" w:rsidTr="0049475A">
        <w:tc>
          <w:tcPr>
            <w:tcW w:w="1144" w:type="dxa"/>
            <w:vMerge w:val="restart"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3514A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Females</w:t>
            </w:r>
          </w:p>
        </w:tc>
        <w:tc>
          <w:tcPr>
            <w:tcW w:w="924" w:type="dxa"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26A02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16-20</w:t>
            </w:r>
          </w:p>
        </w:tc>
        <w:tc>
          <w:tcPr>
            <w:tcW w:w="2427" w:type="dxa"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BEAC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-0.006 [-0.012, -0.001]</w:t>
            </w:r>
          </w:p>
        </w:tc>
        <w:tc>
          <w:tcPr>
            <w:tcW w:w="985" w:type="dxa"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8E32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-2.32</w:t>
            </w:r>
          </w:p>
        </w:tc>
        <w:tc>
          <w:tcPr>
            <w:tcW w:w="1070" w:type="dxa"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F978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0.0203</w:t>
            </w:r>
          </w:p>
        </w:tc>
      </w:tr>
      <w:tr w:rsidR="00B64827" w14:paraId="1C1F5BBA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71EE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98A4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21-24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BBF9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-0.010 [-0.018, -0.003]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049E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-2.65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EDFB" w14:textId="77777777" w:rsidR="00B64827" w:rsidRDefault="00B64827" w:rsidP="00494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0.0081</w:t>
            </w:r>
          </w:p>
        </w:tc>
      </w:tr>
      <w:tr w:rsidR="00B64827" w14:paraId="17C35D3A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A21E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57E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25-34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F0E44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-0.022 [-0.027, -0.017]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F5E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-8.67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AFC2" w14:textId="316A802F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448FC0E1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32F1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1C3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35-44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73EC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-0.111 [-0.117, -0.105]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0DF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-34.84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6490" w14:textId="535A4B6D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717EEB6D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4609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C05B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45-54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2AEB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-0.174 [-0.183, -0.165]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13445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-38.83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E5B3" w14:textId="5DA745CF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1BA205D8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B374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308B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55-64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48AC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-0.307 [-0.318, -0.296]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B1D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-55.76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909E" w14:textId="53EB5246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2104C02F" w14:textId="77777777" w:rsidTr="0049475A">
        <w:tc>
          <w:tcPr>
            <w:tcW w:w="1144" w:type="dxa"/>
            <w:vMerge w:val="restart"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007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Males</w:t>
            </w: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BCA2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16-20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5FCF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-0.017 [-0.026, -0.008]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2A3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-3.63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6BA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0.0003</w:t>
            </w:r>
          </w:p>
        </w:tc>
      </w:tr>
      <w:tr w:rsidR="00B64827" w14:paraId="2B281D55" w14:textId="77777777" w:rsidTr="0049475A">
        <w:tc>
          <w:tcPr>
            <w:tcW w:w="1144" w:type="dxa"/>
            <w:vMerge/>
            <w:tcBorders>
              <w:top w:val="single" w:sz="4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8EBC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9CF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21-24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5AF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0.000 [-0.</w:t>
            </w:r>
            <w:proofErr w:type="gramStart"/>
            <w:r>
              <w:rPr>
                <w:rFonts w:ascii="Times New Roman" w:eastAsia="Helvetica" w:hAnsi="Helvetica" w:cs="Helvetica"/>
                <w:color w:val="000000"/>
              </w:rPr>
              <w:t>012,  0.012</w:t>
            </w:r>
            <w:proofErr w:type="gramEnd"/>
            <w:r>
              <w:rPr>
                <w:rFonts w:ascii="Times New Roman" w:eastAsia="Helvetica" w:hAnsi="Helvetica" w:cs="Helvetica"/>
                <w:color w:val="000000"/>
              </w:rPr>
              <w:t>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9882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-0.05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1284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0.9637</w:t>
            </w:r>
          </w:p>
        </w:tc>
      </w:tr>
      <w:tr w:rsidR="00B64827" w14:paraId="40266156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A1561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F95C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25-34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376F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-0.016 [-0.023, -0.009]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5E36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 xml:space="preserve"> -4.28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2300" w14:textId="3F9B5279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07951253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EBC6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C20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35-44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C674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-0.142 [-0.151, -0.132]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AF4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-29.49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3D5E" w14:textId="5A094AD2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5AEA3B34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9F1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244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45-54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B7E7F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-0.185 [-0.197, -0.173]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A06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-29.87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A08D" w14:textId="55639832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  <w:tr w:rsidR="00B64827" w14:paraId="53C2AF12" w14:textId="77777777" w:rsidTr="0049475A">
        <w:tc>
          <w:tcPr>
            <w:tcW w:w="1144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2F0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</w:p>
        </w:tc>
        <w:tc>
          <w:tcPr>
            <w:tcW w:w="924" w:type="dxa"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E0F88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55-64</w:t>
            </w:r>
          </w:p>
        </w:tc>
        <w:tc>
          <w:tcPr>
            <w:tcW w:w="2427" w:type="dxa"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A9E7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-0.272 [-0.286, -0.257]</w:t>
            </w:r>
          </w:p>
        </w:tc>
        <w:tc>
          <w:tcPr>
            <w:tcW w:w="985" w:type="dxa"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0C010" w14:textId="77777777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>
              <w:rPr>
                <w:rFonts w:ascii="Times New Roman" w:eastAsia="Helvetica" w:hAnsi="Helvetica" w:cs="Helvetica"/>
                <w:color w:val="000000"/>
              </w:rPr>
              <w:t>-36.84</w:t>
            </w:r>
          </w:p>
        </w:tc>
        <w:tc>
          <w:tcPr>
            <w:tcW w:w="1070" w:type="dxa"/>
            <w:tcBorders>
              <w:top w:val="none" w:sz="0" w:space="0" w:color="000000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E1AE" w14:textId="7254169E" w:rsidR="00B64827" w:rsidRDefault="00B64827" w:rsidP="00B648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44" w:lineRule="auto"/>
              <w:ind w:left="100" w:right="100"/>
              <w:rPr>
                <w:rFonts w:ascii="Times New Roman" w:eastAsia="Helvetica" w:hAnsi="Helvetica" w:cs="Helvetica"/>
                <w:color w:val="000000"/>
              </w:rPr>
            </w:pPr>
            <w:r w:rsidRPr="00864BFB">
              <w:t xml:space="preserve">&lt; </w:t>
            </w:r>
            <w:r>
              <w:t>0</w:t>
            </w:r>
            <w:r w:rsidRPr="00864BFB">
              <w:t>.001</w:t>
            </w:r>
          </w:p>
        </w:tc>
      </w:tr>
    </w:tbl>
    <w:p w14:paraId="15A74E56" w14:textId="77777777" w:rsidR="00B64827" w:rsidRPr="00864BFB" w:rsidRDefault="00B64827" w:rsidP="00864BFB"/>
    <w:p w14:paraId="796B240C" w14:textId="77777777" w:rsidR="00864BFB" w:rsidRPr="00864BFB" w:rsidRDefault="00864BFB" w:rsidP="00864BFB">
      <w:r w:rsidRPr="00864BFB">
        <w:t>Most trends were negative and significant in this large dataset (</w:t>
      </w:r>
      <w:proofErr w:type="spellStart"/>
      <w:r w:rsidRPr="00864BFB">
        <w:rPr>
          <w:i/>
          <w:iCs/>
        </w:rPr>
        <w:t>p</w:t>
      </w:r>
      <w:r w:rsidRPr="00864BFB">
        <w:t>s</w:t>
      </w:r>
      <w:proofErr w:type="spellEnd"/>
      <w:r w:rsidRPr="00864BFB">
        <w:t xml:space="preserve"> &lt; .001), however the percentage change in younger age groups tended to be less negative than older age groups.</w:t>
      </w:r>
    </w:p>
    <w:p w14:paraId="1E52D46D" w14:textId="77777777" w:rsidR="00D17A52" w:rsidRDefault="00D17A52"/>
    <w:sectPr w:rsidR="00D17A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FB"/>
    <w:rsid w:val="007E33D2"/>
    <w:rsid w:val="00864BFB"/>
    <w:rsid w:val="00B5229A"/>
    <w:rsid w:val="00B64827"/>
    <w:rsid w:val="00D17A52"/>
    <w:rsid w:val="00F8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45BC6"/>
  <w15:chartTrackingRefBased/>
  <w15:docId w15:val="{B84A43ED-66C0-4261-A2B2-A76EE8A4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B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B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B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B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B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Deady</dc:creator>
  <cp:keywords/>
  <dc:description/>
  <cp:lastModifiedBy>Mark Deady</cp:lastModifiedBy>
  <cp:revision>2</cp:revision>
  <dcterms:created xsi:type="dcterms:W3CDTF">2025-12-02T03:03:00Z</dcterms:created>
  <dcterms:modified xsi:type="dcterms:W3CDTF">2025-12-02T22:48:00Z</dcterms:modified>
</cp:coreProperties>
</file>