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2806" w14:textId="5CB3FEFC" w:rsidR="0006096A" w:rsidRPr="00575E55" w:rsidRDefault="0006096A" w:rsidP="0006096A">
      <w:pPr>
        <w:spacing w:after="120" w:line="240" w:lineRule="auto"/>
        <w:rPr>
          <w:rFonts w:cstheme="minorHAnsi"/>
          <w:b/>
          <w:bCs/>
        </w:rPr>
      </w:pPr>
      <w:r w:rsidRPr="00575E55">
        <w:rPr>
          <w:rFonts w:cstheme="minorHAnsi"/>
          <w:b/>
          <w:bCs/>
        </w:rPr>
        <w:t xml:space="preserve">Supplemental Table </w:t>
      </w:r>
      <w:r>
        <w:rPr>
          <w:rFonts w:cstheme="minorHAnsi"/>
          <w:b/>
          <w:bCs/>
        </w:rPr>
        <w:t>2</w:t>
      </w:r>
      <w:r w:rsidRPr="00575E55">
        <w:rPr>
          <w:rFonts w:cstheme="minorHAnsi"/>
          <w:b/>
          <w:bCs/>
        </w:rPr>
        <w:t>. Medical student response rate across year in medical school.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255"/>
        <w:gridCol w:w="2269"/>
        <w:gridCol w:w="2226"/>
      </w:tblGrid>
      <w:tr w:rsidR="0006096A" w:rsidRPr="00575E55" w14:paraId="163EA9F8" w14:textId="77777777" w:rsidTr="00117269">
        <w:tc>
          <w:tcPr>
            <w:tcW w:w="2266" w:type="dxa"/>
          </w:tcPr>
          <w:p w14:paraId="684B1FA1" w14:textId="77777777" w:rsidR="0006096A" w:rsidRPr="00575E55" w:rsidRDefault="0006096A" w:rsidP="00117269">
            <w:pPr>
              <w:rPr>
                <w:rFonts w:cstheme="minorHAnsi"/>
                <w:b/>
                <w:bCs/>
              </w:rPr>
            </w:pPr>
            <w:r w:rsidRPr="00575E55">
              <w:rPr>
                <w:rFonts w:cstheme="minorHAnsi"/>
                <w:b/>
                <w:bCs/>
              </w:rPr>
              <w:t>Year of Programme</w:t>
            </w:r>
          </w:p>
        </w:tc>
        <w:tc>
          <w:tcPr>
            <w:tcW w:w="2255" w:type="dxa"/>
          </w:tcPr>
          <w:p w14:paraId="25095F32" w14:textId="77777777" w:rsidR="0006096A" w:rsidRPr="00575E55" w:rsidRDefault="0006096A" w:rsidP="00117269">
            <w:pPr>
              <w:jc w:val="center"/>
              <w:rPr>
                <w:rFonts w:cstheme="minorHAnsi"/>
                <w:b/>
                <w:bCs/>
              </w:rPr>
            </w:pPr>
            <w:r w:rsidRPr="00575E55">
              <w:rPr>
                <w:rFonts w:cstheme="minorHAnsi"/>
                <w:b/>
                <w:bCs/>
              </w:rPr>
              <w:t># of Enrolled Students</w:t>
            </w:r>
          </w:p>
        </w:tc>
        <w:tc>
          <w:tcPr>
            <w:tcW w:w="2269" w:type="dxa"/>
          </w:tcPr>
          <w:p w14:paraId="7395D6BB" w14:textId="77777777" w:rsidR="0006096A" w:rsidRPr="00575E55" w:rsidRDefault="0006096A" w:rsidP="00117269">
            <w:pPr>
              <w:jc w:val="center"/>
              <w:rPr>
                <w:rFonts w:cstheme="minorHAnsi"/>
                <w:b/>
                <w:bCs/>
              </w:rPr>
            </w:pPr>
            <w:r w:rsidRPr="00575E55">
              <w:rPr>
                <w:rFonts w:cstheme="minorHAnsi"/>
                <w:b/>
                <w:bCs/>
              </w:rPr>
              <w:t># of Respondents</w:t>
            </w:r>
          </w:p>
        </w:tc>
        <w:tc>
          <w:tcPr>
            <w:tcW w:w="2226" w:type="dxa"/>
          </w:tcPr>
          <w:p w14:paraId="565BAE68" w14:textId="77777777" w:rsidR="0006096A" w:rsidRPr="00575E55" w:rsidRDefault="0006096A" w:rsidP="00117269">
            <w:pPr>
              <w:jc w:val="center"/>
              <w:rPr>
                <w:rFonts w:cstheme="minorHAnsi"/>
                <w:b/>
                <w:bCs/>
              </w:rPr>
            </w:pPr>
            <w:r w:rsidRPr="00575E55">
              <w:rPr>
                <w:rFonts w:cstheme="minorHAnsi"/>
                <w:b/>
                <w:bCs/>
              </w:rPr>
              <w:t>Response Rate (%)</w:t>
            </w:r>
          </w:p>
        </w:tc>
      </w:tr>
      <w:tr w:rsidR="0006096A" w:rsidRPr="00575E55" w14:paraId="3D7F9FD2" w14:textId="77777777" w:rsidTr="00117269">
        <w:tc>
          <w:tcPr>
            <w:tcW w:w="2266" w:type="dxa"/>
          </w:tcPr>
          <w:p w14:paraId="7D0B4EEE" w14:textId="77777777" w:rsidR="0006096A" w:rsidRPr="00575E55" w:rsidRDefault="0006096A" w:rsidP="00117269">
            <w:pPr>
              <w:rPr>
                <w:rFonts w:cstheme="minorHAnsi"/>
              </w:rPr>
            </w:pPr>
            <w:r w:rsidRPr="00575E55">
              <w:rPr>
                <w:rFonts w:cstheme="minorHAnsi"/>
              </w:rPr>
              <w:t>GEMP 1</w:t>
            </w:r>
          </w:p>
        </w:tc>
        <w:tc>
          <w:tcPr>
            <w:tcW w:w="2255" w:type="dxa"/>
          </w:tcPr>
          <w:p w14:paraId="35DFF760" w14:textId="77777777" w:rsidR="0006096A" w:rsidRPr="00575E55" w:rsidRDefault="0006096A" w:rsidP="00117269">
            <w:pPr>
              <w:jc w:val="center"/>
              <w:rPr>
                <w:rFonts w:cstheme="minorHAnsi"/>
              </w:rPr>
            </w:pPr>
            <w:r w:rsidRPr="00575E55">
              <w:rPr>
                <w:rFonts w:cstheme="minorHAnsi"/>
              </w:rPr>
              <w:t>450</w:t>
            </w:r>
          </w:p>
        </w:tc>
        <w:tc>
          <w:tcPr>
            <w:tcW w:w="2269" w:type="dxa"/>
          </w:tcPr>
          <w:p w14:paraId="6C21DB8A" w14:textId="77777777" w:rsidR="0006096A" w:rsidRPr="00575E55" w:rsidRDefault="0006096A" w:rsidP="00117269">
            <w:pPr>
              <w:jc w:val="center"/>
              <w:rPr>
                <w:rFonts w:cstheme="minorHAnsi"/>
              </w:rPr>
            </w:pPr>
            <w:r w:rsidRPr="00575E55">
              <w:rPr>
                <w:rFonts w:cstheme="minorHAnsi"/>
              </w:rPr>
              <w:t>274</w:t>
            </w:r>
          </w:p>
        </w:tc>
        <w:tc>
          <w:tcPr>
            <w:tcW w:w="2226" w:type="dxa"/>
          </w:tcPr>
          <w:p w14:paraId="69F029C7" w14:textId="77777777" w:rsidR="0006096A" w:rsidRPr="00575E55" w:rsidRDefault="0006096A" w:rsidP="00117269">
            <w:pPr>
              <w:jc w:val="center"/>
              <w:rPr>
                <w:rFonts w:cstheme="minorHAnsi"/>
              </w:rPr>
            </w:pPr>
            <w:r w:rsidRPr="00575E55">
              <w:rPr>
                <w:rFonts w:cstheme="minorHAnsi"/>
              </w:rPr>
              <w:t>60.9%</w:t>
            </w:r>
          </w:p>
        </w:tc>
      </w:tr>
      <w:tr w:rsidR="0006096A" w:rsidRPr="00575E55" w14:paraId="30718338" w14:textId="77777777" w:rsidTr="00117269">
        <w:tc>
          <w:tcPr>
            <w:tcW w:w="2266" w:type="dxa"/>
          </w:tcPr>
          <w:p w14:paraId="6422FDAC" w14:textId="77777777" w:rsidR="0006096A" w:rsidRPr="00575E55" w:rsidRDefault="0006096A" w:rsidP="00117269">
            <w:pPr>
              <w:rPr>
                <w:rFonts w:cstheme="minorHAnsi"/>
              </w:rPr>
            </w:pPr>
            <w:r w:rsidRPr="00575E55">
              <w:rPr>
                <w:rFonts w:cstheme="minorHAnsi"/>
              </w:rPr>
              <w:t>GEMP 2</w:t>
            </w:r>
          </w:p>
        </w:tc>
        <w:tc>
          <w:tcPr>
            <w:tcW w:w="2255" w:type="dxa"/>
          </w:tcPr>
          <w:p w14:paraId="2D6AAD24" w14:textId="77777777" w:rsidR="0006096A" w:rsidRPr="00575E55" w:rsidRDefault="0006096A" w:rsidP="00117269">
            <w:pPr>
              <w:jc w:val="center"/>
              <w:rPr>
                <w:rFonts w:cstheme="minorHAnsi"/>
              </w:rPr>
            </w:pPr>
            <w:r w:rsidRPr="00575E55">
              <w:rPr>
                <w:rFonts w:cstheme="minorHAnsi"/>
              </w:rPr>
              <w:t>420</w:t>
            </w:r>
          </w:p>
        </w:tc>
        <w:tc>
          <w:tcPr>
            <w:tcW w:w="2269" w:type="dxa"/>
          </w:tcPr>
          <w:p w14:paraId="70810901" w14:textId="77777777" w:rsidR="0006096A" w:rsidRPr="00575E55" w:rsidRDefault="0006096A" w:rsidP="00117269">
            <w:pPr>
              <w:jc w:val="center"/>
              <w:rPr>
                <w:rFonts w:cstheme="minorHAnsi"/>
              </w:rPr>
            </w:pPr>
            <w:r w:rsidRPr="00575E55">
              <w:rPr>
                <w:rFonts w:cstheme="minorHAnsi"/>
              </w:rPr>
              <w:t>80</w:t>
            </w:r>
          </w:p>
        </w:tc>
        <w:tc>
          <w:tcPr>
            <w:tcW w:w="2226" w:type="dxa"/>
          </w:tcPr>
          <w:p w14:paraId="21435DC8" w14:textId="77777777" w:rsidR="0006096A" w:rsidRPr="00575E55" w:rsidRDefault="0006096A" w:rsidP="00117269">
            <w:pPr>
              <w:jc w:val="center"/>
              <w:rPr>
                <w:rFonts w:cstheme="minorHAnsi"/>
              </w:rPr>
            </w:pPr>
            <w:r w:rsidRPr="00575E55">
              <w:rPr>
                <w:rFonts w:cstheme="minorHAnsi"/>
              </w:rPr>
              <w:t>19.0%</w:t>
            </w:r>
          </w:p>
        </w:tc>
      </w:tr>
      <w:tr w:rsidR="0006096A" w:rsidRPr="00575E55" w14:paraId="729F7FF7" w14:textId="77777777" w:rsidTr="00117269">
        <w:tc>
          <w:tcPr>
            <w:tcW w:w="2266" w:type="dxa"/>
          </w:tcPr>
          <w:p w14:paraId="0DC3D2B7" w14:textId="77777777" w:rsidR="0006096A" w:rsidRPr="00575E55" w:rsidRDefault="0006096A" w:rsidP="00117269">
            <w:pPr>
              <w:rPr>
                <w:rFonts w:cstheme="minorHAnsi"/>
              </w:rPr>
            </w:pPr>
            <w:r w:rsidRPr="00575E55">
              <w:rPr>
                <w:rFonts w:cstheme="minorHAnsi"/>
              </w:rPr>
              <w:t>GEMP 3</w:t>
            </w:r>
          </w:p>
        </w:tc>
        <w:tc>
          <w:tcPr>
            <w:tcW w:w="2255" w:type="dxa"/>
          </w:tcPr>
          <w:p w14:paraId="2C776204" w14:textId="77777777" w:rsidR="0006096A" w:rsidRPr="00575E55" w:rsidRDefault="0006096A" w:rsidP="00117269">
            <w:pPr>
              <w:jc w:val="center"/>
              <w:rPr>
                <w:rFonts w:cstheme="minorHAnsi"/>
              </w:rPr>
            </w:pPr>
            <w:r w:rsidRPr="00575E55">
              <w:rPr>
                <w:rFonts w:cstheme="minorHAnsi"/>
              </w:rPr>
              <w:t>372</w:t>
            </w:r>
          </w:p>
        </w:tc>
        <w:tc>
          <w:tcPr>
            <w:tcW w:w="2269" w:type="dxa"/>
          </w:tcPr>
          <w:p w14:paraId="7AF7FB62" w14:textId="77777777" w:rsidR="0006096A" w:rsidRPr="00575E55" w:rsidRDefault="0006096A" w:rsidP="00117269">
            <w:pPr>
              <w:jc w:val="center"/>
              <w:rPr>
                <w:rFonts w:cstheme="minorHAnsi"/>
              </w:rPr>
            </w:pPr>
            <w:r w:rsidRPr="00575E55">
              <w:rPr>
                <w:rFonts w:cstheme="minorHAnsi"/>
              </w:rPr>
              <w:t>91</w:t>
            </w:r>
          </w:p>
        </w:tc>
        <w:tc>
          <w:tcPr>
            <w:tcW w:w="2226" w:type="dxa"/>
          </w:tcPr>
          <w:p w14:paraId="1673C6D4" w14:textId="77777777" w:rsidR="0006096A" w:rsidRPr="00575E55" w:rsidRDefault="0006096A" w:rsidP="00117269">
            <w:pPr>
              <w:jc w:val="center"/>
              <w:rPr>
                <w:rFonts w:cstheme="minorHAnsi"/>
              </w:rPr>
            </w:pPr>
            <w:r w:rsidRPr="00575E55">
              <w:rPr>
                <w:rFonts w:cstheme="minorHAnsi"/>
              </w:rPr>
              <w:t>24.5%</w:t>
            </w:r>
          </w:p>
        </w:tc>
      </w:tr>
      <w:tr w:rsidR="0006096A" w:rsidRPr="00575E55" w14:paraId="4E864623" w14:textId="77777777" w:rsidTr="00117269">
        <w:tc>
          <w:tcPr>
            <w:tcW w:w="2266" w:type="dxa"/>
          </w:tcPr>
          <w:p w14:paraId="6BFD1579" w14:textId="77777777" w:rsidR="0006096A" w:rsidRPr="00575E55" w:rsidRDefault="0006096A" w:rsidP="00117269">
            <w:pPr>
              <w:rPr>
                <w:rFonts w:cstheme="minorHAnsi"/>
              </w:rPr>
            </w:pPr>
            <w:r w:rsidRPr="00575E55">
              <w:rPr>
                <w:rFonts w:cstheme="minorHAnsi"/>
              </w:rPr>
              <w:t>GEMP 4</w:t>
            </w:r>
          </w:p>
        </w:tc>
        <w:tc>
          <w:tcPr>
            <w:tcW w:w="2255" w:type="dxa"/>
          </w:tcPr>
          <w:p w14:paraId="672DAEC7" w14:textId="77777777" w:rsidR="0006096A" w:rsidRPr="00575E55" w:rsidRDefault="0006096A" w:rsidP="00117269">
            <w:pPr>
              <w:jc w:val="center"/>
              <w:rPr>
                <w:rFonts w:cstheme="minorHAnsi"/>
              </w:rPr>
            </w:pPr>
            <w:r w:rsidRPr="00575E55">
              <w:rPr>
                <w:rFonts w:cstheme="minorHAnsi"/>
              </w:rPr>
              <w:t>320</w:t>
            </w:r>
          </w:p>
        </w:tc>
        <w:tc>
          <w:tcPr>
            <w:tcW w:w="2269" w:type="dxa"/>
          </w:tcPr>
          <w:p w14:paraId="5E96F0D1" w14:textId="77777777" w:rsidR="0006096A" w:rsidRPr="00575E55" w:rsidRDefault="0006096A" w:rsidP="00117269">
            <w:pPr>
              <w:jc w:val="center"/>
              <w:rPr>
                <w:rFonts w:cstheme="minorHAnsi"/>
              </w:rPr>
            </w:pPr>
            <w:r w:rsidRPr="00575E55">
              <w:rPr>
                <w:rFonts w:cstheme="minorHAnsi"/>
              </w:rPr>
              <w:t>91</w:t>
            </w:r>
          </w:p>
        </w:tc>
        <w:tc>
          <w:tcPr>
            <w:tcW w:w="2226" w:type="dxa"/>
          </w:tcPr>
          <w:p w14:paraId="5FA16AAD" w14:textId="77777777" w:rsidR="0006096A" w:rsidRPr="00575E55" w:rsidRDefault="0006096A" w:rsidP="00117269">
            <w:pPr>
              <w:jc w:val="center"/>
              <w:rPr>
                <w:rFonts w:cstheme="minorHAnsi"/>
              </w:rPr>
            </w:pPr>
            <w:r w:rsidRPr="00575E55">
              <w:rPr>
                <w:rFonts w:cstheme="minorHAnsi"/>
              </w:rPr>
              <w:t>28.4%</w:t>
            </w:r>
          </w:p>
        </w:tc>
      </w:tr>
    </w:tbl>
    <w:p w14:paraId="103D9E02" w14:textId="77777777" w:rsidR="0006096A" w:rsidRPr="00575E55" w:rsidRDefault="0006096A" w:rsidP="0006096A">
      <w:pPr>
        <w:spacing w:before="60" w:after="0"/>
        <w:rPr>
          <w:rFonts w:cstheme="minorHAnsi"/>
          <w:sz w:val="16"/>
          <w:szCs w:val="16"/>
        </w:rPr>
      </w:pPr>
      <w:r w:rsidRPr="00575E55">
        <w:rPr>
          <w:rFonts w:cstheme="minorHAnsi"/>
          <w:sz w:val="16"/>
          <w:szCs w:val="16"/>
        </w:rPr>
        <w:t>GEMP: General Education Medical Programme</w:t>
      </w:r>
    </w:p>
    <w:p w14:paraId="47BA06B4" w14:textId="77777777" w:rsidR="003457A2" w:rsidRDefault="003457A2"/>
    <w:sectPr w:rsidR="00345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6A"/>
    <w:rsid w:val="0006096A"/>
    <w:rsid w:val="003457A2"/>
    <w:rsid w:val="005616EF"/>
    <w:rsid w:val="007813DC"/>
    <w:rsid w:val="00DA794E"/>
    <w:rsid w:val="00E8300D"/>
    <w:rsid w:val="00F1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1DE8"/>
  <w15:chartTrackingRefBased/>
  <w15:docId w15:val="{B73CA7E3-9DC7-4066-8769-82343ECB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6A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96A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Stoutenberg</dc:creator>
  <cp:keywords/>
  <dc:description/>
  <cp:lastModifiedBy>STOUTENBERG, MARK</cp:lastModifiedBy>
  <cp:revision>3</cp:revision>
  <dcterms:created xsi:type="dcterms:W3CDTF">2023-10-16T23:13:00Z</dcterms:created>
  <dcterms:modified xsi:type="dcterms:W3CDTF">2025-08-01T19:48:00Z</dcterms:modified>
</cp:coreProperties>
</file>