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82FB9" w14:textId="06BE937C" w:rsidR="005A49D3" w:rsidRPr="00493CA4" w:rsidRDefault="00D449DF" w:rsidP="008E17CB">
      <w:pPr>
        <w:spacing w:line="360" w:lineRule="auto"/>
        <w:jc w:val="center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</w:t>
      </w:r>
      <w:r w:rsidR="005A49D3" w:rsidRPr="00493CA4">
        <w:rPr>
          <w:color w:val="000000" w:themeColor="text1"/>
        </w:rPr>
        <w:t>Supporting Information for</w:t>
      </w:r>
    </w:p>
    <w:p w14:paraId="772D8892" w14:textId="37CB42F3" w:rsidR="00A5345B" w:rsidRDefault="00A5345B" w:rsidP="00177DBE">
      <w:pPr>
        <w:spacing w:line="360" w:lineRule="auto"/>
        <w:jc w:val="both"/>
        <w:rPr>
          <w:rFonts w:cs="Times New Roman"/>
          <w:b/>
          <w:bCs/>
        </w:rPr>
      </w:pPr>
    </w:p>
    <w:p w14:paraId="0BD43A4C" w14:textId="77777777" w:rsidR="001C27D6" w:rsidRDefault="001C27D6" w:rsidP="00177DBE">
      <w:pPr>
        <w:spacing w:line="360" w:lineRule="auto"/>
        <w:jc w:val="both"/>
        <w:rPr>
          <w:rFonts w:cs="Times New Roman"/>
          <w:b/>
          <w:bCs/>
        </w:rPr>
      </w:pPr>
    </w:p>
    <w:p w14:paraId="01EAF7A7" w14:textId="62E6B902" w:rsidR="004441E3" w:rsidRPr="004441E3" w:rsidRDefault="004441E3" w:rsidP="004441E3">
      <w:pPr>
        <w:tabs>
          <w:tab w:val="left" w:pos="1672"/>
        </w:tabs>
        <w:spacing w:line="276" w:lineRule="auto"/>
        <w:jc w:val="center"/>
        <w:rPr>
          <w:rFonts w:cs="Times New Roman"/>
          <w:b/>
          <w:bCs/>
          <w:sz w:val="32"/>
          <w:szCs w:val="32"/>
        </w:rPr>
      </w:pPr>
      <w:r w:rsidRPr="004441E3">
        <w:rPr>
          <w:rFonts w:cs="Times New Roman"/>
          <w:b/>
          <w:bCs/>
          <w:sz w:val="32"/>
          <w:szCs w:val="32"/>
        </w:rPr>
        <w:t>Defect-Tailored Titanate Nanowire Filters for Highly Efficient Electrooxidation in Water Treatment</w:t>
      </w:r>
    </w:p>
    <w:p w14:paraId="43762A5E" w14:textId="2E2B70A6" w:rsidR="00CA55F2" w:rsidRPr="002667A9" w:rsidRDefault="00CA55F2" w:rsidP="004441E3">
      <w:pPr>
        <w:tabs>
          <w:tab w:val="left" w:pos="1672"/>
        </w:tabs>
        <w:spacing w:line="276" w:lineRule="auto"/>
        <w:jc w:val="center"/>
        <w:rPr>
          <w:rFonts w:cs="Times New Roman"/>
        </w:rPr>
      </w:pPr>
    </w:p>
    <w:p w14:paraId="47B06001" w14:textId="77777777" w:rsidR="001C27D6" w:rsidRDefault="001C27D6" w:rsidP="00177DBE">
      <w:pPr>
        <w:tabs>
          <w:tab w:val="left" w:pos="6285"/>
        </w:tabs>
        <w:spacing w:line="360" w:lineRule="auto"/>
        <w:jc w:val="center"/>
        <w:rPr>
          <w:rFonts w:cs="Times New Roman"/>
        </w:rPr>
      </w:pPr>
    </w:p>
    <w:p w14:paraId="1EB979EC" w14:textId="39A39AFA" w:rsidR="00CA55F2" w:rsidRDefault="007D2C18" w:rsidP="00177DBE">
      <w:pPr>
        <w:tabs>
          <w:tab w:val="left" w:pos="6285"/>
        </w:tabs>
        <w:spacing w:line="360" w:lineRule="auto"/>
        <w:jc w:val="center"/>
        <w:rPr>
          <w:rFonts w:cs="Times New Roman"/>
        </w:rPr>
      </w:pPr>
      <w:r>
        <w:rPr>
          <w:rFonts w:cs="Times New Roman" w:hint="eastAsia"/>
          <w:i/>
          <w:iCs/>
        </w:rPr>
        <w:t>Zezhen Hao</w:t>
      </w:r>
      <w:r w:rsidR="00361386">
        <w:rPr>
          <w:rFonts w:cs="Times New Roman"/>
        </w:rPr>
        <w:t xml:space="preserve"> </w:t>
      </w:r>
      <w:r w:rsidR="00597EB8">
        <w:rPr>
          <w:rFonts w:cs="Times New Roman"/>
        </w:rPr>
        <w:t xml:space="preserve">and </w:t>
      </w:r>
      <w:r>
        <w:rPr>
          <w:rFonts w:cs="Times New Roman" w:hint="eastAsia"/>
          <w:i/>
          <w:iCs/>
        </w:rPr>
        <w:t>Wensi Chen</w:t>
      </w:r>
      <w:r w:rsidR="001E3756" w:rsidRPr="00DE30A9">
        <w:rPr>
          <w:rFonts w:cs="Times New Roman"/>
          <w:vertAlign w:val="superscript"/>
        </w:rPr>
        <w:t>*</w:t>
      </w:r>
    </w:p>
    <w:p w14:paraId="595BAAD5" w14:textId="2CB58592" w:rsidR="0058595E" w:rsidRDefault="0058595E" w:rsidP="00177DBE">
      <w:pPr>
        <w:tabs>
          <w:tab w:val="left" w:pos="6285"/>
        </w:tabs>
        <w:spacing w:line="360" w:lineRule="auto"/>
        <w:jc w:val="center"/>
        <w:rPr>
          <w:rFonts w:cs="Times New Roman"/>
        </w:rPr>
      </w:pPr>
    </w:p>
    <w:p w14:paraId="67612F2B" w14:textId="74258BD4" w:rsidR="00F23512" w:rsidRDefault="006B7356" w:rsidP="00177DBE">
      <w:pPr>
        <w:tabs>
          <w:tab w:val="left" w:pos="6285"/>
        </w:tabs>
        <w:spacing w:line="360" w:lineRule="auto"/>
        <w:jc w:val="center"/>
        <w:rPr>
          <w:rFonts w:cs="Times New Roman"/>
        </w:rPr>
      </w:pPr>
      <w:r>
        <w:rPr>
          <w:rFonts w:cs="Times New Roman" w:hint="eastAsia"/>
        </w:rPr>
        <w:t xml:space="preserve">Zachry </w:t>
      </w:r>
      <w:r w:rsidR="0058595E">
        <w:rPr>
          <w:rFonts w:cs="Times New Roman"/>
        </w:rPr>
        <w:t>Department of C</w:t>
      </w:r>
      <w:r>
        <w:rPr>
          <w:rFonts w:cs="Times New Roman" w:hint="eastAsia"/>
        </w:rPr>
        <w:t>ivil</w:t>
      </w:r>
      <w:r w:rsidR="0058595E">
        <w:rPr>
          <w:rFonts w:cs="Times New Roman"/>
        </w:rPr>
        <w:t xml:space="preserve"> </w:t>
      </w:r>
      <w:r>
        <w:rPr>
          <w:rFonts w:cs="Times New Roman" w:hint="eastAsia"/>
        </w:rPr>
        <w:t>&amp;</w:t>
      </w:r>
      <w:r w:rsidR="0058595E">
        <w:rPr>
          <w:rFonts w:cs="Times New Roman"/>
        </w:rPr>
        <w:t xml:space="preserve"> Environmental Engineering, </w:t>
      </w:r>
      <w:r>
        <w:rPr>
          <w:rFonts w:cs="Times New Roman" w:hint="eastAsia"/>
        </w:rPr>
        <w:t>Texas A</w:t>
      </w:r>
      <w:r w:rsidR="00284FF2">
        <w:rPr>
          <w:rFonts w:cs="Times New Roman"/>
        </w:rPr>
        <w:t>&amp;</w:t>
      </w:r>
      <w:r>
        <w:rPr>
          <w:rFonts w:cs="Times New Roman" w:hint="eastAsia"/>
        </w:rPr>
        <w:t>M</w:t>
      </w:r>
      <w:r w:rsidR="0058595E">
        <w:rPr>
          <w:rFonts w:cs="Times New Roman"/>
        </w:rPr>
        <w:t xml:space="preserve"> University, </w:t>
      </w:r>
    </w:p>
    <w:p w14:paraId="4AD203DC" w14:textId="6B56A998" w:rsidR="0058595E" w:rsidRDefault="006B7356" w:rsidP="00177DBE">
      <w:pPr>
        <w:tabs>
          <w:tab w:val="left" w:pos="6285"/>
        </w:tabs>
        <w:spacing w:line="360" w:lineRule="auto"/>
        <w:jc w:val="center"/>
        <w:rPr>
          <w:rFonts w:cs="Times New Roman"/>
        </w:rPr>
      </w:pPr>
      <w:r>
        <w:rPr>
          <w:rFonts w:cs="Times New Roman" w:hint="eastAsia"/>
        </w:rPr>
        <w:t>College Station</w:t>
      </w:r>
      <w:r w:rsidR="005C6DDA">
        <w:rPr>
          <w:rFonts w:cs="Times New Roman"/>
        </w:rPr>
        <w:t xml:space="preserve">, </w:t>
      </w:r>
      <w:r>
        <w:rPr>
          <w:rFonts w:cs="Times New Roman" w:hint="eastAsia"/>
        </w:rPr>
        <w:t>Texas</w:t>
      </w:r>
      <w:r w:rsidR="00A831A7">
        <w:rPr>
          <w:rFonts w:cs="Times New Roman"/>
        </w:rPr>
        <w:t xml:space="preserve"> </w:t>
      </w:r>
      <w:r>
        <w:rPr>
          <w:rFonts w:cs="Times New Roman" w:hint="eastAsia"/>
        </w:rPr>
        <w:t>77843</w:t>
      </w:r>
      <w:r w:rsidR="00697C7D">
        <w:rPr>
          <w:rFonts w:cs="Times New Roman"/>
        </w:rPr>
        <w:t>, USA</w:t>
      </w:r>
    </w:p>
    <w:p w14:paraId="59C0E517" w14:textId="38BA205B" w:rsidR="00697C7D" w:rsidRDefault="00697C7D" w:rsidP="00177DBE">
      <w:pPr>
        <w:tabs>
          <w:tab w:val="left" w:pos="6285"/>
        </w:tabs>
        <w:spacing w:line="360" w:lineRule="auto"/>
        <w:jc w:val="center"/>
        <w:rPr>
          <w:rFonts w:cs="Times New Roman"/>
        </w:rPr>
      </w:pPr>
      <w:r>
        <w:rPr>
          <w:rFonts w:cs="Times New Roman"/>
        </w:rPr>
        <w:t>*Corresponding Author, E</w:t>
      </w:r>
      <w:r w:rsidR="00021D28">
        <w:rPr>
          <w:rFonts w:cs="Times New Roman"/>
        </w:rPr>
        <w:t xml:space="preserve">mail: </w:t>
      </w:r>
      <w:hyperlink r:id="rId7" w:history="1">
        <w:r w:rsidR="007D2C18">
          <w:rPr>
            <w:rStyle w:val="Hyperlink"/>
            <w:rFonts w:cs="Times New Roman"/>
          </w:rPr>
          <w:t>wensi.chen@tamu.edu</w:t>
        </w:r>
      </w:hyperlink>
    </w:p>
    <w:p w14:paraId="1C897D36" w14:textId="0096A3B5" w:rsidR="00F7756D" w:rsidRDefault="00F7756D" w:rsidP="00177DBE">
      <w:pPr>
        <w:tabs>
          <w:tab w:val="left" w:pos="6285"/>
        </w:tabs>
        <w:spacing w:line="360" w:lineRule="auto"/>
        <w:rPr>
          <w:rFonts w:cs="Times New Roman"/>
        </w:rPr>
      </w:pPr>
    </w:p>
    <w:p w14:paraId="2E12FFAB" w14:textId="406D57D5" w:rsidR="001C27D6" w:rsidRDefault="001C27D6" w:rsidP="00177DBE">
      <w:pPr>
        <w:tabs>
          <w:tab w:val="left" w:pos="6285"/>
        </w:tabs>
        <w:spacing w:line="360" w:lineRule="auto"/>
        <w:rPr>
          <w:rFonts w:cs="Times New Roman"/>
        </w:rPr>
      </w:pPr>
    </w:p>
    <w:p w14:paraId="3DCF6397" w14:textId="582C7032" w:rsidR="001C27D6" w:rsidRDefault="001C27D6" w:rsidP="00177DBE">
      <w:pPr>
        <w:tabs>
          <w:tab w:val="left" w:pos="6285"/>
        </w:tabs>
        <w:spacing w:line="360" w:lineRule="auto"/>
        <w:rPr>
          <w:rFonts w:cs="Times New Roman"/>
        </w:rPr>
      </w:pPr>
    </w:p>
    <w:p w14:paraId="3BD90DEC" w14:textId="10F7F5D2" w:rsidR="001C27D6" w:rsidRDefault="001C27D6" w:rsidP="00177DBE">
      <w:pPr>
        <w:tabs>
          <w:tab w:val="left" w:pos="6285"/>
        </w:tabs>
        <w:spacing w:line="360" w:lineRule="auto"/>
        <w:rPr>
          <w:rFonts w:cs="Times New Roman"/>
        </w:rPr>
      </w:pPr>
    </w:p>
    <w:p w14:paraId="139E4006" w14:textId="77777777" w:rsidR="001C27D6" w:rsidRDefault="001C27D6" w:rsidP="00177DBE">
      <w:pPr>
        <w:tabs>
          <w:tab w:val="left" w:pos="6285"/>
        </w:tabs>
        <w:spacing w:line="360" w:lineRule="auto"/>
        <w:rPr>
          <w:rFonts w:cs="Times New Roman"/>
        </w:rPr>
      </w:pPr>
    </w:p>
    <w:p w14:paraId="35975BE6" w14:textId="19B63C62" w:rsidR="00F7756D" w:rsidRPr="001C27D6" w:rsidRDefault="00F7756D" w:rsidP="00177DBE">
      <w:pPr>
        <w:tabs>
          <w:tab w:val="left" w:pos="6285"/>
        </w:tabs>
        <w:spacing w:line="360" w:lineRule="auto"/>
        <w:jc w:val="center"/>
        <w:rPr>
          <w:rFonts w:cs="Times New Roman"/>
          <w:b/>
          <w:bCs/>
        </w:rPr>
      </w:pPr>
      <w:r w:rsidRPr="001C27D6">
        <w:rPr>
          <w:rFonts w:cs="Times New Roman"/>
          <w:b/>
          <w:bCs/>
        </w:rPr>
        <w:t>Summary</w:t>
      </w:r>
    </w:p>
    <w:p w14:paraId="1D91DD1E" w14:textId="77777777" w:rsidR="001C27D6" w:rsidRDefault="001C27D6" w:rsidP="00177DBE">
      <w:pPr>
        <w:tabs>
          <w:tab w:val="left" w:pos="6285"/>
        </w:tabs>
        <w:spacing w:line="360" w:lineRule="auto"/>
        <w:jc w:val="center"/>
        <w:rPr>
          <w:rFonts w:cs="Times New Roman"/>
        </w:rPr>
      </w:pPr>
    </w:p>
    <w:p w14:paraId="4D2240D0" w14:textId="068F0B7C" w:rsidR="00C30278" w:rsidRDefault="00C30278" w:rsidP="00177DBE">
      <w:pPr>
        <w:tabs>
          <w:tab w:val="left" w:pos="6285"/>
        </w:tabs>
        <w:spacing w:line="360" w:lineRule="auto"/>
        <w:jc w:val="center"/>
        <w:rPr>
          <w:rFonts w:cs="Times New Roman"/>
        </w:rPr>
      </w:pPr>
      <w:r>
        <w:rPr>
          <w:rFonts w:cs="Times New Roman"/>
        </w:rPr>
        <w:t>Number of Pages:</w:t>
      </w:r>
      <w:r w:rsidR="004D72D6">
        <w:rPr>
          <w:rFonts w:cs="Times New Roman" w:hint="eastAsia"/>
        </w:rPr>
        <w:t xml:space="preserve"> 2</w:t>
      </w:r>
      <w:r w:rsidR="009F4780">
        <w:rPr>
          <w:rFonts w:cs="Times New Roman"/>
        </w:rPr>
        <w:t>8</w:t>
      </w:r>
      <w:r w:rsidR="00A73C91">
        <w:rPr>
          <w:rFonts w:cs="Times New Roman" w:hint="eastAsia"/>
        </w:rPr>
        <w:t xml:space="preserve"> (S1-S2</w:t>
      </w:r>
      <w:r w:rsidR="009F4780">
        <w:rPr>
          <w:rFonts w:cs="Times New Roman"/>
        </w:rPr>
        <w:t>8</w:t>
      </w:r>
      <w:r w:rsidR="00A73C91">
        <w:rPr>
          <w:rFonts w:cs="Times New Roman" w:hint="eastAsia"/>
        </w:rPr>
        <w:t>)</w:t>
      </w:r>
    </w:p>
    <w:p w14:paraId="2A3061AC" w14:textId="77777777" w:rsidR="00222BCA" w:rsidRDefault="00222BCA" w:rsidP="00177DBE">
      <w:pPr>
        <w:tabs>
          <w:tab w:val="left" w:pos="6285"/>
        </w:tabs>
        <w:spacing w:line="360" w:lineRule="auto"/>
        <w:jc w:val="center"/>
        <w:rPr>
          <w:rFonts w:cs="Times New Roman"/>
        </w:rPr>
      </w:pPr>
    </w:p>
    <w:p w14:paraId="27AAB54F" w14:textId="6DDC4F42" w:rsidR="001C27D6" w:rsidRDefault="00222BCA" w:rsidP="00222BCA">
      <w:pPr>
        <w:tabs>
          <w:tab w:val="left" w:pos="6285"/>
        </w:tabs>
        <w:spacing w:line="360" w:lineRule="auto"/>
        <w:jc w:val="center"/>
        <w:rPr>
          <w:rFonts w:cs="Times New Roman"/>
        </w:rPr>
      </w:pPr>
      <w:r>
        <w:rPr>
          <w:rFonts w:cs="Times New Roman"/>
        </w:rPr>
        <w:t>Supplementary Texts:</w:t>
      </w:r>
      <w:r>
        <w:rPr>
          <w:rFonts w:cs="Times New Roman" w:hint="eastAsia"/>
        </w:rPr>
        <w:t xml:space="preserve"> </w:t>
      </w:r>
      <w:r w:rsidR="003D7B41">
        <w:rPr>
          <w:rFonts w:cs="Times New Roman"/>
        </w:rPr>
        <w:t>1-</w:t>
      </w:r>
      <w:r>
        <w:rPr>
          <w:rFonts w:cs="Times New Roman"/>
        </w:rPr>
        <w:t>7</w:t>
      </w:r>
    </w:p>
    <w:p w14:paraId="65F6FED0" w14:textId="77777777" w:rsidR="00222BCA" w:rsidRDefault="00222BCA" w:rsidP="00222BCA">
      <w:pPr>
        <w:tabs>
          <w:tab w:val="left" w:pos="6285"/>
        </w:tabs>
        <w:spacing w:line="360" w:lineRule="auto"/>
        <w:jc w:val="center"/>
        <w:rPr>
          <w:rFonts w:cs="Times New Roman"/>
        </w:rPr>
      </w:pPr>
    </w:p>
    <w:p w14:paraId="3EB4FDAB" w14:textId="2E64B5AC" w:rsidR="00FE0878" w:rsidRDefault="00FE0878" w:rsidP="00177DBE">
      <w:pPr>
        <w:tabs>
          <w:tab w:val="left" w:pos="6285"/>
        </w:tabs>
        <w:spacing w:line="360" w:lineRule="auto"/>
        <w:jc w:val="center"/>
        <w:rPr>
          <w:rFonts w:cs="Times New Roman"/>
        </w:rPr>
      </w:pPr>
      <w:r>
        <w:rPr>
          <w:rFonts w:cs="Times New Roman"/>
        </w:rPr>
        <w:t>Supplementary Figures:</w:t>
      </w:r>
      <w:r w:rsidR="004D72D6">
        <w:rPr>
          <w:rFonts w:cs="Times New Roman" w:hint="eastAsia"/>
        </w:rPr>
        <w:t xml:space="preserve"> </w:t>
      </w:r>
      <w:r w:rsidR="003D7B41">
        <w:rPr>
          <w:rFonts w:cs="Times New Roman"/>
        </w:rPr>
        <w:t>1-</w:t>
      </w:r>
      <w:r w:rsidR="00574E2D">
        <w:rPr>
          <w:rFonts w:cs="Times New Roman"/>
        </w:rPr>
        <w:t>20</w:t>
      </w:r>
    </w:p>
    <w:p w14:paraId="4F95C9D9" w14:textId="77777777" w:rsidR="001C27D6" w:rsidRDefault="001C27D6" w:rsidP="00177DBE">
      <w:pPr>
        <w:tabs>
          <w:tab w:val="left" w:pos="6285"/>
        </w:tabs>
        <w:spacing w:line="360" w:lineRule="auto"/>
        <w:jc w:val="center"/>
        <w:rPr>
          <w:rFonts w:cs="Times New Roman"/>
        </w:rPr>
      </w:pPr>
    </w:p>
    <w:p w14:paraId="31F17E90" w14:textId="229C2E3D" w:rsidR="00141B36" w:rsidRDefault="00141B36" w:rsidP="00177DBE">
      <w:pPr>
        <w:tabs>
          <w:tab w:val="left" w:pos="6285"/>
        </w:tabs>
        <w:spacing w:line="360" w:lineRule="auto"/>
        <w:jc w:val="center"/>
        <w:rPr>
          <w:rFonts w:cs="Times New Roman" w:hint="eastAsia"/>
        </w:rPr>
      </w:pPr>
      <w:r>
        <w:rPr>
          <w:rFonts w:cs="Times New Roman"/>
        </w:rPr>
        <w:t xml:space="preserve">Supplementary Table: </w:t>
      </w:r>
      <w:r w:rsidR="000C7C34">
        <w:rPr>
          <w:rFonts w:cs="Times New Roman"/>
        </w:rPr>
        <w:t>1</w:t>
      </w:r>
    </w:p>
    <w:p w14:paraId="044B69BC" w14:textId="54978894" w:rsidR="00E450B2" w:rsidRDefault="00342A08">
      <w:pPr>
        <w:spacing w:after="160" w:line="259" w:lineRule="auto"/>
        <w:rPr>
          <w:rFonts w:cs="Times New Roman"/>
        </w:rPr>
      </w:pPr>
      <w:r>
        <w:rPr>
          <w:rFonts w:cs="Times New Roman"/>
        </w:rPr>
        <w:br w:type="page"/>
      </w:r>
    </w:p>
    <w:p w14:paraId="5D2FF956" w14:textId="41B2BB6C" w:rsidR="00A85BB7" w:rsidRPr="009D48F1" w:rsidRDefault="00E450B2" w:rsidP="00BA6D77">
      <w:pPr>
        <w:spacing w:after="240" w:line="360" w:lineRule="auto"/>
        <w:jc w:val="center"/>
        <w:rPr>
          <w:rFonts w:cs="Times New Roman"/>
          <w:b/>
          <w:bCs/>
        </w:rPr>
      </w:pPr>
      <w:r w:rsidRPr="009D48F1">
        <w:rPr>
          <w:rFonts w:cs="Times New Roman"/>
          <w:b/>
          <w:bCs/>
        </w:rPr>
        <w:lastRenderedPageBreak/>
        <w:t>Table of Contents</w:t>
      </w:r>
    </w:p>
    <w:p w14:paraId="3CCB4082" w14:textId="77777777" w:rsidR="000820D9" w:rsidRDefault="000820D9" w:rsidP="008A4C16">
      <w:pPr>
        <w:spacing w:line="360" w:lineRule="auto"/>
        <w:jc w:val="both"/>
        <w:rPr>
          <w:rFonts w:cs="Times New Roman"/>
          <w:b/>
          <w:bCs/>
          <w:sz w:val="20"/>
          <w:szCs w:val="20"/>
        </w:rPr>
      </w:pPr>
      <w:r w:rsidRPr="009D48F1">
        <w:rPr>
          <w:rFonts w:cs="Times New Roman"/>
          <w:b/>
          <w:bCs/>
          <w:sz w:val="20"/>
          <w:szCs w:val="20"/>
        </w:rPr>
        <w:t>Supplementary Methods</w:t>
      </w:r>
    </w:p>
    <w:p w14:paraId="510633AB" w14:textId="77B8AA34" w:rsidR="008A4C16" w:rsidRDefault="008A4C16" w:rsidP="008A4C16">
      <w:pPr>
        <w:spacing w:line="360" w:lineRule="auto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Chemicals and Materials.</w:t>
      </w:r>
    </w:p>
    <w:p w14:paraId="249F779F" w14:textId="4174CCC5" w:rsidR="00E96BCA" w:rsidRPr="0099219C" w:rsidRDefault="00E96BCA" w:rsidP="00E96BCA">
      <w:pPr>
        <w:spacing w:line="360" w:lineRule="auto"/>
        <w:rPr>
          <w:rFonts w:cs="Times New Roman"/>
          <w:sz w:val="20"/>
          <w:szCs w:val="20"/>
        </w:rPr>
      </w:pPr>
      <w:r w:rsidRPr="0099219C">
        <w:rPr>
          <w:rFonts w:cs="Times New Roman"/>
          <w:sz w:val="20"/>
          <w:szCs w:val="20"/>
        </w:rPr>
        <w:t xml:space="preserve">Supplementary </w:t>
      </w:r>
      <w:r>
        <w:rPr>
          <w:rFonts w:cs="Times New Roman"/>
          <w:sz w:val="20"/>
          <w:szCs w:val="20"/>
        </w:rPr>
        <w:t>Text</w:t>
      </w:r>
      <w:r w:rsidRPr="0099219C">
        <w:rPr>
          <w:rFonts w:cs="Times New Roman"/>
          <w:sz w:val="20"/>
          <w:szCs w:val="20"/>
        </w:rPr>
        <w:t xml:space="preserve"> 1. </w:t>
      </w:r>
      <w:r w:rsidRPr="006174B5">
        <w:rPr>
          <w:rFonts w:cs="Times New Roman"/>
          <w:sz w:val="20"/>
          <w:szCs w:val="20"/>
        </w:rPr>
        <w:t>Normalized pollutant removal rate calculation.</w:t>
      </w:r>
    </w:p>
    <w:p w14:paraId="14BCE083" w14:textId="4A5EC512" w:rsidR="00E96BCA" w:rsidRPr="006174B5" w:rsidRDefault="00E96BCA" w:rsidP="00E96BCA">
      <w:pPr>
        <w:spacing w:line="360" w:lineRule="auto"/>
        <w:rPr>
          <w:rFonts w:cs="Times New Roman"/>
          <w:sz w:val="20"/>
          <w:szCs w:val="20"/>
        </w:rPr>
      </w:pPr>
      <w:r w:rsidRPr="0099219C">
        <w:rPr>
          <w:rFonts w:cs="Times New Roman"/>
          <w:sz w:val="20"/>
          <w:szCs w:val="20"/>
        </w:rPr>
        <w:t xml:space="preserve">Supplementary </w:t>
      </w:r>
      <w:r w:rsidRPr="006174B5">
        <w:rPr>
          <w:rFonts w:cs="Times New Roman"/>
          <w:sz w:val="20"/>
          <w:szCs w:val="20"/>
        </w:rPr>
        <w:t xml:space="preserve">Text 2. </w:t>
      </w:r>
      <w:r w:rsidR="00E0682C" w:rsidRPr="006174B5">
        <w:rPr>
          <w:rFonts w:cs="Times New Roman"/>
          <w:sz w:val="20"/>
          <w:szCs w:val="20"/>
        </w:rPr>
        <w:t xml:space="preserve">Energy consumption calculation. </w:t>
      </w:r>
    </w:p>
    <w:p w14:paraId="2CFDBB96" w14:textId="31CD2ED7" w:rsidR="00E96BCA" w:rsidRPr="00E0682C" w:rsidRDefault="00E96BCA" w:rsidP="00E96BCA">
      <w:pPr>
        <w:spacing w:line="360" w:lineRule="auto"/>
        <w:rPr>
          <w:rFonts w:cs="Times New Roman"/>
          <w:color w:val="000000" w:themeColor="text1"/>
          <w:sz w:val="20"/>
          <w:szCs w:val="20"/>
        </w:rPr>
      </w:pPr>
      <w:r w:rsidRPr="00E0682C">
        <w:rPr>
          <w:rFonts w:cs="Times New Roman"/>
          <w:color w:val="000000" w:themeColor="text1"/>
          <w:sz w:val="20"/>
          <w:szCs w:val="20"/>
        </w:rPr>
        <w:t xml:space="preserve">Supplementary Text 3. </w:t>
      </w:r>
      <w:r w:rsidR="00E0682C" w:rsidRPr="00E0682C">
        <w:rPr>
          <w:rFonts w:cs="Times New Roman"/>
          <w:color w:val="000000" w:themeColor="text1"/>
          <w:sz w:val="20"/>
          <w:szCs w:val="20"/>
        </w:rPr>
        <w:t>Optimization for pristine TiO</w:t>
      </w:r>
      <w:r w:rsidR="00E0682C" w:rsidRPr="00E0682C">
        <w:rPr>
          <w:rFonts w:cs="Times New Roman"/>
          <w:color w:val="000000" w:themeColor="text1"/>
          <w:sz w:val="20"/>
          <w:szCs w:val="20"/>
          <w:vertAlign w:val="subscript"/>
        </w:rPr>
        <w:t>2</w:t>
      </w:r>
      <w:r w:rsidR="00E0682C" w:rsidRPr="00E0682C">
        <w:rPr>
          <w:rFonts w:cs="Times New Roman"/>
          <w:color w:val="000000" w:themeColor="text1"/>
          <w:sz w:val="20"/>
          <w:szCs w:val="20"/>
        </w:rPr>
        <w:t xml:space="preserve"> nanowire synthesis.</w:t>
      </w:r>
      <w:r w:rsidR="00E0682C" w:rsidRPr="00E0682C">
        <w:rPr>
          <w:rFonts w:cs="Times New Roman"/>
          <w:b/>
          <w:bCs/>
          <w:color w:val="000000" w:themeColor="text1"/>
        </w:rPr>
        <w:t xml:space="preserve"> </w:t>
      </w:r>
    </w:p>
    <w:p w14:paraId="1D123399" w14:textId="5E9C97F9" w:rsidR="00E96BCA" w:rsidRPr="00E0682C" w:rsidRDefault="00E96BCA" w:rsidP="00E96BCA">
      <w:pPr>
        <w:spacing w:line="360" w:lineRule="auto"/>
        <w:rPr>
          <w:rFonts w:cs="Times New Roman"/>
          <w:color w:val="000000" w:themeColor="text1"/>
          <w:sz w:val="20"/>
          <w:szCs w:val="20"/>
        </w:rPr>
      </w:pPr>
      <w:r w:rsidRPr="00E0682C">
        <w:rPr>
          <w:rFonts w:cs="Times New Roman"/>
          <w:color w:val="000000" w:themeColor="text1"/>
          <w:sz w:val="20"/>
          <w:szCs w:val="20"/>
        </w:rPr>
        <w:t xml:space="preserve">Supplementary Text 4. </w:t>
      </w:r>
      <w:r w:rsidR="00E0682C" w:rsidRPr="00E0682C">
        <w:rPr>
          <w:rFonts w:cs="Times New Roman"/>
          <w:color w:val="000000" w:themeColor="text1"/>
          <w:sz w:val="20"/>
          <w:szCs w:val="20"/>
        </w:rPr>
        <w:t>Synthesis of TiO</w:t>
      </w:r>
      <w:r w:rsidR="00E0682C" w:rsidRPr="00E0682C">
        <w:rPr>
          <w:rFonts w:cs="Times New Roman"/>
          <w:color w:val="000000" w:themeColor="text1"/>
          <w:sz w:val="20"/>
          <w:szCs w:val="20"/>
          <w:vertAlign w:val="subscript"/>
        </w:rPr>
        <w:t>x</w:t>
      </w:r>
      <w:r w:rsidR="00E0682C" w:rsidRPr="00E0682C">
        <w:rPr>
          <w:rFonts w:cs="Times New Roman"/>
          <w:color w:val="000000" w:themeColor="text1"/>
          <w:sz w:val="20"/>
          <w:szCs w:val="20"/>
        </w:rPr>
        <w:t xml:space="preserve"> nanowire by H</w:t>
      </w:r>
      <w:r w:rsidR="00E0682C" w:rsidRPr="00E0682C">
        <w:rPr>
          <w:rFonts w:cs="Times New Roman"/>
          <w:color w:val="000000" w:themeColor="text1"/>
          <w:sz w:val="20"/>
          <w:szCs w:val="20"/>
          <w:vertAlign w:val="subscript"/>
        </w:rPr>
        <w:t>2</w:t>
      </w:r>
      <w:r w:rsidR="00E0682C" w:rsidRPr="00E0682C">
        <w:rPr>
          <w:rFonts w:cs="Times New Roman"/>
          <w:color w:val="000000" w:themeColor="text1"/>
          <w:sz w:val="20"/>
          <w:szCs w:val="20"/>
        </w:rPr>
        <w:t xml:space="preserve"> reduction.</w:t>
      </w:r>
    </w:p>
    <w:p w14:paraId="5E5240B5" w14:textId="6F8FA372" w:rsidR="00E96BCA" w:rsidRPr="00E0682C" w:rsidRDefault="00E96BCA" w:rsidP="00E96BCA">
      <w:pPr>
        <w:spacing w:line="360" w:lineRule="auto"/>
        <w:rPr>
          <w:rFonts w:cs="Times New Roman"/>
          <w:color w:val="000000" w:themeColor="text1"/>
          <w:sz w:val="20"/>
          <w:szCs w:val="20"/>
        </w:rPr>
      </w:pPr>
      <w:r w:rsidRPr="00E0682C">
        <w:rPr>
          <w:rFonts w:cs="Times New Roman"/>
          <w:color w:val="000000" w:themeColor="text1"/>
          <w:sz w:val="20"/>
          <w:szCs w:val="20"/>
        </w:rPr>
        <w:t xml:space="preserve">Supplementary Text 5. </w:t>
      </w:r>
      <w:r w:rsidR="00E0682C" w:rsidRPr="00E0682C">
        <w:rPr>
          <w:rFonts w:cs="Times New Roman"/>
          <w:color w:val="000000" w:themeColor="text1"/>
          <w:sz w:val="20"/>
          <w:szCs w:val="20"/>
        </w:rPr>
        <w:t xml:space="preserve">Hydraulic retention time calculation. </w:t>
      </w:r>
    </w:p>
    <w:p w14:paraId="14894E93" w14:textId="0DC1FC4C" w:rsidR="00E96BCA" w:rsidRPr="00E0682C" w:rsidRDefault="00E96BCA" w:rsidP="00E96BCA">
      <w:pPr>
        <w:spacing w:line="360" w:lineRule="auto"/>
        <w:rPr>
          <w:rFonts w:cs="Times New Roman"/>
          <w:color w:val="000000" w:themeColor="text1"/>
          <w:sz w:val="20"/>
          <w:szCs w:val="20"/>
        </w:rPr>
      </w:pPr>
      <w:r w:rsidRPr="00E0682C">
        <w:rPr>
          <w:rFonts w:cs="Times New Roman"/>
          <w:color w:val="000000" w:themeColor="text1"/>
          <w:sz w:val="20"/>
          <w:szCs w:val="20"/>
        </w:rPr>
        <w:t xml:space="preserve">Supplementary Text 6. </w:t>
      </w:r>
      <w:r w:rsidR="00E0682C" w:rsidRPr="00E0682C">
        <w:rPr>
          <w:rFonts w:cs="Times New Roman"/>
          <w:color w:val="000000" w:themeColor="text1"/>
          <w:sz w:val="20"/>
          <w:szCs w:val="20"/>
        </w:rPr>
        <w:t xml:space="preserve">EO treatment for recalcitrant organic micropollutants. </w:t>
      </w:r>
    </w:p>
    <w:p w14:paraId="63789957" w14:textId="784EB334" w:rsidR="00E96BCA" w:rsidRPr="00E0682C" w:rsidRDefault="00E96BCA" w:rsidP="00E0682C">
      <w:pPr>
        <w:spacing w:after="240" w:line="360" w:lineRule="auto"/>
        <w:rPr>
          <w:rFonts w:cs="Times New Roman"/>
          <w:color w:val="000000" w:themeColor="text1"/>
          <w:sz w:val="20"/>
          <w:szCs w:val="20"/>
        </w:rPr>
      </w:pPr>
      <w:r w:rsidRPr="00E0682C">
        <w:rPr>
          <w:rFonts w:cs="Times New Roman"/>
          <w:color w:val="000000" w:themeColor="text1"/>
          <w:sz w:val="20"/>
          <w:szCs w:val="20"/>
        </w:rPr>
        <w:t xml:space="preserve">Supplementary Text 7. </w:t>
      </w:r>
      <w:r w:rsidR="00E0682C" w:rsidRPr="00E0682C">
        <w:rPr>
          <w:rFonts w:cs="Times New Roman"/>
          <w:color w:val="000000" w:themeColor="text1"/>
          <w:sz w:val="20"/>
          <w:szCs w:val="20"/>
        </w:rPr>
        <w:t xml:space="preserve">Flow-through EO mechanism investigation. </w:t>
      </w:r>
    </w:p>
    <w:p w14:paraId="48C946CF" w14:textId="5426A4A6" w:rsidR="000820D9" w:rsidRPr="009D48F1" w:rsidRDefault="000820D9" w:rsidP="006174B5">
      <w:pPr>
        <w:spacing w:line="360" w:lineRule="auto"/>
        <w:jc w:val="both"/>
        <w:rPr>
          <w:rFonts w:cs="Times New Roman"/>
          <w:b/>
          <w:bCs/>
          <w:sz w:val="20"/>
          <w:szCs w:val="20"/>
        </w:rPr>
      </w:pPr>
      <w:r w:rsidRPr="009D48F1">
        <w:rPr>
          <w:rFonts w:cs="Times New Roman"/>
          <w:b/>
          <w:bCs/>
          <w:sz w:val="20"/>
          <w:szCs w:val="20"/>
        </w:rPr>
        <w:t>Supplementary Figures</w:t>
      </w:r>
    </w:p>
    <w:p w14:paraId="065A0263" w14:textId="12FF6DD0" w:rsidR="00BF3C83" w:rsidRPr="008A4C16" w:rsidRDefault="00244591" w:rsidP="008A4C16">
      <w:pPr>
        <w:spacing w:line="360" w:lineRule="auto"/>
        <w:rPr>
          <w:rFonts w:cs="Times New Roman"/>
          <w:sz w:val="20"/>
          <w:szCs w:val="20"/>
        </w:rPr>
      </w:pPr>
      <w:r w:rsidRPr="008A4C16">
        <w:rPr>
          <w:rFonts w:cs="Times New Roman"/>
          <w:sz w:val="20"/>
          <w:szCs w:val="20"/>
        </w:rPr>
        <w:t>Supplementary Figure</w:t>
      </w:r>
      <w:r w:rsidR="009D48F1" w:rsidRPr="008A4C16">
        <w:rPr>
          <w:rFonts w:cs="Times New Roman"/>
          <w:sz w:val="20"/>
          <w:szCs w:val="20"/>
        </w:rPr>
        <w:t xml:space="preserve"> </w:t>
      </w:r>
      <w:r w:rsidR="008B6D95">
        <w:rPr>
          <w:rFonts w:cs="Times New Roman"/>
          <w:sz w:val="20"/>
          <w:szCs w:val="20"/>
        </w:rPr>
        <w:t>1</w:t>
      </w:r>
      <w:r w:rsidRPr="008A4C16">
        <w:rPr>
          <w:rFonts w:cs="Times New Roman"/>
          <w:sz w:val="20"/>
          <w:szCs w:val="20"/>
        </w:rPr>
        <w:t xml:space="preserve">. </w:t>
      </w:r>
      <w:r w:rsidRPr="008A4C16">
        <w:rPr>
          <w:rFonts w:cs="Times New Roman" w:hint="eastAsia"/>
          <w:sz w:val="20"/>
          <w:szCs w:val="20"/>
        </w:rPr>
        <w:t xml:space="preserve">SEM images of the </w:t>
      </w:r>
      <w:r w:rsidRPr="008A4C16">
        <w:rPr>
          <w:rFonts w:cs="Times New Roman"/>
          <w:sz w:val="20"/>
          <w:szCs w:val="20"/>
        </w:rPr>
        <w:t xml:space="preserve">pristine </w:t>
      </w:r>
      <w:r w:rsidRPr="008A4C16">
        <w:rPr>
          <w:rFonts w:cs="Times New Roman" w:hint="eastAsia"/>
          <w:sz w:val="20"/>
          <w:szCs w:val="20"/>
        </w:rPr>
        <w:t>TiO</w:t>
      </w:r>
      <w:r w:rsidRPr="008A4C16">
        <w:rPr>
          <w:rFonts w:cs="Times New Roman" w:hint="eastAsia"/>
          <w:sz w:val="20"/>
          <w:szCs w:val="20"/>
          <w:vertAlign w:val="subscript"/>
        </w:rPr>
        <w:t xml:space="preserve">2 </w:t>
      </w:r>
      <w:r w:rsidRPr="008A4C16">
        <w:rPr>
          <w:rFonts w:cs="Times New Roman"/>
          <w:sz w:val="20"/>
          <w:szCs w:val="20"/>
        </w:rPr>
        <w:t>nanowires synthesi</w:t>
      </w:r>
      <w:r w:rsidR="00746E5F" w:rsidRPr="008A4C16">
        <w:rPr>
          <w:rFonts w:cs="Times New Roman"/>
          <w:sz w:val="20"/>
          <w:szCs w:val="20"/>
        </w:rPr>
        <w:t>s</w:t>
      </w:r>
      <w:r w:rsidR="000A69F1" w:rsidRPr="008A4C16">
        <w:rPr>
          <w:rFonts w:cs="Times New Roman"/>
          <w:sz w:val="20"/>
          <w:szCs w:val="20"/>
        </w:rPr>
        <w:t xml:space="preserve"> for EG optimization</w:t>
      </w:r>
      <w:r w:rsidR="00746E5F" w:rsidRPr="008A4C16">
        <w:rPr>
          <w:rFonts w:cs="Times New Roman"/>
          <w:sz w:val="20"/>
          <w:szCs w:val="20"/>
        </w:rPr>
        <w:t>.</w:t>
      </w:r>
    </w:p>
    <w:p w14:paraId="3C2D9C55" w14:textId="4E79E52A" w:rsidR="00BF3C83" w:rsidRPr="008A4C16" w:rsidRDefault="00D815D4" w:rsidP="008A4C16">
      <w:pPr>
        <w:spacing w:line="360" w:lineRule="auto"/>
        <w:rPr>
          <w:rFonts w:cs="Times New Roman"/>
          <w:sz w:val="20"/>
          <w:szCs w:val="20"/>
        </w:rPr>
      </w:pPr>
      <w:r w:rsidRPr="008A4C16">
        <w:rPr>
          <w:rFonts w:cs="Times New Roman"/>
          <w:sz w:val="20"/>
          <w:szCs w:val="20"/>
        </w:rPr>
        <w:t xml:space="preserve">Supplementary Figure </w:t>
      </w:r>
      <w:r w:rsidR="008B6D95">
        <w:rPr>
          <w:rFonts w:cs="Times New Roman"/>
          <w:sz w:val="20"/>
          <w:szCs w:val="20"/>
        </w:rPr>
        <w:t>2</w:t>
      </w:r>
      <w:r w:rsidRPr="008A4C16">
        <w:rPr>
          <w:rFonts w:cs="Times New Roman"/>
          <w:sz w:val="20"/>
          <w:szCs w:val="20"/>
        </w:rPr>
        <w:t xml:space="preserve">. </w:t>
      </w:r>
      <w:r w:rsidR="00F30151" w:rsidRPr="008A4C16">
        <w:rPr>
          <w:rFonts w:cs="Times New Roman" w:hint="eastAsia"/>
          <w:sz w:val="20"/>
          <w:szCs w:val="20"/>
        </w:rPr>
        <w:t xml:space="preserve">SEM images of the </w:t>
      </w:r>
      <w:r w:rsidR="00F30151" w:rsidRPr="008A4C16">
        <w:rPr>
          <w:rFonts w:cs="Times New Roman"/>
          <w:sz w:val="20"/>
          <w:szCs w:val="20"/>
        </w:rPr>
        <w:t xml:space="preserve">pristine </w:t>
      </w:r>
      <w:r w:rsidR="00F30151" w:rsidRPr="008A4C16">
        <w:rPr>
          <w:rFonts w:cs="Times New Roman" w:hint="eastAsia"/>
          <w:sz w:val="20"/>
          <w:szCs w:val="20"/>
        </w:rPr>
        <w:t>TiO</w:t>
      </w:r>
      <w:r w:rsidR="00F30151" w:rsidRPr="008A4C16">
        <w:rPr>
          <w:rFonts w:cs="Times New Roman" w:hint="eastAsia"/>
          <w:sz w:val="20"/>
          <w:szCs w:val="20"/>
          <w:vertAlign w:val="subscript"/>
        </w:rPr>
        <w:t xml:space="preserve">2 </w:t>
      </w:r>
      <w:r w:rsidR="00F30151" w:rsidRPr="008A4C16">
        <w:rPr>
          <w:rFonts w:cs="Times New Roman"/>
          <w:sz w:val="20"/>
          <w:szCs w:val="20"/>
        </w:rPr>
        <w:t>nanowires synthesis for NaOH optimization.</w:t>
      </w:r>
    </w:p>
    <w:p w14:paraId="39F69F65" w14:textId="42792A07" w:rsidR="00F30151" w:rsidRPr="008A4C16" w:rsidRDefault="00F30151" w:rsidP="008A4C16">
      <w:pPr>
        <w:spacing w:line="360" w:lineRule="auto"/>
        <w:rPr>
          <w:rFonts w:cs="Times New Roman"/>
          <w:sz w:val="20"/>
          <w:szCs w:val="20"/>
        </w:rPr>
      </w:pPr>
      <w:r w:rsidRPr="008A4C16">
        <w:rPr>
          <w:rFonts w:cs="Times New Roman"/>
          <w:sz w:val="20"/>
          <w:szCs w:val="20"/>
        </w:rPr>
        <w:t xml:space="preserve">Supplementary Figure </w:t>
      </w:r>
      <w:r w:rsidR="008B6D95">
        <w:rPr>
          <w:rFonts w:cs="Times New Roman"/>
          <w:sz w:val="20"/>
          <w:szCs w:val="20"/>
        </w:rPr>
        <w:t>3</w:t>
      </w:r>
      <w:r w:rsidRPr="008A4C16">
        <w:rPr>
          <w:rFonts w:cs="Times New Roman"/>
          <w:sz w:val="20"/>
          <w:szCs w:val="20"/>
        </w:rPr>
        <w:t xml:space="preserve">. </w:t>
      </w:r>
      <w:r w:rsidR="00A7419E" w:rsidRPr="008A4C16">
        <w:rPr>
          <w:rFonts w:cs="Times New Roman"/>
          <w:sz w:val="20"/>
          <w:szCs w:val="20"/>
        </w:rPr>
        <w:t>Comparison of TiO</w:t>
      </w:r>
      <w:r w:rsidR="00A7419E" w:rsidRPr="008A4C16">
        <w:rPr>
          <w:rFonts w:cs="Times New Roman"/>
          <w:sz w:val="20"/>
          <w:szCs w:val="20"/>
          <w:vertAlign w:val="subscript"/>
        </w:rPr>
        <w:t xml:space="preserve">x </w:t>
      </w:r>
      <w:r w:rsidR="00A7419E" w:rsidRPr="008A4C16">
        <w:rPr>
          <w:rFonts w:cs="Times New Roman"/>
          <w:sz w:val="20"/>
          <w:szCs w:val="20"/>
        </w:rPr>
        <w:t>nanowires made of different reduction methods.</w:t>
      </w:r>
    </w:p>
    <w:p w14:paraId="2F054AB2" w14:textId="77736BAC" w:rsidR="00953859" w:rsidRPr="008A4C16" w:rsidRDefault="00953859" w:rsidP="008A4C16">
      <w:pPr>
        <w:spacing w:line="360" w:lineRule="auto"/>
        <w:rPr>
          <w:rFonts w:cs="Times New Roman"/>
          <w:b/>
          <w:bCs/>
          <w:sz w:val="20"/>
          <w:szCs w:val="20"/>
        </w:rPr>
      </w:pPr>
      <w:r w:rsidRPr="008A4C16">
        <w:rPr>
          <w:rFonts w:cs="Times New Roman"/>
          <w:sz w:val="20"/>
          <w:szCs w:val="20"/>
        </w:rPr>
        <w:t xml:space="preserve">Supplementary Figure </w:t>
      </w:r>
      <w:r w:rsidR="008B6D95">
        <w:rPr>
          <w:rFonts w:cs="Times New Roman"/>
          <w:sz w:val="20"/>
          <w:szCs w:val="20"/>
        </w:rPr>
        <w:t>4</w:t>
      </w:r>
      <w:r w:rsidRPr="008A4C16">
        <w:rPr>
          <w:rFonts w:cs="Times New Roman"/>
          <w:sz w:val="20"/>
          <w:szCs w:val="20"/>
        </w:rPr>
        <w:t xml:space="preserve">. Effects of </w:t>
      </w:r>
      <w:r w:rsidRPr="008A4C16">
        <w:rPr>
          <w:rFonts w:cs="Times New Roman" w:hint="eastAsia"/>
          <w:sz w:val="20"/>
          <w:szCs w:val="20"/>
        </w:rPr>
        <w:t>NaBH</w:t>
      </w:r>
      <w:r w:rsidRPr="008A4C16">
        <w:rPr>
          <w:rFonts w:cs="Times New Roman" w:hint="eastAsia"/>
          <w:sz w:val="20"/>
          <w:szCs w:val="20"/>
          <w:vertAlign w:val="subscript"/>
        </w:rPr>
        <w:t>4</w:t>
      </w:r>
      <w:r w:rsidRPr="008A4C16">
        <w:rPr>
          <w:rFonts w:cs="Times New Roman"/>
          <w:sz w:val="20"/>
          <w:szCs w:val="20"/>
        </w:rPr>
        <w:t xml:space="preserve"> amount on nanowire reduction efficiency.</w:t>
      </w:r>
    </w:p>
    <w:p w14:paraId="68454A4E" w14:textId="0BBB3FA8" w:rsidR="000820D9" w:rsidRPr="008A4C16" w:rsidRDefault="00953859" w:rsidP="008A4C16">
      <w:pPr>
        <w:spacing w:line="360" w:lineRule="auto"/>
        <w:rPr>
          <w:rFonts w:cs="Times New Roman"/>
          <w:sz w:val="20"/>
          <w:szCs w:val="20"/>
        </w:rPr>
      </w:pPr>
      <w:r w:rsidRPr="008A4C16">
        <w:rPr>
          <w:rFonts w:cs="Times New Roman"/>
          <w:sz w:val="20"/>
          <w:szCs w:val="20"/>
        </w:rPr>
        <w:t>Supplementary</w:t>
      </w:r>
      <w:r w:rsidR="00830535" w:rsidRPr="008A4C16">
        <w:rPr>
          <w:rFonts w:cs="Times New Roman"/>
          <w:sz w:val="20"/>
          <w:szCs w:val="20"/>
        </w:rPr>
        <w:t xml:space="preserve"> </w:t>
      </w:r>
      <w:r w:rsidRPr="008A4C16">
        <w:rPr>
          <w:rFonts w:cs="Times New Roman"/>
          <w:sz w:val="20"/>
          <w:szCs w:val="20"/>
        </w:rPr>
        <w:t xml:space="preserve">Figure </w:t>
      </w:r>
      <w:r w:rsidR="008B6D95">
        <w:rPr>
          <w:rFonts w:cs="Times New Roman"/>
          <w:sz w:val="20"/>
          <w:szCs w:val="20"/>
        </w:rPr>
        <w:t>5</w:t>
      </w:r>
      <w:r w:rsidRPr="008A4C16">
        <w:rPr>
          <w:rFonts w:cs="Times New Roman"/>
          <w:sz w:val="20"/>
          <w:szCs w:val="20"/>
        </w:rPr>
        <w:t>. Sheet resistance change of the NaBH</w:t>
      </w:r>
      <w:r w:rsidRPr="008A4C16">
        <w:rPr>
          <w:rFonts w:cs="Times New Roman"/>
          <w:sz w:val="20"/>
          <w:szCs w:val="20"/>
          <w:vertAlign w:val="subscript"/>
        </w:rPr>
        <w:t>4</w:t>
      </w:r>
      <w:r w:rsidRPr="008A4C16">
        <w:rPr>
          <w:rFonts w:cs="Times New Roman"/>
          <w:sz w:val="20"/>
          <w:szCs w:val="20"/>
        </w:rPr>
        <w:t>-reduced TiO</w:t>
      </w:r>
      <w:r w:rsidRPr="00573D35">
        <w:rPr>
          <w:rFonts w:cs="Times New Roman"/>
          <w:sz w:val="20"/>
          <w:szCs w:val="20"/>
          <w:vertAlign w:val="subscript"/>
        </w:rPr>
        <w:t>x</w:t>
      </w:r>
      <w:r w:rsidRPr="008A4C16">
        <w:rPr>
          <w:rFonts w:cs="Times New Roman"/>
          <w:sz w:val="20"/>
          <w:szCs w:val="20"/>
        </w:rPr>
        <w:t xml:space="preserve"> nanowires</w:t>
      </w:r>
      <w:r w:rsidR="00830535" w:rsidRPr="008A4C16">
        <w:rPr>
          <w:rFonts w:cs="Times New Roman"/>
          <w:sz w:val="20"/>
          <w:szCs w:val="20"/>
        </w:rPr>
        <w:t>.</w:t>
      </w:r>
    </w:p>
    <w:p w14:paraId="0A551B59" w14:textId="0D003483" w:rsidR="00830535" w:rsidRPr="008A4C16" w:rsidRDefault="00AE3C44" w:rsidP="008A4C16">
      <w:pPr>
        <w:spacing w:line="360" w:lineRule="auto"/>
        <w:rPr>
          <w:rFonts w:cs="Times New Roman"/>
          <w:sz w:val="20"/>
          <w:szCs w:val="20"/>
        </w:rPr>
      </w:pPr>
      <w:r w:rsidRPr="008A4C16">
        <w:rPr>
          <w:rFonts w:cs="Times New Roman"/>
          <w:sz w:val="20"/>
          <w:szCs w:val="20"/>
        </w:rPr>
        <w:t xml:space="preserve">Supplementary Figure </w:t>
      </w:r>
      <w:r w:rsidR="008B6D95">
        <w:rPr>
          <w:rFonts w:cs="Times New Roman"/>
          <w:sz w:val="20"/>
          <w:szCs w:val="20"/>
        </w:rPr>
        <w:t>6</w:t>
      </w:r>
      <w:r w:rsidRPr="008A4C16">
        <w:rPr>
          <w:rFonts w:cs="Times New Roman"/>
          <w:sz w:val="20"/>
          <w:szCs w:val="20"/>
        </w:rPr>
        <w:t xml:space="preserve">. </w:t>
      </w:r>
      <w:r w:rsidR="00905157" w:rsidRPr="008A4C16">
        <w:rPr>
          <w:rFonts w:cs="Times New Roman" w:hint="eastAsia"/>
          <w:sz w:val="20"/>
          <w:szCs w:val="20"/>
        </w:rPr>
        <w:t xml:space="preserve">XRD patterns of </w:t>
      </w:r>
      <w:r w:rsidR="00905157" w:rsidRPr="008A4C16">
        <w:rPr>
          <w:rFonts w:cs="Times New Roman"/>
          <w:sz w:val="20"/>
          <w:szCs w:val="20"/>
        </w:rPr>
        <w:t>different TiO</w:t>
      </w:r>
      <w:r w:rsidR="00905157" w:rsidRPr="008A4C16">
        <w:rPr>
          <w:rFonts w:cs="Times New Roman"/>
          <w:sz w:val="20"/>
          <w:szCs w:val="20"/>
          <w:vertAlign w:val="subscript"/>
        </w:rPr>
        <w:t>x</w:t>
      </w:r>
      <w:r w:rsidR="00905157" w:rsidRPr="008A4C16">
        <w:rPr>
          <w:rFonts w:cs="Times New Roman"/>
          <w:sz w:val="20"/>
          <w:szCs w:val="20"/>
        </w:rPr>
        <w:t xml:space="preserve"> nanowires.</w:t>
      </w:r>
    </w:p>
    <w:p w14:paraId="096500B7" w14:textId="6B26E544" w:rsidR="006318A4" w:rsidRPr="008A4C16" w:rsidRDefault="00905157" w:rsidP="008A4C16">
      <w:pPr>
        <w:spacing w:line="360" w:lineRule="auto"/>
        <w:rPr>
          <w:rFonts w:cs="Times New Roman"/>
          <w:sz w:val="20"/>
          <w:szCs w:val="20"/>
        </w:rPr>
      </w:pPr>
      <w:r w:rsidRPr="008A4C16">
        <w:rPr>
          <w:rFonts w:cs="Times New Roman"/>
          <w:sz w:val="20"/>
          <w:szCs w:val="20"/>
        </w:rPr>
        <w:t xml:space="preserve">Supplementary Figure </w:t>
      </w:r>
      <w:r w:rsidR="008B6D95">
        <w:rPr>
          <w:rFonts w:cs="Times New Roman"/>
          <w:sz w:val="20"/>
          <w:szCs w:val="20"/>
        </w:rPr>
        <w:t>7</w:t>
      </w:r>
      <w:r w:rsidRPr="008A4C16">
        <w:rPr>
          <w:rFonts w:cs="Times New Roman"/>
          <w:sz w:val="20"/>
          <w:szCs w:val="20"/>
        </w:rPr>
        <w:t xml:space="preserve">. </w:t>
      </w:r>
      <w:r w:rsidR="006318A4" w:rsidRPr="008A4C16">
        <w:rPr>
          <w:rFonts w:cs="Times New Roman" w:hint="eastAsia"/>
          <w:sz w:val="20"/>
          <w:szCs w:val="20"/>
        </w:rPr>
        <w:t xml:space="preserve">XPS spectra of Ti 2p peak </w:t>
      </w:r>
      <w:r w:rsidR="006318A4" w:rsidRPr="008A4C16">
        <w:rPr>
          <w:rFonts w:cs="Times New Roman"/>
          <w:sz w:val="20"/>
          <w:szCs w:val="20"/>
        </w:rPr>
        <w:t>of different TiO</w:t>
      </w:r>
      <w:r w:rsidR="006318A4" w:rsidRPr="008A4C16">
        <w:rPr>
          <w:rFonts w:cs="Times New Roman"/>
          <w:sz w:val="20"/>
          <w:szCs w:val="20"/>
          <w:vertAlign w:val="subscript"/>
        </w:rPr>
        <w:t>x</w:t>
      </w:r>
      <w:r w:rsidR="006318A4" w:rsidRPr="008A4C16">
        <w:rPr>
          <w:rFonts w:cs="Times New Roman"/>
          <w:sz w:val="20"/>
          <w:szCs w:val="20"/>
        </w:rPr>
        <w:t xml:space="preserve"> nanowires.</w:t>
      </w:r>
    </w:p>
    <w:p w14:paraId="0BCC1D19" w14:textId="15AA8660" w:rsidR="006318A4" w:rsidRPr="008A4C16" w:rsidRDefault="006318A4" w:rsidP="008A4C16">
      <w:pPr>
        <w:spacing w:line="360" w:lineRule="auto"/>
        <w:rPr>
          <w:rFonts w:cs="Times New Roman"/>
          <w:sz w:val="20"/>
          <w:szCs w:val="20"/>
        </w:rPr>
      </w:pPr>
      <w:r w:rsidRPr="008A4C16">
        <w:rPr>
          <w:rFonts w:cs="Times New Roman"/>
          <w:sz w:val="20"/>
          <w:szCs w:val="20"/>
        </w:rPr>
        <w:t xml:space="preserve">Supplementary Figure </w:t>
      </w:r>
      <w:r w:rsidR="008B6D95">
        <w:rPr>
          <w:rFonts w:cs="Times New Roman"/>
          <w:sz w:val="20"/>
          <w:szCs w:val="20"/>
        </w:rPr>
        <w:t>8</w:t>
      </w:r>
      <w:r w:rsidRPr="008A4C16">
        <w:rPr>
          <w:rFonts w:cs="Times New Roman"/>
          <w:sz w:val="20"/>
          <w:szCs w:val="20"/>
        </w:rPr>
        <w:t xml:space="preserve">. </w:t>
      </w:r>
      <w:r w:rsidRPr="008A4C16">
        <w:rPr>
          <w:rFonts w:cs="Times New Roman" w:hint="eastAsia"/>
          <w:sz w:val="20"/>
          <w:szCs w:val="20"/>
        </w:rPr>
        <w:t xml:space="preserve">XPS spectra of Pd 3d peak of </w:t>
      </w:r>
      <w:r w:rsidRPr="008A4C16">
        <w:rPr>
          <w:rFonts w:cs="Times New Roman"/>
          <w:sz w:val="20"/>
          <w:szCs w:val="20"/>
        </w:rPr>
        <w:t>different TiO</w:t>
      </w:r>
      <w:r w:rsidRPr="008A4C16">
        <w:rPr>
          <w:rFonts w:cs="Times New Roman"/>
          <w:sz w:val="20"/>
          <w:szCs w:val="20"/>
          <w:vertAlign w:val="subscript"/>
        </w:rPr>
        <w:t>x</w:t>
      </w:r>
      <w:r w:rsidRPr="008A4C16">
        <w:rPr>
          <w:rFonts w:cs="Times New Roman"/>
          <w:sz w:val="20"/>
          <w:szCs w:val="20"/>
        </w:rPr>
        <w:t xml:space="preserve"> nanowires.</w:t>
      </w:r>
    </w:p>
    <w:p w14:paraId="29D61A11" w14:textId="04BF95B4" w:rsidR="00905157" w:rsidRPr="008A4C16" w:rsidRDefault="0002423B" w:rsidP="008A4C16">
      <w:pPr>
        <w:spacing w:line="360" w:lineRule="auto"/>
        <w:rPr>
          <w:rFonts w:cs="Times New Roman"/>
          <w:sz w:val="20"/>
          <w:szCs w:val="20"/>
        </w:rPr>
      </w:pPr>
      <w:r w:rsidRPr="008A4C16">
        <w:rPr>
          <w:rFonts w:cs="Times New Roman"/>
          <w:sz w:val="20"/>
          <w:szCs w:val="20"/>
        </w:rPr>
        <w:t xml:space="preserve">Supplementary Figure </w:t>
      </w:r>
      <w:r w:rsidR="008B6D95">
        <w:rPr>
          <w:rFonts w:cs="Times New Roman"/>
          <w:sz w:val="20"/>
          <w:szCs w:val="20"/>
        </w:rPr>
        <w:t>9</w:t>
      </w:r>
      <w:r w:rsidRPr="008A4C16">
        <w:rPr>
          <w:rFonts w:cs="Times New Roman"/>
          <w:sz w:val="20"/>
          <w:szCs w:val="20"/>
        </w:rPr>
        <w:t xml:space="preserve">. </w:t>
      </w:r>
      <w:r w:rsidR="00900B93" w:rsidRPr="008A4C16">
        <w:rPr>
          <w:rFonts w:cs="Times New Roman"/>
          <w:sz w:val="20"/>
          <w:szCs w:val="20"/>
        </w:rPr>
        <w:t>Morphology and sheet resistance of nanowire filters</w:t>
      </w:r>
      <w:r w:rsidR="002C224E">
        <w:rPr>
          <w:rFonts w:cs="Times New Roman" w:hint="eastAsia"/>
          <w:sz w:val="20"/>
          <w:szCs w:val="20"/>
        </w:rPr>
        <w:t xml:space="preserve"> </w:t>
      </w:r>
      <w:r w:rsidR="002C224E">
        <w:rPr>
          <w:rFonts w:cs="Times New Roman"/>
          <w:sz w:val="20"/>
          <w:szCs w:val="20"/>
        </w:rPr>
        <w:t xml:space="preserve">made by different filter </w:t>
      </w:r>
      <w:r w:rsidR="00900B93" w:rsidRPr="008A4C16">
        <w:rPr>
          <w:rFonts w:cs="Times New Roman"/>
          <w:sz w:val="20"/>
          <w:szCs w:val="20"/>
        </w:rPr>
        <w:t>substrates.</w:t>
      </w:r>
    </w:p>
    <w:p w14:paraId="79EE59FD" w14:textId="20105D34" w:rsidR="00173D63" w:rsidRPr="008A4C16" w:rsidRDefault="00173D63" w:rsidP="008A4C16">
      <w:pPr>
        <w:spacing w:line="360" w:lineRule="auto"/>
        <w:rPr>
          <w:rFonts w:cs="Times New Roman"/>
          <w:sz w:val="20"/>
          <w:szCs w:val="20"/>
        </w:rPr>
      </w:pPr>
      <w:r w:rsidRPr="008A4C16">
        <w:rPr>
          <w:rFonts w:cs="Times New Roman"/>
          <w:sz w:val="20"/>
          <w:szCs w:val="20"/>
        </w:rPr>
        <w:t>Supplementary Figure 1</w:t>
      </w:r>
      <w:r w:rsidR="008B6D95">
        <w:rPr>
          <w:rFonts w:cs="Times New Roman"/>
          <w:sz w:val="20"/>
          <w:szCs w:val="20"/>
        </w:rPr>
        <w:t>0</w:t>
      </w:r>
      <w:r w:rsidRPr="008A4C16">
        <w:rPr>
          <w:rFonts w:cs="Times New Roman"/>
          <w:sz w:val="20"/>
          <w:szCs w:val="20"/>
        </w:rPr>
        <w:t xml:space="preserve">. </w:t>
      </w:r>
      <w:r w:rsidRPr="008A4C16">
        <w:rPr>
          <w:rFonts w:cs="Times New Roman" w:hint="eastAsia"/>
          <w:sz w:val="20"/>
          <w:szCs w:val="20"/>
        </w:rPr>
        <w:t xml:space="preserve">SEM images of </w:t>
      </w:r>
      <w:r w:rsidRPr="008A4C16">
        <w:rPr>
          <w:rFonts w:cs="Times New Roman"/>
          <w:color w:val="000000" w:themeColor="text1"/>
          <w:sz w:val="20"/>
          <w:szCs w:val="20"/>
        </w:rPr>
        <w:t xml:space="preserve">Pd-doped nanowire filters with </w:t>
      </w:r>
      <w:r w:rsidRPr="008A4C16">
        <w:rPr>
          <w:rFonts w:cs="Times New Roman" w:hint="eastAsia"/>
          <w:sz w:val="20"/>
          <w:szCs w:val="20"/>
        </w:rPr>
        <w:t>different</w:t>
      </w:r>
      <w:r w:rsidRPr="008A4C16">
        <w:rPr>
          <w:rFonts w:cs="Times New Roman"/>
          <w:sz w:val="20"/>
          <w:szCs w:val="20"/>
        </w:rPr>
        <w:t xml:space="preserve"> </w:t>
      </w:r>
      <w:r w:rsidR="002C224E">
        <w:rPr>
          <w:rFonts w:cs="Times New Roman"/>
          <w:sz w:val="20"/>
          <w:szCs w:val="20"/>
        </w:rPr>
        <w:t xml:space="preserve">nanowire </w:t>
      </w:r>
      <w:r w:rsidRPr="008A4C16">
        <w:rPr>
          <w:rFonts w:cs="Times New Roman"/>
          <w:sz w:val="20"/>
          <w:szCs w:val="20"/>
        </w:rPr>
        <w:t>loading densities.</w:t>
      </w:r>
    </w:p>
    <w:p w14:paraId="6E90F030" w14:textId="78D61B30" w:rsidR="00A85BB7" w:rsidRPr="008A4C16" w:rsidRDefault="00FC3E08" w:rsidP="008A4C16">
      <w:pPr>
        <w:spacing w:line="360" w:lineRule="auto"/>
        <w:rPr>
          <w:rFonts w:cs="Times New Roman"/>
          <w:sz w:val="20"/>
          <w:szCs w:val="20"/>
        </w:rPr>
      </w:pPr>
      <w:r w:rsidRPr="008A4C16">
        <w:rPr>
          <w:rFonts w:cs="Times New Roman"/>
          <w:sz w:val="20"/>
          <w:szCs w:val="20"/>
        </w:rPr>
        <w:t>Supplementary Figure 1</w:t>
      </w:r>
      <w:r w:rsidR="008B6D95">
        <w:rPr>
          <w:rFonts w:cs="Times New Roman"/>
          <w:sz w:val="20"/>
          <w:szCs w:val="20"/>
        </w:rPr>
        <w:t>1</w:t>
      </w:r>
      <w:r w:rsidRPr="008A4C16">
        <w:rPr>
          <w:rFonts w:cs="Times New Roman"/>
          <w:sz w:val="20"/>
          <w:szCs w:val="20"/>
        </w:rPr>
        <w:t xml:space="preserve">. </w:t>
      </w:r>
      <w:r w:rsidRPr="008A4C16">
        <w:rPr>
          <w:rFonts w:cs="Times New Roman" w:hint="eastAsia"/>
          <w:sz w:val="20"/>
          <w:szCs w:val="20"/>
        </w:rPr>
        <w:t>Electric double-layer capacitance measurement</w:t>
      </w:r>
      <w:r w:rsidRPr="008A4C16">
        <w:rPr>
          <w:rFonts w:cs="Times New Roman"/>
          <w:sz w:val="20"/>
          <w:szCs w:val="20"/>
        </w:rPr>
        <w:t xml:space="preserve"> of different nanowire filters</w:t>
      </w:r>
      <w:r w:rsidR="0099219C" w:rsidRPr="008A4C16">
        <w:rPr>
          <w:rFonts w:cs="Times New Roman"/>
          <w:sz w:val="20"/>
          <w:szCs w:val="20"/>
        </w:rPr>
        <w:t>.</w:t>
      </w:r>
    </w:p>
    <w:p w14:paraId="2FEDC974" w14:textId="4A19F523" w:rsidR="0099219C" w:rsidRPr="008A4C16" w:rsidRDefault="0099219C" w:rsidP="008A4C16">
      <w:pPr>
        <w:spacing w:line="360" w:lineRule="auto"/>
        <w:rPr>
          <w:rFonts w:cs="Times New Roman"/>
          <w:b/>
          <w:bCs/>
          <w:sz w:val="32"/>
          <w:szCs w:val="32"/>
        </w:rPr>
      </w:pPr>
      <w:r w:rsidRPr="008A4C16">
        <w:rPr>
          <w:rFonts w:cs="Times New Roman"/>
          <w:sz w:val="20"/>
          <w:szCs w:val="20"/>
        </w:rPr>
        <w:t>Supplementary Figure 1</w:t>
      </w:r>
      <w:r w:rsidR="008B6D95">
        <w:rPr>
          <w:rFonts w:cs="Times New Roman"/>
          <w:sz w:val="20"/>
          <w:szCs w:val="20"/>
        </w:rPr>
        <w:t>2</w:t>
      </w:r>
      <w:r w:rsidRPr="008A4C16">
        <w:rPr>
          <w:rFonts w:cs="Times New Roman"/>
          <w:sz w:val="20"/>
          <w:szCs w:val="20"/>
        </w:rPr>
        <w:t xml:space="preserve">. </w:t>
      </w:r>
      <w:r w:rsidR="00AF3579">
        <w:rPr>
          <w:rFonts w:cs="Times New Roman"/>
          <w:sz w:val="20"/>
          <w:szCs w:val="20"/>
        </w:rPr>
        <w:t>F</w:t>
      </w:r>
      <w:r w:rsidRPr="008A4C16">
        <w:rPr>
          <w:rFonts w:cs="Times New Roman" w:hint="eastAsia"/>
          <w:sz w:val="20"/>
          <w:szCs w:val="20"/>
        </w:rPr>
        <w:t xml:space="preserve">low-through </w:t>
      </w:r>
      <w:r w:rsidR="00AF3579">
        <w:rPr>
          <w:rFonts w:cs="Times New Roman"/>
          <w:sz w:val="20"/>
          <w:szCs w:val="20"/>
        </w:rPr>
        <w:t xml:space="preserve">EO </w:t>
      </w:r>
      <w:r w:rsidRPr="008A4C16">
        <w:rPr>
          <w:rFonts w:cs="Times New Roman" w:hint="eastAsia"/>
          <w:sz w:val="20"/>
          <w:szCs w:val="20"/>
        </w:rPr>
        <w:t xml:space="preserve">treatment </w:t>
      </w:r>
      <w:r w:rsidRPr="008A4C16">
        <w:rPr>
          <w:rFonts w:cs="Times New Roman"/>
          <w:sz w:val="20"/>
          <w:szCs w:val="20"/>
        </w:rPr>
        <w:t xml:space="preserve">using </w:t>
      </w:r>
      <w:r w:rsidRPr="008A4C16">
        <w:rPr>
          <w:sz w:val="20"/>
          <w:szCs w:val="20"/>
        </w:rPr>
        <w:t xml:space="preserve">the </w:t>
      </w:r>
      <w:r w:rsidRPr="008A4C16">
        <w:rPr>
          <w:rFonts w:hint="eastAsia"/>
          <w:sz w:val="20"/>
          <w:szCs w:val="20"/>
        </w:rPr>
        <w:t>Pd-doped TiO</w:t>
      </w:r>
      <w:r w:rsidRPr="008A4C16">
        <w:rPr>
          <w:rFonts w:hint="eastAsia"/>
          <w:sz w:val="20"/>
          <w:szCs w:val="20"/>
          <w:vertAlign w:val="subscript"/>
        </w:rPr>
        <w:t>x</w:t>
      </w:r>
      <w:r w:rsidRPr="008A4C16">
        <w:rPr>
          <w:rFonts w:hint="eastAsia"/>
          <w:sz w:val="20"/>
          <w:szCs w:val="20"/>
        </w:rPr>
        <w:t xml:space="preserve"> nanowire filter</w:t>
      </w:r>
      <w:r w:rsidRPr="008A4C16">
        <w:rPr>
          <w:rFonts w:cs="Times New Roman" w:hint="eastAsia"/>
          <w:sz w:val="20"/>
          <w:szCs w:val="20"/>
        </w:rPr>
        <w:t>.</w:t>
      </w:r>
      <w:r w:rsidRPr="008A4C16">
        <w:rPr>
          <w:rFonts w:cs="Times New Roman" w:hint="eastAsia"/>
        </w:rPr>
        <w:t xml:space="preserve"> </w:t>
      </w:r>
    </w:p>
    <w:p w14:paraId="4D6E79EF" w14:textId="0BFA5C20" w:rsidR="0099219C" w:rsidRPr="008A4C16" w:rsidRDefault="0099219C" w:rsidP="008A4C16">
      <w:pPr>
        <w:spacing w:line="360" w:lineRule="auto"/>
        <w:rPr>
          <w:rFonts w:cs="Times New Roman"/>
          <w:b/>
          <w:bCs/>
          <w:sz w:val="32"/>
          <w:szCs w:val="32"/>
        </w:rPr>
      </w:pPr>
      <w:r w:rsidRPr="008A4C16">
        <w:rPr>
          <w:rFonts w:cs="Times New Roman"/>
          <w:sz w:val="20"/>
          <w:szCs w:val="20"/>
        </w:rPr>
        <w:t>Supplementary Figure 1</w:t>
      </w:r>
      <w:r w:rsidR="008B6D95">
        <w:rPr>
          <w:rFonts w:cs="Times New Roman"/>
          <w:sz w:val="20"/>
          <w:szCs w:val="20"/>
        </w:rPr>
        <w:t>3</w:t>
      </w:r>
      <w:r w:rsidRPr="008A4C16">
        <w:rPr>
          <w:rFonts w:cs="Times New Roman"/>
          <w:sz w:val="20"/>
          <w:szCs w:val="20"/>
        </w:rPr>
        <w:t xml:space="preserve">. Removal efficiency of different recalcitrant organic pollutants. </w:t>
      </w:r>
    </w:p>
    <w:p w14:paraId="0408E87C" w14:textId="6CB27FDF" w:rsidR="0024036B" w:rsidRPr="008A4C16" w:rsidRDefault="0099219C" w:rsidP="008A4C16">
      <w:pPr>
        <w:spacing w:line="360" w:lineRule="auto"/>
        <w:rPr>
          <w:rFonts w:cs="Times New Roman"/>
          <w:b/>
          <w:bCs/>
          <w:sz w:val="20"/>
          <w:szCs w:val="20"/>
        </w:rPr>
      </w:pPr>
      <w:r w:rsidRPr="008A4C16">
        <w:rPr>
          <w:rFonts w:cs="Times New Roman"/>
          <w:sz w:val="20"/>
          <w:szCs w:val="20"/>
        </w:rPr>
        <w:t>Supplementary Figure 1</w:t>
      </w:r>
      <w:r w:rsidR="008B6D95">
        <w:rPr>
          <w:rFonts w:cs="Times New Roman"/>
          <w:sz w:val="20"/>
          <w:szCs w:val="20"/>
        </w:rPr>
        <w:t>4</w:t>
      </w:r>
      <w:r w:rsidRPr="008A4C16">
        <w:rPr>
          <w:rFonts w:cs="Times New Roman"/>
          <w:sz w:val="20"/>
          <w:szCs w:val="20"/>
        </w:rPr>
        <w:t xml:space="preserve">. </w:t>
      </w:r>
      <w:r w:rsidR="0024036B" w:rsidRPr="008A4C16">
        <w:rPr>
          <w:rFonts w:cs="Times New Roman" w:hint="eastAsia"/>
          <w:sz w:val="20"/>
          <w:szCs w:val="20"/>
        </w:rPr>
        <w:t xml:space="preserve">BA removal efficiency at different initial </w:t>
      </w:r>
      <w:r w:rsidR="0024036B" w:rsidRPr="008A4C16">
        <w:rPr>
          <w:rFonts w:cs="Times New Roman"/>
          <w:sz w:val="20"/>
          <w:szCs w:val="20"/>
        </w:rPr>
        <w:t>concentrations</w:t>
      </w:r>
      <w:r w:rsidR="0024036B" w:rsidRPr="008A4C16">
        <w:rPr>
          <w:rFonts w:cs="Times New Roman" w:hint="eastAsia"/>
          <w:sz w:val="20"/>
          <w:szCs w:val="20"/>
        </w:rPr>
        <w:t>.</w:t>
      </w:r>
    </w:p>
    <w:p w14:paraId="24199AA0" w14:textId="5B1303DC" w:rsidR="00A50B99" w:rsidRPr="008A4C16" w:rsidRDefault="0024036B" w:rsidP="008A4C16">
      <w:pPr>
        <w:spacing w:line="360" w:lineRule="auto"/>
        <w:rPr>
          <w:rFonts w:cs="Times New Roman"/>
          <w:b/>
          <w:bCs/>
          <w:sz w:val="20"/>
          <w:szCs w:val="20"/>
        </w:rPr>
      </w:pPr>
      <w:r w:rsidRPr="008A4C16">
        <w:rPr>
          <w:rFonts w:cs="Times New Roman"/>
          <w:sz w:val="20"/>
          <w:szCs w:val="20"/>
        </w:rPr>
        <w:t>Supplementary Figure 1</w:t>
      </w:r>
      <w:r w:rsidR="008B6D95">
        <w:rPr>
          <w:rFonts w:cs="Times New Roman"/>
          <w:sz w:val="20"/>
          <w:szCs w:val="20"/>
        </w:rPr>
        <w:t>5</w:t>
      </w:r>
      <w:r w:rsidRPr="008A4C16">
        <w:rPr>
          <w:rFonts w:cs="Times New Roman"/>
          <w:sz w:val="20"/>
          <w:szCs w:val="20"/>
        </w:rPr>
        <w:t>.</w:t>
      </w:r>
      <w:r w:rsidR="00A50B99" w:rsidRPr="008A4C16">
        <w:rPr>
          <w:rFonts w:cs="Times New Roman"/>
          <w:sz w:val="20"/>
          <w:szCs w:val="20"/>
        </w:rPr>
        <w:t xml:space="preserve"> </w:t>
      </w:r>
      <w:r w:rsidR="00A50B99" w:rsidRPr="008A4C16">
        <w:rPr>
          <w:rFonts w:cs="Times New Roman" w:hint="eastAsia"/>
          <w:sz w:val="20"/>
          <w:szCs w:val="20"/>
        </w:rPr>
        <w:t>BA removal efficiency with TBA radical scavenger</w:t>
      </w:r>
      <w:r w:rsidR="00A50B99" w:rsidRPr="008A4C16">
        <w:rPr>
          <w:rFonts w:cs="Times New Roman"/>
          <w:sz w:val="20"/>
          <w:szCs w:val="20"/>
        </w:rPr>
        <w:t xml:space="preserve"> </w:t>
      </w:r>
      <w:r w:rsidR="00AF3579">
        <w:rPr>
          <w:rFonts w:cs="Times New Roman"/>
          <w:sz w:val="20"/>
          <w:szCs w:val="20"/>
        </w:rPr>
        <w:t>under flow mode</w:t>
      </w:r>
      <w:r w:rsidR="00A50B99" w:rsidRPr="008A4C16">
        <w:rPr>
          <w:rFonts w:cs="Times New Roman" w:hint="eastAsia"/>
          <w:sz w:val="20"/>
          <w:szCs w:val="20"/>
        </w:rPr>
        <w:t>.</w:t>
      </w:r>
    </w:p>
    <w:p w14:paraId="00580488" w14:textId="0A74F86D" w:rsidR="006A0141" w:rsidRPr="008A4C16" w:rsidRDefault="00A50B99" w:rsidP="008A4C16">
      <w:pPr>
        <w:spacing w:line="360" w:lineRule="auto"/>
        <w:rPr>
          <w:rFonts w:cs="Times New Roman"/>
          <w:sz w:val="20"/>
          <w:szCs w:val="20"/>
        </w:rPr>
      </w:pPr>
      <w:r w:rsidRPr="008A4C16">
        <w:rPr>
          <w:rFonts w:cs="Times New Roman"/>
          <w:sz w:val="20"/>
          <w:szCs w:val="20"/>
        </w:rPr>
        <w:t>Supplementary Figure 1</w:t>
      </w:r>
      <w:r w:rsidR="008B6D95">
        <w:rPr>
          <w:rFonts w:cs="Times New Roman"/>
          <w:sz w:val="20"/>
          <w:szCs w:val="20"/>
        </w:rPr>
        <w:t>6</w:t>
      </w:r>
      <w:r w:rsidRPr="008A4C16">
        <w:rPr>
          <w:rFonts w:cs="Times New Roman"/>
          <w:sz w:val="20"/>
          <w:szCs w:val="20"/>
        </w:rPr>
        <w:t xml:space="preserve">. </w:t>
      </w:r>
      <w:r w:rsidRPr="008A4C16">
        <w:rPr>
          <w:rFonts w:cs="Times New Roman" w:hint="eastAsia"/>
          <w:sz w:val="20"/>
          <w:szCs w:val="20"/>
        </w:rPr>
        <w:t xml:space="preserve">BA removal efficiency with TBA radical scavenger </w:t>
      </w:r>
      <w:r w:rsidR="00357C02">
        <w:rPr>
          <w:rFonts w:cs="Times New Roman"/>
          <w:sz w:val="20"/>
          <w:szCs w:val="20"/>
        </w:rPr>
        <w:t>under batch mode</w:t>
      </w:r>
      <w:r w:rsidRPr="008A4C16">
        <w:rPr>
          <w:rFonts w:cs="Times New Roman" w:hint="eastAsia"/>
          <w:sz w:val="20"/>
          <w:szCs w:val="20"/>
        </w:rPr>
        <w:t>.</w:t>
      </w:r>
      <w:r w:rsidRPr="008A4C16">
        <w:rPr>
          <w:rFonts w:cs="Times New Roman"/>
          <w:sz w:val="20"/>
          <w:szCs w:val="20"/>
        </w:rPr>
        <w:t xml:space="preserve"> </w:t>
      </w:r>
    </w:p>
    <w:p w14:paraId="28093D58" w14:textId="5D42632D" w:rsidR="006A0141" w:rsidRPr="008A4C16" w:rsidRDefault="006A0141" w:rsidP="008A4C16">
      <w:pPr>
        <w:spacing w:line="360" w:lineRule="auto"/>
        <w:rPr>
          <w:rFonts w:cs="Times New Roman"/>
          <w:b/>
          <w:bCs/>
          <w:sz w:val="20"/>
          <w:szCs w:val="20"/>
        </w:rPr>
      </w:pPr>
      <w:r w:rsidRPr="008A4C16">
        <w:rPr>
          <w:rFonts w:cs="Times New Roman"/>
          <w:sz w:val="20"/>
          <w:szCs w:val="20"/>
        </w:rPr>
        <w:t>Supplementary Figure 1</w:t>
      </w:r>
      <w:r w:rsidR="008B6D95">
        <w:rPr>
          <w:rFonts w:cs="Times New Roman"/>
          <w:sz w:val="20"/>
          <w:szCs w:val="20"/>
        </w:rPr>
        <w:t>7</w:t>
      </w:r>
      <w:r w:rsidRPr="008A4C16">
        <w:rPr>
          <w:rFonts w:cs="Times New Roman"/>
          <w:sz w:val="20"/>
          <w:szCs w:val="20"/>
        </w:rPr>
        <w:t xml:space="preserve">. </w:t>
      </w:r>
      <w:r w:rsidRPr="008A4C16">
        <w:rPr>
          <w:rFonts w:cs="Times New Roman" w:hint="eastAsia"/>
          <w:sz w:val="20"/>
          <w:szCs w:val="20"/>
        </w:rPr>
        <w:t xml:space="preserve">Oxalate removal </w:t>
      </w:r>
      <w:r w:rsidRPr="008A4C16">
        <w:rPr>
          <w:rFonts w:cs="Times New Roman"/>
          <w:sz w:val="20"/>
          <w:szCs w:val="20"/>
        </w:rPr>
        <w:t>efficiency</w:t>
      </w:r>
      <w:r w:rsidRPr="008A4C16">
        <w:rPr>
          <w:rFonts w:cs="Times New Roman" w:hint="eastAsia"/>
          <w:sz w:val="20"/>
          <w:szCs w:val="20"/>
        </w:rPr>
        <w:t xml:space="preserve"> with TBA radical scavenger</w:t>
      </w:r>
      <w:r w:rsidR="00357C02">
        <w:rPr>
          <w:rFonts w:cs="Times New Roman"/>
          <w:sz w:val="20"/>
          <w:szCs w:val="20"/>
        </w:rPr>
        <w:t xml:space="preserve"> under flow mode</w:t>
      </w:r>
      <w:r w:rsidR="00357C02" w:rsidRPr="008A4C16">
        <w:rPr>
          <w:rFonts w:cs="Times New Roman" w:hint="eastAsia"/>
          <w:sz w:val="20"/>
          <w:szCs w:val="20"/>
        </w:rPr>
        <w:t>.</w:t>
      </w:r>
    </w:p>
    <w:p w14:paraId="1C63FC58" w14:textId="1E84B24C" w:rsidR="006A0141" w:rsidRPr="008A4C16" w:rsidRDefault="006A0141" w:rsidP="008A4C16">
      <w:pPr>
        <w:spacing w:line="360" w:lineRule="auto"/>
        <w:rPr>
          <w:rFonts w:cs="Times New Roman"/>
          <w:b/>
          <w:bCs/>
          <w:sz w:val="20"/>
          <w:szCs w:val="20"/>
        </w:rPr>
      </w:pPr>
      <w:r w:rsidRPr="008A4C16">
        <w:rPr>
          <w:rFonts w:cs="Times New Roman"/>
          <w:sz w:val="20"/>
          <w:szCs w:val="20"/>
        </w:rPr>
        <w:t>Supplementary Figure 1</w:t>
      </w:r>
      <w:r w:rsidR="008B6D95">
        <w:rPr>
          <w:rFonts w:cs="Times New Roman"/>
          <w:sz w:val="20"/>
          <w:szCs w:val="20"/>
        </w:rPr>
        <w:t>8</w:t>
      </w:r>
      <w:r w:rsidRPr="008A4C16">
        <w:rPr>
          <w:rFonts w:cs="Times New Roman"/>
          <w:sz w:val="20"/>
          <w:szCs w:val="20"/>
        </w:rPr>
        <w:t xml:space="preserve">. </w:t>
      </w:r>
      <w:r w:rsidRPr="008A4C16">
        <w:rPr>
          <w:rFonts w:cs="Times New Roman" w:hint="eastAsia"/>
          <w:sz w:val="20"/>
          <w:szCs w:val="20"/>
        </w:rPr>
        <w:t xml:space="preserve">BA removal efficiency </w:t>
      </w:r>
      <w:r w:rsidRPr="008A4C16">
        <w:rPr>
          <w:rFonts w:cs="Times New Roman"/>
          <w:sz w:val="20"/>
          <w:szCs w:val="20"/>
        </w:rPr>
        <w:t>in</w:t>
      </w:r>
      <w:r w:rsidRPr="008A4C16">
        <w:rPr>
          <w:rFonts w:cs="Times New Roman" w:hint="eastAsia"/>
          <w:sz w:val="20"/>
          <w:szCs w:val="20"/>
        </w:rPr>
        <w:t xml:space="preserve"> different electrolyte</w:t>
      </w:r>
      <w:r w:rsidRPr="008A4C16">
        <w:rPr>
          <w:rFonts w:cs="Times New Roman"/>
          <w:sz w:val="20"/>
          <w:szCs w:val="20"/>
        </w:rPr>
        <w:t>s</w:t>
      </w:r>
      <w:r w:rsidRPr="008A4C16">
        <w:rPr>
          <w:rFonts w:cs="Times New Roman" w:hint="eastAsia"/>
          <w:sz w:val="20"/>
          <w:szCs w:val="20"/>
        </w:rPr>
        <w:t>.</w:t>
      </w:r>
      <w:r w:rsidRPr="008A4C16">
        <w:rPr>
          <w:rFonts w:cs="Times New Roman" w:hint="eastAsia"/>
        </w:rPr>
        <w:t xml:space="preserve"> </w:t>
      </w:r>
    </w:p>
    <w:p w14:paraId="17A294C3" w14:textId="2F86772D" w:rsidR="00687F12" w:rsidRDefault="006A0141" w:rsidP="008B6D95">
      <w:pPr>
        <w:spacing w:line="360" w:lineRule="auto"/>
        <w:rPr>
          <w:rFonts w:cs="Times New Roman"/>
          <w:sz w:val="20"/>
          <w:szCs w:val="20"/>
        </w:rPr>
      </w:pPr>
      <w:r w:rsidRPr="008A4C16">
        <w:rPr>
          <w:rFonts w:cs="Times New Roman"/>
          <w:sz w:val="20"/>
          <w:szCs w:val="20"/>
        </w:rPr>
        <w:t xml:space="preserve">Supplementary Figure </w:t>
      </w:r>
      <w:r w:rsidR="008B6D95">
        <w:rPr>
          <w:rFonts w:cs="Times New Roman"/>
          <w:sz w:val="20"/>
          <w:szCs w:val="20"/>
        </w:rPr>
        <w:t>19</w:t>
      </w:r>
      <w:r w:rsidRPr="008A4C16">
        <w:rPr>
          <w:rFonts w:cs="Times New Roman"/>
          <w:sz w:val="20"/>
          <w:szCs w:val="20"/>
        </w:rPr>
        <w:t xml:space="preserve">. Optical images </w:t>
      </w:r>
      <w:r w:rsidRPr="008A4C16">
        <w:rPr>
          <w:rFonts w:cs="Times New Roman" w:hint="eastAsia"/>
          <w:sz w:val="20"/>
          <w:szCs w:val="20"/>
        </w:rPr>
        <w:t xml:space="preserve">of </w:t>
      </w:r>
      <w:r w:rsidR="00687F12" w:rsidRPr="008A4C16">
        <w:rPr>
          <w:rFonts w:cs="Times New Roman"/>
          <w:sz w:val="20"/>
          <w:szCs w:val="20"/>
        </w:rPr>
        <w:t>Pd-doped</w:t>
      </w:r>
      <w:r w:rsidRPr="008A4C16">
        <w:rPr>
          <w:rFonts w:cs="Times New Roman"/>
          <w:sz w:val="20"/>
          <w:szCs w:val="20"/>
        </w:rPr>
        <w:t xml:space="preserve"> </w:t>
      </w:r>
      <w:r w:rsidRPr="008A4C16">
        <w:rPr>
          <w:rFonts w:cs="Times New Roman" w:hint="eastAsia"/>
          <w:sz w:val="20"/>
          <w:szCs w:val="20"/>
        </w:rPr>
        <w:t>TiO</w:t>
      </w:r>
      <w:r w:rsidRPr="00357C02">
        <w:rPr>
          <w:rFonts w:cs="Times New Roman" w:hint="eastAsia"/>
          <w:sz w:val="20"/>
          <w:szCs w:val="20"/>
          <w:vertAlign w:val="subscript"/>
        </w:rPr>
        <w:t>x</w:t>
      </w:r>
      <w:r w:rsidRPr="008A4C16">
        <w:rPr>
          <w:rFonts w:cs="Times New Roman" w:hint="eastAsia"/>
          <w:sz w:val="20"/>
          <w:szCs w:val="20"/>
        </w:rPr>
        <w:t xml:space="preserve"> nanowires </w:t>
      </w:r>
      <w:r w:rsidRPr="008A4C16">
        <w:rPr>
          <w:rFonts w:cs="Times New Roman"/>
          <w:sz w:val="20"/>
          <w:szCs w:val="20"/>
        </w:rPr>
        <w:t>after long-term EO operation</w:t>
      </w:r>
      <w:r w:rsidRPr="006A0141">
        <w:rPr>
          <w:rFonts w:cs="Times New Roman" w:hint="eastAsia"/>
          <w:sz w:val="20"/>
          <w:szCs w:val="20"/>
        </w:rPr>
        <w:t>.</w:t>
      </w:r>
      <w:r w:rsidRPr="006A0141">
        <w:rPr>
          <w:rFonts w:cs="Times New Roman"/>
          <w:sz w:val="20"/>
          <w:szCs w:val="20"/>
        </w:rPr>
        <w:t xml:space="preserve"> </w:t>
      </w:r>
    </w:p>
    <w:p w14:paraId="247A2396" w14:textId="16DE74F5" w:rsidR="008B6D95" w:rsidRDefault="008B6D95" w:rsidP="00222BCA">
      <w:pPr>
        <w:spacing w:after="240" w:line="360" w:lineRule="auto"/>
        <w:rPr>
          <w:rFonts w:cs="Times New Roman"/>
          <w:sz w:val="20"/>
          <w:szCs w:val="20"/>
        </w:rPr>
      </w:pPr>
      <w:r w:rsidRPr="008A4C16">
        <w:rPr>
          <w:rFonts w:cs="Times New Roman"/>
          <w:sz w:val="20"/>
          <w:szCs w:val="20"/>
        </w:rPr>
        <w:t xml:space="preserve">Supplementary Figure </w:t>
      </w:r>
      <w:r>
        <w:rPr>
          <w:rFonts w:cs="Times New Roman"/>
          <w:sz w:val="20"/>
          <w:szCs w:val="20"/>
        </w:rPr>
        <w:t>20</w:t>
      </w:r>
      <w:r w:rsidRPr="008A4C16">
        <w:rPr>
          <w:rFonts w:cs="Times New Roman"/>
          <w:sz w:val="20"/>
          <w:szCs w:val="20"/>
        </w:rPr>
        <w:t>. Cell</w:t>
      </w:r>
      <w:r w:rsidRPr="008A4C16">
        <w:rPr>
          <w:rFonts w:cs="Times New Roman" w:hint="eastAsia"/>
          <w:sz w:val="20"/>
          <w:szCs w:val="20"/>
        </w:rPr>
        <w:t xml:space="preserve"> setup</w:t>
      </w:r>
      <w:r w:rsidRPr="008A4C16">
        <w:rPr>
          <w:rFonts w:cs="Times New Roman"/>
          <w:sz w:val="20"/>
          <w:szCs w:val="20"/>
        </w:rPr>
        <w:t xml:space="preserve"> for e</w:t>
      </w:r>
      <w:r w:rsidRPr="008A4C16">
        <w:rPr>
          <w:rFonts w:cs="Times New Roman" w:hint="eastAsia"/>
          <w:sz w:val="20"/>
          <w:szCs w:val="20"/>
        </w:rPr>
        <w:t xml:space="preserve">lectrochemical characterization of the nanowire filter. </w:t>
      </w:r>
    </w:p>
    <w:p w14:paraId="149D5B63" w14:textId="1D0CEABE" w:rsidR="00024EA1" w:rsidRPr="009D48F1" w:rsidRDefault="00024EA1" w:rsidP="00222BCA">
      <w:pPr>
        <w:spacing w:line="360" w:lineRule="auto"/>
        <w:jc w:val="both"/>
        <w:rPr>
          <w:rFonts w:cs="Times New Roman"/>
          <w:b/>
          <w:bCs/>
          <w:sz w:val="20"/>
          <w:szCs w:val="20"/>
        </w:rPr>
      </w:pPr>
      <w:r w:rsidRPr="009D48F1">
        <w:rPr>
          <w:rFonts w:cs="Times New Roman"/>
          <w:b/>
          <w:bCs/>
          <w:sz w:val="20"/>
          <w:szCs w:val="20"/>
        </w:rPr>
        <w:t xml:space="preserve">Supplementary </w:t>
      </w:r>
      <w:r>
        <w:rPr>
          <w:rFonts w:cs="Times New Roman"/>
          <w:b/>
          <w:bCs/>
          <w:sz w:val="20"/>
          <w:szCs w:val="20"/>
        </w:rPr>
        <w:t>Table</w:t>
      </w:r>
    </w:p>
    <w:p w14:paraId="655F506D" w14:textId="31020216" w:rsidR="00024EA1" w:rsidRDefault="001E0C6A" w:rsidP="008A4C16">
      <w:pPr>
        <w:spacing w:line="360" w:lineRule="auto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Supplementary Table</w:t>
      </w:r>
      <w:r w:rsidRPr="006A0141">
        <w:rPr>
          <w:rFonts w:cs="Times New Roman"/>
          <w:sz w:val="20"/>
          <w:szCs w:val="20"/>
        </w:rPr>
        <w:t xml:space="preserve"> </w:t>
      </w:r>
      <w:r>
        <w:rPr>
          <w:rFonts w:cs="Times New Roman"/>
          <w:sz w:val="20"/>
          <w:szCs w:val="20"/>
        </w:rPr>
        <w:t>1</w:t>
      </w:r>
      <w:r w:rsidRPr="006A0141">
        <w:rPr>
          <w:rFonts w:cs="Times New Roman"/>
          <w:sz w:val="20"/>
          <w:szCs w:val="20"/>
        </w:rPr>
        <w:t xml:space="preserve">. </w:t>
      </w:r>
      <w:r w:rsidRPr="001E0C6A">
        <w:rPr>
          <w:rFonts w:cs="Times New Roman"/>
          <w:sz w:val="20"/>
          <w:szCs w:val="20"/>
        </w:rPr>
        <w:t>Composition of the simulated groundwater</w:t>
      </w:r>
      <w:r w:rsidR="007647FB">
        <w:rPr>
          <w:rFonts w:cs="Times New Roman"/>
          <w:sz w:val="20"/>
          <w:szCs w:val="20"/>
        </w:rPr>
        <w:t>.</w:t>
      </w:r>
    </w:p>
    <w:p w14:paraId="583D45FC" w14:textId="5DAFADD9" w:rsidR="00342A08" w:rsidRPr="007647FB" w:rsidRDefault="00A85BB7" w:rsidP="007647FB">
      <w:pPr>
        <w:spacing w:after="160" w:line="259" w:lineRule="auto"/>
        <w:rPr>
          <w:rFonts w:cs="Times New Roman"/>
          <w:b/>
          <w:bCs/>
          <w:sz w:val="20"/>
          <w:szCs w:val="20"/>
        </w:rPr>
      </w:pPr>
      <w:r w:rsidRPr="006A0141">
        <w:rPr>
          <w:rFonts w:cs="Times New Roman"/>
          <w:b/>
          <w:bCs/>
          <w:sz w:val="20"/>
          <w:szCs w:val="20"/>
        </w:rPr>
        <w:br w:type="page"/>
      </w:r>
    </w:p>
    <w:p w14:paraId="3B0FB74A" w14:textId="3D87BAE4" w:rsidR="006B07FA" w:rsidRPr="00BC2CE8" w:rsidRDefault="00BC2CE8" w:rsidP="00E256F4">
      <w:pPr>
        <w:spacing w:after="240"/>
        <w:jc w:val="both"/>
        <w:rPr>
          <w:rFonts w:cs="Times New Roman"/>
          <w:b/>
          <w:bCs/>
        </w:rPr>
      </w:pPr>
      <w:r>
        <w:rPr>
          <w:rFonts w:cs="Times New Roman"/>
          <w:b/>
          <w:bCs/>
        </w:rPr>
        <w:lastRenderedPageBreak/>
        <w:t>Supplementary Methods</w:t>
      </w:r>
    </w:p>
    <w:p w14:paraId="19CBBCF2" w14:textId="1664D26C" w:rsidR="00E256F4" w:rsidRDefault="00E256F4" w:rsidP="00CA54E7">
      <w:pPr>
        <w:spacing w:after="240" w:line="360" w:lineRule="auto"/>
        <w:jc w:val="both"/>
        <w:rPr>
          <w:rFonts w:cs="Times New Roman"/>
        </w:rPr>
      </w:pPr>
      <w:r w:rsidRPr="00A7474C">
        <w:rPr>
          <w:rFonts w:cs="Times New Roman"/>
          <w:b/>
          <w:bCs/>
        </w:rPr>
        <w:t>Chemicals and Materials</w:t>
      </w:r>
      <w:r>
        <w:rPr>
          <w:rFonts w:cs="Times New Roman"/>
          <w:b/>
          <w:bCs/>
        </w:rPr>
        <w:t>.</w:t>
      </w:r>
      <w:r>
        <w:rPr>
          <w:rFonts w:cs="Times New Roman" w:hint="eastAsia"/>
          <w:b/>
          <w:bCs/>
        </w:rPr>
        <w:t xml:space="preserve"> </w:t>
      </w:r>
      <w:r w:rsidRPr="0011582D">
        <w:rPr>
          <w:rFonts w:cs="Times New Roman"/>
        </w:rPr>
        <w:t>Titanium</w:t>
      </w:r>
      <w:r>
        <w:rPr>
          <w:rFonts w:cs="Times New Roman"/>
        </w:rPr>
        <w:t xml:space="preserve"> </w:t>
      </w:r>
      <w:r w:rsidR="00BA7BF7">
        <w:rPr>
          <w:rFonts w:cs="Times New Roman"/>
        </w:rPr>
        <w:t>di</w:t>
      </w:r>
      <w:r w:rsidRPr="0011582D">
        <w:rPr>
          <w:rFonts w:cs="Times New Roman"/>
        </w:rPr>
        <w:t>oxide</w:t>
      </w:r>
      <w:r>
        <w:rPr>
          <w:rFonts w:cs="Times New Roman"/>
        </w:rPr>
        <w:t xml:space="preserve"> nanoparticles</w:t>
      </w:r>
      <w:r>
        <w:rPr>
          <w:rFonts w:cs="Times New Roman"/>
          <w:b/>
          <w:bCs/>
        </w:rPr>
        <w:t xml:space="preserve"> </w:t>
      </w:r>
      <w:r w:rsidRPr="00A7474C">
        <w:rPr>
          <w:rFonts w:cs="Times New Roman"/>
        </w:rPr>
        <w:t>(</w:t>
      </w:r>
      <w:r>
        <w:rPr>
          <w:rFonts w:cs="Times New Roman"/>
        </w:rPr>
        <w:t>TiO</w:t>
      </w:r>
      <w:r w:rsidRPr="0011582D">
        <w:rPr>
          <w:rFonts w:cs="Times New Roman"/>
          <w:vertAlign w:val="subscript"/>
        </w:rPr>
        <w:t>2</w:t>
      </w:r>
      <w:r w:rsidRPr="00A7474C">
        <w:rPr>
          <w:rFonts w:cs="Times New Roman"/>
        </w:rPr>
        <w:t>,</w:t>
      </w:r>
      <w:r>
        <w:rPr>
          <w:rFonts w:cs="Times New Roman"/>
        </w:rPr>
        <w:t xml:space="preserve"> average size of 21 nm, </w:t>
      </w:r>
      <w:r w:rsidRPr="00A7474C">
        <w:rPr>
          <w:rFonts w:cs="Times New Roman"/>
        </w:rPr>
        <w:t>≥99.</w:t>
      </w:r>
      <w:r>
        <w:rPr>
          <w:rFonts w:cs="Times New Roman"/>
        </w:rPr>
        <w:t>5</w:t>
      </w:r>
      <w:r w:rsidRPr="00A7474C">
        <w:rPr>
          <w:rFonts w:cs="Times New Roman"/>
        </w:rPr>
        <w:t>%), sodium borohydride (NaBH</w:t>
      </w:r>
      <w:r w:rsidRPr="00A7474C">
        <w:rPr>
          <w:rFonts w:cs="Times New Roman"/>
          <w:vertAlign w:val="subscript"/>
        </w:rPr>
        <w:t>4</w:t>
      </w:r>
      <w:r>
        <w:rPr>
          <w:rFonts w:cs="Times New Roman" w:hint="eastAsia"/>
        </w:rPr>
        <w:t xml:space="preserve">, </w:t>
      </w:r>
      <w:r w:rsidRPr="00A7474C">
        <w:rPr>
          <w:rFonts w:cs="Times New Roman"/>
        </w:rPr>
        <w:t>9</w:t>
      </w:r>
      <w:r>
        <w:rPr>
          <w:rFonts w:cs="Times New Roman"/>
        </w:rPr>
        <w:t>9</w:t>
      </w:r>
      <w:r w:rsidRPr="00A7474C">
        <w:rPr>
          <w:rFonts w:cs="Times New Roman"/>
        </w:rPr>
        <w:t>%), sodium perchlorate (NaClO</w:t>
      </w:r>
      <w:r w:rsidRPr="00A7474C">
        <w:rPr>
          <w:rFonts w:cs="Times New Roman"/>
          <w:vertAlign w:val="subscript"/>
        </w:rPr>
        <w:t>4</w:t>
      </w:r>
      <w:r w:rsidRPr="00A7474C">
        <w:rPr>
          <w:rFonts w:cs="Times New Roman"/>
        </w:rPr>
        <w:t xml:space="preserve">, ≥98.0%), </w:t>
      </w:r>
      <w:r>
        <w:rPr>
          <w:rFonts w:cs="Times New Roman"/>
        </w:rPr>
        <w:t>benzoic acid (C</w:t>
      </w:r>
      <w:r>
        <w:rPr>
          <w:rFonts w:cs="Times New Roman"/>
          <w:vertAlign w:val="subscript"/>
        </w:rPr>
        <w:t>7</w:t>
      </w:r>
      <w:r>
        <w:rPr>
          <w:rFonts w:cs="Times New Roman"/>
        </w:rPr>
        <w:t>H</w:t>
      </w:r>
      <w:r>
        <w:rPr>
          <w:rFonts w:cs="Times New Roman"/>
          <w:vertAlign w:val="subscript"/>
        </w:rPr>
        <w:t>6</w:t>
      </w:r>
      <w:r>
        <w:rPr>
          <w:rFonts w:cs="Times New Roman"/>
        </w:rPr>
        <w:t>O</w:t>
      </w:r>
      <w:r>
        <w:rPr>
          <w:rFonts w:cs="Times New Roman"/>
          <w:vertAlign w:val="subscript"/>
        </w:rPr>
        <w:t>2</w:t>
      </w:r>
      <w:r>
        <w:rPr>
          <w:rFonts w:cs="Times New Roman"/>
        </w:rPr>
        <w:t xml:space="preserve">, </w:t>
      </w:r>
      <w:r w:rsidRPr="00A7474C">
        <w:rPr>
          <w:rFonts w:cs="Times New Roman"/>
        </w:rPr>
        <w:t>≥</w:t>
      </w:r>
      <w:r>
        <w:rPr>
          <w:rFonts w:cs="Times New Roman"/>
        </w:rPr>
        <w:t>99.5%), palladium chloride (PdCl</w:t>
      </w:r>
      <w:r w:rsidRPr="000F344B">
        <w:rPr>
          <w:rFonts w:cs="Times New Roman"/>
          <w:vertAlign w:val="subscript"/>
        </w:rPr>
        <w:t>2</w:t>
      </w:r>
      <w:r>
        <w:rPr>
          <w:rFonts w:cs="Times New Roman" w:hint="eastAsia"/>
        </w:rPr>
        <w:t>, 99%</w:t>
      </w:r>
      <w:r>
        <w:rPr>
          <w:rFonts w:cs="Times New Roman"/>
        </w:rPr>
        <w:t>)</w:t>
      </w:r>
      <w:r w:rsidRPr="00B8768C">
        <w:rPr>
          <w:rFonts w:cs="Times New Roman" w:hint="eastAsia"/>
        </w:rPr>
        <w:t xml:space="preserve">, </w:t>
      </w:r>
      <w:r w:rsidRPr="00B8768C">
        <w:rPr>
          <w:rFonts w:cs="Times New Roman"/>
        </w:rPr>
        <w:t>ethanol (C</w:t>
      </w:r>
      <w:r w:rsidRPr="00B8768C">
        <w:rPr>
          <w:rFonts w:cs="Times New Roman"/>
          <w:vertAlign w:val="subscript"/>
        </w:rPr>
        <w:t>2</w:t>
      </w:r>
      <w:r w:rsidRPr="00B8768C">
        <w:rPr>
          <w:rFonts w:cs="Times New Roman"/>
        </w:rPr>
        <w:t>H</w:t>
      </w:r>
      <w:r w:rsidRPr="00B8768C">
        <w:rPr>
          <w:rFonts w:cs="Times New Roman"/>
          <w:vertAlign w:val="subscript"/>
        </w:rPr>
        <w:t>6</w:t>
      </w:r>
      <w:r w:rsidRPr="00B8768C">
        <w:rPr>
          <w:rFonts w:cs="Times New Roman"/>
        </w:rPr>
        <w:t>O,</w:t>
      </w:r>
      <w:r w:rsidRPr="00B8768C">
        <w:rPr>
          <w:rFonts w:cs="Times New Roman" w:hint="eastAsia"/>
        </w:rPr>
        <w:t xml:space="preserve"> </w:t>
      </w:r>
      <w:r w:rsidRPr="00B8768C">
        <w:rPr>
          <w:rFonts w:cs="Times New Roman"/>
        </w:rPr>
        <w:t>≥99.5%)</w:t>
      </w:r>
      <w:r>
        <w:rPr>
          <w:rFonts w:cs="Times New Roman" w:hint="eastAsia"/>
        </w:rPr>
        <w:t xml:space="preserve">, </w:t>
      </w:r>
      <w:r>
        <w:rPr>
          <w:rFonts w:cs="Times New Roman"/>
        </w:rPr>
        <w:t xml:space="preserve">and </w:t>
      </w:r>
      <w:r>
        <w:rPr>
          <w:rFonts w:cs="Times New Roman" w:hint="eastAsia"/>
        </w:rPr>
        <w:t>sodium oxalate (Na</w:t>
      </w:r>
      <w:r w:rsidRPr="005F3E22">
        <w:rPr>
          <w:rFonts w:cs="Times New Roman" w:hint="eastAsia"/>
          <w:vertAlign w:val="subscript"/>
        </w:rPr>
        <w:t>2</w:t>
      </w:r>
      <w:r>
        <w:rPr>
          <w:rFonts w:cs="Times New Roman" w:hint="eastAsia"/>
        </w:rPr>
        <w:t>C</w:t>
      </w:r>
      <w:r w:rsidRPr="005F3E22">
        <w:rPr>
          <w:rFonts w:cs="Times New Roman" w:hint="eastAsia"/>
          <w:vertAlign w:val="subscript"/>
        </w:rPr>
        <w:t>2</w:t>
      </w:r>
      <w:r>
        <w:rPr>
          <w:rFonts w:cs="Times New Roman" w:hint="eastAsia"/>
        </w:rPr>
        <w:t>O</w:t>
      </w:r>
      <w:r w:rsidRPr="005F3E22">
        <w:rPr>
          <w:rFonts w:cs="Times New Roman" w:hint="eastAsia"/>
          <w:vertAlign w:val="subscript"/>
        </w:rPr>
        <w:t>4</w:t>
      </w:r>
      <w:r w:rsidRPr="005F3E22">
        <w:rPr>
          <w:rFonts w:cs="Times New Roman" w:hint="eastAsia"/>
        </w:rPr>
        <w:t>,</w:t>
      </w:r>
      <w:r>
        <w:rPr>
          <w:rFonts w:cs="Times New Roman" w:hint="eastAsia"/>
        </w:rPr>
        <w:t xml:space="preserve"> </w:t>
      </w:r>
      <w:r w:rsidRPr="00A7474C">
        <w:rPr>
          <w:rFonts w:cs="Times New Roman"/>
        </w:rPr>
        <w:t>≥</w:t>
      </w:r>
      <w:r>
        <w:rPr>
          <w:rFonts w:cs="Times New Roman"/>
        </w:rPr>
        <w:t>99.5%</w:t>
      </w:r>
      <w:r>
        <w:rPr>
          <w:rFonts w:cs="Times New Roman" w:hint="eastAsia"/>
        </w:rPr>
        <w:t xml:space="preserve">) </w:t>
      </w:r>
      <w:r w:rsidRPr="00A7474C">
        <w:rPr>
          <w:rFonts w:cs="Times New Roman"/>
        </w:rPr>
        <w:t>were purchased from Sigma-Aldrich (St. Louis,</w:t>
      </w:r>
      <w:r>
        <w:rPr>
          <w:rFonts w:cs="Times New Roman" w:hint="eastAsia"/>
        </w:rPr>
        <w:t xml:space="preserve"> </w:t>
      </w:r>
      <w:r w:rsidRPr="00A7474C">
        <w:rPr>
          <w:rFonts w:cs="Times New Roman"/>
        </w:rPr>
        <w:t>MO, USA).</w:t>
      </w:r>
      <w:r>
        <w:rPr>
          <w:rFonts w:cs="Times New Roman"/>
        </w:rPr>
        <w:t xml:space="preserve"> </w:t>
      </w:r>
      <w:r w:rsidRPr="00600BF7">
        <w:rPr>
          <w:rFonts w:cs="Times New Roman" w:hint="eastAsia"/>
        </w:rPr>
        <w:t>Hydroc</w:t>
      </w:r>
      <w:r w:rsidRPr="00600BF7">
        <w:rPr>
          <w:rFonts w:cs="Times New Roman"/>
        </w:rPr>
        <w:t xml:space="preserve">hloric </w:t>
      </w:r>
      <w:r>
        <w:rPr>
          <w:rFonts w:cs="Times New Roman"/>
        </w:rPr>
        <w:t>a</w:t>
      </w:r>
      <w:r w:rsidRPr="00600BF7">
        <w:rPr>
          <w:rFonts w:cs="Times New Roman"/>
        </w:rPr>
        <w:t>cid (HCl</w:t>
      </w:r>
      <w:r w:rsidRPr="00600BF7">
        <w:rPr>
          <w:rFonts w:cs="Times New Roman" w:hint="eastAsia"/>
        </w:rPr>
        <w:t>, 36.5-38.0%</w:t>
      </w:r>
      <w:r w:rsidRPr="00600BF7">
        <w:rPr>
          <w:rFonts w:cs="Times New Roman"/>
        </w:rPr>
        <w:t>),</w:t>
      </w:r>
      <w:r w:rsidRPr="00600BF7">
        <w:rPr>
          <w:rFonts w:cs="Times New Roman" w:hint="eastAsia"/>
        </w:rPr>
        <w:t xml:space="preserve"> </w:t>
      </w:r>
      <w:r>
        <w:rPr>
          <w:rFonts w:cs="Times New Roman" w:hint="eastAsia"/>
        </w:rPr>
        <w:t>sulfuric</w:t>
      </w:r>
      <w:r w:rsidRPr="00600BF7">
        <w:rPr>
          <w:rFonts w:cs="Times New Roman"/>
        </w:rPr>
        <w:t xml:space="preserve"> </w:t>
      </w:r>
      <w:r>
        <w:rPr>
          <w:rFonts w:cs="Times New Roman"/>
        </w:rPr>
        <w:t>a</w:t>
      </w:r>
      <w:r w:rsidRPr="00600BF7">
        <w:rPr>
          <w:rFonts w:cs="Times New Roman"/>
        </w:rPr>
        <w:t>cid (H</w:t>
      </w:r>
      <w:r w:rsidRPr="00D509E2">
        <w:rPr>
          <w:rFonts w:cs="Times New Roman" w:hint="eastAsia"/>
          <w:vertAlign w:val="subscript"/>
        </w:rPr>
        <w:t>2</w:t>
      </w:r>
      <w:r>
        <w:rPr>
          <w:rFonts w:cs="Times New Roman" w:hint="eastAsia"/>
        </w:rPr>
        <w:t>SO</w:t>
      </w:r>
      <w:r w:rsidRPr="00D509E2">
        <w:rPr>
          <w:rFonts w:cs="Times New Roman" w:hint="eastAsia"/>
          <w:vertAlign w:val="subscript"/>
        </w:rPr>
        <w:t>4</w:t>
      </w:r>
      <w:r w:rsidRPr="00600BF7">
        <w:rPr>
          <w:rFonts w:cs="Times New Roman" w:hint="eastAsia"/>
        </w:rPr>
        <w:t xml:space="preserve">, </w:t>
      </w:r>
      <w:r>
        <w:rPr>
          <w:rFonts w:cs="Times New Roman" w:hint="eastAsia"/>
        </w:rPr>
        <w:t>95.0</w:t>
      </w:r>
      <w:r w:rsidRPr="00600BF7">
        <w:rPr>
          <w:rFonts w:cs="Times New Roman" w:hint="eastAsia"/>
        </w:rPr>
        <w:t>-</w:t>
      </w:r>
      <w:r>
        <w:rPr>
          <w:rFonts w:cs="Times New Roman" w:hint="eastAsia"/>
        </w:rPr>
        <w:t>98</w:t>
      </w:r>
      <w:r w:rsidRPr="00600BF7">
        <w:rPr>
          <w:rFonts w:cs="Times New Roman" w:hint="eastAsia"/>
        </w:rPr>
        <w:t>.0%</w:t>
      </w:r>
      <w:r w:rsidRPr="00600BF7">
        <w:rPr>
          <w:rFonts w:cs="Times New Roman"/>
        </w:rPr>
        <w:t>),</w:t>
      </w:r>
      <w:r>
        <w:rPr>
          <w:rFonts w:cs="Times New Roman" w:hint="eastAsia"/>
        </w:rPr>
        <w:t xml:space="preserve"> </w:t>
      </w:r>
      <w:r w:rsidRPr="00090A80">
        <w:rPr>
          <w:rFonts w:cs="Times New Roman"/>
        </w:rPr>
        <w:t>calcium chloride (CaCl</w:t>
      </w:r>
      <w:r w:rsidRPr="00090A80">
        <w:rPr>
          <w:rFonts w:cs="Times New Roman"/>
          <w:vertAlign w:val="subscript"/>
        </w:rPr>
        <w:t>2</w:t>
      </w:r>
      <w:r w:rsidRPr="00090A80">
        <w:rPr>
          <w:rFonts w:cs="Times New Roman"/>
        </w:rPr>
        <w:t>, ≥99.0%)</w:t>
      </w:r>
      <w:r>
        <w:rPr>
          <w:rFonts w:cs="Times New Roman" w:hint="eastAsia"/>
        </w:rPr>
        <w:t xml:space="preserve">, </w:t>
      </w:r>
      <w:r w:rsidRPr="008469FB">
        <w:rPr>
          <w:rFonts w:cs="Times New Roman"/>
        </w:rPr>
        <w:t>magnesium sulfate (MgSO</w:t>
      </w:r>
      <w:r w:rsidRPr="008469FB">
        <w:rPr>
          <w:rFonts w:cs="Times New Roman"/>
          <w:vertAlign w:val="subscript"/>
        </w:rPr>
        <w:t>4</w:t>
      </w:r>
      <w:r w:rsidRPr="008469FB">
        <w:rPr>
          <w:rFonts w:cs="Times New Roman"/>
        </w:rPr>
        <w:t>, ≥99.5%)</w:t>
      </w:r>
      <w:r>
        <w:rPr>
          <w:rFonts w:cs="Times New Roman" w:hint="eastAsia"/>
        </w:rPr>
        <w:t>, sodium sulfate (Na</w:t>
      </w:r>
      <w:r w:rsidRPr="00632490">
        <w:rPr>
          <w:rFonts w:cs="Times New Roman" w:hint="eastAsia"/>
          <w:vertAlign w:val="subscript"/>
        </w:rPr>
        <w:t>2</w:t>
      </w:r>
      <w:r>
        <w:rPr>
          <w:rFonts w:cs="Times New Roman" w:hint="eastAsia"/>
        </w:rPr>
        <w:t>SO</w:t>
      </w:r>
      <w:r w:rsidRPr="00632490">
        <w:rPr>
          <w:rFonts w:cs="Times New Roman" w:hint="eastAsia"/>
          <w:vertAlign w:val="subscript"/>
        </w:rPr>
        <w:t>4</w:t>
      </w:r>
      <w:r>
        <w:rPr>
          <w:rFonts w:cs="Times New Roman" w:hint="eastAsia"/>
        </w:rPr>
        <w:t>,</w:t>
      </w:r>
      <w:r w:rsidRPr="00632490">
        <w:rPr>
          <w:rFonts w:cs="Times New Roman"/>
        </w:rPr>
        <w:t xml:space="preserve"> </w:t>
      </w:r>
      <w:r w:rsidRPr="0054106E">
        <w:rPr>
          <w:rFonts w:cs="Times New Roman"/>
        </w:rPr>
        <w:t>≥99</w:t>
      </w:r>
      <w:r>
        <w:rPr>
          <w:rFonts w:cs="Times New Roman" w:hint="eastAsia"/>
        </w:rPr>
        <w:t>.0</w:t>
      </w:r>
      <w:r w:rsidRPr="0054106E">
        <w:rPr>
          <w:rFonts w:cs="Times New Roman"/>
        </w:rPr>
        <w:t>%</w:t>
      </w:r>
      <w:r>
        <w:rPr>
          <w:rFonts w:cs="Times New Roman" w:hint="eastAsia"/>
        </w:rPr>
        <w:t xml:space="preserve">), </w:t>
      </w:r>
      <w:r w:rsidRPr="00CA74A0">
        <w:rPr>
          <w:rFonts w:cs="Times New Roman"/>
        </w:rPr>
        <w:t>sodium bicarbonate (NaHCO</w:t>
      </w:r>
      <w:r w:rsidRPr="00CA74A0">
        <w:rPr>
          <w:rFonts w:cs="Times New Roman"/>
          <w:vertAlign w:val="subscript"/>
        </w:rPr>
        <w:t>3</w:t>
      </w:r>
      <w:r w:rsidRPr="00CA74A0">
        <w:rPr>
          <w:rFonts w:cs="Times New Roman"/>
        </w:rPr>
        <w:t>, ≥99.7%)</w:t>
      </w:r>
      <w:r>
        <w:rPr>
          <w:rFonts w:cs="Times New Roman"/>
        </w:rPr>
        <w:t xml:space="preserve">, </w:t>
      </w:r>
      <w:r w:rsidRPr="0054106E">
        <w:rPr>
          <w:rFonts w:cs="Times New Roman" w:hint="eastAsia"/>
          <w:i/>
          <w:iCs/>
        </w:rPr>
        <w:t>t</w:t>
      </w:r>
      <w:r w:rsidRPr="0054106E">
        <w:rPr>
          <w:rFonts w:cs="Times New Roman"/>
          <w:i/>
          <w:iCs/>
        </w:rPr>
        <w:t>ert</w:t>
      </w:r>
      <w:r w:rsidRPr="0054106E">
        <w:rPr>
          <w:rFonts w:cs="Times New Roman"/>
        </w:rPr>
        <w:t>-butyl alcohol (TBA, C</w:t>
      </w:r>
      <w:r w:rsidRPr="0054106E">
        <w:rPr>
          <w:rFonts w:cs="Times New Roman"/>
          <w:vertAlign w:val="subscript"/>
        </w:rPr>
        <w:t>4</w:t>
      </w:r>
      <w:r w:rsidRPr="0054106E">
        <w:rPr>
          <w:rFonts w:cs="Times New Roman"/>
        </w:rPr>
        <w:t>H</w:t>
      </w:r>
      <w:r w:rsidRPr="0054106E">
        <w:rPr>
          <w:rFonts w:cs="Times New Roman"/>
          <w:vertAlign w:val="subscript"/>
        </w:rPr>
        <w:t>10</w:t>
      </w:r>
      <w:r w:rsidRPr="0054106E">
        <w:rPr>
          <w:rFonts w:cs="Times New Roman"/>
        </w:rPr>
        <w:t>O, ≥99%)</w:t>
      </w:r>
      <w:r>
        <w:rPr>
          <w:rFonts w:cs="Times New Roman" w:hint="eastAsia"/>
        </w:rPr>
        <w:t xml:space="preserve">, </w:t>
      </w:r>
      <w:r w:rsidRPr="00600BF7">
        <w:rPr>
          <w:rFonts w:cs="Times New Roman"/>
        </w:rPr>
        <w:t>ethylene</w:t>
      </w:r>
      <w:r>
        <w:rPr>
          <w:rFonts w:cs="Times New Roman" w:hint="eastAsia"/>
        </w:rPr>
        <w:t xml:space="preserve"> </w:t>
      </w:r>
      <w:r w:rsidRPr="00600BF7">
        <w:rPr>
          <w:rFonts w:cs="Times New Roman"/>
        </w:rPr>
        <w:t>glycol (</w:t>
      </w:r>
      <w:r>
        <w:rPr>
          <w:rFonts w:cs="Times New Roman" w:hint="eastAsia"/>
        </w:rPr>
        <w:t xml:space="preserve">EG, </w:t>
      </w:r>
      <w:r w:rsidRPr="00600BF7">
        <w:rPr>
          <w:rFonts w:cs="Times New Roman" w:hint="eastAsia"/>
        </w:rPr>
        <w:t>C</w:t>
      </w:r>
      <w:r w:rsidRPr="00602B58">
        <w:rPr>
          <w:rFonts w:cs="Times New Roman"/>
          <w:vertAlign w:val="subscript"/>
        </w:rPr>
        <w:t>2</w:t>
      </w:r>
      <w:r w:rsidRPr="00600BF7">
        <w:rPr>
          <w:rFonts w:cs="Times New Roman" w:hint="eastAsia"/>
        </w:rPr>
        <w:t>H</w:t>
      </w:r>
      <w:r>
        <w:rPr>
          <w:rFonts w:cs="Times New Roman"/>
          <w:vertAlign w:val="subscript"/>
        </w:rPr>
        <w:t>6</w:t>
      </w:r>
      <w:r w:rsidRPr="00600BF7">
        <w:rPr>
          <w:rFonts w:cs="Times New Roman" w:hint="eastAsia"/>
        </w:rPr>
        <w:t>O</w:t>
      </w:r>
      <w:r w:rsidRPr="00602B58">
        <w:rPr>
          <w:rFonts w:cs="Times New Roman"/>
          <w:vertAlign w:val="subscript"/>
        </w:rPr>
        <w:t>2</w:t>
      </w:r>
      <w:r w:rsidRPr="00600BF7">
        <w:rPr>
          <w:rFonts w:cs="Times New Roman"/>
        </w:rPr>
        <w:t>, ≥99</w:t>
      </w:r>
      <w:r w:rsidRPr="00600BF7">
        <w:rPr>
          <w:rFonts w:cs="Times New Roman" w:hint="eastAsia"/>
        </w:rPr>
        <w:t>.0</w:t>
      </w:r>
      <w:r w:rsidRPr="00600BF7">
        <w:rPr>
          <w:rFonts w:cs="Times New Roman"/>
        </w:rPr>
        <w:t xml:space="preserve">%), </w:t>
      </w:r>
      <w:r>
        <w:rPr>
          <w:rFonts w:cs="Times New Roman"/>
        </w:rPr>
        <w:t xml:space="preserve">and </w:t>
      </w:r>
      <w:r w:rsidRPr="00600BF7">
        <w:rPr>
          <w:rFonts w:cs="Times New Roman"/>
        </w:rPr>
        <w:t>sodium hydroxide (NaOH</w:t>
      </w:r>
      <w:r w:rsidRPr="00600BF7">
        <w:rPr>
          <w:rFonts w:cs="Times New Roman" w:hint="eastAsia"/>
        </w:rPr>
        <w:t xml:space="preserve">, </w:t>
      </w:r>
      <w:r w:rsidRPr="00600BF7">
        <w:rPr>
          <w:rFonts w:cs="Times New Roman"/>
        </w:rPr>
        <w:t>≥</w:t>
      </w:r>
      <w:r w:rsidRPr="00600BF7">
        <w:rPr>
          <w:rFonts w:cs="Times New Roman" w:hint="eastAsia"/>
        </w:rPr>
        <w:t>97%</w:t>
      </w:r>
      <w:r w:rsidRPr="00600BF7">
        <w:rPr>
          <w:rFonts w:cs="Times New Roman"/>
        </w:rPr>
        <w:t>)</w:t>
      </w:r>
      <w:r w:rsidRPr="00600BF7">
        <w:rPr>
          <w:rFonts w:cs="Times New Roman" w:hint="eastAsia"/>
        </w:rPr>
        <w:t xml:space="preserve"> were purchased from VWR International (Radnor, PA, USA).</w:t>
      </w:r>
      <w:r w:rsidRPr="00600BF7">
        <w:rPr>
          <w:rFonts w:cs="Times New Roman"/>
        </w:rPr>
        <w:t xml:space="preserve"> All chemicals were used as received without further purification.</w:t>
      </w:r>
      <w:r>
        <w:rPr>
          <w:rFonts w:cs="Times New Roman" w:hint="eastAsia"/>
        </w:rPr>
        <w:t xml:space="preserve"> </w:t>
      </w:r>
      <w:r w:rsidRPr="00600BF7">
        <w:rPr>
          <w:rFonts w:cs="Times New Roman"/>
        </w:rPr>
        <w:t>Nafion solution</w:t>
      </w:r>
      <w:r>
        <w:rPr>
          <w:rFonts w:cs="Times New Roman"/>
        </w:rPr>
        <w:t xml:space="preserve">, </w:t>
      </w:r>
      <w:r w:rsidRPr="00600BF7">
        <w:rPr>
          <w:rFonts w:cs="Times New Roman" w:hint="eastAsia"/>
        </w:rPr>
        <w:t>g</w:t>
      </w:r>
      <w:r w:rsidRPr="00600BF7">
        <w:rPr>
          <w:rFonts w:cs="Times New Roman"/>
        </w:rPr>
        <w:t>raphite felt</w:t>
      </w:r>
      <w:r>
        <w:rPr>
          <w:rFonts w:cs="Times New Roman"/>
        </w:rPr>
        <w:t xml:space="preserve">, and platinized Ti mesh </w:t>
      </w:r>
      <w:r w:rsidRPr="00600BF7">
        <w:rPr>
          <w:rFonts w:cs="Times New Roman" w:hint="eastAsia"/>
        </w:rPr>
        <w:t>were purchased from Fuel Cell</w:t>
      </w:r>
      <w:r>
        <w:rPr>
          <w:rFonts w:cs="Times New Roman" w:hint="eastAsia"/>
        </w:rPr>
        <w:t xml:space="preserve"> Store (Bryan, TX, USA).</w:t>
      </w:r>
      <w:r>
        <w:rPr>
          <w:rFonts w:cs="Times New Roman"/>
        </w:rPr>
        <w:t xml:space="preserve"> Graphite felt (diameter of 3.5 cm) </w:t>
      </w:r>
      <w:r>
        <w:rPr>
          <w:rFonts w:cs="Times New Roman" w:hint="eastAsia"/>
        </w:rPr>
        <w:t>was treated with H</w:t>
      </w:r>
      <w:r w:rsidRPr="00E70F21">
        <w:rPr>
          <w:rFonts w:cs="Times New Roman" w:hint="eastAsia"/>
          <w:vertAlign w:val="subscript"/>
        </w:rPr>
        <w:t>2</w:t>
      </w:r>
      <w:r>
        <w:rPr>
          <w:rFonts w:cs="Times New Roman" w:hint="eastAsia"/>
        </w:rPr>
        <w:t>SO</w:t>
      </w:r>
      <w:r w:rsidRPr="00E70F21">
        <w:rPr>
          <w:rFonts w:cs="Times New Roman" w:hint="eastAsia"/>
          <w:vertAlign w:val="subscript"/>
        </w:rPr>
        <w:t>4</w:t>
      </w:r>
      <w:r>
        <w:rPr>
          <w:rFonts w:cs="Times New Roman" w:hint="eastAsia"/>
        </w:rPr>
        <w:t xml:space="preserve"> </w:t>
      </w:r>
      <w:r>
        <w:rPr>
          <w:rFonts w:cs="Times New Roman"/>
        </w:rPr>
        <w:t>(</w:t>
      </w:r>
      <w:r>
        <w:rPr>
          <w:rFonts w:cs="Times New Roman" w:hint="eastAsia"/>
        </w:rPr>
        <w:t>95.0</w:t>
      </w:r>
      <w:r w:rsidRPr="00600BF7">
        <w:rPr>
          <w:rFonts w:cs="Times New Roman" w:hint="eastAsia"/>
        </w:rPr>
        <w:t>-</w:t>
      </w:r>
      <w:r>
        <w:rPr>
          <w:rFonts w:cs="Times New Roman" w:hint="eastAsia"/>
        </w:rPr>
        <w:t>98</w:t>
      </w:r>
      <w:r w:rsidRPr="00600BF7">
        <w:rPr>
          <w:rFonts w:cs="Times New Roman" w:hint="eastAsia"/>
        </w:rPr>
        <w:t>.0%</w:t>
      </w:r>
      <w:r w:rsidRPr="00600BF7">
        <w:rPr>
          <w:rFonts w:cs="Times New Roman"/>
        </w:rPr>
        <w:t>)</w:t>
      </w:r>
      <w:r>
        <w:rPr>
          <w:rFonts w:cs="Times New Roman"/>
        </w:rPr>
        <w:t xml:space="preserve"> </w:t>
      </w:r>
      <w:r>
        <w:rPr>
          <w:rFonts w:cs="Times New Roman" w:hint="eastAsia"/>
        </w:rPr>
        <w:t xml:space="preserve">overnight to </w:t>
      </w:r>
      <w:r>
        <w:rPr>
          <w:rFonts w:cs="Times New Roman"/>
        </w:rPr>
        <w:t>improve</w:t>
      </w:r>
      <w:r>
        <w:rPr>
          <w:rFonts w:cs="Times New Roman" w:hint="eastAsia"/>
        </w:rPr>
        <w:t xml:space="preserve"> hydrophilicity before usage.</w:t>
      </w:r>
      <w:r w:rsidRPr="00600BF7">
        <w:rPr>
          <w:rFonts w:cs="Times New Roman" w:hint="eastAsia"/>
        </w:rPr>
        <w:t xml:space="preserve"> </w:t>
      </w:r>
      <w:r w:rsidRPr="00600BF7">
        <w:rPr>
          <w:rFonts w:cs="Times New Roman"/>
        </w:rPr>
        <w:t xml:space="preserve">Stainless </w:t>
      </w:r>
      <w:r>
        <w:rPr>
          <w:rFonts w:cs="Times New Roman"/>
        </w:rPr>
        <w:t>s</w:t>
      </w:r>
      <w:r w:rsidRPr="00600BF7">
        <w:rPr>
          <w:rFonts w:cs="Times New Roman"/>
        </w:rPr>
        <w:t xml:space="preserve">teel </w:t>
      </w:r>
      <w:r>
        <w:rPr>
          <w:rFonts w:cs="Times New Roman"/>
        </w:rPr>
        <w:t>mesh</w:t>
      </w:r>
      <w:r w:rsidRPr="00600BF7">
        <w:rPr>
          <w:rFonts w:cs="Times New Roman"/>
        </w:rPr>
        <w:t xml:space="preserve"> (</w:t>
      </w:r>
      <w:r>
        <w:rPr>
          <w:rFonts w:cs="Times New Roman"/>
        </w:rPr>
        <w:t xml:space="preserve">Grade 304, </w:t>
      </w:r>
      <w:r>
        <w:rPr>
          <w:rFonts w:cs="Times New Roman" w:hint="eastAsia"/>
        </w:rPr>
        <w:t>2</w:t>
      </w:r>
      <w:r w:rsidRPr="00600BF7">
        <w:rPr>
          <w:rFonts w:cs="Times New Roman"/>
        </w:rPr>
        <w:t>0 mesh woven</w:t>
      </w:r>
      <w:r>
        <w:rPr>
          <w:rFonts w:cs="Times New Roman"/>
        </w:rPr>
        <w:t xml:space="preserve">, wire diameter of </w:t>
      </w:r>
      <w:r w:rsidRPr="00600BF7">
        <w:rPr>
          <w:rFonts w:cs="Times New Roman"/>
        </w:rPr>
        <w:t>0.</w:t>
      </w:r>
      <w:r>
        <w:rPr>
          <w:rFonts w:cs="Times New Roman" w:hint="eastAsia"/>
        </w:rPr>
        <w:t>38</w:t>
      </w:r>
      <w:r w:rsidRPr="00600BF7">
        <w:rPr>
          <w:rFonts w:cs="Times New Roman"/>
        </w:rPr>
        <w:t xml:space="preserve"> mm) was purchased from T</w:t>
      </w:r>
      <w:r w:rsidRPr="00A7474C">
        <w:rPr>
          <w:rFonts w:cs="Times New Roman"/>
        </w:rPr>
        <w:t>hermo Scientific Chemicals (Waltham, MA, USA).</w:t>
      </w:r>
      <w:r>
        <w:rPr>
          <w:rFonts w:cs="Times New Roman"/>
        </w:rPr>
        <w:t xml:space="preserve"> </w:t>
      </w:r>
      <w:r w:rsidRPr="00A7474C">
        <w:rPr>
          <w:rFonts w:cs="Times New Roman"/>
        </w:rPr>
        <w:t>Deionized (DI) water with a resistivity of &gt;18.2 MΩ</w:t>
      </w:r>
      <w:r>
        <w:rPr>
          <w:rFonts w:cs="Times New Roman"/>
        </w:rPr>
        <w:t>•</w:t>
      </w:r>
      <w:r w:rsidRPr="00A7474C">
        <w:rPr>
          <w:rFonts w:cs="Times New Roman"/>
        </w:rPr>
        <w:t xml:space="preserve">cm at room temperature was obtained from </w:t>
      </w:r>
      <w:r>
        <w:rPr>
          <w:rFonts w:cs="Times New Roman" w:hint="eastAsia"/>
        </w:rPr>
        <w:t>GenPure</w:t>
      </w:r>
      <w:r w:rsidRPr="00A7474C">
        <w:rPr>
          <w:rFonts w:cs="Times New Roman"/>
        </w:rPr>
        <w:t xml:space="preserve"> </w:t>
      </w:r>
      <w:r>
        <w:rPr>
          <w:rFonts w:cs="Times New Roman" w:hint="eastAsia"/>
        </w:rPr>
        <w:t>ultrapure</w:t>
      </w:r>
      <w:r w:rsidRPr="00A7474C">
        <w:rPr>
          <w:rFonts w:cs="Times New Roman"/>
        </w:rPr>
        <w:t xml:space="preserve"> </w:t>
      </w:r>
      <w:r>
        <w:rPr>
          <w:rFonts w:cs="Times New Roman" w:hint="eastAsia"/>
        </w:rPr>
        <w:t xml:space="preserve">water </w:t>
      </w:r>
      <w:r w:rsidRPr="00A7474C">
        <w:rPr>
          <w:rFonts w:cs="Times New Roman"/>
        </w:rPr>
        <w:t>system (</w:t>
      </w:r>
      <w:r>
        <w:rPr>
          <w:rFonts w:cs="Times New Roman" w:hint="eastAsia"/>
        </w:rPr>
        <w:t>Tewksbury</w:t>
      </w:r>
      <w:r w:rsidRPr="00A7474C">
        <w:rPr>
          <w:rFonts w:cs="Times New Roman"/>
        </w:rPr>
        <w:t>,</w:t>
      </w:r>
      <w:r>
        <w:rPr>
          <w:rFonts w:cs="Times New Roman" w:hint="eastAsia"/>
        </w:rPr>
        <w:t xml:space="preserve"> MA,</w:t>
      </w:r>
      <w:r w:rsidRPr="00A7474C">
        <w:rPr>
          <w:rFonts w:cs="Times New Roman"/>
        </w:rPr>
        <w:t xml:space="preserve"> USA).</w:t>
      </w:r>
    </w:p>
    <w:p w14:paraId="0EFF6184" w14:textId="431BBA6D" w:rsidR="00AF0640" w:rsidRDefault="00AF0640">
      <w:pPr>
        <w:spacing w:after="160" w:line="259" w:lineRule="auto"/>
        <w:rPr>
          <w:rFonts w:cs="Times New Roman"/>
          <w:b/>
          <w:bCs/>
        </w:rPr>
      </w:pPr>
      <w:r>
        <w:rPr>
          <w:rFonts w:cs="Times New Roman"/>
          <w:b/>
          <w:bCs/>
        </w:rPr>
        <w:br w:type="page"/>
      </w:r>
    </w:p>
    <w:p w14:paraId="12B53D7E" w14:textId="4C6C30A5" w:rsidR="004F2F10" w:rsidRDefault="004F2F10" w:rsidP="00BA66EE">
      <w:pPr>
        <w:tabs>
          <w:tab w:val="left" w:pos="6285"/>
        </w:tabs>
        <w:spacing w:line="360" w:lineRule="auto"/>
        <w:jc w:val="both"/>
        <w:rPr>
          <w:rFonts w:cs="Times New Roman"/>
        </w:rPr>
      </w:pPr>
      <w:r w:rsidRPr="00751515">
        <w:rPr>
          <w:rFonts w:cs="Times New Roman"/>
          <w:b/>
          <w:bCs/>
        </w:rPr>
        <w:lastRenderedPageBreak/>
        <w:t>Supplementary</w:t>
      </w:r>
      <w:r>
        <w:rPr>
          <w:rFonts w:cs="Times New Roman"/>
          <w:b/>
          <w:bCs/>
        </w:rPr>
        <w:t xml:space="preserve"> </w:t>
      </w:r>
      <w:r w:rsidRPr="00BF0D7E">
        <w:rPr>
          <w:rFonts w:cs="Times New Roman"/>
          <w:b/>
          <w:bCs/>
        </w:rPr>
        <w:t xml:space="preserve">Text </w:t>
      </w:r>
      <w:r>
        <w:rPr>
          <w:rFonts w:cs="Times New Roman"/>
          <w:b/>
          <w:bCs/>
        </w:rPr>
        <w:t>1</w:t>
      </w:r>
      <w:r w:rsidRPr="00BF0D7E">
        <w:rPr>
          <w:rFonts w:cs="Times New Roman"/>
          <w:b/>
          <w:bCs/>
        </w:rPr>
        <w:t xml:space="preserve">. </w:t>
      </w:r>
      <w:r w:rsidRPr="00B9580E">
        <w:rPr>
          <w:rFonts w:cs="Times New Roman"/>
        </w:rPr>
        <w:t>Normalized pollutant removal rate calculation.</w:t>
      </w:r>
      <w:r w:rsidRPr="00BF0D7E">
        <w:rPr>
          <w:rFonts w:cs="Times New Roman"/>
          <w:b/>
          <w:bCs/>
        </w:rPr>
        <w:t xml:space="preserve"> </w:t>
      </w:r>
      <w:r w:rsidRPr="00BF0D7E">
        <w:rPr>
          <w:rFonts w:cs="Times New Roman"/>
        </w:rPr>
        <w:t xml:space="preserve">The </w:t>
      </w:r>
      <w:r>
        <w:rPr>
          <w:rFonts w:cs="Times New Roman"/>
        </w:rPr>
        <w:t xml:space="preserve">pollutant </w:t>
      </w:r>
      <w:r w:rsidRPr="00BF0D7E">
        <w:rPr>
          <w:rFonts w:cs="Times New Roman"/>
        </w:rPr>
        <w:t xml:space="preserve">removal rate normalized to nanowire loading was calculated by the </w:t>
      </w:r>
      <w:r>
        <w:rPr>
          <w:rFonts w:cs="Times New Roman"/>
        </w:rPr>
        <w:t xml:space="preserve">following </w:t>
      </w:r>
      <w:r w:rsidRPr="00BF0D7E">
        <w:rPr>
          <w:rFonts w:cs="Times New Roman"/>
        </w:rPr>
        <w:t>equation:</w:t>
      </w:r>
    </w:p>
    <w:p w14:paraId="4E04C631" w14:textId="55F35ACE" w:rsidR="004F2F10" w:rsidRPr="005A04AC" w:rsidRDefault="004F2F10" w:rsidP="00BA66EE">
      <w:pPr>
        <w:tabs>
          <w:tab w:val="center" w:pos="4513"/>
          <w:tab w:val="left" w:pos="6285"/>
          <w:tab w:val="right" w:pos="9026"/>
        </w:tabs>
        <w:spacing w:line="360" w:lineRule="auto"/>
        <w:rPr>
          <w:rFonts w:cs="Times New Roman"/>
        </w:rPr>
      </w:pPr>
      <w:r>
        <w:rPr>
          <w:rFonts w:cs="Times New Roman"/>
        </w:rPr>
        <w:tab/>
      </w:r>
      <w:r w:rsidRPr="00BF0D7E">
        <w:rPr>
          <w:rFonts w:cs="Times New Roman"/>
        </w:rPr>
        <w:t>Removal Rate (per mg nanowire)</w:t>
      </w:r>
      <w:r w:rsidRPr="00BF0D7E">
        <w:rPr>
          <w:rFonts w:cs="Times New Roman"/>
          <w:i/>
          <w:iCs/>
        </w:rPr>
        <w:t xml:space="preserve"> = </w:t>
      </w:r>
      <w:r w:rsidRPr="00BF0D7E">
        <w:rPr>
          <w:rFonts w:cs="Times New Roman"/>
        </w:rPr>
        <w:t>(</w:t>
      </w:r>
      <w:r w:rsidRPr="00BF0D7E">
        <w:rPr>
          <w:rFonts w:cs="Times New Roman"/>
          <w:i/>
          <w:iCs/>
        </w:rPr>
        <w:t>C</w:t>
      </w:r>
      <w:r w:rsidRPr="00BF0D7E">
        <w:rPr>
          <w:rFonts w:cs="Times New Roman"/>
          <w:vertAlign w:val="subscript"/>
        </w:rPr>
        <w:t>in</w:t>
      </w:r>
      <w:r w:rsidRPr="00BF0D7E">
        <w:rPr>
          <w:rFonts w:cs="Times New Roman"/>
          <w:i/>
          <w:iCs/>
        </w:rPr>
        <w:t>–C</w:t>
      </w:r>
      <w:r w:rsidRPr="00BF0D7E">
        <w:rPr>
          <w:rFonts w:cs="Times New Roman"/>
          <w:vertAlign w:val="subscript"/>
        </w:rPr>
        <w:t>out</w:t>
      </w:r>
      <w:r w:rsidRPr="00BF0D7E">
        <w:rPr>
          <w:rFonts w:cs="Times New Roman"/>
        </w:rPr>
        <w:t>)×</w:t>
      </w:r>
      <w:r w:rsidRPr="00BF0D7E">
        <w:rPr>
          <w:rFonts w:cs="Times New Roman"/>
          <w:i/>
          <w:iCs/>
        </w:rPr>
        <w:t>J</w:t>
      </w:r>
      <w:r w:rsidRPr="00BF0D7E">
        <w:rPr>
          <w:rFonts w:cs="Times New Roman"/>
        </w:rPr>
        <w:t>/</w:t>
      </w:r>
      <w:r w:rsidRPr="00BF0D7E">
        <w:rPr>
          <w:rFonts w:cs="Times New Roman"/>
          <w:i/>
          <w:iCs/>
        </w:rPr>
        <w:t>Γ</w:t>
      </w:r>
      <w:r w:rsidRPr="00BF0D7E">
        <w:rPr>
          <w:rFonts w:cs="Times New Roman"/>
          <w:vertAlign w:val="subscript"/>
        </w:rPr>
        <w:t>NW</w:t>
      </w:r>
      <w:r>
        <w:rPr>
          <w:rFonts w:cs="Times New Roman"/>
          <w:vertAlign w:val="subscript"/>
        </w:rPr>
        <w:tab/>
      </w:r>
      <w:r>
        <w:rPr>
          <w:rFonts w:cs="Times New Roman"/>
        </w:rPr>
        <w:t xml:space="preserve">(Eq. </w:t>
      </w:r>
      <w:r w:rsidR="00756775">
        <w:rPr>
          <w:rFonts w:cs="Times New Roman"/>
        </w:rPr>
        <w:t>1</w:t>
      </w:r>
      <w:r>
        <w:rPr>
          <w:rFonts w:cs="Times New Roman"/>
        </w:rPr>
        <w:t>)</w:t>
      </w:r>
    </w:p>
    <w:p w14:paraId="28342137" w14:textId="613B1F8F" w:rsidR="004F2F10" w:rsidRPr="00BF0D7E" w:rsidRDefault="004F2F10" w:rsidP="00BA66EE">
      <w:pPr>
        <w:tabs>
          <w:tab w:val="left" w:pos="6285"/>
        </w:tabs>
        <w:spacing w:line="360" w:lineRule="auto"/>
        <w:jc w:val="both"/>
        <w:rPr>
          <w:rFonts w:cs="Times New Roman"/>
        </w:rPr>
      </w:pPr>
      <w:r>
        <w:rPr>
          <w:rFonts w:cs="Times New Roman"/>
        </w:rPr>
        <w:t>w</w:t>
      </w:r>
      <w:r w:rsidRPr="00BF0D7E">
        <w:rPr>
          <w:rFonts w:cs="Times New Roman"/>
        </w:rPr>
        <w:t xml:space="preserve">here </w:t>
      </w:r>
      <w:r w:rsidRPr="00BF0D7E">
        <w:rPr>
          <w:rFonts w:cs="Times New Roman"/>
          <w:i/>
        </w:rPr>
        <w:t>C</w:t>
      </w:r>
      <w:r w:rsidRPr="00BF0D7E">
        <w:rPr>
          <w:rFonts w:cs="Times New Roman"/>
          <w:vertAlign w:val="subscript"/>
        </w:rPr>
        <w:t>in</w:t>
      </w:r>
      <w:r w:rsidRPr="00BF0D7E">
        <w:rPr>
          <w:rFonts w:cs="Times New Roman"/>
        </w:rPr>
        <w:t xml:space="preserve"> is the influent pollutant concentration, and </w:t>
      </w:r>
      <w:r w:rsidRPr="00BF0D7E">
        <w:rPr>
          <w:rFonts w:cs="Times New Roman"/>
          <w:i/>
        </w:rPr>
        <w:t>C</w:t>
      </w:r>
      <w:r w:rsidRPr="00BF0D7E">
        <w:rPr>
          <w:rFonts w:cs="Times New Roman"/>
          <w:vertAlign w:val="subscript"/>
        </w:rPr>
        <w:t>out</w:t>
      </w:r>
      <w:r w:rsidRPr="00BF0D7E">
        <w:rPr>
          <w:rFonts w:cs="Times New Roman"/>
        </w:rPr>
        <w:t xml:space="preserve"> is the effluent pollutant concentration, </w:t>
      </w:r>
      <w:r w:rsidRPr="00BF0D7E">
        <w:rPr>
          <w:rFonts w:cs="Times New Roman"/>
          <w:i/>
          <w:iCs/>
        </w:rPr>
        <w:t>J</w:t>
      </w:r>
      <w:r w:rsidRPr="00BF0D7E">
        <w:rPr>
          <w:rFonts w:cs="Times New Roman"/>
        </w:rPr>
        <w:t xml:space="preserve"> is the water flux, </w:t>
      </w:r>
      <w:r w:rsidRPr="00BF0D7E">
        <w:rPr>
          <w:rFonts w:eastAsia="SimSun" w:cs="Times New Roman"/>
        </w:rPr>
        <w:t xml:space="preserve">and </w:t>
      </w:r>
      <w:r w:rsidRPr="00976350">
        <w:rPr>
          <w:rFonts w:cs="Times New Roman"/>
          <w:i/>
          <w:iCs/>
        </w:rPr>
        <w:t>Γ</w:t>
      </w:r>
      <w:r w:rsidRPr="00BF0D7E">
        <w:rPr>
          <w:rFonts w:cs="Times New Roman"/>
          <w:vertAlign w:val="subscript"/>
        </w:rPr>
        <w:t xml:space="preserve">NW </w:t>
      </w:r>
      <w:r w:rsidRPr="00BF0D7E">
        <w:rPr>
          <w:rFonts w:cs="Times New Roman"/>
        </w:rPr>
        <w:t>is the loading density of nanowires.</w:t>
      </w:r>
      <w:r>
        <w:rPr>
          <w:rFonts w:cs="Times New Roman"/>
        </w:rPr>
        <w:t xml:space="preserve"> In different influent BA concentration tests, </w:t>
      </w:r>
      <w:r w:rsidRPr="00BF0D7E">
        <w:rPr>
          <w:rFonts w:cs="Times New Roman"/>
          <w:i/>
          <w:iCs/>
        </w:rPr>
        <w:t xml:space="preserve">J </w:t>
      </w:r>
      <w:r w:rsidR="00917234">
        <w:rPr>
          <w:rFonts w:cs="Times New Roman"/>
        </w:rPr>
        <w:t>was fixed at</w:t>
      </w:r>
      <w:r w:rsidRPr="00BF0D7E">
        <w:rPr>
          <w:rFonts w:cs="Times New Roman"/>
        </w:rPr>
        <w:t xml:space="preserve"> 1</w:t>
      </w:r>
      <w:r w:rsidR="00680D83">
        <w:rPr>
          <w:rFonts w:cs="Times New Roman"/>
        </w:rPr>
        <w:t>1</w:t>
      </w:r>
      <w:r w:rsidRPr="00BF0D7E">
        <w:rPr>
          <w:rFonts w:cs="Times New Roman"/>
        </w:rPr>
        <w:t xml:space="preserve"> L m</w:t>
      </w:r>
      <w:r w:rsidRPr="00BF0D7E">
        <w:rPr>
          <w:rFonts w:cs="Times New Roman"/>
          <w:vertAlign w:val="superscript"/>
        </w:rPr>
        <w:t>−2</w:t>
      </w:r>
      <w:r w:rsidRPr="00BF0D7E">
        <w:rPr>
          <w:rFonts w:cs="Times New Roman"/>
        </w:rPr>
        <w:t xml:space="preserve"> h</w:t>
      </w:r>
      <w:r w:rsidRPr="00BF0D7E">
        <w:rPr>
          <w:rFonts w:cs="Times New Roman"/>
          <w:vertAlign w:val="superscript"/>
        </w:rPr>
        <w:t>−1</w:t>
      </w:r>
      <w:r w:rsidRPr="00BF0D7E">
        <w:rPr>
          <w:rFonts w:cs="Times New Roman"/>
        </w:rPr>
        <w:t xml:space="preserve">, and </w:t>
      </w:r>
      <w:r w:rsidRPr="00BF0D7E">
        <w:rPr>
          <w:rFonts w:cs="Times New Roman"/>
          <w:i/>
          <w:iCs/>
        </w:rPr>
        <w:t>Γ</w:t>
      </w:r>
      <w:r w:rsidRPr="00BF0D7E">
        <w:rPr>
          <w:rFonts w:cs="Times New Roman"/>
          <w:vertAlign w:val="subscript"/>
        </w:rPr>
        <w:t xml:space="preserve">NW </w:t>
      </w:r>
      <w:r w:rsidR="00917234">
        <w:rPr>
          <w:rFonts w:cs="Times New Roman"/>
        </w:rPr>
        <w:t>was fixed at</w:t>
      </w:r>
      <w:r w:rsidRPr="00BF0D7E">
        <w:rPr>
          <w:rFonts w:cs="Times New Roman"/>
        </w:rPr>
        <w:t xml:space="preserve"> 1 mg cm</w:t>
      </w:r>
      <w:r w:rsidRPr="00BF0D7E">
        <w:rPr>
          <w:rFonts w:cs="Times New Roman"/>
          <w:vertAlign w:val="superscript"/>
        </w:rPr>
        <w:t>−2</w:t>
      </w:r>
      <w:r>
        <w:rPr>
          <w:rFonts w:cs="Times New Roman"/>
        </w:rPr>
        <w:t>.</w:t>
      </w:r>
    </w:p>
    <w:p w14:paraId="72EB0588" w14:textId="34369907" w:rsidR="004F2F10" w:rsidRPr="00BF0D7E" w:rsidRDefault="004F2F10" w:rsidP="00BA66EE">
      <w:pPr>
        <w:tabs>
          <w:tab w:val="left" w:pos="6285"/>
        </w:tabs>
        <w:spacing w:line="360" w:lineRule="auto"/>
        <w:jc w:val="both"/>
        <w:rPr>
          <w:rFonts w:eastAsia="SimSun" w:cs="Times New Roman"/>
        </w:rPr>
      </w:pPr>
      <w:r w:rsidRPr="00BF0D7E">
        <w:rPr>
          <w:rFonts w:cs="Times New Roman"/>
        </w:rPr>
        <w:t xml:space="preserve">For 10 </w:t>
      </w:r>
      <w:r w:rsidRPr="00BF0D7E">
        <w:rPr>
          <w:rFonts w:eastAsia="SimSun" w:cs="Times New Roman"/>
        </w:rPr>
        <w:t>μ</w:t>
      </w:r>
      <w:r w:rsidRPr="00BF0D7E">
        <w:rPr>
          <w:rFonts w:cs="Times New Roman"/>
        </w:rPr>
        <w:t xml:space="preserve">M influent </w:t>
      </w:r>
      <w:r>
        <w:rPr>
          <w:rFonts w:cs="Times New Roman"/>
        </w:rPr>
        <w:t>BA</w:t>
      </w:r>
      <w:r w:rsidRPr="00BF0D7E">
        <w:rPr>
          <w:rFonts w:cs="Times New Roman"/>
        </w:rPr>
        <w:t xml:space="preserve"> concentration, </w:t>
      </w:r>
      <w:r w:rsidRPr="00BF0D7E">
        <w:rPr>
          <w:rFonts w:cs="Times New Roman"/>
          <w:i/>
        </w:rPr>
        <w:t>C</w:t>
      </w:r>
      <w:r w:rsidRPr="00BF0D7E">
        <w:rPr>
          <w:rFonts w:cs="Times New Roman"/>
          <w:vertAlign w:val="subscript"/>
        </w:rPr>
        <w:t xml:space="preserve">out </w:t>
      </w:r>
      <w:r w:rsidRPr="00BF0D7E">
        <w:rPr>
          <w:rFonts w:cs="Times New Roman"/>
        </w:rPr>
        <w:t xml:space="preserve">= 0 </w:t>
      </w:r>
      <w:r w:rsidRPr="00BF0D7E">
        <w:rPr>
          <w:rFonts w:eastAsia="SimSun" w:cs="Times New Roman"/>
        </w:rPr>
        <w:t>μ</w:t>
      </w:r>
      <w:r>
        <w:rPr>
          <w:rFonts w:eastAsia="SimSun" w:cs="Times New Roman"/>
        </w:rPr>
        <w:t>M</w:t>
      </w:r>
      <w:r w:rsidRPr="00BF0D7E">
        <w:rPr>
          <w:rFonts w:cs="Times New Roman"/>
        </w:rPr>
        <w:t>, so the</w:t>
      </w:r>
      <w:r>
        <w:rPr>
          <w:rFonts w:cs="Times New Roman"/>
        </w:rPr>
        <w:t xml:space="preserve"> normalized</w:t>
      </w:r>
      <w:r w:rsidRPr="00BF0D7E">
        <w:rPr>
          <w:rFonts w:cs="Times New Roman"/>
        </w:rPr>
        <w:t xml:space="preserve"> removal</w:t>
      </w:r>
      <w:r>
        <w:rPr>
          <w:rFonts w:cs="Times New Roman"/>
        </w:rPr>
        <w:t xml:space="preserve"> rate </w:t>
      </w:r>
      <w:r w:rsidRPr="00BF0D7E">
        <w:rPr>
          <w:rFonts w:cs="Times New Roman"/>
        </w:rPr>
        <w:t>is</w:t>
      </w:r>
      <w:r>
        <w:rPr>
          <w:rFonts w:cs="Times New Roman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 xml:space="preserve"> 10 μM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 xml:space="preserve"> </m:t>
                    </m:r>
                  </m:sup>
                </m:sSup>
                <m:r>
                  <w:rPr>
                    <w:rFonts w:ascii="Cambria Math" w:hAnsi="Cambria Math" w:cs="Times New Roman"/>
                  </w:rPr>
                  <m:t>-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 xml:space="preserve"> 0 μM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 xml:space="preserve"> </m:t>
                    </m:r>
                  </m:sup>
                </m:sSup>
              </m:e>
            </m:d>
            <m:r>
              <w:rPr>
                <w:rFonts w:ascii="Cambria Math" w:hAnsi="Cambria Math" w:cs="Times New Roman"/>
              </w:rPr>
              <m:t xml:space="preserve"> ×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 xml:space="preserve"> 11 L m</m:t>
                </m:r>
              </m:e>
              <m:sup>
                <m:r>
                  <w:rPr>
                    <w:rFonts w:ascii="Cambria Math" w:hAnsi="Cambria Math" w:cs="Times New Roman"/>
                  </w:rPr>
                  <m:t>-2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h</m:t>
                </m:r>
              </m:e>
              <m:sup>
                <m:r>
                  <w:rPr>
                    <w:rFonts w:ascii="Cambria Math" w:hAnsi="Cambria Math" w:cs="Times New Roman"/>
                  </w:rPr>
                  <m:t>-1</m:t>
                </m:r>
              </m:sup>
            </m:sSup>
          </m:num>
          <m:den>
            <m:r>
              <w:rPr>
                <w:rFonts w:ascii="Cambria Math" w:hAnsi="Cambria Math" w:cs="Times New Roman"/>
              </w:rPr>
              <m:t>1 mg c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</w:rPr>
                  <m:t>-2</m:t>
                </m:r>
              </m:sup>
            </m:sSup>
            <m:r>
              <w:rPr>
                <w:rFonts w:ascii="Cambria Math" w:hAnsi="Cambria Math" w:cs="Times New Roman"/>
              </w:rPr>
              <m:t xml:space="preserve"> </m:t>
            </m:r>
          </m:den>
        </m:f>
        <m:r>
          <w:rPr>
            <w:rFonts w:ascii="Cambria Math" w:hAnsi="Cambria Math" w:cs="Times New Roman"/>
          </w:rPr>
          <m:t xml:space="preserve"> </m:t>
        </m:r>
      </m:oMath>
      <w:r w:rsidRPr="00BF0D7E">
        <w:rPr>
          <w:rFonts w:cs="Times New Roman"/>
        </w:rPr>
        <w:t>= 0.01</w:t>
      </w:r>
      <w:r>
        <w:rPr>
          <w:rFonts w:cs="Times New Roman"/>
        </w:rPr>
        <w:t>0</w:t>
      </w:r>
      <w:r w:rsidRPr="00BF0D7E">
        <w:rPr>
          <w:rFonts w:cs="Times New Roman"/>
        </w:rPr>
        <w:t xml:space="preserve"> µ</w:t>
      </w:r>
      <w:r>
        <w:rPr>
          <w:rFonts w:cs="Times New Roman"/>
        </w:rPr>
        <w:t>M</w:t>
      </w:r>
      <w:r w:rsidRPr="00BF0D7E">
        <w:rPr>
          <w:rFonts w:cs="Times New Roman"/>
        </w:rPr>
        <w:t xml:space="preserve"> mg</w:t>
      </w:r>
      <w:r w:rsidRPr="00BF0D7E">
        <w:rPr>
          <w:rFonts w:cs="Times New Roman"/>
          <w:vertAlign w:val="superscript"/>
        </w:rPr>
        <w:t>−1</w:t>
      </w:r>
      <w:r w:rsidRPr="00BF0D7E">
        <w:rPr>
          <w:rFonts w:cs="Times New Roman"/>
        </w:rPr>
        <w:t xml:space="preserve"> h</w:t>
      </w:r>
      <w:r w:rsidRPr="00BF0D7E">
        <w:rPr>
          <w:rFonts w:cs="Times New Roman"/>
          <w:vertAlign w:val="superscript"/>
        </w:rPr>
        <w:t>−1</w:t>
      </w:r>
      <w:r w:rsidRPr="00BF0D7E">
        <w:rPr>
          <w:rFonts w:eastAsia="SimSun" w:cs="Times New Roman"/>
        </w:rPr>
        <w:t>.</w:t>
      </w:r>
    </w:p>
    <w:p w14:paraId="3D402858" w14:textId="2D99607C" w:rsidR="004F2F10" w:rsidRPr="00BF0D7E" w:rsidRDefault="004F2F10" w:rsidP="00BA66EE">
      <w:pPr>
        <w:tabs>
          <w:tab w:val="left" w:pos="6285"/>
        </w:tabs>
        <w:spacing w:line="360" w:lineRule="auto"/>
        <w:jc w:val="both"/>
        <w:rPr>
          <w:rFonts w:eastAsia="SimSun" w:cs="Times New Roman"/>
        </w:rPr>
      </w:pPr>
      <w:r w:rsidRPr="00BF0D7E">
        <w:rPr>
          <w:rFonts w:cs="Times New Roman"/>
        </w:rPr>
        <w:t xml:space="preserve">For 25 </w:t>
      </w:r>
      <w:r w:rsidRPr="00BF0D7E">
        <w:rPr>
          <w:rFonts w:eastAsia="SimSun" w:cs="Times New Roman"/>
        </w:rPr>
        <w:t>μ</w:t>
      </w:r>
      <w:r w:rsidRPr="00BF0D7E">
        <w:rPr>
          <w:rFonts w:cs="Times New Roman"/>
        </w:rPr>
        <w:t xml:space="preserve">M influent </w:t>
      </w:r>
      <w:r>
        <w:rPr>
          <w:rFonts w:cs="Times New Roman"/>
        </w:rPr>
        <w:t>BA</w:t>
      </w:r>
      <w:r w:rsidRPr="00BF0D7E">
        <w:rPr>
          <w:rFonts w:cs="Times New Roman"/>
        </w:rPr>
        <w:t xml:space="preserve"> concentration, </w:t>
      </w:r>
      <w:r w:rsidRPr="00BF0D7E">
        <w:rPr>
          <w:rFonts w:cs="Times New Roman"/>
          <w:i/>
        </w:rPr>
        <w:t>C</w:t>
      </w:r>
      <w:r w:rsidRPr="00BF0D7E">
        <w:rPr>
          <w:rFonts w:cs="Times New Roman"/>
          <w:vertAlign w:val="subscript"/>
        </w:rPr>
        <w:t xml:space="preserve">out </w:t>
      </w:r>
      <w:r w:rsidRPr="00BF0D7E">
        <w:rPr>
          <w:rFonts w:cs="Times New Roman"/>
        </w:rPr>
        <w:t xml:space="preserve">= 0.8 </w:t>
      </w:r>
      <w:r w:rsidRPr="00BF0D7E">
        <w:rPr>
          <w:rFonts w:eastAsia="SimSun" w:cs="Times New Roman"/>
        </w:rPr>
        <w:t>μ</w:t>
      </w:r>
      <w:r>
        <w:rPr>
          <w:rFonts w:eastAsia="SimSun" w:cs="Times New Roman"/>
        </w:rPr>
        <w:t>M</w:t>
      </w:r>
      <w:r w:rsidRPr="00BF0D7E">
        <w:rPr>
          <w:rFonts w:cs="Times New Roman"/>
        </w:rPr>
        <w:t>, so the</w:t>
      </w:r>
      <w:r>
        <w:rPr>
          <w:rFonts w:cs="Times New Roman"/>
        </w:rPr>
        <w:t xml:space="preserve"> normalized</w:t>
      </w:r>
      <w:r w:rsidRPr="00BF0D7E">
        <w:rPr>
          <w:rFonts w:cs="Times New Roman"/>
        </w:rPr>
        <w:t xml:space="preserve"> removal</w:t>
      </w:r>
      <w:r>
        <w:rPr>
          <w:rFonts w:cs="Times New Roman"/>
        </w:rPr>
        <w:t xml:space="preserve"> rate </w:t>
      </w:r>
      <w:r w:rsidRPr="00BF0D7E">
        <w:rPr>
          <w:rFonts w:cs="Times New Roman"/>
        </w:rPr>
        <w:t>is</w:t>
      </w:r>
      <w:r>
        <w:rPr>
          <w:rFonts w:cs="Times New Roman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 xml:space="preserve"> 25 μM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 xml:space="preserve"> </m:t>
                    </m:r>
                  </m:sup>
                </m:sSup>
                <m:r>
                  <w:rPr>
                    <w:rFonts w:ascii="Cambria Math" w:hAnsi="Cambria Math" w:cs="Times New Roman"/>
                  </w:rPr>
                  <m:t>-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 xml:space="preserve"> 0.8 μM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 xml:space="preserve"> </m:t>
                    </m:r>
                  </m:sup>
                </m:sSup>
              </m:e>
            </m:d>
            <m:r>
              <w:rPr>
                <w:rFonts w:ascii="Cambria Math" w:hAnsi="Cambria Math" w:cs="Times New Roman"/>
              </w:rPr>
              <m:t xml:space="preserve"> ×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 xml:space="preserve"> 11 L m</m:t>
                </m:r>
              </m:e>
              <m:sup>
                <m:r>
                  <w:rPr>
                    <w:rFonts w:ascii="Cambria Math" w:hAnsi="Cambria Math" w:cs="Times New Roman"/>
                  </w:rPr>
                  <m:t>-2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h</m:t>
                </m:r>
              </m:e>
              <m:sup>
                <m:r>
                  <w:rPr>
                    <w:rFonts w:ascii="Cambria Math" w:hAnsi="Cambria Math" w:cs="Times New Roman"/>
                  </w:rPr>
                  <m:t>-1</m:t>
                </m:r>
              </m:sup>
            </m:sSup>
          </m:num>
          <m:den>
            <m:r>
              <w:rPr>
                <w:rFonts w:ascii="Cambria Math" w:hAnsi="Cambria Math" w:cs="Times New Roman"/>
              </w:rPr>
              <m:t>1 mg c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</w:rPr>
                  <m:t>-2</m:t>
                </m:r>
              </m:sup>
            </m:sSup>
          </m:den>
        </m:f>
        <m:r>
          <w:rPr>
            <w:rFonts w:ascii="Cambria Math" w:hAnsi="Cambria Math" w:cs="Times New Roman"/>
          </w:rPr>
          <m:t xml:space="preserve"> </m:t>
        </m:r>
      </m:oMath>
      <w:r w:rsidRPr="00BF0D7E">
        <w:rPr>
          <w:rFonts w:cs="Times New Roman"/>
        </w:rPr>
        <w:t>= 0.02</w:t>
      </w:r>
      <w:r w:rsidR="00306937">
        <w:rPr>
          <w:rFonts w:cs="Times New Roman"/>
        </w:rPr>
        <w:t>7</w:t>
      </w:r>
      <w:r>
        <w:rPr>
          <w:rFonts w:cs="Times New Roman"/>
        </w:rPr>
        <w:t xml:space="preserve"> </w:t>
      </w:r>
      <w:r w:rsidRPr="00BF0D7E">
        <w:rPr>
          <w:rFonts w:cs="Times New Roman"/>
        </w:rPr>
        <w:t>µ</w:t>
      </w:r>
      <w:r>
        <w:rPr>
          <w:rFonts w:cs="Times New Roman"/>
        </w:rPr>
        <w:t xml:space="preserve">M </w:t>
      </w:r>
      <w:r w:rsidRPr="00BF0D7E">
        <w:rPr>
          <w:rFonts w:cs="Times New Roman"/>
        </w:rPr>
        <w:t>mg</w:t>
      </w:r>
      <w:r w:rsidRPr="00BF0D7E">
        <w:rPr>
          <w:rFonts w:cs="Times New Roman"/>
          <w:vertAlign w:val="superscript"/>
        </w:rPr>
        <w:t>−1</w:t>
      </w:r>
      <w:r w:rsidRPr="00BF0D7E">
        <w:rPr>
          <w:rFonts w:cs="Times New Roman"/>
        </w:rPr>
        <w:t xml:space="preserve"> h</w:t>
      </w:r>
      <w:r w:rsidRPr="00BF0D7E">
        <w:rPr>
          <w:rFonts w:cs="Times New Roman"/>
          <w:vertAlign w:val="superscript"/>
        </w:rPr>
        <w:t>−1</w:t>
      </w:r>
      <w:r w:rsidRPr="00BF0D7E">
        <w:rPr>
          <w:rFonts w:eastAsia="SimSun" w:cs="Times New Roman"/>
        </w:rPr>
        <w:t>.</w:t>
      </w:r>
    </w:p>
    <w:p w14:paraId="61588E36" w14:textId="4C52BBB8" w:rsidR="004F2F10" w:rsidRPr="00BF0D7E" w:rsidRDefault="004F2F10" w:rsidP="00BA66EE">
      <w:pPr>
        <w:tabs>
          <w:tab w:val="left" w:pos="6285"/>
        </w:tabs>
        <w:spacing w:line="360" w:lineRule="auto"/>
        <w:jc w:val="both"/>
        <w:rPr>
          <w:rFonts w:eastAsia="SimSun" w:cs="Times New Roman"/>
        </w:rPr>
      </w:pPr>
      <w:r w:rsidRPr="00BF0D7E">
        <w:rPr>
          <w:rFonts w:cs="Times New Roman"/>
        </w:rPr>
        <w:t xml:space="preserve">For 50 </w:t>
      </w:r>
      <w:r w:rsidRPr="00BF0D7E">
        <w:rPr>
          <w:rFonts w:eastAsia="SimSun" w:cs="Times New Roman"/>
        </w:rPr>
        <w:t>μ</w:t>
      </w:r>
      <w:r w:rsidRPr="00BF0D7E">
        <w:rPr>
          <w:rFonts w:cs="Times New Roman"/>
        </w:rPr>
        <w:t xml:space="preserve">M influent </w:t>
      </w:r>
      <w:r>
        <w:rPr>
          <w:rFonts w:cs="Times New Roman"/>
        </w:rPr>
        <w:t>BA</w:t>
      </w:r>
      <w:r w:rsidRPr="00BF0D7E">
        <w:rPr>
          <w:rFonts w:cs="Times New Roman"/>
        </w:rPr>
        <w:t xml:space="preserve"> concentration, </w:t>
      </w:r>
      <w:r w:rsidRPr="00BF0D7E">
        <w:rPr>
          <w:rFonts w:cs="Times New Roman"/>
          <w:i/>
        </w:rPr>
        <w:t>C</w:t>
      </w:r>
      <w:r w:rsidRPr="00BF0D7E">
        <w:rPr>
          <w:rFonts w:cs="Times New Roman"/>
          <w:vertAlign w:val="subscript"/>
        </w:rPr>
        <w:t xml:space="preserve">out </w:t>
      </w:r>
      <w:r w:rsidRPr="00BF0D7E">
        <w:rPr>
          <w:rFonts w:cs="Times New Roman"/>
        </w:rPr>
        <w:t xml:space="preserve">= 4.1 </w:t>
      </w:r>
      <w:r w:rsidRPr="00BF0D7E">
        <w:rPr>
          <w:rFonts w:eastAsia="SimSun" w:cs="Times New Roman"/>
        </w:rPr>
        <w:t>μ</w:t>
      </w:r>
      <w:r>
        <w:rPr>
          <w:rFonts w:eastAsia="SimSun" w:cs="Times New Roman"/>
        </w:rPr>
        <w:t>M</w:t>
      </w:r>
      <w:r w:rsidRPr="00BF0D7E">
        <w:rPr>
          <w:rFonts w:cs="Times New Roman"/>
        </w:rPr>
        <w:t>,</w:t>
      </w:r>
      <w:r>
        <w:rPr>
          <w:rFonts w:cs="Times New Roman"/>
        </w:rPr>
        <w:t xml:space="preserve"> </w:t>
      </w:r>
      <w:r w:rsidRPr="00BF0D7E">
        <w:rPr>
          <w:rFonts w:cs="Times New Roman"/>
        </w:rPr>
        <w:t>so the</w:t>
      </w:r>
      <w:r>
        <w:rPr>
          <w:rFonts w:cs="Times New Roman"/>
        </w:rPr>
        <w:t xml:space="preserve"> normalized</w:t>
      </w:r>
      <w:r w:rsidRPr="00BF0D7E">
        <w:rPr>
          <w:rFonts w:cs="Times New Roman"/>
        </w:rPr>
        <w:t xml:space="preserve"> removal</w:t>
      </w:r>
      <w:r>
        <w:rPr>
          <w:rFonts w:cs="Times New Roman"/>
        </w:rPr>
        <w:t xml:space="preserve"> rate </w:t>
      </w:r>
      <w:r w:rsidRPr="00BF0D7E">
        <w:rPr>
          <w:rFonts w:cs="Times New Roman"/>
        </w:rPr>
        <w:t>is</w:t>
      </w:r>
      <w:r>
        <w:rPr>
          <w:rFonts w:cs="Times New Roman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 xml:space="preserve"> 50 μM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 xml:space="preserve"> </m:t>
                    </m:r>
                  </m:sup>
                </m:sSup>
                <m:r>
                  <w:rPr>
                    <w:rFonts w:ascii="Cambria Math" w:hAnsi="Cambria Math" w:cs="Times New Roman"/>
                  </w:rPr>
                  <m:t>-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 xml:space="preserve"> 4.1 μM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 xml:space="preserve"> </m:t>
                    </m:r>
                  </m:sup>
                </m:sSup>
              </m:e>
            </m:d>
            <m:r>
              <w:rPr>
                <w:rFonts w:ascii="Cambria Math" w:hAnsi="Cambria Math" w:cs="Times New Roman"/>
              </w:rPr>
              <m:t>×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11 L m</m:t>
                </m:r>
              </m:e>
              <m:sup>
                <m:r>
                  <w:rPr>
                    <w:rFonts w:ascii="Cambria Math" w:hAnsi="Cambria Math" w:cs="Times New Roman"/>
                  </w:rPr>
                  <m:t>-2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h</m:t>
                </m:r>
              </m:e>
              <m:sup>
                <m:r>
                  <w:rPr>
                    <w:rFonts w:ascii="Cambria Math" w:hAnsi="Cambria Math" w:cs="Times New Roman"/>
                  </w:rPr>
                  <m:t>-1</m:t>
                </m:r>
              </m:sup>
            </m:sSup>
          </m:num>
          <m:den>
            <m:r>
              <w:rPr>
                <w:rFonts w:ascii="Cambria Math" w:hAnsi="Cambria Math" w:cs="Times New Roman"/>
              </w:rPr>
              <m:t>1 mg c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</w:rPr>
                  <m:t>-2</m:t>
                </m:r>
              </m:sup>
            </m:sSup>
            <m:r>
              <w:rPr>
                <w:rFonts w:ascii="Cambria Math" w:hAnsi="Cambria Math" w:cs="Times New Roman"/>
              </w:rPr>
              <m:t xml:space="preserve"> </m:t>
            </m:r>
          </m:den>
        </m:f>
        <m:r>
          <w:rPr>
            <w:rFonts w:ascii="Cambria Math" w:hAnsi="Cambria Math" w:cs="Times New Roman"/>
          </w:rPr>
          <m:t xml:space="preserve"> </m:t>
        </m:r>
      </m:oMath>
      <w:r w:rsidRPr="00BF0D7E">
        <w:rPr>
          <w:rFonts w:cs="Times New Roman"/>
        </w:rPr>
        <w:t>= 0.0</w:t>
      </w:r>
      <w:r w:rsidR="00306937">
        <w:rPr>
          <w:rFonts w:cs="Times New Roman"/>
        </w:rPr>
        <w:t>50</w:t>
      </w:r>
      <w:r w:rsidRPr="00BF0D7E">
        <w:rPr>
          <w:rFonts w:cs="Times New Roman"/>
        </w:rPr>
        <w:t xml:space="preserve"> µ</w:t>
      </w:r>
      <w:r>
        <w:rPr>
          <w:rFonts w:cs="Times New Roman"/>
        </w:rPr>
        <w:t>M</w:t>
      </w:r>
      <w:r w:rsidRPr="00BF0D7E">
        <w:rPr>
          <w:rFonts w:cs="Times New Roman"/>
        </w:rPr>
        <w:t xml:space="preserve"> mg</w:t>
      </w:r>
      <w:r w:rsidRPr="00BF0D7E">
        <w:rPr>
          <w:rFonts w:cs="Times New Roman"/>
          <w:vertAlign w:val="superscript"/>
        </w:rPr>
        <w:t>−1</w:t>
      </w:r>
      <w:r w:rsidRPr="00BF0D7E">
        <w:rPr>
          <w:rFonts w:cs="Times New Roman"/>
        </w:rPr>
        <w:t xml:space="preserve"> h</w:t>
      </w:r>
      <w:r w:rsidRPr="00BF0D7E">
        <w:rPr>
          <w:rFonts w:cs="Times New Roman"/>
          <w:vertAlign w:val="superscript"/>
        </w:rPr>
        <w:t>−1</w:t>
      </w:r>
      <w:r w:rsidRPr="00BF0D7E">
        <w:rPr>
          <w:rFonts w:eastAsia="SimSun" w:cs="Times New Roman"/>
        </w:rPr>
        <w:t>.</w:t>
      </w:r>
    </w:p>
    <w:p w14:paraId="1D548A15" w14:textId="46CD4812" w:rsidR="004F2F10" w:rsidRPr="00BF0D7E" w:rsidRDefault="004F2F10" w:rsidP="00BA66EE">
      <w:pPr>
        <w:tabs>
          <w:tab w:val="left" w:pos="6285"/>
        </w:tabs>
        <w:spacing w:line="360" w:lineRule="auto"/>
        <w:jc w:val="both"/>
        <w:rPr>
          <w:rFonts w:eastAsia="SimSun" w:cs="Times New Roman"/>
        </w:rPr>
      </w:pPr>
      <w:r w:rsidRPr="00BF0D7E">
        <w:rPr>
          <w:rFonts w:cs="Times New Roman"/>
        </w:rPr>
        <w:t xml:space="preserve">For 100 </w:t>
      </w:r>
      <w:r w:rsidRPr="00BF0D7E">
        <w:rPr>
          <w:rFonts w:eastAsia="SimSun" w:cs="Times New Roman"/>
        </w:rPr>
        <w:t>μ</w:t>
      </w:r>
      <w:r w:rsidRPr="00BF0D7E">
        <w:rPr>
          <w:rFonts w:cs="Times New Roman"/>
        </w:rPr>
        <w:t xml:space="preserve">M influent </w:t>
      </w:r>
      <w:r>
        <w:rPr>
          <w:rFonts w:cs="Times New Roman"/>
        </w:rPr>
        <w:t>BA</w:t>
      </w:r>
      <w:r w:rsidRPr="00BF0D7E">
        <w:rPr>
          <w:rFonts w:cs="Times New Roman"/>
        </w:rPr>
        <w:t xml:space="preserve"> concentration, </w:t>
      </w:r>
      <w:r w:rsidRPr="00BF0D7E">
        <w:rPr>
          <w:rFonts w:cs="Times New Roman"/>
          <w:i/>
        </w:rPr>
        <w:t>C</w:t>
      </w:r>
      <w:r w:rsidRPr="00BF0D7E">
        <w:rPr>
          <w:rFonts w:cs="Times New Roman"/>
          <w:vertAlign w:val="subscript"/>
        </w:rPr>
        <w:t xml:space="preserve">out </w:t>
      </w:r>
      <w:r w:rsidRPr="00BF0D7E">
        <w:rPr>
          <w:rFonts w:cs="Times New Roman"/>
        </w:rPr>
        <w:t xml:space="preserve">= 10.7 </w:t>
      </w:r>
      <w:r w:rsidRPr="00BF0D7E">
        <w:rPr>
          <w:rFonts w:eastAsia="SimSun" w:cs="Times New Roman"/>
        </w:rPr>
        <w:t>μ</w:t>
      </w:r>
      <w:r>
        <w:rPr>
          <w:rFonts w:eastAsia="SimSun" w:cs="Times New Roman"/>
        </w:rPr>
        <w:t>M</w:t>
      </w:r>
      <w:r w:rsidRPr="00BF0D7E">
        <w:rPr>
          <w:rFonts w:cs="Times New Roman"/>
        </w:rPr>
        <w:t>, the</w:t>
      </w:r>
      <w:r>
        <w:rPr>
          <w:rFonts w:cs="Times New Roman"/>
        </w:rPr>
        <w:t xml:space="preserve"> normalized</w:t>
      </w:r>
      <w:r w:rsidRPr="00BF0D7E">
        <w:rPr>
          <w:rFonts w:cs="Times New Roman"/>
        </w:rPr>
        <w:t xml:space="preserve"> removal</w:t>
      </w:r>
      <w:r>
        <w:rPr>
          <w:rFonts w:cs="Times New Roman"/>
        </w:rPr>
        <w:t xml:space="preserve"> rate </w:t>
      </w:r>
      <w:r w:rsidRPr="00BF0D7E">
        <w:rPr>
          <w:rFonts w:cs="Times New Roman"/>
        </w:rPr>
        <w:t>is</w:t>
      </w:r>
      <w:r>
        <w:rPr>
          <w:rFonts w:cs="Times New Roman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 xml:space="preserve"> 100 μM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 xml:space="preserve"> </m:t>
                    </m:r>
                  </m:sup>
                </m:sSup>
                <m:r>
                  <w:rPr>
                    <w:rFonts w:ascii="Cambria Math" w:hAnsi="Cambria Math" w:cs="Times New Roman"/>
                  </w:rPr>
                  <m:t>-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 xml:space="preserve"> 10.7 μM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 xml:space="preserve"> </m:t>
                    </m:r>
                  </m:sup>
                </m:sSup>
              </m:e>
            </m:d>
            <m:r>
              <w:rPr>
                <w:rFonts w:ascii="Cambria Math" w:hAnsi="Cambria Math" w:cs="Times New Roman"/>
              </w:rPr>
              <m:t>×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11 L m</m:t>
                </m:r>
              </m:e>
              <m:sup>
                <m:r>
                  <w:rPr>
                    <w:rFonts w:ascii="Cambria Math" w:hAnsi="Cambria Math" w:cs="Times New Roman"/>
                  </w:rPr>
                  <m:t>-2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h</m:t>
                </m:r>
              </m:e>
              <m:sup>
                <m:r>
                  <w:rPr>
                    <w:rFonts w:ascii="Cambria Math" w:hAnsi="Cambria Math" w:cs="Times New Roman"/>
                  </w:rPr>
                  <m:t>-1</m:t>
                </m:r>
              </m:sup>
            </m:sSup>
          </m:num>
          <m:den>
            <m:r>
              <w:rPr>
                <w:rFonts w:ascii="Cambria Math" w:hAnsi="Cambria Math" w:cs="Times New Roman"/>
              </w:rPr>
              <m:t>1 mg c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</w:rPr>
                  <m:t>-2</m:t>
                </m:r>
              </m:sup>
            </m:sSup>
            <m:r>
              <w:rPr>
                <w:rFonts w:ascii="Cambria Math" w:hAnsi="Cambria Math" w:cs="Times New Roman"/>
              </w:rPr>
              <m:t xml:space="preserve"> </m:t>
            </m:r>
          </m:den>
        </m:f>
        <m:r>
          <w:rPr>
            <w:rFonts w:ascii="Cambria Math" w:hAnsi="Cambria Math" w:cs="Times New Roman"/>
          </w:rPr>
          <m:t xml:space="preserve"> </m:t>
        </m:r>
      </m:oMath>
      <w:r w:rsidRPr="00BF0D7E">
        <w:rPr>
          <w:rFonts w:cs="Times New Roman"/>
        </w:rPr>
        <w:t>= 0.09</w:t>
      </w:r>
      <w:r w:rsidR="009B7FCF">
        <w:rPr>
          <w:rFonts w:cs="Times New Roman"/>
        </w:rPr>
        <w:t>8</w:t>
      </w:r>
      <w:r w:rsidRPr="00BF0D7E">
        <w:rPr>
          <w:rFonts w:cs="Times New Roman"/>
        </w:rPr>
        <w:t xml:space="preserve"> µ</w:t>
      </w:r>
      <w:r>
        <w:rPr>
          <w:rFonts w:cs="Times New Roman"/>
        </w:rPr>
        <w:t>M</w:t>
      </w:r>
      <w:r w:rsidRPr="00BF0D7E">
        <w:rPr>
          <w:rFonts w:cs="Times New Roman"/>
        </w:rPr>
        <w:t xml:space="preserve"> mg</w:t>
      </w:r>
      <w:r w:rsidRPr="00BF0D7E">
        <w:rPr>
          <w:rFonts w:cs="Times New Roman"/>
          <w:vertAlign w:val="superscript"/>
        </w:rPr>
        <w:t>−1</w:t>
      </w:r>
      <w:r w:rsidRPr="00BF0D7E">
        <w:rPr>
          <w:rFonts w:cs="Times New Roman"/>
        </w:rPr>
        <w:t xml:space="preserve"> h</w:t>
      </w:r>
      <w:r w:rsidRPr="00BF0D7E">
        <w:rPr>
          <w:rFonts w:cs="Times New Roman"/>
          <w:vertAlign w:val="superscript"/>
        </w:rPr>
        <w:t>−1</w:t>
      </w:r>
      <w:r w:rsidRPr="00BF0D7E">
        <w:rPr>
          <w:rFonts w:eastAsia="SimSun" w:cs="Times New Roman"/>
        </w:rPr>
        <w:t>.</w:t>
      </w:r>
    </w:p>
    <w:p w14:paraId="735FF67A" w14:textId="77777777" w:rsidR="00BA66EE" w:rsidRDefault="00BA66EE" w:rsidP="00BA66EE">
      <w:pPr>
        <w:tabs>
          <w:tab w:val="left" w:pos="6285"/>
        </w:tabs>
        <w:spacing w:line="360" w:lineRule="auto"/>
        <w:jc w:val="both"/>
        <w:rPr>
          <w:rFonts w:cs="Times New Roman"/>
          <w:b/>
          <w:bCs/>
        </w:rPr>
      </w:pPr>
    </w:p>
    <w:p w14:paraId="6BF34F39" w14:textId="414E4954" w:rsidR="004F2F10" w:rsidRDefault="004F2F10" w:rsidP="00BA66EE">
      <w:pPr>
        <w:tabs>
          <w:tab w:val="left" w:pos="6285"/>
        </w:tabs>
        <w:spacing w:line="360" w:lineRule="auto"/>
        <w:jc w:val="both"/>
        <w:rPr>
          <w:rFonts w:cs="Times New Roman"/>
        </w:rPr>
      </w:pPr>
      <w:r w:rsidRPr="00751515">
        <w:rPr>
          <w:rFonts w:cs="Times New Roman"/>
          <w:b/>
          <w:bCs/>
        </w:rPr>
        <w:t>Supplementary</w:t>
      </w:r>
      <w:r>
        <w:rPr>
          <w:rFonts w:cs="Times New Roman"/>
          <w:b/>
          <w:bCs/>
        </w:rPr>
        <w:t xml:space="preserve"> </w:t>
      </w:r>
      <w:r w:rsidRPr="00BF0D7E">
        <w:rPr>
          <w:rFonts w:cs="Times New Roman"/>
          <w:b/>
          <w:bCs/>
        </w:rPr>
        <w:t xml:space="preserve">Text </w:t>
      </w:r>
      <w:r>
        <w:rPr>
          <w:rFonts w:cs="Times New Roman"/>
          <w:b/>
          <w:bCs/>
        </w:rPr>
        <w:t>2</w:t>
      </w:r>
      <w:r w:rsidRPr="00BF0D7E">
        <w:rPr>
          <w:rFonts w:cs="Times New Roman"/>
          <w:b/>
          <w:bCs/>
        </w:rPr>
        <w:t xml:space="preserve">. </w:t>
      </w:r>
      <w:r w:rsidRPr="00B9580E">
        <w:rPr>
          <w:rFonts w:cs="Times New Roman"/>
        </w:rPr>
        <w:t>Energy consumption calculation.</w:t>
      </w:r>
      <w:r w:rsidRPr="00BF0D7E">
        <w:rPr>
          <w:rFonts w:cs="Times New Roman"/>
          <w:b/>
          <w:bCs/>
        </w:rPr>
        <w:t xml:space="preserve"> </w:t>
      </w:r>
      <w:r w:rsidRPr="00BF0D7E">
        <w:rPr>
          <w:rFonts w:cs="Times New Roman"/>
          <w:lang w:bidi="en-US"/>
        </w:rPr>
        <w:t>The</w:t>
      </w:r>
      <w:r w:rsidRPr="00BF0D7E">
        <w:rPr>
          <w:rFonts w:cs="Times New Roman"/>
        </w:rPr>
        <w:t xml:space="preserve"> electrical energy consumption normalized to per log-removal of micropollutant can be calculated using the following equation:</w:t>
      </w:r>
    </w:p>
    <w:p w14:paraId="70332628" w14:textId="423E27A2" w:rsidR="004F2F10" w:rsidRPr="00BF0D7E" w:rsidRDefault="004F2F10" w:rsidP="00BA66EE">
      <w:pPr>
        <w:tabs>
          <w:tab w:val="center" w:pos="4513"/>
          <w:tab w:val="left" w:pos="6285"/>
          <w:tab w:val="right" w:pos="9026"/>
        </w:tabs>
        <w:spacing w:line="360" w:lineRule="auto"/>
        <w:jc w:val="both"/>
        <w:rPr>
          <w:rFonts w:cs="Times New Roman"/>
        </w:rPr>
      </w:pPr>
      <w:r>
        <w:rPr>
          <w:rFonts w:cs="Times New Roman"/>
        </w:rPr>
        <w:tab/>
      </w:r>
      <w:r w:rsidRPr="00BF0D7E">
        <w:rPr>
          <w:rFonts w:cs="Times New Roman"/>
        </w:rPr>
        <w:t>Energy Consumption (</w:t>
      </w:r>
      <w:r>
        <w:rPr>
          <w:rFonts w:cs="Times New Roman"/>
        </w:rPr>
        <w:t xml:space="preserve">per </w:t>
      </w:r>
      <w:r w:rsidRPr="00BF0D7E">
        <w:rPr>
          <w:rFonts w:cs="Times New Roman"/>
        </w:rPr>
        <w:t>log</w:t>
      </w:r>
      <w:r>
        <w:rPr>
          <w:rFonts w:cs="Times New Roman"/>
        </w:rPr>
        <w:t xml:space="preserve"> </w:t>
      </w:r>
      <w:r w:rsidRPr="00BF0D7E">
        <w:rPr>
          <w:rFonts w:cs="Times New Roman"/>
        </w:rPr>
        <w:t>removal) = (</w:t>
      </w:r>
      <w:proofErr w:type="spellStart"/>
      <w:r w:rsidRPr="00BF0D7E">
        <w:rPr>
          <w:rFonts w:cs="Times New Roman"/>
          <w:i/>
          <w:iCs/>
        </w:rPr>
        <w:t>E</w:t>
      </w:r>
      <w:r w:rsidRPr="00BF0D7E">
        <w:rPr>
          <w:rFonts w:cs="Times New Roman"/>
          <w:vertAlign w:val="subscript"/>
        </w:rPr>
        <w:t>Cell</w:t>
      </w:r>
      <w:r w:rsidRPr="00BF0D7E">
        <w:rPr>
          <w:rFonts w:cs="Times New Roman"/>
        </w:rPr>
        <w:t>×</w:t>
      </w:r>
      <w:r w:rsidRPr="00BF0D7E">
        <w:rPr>
          <w:rFonts w:cs="Times New Roman"/>
          <w:i/>
          <w:iCs/>
        </w:rPr>
        <w:t>i</w:t>
      </w:r>
      <w:r w:rsidRPr="00BF0D7E">
        <w:rPr>
          <w:rFonts w:cs="Times New Roman"/>
        </w:rPr>
        <w:t>×</w:t>
      </w:r>
      <w:r w:rsidRPr="00BF0D7E">
        <w:rPr>
          <w:rFonts w:cs="Times New Roman"/>
          <w:i/>
          <w:iCs/>
        </w:rPr>
        <w:t>S</w:t>
      </w:r>
      <w:proofErr w:type="spellEnd"/>
      <w:r w:rsidRPr="00BF0D7E">
        <w:rPr>
          <w:rFonts w:cs="Times New Roman"/>
        </w:rPr>
        <w:t>)/[</w:t>
      </w:r>
      <w:proofErr w:type="spellStart"/>
      <w:r w:rsidRPr="00BF0D7E">
        <w:rPr>
          <w:rFonts w:cs="Times New Roman"/>
          <w:i/>
          <w:iCs/>
        </w:rPr>
        <w:t>r</w:t>
      </w:r>
      <w:r w:rsidRPr="00BF0D7E">
        <w:rPr>
          <w:rFonts w:cs="Times New Roman"/>
        </w:rPr>
        <w:t>×log</w:t>
      </w:r>
      <w:proofErr w:type="spellEnd"/>
      <w:r w:rsidRPr="00BF0D7E">
        <w:rPr>
          <w:rFonts w:cs="Times New Roman"/>
        </w:rPr>
        <w:t>(</w:t>
      </w:r>
      <w:r w:rsidRPr="00BF0D7E">
        <w:rPr>
          <w:rFonts w:cs="Times New Roman"/>
          <w:i/>
          <w:iCs/>
        </w:rPr>
        <w:t>C</w:t>
      </w:r>
      <w:r w:rsidRPr="00BF0D7E">
        <w:rPr>
          <w:rFonts w:cs="Times New Roman"/>
          <w:vertAlign w:val="subscript"/>
        </w:rPr>
        <w:t>in</w:t>
      </w:r>
      <w:r w:rsidRPr="00BF0D7E">
        <w:rPr>
          <w:rFonts w:cs="Times New Roman"/>
        </w:rPr>
        <w:t>–</w:t>
      </w:r>
      <w:r w:rsidRPr="00BF0D7E">
        <w:rPr>
          <w:rFonts w:cs="Times New Roman"/>
          <w:i/>
          <w:iCs/>
        </w:rPr>
        <w:t>C</w:t>
      </w:r>
      <w:r w:rsidRPr="00BF0D7E">
        <w:rPr>
          <w:rFonts w:cs="Times New Roman"/>
          <w:vertAlign w:val="subscript"/>
        </w:rPr>
        <w:t>out</w:t>
      </w:r>
      <w:r w:rsidRPr="00BF0D7E">
        <w:rPr>
          <w:rFonts w:cs="Times New Roman"/>
        </w:rPr>
        <w:t>)]</w:t>
      </w:r>
      <w:r>
        <w:rPr>
          <w:rFonts w:cs="Times New Roman"/>
        </w:rPr>
        <w:tab/>
        <w:t xml:space="preserve">(Eq. </w:t>
      </w:r>
      <w:r w:rsidR="00756775">
        <w:rPr>
          <w:rFonts w:cs="Times New Roman"/>
        </w:rPr>
        <w:t>2</w:t>
      </w:r>
      <w:r>
        <w:rPr>
          <w:rFonts w:cs="Times New Roman"/>
        </w:rPr>
        <w:t>)</w:t>
      </w:r>
    </w:p>
    <w:p w14:paraId="754BAE76" w14:textId="1D675274" w:rsidR="004F2F10" w:rsidRPr="00BF0D7E" w:rsidRDefault="004F2F10" w:rsidP="00BA66EE">
      <w:pPr>
        <w:tabs>
          <w:tab w:val="left" w:pos="6285"/>
        </w:tabs>
        <w:spacing w:line="360" w:lineRule="auto"/>
        <w:jc w:val="both"/>
        <w:rPr>
          <w:rFonts w:cs="Times New Roman"/>
        </w:rPr>
      </w:pPr>
      <w:r w:rsidRPr="00BF0D7E">
        <w:rPr>
          <w:rFonts w:cs="Times New Roman"/>
        </w:rPr>
        <w:t xml:space="preserve">where </w:t>
      </w:r>
      <w:r w:rsidRPr="00BF0D7E">
        <w:rPr>
          <w:rFonts w:cs="Times New Roman"/>
          <w:i/>
          <w:iCs/>
        </w:rPr>
        <w:t>E</w:t>
      </w:r>
      <w:r w:rsidRPr="00BF0D7E">
        <w:rPr>
          <w:rFonts w:cs="Times New Roman"/>
          <w:vertAlign w:val="subscript"/>
        </w:rPr>
        <w:t>Cell</w:t>
      </w:r>
      <w:r w:rsidRPr="00BF0D7E">
        <w:rPr>
          <w:rFonts w:cs="Times New Roman"/>
        </w:rPr>
        <w:t xml:space="preserve"> is the cell voltage, </w:t>
      </w:r>
      <w:r w:rsidRPr="00BF0D7E">
        <w:rPr>
          <w:rFonts w:cs="Times New Roman"/>
          <w:i/>
          <w:iCs/>
        </w:rPr>
        <w:t>i</w:t>
      </w:r>
      <w:r w:rsidRPr="00BF0D7E">
        <w:rPr>
          <w:rFonts w:cs="Times New Roman"/>
        </w:rPr>
        <w:t xml:space="preserve"> is current density, </w:t>
      </w:r>
      <w:r w:rsidRPr="00BF0D7E">
        <w:rPr>
          <w:rFonts w:cs="Times New Roman"/>
          <w:i/>
          <w:iCs/>
        </w:rPr>
        <w:t>S</w:t>
      </w:r>
      <w:r w:rsidRPr="00BF0D7E">
        <w:rPr>
          <w:rFonts w:cs="Times New Roman"/>
        </w:rPr>
        <w:t xml:space="preserve"> is electrode surface area, </w:t>
      </w:r>
      <w:r w:rsidRPr="00BF0D7E">
        <w:rPr>
          <w:rFonts w:cs="Times New Roman"/>
          <w:i/>
          <w:iCs/>
        </w:rPr>
        <w:t>r</w:t>
      </w:r>
      <w:r w:rsidRPr="00BF0D7E">
        <w:rPr>
          <w:rFonts w:cs="Times New Roman"/>
        </w:rPr>
        <w:t xml:space="preserve"> is the flow rate, </w:t>
      </w:r>
      <w:r w:rsidRPr="00BF0D7E">
        <w:rPr>
          <w:rFonts w:cs="Times New Roman"/>
          <w:i/>
        </w:rPr>
        <w:t>C</w:t>
      </w:r>
      <w:r w:rsidRPr="00BF0D7E">
        <w:rPr>
          <w:rFonts w:cs="Times New Roman"/>
          <w:iCs/>
          <w:vertAlign w:val="subscript"/>
        </w:rPr>
        <w:t>in</w:t>
      </w:r>
      <w:r w:rsidRPr="00BF0D7E">
        <w:rPr>
          <w:rFonts w:cs="Times New Roman"/>
        </w:rPr>
        <w:t xml:space="preserve"> is the influent pollutant concentration, and </w:t>
      </w:r>
      <w:r w:rsidRPr="00BF0D7E">
        <w:rPr>
          <w:rFonts w:cs="Times New Roman"/>
          <w:i/>
        </w:rPr>
        <w:t>C</w:t>
      </w:r>
      <w:r w:rsidRPr="00BF0D7E">
        <w:rPr>
          <w:rFonts w:cs="Times New Roman"/>
          <w:iCs/>
          <w:vertAlign w:val="subscript"/>
        </w:rPr>
        <w:t>out</w:t>
      </w:r>
      <w:r w:rsidRPr="00BF0D7E">
        <w:rPr>
          <w:rFonts w:cs="Times New Roman"/>
          <w:iCs/>
        </w:rPr>
        <w:t xml:space="preserve"> </w:t>
      </w:r>
      <w:r w:rsidRPr="00BF0D7E">
        <w:rPr>
          <w:rFonts w:cs="Times New Roman"/>
        </w:rPr>
        <w:t>is the effluent pollutant concentration.</w:t>
      </w:r>
      <w:r>
        <w:rPr>
          <w:rFonts w:cs="Times New Roman"/>
        </w:rPr>
        <w:t xml:space="preserve"> For long-term </w:t>
      </w:r>
      <w:r w:rsidR="00A72C43">
        <w:rPr>
          <w:rFonts w:cs="Times New Roman"/>
        </w:rPr>
        <w:t>tests in this study</w:t>
      </w:r>
      <w:r>
        <w:rPr>
          <w:rFonts w:cs="Times New Roman"/>
        </w:rPr>
        <w:t xml:space="preserve">, </w:t>
      </w:r>
      <w:r w:rsidRPr="00BF0D7E">
        <w:rPr>
          <w:rFonts w:cs="Times New Roman"/>
        </w:rPr>
        <w:t xml:space="preserve">electrode surface area </w:t>
      </w:r>
      <w:r w:rsidR="00370481">
        <w:rPr>
          <w:rFonts w:cs="Times New Roman"/>
        </w:rPr>
        <w:t>wa</w:t>
      </w:r>
      <w:r w:rsidRPr="00BF0D7E">
        <w:rPr>
          <w:rFonts w:cs="Times New Roman"/>
        </w:rPr>
        <w:t>s 5.72 cm</w:t>
      </w:r>
      <w:r w:rsidRPr="00BF0D7E">
        <w:rPr>
          <w:rFonts w:cs="Times New Roman"/>
          <w:vertAlign w:val="superscript"/>
        </w:rPr>
        <w:t>2</w:t>
      </w:r>
      <w:r w:rsidRPr="00BF0D7E">
        <w:rPr>
          <w:rFonts w:cs="Times New Roman"/>
        </w:rPr>
        <w:t xml:space="preserve">, flow rate </w:t>
      </w:r>
      <w:r w:rsidR="00080B0B">
        <w:rPr>
          <w:rFonts w:cs="Times New Roman"/>
        </w:rPr>
        <w:t>was</w:t>
      </w:r>
      <w:r w:rsidRPr="00BF0D7E">
        <w:rPr>
          <w:rFonts w:cs="Times New Roman"/>
        </w:rPr>
        <w:t xml:space="preserve"> 0.05 mL min</w:t>
      </w:r>
      <w:r w:rsidRPr="00BF0D7E">
        <w:rPr>
          <w:rFonts w:cs="Times New Roman"/>
          <w:vertAlign w:val="superscript"/>
        </w:rPr>
        <w:t>−1</w:t>
      </w:r>
      <w:r>
        <w:rPr>
          <w:rFonts w:cs="Times New Roman"/>
        </w:rPr>
        <w:t>, and</w:t>
      </w:r>
      <w:r w:rsidRPr="00BF0D7E">
        <w:rPr>
          <w:rFonts w:cs="Times New Roman"/>
        </w:rPr>
        <w:t xml:space="preserve"> </w:t>
      </w:r>
      <w:r w:rsidRPr="00BF0D7E">
        <w:rPr>
          <w:rFonts w:cs="Times New Roman"/>
          <w:i/>
          <w:iCs/>
        </w:rPr>
        <w:t>C</w:t>
      </w:r>
      <w:r w:rsidRPr="00BF0D7E">
        <w:rPr>
          <w:rFonts w:cs="Times New Roman"/>
          <w:vertAlign w:val="subscript"/>
        </w:rPr>
        <w:t xml:space="preserve">in </w:t>
      </w:r>
      <w:r w:rsidR="00A72C43">
        <w:rPr>
          <w:rFonts w:cs="Times New Roman"/>
        </w:rPr>
        <w:t>was</w:t>
      </w:r>
      <w:r>
        <w:rPr>
          <w:rFonts w:cs="Times New Roman"/>
        </w:rPr>
        <w:t xml:space="preserve"> </w:t>
      </w:r>
      <w:r w:rsidRPr="00BF0D7E">
        <w:rPr>
          <w:rFonts w:cs="Times New Roman"/>
        </w:rPr>
        <w:t xml:space="preserve">25 </w:t>
      </w:r>
      <w:r w:rsidRPr="00BF0D7E">
        <w:rPr>
          <w:rFonts w:eastAsia="SimSun" w:cs="Times New Roman"/>
        </w:rPr>
        <w:t>μ</w:t>
      </w:r>
      <w:r w:rsidRPr="00BF0D7E">
        <w:rPr>
          <w:rFonts w:cs="Times New Roman"/>
        </w:rPr>
        <w:t>M</w:t>
      </w:r>
      <w:r>
        <w:rPr>
          <w:rFonts w:cs="Times New Roman"/>
        </w:rPr>
        <w:t xml:space="preserve"> BA. </w:t>
      </w:r>
    </w:p>
    <w:p w14:paraId="7370CE4A" w14:textId="04C72C8E" w:rsidR="004F2F10" w:rsidRPr="00BF0D7E" w:rsidRDefault="004F2F10" w:rsidP="00BA66EE">
      <w:pPr>
        <w:tabs>
          <w:tab w:val="left" w:pos="6285"/>
        </w:tabs>
        <w:spacing w:line="360" w:lineRule="auto"/>
        <w:jc w:val="both"/>
        <w:rPr>
          <w:rFonts w:cs="Times New Roman"/>
        </w:rPr>
      </w:pPr>
      <w:r>
        <w:rPr>
          <w:rFonts w:cs="Times New Roman"/>
        </w:rPr>
        <w:t>At</w:t>
      </w:r>
      <w:r w:rsidRPr="00BF0D7E">
        <w:rPr>
          <w:rFonts w:cs="Times New Roman"/>
        </w:rPr>
        <w:t xml:space="preserve"> 1.4 mA cm</w:t>
      </w:r>
      <w:r w:rsidRPr="00BF0D7E">
        <w:rPr>
          <w:rFonts w:cs="Times New Roman"/>
          <w:vertAlign w:val="superscript"/>
        </w:rPr>
        <w:t xml:space="preserve">−2 </w:t>
      </w:r>
      <w:r w:rsidRPr="00BF0D7E">
        <w:rPr>
          <w:rFonts w:cs="Times New Roman"/>
        </w:rPr>
        <w:t xml:space="preserve">current density, average </w:t>
      </w:r>
      <w:r w:rsidRPr="00BF0D7E">
        <w:rPr>
          <w:rFonts w:cs="Times New Roman"/>
          <w:i/>
          <w:iCs/>
        </w:rPr>
        <w:t>E</w:t>
      </w:r>
      <w:r w:rsidRPr="00BF0D7E">
        <w:rPr>
          <w:rFonts w:cs="Times New Roman"/>
          <w:vertAlign w:val="subscript"/>
        </w:rPr>
        <w:t>Cell</w:t>
      </w:r>
      <w:r w:rsidRPr="00BF0D7E" w:rsidDel="002C1452">
        <w:rPr>
          <w:rFonts w:cs="Times New Roman"/>
        </w:rPr>
        <w:t xml:space="preserve"> </w:t>
      </w:r>
      <w:r>
        <w:rPr>
          <w:rFonts w:cs="Times New Roman"/>
        </w:rPr>
        <w:t>during</w:t>
      </w:r>
      <w:r w:rsidRPr="00BF0D7E">
        <w:rPr>
          <w:rFonts w:cs="Times New Roman"/>
        </w:rPr>
        <w:t xml:space="preserve"> initial 40 h</w:t>
      </w:r>
      <w:r>
        <w:rPr>
          <w:rFonts w:cs="Times New Roman"/>
        </w:rPr>
        <w:t>ours</w:t>
      </w:r>
      <w:r w:rsidRPr="00BF0D7E">
        <w:rPr>
          <w:rFonts w:cs="Times New Roman"/>
        </w:rPr>
        <w:t xml:space="preserve"> is 3.4 V, </w:t>
      </w:r>
      <w:r>
        <w:rPr>
          <w:rFonts w:cs="Times New Roman"/>
        </w:rPr>
        <w:t xml:space="preserve">average </w:t>
      </w:r>
      <w:r w:rsidRPr="00BF0D7E">
        <w:rPr>
          <w:rFonts w:cs="Times New Roman"/>
          <w:i/>
          <w:iCs/>
        </w:rPr>
        <w:t>C</w:t>
      </w:r>
      <w:r w:rsidRPr="00BF0D7E">
        <w:rPr>
          <w:rFonts w:cs="Times New Roman"/>
          <w:vertAlign w:val="subscript"/>
        </w:rPr>
        <w:t>out</w:t>
      </w:r>
      <w:r w:rsidRPr="001203EB">
        <w:rPr>
          <w:rFonts w:cs="Times New Roman"/>
        </w:rPr>
        <w:t xml:space="preserve"> </w:t>
      </w:r>
      <w:r>
        <w:rPr>
          <w:rFonts w:cs="Times New Roman"/>
        </w:rPr>
        <w:t>is</w:t>
      </w:r>
      <w:r w:rsidRPr="00BF0D7E">
        <w:rPr>
          <w:rFonts w:cs="Times New Roman"/>
        </w:rPr>
        <w:t xml:space="preserve"> 1.6 </w:t>
      </w:r>
      <w:r w:rsidRPr="00BF0D7E">
        <w:rPr>
          <w:rFonts w:eastAsia="SimSun" w:cs="Times New Roman"/>
        </w:rPr>
        <w:t>μ</w:t>
      </w:r>
      <w:r w:rsidRPr="00BF0D7E">
        <w:rPr>
          <w:rFonts w:cs="Times New Roman"/>
        </w:rPr>
        <w:t>M, so the energy consumption is</w:t>
      </w:r>
      <w:r>
        <w:rPr>
          <w:rFonts w:cs="Times New Roman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3.4 V×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1.4 mA cm</m:t>
                </m:r>
              </m:e>
              <m:sup>
                <m:r>
                  <w:rPr>
                    <w:rFonts w:ascii="Cambria Math" w:hAnsi="Cambria Math" w:cs="Times New Roman"/>
                  </w:rPr>
                  <m:t>-2</m:t>
                </m:r>
              </m:sup>
            </m:sSup>
            <m:r>
              <w:rPr>
                <w:rFonts w:ascii="Cambria Math" w:hAnsi="Cambria Math" w:cs="Times New Roman"/>
              </w:rPr>
              <m:t>×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5.72 cm</m:t>
                </m:r>
              </m:e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</w:rPr>
              <m:t xml:space="preserve">0.05 mL 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min</m:t>
                </m:r>
              </m:e>
              <m:sup>
                <m:r>
                  <w:rPr>
                    <w:rFonts w:ascii="Cambria Math" w:hAnsi="Cambria Math" w:cs="Times New Roman"/>
                  </w:rPr>
                  <m:t>-1</m:t>
                </m:r>
              </m:sup>
            </m:sSup>
            <m:r>
              <w:rPr>
                <w:rFonts w:ascii="Cambria Math" w:hAnsi="Cambria Math" w:cs="Times New Roman"/>
              </w:rPr>
              <m:t>×</m:t>
            </m:r>
            <m:func>
              <m:funcPr>
                <m:ctrlPr>
                  <w:rPr>
                    <w:rFonts w:ascii="Cambria Math" w:hAnsi="Cambria Math" w:cs="Times New Roman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log(</m:t>
                </m:r>
              </m:fName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 xml:space="preserve">25 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 w:cs="Times New Roman"/>
                      </w:rPr>
                      <m:t>μ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M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 xml:space="preserve">1.6 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 w:cs="Times New Roman"/>
                      </w:rPr>
                      <m:t>μ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M</m:t>
                    </m:r>
                  </m:den>
                </m:f>
                <m:r>
                  <w:rPr>
                    <w:rFonts w:ascii="Cambria Math" w:hAnsi="Cambria Math" w:cs="Times New Roman"/>
                  </w:rPr>
                  <m:t>)</m:t>
                </m:r>
              </m:e>
            </m:func>
          </m:den>
        </m:f>
        <m:r>
          <w:rPr>
            <w:rFonts w:ascii="Cambria Math" w:hAnsi="Cambria Math" w:cs="Times New Roman"/>
          </w:rPr>
          <m:t xml:space="preserve">=7.6 kWh 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m</m:t>
            </m:r>
          </m:e>
          <m:sup>
            <m:r>
              <w:rPr>
                <w:rFonts w:ascii="Cambria Math" w:hAnsi="Cambria Math" w:cs="Times New Roman"/>
              </w:rPr>
              <m:t>-3</m:t>
            </m:r>
          </m:sup>
        </m:sSup>
      </m:oMath>
      <w:r>
        <w:rPr>
          <w:rFonts w:cs="Times New Roman"/>
        </w:rPr>
        <w:t>.</w:t>
      </w:r>
    </w:p>
    <w:p w14:paraId="49A6DC9A" w14:textId="221159CF" w:rsidR="004F2F10" w:rsidRPr="00BF0D7E" w:rsidRDefault="004F2F10" w:rsidP="00BA66EE">
      <w:pPr>
        <w:tabs>
          <w:tab w:val="left" w:pos="6285"/>
        </w:tabs>
        <w:spacing w:line="360" w:lineRule="auto"/>
        <w:jc w:val="both"/>
        <w:rPr>
          <w:rFonts w:cs="Times New Roman"/>
        </w:rPr>
      </w:pPr>
      <w:r>
        <w:rPr>
          <w:rFonts w:cs="Times New Roman"/>
        </w:rPr>
        <w:t>At</w:t>
      </w:r>
      <w:r w:rsidRPr="00BF0D7E">
        <w:rPr>
          <w:rFonts w:cs="Times New Roman"/>
        </w:rPr>
        <w:t xml:space="preserve"> 1.0 mA cm</w:t>
      </w:r>
      <w:r w:rsidRPr="00BF0D7E">
        <w:rPr>
          <w:rFonts w:cs="Times New Roman"/>
          <w:vertAlign w:val="superscript"/>
        </w:rPr>
        <w:t xml:space="preserve">−2 </w:t>
      </w:r>
      <w:r w:rsidRPr="00BF0D7E">
        <w:rPr>
          <w:rFonts w:cs="Times New Roman"/>
        </w:rPr>
        <w:t xml:space="preserve">current density, average </w:t>
      </w:r>
      <w:r w:rsidRPr="00BF0D7E">
        <w:rPr>
          <w:rFonts w:cs="Times New Roman"/>
          <w:i/>
          <w:iCs/>
        </w:rPr>
        <w:t>E</w:t>
      </w:r>
      <w:r w:rsidRPr="00BF0D7E">
        <w:rPr>
          <w:rFonts w:cs="Times New Roman"/>
          <w:vertAlign w:val="subscript"/>
        </w:rPr>
        <w:t>Cell</w:t>
      </w:r>
      <w:r w:rsidRPr="00BF0D7E" w:rsidDel="002C1452">
        <w:rPr>
          <w:rFonts w:cs="Times New Roman"/>
        </w:rPr>
        <w:t xml:space="preserve"> </w:t>
      </w:r>
      <w:r>
        <w:rPr>
          <w:rFonts w:cs="Times New Roman"/>
        </w:rPr>
        <w:t>during</w:t>
      </w:r>
      <w:r w:rsidRPr="00BF0D7E">
        <w:rPr>
          <w:rFonts w:cs="Times New Roman"/>
        </w:rPr>
        <w:t xml:space="preserve"> initial 75 h</w:t>
      </w:r>
      <w:r>
        <w:rPr>
          <w:rFonts w:cs="Times New Roman"/>
        </w:rPr>
        <w:t>ours</w:t>
      </w:r>
      <w:r w:rsidRPr="00BF0D7E">
        <w:rPr>
          <w:rFonts w:cs="Times New Roman"/>
        </w:rPr>
        <w:t xml:space="preserve"> is 2.9 V, </w:t>
      </w:r>
      <w:r>
        <w:rPr>
          <w:rFonts w:cs="Times New Roman"/>
        </w:rPr>
        <w:t xml:space="preserve">average </w:t>
      </w:r>
      <w:r w:rsidRPr="00BF0D7E">
        <w:rPr>
          <w:rFonts w:cs="Times New Roman"/>
          <w:i/>
          <w:iCs/>
        </w:rPr>
        <w:t>C</w:t>
      </w:r>
      <w:r w:rsidRPr="00BF0D7E">
        <w:rPr>
          <w:rFonts w:cs="Times New Roman"/>
          <w:vertAlign w:val="subscript"/>
        </w:rPr>
        <w:t>out</w:t>
      </w:r>
      <w:r w:rsidRPr="001203EB">
        <w:rPr>
          <w:rFonts w:cs="Times New Roman"/>
        </w:rPr>
        <w:t xml:space="preserve"> </w:t>
      </w:r>
      <w:r>
        <w:rPr>
          <w:rFonts w:cs="Times New Roman"/>
        </w:rPr>
        <w:t>is</w:t>
      </w:r>
      <w:r w:rsidRPr="00BF0D7E">
        <w:rPr>
          <w:rFonts w:cs="Times New Roman"/>
        </w:rPr>
        <w:t xml:space="preserve"> 4.</w:t>
      </w:r>
      <w:r w:rsidR="0026679C">
        <w:rPr>
          <w:rFonts w:cs="Times New Roman"/>
        </w:rPr>
        <w:t>1</w:t>
      </w:r>
      <w:r w:rsidRPr="00BF0D7E">
        <w:rPr>
          <w:rFonts w:cs="Times New Roman"/>
        </w:rPr>
        <w:t xml:space="preserve"> </w:t>
      </w:r>
      <w:r w:rsidRPr="00BF0D7E">
        <w:rPr>
          <w:rFonts w:eastAsia="SimSun" w:cs="Times New Roman"/>
        </w:rPr>
        <w:t>μ</w:t>
      </w:r>
      <w:r w:rsidRPr="00BF0D7E">
        <w:rPr>
          <w:rFonts w:cs="Times New Roman"/>
        </w:rPr>
        <w:t>M, so the energy consumption is</w:t>
      </w:r>
      <w:r>
        <w:rPr>
          <w:rFonts w:cs="Times New Roman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2.9 V×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1.0 mA cm</m:t>
                </m:r>
              </m:e>
              <m:sup>
                <m:r>
                  <w:rPr>
                    <w:rFonts w:ascii="Cambria Math" w:hAnsi="Cambria Math" w:cs="Times New Roman"/>
                  </w:rPr>
                  <m:t>-2</m:t>
                </m:r>
              </m:sup>
            </m:sSup>
            <m:r>
              <w:rPr>
                <w:rFonts w:ascii="Cambria Math" w:hAnsi="Cambria Math" w:cs="Times New Roman"/>
              </w:rPr>
              <m:t>×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5.72 cm</m:t>
                </m:r>
              </m:e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</w:rPr>
              <m:t xml:space="preserve">0.05 mL 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min</m:t>
                </m:r>
              </m:e>
              <m:sup>
                <m:r>
                  <w:rPr>
                    <w:rFonts w:ascii="Cambria Math" w:hAnsi="Cambria Math" w:cs="Times New Roman"/>
                  </w:rPr>
                  <m:t>-1</m:t>
                </m:r>
              </m:sup>
            </m:sSup>
            <m:r>
              <w:rPr>
                <w:rFonts w:ascii="Cambria Math" w:hAnsi="Cambria Math" w:cs="Times New Roman"/>
              </w:rPr>
              <m:t>×</m:t>
            </m:r>
            <m:func>
              <m:funcPr>
                <m:ctrlPr>
                  <w:rPr>
                    <w:rFonts w:ascii="Cambria Math" w:hAnsi="Cambria Math" w:cs="Times New Roman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log(</m:t>
                </m:r>
              </m:fName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 xml:space="preserve">25 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 w:cs="Times New Roman"/>
                      </w:rPr>
                      <m:t>μ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M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 xml:space="preserve">4.1 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 w:cs="Times New Roman"/>
                      </w:rPr>
                      <m:t>μ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M</m:t>
                    </m:r>
                  </m:den>
                </m:f>
                <m:r>
                  <w:rPr>
                    <w:rFonts w:ascii="Cambria Math" w:hAnsi="Cambria Math" w:cs="Times New Roman"/>
                  </w:rPr>
                  <m:t>)</m:t>
                </m:r>
              </m:e>
            </m:func>
          </m:den>
        </m:f>
        <m:r>
          <w:rPr>
            <w:rFonts w:ascii="Cambria Math" w:hAnsi="Cambria Math" w:cs="Times New Roman"/>
          </w:rPr>
          <m:t xml:space="preserve">=7.0 kWh 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m</m:t>
            </m:r>
          </m:e>
          <m:sup>
            <m:r>
              <w:rPr>
                <w:rFonts w:ascii="Cambria Math" w:hAnsi="Cambria Math" w:cs="Times New Roman"/>
              </w:rPr>
              <m:t>-3</m:t>
            </m:r>
          </m:sup>
        </m:sSup>
      </m:oMath>
      <w:r>
        <w:rPr>
          <w:rFonts w:cs="Times New Roman"/>
        </w:rPr>
        <w:t>.</w:t>
      </w:r>
    </w:p>
    <w:p w14:paraId="2169D331" w14:textId="6502C17F" w:rsidR="004F2F10" w:rsidRPr="00BF0D7E" w:rsidRDefault="004F2F10" w:rsidP="00BA66EE">
      <w:pPr>
        <w:tabs>
          <w:tab w:val="left" w:pos="6285"/>
        </w:tabs>
        <w:spacing w:line="360" w:lineRule="auto"/>
        <w:jc w:val="both"/>
        <w:rPr>
          <w:rFonts w:cs="Times New Roman"/>
        </w:rPr>
      </w:pPr>
      <w:r>
        <w:rPr>
          <w:rFonts w:cs="Times New Roman"/>
        </w:rPr>
        <w:t>At</w:t>
      </w:r>
      <w:r w:rsidRPr="00BF0D7E">
        <w:rPr>
          <w:rFonts w:cs="Times New Roman"/>
        </w:rPr>
        <w:t xml:space="preserve"> 0.5 mA cm</w:t>
      </w:r>
      <w:r w:rsidRPr="00BF0D7E">
        <w:rPr>
          <w:rFonts w:cs="Times New Roman"/>
          <w:vertAlign w:val="superscript"/>
        </w:rPr>
        <w:t xml:space="preserve">−2 </w:t>
      </w:r>
      <w:r w:rsidRPr="00BF0D7E">
        <w:rPr>
          <w:rFonts w:cs="Times New Roman"/>
        </w:rPr>
        <w:t xml:space="preserve">current density, average </w:t>
      </w:r>
      <w:r w:rsidRPr="00BF0D7E">
        <w:rPr>
          <w:rFonts w:cs="Times New Roman"/>
          <w:i/>
          <w:iCs/>
        </w:rPr>
        <w:t>E</w:t>
      </w:r>
      <w:r w:rsidRPr="00BF0D7E">
        <w:rPr>
          <w:rFonts w:cs="Times New Roman"/>
          <w:vertAlign w:val="subscript"/>
        </w:rPr>
        <w:t>Cell</w:t>
      </w:r>
      <w:r w:rsidRPr="00BF0D7E" w:rsidDel="002C1452">
        <w:rPr>
          <w:rFonts w:cs="Times New Roman"/>
        </w:rPr>
        <w:t xml:space="preserve"> </w:t>
      </w:r>
      <w:r>
        <w:rPr>
          <w:rFonts w:cs="Times New Roman"/>
        </w:rPr>
        <w:t>during</w:t>
      </w:r>
      <w:r w:rsidRPr="00BF0D7E">
        <w:rPr>
          <w:rFonts w:cs="Times New Roman"/>
        </w:rPr>
        <w:t xml:space="preserve"> initial 120 h</w:t>
      </w:r>
      <w:r>
        <w:rPr>
          <w:rFonts w:cs="Times New Roman"/>
        </w:rPr>
        <w:t>ours</w:t>
      </w:r>
      <w:r w:rsidRPr="00BF0D7E">
        <w:rPr>
          <w:rFonts w:cs="Times New Roman"/>
        </w:rPr>
        <w:t xml:space="preserve"> is 2.9 V, </w:t>
      </w:r>
      <w:r>
        <w:rPr>
          <w:rFonts w:cs="Times New Roman"/>
        </w:rPr>
        <w:t xml:space="preserve">average </w:t>
      </w:r>
      <w:r w:rsidRPr="00BF0D7E">
        <w:rPr>
          <w:rFonts w:cs="Times New Roman"/>
          <w:i/>
          <w:iCs/>
        </w:rPr>
        <w:t>C</w:t>
      </w:r>
      <w:r w:rsidRPr="00BF0D7E">
        <w:rPr>
          <w:rFonts w:cs="Times New Roman"/>
          <w:vertAlign w:val="subscript"/>
        </w:rPr>
        <w:t xml:space="preserve">out </w:t>
      </w:r>
      <w:r>
        <w:rPr>
          <w:rFonts w:cs="Times New Roman"/>
        </w:rPr>
        <w:t xml:space="preserve">is </w:t>
      </w:r>
      <w:r w:rsidRPr="00BF0D7E">
        <w:rPr>
          <w:rFonts w:cs="Times New Roman"/>
        </w:rPr>
        <w:t>9.</w:t>
      </w:r>
      <w:r w:rsidR="004E43F0">
        <w:rPr>
          <w:rFonts w:cs="Times New Roman"/>
        </w:rPr>
        <w:t>2</w:t>
      </w:r>
      <w:r w:rsidRPr="00BF0D7E">
        <w:rPr>
          <w:rFonts w:cs="Times New Roman"/>
        </w:rPr>
        <w:t xml:space="preserve"> </w:t>
      </w:r>
      <w:r w:rsidRPr="00BF0D7E">
        <w:rPr>
          <w:rFonts w:eastAsia="SimSun" w:cs="Times New Roman"/>
        </w:rPr>
        <w:t>μ</w:t>
      </w:r>
      <w:r w:rsidRPr="00BF0D7E">
        <w:rPr>
          <w:rFonts w:cs="Times New Roman"/>
        </w:rPr>
        <w:t>M, so the energy consumption is</w:t>
      </w:r>
      <w:r>
        <w:rPr>
          <w:rFonts w:cs="Times New Roman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2.9 V×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0.5 mA cm</m:t>
                </m:r>
              </m:e>
              <m:sup>
                <m:r>
                  <w:rPr>
                    <w:rFonts w:ascii="Cambria Math" w:hAnsi="Cambria Math" w:cs="Times New Roman"/>
                  </w:rPr>
                  <m:t>-2</m:t>
                </m:r>
              </m:sup>
            </m:sSup>
            <m:r>
              <w:rPr>
                <w:rFonts w:ascii="Cambria Math" w:hAnsi="Cambria Math" w:cs="Times New Roman"/>
              </w:rPr>
              <m:t>×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5.72 cm</m:t>
                </m:r>
              </m:e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</w:rPr>
              <m:t xml:space="preserve">0.05 mL 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min</m:t>
                </m:r>
              </m:e>
              <m:sup>
                <m:r>
                  <w:rPr>
                    <w:rFonts w:ascii="Cambria Math" w:hAnsi="Cambria Math" w:cs="Times New Roman"/>
                  </w:rPr>
                  <m:t>-1</m:t>
                </m:r>
              </m:sup>
            </m:sSup>
            <m:r>
              <w:rPr>
                <w:rFonts w:ascii="Cambria Math" w:hAnsi="Cambria Math" w:cs="Times New Roman"/>
              </w:rPr>
              <m:t>×</m:t>
            </m:r>
            <m:func>
              <m:funcPr>
                <m:ctrlPr>
                  <w:rPr>
                    <w:rFonts w:ascii="Cambria Math" w:hAnsi="Cambria Math" w:cs="Times New Roman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log(</m:t>
                </m:r>
              </m:fName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 xml:space="preserve">25 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 w:cs="Times New Roman"/>
                      </w:rPr>
                      <m:t>μ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M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 xml:space="preserve">9.2 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 w:cs="Times New Roman"/>
                      </w:rPr>
                      <m:t>μ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M</m:t>
                    </m:r>
                  </m:den>
                </m:f>
                <m:r>
                  <w:rPr>
                    <w:rFonts w:ascii="Cambria Math" w:hAnsi="Cambria Math" w:cs="Times New Roman"/>
                  </w:rPr>
                  <m:t>)</m:t>
                </m:r>
              </m:e>
            </m:func>
          </m:den>
        </m:f>
        <m:r>
          <w:rPr>
            <w:rFonts w:ascii="Cambria Math" w:hAnsi="Cambria Math" w:cs="Times New Roman"/>
          </w:rPr>
          <m:t xml:space="preserve">=6.4 kWh 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m</m:t>
            </m:r>
          </m:e>
          <m:sup>
            <m:r>
              <w:rPr>
                <w:rFonts w:ascii="Cambria Math" w:hAnsi="Cambria Math" w:cs="Times New Roman"/>
              </w:rPr>
              <m:t>-3</m:t>
            </m:r>
          </m:sup>
        </m:sSup>
      </m:oMath>
      <w:r w:rsidRPr="00BF0D7E">
        <w:rPr>
          <w:rFonts w:cs="Times New Roman"/>
        </w:rPr>
        <w:t>.</w:t>
      </w:r>
    </w:p>
    <w:p w14:paraId="73D7D112" w14:textId="07DC2E1C" w:rsidR="004F2F10" w:rsidRPr="00BF0D7E" w:rsidRDefault="004F2F10" w:rsidP="00BA66EE">
      <w:pPr>
        <w:tabs>
          <w:tab w:val="left" w:pos="6285"/>
        </w:tabs>
        <w:spacing w:line="360" w:lineRule="auto"/>
        <w:jc w:val="both"/>
        <w:rPr>
          <w:rFonts w:cs="Times New Roman"/>
        </w:rPr>
      </w:pPr>
      <w:r>
        <w:rPr>
          <w:rFonts w:cs="Times New Roman"/>
        </w:rPr>
        <w:lastRenderedPageBreak/>
        <w:t xml:space="preserve">For the simulated real water test, </w:t>
      </w:r>
      <w:r w:rsidRPr="00BF0D7E">
        <w:rPr>
          <w:rFonts w:cs="Times New Roman"/>
        </w:rPr>
        <w:t xml:space="preserve">average </w:t>
      </w:r>
      <w:r w:rsidRPr="00BF0D7E">
        <w:rPr>
          <w:rFonts w:cs="Times New Roman"/>
          <w:i/>
          <w:iCs/>
        </w:rPr>
        <w:t>E</w:t>
      </w:r>
      <w:r w:rsidRPr="00BF0D7E">
        <w:rPr>
          <w:rFonts w:cs="Times New Roman"/>
          <w:vertAlign w:val="subscript"/>
        </w:rPr>
        <w:t>Cell</w:t>
      </w:r>
      <w:r w:rsidRPr="00BF0D7E" w:rsidDel="002C1452">
        <w:rPr>
          <w:rFonts w:cs="Times New Roman"/>
        </w:rPr>
        <w:t xml:space="preserve"> </w:t>
      </w:r>
      <w:r>
        <w:rPr>
          <w:rFonts w:cs="Times New Roman"/>
        </w:rPr>
        <w:t>during</w:t>
      </w:r>
      <w:r w:rsidRPr="00BF0D7E">
        <w:rPr>
          <w:rFonts w:cs="Times New Roman"/>
        </w:rPr>
        <w:t xml:space="preserve"> initial 95 h</w:t>
      </w:r>
      <w:r>
        <w:rPr>
          <w:rFonts w:cs="Times New Roman"/>
        </w:rPr>
        <w:t>ours</w:t>
      </w:r>
      <w:r w:rsidRPr="00BF0D7E">
        <w:rPr>
          <w:rFonts w:cs="Times New Roman"/>
        </w:rPr>
        <w:t xml:space="preserve"> is 2.</w:t>
      </w:r>
      <w:r>
        <w:rPr>
          <w:rFonts w:cs="Times New Roman"/>
        </w:rPr>
        <w:t>9</w:t>
      </w:r>
      <w:r w:rsidRPr="00BF0D7E">
        <w:rPr>
          <w:rFonts w:cs="Times New Roman"/>
        </w:rPr>
        <w:t xml:space="preserve"> V, </w:t>
      </w:r>
      <w:r>
        <w:rPr>
          <w:rFonts w:cs="Times New Roman"/>
        </w:rPr>
        <w:t xml:space="preserve">average </w:t>
      </w:r>
      <w:r w:rsidRPr="00BF0D7E">
        <w:rPr>
          <w:rFonts w:cs="Times New Roman"/>
          <w:i/>
          <w:iCs/>
        </w:rPr>
        <w:t>C</w:t>
      </w:r>
      <w:r w:rsidRPr="00ED6DEE">
        <w:rPr>
          <w:rFonts w:cs="Times New Roman"/>
          <w:vertAlign w:val="subscript"/>
        </w:rPr>
        <w:t>out</w:t>
      </w:r>
      <w:r w:rsidRPr="001203EB">
        <w:rPr>
          <w:rFonts w:cs="Times New Roman"/>
        </w:rPr>
        <w:t xml:space="preserve"> </w:t>
      </w:r>
      <w:r>
        <w:rPr>
          <w:rFonts w:cs="Times New Roman"/>
        </w:rPr>
        <w:t xml:space="preserve">is </w:t>
      </w:r>
      <w:r w:rsidRPr="00BF0D7E">
        <w:rPr>
          <w:rFonts w:cs="Times New Roman"/>
        </w:rPr>
        <w:t>11.</w:t>
      </w:r>
      <w:r w:rsidR="004E43F0">
        <w:rPr>
          <w:rFonts w:cs="Times New Roman"/>
        </w:rPr>
        <w:t>6</w:t>
      </w:r>
      <w:r w:rsidRPr="00BF0D7E">
        <w:rPr>
          <w:rFonts w:cs="Times New Roman"/>
        </w:rPr>
        <w:t xml:space="preserve"> </w:t>
      </w:r>
      <w:r w:rsidRPr="00BF0D7E">
        <w:rPr>
          <w:rFonts w:eastAsia="SimSun" w:cs="Times New Roman"/>
        </w:rPr>
        <w:t>μ</w:t>
      </w:r>
      <w:r w:rsidRPr="00BF0D7E">
        <w:rPr>
          <w:rFonts w:cs="Times New Roman"/>
        </w:rPr>
        <w:t>M, so the energy consumption is</w:t>
      </w:r>
      <w:r>
        <w:rPr>
          <w:rFonts w:cs="Times New Roman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2.9 V×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0.5 mA cm</m:t>
                </m:r>
              </m:e>
              <m:sup>
                <m:r>
                  <w:rPr>
                    <w:rFonts w:ascii="Cambria Math" w:hAnsi="Cambria Math" w:cs="Times New Roman"/>
                  </w:rPr>
                  <m:t>-2</m:t>
                </m:r>
              </m:sup>
            </m:sSup>
            <m:r>
              <w:rPr>
                <w:rFonts w:ascii="Cambria Math" w:hAnsi="Cambria Math" w:cs="Times New Roman"/>
              </w:rPr>
              <m:t>×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5.72 cm</m:t>
                </m:r>
              </m:e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</w:rPr>
              <m:t xml:space="preserve">0.05 mL 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min</m:t>
                </m:r>
              </m:e>
              <m:sup>
                <m:r>
                  <w:rPr>
                    <w:rFonts w:ascii="Cambria Math" w:hAnsi="Cambria Math" w:cs="Times New Roman"/>
                  </w:rPr>
                  <m:t>-1</m:t>
                </m:r>
              </m:sup>
            </m:sSup>
            <m:r>
              <w:rPr>
                <w:rFonts w:ascii="Cambria Math" w:hAnsi="Cambria Math" w:cs="Times New Roman"/>
              </w:rPr>
              <m:t>×</m:t>
            </m:r>
            <m:func>
              <m:funcPr>
                <m:ctrlPr>
                  <w:rPr>
                    <w:rFonts w:ascii="Cambria Math" w:hAnsi="Cambria Math" w:cs="Times New Roman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log(</m:t>
                </m:r>
              </m:fName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 xml:space="preserve">25 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 w:cs="Times New Roman"/>
                      </w:rPr>
                      <m:t>μ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M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 xml:space="preserve"> 11.6 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 w:cs="Times New Roman"/>
                      </w:rPr>
                      <m:t>μ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M</m:t>
                    </m:r>
                  </m:den>
                </m:f>
                <m:r>
                  <w:rPr>
                    <w:rFonts w:ascii="Cambria Math" w:hAnsi="Cambria Math" w:cs="Times New Roman"/>
                  </w:rPr>
                  <m:t>)</m:t>
                </m:r>
              </m:e>
            </m:func>
          </m:den>
        </m:f>
        <m:r>
          <w:rPr>
            <w:rFonts w:ascii="Cambria Math" w:hAnsi="Cambria Math" w:cs="Times New Roman"/>
          </w:rPr>
          <m:t xml:space="preserve">=8.2 kWh 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m</m:t>
            </m:r>
          </m:e>
          <m:sup>
            <m:r>
              <w:rPr>
                <w:rFonts w:ascii="Cambria Math" w:hAnsi="Cambria Math" w:cs="Times New Roman"/>
              </w:rPr>
              <m:t>-3</m:t>
            </m:r>
          </m:sup>
        </m:sSup>
      </m:oMath>
      <w:r w:rsidRPr="00BF0D7E">
        <w:rPr>
          <w:rFonts w:cs="Times New Roman"/>
        </w:rPr>
        <w:t>.</w:t>
      </w:r>
    </w:p>
    <w:p w14:paraId="105594C3" w14:textId="77777777" w:rsidR="00BA66EE" w:rsidRDefault="00BA66EE" w:rsidP="00BA66EE">
      <w:pPr>
        <w:tabs>
          <w:tab w:val="left" w:pos="6285"/>
        </w:tabs>
        <w:spacing w:line="360" w:lineRule="auto"/>
        <w:jc w:val="both"/>
        <w:rPr>
          <w:rFonts w:cs="Times New Roman"/>
          <w:b/>
          <w:bCs/>
        </w:rPr>
      </w:pPr>
    </w:p>
    <w:p w14:paraId="23EC9019" w14:textId="437F93CA" w:rsidR="00BF0D7E" w:rsidRPr="001742CB" w:rsidRDefault="004F2F10" w:rsidP="00BA66EE">
      <w:pPr>
        <w:tabs>
          <w:tab w:val="left" w:pos="6285"/>
        </w:tabs>
        <w:spacing w:line="360" w:lineRule="auto"/>
        <w:jc w:val="both"/>
        <w:rPr>
          <w:rFonts w:cs="Times New Roman"/>
        </w:rPr>
      </w:pPr>
      <w:r w:rsidRPr="00751515">
        <w:rPr>
          <w:rFonts w:cs="Times New Roman"/>
          <w:b/>
          <w:bCs/>
        </w:rPr>
        <w:t>Supplementary</w:t>
      </w:r>
      <w:r>
        <w:rPr>
          <w:rFonts w:cs="Times New Roman"/>
          <w:b/>
          <w:bCs/>
        </w:rPr>
        <w:t xml:space="preserve"> </w:t>
      </w:r>
      <w:r w:rsidRPr="00BF0D7E">
        <w:rPr>
          <w:rFonts w:cs="Times New Roman"/>
          <w:b/>
          <w:bCs/>
        </w:rPr>
        <w:t xml:space="preserve">Text </w:t>
      </w:r>
      <w:r>
        <w:rPr>
          <w:rFonts w:cs="Times New Roman"/>
          <w:b/>
          <w:bCs/>
        </w:rPr>
        <w:t>3</w:t>
      </w:r>
      <w:r w:rsidRPr="00BF0D7E">
        <w:rPr>
          <w:rFonts w:cs="Times New Roman"/>
          <w:b/>
          <w:bCs/>
        </w:rPr>
        <w:t xml:space="preserve">. </w:t>
      </w:r>
      <w:r w:rsidRPr="00B9580E">
        <w:rPr>
          <w:rFonts w:cs="Times New Roman"/>
        </w:rPr>
        <w:t>Optimization for pristine TiO</w:t>
      </w:r>
      <w:r w:rsidRPr="00B9580E">
        <w:rPr>
          <w:rFonts w:cs="Times New Roman"/>
          <w:vertAlign w:val="subscript"/>
        </w:rPr>
        <w:t>2</w:t>
      </w:r>
      <w:r w:rsidRPr="00B9580E">
        <w:rPr>
          <w:rFonts w:cs="Times New Roman"/>
        </w:rPr>
        <w:t xml:space="preserve"> nanowire synthesis.</w:t>
      </w:r>
      <w:r w:rsidRPr="00BF0D7E">
        <w:rPr>
          <w:rFonts w:cs="Times New Roman"/>
          <w:b/>
          <w:bCs/>
        </w:rPr>
        <w:t xml:space="preserve"> </w:t>
      </w:r>
      <w:r w:rsidRPr="00602B58">
        <w:t>Pristine</w:t>
      </w:r>
      <w:r>
        <w:t xml:space="preserve"> TiO</w:t>
      </w:r>
      <w:r w:rsidRPr="00602B58">
        <w:rPr>
          <w:vertAlign w:val="subscript"/>
        </w:rPr>
        <w:t>2</w:t>
      </w:r>
      <w:r>
        <w:t xml:space="preserve"> nanowires were synthesized via a hydrothermal method </w:t>
      </w:r>
      <w:r>
        <w:rPr>
          <w:rFonts w:hint="eastAsia"/>
        </w:rPr>
        <w:t>in</w:t>
      </w:r>
      <w:r>
        <w:t xml:space="preserve"> EG solution at alkaline conditions. The concentrations of EG and NaOH were optimized to achieve desired nanowires with high aspect ratio. </w:t>
      </w:r>
      <w:r w:rsidRPr="00BF0D7E">
        <w:rPr>
          <w:rFonts w:cs="Times New Roman"/>
        </w:rPr>
        <w:t xml:space="preserve">To test the effect of EG concentration, </w:t>
      </w:r>
      <w:r>
        <w:rPr>
          <w:rFonts w:cs="Times New Roman"/>
        </w:rPr>
        <w:t xml:space="preserve">400 mg of </w:t>
      </w:r>
      <w:r w:rsidRPr="00BF0D7E">
        <w:rPr>
          <w:rFonts w:cs="Times New Roman"/>
        </w:rPr>
        <w:t>TiO</w:t>
      </w:r>
      <w:r w:rsidRPr="00BF0D7E">
        <w:rPr>
          <w:rFonts w:cs="Times New Roman"/>
          <w:vertAlign w:val="subscript"/>
        </w:rPr>
        <w:t>2</w:t>
      </w:r>
      <w:r w:rsidRPr="00BF0D7E">
        <w:rPr>
          <w:rFonts w:cs="Times New Roman"/>
        </w:rPr>
        <w:t xml:space="preserve"> nanoparticles</w:t>
      </w:r>
      <w:r>
        <w:rPr>
          <w:rFonts w:cs="Times New Roman"/>
        </w:rPr>
        <w:t xml:space="preserve"> were</w:t>
      </w:r>
      <w:r>
        <w:rPr>
          <w:rFonts w:cs="Times New Roman" w:hint="eastAsia"/>
        </w:rPr>
        <w:t xml:space="preserve"> </w:t>
      </w:r>
      <w:r>
        <w:rPr>
          <w:rFonts w:cs="Times New Roman"/>
        </w:rPr>
        <w:t>dispersed</w:t>
      </w:r>
      <w:r>
        <w:rPr>
          <w:rFonts w:cs="Times New Roman" w:hint="eastAsia"/>
        </w:rPr>
        <w:t xml:space="preserve"> </w:t>
      </w:r>
      <w:r>
        <w:rPr>
          <w:rFonts w:cs="Times New Roman"/>
        </w:rPr>
        <w:t>in</w:t>
      </w:r>
      <w:r>
        <w:rPr>
          <w:rFonts w:cs="Times New Roman" w:hint="eastAsia"/>
        </w:rPr>
        <w:t xml:space="preserve"> 30 mL of 5 M NaOH</w:t>
      </w:r>
      <w:r>
        <w:rPr>
          <w:rFonts w:cs="Times New Roman"/>
        </w:rPr>
        <w:t xml:space="preserve"> solution containing 30-70</w:t>
      </w:r>
      <w:r>
        <w:rPr>
          <w:rFonts w:cs="Times New Roman" w:hint="eastAsia"/>
        </w:rPr>
        <w:t xml:space="preserve"> vol% EG</w:t>
      </w:r>
      <w:r w:rsidRPr="00604CBF">
        <w:t xml:space="preserve"> </w:t>
      </w:r>
      <w:r>
        <w:t xml:space="preserve">in a </w:t>
      </w:r>
      <w:r>
        <w:rPr>
          <w:rFonts w:cs="Times New Roman" w:hint="eastAsia"/>
        </w:rPr>
        <w:t xml:space="preserve">50 mL </w:t>
      </w:r>
      <w:r w:rsidRPr="00B17E89">
        <w:rPr>
          <w:rFonts w:cs="Times New Roman"/>
        </w:rPr>
        <w:t>polypropiolactone</w:t>
      </w:r>
      <w:r>
        <w:rPr>
          <w:rFonts w:cs="Times New Roman" w:hint="eastAsia"/>
        </w:rPr>
        <w:t>-lined autoclave.</w:t>
      </w:r>
      <w:r>
        <w:rPr>
          <w:rFonts w:cs="Times New Roman"/>
        </w:rPr>
        <w:t xml:space="preserve"> </w:t>
      </w:r>
      <w:r w:rsidRPr="00BF0D7E">
        <w:rPr>
          <w:rFonts w:cs="Times New Roman"/>
        </w:rPr>
        <w:t xml:space="preserve">The autoclave was heated at 200 </w:t>
      </w:r>
      <w:r w:rsidRPr="006A1080">
        <w:rPr>
          <w:rFonts w:cs="Times New Roman"/>
        </w:rPr>
        <w:t>°</w:t>
      </w:r>
      <w:r w:rsidRPr="00BF0D7E">
        <w:rPr>
          <w:rFonts w:cs="Times New Roman"/>
        </w:rPr>
        <w:t>C for 24 h</w:t>
      </w:r>
      <w:r>
        <w:rPr>
          <w:rFonts w:cs="Times New Roman"/>
        </w:rPr>
        <w:t>ours</w:t>
      </w:r>
      <w:r w:rsidRPr="00BF0D7E">
        <w:rPr>
          <w:rFonts w:cs="Times New Roman"/>
        </w:rPr>
        <w:t xml:space="preserve"> in a gravity convection oven. After cooling to room temperature, the reaction mixture was neutralized using 1 M HCl and repeatedly rinsed with deionized water and ethanol. The products were collected by centrifugation and dried overnight at 60 </w:t>
      </w:r>
      <w:r w:rsidRPr="006A1080">
        <w:rPr>
          <w:rFonts w:cs="Times New Roman"/>
        </w:rPr>
        <w:t>°</w:t>
      </w:r>
      <w:r w:rsidRPr="00BF0D7E">
        <w:rPr>
          <w:rFonts w:cs="Times New Roman"/>
        </w:rPr>
        <w:t>C in a vacuum oven</w:t>
      </w:r>
      <w:r>
        <w:rPr>
          <w:rFonts w:cs="Times New Roman"/>
        </w:rPr>
        <w:t xml:space="preserve"> </w:t>
      </w:r>
      <w:r w:rsidRPr="00BF0D7E">
        <w:rPr>
          <w:rFonts w:cs="Times New Roman"/>
        </w:rPr>
        <w:t>to obtain the final synthesized materials.</w:t>
      </w:r>
      <w:r>
        <w:rPr>
          <w:rFonts w:cs="Times New Roman"/>
        </w:rPr>
        <w:t xml:space="preserve"> To investigate the effects of NaOH concentration, EG was fixed at 50 vol% and NaOH concentration varied from 5-9 M while all </w:t>
      </w:r>
      <w:r w:rsidRPr="00BF0D7E">
        <w:rPr>
          <w:rFonts w:cs="Times New Roman"/>
        </w:rPr>
        <w:t>subsequent</w:t>
      </w:r>
      <w:r>
        <w:rPr>
          <w:rFonts w:cs="Times New Roman"/>
        </w:rPr>
        <w:t xml:space="preserve"> </w:t>
      </w:r>
      <w:r w:rsidRPr="00BF0D7E">
        <w:rPr>
          <w:rFonts w:cs="Times New Roman"/>
        </w:rPr>
        <w:t xml:space="preserve">steps followed the </w:t>
      </w:r>
      <w:r>
        <w:rPr>
          <w:rFonts w:cs="Times New Roman"/>
        </w:rPr>
        <w:t xml:space="preserve">previous protocol. </w:t>
      </w:r>
    </w:p>
    <w:p w14:paraId="1FF6436B" w14:textId="77777777" w:rsidR="00BA66EE" w:rsidRDefault="00BA66EE" w:rsidP="00BA66EE">
      <w:pPr>
        <w:tabs>
          <w:tab w:val="left" w:pos="6285"/>
        </w:tabs>
        <w:spacing w:line="360" w:lineRule="auto"/>
        <w:jc w:val="both"/>
        <w:rPr>
          <w:rFonts w:cs="Times New Roman"/>
          <w:b/>
          <w:bCs/>
        </w:rPr>
      </w:pPr>
    </w:p>
    <w:p w14:paraId="2F4DB482" w14:textId="3E38B14A" w:rsidR="00BF0D7E" w:rsidRPr="001742CB" w:rsidRDefault="00B7450B" w:rsidP="00BA66EE">
      <w:pPr>
        <w:tabs>
          <w:tab w:val="left" w:pos="6285"/>
        </w:tabs>
        <w:spacing w:line="360" w:lineRule="auto"/>
        <w:jc w:val="both"/>
        <w:rPr>
          <w:rFonts w:cs="Times New Roman"/>
        </w:rPr>
      </w:pPr>
      <w:r w:rsidRPr="00751515">
        <w:rPr>
          <w:rFonts w:cs="Times New Roman"/>
          <w:b/>
          <w:bCs/>
        </w:rPr>
        <w:t>Supplementary</w:t>
      </w:r>
      <w:r>
        <w:rPr>
          <w:rFonts w:cs="Times New Roman"/>
          <w:b/>
          <w:bCs/>
        </w:rPr>
        <w:t xml:space="preserve"> </w:t>
      </w:r>
      <w:r w:rsidRPr="00BF0D7E">
        <w:rPr>
          <w:rFonts w:cs="Times New Roman"/>
          <w:b/>
          <w:bCs/>
        </w:rPr>
        <w:t xml:space="preserve">Text </w:t>
      </w:r>
      <w:r>
        <w:rPr>
          <w:rFonts w:cs="Times New Roman"/>
          <w:b/>
          <w:bCs/>
        </w:rPr>
        <w:t>4</w:t>
      </w:r>
      <w:r w:rsidRPr="00BF0D7E">
        <w:rPr>
          <w:rFonts w:cs="Times New Roman"/>
          <w:b/>
          <w:bCs/>
        </w:rPr>
        <w:t xml:space="preserve">. </w:t>
      </w:r>
      <w:r w:rsidR="000A0FF9" w:rsidRPr="00B9580E">
        <w:rPr>
          <w:rFonts w:cs="Times New Roman"/>
        </w:rPr>
        <w:t>Synthesis of TiO</w:t>
      </w:r>
      <w:r w:rsidR="000A0FF9" w:rsidRPr="00B9580E">
        <w:rPr>
          <w:rFonts w:cs="Times New Roman"/>
          <w:vertAlign w:val="subscript"/>
        </w:rPr>
        <w:t>x</w:t>
      </w:r>
      <w:r w:rsidR="000A0FF9" w:rsidRPr="00B9580E">
        <w:rPr>
          <w:rFonts w:cs="Times New Roman"/>
        </w:rPr>
        <w:t xml:space="preserve"> nanowire by H</w:t>
      </w:r>
      <w:r w:rsidR="000A0FF9" w:rsidRPr="00B9580E">
        <w:rPr>
          <w:rFonts w:cs="Times New Roman"/>
          <w:vertAlign w:val="subscript"/>
        </w:rPr>
        <w:t>2</w:t>
      </w:r>
      <w:r w:rsidR="000A0FF9" w:rsidRPr="00B9580E">
        <w:rPr>
          <w:rFonts w:cs="Times New Roman"/>
        </w:rPr>
        <w:t xml:space="preserve"> reduction.</w:t>
      </w:r>
      <w:r w:rsidR="000A0FF9" w:rsidRPr="00BF0D7E">
        <w:rPr>
          <w:rFonts w:cs="Times New Roman"/>
          <w:b/>
          <w:bCs/>
        </w:rPr>
        <w:t xml:space="preserve"> </w:t>
      </w:r>
      <w:r w:rsidR="00C74CFF" w:rsidRPr="001203EB">
        <w:rPr>
          <w:rFonts w:cs="Times New Roman"/>
        </w:rPr>
        <w:t>TiO</w:t>
      </w:r>
      <w:r w:rsidR="00C74CFF" w:rsidRPr="001203EB">
        <w:rPr>
          <w:rFonts w:cs="Times New Roman"/>
          <w:vertAlign w:val="subscript"/>
        </w:rPr>
        <w:t>x</w:t>
      </w:r>
      <w:r w:rsidR="00C74CFF" w:rsidRPr="001203EB">
        <w:rPr>
          <w:rFonts w:cs="Times New Roman"/>
        </w:rPr>
        <w:t xml:space="preserve"> nanowires</w:t>
      </w:r>
      <w:r w:rsidR="00C74CFF">
        <w:rPr>
          <w:rFonts w:cs="Times New Roman"/>
        </w:rPr>
        <w:t xml:space="preserve"> reduced by H</w:t>
      </w:r>
      <w:r w:rsidR="002F5FAF">
        <w:rPr>
          <w:rFonts w:cs="Times New Roman"/>
          <w:vertAlign w:val="subscript"/>
        </w:rPr>
        <w:t>2</w:t>
      </w:r>
      <w:r w:rsidR="00C74CFF">
        <w:rPr>
          <w:rFonts w:cs="Times New Roman"/>
        </w:rPr>
        <w:t xml:space="preserve"> </w:t>
      </w:r>
      <w:r w:rsidR="00875BE8">
        <w:rPr>
          <w:rFonts w:cs="Times New Roman"/>
        </w:rPr>
        <w:t xml:space="preserve">were synthesized </w:t>
      </w:r>
      <w:r w:rsidR="007551BF">
        <w:rPr>
          <w:rFonts w:cs="Times New Roman"/>
        </w:rPr>
        <w:t xml:space="preserve">as a control to compare reduction efficiencies by different methods. </w:t>
      </w:r>
      <w:r w:rsidR="005C76B2">
        <w:rPr>
          <w:rFonts w:cs="Times New Roman"/>
        </w:rPr>
        <w:t>In brief, t</w:t>
      </w:r>
      <w:r w:rsidR="00FC651B" w:rsidRPr="00BF0D7E">
        <w:rPr>
          <w:rFonts w:cs="Times New Roman"/>
        </w:rPr>
        <w:t xml:space="preserve">he </w:t>
      </w:r>
      <w:r w:rsidR="001756C5" w:rsidRPr="00BF0D7E">
        <w:rPr>
          <w:rFonts w:cs="Times New Roman"/>
        </w:rPr>
        <w:t xml:space="preserve">pristine </w:t>
      </w:r>
      <w:r w:rsidR="004B6A78" w:rsidRPr="00BF0D7E">
        <w:rPr>
          <w:rFonts w:cs="Times New Roman"/>
        </w:rPr>
        <w:t>TiO</w:t>
      </w:r>
      <w:r w:rsidR="002F5FAF">
        <w:rPr>
          <w:rFonts w:cs="Times New Roman"/>
          <w:vertAlign w:val="subscript"/>
        </w:rPr>
        <w:t>2</w:t>
      </w:r>
      <w:r w:rsidR="004B6A78" w:rsidRPr="00BF0D7E">
        <w:rPr>
          <w:rFonts w:cs="Times New Roman"/>
          <w:vertAlign w:val="subscript"/>
        </w:rPr>
        <w:t xml:space="preserve"> </w:t>
      </w:r>
      <w:r w:rsidR="004B6A78" w:rsidRPr="00BF0D7E">
        <w:rPr>
          <w:rFonts w:cs="Times New Roman"/>
        </w:rPr>
        <w:t xml:space="preserve">nanowires were </w:t>
      </w:r>
      <w:r w:rsidR="00AE7B73" w:rsidRPr="00BF0D7E">
        <w:rPr>
          <w:rFonts w:cs="Times New Roman"/>
        </w:rPr>
        <w:t xml:space="preserve">directly annealed and reduced at 600 </w:t>
      </w:r>
      <w:r w:rsidR="00AE7B73" w:rsidRPr="006A1080">
        <w:rPr>
          <w:rFonts w:cs="Times New Roman"/>
        </w:rPr>
        <w:t>°</w:t>
      </w:r>
      <w:r w:rsidR="00AE7B73" w:rsidRPr="00BF0D7E">
        <w:rPr>
          <w:rFonts w:cs="Times New Roman"/>
        </w:rPr>
        <w:t>C for</w:t>
      </w:r>
      <w:r w:rsidR="00154B9A" w:rsidRPr="00BF0D7E">
        <w:rPr>
          <w:rFonts w:cs="Times New Roman"/>
        </w:rPr>
        <w:t xml:space="preserve"> 6 h</w:t>
      </w:r>
      <w:r w:rsidR="008F349B">
        <w:rPr>
          <w:rFonts w:cs="Times New Roman"/>
        </w:rPr>
        <w:t>ours</w:t>
      </w:r>
      <w:r w:rsidR="00154B9A" w:rsidRPr="00BF0D7E">
        <w:rPr>
          <w:rFonts w:cs="Times New Roman"/>
        </w:rPr>
        <w:t xml:space="preserve"> under 95% Ar/5% H</w:t>
      </w:r>
      <w:r w:rsidR="00154B9A" w:rsidRPr="00BF0D7E">
        <w:rPr>
          <w:rFonts w:cs="Times New Roman"/>
          <w:vertAlign w:val="subscript"/>
        </w:rPr>
        <w:t>2</w:t>
      </w:r>
      <w:r w:rsidR="00154B9A" w:rsidRPr="00BF0D7E">
        <w:rPr>
          <w:rFonts w:cs="Times New Roman"/>
        </w:rPr>
        <w:t xml:space="preserve"> using the </w:t>
      </w:r>
      <w:r w:rsidR="0070517E" w:rsidRPr="00BF0D7E">
        <w:rPr>
          <w:rFonts w:cs="Times New Roman"/>
        </w:rPr>
        <w:t>tube furnace</w:t>
      </w:r>
      <w:r w:rsidR="007C0822" w:rsidRPr="00BF0D7E">
        <w:rPr>
          <w:rFonts w:cs="Times New Roman"/>
        </w:rPr>
        <w:t xml:space="preserve">. </w:t>
      </w:r>
      <w:r w:rsidR="0047072B" w:rsidRPr="00BF0D7E">
        <w:rPr>
          <w:rFonts w:cs="Times New Roman"/>
        </w:rPr>
        <w:t xml:space="preserve">The heating rate </w:t>
      </w:r>
      <w:r w:rsidR="00260493">
        <w:rPr>
          <w:rFonts w:cs="Times New Roman" w:hint="eastAsia"/>
        </w:rPr>
        <w:t>was</w:t>
      </w:r>
      <w:r w:rsidR="0047072B" w:rsidRPr="00BF0D7E">
        <w:rPr>
          <w:rFonts w:cs="Times New Roman"/>
        </w:rPr>
        <w:t xml:space="preserve"> 5 </w:t>
      </w:r>
      <w:r w:rsidR="0047072B" w:rsidRPr="006A1080">
        <w:rPr>
          <w:rFonts w:cs="Times New Roman"/>
        </w:rPr>
        <w:t>°</w:t>
      </w:r>
      <w:r w:rsidR="0047072B" w:rsidRPr="00BF0D7E">
        <w:rPr>
          <w:rFonts w:cs="Times New Roman"/>
        </w:rPr>
        <w:t>C min</w:t>
      </w:r>
      <w:r w:rsidR="0047072B" w:rsidRPr="00BF0D7E">
        <w:rPr>
          <w:rFonts w:cs="Times New Roman"/>
          <w:vertAlign w:val="superscript"/>
        </w:rPr>
        <w:t>−1</w:t>
      </w:r>
      <w:r w:rsidR="0047072B" w:rsidRPr="00BF0D7E">
        <w:rPr>
          <w:rFonts w:cs="Times New Roman"/>
        </w:rPr>
        <w:t xml:space="preserve"> with </w:t>
      </w:r>
      <w:r w:rsidR="00A05B6A" w:rsidRPr="00BF0D7E">
        <w:rPr>
          <w:rFonts w:cs="Times New Roman"/>
        </w:rPr>
        <w:t xml:space="preserve">a </w:t>
      </w:r>
      <w:r w:rsidR="0047072B" w:rsidRPr="00BF0D7E">
        <w:rPr>
          <w:rFonts w:cs="Times New Roman"/>
        </w:rPr>
        <w:t xml:space="preserve">gas flow rate </w:t>
      </w:r>
      <w:r w:rsidR="00A05B6A" w:rsidRPr="00BF0D7E">
        <w:rPr>
          <w:rFonts w:cs="Times New Roman"/>
        </w:rPr>
        <w:t>of</w:t>
      </w:r>
      <w:r w:rsidR="0047072B" w:rsidRPr="00BF0D7E">
        <w:rPr>
          <w:rFonts w:cs="Times New Roman"/>
        </w:rPr>
        <w:t xml:space="preserve"> 0.3 L min</w:t>
      </w:r>
      <w:r w:rsidR="0047072B" w:rsidRPr="00BF0D7E">
        <w:rPr>
          <w:rFonts w:cs="Times New Roman"/>
          <w:vertAlign w:val="superscript"/>
        </w:rPr>
        <w:t>−1</w:t>
      </w:r>
      <w:r w:rsidR="0047072B" w:rsidRPr="00BF0D7E">
        <w:rPr>
          <w:rFonts w:cs="Times New Roman"/>
        </w:rPr>
        <w:t>.</w:t>
      </w:r>
    </w:p>
    <w:p w14:paraId="20AB07D2" w14:textId="77777777" w:rsidR="00BA66EE" w:rsidRDefault="00BA66EE" w:rsidP="00BA66EE">
      <w:pPr>
        <w:tabs>
          <w:tab w:val="left" w:pos="6285"/>
        </w:tabs>
        <w:spacing w:line="360" w:lineRule="auto"/>
        <w:jc w:val="both"/>
        <w:rPr>
          <w:rFonts w:cs="Times New Roman"/>
          <w:b/>
          <w:bCs/>
        </w:rPr>
      </w:pPr>
    </w:p>
    <w:p w14:paraId="39ACCB90" w14:textId="45852A0D" w:rsidR="0002557F" w:rsidRDefault="00B7450B" w:rsidP="00BA66EE">
      <w:pPr>
        <w:tabs>
          <w:tab w:val="left" w:pos="6285"/>
        </w:tabs>
        <w:spacing w:line="360" w:lineRule="auto"/>
        <w:jc w:val="both"/>
        <w:rPr>
          <w:rFonts w:cs="Times New Roman"/>
        </w:rPr>
      </w:pPr>
      <w:r w:rsidRPr="00751515">
        <w:rPr>
          <w:rFonts w:cs="Times New Roman"/>
          <w:b/>
          <w:bCs/>
        </w:rPr>
        <w:t>Supplementary</w:t>
      </w:r>
      <w:r>
        <w:rPr>
          <w:rFonts w:cs="Times New Roman"/>
          <w:b/>
          <w:bCs/>
        </w:rPr>
        <w:t xml:space="preserve"> </w:t>
      </w:r>
      <w:r w:rsidRPr="00BF0D7E">
        <w:rPr>
          <w:rFonts w:cs="Times New Roman"/>
          <w:b/>
          <w:bCs/>
        </w:rPr>
        <w:t xml:space="preserve">Text </w:t>
      </w:r>
      <w:r>
        <w:rPr>
          <w:rFonts w:cs="Times New Roman"/>
          <w:b/>
          <w:bCs/>
        </w:rPr>
        <w:t>5</w:t>
      </w:r>
      <w:r w:rsidRPr="00BF0D7E">
        <w:rPr>
          <w:rFonts w:cs="Times New Roman"/>
          <w:b/>
          <w:bCs/>
        </w:rPr>
        <w:t xml:space="preserve">. </w:t>
      </w:r>
      <w:r w:rsidR="00D27678" w:rsidRPr="00B9580E">
        <w:rPr>
          <w:rFonts w:cs="Times New Roman"/>
        </w:rPr>
        <w:t>Hydraulic retention time calculation</w:t>
      </w:r>
      <w:r w:rsidR="00B22A58" w:rsidRPr="00B9580E">
        <w:rPr>
          <w:rFonts w:cs="Times New Roman"/>
        </w:rPr>
        <w:t>.</w:t>
      </w:r>
      <w:r w:rsidR="00B22A58" w:rsidRPr="00BF0D7E">
        <w:rPr>
          <w:rFonts w:cs="Times New Roman"/>
          <w:b/>
          <w:bCs/>
        </w:rPr>
        <w:t xml:space="preserve"> </w:t>
      </w:r>
      <w:r w:rsidR="00B22A58" w:rsidRPr="00BF0D7E">
        <w:rPr>
          <w:rFonts w:cs="Times New Roman"/>
        </w:rPr>
        <w:t xml:space="preserve">The hydraulic retention time (HRT) that </w:t>
      </w:r>
      <w:r w:rsidR="002B6F61" w:rsidRPr="00BF0D7E">
        <w:rPr>
          <w:rFonts w:cs="Times New Roman"/>
        </w:rPr>
        <w:t xml:space="preserve">electrolyte </w:t>
      </w:r>
      <w:r w:rsidR="00F13062" w:rsidRPr="00BF0D7E">
        <w:rPr>
          <w:rFonts w:cs="Times New Roman"/>
        </w:rPr>
        <w:t>stays</w:t>
      </w:r>
      <w:r w:rsidR="002B6F61" w:rsidRPr="00BF0D7E">
        <w:rPr>
          <w:rFonts w:cs="Times New Roman"/>
        </w:rPr>
        <w:t xml:space="preserve"> </w:t>
      </w:r>
      <w:r w:rsidR="007F0098">
        <w:rPr>
          <w:rFonts w:cs="Times New Roman"/>
        </w:rPr>
        <w:t>within</w:t>
      </w:r>
      <w:r w:rsidR="002B6F61" w:rsidRPr="00BF0D7E">
        <w:rPr>
          <w:rFonts w:cs="Times New Roman"/>
        </w:rPr>
        <w:t xml:space="preserve"> the </w:t>
      </w:r>
      <w:r w:rsidR="007F0098">
        <w:rPr>
          <w:rFonts w:cs="Times New Roman"/>
        </w:rPr>
        <w:t>reaction chamber</w:t>
      </w:r>
      <w:r w:rsidR="002B6F61" w:rsidRPr="00BF0D7E">
        <w:rPr>
          <w:rFonts w:cs="Times New Roman"/>
        </w:rPr>
        <w:t xml:space="preserve"> was calculated by dividing the reactor </w:t>
      </w:r>
      <w:r w:rsidR="00D24906" w:rsidRPr="00BF0D7E">
        <w:rPr>
          <w:rFonts w:cs="Times New Roman"/>
        </w:rPr>
        <w:t>volume (</w:t>
      </w:r>
      <w:r w:rsidR="00D24906" w:rsidRPr="00BF0D7E">
        <w:rPr>
          <w:rFonts w:cs="Times New Roman"/>
          <w:i/>
          <w:iCs/>
        </w:rPr>
        <w:t>V</w:t>
      </w:r>
      <w:r w:rsidR="00D24906" w:rsidRPr="00BF0D7E">
        <w:rPr>
          <w:rFonts w:cs="Times New Roman"/>
        </w:rPr>
        <w:t xml:space="preserve">) by the </w:t>
      </w:r>
      <w:r w:rsidR="00DE0774" w:rsidRPr="00BF0D7E">
        <w:rPr>
          <w:rFonts w:cs="Times New Roman"/>
        </w:rPr>
        <w:t>influent flow rate (</w:t>
      </w:r>
      <w:r w:rsidR="00DE0774" w:rsidRPr="00BF0D7E">
        <w:rPr>
          <w:rFonts w:cs="Times New Roman"/>
          <w:i/>
          <w:iCs/>
        </w:rPr>
        <w:t>r</w:t>
      </w:r>
      <w:r w:rsidR="00DE0774" w:rsidRPr="00BF0D7E">
        <w:rPr>
          <w:rFonts w:cs="Times New Roman"/>
        </w:rPr>
        <w:t>)</w:t>
      </w:r>
      <w:r w:rsidR="0002557F" w:rsidRPr="00BF0D7E">
        <w:rPr>
          <w:rFonts w:cs="Times New Roman"/>
        </w:rPr>
        <w:t>:</w:t>
      </w:r>
    </w:p>
    <w:p w14:paraId="6698290E" w14:textId="78661DB2" w:rsidR="005A04AC" w:rsidRPr="005A04AC" w:rsidRDefault="005A04AC" w:rsidP="00BA66EE">
      <w:pPr>
        <w:tabs>
          <w:tab w:val="center" w:pos="4513"/>
          <w:tab w:val="left" w:pos="6285"/>
          <w:tab w:val="right" w:pos="9026"/>
        </w:tabs>
        <w:spacing w:line="360" w:lineRule="auto"/>
        <w:rPr>
          <w:rFonts w:cs="Times New Roman"/>
        </w:rPr>
      </w:pPr>
      <w:r>
        <w:rPr>
          <w:rFonts w:cs="Times New Roman"/>
        </w:rPr>
        <w:tab/>
      </w:r>
      <w:r w:rsidRPr="00BF0D7E">
        <w:rPr>
          <w:rFonts w:cs="Times New Roman"/>
        </w:rPr>
        <w:t xml:space="preserve">HRT = </w:t>
      </w:r>
      <w:r w:rsidRPr="00BF0D7E">
        <w:rPr>
          <w:rFonts w:cs="Times New Roman"/>
          <w:i/>
          <w:iCs/>
        </w:rPr>
        <w:t>V</w:t>
      </w:r>
      <w:r w:rsidRPr="00BF0D7E">
        <w:rPr>
          <w:rFonts w:cs="Times New Roman"/>
        </w:rPr>
        <w:t>/</w:t>
      </w:r>
      <w:r w:rsidRPr="00BF0D7E">
        <w:rPr>
          <w:rFonts w:cs="Times New Roman"/>
          <w:i/>
          <w:iCs/>
        </w:rPr>
        <w:t>r</w:t>
      </w: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>
        <w:rPr>
          <w:rFonts w:cs="Times New Roman"/>
        </w:rPr>
        <w:t xml:space="preserve">(Eq. </w:t>
      </w:r>
      <w:r w:rsidR="00756775">
        <w:rPr>
          <w:rFonts w:cs="Times New Roman"/>
        </w:rPr>
        <w:t>3</w:t>
      </w:r>
      <w:r>
        <w:rPr>
          <w:rFonts w:cs="Times New Roman"/>
        </w:rPr>
        <w:t>)</w:t>
      </w:r>
    </w:p>
    <w:p w14:paraId="127E7F19" w14:textId="61AB4186" w:rsidR="00A6642F" w:rsidRPr="001742CB" w:rsidRDefault="00A6642F" w:rsidP="00BA66EE">
      <w:pPr>
        <w:tabs>
          <w:tab w:val="left" w:pos="6285"/>
        </w:tabs>
        <w:spacing w:line="360" w:lineRule="auto"/>
        <w:jc w:val="both"/>
        <w:rPr>
          <w:rFonts w:cs="Times New Roman"/>
          <w:color w:val="000000" w:themeColor="text1"/>
        </w:rPr>
      </w:pPr>
      <w:r>
        <w:rPr>
          <w:rFonts w:cs="Times New Roman"/>
        </w:rPr>
        <w:t>in which t</w:t>
      </w:r>
      <w:r w:rsidR="001345DB" w:rsidRPr="00BF0D7E">
        <w:rPr>
          <w:rFonts w:cs="Times New Roman"/>
        </w:rPr>
        <w:t xml:space="preserve">he </w:t>
      </w:r>
      <w:r w:rsidR="00801700" w:rsidRPr="00BF0D7E">
        <w:rPr>
          <w:rFonts w:cs="Times New Roman"/>
        </w:rPr>
        <w:t>reactor</w:t>
      </w:r>
      <w:r w:rsidR="00A038CA">
        <w:rPr>
          <w:rFonts w:cs="Times New Roman"/>
        </w:rPr>
        <w:t xml:space="preserve"> volume</w:t>
      </w:r>
      <w:r w:rsidR="00801700" w:rsidRPr="00BF0D7E">
        <w:rPr>
          <w:rFonts w:cs="Times New Roman"/>
        </w:rPr>
        <w:t xml:space="preserve"> (</w:t>
      </w:r>
      <w:r w:rsidR="00801700" w:rsidRPr="00BF0D7E">
        <w:rPr>
          <w:rFonts w:cs="Times New Roman"/>
          <w:i/>
          <w:iCs/>
        </w:rPr>
        <w:t>V</w:t>
      </w:r>
      <w:r w:rsidR="00801700" w:rsidRPr="00BF0D7E">
        <w:rPr>
          <w:rFonts w:cs="Times New Roman"/>
        </w:rPr>
        <w:t>) is 1.</w:t>
      </w:r>
      <w:r w:rsidR="00BE0D83" w:rsidRPr="00BF0D7E">
        <w:rPr>
          <w:rFonts w:cs="Times New Roman"/>
        </w:rPr>
        <w:t>7</w:t>
      </w:r>
      <w:r w:rsidR="00AB2954" w:rsidRPr="00BF0D7E">
        <w:rPr>
          <w:rFonts w:cs="Times New Roman"/>
        </w:rPr>
        <w:t>2</w:t>
      </w:r>
      <w:r w:rsidR="00BE0D83" w:rsidRPr="00BF0D7E">
        <w:rPr>
          <w:rFonts w:cs="Times New Roman"/>
        </w:rPr>
        <w:t xml:space="preserve"> cm</w:t>
      </w:r>
      <w:r w:rsidR="00BE0D83" w:rsidRPr="00BF0D7E">
        <w:rPr>
          <w:rFonts w:cs="Times New Roman"/>
          <w:vertAlign w:val="superscript"/>
        </w:rPr>
        <w:t>3</w:t>
      </w:r>
      <w:r w:rsidR="00BE0D83" w:rsidRPr="00BF0D7E">
        <w:rPr>
          <w:rFonts w:cs="Times New Roman"/>
        </w:rPr>
        <w:t xml:space="preserve"> (area of 5.72 </w:t>
      </w:r>
      <w:r w:rsidR="00123CE9" w:rsidRPr="00BF0D7E">
        <w:rPr>
          <w:rFonts w:cs="Times New Roman"/>
        </w:rPr>
        <w:t>cm</w:t>
      </w:r>
      <w:r w:rsidR="00123CE9" w:rsidRPr="00BF0D7E">
        <w:rPr>
          <w:rFonts w:cs="Times New Roman"/>
          <w:vertAlign w:val="superscript"/>
        </w:rPr>
        <w:t>2</w:t>
      </w:r>
      <w:r w:rsidR="00BE0D83" w:rsidRPr="00BF0D7E">
        <w:rPr>
          <w:rFonts w:cs="Times New Roman"/>
        </w:rPr>
        <w:t xml:space="preserve"> and </w:t>
      </w:r>
      <w:r w:rsidR="00550877" w:rsidRPr="00BF0D7E">
        <w:rPr>
          <w:rFonts w:cs="Times New Roman"/>
        </w:rPr>
        <w:t>0.3 cm in height</w:t>
      </w:r>
      <w:r w:rsidR="00BE0D83" w:rsidRPr="00BF0D7E">
        <w:rPr>
          <w:rFonts w:cs="Times New Roman"/>
        </w:rPr>
        <w:t>)</w:t>
      </w:r>
      <w:r w:rsidR="00550877" w:rsidRPr="00BF0D7E">
        <w:rPr>
          <w:rFonts w:cs="Times New Roman"/>
        </w:rPr>
        <w:t>.</w:t>
      </w:r>
      <w:r w:rsidR="00A11D81" w:rsidRPr="00BF0D7E">
        <w:rPr>
          <w:rFonts w:cs="Times New Roman"/>
        </w:rPr>
        <w:t xml:space="preserve"> When the flow rate is 1 mL min</w:t>
      </w:r>
      <w:r w:rsidR="007F0098" w:rsidRPr="00BF0D7E">
        <w:rPr>
          <w:rFonts w:cs="Times New Roman"/>
          <w:color w:val="000000" w:themeColor="text1"/>
          <w:vertAlign w:val="superscript"/>
        </w:rPr>
        <w:t>−1</w:t>
      </w:r>
      <w:r w:rsidR="00A11D81" w:rsidRPr="00BF0D7E">
        <w:rPr>
          <w:rFonts w:cs="Times New Roman"/>
          <w:color w:val="000000" w:themeColor="text1"/>
        </w:rPr>
        <w:t xml:space="preserve"> </w:t>
      </w:r>
      <w:r w:rsidR="00FB18B2">
        <w:rPr>
          <w:rFonts w:cs="Times New Roman"/>
          <w:color w:val="000000" w:themeColor="text1"/>
        </w:rPr>
        <w:t xml:space="preserve">(i.e., </w:t>
      </w:r>
      <w:r w:rsidR="00123CE9" w:rsidRPr="00BF0D7E">
        <w:rPr>
          <w:rFonts w:cs="Times New Roman"/>
          <w:color w:val="000000" w:themeColor="text1"/>
        </w:rPr>
        <w:t xml:space="preserve">water flux </w:t>
      </w:r>
      <w:r w:rsidR="00FB18B2">
        <w:rPr>
          <w:rFonts w:cs="Times New Roman"/>
          <w:color w:val="000000" w:themeColor="text1"/>
        </w:rPr>
        <w:t>of</w:t>
      </w:r>
      <w:r w:rsidR="00123CE9" w:rsidRPr="00BF0D7E">
        <w:rPr>
          <w:rFonts w:cs="Times New Roman"/>
          <w:color w:val="000000" w:themeColor="text1"/>
        </w:rPr>
        <w:t xml:space="preserve"> 105</w:t>
      </w:r>
      <w:r w:rsidR="00123CE9" w:rsidRPr="00BF0D7E">
        <w:rPr>
          <w:rFonts w:cs="Times New Roman"/>
        </w:rPr>
        <w:t xml:space="preserve"> L m</w:t>
      </w:r>
      <w:r w:rsidR="00123CE9" w:rsidRPr="00BF0D7E">
        <w:rPr>
          <w:rFonts w:cs="Times New Roman"/>
          <w:color w:val="000000" w:themeColor="text1"/>
          <w:vertAlign w:val="superscript"/>
        </w:rPr>
        <w:t>−2</w:t>
      </w:r>
      <w:r w:rsidR="00123CE9" w:rsidRPr="00BF0D7E">
        <w:rPr>
          <w:rFonts w:cs="Times New Roman"/>
          <w:color w:val="000000" w:themeColor="text1"/>
        </w:rPr>
        <w:t xml:space="preserve"> </w:t>
      </w:r>
      <w:r w:rsidR="00123CE9" w:rsidRPr="00BF0D7E">
        <w:rPr>
          <w:rFonts w:cs="Times New Roman"/>
        </w:rPr>
        <w:t>h</w:t>
      </w:r>
      <w:r w:rsidR="00123CE9" w:rsidRPr="00BF0D7E">
        <w:rPr>
          <w:rFonts w:cs="Times New Roman"/>
          <w:color w:val="000000" w:themeColor="text1"/>
          <w:vertAlign w:val="superscript"/>
        </w:rPr>
        <w:t>−1</w:t>
      </w:r>
      <w:r w:rsidR="00FB18B2">
        <w:rPr>
          <w:rFonts w:cs="Times New Roman"/>
          <w:color w:val="000000" w:themeColor="text1"/>
        </w:rPr>
        <w:t>),</w:t>
      </w:r>
      <w:r w:rsidR="00123CE9" w:rsidRPr="00BF0D7E">
        <w:rPr>
          <w:rFonts w:cs="Times New Roman"/>
          <w:color w:val="000000" w:themeColor="text1"/>
        </w:rPr>
        <w:t xml:space="preserve"> </w:t>
      </w:r>
      <w:r w:rsidR="00F917C1" w:rsidRPr="00BF0D7E">
        <w:rPr>
          <w:rFonts w:cs="Times New Roman"/>
          <w:color w:val="000000" w:themeColor="text1"/>
        </w:rPr>
        <w:t xml:space="preserve">the corresponding HRT is </w:t>
      </w:r>
      <w:r w:rsidR="00D06D04" w:rsidRPr="00BF0D7E">
        <w:rPr>
          <w:rFonts w:cs="Times New Roman"/>
          <w:color w:val="000000" w:themeColor="text1"/>
        </w:rPr>
        <w:t>1.7 min</w:t>
      </w:r>
      <w:r w:rsidR="0003549A" w:rsidRPr="00BF0D7E">
        <w:rPr>
          <w:rFonts w:cs="Times New Roman"/>
          <w:color w:val="000000" w:themeColor="text1"/>
        </w:rPr>
        <w:t>.</w:t>
      </w:r>
    </w:p>
    <w:p w14:paraId="2E9211C7" w14:textId="77777777" w:rsidR="00BA66EE" w:rsidRDefault="00BA66EE" w:rsidP="00BA66EE">
      <w:pPr>
        <w:tabs>
          <w:tab w:val="left" w:pos="6285"/>
        </w:tabs>
        <w:spacing w:line="360" w:lineRule="auto"/>
        <w:jc w:val="both"/>
        <w:rPr>
          <w:rFonts w:cs="Times New Roman"/>
          <w:b/>
          <w:bCs/>
        </w:rPr>
      </w:pPr>
    </w:p>
    <w:p w14:paraId="5DA8198A" w14:textId="5C57C79F" w:rsidR="00BF0D7E" w:rsidRPr="001742CB" w:rsidRDefault="001742CB" w:rsidP="00BA66EE">
      <w:pPr>
        <w:tabs>
          <w:tab w:val="left" w:pos="6285"/>
        </w:tabs>
        <w:spacing w:line="360" w:lineRule="auto"/>
        <w:jc w:val="both"/>
        <w:rPr>
          <w:rFonts w:cs="Times New Roman"/>
          <w:color w:val="000000" w:themeColor="text1"/>
        </w:rPr>
      </w:pPr>
      <w:r w:rsidRPr="00751515">
        <w:rPr>
          <w:rFonts w:cs="Times New Roman"/>
          <w:b/>
          <w:bCs/>
        </w:rPr>
        <w:t>Supplementary</w:t>
      </w:r>
      <w:r>
        <w:rPr>
          <w:rFonts w:cs="Times New Roman"/>
          <w:b/>
          <w:bCs/>
        </w:rPr>
        <w:t xml:space="preserve"> </w:t>
      </w:r>
      <w:r w:rsidRPr="00BF0D7E">
        <w:rPr>
          <w:rFonts w:cs="Times New Roman"/>
          <w:b/>
          <w:bCs/>
        </w:rPr>
        <w:t xml:space="preserve">Text </w:t>
      </w:r>
      <w:r>
        <w:rPr>
          <w:rFonts w:cs="Times New Roman"/>
          <w:b/>
          <w:bCs/>
        </w:rPr>
        <w:t>6</w:t>
      </w:r>
      <w:r w:rsidRPr="00BF0D7E">
        <w:rPr>
          <w:rFonts w:cs="Times New Roman"/>
          <w:b/>
          <w:bCs/>
        </w:rPr>
        <w:t xml:space="preserve">. </w:t>
      </w:r>
      <w:r w:rsidR="00CC58CA" w:rsidRPr="00B9580E">
        <w:rPr>
          <w:rFonts w:cs="Times New Roman"/>
        </w:rPr>
        <w:t>EO treatment for r</w:t>
      </w:r>
      <w:r w:rsidR="00D03F6A" w:rsidRPr="00B9580E">
        <w:rPr>
          <w:rFonts w:cs="Times New Roman"/>
        </w:rPr>
        <w:t xml:space="preserve">ecalcitrant organic </w:t>
      </w:r>
      <w:r w:rsidR="00097A8D" w:rsidRPr="00B9580E">
        <w:rPr>
          <w:rFonts w:cs="Times New Roman"/>
        </w:rPr>
        <w:t>micropollutants</w:t>
      </w:r>
      <w:r w:rsidR="00D03F6A" w:rsidRPr="00B9580E">
        <w:rPr>
          <w:rFonts w:cs="Times New Roman"/>
        </w:rPr>
        <w:t>.</w:t>
      </w:r>
      <w:r w:rsidR="00CC58CA">
        <w:rPr>
          <w:rFonts w:cs="Times New Roman"/>
          <w:b/>
          <w:bCs/>
        </w:rPr>
        <w:t xml:space="preserve"> </w:t>
      </w:r>
      <w:r w:rsidR="0054427D" w:rsidRPr="006967C0">
        <w:rPr>
          <w:rFonts w:cs="Times New Roman"/>
          <w:color w:val="000000" w:themeColor="text1"/>
        </w:rPr>
        <w:t xml:space="preserve">Representative micropollutants other than BA including 4-chlorophenol, 1,4-dioxane, and bisphenol A were </w:t>
      </w:r>
      <w:r w:rsidR="0054427D" w:rsidRPr="006967C0">
        <w:rPr>
          <w:rFonts w:cs="Times New Roman" w:hint="eastAsia"/>
          <w:color w:val="000000" w:themeColor="text1"/>
        </w:rPr>
        <w:t xml:space="preserve">each </w:t>
      </w:r>
      <w:r w:rsidR="0054427D" w:rsidRPr="006967C0">
        <w:rPr>
          <w:rFonts w:cs="Times New Roman"/>
          <w:color w:val="000000" w:themeColor="text1"/>
        </w:rPr>
        <w:t>prepared at 25 μM in</w:t>
      </w:r>
      <w:r w:rsidR="0054427D">
        <w:rPr>
          <w:rFonts w:cs="Times New Roman"/>
          <w:color w:val="000000" w:themeColor="text1"/>
        </w:rPr>
        <w:t xml:space="preserve"> </w:t>
      </w:r>
      <w:r w:rsidR="0054427D" w:rsidRPr="006967C0">
        <w:rPr>
          <w:rFonts w:cs="Times New Roman"/>
          <w:color w:val="000000" w:themeColor="text1"/>
        </w:rPr>
        <w:t>100 mM NaClO</w:t>
      </w:r>
      <w:r w:rsidR="0054427D" w:rsidRPr="006967C0">
        <w:rPr>
          <w:rFonts w:cs="Times New Roman" w:hint="eastAsia"/>
          <w:color w:val="000000" w:themeColor="text1"/>
          <w:vertAlign w:val="subscript"/>
        </w:rPr>
        <w:t>4</w:t>
      </w:r>
      <w:r w:rsidR="0054427D" w:rsidRPr="006967C0">
        <w:rPr>
          <w:rFonts w:cs="Times New Roman"/>
          <w:color w:val="000000" w:themeColor="text1"/>
        </w:rPr>
        <w:t xml:space="preserve">. </w:t>
      </w:r>
      <w:r w:rsidR="0054427D">
        <w:rPr>
          <w:rFonts w:cs="Times New Roman"/>
          <w:color w:val="000000" w:themeColor="text1"/>
        </w:rPr>
        <w:t>During flow-through EO treatment</w:t>
      </w:r>
      <w:r w:rsidR="0054427D" w:rsidRPr="006967C0">
        <w:rPr>
          <w:rFonts w:cs="Times New Roman" w:hint="eastAsia"/>
          <w:color w:val="000000" w:themeColor="text1"/>
        </w:rPr>
        <w:t xml:space="preserve">, </w:t>
      </w:r>
      <w:r w:rsidR="0054427D">
        <w:rPr>
          <w:rFonts w:cs="Times New Roman"/>
          <w:color w:val="000000" w:themeColor="text1"/>
        </w:rPr>
        <w:t xml:space="preserve">applied </w:t>
      </w:r>
      <w:r w:rsidR="0054427D">
        <w:lastRenderedPageBreak/>
        <w:t>current density</w:t>
      </w:r>
      <w:r w:rsidR="0054427D">
        <w:rPr>
          <w:rFonts w:hint="eastAsia"/>
        </w:rPr>
        <w:t xml:space="preserve"> </w:t>
      </w:r>
      <w:r w:rsidR="0054427D">
        <w:t xml:space="preserve">was set at </w:t>
      </w:r>
      <w:r w:rsidR="0054427D">
        <w:rPr>
          <w:rFonts w:hint="eastAsia"/>
        </w:rPr>
        <w:t xml:space="preserve">4 </w:t>
      </w:r>
      <w:r w:rsidR="0054427D">
        <w:rPr>
          <w:rFonts w:cs="Times New Roman" w:hint="eastAsia"/>
        </w:rPr>
        <w:t>mA cm</w:t>
      </w:r>
      <w:r w:rsidR="0054427D" w:rsidRPr="00D70F9D">
        <w:rPr>
          <w:rFonts w:cs="Times New Roman"/>
          <w:vertAlign w:val="superscript"/>
        </w:rPr>
        <w:t>−</w:t>
      </w:r>
      <w:r w:rsidR="0054427D">
        <w:rPr>
          <w:rFonts w:cs="Times New Roman" w:hint="eastAsia"/>
          <w:vertAlign w:val="superscript"/>
        </w:rPr>
        <w:t>2</w:t>
      </w:r>
      <w:r w:rsidR="0054427D">
        <w:rPr>
          <w:rFonts w:cs="Times New Roman"/>
          <w:vertAlign w:val="superscript"/>
        </w:rPr>
        <w:t xml:space="preserve"> </w:t>
      </w:r>
      <w:r w:rsidR="0054427D">
        <w:rPr>
          <w:rFonts w:cs="Times New Roman"/>
        </w:rPr>
        <w:t xml:space="preserve">and water flux was fixed at 11 L </w:t>
      </w:r>
      <w:r w:rsidR="0054427D">
        <w:rPr>
          <w:rFonts w:cs="Times New Roman" w:hint="eastAsia"/>
        </w:rPr>
        <w:t>m</w:t>
      </w:r>
      <w:r w:rsidR="0054427D" w:rsidRPr="00D70F9D">
        <w:rPr>
          <w:rFonts w:cs="Times New Roman"/>
          <w:vertAlign w:val="superscript"/>
        </w:rPr>
        <w:t>−</w:t>
      </w:r>
      <w:r w:rsidR="0054427D">
        <w:rPr>
          <w:rFonts w:cs="Times New Roman" w:hint="eastAsia"/>
          <w:vertAlign w:val="superscript"/>
        </w:rPr>
        <w:t>2</w:t>
      </w:r>
      <w:r w:rsidR="0054427D">
        <w:rPr>
          <w:rFonts w:cs="Times New Roman"/>
          <w:vertAlign w:val="superscript"/>
        </w:rPr>
        <w:t xml:space="preserve"> </w:t>
      </w:r>
      <w:r w:rsidR="0054427D">
        <w:rPr>
          <w:rFonts w:cs="Times New Roman"/>
        </w:rPr>
        <w:t>h</w:t>
      </w:r>
      <w:r w:rsidR="0054427D" w:rsidRPr="00D70F9D">
        <w:rPr>
          <w:rFonts w:cs="Times New Roman"/>
          <w:vertAlign w:val="superscript"/>
        </w:rPr>
        <w:t>−</w:t>
      </w:r>
      <w:r w:rsidR="0054427D">
        <w:rPr>
          <w:rFonts w:cs="Times New Roman"/>
          <w:vertAlign w:val="superscript"/>
        </w:rPr>
        <w:t>1</w:t>
      </w:r>
      <w:r w:rsidR="0054427D">
        <w:rPr>
          <w:rFonts w:cs="Times New Roman"/>
        </w:rPr>
        <w:t xml:space="preserve"> for all cases</w:t>
      </w:r>
      <w:r w:rsidR="0054427D" w:rsidRPr="00311D96">
        <w:rPr>
          <w:rFonts w:cs="Times New Roman"/>
        </w:rPr>
        <w:t>.</w:t>
      </w:r>
      <w:r w:rsidR="0054427D">
        <w:rPr>
          <w:rFonts w:cs="Times New Roman" w:hint="eastAsia"/>
        </w:rPr>
        <w:t xml:space="preserve"> </w:t>
      </w:r>
      <w:r w:rsidR="0054427D">
        <w:rPr>
          <w:rFonts w:cs="Times New Roman" w:hint="eastAsia"/>
          <w:color w:val="000000" w:themeColor="text1"/>
        </w:rPr>
        <w:t>T</w:t>
      </w:r>
      <w:r w:rsidR="0054427D" w:rsidRPr="006967C0">
        <w:rPr>
          <w:rFonts w:cs="Times New Roman"/>
          <w:color w:val="000000" w:themeColor="text1"/>
        </w:rPr>
        <w:t>he effluents were collected to evaluate the removal efficiencies</w:t>
      </w:r>
      <w:r w:rsidR="0054427D" w:rsidRPr="006967C0">
        <w:rPr>
          <w:rFonts w:cs="Times New Roman" w:hint="eastAsia"/>
          <w:color w:val="000000" w:themeColor="text1"/>
        </w:rPr>
        <w:t>.</w:t>
      </w:r>
      <w:r w:rsidR="0054427D" w:rsidRPr="006967C0">
        <w:rPr>
          <w:color w:val="000000" w:themeColor="text1"/>
        </w:rPr>
        <w:t xml:space="preserve"> </w:t>
      </w:r>
      <w:r w:rsidR="0054427D">
        <w:rPr>
          <w:rFonts w:cs="Times New Roman"/>
        </w:rPr>
        <w:t xml:space="preserve">The micropollutant concentrations </w:t>
      </w:r>
      <w:r w:rsidR="0054427D" w:rsidRPr="00BF0D7E">
        <w:rPr>
          <w:rFonts w:cs="Times New Roman"/>
          <w:color w:val="000000" w:themeColor="text1"/>
        </w:rPr>
        <w:t xml:space="preserve">were tested </w:t>
      </w:r>
      <w:r w:rsidR="0054427D">
        <w:rPr>
          <w:rFonts w:cs="Times New Roman"/>
          <w:color w:val="000000" w:themeColor="text1"/>
        </w:rPr>
        <w:t>by</w:t>
      </w:r>
      <w:r w:rsidR="0054427D" w:rsidRPr="00BF0D7E">
        <w:rPr>
          <w:rFonts w:cs="Times New Roman"/>
          <w:color w:val="000000" w:themeColor="text1"/>
        </w:rPr>
        <w:t xml:space="preserve"> HPLC </w:t>
      </w:r>
      <w:r w:rsidR="0054427D">
        <w:rPr>
          <w:rFonts w:cs="Times New Roman"/>
          <w:color w:val="000000" w:themeColor="text1"/>
        </w:rPr>
        <w:t xml:space="preserve">equipped with a </w:t>
      </w:r>
      <w:r w:rsidR="0054427D" w:rsidRPr="00BF0D7E">
        <w:rPr>
          <w:rFonts w:cs="Times New Roman"/>
          <w:color w:val="000000" w:themeColor="text1"/>
        </w:rPr>
        <w:t>diode array detector.</w:t>
      </w:r>
      <w:r w:rsidR="0054427D">
        <w:rPr>
          <w:rFonts w:cs="Times New Roman"/>
          <w:color w:val="000000" w:themeColor="text1"/>
        </w:rPr>
        <w:t xml:space="preserve"> The mobile phase flow rate was set at </w:t>
      </w:r>
      <w:r w:rsidR="0054427D" w:rsidRPr="00BF0D7E">
        <w:rPr>
          <w:rFonts w:cs="Times New Roman"/>
          <w:color w:val="000000" w:themeColor="text1"/>
        </w:rPr>
        <w:t>1 mL min</w:t>
      </w:r>
      <w:r w:rsidR="0054427D" w:rsidRPr="00BF0D7E">
        <w:rPr>
          <w:rFonts w:cs="Times New Roman"/>
          <w:color w:val="151515"/>
          <w:shd w:val="clear" w:color="auto" w:fill="FFFFFF"/>
          <w:vertAlign w:val="superscript"/>
        </w:rPr>
        <w:t>−</w:t>
      </w:r>
      <w:r w:rsidR="0054427D" w:rsidRPr="00BF0D7E">
        <w:rPr>
          <w:rFonts w:cs="Times New Roman"/>
          <w:color w:val="000000" w:themeColor="text1"/>
          <w:vertAlign w:val="superscript"/>
        </w:rPr>
        <w:t>1</w:t>
      </w:r>
      <w:r w:rsidR="0054427D">
        <w:rPr>
          <w:rFonts w:cs="Times New Roman"/>
          <w:color w:val="000000" w:themeColor="text1"/>
          <w:vertAlign w:val="superscript"/>
        </w:rPr>
        <w:t xml:space="preserve"> </w:t>
      </w:r>
      <w:r w:rsidR="0054427D" w:rsidRPr="002054B7">
        <w:rPr>
          <w:rFonts w:cs="Times New Roman"/>
          <w:color w:val="000000" w:themeColor="text1"/>
        </w:rPr>
        <w:t>for</w:t>
      </w:r>
      <w:r w:rsidR="0054427D">
        <w:rPr>
          <w:rFonts w:cs="Times New Roman"/>
          <w:color w:val="000000" w:themeColor="text1"/>
        </w:rPr>
        <w:t xml:space="preserve"> </w:t>
      </w:r>
      <w:r w:rsidR="0054427D" w:rsidRPr="00BF0D7E">
        <w:rPr>
          <w:rFonts w:cs="Times New Roman"/>
          <w:color w:val="000000" w:themeColor="text1"/>
        </w:rPr>
        <w:t>4-chlorophenol</w:t>
      </w:r>
      <w:r w:rsidR="0054427D">
        <w:rPr>
          <w:rFonts w:cs="Times New Roman"/>
          <w:color w:val="000000" w:themeColor="text1"/>
        </w:rPr>
        <w:t xml:space="preserve"> and</w:t>
      </w:r>
      <w:r w:rsidR="0054427D" w:rsidRPr="00BF0D7E">
        <w:rPr>
          <w:rFonts w:cs="Times New Roman"/>
          <w:color w:val="000000" w:themeColor="text1"/>
        </w:rPr>
        <w:t xml:space="preserve"> 1,4-dioxane</w:t>
      </w:r>
      <w:r w:rsidR="0054427D" w:rsidRPr="002054B7">
        <w:rPr>
          <w:rFonts w:cs="Times New Roman"/>
          <w:color w:val="000000" w:themeColor="text1"/>
        </w:rPr>
        <w:t>,</w:t>
      </w:r>
      <w:r w:rsidR="0054427D">
        <w:rPr>
          <w:rFonts w:cs="Times New Roman"/>
          <w:color w:val="000000" w:themeColor="text1"/>
          <w:vertAlign w:val="superscript"/>
        </w:rPr>
        <w:t xml:space="preserve"> </w:t>
      </w:r>
      <w:r w:rsidR="0054427D" w:rsidRPr="00DA4221">
        <w:rPr>
          <w:rFonts w:cs="Times New Roman"/>
          <w:color w:val="000000" w:themeColor="text1"/>
        </w:rPr>
        <w:t>and</w:t>
      </w:r>
      <w:r w:rsidR="0054427D">
        <w:rPr>
          <w:rFonts w:cs="Times New Roman"/>
          <w:color w:val="000000" w:themeColor="text1"/>
          <w:vertAlign w:val="superscript"/>
        </w:rPr>
        <w:t xml:space="preserve"> </w:t>
      </w:r>
      <w:r w:rsidR="0054427D">
        <w:rPr>
          <w:rFonts w:cs="Times New Roman"/>
          <w:color w:val="000000" w:themeColor="text1"/>
        </w:rPr>
        <w:t>0.5</w:t>
      </w:r>
      <w:r w:rsidR="0054427D" w:rsidRPr="00BF0D7E">
        <w:rPr>
          <w:rFonts w:cs="Times New Roman"/>
          <w:color w:val="000000" w:themeColor="text1"/>
        </w:rPr>
        <w:t xml:space="preserve"> mL min</w:t>
      </w:r>
      <w:r w:rsidR="0054427D" w:rsidRPr="00BF0D7E">
        <w:rPr>
          <w:rFonts w:cs="Times New Roman"/>
          <w:color w:val="151515"/>
          <w:shd w:val="clear" w:color="auto" w:fill="FFFFFF"/>
          <w:vertAlign w:val="superscript"/>
        </w:rPr>
        <w:t>−</w:t>
      </w:r>
      <w:r w:rsidR="0054427D" w:rsidRPr="00BF0D7E">
        <w:rPr>
          <w:rFonts w:cs="Times New Roman"/>
          <w:color w:val="000000" w:themeColor="text1"/>
          <w:vertAlign w:val="superscript"/>
        </w:rPr>
        <w:t>1</w:t>
      </w:r>
      <w:r w:rsidR="0054427D">
        <w:rPr>
          <w:rFonts w:cs="Times New Roman"/>
          <w:color w:val="000000" w:themeColor="text1"/>
          <w:vertAlign w:val="superscript"/>
        </w:rPr>
        <w:t xml:space="preserve"> </w:t>
      </w:r>
      <w:r w:rsidR="0054427D" w:rsidRPr="002054B7">
        <w:rPr>
          <w:rFonts w:cs="Times New Roman"/>
          <w:color w:val="000000" w:themeColor="text1"/>
        </w:rPr>
        <w:t>for</w:t>
      </w:r>
      <w:r w:rsidR="0054427D">
        <w:rPr>
          <w:rFonts w:cs="Times New Roman"/>
          <w:color w:val="000000" w:themeColor="text1"/>
        </w:rPr>
        <w:t xml:space="preserve"> </w:t>
      </w:r>
      <w:r w:rsidR="0054427D" w:rsidRPr="00BF0D7E">
        <w:rPr>
          <w:rFonts w:cs="Times New Roman"/>
          <w:color w:val="000000" w:themeColor="text1"/>
        </w:rPr>
        <w:t>bisphenol A</w:t>
      </w:r>
      <w:r w:rsidR="0054427D">
        <w:rPr>
          <w:rFonts w:cs="Times New Roman"/>
          <w:color w:val="000000" w:themeColor="text1"/>
        </w:rPr>
        <w:t xml:space="preserve">, respectively. </w:t>
      </w:r>
      <w:r w:rsidR="0054427D" w:rsidRPr="00BF0D7E">
        <w:rPr>
          <w:rFonts w:cs="Times New Roman"/>
          <w:color w:val="000000" w:themeColor="text1"/>
        </w:rPr>
        <w:t xml:space="preserve">For 4-chlorophenol detection, the mobile phase </w:t>
      </w:r>
      <w:r w:rsidR="0054427D">
        <w:rPr>
          <w:rFonts w:cs="Times New Roman"/>
          <w:color w:val="000000" w:themeColor="text1"/>
        </w:rPr>
        <w:t>was</w:t>
      </w:r>
      <w:r w:rsidR="0054427D" w:rsidRPr="00BF0D7E">
        <w:rPr>
          <w:rFonts w:cs="Times New Roman"/>
          <w:color w:val="000000" w:themeColor="text1"/>
        </w:rPr>
        <w:t xml:space="preserve"> 50% acetonitrile and 50% phosphoric acid (0.01%)</w:t>
      </w:r>
      <w:r w:rsidR="0054427D">
        <w:rPr>
          <w:rFonts w:cs="Times New Roman"/>
          <w:color w:val="000000" w:themeColor="text1"/>
        </w:rPr>
        <w:t xml:space="preserve">, and the retention time was </w:t>
      </w:r>
      <w:r w:rsidR="0054427D" w:rsidRPr="00BF0D7E">
        <w:rPr>
          <w:rFonts w:cs="Times New Roman"/>
          <w:color w:val="000000" w:themeColor="text1"/>
        </w:rPr>
        <w:t>3.34 min</w:t>
      </w:r>
      <w:r w:rsidR="0054427D">
        <w:rPr>
          <w:rFonts w:cs="Times New Roman"/>
          <w:color w:val="000000" w:themeColor="text1"/>
        </w:rPr>
        <w:t xml:space="preserve"> at 224 nm wavelength. </w:t>
      </w:r>
      <w:r w:rsidR="0054427D" w:rsidRPr="00BF0D7E">
        <w:rPr>
          <w:rFonts w:cs="Times New Roman"/>
          <w:color w:val="000000" w:themeColor="text1"/>
        </w:rPr>
        <w:t xml:space="preserve">For 1,4-dioxane detection, the mobile phase </w:t>
      </w:r>
      <w:r w:rsidR="0054427D">
        <w:rPr>
          <w:rFonts w:cs="Times New Roman"/>
          <w:color w:val="000000" w:themeColor="text1"/>
        </w:rPr>
        <w:t>was</w:t>
      </w:r>
      <w:r w:rsidR="0054427D" w:rsidRPr="00BF0D7E">
        <w:rPr>
          <w:rFonts w:cs="Times New Roman"/>
          <w:color w:val="000000" w:themeColor="text1"/>
        </w:rPr>
        <w:t xml:space="preserve"> 10% acetonitrile and 90% phosphoric acid (0.01%)</w:t>
      </w:r>
      <w:r w:rsidR="0054427D">
        <w:rPr>
          <w:rFonts w:cs="Times New Roman"/>
          <w:color w:val="000000" w:themeColor="text1"/>
        </w:rPr>
        <w:t>,</w:t>
      </w:r>
      <w:r w:rsidR="0054427D" w:rsidRPr="00BF0D7E">
        <w:rPr>
          <w:rFonts w:cs="Times New Roman"/>
          <w:color w:val="000000" w:themeColor="text1"/>
        </w:rPr>
        <w:t xml:space="preserve"> </w:t>
      </w:r>
      <w:r w:rsidR="0054427D">
        <w:rPr>
          <w:rFonts w:cs="Times New Roman"/>
          <w:color w:val="000000" w:themeColor="text1"/>
        </w:rPr>
        <w:t xml:space="preserve">and the retention time was </w:t>
      </w:r>
      <w:r w:rsidR="0054427D" w:rsidRPr="00BF0D7E">
        <w:rPr>
          <w:rFonts w:cs="Times New Roman"/>
          <w:color w:val="000000" w:themeColor="text1"/>
        </w:rPr>
        <w:t>2.56 min</w:t>
      </w:r>
      <w:r w:rsidR="0054427D">
        <w:rPr>
          <w:rFonts w:cs="Times New Roman"/>
          <w:color w:val="000000" w:themeColor="text1"/>
        </w:rPr>
        <w:t xml:space="preserve"> at 195 nm wavelength. </w:t>
      </w:r>
      <w:r w:rsidR="0054427D" w:rsidRPr="00BF0D7E">
        <w:rPr>
          <w:rFonts w:cs="Times New Roman"/>
          <w:color w:val="000000" w:themeColor="text1"/>
        </w:rPr>
        <w:t xml:space="preserve">For bisphenol A detection, the mobile phase </w:t>
      </w:r>
      <w:r w:rsidR="0054427D">
        <w:rPr>
          <w:rFonts w:cs="Times New Roman"/>
          <w:color w:val="000000" w:themeColor="text1"/>
        </w:rPr>
        <w:t>was</w:t>
      </w:r>
      <w:r w:rsidR="0054427D" w:rsidRPr="00BF0D7E">
        <w:rPr>
          <w:rFonts w:cs="Times New Roman"/>
          <w:color w:val="000000" w:themeColor="text1"/>
        </w:rPr>
        <w:t xml:space="preserve"> 70% methanol and 30% phosphoric acid (0.01%)</w:t>
      </w:r>
      <w:r w:rsidR="0054427D">
        <w:rPr>
          <w:rFonts w:cs="Times New Roman"/>
          <w:color w:val="000000" w:themeColor="text1"/>
        </w:rPr>
        <w:t>,</w:t>
      </w:r>
      <w:r w:rsidR="0054427D" w:rsidRPr="00BF0D7E">
        <w:rPr>
          <w:rFonts w:cs="Times New Roman"/>
          <w:color w:val="000000" w:themeColor="text1"/>
        </w:rPr>
        <w:t xml:space="preserve"> </w:t>
      </w:r>
      <w:r w:rsidR="0054427D">
        <w:rPr>
          <w:rFonts w:cs="Times New Roman"/>
          <w:color w:val="000000" w:themeColor="text1"/>
        </w:rPr>
        <w:t>and the retention time</w:t>
      </w:r>
      <w:r w:rsidR="0054427D" w:rsidRPr="00BF0D7E">
        <w:rPr>
          <w:rFonts w:cs="Times New Roman"/>
          <w:color w:val="000000" w:themeColor="text1"/>
        </w:rPr>
        <w:t xml:space="preserve"> was </w:t>
      </w:r>
      <w:r w:rsidR="0054427D">
        <w:rPr>
          <w:rFonts w:cs="Times New Roman"/>
          <w:color w:val="000000" w:themeColor="text1"/>
        </w:rPr>
        <w:t xml:space="preserve">6.41 min at </w:t>
      </w:r>
      <w:r w:rsidR="0054427D" w:rsidRPr="00BF0D7E">
        <w:rPr>
          <w:rFonts w:cs="Times New Roman"/>
          <w:color w:val="000000" w:themeColor="text1"/>
        </w:rPr>
        <w:t xml:space="preserve">230 nm </w:t>
      </w:r>
      <w:r w:rsidR="0054427D">
        <w:rPr>
          <w:rFonts w:cs="Times New Roman"/>
          <w:color w:val="000000" w:themeColor="text1"/>
        </w:rPr>
        <w:t>wavelength.</w:t>
      </w:r>
    </w:p>
    <w:p w14:paraId="644B6B0C" w14:textId="77777777" w:rsidR="00BA66EE" w:rsidRDefault="00BA66EE" w:rsidP="00BA66EE">
      <w:pPr>
        <w:tabs>
          <w:tab w:val="left" w:pos="6285"/>
        </w:tabs>
        <w:spacing w:line="360" w:lineRule="auto"/>
        <w:jc w:val="both"/>
        <w:rPr>
          <w:rFonts w:cs="Times New Roman"/>
          <w:b/>
          <w:bCs/>
        </w:rPr>
      </w:pPr>
    </w:p>
    <w:p w14:paraId="536E6814" w14:textId="34C0D22A" w:rsidR="00931A4B" w:rsidRPr="00337DE9" w:rsidRDefault="001742CB" w:rsidP="00BA66EE">
      <w:pPr>
        <w:tabs>
          <w:tab w:val="left" w:pos="6285"/>
        </w:tabs>
        <w:spacing w:line="360" w:lineRule="auto"/>
        <w:jc w:val="both"/>
        <w:rPr>
          <w:rFonts w:cs="Times New Roman"/>
        </w:rPr>
      </w:pPr>
      <w:r w:rsidRPr="00751515">
        <w:rPr>
          <w:rFonts w:cs="Times New Roman"/>
          <w:b/>
          <w:bCs/>
        </w:rPr>
        <w:t>Supplementary</w:t>
      </w:r>
      <w:r>
        <w:rPr>
          <w:rFonts w:cs="Times New Roman"/>
          <w:b/>
          <w:bCs/>
        </w:rPr>
        <w:t xml:space="preserve"> </w:t>
      </w:r>
      <w:r w:rsidRPr="00BF0D7E">
        <w:rPr>
          <w:rFonts w:cs="Times New Roman"/>
          <w:b/>
          <w:bCs/>
        </w:rPr>
        <w:t xml:space="preserve">Text </w:t>
      </w:r>
      <w:r>
        <w:rPr>
          <w:rFonts w:cs="Times New Roman"/>
          <w:b/>
          <w:bCs/>
        </w:rPr>
        <w:t xml:space="preserve">7. </w:t>
      </w:r>
      <w:r w:rsidR="00BA07F0" w:rsidRPr="00B9580E">
        <w:rPr>
          <w:rFonts w:cs="Times New Roman"/>
        </w:rPr>
        <w:t>Flow-through EO mechanism investigation</w:t>
      </w:r>
      <w:r w:rsidR="00D274BB" w:rsidRPr="00B9580E">
        <w:rPr>
          <w:rFonts w:cs="Times New Roman"/>
        </w:rPr>
        <w:t>.</w:t>
      </w:r>
      <w:r w:rsidR="00D274BB" w:rsidRPr="00BF0D7E">
        <w:rPr>
          <w:rFonts w:cs="Times New Roman"/>
          <w:b/>
          <w:bCs/>
        </w:rPr>
        <w:t xml:space="preserve"> </w:t>
      </w:r>
      <w:r w:rsidR="00AA774B">
        <w:rPr>
          <w:rFonts w:cs="Times New Roman" w:hint="eastAsia"/>
        </w:rPr>
        <w:t xml:space="preserve">For radical quenching experiments, TBA </w:t>
      </w:r>
      <w:r w:rsidR="00AA774B" w:rsidRPr="002355C2">
        <w:rPr>
          <w:rFonts w:cs="Times New Roman"/>
        </w:rPr>
        <w:t xml:space="preserve">was added </w:t>
      </w:r>
      <w:r w:rsidR="00AA774B">
        <w:rPr>
          <w:rFonts w:cs="Times New Roman" w:hint="eastAsia"/>
        </w:rPr>
        <w:t xml:space="preserve">as the </w:t>
      </w:r>
      <w:r w:rsidR="00AA774B" w:rsidRPr="00082A87">
        <w:rPr>
          <w:rFonts w:cs="Times New Roman"/>
          <w:color w:val="000000" w:themeColor="text1"/>
          <w:vertAlign w:val="superscript"/>
        </w:rPr>
        <w:t>•</w:t>
      </w:r>
      <w:r w:rsidR="00AA774B" w:rsidRPr="00082A87">
        <w:rPr>
          <w:rFonts w:cs="Times New Roman"/>
          <w:color w:val="000000" w:themeColor="text1"/>
        </w:rPr>
        <w:t>OH</w:t>
      </w:r>
      <w:r w:rsidR="00AA774B">
        <w:rPr>
          <w:rFonts w:cs="Times New Roman"/>
          <w:color w:val="000000" w:themeColor="text1"/>
        </w:rPr>
        <w:t xml:space="preserve"> </w:t>
      </w:r>
      <w:r w:rsidR="00AA774B">
        <w:rPr>
          <w:rFonts w:cs="Times New Roman" w:hint="eastAsia"/>
        </w:rPr>
        <w:t>scavenger</w:t>
      </w:r>
      <w:r w:rsidR="00AA774B">
        <w:rPr>
          <w:rFonts w:cs="Times New Roman"/>
        </w:rPr>
        <w:t xml:space="preserve">. At </w:t>
      </w:r>
      <w:r w:rsidR="00AA774B" w:rsidRPr="002355C2">
        <w:rPr>
          <w:rFonts w:cs="Times New Roman"/>
        </w:rPr>
        <w:t xml:space="preserve">25 μM </w:t>
      </w:r>
      <w:r w:rsidR="00AA774B">
        <w:rPr>
          <w:rFonts w:cs="Times New Roman"/>
        </w:rPr>
        <w:t xml:space="preserve">of initial BA, </w:t>
      </w:r>
      <w:r w:rsidR="00AA774B" w:rsidRPr="002355C2">
        <w:rPr>
          <w:rFonts w:cs="Times New Roman"/>
        </w:rPr>
        <w:t>50 mM</w:t>
      </w:r>
      <w:r w:rsidR="00AA774B">
        <w:rPr>
          <w:rFonts w:cs="Times New Roman"/>
        </w:rPr>
        <w:t xml:space="preserve"> of TBA was added. At 1</w:t>
      </w:r>
      <w:r w:rsidR="00AA774B" w:rsidRPr="002355C2">
        <w:rPr>
          <w:rFonts w:cs="Times New Roman"/>
        </w:rPr>
        <w:t xml:space="preserve"> </w:t>
      </w:r>
      <w:r w:rsidR="00AA774B">
        <w:rPr>
          <w:rFonts w:cs="Times New Roman"/>
        </w:rPr>
        <w:t>m</w:t>
      </w:r>
      <w:r w:rsidR="00AA774B" w:rsidRPr="002355C2">
        <w:rPr>
          <w:rFonts w:cs="Times New Roman"/>
        </w:rPr>
        <w:t xml:space="preserve">M </w:t>
      </w:r>
      <w:r w:rsidR="00AA774B">
        <w:rPr>
          <w:rFonts w:cs="Times New Roman"/>
        </w:rPr>
        <w:t xml:space="preserve">of initial BA, 1 </w:t>
      </w:r>
      <w:r w:rsidR="00AA774B" w:rsidRPr="002355C2">
        <w:rPr>
          <w:rFonts w:cs="Times New Roman"/>
        </w:rPr>
        <w:t>M</w:t>
      </w:r>
      <w:r w:rsidR="00AA774B">
        <w:rPr>
          <w:rFonts w:cs="Times New Roman"/>
        </w:rPr>
        <w:t xml:space="preserve"> of TBA was added. </w:t>
      </w:r>
      <w:r w:rsidR="00AA774B">
        <w:rPr>
          <w:rFonts w:cs="Times New Roman" w:hint="eastAsia"/>
        </w:rPr>
        <w:t xml:space="preserve">Control </w:t>
      </w:r>
      <w:r w:rsidR="00AA774B">
        <w:rPr>
          <w:rFonts w:cs="Times New Roman"/>
        </w:rPr>
        <w:t>experiments</w:t>
      </w:r>
      <w:r w:rsidR="00AA774B">
        <w:rPr>
          <w:rFonts w:cs="Times New Roman" w:hint="eastAsia"/>
        </w:rPr>
        <w:t xml:space="preserve"> without </w:t>
      </w:r>
      <w:r w:rsidR="00AA774B">
        <w:rPr>
          <w:rFonts w:cs="Times New Roman"/>
        </w:rPr>
        <w:t xml:space="preserve">TBA </w:t>
      </w:r>
      <w:r w:rsidR="00AA774B">
        <w:rPr>
          <w:rFonts w:cs="Times New Roman" w:hint="eastAsia"/>
        </w:rPr>
        <w:t xml:space="preserve">addition were conducted </w:t>
      </w:r>
      <w:r w:rsidR="00AA774B">
        <w:rPr>
          <w:rFonts w:cs="Times New Roman"/>
        </w:rPr>
        <w:t xml:space="preserve">under same conditions </w:t>
      </w:r>
      <w:r w:rsidR="00AA774B">
        <w:rPr>
          <w:rFonts w:cs="Times New Roman" w:hint="eastAsia"/>
        </w:rPr>
        <w:t>for comparison.</w:t>
      </w:r>
      <w:r w:rsidR="00AA774B">
        <w:rPr>
          <w:rFonts w:cs="Times New Roman"/>
        </w:rPr>
        <w:t xml:space="preserve"> The supporting electrolyte was </w:t>
      </w:r>
      <w:r w:rsidR="00AA774B">
        <w:rPr>
          <w:rFonts w:cs="Times New Roman" w:hint="eastAsia"/>
        </w:rPr>
        <w:t>100 mM NaClO</w:t>
      </w:r>
      <w:r w:rsidR="00AA774B" w:rsidRPr="008C32CD">
        <w:rPr>
          <w:rFonts w:cs="Times New Roman" w:hint="eastAsia"/>
          <w:vertAlign w:val="subscript"/>
        </w:rPr>
        <w:t>4</w:t>
      </w:r>
      <w:r w:rsidR="00AA774B">
        <w:rPr>
          <w:rFonts w:cs="Times New Roman" w:hint="eastAsia"/>
        </w:rPr>
        <w:t xml:space="preserve"> </w:t>
      </w:r>
      <w:r w:rsidR="00AA774B">
        <w:rPr>
          <w:rFonts w:cs="Times New Roman"/>
        </w:rPr>
        <w:t xml:space="preserve">in all cases. </w:t>
      </w:r>
      <w:r w:rsidR="00AA774B">
        <w:rPr>
          <w:rFonts w:cs="Times New Roman" w:hint="eastAsia"/>
        </w:rPr>
        <w:t xml:space="preserve">The </w:t>
      </w:r>
      <w:r w:rsidR="00AA774B">
        <w:rPr>
          <w:rFonts w:cs="Times New Roman"/>
        </w:rPr>
        <w:t>treated</w:t>
      </w:r>
      <w:r w:rsidR="00AA774B">
        <w:rPr>
          <w:rFonts w:cs="Times New Roman" w:hint="eastAsia"/>
        </w:rPr>
        <w:t xml:space="preserve"> samples were collected and analyzed by HPLC to determine the BA removal efficiency.</w:t>
      </w:r>
      <w:r w:rsidR="00AA774B">
        <w:rPr>
          <w:rFonts w:cs="Times New Roman"/>
        </w:rPr>
        <w:t xml:space="preserve"> </w:t>
      </w:r>
      <w:r w:rsidR="00AA774B">
        <w:rPr>
          <w:rFonts w:cs="Times New Roman" w:hint="eastAsia"/>
        </w:rPr>
        <w:t xml:space="preserve">The </w:t>
      </w:r>
      <w:r w:rsidR="00AA774B" w:rsidRPr="00BF0D7E">
        <w:rPr>
          <w:rFonts w:cs="Times New Roman"/>
        </w:rPr>
        <w:t>sodium oxalate (Na</w:t>
      </w:r>
      <w:r w:rsidR="00AA774B" w:rsidRPr="00BF0D7E">
        <w:rPr>
          <w:rFonts w:cs="Times New Roman"/>
          <w:vertAlign w:val="subscript"/>
        </w:rPr>
        <w:t>2</w:t>
      </w:r>
      <w:r w:rsidR="00AA774B" w:rsidRPr="00BF0D7E">
        <w:rPr>
          <w:rFonts w:cs="Times New Roman"/>
        </w:rPr>
        <w:t>C</w:t>
      </w:r>
      <w:r w:rsidR="00AA774B" w:rsidRPr="00BF0D7E">
        <w:rPr>
          <w:rFonts w:cs="Times New Roman"/>
          <w:vertAlign w:val="subscript"/>
        </w:rPr>
        <w:t>2</w:t>
      </w:r>
      <w:r w:rsidR="00AA774B" w:rsidRPr="00BF0D7E">
        <w:rPr>
          <w:rFonts w:cs="Times New Roman"/>
        </w:rPr>
        <w:t>O</w:t>
      </w:r>
      <w:r w:rsidR="00AA774B" w:rsidRPr="00BF0D7E">
        <w:rPr>
          <w:rFonts w:cs="Times New Roman"/>
          <w:vertAlign w:val="subscript"/>
        </w:rPr>
        <w:t>4</w:t>
      </w:r>
      <w:r w:rsidR="00AA774B" w:rsidRPr="00BF0D7E">
        <w:rPr>
          <w:rFonts w:cs="Times New Roman"/>
        </w:rPr>
        <w:t>) was selected as the probe</w:t>
      </w:r>
      <w:r w:rsidR="00AA774B">
        <w:rPr>
          <w:rFonts w:cs="Times New Roman"/>
        </w:rPr>
        <w:t xml:space="preserve"> </w:t>
      </w:r>
      <w:r w:rsidR="00AA774B" w:rsidRPr="00BF0D7E">
        <w:rPr>
          <w:rFonts w:cs="Times New Roman"/>
        </w:rPr>
        <w:t xml:space="preserve">for the direct oxidation </w:t>
      </w:r>
      <w:r w:rsidR="00AA774B">
        <w:rPr>
          <w:rFonts w:cs="Times New Roman"/>
        </w:rPr>
        <w:t>pathway validation</w:t>
      </w:r>
      <w:r w:rsidR="00AA774B" w:rsidRPr="00BF0D7E">
        <w:rPr>
          <w:rFonts w:cs="Times New Roman"/>
        </w:rPr>
        <w:t xml:space="preserve">. </w:t>
      </w:r>
      <w:r w:rsidR="00AA774B">
        <w:rPr>
          <w:rFonts w:cs="Times New Roman" w:hint="eastAsia"/>
        </w:rPr>
        <w:t>Feed solution containing 1 mM Na</w:t>
      </w:r>
      <w:r w:rsidR="00AA774B" w:rsidRPr="00B50581">
        <w:rPr>
          <w:rFonts w:cs="Times New Roman" w:hint="eastAsia"/>
          <w:vertAlign w:val="subscript"/>
        </w:rPr>
        <w:t>2</w:t>
      </w:r>
      <w:r w:rsidR="00AA774B">
        <w:rPr>
          <w:rFonts w:cs="Times New Roman" w:hint="eastAsia"/>
        </w:rPr>
        <w:t>C</w:t>
      </w:r>
      <w:r w:rsidR="00AA774B" w:rsidRPr="00B50581">
        <w:rPr>
          <w:rFonts w:cs="Times New Roman" w:hint="eastAsia"/>
          <w:vertAlign w:val="subscript"/>
        </w:rPr>
        <w:t>2</w:t>
      </w:r>
      <w:r w:rsidR="00AA774B">
        <w:rPr>
          <w:rFonts w:cs="Times New Roman" w:hint="eastAsia"/>
        </w:rPr>
        <w:t>O</w:t>
      </w:r>
      <w:r w:rsidR="00AA774B" w:rsidRPr="00B50581">
        <w:rPr>
          <w:rFonts w:cs="Times New Roman" w:hint="eastAsia"/>
          <w:vertAlign w:val="subscript"/>
        </w:rPr>
        <w:t>4</w:t>
      </w:r>
      <w:r w:rsidR="00AA774B" w:rsidRPr="00A81C8A">
        <w:rPr>
          <w:rFonts w:cs="Times New Roman" w:hint="eastAsia"/>
        </w:rPr>
        <w:t>,</w:t>
      </w:r>
      <w:r w:rsidR="00AA774B">
        <w:rPr>
          <w:rFonts w:cs="Times New Roman" w:hint="eastAsia"/>
        </w:rPr>
        <w:t xml:space="preserve"> with or without 1 M TBA addition, </w:t>
      </w:r>
      <w:r w:rsidR="00AA774B">
        <w:rPr>
          <w:rFonts w:cs="Times New Roman"/>
        </w:rPr>
        <w:t>was</w:t>
      </w:r>
      <w:r w:rsidR="00AA774B">
        <w:rPr>
          <w:rFonts w:cs="Times New Roman" w:hint="eastAsia"/>
        </w:rPr>
        <w:t xml:space="preserve"> prepared in 100 mM NaClO</w:t>
      </w:r>
      <w:r w:rsidR="00AA774B" w:rsidRPr="008C32CD">
        <w:rPr>
          <w:rFonts w:cs="Times New Roman" w:hint="eastAsia"/>
          <w:vertAlign w:val="subscript"/>
        </w:rPr>
        <w:t>4</w:t>
      </w:r>
      <w:r w:rsidR="00AA774B">
        <w:rPr>
          <w:rFonts w:cs="Times New Roman" w:hint="eastAsia"/>
        </w:rPr>
        <w:t xml:space="preserve">. </w:t>
      </w:r>
      <w:r w:rsidR="00AA774B" w:rsidRPr="00BF0D7E">
        <w:rPr>
          <w:rFonts w:cs="Times New Roman"/>
          <w:color w:val="000000" w:themeColor="text1"/>
        </w:rPr>
        <w:t>The oxalate concentration</w:t>
      </w:r>
      <w:r w:rsidR="00AA774B">
        <w:rPr>
          <w:rFonts w:cs="Times New Roman"/>
          <w:color w:val="000000" w:themeColor="text1"/>
        </w:rPr>
        <w:t>s before and after treatment</w:t>
      </w:r>
      <w:r w:rsidR="00AA774B" w:rsidRPr="00BF0D7E">
        <w:rPr>
          <w:rFonts w:cs="Times New Roman"/>
          <w:color w:val="000000" w:themeColor="text1"/>
        </w:rPr>
        <w:t xml:space="preserve"> </w:t>
      </w:r>
      <w:r w:rsidR="00AA774B">
        <w:rPr>
          <w:rFonts w:cs="Times New Roman"/>
          <w:color w:val="000000" w:themeColor="text1"/>
        </w:rPr>
        <w:t>were</w:t>
      </w:r>
      <w:r w:rsidR="00AA774B" w:rsidRPr="00BF0D7E">
        <w:rPr>
          <w:rFonts w:cs="Times New Roman"/>
          <w:color w:val="000000" w:themeColor="text1"/>
        </w:rPr>
        <w:t xml:space="preserve"> detected by ion chromatography (IC, Thermo Fisher, Waltman. MA, USA). Oxalate was separated by Dionex IonPac AS1</w:t>
      </w:r>
      <w:r w:rsidR="00AA774B">
        <w:rPr>
          <w:rFonts w:cs="Times New Roman"/>
          <w:color w:val="000000" w:themeColor="text1"/>
        </w:rPr>
        <w:t>8</w:t>
      </w:r>
      <w:r w:rsidR="00AA774B" w:rsidRPr="00BF0D7E">
        <w:rPr>
          <w:rFonts w:cs="Times New Roman"/>
          <w:color w:val="000000" w:themeColor="text1"/>
        </w:rPr>
        <w:t xml:space="preserve"> column with eluent of 10 mM KOH at a flow rate of 1 mL </w:t>
      </w:r>
      <w:r w:rsidR="00AA774B" w:rsidRPr="00BF0D7E">
        <w:rPr>
          <w:rFonts w:cs="Times New Roman"/>
        </w:rPr>
        <w:t>min</w:t>
      </w:r>
      <w:r w:rsidR="00AA774B" w:rsidRPr="00BF0D7E">
        <w:rPr>
          <w:rFonts w:cs="Times New Roman"/>
          <w:vertAlign w:val="superscript"/>
        </w:rPr>
        <w:t>−1</w:t>
      </w:r>
      <w:r w:rsidR="00AA774B" w:rsidRPr="00BF0D7E">
        <w:rPr>
          <w:rFonts w:cs="Times New Roman"/>
        </w:rPr>
        <w:t xml:space="preserve">. </w:t>
      </w:r>
      <w:r w:rsidR="00AA774B" w:rsidRPr="00BF0D7E">
        <w:rPr>
          <w:rFonts w:cs="Times New Roman"/>
          <w:color w:val="000000" w:themeColor="text1"/>
        </w:rPr>
        <w:t>The retention time for oxalate was 55.3 min.</w:t>
      </w:r>
      <w:r w:rsidR="00D774F0">
        <w:rPr>
          <w:rFonts w:cs="Times New Roman"/>
        </w:rPr>
        <w:br w:type="page"/>
      </w:r>
    </w:p>
    <w:p w14:paraId="350E312C" w14:textId="77777777" w:rsidR="00156A6A" w:rsidRDefault="003C407D" w:rsidP="00156A6A">
      <w:pPr>
        <w:tabs>
          <w:tab w:val="left" w:pos="6285"/>
        </w:tabs>
        <w:spacing w:after="240" w:line="360" w:lineRule="auto"/>
        <w:rPr>
          <w:rFonts w:cs="Times New Roman"/>
        </w:rPr>
      </w:pPr>
      <w:r w:rsidRPr="003C407D">
        <w:rPr>
          <w:rFonts w:cs="Times New Roman"/>
          <w:b/>
          <w:bCs/>
        </w:rPr>
        <w:lastRenderedPageBreak/>
        <w:t>Supplementary Figures</w:t>
      </w:r>
    </w:p>
    <w:p w14:paraId="21569DFE" w14:textId="259A8C89" w:rsidR="00F90D05" w:rsidRDefault="00DA669E" w:rsidP="00156A6A">
      <w:pPr>
        <w:tabs>
          <w:tab w:val="left" w:pos="6285"/>
        </w:tabs>
        <w:spacing w:after="240" w:line="360" w:lineRule="auto"/>
        <w:jc w:val="center"/>
        <w:rPr>
          <w:rFonts w:cs="Times New Roman"/>
          <w:b/>
          <w:bCs/>
        </w:rPr>
      </w:pPr>
      <w:r>
        <w:rPr>
          <w:noProof/>
        </w:rPr>
        <w:drawing>
          <wp:inline distT="0" distB="0" distL="0" distR="0" wp14:anchorId="10E397F6" wp14:editId="1CBB43F6">
            <wp:extent cx="3846786" cy="3846786"/>
            <wp:effectExtent l="0" t="0" r="1905" b="1905"/>
            <wp:docPr id="1533441517" name="图片 1" descr="一些文字和图片的手机截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3441517" name="图片 1" descr="一些文字和图片的手机截图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1660" cy="385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BF8FD0" w14:textId="43D1E8E4" w:rsidR="00402544" w:rsidRPr="00B25DBD" w:rsidRDefault="00156A6A" w:rsidP="00402544">
      <w:pPr>
        <w:tabs>
          <w:tab w:val="left" w:pos="6285"/>
        </w:tabs>
        <w:spacing w:line="360" w:lineRule="auto"/>
        <w:jc w:val="both"/>
      </w:pPr>
      <w:r>
        <w:rPr>
          <w:rFonts w:cs="Times New Roman"/>
          <w:b/>
          <w:bCs/>
        </w:rPr>
        <w:t xml:space="preserve">Supplementary </w:t>
      </w:r>
      <w:r w:rsidR="003C407D">
        <w:rPr>
          <w:rFonts w:cs="Times New Roman"/>
          <w:b/>
          <w:bCs/>
        </w:rPr>
        <w:t>Figure</w:t>
      </w:r>
      <w:r w:rsidR="003C407D" w:rsidRPr="00751515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>1</w:t>
      </w:r>
      <w:r w:rsidR="003C407D" w:rsidRPr="00751515">
        <w:rPr>
          <w:rFonts w:cs="Times New Roman"/>
          <w:b/>
          <w:bCs/>
        </w:rPr>
        <w:t>.</w:t>
      </w:r>
      <w:r w:rsidR="003C407D">
        <w:rPr>
          <w:rFonts w:cs="Times New Roman"/>
        </w:rPr>
        <w:t xml:space="preserve"> </w:t>
      </w:r>
      <w:r w:rsidR="0024188C">
        <w:rPr>
          <w:rFonts w:cs="Times New Roman" w:hint="eastAsia"/>
        </w:rPr>
        <w:t xml:space="preserve">SEM images of the </w:t>
      </w:r>
      <w:r w:rsidR="00E74C59">
        <w:rPr>
          <w:rFonts w:cs="Times New Roman"/>
        </w:rPr>
        <w:t xml:space="preserve">pristine </w:t>
      </w:r>
      <w:r w:rsidR="00E74C59">
        <w:rPr>
          <w:rFonts w:cs="Times New Roman" w:hint="eastAsia"/>
        </w:rPr>
        <w:t>TiO</w:t>
      </w:r>
      <w:r w:rsidR="00E74C59" w:rsidRPr="0024188C">
        <w:rPr>
          <w:rFonts w:cs="Times New Roman" w:hint="eastAsia"/>
          <w:vertAlign w:val="subscript"/>
        </w:rPr>
        <w:t>2</w:t>
      </w:r>
      <w:r w:rsidR="00E74C59">
        <w:rPr>
          <w:rFonts w:cs="Times New Roman" w:hint="eastAsia"/>
          <w:vertAlign w:val="subscript"/>
        </w:rPr>
        <w:t xml:space="preserve"> </w:t>
      </w:r>
      <w:r w:rsidR="00E74C59">
        <w:rPr>
          <w:rFonts w:cs="Times New Roman"/>
        </w:rPr>
        <w:t xml:space="preserve">nanowires </w:t>
      </w:r>
      <w:r w:rsidR="00D77DEF">
        <w:rPr>
          <w:rFonts w:cs="Times New Roman"/>
        </w:rPr>
        <w:t>synthesized under different EG concentrations</w:t>
      </w:r>
      <w:r w:rsidR="00E74C59">
        <w:rPr>
          <w:rFonts w:cs="Times New Roman"/>
        </w:rPr>
        <w:t>.</w:t>
      </w:r>
      <w:r w:rsidR="0074645F">
        <w:rPr>
          <w:rFonts w:cs="Times New Roman"/>
        </w:rPr>
        <w:t xml:space="preserve"> The NaOH concentration was fixed at 5 M while EG concentration was adjusted from 30-70 vol%. The hydrothermal reaction was conducted</w:t>
      </w:r>
      <w:r w:rsidR="00576CB4">
        <w:rPr>
          <w:rFonts w:cs="Times New Roman"/>
        </w:rPr>
        <w:t xml:space="preserve"> </w:t>
      </w:r>
      <w:r w:rsidR="0074645F">
        <w:rPr>
          <w:rFonts w:cs="Times New Roman"/>
        </w:rPr>
        <w:t xml:space="preserve">at </w:t>
      </w:r>
      <w:r w:rsidR="0074645F">
        <w:rPr>
          <w:rFonts w:cs="Times New Roman" w:hint="eastAsia"/>
        </w:rPr>
        <w:t>200</w:t>
      </w:r>
      <w:r w:rsidR="0074645F">
        <w:rPr>
          <w:rFonts w:cs="Times New Roman"/>
        </w:rPr>
        <w:t xml:space="preserve"> </w:t>
      </w:r>
      <w:r w:rsidR="0074645F" w:rsidRPr="006A1080">
        <w:rPr>
          <w:rFonts w:cs="Times New Roman"/>
        </w:rPr>
        <w:t>°</w:t>
      </w:r>
      <w:r w:rsidR="0074645F">
        <w:rPr>
          <w:rFonts w:cs="Times New Roman" w:hint="eastAsia"/>
        </w:rPr>
        <w:t>C</w:t>
      </w:r>
      <w:r w:rsidR="0074645F">
        <w:rPr>
          <w:rFonts w:cs="Times New Roman"/>
        </w:rPr>
        <w:t xml:space="preserve"> for 24 hours. (a) </w:t>
      </w:r>
      <w:r w:rsidR="0074645F">
        <w:rPr>
          <w:rFonts w:hint="eastAsia"/>
        </w:rPr>
        <w:t>30</w:t>
      </w:r>
      <w:r w:rsidR="0074645F">
        <w:t xml:space="preserve"> vol</w:t>
      </w:r>
      <w:r w:rsidR="0074645F">
        <w:rPr>
          <w:rFonts w:hint="eastAsia"/>
        </w:rPr>
        <w:t>%</w:t>
      </w:r>
      <w:r w:rsidR="0074645F" w:rsidRPr="000C257F">
        <w:t xml:space="preserve"> EG</w:t>
      </w:r>
      <w:r w:rsidR="003F6258">
        <w:t xml:space="preserve">, (b) </w:t>
      </w:r>
      <w:r w:rsidR="003F6258">
        <w:rPr>
          <w:rFonts w:hint="eastAsia"/>
        </w:rPr>
        <w:t>50</w:t>
      </w:r>
      <w:r w:rsidR="003F6258">
        <w:t xml:space="preserve"> vol</w:t>
      </w:r>
      <w:r w:rsidR="003F6258">
        <w:rPr>
          <w:rFonts w:hint="eastAsia"/>
        </w:rPr>
        <w:t>%</w:t>
      </w:r>
      <w:r w:rsidR="003F6258">
        <w:t xml:space="preserve"> EG, (c) </w:t>
      </w:r>
      <w:r w:rsidR="0015612D">
        <w:t>60</w:t>
      </w:r>
      <w:r w:rsidR="003F6258">
        <w:t xml:space="preserve"> vol</w:t>
      </w:r>
      <w:r w:rsidR="003F6258">
        <w:rPr>
          <w:rFonts w:hint="eastAsia"/>
        </w:rPr>
        <w:t>%</w:t>
      </w:r>
      <w:r w:rsidR="003F6258">
        <w:t xml:space="preserve"> EG</w:t>
      </w:r>
      <w:r w:rsidR="0015612D">
        <w:t xml:space="preserve">, and (d) 70 vol% EG. </w:t>
      </w:r>
      <w:r w:rsidR="001110C5">
        <w:t>At</w:t>
      </w:r>
      <w:r w:rsidR="0015612D">
        <w:t xml:space="preserve"> 30 vol%</w:t>
      </w:r>
      <w:r w:rsidR="001110C5">
        <w:t xml:space="preserve"> EG</w:t>
      </w:r>
      <w:r w:rsidR="0015612D">
        <w:t xml:space="preserve">, </w:t>
      </w:r>
      <w:r w:rsidR="001110C5">
        <w:t xml:space="preserve">the resulting nanowire product had a diameter of </w:t>
      </w:r>
      <w:r w:rsidR="0074645F">
        <w:rPr>
          <w:rFonts w:hint="eastAsia"/>
        </w:rPr>
        <w:t>150-200</w:t>
      </w:r>
      <w:r w:rsidR="00312C2A">
        <w:rPr>
          <w:rFonts w:hint="eastAsia"/>
        </w:rPr>
        <w:t xml:space="preserve"> nm</w:t>
      </w:r>
      <w:r w:rsidR="001110C5">
        <w:t>.</w:t>
      </w:r>
      <w:r w:rsidR="0074645F">
        <w:t xml:space="preserve"> </w:t>
      </w:r>
      <w:r w:rsidR="00B25DBD">
        <w:t xml:space="preserve">As the </w:t>
      </w:r>
      <w:r w:rsidR="001110C5">
        <w:t xml:space="preserve">EG concentration </w:t>
      </w:r>
      <w:r w:rsidR="00B25DBD">
        <w:t xml:space="preserve">increased </w:t>
      </w:r>
      <w:r w:rsidR="001110C5">
        <w:t xml:space="preserve">to </w:t>
      </w:r>
      <w:r w:rsidR="00B25DBD">
        <w:t xml:space="preserve">50 vol%, the lateral growth of the nanowires was limited by the increased capping agent amount, which led to </w:t>
      </w:r>
      <w:r w:rsidR="0074645F">
        <w:rPr>
          <w:rFonts w:hint="eastAsia"/>
        </w:rPr>
        <w:t>ultrathin</w:t>
      </w:r>
      <w:r w:rsidR="0074645F" w:rsidRPr="000C257F">
        <w:t xml:space="preserve"> nanowires</w:t>
      </w:r>
      <w:r w:rsidR="0074645F">
        <w:t xml:space="preserve"> </w:t>
      </w:r>
      <w:r w:rsidR="00B25DBD">
        <w:t xml:space="preserve">with diameters </w:t>
      </w:r>
      <w:r w:rsidR="0074645F">
        <w:t>of 50-100 nm</w:t>
      </w:r>
      <w:r w:rsidR="00E76026">
        <w:t xml:space="preserve"> and </w:t>
      </w:r>
      <w:r w:rsidR="00706340">
        <w:t xml:space="preserve">an </w:t>
      </w:r>
      <w:r w:rsidR="00E76026">
        <w:t xml:space="preserve">average length of </w:t>
      </w:r>
      <w:r w:rsidR="00706340">
        <w:rPr>
          <w:rFonts w:hint="eastAsia"/>
        </w:rPr>
        <w:t xml:space="preserve">22 </w:t>
      </w:r>
      <w:r w:rsidR="00706340" w:rsidRPr="00C302CB">
        <w:rPr>
          <w:rFonts w:eastAsia="SimSun" w:cs="Times New Roman"/>
        </w:rPr>
        <w:t>µm</w:t>
      </w:r>
      <w:r w:rsidR="0074645F" w:rsidRPr="000C257F">
        <w:t>.</w:t>
      </w:r>
      <w:r w:rsidR="00C81B16">
        <w:t xml:space="preserve"> However, when the EG concentration reached 60 vol%, </w:t>
      </w:r>
      <w:r w:rsidR="006408FC">
        <w:t xml:space="preserve">we noticed </w:t>
      </w:r>
      <w:r w:rsidR="00E76026">
        <w:t xml:space="preserve">the </w:t>
      </w:r>
      <w:r w:rsidR="00BB40B9">
        <w:t xml:space="preserve">average length of the resulting nanowires was </w:t>
      </w:r>
      <w:r w:rsidR="0074645F">
        <w:rPr>
          <w:rFonts w:hint="eastAsia"/>
        </w:rPr>
        <w:t xml:space="preserve">less than 15 </w:t>
      </w:r>
      <w:r w:rsidR="0074645F" w:rsidRPr="00C302CB">
        <w:rPr>
          <w:rFonts w:eastAsia="SimSun" w:cs="Times New Roman"/>
        </w:rPr>
        <w:t>µm</w:t>
      </w:r>
      <w:r w:rsidR="00BB40B9">
        <w:rPr>
          <w:rFonts w:eastAsia="SimSun" w:cs="Times New Roman"/>
        </w:rPr>
        <w:t xml:space="preserve"> due to the excess </w:t>
      </w:r>
      <w:r w:rsidR="00681942">
        <w:rPr>
          <w:rFonts w:eastAsia="SimSun" w:cs="Times New Roman"/>
        </w:rPr>
        <w:t>capping agent</w:t>
      </w:r>
      <w:r w:rsidR="0074645F" w:rsidRPr="000C257F">
        <w:t>.</w:t>
      </w:r>
      <w:r w:rsidR="00681942">
        <w:t xml:space="preserve"> If further </w:t>
      </w:r>
      <w:r w:rsidR="0074645F" w:rsidRPr="000C257F">
        <w:t xml:space="preserve">increasing the </w:t>
      </w:r>
      <w:r w:rsidR="00681942">
        <w:t>EG concentration</w:t>
      </w:r>
      <w:r w:rsidR="0074645F" w:rsidRPr="000C257F">
        <w:t xml:space="preserve"> to 70</w:t>
      </w:r>
      <w:r w:rsidR="00681942">
        <w:t xml:space="preserve"> vol</w:t>
      </w:r>
      <w:r w:rsidR="0074645F" w:rsidRPr="000C257F">
        <w:t>%</w:t>
      </w:r>
      <w:r w:rsidR="00681942">
        <w:t xml:space="preserve">, </w:t>
      </w:r>
      <w:r w:rsidR="00FC3427">
        <w:t xml:space="preserve">the product was </w:t>
      </w:r>
      <w:r w:rsidR="002177B0">
        <w:t xml:space="preserve">only </w:t>
      </w:r>
      <w:r w:rsidR="00FC3427">
        <w:t>aggregated nanoparticles</w:t>
      </w:r>
      <w:r w:rsidR="002177B0">
        <w:t>. Based on these results, we chose 50 vol% as the optimal EG concentration.</w:t>
      </w:r>
      <w:r w:rsidR="007E0563">
        <w:rPr>
          <w:rFonts w:cs="Times New Roman"/>
        </w:rPr>
        <w:br w:type="page"/>
      </w:r>
    </w:p>
    <w:p w14:paraId="0F071E81" w14:textId="1CAC016E" w:rsidR="002168A9" w:rsidRDefault="00402544" w:rsidP="00177DBE">
      <w:pPr>
        <w:spacing w:after="160" w:line="360" w:lineRule="auto"/>
        <w:jc w:val="center"/>
        <w:rPr>
          <w:rFonts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29334ECE" wp14:editId="7E788621">
            <wp:extent cx="5731510" cy="2059912"/>
            <wp:effectExtent l="0" t="0" r="0" b="0"/>
            <wp:docPr id="1180901601" name="Picture 2" descr="A close-up of several white crysta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0901601" name="Picture 2" descr="A close-up of several white crystals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2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059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D8BB3C" w14:textId="07CC9D7B" w:rsidR="00FA2183" w:rsidRPr="00A2605F" w:rsidRDefault="008B6D95" w:rsidP="00A2605F">
      <w:pPr>
        <w:tabs>
          <w:tab w:val="left" w:pos="6285"/>
        </w:tabs>
        <w:spacing w:line="360" w:lineRule="auto"/>
        <w:jc w:val="both"/>
        <w:rPr>
          <w:rFonts w:cs="Times New Roman"/>
        </w:rPr>
      </w:pPr>
      <w:r>
        <w:rPr>
          <w:rFonts w:cs="Times New Roman"/>
          <w:b/>
          <w:bCs/>
        </w:rPr>
        <w:t>Supplementary Figure</w:t>
      </w:r>
      <w:r w:rsidRPr="00751515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>2</w:t>
      </w:r>
      <w:r w:rsidR="00E54EAD" w:rsidRPr="00751515">
        <w:rPr>
          <w:rFonts w:cs="Times New Roman"/>
          <w:b/>
          <w:bCs/>
        </w:rPr>
        <w:t>.</w:t>
      </w:r>
      <w:r w:rsidR="00E54EAD">
        <w:rPr>
          <w:rFonts w:cs="Times New Roman"/>
        </w:rPr>
        <w:t xml:space="preserve"> </w:t>
      </w:r>
      <w:r w:rsidR="00B36C1D">
        <w:rPr>
          <w:rFonts w:cs="Times New Roman" w:hint="eastAsia"/>
        </w:rPr>
        <w:t xml:space="preserve">SEM images of the </w:t>
      </w:r>
      <w:r w:rsidR="00B36C1D">
        <w:rPr>
          <w:rFonts w:cs="Times New Roman"/>
        </w:rPr>
        <w:t xml:space="preserve">pristine </w:t>
      </w:r>
      <w:r w:rsidR="00B36C1D">
        <w:rPr>
          <w:rFonts w:cs="Times New Roman" w:hint="eastAsia"/>
        </w:rPr>
        <w:t>TiO</w:t>
      </w:r>
      <w:r w:rsidR="00B36C1D" w:rsidRPr="0024188C">
        <w:rPr>
          <w:rFonts w:cs="Times New Roman" w:hint="eastAsia"/>
          <w:vertAlign w:val="subscript"/>
        </w:rPr>
        <w:t>2</w:t>
      </w:r>
      <w:r w:rsidR="00B36C1D">
        <w:rPr>
          <w:rFonts w:cs="Times New Roman" w:hint="eastAsia"/>
          <w:vertAlign w:val="subscript"/>
        </w:rPr>
        <w:t xml:space="preserve"> </w:t>
      </w:r>
      <w:r w:rsidR="00B36C1D">
        <w:rPr>
          <w:rFonts w:cs="Times New Roman"/>
        </w:rPr>
        <w:t xml:space="preserve">nanowires synthesized </w:t>
      </w:r>
      <w:r w:rsidR="009B0EFD">
        <w:rPr>
          <w:rFonts w:cs="Times New Roman"/>
        </w:rPr>
        <w:t>under different NaOH concentrations</w:t>
      </w:r>
      <w:r w:rsidR="00B36C1D">
        <w:rPr>
          <w:rFonts w:cs="Times New Roman"/>
        </w:rPr>
        <w:t>. The</w:t>
      </w:r>
      <w:r w:rsidR="00B36C1D">
        <w:rPr>
          <w:rFonts w:cs="Times New Roman" w:hint="eastAsia"/>
        </w:rPr>
        <w:t xml:space="preserve"> EG</w:t>
      </w:r>
      <w:r w:rsidR="00B36C1D">
        <w:rPr>
          <w:rFonts w:cs="Times New Roman"/>
        </w:rPr>
        <w:t xml:space="preserve"> concentration was fixed at 5</w:t>
      </w:r>
      <w:r w:rsidR="00B36C1D">
        <w:rPr>
          <w:rFonts w:cs="Times New Roman" w:hint="eastAsia"/>
        </w:rPr>
        <w:t>0</w:t>
      </w:r>
      <w:r w:rsidR="00A94C10">
        <w:rPr>
          <w:rFonts w:cs="Times New Roman" w:hint="eastAsia"/>
        </w:rPr>
        <w:t xml:space="preserve"> vol%</w:t>
      </w:r>
      <w:r w:rsidR="00B36C1D">
        <w:rPr>
          <w:rFonts w:cs="Times New Roman"/>
        </w:rPr>
        <w:t xml:space="preserve"> while </w:t>
      </w:r>
      <w:r w:rsidR="00A94C10">
        <w:rPr>
          <w:rFonts w:cs="Times New Roman" w:hint="eastAsia"/>
        </w:rPr>
        <w:t>NaOH</w:t>
      </w:r>
      <w:r w:rsidR="00B36C1D">
        <w:rPr>
          <w:rFonts w:cs="Times New Roman"/>
        </w:rPr>
        <w:t xml:space="preserve"> concentration was adjusted from </w:t>
      </w:r>
      <w:r w:rsidR="00A94C10">
        <w:rPr>
          <w:rFonts w:cs="Times New Roman" w:hint="eastAsia"/>
        </w:rPr>
        <w:t>5-</w:t>
      </w:r>
      <w:r w:rsidR="00B4125C">
        <w:rPr>
          <w:rFonts w:cs="Times New Roman"/>
        </w:rPr>
        <w:t xml:space="preserve">9 </w:t>
      </w:r>
      <w:r w:rsidR="00A94C10">
        <w:rPr>
          <w:rFonts w:cs="Times New Roman" w:hint="eastAsia"/>
        </w:rPr>
        <w:t>M.</w:t>
      </w:r>
      <w:r w:rsidR="00B36C1D">
        <w:rPr>
          <w:rFonts w:cs="Times New Roman"/>
        </w:rPr>
        <w:t xml:space="preserve"> The hydrothermal reaction was conducted in a </w:t>
      </w:r>
      <w:r w:rsidR="00B36C1D" w:rsidRPr="00B17E89">
        <w:rPr>
          <w:rFonts w:cs="Times New Roman"/>
        </w:rPr>
        <w:t>polypropiolactone</w:t>
      </w:r>
      <w:r w:rsidR="00B36C1D">
        <w:rPr>
          <w:rFonts w:cs="Times New Roman" w:hint="eastAsia"/>
        </w:rPr>
        <w:t>-lined autoclave</w:t>
      </w:r>
      <w:r w:rsidR="00B36C1D">
        <w:rPr>
          <w:rFonts w:cs="Times New Roman"/>
        </w:rPr>
        <w:t xml:space="preserve"> at </w:t>
      </w:r>
      <w:r w:rsidR="00B36C1D">
        <w:rPr>
          <w:rFonts w:cs="Times New Roman" w:hint="eastAsia"/>
        </w:rPr>
        <w:t>200</w:t>
      </w:r>
      <w:r w:rsidR="00B36C1D">
        <w:rPr>
          <w:rFonts w:cs="Times New Roman"/>
        </w:rPr>
        <w:t xml:space="preserve"> </w:t>
      </w:r>
      <w:r w:rsidR="00B36C1D" w:rsidRPr="006A1080">
        <w:rPr>
          <w:rFonts w:cs="Times New Roman"/>
        </w:rPr>
        <w:t>°</w:t>
      </w:r>
      <w:r w:rsidR="00B36C1D">
        <w:rPr>
          <w:rFonts w:cs="Times New Roman" w:hint="eastAsia"/>
        </w:rPr>
        <w:t>C</w:t>
      </w:r>
      <w:r w:rsidR="00B36C1D">
        <w:rPr>
          <w:rFonts w:cs="Times New Roman"/>
        </w:rPr>
        <w:t xml:space="preserve"> for 24 hours. </w:t>
      </w:r>
      <w:r w:rsidR="00A94C10">
        <w:rPr>
          <w:rFonts w:cs="Times New Roman"/>
        </w:rPr>
        <w:t xml:space="preserve">(a) </w:t>
      </w:r>
      <w:r w:rsidR="00A94C10">
        <w:rPr>
          <w:rFonts w:hint="eastAsia"/>
        </w:rPr>
        <w:t>5 M NaOH</w:t>
      </w:r>
      <w:r w:rsidR="00A94C10">
        <w:t xml:space="preserve">, (b) </w:t>
      </w:r>
      <w:r w:rsidR="00A94C10">
        <w:rPr>
          <w:rFonts w:hint="eastAsia"/>
        </w:rPr>
        <w:t>8 M NaOH</w:t>
      </w:r>
      <w:r w:rsidR="00A94C10">
        <w:t xml:space="preserve">, </w:t>
      </w:r>
      <w:r w:rsidR="00A94C10">
        <w:rPr>
          <w:rFonts w:hint="eastAsia"/>
        </w:rPr>
        <w:t xml:space="preserve">and </w:t>
      </w:r>
      <w:r w:rsidR="00A94C10">
        <w:t>(c)</w:t>
      </w:r>
      <w:r w:rsidR="00A94C10">
        <w:rPr>
          <w:rFonts w:hint="eastAsia"/>
        </w:rPr>
        <w:t xml:space="preserve"> 9 M NaOH</w:t>
      </w:r>
      <w:r w:rsidR="00C072A2">
        <w:rPr>
          <w:rFonts w:hint="eastAsia"/>
        </w:rPr>
        <w:t>.</w:t>
      </w:r>
      <w:r w:rsidR="00624FE1">
        <w:rPr>
          <w:rFonts w:cs="Times New Roman" w:hint="eastAsia"/>
        </w:rPr>
        <w:t xml:space="preserve"> </w:t>
      </w:r>
      <w:r w:rsidR="009B0EFD">
        <w:rPr>
          <w:rFonts w:cs="Times New Roman"/>
        </w:rPr>
        <w:t xml:space="preserve">From the results, we found that </w:t>
      </w:r>
      <w:r w:rsidR="000739FD">
        <w:rPr>
          <w:rFonts w:cs="Times New Roman" w:hint="eastAsia"/>
        </w:rPr>
        <w:t>5 M NaOH show</w:t>
      </w:r>
      <w:r w:rsidR="009B0EFD">
        <w:rPr>
          <w:rFonts w:cs="Times New Roman"/>
        </w:rPr>
        <w:t>ed</w:t>
      </w:r>
      <w:r w:rsidR="000739FD">
        <w:rPr>
          <w:rFonts w:cs="Times New Roman" w:hint="eastAsia"/>
        </w:rPr>
        <w:t xml:space="preserve"> the </w:t>
      </w:r>
      <w:r w:rsidR="009B0EFD">
        <w:rPr>
          <w:rFonts w:cs="Times New Roman"/>
        </w:rPr>
        <w:t xml:space="preserve">most </w:t>
      </w:r>
      <w:r w:rsidR="000739FD">
        <w:rPr>
          <w:rFonts w:cs="Times New Roman" w:hint="eastAsia"/>
        </w:rPr>
        <w:t>uniform TiO</w:t>
      </w:r>
      <w:r w:rsidR="000739FD" w:rsidRPr="000739FD">
        <w:rPr>
          <w:rFonts w:cs="Times New Roman" w:hint="eastAsia"/>
          <w:vertAlign w:val="subscript"/>
        </w:rPr>
        <w:t xml:space="preserve">2 </w:t>
      </w:r>
      <w:r w:rsidR="000739FD">
        <w:rPr>
          <w:rFonts w:cs="Times New Roman" w:hint="eastAsia"/>
        </w:rPr>
        <w:t xml:space="preserve">nanowire </w:t>
      </w:r>
      <w:r w:rsidR="006A3CC2">
        <w:rPr>
          <w:rFonts w:cs="Times New Roman"/>
        </w:rPr>
        <w:t>morphology</w:t>
      </w:r>
      <w:r w:rsidR="006A3CC2">
        <w:rPr>
          <w:rFonts w:cs="Times New Roman" w:hint="eastAsia"/>
        </w:rPr>
        <w:t xml:space="preserve">, while </w:t>
      </w:r>
      <w:r w:rsidR="006A3CC2">
        <w:rPr>
          <w:rFonts w:cs="Times New Roman"/>
        </w:rPr>
        <w:t>increasing</w:t>
      </w:r>
      <w:r w:rsidR="00E41081" w:rsidRPr="00E41081">
        <w:rPr>
          <w:rFonts w:cs="Times New Roman"/>
        </w:rPr>
        <w:t xml:space="preserve"> the NaOH concentration to 8 M </w:t>
      </w:r>
      <w:r w:rsidR="00C91BF0" w:rsidRPr="00C91BF0">
        <w:rPr>
          <w:rFonts w:cs="Times New Roman"/>
        </w:rPr>
        <w:t>generated a small fraction of longer nanowires (&gt;30 µm) but increased the average diameter to ~150 nm.</w:t>
      </w:r>
      <w:r w:rsidR="00A05E1C">
        <w:rPr>
          <w:rFonts w:cs="Times New Roman" w:hint="eastAsia"/>
        </w:rPr>
        <w:t xml:space="preserve"> </w:t>
      </w:r>
      <w:r w:rsidR="006A027B">
        <w:rPr>
          <w:rFonts w:cs="Times New Roman" w:hint="eastAsia"/>
        </w:rPr>
        <w:t xml:space="preserve">Once the NaOH concentration </w:t>
      </w:r>
      <w:r w:rsidR="00A5550A">
        <w:rPr>
          <w:rFonts w:cs="Times New Roman" w:hint="eastAsia"/>
        </w:rPr>
        <w:t>was increased to 9 M, a</w:t>
      </w:r>
      <w:r w:rsidR="00E41081" w:rsidRPr="00E41081">
        <w:rPr>
          <w:rFonts w:cs="Times New Roman"/>
        </w:rPr>
        <w:t xml:space="preserve"> similar morphology </w:t>
      </w:r>
      <w:r w:rsidR="00A5550A">
        <w:rPr>
          <w:rFonts w:cs="Times New Roman"/>
        </w:rPr>
        <w:t>was</w:t>
      </w:r>
      <w:r w:rsidR="00E41081" w:rsidRPr="00E41081">
        <w:rPr>
          <w:rFonts w:cs="Times New Roman"/>
        </w:rPr>
        <w:t xml:space="preserve"> observed with some ultra-long nanowires (&gt;50 µm) forming</w:t>
      </w:r>
      <w:r w:rsidR="00711BA8">
        <w:rPr>
          <w:rFonts w:cs="Times New Roman"/>
        </w:rPr>
        <w:t>,</w:t>
      </w:r>
      <w:r w:rsidR="00711BA8">
        <w:rPr>
          <w:rFonts w:cs="Times New Roman" w:hint="eastAsia"/>
        </w:rPr>
        <w:t xml:space="preserve"> and </w:t>
      </w:r>
      <w:r w:rsidR="00E41081" w:rsidRPr="00E41081">
        <w:rPr>
          <w:rFonts w:cs="Times New Roman"/>
        </w:rPr>
        <w:t>the length distribution</w:t>
      </w:r>
      <w:r w:rsidR="000C4F21">
        <w:rPr>
          <w:rFonts w:cs="Times New Roman" w:hint="eastAsia"/>
        </w:rPr>
        <w:t xml:space="preserve"> of nanowires</w:t>
      </w:r>
      <w:r w:rsidR="00E41081" w:rsidRPr="00E41081">
        <w:rPr>
          <w:rFonts w:cs="Times New Roman"/>
        </w:rPr>
        <w:t xml:space="preserve"> </w:t>
      </w:r>
      <w:r w:rsidR="00711BA8">
        <w:rPr>
          <w:rFonts w:cs="Times New Roman"/>
        </w:rPr>
        <w:t>became</w:t>
      </w:r>
      <w:r w:rsidR="00E41081" w:rsidRPr="00E41081">
        <w:rPr>
          <w:rFonts w:cs="Times New Roman"/>
        </w:rPr>
        <w:t xml:space="preserve"> broader and less uniform.</w:t>
      </w:r>
      <w:r w:rsidR="00711BA8">
        <w:rPr>
          <w:rFonts w:cs="Times New Roman" w:hint="eastAsia"/>
        </w:rPr>
        <w:t xml:space="preserve"> </w:t>
      </w:r>
      <w:r w:rsidR="00711BA8">
        <w:t xml:space="preserve">Based on these results, we chose </w:t>
      </w:r>
      <w:r w:rsidR="00711BA8">
        <w:rPr>
          <w:rFonts w:hint="eastAsia"/>
        </w:rPr>
        <w:t>5 M NaOH</w:t>
      </w:r>
      <w:r w:rsidR="00711BA8">
        <w:t xml:space="preserve"> as the optimal EG concentration.</w:t>
      </w:r>
      <w:r w:rsidR="00711BA8">
        <w:rPr>
          <w:rFonts w:cs="Times New Roman"/>
        </w:rPr>
        <w:br w:type="page"/>
      </w:r>
    </w:p>
    <w:p w14:paraId="514FE3E2" w14:textId="1468CA7F" w:rsidR="00FA2183" w:rsidRPr="0034712F" w:rsidRDefault="00A25F01" w:rsidP="00FA2183">
      <w:pPr>
        <w:spacing w:after="160" w:line="360" w:lineRule="auto"/>
        <w:jc w:val="center"/>
        <w:rPr>
          <w:rFonts w:cs="Times New Roman"/>
        </w:rPr>
      </w:pPr>
      <w:r>
        <w:rPr>
          <w:noProof/>
        </w:rPr>
        <w:lastRenderedPageBreak/>
        <w:drawing>
          <wp:inline distT="0" distB="0" distL="0" distR="0" wp14:anchorId="74751EE5" wp14:editId="5EDAC8D6">
            <wp:extent cx="5731510" cy="3073400"/>
            <wp:effectExtent l="0" t="0" r="2540" b="0"/>
            <wp:docPr id="117273965" name="Picture 1" descr="A close-up of a test 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273965" name="Picture 1" descr="A close-up of a test tub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7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564219" w14:textId="04EAC8B1" w:rsidR="007462B1" w:rsidRDefault="008B6D95" w:rsidP="007462B1">
      <w:pPr>
        <w:spacing w:after="160" w:line="360" w:lineRule="auto"/>
        <w:jc w:val="both"/>
        <w:rPr>
          <w:rFonts w:cs="Times New Roman"/>
        </w:rPr>
      </w:pPr>
      <w:r>
        <w:rPr>
          <w:rFonts w:cs="Times New Roman"/>
          <w:b/>
          <w:bCs/>
        </w:rPr>
        <w:t>Supplementary Figure</w:t>
      </w:r>
      <w:r w:rsidRPr="00751515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>3</w:t>
      </w:r>
      <w:r w:rsidR="00FA2183" w:rsidRPr="00751515">
        <w:rPr>
          <w:rFonts w:cs="Times New Roman"/>
          <w:b/>
          <w:bCs/>
        </w:rPr>
        <w:t>.</w:t>
      </w:r>
      <w:r w:rsidR="00FA2183">
        <w:rPr>
          <w:rFonts w:cs="Times New Roman"/>
        </w:rPr>
        <w:t xml:space="preserve"> </w:t>
      </w:r>
      <w:r w:rsidR="00836264">
        <w:rPr>
          <w:rFonts w:cs="Times New Roman"/>
        </w:rPr>
        <w:t xml:space="preserve">Comparison </w:t>
      </w:r>
      <w:r w:rsidR="00B05201">
        <w:rPr>
          <w:rFonts w:cs="Times New Roman"/>
        </w:rPr>
        <w:t xml:space="preserve">of </w:t>
      </w:r>
      <w:r w:rsidR="00337A23">
        <w:rPr>
          <w:rFonts w:cs="Times New Roman"/>
        </w:rPr>
        <w:t>TiO</w:t>
      </w:r>
      <w:r w:rsidR="00337A23">
        <w:rPr>
          <w:rFonts w:cs="Times New Roman"/>
          <w:vertAlign w:val="subscript"/>
        </w:rPr>
        <w:t xml:space="preserve">x </w:t>
      </w:r>
      <w:r w:rsidR="001B49D2" w:rsidRPr="001B49D2">
        <w:rPr>
          <w:rFonts w:cs="Times New Roman"/>
        </w:rPr>
        <w:t>nanowires</w:t>
      </w:r>
      <w:r w:rsidR="001B49D2">
        <w:rPr>
          <w:rFonts w:cs="Times New Roman"/>
        </w:rPr>
        <w:t xml:space="preserve"> made of different reduction methods. </w:t>
      </w:r>
      <w:r w:rsidR="00A40EBC">
        <w:rPr>
          <w:rFonts w:cs="Times New Roman"/>
        </w:rPr>
        <w:t xml:space="preserve">(a) </w:t>
      </w:r>
      <w:r w:rsidR="004D5136">
        <w:rPr>
          <w:rFonts w:cs="Times New Roman"/>
        </w:rPr>
        <w:t>Optical image</w:t>
      </w:r>
      <w:r w:rsidR="00FA2183">
        <w:rPr>
          <w:rFonts w:cs="Times New Roman" w:hint="eastAsia"/>
        </w:rPr>
        <w:t xml:space="preserve"> of pristine TiO</w:t>
      </w:r>
      <w:r w:rsidR="00FA2183">
        <w:rPr>
          <w:rFonts w:cs="Times New Roman" w:hint="eastAsia"/>
          <w:vertAlign w:val="subscript"/>
        </w:rPr>
        <w:t>2</w:t>
      </w:r>
      <w:r w:rsidR="00FA2183">
        <w:rPr>
          <w:rFonts w:cs="Times New Roman" w:hint="eastAsia"/>
        </w:rPr>
        <w:t xml:space="preserve"> nanowire</w:t>
      </w:r>
      <w:r w:rsidR="004D5136">
        <w:rPr>
          <w:rFonts w:cs="Times New Roman"/>
        </w:rPr>
        <w:t xml:space="preserve">s </w:t>
      </w:r>
      <w:r w:rsidR="00FA2183">
        <w:rPr>
          <w:rFonts w:cs="Times New Roman" w:hint="eastAsia"/>
        </w:rPr>
        <w:t>(left</w:t>
      </w:r>
      <w:r w:rsidR="004D5136">
        <w:rPr>
          <w:rFonts w:cs="Times New Roman"/>
        </w:rPr>
        <w:t>, white powder</w:t>
      </w:r>
      <w:r w:rsidR="00FA2183">
        <w:rPr>
          <w:rFonts w:cs="Times New Roman" w:hint="eastAsia"/>
        </w:rPr>
        <w:t xml:space="preserve">), </w:t>
      </w:r>
      <w:r w:rsidR="004D5136">
        <w:rPr>
          <w:rFonts w:cs="Times New Roman"/>
        </w:rPr>
        <w:t>TiO</w:t>
      </w:r>
      <w:r w:rsidR="004D5136">
        <w:rPr>
          <w:rFonts w:cs="Times New Roman"/>
          <w:vertAlign w:val="subscript"/>
        </w:rPr>
        <w:t xml:space="preserve">x </w:t>
      </w:r>
      <w:r w:rsidR="004D5136" w:rsidRPr="001B49D2">
        <w:rPr>
          <w:rFonts w:cs="Times New Roman"/>
        </w:rPr>
        <w:t>nanowires</w:t>
      </w:r>
      <w:r w:rsidR="004D5136">
        <w:rPr>
          <w:rFonts w:cs="Times New Roman"/>
        </w:rPr>
        <w:t xml:space="preserve"> reduced by </w:t>
      </w:r>
      <w:r w:rsidR="00FA2183">
        <w:rPr>
          <w:rFonts w:cs="Times New Roman" w:hint="eastAsia"/>
        </w:rPr>
        <w:t>5% H</w:t>
      </w:r>
      <w:r w:rsidR="00FA2183" w:rsidRPr="00FA437A">
        <w:rPr>
          <w:rFonts w:cs="Times New Roman" w:hint="eastAsia"/>
          <w:vertAlign w:val="subscript"/>
        </w:rPr>
        <w:t>2</w:t>
      </w:r>
      <w:r w:rsidR="00FA2183">
        <w:rPr>
          <w:rFonts w:cs="Times New Roman" w:hint="eastAsia"/>
        </w:rPr>
        <w:t xml:space="preserve"> under </w:t>
      </w:r>
      <w:r w:rsidR="00A76B3D">
        <w:rPr>
          <w:rFonts w:cs="Times New Roman" w:hint="eastAsia"/>
        </w:rPr>
        <w:t>600</w:t>
      </w:r>
      <w:r w:rsidR="0027354A">
        <w:rPr>
          <w:rFonts w:cs="Times New Roman"/>
        </w:rPr>
        <w:t xml:space="preserve"> </w:t>
      </w:r>
      <w:r w:rsidR="0027354A" w:rsidRPr="006A1080">
        <w:rPr>
          <w:rFonts w:cs="Times New Roman"/>
        </w:rPr>
        <w:t>°</w:t>
      </w:r>
      <w:r w:rsidR="0027354A">
        <w:rPr>
          <w:rFonts w:cs="Times New Roman" w:hint="eastAsia"/>
        </w:rPr>
        <w:t xml:space="preserve">C </w:t>
      </w:r>
      <w:r w:rsidR="00FA2183">
        <w:rPr>
          <w:rFonts w:cs="Times New Roman" w:hint="eastAsia"/>
        </w:rPr>
        <w:t>for 6 h</w:t>
      </w:r>
      <w:r w:rsidR="004D5136">
        <w:rPr>
          <w:rFonts w:cs="Times New Roman"/>
        </w:rPr>
        <w:t>ours</w:t>
      </w:r>
      <w:r w:rsidR="00FA2183">
        <w:rPr>
          <w:rFonts w:cs="Times New Roman" w:hint="eastAsia"/>
        </w:rPr>
        <w:t xml:space="preserve"> (middle</w:t>
      </w:r>
      <w:r w:rsidR="004D5136">
        <w:rPr>
          <w:rFonts w:cs="Times New Roman"/>
        </w:rPr>
        <w:t>, light gray powder</w:t>
      </w:r>
      <w:r w:rsidR="00FA2183">
        <w:rPr>
          <w:rFonts w:cs="Times New Roman" w:hint="eastAsia"/>
        </w:rPr>
        <w:t xml:space="preserve">), and </w:t>
      </w:r>
      <w:r w:rsidR="004D5136">
        <w:rPr>
          <w:rFonts w:cs="Times New Roman"/>
        </w:rPr>
        <w:t>TiO</w:t>
      </w:r>
      <w:r w:rsidR="004D5136">
        <w:rPr>
          <w:rFonts w:cs="Times New Roman"/>
          <w:vertAlign w:val="subscript"/>
        </w:rPr>
        <w:t xml:space="preserve">x </w:t>
      </w:r>
      <w:r w:rsidR="004D5136" w:rsidRPr="001B49D2">
        <w:rPr>
          <w:rFonts w:cs="Times New Roman"/>
        </w:rPr>
        <w:t>nanowires</w:t>
      </w:r>
      <w:r w:rsidR="004D5136">
        <w:rPr>
          <w:rFonts w:cs="Times New Roman"/>
        </w:rPr>
        <w:t xml:space="preserve"> </w:t>
      </w:r>
      <w:r w:rsidR="00013D6B">
        <w:rPr>
          <w:rFonts w:cs="Times New Roman"/>
        </w:rPr>
        <w:t xml:space="preserve">reduced by </w:t>
      </w:r>
      <w:r w:rsidR="00FA2183">
        <w:rPr>
          <w:rFonts w:cs="Times New Roman" w:hint="eastAsia"/>
        </w:rPr>
        <w:t>NaBH</w:t>
      </w:r>
      <w:r w:rsidR="00FA2183" w:rsidRPr="00FA437A">
        <w:rPr>
          <w:rFonts w:cs="Times New Roman" w:hint="eastAsia"/>
          <w:vertAlign w:val="subscript"/>
        </w:rPr>
        <w:t>4</w:t>
      </w:r>
      <w:r w:rsidR="00FA2183">
        <w:rPr>
          <w:rFonts w:cs="Times New Roman" w:hint="eastAsia"/>
          <w:vertAlign w:val="subscript"/>
        </w:rPr>
        <w:t xml:space="preserve"> </w:t>
      </w:r>
      <w:r w:rsidR="00FA2183">
        <w:rPr>
          <w:rFonts w:cs="Times New Roman" w:hint="eastAsia"/>
        </w:rPr>
        <w:t>under 450</w:t>
      </w:r>
      <w:r w:rsidR="00FA2183">
        <w:rPr>
          <w:rFonts w:cs="Times New Roman"/>
        </w:rPr>
        <w:t xml:space="preserve"> </w:t>
      </w:r>
      <w:r w:rsidR="0027354A" w:rsidRPr="006A1080">
        <w:rPr>
          <w:rFonts w:cs="Times New Roman"/>
        </w:rPr>
        <w:t>°</w:t>
      </w:r>
      <w:r w:rsidR="0027354A">
        <w:rPr>
          <w:rFonts w:cs="Times New Roman" w:hint="eastAsia"/>
        </w:rPr>
        <w:t>C</w:t>
      </w:r>
      <w:r w:rsidR="00A2144D">
        <w:rPr>
          <w:rFonts w:cs="Times New Roman"/>
        </w:rPr>
        <w:t xml:space="preserve"> </w:t>
      </w:r>
      <w:r w:rsidR="00FA2183">
        <w:rPr>
          <w:rFonts w:cs="Times New Roman" w:hint="eastAsia"/>
        </w:rPr>
        <w:t>for 6 h</w:t>
      </w:r>
      <w:r w:rsidR="001A59C9">
        <w:rPr>
          <w:rFonts w:cs="Times New Roman"/>
        </w:rPr>
        <w:t>ours</w:t>
      </w:r>
      <w:r w:rsidR="00FA2183">
        <w:rPr>
          <w:rFonts w:cs="Times New Roman" w:hint="eastAsia"/>
        </w:rPr>
        <w:t xml:space="preserve"> (right</w:t>
      </w:r>
      <w:r w:rsidR="001A59C9">
        <w:rPr>
          <w:rFonts w:cs="Times New Roman"/>
        </w:rPr>
        <w:t>, black powder</w:t>
      </w:r>
      <w:r w:rsidR="00FA2183">
        <w:rPr>
          <w:rFonts w:cs="Times New Roman" w:hint="eastAsia"/>
        </w:rPr>
        <w:t xml:space="preserve">). </w:t>
      </w:r>
      <w:r w:rsidR="00057DDC">
        <w:rPr>
          <w:rFonts w:cs="Times New Roman"/>
        </w:rPr>
        <w:t xml:space="preserve">(b) </w:t>
      </w:r>
      <w:r w:rsidR="00057DDC">
        <w:rPr>
          <w:rFonts w:cs="Times New Roman" w:hint="eastAsia"/>
        </w:rPr>
        <w:t xml:space="preserve">The </w:t>
      </w:r>
      <w:r w:rsidR="00057DDC">
        <w:rPr>
          <w:rFonts w:cs="Times New Roman"/>
        </w:rPr>
        <w:t>sheet</w:t>
      </w:r>
      <w:r w:rsidR="00057DDC">
        <w:rPr>
          <w:rFonts w:cs="Times New Roman" w:hint="eastAsia"/>
        </w:rPr>
        <w:t xml:space="preserve"> resistance of </w:t>
      </w:r>
      <w:r w:rsidR="00042C3D">
        <w:rPr>
          <w:rFonts w:cs="Times New Roman"/>
        </w:rPr>
        <w:t>different</w:t>
      </w:r>
      <w:r w:rsidR="00057DDC">
        <w:rPr>
          <w:rFonts w:cs="Times New Roman" w:hint="eastAsia"/>
        </w:rPr>
        <w:t xml:space="preserve"> TiO</w:t>
      </w:r>
      <w:r w:rsidR="00057DDC" w:rsidRPr="005E07CD">
        <w:rPr>
          <w:rFonts w:cs="Times New Roman" w:hint="eastAsia"/>
          <w:vertAlign w:val="subscript"/>
        </w:rPr>
        <w:t>x</w:t>
      </w:r>
      <w:r w:rsidR="00057DDC">
        <w:rPr>
          <w:rFonts w:cs="Times New Roman" w:hint="eastAsia"/>
        </w:rPr>
        <w:t xml:space="preserve"> nanowire</w:t>
      </w:r>
      <w:r w:rsidR="00042C3D">
        <w:rPr>
          <w:rFonts w:cs="Times New Roman"/>
        </w:rPr>
        <w:t xml:space="preserve"> products</w:t>
      </w:r>
      <w:r w:rsidR="00057DDC">
        <w:rPr>
          <w:rFonts w:cs="Times New Roman" w:hint="eastAsia"/>
        </w:rPr>
        <w:t xml:space="preserve">. </w:t>
      </w:r>
      <w:r w:rsidR="00042C3D">
        <w:rPr>
          <w:rFonts w:cs="Times New Roman"/>
        </w:rPr>
        <w:t xml:space="preserve">The </w:t>
      </w:r>
      <w:r w:rsidR="00A30632">
        <w:rPr>
          <w:rFonts w:cs="Times New Roman"/>
        </w:rPr>
        <w:t xml:space="preserve">reduced </w:t>
      </w:r>
      <w:r w:rsidR="00042C3D">
        <w:rPr>
          <w:rFonts w:cs="Times New Roman"/>
        </w:rPr>
        <w:t xml:space="preserve">nanowires were loaded onto a </w:t>
      </w:r>
      <w:r w:rsidR="00042C3D">
        <w:rPr>
          <w:rFonts w:cs="Times New Roman" w:hint="eastAsia"/>
        </w:rPr>
        <w:t xml:space="preserve">non-conductive 0.22 </w:t>
      </w:r>
      <w:r w:rsidR="00042C3D" w:rsidRPr="005E07CD">
        <w:rPr>
          <w:rFonts w:cs="Times New Roman"/>
        </w:rPr>
        <w:t>μm</w:t>
      </w:r>
      <w:r w:rsidR="00042C3D">
        <w:rPr>
          <w:rFonts w:cs="Times New Roman" w:hint="eastAsia"/>
        </w:rPr>
        <w:t xml:space="preserve"> PES </w:t>
      </w:r>
      <w:r w:rsidR="00215A67">
        <w:rPr>
          <w:rFonts w:cs="Times New Roman" w:hint="eastAsia"/>
        </w:rPr>
        <w:t>filter</w:t>
      </w:r>
      <w:r w:rsidR="00042C3D">
        <w:rPr>
          <w:rFonts w:cs="Times New Roman"/>
        </w:rPr>
        <w:t xml:space="preserve"> at a loading density of </w:t>
      </w:r>
      <w:r w:rsidR="00042C3D">
        <w:rPr>
          <w:rFonts w:cs="Times New Roman" w:hint="eastAsia"/>
        </w:rPr>
        <w:t>5 mg cm</w:t>
      </w:r>
      <w:r w:rsidR="00042C3D" w:rsidRPr="00850907">
        <w:rPr>
          <w:rFonts w:cs="Times New Roman"/>
          <w:vertAlign w:val="superscript"/>
        </w:rPr>
        <w:t>−2</w:t>
      </w:r>
      <w:r w:rsidR="00540CE1">
        <w:rPr>
          <w:rFonts w:cs="Times New Roman"/>
        </w:rPr>
        <w:t xml:space="preserve">. </w:t>
      </w:r>
      <w:r w:rsidR="00925897">
        <w:rPr>
          <w:rFonts w:cs="Times New Roman"/>
        </w:rPr>
        <w:t xml:space="preserve">The sheet resistance of the nanowire layer was then </w:t>
      </w:r>
      <w:r w:rsidR="00B95E26">
        <w:rPr>
          <w:rFonts w:cs="Times New Roman"/>
        </w:rPr>
        <w:t>measured</w:t>
      </w:r>
      <w:r w:rsidR="00925897">
        <w:rPr>
          <w:rFonts w:cs="Times New Roman"/>
        </w:rPr>
        <w:t xml:space="preserve"> by </w:t>
      </w:r>
      <w:r w:rsidR="00B8575D" w:rsidRPr="00FB5473">
        <w:rPr>
          <w:rFonts w:cs="Times New Roman"/>
        </w:rPr>
        <w:t>a four-point surface resistivity meter</w:t>
      </w:r>
      <w:r w:rsidR="00B8575D">
        <w:rPr>
          <w:rFonts w:cs="Times New Roman"/>
        </w:rPr>
        <w:t xml:space="preserve">. </w:t>
      </w:r>
      <w:r w:rsidR="005A430D">
        <w:rPr>
          <w:rFonts w:cs="Times New Roman" w:hint="eastAsia"/>
        </w:rPr>
        <w:t>The H</w:t>
      </w:r>
      <w:r w:rsidR="005A430D" w:rsidRPr="005A430D">
        <w:rPr>
          <w:rFonts w:cs="Times New Roman" w:hint="eastAsia"/>
          <w:vertAlign w:val="subscript"/>
        </w:rPr>
        <w:t>2</w:t>
      </w:r>
      <w:r w:rsidR="00E81BFA">
        <w:rPr>
          <w:rFonts w:cs="Times New Roman" w:hint="eastAsia"/>
        </w:rPr>
        <w:t>-</w:t>
      </w:r>
      <w:r w:rsidR="005A430D">
        <w:rPr>
          <w:rFonts w:cs="Times New Roman"/>
        </w:rPr>
        <w:t>reduced</w:t>
      </w:r>
      <w:r w:rsidR="005A430D">
        <w:rPr>
          <w:rFonts w:cs="Times New Roman" w:hint="eastAsia"/>
        </w:rPr>
        <w:t xml:space="preserve"> TiO</w:t>
      </w:r>
      <w:r w:rsidR="005A430D" w:rsidRPr="005A430D">
        <w:rPr>
          <w:rFonts w:cs="Times New Roman" w:hint="eastAsia"/>
          <w:vertAlign w:val="subscript"/>
        </w:rPr>
        <w:t>x</w:t>
      </w:r>
      <w:r w:rsidR="005A430D">
        <w:rPr>
          <w:rFonts w:cs="Times New Roman" w:hint="eastAsia"/>
        </w:rPr>
        <w:t xml:space="preserve"> </w:t>
      </w:r>
      <w:r w:rsidR="00242CF4">
        <w:rPr>
          <w:rFonts w:cs="Times New Roman" w:hint="eastAsia"/>
        </w:rPr>
        <w:t>nan</w:t>
      </w:r>
      <w:r w:rsidR="00330C31">
        <w:rPr>
          <w:rFonts w:cs="Times New Roman" w:hint="eastAsia"/>
        </w:rPr>
        <w:t xml:space="preserve">owire layer showed </w:t>
      </w:r>
      <w:r w:rsidR="00E81BFA">
        <w:rPr>
          <w:rFonts w:cs="Times New Roman" w:hint="eastAsia"/>
        </w:rPr>
        <w:t xml:space="preserve">a sheet resistance </w:t>
      </w:r>
      <w:r w:rsidR="00E81BFA">
        <w:rPr>
          <w:rFonts w:cs="Times New Roman"/>
        </w:rPr>
        <w:t xml:space="preserve">of </w:t>
      </w:r>
      <w:r w:rsidR="00330C31">
        <w:rPr>
          <w:rFonts w:cs="Times New Roman" w:hint="eastAsia"/>
        </w:rPr>
        <w:t xml:space="preserve">more than </w:t>
      </w:r>
      <w:r w:rsidR="00C70B5A">
        <w:rPr>
          <w:rFonts w:cs="Times New Roman"/>
          <w:color w:val="000000" w:themeColor="text1"/>
        </w:rPr>
        <w:t xml:space="preserve">20000 </w:t>
      </w:r>
      <w:r w:rsidR="00C70B5A" w:rsidRPr="004B5CFC">
        <w:rPr>
          <w:rFonts w:eastAsia="DengXian" w:cs="Times New Roman"/>
          <w:color w:val="000000" w:themeColor="text1"/>
        </w:rPr>
        <w:t>Ω</w:t>
      </w:r>
      <w:r w:rsidR="00C70B5A">
        <w:rPr>
          <w:rFonts w:eastAsia="DengXian" w:cs="Times New Roman" w:hint="eastAsia"/>
          <w:color w:val="000000" w:themeColor="text1"/>
        </w:rPr>
        <w:t xml:space="preserve"> </w:t>
      </w:r>
      <w:r w:rsidR="00C70B5A" w:rsidRPr="004B5CFC">
        <w:rPr>
          <w:rFonts w:eastAsia="DengXian" w:cs="Times New Roman"/>
          <w:color w:val="000000" w:themeColor="text1"/>
        </w:rPr>
        <w:t>sq</w:t>
      </w:r>
      <w:r w:rsidR="00C70B5A" w:rsidRPr="004B5CFC">
        <w:rPr>
          <w:rFonts w:cs="Times New Roman"/>
          <w:vertAlign w:val="superscript"/>
        </w:rPr>
        <w:t>−1</w:t>
      </w:r>
      <w:r w:rsidR="00A722FC" w:rsidRPr="00A722FC">
        <w:rPr>
          <w:rFonts w:cs="Times New Roman"/>
        </w:rPr>
        <w:t>,</w:t>
      </w:r>
      <w:r w:rsidR="00C70B5A">
        <w:rPr>
          <w:rFonts w:cs="Times New Roman"/>
          <w:color w:val="000000" w:themeColor="text1"/>
        </w:rPr>
        <w:t xml:space="preserve"> </w:t>
      </w:r>
      <w:r w:rsidR="00E81BFA">
        <w:rPr>
          <w:rFonts w:cs="Times New Roman" w:hint="eastAsia"/>
          <w:color w:val="000000" w:themeColor="text1"/>
        </w:rPr>
        <w:t xml:space="preserve">while </w:t>
      </w:r>
      <w:r w:rsidR="00A722FC">
        <w:rPr>
          <w:rFonts w:cs="Times New Roman"/>
          <w:color w:val="000000" w:themeColor="text1"/>
        </w:rPr>
        <w:t xml:space="preserve">the </w:t>
      </w:r>
      <w:r w:rsidR="00CF2DD2">
        <w:rPr>
          <w:rFonts w:cs="Times New Roman" w:hint="eastAsia"/>
          <w:color w:val="000000" w:themeColor="text1"/>
        </w:rPr>
        <w:t>NaBH</w:t>
      </w:r>
      <w:r w:rsidR="00CF2DD2" w:rsidRPr="00D5199D">
        <w:rPr>
          <w:rFonts w:cs="Times New Roman" w:hint="eastAsia"/>
          <w:color w:val="000000" w:themeColor="text1"/>
          <w:vertAlign w:val="subscript"/>
        </w:rPr>
        <w:t>4</w:t>
      </w:r>
      <w:r w:rsidR="00CF2DD2">
        <w:rPr>
          <w:rFonts w:cs="Times New Roman" w:hint="eastAsia"/>
          <w:color w:val="000000" w:themeColor="text1"/>
        </w:rPr>
        <w:t>-</w:t>
      </w:r>
      <w:r w:rsidR="00D5199D">
        <w:rPr>
          <w:rFonts w:cs="Times New Roman"/>
          <w:color w:val="000000" w:themeColor="text1"/>
        </w:rPr>
        <w:t xml:space="preserve">reduced </w:t>
      </w:r>
      <w:r w:rsidR="00D5199D">
        <w:rPr>
          <w:rFonts w:cs="Times New Roman" w:hint="eastAsia"/>
        </w:rPr>
        <w:t>nanowire layer</w:t>
      </w:r>
      <w:r w:rsidR="00D5199D">
        <w:rPr>
          <w:rFonts w:cs="Times New Roman"/>
          <w:color w:val="000000" w:themeColor="text1"/>
        </w:rPr>
        <w:t xml:space="preserve"> </w:t>
      </w:r>
      <w:r w:rsidR="00A23FED">
        <w:rPr>
          <w:rFonts w:cs="Times New Roman"/>
          <w:color w:val="000000" w:themeColor="text1"/>
        </w:rPr>
        <w:t>with</w:t>
      </w:r>
      <w:r w:rsidR="00D5199D">
        <w:rPr>
          <w:rFonts w:cs="Times New Roman"/>
          <w:color w:val="000000" w:themeColor="text1"/>
        </w:rPr>
        <w:t xml:space="preserve"> </w:t>
      </w:r>
      <w:r w:rsidR="00A23FED">
        <w:rPr>
          <w:rFonts w:cs="Times New Roman"/>
          <w:color w:val="000000" w:themeColor="text1"/>
        </w:rPr>
        <w:t xml:space="preserve">or without Pd doping </w:t>
      </w:r>
      <w:r w:rsidR="00CF2DD2">
        <w:rPr>
          <w:rFonts w:cs="Times New Roman" w:hint="eastAsia"/>
          <w:color w:val="000000" w:themeColor="text1"/>
        </w:rPr>
        <w:t xml:space="preserve">showed </w:t>
      </w:r>
      <w:r w:rsidR="00A73A24">
        <w:rPr>
          <w:rFonts w:cs="Times New Roman" w:hint="eastAsia"/>
          <w:color w:val="000000" w:themeColor="text1"/>
        </w:rPr>
        <w:t>400</w:t>
      </w:r>
      <w:r w:rsidR="00BE220B">
        <w:rPr>
          <w:rFonts w:cs="Times New Roman"/>
          <w:color w:val="000000" w:themeColor="text1"/>
        </w:rPr>
        <w:t xml:space="preserve"> </w:t>
      </w:r>
      <w:r w:rsidR="00BE220B" w:rsidRPr="004B5CFC">
        <w:rPr>
          <w:rFonts w:eastAsia="DengXian" w:cs="Times New Roman"/>
          <w:color w:val="000000" w:themeColor="text1"/>
        </w:rPr>
        <w:t>Ω</w:t>
      </w:r>
      <w:r w:rsidR="00BE220B">
        <w:rPr>
          <w:rFonts w:eastAsia="DengXian" w:cs="Times New Roman" w:hint="eastAsia"/>
          <w:color w:val="000000" w:themeColor="text1"/>
        </w:rPr>
        <w:t xml:space="preserve"> </w:t>
      </w:r>
      <w:r w:rsidR="00BE220B" w:rsidRPr="004B5CFC">
        <w:rPr>
          <w:rFonts w:eastAsia="DengXian" w:cs="Times New Roman"/>
          <w:color w:val="000000" w:themeColor="text1"/>
        </w:rPr>
        <w:t>sq</w:t>
      </w:r>
      <w:r w:rsidR="00BE220B" w:rsidRPr="004B5CFC">
        <w:rPr>
          <w:rFonts w:cs="Times New Roman"/>
          <w:vertAlign w:val="superscript"/>
        </w:rPr>
        <w:t>−1</w:t>
      </w:r>
      <w:r w:rsidR="00A73A24">
        <w:rPr>
          <w:rFonts w:cs="Times New Roman" w:hint="eastAsia"/>
          <w:color w:val="000000" w:themeColor="text1"/>
        </w:rPr>
        <w:t xml:space="preserve"> </w:t>
      </w:r>
      <w:r w:rsidR="00BE220B">
        <w:rPr>
          <w:rFonts w:cs="Times New Roman" w:hint="eastAsia"/>
          <w:color w:val="000000" w:themeColor="text1"/>
        </w:rPr>
        <w:t xml:space="preserve">and </w:t>
      </w:r>
      <w:r w:rsidR="00A73A24">
        <w:rPr>
          <w:rFonts w:cs="Times New Roman"/>
          <w:color w:val="000000" w:themeColor="text1"/>
        </w:rPr>
        <w:t>2</w:t>
      </w:r>
      <w:r w:rsidR="00BE220B">
        <w:rPr>
          <w:rFonts w:cs="Times New Roman" w:hint="eastAsia"/>
          <w:color w:val="000000" w:themeColor="text1"/>
        </w:rPr>
        <w:t>60</w:t>
      </w:r>
      <w:r w:rsidR="00A73A24">
        <w:rPr>
          <w:rFonts w:cs="Times New Roman"/>
          <w:color w:val="000000" w:themeColor="text1"/>
        </w:rPr>
        <w:t xml:space="preserve"> </w:t>
      </w:r>
      <w:r w:rsidR="00A73A24" w:rsidRPr="004B5CFC">
        <w:rPr>
          <w:rFonts w:eastAsia="DengXian" w:cs="Times New Roman"/>
          <w:color w:val="000000" w:themeColor="text1"/>
        </w:rPr>
        <w:t>Ω</w:t>
      </w:r>
      <w:r w:rsidR="00A73A24">
        <w:rPr>
          <w:rFonts w:eastAsia="DengXian" w:cs="Times New Roman" w:hint="eastAsia"/>
          <w:color w:val="000000" w:themeColor="text1"/>
        </w:rPr>
        <w:t xml:space="preserve"> </w:t>
      </w:r>
      <w:r w:rsidR="00A73A24" w:rsidRPr="004B5CFC">
        <w:rPr>
          <w:rFonts w:eastAsia="DengXian" w:cs="Times New Roman"/>
          <w:color w:val="000000" w:themeColor="text1"/>
        </w:rPr>
        <w:t>sq</w:t>
      </w:r>
      <w:r w:rsidR="00A73A24" w:rsidRPr="004B5CFC">
        <w:rPr>
          <w:rFonts w:cs="Times New Roman"/>
          <w:vertAlign w:val="superscript"/>
        </w:rPr>
        <w:t>−1</w:t>
      </w:r>
      <w:r w:rsidR="00BE220B" w:rsidRPr="00BE220B">
        <w:rPr>
          <w:rFonts w:cs="Times New Roman" w:hint="eastAsia"/>
        </w:rPr>
        <w:t>,</w:t>
      </w:r>
      <w:r w:rsidR="00BE220B">
        <w:rPr>
          <w:rFonts w:cs="Times New Roman" w:hint="eastAsia"/>
        </w:rPr>
        <w:t xml:space="preserve"> </w:t>
      </w:r>
      <w:r w:rsidR="00BE220B">
        <w:rPr>
          <w:rFonts w:cs="Times New Roman"/>
        </w:rPr>
        <w:t>respectively</w:t>
      </w:r>
      <w:r w:rsidR="00BE220B">
        <w:rPr>
          <w:rFonts w:cs="Times New Roman" w:hint="eastAsia"/>
        </w:rPr>
        <w:t>.</w:t>
      </w:r>
      <w:r w:rsidR="00331311">
        <w:rPr>
          <w:rFonts w:cs="Times New Roman" w:hint="eastAsia"/>
        </w:rPr>
        <w:t xml:space="preserve"> </w:t>
      </w:r>
      <w:r w:rsidR="009370C3">
        <w:rPr>
          <w:rFonts w:cs="Times New Roman"/>
        </w:rPr>
        <w:t xml:space="preserve">The </w:t>
      </w:r>
      <w:r w:rsidR="00B500EE">
        <w:rPr>
          <w:rFonts w:cs="Times New Roman" w:hint="eastAsia"/>
        </w:rPr>
        <w:t>NaBH</w:t>
      </w:r>
      <w:r w:rsidR="00B500EE" w:rsidRPr="009370C3">
        <w:rPr>
          <w:rFonts w:cs="Times New Roman" w:hint="eastAsia"/>
          <w:vertAlign w:val="subscript"/>
        </w:rPr>
        <w:t>4</w:t>
      </w:r>
      <w:r w:rsidR="00B500EE">
        <w:rPr>
          <w:rFonts w:cs="Times New Roman" w:hint="eastAsia"/>
        </w:rPr>
        <w:t xml:space="preserve">-assisted </w:t>
      </w:r>
      <w:r w:rsidR="009370C3">
        <w:rPr>
          <w:rFonts w:cs="Times New Roman" w:hint="eastAsia"/>
        </w:rPr>
        <w:t>method</w:t>
      </w:r>
      <w:r w:rsidR="00B500EE">
        <w:rPr>
          <w:rFonts w:cs="Times New Roman" w:hint="eastAsia"/>
        </w:rPr>
        <w:t xml:space="preserve"> showed </w:t>
      </w:r>
      <w:r w:rsidR="009370C3">
        <w:rPr>
          <w:rFonts w:cs="Times New Roman" w:hint="eastAsia"/>
        </w:rPr>
        <w:t xml:space="preserve">a higher </w:t>
      </w:r>
      <w:r w:rsidR="009370C3" w:rsidRPr="009370C3">
        <w:rPr>
          <w:rFonts w:cs="Times New Roman"/>
        </w:rPr>
        <w:t xml:space="preserve">reduction efficiency, </w:t>
      </w:r>
      <w:r w:rsidR="009370C3">
        <w:rPr>
          <w:rFonts w:cs="Times New Roman" w:hint="eastAsia"/>
        </w:rPr>
        <w:t>and</w:t>
      </w:r>
      <w:r w:rsidR="009370C3" w:rsidRPr="009370C3">
        <w:rPr>
          <w:rFonts w:cs="Times New Roman"/>
        </w:rPr>
        <w:t xml:space="preserve"> Pd doping c</w:t>
      </w:r>
      <w:r w:rsidR="009370C3">
        <w:rPr>
          <w:rFonts w:cs="Times New Roman" w:hint="eastAsia"/>
        </w:rPr>
        <w:t>ould</w:t>
      </w:r>
      <w:r w:rsidR="009370C3" w:rsidRPr="009370C3">
        <w:rPr>
          <w:rFonts w:cs="Times New Roman"/>
        </w:rPr>
        <w:t xml:space="preserve"> further reduce </w:t>
      </w:r>
      <w:r w:rsidR="006F4D8F">
        <w:rPr>
          <w:rFonts w:cs="Times New Roman"/>
        </w:rPr>
        <w:t>sheet resistance</w:t>
      </w:r>
      <w:r w:rsidR="009370C3" w:rsidRPr="009370C3">
        <w:rPr>
          <w:rFonts w:cs="Times New Roman"/>
        </w:rPr>
        <w:t>.</w:t>
      </w:r>
    </w:p>
    <w:p w14:paraId="5D0119F1" w14:textId="55D8125F" w:rsidR="00B82457" w:rsidRDefault="00F237C7" w:rsidP="007462B1">
      <w:pPr>
        <w:spacing w:after="160" w:line="360" w:lineRule="auto"/>
        <w:jc w:val="center"/>
        <w:rPr>
          <w:rFonts w:cs="Times New Roman"/>
          <w:b/>
          <w:bCs/>
        </w:rPr>
      </w:pPr>
      <w:r>
        <w:rPr>
          <w:rFonts w:cs="Times New Roman"/>
        </w:rPr>
        <w:br w:type="page"/>
      </w:r>
    </w:p>
    <w:p w14:paraId="3A04D9FC" w14:textId="77777777" w:rsidR="00BC435C" w:rsidRDefault="00BC435C" w:rsidP="00BC435C">
      <w:pPr>
        <w:spacing w:after="240" w:line="360" w:lineRule="auto"/>
        <w:jc w:val="center"/>
        <w:rPr>
          <w:rFonts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308ABD41" wp14:editId="0182F40E">
            <wp:extent cx="3602990" cy="2702560"/>
            <wp:effectExtent l="0" t="0" r="0" b="2540"/>
            <wp:docPr id="1446067300" name="Picture 2" descr="A graph with a red arr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067300" name="Picture 2" descr="A graph with a red arrow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2990" cy="270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E71210" w14:textId="4F7B88E7" w:rsidR="00DE028B" w:rsidRDefault="008B6D95" w:rsidP="00D774F0">
      <w:pPr>
        <w:spacing w:after="240" w:line="360" w:lineRule="auto"/>
        <w:jc w:val="both"/>
        <w:rPr>
          <w:rFonts w:cs="Times New Roman"/>
        </w:rPr>
      </w:pPr>
      <w:r>
        <w:rPr>
          <w:rFonts w:cs="Times New Roman"/>
          <w:b/>
          <w:bCs/>
        </w:rPr>
        <w:t>Supplementary Figure</w:t>
      </w:r>
      <w:r w:rsidRPr="00751515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>4</w:t>
      </w:r>
      <w:r w:rsidR="00B82457" w:rsidRPr="00751515">
        <w:rPr>
          <w:rFonts w:cs="Times New Roman"/>
          <w:b/>
          <w:bCs/>
        </w:rPr>
        <w:t>.</w:t>
      </w:r>
      <w:r w:rsidR="00B82457">
        <w:rPr>
          <w:rFonts w:cs="Times New Roman"/>
        </w:rPr>
        <w:t xml:space="preserve"> </w:t>
      </w:r>
      <w:r w:rsidR="00B8575D">
        <w:rPr>
          <w:rFonts w:cs="Times New Roman"/>
        </w:rPr>
        <w:t xml:space="preserve">Effects of </w:t>
      </w:r>
      <w:r w:rsidR="00D8583A">
        <w:rPr>
          <w:rFonts w:cs="Times New Roman" w:hint="eastAsia"/>
        </w:rPr>
        <w:t>NaBH</w:t>
      </w:r>
      <w:r w:rsidR="00D8583A" w:rsidRPr="005E07CD">
        <w:rPr>
          <w:rFonts w:cs="Times New Roman" w:hint="eastAsia"/>
          <w:vertAlign w:val="subscript"/>
        </w:rPr>
        <w:t>4</w:t>
      </w:r>
      <w:r w:rsidR="00D8583A">
        <w:rPr>
          <w:rFonts w:cs="Times New Roman"/>
        </w:rPr>
        <w:t xml:space="preserve"> </w:t>
      </w:r>
      <w:r w:rsidR="008E08AA">
        <w:rPr>
          <w:rFonts w:cs="Times New Roman"/>
        </w:rPr>
        <w:t xml:space="preserve">amount on nanowire reduction efficiency. </w:t>
      </w:r>
      <w:r w:rsidR="005D55B5">
        <w:rPr>
          <w:rFonts w:cs="Times New Roman" w:hint="eastAsia"/>
        </w:rPr>
        <w:t>TiO</w:t>
      </w:r>
      <w:r w:rsidR="005D55B5" w:rsidRPr="005E07CD">
        <w:rPr>
          <w:rFonts w:cs="Times New Roman" w:hint="eastAsia"/>
          <w:vertAlign w:val="subscript"/>
        </w:rPr>
        <w:t>x</w:t>
      </w:r>
      <w:r w:rsidR="005D55B5">
        <w:rPr>
          <w:rFonts w:cs="Times New Roman" w:hint="eastAsia"/>
        </w:rPr>
        <w:t xml:space="preserve"> nanowires</w:t>
      </w:r>
      <w:r w:rsidR="005D55B5">
        <w:rPr>
          <w:rFonts w:cs="Times New Roman"/>
        </w:rPr>
        <w:t xml:space="preserve"> reduced by different amount</w:t>
      </w:r>
      <w:r w:rsidR="00726542">
        <w:rPr>
          <w:rFonts w:cs="Times New Roman"/>
        </w:rPr>
        <w:t>s</w:t>
      </w:r>
      <w:r w:rsidR="005D55B5">
        <w:rPr>
          <w:rFonts w:cs="Times New Roman"/>
        </w:rPr>
        <w:t xml:space="preserve"> of </w:t>
      </w:r>
      <w:r w:rsidR="00726542">
        <w:rPr>
          <w:rFonts w:cs="Times New Roman" w:hint="eastAsia"/>
        </w:rPr>
        <w:t>NaBH</w:t>
      </w:r>
      <w:r w:rsidR="00726542" w:rsidRPr="005E07CD">
        <w:rPr>
          <w:rFonts w:cs="Times New Roman" w:hint="eastAsia"/>
          <w:vertAlign w:val="subscript"/>
        </w:rPr>
        <w:t>4</w:t>
      </w:r>
      <w:r w:rsidR="00726542">
        <w:rPr>
          <w:rFonts w:cs="Times New Roman"/>
        </w:rPr>
        <w:t xml:space="preserve"> </w:t>
      </w:r>
      <w:r w:rsidR="00EE5D14">
        <w:rPr>
          <w:rFonts w:cs="Times New Roman"/>
        </w:rPr>
        <w:t>(NaBH</w:t>
      </w:r>
      <w:r w:rsidR="00EE5D14" w:rsidRPr="001203EB">
        <w:rPr>
          <w:rFonts w:cs="Times New Roman"/>
          <w:vertAlign w:val="subscript"/>
        </w:rPr>
        <w:t>4</w:t>
      </w:r>
      <w:r w:rsidR="00EE5D14">
        <w:rPr>
          <w:rFonts w:cs="Times New Roman"/>
        </w:rPr>
        <w:t>/TiO</w:t>
      </w:r>
      <w:r w:rsidR="00EE5D14" w:rsidRPr="001203EB">
        <w:rPr>
          <w:rFonts w:cs="Times New Roman"/>
          <w:vertAlign w:val="subscript"/>
        </w:rPr>
        <w:t>2</w:t>
      </w:r>
      <w:r w:rsidR="00EE5D14">
        <w:rPr>
          <w:rFonts w:cs="Times New Roman"/>
        </w:rPr>
        <w:t xml:space="preserve"> weight ratio from </w:t>
      </w:r>
      <w:r w:rsidR="002260FE">
        <w:rPr>
          <w:rFonts w:cs="Times New Roman" w:hint="eastAsia"/>
        </w:rPr>
        <w:t>0.7</w:t>
      </w:r>
      <w:r w:rsidR="00B75D90">
        <w:rPr>
          <w:rFonts w:cs="Times New Roman" w:hint="eastAsia"/>
        </w:rPr>
        <w:t>-3.0</w:t>
      </w:r>
      <w:r w:rsidR="00EE5D14">
        <w:rPr>
          <w:rFonts w:cs="Times New Roman"/>
        </w:rPr>
        <w:t xml:space="preserve">) </w:t>
      </w:r>
      <w:r w:rsidR="00726542">
        <w:rPr>
          <w:rFonts w:cs="Times New Roman"/>
        </w:rPr>
        <w:t>was synthesized to compare the reduction efficiency and identify the optimal reduction process.</w:t>
      </w:r>
      <w:r w:rsidR="00A30632">
        <w:rPr>
          <w:rFonts w:cs="Times New Roman"/>
        </w:rPr>
        <w:t xml:space="preserve"> The reduced nanowires were loaded onto a </w:t>
      </w:r>
      <w:r w:rsidR="00A30632">
        <w:rPr>
          <w:rFonts w:cs="Times New Roman" w:hint="eastAsia"/>
        </w:rPr>
        <w:t xml:space="preserve">non-conductive 0.22 </w:t>
      </w:r>
      <w:r w:rsidR="00A30632" w:rsidRPr="005E07CD">
        <w:rPr>
          <w:rFonts w:cs="Times New Roman"/>
        </w:rPr>
        <w:t>μm</w:t>
      </w:r>
      <w:r w:rsidR="00A30632">
        <w:rPr>
          <w:rFonts w:cs="Times New Roman" w:hint="eastAsia"/>
        </w:rPr>
        <w:t xml:space="preserve"> PES </w:t>
      </w:r>
      <w:r w:rsidR="00215A67">
        <w:rPr>
          <w:rFonts w:cs="Times New Roman" w:hint="eastAsia"/>
        </w:rPr>
        <w:t>filter</w:t>
      </w:r>
      <w:r w:rsidR="00A30632">
        <w:rPr>
          <w:rFonts w:cs="Times New Roman"/>
        </w:rPr>
        <w:t xml:space="preserve"> at a loading density of </w:t>
      </w:r>
      <w:r w:rsidR="00A30632">
        <w:rPr>
          <w:rFonts w:cs="Times New Roman" w:hint="eastAsia"/>
        </w:rPr>
        <w:t>5 mg cm</w:t>
      </w:r>
      <w:r w:rsidR="00A30632" w:rsidRPr="00850907">
        <w:rPr>
          <w:rFonts w:cs="Times New Roman"/>
          <w:vertAlign w:val="superscript"/>
        </w:rPr>
        <w:t>−2</w:t>
      </w:r>
      <w:r w:rsidR="00A30632">
        <w:rPr>
          <w:rFonts w:cs="Times New Roman"/>
        </w:rPr>
        <w:t xml:space="preserve">. The sheet resistance of the nanowire layer was then </w:t>
      </w:r>
      <w:r w:rsidR="00EC157C">
        <w:rPr>
          <w:rFonts w:cs="Times New Roman"/>
        </w:rPr>
        <w:t>measured</w:t>
      </w:r>
      <w:r w:rsidR="00A30632">
        <w:rPr>
          <w:rFonts w:cs="Times New Roman"/>
        </w:rPr>
        <w:t xml:space="preserve"> by </w:t>
      </w:r>
      <w:r w:rsidR="00A30632" w:rsidRPr="00FB5473">
        <w:rPr>
          <w:rFonts w:cs="Times New Roman"/>
        </w:rPr>
        <w:t>a four-point surface resistivity meter</w:t>
      </w:r>
      <w:r w:rsidR="00A30632">
        <w:rPr>
          <w:rFonts w:cs="Times New Roman"/>
        </w:rPr>
        <w:t>.</w:t>
      </w:r>
      <w:r w:rsidR="00107903">
        <w:rPr>
          <w:rFonts w:cs="Times New Roman"/>
        </w:rPr>
        <w:t xml:space="preserve"> The results indicated that </w:t>
      </w:r>
      <w:r w:rsidR="00394756">
        <w:rPr>
          <w:rFonts w:cs="Times New Roman"/>
        </w:rPr>
        <w:t>at relatively low</w:t>
      </w:r>
      <w:r w:rsidR="008A4451">
        <w:rPr>
          <w:rFonts w:cs="Times New Roman"/>
        </w:rPr>
        <w:t xml:space="preserve"> </w:t>
      </w:r>
      <w:r w:rsidR="00B82457" w:rsidRPr="005E07CD">
        <w:rPr>
          <w:rFonts w:cs="Times New Roman"/>
        </w:rPr>
        <w:t>NaBH</w:t>
      </w:r>
      <w:r w:rsidR="00B82457" w:rsidRPr="005E07CD">
        <w:rPr>
          <w:rFonts w:cs="Times New Roman"/>
          <w:vertAlign w:val="subscript"/>
        </w:rPr>
        <w:t>4</w:t>
      </w:r>
      <w:r w:rsidR="00107903">
        <w:rPr>
          <w:rFonts w:cs="Times New Roman"/>
        </w:rPr>
        <w:t>/</w:t>
      </w:r>
      <w:r w:rsidR="00B82457" w:rsidRPr="005E07CD">
        <w:rPr>
          <w:rFonts w:cs="Times New Roman"/>
        </w:rPr>
        <w:t>TiO</w:t>
      </w:r>
      <w:r w:rsidR="00B82457" w:rsidRPr="005E07CD">
        <w:rPr>
          <w:rFonts w:cs="Times New Roman"/>
          <w:vertAlign w:val="subscript"/>
        </w:rPr>
        <w:t>2</w:t>
      </w:r>
      <w:r w:rsidR="00B82457">
        <w:rPr>
          <w:rFonts w:cs="Times New Roman" w:hint="eastAsia"/>
          <w:vertAlign w:val="subscript"/>
        </w:rPr>
        <w:t xml:space="preserve"> </w:t>
      </w:r>
      <w:r w:rsidR="00B82457">
        <w:rPr>
          <w:rFonts w:cs="Times New Roman" w:hint="eastAsia"/>
        </w:rPr>
        <w:t>ratio</w:t>
      </w:r>
      <w:r w:rsidR="00394756">
        <w:rPr>
          <w:rFonts w:cs="Times New Roman"/>
        </w:rPr>
        <w:t>s</w:t>
      </w:r>
      <w:r w:rsidR="00B82457">
        <w:rPr>
          <w:rFonts w:cs="Times New Roman" w:hint="eastAsia"/>
        </w:rPr>
        <w:t>, increasing NaBH</w:t>
      </w:r>
      <w:r w:rsidR="00B82457" w:rsidRPr="0034712F">
        <w:rPr>
          <w:rFonts w:cs="Times New Roman" w:hint="eastAsia"/>
          <w:vertAlign w:val="subscript"/>
        </w:rPr>
        <w:t>4</w:t>
      </w:r>
      <w:r w:rsidR="00B82457">
        <w:rPr>
          <w:rFonts w:cs="Times New Roman" w:hint="eastAsia"/>
          <w:vertAlign w:val="subscript"/>
        </w:rPr>
        <w:t xml:space="preserve"> </w:t>
      </w:r>
      <w:r w:rsidR="00B82457">
        <w:rPr>
          <w:rFonts w:cs="Times New Roman" w:hint="eastAsia"/>
        </w:rPr>
        <w:t>amount</w:t>
      </w:r>
      <w:r w:rsidR="008A4451">
        <w:rPr>
          <w:rFonts w:cs="Times New Roman"/>
        </w:rPr>
        <w:t xml:space="preserve"> </w:t>
      </w:r>
      <w:r w:rsidR="00B82457">
        <w:rPr>
          <w:rFonts w:cs="Times New Roman" w:hint="eastAsia"/>
        </w:rPr>
        <w:t>could</w:t>
      </w:r>
      <w:r w:rsidR="008A4451">
        <w:rPr>
          <w:rFonts w:cs="Times New Roman"/>
        </w:rPr>
        <w:t xml:space="preserve"> </w:t>
      </w:r>
      <w:r w:rsidR="00C124DE">
        <w:rPr>
          <w:rFonts w:cs="Times New Roman"/>
        </w:rPr>
        <w:t>greatly</w:t>
      </w:r>
      <w:r w:rsidR="008A4451">
        <w:rPr>
          <w:rFonts w:cs="Times New Roman"/>
        </w:rPr>
        <w:t xml:space="preserve"> enhance the reduction efficiency</w:t>
      </w:r>
      <w:r w:rsidR="00394756">
        <w:rPr>
          <w:rFonts w:cs="Times New Roman"/>
        </w:rPr>
        <w:t xml:space="preserve">. When the </w:t>
      </w:r>
      <w:r w:rsidR="00394756" w:rsidRPr="005E07CD">
        <w:rPr>
          <w:rFonts w:cs="Times New Roman"/>
        </w:rPr>
        <w:t>NaBH</w:t>
      </w:r>
      <w:r w:rsidR="00394756" w:rsidRPr="005E07CD">
        <w:rPr>
          <w:rFonts w:cs="Times New Roman"/>
          <w:vertAlign w:val="subscript"/>
        </w:rPr>
        <w:t>4</w:t>
      </w:r>
      <w:r w:rsidR="00394756">
        <w:rPr>
          <w:rFonts w:cs="Times New Roman"/>
        </w:rPr>
        <w:t>/</w:t>
      </w:r>
      <w:r w:rsidR="00394756" w:rsidRPr="005E07CD">
        <w:rPr>
          <w:rFonts w:cs="Times New Roman"/>
        </w:rPr>
        <w:t>TiO</w:t>
      </w:r>
      <w:r w:rsidR="00394756" w:rsidRPr="005E07CD">
        <w:rPr>
          <w:rFonts w:cs="Times New Roman"/>
          <w:vertAlign w:val="subscript"/>
        </w:rPr>
        <w:t>2</w:t>
      </w:r>
      <w:r w:rsidR="00394756">
        <w:rPr>
          <w:rFonts w:cs="Times New Roman" w:hint="eastAsia"/>
          <w:vertAlign w:val="subscript"/>
        </w:rPr>
        <w:t xml:space="preserve"> </w:t>
      </w:r>
      <w:r w:rsidR="00394756">
        <w:rPr>
          <w:rFonts w:cs="Times New Roman" w:hint="eastAsia"/>
        </w:rPr>
        <w:t>ratio</w:t>
      </w:r>
      <w:r w:rsidR="00394756">
        <w:rPr>
          <w:rFonts w:cs="Times New Roman"/>
        </w:rPr>
        <w:t xml:space="preserve"> increased from </w:t>
      </w:r>
      <w:r w:rsidR="006F296B">
        <w:rPr>
          <w:rFonts w:cs="Times New Roman" w:hint="eastAsia"/>
        </w:rPr>
        <w:t>0.7</w:t>
      </w:r>
      <w:r w:rsidR="00394756">
        <w:rPr>
          <w:rFonts w:cs="Times New Roman"/>
        </w:rPr>
        <w:t xml:space="preserve"> to 1.5, the sheet resistance of the nanowire layer</w:t>
      </w:r>
      <w:r w:rsidR="00C124DE">
        <w:rPr>
          <w:rFonts w:cs="Times New Roman"/>
        </w:rPr>
        <w:t xml:space="preserve"> significantly decreased from </w:t>
      </w:r>
      <w:r w:rsidR="008E3946">
        <w:rPr>
          <w:rFonts w:cs="Times New Roman" w:hint="eastAsia"/>
        </w:rPr>
        <w:t>~</w:t>
      </w:r>
      <w:r w:rsidR="008E3946">
        <w:rPr>
          <w:rFonts w:cs="Times New Roman" w:hint="eastAsia"/>
          <w:color w:val="000000" w:themeColor="text1"/>
        </w:rPr>
        <w:t>8000</w:t>
      </w:r>
      <w:r w:rsidR="008E3946">
        <w:rPr>
          <w:rFonts w:cs="Times New Roman"/>
          <w:color w:val="000000" w:themeColor="text1"/>
        </w:rPr>
        <w:t xml:space="preserve"> </w:t>
      </w:r>
      <w:r w:rsidR="008E3946" w:rsidRPr="004B5CFC">
        <w:rPr>
          <w:rFonts w:eastAsia="DengXian" w:cs="Times New Roman"/>
          <w:color w:val="000000" w:themeColor="text1"/>
        </w:rPr>
        <w:t>Ω</w:t>
      </w:r>
      <w:r w:rsidR="008E3946">
        <w:rPr>
          <w:rFonts w:eastAsia="DengXian" w:cs="Times New Roman" w:hint="eastAsia"/>
          <w:color w:val="000000" w:themeColor="text1"/>
        </w:rPr>
        <w:t xml:space="preserve"> </w:t>
      </w:r>
      <w:r w:rsidR="008E3946" w:rsidRPr="004B5CFC">
        <w:rPr>
          <w:rFonts w:eastAsia="DengXian" w:cs="Times New Roman"/>
          <w:color w:val="000000" w:themeColor="text1"/>
        </w:rPr>
        <w:t>sq</w:t>
      </w:r>
      <w:r w:rsidR="008E3946" w:rsidRPr="004B5CFC">
        <w:rPr>
          <w:rFonts w:cs="Times New Roman"/>
          <w:vertAlign w:val="superscript"/>
        </w:rPr>
        <w:t>−1</w:t>
      </w:r>
      <w:r w:rsidR="00C124DE">
        <w:rPr>
          <w:rFonts w:cs="Times New Roman"/>
        </w:rPr>
        <w:t xml:space="preserve"> to </w:t>
      </w:r>
      <w:r w:rsidR="008E3946">
        <w:rPr>
          <w:rFonts w:cs="Times New Roman" w:hint="eastAsia"/>
        </w:rPr>
        <w:t>~</w:t>
      </w:r>
      <w:r w:rsidR="008E3946">
        <w:rPr>
          <w:rFonts w:cs="Times New Roman" w:hint="eastAsia"/>
          <w:color w:val="000000" w:themeColor="text1"/>
        </w:rPr>
        <w:t>400</w:t>
      </w:r>
      <w:r w:rsidR="008E3946">
        <w:rPr>
          <w:rFonts w:cs="Times New Roman"/>
          <w:color w:val="000000" w:themeColor="text1"/>
        </w:rPr>
        <w:t xml:space="preserve"> </w:t>
      </w:r>
      <w:r w:rsidR="008E3946" w:rsidRPr="004B5CFC">
        <w:rPr>
          <w:rFonts w:eastAsia="DengXian" w:cs="Times New Roman"/>
          <w:color w:val="000000" w:themeColor="text1"/>
        </w:rPr>
        <w:t>Ω</w:t>
      </w:r>
      <w:r w:rsidR="008E3946">
        <w:rPr>
          <w:rFonts w:eastAsia="DengXian" w:cs="Times New Roman" w:hint="eastAsia"/>
          <w:color w:val="000000" w:themeColor="text1"/>
        </w:rPr>
        <w:t xml:space="preserve"> </w:t>
      </w:r>
      <w:r w:rsidR="008E3946" w:rsidRPr="004B5CFC">
        <w:rPr>
          <w:rFonts w:eastAsia="DengXian" w:cs="Times New Roman"/>
          <w:color w:val="000000" w:themeColor="text1"/>
        </w:rPr>
        <w:t>sq</w:t>
      </w:r>
      <w:r w:rsidR="008E3946" w:rsidRPr="004B5CFC">
        <w:rPr>
          <w:rFonts w:cs="Times New Roman"/>
          <w:vertAlign w:val="superscript"/>
        </w:rPr>
        <w:t>−1</w:t>
      </w:r>
      <w:r w:rsidR="00C124DE">
        <w:rPr>
          <w:rFonts w:cs="Times New Roman"/>
        </w:rPr>
        <w:t xml:space="preserve">. However, </w:t>
      </w:r>
      <w:r w:rsidR="00C96D59">
        <w:rPr>
          <w:rFonts w:cs="Times New Roman"/>
        </w:rPr>
        <w:t xml:space="preserve">once the </w:t>
      </w:r>
      <w:r w:rsidR="00C96D59" w:rsidRPr="005E07CD">
        <w:rPr>
          <w:rFonts w:cs="Times New Roman"/>
        </w:rPr>
        <w:t>NaBH</w:t>
      </w:r>
      <w:r w:rsidR="00C96D59" w:rsidRPr="005E07CD">
        <w:rPr>
          <w:rFonts w:cs="Times New Roman"/>
          <w:vertAlign w:val="subscript"/>
        </w:rPr>
        <w:t>4</w:t>
      </w:r>
      <w:r w:rsidR="00C96D59">
        <w:rPr>
          <w:rFonts w:cs="Times New Roman"/>
        </w:rPr>
        <w:t>/</w:t>
      </w:r>
      <w:r w:rsidR="00C96D59" w:rsidRPr="005E07CD">
        <w:rPr>
          <w:rFonts w:cs="Times New Roman"/>
        </w:rPr>
        <w:t>TiO</w:t>
      </w:r>
      <w:r w:rsidR="00C96D59" w:rsidRPr="005E07CD">
        <w:rPr>
          <w:rFonts w:cs="Times New Roman"/>
          <w:vertAlign w:val="subscript"/>
        </w:rPr>
        <w:t>2</w:t>
      </w:r>
      <w:r w:rsidR="00C96D59">
        <w:rPr>
          <w:rFonts w:cs="Times New Roman" w:hint="eastAsia"/>
          <w:vertAlign w:val="subscript"/>
        </w:rPr>
        <w:t xml:space="preserve"> </w:t>
      </w:r>
      <w:r w:rsidR="00C96D59">
        <w:rPr>
          <w:rFonts w:cs="Times New Roman" w:hint="eastAsia"/>
        </w:rPr>
        <w:t>rati</w:t>
      </w:r>
      <w:r w:rsidR="00C96D59">
        <w:rPr>
          <w:rFonts w:cs="Times New Roman"/>
        </w:rPr>
        <w:t xml:space="preserve">o </w:t>
      </w:r>
      <w:r w:rsidR="00B82457">
        <w:rPr>
          <w:rFonts w:cs="Times New Roman" w:hint="eastAsia"/>
        </w:rPr>
        <w:t>exceed</w:t>
      </w:r>
      <w:r w:rsidR="00C96D59">
        <w:rPr>
          <w:rFonts w:cs="Times New Roman"/>
        </w:rPr>
        <w:t>ed</w:t>
      </w:r>
      <w:r w:rsidR="00B82457">
        <w:rPr>
          <w:rFonts w:cs="Times New Roman" w:hint="eastAsia"/>
        </w:rPr>
        <w:t xml:space="preserve"> 2</w:t>
      </w:r>
      <w:r w:rsidR="00B10386">
        <w:rPr>
          <w:rFonts w:cs="Times New Roman"/>
        </w:rPr>
        <w:t>.0</w:t>
      </w:r>
      <w:r w:rsidR="00B82457">
        <w:rPr>
          <w:rFonts w:cs="Times New Roman" w:hint="eastAsia"/>
        </w:rPr>
        <w:t xml:space="preserve">, </w:t>
      </w:r>
      <w:r w:rsidR="003A6734">
        <w:rPr>
          <w:rFonts w:cs="Times New Roman"/>
        </w:rPr>
        <w:t xml:space="preserve">the sheet resistance of </w:t>
      </w:r>
      <w:r w:rsidR="007126BF">
        <w:rPr>
          <w:rFonts w:cs="Times New Roman"/>
        </w:rPr>
        <w:t xml:space="preserve">the </w:t>
      </w:r>
      <w:r w:rsidR="003A6734">
        <w:rPr>
          <w:rFonts w:cs="Times New Roman"/>
        </w:rPr>
        <w:t xml:space="preserve">nanowire layer </w:t>
      </w:r>
      <w:r w:rsidR="00742F71">
        <w:rPr>
          <w:rFonts w:cs="Times New Roman"/>
        </w:rPr>
        <w:t>was out of the detection limit (&gt;</w:t>
      </w:r>
      <w:r w:rsidR="008573EF">
        <w:rPr>
          <w:rFonts w:cs="Times New Roman" w:hint="eastAsia"/>
          <w:color w:val="000000" w:themeColor="text1"/>
        </w:rPr>
        <w:t>20000</w:t>
      </w:r>
      <w:r w:rsidR="008573EF">
        <w:rPr>
          <w:rFonts w:cs="Times New Roman"/>
          <w:color w:val="000000" w:themeColor="text1"/>
        </w:rPr>
        <w:t xml:space="preserve"> </w:t>
      </w:r>
      <w:r w:rsidR="008573EF" w:rsidRPr="004B5CFC">
        <w:rPr>
          <w:rFonts w:eastAsia="DengXian" w:cs="Times New Roman"/>
          <w:color w:val="000000" w:themeColor="text1"/>
        </w:rPr>
        <w:t>Ω</w:t>
      </w:r>
      <w:r w:rsidR="008573EF">
        <w:rPr>
          <w:rFonts w:eastAsia="DengXian" w:cs="Times New Roman" w:hint="eastAsia"/>
          <w:color w:val="000000" w:themeColor="text1"/>
        </w:rPr>
        <w:t xml:space="preserve"> </w:t>
      </w:r>
      <w:r w:rsidR="008573EF" w:rsidRPr="004B5CFC">
        <w:rPr>
          <w:rFonts w:eastAsia="DengXian" w:cs="Times New Roman"/>
          <w:color w:val="000000" w:themeColor="text1"/>
        </w:rPr>
        <w:t>sq</w:t>
      </w:r>
      <w:r w:rsidR="008573EF" w:rsidRPr="004B5CFC">
        <w:rPr>
          <w:rFonts w:cs="Times New Roman"/>
          <w:vertAlign w:val="superscript"/>
        </w:rPr>
        <w:t>−1</w:t>
      </w:r>
      <w:r w:rsidR="00742F71">
        <w:rPr>
          <w:rFonts w:cs="Times New Roman"/>
        </w:rPr>
        <w:t xml:space="preserve">). This is because </w:t>
      </w:r>
      <w:r w:rsidR="00B82457">
        <w:rPr>
          <w:rFonts w:cs="Times New Roman" w:hint="eastAsia"/>
        </w:rPr>
        <w:t xml:space="preserve">the </w:t>
      </w:r>
      <w:r w:rsidR="00DB68EE">
        <w:rPr>
          <w:rFonts w:cs="Times New Roman"/>
        </w:rPr>
        <w:t xml:space="preserve">excess </w:t>
      </w:r>
      <w:r w:rsidR="00B82457">
        <w:rPr>
          <w:rFonts w:cs="Times New Roman" w:hint="eastAsia"/>
        </w:rPr>
        <w:t>NaBH</w:t>
      </w:r>
      <w:r w:rsidR="00B82457" w:rsidRPr="00464778">
        <w:rPr>
          <w:rFonts w:cs="Times New Roman" w:hint="eastAsia"/>
          <w:vertAlign w:val="subscript"/>
        </w:rPr>
        <w:t>4</w:t>
      </w:r>
      <w:r w:rsidR="00B82457">
        <w:rPr>
          <w:rFonts w:cs="Times New Roman" w:hint="eastAsia"/>
        </w:rPr>
        <w:t xml:space="preserve"> </w:t>
      </w:r>
      <w:r w:rsidR="00DB68EE">
        <w:rPr>
          <w:rFonts w:cs="Times New Roman"/>
        </w:rPr>
        <w:t>reductant</w:t>
      </w:r>
      <w:r w:rsidR="009C0882">
        <w:rPr>
          <w:rFonts w:cs="Times New Roman"/>
        </w:rPr>
        <w:t xml:space="preserve"> remained unreacted after the annealing process and would </w:t>
      </w:r>
      <w:r w:rsidR="0046430A">
        <w:rPr>
          <w:rFonts w:cs="Times New Roman"/>
        </w:rPr>
        <w:t>cause spontaneous combustion</w:t>
      </w:r>
      <w:r w:rsidR="004011F6">
        <w:rPr>
          <w:rFonts w:cs="Times New Roman"/>
        </w:rPr>
        <w:t xml:space="preserve"> in aqueous solutions</w:t>
      </w:r>
      <w:r w:rsidR="0046430A">
        <w:rPr>
          <w:rFonts w:cs="Times New Roman"/>
        </w:rPr>
        <w:t xml:space="preserve"> during the subsequent rising </w:t>
      </w:r>
      <w:r w:rsidR="004011F6">
        <w:rPr>
          <w:rFonts w:cs="Times New Roman"/>
        </w:rPr>
        <w:t>steps</w:t>
      </w:r>
      <w:r w:rsidR="00766FE6">
        <w:rPr>
          <w:rFonts w:cs="Times New Roman"/>
        </w:rPr>
        <w:t xml:space="preserve"> and</w:t>
      </w:r>
      <w:r w:rsidR="006344E7">
        <w:rPr>
          <w:rFonts w:cs="Times New Roman"/>
        </w:rPr>
        <w:t xml:space="preserve"> </w:t>
      </w:r>
      <w:r w:rsidR="00B12EF2">
        <w:rPr>
          <w:rFonts w:cs="Times New Roman"/>
        </w:rPr>
        <w:t xml:space="preserve">reoxidation of </w:t>
      </w:r>
      <w:r w:rsidR="00B12EF2">
        <w:rPr>
          <w:rFonts w:cs="Times New Roman" w:hint="eastAsia"/>
        </w:rPr>
        <w:t>TiO</w:t>
      </w:r>
      <w:r w:rsidR="00B12EF2" w:rsidRPr="0034712F">
        <w:rPr>
          <w:rFonts w:cs="Times New Roman" w:hint="eastAsia"/>
          <w:vertAlign w:val="subscript"/>
        </w:rPr>
        <w:t>x</w:t>
      </w:r>
      <w:r w:rsidR="00B12EF2">
        <w:rPr>
          <w:rFonts w:cs="Times New Roman"/>
        </w:rPr>
        <w:t xml:space="preserve"> nanowires</w:t>
      </w:r>
      <w:r w:rsidR="00766FE6">
        <w:rPr>
          <w:rFonts w:cs="Times New Roman"/>
        </w:rPr>
        <w:t>. Therefore</w:t>
      </w:r>
      <w:r w:rsidR="00766FE6">
        <w:t xml:space="preserve">, we chose </w:t>
      </w:r>
      <w:r w:rsidR="00766FE6">
        <w:rPr>
          <w:rFonts w:cs="Times New Roman"/>
        </w:rPr>
        <w:t>NaBH</w:t>
      </w:r>
      <w:r w:rsidR="00766FE6" w:rsidRPr="006F71B8">
        <w:rPr>
          <w:rFonts w:cs="Times New Roman"/>
          <w:vertAlign w:val="subscript"/>
        </w:rPr>
        <w:t>4</w:t>
      </w:r>
      <w:r w:rsidR="00766FE6">
        <w:rPr>
          <w:rFonts w:cs="Times New Roman"/>
        </w:rPr>
        <w:t>/TiO</w:t>
      </w:r>
      <w:r w:rsidR="00766FE6" w:rsidRPr="006F71B8">
        <w:rPr>
          <w:rFonts w:cs="Times New Roman"/>
          <w:vertAlign w:val="subscript"/>
        </w:rPr>
        <w:t>2</w:t>
      </w:r>
      <w:r w:rsidR="00766FE6">
        <w:t xml:space="preserve"> ratio at 1.5 as the optimal reduction condition. </w:t>
      </w:r>
      <w:r w:rsidR="00DE028B">
        <w:rPr>
          <w:rFonts w:cs="Times New Roman"/>
        </w:rPr>
        <w:br w:type="page"/>
      </w:r>
    </w:p>
    <w:p w14:paraId="3241740E" w14:textId="20462815" w:rsidR="00454650" w:rsidRDefault="00EB369A" w:rsidP="00A72714">
      <w:pPr>
        <w:spacing w:after="160" w:line="259" w:lineRule="auto"/>
        <w:jc w:val="center"/>
        <w:rPr>
          <w:rFonts w:cs="Times New Roman"/>
        </w:rPr>
      </w:pPr>
      <w:r>
        <w:rPr>
          <w:noProof/>
        </w:rPr>
        <w:lastRenderedPageBreak/>
        <w:drawing>
          <wp:inline distT="0" distB="0" distL="0" distR="0" wp14:anchorId="24DA4B2D" wp14:editId="5D939333">
            <wp:extent cx="3493770" cy="2845435"/>
            <wp:effectExtent l="0" t="0" r="0" b="0"/>
            <wp:docPr id="1214561715" name="Picture 3" descr="A graph with blue dots and a 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4561715" name="Picture 3" descr="A graph with blue dots and a lin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3770" cy="2845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4D954A" w14:textId="6678A185" w:rsidR="00DE028B" w:rsidRPr="007453D6" w:rsidRDefault="008B6D95" w:rsidP="00E87020">
      <w:pPr>
        <w:spacing w:after="160" w:line="360" w:lineRule="auto"/>
        <w:jc w:val="both"/>
        <w:rPr>
          <w:rFonts w:cs="Times New Roman"/>
        </w:rPr>
      </w:pPr>
      <w:r>
        <w:rPr>
          <w:rFonts w:cs="Times New Roman"/>
          <w:b/>
          <w:bCs/>
        </w:rPr>
        <w:t>Supplementary Figure</w:t>
      </w:r>
      <w:r w:rsidRPr="00751515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>5</w:t>
      </w:r>
      <w:r w:rsidR="00D51D0C" w:rsidRPr="00751515">
        <w:rPr>
          <w:rFonts w:cs="Times New Roman"/>
          <w:b/>
          <w:bCs/>
        </w:rPr>
        <w:t>.</w:t>
      </w:r>
      <w:r w:rsidR="00D51D0C">
        <w:rPr>
          <w:rFonts w:cs="Times New Roman"/>
        </w:rPr>
        <w:t xml:space="preserve"> </w:t>
      </w:r>
      <w:r w:rsidR="000B3F81">
        <w:rPr>
          <w:rFonts w:cs="Times New Roman"/>
        </w:rPr>
        <w:t>S</w:t>
      </w:r>
      <w:r w:rsidR="00060A89">
        <w:rPr>
          <w:rFonts w:cs="Times New Roman"/>
        </w:rPr>
        <w:t>heet</w:t>
      </w:r>
      <w:r w:rsidR="00060A89">
        <w:rPr>
          <w:rFonts w:cs="Times New Roman" w:hint="eastAsia"/>
        </w:rPr>
        <w:t xml:space="preserve"> resistance </w:t>
      </w:r>
      <w:r w:rsidR="00D00F88">
        <w:rPr>
          <w:rFonts w:cs="Times New Roman"/>
        </w:rPr>
        <w:t xml:space="preserve">change </w:t>
      </w:r>
      <w:r w:rsidR="00060A89">
        <w:rPr>
          <w:rFonts w:cs="Times New Roman" w:hint="eastAsia"/>
        </w:rPr>
        <w:t>of the NaBH</w:t>
      </w:r>
      <w:r w:rsidR="00060A89" w:rsidRPr="005E07CD">
        <w:rPr>
          <w:rFonts w:cs="Times New Roman" w:hint="eastAsia"/>
          <w:vertAlign w:val="subscript"/>
        </w:rPr>
        <w:t>4</w:t>
      </w:r>
      <w:r w:rsidR="00060A89" w:rsidRPr="005E07CD">
        <w:rPr>
          <w:rFonts w:cs="Times New Roman" w:hint="eastAsia"/>
        </w:rPr>
        <w:t>-</w:t>
      </w:r>
      <w:r w:rsidR="00060A89">
        <w:rPr>
          <w:rFonts w:cs="Times New Roman" w:hint="eastAsia"/>
        </w:rPr>
        <w:t>reduced TiO</w:t>
      </w:r>
      <w:r w:rsidR="00060A89" w:rsidRPr="005E07CD">
        <w:rPr>
          <w:rFonts w:cs="Times New Roman" w:hint="eastAsia"/>
          <w:vertAlign w:val="subscript"/>
        </w:rPr>
        <w:t>x</w:t>
      </w:r>
      <w:r w:rsidR="00060A89">
        <w:rPr>
          <w:rFonts w:cs="Times New Roman" w:hint="eastAsia"/>
        </w:rPr>
        <w:t xml:space="preserve"> nanowires </w:t>
      </w:r>
      <w:r w:rsidR="00D00F88">
        <w:rPr>
          <w:rFonts w:cs="Times New Roman"/>
        </w:rPr>
        <w:t xml:space="preserve">with </w:t>
      </w:r>
      <w:r w:rsidR="005C007E">
        <w:rPr>
          <w:rFonts w:cs="Times New Roman"/>
        </w:rPr>
        <w:t xml:space="preserve">or </w:t>
      </w:r>
      <w:r w:rsidR="00A47462">
        <w:rPr>
          <w:rFonts w:cs="Times New Roman"/>
        </w:rPr>
        <w:t xml:space="preserve">without Pd doping. </w:t>
      </w:r>
      <w:r w:rsidR="005C007E">
        <w:rPr>
          <w:rFonts w:cs="Times New Roman"/>
        </w:rPr>
        <w:t xml:space="preserve">The reduced nanowires were loaded onto a </w:t>
      </w:r>
      <w:r w:rsidR="005C007E">
        <w:rPr>
          <w:rFonts w:cs="Times New Roman" w:hint="eastAsia"/>
        </w:rPr>
        <w:t xml:space="preserve">non-conductive 0.22 </w:t>
      </w:r>
      <w:r w:rsidR="005C007E" w:rsidRPr="005E07CD">
        <w:rPr>
          <w:rFonts w:cs="Times New Roman"/>
        </w:rPr>
        <w:t>μm</w:t>
      </w:r>
      <w:r w:rsidR="005C007E">
        <w:rPr>
          <w:rFonts w:cs="Times New Roman" w:hint="eastAsia"/>
        </w:rPr>
        <w:t xml:space="preserve"> PES </w:t>
      </w:r>
      <w:r w:rsidR="00215A67">
        <w:rPr>
          <w:rFonts w:cs="Times New Roman" w:hint="eastAsia"/>
        </w:rPr>
        <w:t>filter</w:t>
      </w:r>
      <w:r w:rsidR="005C007E">
        <w:rPr>
          <w:rFonts w:cs="Times New Roman"/>
        </w:rPr>
        <w:t xml:space="preserve"> at a loading density of </w:t>
      </w:r>
      <w:r w:rsidR="005C007E">
        <w:rPr>
          <w:rFonts w:cs="Times New Roman" w:hint="eastAsia"/>
        </w:rPr>
        <w:t>5 mg cm</w:t>
      </w:r>
      <w:r w:rsidR="005C007E" w:rsidRPr="00850907">
        <w:rPr>
          <w:rFonts w:cs="Times New Roman"/>
          <w:vertAlign w:val="superscript"/>
        </w:rPr>
        <w:t>−2</w:t>
      </w:r>
      <w:r w:rsidR="005C007E">
        <w:rPr>
          <w:rFonts w:cs="Times New Roman"/>
        </w:rPr>
        <w:t>. The sheet resistance of the nanowire layer was measured daily for 5 days</w:t>
      </w:r>
      <w:r w:rsidR="00B10386">
        <w:rPr>
          <w:rFonts w:cs="Times New Roman"/>
        </w:rPr>
        <w:t xml:space="preserve"> under ambient storage</w:t>
      </w:r>
      <w:r w:rsidR="005C007E">
        <w:rPr>
          <w:rFonts w:cs="Times New Roman"/>
        </w:rPr>
        <w:t>.</w:t>
      </w:r>
      <w:r w:rsidR="00DE028B">
        <w:rPr>
          <w:rFonts w:cs="Times New Roman"/>
          <w:b/>
          <w:bCs/>
        </w:rPr>
        <w:br w:type="page"/>
      </w:r>
    </w:p>
    <w:p w14:paraId="771893B7" w14:textId="7B0F788C" w:rsidR="00FA1C0F" w:rsidRPr="00EE78E9" w:rsidRDefault="00EC00C2" w:rsidP="00FA1C0F">
      <w:pPr>
        <w:spacing w:line="360" w:lineRule="auto"/>
        <w:jc w:val="center"/>
        <w:rPr>
          <w:rFonts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168CF1A3" wp14:editId="1BC7DDC5">
            <wp:extent cx="3303270" cy="3805555"/>
            <wp:effectExtent l="0" t="0" r="0" b="4445"/>
            <wp:docPr id="2001504220" name="Picture 1" descr="A screenshot of a 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1504220" name="Picture 1" descr="A screenshot of a graph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3270" cy="380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5BEAC2" w14:textId="0E4BD780" w:rsidR="00CE7153" w:rsidRPr="00F606D5" w:rsidRDefault="008B6D95" w:rsidP="00433DE3">
      <w:pPr>
        <w:adjustRightInd w:val="0"/>
        <w:spacing w:after="240" w:line="360" w:lineRule="auto"/>
        <w:jc w:val="both"/>
        <w:rPr>
          <w:rFonts w:eastAsia="SimSun" w:cs="Times New Roman"/>
        </w:rPr>
      </w:pPr>
      <w:r>
        <w:rPr>
          <w:rFonts w:cs="Times New Roman"/>
          <w:b/>
          <w:bCs/>
        </w:rPr>
        <w:t>Supplementary Figure</w:t>
      </w:r>
      <w:r w:rsidRPr="00751515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>6</w:t>
      </w:r>
      <w:r w:rsidR="00FA1C0F" w:rsidRPr="00901C41">
        <w:rPr>
          <w:rFonts w:cs="Times New Roman"/>
          <w:b/>
          <w:bCs/>
        </w:rPr>
        <w:t>.</w:t>
      </w:r>
      <w:r w:rsidR="00FA1C0F">
        <w:rPr>
          <w:rFonts w:cs="Times New Roman"/>
        </w:rPr>
        <w:t xml:space="preserve"> </w:t>
      </w:r>
      <w:r w:rsidR="00FA1C0F">
        <w:rPr>
          <w:rFonts w:cs="Times New Roman" w:hint="eastAsia"/>
        </w:rPr>
        <w:t>XRD patterns of pristine TiO</w:t>
      </w:r>
      <w:r w:rsidR="00FA1C0F" w:rsidRPr="00D8433B">
        <w:rPr>
          <w:rFonts w:cs="Times New Roman" w:hint="eastAsia"/>
          <w:vertAlign w:val="subscript"/>
        </w:rPr>
        <w:t>2</w:t>
      </w:r>
      <w:r w:rsidR="00FA1C0F">
        <w:rPr>
          <w:rFonts w:cs="Times New Roman" w:hint="eastAsia"/>
        </w:rPr>
        <w:t xml:space="preserve"> nanowires,</w:t>
      </w:r>
      <w:r w:rsidR="00E574F3">
        <w:rPr>
          <w:rFonts w:cs="Times New Roman"/>
        </w:rPr>
        <w:t xml:space="preserve"> </w:t>
      </w:r>
      <w:r w:rsidR="00FA1C0F">
        <w:rPr>
          <w:rFonts w:cs="Times New Roman" w:hint="eastAsia"/>
        </w:rPr>
        <w:t>annealed TiO</w:t>
      </w:r>
      <w:r w:rsidR="00FA1C0F" w:rsidRPr="00801818">
        <w:rPr>
          <w:rFonts w:cs="Times New Roman" w:hint="eastAsia"/>
          <w:vertAlign w:val="subscript"/>
        </w:rPr>
        <w:t>2</w:t>
      </w:r>
      <w:r w:rsidR="00FA1C0F">
        <w:rPr>
          <w:rFonts w:cs="Times New Roman" w:hint="eastAsia"/>
        </w:rPr>
        <w:t xml:space="preserve"> nanowires, </w:t>
      </w:r>
      <w:r w:rsidR="009C428B">
        <w:rPr>
          <w:rFonts w:cs="Times New Roman"/>
        </w:rPr>
        <w:t xml:space="preserve">undoped </w:t>
      </w:r>
      <w:r w:rsidR="00FA1C0F">
        <w:rPr>
          <w:rFonts w:cs="Times New Roman" w:hint="eastAsia"/>
        </w:rPr>
        <w:t>TiO</w:t>
      </w:r>
      <w:r w:rsidR="00FA1C0F" w:rsidRPr="00D8433B">
        <w:rPr>
          <w:rFonts w:cs="Times New Roman" w:hint="eastAsia"/>
          <w:vertAlign w:val="subscript"/>
        </w:rPr>
        <w:t>x</w:t>
      </w:r>
      <w:r w:rsidR="00FA1C0F">
        <w:rPr>
          <w:rFonts w:cs="Times New Roman" w:hint="eastAsia"/>
          <w:vertAlign w:val="subscript"/>
        </w:rPr>
        <w:t xml:space="preserve"> </w:t>
      </w:r>
      <w:r w:rsidR="00FA1C0F">
        <w:rPr>
          <w:rFonts w:cs="Times New Roman" w:hint="eastAsia"/>
        </w:rPr>
        <w:t>nanowires</w:t>
      </w:r>
      <w:r w:rsidR="009C428B">
        <w:rPr>
          <w:rFonts w:cs="Times New Roman"/>
        </w:rPr>
        <w:t xml:space="preserve">, </w:t>
      </w:r>
      <w:r w:rsidR="00FA1C0F">
        <w:rPr>
          <w:rFonts w:cs="Times New Roman" w:hint="eastAsia"/>
        </w:rPr>
        <w:t>and Pd-doped TiO</w:t>
      </w:r>
      <w:r w:rsidR="00FA1C0F" w:rsidRPr="00C94DE0">
        <w:rPr>
          <w:rFonts w:cs="Times New Roman" w:hint="eastAsia"/>
          <w:vertAlign w:val="subscript"/>
        </w:rPr>
        <w:t>x</w:t>
      </w:r>
      <w:r w:rsidR="00FA1C0F">
        <w:rPr>
          <w:rFonts w:cs="Times New Roman" w:hint="eastAsia"/>
        </w:rPr>
        <w:t xml:space="preserve"> nanowires. XRD was conducted over a 2</w:t>
      </w:r>
      <w:r w:rsidR="00FA1C0F" w:rsidRPr="00D8433B">
        <w:rPr>
          <w:rFonts w:eastAsia="SimSun" w:cs="Times New Roman"/>
        </w:rPr>
        <w:t>θ</w:t>
      </w:r>
      <w:r w:rsidR="00FA1C0F">
        <w:rPr>
          <w:rFonts w:eastAsia="SimSun" w:cs="Times New Roman" w:hint="eastAsia"/>
        </w:rPr>
        <w:t xml:space="preserve"> of 20</w:t>
      </w:r>
      <w:r w:rsidR="004D2841">
        <w:rPr>
          <w:rFonts w:eastAsia="SimSun" w:cs="Times New Roman"/>
        </w:rPr>
        <w:t>-</w:t>
      </w:r>
      <w:r w:rsidR="00FA1C0F">
        <w:rPr>
          <w:rFonts w:eastAsia="SimSun" w:cs="Times New Roman" w:hint="eastAsia"/>
        </w:rPr>
        <w:t>70 degrees</w:t>
      </w:r>
      <w:r w:rsidR="008E35CF">
        <w:rPr>
          <w:rFonts w:eastAsia="SimSun" w:cs="Times New Roman"/>
        </w:rPr>
        <w:t xml:space="preserve"> </w:t>
      </w:r>
      <w:r w:rsidR="00FA1C0F">
        <w:rPr>
          <w:rFonts w:eastAsia="SimSun" w:cs="Times New Roman" w:hint="eastAsia"/>
        </w:rPr>
        <w:t xml:space="preserve">at a scan rate of 1 degree per </w:t>
      </w:r>
      <w:r w:rsidR="00561D1E">
        <w:rPr>
          <w:rFonts w:eastAsia="SimSun" w:cs="Times New Roman"/>
        </w:rPr>
        <w:t>minute</w:t>
      </w:r>
      <w:r w:rsidR="00FA1C0F">
        <w:rPr>
          <w:rFonts w:eastAsia="SimSun" w:cs="Times New Roman" w:hint="eastAsia"/>
        </w:rPr>
        <w:t>.</w:t>
      </w:r>
      <w:r w:rsidR="00FA1C0F" w:rsidRPr="003D2B81">
        <w:rPr>
          <w:rFonts w:eastAsia="SimSun" w:cs="Times New Roman" w:hint="eastAsia"/>
          <w:color w:val="000000" w:themeColor="text1"/>
        </w:rPr>
        <w:t xml:space="preserve"> </w:t>
      </w:r>
      <w:r w:rsidR="00FA1C0F">
        <w:rPr>
          <w:rFonts w:eastAsia="SimSun" w:cs="Times New Roman" w:hint="eastAsia"/>
          <w:color w:val="000000" w:themeColor="text1"/>
        </w:rPr>
        <w:t>Pristine TiO</w:t>
      </w:r>
      <w:r w:rsidR="00FA1C0F" w:rsidRPr="00BB6E0D">
        <w:rPr>
          <w:rFonts w:eastAsia="SimSun" w:cs="Times New Roman" w:hint="eastAsia"/>
          <w:color w:val="000000" w:themeColor="text1"/>
          <w:vertAlign w:val="subscript"/>
        </w:rPr>
        <w:t>2</w:t>
      </w:r>
      <w:r w:rsidR="00FA1C0F">
        <w:rPr>
          <w:rFonts w:eastAsia="SimSun" w:cs="Times New Roman" w:hint="eastAsia"/>
          <w:color w:val="000000" w:themeColor="text1"/>
        </w:rPr>
        <w:t xml:space="preserve"> </w:t>
      </w:r>
      <w:r w:rsidR="009C428B">
        <w:rPr>
          <w:rFonts w:eastAsia="SimSun" w:cs="Times New Roman" w:hint="eastAsia"/>
          <w:color w:val="000000" w:themeColor="text1"/>
        </w:rPr>
        <w:t>show</w:t>
      </w:r>
      <w:r w:rsidR="009C428B">
        <w:rPr>
          <w:rFonts w:eastAsia="SimSun" w:cs="Times New Roman"/>
          <w:color w:val="000000" w:themeColor="text1"/>
        </w:rPr>
        <w:t>ed</w:t>
      </w:r>
      <w:r w:rsidR="009C428B">
        <w:rPr>
          <w:rFonts w:eastAsia="SimSun" w:cs="Times New Roman" w:hint="eastAsia"/>
          <w:color w:val="000000" w:themeColor="text1"/>
        </w:rPr>
        <w:t xml:space="preserve"> </w:t>
      </w:r>
      <w:r w:rsidR="00FA1C0F">
        <w:rPr>
          <w:rFonts w:eastAsia="SimSun" w:cs="Times New Roman" w:hint="eastAsia"/>
          <w:color w:val="000000" w:themeColor="text1"/>
        </w:rPr>
        <w:t>a</w:t>
      </w:r>
      <w:r w:rsidR="00BA50D1">
        <w:rPr>
          <w:rFonts w:eastAsia="SimSun" w:cs="Times New Roman"/>
          <w:color w:val="000000" w:themeColor="text1"/>
        </w:rPr>
        <w:t xml:space="preserve"> brookite phase peak</w:t>
      </w:r>
      <w:r w:rsidR="00FA1C0F">
        <w:rPr>
          <w:rFonts w:eastAsia="SimSun" w:cs="Times New Roman" w:hint="eastAsia"/>
          <w:color w:val="000000" w:themeColor="text1"/>
        </w:rPr>
        <w:t xml:space="preserve">. </w:t>
      </w:r>
      <w:r w:rsidR="00FA1C0F" w:rsidRPr="003D2B81">
        <w:rPr>
          <w:rFonts w:cs="Times New Roman" w:hint="eastAsia"/>
          <w:color w:val="000000" w:themeColor="text1"/>
          <w:shd w:val="clear" w:color="auto" w:fill="FFFFFF"/>
        </w:rPr>
        <w:t>Annealed TiO</w:t>
      </w:r>
      <w:r w:rsidR="00FA1C0F" w:rsidRPr="003D2B81">
        <w:rPr>
          <w:rFonts w:cs="Times New Roman" w:hint="eastAsia"/>
          <w:color w:val="000000" w:themeColor="text1"/>
          <w:shd w:val="clear" w:color="auto" w:fill="FFFFFF"/>
          <w:vertAlign w:val="subscript"/>
        </w:rPr>
        <w:t>2</w:t>
      </w:r>
      <w:r w:rsidR="00FA1C0F" w:rsidRPr="003D2B81">
        <w:rPr>
          <w:rFonts w:cs="Times New Roman" w:hint="eastAsia"/>
          <w:color w:val="000000" w:themeColor="text1"/>
          <w:shd w:val="clear" w:color="auto" w:fill="FFFFFF"/>
        </w:rPr>
        <w:t xml:space="preserve"> nanowire</w:t>
      </w:r>
      <w:r w:rsidR="00B14607">
        <w:rPr>
          <w:rFonts w:cs="Times New Roman"/>
          <w:color w:val="000000" w:themeColor="text1"/>
          <w:shd w:val="clear" w:color="auto" w:fill="FFFFFF"/>
        </w:rPr>
        <w:t xml:space="preserve"> under Ar </w:t>
      </w:r>
      <w:r w:rsidR="008A30FC">
        <w:rPr>
          <w:rFonts w:cs="Times New Roman"/>
          <w:color w:val="000000" w:themeColor="text1"/>
          <w:shd w:val="clear" w:color="auto" w:fill="FFFFFF"/>
        </w:rPr>
        <w:t xml:space="preserve">atmosphere </w:t>
      </w:r>
      <w:r w:rsidR="00FA1C0F" w:rsidRPr="003D2B81">
        <w:rPr>
          <w:rFonts w:cs="Times New Roman" w:hint="eastAsia"/>
          <w:color w:val="000000" w:themeColor="text1"/>
          <w:shd w:val="clear" w:color="auto" w:fill="FFFFFF"/>
        </w:rPr>
        <w:t>show</w:t>
      </w:r>
      <w:r w:rsidR="008A30FC">
        <w:rPr>
          <w:rFonts w:cs="Times New Roman"/>
          <w:color w:val="000000" w:themeColor="text1"/>
          <w:shd w:val="clear" w:color="auto" w:fill="FFFFFF"/>
        </w:rPr>
        <w:t>ed</w:t>
      </w:r>
      <w:r w:rsidR="003E4775">
        <w:rPr>
          <w:rFonts w:eastAsia="SimSun" w:cs="Times New Roman"/>
        </w:rPr>
        <w:t xml:space="preserve"> </w:t>
      </w:r>
      <w:r w:rsidR="00875601">
        <w:rPr>
          <w:rFonts w:eastAsia="SimSun" w:cs="Times New Roman"/>
        </w:rPr>
        <w:t>the peaks for</w:t>
      </w:r>
      <w:r w:rsidR="003E4775">
        <w:rPr>
          <w:rFonts w:eastAsia="SimSun" w:cs="Times New Roman"/>
        </w:rPr>
        <w:t xml:space="preserve"> anatase TiO</w:t>
      </w:r>
      <w:r w:rsidR="003E4775" w:rsidRPr="00D65232">
        <w:rPr>
          <w:rFonts w:eastAsia="SimSun" w:cs="Times New Roman"/>
          <w:vertAlign w:val="subscript"/>
        </w:rPr>
        <w:t>2</w:t>
      </w:r>
      <w:r w:rsidR="00875601">
        <w:rPr>
          <w:rFonts w:eastAsia="SimSun" w:cs="Times New Roman"/>
        </w:rPr>
        <w:t xml:space="preserve"> </w:t>
      </w:r>
      <w:r w:rsidR="003E4775">
        <w:rPr>
          <w:rFonts w:eastAsia="SimSun" w:cs="Times New Roman"/>
        </w:rPr>
        <w:t>(JCPDS No. 21-1272)</w:t>
      </w:r>
      <w:r w:rsidR="00875601">
        <w:rPr>
          <w:rFonts w:eastAsia="SimSun" w:cs="Times New Roman"/>
        </w:rPr>
        <w:t xml:space="preserve"> at </w:t>
      </w:r>
      <w:r w:rsidR="00875601">
        <w:rPr>
          <w:rFonts w:cs="Times New Roman"/>
          <w:color w:val="000000" w:themeColor="text1"/>
          <w:shd w:val="clear" w:color="auto" w:fill="FFFFFF"/>
        </w:rPr>
        <w:t>2</w:t>
      </w:r>
      <w:r w:rsidR="00875601" w:rsidRPr="00D8433B">
        <w:rPr>
          <w:rFonts w:eastAsia="SimSun" w:cs="Times New Roman"/>
        </w:rPr>
        <w:t>θ</w:t>
      </w:r>
      <w:r w:rsidR="00875601">
        <w:rPr>
          <w:rFonts w:eastAsia="SimSun" w:cs="Times New Roman"/>
        </w:rPr>
        <w:t xml:space="preserve"> of 25.2, 37.8, and 47.9</w:t>
      </w:r>
      <w:r w:rsidR="00710851">
        <w:rPr>
          <w:rFonts w:cs="Times New Roman"/>
          <w:vertAlign w:val="superscript"/>
        </w:rPr>
        <w:t xml:space="preserve"> </w:t>
      </w:r>
      <w:r w:rsidR="00710851">
        <w:rPr>
          <w:rFonts w:cs="Times New Roman"/>
          <w:color w:val="000000" w:themeColor="text1"/>
          <w:shd w:val="clear" w:color="auto" w:fill="FFFFFF"/>
        </w:rPr>
        <w:t xml:space="preserve">degrees, which is corresponding to </w:t>
      </w:r>
      <w:r w:rsidR="00710851">
        <w:rPr>
          <w:rFonts w:eastAsia="SimSun" w:cs="Times New Roman"/>
        </w:rPr>
        <w:t xml:space="preserve">anatase </w:t>
      </w:r>
      <w:r w:rsidR="00D65232">
        <w:rPr>
          <w:rFonts w:eastAsia="SimSun" w:cs="Times New Roman"/>
        </w:rPr>
        <w:t>(101), (004)</w:t>
      </w:r>
      <w:r w:rsidR="00013EA0">
        <w:rPr>
          <w:rFonts w:eastAsia="SimSun" w:cs="Times New Roman"/>
        </w:rPr>
        <w:t>,</w:t>
      </w:r>
      <w:r w:rsidR="00837E2C">
        <w:rPr>
          <w:rFonts w:eastAsia="SimSun" w:cs="Times New Roman"/>
        </w:rPr>
        <w:t xml:space="preserve"> and (200) </w:t>
      </w:r>
      <w:r w:rsidR="00E27B99">
        <w:rPr>
          <w:rFonts w:eastAsia="SimSun" w:cs="Times New Roman"/>
        </w:rPr>
        <w:t>lattice</w:t>
      </w:r>
      <w:r w:rsidR="00837E2C">
        <w:rPr>
          <w:rFonts w:eastAsia="SimSun" w:cs="Times New Roman"/>
        </w:rPr>
        <w:t xml:space="preserve"> plane</w:t>
      </w:r>
      <w:r w:rsidR="00013EA0">
        <w:rPr>
          <w:rFonts w:eastAsia="SimSun" w:cs="Times New Roman"/>
        </w:rPr>
        <w:t>s</w:t>
      </w:r>
      <w:r w:rsidR="00837E2C">
        <w:rPr>
          <w:rFonts w:eastAsia="SimSun" w:cs="Times New Roman"/>
        </w:rPr>
        <w:t xml:space="preserve">, respectively. </w:t>
      </w:r>
      <w:r w:rsidR="00FE149F">
        <w:rPr>
          <w:rFonts w:eastAsia="SimSun" w:cs="Times New Roman"/>
        </w:rPr>
        <w:t xml:space="preserve">In addition, </w:t>
      </w:r>
      <w:r w:rsidR="00AF4D3B">
        <w:rPr>
          <w:rFonts w:eastAsia="SimSun" w:cs="Times New Roman"/>
        </w:rPr>
        <w:t xml:space="preserve">the annealed </w:t>
      </w:r>
      <w:r w:rsidR="00AF4D3B" w:rsidRPr="003D2B81">
        <w:rPr>
          <w:rFonts w:cs="Times New Roman" w:hint="eastAsia"/>
          <w:color w:val="000000" w:themeColor="text1"/>
          <w:shd w:val="clear" w:color="auto" w:fill="FFFFFF"/>
        </w:rPr>
        <w:t>TiO</w:t>
      </w:r>
      <w:r w:rsidR="00AF4D3B" w:rsidRPr="003D2B81">
        <w:rPr>
          <w:rFonts w:cs="Times New Roman" w:hint="eastAsia"/>
          <w:color w:val="000000" w:themeColor="text1"/>
          <w:shd w:val="clear" w:color="auto" w:fill="FFFFFF"/>
          <w:vertAlign w:val="subscript"/>
        </w:rPr>
        <w:t>2</w:t>
      </w:r>
      <w:r w:rsidR="00AF4D3B" w:rsidRPr="003D2B81">
        <w:rPr>
          <w:rFonts w:cs="Times New Roman" w:hint="eastAsia"/>
          <w:color w:val="000000" w:themeColor="text1"/>
          <w:shd w:val="clear" w:color="auto" w:fill="FFFFFF"/>
        </w:rPr>
        <w:t xml:space="preserve"> nanowire</w:t>
      </w:r>
      <w:r w:rsidR="00AF4D3B">
        <w:rPr>
          <w:rFonts w:cs="Times New Roman"/>
          <w:color w:val="000000" w:themeColor="text1"/>
          <w:shd w:val="clear" w:color="auto" w:fill="FFFFFF"/>
        </w:rPr>
        <w:t xml:space="preserve"> showed a</w:t>
      </w:r>
      <w:r w:rsidR="00196E66">
        <w:rPr>
          <w:rFonts w:cs="Times New Roman"/>
          <w:color w:val="000000" w:themeColor="text1"/>
          <w:shd w:val="clear" w:color="auto" w:fill="FFFFFF"/>
        </w:rPr>
        <w:t xml:space="preserve"> cha</w:t>
      </w:r>
      <w:r w:rsidR="00593B65">
        <w:rPr>
          <w:rFonts w:cs="Times New Roman"/>
          <w:color w:val="000000" w:themeColor="text1"/>
          <w:shd w:val="clear" w:color="auto" w:fill="FFFFFF"/>
        </w:rPr>
        <w:t>ra</w:t>
      </w:r>
      <w:r w:rsidR="00196E66">
        <w:rPr>
          <w:rFonts w:cs="Times New Roman"/>
          <w:color w:val="000000" w:themeColor="text1"/>
          <w:shd w:val="clear" w:color="auto" w:fill="FFFFFF"/>
        </w:rPr>
        <w:t>cteristic</w:t>
      </w:r>
      <w:r w:rsidR="00593B65">
        <w:rPr>
          <w:rFonts w:cs="Times New Roman"/>
          <w:color w:val="000000" w:themeColor="text1"/>
          <w:shd w:val="clear" w:color="auto" w:fill="FFFFFF"/>
        </w:rPr>
        <w:t xml:space="preserve"> doublet peak at </w:t>
      </w:r>
      <w:r w:rsidR="00593B65">
        <w:rPr>
          <w:rFonts w:eastAsia="SimSun" w:cs="Times New Roman"/>
        </w:rPr>
        <w:t>43.2</w:t>
      </w:r>
      <w:r w:rsidR="00593B65">
        <w:rPr>
          <w:rFonts w:cs="Times New Roman"/>
          <w:vertAlign w:val="superscript"/>
        </w:rPr>
        <w:t xml:space="preserve"> </w:t>
      </w:r>
      <w:r w:rsidR="00593B65">
        <w:rPr>
          <w:rFonts w:eastAsia="SimSun" w:cs="Times New Roman"/>
        </w:rPr>
        <w:t>and 44.7 degrees</w:t>
      </w:r>
      <w:r w:rsidR="00B37C46">
        <w:rPr>
          <w:rFonts w:eastAsia="SimSun" w:cs="Times New Roman"/>
        </w:rPr>
        <w:t xml:space="preserve"> refer to brookite</w:t>
      </w:r>
      <w:r w:rsidR="002062F6">
        <w:rPr>
          <w:rFonts w:eastAsia="SimSun" w:cs="Times New Roman"/>
        </w:rPr>
        <w:t xml:space="preserve"> </w:t>
      </w:r>
      <w:r w:rsidR="002062F6" w:rsidRPr="003D2B81">
        <w:rPr>
          <w:rFonts w:cs="Times New Roman"/>
          <w:color w:val="000000" w:themeColor="text1"/>
          <w:shd w:val="clear" w:color="auto" w:fill="FFFFFF"/>
        </w:rPr>
        <w:t>TiO</w:t>
      </w:r>
      <w:r w:rsidR="002062F6" w:rsidRPr="003D2B81">
        <w:rPr>
          <w:rFonts w:cs="Times New Roman" w:hint="eastAsia"/>
          <w:color w:val="000000" w:themeColor="text1"/>
          <w:shd w:val="clear" w:color="auto" w:fill="FFFFFF"/>
          <w:vertAlign w:val="subscript"/>
        </w:rPr>
        <w:t>2</w:t>
      </w:r>
      <w:r w:rsidR="002062F6" w:rsidRPr="003D2B81">
        <w:rPr>
          <w:rFonts w:cs="Times New Roman"/>
          <w:color w:val="000000" w:themeColor="text1"/>
          <w:shd w:val="clear" w:color="auto" w:fill="FFFFFF"/>
        </w:rPr>
        <w:t xml:space="preserve"> </w:t>
      </w:r>
      <w:r w:rsidR="002062F6">
        <w:rPr>
          <w:rFonts w:cs="Times New Roman"/>
          <w:color w:val="000000" w:themeColor="text1"/>
          <w:shd w:val="clear" w:color="auto" w:fill="FFFFFF"/>
        </w:rPr>
        <w:t>(JCPDS No. 29-1360)</w:t>
      </w:r>
      <w:r w:rsidR="002062F6">
        <w:rPr>
          <w:rFonts w:eastAsia="SimSun" w:cs="Times New Roman"/>
        </w:rPr>
        <w:t xml:space="preserve"> (211) and (213) lattice plane, which had been commonly detected in </w:t>
      </w:r>
      <w:r w:rsidR="00E453DC" w:rsidRPr="003D2B81">
        <w:rPr>
          <w:rFonts w:cs="Times New Roman"/>
          <w:color w:val="000000" w:themeColor="text1"/>
          <w:shd w:val="clear" w:color="auto" w:fill="FFFFFF"/>
        </w:rPr>
        <w:t>TiO</w:t>
      </w:r>
      <w:r w:rsidR="00E453DC" w:rsidRPr="003D2B81">
        <w:rPr>
          <w:rFonts w:cs="Times New Roman" w:hint="eastAsia"/>
          <w:color w:val="000000" w:themeColor="text1"/>
          <w:shd w:val="clear" w:color="auto" w:fill="FFFFFF"/>
          <w:vertAlign w:val="subscript"/>
        </w:rPr>
        <w:t>2</w:t>
      </w:r>
      <w:r w:rsidR="00E453DC" w:rsidRPr="003D2B81">
        <w:rPr>
          <w:rFonts w:cs="Times New Roman"/>
          <w:color w:val="000000" w:themeColor="text1"/>
          <w:shd w:val="clear" w:color="auto" w:fill="FFFFFF"/>
        </w:rPr>
        <w:t xml:space="preserve"> </w:t>
      </w:r>
      <w:r w:rsidR="00E453DC">
        <w:rPr>
          <w:rFonts w:cs="Times New Roman"/>
          <w:color w:val="000000" w:themeColor="text1"/>
          <w:shd w:val="clear" w:color="auto" w:fill="FFFFFF"/>
        </w:rPr>
        <w:t>nanowires synthesized by hydrothermal methods</w:t>
      </w:r>
      <w:r w:rsidR="00FA1C0F" w:rsidRPr="003D2B81">
        <w:rPr>
          <w:rFonts w:cs="Times New Roman" w:hint="eastAsia"/>
          <w:color w:val="000000" w:themeColor="text1"/>
          <w:shd w:val="clear" w:color="auto" w:fill="FFFFFF"/>
        </w:rPr>
        <w:t>.</w:t>
      </w:r>
      <w:r w:rsidR="00D4670C">
        <w:rPr>
          <w:rFonts w:cs="Times New Roman"/>
          <w:color w:val="000000" w:themeColor="text1"/>
          <w:shd w:val="clear" w:color="auto" w:fill="FFFFFF"/>
        </w:rPr>
        <w:fldChar w:fldCharType="begin"/>
      </w:r>
      <w:r w:rsidR="00D4670C">
        <w:rPr>
          <w:rFonts w:cs="Times New Roman"/>
          <w:color w:val="000000" w:themeColor="text1"/>
          <w:shd w:val="clear" w:color="auto" w:fill="FFFFFF"/>
        </w:rPr>
        <w:instrText xml:space="preserve"> ADDIN EN.CITE &lt;EndNote&gt;&lt;Cite&gt;&lt;Author&gt;Al-Hajji&lt;/Author&gt;&lt;Year&gt;2020&lt;/Year&gt;&lt;RecNum&gt;131&lt;/RecNum&gt;&lt;DisplayText&gt;&lt;style face="superscript"&gt;1&lt;/style&gt;&lt;/DisplayText&gt;&lt;record&gt;&lt;rec-number&gt;131&lt;/rec-number&gt;&lt;foreign-keys&gt;&lt;key app="EN" db-id="0x5frr05awdd28e02975x2v4dvdsvd0epeda" timestamp="1763671908"&gt;131&lt;/key&gt;&lt;/foreign-keys&gt;&lt;ref-type name="Journal Article"&gt;17&lt;/ref-type&gt;&lt;contributors&gt;&lt;authors&gt;&lt;author&gt;Al-Hajji, LA&lt;/author&gt;&lt;author&gt;Ismail, Adel A&lt;/author&gt;&lt;author&gt;Alsaidi, M&lt;/author&gt;&lt;author&gt;Ahmed, SA&lt;/author&gt;&lt;author&gt;Almutawa, F&lt;/author&gt;&lt;author&gt;Bumajdad, A&lt;/author&gt;&lt;/authors&gt;&lt;/contributors&gt;&lt;titles&gt;&lt;title&gt;Comparison of TiO2 nanowires and TiO2 nanoparticles for p hotodegradation of resorcinol as endocrine model&lt;/title&gt;&lt;secondary-title&gt;Journal of Nanoparticle Research&lt;/secondary-title&gt;&lt;/titles&gt;&lt;periodical&gt;&lt;full-title&gt;Journal of Nanoparticle Research&lt;/full-title&gt;&lt;/periodical&gt;&lt;pages&gt;40&lt;/pages&gt;&lt;volume&gt;22&lt;/volume&gt;&lt;number&gt;2&lt;/number&gt;&lt;dates&gt;&lt;year&gt;2020&lt;/year&gt;&lt;/dates&gt;&lt;isbn&gt;1388-0764&lt;/isbn&gt;&lt;urls&gt;&lt;/urls&gt;&lt;/record&gt;&lt;/Cite&gt;&lt;/EndNote&gt;</w:instrText>
      </w:r>
      <w:r w:rsidR="00D4670C">
        <w:rPr>
          <w:rFonts w:cs="Times New Roman"/>
          <w:color w:val="000000" w:themeColor="text1"/>
          <w:shd w:val="clear" w:color="auto" w:fill="FFFFFF"/>
        </w:rPr>
        <w:fldChar w:fldCharType="separate"/>
      </w:r>
      <w:r w:rsidR="00D4670C" w:rsidRPr="00D4670C">
        <w:rPr>
          <w:rFonts w:cs="Times New Roman"/>
          <w:noProof/>
          <w:color w:val="000000" w:themeColor="text1"/>
          <w:shd w:val="clear" w:color="auto" w:fill="FFFFFF"/>
          <w:vertAlign w:val="superscript"/>
        </w:rPr>
        <w:t>1</w:t>
      </w:r>
      <w:r w:rsidR="00D4670C">
        <w:rPr>
          <w:rFonts w:cs="Times New Roman"/>
          <w:color w:val="000000" w:themeColor="text1"/>
          <w:shd w:val="clear" w:color="auto" w:fill="FFFFFF"/>
        </w:rPr>
        <w:fldChar w:fldCharType="end"/>
      </w:r>
      <w:r w:rsidR="00FA1C0F" w:rsidRPr="003D2B81">
        <w:rPr>
          <w:rFonts w:cs="Times New Roman" w:hint="eastAsia"/>
          <w:color w:val="000000" w:themeColor="text1"/>
          <w:shd w:val="clear" w:color="auto" w:fill="FFFFFF"/>
        </w:rPr>
        <w:t xml:space="preserve"> </w:t>
      </w:r>
      <w:r w:rsidR="00DD125F">
        <w:rPr>
          <w:rFonts w:cs="Times New Roman"/>
          <w:color w:val="000000" w:themeColor="text1"/>
          <w:shd w:val="clear" w:color="auto" w:fill="FFFFFF"/>
        </w:rPr>
        <w:t>After NaBH</w:t>
      </w:r>
      <w:r w:rsidR="00DD125F" w:rsidRPr="001203EB">
        <w:rPr>
          <w:rFonts w:cs="Times New Roman"/>
          <w:color w:val="000000" w:themeColor="text1"/>
          <w:shd w:val="clear" w:color="auto" w:fill="FFFFFF"/>
          <w:vertAlign w:val="subscript"/>
        </w:rPr>
        <w:t>4</w:t>
      </w:r>
      <w:r w:rsidR="00DD125F">
        <w:rPr>
          <w:rFonts w:cs="Times New Roman"/>
          <w:color w:val="000000" w:themeColor="text1"/>
          <w:shd w:val="clear" w:color="auto" w:fill="FFFFFF"/>
        </w:rPr>
        <w:t xml:space="preserve"> reduction</w:t>
      </w:r>
      <w:r w:rsidR="00AF7697">
        <w:rPr>
          <w:rFonts w:cs="Times New Roman"/>
        </w:rPr>
        <w:t>,</w:t>
      </w:r>
      <w:r w:rsidR="001630AD">
        <w:rPr>
          <w:rFonts w:cs="Times New Roman"/>
          <w:color w:val="000000" w:themeColor="text1"/>
          <w:shd w:val="clear" w:color="auto" w:fill="FFFFFF"/>
        </w:rPr>
        <w:t xml:space="preserve"> </w:t>
      </w:r>
      <w:r w:rsidR="00350E7D">
        <w:rPr>
          <w:rFonts w:cs="Times New Roman"/>
          <w:color w:val="000000" w:themeColor="text1"/>
          <w:shd w:val="clear" w:color="auto" w:fill="FFFFFF"/>
        </w:rPr>
        <w:t>anatase</w:t>
      </w:r>
      <w:r w:rsidR="00FA1C0F" w:rsidRPr="003D2B81">
        <w:rPr>
          <w:rFonts w:cs="Times New Roman"/>
          <w:color w:val="000000" w:themeColor="text1"/>
          <w:shd w:val="clear" w:color="auto" w:fill="FFFFFF"/>
        </w:rPr>
        <w:t xml:space="preserve"> peaks were </w:t>
      </w:r>
      <w:r w:rsidR="00FA1C0F" w:rsidRPr="003D2B81">
        <w:rPr>
          <w:rFonts w:cs="Times New Roman" w:hint="eastAsia"/>
          <w:color w:val="000000" w:themeColor="text1"/>
          <w:shd w:val="clear" w:color="auto" w:fill="FFFFFF"/>
        </w:rPr>
        <w:t>reduc</w:t>
      </w:r>
      <w:r w:rsidR="00FA1C0F" w:rsidRPr="003D2B81">
        <w:rPr>
          <w:rFonts w:cs="Times New Roman"/>
          <w:color w:val="000000" w:themeColor="text1"/>
          <w:shd w:val="clear" w:color="auto" w:fill="FFFFFF"/>
        </w:rPr>
        <w:t>ed</w:t>
      </w:r>
      <w:r w:rsidR="001630AD">
        <w:rPr>
          <w:rFonts w:cs="Times New Roman"/>
          <w:color w:val="000000" w:themeColor="text1"/>
          <w:shd w:val="clear" w:color="auto" w:fill="FFFFFF"/>
        </w:rPr>
        <w:t xml:space="preserve"> significantly</w:t>
      </w:r>
      <w:r w:rsidR="00A359D9">
        <w:rPr>
          <w:rFonts w:cs="Times New Roman"/>
          <w:color w:val="000000" w:themeColor="text1"/>
          <w:shd w:val="clear" w:color="auto" w:fill="FFFFFF"/>
        </w:rPr>
        <w:t xml:space="preserve"> while doublet brookite peaks remained </w:t>
      </w:r>
      <w:r w:rsidR="00DD125F">
        <w:rPr>
          <w:rFonts w:cs="Times New Roman"/>
          <w:color w:val="000000" w:themeColor="text1"/>
          <w:shd w:val="clear" w:color="auto" w:fill="FFFFFF"/>
        </w:rPr>
        <w:t xml:space="preserve">in the </w:t>
      </w:r>
      <w:r w:rsidR="00DD125F">
        <w:rPr>
          <w:rFonts w:cs="Times New Roman" w:hint="eastAsia"/>
        </w:rPr>
        <w:t>TiO</w:t>
      </w:r>
      <w:r w:rsidR="00DD125F" w:rsidRPr="00D8433B">
        <w:rPr>
          <w:rFonts w:cs="Times New Roman" w:hint="eastAsia"/>
          <w:vertAlign w:val="subscript"/>
        </w:rPr>
        <w:t>x</w:t>
      </w:r>
      <w:r w:rsidR="00DD125F">
        <w:rPr>
          <w:rFonts w:cs="Times New Roman" w:hint="eastAsia"/>
          <w:vertAlign w:val="subscript"/>
        </w:rPr>
        <w:t xml:space="preserve"> </w:t>
      </w:r>
      <w:r w:rsidR="00DD125F">
        <w:rPr>
          <w:rFonts w:cs="Times New Roman" w:hint="eastAsia"/>
        </w:rPr>
        <w:t>nanowire</w:t>
      </w:r>
      <w:r w:rsidR="00DD125F">
        <w:rPr>
          <w:rFonts w:cs="Times New Roman"/>
        </w:rPr>
        <w:t xml:space="preserve"> </w:t>
      </w:r>
      <w:r w:rsidR="00DD125F">
        <w:rPr>
          <w:rFonts w:cs="Times New Roman"/>
          <w:color w:val="000000" w:themeColor="text1"/>
          <w:shd w:val="clear" w:color="auto" w:fill="FFFFFF"/>
        </w:rPr>
        <w:t>structure</w:t>
      </w:r>
      <w:r w:rsidR="00FA1C0F" w:rsidRPr="008256A3">
        <w:rPr>
          <w:rFonts w:cs="Times New Roman" w:hint="eastAsia"/>
          <w:color w:val="000000" w:themeColor="text1"/>
          <w:shd w:val="clear" w:color="auto" w:fill="FFFFFF"/>
        </w:rPr>
        <w:t>.</w:t>
      </w:r>
      <w:r w:rsidR="00DD125F">
        <w:rPr>
          <w:rFonts w:cs="Times New Roman"/>
          <w:color w:val="000000" w:themeColor="text1"/>
          <w:shd w:val="clear" w:color="auto" w:fill="FFFFFF"/>
        </w:rPr>
        <w:t xml:space="preserve"> While for </w:t>
      </w:r>
      <w:r w:rsidR="00FA1C0F">
        <w:rPr>
          <w:rFonts w:eastAsia="SimSun" w:cs="Times New Roman" w:hint="eastAsia"/>
        </w:rPr>
        <w:t xml:space="preserve">Pd-doped </w:t>
      </w:r>
      <w:r w:rsidR="00DD125F">
        <w:rPr>
          <w:rFonts w:cs="Times New Roman" w:hint="eastAsia"/>
        </w:rPr>
        <w:t>TiO</w:t>
      </w:r>
      <w:r w:rsidR="00DD125F" w:rsidRPr="00D8433B">
        <w:rPr>
          <w:rFonts w:cs="Times New Roman" w:hint="eastAsia"/>
          <w:vertAlign w:val="subscript"/>
        </w:rPr>
        <w:t>x</w:t>
      </w:r>
      <w:r w:rsidR="00DD125F">
        <w:rPr>
          <w:rFonts w:cs="Times New Roman" w:hint="eastAsia"/>
          <w:vertAlign w:val="subscript"/>
        </w:rPr>
        <w:t xml:space="preserve"> </w:t>
      </w:r>
      <w:r w:rsidR="00FA1C0F">
        <w:rPr>
          <w:rFonts w:eastAsia="SimSun" w:cs="Times New Roman" w:hint="eastAsia"/>
        </w:rPr>
        <w:t>nanowire</w:t>
      </w:r>
      <w:r w:rsidR="00DD125F">
        <w:rPr>
          <w:rFonts w:eastAsia="SimSun" w:cs="Times New Roman"/>
        </w:rPr>
        <w:t xml:space="preserve">, the </w:t>
      </w:r>
      <w:r w:rsidR="00ED309B">
        <w:rPr>
          <w:rFonts w:eastAsia="SimSun" w:cs="Times New Roman"/>
        </w:rPr>
        <w:t xml:space="preserve">XRD results </w:t>
      </w:r>
      <w:r w:rsidR="00FA1C0F">
        <w:rPr>
          <w:rFonts w:eastAsia="SimSun" w:cs="Times New Roman" w:hint="eastAsia"/>
        </w:rPr>
        <w:t>show</w:t>
      </w:r>
      <w:r w:rsidR="00ED309B">
        <w:rPr>
          <w:rFonts w:eastAsia="SimSun" w:cs="Times New Roman"/>
        </w:rPr>
        <w:t>ed</w:t>
      </w:r>
      <w:r w:rsidR="00E35B41">
        <w:rPr>
          <w:rFonts w:eastAsia="SimSun" w:cs="Times New Roman"/>
        </w:rPr>
        <w:t xml:space="preserve"> </w:t>
      </w:r>
      <w:r w:rsidR="00FC61DA">
        <w:rPr>
          <w:rFonts w:eastAsia="SimSun" w:cs="Times New Roman"/>
        </w:rPr>
        <w:t xml:space="preserve">almost negligible peaks for either </w:t>
      </w:r>
      <w:r w:rsidR="00DC29E5">
        <w:rPr>
          <w:rFonts w:eastAsia="SimSun" w:cs="Times New Roman"/>
        </w:rPr>
        <w:t>anatase or brookite lattice, which indicated</w:t>
      </w:r>
      <w:r w:rsidR="00876234">
        <w:rPr>
          <w:rFonts w:eastAsia="SimSun" w:cs="Times New Roman"/>
        </w:rPr>
        <w:t xml:space="preserve"> that Pd doping further enhanced </w:t>
      </w:r>
      <w:r w:rsidR="00DC29E5">
        <w:rPr>
          <w:rFonts w:eastAsia="SimSun" w:cs="Times New Roman"/>
        </w:rPr>
        <w:t>reduction</w:t>
      </w:r>
      <w:r w:rsidR="00876234">
        <w:rPr>
          <w:rFonts w:eastAsia="SimSun" w:cs="Times New Roman"/>
        </w:rPr>
        <w:t xml:space="preserve"> efficiency and caused deformation </w:t>
      </w:r>
      <w:r w:rsidR="00DC29E5">
        <w:rPr>
          <w:rFonts w:eastAsia="SimSun" w:cs="Times New Roman"/>
        </w:rPr>
        <w:t>of TiO</w:t>
      </w:r>
      <w:r w:rsidR="00DC29E5" w:rsidRPr="001203EB">
        <w:rPr>
          <w:rFonts w:eastAsia="SimSun" w:cs="Times New Roman"/>
          <w:vertAlign w:val="subscript"/>
        </w:rPr>
        <w:t>2</w:t>
      </w:r>
      <w:r w:rsidR="00DC29E5">
        <w:rPr>
          <w:rFonts w:eastAsia="SimSun" w:cs="Times New Roman"/>
        </w:rPr>
        <w:t xml:space="preserve"> </w:t>
      </w:r>
      <w:r w:rsidR="00876234">
        <w:rPr>
          <w:rFonts w:eastAsia="SimSun" w:cs="Times New Roman"/>
        </w:rPr>
        <w:t xml:space="preserve">lattice. In the meantime, </w:t>
      </w:r>
      <w:r w:rsidR="00F606D5">
        <w:rPr>
          <w:rFonts w:eastAsia="SimSun" w:cs="Times New Roman"/>
        </w:rPr>
        <w:t>Pd-doped nanowires showed a weak peak for Pd(111) at</w:t>
      </w:r>
      <w:r w:rsidR="00FA1C0F">
        <w:rPr>
          <w:rFonts w:eastAsia="SimSun" w:cs="Times New Roman" w:hint="eastAsia"/>
        </w:rPr>
        <w:t xml:space="preserve"> 40.1 </w:t>
      </w:r>
      <w:r w:rsidR="00FA1C0F">
        <w:rPr>
          <w:rFonts w:eastAsia="SimSun" w:cs="Times New Roman"/>
        </w:rPr>
        <w:t>degrees</w:t>
      </w:r>
      <w:r w:rsidR="00FA1C0F">
        <w:rPr>
          <w:rFonts w:eastAsia="SimSun" w:cs="Times New Roman" w:hint="eastAsia"/>
        </w:rPr>
        <w:t xml:space="preserve"> </w:t>
      </w:r>
      <w:r w:rsidR="00691376">
        <w:rPr>
          <w:rFonts w:eastAsia="SimSun" w:cs="Times New Roman"/>
        </w:rPr>
        <w:t>that</w:t>
      </w:r>
      <w:r w:rsidR="00F606D5">
        <w:rPr>
          <w:rFonts w:eastAsia="SimSun" w:cs="Times New Roman"/>
        </w:rPr>
        <w:t xml:space="preserve"> validated the successful incorporation of Pd dopant</w:t>
      </w:r>
      <w:r w:rsidR="00FA1C0F">
        <w:rPr>
          <w:rFonts w:eastAsia="SimSun" w:cs="Times New Roman" w:hint="eastAsia"/>
        </w:rPr>
        <w:t>.</w:t>
      </w:r>
      <w:r w:rsidR="00433DE3">
        <w:rPr>
          <w:rFonts w:eastAsia="SimSun" w:cs="Times New Roman"/>
        </w:rPr>
        <w:br w:type="page"/>
      </w:r>
    </w:p>
    <w:p w14:paraId="70D65D4E" w14:textId="77EC061E" w:rsidR="00CE7153" w:rsidRDefault="00EB6BE0" w:rsidP="00CE7153">
      <w:pPr>
        <w:tabs>
          <w:tab w:val="left" w:pos="6285"/>
        </w:tabs>
        <w:spacing w:line="360" w:lineRule="auto"/>
        <w:jc w:val="center"/>
        <w:rPr>
          <w:rFonts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2408EF72" wp14:editId="5D0B7657">
            <wp:extent cx="3606165" cy="2699385"/>
            <wp:effectExtent l="0" t="0" r="0" b="0"/>
            <wp:docPr id="1862889193" name="Picture 1" descr="A graph of a graph of a graph with Donington Park in th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889193" name="Picture 1" descr="A graph of a graph of a graph with Donington Park in the backgroun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165" cy="269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720D8F" w14:textId="36843D87" w:rsidR="00CE7153" w:rsidRPr="00322230" w:rsidRDefault="008B6D95" w:rsidP="00D372EB">
      <w:pPr>
        <w:tabs>
          <w:tab w:val="left" w:pos="6285"/>
        </w:tabs>
        <w:spacing w:line="360" w:lineRule="auto"/>
        <w:jc w:val="both"/>
        <w:rPr>
          <w:rFonts w:cs="Times New Roman"/>
        </w:rPr>
      </w:pPr>
      <w:r>
        <w:rPr>
          <w:rFonts w:cs="Times New Roman"/>
          <w:b/>
          <w:bCs/>
        </w:rPr>
        <w:t>Supplementary Figure</w:t>
      </w:r>
      <w:r w:rsidRPr="00751515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>7</w:t>
      </w:r>
      <w:r w:rsidR="00CE7153">
        <w:rPr>
          <w:rFonts w:cs="Times New Roman" w:hint="eastAsia"/>
          <w:b/>
          <w:bCs/>
        </w:rPr>
        <w:t xml:space="preserve">. </w:t>
      </w:r>
      <w:r w:rsidR="00CE7153">
        <w:rPr>
          <w:rFonts w:cs="Times New Roman" w:hint="eastAsia"/>
        </w:rPr>
        <w:t>XPS spectra of Ti 2p peak of pristine TiO</w:t>
      </w:r>
      <w:r w:rsidR="00CE7153" w:rsidRPr="00E11E1F">
        <w:rPr>
          <w:rFonts w:cs="Times New Roman" w:hint="eastAsia"/>
          <w:vertAlign w:val="subscript"/>
        </w:rPr>
        <w:t>2</w:t>
      </w:r>
      <w:r w:rsidR="00CE7153">
        <w:rPr>
          <w:rFonts w:cs="Times New Roman" w:hint="eastAsia"/>
        </w:rPr>
        <w:t xml:space="preserve"> nanowires, TiO</w:t>
      </w:r>
      <w:r w:rsidR="00CE7153" w:rsidRPr="00E11E1F">
        <w:rPr>
          <w:rFonts w:cs="Times New Roman" w:hint="eastAsia"/>
          <w:vertAlign w:val="subscript"/>
        </w:rPr>
        <w:t>x</w:t>
      </w:r>
      <w:r w:rsidR="00CE7153">
        <w:rPr>
          <w:rFonts w:cs="Times New Roman" w:hint="eastAsia"/>
        </w:rPr>
        <w:t xml:space="preserve"> nanowires</w:t>
      </w:r>
      <w:r w:rsidR="001F2FED">
        <w:rPr>
          <w:rFonts w:cs="Times New Roman"/>
        </w:rPr>
        <w:t xml:space="preserve">, </w:t>
      </w:r>
      <w:r w:rsidR="00CE7153">
        <w:rPr>
          <w:rFonts w:cs="Times New Roman" w:hint="eastAsia"/>
        </w:rPr>
        <w:t>and Pd-doped TiO</w:t>
      </w:r>
      <w:r w:rsidR="00CE7153" w:rsidRPr="00E11E1F">
        <w:rPr>
          <w:rFonts w:cs="Times New Roman" w:hint="eastAsia"/>
          <w:vertAlign w:val="subscript"/>
        </w:rPr>
        <w:t>x</w:t>
      </w:r>
      <w:r w:rsidR="00CE7153">
        <w:rPr>
          <w:rFonts w:cs="Times New Roman" w:hint="eastAsia"/>
        </w:rPr>
        <w:t xml:space="preserve"> nanowires. The </w:t>
      </w:r>
      <w:r w:rsidR="00CE7153">
        <w:rPr>
          <w:rFonts w:cs="Times New Roman" w:hint="eastAsia"/>
          <w:color w:val="000000" w:themeColor="text1"/>
        </w:rPr>
        <w:t>Ti(</w:t>
      </w:r>
      <w:r w:rsidR="00CE7153" w:rsidRPr="0084181E">
        <w:rPr>
          <w:rFonts w:eastAsia="DengXian" w:cs="Times New Roman"/>
          <w:color w:val="000000" w:themeColor="text1"/>
        </w:rPr>
        <w:t>Ⅳ</w:t>
      </w:r>
      <w:r w:rsidR="00CE7153">
        <w:rPr>
          <w:rFonts w:cs="Times New Roman" w:hint="eastAsia"/>
          <w:color w:val="000000" w:themeColor="text1"/>
        </w:rPr>
        <w:t xml:space="preserve">) </w:t>
      </w:r>
      <w:r w:rsidR="00CE7153">
        <w:rPr>
          <w:rFonts w:cs="Times New Roman" w:hint="eastAsia"/>
        </w:rPr>
        <w:t>2p</w:t>
      </w:r>
      <w:r w:rsidR="00CE7153" w:rsidRPr="00342F88">
        <w:rPr>
          <w:rFonts w:cs="Times New Roman" w:hint="eastAsia"/>
          <w:vertAlign w:val="subscript"/>
        </w:rPr>
        <w:t>3/2</w:t>
      </w:r>
      <w:r w:rsidR="00CE7153">
        <w:rPr>
          <w:rFonts w:cs="Times New Roman" w:hint="eastAsia"/>
        </w:rPr>
        <w:t xml:space="preserve"> peak has a binding energy of 458.3</w:t>
      </w:r>
      <w:r w:rsidR="001504E8">
        <w:rPr>
          <w:rFonts w:cs="Times New Roman"/>
        </w:rPr>
        <w:t> </w:t>
      </w:r>
      <w:r w:rsidR="00CE7153">
        <w:rPr>
          <w:rFonts w:cs="Times New Roman" w:hint="eastAsia"/>
        </w:rPr>
        <w:t>eV</w:t>
      </w:r>
      <w:r w:rsidR="00CE7153">
        <w:rPr>
          <w:rFonts w:cs="Times New Roman"/>
        </w:rPr>
        <w:t>,</w:t>
      </w:r>
      <w:r w:rsidR="00CE7153">
        <w:rPr>
          <w:rFonts w:cs="Times New Roman" w:hint="eastAsia"/>
        </w:rPr>
        <w:t xml:space="preserve"> and the </w:t>
      </w:r>
      <w:r w:rsidR="00CE7153">
        <w:rPr>
          <w:rFonts w:cs="Times New Roman" w:hint="eastAsia"/>
          <w:color w:val="000000" w:themeColor="text1"/>
        </w:rPr>
        <w:t>Ti(</w:t>
      </w:r>
      <w:r w:rsidR="00CE7153" w:rsidRPr="00D84109">
        <w:rPr>
          <w:rFonts w:eastAsia="DengXian" w:cs="Times New Roman"/>
          <w:color w:val="000000" w:themeColor="text1"/>
        </w:rPr>
        <w:t>Ⅲ</w:t>
      </w:r>
      <w:r w:rsidR="00CE7153">
        <w:rPr>
          <w:rFonts w:cs="Times New Roman" w:hint="eastAsia"/>
          <w:color w:val="000000" w:themeColor="text1"/>
        </w:rPr>
        <w:t xml:space="preserve">) </w:t>
      </w:r>
      <w:r w:rsidR="00CE7153">
        <w:rPr>
          <w:rFonts w:cs="Times New Roman" w:hint="eastAsia"/>
        </w:rPr>
        <w:t>2p</w:t>
      </w:r>
      <w:r w:rsidR="00CE7153" w:rsidRPr="00342F88">
        <w:rPr>
          <w:rFonts w:cs="Times New Roman" w:hint="eastAsia"/>
          <w:vertAlign w:val="subscript"/>
        </w:rPr>
        <w:t>3/2</w:t>
      </w:r>
      <w:r w:rsidR="00CE7153">
        <w:rPr>
          <w:rFonts w:cs="Times New Roman" w:hint="eastAsia"/>
        </w:rPr>
        <w:t xml:space="preserve"> peak has a binding energy of 456.8 eV</w:t>
      </w:r>
      <w:r w:rsidR="0015566D">
        <w:rPr>
          <w:rFonts w:cs="Times New Roman"/>
        </w:rPr>
        <w:t>.</w:t>
      </w:r>
      <w:r w:rsidR="00E31619">
        <w:rPr>
          <w:rFonts w:cs="Times New Roman"/>
        </w:rPr>
        <w:fldChar w:fldCharType="begin"/>
      </w:r>
      <w:r w:rsidR="00E31619">
        <w:rPr>
          <w:rFonts w:cs="Times New Roman"/>
        </w:rPr>
        <w:instrText xml:space="preserve"> ADDIN EN.CITE &lt;EndNote&gt;&lt;Cite&gt;&lt;Author&gt;Korduban&lt;/Author&gt;&lt;Year&gt;2020&lt;/Year&gt;&lt;RecNum&gt;144&lt;/RecNum&gt;&lt;DisplayText&gt;&lt;style face="superscript"&gt;2&lt;/style&gt;&lt;/DisplayText&gt;&lt;record&gt;&lt;rec-number&gt;144&lt;/rec-number&gt;&lt;foreign-keys&gt;&lt;key app="EN" db-id="0x5frr05awdd28e02975x2v4dvdsvd0epeda" timestamp="1764019420"&gt;144&lt;/key&gt;&lt;/foreign-keys&gt;&lt;ref-type name="Journal Article"&gt;17&lt;/ref-type&gt;&lt;contributors&gt;&lt;authors&gt;&lt;author&gt;Korduban, OM&lt;/author&gt;&lt;author&gt;Kryshchuk, TV&lt;/author&gt;&lt;author&gt;Kandyba, VO&lt;/author&gt;&lt;author&gt;Trachevskii, VV&lt;/author&gt;&lt;/authors&gt;&lt;/contributors&gt;&lt;titles&gt;&lt;title&gt;XPS studies of the surface of TiO 2: Ag nanopowders&lt;/title&gt;&lt;secondary-title&gt;Chemistry, Physics and Technology of Surface&lt;/secondary-title&gt;&lt;/titles&gt;&lt;periodical&gt;&lt;full-title&gt;Chemistry, Physics and Technology of Surface&lt;/full-title&gt;&lt;/periodical&gt;&lt;pages&gt;547-555&lt;/pages&gt;&lt;volume&gt;11&lt;/volume&gt;&lt;number&gt;4&lt;/number&gt;&lt;dates&gt;&lt;year&gt;2020&lt;/year&gt;&lt;/dates&gt;&lt;isbn&gt;2518-1238&lt;/isbn&gt;&lt;urls&gt;&lt;/urls&gt;&lt;/record&gt;&lt;/Cite&gt;&lt;/EndNote&gt;</w:instrText>
      </w:r>
      <w:r w:rsidR="00E31619">
        <w:rPr>
          <w:rFonts w:cs="Times New Roman"/>
        </w:rPr>
        <w:fldChar w:fldCharType="separate"/>
      </w:r>
      <w:r w:rsidR="00E31619" w:rsidRPr="00E31619">
        <w:rPr>
          <w:rFonts w:cs="Times New Roman"/>
          <w:noProof/>
          <w:vertAlign w:val="superscript"/>
        </w:rPr>
        <w:t>2</w:t>
      </w:r>
      <w:r w:rsidR="00E31619">
        <w:rPr>
          <w:rFonts w:cs="Times New Roman"/>
        </w:rPr>
        <w:fldChar w:fldCharType="end"/>
      </w:r>
      <w:r w:rsidR="00CE7153">
        <w:rPr>
          <w:rFonts w:cs="Times New Roman" w:hint="eastAsia"/>
        </w:rPr>
        <w:t xml:space="preserve"> </w:t>
      </w:r>
      <w:r w:rsidR="00B64477">
        <w:rPr>
          <w:rFonts w:cs="Times New Roman"/>
        </w:rPr>
        <w:t xml:space="preserve">Undoped </w:t>
      </w:r>
      <w:r w:rsidR="00CE7153">
        <w:rPr>
          <w:rFonts w:cs="Times New Roman" w:hint="eastAsia"/>
        </w:rPr>
        <w:t>TiO</w:t>
      </w:r>
      <w:r w:rsidR="00CE7153" w:rsidRPr="0096743A">
        <w:rPr>
          <w:rFonts w:cs="Times New Roman" w:hint="eastAsia"/>
          <w:vertAlign w:val="subscript"/>
        </w:rPr>
        <w:t xml:space="preserve">x </w:t>
      </w:r>
      <w:r w:rsidR="00CE7153">
        <w:rPr>
          <w:rFonts w:cs="Times New Roman" w:hint="eastAsia"/>
        </w:rPr>
        <w:t xml:space="preserve">nanowires </w:t>
      </w:r>
      <w:r w:rsidR="00CE7153">
        <w:rPr>
          <w:rFonts w:cs="Times New Roman"/>
        </w:rPr>
        <w:t>show</w:t>
      </w:r>
      <w:r w:rsidR="003D035C">
        <w:rPr>
          <w:rFonts w:cs="Times New Roman"/>
        </w:rPr>
        <w:t>ed</w:t>
      </w:r>
      <w:r w:rsidR="00CE7153">
        <w:rPr>
          <w:rFonts w:cs="Times New Roman" w:hint="eastAsia"/>
        </w:rPr>
        <w:t xml:space="preserve"> </w:t>
      </w:r>
      <w:r w:rsidR="00CE7153">
        <w:rPr>
          <w:rFonts w:cs="Times New Roman"/>
        </w:rPr>
        <w:t xml:space="preserve">an </w:t>
      </w:r>
      <w:r w:rsidR="00CE7153">
        <w:rPr>
          <w:rFonts w:cs="Times New Roman" w:hint="eastAsia"/>
        </w:rPr>
        <w:t xml:space="preserve">insignificant change of </w:t>
      </w:r>
      <w:r w:rsidR="00CE7153">
        <w:rPr>
          <w:rFonts w:cs="Times New Roman"/>
        </w:rPr>
        <w:t xml:space="preserve">the </w:t>
      </w:r>
      <w:r w:rsidR="00CE7153">
        <w:rPr>
          <w:rFonts w:cs="Times New Roman" w:hint="eastAsia"/>
        </w:rPr>
        <w:t>Ti oxidation state compared with pristine TiO</w:t>
      </w:r>
      <w:r w:rsidR="00CE7153" w:rsidRPr="0073054F">
        <w:rPr>
          <w:rFonts w:cs="Times New Roman" w:hint="eastAsia"/>
          <w:vertAlign w:val="subscript"/>
        </w:rPr>
        <w:t>2</w:t>
      </w:r>
      <w:r w:rsidR="00CE7153">
        <w:rPr>
          <w:rFonts w:cs="Times New Roman" w:hint="eastAsia"/>
        </w:rPr>
        <w:t xml:space="preserve"> nanowires </w:t>
      </w:r>
      <w:r w:rsidR="008C63B4">
        <w:rPr>
          <w:rFonts w:cs="Times New Roman"/>
        </w:rPr>
        <w:t xml:space="preserve">likely </w:t>
      </w:r>
      <w:r w:rsidR="00CE7153">
        <w:rPr>
          <w:rFonts w:cs="Times New Roman" w:hint="eastAsia"/>
        </w:rPr>
        <w:t xml:space="preserve">because of the </w:t>
      </w:r>
      <w:r w:rsidR="003D035C">
        <w:rPr>
          <w:rFonts w:cs="Times New Roman"/>
        </w:rPr>
        <w:t>rapid</w:t>
      </w:r>
      <w:r w:rsidR="005663AB">
        <w:rPr>
          <w:rFonts w:cs="Times New Roman"/>
        </w:rPr>
        <w:t xml:space="preserve"> re</w:t>
      </w:r>
      <w:r w:rsidR="00CE7153">
        <w:rPr>
          <w:rFonts w:cs="Times New Roman" w:hint="eastAsia"/>
        </w:rPr>
        <w:t xml:space="preserve">oxidation of surface </w:t>
      </w:r>
      <w:r w:rsidR="00CE7153">
        <w:rPr>
          <w:rFonts w:cs="Times New Roman" w:hint="eastAsia"/>
          <w:color w:val="000000" w:themeColor="text1"/>
        </w:rPr>
        <w:t>Ti(</w:t>
      </w:r>
      <w:r w:rsidR="00CE7153" w:rsidRPr="00D84109">
        <w:rPr>
          <w:rFonts w:eastAsia="DengXian" w:cs="Times New Roman"/>
          <w:color w:val="000000" w:themeColor="text1"/>
        </w:rPr>
        <w:t>Ⅲ</w:t>
      </w:r>
      <w:r w:rsidR="00CE7153">
        <w:rPr>
          <w:rFonts w:cs="Times New Roman" w:hint="eastAsia"/>
          <w:color w:val="000000" w:themeColor="text1"/>
        </w:rPr>
        <w:t>)</w:t>
      </w:r>
      <w:r w:rsidR="00917234">
        <w:rPr>
          <w:rFonts w:cs="Times New Roman"/>
        </w:rPr>
        <w:t xml:space="preserve"> </w:t>
      </w:r>
      <w:r w:rsidR="008C63B4">
        <w:rPr>
          <w:rFonts w:cs="Times New Roman"/>
        </w:rPr>
        <w:t>under ambient conditions</w:t>
      </w:r>
      <w:r w:rsidR="00CE7153">
        <w:rPr>
          <w:rFonts w:cs="Times New Roman" w:hint="eastAsia"/>
        </w:rPr>
        <w:t>.</w:t>
      </w:r>
      <w:r w:rsidR="005663AB">
        <w:rPr>
          <w:rFonts w:cs="Times New Roman"/>
        </w:rPr>
        <w:t xml:space="preserve"> </w:t>
      </w:r>
      <w:r w:rsidR="00EA2DDE">
        <w:rPr>
          <w:rFonts w:cs="Times New Roman"/>
        </w:rPr>
        <w:t>Pd-doped TiO</w:t>
      </w:r>
      <w:r w:rsidR="00EA2DDE" w:rsidRPr="00EA2DDE">
        <w:rPr>
          <w:rFonts w:cs="Times New Roman"/>
          <w:vertAlign w:val="subscript"/>
        </w:rPr>
        <w:t>x</w:t>
      </w:r>
      <w:r w:rsidR="00EA2DDE">
        <w:rPr>
          <w:rFonts w:cs="Times New Roman"/>
        </w:rPr>
        <w:t xml:space="preserve"> nanowires showed a</w:t>
      </w:r>
      <w:r w:rsidR="006D1BC4">
        <w:rPr>
          <w:rFonts w:cs="Times New Roman" w:hint="eastAsia"/>
        </w:rPr>
        <w:t xml:space="preserve">n </w:t>
      </w:r>
      <w:r w:rsidR="00EC3AB2">
        <w:rPr>
          <w:rFonts w:cs="Times New Roman"/>
        </w:rPr>
        <w:t>obviously</w:t>
      </w:r>
      <w:r w:rsidR="000C1419">
        <w:rPr>
          <w:rFonts w:cs="Times New Roman" w:hint="eastAsia"/>
        </w:rPr>
        <w:t xml:space="preserve"> large</w:t>
      </w:r>
      <w:r w:rsidR="00EC3AB2">
        <w:rPr>
          <w:rFonts w:cs="Times New Roman" w:hint="eastAsia"/>
        </w:rPr>
        <w:t>r</w:t>
      </w:r>
      <w:r w:rsidR="000C1419">
        <w:rPr>
          <w:rFonts w:cs="Times New Roman" w:hint="eastAsia"/>
        </w:rPr>
        <w:t xml:space="preserve"> fraction of </w:t>
      </w:r>
      <w:r w:rsidR="000C1419">
        <w:rPr>
          <w:rFonts w:cs="Times New Roman" w:hint="eastAsia"/>
          <w:color w:val="000000" w:themeColor="text1"/>
        </w:rPr>
        <w:t>Ti(</w:t>
      </w:r>
      <w:r w:rsidR="000C1419" w:rsidRPr="00D84109">
        <w:rPr>
          <w:rFonts w:eastAsia="DengXian" w:cs="Times New Roman"/>
          <w:color w:val="000000" w:themeColor="text1"/>
        </w:rPr>
        <w:t>Ⅲ</w:t>
      </w:r>
      <w:r w:rsidR="000C1419">
        <w:rPr>
          <w:rFonts w:cs="Times New Roman" w:hint="eastAsia"/>
          <w:color w:val="000000" w:themeColor="text1"/>
        </w:rPr>
        <w:t>)</w:t>
      </w:r>
      <w:r w:rsidR="000C1419">
        <w:rPr>
          <w:rFonts w:cs="Times New Roman" w:hint="eastAsia"/>
          <w:vertAlign w:val="superscript"/>
        </w:rPr>
        <w:t xml:space="preserve"> </w:t>
      </w:r>
      <w:r w:rsidR="000C1419">
        <w:rPr>
          <w:rFonts w:cs="Times New Roman" w:hint="eastAsia"/>
        </w:rPr>
        <w:t xml:space="preserve">compared with </w:t>
      </w:r>
      <w:r w:rsidR="00EC3AB2">
        <w:rPr>
          <w:rFonts w:cs="Times New Roman"/>
        </w:rPr>
        <w:t xml:space="preserve">the </w:t>
      </w:r>
      <w:r w:rsidR="00457D20">
        <w:rPr>
          <w:rFonts w:cs="Times New Roman" w:hint="eastAsia"/>
        </w:rPr>
        <w:t xml:space="preserve">undoped </w:t>
      </w:r>
      <w:r w:rsidR="00C61664">
        <w:rPr>
          <w:rFonts w:cs="Times New Roman"/>
        </w:rPr>
        <w:t>ones</w:t>
      </w:r>
      <w:r w:rsidR="00457D20">
        <w:rPr>
          <w:rFonts w:cs="Times New Roman" w:hint="eastAsia"/>
        </w:rPr>
        <w:t xml:space="preserve"> </w:t>
      </w:r>
      <w:r w:rsidR="00DE7BFF">
        <w:rPr>
          <w:rFonts w:cs="Times New Roman" w:hint="eastAsia"/>
        </w:rPr>
        <w:t xml:space="preserve">because of </w:t>
      </w:r>
      <w:r w:rsidR="007D448B">
        <w:rPr>
          <w:rFonts w:cs="Times New Roman" w:hint="eastAsia"/>
        </w:rPr>
        <w:t xml:space="preserve">the </w:t>
      </w:r>
      <w:r w:rsidR="00F02676">
        <w:rPr>
          <w:rFonts w:cs="Times New Roman"/>
        </w:rPr>
        <w:t>stabilized</w:t>
      </w:r>
      <w:r w:rsidR="00F02676">
        <w:rPr>
          <w:rFonts w:cs="Times New Roman" w:hint="eastAsia"/>
        </w:rPr>
        <w:t xml:space="preserve"> Ti(</w:t>
      </w:r>
      <w:r w:rsidR="00F02676" w:rsidRPr="00D84109">
        <w:rPr>
          <w:rFonts w:eastAsia="DengXian" w:cs="Times New Roman"/>
          <w:color w:val="000000" w:themeColor="text1"/>
        </w:rPr>
        <w:t>Ⅲ</w:t>
      </w:r>
      <w:r w:rsidR="00F02676">
        <w:rPr>
          <w:rFonts w:cs="Times New Roman" w:hint="eastAsia"/>
        </w:rPr>
        <w:t>)</w:t>
      </w:r>
      <w:r w:rsidR="007D448B">
        <w:rPr>
          <w:rFonts w:cs="Times New Roman" w:hint="eastAsia"/>
        </w:rPr>
        <w:t xml:space="preserve"> </w:t>
      </w:r>
      <w:r w:rsidR="00CB17D8">
        <w:rPr>
          <w:rFonts w:cs="Times New Roman" w:hint="eastAsia"/>
        </w:rPr>
        <w:t>sites</w:t>
      </w:r>
      <w:r w:rsidR="008C63B4">
        <w:rPr>
          <w:rFonts w:cs="Times New Roman"/>
        </w:rPr>
        <w:t xml:space="preserve"> after </w:t>
      </w:r>
      <w:r w:rsidR="00E87447">
        <w:rPr>
          <w:rFonts w:cs="Times New Roman"/>
        </w:rPr>
        <w:t>Pd doping</w:t>
      </w:r>
      <w:r w:rsidR="00CB17D8">
        <w:rPr>
          <w:rFonts w:cs="Times New Roman" w:hint="eastAsia"/>
        </w:rPr>
        <w:t>.</w:t>
      </w:r>
      <w:r w:rsidR="00CE7153">
        <w:rPr>
          <w:rFonts w:cs="Times New Roman"/>
          <w:b/>
          <w:bCs/>
        </w:rPr>
        <w:br w:type="page"/>
      </w:r>
    </w:p>
    <w:p w14:paraId="67E7A6E9" w14:textId="73165C16" w:rsidR="000176D4" w:rsidRDefault="00F84377" w:rsidP="000176D4">
      <w:pPr>
        <w:tabs>
          <w:tab w:val="left" w:pos="6285"/>
        </w:tabs>
        <w:spacing w:line="360" w:lineRule="auto"/>
        <w:jc w:val="center"/>
        <w:rPr>
          <w:rFonts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0FE5644E" wp14:editId="670F9D1E">
            <wp:extent cx="3606165" cy="2699385"/>
            <wp:effectExtent l="0" t="0" r="0" b="0"/>
            <wp:docPr id="584215986" name="Picture 2" descr="A graph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215986" name="Picture 2" descr="A graph of different colored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165" cy="269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6DC053" w14:textId="62AE2C42" w:rsidR="00407F72" w:rsidRPr="00433DE3" w:rsidRDefault="008B6D95" w:rsidP="00871B0F">
      <w:pPr>
        <w:tabs>
          <w:tab w:val="left" w:pos="6285"/>
        </w:tabs>
        <w:spacing w:line="360" w:lineRule="auto"/>
        <w:jc w:val="both"/>
        <w:rPr>
          <w:rFonts w:cs="Times New Roman"/>
        </w:rPr>
      </w:pPr>
      <w:r>
        <w:rPr>
          <w:rFonts w:cs="Times New Roman"/>
          <w:b/>
          <w:bCs/>
        </w:rPr>
        <w:t>Supplementary Figure</w:t>
      </w:r>
      <w:r w:rsidRPr="00751515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>8</w:t>
      </w:r>
      <w:r w:rsidR="000176D4">
        <w:rPr>
          <w:rFonts w:cs="Times New Roman" w:hint="eastAsia"/>
          <w:b/>
          <w:bCs/>
        </w:rPr>
        <w:t xml:space="preserve">. </w:t>
      </w:r>
      <w:r w:rsidR="000176D4">
        <w:rPr>
          <w:rFonts w:cs="Times New Roman" w:hint="eastAsia"/>
        </w:rPr>
        <w:t>XPS spectra of Pd 3d peak of pristine TiO</w:t>
      </w:r>
      <w:r w:rsidR="000176D4" w:rsidRPr="00D8433B">
        <w:rPr>
          <w:rFonts w:cs="Times New Roman" w:hint="eastAsia"/>
          <w:vertAlign w:val="subscript"/>
        </w:rPr>
        <w:t>2</w:t>
      </w:r>
      <w:r w:rsidR="000176D4">
        <w:rPr>
          <w:rFonts w:cs="Times New Roman" w:hint="eastAsia"/>
          <w:vertAlign w:val="subscript"/>
        </w:rPr>
        <w:t xml:space="preserve"> </w:t>
      </w:r>
      <w:r w:rsidR="000176D4">
        <w:rPr>
          <w:rFonts w:cs="Times New Roman" w:hint="eastAsia"/>
        </w:rPr>
        <w:t>nanowires, TiO</w:t>
      </w:r>
      <w:r w:rsidR="000176D4" w:rsidRPr="00D8433B">
        <w:rPr>
          <w:rFonts w:cs="Times New Roman" w:hint="eastAsia"/>
          <w:vertAlign w:val="subscript"/>
        </w:rPr>
        <w:t>x</w:t>
      </w:r>
      <w:r w:rsidR="000176D4">
        <w:rPr>
          <w:rFonts w:cs="Times New Roman" w:hint="eastAsia"/>
        </w:rPr>
        <w:t xml:space="preserve"> nanowires</w:t>
      </w:r>
      <w:r w:rsidR="000471F0">
        <w:rPr>
          <w:rFonts w:cs="Times New Roman"/>
        </w:rPr>
        <w:t>,</w:t>
      </w:r>
      <w:r w:rsidR="000176D4">
        <w:rPr>
          <w:rFonts w:cs="Times New Roman" w:hint="eastAsia"/>
        </w:rPr>
        <w:t xml:space="preserve"> and Pd-doped TiO</w:t>
      </w:r>
      <w:r w:rsidR="000176D4" w:rsidRPr="00D8433B">
        <w:rPr>
          <w:rFonts w:cs="Times New Roman" w:hint="eastAsia"/>
          <w:vertAlign w:val="subscript"/>
        </w:rPr>
        <w:t>x</w:t>
      </w:r>
      <w:r w:rsidR="000176D4">
        <w:rPr>
          <w:rFonts w:cs="Times New Roman" w:hint="eastAsia"/>
        </w:rPr>
        <w:t xml:space="preserve"> nanowires. The Pd 3d</w:t>
      </w:r>
      <w:r w:rsidR="000176D4" w:rsidRPr="00233CF7">
        <w:rPr>
          <w:rFonts w:cs="Times New Roman" w:hint="eastAsia"/>
          <w:vertAlign w:val="subscript"/>
        </w:rPr>
        <w:t>5/2</w:t>
      </w:r>
      <w:r w:rsidR="000176D4">
        <w:rPr>
          <w:rFonts w:cs="Times New Roman" w:hint="eastAsia"/>
          <w:vertAlign w:val="subscript"/>
        </w:rPr>
        <w:t xml:space="preserve"> </w:t>
      </w:r>
      <w:r w:rsidR="000176D4">
        <w:rPr>
          <w:rFonts w:cs="Times New Roman" w:hint="eastAsia"/>
        </w:rPr>
        <w:t xml:space="preserve">peak was observed on </w:t>
      </w:r>
      <w:r w:rsidR="000176D4">
        <w:rPr>
          <w:rFonts w:cs="Times New Roman"/>
        </w:rPr>
        <w:t xml:space="preserve">the </w:t>
      </w:r>
      <w:r w:rsidR="000176D4">
        <w:rPr>
          <w:rFonts w:cs="Times New Roman" w:hint="eastAsia"/>
        </w:rPr>
        <w:t>binding energy of 336.1 eV,</w:t>
      </w:r>
      <w:r w:rsidR="000176D4" w:rsidRPr="00F05C16">
        <w:rPr>
          <w:rFonts w:ascii="Roboto" w:hAnsi="Roboto"/>
          <w:color w:val="151515"/>
          <w:shd w:val="clear" w:color="auto" w:fill="FFFFFF"/>
        </w:rPr>
        <w:t xml:space="preserve"> </w:t>
      </w:r>
      <w:r w:rsidR="000176D4">
        <w:rPr>
          <w:rFonts w:cs="Times New Roman" w:hint="eastAsia"/>
          <w:color w:val="151515"/>
          <w:shd w:val="clear" w:color="auto" w:fill="FFFFFF"/>
        </w:rPr>
        <w:t xml:space="preserve">which is between </w:t>
      </w:r>
      <w:r w:rsidR="000176D4" w:rsidRPr="00F05C16">
        <w:rPr>
          <w:rFonts w:cs="Times New Roman"/>
        </w:rPr>
        <w:t>Pd</w:t>
      </w:r>
      <w:r w:rsidR="00F44C7F" w:rsidRPr="00F44C7F">
        <w:rPr>
          <w:rFonts w:cs="Times New Roman"/>
        </w:rPr>
        <w:t>(</w:t>
      </w:r>
      <w:r w:rsidR="00F44C7F">
        <w:rPr>
          <w:rFonts w:cs="Times New Roman"/>
        </w:rPr>
        <w:t>0</w:t>
      </w:r>
      <w:r w:rsidR="00F44C7F" w:rsidRPr="00F44C7F">
        <w:rPr>
          <w:rFonts w:cs="Times New Roman"/>
        </w:rPr>
        <w:t>)</w:t>
      </w:r>
      <w:r w:rsidR="000176D4" w:rsidRPr="00F05C16">
        <w:rPr>
          <w:rFonts w:cs="Times New Roman"/>
        </w:rPr>
        <w:t> </w:t>
      </w:r>
      <w:r w:rsidR="00B64477">
        <w:rPr>
          <w:rFonts w:cs="Times New Roman"/>
        </w:rPr>
        <w:t xml:space="preserve">peak </w:t>
      </w:r>
      <w:r w:rsidR="000471F0">
        <w:rPr>
          <w:rFonts w:cs="Times New Roman"/>
        </w:rPr>
        <w:t xml:space="preserve">at </w:t>
      </w:r>
      <w:r w:rsidR="000176D4" w:rsidRPr="00F05C16">
        <w:rPr>
          <w:rFonts w:cs="Times New Roman"/>
        </w:rPr>
        <w:t>335.3 eV</w:t>
      </w:r>
      <w:r w:rsidR="000471F0">
        <w:rPr>
          <w:rFonts w:cs="Times New Roman"/>
        </w:rPr>
        <w:t xml:space="preserve"> </w:t>
      </w:r>
      <w:r w:rsidR="000176D4" w:rsidRPr="00F05C16">
        <w:rPr>
          <w:rFonts w:cs="Times New Roman"/>
        </w:rPr>
        <w:t>and Pd</w:t>
      </w:r>
      <w:r w:rsidR="00F44C7F" w:rsidRPr="00F44C7F">
        <w:rPr>
          <w:rFonts w:cs="Times New Roman"/>
        </w:rPr>
        <w:t>(</w:t>
      </w:r>
      <w:r w:rsidR="00F44C7F">
        <w:rPr>
          <w:rFonts w:cs="Times New Roman"/>
        </w:rPr>
        <w:t>II</w:t>
      </w:r>
      <w:r w:rsidR="00F44C7F" w:rsidRPr="00F44C7F">
        <w:rPr>
          <w:rFonts w:cs="Times New Roman"/>
        </w:rPr>
        <w:t>)</w:t>
      </w:r>
      <w:r w:rsidR="000176D4" w:rsidRPr="00F05C16">
        <w:rPr>
          <w:rFonts w:cs="Times New Roman"/>
        </w:rPr>
        <w:t> </w:t>
      </w:r>
      <w:r w:rsidR="00B64477">
        <w:rPr>
          <w:rFonts w:cs="Times New Roman"/>
        </w:rPr>
        <w:t xml:space="preserve">peak </w:t>
      </w:r>
      <w:r w:rsidR="000471F0">
        <w:rPr>
          <w:rFonts w:cs="Times New Roman"/>
        </w:rPr>
        <w:t xml:space="preserve">at </w:t>
      </w:r>
      <w:r w:rsidR="000176D4" w:rsidRPr="00F05C16">
        <w:rPr>
          <w:rFonts w:cs="Times New Roman"/>
        </w:rPr>
        <w:t>337.0 eV</w:t>
      </w:r>
      <w:r w:rsidR="000176D4">
        <w:rPr>
          <w:rFonts w:cs="Times New Roman" w:hint="eastAsia"/>
        </w:rPr>
        <w:t>.</w:t>
      </w:r>
      <w:r w:rsidR="002C318D">
        <w:rPr>
          <w:rFonts w:cs="Times New Roman"/>
        </w:rPr>
        <w:fldChar w:fldCharType="begin"/>
      </w:r>
      <w:r w:rsidR="002C318D">
        <w:rPr>
          <w:rFonts w:cs="Times New Roman"/>
        </w:rPr>
        <w:instrText xml:space="preserve"> ADDIN EN.CITE &lt;EndNote&gt;&lt;Cite&gt;&lt;Author&gt;Peuckert&lt;/Author&gt;&lt;Year&gt;1985&lt;/Year&gt;&lt;RecNum&gt;145&lt;/RecNum&gt;&lt;DisplayText&gt;&lt;style face="superscript"&gt;3&lt;/style&gt;&lt;/DisplayText&gt;&lt;record&gt;&lt;rec-number&gt;145&lt;/rec-number&gt;&lt;foreign-keys&gt;&lt;key app="EN" db-id="0x5frr05awdd28e02975x2v4dvdsvd0epeda" timestamp="1764020958"&gt;145&lt;/key&gt;&lt;/foreign-keys&gt;&lt;ref-type name="Journal Article"&gt;17&lt;/ref-type&gt;&lt;contributors&gt;&lt;authors&gt;&lt;author&gt;Peuckert, Marcell&lt;/author&gt;&lt;/authors&gt;&lt;/contributors&gt;&lt;titles&gt;&lt;title&gt;XPS study on surface and bulk palladium oxide, its thermal stability, and a comparison with other noble metal oxides&lt;/title&gt;&lt;secondary-title&gt;The Journal of Physical Chemistry&lt;/secondary-title&gt;&lt;/titles&gt;&lt;periodical&gt;&lt;full-title&gt;The Journal of Physical Chemistry&lt;/full-title&gt;&lt;/periodical&gt;&lt;pages&gt;2481-2486&lt;/pages&gt;&lt;volume&gt;89&lt;/volume&gt;&lt;number&gt;12&lt;/number&gt;&lt;dates&gt;&lt;year&gt;1985&lt;/year&gt;&lt;/dates&gt;&lt;isbn&gt;0022-3654&lt;/isbn&gt;&lt;urls&gt;&lt;/urls&gt;&lt;/record&gt;&lt;/Cite&gt;&lt;/EndNote&gt;</w:instrText>
      </w:r>
      <w:r w:rsidR="002C318D">
        <w:rPr>
          <w:rFonts w:cs="Times New Roman"/>
        </w:rPr>
        <w:fldChar w:fldCharType="separate"/>
      </w:r>
      <w:r w:rsidR="002C318D" w:rsidRPr="002C318D">
        <w:rPr>
          <w:rFonts w:cs="Times New Roman"/>
          <w:noProof/>
          <w:vertAlign w:val="superscript"/>
        </w:rPr>
        <w:t>3</w:t>
      </w:r>
      <w:r w:rsidR="002C318D">
        <w:rPr>
          <w:rFonts w:cs="Times New Roman"/>
        </w:rPr>
        <w:fldChar w:fldCharType="end"/>
      </w:r>
      <w:r w:rsidR="000176D4">
        <w:rPr>
          <w:rFonts w:cs="Times New Roman" w:hint="eastAsia"/>
        </w:rPr>
        <w:t xml:space="preserve"> </w:t>
      </w:r>
      <w:r w:rsidR="000176D4" w:rsidRPr="008B2891">
        <w:rPr>
          <w:rFonts w:cs="Times New Roman"/>
        </w:rPr>
        <w:t xml:space="preserve">This intermediate oxidation state </w:t>
      </w:r>
      <w:r w:rsidR="003D035C">
        <w:rPr>
          <w:rFonts w:cs="Times New Roman"/>
        </w:rPr>
        <w:t>indicated the</w:t>
      </w:r>
      <w:r w:rsidR="00B64477">
        <w:rPr>
          <w:rFonts w:cs="Times New Roman"/>
        </w:rPr>
        <w:t xml:space="preserve"> </w:t>
      </w:r>
      <w:r w:rsidR="002E0495">
        <w:rPr>
          <w:rFonts w:cs="Times New Roman"/>
        </w:rPr>
        <w:t>existence</w:t>
      </w:r>
      <w:r w:rsidR="00B64477">
        <w:rPr>
          <w:rFonts w:cs="Times New Roman"/>
        </w:rPr>
        <w:t xml:space="preserve"> of both Pd(0) and Pd(II) </w:t>
      </w:r>
      <w:r w:rsidR="002E0495">
        <w:rPr>
          <w:rFonts w:cs="Times New Roman"/>
        </w:rPr>
        <w:t>in the doped nanowires</w:t>
      </w:r>
      <w:r w:rsidR="000176D4">
        <w:rPr>
          <w:rFonts w:cs="Times New Roman" w:hint="eastAsia"/>
        </w:rPr>
        <w:t>.</w:t>
      </w:r>
      <w:r w:rsidR="005C0705">
        <w:rPr>
          <w:rFonts w:cs="Times New Roman"/>
        </w:rPr>
        <w:br w:type="page"/>
      </w:r>
    </w:p>
    <w:p w14:paraId="48722A80" w14:textId="4A4B0AC6" w:rsidR="00A671CF" w:rsidRDefault="00A01456" w:rsidP="00A671CF">
      <w:pPr>
        <w:spacing w:after="160" w:line="360" w:lineRule="auto"/>
        <w:jc w:val="center"/>
        <w:rPr>
          <w:rFonts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33B5E4DA" wp14:editId="0FC9A124">
            <wp:extent cx="4161600" cy="3466800"/>
            <wp:effectExtent l="0" t="0" r="0" b="635"/>
            <wp:docPr id="2007926161" name="Picture 2" descr="A collage of images of a black square with a white square and a black circle with a black circle with a black circle with a black circle with a black circle with a black circle with 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7926161" name="Picture 2" descr="A collage of images of a black square with a white square and a black circle with a black circle with a black circle with a black circle with a black circle with a black circle with a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1600" cy="34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452D6B" w14:textId="49544F9F" w:rsidR="00A671CF" w:rsidRDefault="008B6D95" w:rsidP="00871B0F">
      <w:pPr>
        <w:tabs>
          <w:tab w:val="left" w:pos="6285"/>
        </w:tabs>
        <w:spacing w:line="360" w:lineRule="auto"/>
        <w:jc w:val="both"/>
        <w:rPr>
          <w:rFonts w:cs="Times New Roman"/>
        </w:rPr>
      </w:pPr>
      <w:r>
        <w:rPr>
          <w:rFonts w:cs="Times New Roman"/>
          <w:b/>
          <w:bCs/>
        </w:rPr>
        <w:t>Supplementary Figure</w:t>
      </w:r>
      <w:r w:rsidRPr="00751515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>9</w:t>
      </w:r>
      <w:r w:rsidR="00185FC6">
        <w:rPr>
          <w:rFonts w:cs="Times New Roman" w:hint="eastAsia"/>
          <w:b/>
          <w:bCs/>
        </w:rPr>
        <w:t xml:space="preserve">. </w:t>
      </w:r>
      <w:r w:rsidR="00871B0F" w:rsidRPr="00B837E8">
        <w:rPr>
          <w:rFonts w:cs="Times New Roman"/>
        </w:rPr>
        <w:t xml:space="preserve">Optical and SEM images of </w:t>
      </w:r>
      <w:r w:rsidR="00871B0F" w:rsidRPr="004F5E2B">
        <w:rPr>
          <w:rFonts w:cs="Times New Roman"/>
        </w:rPr>
        <w:t>titanate nanowire filters made by different filter substrate</w:t>
      </w:r>
      <w:r w:rsidR="00871B0F">
        <w:rPr>
          <w:rFonts w:cs="Times New Roman"/>
        </w:rPr>
        <w:t xml:space="preserve">s. </w:t>
      </w:r>
      <w:r w:rsidR="00871B0F" w:rsidRPr="00CB1ACC">
        <w:rPr>
          <w:rFonts w:cs="Times New Roman"/>
        </w:rPr>
        <w:t>The</w:t>
      </w:r>
      <w:r w:rsidR="00871B0F">
        <w:rPr>
          <w:rFonts w:cs="Times New Roman" w:hint="eastAsia"/>
        </w:rPr>
        <w:t xml:space="preserve"> PES nanowire</w:t>
      </w:r>
      <w:r w:rsidR="00871B0F" w:rsidRPr="00CB1ACC">
        <w:rPr>
          <w:rFonts w:cs="Times New Roman"/>
        </w:rPr>
        <w:t xml:space="preserve"> filter </w:t>
      </w:r>
      <w:r w:rsidR="00871B0F">
        <w:rPr>
          <w:rFonts w:cs="Times New Roman" w:hint="eastAsia"/>
        </w:rPr>
        <w:t xml:space="preserve">was </w:t>
      </w:r>
      <w:r w:rsidR="00871B0F" w:rsidRPr="00AD7B6F">
        <w:rPr>
          <w:rFonts w:cs="Times New Roman"/>
        </w:rPr>
        <w:t>prepared by ultrasonically dispersing Pd-doped TiO</w:t>
      </w:r>
      <w:r w:rsidR="00871B0F" w:rsidRPr="00AD7B6F">
        <w:rPr>
          <w:rFonts w:cs="Times New Roman"/>
          <w:vertAlign w:val="subscript"/>
        </w:rPr>
        <w:t>x</w:t>
      </w:r>
      <w:r w:rsidR="00871B0F" w:rsidRPr="00AD7B6F">
        <w:rPr>
          <w:rFonts w:cs="Times New Roman"/>
        </w:rPr>
        <w:t xml:space="preserve"> nanowires in ethanol, followed by vacuum filtration of the suspension onto a PES </w:t>
      </w:r>
      <w:r w:rsidR="00871B0F">
        <w:rPr>
          <w:rFonts w:cs="Times New Roman" w:hint="eastAsia"/>
        </w:rPr>
        <w:t>filter</w:t>
      </w:r>
      <w:r w:rsidR="00871B0F" w:rsidRPr="00AD7B6F">
        <w:rPr>
          <w:rFonts w:cs="Times New Roman"/>
        </w:rPr>
        <w:t xml:space="preserve"> </w:t>
      </w:r>
      <w:r w:rsidR="00871B0F">
        <w:rPr>
          <w:rFonts w:cs="Times New Roman" w:hint="eastAsia"/>
        </w:rPr>
        <w:t>(</w:t>
      </w:r>
      <w:r w:rsidR="00871B0F" w:rsidRPr="00A72F23">
        <w:rPr>
          <w:rFonts w:cs="Times New Roman"/>
        </w:rPr>
        <w:t>average pore size of 0.22 μm; thickness of ~200 μm</w:t>
      </w:r>
      <w:r w:rsidR="00871B0F">
        <w:rPr>
          <w:rFonts w:cs="Times New Roman" w:hint="eastAsia"/>
        </w:rPr>
        <w:t xml:space="preserve">) </w:t>
      </w:r>
      <w:r w:rsidR="00871B0F" w:rsidRPr="00AD7B6F">
        <w:rPr>
          <w:rFonts w:cs="Times New Roman"/>
        </w:rPr>
        <w:t>and subsequent dryin</w:t>
      </w:r>
      <w:r w:rsidR="00871B0F">
        <w:rPr>
          <w:rFonts w:cs="Times New Roman" w:hint="eastAsia"/>
        </w:rPr>
        <w:t>g.</w:t>
      </w:r>
      <w:r w:rsidR="00871B0F" w:rsidRPr="00CB1ACC">
        <w:rPr>
          <w:rFonts w:cs="Times New Roman" w:hint="eastAsia"/>
        </w:rPr>
        <w:t xml:space="preserve"> </w:t>
      </w:r>
      <w:r w:rsidR="00871B0F">
        <w:rPr>
          <w:rFonts w:cs="Times New Roman"/>
        </w:rPr>
        <w:t xml:space="preserve">The graphite felt filter was fabricated by drop casting method. The nanowire </w:t>
      </w:r>
      <w:r w:rsidR="00871B0F" w:rsidRPr="00AF5776">
        <w:rPr>
          <w:rFonts w:cs="Times New Roman"/>
        </w:rPr>
        <w:t xml:space="preserve">loading density </w:t>
      </w:r>
      <w:r w:rsidR="00871B0F">
        <w:rPr>
          <w:rFonts w:cs="Times New Roman"/>
        </w:rPr>
        <w:t xml:space="preserve">was fixed </w:t>
      </w:r>
      <w:r w:rsidR="00871B0F" w:rsidRPr="00AF5776">
        <w:rPr>
          <w:rFonts w:cs="Times New Roman"/>
        </w:rPr>
        <w:t>at 1</w:t>
      </w:r>
      <w:r w:rsidR="00871B0F">
        <w:rPr>
          <w:rFonts w:cs="Times New Roman"/>
        </w:rPr>
        <w:t> </w:t>
      </w:r>
      <w:r w:rsidR="00871B0F" w:rsidRPr="00AF5776">
        <w:rPr>
          <w:rFonts w:cs="Times New Roman"/>
        </w:rPr>
        <w:t>mg</w:t>
      </w:r>
      <w:r w:rsidR="00871B0F">
        <w:rPr>
          <w:rFonts w:cs="Times New Roman"/>
        </w:rPr>
        <w:t> </w:t>
      </w:r>
      <w:r w:rsidR="00871B0F" w:rsidRPr="00AF5776">
        <w:rPr>
          <w:rFonts w:cs="Times New Roman"/>
        </w:rPr>
        <w:t>cm</w:t>
      </w:r>
      <w:r w:rsidR="00871B0F" w:rsidRPr="00D70F9D">
        <w:rPr>
          <w:rFonts w:cs="Times New Roman"/>
          <w:vertAlign w:val="superscript"/>
        </w:rPr>
        <w:t>−</w:t>
      </w:r>
      <w:r w:rsidR="00871B0F">
        <w:rPr>
          <w:rFonts w:cs="Times New Roman" w:hint="eastAsia"/>
          <w:vertAlign w:val="superscript"/>
        </w:rPr>
        <w:t>2</w:t>
      </w:r>
      <w:r w:rsidR="00871B0F">
        <w:rPr>
          <w:rFonts w:cs="Times New Roman" w:hint="eastAsia"/>
        </w:rPr>
        <w:t xml:space="preserve">. Both filters showed successful formation of interconnected </w:t>
      </w:r>
      <w:r w:rsidR="00871B0F">
        <w:rPr>
          <w:rFonts w:cs="Times New Roman"/>
        </w:rPr>
        <w:t>nanowire</w:t>
      </w:r>
      <w:r w:rsidR="00871B0F">
        <w:rPr>
          <w:rFonts w:cs="Times New Roman" w:hint="eastAsia"/>
        </w:rPr>
        <w:t xml:space="preserve"> layers, while the graphite </w:t>
      </w:r>
      <w:r w:rsidR="00871B0F">
        <w:rPr>
          <w:rFonts w:cs="Times New Roman"/>
        </w:rPr>
        <w:t>felt</w:t>
      </w:r>
      <w:r w:rsidR="00871B0F">
        <w:rPr>
          <w:rFonts w:cs="Times New Roman" w:hint="eastAsia"/>
        </w:rPr>
        <w:t xml:space="preserve"> </w:t>
      </w:r>
      <w:r w:rsidR="00871B0F">
        <w:rPr>
          <w:rFonts w:cs="Times New Roman"/>
        </w:rPr>
        <w:t>based</w:t>
      </w:r>
      <w:r w:rsidR="00871B0F">
        <w:rPr>
          <w:rFonts w:cs="Times New Roman" w:hint="eastAsia"/>
        </w:rPr>
        <w:t xml:space="preserve"> nanowire filter showed </w:t>
      </w:r>
      <w:r w:rsidR="00871B0F">
        <w:rPr>
          <w:rFonts w:cs="Times New Roman"/>
        </w:rPr>
        <w:t>significantly</w:t>
      </w:r>
      <w:r w:rsidR="00871B0F">
        <w:rPr>
          <w:rFonts w:cs="Times New Roman" w:hint="eastAsia"/>
        </w:rPr>
        <w:t xml:space="preserve"> lower </w:t>
      </w:r>
      <w:r w:rsidR="00871B0F">
        <w:rPr>
          <w:rFonts w:cs="Times New Roman"/>
        </w:rPr>
        <w:t>sheet</w:t>
      </w:r>
      <w:r w:rsidR="00871B0F">
        <w:rPr>
          <w:rFonts w:cs="Times New Roman" w:hint="eastAsia"/>
        </w:rPr>
        <w:t xml:space="preserve"> resistance and thus superior electrical conductivity.</w:t>
      </w:r>
      <w:r w:rsidR="005C0705">
        <w:rPr>
          <w:rFonts w:cs="Times New Roman"/>
        </w:rPr>
        <w:br w:type="page"/>
      </w:r>
    </w:p>
    <w:p w14:paraId="3BDFC40B" w14:textId="740C12D1" w:rsidR="0047294C" w:rsidRDefault="007E0845" w:rsidP="00BB58E1">
      <w:pPr>
        <w:tabs>
          <w:tab w:val="left" w:pos="6285"/>
        </w:tabs>
        <w:spacing w:line="360" w:lineRule="auto"/>
        <w:jc w:val="both"/>
      </w:pPr>
      <w:r>
        <w:rPr>
          <w:noProof/>
        </w:rPr>
        <w:lastRenderedPageBreak/>
        <w:drawing>
          <wp:inline distT="0" distB="0" distL="0" distR="0" wp14:anchorId="652F54D9" wp14:editId="411468C1">
            <wp:extent cx="5731510" cy="5916930"/>
            <wp:effectExtent l="0" t="0" r="0" b="0"/>
            <wp:docPr id="1090566596" name="Picture 3" descr="A close-up of several images of a pla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0566596" name="Picture 3" descr="A close-up of several images of a plant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91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B6D95">
        <w:rPr>
          <w:rFonts w:cs="Times New Roman"/>
          <w:b/>
          <w:bCs/>
        </w:rPr>
        <w:t>Supplementary Figure</w:t>
      </w:r>
      <w:r w:rsidR="008B6D95" w:rsidRPr="00751515">
        <w:rPr>
          <w:rFonts w:cs="Times New Roman"/>
          <w:b/>
          <w:bCs/>
        </w:rPr>
        <w:t xml:space="preserve"> </w:t>
      </w:r>
      <w:r w:rsidR="008B6D95">
        <w:rPr>
          <w:rFonts w:cs="Times New Roman"/>
          <w:b/>
          <w:bCs/>
        </w:rPr>
        <w:t>10</w:t>
      </w:r>
      <w:r w:rsidR="00AA7B35" w:rsidRPr="00901C41">
        <w:rPr>
          <w:rFonts w:cs="Times New Roman"/>
          <w:b/>
          <w:bCs/>
        </w:rPr>
        <w:t>.</w:t>
      </w:r>
      <w:r w:rsidR="00AA7B35">
        <w:rPr>
          <w:rFonts w:cs="Times New Roman"/>
        </w:rPr>
        <w:t xml:space="preserve"> </w:t>
      </w:r>
      <w:r w:rsidR="00AA7B35">
        <w:rPr>
          <w:rFonts w:cs="Times New Roman" w:hint="eastAsia"/>
        </w:rPr>
        <w:t>SE</w:t>
      </w:r>
      <w:r w:rsidR="00AA7B35" w:rsidRPr="004A0604">
        <w:rPr>
          <w:rFonts w:cs="Times New Roman" w:hint="eastAsia"/>
        </w:rPr>
        <w:t xml:space="preserve">M images of </w:t>
      </w:r>
      <w:r w:rsidR="004A0604" w:rsidRPr="001203EB">
        <w:rPr>
          <w:rFonts w:cs="Times New Roman"/>
          <w:color w:val="000000" w:themeColor="text1"/>
        </w:rPr>
        <w:t>Pd-doped TiO</w:t>
      </w:r>
      <w:r w:rsidR="004A0604" w:rsidRPr="001203EB">
        <w:rPr>
          <w:rFonts w:cs="Times New Roman"/>
          <w:color w:val="000000" w:themeColor="text1"/>
          <w:vertAlign w:val="subscript"/>
        </w:rPr>
        <w:t>x</w:t>
      </w:r>
      <w:r w:rsidR="004A0604" w:rsidRPr="001203EB">
        <w:rPr>
          <w:rFonts w:cs="Times New Roman"/>
          <w:color w:val="000000" w:themeColor="text1"/>
        </w:rPr>
        <w:t xml:space="preserve"> nanowire filter</w:t>
      </w:r>
      <w:r w:rsidR="00F61D75">
        <w:rPr>
          <w:rFonts w:cs="Times New Roman"/>
          <w:color w:val="000000" w:themeColor="text1"/>
        </w:rPr>
        <w:t>s</w:t>
      </w:r>
      <w:r w:rsidR="004A0604" w:rsidRPr="001203EB">
        <w:rPr>
          <w:rFonts w:cs="Times New Roman"/>
          <w:color w:val="000000" w:themeColor="text1"/>
        </w:rPr>
        <w:t xml:space="preserve"> </w:t>
      </w:r>
      <w:r w:rsidR="004A0604">
        <w:rPr>
          <w:rFonts w:cs="Times New Roman"/>
          <w:color w:val="000000" w:themeColor="text1"/>
        </w:rPr>
        <w:t xml:space="preserve">with </w:t>
      </w:r>
      <w:r w:rsidR="00AA7B35" w:rsidRPr="004A0604">
        <w:rPr>
          <w:rFonts w:cs="Times New Roman" w:hint="eastAsia"/>
        </w:rPr>
        <w:t>different</w:t>
      </w:r>
      <w:r w:rsidR="001A3BE9">
        <w:rPr>
          <w:rFonts w:cs="Times New Roman"/>
        </w:rPr>
        <w:t xml:space="preserve"> nanowire loading densities</w:t>
      </w:r>
      <w:r w:rsidR="004A0604">
        <w:rPr>
          <w:rFonts w:cs="Times New Roman"/>
        </w:rPr>
        <w:t>.</w:t>
      </w:r>
      <w:r w:rsidR="00AA7B35" w:rsidRPr="004A0604">
        <w:rPr>
          <w:rFonts w:cs="Times New Roman" w:hint="eastAsia"/>
        </w:rPr>
        <w:t xml:space="preserve"> (a)</w:t>
      </w:r>
      <w:r w:rsidR="00D76DDB">
        <w:rPr>
          <w:rFonts w:cs="Times New Roman"/>
        </w:rPr>
        <w:t xml:space="preserve"> </w:t>
      </w:r>
      <w:r w:rsidR="00D76DDB">
        <w:rPr>
          <w:rFonts w:cs="Times New Roman" w:hint="eastAsia"/>
        </w:rPr>
        <w:t>0.4 mg cm</w:t>
      </w:r>
      <w:r w:rsidR="00D76DDB" w:rsidRPr="00D70F9D">
        <w:rPr>
          <w:rFonts w:cs="Times New Roman"/>
          <w:vertAlign w:val="superscript"/>
        </w:rPr>
        <w:t>−</w:t>
      </w:r>
      <w:r w:rsidR="00D76DDB">
        <w:rPr>
          <w:rFonts w:cs="Times New Roman" w:hint="eastAsia"/>
          <w:vertAlign w:val="superscript"/>
        </w:rPr>
        <w:t>2</w:t>
      </w:r>
      <w:r w:rsidR="00AA7B35" w:rsidRPr="004A0604">
        <w:rPr>
          <w:rFonts w:cs="Times New Roman" w:hint="eastAsia"/>
        </w:rPr>
        <w:t xml:space="preserve">, (b) </w:t>
      </w:r>
      <w:r w:rsidR="00D76DDB">
        <w:rPr>
          <w:rFonts w:cs="Times New Roman" w:hint="eastAsia"/>
        </w:rPr>
        <w:t>0.6 mg cm</w:t>
      </w:r>
      <w:r w:rsidR="00D76DDB" w:rsidRPr="00D70F9D">
        <w:rPr>
          <w:rFonts w:cs="Times New Roman"/>
          <w:vertAlign w:val="superscript"/>
        </w:rPr>
        <w:t>−</w:t>
      </w:r>
      <w:r w:rsidR="00D76DDB">
        <w:rPr>
          <w:rFonts w:cs="Times New Roman" w:hint="eastAsia"/>
          <w:vertAlign w:val="superscript"/>
        </w:rPr>
        <w:t>2</w:t>
      </w:r>
      <w:r w:rsidR="00AA7B35" w:rsidRPr="004A0604">
        <w:rPr>
          <w:rFonts w:cs="Times New Roman"/>
        </w:rPr>
        <w:t>,</w:t>
      </w:r>
      <w:r w:rsidR="00AA7B35" w:rsidRPr="004A0604">
        <w:rPr>
          <w:rFonts w:cs="Times New Roman" w:hint="eastAsia"/>
        </w:rPr>
        <w:t xml:space="preserve"> and (c) </w:t>
      </w:r>
      <w:r w:rsidR="00D76DDB">
        <w:rPr>
          <w:rFonts w:cs="Times New Roman" w:hint="eastAsia"/>
        </w:rPr>
        <w:t>1 mg cm</w:t>
      </w:r>
      <w:r w:rsidR="00D76DDB" w:rsidRPr="00D70F9D">
        <w:rPr>
          <w:rFonts w:cs="Times New Roman"/>
          <w:vertAlign w:val="superscript"/>
        </w:rPr>
        <w:t>−</w:t>
      </w:r>
      <w:r w:rsidR="00D76DDB">
        <w:rPr>
          <w:rFonts w:cs="Times New Roman" w:hint="eastAsia"/>
          <w:vertAlign w:val="superscript"/>
        </w:rPr>
        <w:t>2</w:t>
      </w:r>
      <w:r w:rsidR="00F61D75">
        <w:rPr>
          <w:rFonts w:cs="Times New Roman"/>
        </w:rPr>
        <w:t>.</w:t>
      </w:r>
      <w:r w:rsidR="001A3BE9">
        <w:rPr>
          <w:rFonts w:cs="Times New Roman"/>
        </w:rPr>
        <w:t xml:space="preserve"> </w:t>
      </w:r>
      <w:r w:rsidR="005A248F">
        <w:t xml:space="preserve">At </w:t>
      </w:r>
      <w:r w:rsidR="005A248F">
        <w:rPr>
          <w:rFonts w:cs="Times New Roman" w:hint="eastAsia"/>
        </w:rPr>
        <w:t>0.4</w:t>
      </w:r>
      <w:r w:rsidR="001504E8">
        <w:rPr>
          <w:rFonts w:cs="Times New Roman"/>
        </w:rPr>
        <w:t> </w:t>
      </w:r>
      <w:r w:rsidR="005A248F">
        <w:rPr>
          <w:rFonts w:cs="Times New Roman" w:hint="eastAsia"/>
        </w:rPr>
        <w:t>mg</w:t>
      </w:r>
      <w:r w:rsidR="001504E8">
        <w:rPr>
          <w:rFonts w:cs="Times New Roman"/>
        </w:rPr>
        <w:t> </w:t>
      </w:r>
      <w:r w:rsidR="005A248F">
        <w:rPr>
          <w:rFonts w:cs="Times New Roman" w:hint="eastAsia"/>
        </w:rPr>
        <w:t>cm</w:t>
      </w:r>
      <w:r w:rsidR="005A248F" w:rsidRPr="00D70F9D">
        <w:rPr>
          <w:rFonts w:cs="Times New Roman"/>
          <w:vertAlign w:val="superscript"/>
        </w:rPr>
        <w:t>−</w:t>
      </w:r>
      <w:r w:rsidR="005A248F">
        <w:rPr>
          <w:rFonts w:cs="Times New Roman" w:hint="eastAsia"/>
          <w:vertAlign w:val="superscript"/>
        </w:rPr>
        <w:t xml:space="preserve">2 </w:t>
      </w:r>
      <w:r w:rsidR="005A248F" w:rsidRPr="005A248F">
        <w:rPr>
          <w:rFonts w:cs="Times New Roman" w:hint="eastAsia"/>
        </w:rPr>
        <w:t>loading</w:t>
      </w:r>
      <w:r w:rsidR="005A248F">
        <w:t xml:space="preserve">, </w:t>
      </w:r>
      <w:r w:rsidR="006907D7">
        <w:rPr>
          <w:rFonts w:hint="eastAsia"/>
        </w:rPr>
        <w:t xml:space="preserve">incomplete nanowire coverage </w:t>
      </w:r>
      <w:r w:rsidR="00307572">
        <w:rPr>
          <w:rFonts w:hint="eastAsia"/>
        </w:rPr>
        <w:t xml:space="preserve">led to </w:t>
      </w:r>
      <w:r w:rsidR="008B4181">
        <w:rPr>
          <w:rFonts w:hint="eastAsia"/>
        </w:rPr>
        <w:t>some large pores (</w:t>
      </w:r>
      <w:r w:rsidR="00F23518">
        <w:rPr>
          <w:rFonts w:cs="Times New Roman"/>
          <w:color w:val="000000" w:themeColor="text1"/>
        </w:rPr>
        <w:t>&gt;</w:t>
      </w:r>
      <w:r w:rsidR="003E74B7">
        <w:rPr>
          <w:rFonts w:cs="Times New Roman" w:hint="eastAsia"/>
          <w:color w:val="000000" w:themeColor="text1"/>
        </w:rPr>
        <w:t xml:space="preserve">20 </w:t>
      </w:r>
      <w:r w:rsidR="00CE206C" w:rsidRPr="00A66384">
        <w:rPr>
          <w:rFonts w:cs="Times New Roman"/>
          <w:color w:val="000000" w:themeColor="text1"/>
        </w:rPr>
        <w:t>μ</w:t>
      </w:r>
      <w:r w:rsidR="00CE206C">
        <w:rPr>
          <w:rFonts w:cs="Times New Roman" w:hint="eastAsia"/>
          <w:color w:val="000000" w:themeColor="text1"/>
        </w:rPr>
        <w:t>m</w:t>
      </w:r>
      <w:r w:rsidR="008B4181">
        <w:rPr>
          <w:rFonts w:hint="eastAsia"/>
        </w:rPr>
        <w:t>)</w:t>
      </w:r>
      <w:r w:rsidR="005A248F">
        <w:t>.</w:t>
      </w:r>
      <w:r w:rsidR="00307572">
        <w:rPr>
          <w:rFonts w:hint="eastAsia"/>
        </w:rPr>
        <w:t xml:space="preserve"> As the </w:t>
      </w:r>
      <w:r w:rsidR="003C209E">
        <w:rPr>
          <w:rFonts w:hint="eastAsia"/>
        </w:rPr>
        <w:t xml:space="preserve">loading density increased to </w:t>
      </w:r>
      <w:r w:rsidR="003C209E">
        <w:rPr>
          <w:rFonts w:cs="Times New Roman" w:hint="eastAsia"/>
        </w:rPr>
        <w:t>0.6 mg cm</w:t>
      </w:r>
      <w:r w:rsidR="003C209E" w:rsidRPr="00D70F9D">
        <w:rPr>
          <w:rFonts w:cs="Times New Roman"/>
          <w:vertAlign w:val="superscript"/>
        </w:rPr>
        <w:t>−</w:t>
      </w:r>
      <w:r w:rsidR="003C209E">
        <w:rPr>
          <w:rFonts w:cs="Times New Roman" w:hint="eastAsia"/>
          <w:vertAlign w:val="superscript"/>
        </w:rPr>
        <w:t>2</w:t>
      </w:r>
      <w:r w:rsidR="003C209E" w:rsidRPr="003C209E">
        <w:rPr>
          <w:rFonts w:cs="Times New Roman" w:hint="eastAsia"/>
        </w:rPr>
        <w:t>,</w:t>
      </w:r>
      <w:r w:rsidR="003C209E">
        <w:rPr>
          <w:rFonts w:cs="Times New Roman" w:hint="eastAsia"/>
        </w:rPr>
        <w:t xml:space="preserve"> </w:t>
      </w:r>
      <w:r w:rsidR="004C0DD0">
        <w:rPr>
          <w:rFonts w:cs="Times New Roman" w:hint="eastAsia"/>
        </w:rPr>
        <w:t xml:space="preserve">a continuous </w:t>
      </w:r>
      <w:r w:rsidR="003439DD">
        <w:rPr>
          <w:rFonts w:cs="Times New Roman" w:hint="eastAsia"/>
        </w:rPr>
        <w:t xml:space="preserve">nanowire layer was observed with </w:t>
      </w:r>
      <w:r w:rsidR="001755B6">
        <w:rPr>
          <w:rFonts w:cs="Times New Roman" w:hint="eastAsia"/>
        </w:rPr>
        <w:t>nanoscale channels (</w:t>
      </w:r>
      <w:r w:rsidR="00D927E3" w:rsidRPr="00997F42">
        <w:rPr>
          <w:rFonts w:cs="Times New Roman"/>
          <w:color w:val="000000" w:themeColor="text1"/>
        </w:rPr>
        <w:t>&lt;200 nm</w:t>
      </w:r>
      <w:r w:rsidR="001755B6">
        <w:rPr>
          <w:rFonts w:cs="Times New Roman" w:hint="eastAsia"/>
        </w:rPr>
        <w:t>)</w:t>
      </w:r>
      <w:r w:rsidR="00AD0847">
        <w:rPr>
          <w:rFonts w:cs="Times New Roman" w:hint="eastAsia"/>
        </w:rPr>
        <w:t>. Once the</w:t>
      </w:r>
      <w:r w:rsidR="00AD0847">
        <w:rPr>
          <w:rFonts w:hint="eastAsia"/>
        </w:rPr>
        <w:t xml:space="preserve"> loading density</w:t>
      </w:r>
      <w:r w:rsidR="003D20EC">
        <w:rPr>
          <w:rFonts w:hint="eastAsia"/>
        </w:rPr>
        <w:t xml:space="preserve"> reached </w:t>
      </w:r>
      <w:r w:rsidR="00AD0847">
        <w:rPr>
          <w:rFonts w:cs="Times New Roman" w:hint="eastAsia"/>
        </w:rPr>
        <w:t>1.0 mg cm</w:t>
      </w:r>
      <w:r w:rsidR="00AD0847" w:rsidRPr="00D70F9D">
        <w:rPr>
          <w:rFonts w:cs="Times New Roman"/>
          <w:vertAlign w:val="superscript"/>
        </w:rPr>
        <w:t>−</w:t>
      </w:r>
      <w:r w:rsidR="00AD0847">
        <w:rPr>
          <w:rFonts w:cs="Times New Roman" w:hint="eastAsia"/>
          <w:vertAlign w:val="superscript"/>
        </w:rPr>
        <w:t>2</w:t>
      </w:r>
      <w:r w:rsidR="00AD0847" w:rsidRPr="00AD0847">
        <w:rPr>
          <w:rFonts w:cs="Times New Roman" w:hint="eastAsia"/>
        </w:rPr>
        <w:t>,</w:t>
      </w:r>
      <w:r w:rsidR="00AD0847">
        <w:rPr>
          <w:rFonts w:cs="Times New Roman" w:hint="eastAsia"/>
        </w:rPr>
        <w:t xml:space="preserve"> </w:t>
      </w:r>
      <w:r w:rsidR="003E6D6D">
        <w:rPr>
          <w:rFonts w:cs="Times New Roman" w:hint="eastAsia"/>
        </w:rPr>
        <w:t xml:space="preserve">the denser nanowire layer </w:t>
      </w:r>
      <w:r w:rsidR="00871B0F">
        <w:rPr>
          <w:rFonts w:cs="Times New Roman"/>
        </w:rPr>
        <w:t>constructed</w:t>
      </w:r>
      <w:r w:rsidR="003E6D6D">
        <w:rPr>
          <w:rFonts w:cs="Times New Roman" w:hint="eastAsia"/>
        </w:rPr>
        <w:t xml:space="preserve"> </w:t>
      </w:r>
      <w:r w:rsidR="00536482">
        <w:rPr>
          <w:rFonts w:cs="Times New Roman" w:hint="eastAsia"/>
        </w:rPr>
        <w:t>a smaller channel size (~100 nm).</w:t>
      </w:r>
    </w:p>
    <w:p w14:paraId="787264D5" w14:textId="205DE410" w:rsidR="00E95764" w:rsidRDefault="0047294C" w:rsidP="0047294C">
      <w:pPr>
        <w:spacing w:after="160" w:line="259" w:lineRule="auto"/>
      </w:pPr>
      <w:r>
        <w:br w:type="page"/>
      </w:r>
    </w:p>
    <w:p w14:paraId="5A9D28E6" w14:textId="58D47E3B" w:rsidR="00E04FE6" w:rsidRDefault="00474DD5" w:rsidP="00E04FE6">
      <w:pPr>
        <w:spacing w:after="160" w:line="360" w:lineRule="auto"/>
        <w:jc w:val="center"/>
        <w:rPr>
          <w:rFonts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104BED8F" wp14:editId="0689946C">
            <wp:extent cx="5731510" cy="4476750"/>
            <wp:effectExtent l="0" t="0" r="2540" b="0"/>
            <wp:docPr id="1020213415" name="Picture 4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213415" name="Picture 4" descr="A screenshot of a computer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46160" w14:textId="1B31C9BF" w:rsidR="00250072" w:rsidRDefault="008B6D95" w:rsidP="003E257E">
      <w:pPr>
        <w:tabs>
          <w:tab w:val="left" w:pos="6285"/>
        </w:tabs>
        <w:spacing w:line="360" w:lineRule="auto"/>
        <w:jc w:val="both"/>
        <w:rPr>
          <w:rFonts w:cs="Times New Roman"/>
        </w:rPr>
      </w:pPr>
      <w:r>
        <w:rPr>
          <w:rFonts w:cs="Times New Roman"/>
          <w:b/>
          <w:bCs/>
        </w:rPr>
        <w:t>Supplementary Figure</w:t>
      </w:r>
      <w:r w:rsidRPr="00751515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>11</w:t>
      </w:r>
      <w:r w:rsidR="00E04FE6">
        <w:rPr>
          <w:rFonts w:cs="Times New Roman" w:hint="eastAsia"/>
          <w:b/>
          <w:bCs/>
        </w:rPr>
        <w:t xml:space="preserve">. </w:t>
      </w:r>
      <w:r w:rsidR="00E04FE6">
        <w:rPr>
          <w:rFonts w:cs="Times New Roman" w:hint="eastAsia"/>
        </w:rPr>
        <w:t>Electric double-layer capacitance measurement</w:t>
      </w:r>
      <w:r w:rsidR="0052542F">
        <w:rPr>
          <w:rFonts w:cs="Times New Roman"/>
        </w:rPr>
        <w:t xml:space="preserve"> of nanowire filters. </w:t>
      </w:r>
      <w:r w:rsidR="00C50C31">
        <w:rPr>
          <w:rFonts w:cs="Times New Roman"/>
        </w:rPr>
        <w:t xml:space="preserve">The </w:t>
      </w:r>
      <w:r w:rsidR="00EB6817">
        <w:rPr>
          <w:rFonts w:cs="Times New Roman"/>
        </w:rPr>
        <w:t xml:space="preserve">CV scanning of </w:t>
      </w:r>
      <w:r w:rsidR="00E04FE6">
        <w:rPr>
          <w:rFonts w:cs="Times New Roman" w:hint="eastAsia"/>
        </w:rPr>
        <w:t xml:space="preserve">(a) </w:t>
      </w:r>
      <w:r w:rsidR="00EB6817">
        <w:rPr>
          <w:rFonts w:cs="Times New Roman"/>
        </w:rPr>
        <w:t xml:space="preserve">graphite </w:t>
      </w:r>
      <w:r w:rsidR="00BC7CCD">
        <w:rPr>
          <w:rFonts w:cs="Times New Roman"/>
        </w:rPr>
        <w:t>felt</w:t>
      </w:r>
      <w:r w:rsidR="0052542F">
        <w:rPr>
          <w:rFonts w:cs="Times New Roman"/>
        </w:rPr>
        <w:t xml:space="preserve"> substrate</w:t>
      </w:r>
      <w:r w:rsidR="00E04FE6">
        <w:rPr>
          <w:rFonts w:cs="Times New Roman" w:hint="eastAsia"/>
        </w:rPr>
        <w:t xml:space="preserve">, (b) </w:t>
      </w:r>
      <w:r w:rsidR="0052542F">
        <w:rPr>
          <w:rFonts w:cs="Times New Roman"/>
        </w:rPr>
        <w:t>undoped</w:t>
      </w:r>
      <w:r w:rsidR="0052542F">
        <w:rPr>
          <w:rFonts w:cs="Times New Roman" w:hint="eastAsia"/>
        </w:rPr>
        <w:t xml:space="preserve"> </w:t>
      </w:r>
      <w:r w:rsidR="00676929">
        <w:rPr>
          <w:rFonts w:cs="Times New Roman"/>
        </w:rPr>
        <w:t>TiO</w:t>
      </w:r>
      <w:r w:rsidR="00676929" w:rsidRPr="00676929">
        <w:rPr>
          <w:rFonts w:cs="Times New Roman"/>
          <w:vertAlign w:val="subscript"/>
        </w:rPr>
        <w:t>x</w:t>
      </w:r>
      <w:r w:rsidR="00676929">
        <w:rPr>
          <w:rFonts w:cs="Times New Roman"/>
        </w:rPr>
        <w:t xml:space="preserve"> </w:t>
      </w:r>
      <w:r w:rsidR="00E04FE6">
        <w:rPr>
          <w:rFonts w:cs="Times New Roman" w:hint="eastAsia"/>
        </w:rPr>
        <w:t>nanowire filter, and (c) Pd-doped TiO</w:t>
      </w:r>
      <w:r w:rsidR="00E04FE6" w:rsidRPr="006A7F25">
        <w:rPr>
          <w:rFonts w:cs="Times New Roman" w:hint="eastAsia"/>
          <w:vertAlign w:val="subscript"/>
        </w:rPr>
        <w:t>x</w:t>
      </w:r>
      <w:r w:rsidR="00E04FE6">
        <w:rPr>
          <w:rFonts w:cs="Times New Roman" w:hint="eastAsia"/>
        </w:rPr>
        <w:t xml:space="preserve"> nanowire filter was </w:t>
      </w:r>
      <w:r w:rsidR="00E04FE6">
        <w:rPr>
          <w:rFonts w:cs="Times New Roman"/>
        </w:rPr>
        <w:t>conducted</w:t>
      </w:r>
      <w:r w:rsidR="00E04FE6">
        <w:rPr>
          <w:rFonts w:cs="Times New Roman" w:hint="eastAsia"/>
        </w:rPr>
        <w:t xml:space="preserve"> in a non-faradic potential range of 0.4-0.5 V </w:t>
      </w:r>
      <w:r w:rsidR="00E04FE6" w:rsidRPr="00EA2673">
        <w:rPr>
          <w:rFonts w:cs="Times New Roman" w:hint="eastAsia"/>
          <w:i/>
          <w:iCs/>
        </w:rPr>
        <w:t>vs.</w:t>
      </w:r>
      <w:r w:rsidR="00E04FE6" w:rsidRPr="00E93801">
        <w:rPr>
          <w:rFonts w:cs="Times New Roman" w:hint="eastAsia"/>
          <w:i/>
          <w:iCs/>
        </w:rPr>
        <w:t xml:space="preserve"> </w:t>
      </w:r>
      <w:r w:rsidR="00E04FE6" w:rsidRPr="00E93801">
        <w:rPr>
          <w:rFonts w:cs="Times New Roman" w:hint="eastAsia"/>
        </w:rPr>
        <w:t>SHE</w:t>
      </w:r>
      <w:r w:rsidR="0029092D">
        <w:rPr>
          <w:rFonts w:cs="Times New Roman"/>
        </w:rPr>
        <w:t xml:space="preserve"> </w:t>
      </w:r>
      <w:r w:rsidR="002B4565">
        <w:rPr>
          <w:rFonts w:cs="Times New Roman" w:hint="eastAsia"/>
        </w:rPr>
        <w:t>in 100 mM NaClO</w:t>
      </w:r>
      <w:r w:rsidR="002B4565" w:rsidRPr="00033051">
        <w:rPr>
          <w:rFonts w:cs="Times New Roman" w:hint="eastAsia"/>
          <w:vertAlign w:val="subscript"/>
        </w:rPr>
        <w:t>4</w:t>
      </w:r>
      <w:r w:rsidR="00E04FE6" w:rsidRPr="00B92878">
        <w:rPr>
          <w:rFonts w:cs="Times New Roman" w:hint="eastAsia"/>
        </w:rPr>
        <w:t>.</w:t>
      </w:r>
      <w:r w:rsidR="00FB0FC7">
        <w:rPr>
          <w:rFonts w:cs="Times New Roman"/>
        </w:rPr>
        <w:t xml:space="preserve"> (d)</w:t>
      </w:r>
      <w:r w:rsidR="00C50C31">
        <w:rPr>
          <w:rFonts w:cs="Times New Roman"/>
        </w:rPr>
        <w:t xml:space="preserve"> D</w:t>
      </w:r>
      <w:r w:rsidR="00C50C31">
        <w:rPr>
          <w:rFonts w:cs="Times New Roman" w:hint="eastAsia"/>
        </w:rPr>
        <w:t>ouble layer capacitance (</w:t>
      </w:r>
      <w:r w:rsidR="00C50C31" w:rsidRPr="00B8008C">
        <w:rPr>
          <w:rFonts w:cs="Times New Roman" w:hint="eastAsia"/>
          <w:i/>
          <w:iCs/>
        </w:rPr>
        <w:t>C</w:t>
      </w:r>
      <w:r w:rsidR="00C50C31" w:rsidRPr="00AB27DF">
        <w:rPr>
          <w:rFonts w:cs="Times New Roman" w:hint="eastAsia"/>
          <w:vertAlign w:val="subscript"/>
        </w:rPr>
        <w:t>DL</w:t>
      </w:r>
      <w:r w:rsidR="00C50C31">
        <w:rPr>
          <w:rFonts w:cs="Times New Roman" w:hint="eastAsia"/>
        </w:rPr>
        <w:t>) of different filters</w:t>
      </w:r>
      <w:r w:rsidR="00C50C31">
        <w:rPr>
          <w:rFonts w:cs="Times New Roman"/>
        </w:rPr>
        <w:t xml:space="preserve">. </w:t>
      </w:r>
      <w:r w:rsidR="00FF6D5F" w:rsidRPr="00B8008C">
        <w:rPr>
          <w:rFonts w:cs="Times New Roman" w:hint="eastAsia"/>
          <w:i/>
          <w:iCs/>
        </w:rPr>
        <w:t>C</w:t>
      </w:r>
      <w:r w:rsidR="00FF6D5F" w:rsidRPr="00AB27DF">
        <w:rPr>
          <w:rFonts w:cs="Times New Roman" w:hint="eastAsia"/>
          <w:vertAlign w:val="subscript"/>
        </w:rPr>
        <w:t>DL</w:t>
      </w:r>
      <w:r w:rsidR="00FF6D5F">
        <w:rPr>
          <w:rFonts w:cs="Times New Roman"/>
        </w:rPr>
        <w:t xml:space="preserve"> was calculated by </w:t>
      </w:r>
      <w:r w:rsidR="00686827">
        <w:rPr>
          <w:rFonts w:cs="Times New Roman"/>
        </w:rPr>
        <w:t>the</w:t>
      </w:r>
      <w:r w:rsidR="001C7396">
        <w:rPr>
          <w:rFonts w:cs="Times New Roman"/>
        </w:rPr>
        <w:t xml:space="preserve"> following equation:</w:t>
      </w:r>
    </w:p>
    <w:p w14:paraId="0184E520" w14:textId="1A275982" w:rsidR="008A652C" w:rsidRPr="008A652C" w:rsidRDefault="008A652C" w:rsidP="001203EB">
      <w:pPr>
        <w:tabs>
          <w:tab w:val="center" w:pos="4513"/>
          <w:tab w:val="left" w:pos="6285"/>
          <w:tab w:val="right" w:pos="9026"/>
        </w:tabs>
        <w:spacing w:line="360" w:lineRule="auto"/>
        <w:rPr>
          <w:rFonts w:cs="Times New Roman"/>
        </w:rPr>
      </w:pPr>
      <w:r>
        <w:rPr>
          <w:rFonts w:cs="Times New Roman"/>
          <w:i/>
          <w:iCs/>
        </w:rPr>
        <w:tab/>
      </w:r>
      <w:r w:rsidRPr="003E257E">
        <w:rPr>
          <w:rFonts w:cs="Times New Roman" w:hint="eastAsia"/>
          <w:i/>
          <w:iCs/>
        </w:rPr>
        <w:t>C</w:t>
      </w:r>
      <w:r w:rsidRPr="003E257E">
        <w:rPr>
          <w:rFonts w:cs="Times New Roman" w:hint="eastAsia"/>
          <w:vertAlign w:val="subscript"/>
        </w:rPr>
        <w:t>DL</w:t>
      </w:r>
      <w:r w:rsidRPr="003E257E">
        <w:rPr>
          <w:rFonts w:cs="Times New Roman" w:hint="eastAsia"/>
        </w:rPr>
        <w:t xml:space="preserve"> = </w:t>
      </w:r>
      <w:r w:rsidRPr="003E257E">
        <w:rPr>
          <w:rFonts w:cs="Times New Roman" w:hint="eastAsia"/>
          <w:i/>
          <w:iCs/>
        </w:rPr>
        <w:t>j</w:t>
      </w:r>
      <w:r w:rsidRPr="003E257E">
        <w:rPr>
          <w:rFonts w:cs="Times New Roman" w:hint="eastAsia"/>
        </w:rPr>
        <w:t>/</w:t>
      </w:r>
      <w:r w:rsidRPr="003E257E">
        <w:rPr>
          <w:rFonts w:cs="Times New Roman" w:hint="eastAsia"/>
          <w:i/>
          <w:iCs/>
        </w:rPr>
        <w:t>v</w:t>
      </w: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>
        <w:rPr>
          <w:rFonts w:cs="Times New Roman"/>
        </w:rPr>
        <w:t>(Eq. 4)</w:t>
      </w:r>
    </w:p>
    <w:p w14:paraId="38ABF578" w14:textId="6423E085" w:rsidR="002F5AB6" w:rsidRDefault="001C7396" w:rsidP="003E257E">
      <w:pPr>
        <w:tabs>
          <w:tab w:val="left" w:pos="6285"/>
        </w:tabs>
        <w:spacing w:line="360" w:lineRule="auto"/>
        <w:jc w:val="both"/>
        <w:rPr>
          <w:rFonts w:cs="Times New Roman"/>
        </w:rPr>
      </w:pPr>
      <w:r>
        <w:rPr>
          <w:rFonts w:cs="Times New Roman"/>
        </w:rPr>
        <w:t>in which c</w:t>
      </w:r>
      <w:r>
        <w:rPr>
          <w:rFonts w:cs="Times New Roman" w:hint="eastAsia"/>
        </w:rPr>
        <w:t>apacitive currents (</w:t>
      </w:r>
      <w:r w:rsidRPr="007C3B9C">
        <w:rPr>
          <w:rFonts w:cs="Times New Roman" w:hint="eastAsia"/>
          <w:i/>
          <w:iCs/>
        </w:rPr>
        <w:t>j</w:t>
      </w:r>
      <w:r>
        <w:rPr>
          <w:rFonts w:cs="Times New Roman" w:hint="eastAsia"/>
        </w:rPr>
        <w:t xml:space="preserve">) </w:t>
      </w:r>
      <w:proofErr w:type="gramStart"/>
      <w:r>
        <w:rPr>
          <w:rFonts w:cs="Times New Roman"/>
        </w:rPr>
        <w:t>was</w:t>
      </w:r>
      <w:proofErr w:type="gramEnd"/>
      <w:r>
        <w:rPr>
          <w:rFonts w:cs="Times New Roman"/>
        </w:rPr>
        <w:t xml:space="preserve"> chosen </w:t>
      </w:r>
      <w:r>
        <w:rPr>
          <w:rFonts w:cs="Times New Roman" w:hint="eastAsia"/>
        </w:rPr>
        <w:t>at 0.45 V</w:t>
      </w:r>
      <w:r w:rsidR="006D49D0">
        <w:rPr>
          <w:rFonts w:cs="Times New Roman"/>
        </w:rPr>
        <w:t xml:space="preserve"> </w:t>
      </w:r>
      <w:r>
        <w:rPr>
          <w:rFonts w:cs="Times New Roman"/>
        </w:rPr>
        <w:t>and</w:t>
      </w:r>
      <w:r w:rsidR="006D49D0">
        <w:rPr>
          <w:rFonts w:cs="Times New Roman"/>
        </w:rPr>
        <w:t xml:space="preserve"> </w:t>
      </w:r>
      <w:r>
        <w:rPr>
          <w:rFonts w:cs="Times New Roman" w:hint="eastAsia"/>
        </w:rPr>
        <w:t>scan rates (</w:t>
      </w:r>
      <w:r w:rsidRPr="00F0069C">
        <w:rPr>
          <w:rFonts w:cs="Times New Roman" w:hint="eastAsia"/>
          <w:i/>
          <w:iCs/>
        </w:rPr>
        <w:t>v</w:t>
      </w:r>
      <w:r>
        <w:rPr>
          <w:rFonts w:cs="Times New Roman" w:hint="eastAsia"/>
        </w:rPr>
        <w:t>)</w:t>
      </w:r>
      <w:r w:rsidR="006D49D0">
        <w:rPr>
          <w:rFonts w:cs="Times New Roman"/>
        </w:rPr>
        <w:t xml:space="preserve"> varied from 5-100</w:t>
      </w:r>
      <w:r w:rsidR="00467603">
        <w:rPr>
          <w:rFonts w:cs="Times New Roman"/>
        </w:rPr>
        <w:t> </w:t>
      </w:r>
      <w:r w:rsidR="006D49D0">
        <w:rPr>
          <w:rFonts w:cs="Times New Roman" w:hint="eastAsia"/>
        </w:rPr>
        <w:t>mV</w:t>
      </w:r>
      <w:r w:rsidR="00467603">
        <w:rPr>
          <w:rFonts w:cs="Times New Roman"/>
        </w:rPr>
        <w:t> </w:t>
      </w:r>
      <w:r w:rsidR="006D49D0">
        <w:rPr>
          <w:rFonts w:cs="Times New Roman" w:hint="eastAsia"/>
        </w:rPr>
        <w:t>s</w:t>
      </w:r>
      <w:r w:rsidR="006D49D0" w:rsidRPr="00D70F9D">
        <w:rPr>
          <w:rFonts w:cs="Times New Roman"/>
          <w:vertAlign w:val="superscript"/>
        </w:rPr>
        <w:t>−</w:t>
      </w:r>
      <w:r w:rsidR="006D49D0">
        <w:rPr>
          <w:rFonts w:cs="Times New Roman" w:hint="eastAsia"/>
          <w:vertAlign w:val="superscript"/>
        </w:rPr>
        <w:t>1</w:t>
      </w:r>
      <w:r w:rsidR="006D49D0">
        <w:rPr>
          <w:rFonts w:cs="Times New Roman"/>
        </w:rPr>
        <w:t>.</w:t>
      </w:r>
      <w:r w:rsidR="003130DE">
        <w:rPr>
          <w:rFonts w:cs="Times New Roman"/>
        </w:rPr>
        <w:t xml:space="preserve"> </w:t>
      </w:r>
      <w:r w:rsidR="00303986">
        <w:rPr>
          <w:rFonts w:cs="Times New Roman"/>
        </w:rPr>
        <w:t>The</w:t>
      </w:r>
      <w:r w:rsidR="00467603">
        <w:rPr>
          <w:rFonts w:cs="Times New Roman"/>
        </w:rPr>
        <w:t xml:space="preserve"> calculated</w:t>
      </w:r>
      <w:r w:rsidR="00303986">
        <w:rPr>
          <w:rFonts w:cs="Times New Roman"/>
        </w:rPr>
        <w:t xml:space="preserve"> </w:t>
      </w:r>
      <w:r w:rsidR="00BC7CCD" w:rsidRPr="003F330F">
        <w:rPr>
          <w:rFonts w:cs="Times New Roman"/>
          <w:i/>
          <w:iCs/>
        </w:rPr>
        <w:t>C</w:t>
      </w:r>
      <w:r w:rsidR="00BC7CCD" w:rsidRPr="00BC7CCD">
        <w:rPr>
          <w:rFonts w:cs="Times New Roman"/>
          <w:vertAlign w:val="subscript"/>
        </w:rPr>
        <w:t>DL</w:t>
      </w:r>
      <w:r w:rsidR="00BC7CCD">
        <w:rPr>
          <w:rFonts w:cs="Times New Roman"/>
          <w:vertAlign w:val="subscript"/>
        </w:rPr>
        <w:t xml:space="preserve"> </w:t>
      </w:r>
      <w:r w:rsidR="00BC7CCD">
        <w:rPr>
          <w:rFonts w:cs="Times New Roman"/>
        </w:rPr>
        <w:t xml:space="preserve">of </w:t>
      </w:r>
      <w:r w:rsidR="000A166E">
        <w:rPr>
          <w:rFonts w:cs="Times New Roman"/>
        </w:rPr>
        <w:t xml:space="preserve">graphite felt, </w:t>
      </w:r>
      <w:r w:rsidR="002722E1">
        <w:rPr>
          <w:rFonts w:cs="Times New Roman"/>
        </w:rPr>
        <w:t>undoped</w:t>
      </w:r>
      <w:r w:rsidR="002722E1">
        <w:rPr>
          <w:rFonts w:cs="Times New Roman"/>
          <w:vertAlign w:val="subscript"/>
        </w:rPr>
        <w:t xml:space="preserve"> </w:t>
      </w:r>
      <w:r w:rsidR="002722E1" w:rsidRPr="002722E1">
        <w:rPr>
          <w:rFonts w:cs="Times New Roman"/>
        </w:rPr>
        <w:t>nanowire</w:t>
      </w:r>
      <w:r w:rsidR="002722E1">
        <w:rPr>
          <w:rFonts w:cs="Times New Roman"/>
          <w:vertAlign w:val="subscript"/>
        </w:rPr>
        <w:t xml:space="preserve"> </w:t>
      </w:r>
      <w:r w:rsidR="002722E1" w:rsidRPr="002722E1">
        <w:rPr>
          <w:rFonts w:cs="Times New Roman"/>
        </w:rPr>
        <w:t>filter</w:t>
      </w:r>
      <w:r w:rsidR="002722E1">
        <w:rPr>
          <w:rFonts w:cs="Times New Roman"/>
        </w:rPr>
        <w:t xml:space="preserve"> and Pd</w:t>
      </w:r>
      <w:r w:rsidR="005505A9">
        <w:rPr>
          <w:rFonts w:cs="Times New Roman"/>
        </w:rPr>
        <w:t>-</w:t>
      </w:r>
      <w:r w:rsidR="002722E1">
        <w:rPr>
          <w:rFonts w:cs="Times New Roman"/>
        </w:rPr>
        <w:t xml:space="preserve">doped nanowire filter </w:t>
      </w:r>
      <w:r w:rsidR="005505A9">
        <w:rPr>
          <w:rFonts w:cs="Times New Roman"/>
        </w:rPr>
        <w:t xml:space="preserve">were 0.077, 0.158 and 1.02 </w:t>
      </w:r>
      <w:r w:rsidR="005505A9">
        <w:rPr>
          <w:rFonts w:cs="Times New Roman" w:hint="eastAsia"/>
        </w:rPr>
        <w:t>m</w:t>
      </w:r>
      <w:r w:rsidR="005505A9">
        <w:rPr>
          <w:rFonts w:cs="Times New Roman"/>
        </w:rPr>
        <w:t>F</w:t>
      </w:r>
      <w:r w:rsidR="005505A9">
        <w:rPr>
          <w:rFonts w:cs="Times New Roman" w:hint="eastAsia"/>
        </w:rPr>
        <w:t xml:space="preserve"> </w:t>
      </w:r>
      <w:r w:rsidR="005505A9">
        <w:rPr>
          <w:rFonts w:cs="Times New Roman"/>
        </w:rPr>
        <w:t>cm</w:t>
      </w:r>
      <w:r w:rsidR="006919D9" w:rsidRPr="00D70F9D">
        <w:rPr>
          <w:rFonts w:cs="Times New Roman"/>
          <w:vertAlign w:val="superscript"/>
        </w:rPr>
        <w:t>−</w:t>
      </w:r>
      <w:r w:rsidR="005505A9">
        <w:rPr>
          <w:rFonts w:cs="Times New Roman"/>
          <w:vertAlign w:val="superscript"/>
        </w:rPr>
        <w:t>2</w:t>
      </w:r>
      <w:r w:rsidR="005505A9" w:rsidRPr="005505A9">
        <w:rPr>
          <w:rFonts w:cs="Times New Roman"/>
        </w:rPr>
        <w:t>,</w:t>
      </w:r>
      <w:r w:rsidR="005505A9">
        <w:rPr>
          <w:rFonts w:cs="Times New Roman"/>
        </w:rPr>
        <w:t xml:space="preserve"> respectively. </w:t>
      </w:r>
      <w:r w:rsidR="00E04FE6">
        <w:rPr>
          <w:rFonts w:cs="Times New Roman" w:hint="eastAsia"/>
        </w:rPr>
        <w:t>The electrochemically active surface area (</w:t>
      </w:r>
      <w:r w:rsidR="00E04FE6" w:rsidRPr="004F7CF0">
        <w:rPr>
          <w:rFonts w:cs="Times New Roman" w:hint="eastAsia"/>
        </w:rPr>
        <w:t>ECSA</w:t>
      </w:r>
      <w:r w:rsidR="00E04FE6">
        <w:rPr>
          <w:rFonts w:cs="Times New Roman" w:hint="eastAsia"/>
        </w:rPr>
        <w:t xml:space="preserve">) of different filters was </w:t>
      </w:r>
      <w:r w:rsidR="003130DE">
        <w:rPr>
          <w:rFonts w:cs="Times New Roman"/>
        </w:rPr>
        <w:t>determined</w:t>
      </w:r>
      <w:r w:rsidR="003130DE">
        <w:rPr>
          <w:rFonts w:cs="Times New Roman" w:hint="eastAsia"/>
        </w:rPr>
        <w:t xml:space="preserve"> </w:t>
      </w:r>
      <w:r w:rsidR="00E04FE6">
        <w:rPr>
          <w:rFonts w:cs="Times New Roman" w:hint="eastAsia"/>
        </w:rPr>
        <w:t xml:space="preserve">by </w:t>
      </w:r>
      <w:r w:rsidR="00E04FE6" w:rsidRPr="00DF5150">
        <w:rPr>
          <w:rFonts w:cs="Times New Roman" w:hint="eastAsia"/>
          <w:i/>
          <w:iCs/>
        </w:rPr>
        <w:t>C</w:t>
      </w:r>
      <w:r w:rsidR="00E04FE6" w:rsidRPr="00112208">
        <w:rPr>
          <w:rFonts w:cs="Times New Roman" w:hint="eastAsia"/>
          <w:vertAlign w:val="subscript"/>
        </w:rPr>
        <w:t>D</w:t>
      </w:r>
      <w:r w:rsidR="00E4503B">
        <w:rPr>
          <w:rFonts w:cs="Times New Roman"/>
          <w:vertAlign w:val="subscript"/>
        </w:rPr>
        <w:t>L</w:t>
      </w:r>
      <w:r w:rsidR="00E4503B" w:rsidRPr="00E4503B">
        <w:rPr>
          <w:rFonts w:cs="Times New Roman"/>
        </w:rPr>
        <w:t>,</w:t>
      </w:r>
      <w:r w:rsidR="00E4503B">
        <w:rPr>
          <w:rFonts w:cs="Times New Roman"/>
        </w:rPr>
        <w:t xml:space="preserve"> electrode surface area (</w:t>
      </w:r>
      <w:r w:rsidR="00E4503B" w:rsidRPr="00DF5150">
        <w:rPr>
          <w:rFonts w:cs="Times New Roman"/>
          <w:i/>
          <w:iCs/>
        </w:rPr>
        <w:t>S</w:t>
      </w:r>
      <w:r w:rsidR="00E4503B">
        <w:rPr>
          <w:rFonts w:cs="Times New Roman"/>
        </w:rPr>
        <w:t>)</w:t>
      </w:r>
      <w:r w:rsidR="003130DE">
        <w:rPr>
          <w:rFonts w:cs="Times New Roman"/>
        </w:rPr>
        <w:t xml:space="preserve">, </w:t>
      </w:r>
      <w:r w:rsidR="00E4503B">
        <w:rPr>
          <w:rFonts w:cs="Times New Roman"/>
        </w:rPr>
        <w:t xml:space="preserve">and </w:t>
      </w:r>
      <w:r w:rsidR="000D7D26">
        <w:rPr>
          <w:rFonts w:cs="Times New Roman"/>
        </w:rPr>
        <w:t>specific double layer capacitance (</w:t>
      </w:r>
      <w:r w:rsidR="000D7D26" w:rsidRPr="00895AD9">
        <w:rPr>
          <w:rFonts w:cs="Times New Roman"/>
          <w:i/>
          <w:iCs/>
        </w:rPr>
        <w:t>C</w:t>
      </w:r>
      <w:r w:rsidR="000D7D26" w:rsidRPr="00895AD9">
        <w:rPr>
          <w:rFonts w:cs="Times New Roman"/>
          <w:vertAlign w:val="subscript"/>
        </w:rPr>
        <w:t>s</w:t>
      </w:r>
      <w:r w:rsidR="000D7D26">
        <w:rPr>
          <w:rFonts w:cs="Times New Roman"/>
        </w:rPr>
        <w:t>)</w:t>
      </w:r>
      <w:r w:rsidR="008F4132">
        <w:rPr>
          <w:rFonts w:cs="Times New Roman"/>
        </w:rPr>
        <w:t>:</w:t>
      </w:r>
    </w:p>
    <w:p w14:paraId="51D1C402" w14:textId="3EA6F4E1" w:rsidR="008A652C" w:rsidRPr="008A652C" w:rsidRDefault="008A652C" w:rsidP="001203EB">
      <w:pPr>
        <w:tabs>
          <w:tab w:val="center" w:pos="4513"/>
          <w:tab w:val="left" w:pos="6285"/>
          <w:tab w:val="right" w:pos="9026"/>
        </w:tabs>
        <w:spacing w:line="360" w:lineRule="auto"/>
        <w:rPr>
          <w:rFonts w:cs="Times New Roman"/>
        </w:rPr>
      </w:pPr>
      <w:r>
        <w:rPr>
          <w:rFonts w:cs="Times New Roman"/>
        </w:rPr>
        <w:tab/>
      </w:r>
      <w:r w:rsidRPr="002C039C">
        <w:rPr>
          <w:rFonts w:cs="Times New Roman"/>
        </w:rPr>
        <w:t>ECSA</w:t>
      </w:r>
      <w:r w:rsidRPr="00895AD9">
        <w:rPr>
          <w:rFonts w:cs="Times New Roman"/>
        </w:rPr>
        <w:t xml:space="preserve"> = </w:t>
      </w:r>
      <w:r w:rsidRPr="00895AD9">
        <w:rPr>
          <w:rFonts w:cs="Times New Roman"/>
          <w:i/>
          <w:iCs/>
        </w:rPr>
        <w:t>C</w:t>
      </w:r>
      <w:r w:rsidRPr="00895AD9">
        <w:rPr>
          <w:rFonts w:cs="Times New Roman"/>
          <w:vertAlign w:val="subscript"/>
        </w:rPr>
        <w:t>DL</w:t>
      </w:r>
      <w:r w:rsidRPr="00DF5150">
        <w:rPr>
          <w:rFonts w:cs="Times New Roman"/>
        </w:rPr>
        <w:t>×</w:t>
      </w:r>
      <w:r w:rsidRPr="00895AD9">
        <w:rPr>
          <w:rFonts w:cs="Times New Roman"/>
          <w:i/>
          <w:iCs/>
        </w:rPr>
        <w:t>S</w:t>
      </w:r>
      <w:r w:rsidRPr="00895AD9">
        <w:rPr>
          <w:rFonts w:cs="Times New Roman"/>
        </w:rPr>
        <w:t>/</w:t>
      </w:r>
      <w:r w:rsidRPr="00895AD9">
        <w:rPr>
          <w:rFonts w:cs="Times New Roman"/>
          <w:i/>
          <w:iCs/>
        </w:rPr>
        <w:t>C</w:t>
      </w:r>
      <w:r w:rsidRPr="00895AD9">
        <w:rPr>
          <w:rFonts w:cs="Times New Roman"/>
          <w:vertAlign w:val="subscript"/>
        </w:rPr>
        <w:t>s</w:t>
      </w:r>
      <w:r>
        <w:rPr>
          <w:rFonts w:cs="Times New Roman"/>
          <w:vertAlign w:val="subscript"/>
        </w:rPr>
        <w:tab/>
      </w:r>
      <w:r>
        <w:rPr>
          <w:rFonts w:cs="Times New Roman"/>
          <w:vertAlign w:val="subscript"/>
        </w:rPr>
        <w:tab/>
      </w:r>
      <w:r>
        <w:rPr>
          <w:rFonts w:cs="Times New Roman"/>
        </w:rPr>
        <w:t>(Eq. 5)</w:t>
      </w:r>
    </w:p>
    <w:p w14:paraId="3282B2CB" w14:textId="69FB93DC" w:rsidR="00894299" w:rsidRDefault="00A8543F" w:rsidP="00895AD9">
      <w:pPr>
        <w:tabs>
          <w:tab w:val="left" w:pos="6285"/>
        </w:tabs>
        <w:spacing w:line="360" w:lineRule="auto"/>
        <w:jc w:val="both"/>
        <w:rPr>
          <w:rFonts w:cs="Times New Roman"/>
        </w:rPr>
      </w:pPr>
      <w:r>
        <w:rPr>
          <w:rFonts w:cs="Times New Roman"/>
        </w:rPr>
        <w:t xml:space="preserve">We assume </w:t>
      </w:r>
      <w:r w:rsidR="00041AAB">
        <w:rPr>
          <w:rFonts w:cs="Times New Roman"/>
        </w:rPr>
        <w:t xml:space="preserve">all three filters are </w:t>
      </w:r>
      <w:r w:rsidR="00472544">
        <w:rPr>
          <w:rFonts w:cs="Times New Roman"/>
        </w:rPr>
        <w:t>composed</w:t>
      </w:r>
      <w:r w:rsidR="00041AAB">
        <w:rPr>
          <w:rFonts w:cs="Times New Roman"/>
        </w:rPr>
        <w:t xml:space="preserve"> </w:t>
      </w:r>
      <w:r w:rsidR="00850E7D">
        <w:rPr>
          <w:rFonts w:cs="Times New Roman"/>
        </w:rPr>
        <w:t>of</w:t>
      </w:r>
      <w:r w:rsidR="00041AAB">
        <w:rPr>
          <w:rFonts w:cs="Times New Roman"/>
        </w:rPr>
        <w:t xml:space="preserve"> similar materials and morphology</w:t>
      </w:r>
      <w:r w:rsidR="00FD6270">
        <w:rPr>
          <w:rFonts w:cs="Times New Roman"/>
        </w:rPr>
        <w:t xml:space="preserve"> (same </w:t>
      </w:r>
      <w:r w:rsidR="00FD6270" w:rsidRPr="00B872ED">
        <w:rPr>
          <w:rFonts w:cs="Times New Roman"/>
          <w:i/>
          <w:iCs/>
        </w:rPr>
        <w:t>C</w:t>
      </w:r>
      <w:r w:rsidR="00FD6270" w:rsidRPr="00FD6270">
        <w:rPr>
          <w:rFonts w:cs="Times New Roman"/>
          <w:vertAlign w:val="subscript"/>
        </w:rPr>
        <w:t xml:space="preserve">s </w:t>
      </w:r>
      <w:r w:rsidR="00FD6270">
        <w:rPr>
          <w:rFonts w:cs="Times New Roman"/>
        </w:rPr>
        <w:t xml:space="preserve">and </w:t>
      </w:r>
      <w:r w:rsidR="00FD6270" w:rsidRPr="00B872ED">
        <w:rPr>
          <w:rFonts w:cs="Times New Roman"/>
          <w:i/>
          <w:iCs/>
        </w:rPr>
        <w:t>S</w:t>
      </w:r>
      <w:r w:rsidR="00FD6270">
        <w:rPr>
          <w:rFonts w:cs="Times New Roman"/>
        </w:rPr>
        <w:t>), the</w:t>
      </w:r>
      <w:r w:rsidR="00FD6270" w:rsidRPr="004F7CF0">
        <w:rPr>
          <w:rFonts w:cs="Times New Roman"/>
        </w:rPr>
        <w:t xml:space="preserve"> </w:t>
      </w:r>
      <w:r w:rsidR="00F60C9B" w:rsidRPr="004F7CF0">
        <w:rPr>
          <w:rFonts w:cs="Times New Roman"/>
        </w:rPr>
        <w:t>ECSA</w:t>
      </w:r>
      <w:r w:rsidR="00F60C9B">
        <w:rPr>
          <w:rFonts w:cs="Times New Roman"/>
        </w:rPr>
        <w:t xml:space="preserve"> of the filter was proportional to its </w:t>
      </w:r>
      <w:r w:rsidR="00F60C9B" w:rsidRPr="004F7CF0">
        <w:rPr>
          <w:rFonts w:cs="Times New Roman"/>
          <w:i/>
          <w:iCs/>
        </w:rPr>
        <w:t>C</w:t>
      </w:r>
      <w:r w:rsidR="00F60C9B" w:rsidRPr="00F60C9B">
        <w:rPr>
          <w:rFonts w:cs="Times New Roman"/>
          <w:vertAlign w:val="subscript"/>
        </w:rPr>
        <w:t>DL</w:t>
      </w:r>
      <w:r w:rsidR="00F60C9B" w:rsidRPr="00F60C9B">
        <w:rPr>
          <w:rFonts w:cs="Times New Roman"/>
        </w:rPr>
        <w:t>.</w:t>
      </w:r>
      <w:r w:rsidR="006D5B89">
        <w:rPr>
          <w:rFonts w:cs="Times New Roman"/>
        </w:rPr>
        <w:br w:type="page"/>
      </w:r>
    </w:p>
    <w:p w14:paraId="56BFE617" w14:textId="55F5C0F0" w:rsidR="00894299" w:rsidRDefault="00E33A29" w:rsidP="00894299">
      <w:pPr>
        <w:tabs>
          <w:tab w:val="left" w:pos="6285"/>
        </w:tabs>
        <w:spacing w:line="360" w:lineRule="auto"/>
        <w:jc w:val="center"/>
        <w:rPr>
          <w:rFonts w:cs="Times New Roman"/>
        </w:rPr>
      </w:pPr>
      <w:r>
        <w:rPr>
          <w:noProof/>
        </w:rPr>
        <w:lastRenderedPageBreak/>
        <w:drawing>
          <wp:inline distT="0" distB="0" distL="0" distR="0" wp14:anchorId="2C6852CC" wp14:editId="676771E7">
            <wp:extent cx="3602990" cy="2702560"/>
            <wp:effectExtent l="0" t="0" r="0" b="2540"/>
            <wp:docPr id="903592038" name="Picture 3" descr="A chart of different shapes and siz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592038" name="Picture 3" descr="A chart of different shapes and sizes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2990" cy="270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DDDAA" w14:textId="4D86179A" w:rsidR="00894299" w:rsidRPr="00894299" w:rsidRDefault="008B6D95" w:rsidP="008E5F73">
      <w:pPr>
        <w:tabs>
          <w:tab w:val="left" w:pos="6285"/>
        </w:tabs>
        <w:spacing w:line="360" w:lineRule="auto"/>
        <w:jc w:val="both"/>
        <w:rPr>
          <w:rFonts w:cs="Times New Roman"/>
          <w:b/>
          <w:bCs/>
        </w:rPr>
      </w:pPr>
      <w:r>
        <w:rPr>
          <w:rFonts w:cs="Times New Roman"/>
          <w:b/>
          <w:bCs/>
        </w:rPr>
        <w:t>Supplementary Figure</w:t>
      </w:r>
      <w:r w:rsidRPr="00751515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>12</w:t>
      </w:r>
      <w:r w:rsidR="0050608F">
        <w:rPr>
          <w:rFonts w:cs="Times New Roman" w:hint="eastAsia"/>
          <w:b/>
          <w:bCs/>
        </w:rPr>
        <w:t>.</w:t>
      </w:r>
      <w:r w:rsidR="001F4220">
        <w:rPr>
          <w:rFonts w:cs="Times New Roman" w:hint="eastAsia"/>
          <w:b/>
          <w:bCs/>
        </w:rPr>
        <w:t xml:space="preserve"> </w:t>
      </w:r>
      <w:r w:rsidR="008D29E2">
        <w:rPr>
          <w:rFonts w:cs="Times New Roman" w:hint="eastAsia"/>
        </w:rPr>
        <w:t xml:space="preserve">Electrified flow-through treatment </w:t>
      </w:r>
      <w:r w:rsidR="00EC7F9D">
        <w:rPr>
          <w:rFonts w:cs="Times New Roman"/>
        </w:rPr>
        <w:t xml:space="preserve">using </w:t>
      </w:r>
      <w:r w:rsidR="00EC7F9D" w:rsidRPr="00907021">
        <w:t xml:space="preserve">the </w:t>
      </w:r>
      <w:r w:rsidR="00EC7F9D">
        <w:rPr>
          <w:rFonts w:hint="eastAsia"/>
        </w:rPr>
        <w:t>Pd-doped TiO</w:t>
      </w:r>
      <w:r w:rsidR="00EC7F9D" w:rsidRPr="00396479">
        <w:rPr>
          <w:rFonts w:hint="eastAsia"/>
          <w:vertAlign w:val="subscript"/>
        </w:rPr>
        <w:t>x</w:t>
      </w:r>
      <w:r w:rsidR="00EC7F9D">
        <w:rPr>
          <w:rFonts w:hint="eastAsia"/>
        </w:rPr>
        <w:t xml:space="preserve"> nanowire filter</w:t>
      </w:r>
      <w:r w:rsidR="008C541D">
        <w:rPr>
          <w:rFonts w:cs="Times New Roman" w:hint="eastAsia"/>
        </w:rPr>
        <w:t xml:space="preserve">. </w:t>
      </w:r>
      <w:r w:rsidR="00907021">
        <w:rPr>
          <w:rFonts w:hint="eastAsia"/>
        </w:rPr>
        <w:t>The</w:t>
      </w:r>
      <w:r w:rsidR="00907021" w:rsidRPr="00907021">
        <w:t xml:space="preserve"> feed solution </w:t>
      </w:r>
      <w:r w:rsidR="001755B0">
        <w:t>was</w:t>
      </w:r>
      <w:r w:rsidR="001755B0" w:rsidRPr="00907021">
        <w:t xml:space="preserve"> </w:t>
      </w:r>
      <w:r w:rsidR="00907021" w:rsidRPr="00907021">
        <w:t xml:space="preserve">25 μM </w:t>
      </w:r>
      <w:r w:rsidR="00907021">
        <w:rPr>
          <w:rFonts w:hint="eastAsia"/>
        </w:rPr>
        <w:t>BA</w:t>
      </w:r>
      <w:r w:rsidR="00907021" w:rsidRPr="00907021">
        <w:t xml:space="preserve"> in 100 mM NaClO</w:t>
      </w:r>
      <w:r w:rsidR="00907021" w:rsidRPr="00907021">
        <w:rPr>
          <w:vertAlign w:val="subscript"/>
        </w:rPr>
        <w:t>4</w:t>
      </w:r>
      <w:r w:rsidR="00907021" w:rsidRPr="00907021">
        <w:t xml:space="preserve"> electrolyt</w:t>
      </w:r>
      <w:r w:rsidR="00CC78BB">
        <w:t xml:space="preserve">e. </w:t>
      </w:r>
      <w:r w:rsidR="006B3F9F">
        <w:rPr>
          <w:rFonts w:hint="eastAsia"/>
        </w:rPr>
        <w:t xml:space="preserve">The </w:t>
      </w:r>
      <w:r w:rsidR="00BA2B53">
        <w:rPr>
          <w:rFonts w:hint="eastAsia"/>
        </w:rPr>
        <w:t xml:space="preserve">electrolysis </w:t>
      </w:r>
      <w:r w:rsidR="00065C6B">
        <w:rPr>
          <w:rFonts w:hint="eastAsia"/>
        </w:rPr>
        <w:t xml:space="preserve">experiments </w:t>
      </w:r>
      <w:r w:rsidR="00BE2778">
        <w:rPr>
          <w:rFonts w:hint="eastAsia"/>
        </w:rPr>
        <w:t>w</w:t>
      </w:r>
      <w:r w:rsidR="00065C6B">
        <w:rPr>
          <w:rFonts w:hint="eastAsia"/>
        </w:rPr>
        <w:t>ere</w:t>
      </w:r>
      <w:r w:rsidR="00BE2778">
        <w:rPr>
          <w:rFonts w:hint="eastAsia"/>
        </w:rPr>
        <w:t xml:space="preserve"> conducted at water flux</w:t>
      </w:r>
      <w:r w:rsidR="00065C6B">
        <w:rPr>
          <w:rFonts w:hint="eastAsia"/>
        </w:rPr>
        <w:t>es</w:t>
      </w:r>
      <w:r w:rsidR="00BE2778">
        <w:rPr>
          <w:rFonts w:hint="eastAsia"/>
        </w:rPr>
        <w:t xml:space="preserve"> from </w:t>
      </w:r>
      <w:r w:rsidR="0083335A" w:rsidRPr="00A01C5A">
        <w:rPr>
          <w:rFonts w:cs="Times New Roman"/>
          <w:color w:val="000000" w:themeColor="text1"/>
        </w:rPr>
        <w:t>5</w:t>
      </w:r>
      <w:r w:rsidR="00DF5AE2">
        <w:rPr>
          <w:rFonts w:cs="Times New Roman" w:hint="eastAsia"/>
          <w:color w:val="000000" w:themeColor="text1"/>
        </w:rPr>
        <w:t>-</w:t>
      </w:r>
      <w:r w:rsidR="0083335A" w:rsidRPr="00A01C5A">
        <w:rPr>
          <w:rFonts w:cs="Times New Roman"/>
          <w:color w:val="000000" w:themeColor="text1"/>
        </w:rPr>
        <w:t>105</w:t>
      </w:r>
      <w:r w:rsidR="0083335A" w:rsidRPr="00A01C5A">
        <w:rPr>
          <w:rFonts w:cs="Times New Roman" w:hint="eastAsia"/>
          <w:color w:val="000000" w:themeColor="text1"/>
        </w:rPr>
        <w:t xml:space="preserve"> L m</w:t>
      </w:r>
      <w:r w:rsidR="0083335A" w:rsidRPr="00A01C5A">
        <w:rPr>
          <w:rFonts w:cs="Times New Roman"/>
          <w:color w:val="151515"/>
          <w:shd w:val="clear" w:color="auto" w:fill="FFFFFF"/>
          <w:vertAlign w:val="superscript"/>
        </w:rPr>
        <w:t>−</w:t>
      </w:r>
      <w:r w:rsidR="0083335A" w:rsidRPr="00A01C5A">
        <w:rPr>
          <w:rFonts w:cs="Times New Roman"/>
          <w:color w:val="000000" w:themeColor="text1"/>
          <w:vertAlign w:val="superscript"/>
        </w:rPr>
        <w:t>2</w:t>
      </w:r>
      <w:r w:rsidR="0083335A" w:rsidRPr="00A01C5A">
        <w:rPr>
          <w:rFonts w:cs="Times New Roman" w:hint="eastAsia"/>
          <w:color w:val="000000" w:themeColor="text1"/>
          <w:vertAlign w:val="superscript"/>
        </w:rPr>
        <w:t xml:space="preserve"> </w:t>
      </w:r>
      <w:r w:rsidR="0083335A" w:rsidRPr="00A01C5A">
        <w:rPr>
          <w:rFonts w:cs="Times New Roman" w:hint="eastAsia"/>
          <w:color w:val="000000" w:themeColor="text1"/>
        </w:rPr>
        <w:t>h</w:t>
      </w:r>
      <w:r w:rsidR="0083335A" w:rsidRPr="00A01C5A">
        <w:rPr>
          <w:rFonts w:cs="Times New Roman"/>
          <w:color w:val="151515"/>
          <w:shd w:val="clear" w:color="auto" w:fill="FFFFFF"/>
          <w:vertAlign w:val="superscript"/>
        </w:rPr>
        <w:t>−</w:t>
      </w:r>
      <w:r w:rsidR="0083335A" w:rsidRPr="00A01C5A">
        <w:rPr>
          <w:rFonts w:cs="Times New Roman" w:hint="eastAsia"/>
          <w:color w:val="000000" w:themeColor="text1"/>
          <w:vertAlign w:val="superscript"/>
        </w:rPr>
        <w:t>1</w:t>
      </w:r>
      <w:r w:rsidR="0083335A">
        <w:rPr>
          <w:rFonts w:cs="Times New Roman" w:hint="eastAsia"/>
          <w:color w:val="000000" w:themeColor="text1"/>
          <w:vertAlign w:val="superscript"/>
        </w:rPr>
        <w:t xml:space="preserve"> </w:t>
      </w:r>
      <w:r w:rsidR="00AE3975" w:rsidRPr="00AE3975">
        <w:rPr>
          <w:rFonts w:cs="Times New Roman" w:hint="eastAsia"/>
          <w:color w:val="000000" w:themeColor="text1"/>
        </w:rPr>
        <w:t>(</w:t>
      </w:r>
      <w:r w:rsidR="00AE3975">
        <w:rPr>
          <w:rFonts w:cs="Times New Roman" w:hint="eastAsia"/>
          <w:color w:val="000000" w:themeColor="text1"/>
        </w:rPr>
        <w:t>HRT</w:t>
      </w:r>
      <w:r w:rsidR="00DF5AE2">
        <w:rPr>
          <w:rFonts w:cs="Times New Roman" w:hint="eastAsia"/>
          <w:color w:val="000000" w:themeColor="text1"/>
        </w:rPr>
        <w:t xml:space="preserve"> from </w:t>
      </w:r>
      <w:r w:rsidR="003C0F86">
        <w:rPr>
          <w:rFonts w:cs="Times New Roman" w:hint="eastAsia"/>
          <w:color w:val="000000" w:themeColor="text1"/>
        </w:rPr>
        <w:t>27-1.7 min</w:t>
      </w:r>
      <w:r w:rsidR="00AE3975" w:rsidRPr="00AE3975">
        <w:rPr>
          <w:rFonts w:cs="Times New Roman" w:hint="eastAsia"/>
          <w:color w:val="000000" w:themeColor="text1"/>
        </w:rPr>
        <w:t>)</w:t>
      </w:r>
      <w:r w:rsidR="003C0F86">
        <w:rPr>
          <w:rFonts w:cs="Times New Roman" w:hint="eastAsia"/>
          <w:color w:val="000000" w:themeColor="text1"/>
        </w:rPr>
        <w:t xml:space="preserve"> under</w:t>
      </w:r>
      <w:r w:rsidR="008F01D3">
        <w:rPr>
          <w:rFonts w:cs="Times New Roman" w:hint="eastAsia"/>
          <w:color w:val="000000" w:themeColor="text1"/>
        </w:rPr>
        <w:t xml:space="preserve"> current </w:t>
      </w:r>
      <w:r w:rsidR="008F01D3">
        <w:rPr>
          <w:rFonts w:cs="Times New Roman"/>
          <w:color w:val="000000" w:themeColor="text1"/>
        </w:rPr>
        <w:t>densities</w:t>
      </w:r>
      <w:r w:rsidR="008F01D3">
        <w:rPr>
          <w:rFonts w:cs="Times New Roman" w:hint="eastAsia"/>
          <w:color w:val="000000" w:themeColor="text1"/>
        </w:rPr>
        <w:t xml:space="preserve"> </w:t>
      </w:r>
      <w:r w:rsidR="00065C6B">
        <w:rPr>
          <w:rFonts w:cs="Times New Roman" w:hint="eastAsia"/>
          <w:color w:val="000000" w:themeColor="text1"/>
        </w:rPr>
        <w:t xml:space="preserve">ranging </w:t>
      </w:r>
      <w:r w:rsidR="008F01D3">
        <w:rPr>
          <w:rFonts w:cs="Times New Roman" w:hint="eastAsia"/>
          <w:color w:val="000000" w:themeColor="text1"/>
        </w:rPr>
        <w:t>from 1-4 mA</w:t>
      </w:r>
      <w:r w:rsidR="008F01D3" w:rsidRPr="00A01C5A">
        <w:rPr>
          <w:rFonts w:cs="Times New Roman" w:hint="eastAsia"/>
          <w:color w:val="000000" w:themeColor="text1"/>
        </w:rPr>
        <w:t xml:space="preserve"> </w:t>
      </w:r>
      <w:r w:rsidR="008F01D3">
        <w:rPr>
          <w:rFonts w:cs="Times New Roman" w:hint="eastAsia"/>
          <w:color w:val="000000" w:themeColor="text1"/>
        </w:rPr>
        <w:t>c</w:t>
      </w:r>
      <w:r w:rsidR="008F01D3" w:rsidRPr="00A01C5A">
        <w:rPr>
          <w:rFonts w:cs="Times New Roman" w:hint="eastAsia"/>
          <w:color w:val="000000" w:themeColor="text1"/>
        </w:rPr>
        <w:t>m</w:t>
      </w:r>
      <w:r w:rsidR="008F01D3" w:rsidRPr="00A01C5A">
        <w:rPr>
          <w:rFonts w:cs="Times New Roman"/>
          <w:color w:val="151515"/>
          <w:shd w:val="clear" w:color="auto" w:fill="FFFFFF"/>
          <w:vertAlign w:val="superscript"/>
        </w:rPr>
        <w:t>−</w:t>
      </w:r>
      <w:r w:rsidR="008F01D3" w:rsidRPr="00A01C5A">
        <w:rPr>
          <w:rFonts w:cs="Times New Roman"/>
          <w:color w:val="000000" w:themeColor="text1"/>
          <w:vertAlign w:val="superscript"/>
        </w:rPr>
        <w:t>2</w:t>
      </w:r>
      <w:r w:rsidR="008F01D3" w:rsidRPr="008F01D3">
        <w:rPr>
          <w:rFonts w:cs="Times New Roman" w:hint="eastAsia"/>
          <w:color w:val="000000" w:themeColor="text1"/>
        </w:rPr>
        <w:t>.</w:t>
      </w:r>
    </w:p>
    <w:p w14:paraId="210CE9B4" w14:textId="77777777" w:rsidR="004F57BD" w:rsidRDefault="004F57BD">
      <w:pPr>
        <w:spacing w:after="160" w:line="259" w:lineRule="auto"/>
        <w:rPr>
          <w:rFonts w:cs="Times New Roman"/>
        </w:rPr>
      </w:pPr>
      <w:r>
        <w:rPr>
          <w:rFonts w:cs="Times New Roman"/>
        </w:rPr>
        <w:br w:type="page"/>
      </w:r>
    </w:p>
    <w:p w14:paraId="5436FFB8" w14:textId="44AE9E81" w:rsidR="00E31ED9" w:rsidRDefault="00157D7B" w:rsidP="009339AE">
      <w:pPr>
        <w:spacing w:after="160" w:line="259" w:lineRule="auto"/>
        <w:jc w:val="center"/>
        <w:rPr>
          <w:rFonts w:cs="Times New Roman"/>
        </w:rPr>
      </w:pPr>
      <w:r>
        <w:rPr>
          <w:noProof/>
        </w:rPr>
        <w:lastRenderedPageBreak/>
        <w:drawing>
          <wp:inline distT="0" distB="0" distL="0" distR="0" wp14:anchorId="0B8393E9" wp14:editId="4C22A02B">
            <wp:extent cx="3491230" cy="2844165"/>
            <wp:effectExtent l="0" t="0" r="0" b="0"/>
            <wp:docPr id="1157482975" name="Picture 1" descr="A blue and black 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7482975" name="Picture 1" descr="A blue and black graph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1230" cy="284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CBDA20" w14:textId="69972CA7" w:rsidR="00311D96" w:rsidRDefault="008B6D95" w:rsidP="00433DE3">
      <w:pPr>
        <w:spacing w:after="160" w:line="360" w:lineRule="auto"/>
        <w:jc w:val="both"/>
        <w:rPr>
          <w:rFonts w:cs="Times New Roman"/>
        </w:rPr>
      </w:pPr>
      <w:r>
        <w:rPr>
          <w:rFonts w:cs="Times New Roman"/>
          <w:b/>
          <w:bCs/>
        </w:rPr>
        <w:t>Supplementary Figure</w:t>
      </w:r>
      <w:r w:rsidRPr="00751515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>13</w:t>
      </w:r>
      <w:r w:rsidR="002F42AC">
        <w:rPr>
          <w:rFonts w:cs="Times New Roman" w:hint="eastAsia"/>
          <w:b/>
          <w:bCs/>
        </w:rPr>
        <w:t xml:space="preserve">. </w:t>
      </w:r>
      <w:r w:rsidR="00C527CA">
        <w:rPr>
          <w:rFonts w:cs="Times New Roman"/>
        </w:rPr>
        <w:t xml:space="preserve">Removal </w:t>
      </w:r>
      <w:r w:rsidR="00684CEC">
        <w:rPr>
          <w:rFonts w:cs="Times New Roman"/>
        </w:rPr>
        <w:t>efficiency of different recalcitrant organic pollutants</w:t>
      </w:r>
      <w:r w:rsidR="00534A22">
        <w:rPr>
          <w:rFonts w:cs="Times New Roman"/>
        </w:rPr>
        <w:t xml:space="preserve">. The tested pollutants included </w:t>
      </w:r>
      <w:r w:rsidR="007425BD">
        <w:rPr>
          <w:rFonts w:cs="Times New Roman"/>
        </w:rPr>
        <w:t xml:space="preserve">benzoic acid (BA), </w:t>
      </w:r>
      <w:r w:rsidR="00F26AF7">
        <w:rPr>
          <w:rFonts w:cs="Times New Roman"/>
        </w:rPr>
        <w:t>4-chlorophenol (4-CP), 1,4-</w:t>
      </w:r>
      <w:r w:rsidR="001361F0">
        <w:rPr>
          <w:rFonts w:cs="Times New Roman"/>
        </w:rPr>
        <w:t>d</w:t>
      </w:r>
      <w:r w:rsidR="00F26AF7">
        <w:rPr>
          <w:rFonts w:cs="Times New Roman"/>
        </w:rPr>
        <w:t xml:space="preserve">ioxane (1,4-D), and </w:t>
      </w:r>
      <w:r w:rsidR="001361F0">
        <w:rPr>
          <w:rFonts w:cs="Times New Roman"/>
        </w:rPr>
        <w:t>bisphenol-A (BPA).</w:t>
      </w:r>
      <w:r w:rsidR="004D70BB">
        <w:rPr>
          <w:rFonts w:cs="Times New Roman"/>
        </w:rPr>
        <w:t xml:space="preserve"> The feed solution </w:t>
      </w:r>
      <w:r w:rsidR="001755B0">
        <w:rPr>
          <w:rFonts w:cs="Times New Roman"/>
        </w:rPr>
        <w:t xml:space="preserve">was </w:t>
      </w:r>
      <w:r w:rsidR="004D70BB">
        <w:rPr>
          <w:rFonts w:cs="Times New Roman"/>
        </w:rPr>
        <w:t xml:space="preserve">25 </w:t>
      </w:r>
      <w:r w:rsidR="004D70BB" w:rsidRPr="00907021">
        <w:t>μM</w:t>
      </w:r>
      <w:r w:rsidR="004D70BB">
        <w:t xml:space="preserve"> </w:t>
      </w:r>
      <w:r w:rsidR="00387A45">
        <w:t xml:space="preserve">of </w:t>
      </w:r>
      <w:r w:rsidR="00534A22">
        <w:t xml:space="preserve">individual </w:t>
      </w:r>
      <w:r w:rsidR="00387A45">
        <w:t>pollutant in 100 mM NaClO</w:t>
      </w:r>
      <w:r w:rsidR="00387A45" w:rsidRPr="00AB23DE">
        <w:rPr>
          <w:vertAlign w:val="subscript"/>
        </w:rPr>
        <w:t>4</w:t>
      </w:r>
      <w:r w:rsidR="00387A45">
        <w:t xml:space="preserve"> electrolyte. Applied current density </w:t>
      </w:r>
      <w:r w:rsidR="00C10DFC">
        <w:t xml:space="preserve">was </w:t>
      </w:r>
      <w:r w:rsidR="00387A45">
        <w:rPr>
          <w:rFonts w:hint="eastAsia"/>
        </w:rPr>
        <w:t xml:space="preserve">4 </w:t>
      </w:r>
      <w:r w:rsidR="00387A45">
        <w:rPr>
          <w:rFonts w:cs="Times New Roman" w:hint="eastAsia"/>
        </w:rPr>
        <w:t>mA cm</w:t>
      </w:r>
      <w:r w:rsidR="006919D9" w:rsidRPr="00D70F9D">
        <w:rPr>
          <w:rFonts w:cs="Times New Roman"/>
          <w:vertAlign w:val="superscript"/>
        </w:rPr>
        <w:t>−</w:t>
      </w:r>
      <w:r w:rsidR="00387A45">
        <w:rPr>
          <w:rFonts w:cs="Times New Roman" w:hint="eastAsia"/>
          <w:vertAlign w:val="superscript"/>
        </w:rPr>
        <w:t>2</w:t>
      </w:r>
      <w:r w:rsidR="00387A45">
        <w:rPr>
          <w:rFonts w:cs="Times New Roman"/>
          <w:vertAlign w:val="superscript"/>
        </w:rPr>
        <w:t xml:space="preserve"> </w:t>
      </w:r>
      <w:r w:rsidR="00387A45" w:rsidRPr="00387A45">
        <w:rPr>
          <w:rFonts w:cs="Times New Roman"/>
        </w:rPr>
        <w:t xml:space="preserve">and </w:t>
      </w:r>
      <w:r w:rsidR="00387A45">
        <w:rPr>
          <w:rFonts w:cs="Times New Roman"/>
        </w:rPr>
        <w:t xml:space="preserve">water flux </w:t>
      </w:r>
      <w:r w:rsidR="00C10DFC">
        <w:rPr>
          <w:rFonts w:cs="Times New Roman"/>
        </w:rPr>
        <w:t xml:space="preserve">was </w:t>
      </w:r>
      <w:r w:rsidR="00387A45">
        <w:rPr>
          <w:rFonts w:cs="Times New Roman"/>
        </w:rPr>
        <w:t>11</w:t>
      </w:r>
      <w:r w:rsidR="00311D96">
        <w:rPr>
          <w:rFonts w:cs="Times New Roman"/>
        </w:rPr>
        <w:t xml:space="preserve"> L </w:t>
      </w:r>
      <w:r w:rsidR="00311D96">
        <w:rPr>
          <w:rFonts w:cs="Times New Roman" w:hint="eastAsia"/>
        </w:rPr>
        <w:t>m</w:t>
      </w:r>
      <w:r w:rsidR="006919D9" w:rsidRPr="00D70F9D">
        <w:rPr>
          <w:rFonts w:cs="Times New Roman"/>
          <w:vertAlign w:val="superscript"/>
        </w:rPr>
        <w:t>−</w:t>
      </w:r>
      <w:r w:rsidR="00311D96">
        <w:rPr>
          <w:rFonts w:cs="Times New Roman" w:hint="eastAsia"/>
          <w:vertAlign w:val="superscript"/>
        </w:rPr>
        <w:t>2</w:t>
      </w:r>
      <w:r w:rsidR="00311D96">
        <w:rPr>
          <w:rFonts w:cs="Times New Roman"/>
          <w:vertAlign w:val="superscript"/>
        </w:rPr>
        <w:t xml:space="preserve"> </w:t>
      </w:r>
      <w:r w:rsidR="00311D96">
        <w:rPr>
          <w:rFonts w:cs="Times New Roman"/>
        </w:rPr>
        <w:t>h</w:t>
      </w:r>
      <w:r w:rsidR="006919D9" w:rsidRPr="00D70F9D">
        <w:rPr>
          <w:rFonts w:cs="Times New Roman"/>
          <w:vertAlign w:val="superscript"/>
        </w:rPr>
        <w:t>−</w:t>
      </w:r>
      <w:r w:rsidR="00311D96">
        <w:rPr>
          <w:rFonts w:cs="Times New Roman"/>
          <w:vertAlign w:val="superscript"/>
        </w:rPr>
        <w:t>1</w:t>
      </w:r>
      <w:r w:rsidR="00311D96" w:rsidRPr="00311D96">
        <w:rPr>
          <w:rFonts w:cs="Times New Roman"/>
        </w:rPr>
        <w:t>.</w:t>
      </w:r>
    </w:p>
    <w:p w14:paraId="338E4160" w14:textId="6C1E7C40" w:rsidR="002F42AC" w:rsidRDefault="00311D96" w:rsidP="002F42AC">
      <w:pPr>
        <w:spacing w:after="160" w:line="259" w:lineRule="auto"/>
        <w:rPr>
          <w:rFonts w:cs="Times New Roman"/>
        </w:rPr>
      </w:pPr>
      <w:r>
        <w:rPr>
          <w:rFonts w:cs="Times New Roman"/>
        </w:rPr>
        <w:br w:type="page"/>
      </w:r>
    </w:p>
    <w:p w14:paraId="40B9B748" w14:textId="06F26D9A" w:rsidR="004F57BD" w:rsidRDefault="001A19F4" w:rsidP="004F57BD">
      <w:pPr>
        <w:tabs>
          <w:tab w:val="left" w:pos="6285"/>
        </w:tabs>
        <w:spacing w:line="360" w:lineRule="auto"/>
        <w:jc w:val="center"/>
        <w:rPr>
          <w:rFonts w:cs="Times New Roman"/>
        </w:rPr>
      </w:pPr>
      <w:r>
        <w:rPr>
          <w:noProof/>
        </w:rPr>
        <w:lastRenderedPageBreak/>
        <w:drawing>
          <wp:inline distT="0" distB="0" distL="0" distR="0" wp14:anchorId="70798A55" wp14:editId="77A9E77D">
            <wp:extent cx="3600450" cy="2698750"/>
            <wp:effectExtent l="0" t="0" r="0" b="0"/>
            <wp:docPr id="1570035728" name="Picture 9" descr="A graph of blue ba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0035728" name="Picture 9" descr="A graph of blue bars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269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19F86E" w14:textId="7919E83F" w:rsidR="006775DC" w:rsidRPr="00472544" w:rsidRDefault="008B6D95" w:rsidP="00314C32">
      <w:pPr>
        <w:spacing w:after="160" w:line="360" w:lineRule="auto"/>
        <w:jc w:val="both"/>
        <w:rPr>
          <w:rFonts w:cs="Times New Roman"/>
        </w:rPr>
      </w:pPr>
      <w:r>
        <w:rPr>
          <w:rFonts w:cs="Times New Roman"/>
          <w:b/>
          <w:bCs/>
        </w:rPr>
        <w:t>Supplementary Figure</w:t>
      </w:r>
      <w:r w:rsidRPr="00751515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>14</w:t>
      </w:r>
      <w:r w:rsidR="004F57BD" w:rsidRPr="00A152BC">
        <w:rPr>
          <w:rFonts w:cs="Times New Roman" w:hint="eastAsia"/>
          <w:b/>
          <w:bCs/>
        </w:rPr>
        <w:t xml:space="preserve">. </w:t>
      </w:r>
      <w:r w:rsidR="004F57BD" w:rsidRPr="00A152BC">
        <w:rPr>
          <w:rFonts w:cs="Times New Roman" w:hint="eastAsia"/>
        </w:rPr>
        <w:t xml:space="preserve">BA removal efficiency at different initial </w:t>
      </w:r>
      <w:r w:rsidR="004F57BD" w:rsidRPr="00A152BC">
        <w:rPr>
          <w:rFonts w:cs="Times New Roman"/>
        </w:rPr>
        <w:t>concentrations</w:t>
      </w:r>
      <w:r w:rsidR="004F57BD" w:rsidRPr="00A152BC">
        <w:rPr>
          <w:rFonts w:cs="Times New Roman" w:hint="eastAsia"/>
        </w:rPr>
        <w:t xml:space="preserve">. </w:t>
      </w:r>
      <w:r w:rsidR="004F57BD" w:rsidRPr="00A152BC">
        <w:rPr>
          <w:rFonts w:hint="eastAsia"/>
        </w:rPr>
        <w:t>The</w:t>
      </w:r>
      <w:r w:rsidR="004F57BD" w:rsidRPr="00A152BC">
        <w:t xml:space="preserve"> feed solution </w:t>
      </w:r>
      <w:r w:rsidR="002B48CB">
        <w:rPr>
          <w:rFonts w:hint="eastAsia"/>
        </w:rPr>
        <w:t>was</w:t>
      </w:r>
      <w:r w:rsidR="004F57BD" w:rsidRPr="00A152BC">
        <w:t xml:space="preserve"> </w:t>
      </w:r>
      <w:r w:rsidR="004F57BD" w:rsidRPr="00A152BC">
        <w:rPr>
          <w:rFonts w:hint="eastAsia"/>
        </w:rPr>
        <w:t>10</w:t>
      </w:r>
      <w:r w:rsidR="00691C8C" w:rsidRPr="00A152BC">
        <w:t>-</w:t>
      </w:r>
      <w:r w:rsidR="004F57BD" w:rsidRPr="00A152BC">
        <w:rPr>
          <w:rFonts w:hint="eastAsia"/>
        </w:rPr>
        <w:t>100</w:t>
      </w:r>
      <w:r w:rsidR="004F57BD" w:rsidRPr="00A152BC">
        <w:t xml:space="preserve"> μM </w:t>
      </w:r>
      <w:r w:rsidR="004F57BD" w:rsidRPr="00A152BC">
        <w:rPr>
          <w:rFonts w:hint="eastAsia"/>
        </w:rPr>
        <w:t>BA</w:t>
      </w:r>
      <w:r w:rsidR="004F57BD" w:rsidRPr="00A152BC">
        <w:t xml:space="preserve"> in 100 mM NaClO</w:t>
      </w:r>
      <w:r w:rsidR="004F57BD" w:rsidRPr="00A152BC">
        <w:rPr>
          <w:vertAlign w:val="subscript"/>
        </w:rPr>
        <w:t>4</w:t>
      </w:r>
      <w:r w:rsidR="004F57BD" w:rsidRPr="00A152BC">
        <w:t xml:space="preserve"> electrolyte</w:t>
      </w:r>
      <w:r w:rsidR="00691C8C" w:rsidRPr="00A152BC">
        <w:t xml:space="preserve">. Applied current density was </w:t>
      </w:r>
      <w:r w:rsidR="00691C8C" w:rsidRPr="00A152BC">
        <w:rPr>
          <w:rFonts w:hint="eastAsia"/>
        </w:rPr>
        <w:t>4</w:t>
      </w:r>
      <w:r w:rsidR="00F41671">
        <w:t> </w:t>
      </w:r>
      <w:r w:rsidR="00691C8C" w:rsidRPr="00A152BC">
        <w:rPr>
          <w:rFonts w:cs="Times New Roman" w:hint="eastAsia"/>
        </w:rPr>
        <w:t>mA</w:t>
      </w:r>
      <w:r w:rsidR="00F41671">
        <w:rPr>
          <w:rFonts w:cs="Times New Roman"/>
        </w:rPr>
        <w:t> </w:t>
      </w:r>
      <w:r w:rsidR="00691C8C" w:rsidRPr="00A152BC">
        <w:rPr>
          <w:rFonts w:cs="Times New Roman" w:hint="eastAsia"/>
        </w:rPr>
        <w:t>cm</w:t>
      </w:r>
      <w:r w:rsidR="00691C8C" w:rsidRPr="00A152BC">
        <w:rPr>
          <w:rFonts w:cs="Times New Roman"/>
          <w:vertAlign w:val="superscript"/>
        </w:rPr>
        <w:t>−</w:t>
      </w:r>
      <w:r w:rsidR="00691C8C" w:rsidRPr="00A152BC">
        <w:rPr>
          <w:rFonts w:cs="Times New Roman" w:hint="eastAsia"/>
          <w:vertAlign w:val="superscript"/>
        </w:rPr>
        <w:t>2</w:t>
      </w:r>
      <w:r w:rsidR="00691C8C" w:rsidRPr="00A152BC">
        <w:rPr>
          <w:rFonts w:cs="Times New Roman"/>
          <w:vertAlign w:val="superscript"/>
        </w:rPr>
        <w:t xml:space="preserve"> </w:t>
      </w:r>
      <w:r w:rsidR="00691C8C" w:rsidRPr="00A152BC">
        <w:rPr>
          <w:rFonts w:cs="Times New Roman"/>
        </w:rPr>
        <w:t xml:space="preserve">and water flux was 11 L </w:t>
      </w:r>
      <w:r w:rsidR="00691C8C" w:rsidRPr="00A152BC">
        <w:rPr>
          <w:rFonts w:cs="Times New Roman" w:hint="eastAsia"/>
        </w:rPr>
        <w:t>m</w:t>
      </w:r>
      <w:r w:rsidR="00691C8C" w:rsidRPr="00A152BC">
        <w:rPr>
          <w:rFonts w:cs="Times New Roman"/>
          <w:vertAlign w:val="superscript"/>
        </w:rPr>
        <w:t>−</w:t>
      </w:r>
      <w:r w:rsidR="00691C8C" w:rsidRPr="00A152BC">
        <w:rPr>
          <w:rFonts w:cs="Times New Roman" w:hint="eastAsia"/>
          <w:vertAlign w:val="superscript"/>
        </w:rPr>
        <w:t>2</w:t>
      </w:r>
      <w:r w:rsidR="00691C8C" w:rsidRPr="00A152BC">
        <w:rPr>
          <w:rFonts w:cs="Times New Roman"/>
          <w:vertAlign w:val="superscript"/>
        </w:rPr>
        <w:t xml:space="preserve"> </w:t>
      </w:r>
      <w:r w:rsidR="00691C8C" w:rsidRPr="00A152BC">
        <w:rPr>
          <w:rFonts w:cs="Times New Roman"/>
        </w:rPr>
        <w:t>h</w:t>
      </w:r>
      <w:r w:rsidR="00691C8C" w:rsidRPr="00A152BC">
        <w:rPr>
          <w:rFonts w:cs="Times New Roman"/>
          <w:vertAlign w:val="superscript"/>
        </w:rPr>
        <w:t>−1</w:t>
      </w:r>
      <w:r w:rsidR="00691C8C" w:rsidRPr="00A152BC">
        <w:rPr>
          <w:rFonts w:cs="Times New Roman"/>
        </w:rPr>
        <w:t xml:space="preserve">. </w:t>
      </w:r>
      <w:r w:rsidR="004F57BD" w:rsidRPr="00A152BC">
        <w:rPr>
          <w:rFonts w:cs="Times New Roman"/>
        </w:rPr>
        <w:t xml:space="preserve">When the initial concentration </w:t>
      </w:r>
      <w:r w:rsidR="00691C8C" w:rsidRPr="00A152BC">
        <w:rPr>
          <w:rFonts w:cs="Times New Roman"/>
        </w:rPr>
        <w:t>was</w:t>
      </w:r>
      <w:r w:rsidR="004F57BD" w:rsidRPr="00A152BC">
        <w:rPr>
          <w:rFonts w:cs="Times New Roman"/>
        </w:rPr>
        <w:t xml:space="preserve"> 10 μM, </w:t>
      </w:r>
      <w:r w:rsidR="00691C8C" w:rsidRPr="00A152BC">
        <w:rPr>
          <w:rFonts w:cs="Times New Roman"/>
        </w:rPr>
        <w:t xml:space="preserve">the BA concentration in the treated water was lower than </w:t>
      </w:r>
      <w:r w:rsidR="00A152BC" w:rsidRPr="00A152BC">
        <w:rPr>
          <w:rFonts w:cs="Times New Roman"/>
        </w:rPr>
        <w:t>the detection limit.</w:t>
      </w:r>
      <w:r w:rsidR="004C2C72">
        <w:rPr>
          <w:rFonts w:cs="Times New Roman"/>
        </w:rPr>
        <w:br w:type="page"/>
      </w:r>
    </w:p>
    <w:p w14:paraId="08F698B0" w14:textId="25E0BF43" w:rsidR="00AB0A11" w:rsidRDefault="00B93282" w:rsidP="00894299">
      <w:pPr>
        <w:tabs>
          <w:tab w:val="left" w:pos="6285"/>
        </w:tabs>
        <w:spacing w:line="360" w:lineRule="auto"/>
        <w:jc w:val="center"/>
        <w:rPr>
          <w:rFonts w:cs="Times New Roman"/>
        </w:rPr>
      </w:pPr>
      <w:r>
        <w:rPr>
          <w:noProof/>
        </w:rPr>
        <w:lastRenderedPageBreak/>
        <w:drawing>
          <wp:inline distT="0" distB="0" distL="0" distR="0" wp14:anchorId="354FE8BA" wp14:editId="04A2E14D">
            <wp:extent cx="3971925" cy="3048000"/>
            <wp:effectExtent l="0" t="0" r="0" b="0"/>
            <wp:docPr id="1997137935" name="Picture 4" descr="A graph with dots and circ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7137935" name="Picture 4" descr="A graph with dots and circles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24B697" w14:textId="181C82BF" w:rsidR="00F92A17" w:rsidRDefault="008B6D95" w:rsidP="00FE5C1C">
      <w:pPr>
        <w:tabs>
          <w:tab w:val="left" w:pos="6285"/>
        </w:tabs>
        <w:spacing w:line="360" w:lineRule="auto"/>
        <w:jc w:val="both"/>
        <w:rPr>
          <w:rFonts w:cs="Times New Roman"/>
          <w:color w:val="000000" w:themeColor="text1"/>
        </w:rPr>
      </w:pPr>
      <w:r>
        <w:rPr>
          <w:rFonts w:cs="Times New Roman"/>
          <w:b/>
          <w:bCs/>
        </w:rPr>
        <w:t>Supplementary Figure</w:t>
      </w:r>
      <w:r w:rsidRPr="00751515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>15</w:t>
      </w:r>
      <w:r w:rsidR="00AB0A11">
        <w:rPr>
          <w:rFonts w:cs="Times New Roman" w:hint="eastAsia"/>
          <w:b/>
          <w:bCs/>
        </w:rPr>
        <w:t>.</w:t>
      </w:r>
      <w:r w:rsidR="003C7675">
        <w:rPr>
          <w:rFonts w:cs="Times New Roman" w:hint="eastAsia"/>
          <w:b/>
          <w:bCs/>
        </w:rPr>
        <w:t xml:space="preserve"> </w:t>
      </w:r>
      <w:r w:rsidR="003C7675">
        <w:rPr>
          <w:rFonts w:cs="Times New Roman" w:hint="eastAsia"/>
        </w:rPr>
        <w:t xml:space="preserve">BA removal efficiency </w:t>
      </w:r>
      <w:r w:rsidR="000D6C3E">
        <w:rPr>
          <w:rFonts w:cs="Times New Roman" w:hint="eastAsia"/>
        </w:rPr>
        <w:t xml:space="preserve">with </w:t>
      </w:r>
      <w:r w:rsidR="00DD1930">
        <w:rPr>
          <w:rFonts w:cs="Times New Roman" w:hint="eastAsia"/>
        </w:rPr>
        <w:t xml:space="preserve">1 </w:t>
      </w:r>
      <w:r w:rsidR="000D6C3E">
        <w:rPr>
          <w:rFonts w:cs="Times New Roman" w:hint="eastAsia"/>
        </w:rPr>
        <w:t xml:space="preserve">M </w:t>
      </w:r>
      <w:r w:rsidR="004D0D99">
        <w:rPr>
          <w:rFonts w:cs="Times New Roman" w:hint="eastAsia"/>
        </w:rPr>
        <w:t>T</w:t>
      </w:r>
      <w:r w:rsidR="000D6C3E">
        <w:rPr>
          <w:rFonts w:cs="Times New Roman" w:hint="eastAsia"/>
        </w:rPr>
        <w:t>BA</w:t>
      </w:r>
      <w:r w:rsidR="003C7675">
        <w:rPr>
          <w:rFonts w:cs="Times New Roman" w:hint="eastAsia"/>
        </w:rPr>
        <w:t xml:space="preserve"> </w:t>
      </w:r>
      <w:r w:rsidR="007F534F">
        <w:rPr>
          <w:rFonts w:cs="Times New Roman" w:hint="eastAsia"/>
        </w:rPr>
        <w:t xml:space="preserve">as a radical scavenger. </w:t>
      </w:r>
      <w:r w:rsidR="0041465F">
        <w:rPr>
          <w:rFonts w:hint="eastAsia"/>
        </w:rPr>
        <w:t>The</w:t>
      </w:r>
      <w:r w:rsidR="0041465F" w:rsidRPr="00907021">
        <w:t xml:space="preserve"> feed solution </w:t>
      </w:r>
      <w:r w:rsidR="00EE19CC">
        <w:t>was</w:t>
      </w:r>
      <w:r w:rsidR="00EE19CC" w:rsidRPr="00907021">
        <w:t xml:space="preserve"> </w:t>
      </w:r>
      <w:r w:rsidR="00DD1930">
        <w:rPr>
          <w:rFonts w:hint="eastAsia"/>
        </w:rPr>
        <w:t>1 mM</w:t>
      </w:r>
      <w:r w:rsidR="0041465F" w:rsidRPr="00907021">
        <w:t xml:space="preserve"> </w:t>
      </w:r>
      <w:r w:rsidR="0041465F">
        <w:rPr>
          <w:rFonts w:hint="eastAsia"/>
        </w:rPr>
        <w:t>BA</w:t>
      </w:r>
      <w:r w:rsidR="0041465F" w:rsidRPr="00907021">
        <w:t xml:space="preserve"> in 100 mM NaClO</w:t>
      </w:r>
      <w:r w:rsidR="0041465F" w:rsidRPr="00907021">
        <w:rPr>
          <w:vertAlign w:val="subscript"/>
        </w:rPr>
        <w:t>4</w:t>
      </w:r>
      <w:r w:rsidR="0041465F" w:rsidRPr="00907021">
        <w:t xml:space="preserve"> electrolyte</w:t>
      </w:r>
      <w:r w:rsidR="00EE19CC">
        <w:t>.</w:t>
      </w:r>
      <w:r w:rsidR="0041465F" w:rsidRPr="00907021">
        <w:t xml:space="preserve"> </w:t>
      </w:r>
      <w:r w:rsidR="00EE19CC">
        <w:t>Applied current density was</w:t>
      </w:r>
      <w:r w:rsidR="0041465F">
        <w:rPr>
          <w:rFonts w:hint="eastAsia"/>
        </w:rPr>
        <w:t xml:space="preserve"> 4</w:t>
      </w:r>
      <w:r w:rsidR="00F41671">
        <w:t> </w:t>
      </w:r>
      <w:r w:rsidR="0041465F">
        <w:rPr>
          <w:rFonts w:cs="Times New Roman" w:hint="eastAsia"/>
        </w:rPr>
        <w:t>mA</w:t>
      </w:r>
      <w:r w:rsidR="00F41671">
        <w:rPr>
          <w:rFonts w:cs="Times New Roman"/>
        </w:rPr>
        <w:t> </w:t>
      </w:r>
      <w:r w:rsidR="0041465F">
        <w:rPr>
          <w:rFonts w:cs="Times New Roman" w:hint="eastAsia"/>
        </w:rPr>
        <w:t>cm</w:t>
      </w:r>
      <w:r w:rsidR="0041465F" w:rsidRPr="00701A93">
        <w:rPr>
          <w:rFonts w:cs="Times New Roman"/>
          <w:vertAlign w:val="superscript"/>
        </w:rPr>
        <w:t>−</w:t>
      </w:r>
      <w:r w:rsidR="0041465F">
        <w:rPr>
          <w:rFonts w:cs="Times New Roman" w:hint="eastAsia"/>
          <w:vertAlign w:val="superscript"/>
        </w:rPr>
        <w:t>2</w:t>
      </w:r>
      <w:r w:rsidR="004971D4" w:rsidRPr="004971D4">
        <w:rPr>
          <w:rFonts w:cs="Times New Roman"/>
        </w:rPr>
        <w:t>,</w:t>
      </w:r>
      <w:r w:rsidR="00685E02">
        <w:rPr>
          <w:rFonts w:cs="Times New Roman"/>
        </w:rPr>
        <w:t xml:space="preserve"> and water flux varied from </w:t>
      </w:r>
      <w:r w:rsidR="004971D4" w:rsidRPr="00A01C5A">
        <w:rPr>
          <w:rFonts w:cs="Times New Roman"/>
          <w:color w:val="000000" w:themeColor="text1"/>
        </w:rPr>
        <w:t>5</w:t>
      </w:r>
      <w:r w:rsidR="004971D4">
        <w:rPr>
          <w:rFonts w:cs="Times New Roman" w:hint="eastAsia"/>
          <w:color w:val="000000" w:themeColor="text1"/>
        </w:rPr>
        <w:t>-</w:t>
      </w:r>
      <w:r w:rsidR="004971D4" w:rsidRPr="00A01C5A">
        <w:rPr>
          <w:rFonts w:cs="Times New Roman"/>
          <w:color w:val="000000" w:themeColor="text1"/>
        </w:rPr>
        <w:t>105</w:t>
      </w:r>
      <w:r w:rsidR="004971D4" w:rsidRPr="00A01C5A">
        <w:rPr>
          <w:rFonts w:cs="Times New Roman" w:hint="eastAsia"/>
          <w:color w:val="000000" w:themeColor="text1"/>
        </w:rPr>
        <w:t xml:space="preserve"> L m</w:t>
      </w:r>
      <w:r w:rsidR="004971D4" w:rsidRPr="00A01C5A">
        <w:rPr>
          <w:rFonts w:cs="Times New Roman"/>
          <w:color w:val="151515"/>
          <w:shd w:val="clear" w:color="auto" w:fill="FFFFFF"/>
          <w:vertAlign w:val="superscript"/>
        </w:rPr>
        <w:t>−</w:t>
      </w:r>
      <w:r w:rsidR="004971D4" w:rsidRPr="00A01C5A">
        <w:rPr>
          <w:rFonts w:cs="Times New Roman"/>
          <w:color w:val="000000" w:themeColor="text1"/>
          <w:vertAlign w:val="superscript"/>
        </w:rPr>
        <w:t>2</w:t>
      </w:r>
      <w:r w:rsidR="004971D4" w:rsidRPr="00A01C5A">
        <w:rPr>
          <w:rFonts w:cs="Times New Roman" w:hint="eastAsia"/>
          <w:color w:val="000000" w:themeColor="text1"/>
          <w:vertAlign w:val="superscript"/>
        </w:rPr>
        <w:t xml:space="preserve"> </w:t>
      </w:r>
      <w:r w:rsidR="004971D4" w:rsidRPr="00A01C5A">
        <w:rPr>
          <w:rFonts w:cs="Times New Roman" w:hint="eastAsia"/>
          <w:color w:val="000000" w:themeColor="text1"/>
        </w:rPr>
        <w:t>h</w:t>
      </w:r>
      <w:r w:rsidR="004971D4" w:rsidRPr="00A01C5A">
        <w:rPr>
          <w:rFonts w:cs="Times New Roman"/>
          <w:color w:val="151515"/>
          <w:shd w:val="clear" w:color="auto" w:fill="FFFFFF"/>
          <w:vertAlign w:val="superscript"/>
        </w:rPr>
        <w:t>−</w:t>
      </w:r>
      <w:r w:rsidR="004971D4" w:rsidRPr="00A01C5A">
        <w:rPr>
          <w:rFonts w:cs="Times New Roman" w:hint="eastAsia"/>
          <w:color w:val="000000" w:themeColor="text1"/>
          <w:vertAlign w:val="superscript"/>
        </w:rPr>
        <w:t>1</w:t>
      </w:r>
      <w:r w:rsidR="004971D4">
        <w:rPr>
          <w:rFonts w:cs="Times New Roman" w:hint="eastAsia"/>
          <w:color w:val="000000" w:themeColor="text1"/>
          <w:vertAlign w:val="superscript"/>
        </w:rPr>
        <w:t xml:space="preserve"> </w:t>
      </w:r>
      <w:r w:rsidR="004971D4" w:rsidRPr="00AE3975">
        <w:rPr>
          <w:rFonts w:cs="Times New Roman" w:hint="eastAsia"/>
          <w:color w:val="000000" w:themeColor="text1"/>
        </w:rPr>
        <w:t>(</w:t>
      </w:r>
      <w:r w:rsidR="004971D4">
        <w:rPr>
          <w:rFonts w:cs="Times New Roman" w:hint="eastAsia"/>
          <w:color w:val="000000" w:themeColor="text1"/>
        </w:rPr>
        <w:t>HRT from 27-1.7 min</w:t>
      </w:r>
      <w:r w:rsidR="004971D4" w:rsidRPr="00AE3975">
        <w:rPr>
          <w:rFonts w:cs="Times New Roman" w:hint="eastAsia"/>
          <w:color w:val="000000" w:themeColor="text1"/>
        </w:rPr>
        <w:t>)</w:t>
      </w:r>
      <w:r w:rsidR="00891A17" w:rsidRPr="008F01D3">
        <w:rPr>
          <w:rFonts w:cs="Times New Roman" w:hint="eastAsia"/>
          <w:color w:val="000000" w:themeColor="text1"/>
        </w:rPr>
        <w:t>.</w:t>
      </w:r>
    </w:p>
    <w:p w14:paraId="70EB97DA" w14:textId="4A4E0A78" w:rsidR="00FC00F2" w:rsidRPr="005476F1" w:rsidRDefault="00F92A17" w:rsidP="005476F1">
      <w:pPr>
        <w:spacing w:after="160" w:line="259" w:lineRule="auto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br w:type="page"/>
      </w:r>
    </w:p>
    <w:p w14:paraId="2F500A8A" w14:textId="31AA388D" w:rsidR="00FC00F2" w:rsidRPr="00561EE0" w:rsidRDefault="002D6978" w:rsidP="002D6978">
      <w:pPr>
        <w:tabs>
          <w:tab w:val="left" w:pos="6285"/>
        </w:tabs>
        <w:jc w:val="center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371EE89A" wp14:editId="080D853D">
            <wp:extent cx="5731510" cy="2426335"/>
            <wp:effectExtent l="0" t="0" r="0" b="0"/>
            <wp:docPr id="1763361957" name="Picture 5" descr="A close-up of a pers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3361957" name="Picture 5" descr="A close-up of a person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2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0AE463" w14:textId="3D52E27F" w:rsidR="00E03EBD" w:rsidRPr="005476F1" w:rsidRDefault="008B6D95" w:rsidP="005476F1">
      <w:pPr>
        <w:tabs>
          <w:tab w:val="left" w:pos="6285"/>
        </w:tabs>
        <w:spacing w:line="360" w:lineRule="auto"/>
        <w:jc w:val="both"/>
        <w:rPr>
          <w:rFonts w:cs="Times New Roman"/>
          <w:b/>
          <w:bCs/>
        </w:rPr>
      </w:pPr>
      <w:r>
        <w:rPr>
          <w:rFonts w:cs="Times New Roman"/>
          <w:b/>
          <w:bCs/>
        </w:rPr>
        <w:t>Supplementary Figure</w:t>
      </w:r>
      <w:r w:rsidRPr="00751515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>16</w:t>
      </w:r>
      <w:r w:rsidR="00C42ABA">
        <w:rPr>
          <w:rFonts w:cs="Times New Roman" w:hint="eastAsia"/>
          <w:b/>
          <w:bCs/>
        </w:rPr>
        <w:t xml:space="preserve">. </w:t>
      </w:r>
      <w:r w:rsidR="001F4F3C">
        <w:rPr>
          <w:rFonts w:cs="Times New Roman" w:hint="eastAsia"/>
        </w:rPr>
        <w:t xml:space="preserve">BA removal efficiency with </w:t>
      </w:r>
      <w:r w:rsidR="001F4F3C">
        <w:rPr>
          <w:rFonts w:cs="Times New Roman"/>
        </w:rPr>
        <w:t xml:space="preserve">1 M </w:t>
      </w:r>
      <w:r w:rsidR="001F4F3C">
        <w:rPr>
          <w:rFonts w:cs="Times New Roman" w:hint="eastAsia"/>
        </w:rPr>
        <w:t xml:space="preserve">TBA as a radical scavenger in </w:t>
      </w:r>
      <w:r w:rsidR="001F4F3C">
        <w:rPr>
          <w:rFonts w:cs="Times New Roman"/>
        </w:rPr>
        <w:t xml:space="preserve">a </w:t>
      </w:r>
      <w:r w:rsidR="001F4F3C">
        <w:rPr>
          <w:rFonts w:cs="Times New Roman" w:hint="eastAsia"/>
        </w:rPr>
        <w:t>batch reactor.</w:t>
      </w:r>
      <w:r w:rsidR="001F4F3C">
        <w:rPr>
          <w:rFonts w:cs="Times New Roman"/>
        </w:rPr>
        <w:t xml:space="preserve"> </w:t>
      </w:r>
      <w:r w:rsidR="001F4F3C">
        <w:rPr>
          <w:rFonts w:cs="Times New Roman" w:hint="eastAsia"/>
        </w:rPr>
        <w:t>(a) Batch reactor setup. The working electrode was a Pd-doped TiO</w:t>
      </w:r>
      <w:r w:rsidR="001F4F3C" w:rsidRPr="00AC6B7E">
        <w:rPr>
          <w:rFonts w:cs="Times New Roman" w:hint="eastAsia"/>
          <w:vertAlign w:val="subscript"/>
        </w:rPr>
        <w:t>x</w:t>
      </w:r>
      <w:r w:rsidR="001F4F3C">
        <w:rPr>
          <w:rFonts w:cs="Times New Roman" w:hint="eastAsia"/>
        </w:rPr>
        <w:t xml:space="preserve"> nanowire filter</w:t>
      </w:r>
      <w:r w:rsidR="001F4F3C">
        <w:rPr>
          <w:rFonts w:cs="Times New Roman"/>
        </w:rPr>
        <w:t>,</w:t>
      </w:r>
      <w:r w:rsidR="001F4F3C">
        <w:rPr>
          <w:rFonts w:cs="Times New Roman" w:hint="eastAsia"/>
        </w:rPr>
        <w:t xml:space="preserve"> and the counter electrode was a </w:t>
      </w:r>
      <w:r w:rsidR="001F4F3C">
        <w:rPr>
          <w:rFonts w:cs="Times New Roman"/>
        </w:rPr>
        <w:t>platinized</w:t>
      </w:r>
      <w:r w:rsidR="001F4F3C">
        <w:rPr>
          <w:rFonts w:cs="Times New Roman" w:hint="eastAsia"/>
        </w:rPr>
        <w:t xml:space="preserve"> Ti mesh. The Ag/AgCl/KCl (saturated) was applied as the reference electrode. </w:t>
      </w:r>
      <w:r w:rsidR="001F4F3C" w:rsidRPr="0099156B">
        <w:rPr>
          <w:rFonts w:cs="Times New Roman"/>
        </w:rPr>
        <w:t xml:space="preserve">The </w:t>
      </w:r>
      <w:r w:rsidR="001F4F3C">
        <w:rPr>
          <w:rFonts w:cs="Times New Roman"/>
        </w:rPr>
        <w:t>surface</w:t>
      </w:r>
      <w:r w:rsidR="001F4F3C" w:rsidRPr="0099156B">
        <w:rPr>
          <w:rFonts w:cs="Times New Roman"/>
        </w:rPr>
        <w:t xml:space="preserve"> area of </w:t>
      </w:r>
      <w:r w:rsidR="001F4F3C">
        <w:rPr>
          <w:rFonts w:cs="Times New Roman"/>
        </w:rPr>
        <w:t>both</w:t>
      </w:r>
      <w:r w:rsidR="001F4F3C" w:rsidRPr="0099156B">
        <w:rPr>
          <w:rFonts w:cs="Times New Roman"/>
        </w:rPr>
        <w:t xml:space="preserve"> </w:t>
      </w:r>
      <w:r w:rsidR="001F4F3C">
        <w:rPr>
          <w:rFonts w:cs="Times New Roman"/>
        </w:rPr>
        <w:t>working and counter electrodes</w:t>
      </w:r>
      <w:r w:rsidR="001F4F3C" w:rsidRPr="0099156B">
        <w:rPr>
          <w:rFonts w:cs="Times New Roman"/>
        </w:rPr>
        <w:t xml:space="preserve"> </w:t>
      </w:r>
      <w:r w:rsidR="001F4F3C">
        <w:rPr>
          <w:rFonts w:cs="Times New Roman"/>
        </w:rPr>
        <w:t>was</w:t>
      </w:r>
      <w:r w:rsidR="001F4F3C" w:rsidRPr="0099156B">
        <w:rPr>
          <w:rFonts w:cs="Times New Roman"/>
        </w:rPr>
        <w:t xml:space="preserve"> 5.7</w:t>
      </w:r>
      <w:r w:rsidR="001F4F3C">
        <w:rPr>
          <w:rFonts w:cs="Times New Roman"/>
        </w:rPr>
        <w:t> </w:t>
      </w:r>
      <w:r w:rsidR="001F4F3C" w:rsidRPr="0099156B">
        <w:rPr>
          <w:rFonts w:cs="Times New Roman"/>
        </w:rPr>
        <w:t>cm</w:t>
      </w:r>
      <w:r w:rsidR="001F4F3C" w:rsidRPr="00E3572E">
        <w:rPr>
          <w:rFonts w:cs="Times New Roman"/>
          <w:vertAlign w:val="superscript"/>
        </w:rPr>
        <w:t>2</w:t>
      </w:r>
      <w:r w:rsidR="001F4F3C">
        <w:rPr>
          <w:rFonts w:cs="Times New Roman" w:hint="eastAsia"/>
        </w:rPr>
        <w:t>. (b) BA removal efficiency with 1 M TBA as a radical scavenger.</w:t>
      </w:r>
      <w:r w:rsidR="001F4F3C">
        <w:rPr>
          <w:rFonts w:cs="Times New Roman"/>
        </w:rPr>
        <w:t xml:space="preserve"> </w:t>
      </w:r>
      <w:r w:rsidR="001F4F3C">
        <w:rPr>
          <w:rFonts w:cs="Times New Roman" w:hint="eastAsia"/>
        </w:rPr>
        <w:t>The electrolyte was 50 mL of 100</w:t>
      </w:r>
      <w:r w:rsidR="001F4F3C">
        <w:rPr>
          <w:rFonts w:cs="Times New Roman"/>
        </w:rPr>
        <w:t> </w:t>
      </w:r>
      <w:r w:rsidR="001F4F3C">
        <w:rPr>
          <w:rFonts w:cs="Times New Roman" w:hint="eastAsia"/>
        </w:rPr>
        <w:t>mM NaClO</w:t>
      </w:r>
      <w:r w:rsidR="001F4F3C" w:rsidRPr="005D46C2">
        <w:rPr>
          <w:rFonts w:cs="Times New Roman" w:hint="eastAsia"/>
          <w:vertAlign w:val="subscript"/>
        </w:rPr>
        <w:t>4</w:t>
      </w:r>
      <w:r w:rsidR="001F4F3C">
        <w:rPr>
          <w:rFonts w:cs="Times New Roman" w:hint="eastAsia"/>
        </w:rPr>
        <w:t xml:space="preserve"> with </w:t>
      </w:r>
      <w:r w:rsidR="001F4F3C">
        <w:rPr>
          <w:rFonts w:cs="Times New Roman"/>
        </w:rPr>
        <w:t xml:space="preserve">an </w:t>
      </w:r>
      <w:r w:rsidR="001F4F3C">
        <w:rPr>
          <w:rFonts w:cs="Times New Roman" w:hint="eastAsia"/>
        </w:rPr>
        <w:t xml:space="preserve">initial BA concentration </w:t>
      </w:r>
      <w:r w:rsidR="001F4F3C">
        <w:rPr>
          <w:rFonts w:cs="Times New Roman"/>
        </w:rPr>
        <w:t>of</w:t>
      </w:r>
      <w:r w:rsidR="001F4F3C">
        <w:rPr>
          <w:rFonts w:cs="Times New Roman" w:hint="eastAsia"/>
        </w:rPr>
        <w:t xml:space="preserve"> 1</w:t>
      </w:r>
      <w:r w:rsidR="001F4F3C">
        <w:rPr>
          <w:rFonts w:cs="Times New Roman"/>
        </w:rPr>
        <w:t xml:space="preserve"> </w:t>
      </w:r>
      <w:proofErr w:type="spellStart"/>
      <w:r w:rsidR="001F4F3C">
        <w:rPr>
          <w:rFonts w:cs="Times New Roman" w:hint="eastAsia"/>
        </w:rPr>
        <w:t>mM.</w:t>
      </w:r>
      <w:proofErr w:type="spellEnd"/>
      <w:r w:rsidR="001F4F3C">
        <w:rPr>
          <w:rFonts w:cs="Times New Roman" w:hint="eastAsia"/>
        </w:rPr>
        <w:t xml:space="preserve"> The </w:t>
      </w:r>
      <w:r w:rsidR="001F4F3C">
        <w:rPr>
          <w:rFonts w:cs="Times New Roman"/>
        </w:rPr>
        <w:t>experiment</w:t>
      </w:r>
      <w:r w:rsidR="001F4F3C">
        <w:rPr>
          <w:rFonts w:cs="Times New Roman" w:hint="eastAsia"/>
        </w:rPr>
        <w:t xml:space="preserve"> was conducted under a constant current density of </w:t>
      </w:r>
      <w:r w:rsidR="001F4F3C">
        <w:rPr>
          <w:rFonts w:hint="eastAsia"/>
        </w:rPr>
        <w:t xml:space="preserve">4 </w:t>
      </w:r>
      <w:r w:rsidR="001F4F3C">
        <w:rPr>
          <w:rFonts w:cs="Times New Roman" w:hint="eastAsia"/>
        </w:rPr>
        <w:t>mA cm</w:t>
      </w:r>
      <w:r w:rsidR="001F4F3C" w:rsidRPr="00177594">
        <w:rPr>
          <w:rFonts w:cs="Times New Roman"/>
          <w:b/>
          <w:bCs/>
          <w:vertAlign w:val="superscript"/>
        </w:rPr>
        <w:t>−</w:t>
      </w:r>
      <w:r w:rsidR="001F4F3C">
        <w:rPr>
          <w:rFonts w:cs="Times New Roman" w:hint="eastAsia"/>
          <w:vertAlign w:val="superscript"/>
        </w:rPr>
        <w:t>2</w:t>
      </w:r>
      <w:r w:rsidR="001F4F3C">
        <w:rPr>
          <w:rFonts w:cs="Times New Roman" w:hint="eastAsia"/>
        </w:rPr>
        <w:t xml:space="preserve">. </w:t>
      </w:r>
      <w:r w:rsidR="001F4F3C">
        <w:rPr>
          <w:rFonts w:cs="Times New Roman"/>
        </w:rPr>
        <w:t>The results indicated that ~</w:t>
      </w:r>
      <w:r w:rsidR="001F4F3C" w:rsidRPr="00F4663E">
        <w:rPr>
          <w:rFonts w:cs="Times New Roman"/>
        </w:rPr>
        <w:t>2</w:t>
      </w:r>
      <w:r w:rsidR="001F4F3C">
        <w:rPr>
          <w:rFonts w:cs="Times New Roman"/>
        </w:rPr>
        <w:t>5</w:t>
      </w:r>
      <w:r w:rsidR="001F4F3C" w:rsidRPr="00F4663E">
        <w:rPr>
          <w:rFonts w:cs="Times New Roman"/>
        </w:rPr>
        <w:t xml:space="preserve">% BA removal was achieved after 60 min </w:t>
      </w:r>
      <w:r w:rsidR="001F4F3C">
        <w:rPr>
          <w:rFonts w:cs="Times New Roman"/>
        </w:rPr>
        <w:t xml:space="preserve">treatment </w:t>
      </w:r>
      <w:r w:rsidR="001F4F3C" w:rsidRPr="00F4663E">
        <w:rPr>
          <w:rFonts w:cs="Times New Roman"/>
        </w:rPr>
        <w:t xml:space="preserve">in the absence of TBA, whereas adding TBA reduced </w:t>
      </w:r>
      <w:r w:rsidR="001F4F3C">
        <w:rPr>
          <w:rFonts w:cs="Times New Roman"/>
        </w:rPr>
        <w:t xml:space="preserve">the </w:t>
      </w:r>
      <w:r w:rsidR="001F4F3C" w:rsidRPr="00F4663E">
        <w:rPr>
          <w:rFonts w:cs="Times New Roman"/>
        </w:rPr>
        <w:t xml:space="preserve">removal </w:t>
      </w:r>
      <w:r w:rsidR="001F4F3C">
        <w:rPr>
          <w:rFonts w:cs="Times New Roman"/>
        </w:rPr>
        <w:t xml:space="preserve">efficiency </w:t>
      </w:r>
      <w:r w:rsidR="001F4F3C" w:rsidRPr="00F4663E">
        <w:rPr>
          <w:rFonts w:cs="Times New Roman"/>
        </w:rPr>
        <w:t xml:space="preserve">to </w:t>
      </w:r>
      <w:r w:rsidR="001F4F3C">
        <w:rPr>
          <w:rFonts w:cs="Times New Roman"/>
        </w:rPr>
        <w:t>less than 5</w:t>
      </w:r>
      <w:r w:rsidR="001F4F3C" w:rsidRPr="00F4663E">
        <w:rPr>
          <w:rFonts w:cs="Times New Roman"/>
        </w:rPr>
        <w:t>%.</w:t>
      </w:r>
      <w:r w:rsidR="001F4F3C">
        <w:rPr>
          <w:rFonts w:cs="Times New Roman" w:hint="eastAsia"/>
        </w:rPr>
        <w:t xml:space="preserve"> </w:t>
      </w:r>
      <w:r w:rsidR="005476F1">
        <w:rPr>
          <w:rFonts w:cs="Times New Roman"/>
          <w:b/>
          <w:bCs/>
        </w:rPr>
        <w:br w:type="page"/>
      </w:r>
    </w:p>
    <w:p w14:paraId="55A31AD6" w14:textId="5E706373" w:rsidR="00E03EBD" w:rsidRDefault="005A27FE" w:rsidP="00894299">
      <w:pPr>
        <w:tabs>
          <w:tab w:val="left" w:pos="6285"/>
        </w:tabs>
        <w:spacing w:line="360" w:lineRule="auto"/>
        <w:jc w:val="center"/>
        <w:rPr>
          <w:rFonts w:cs="Times New Roman"/>
        </w:rPr>
      </w:pPr>
      <w:r>
        <w:rPr>
          <w:noProof/>
        </w:rPr>
        <w:lastRenderedPageBreak/>
        <w:drawing>
          <wp:inline distT="0" distB="0" distL="0" distR="0" wp14:anchorId="5573C306" wp14:editId="46429D8C">
            <wp:extent cx="3602355" cy="2703195"/>
            <wp:effectExtent l="0" t="0" r="0" b="1905"/>
            <wp:docPr id="1861549514" name="Picture 7" descr="A graph of a graph showing a line of ligh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1549514" name="Picture 7" descr="A graph of a graph showing a line of light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2355" cy="270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75234" w14:textId="62CFC4C4" w:rsidR="00DF26FF" w:rsidRPr="007C584D" w:rsidRDefault="008B6D95" w:rsidP="001203EB">
      <w:pPr>
        <w:spacing w:after="160" w:line="360" w:lineRule="auto"/>
        <w:jc w:val="both"/>
        <w:rPr>
          <w:rFonts w:cs="Times New Roman"/>
          <w:b/>
          <w:bCs/>
        </w:rPr>
      </w:pPr>
      <w:r>
        <w:rPr>
          <w:rFonts w:cs="Times New Roman"/>
          <w:b/>
          <w:bCs/>
        </w:rPr>
        <w:t>Supplementary Figure</w:t>
      </w:r>
      <w:r w:rsidRPr="00751515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>17</w:t>
      </w:r>
      <w:r w:rsidR="00E03EBD">
        <w:rPr>
          <w:rFonts w:cs="Times New Roman" w:hint="eastAsia"/>
          <w:b/>
          <w:bCs/>
        </w:rPr>
        <w:t xml:space="preserve">. </w:t>
      </w:r>
      <w:r w:rsidR="004C4D17">
        <w:rPr>
          <w:rFonts w:cs="Times New Roman" w:hint="eastAsia"/>
        </w:rPr>
        <w:t xml:space="preserve">Oxalate removal </w:t>
      </w:r>
      <w:r w:rsidR="004C4D17">
        <w:rPr>
          <w:rFonts w:cs="Times New Roman"/>
        </w:rPr>
        <w:t>efficiency</w:t>
      </w:r>
      <w:r w:rsidR="004C4D17">
        <w:rPr>
          <w:rFonts w:cs="Times New Roman" w:hint="eastAsia"/>
        </w:rPr>
        <w:t xml:space="preserve"> with 1 M TBA as a radical scavenger. </w:t>
      </w:r>
      <w:r w:rsidR="005563F9">
        <w:rPr>
          <w:rFonts w:cs="Times New Roman" w:hint="eastAsia"/>
        </w:rPr>
        <w:t>The</w:t>
      </w:r>
      <w:r w:rsidR="005563F9" w:rsidRPr="00F40C11">
        <w:rPr>
          <w:rFonts w:cs="Times New Roman" w:hint="eastAsia"/>
        </w:rPr>
        <w:t xml:space="preserve"> </w:t>
      </w:r>
      <w:r w:rsidR="00F40C11" w:rsidRPr="00F40C11">
        <w:t xml:space="preserve">feed solution of </w:t>
      </w:r>
      <w:r w:rsidR="00F40C11">
        <w:rPr>
          <w:rFonts w:hint="eastAsia"/>
        </w:rPr>
        <w:t>1 mM</w:t>
      </w:r>
      <w:r w:rsidR="00F40C11" w:rsidRPr="00F40C11">
        <w:t xml:space="preserve"> </w:t>
      </w:r>
      <w:r w:rsidR="000447D5">
        <w:rPr>
          <w:rFonts w:hint="eastAsia"/>
        </w:rPr>
        <w:t>Na</w:t>
      </w:r>
      <w:r w:rsidR="000447D5" w:rsidRPr="000447D5">
        <w:rPr>
          <w:rFonts w:hint="eastAsia"/>
          <w:vertAlign w:val="subscript"/>
        </w:rPr>
        <w:t>2</w:t>
      </w:r>
      <w:r w:rsidR="000447D5">
        <w:rPr>
          <w:rFonts w:hint="eastAsia"/>
        </w:rPr>
        <w:t>C</w:t>
      </w:r>
      <w:r w:rsidR="000447D5" w:rsidRPr="000447D5">
        <w:rPr>
          <w:rFonts w:hint="eastAsia"/>
          <w:vertAlign w:val="subscript"/>
        </w:rPr>
        <w:t>2</w:t>
      </w:r>
      <w:r w:rsidR="000447D5">
        <w:rPr>
          <w:rFonts w:hint="eastAsia"/>
        </w:rPr>
        <w:t>O</w:t>
      </w:r>
      <w:r w:rsidR="000447D5" w:rsidRPr="000447D5">
        <w:rPr>
          <w:rFonts w:hint="eastAsia"/>
          <w:vertAlign w:val="subscript"/>
        </w:rPr>
        <w:t>4</w:t>
      </w:r>
      <w:r w:rsidR="00F40C11" w:rsidRPr="00F40C11">
        <w:t xml:space="preserve"> </w:t>
      </w:r>
      <w:r w:rsidR="00BF1438">
        <w:rPr>
          <w:rFonts w:hint="eastAsia"/>
        </w:rPr>
        <w:t xml:space="preserve">was </w:t>
      </w:r>
      <w:r w:rsidR="00F40C11" w:rsidRPr="00F40C11">
        <w:t>in 100 mM NaClO</w:t>
      </w:r>
      <w:r w:rsidR="00F40C11" w:rsidRPr="00F40C11">
        <w:rPr>
          <w:vertAlign w:val="subscript"/>
        </w:rPr>
        <w:t>4</w:t>
      </w:r>
      <w:r w:rsidR="00F40C11" w:rsidRPr="00F40C11">
        <w:t xml:space="preserve"> electrolyte</w:t>
      </w:r>
      <w:r w:rsidR="00AF7E34">
        <w:t>. Applied current density was</w:t>
      </w:r>
      <w:r w:rsidR="00AF7E34">
        <w:rPr>
          <w:rFonts w:hint="eastAsia"/>
        </w:rPr>
        <w:t xml:space="preserve"> 4 </w:t>
      </w:r>
      <w:r w:rsidR="00AF7E34">
        <w:rPr>
          <w:rFonts w:cs="Times New Roman" w:hint="eastAsia"/>
        </w:rPr>
        <w:t>mA cm</w:t>
      </w:r>
      <w:r w:rsidR="00AF7E34" w:rsidRPr="00701A93">
        <w:rPr>
          <w:rFonts w:cs="Times New Roman"/>
          <w:vertAlign w:val="superscript"/>
        </w:rPr>
        <w:t>−</w:t>
      </w:r>
      <w:r w:rsidR="00AF7E34">
        <w:rPr>
          <w:rFonts w:cs="Times New Roman" w:hint="eastAsia"/>
          <w:vertAlign w:val="superscript"/>
        </w:rPr>
        <w:t>2</w:t>
      </w:r>
      <w:r w:rsidR="00BF1438" w:rsidRPr="00BF1438">
        <w:rPr>
          <w:rFonts w:cs="Times New Roman"/>
        </w:rPr>
        <w:t>,</w:t>
      </w:r>
      <w:r w:rsidR="00AF7E34" w:rsidRPr="00BF1438">
        <w:rPr>
          <w:rFonts w:cs="Times New Roman"/>
        </w:rPr>
        <w:t xml:space="preserve"> </w:t>
      </w:r>
      <w:r w:rsidR="00AF7E34">
        <w:rPr>
          <w:rFonts w:cs="Times New Roman"/>
        </w:rPr>
        <w:t xml:space="preserve">and water flux varied from </w:t>
      </w:r>
      <w:r w:rsidR="00283457" w:rsidRPr="00A01C5A">
        <w:rPr>
          <w:rFonts w:cs="Times New Roman"/>
          <w:color w:val="000000" w:themeColor="text1"/>
        </w:rPr>
        <w:t>5</w:t>
      </w:r>
      <w:r w:rsidR="00283457">
        <w:rPr>
          <w:rFonts w:cs="Times New Roman" w:hint="eastAsia"/>
          <w:color w:val="000000" w:themeColor="text1"/>
        </w:rPr>
        <w:t>-</w:t>
      </w:r>
      <w:r w:rsidR="00283457" w:rsidRPr="00A01C5A">
        <w:rPr>
          <w:rFonts w:cs="Times New Roman"/>
          <w:color w:val="000000" w:themeColor="text1"/>
        </w:rPr>
        <w:t>105</w:t>
      </w:r>
      <w:r w:rsidR="00283457" w:rsidRPr="00A01C5A">
        <w:rPr>
          <w:rFonts w:cs="Times New Roman" w:hint="eastAsia"/>
          <w:color w:val="000000" w:themeColor="text1"/>
        </w:rPr>
        <w:t xml:space="preserve"> L m</w:t>
      </w:r>
      <w:r w:rsidR="00283457" w:rsidRPr="00A01C5A">
        <w:rPr>
          <w:rFonts w:cs="Times New Roman"/>
          <w:color w:val="151515"/>
          <w:shd w:val="clear" w:color="auto" w:fill="FFFFFF"/>
          <w:vertAlign w:val="superscript"/>
        </w:rPr>
        <w:t>−</w:t>
      </w:r>
      <w:r w:rsidR="00283457" w:rsidRPr="00A01C5A">
        <w:rPr>
          <w:rFonts w:cs="Times New Roman"/>
          <w:color w:val="000000" w:themeColor="text1"/>
          <w:vertAlign w:val="superscript"/>
        </w:rPr>
        <w:t>2</w:t>
      </w:r>
      <w:r w:rsidR="00283457" w:rsidRPr="00A01C5A">
        <w:rPr>
          <w:rFonts w:cs="Times New Roman" w:hint="eastAsia"/>
          <w:color w:val="000000" w:themeColor="text1"/>
          <w:vertAlign w:val="superscript"/>
        </w:rPr>
        <w:t xml:space="preserve"> </w:t>
      </w:r>
      <w:r w:rsidR="00283457" w:rsidRPr="00A01C5A">
        <w:rPr>
          <w:rFonts w:cs="Times New Roman" w:hint="eastAsia"/>
          <w:color w:val="000000" w:themeColor="text1"/>
        </w:rPr>
        <w:t>h</w:t>
      </w:r>
      <w:r w:rsidR="00283457" w:rsidRPr="00A01C5A">
        <w:rPr>
          <w:rFonts w:cs="Times New Roman"/>
          <w:color w:val="151515"/>
          <w:shd w:val="clear" w:color="auto" w:fill="FFFFFF"/>
          <w:vertAlign w:val="superscript"/>
        </w:rPr>
        <w:t>−</w:t>
      </w:r>
      <w:r w:rsidR="00283457" w:rsidRPr="00A01C5A">
        <w:rPr>
          <w:rFonts w:cs="Times New Roman" w:hint="eastAsia"/>
          <w:color w:val="000000" w:themeColor="text1"/>
          <w:vertAlign w:val="superscript"/>
        </w:rPr>
        <w:t>1</w:t>
      </w:r>
      <w:r w:rsidR="00283457">
        <w:rPr>
          <w:rFonts w:cs="Times New Roman" w:hint="eastAsia"/>
          <w:color w:val="000000" w:themeColor="text1"/>
          <w:vertAlign w:val="superscript"/>
        </w:rPr>
        <w:t xml:space="preserve"> </w:t>
      </w:r>
      <w:r w:rsidR="00283457" w:rsidRPr="00AE3975">
        <w:rPr>
          <w:rFonts w:cs="Times New Roman" w:hint="eastAsia"/>
          <w:color w:val="000000" w:themeColor="text1"/>
        </w:rPr>
        <w:t>(</w:t>
      </w:r>
      <w:r w:rsidR="00283457">
        <w:rPr>
          <w:rFonts w:cs="Times New Roman" w:hint="eastAsia"/>
          <w:color w:val="000000" w:themeColor="text1"/>
        </w:rPr>
        <w:t>HRT from 27-1.7 min</w:t>
      </w:r>
      <w:r w:rsidR="00283457" w:rsidRPr="00AE3975">
        <w:rPr>
          <w:rFonts w:cs="Times New Roman" w:hint="eastAsia"/>
          <w:color w:val="000000" w:themeColor="text1"/>
        </w:rPr>
        <w:t>)</w:t>
      </w:r>
      <w:r w:rsidR="00283457" w:rsidRPr="008F01D3">
        <w:rPr>
          <w:rFonts w:cs="Times New Roman" w:hint="eastAsia"/>
          <w:color w:val="000000" w:themeColor="text1"/>
        </w:rPr>
        <w:t>.</w:t>
      </w:r>
      <w:r w:rsidR="007C584D">
        <w:rPr>
          <w:rFonts w:cs="Times New Roman"/>
          <w:b/>
          <w:bCs/>
        </w:rPr>
        <w:br w:type="page"/>
      </w:r>
    </w:p>
    <w:p w14:paraId="24F3E15C" w14:textId="2E402BE9" w:rsidR="00E03EBD" w:rsidRDefault="00EF4796" w:rsidP="004076C3">
      <w:pPr>
        <w:tabs>
          <w:tab w:val="left" w:pos="6285"/>
        </w:tabs>
        <w:spacing w:line="360" w:lineRule="auto"/>
        <w:jc w:val="center"/>
        <w:rPr>
          <w:rFonts w:cs="Times New Roman"/>
        </w:rPr>
      </w:pPr>
      <w:r w:rsidRPr="00EF4796">
        <w:rPr>
          <w:rFonts w:cs="Times New Roman"/>
          <w:noProof/>
        </w:rPr>
        <w:lastRenderedPageBreak/>
        <w:drawing>
          <wp:inline distT="0" distB="0" distL="0" distR="0" wp14:anchorId="6EE1588B" wp14:editId="0C99D133">
            <wp:extent cx="3599695" cy="2700533"/>
            <wp:effectExtent l="0" t="0" r="1270" b="5080"/>
            <wp:docPr id="1007309238" name="图片 1" descr="图表, 条形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309238" name="图片 1" descr="图表, 条形图&#10;&#10;AI 生成的内容可能不正确。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599695" cy="270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C2B12" w14:textId="394555DE" w:rsidR="004076C3" w:rsidRPr="00AB0A11" w:rsidRDefault="008B6D95" w:rsidP="000167FA">
      <w:pPr>
        <w:adjustRightInd w:val="0"/>
        <w:spacing w:after="240" w:line="360" w:lineRule="auto"/>
        <w:jc w:val="both"/>
        <w:rPr>
          <w:rFonts w:cs="Times New Roman"/>
        </w:rPr>
      </w:pPr>
      <w:r>
        <w:rPr>
          <w:rFonts w:cs="Times New Roman"/>
          <w:b/>
          <w:bCs/>
        </w:rPr>
        <w:t>Supplementary Figure</w:t>
      </w:r>
      <w:r w:rsidRPr="00751515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>18</w:t>
      </w:r>
      <w:r w:rsidR="004076C3">
        <w:rPr>
          <w:rFonts w:cs="Times New Roman" w:hint="eastAsia"/>
          <w:b/>
          <w:bCs/>
        </w:rPr>
        <w:t xml:space="preserve">. </w:t>
      </w:r>
      <w:r w:rsidR="00032C2F">
        <w:rPr>
          <w:rFonts w:cs="Times New Roman" w:hint="eastAsia"/>
        </w:rPr>
        <w:t xml:space="preserve">BA removal efficiency </w:t>
      </w:r>
      <w:r w:rsidR="00032C2F">
        <w:rPr>
          <w:rFonts w:cs="Times New Roman"/>
        </w:rPr>
        <w:t>in</w:t>
      </w:r>
      <w:r w:rsidR="00032C2F">
        <w:rPr>
          <w:rFonts w:cs="Times New Roman" w:hint="eastAsia"/>
        </w:rPr>
        <w:t xml:space="preserve"> different electrolyte</w:t>
      </w:r>
      <w:r w:rsidR="00032C2F">
        <w:rPr>
          <w:rFonts w:cs="Times New Roman"/>
        </w:rPr>
        <w:t>s</w:t>
      </w:r>
      <w:r w:rsidR="00032C2F">
        <w:rPr>
          <w:rFonts w:cs="Times New Roman" w:hint="eastAsia"/>
        </w:rPr>
        <w:t xml:space="preserve">. </w:t>
      </w:r>
      <w:r w:rsidR="00032C2F">
        <w:rPr>
          <w:rFonts w:hint="eastAsia"/>
        </w:rPr>
        <w:t>The</w:t>
      </w:r>
      <w:r w:rsidR="00032C2F" w:rsidRPr="00907021">
        <w:t xml:space="preserve"> feed solution </w:t>
      </w:r>
      <w:r w:rsidR="00032C2F">
        <w:rPr>
          <w:rFonts w:hint="eastAsia"/>
        </w:rPr>
        <w:t>was</w:t>
      </w:r>
      <w:r w:rsidR="00032C2F" w:rsidRPr="00907021">
        <w:t xml:space="preserve"> 25 μM </w:t>
      </w:r>
      <w:r w:rsidR="00032C2F">
        <w:rPr>
          <w:rFonts w:hint="eastAsia"/>
        </w:rPr>
        <w:t>BA</w:t>
      </w:r>
      <w:r w:rsidR="00032C2F" w:rsidRPr="00907021">
        <w:t xml:space="preserve"> in 100 mM</w:t>
      </w:r>
      <w:r w:rsidR="00032C2F">
        <w:rPr>
          <w:rFonts w:hint="eastAsia"/>
        </w:rPr>
        <w:t xml:space="preserve"> of </w:t>
      </w:r>
      <w:r w:rsidR="00032C2F" w:rsidRPr="00907021">
        <w:t>NaClO</w:t>
      </w:r>
      <w:r w:rsidR="00032C2F" w:rsidRPr="00907021">
        <w:rPr>
          <w:vertAlign w:val="subscript"/>
        </w:rPr>
        <w:t>4</w:t>
      </w:r>
      <w:r w:rsidR="00032C2F">
        <w:rPr>
          <w:rFonts w:hint="eastAsia"/>
        </w:rPr>
        <w:t>, Na</w:t>
      </w:r>
      <w:r w:rsidR="00032C2F" w:rsidRPr="00331679">
        <w:rPr>
          <w:rFonts w:hint="eastAsia"/>
          <w:vertAlign w:val="subscript"/>
        </w:rPr>
        <w:t>2</w:t>
      </w:r>
      <w:r w:rsidR="00032C2F">
        <w:rPr>
          <w:rFonts w:hint="eastAsia"/>
        </w:rPr>
        <w:t>SO</w:t>
      </w:r>
      <w:r w:rsidR="00032C2F" w:rsidRPr="00331679">
        <w:rPr>
          <w:rFonts w:hint="eastAsia"/>
          <w:vertAlign w:val="subscript"/>
        </w:rPr>
        <w:t>4</w:t>
      </w:r>
      <w:r w:rsidR="00032C2F">
        <w:rPr>
          <w:rFonts w:hint="eastAsia"/>
        </w:rPr>
        <w:t>, NaCl</w:t>
      </w:r>
      <w:r w:rsidR="00032C2F">
        <w:t>,</w:t>
      </w:r>
      <w:r w:rsidR="00032C2F">
        <w:rPr>
          <w:rFonts w:hint="eastAsia"/>
        </w:rPr>
        <w:t xml:space="preserve"> and NaHCO</w:t>
      </w:r>
      <w:r w:rsidR="00032C2F" w:rsidRPr="00331679">
        <w:rPr>
          <w:rFonts w:hint="eastAsia"/>
          <w:vertAlign w:val="subscript"/>
        </w:rPr>
        <w:t>3</w:t>
      </w:r>
      <w:r w:rsidR="00032C2F">
        <w:rPr>
          <w:rFonts w:hint="eastAsia"/>
        </w:rPr>
        <w:t xml:space="preserve"> </w:t>
      </w:r>
      <w:r w:rsidR="00032C2F" w:rsidRPr="00907021">
        <w:t>electrolyte</w:t>
      </w:r>
      <w:r w:rsidR="00032C2F">
        <w:t>, respectively. Applied current density was</w:t>
      </w:r>
      <w:r w:rsidR="00032C2F">
        <w:rPr>
          <w:rFonts w:hint="eastAsia"/>
        </w:rPr>
        <w:t xml:space="preserve"> 4 </w:t>
      </w:r>
      <w:r w:rsidR="00032C2F">
        <w:rPr>
          <w:rFonts w:cs="Times New Roman" w:hint="eastAsia"/>
        </w:rPr>
        <w:t>mA cm</w:t>
      </w:r>
      <w:r w:rsidR="00032C2F" w:rsidRPr="00701A93">
        <w:rPr>
          <w:rFonts w:cs="Times New Roman"/>
          <w:vertAlign w:val="superscript"/>
        </w:rPr>
        <w:t>−</w:t>
      </w:r>
      <w:r w:rsidR="00032C2F">
        <w:rPr>
          <w:rFonts w:cs="Times New Roman" w:hint="eastAsia"/>
          <w:vertAlign w:val="superscript"/>
        </w:rPr>
        <w:t>2</w:t>
      </w:r>
      <w:r w:rsidR="00032C2F" w:rsidRPr="00BF1438">
        <w:rPr>
          <w:rFonts w:cs="Times New Roman"/>
        </w:rPr>
        <w:t xml:space="preserve">, </w:t>
      </w:r>
      <w:r w:rsidR="00032C2F">
        <w:rPr>
          <w:rFonts w:cs="Times New Roman"/>
        </w:rPr>
        <w:t xml:space="preserve">and water flux was </w:t>
      </w:r>
      <w:r w:rsidR="00032C2F">
        <w:rPr>
          <w:rFonts w:cs="Times New Roman"/>
          <w:color w:val="000000" w:themeColor="text1"/>
        </w:rPr>
        <w:t>11</w:t>
      </w:r>
      <w:r w:rsidR="00032C2F" w:rsidRPr="00A01C5A">
        <w:rPr>
          <w:rFonts w:cs="Times New Roman" w:hint="eastAsia"/>
          <w:color w:val="000000" w:themeColor="text1"/>
        </w:rPr>
        <w:t xml:space="preserve"> L m</w:t>
      </w:r>
      <w:r w:rsidR="00032C2F" w:rsidRPr="00A01C5A">
        <w:rPr>
          <w:rFonts w:cs="Times New Roman"/>
          <w:color w:val="151515"/>
          <w:shd w:val="clear" w:color="auto" w:fill="FFFFFF"/>
          <w:vertAlign w:val="superscript"/>
        </w:rPr>
        <w:t>−</w:t>
      </w:r>
      <w:r w:rsidR="00032C2F" w:rsidRPr="00A01C5A">
        <w:rPr>
          <w:rFonts w:cs="Times New Roman"/>
          <w:color w:val="000000" w:themeColor="text1"/>
          <w:vertAlign w:val="superscript"/>
        </w:rPr>
        <w:t>2</w:t>
      </w:r>
      <w:r w:rsidR="00032C2F" w:rsidRPr="00A01C5A">
        <w:rPr>
          <w:rFonts w:cs="Times New Roman" w:hint="eastAsia"/>
          <w:color w:val="000000" w:themeColor="text1"/>
          <w:vertAlign w:val="superscript"/>
        </w:rPr>
        <w:t xml:space="preserve"> </w:t>
      </w:r>
      <w:r w:rsidR="00032C2F" w:rsidRPr="00A01C5A">
        <w:rPr>
          <w:rFonts w:cs="Times New Roman" w:hint="eastAsia"/>
          <w:color w:val="000000" w:themeColor="text1"/>
        </w:rPr>
        <w:t>h</w:t>
      </w:r>
      <w:r w:rsidR="00032C2F" w:rsidRPr="00A01C5A">
        <w:rPr>
          <w:rFonts w:cs="Times New Roman"/>
          <w:color w:val="151515"/>
          <w:shd w:val="clear" w:color="auto" w:fill="FFFFFF"/>
          <w:vertAlign w:val="superscript"/>
        </w:rPr>
        <w:t>−</w:t>
      </w:r>
      <w:r w:rsidR="00032C2F" w:rsidRPr="00A01C5A">
        <w:rPr>
          <w:rFonts w:cs="Times New Roman" w:hint="eastAsia"/>
          <w:color w:val="000000" w:themeColor="text1"/>
          <w:vertAlign w:val="superscript"/>
        </w:rPr>
        <w:t>1</w:t>
      </w:r>
      <w:r w:rsidR="00032C2F">
        <w:rPr>
          <w:rFonts w:cs="Times New Roman"/>
          <w:color w:val="000000" w:themeColor="text1"/>
        </w:rPr>
        <w:t xml:space="preserve">. </w:t>
      </w:r>
      <w:r w:rsidR="00032C2F" w:rsidRPr="00AD5411">
        <w:rPr>
          <w:rFonts w:cs="Times New Roman" w:hint="eastAsia"/>
        </w:rPr>
        <w:t xml:space="preserve">Both </w:t>
      </w:r>
      <w:r w:rsidR="00032C2F" w:rsidRPr="00AD5411">
        <w:rPr>
          <w:rFonts w:cs="Times New Roman"/>
        </w:rPr>
        <w:t>NaClO</w:t>
      </w:r>
      <w:r w:rsidR="00032C2F" w:rsidRPr="00AD5411">
        <w:rPr>
          <w:rFonts w:cs="Times New Roman" w:hint="eastAsia"/>
          <w:vertAlign w:val="subscript"/>
        </w:rPr>
        <w:t>4</w:t>
      </w:r>
      <w:r w:rsidR="00032C2F" w:rsidRPr="00AD5411">
        <w:rPr>
          <w:rFonts w:cs="Times New Roman"/>
        </w:rPr>
        <w:t xml:space="preserve"> and Na</w:t>
      </w:r>
      <w:r w:rsidR="00032C2F" w:rsidRPr="00AD5411">
        <w:rPr>
          <w:rFonts w:cs="Times New Roman" w:hint="eastAsia"/>
          <w:vertAlign w:val="subscript"/>
        </w:rPr>
        <w:t>2</w:t>
      </w:r>
      <w:r w:rsidR="00032C2F" w:rsidRPr="00AD5411">
        <w:rPr>
          <w:rFonts w:cs="Times New Roman"/>
        </w:rPr>
        <w:t>SO</w:t>
      </w:r>
      <w:r w:rsidR="00032C2F" w:rsidRPr="00AD5411">
        <w:rPr>
          <w:rFonts w:cs="Times New Roman" w:hint="eastAsia"/>
          <w:vertAlign w:val="subscript"/>
        </w:rPr>
        <w:t>4</w:t>
      </w:r>
      <w:r w:rsidR="00032C2F" w:rsidRPr="00AD5411">
        <w:rPr>
          <w:rFonts w:cs="Times New Roman"/>
        </w:rPr>
        <w:t xml:space="preserve"> achieved high BA removal efficiencies (&gt;93%), whereas NaCl and NaHCO</w:t>
      </w:r>
      <w:r w:rsidR="00032C2F">
        <w:rPr>
          <w:rFonts w:cs="Times New Roman" w:hint="eastAsia"/>
          <w:vertAlign w:val="subscript"/>
        </w:rPr>
        <w:t>3</w:t>
      </w:r>
      <w:r w:rsidR="00032C2F" w:rsidRPr="00AD5411">
        <w:rPr>
          <w:rFonts w:cs="Times New Roman"/>
        </w:rPr>
        <w:t xml:space="preserve"> resulted in reduced efficiencies of 81% and 72%, respectively. The performance drop in NaCl electrolyte can be attributed to the lower oxidation overpotential of Cl</w:t>
      </w:r>
      <w:r w:rsidR="00032C2F" w:rsidRPr="00463A6D">
        <w:rPr>
          <w:rFonts w:cs="Times New Roman"/>
          <w:vertAlign w:val="superscript"/>
        </w:rPr>
        <w:t>−</w:t>
      </w:r>
      <w:r w:rsidR="00032C2F" w:rsidRPr="00AD5411">
        <w:rPr>
          <w:rFonts w:cs="Times New Roman"/>
        </w:rPr>
        <w:t xml:space="preserve"> (2Cl</w:t>
      </w:r>
      <w:r w:rsidR="00032C2F" w:rsidRPr="00463A6D">
        <w:rPr>
          <w:rFonts w:cs="Times New Roman"/>
          <w:vertAlign w:val="superscript"/>
        </w:rPr>
        <w:t>−</w:t>
      </w:r>
      <w:r w:rsidR="00032C2F" w:rsidRPr="00AD5411">
        <w:rPr>
          <w:rFonts w:cs="Times New Roman"/>
        </w:rPr>
        <w:t xml:space="preserve"> → Cl</w:t>
      </w:r>
      <w:r w:rsidR="00032C2F" w:rsidRPr="00AD5411">
        <w:rPr>
          <w:rFonts w:cs="Times New Roman" w:hint="eastAsia"/>
          <w:vertAlign w:val="subscript"/>
        </w:rPr>
        <w:t>2</w:t>
      </w:r>
      <w:r w:rsidR="00032C2F" w:rsidRPr="00AD5411">
        <w:rPr>
          <w:rFonts w:cs="Times New Roman"/>
        </w:rPr>
        <w:t>(g)</w:t>
      </w:r>
      <w:r w:rsidR="00032C2F">
        <w:rPr>
          <w:rFonts w:cs="Times New Roman" w:hint="eastAsia"/>
        </w:rPr>
        <w:t xml:space="preserve"> </w:t>
      </w:r>
      <w:r w:rsidR="00032C2F" w:rsidRPr="00AD5411">
        <w:rPr>
          <w:rFonts w:cs="Times New Roman"/>
        </w:rPr>
        <w:t>+</w:t>
      </w:r>
      <w:r w:rsidR="00032C2F">
        <w:rPr>
          <w:rFonts w:cs="Times New Roman" w:hint="eastAsia"/>
        </w:rPr>
        <w:t xml:space="preserve"> </w:t>
      </w:r>
      <w:r w:rsidR="00032C2F" w:rsidRPr="00AD5411">
        <w:rPr>
          <w:rFonts w:cs="Times New Roman"/>
        </w:rPr>
        <w:t>2</w:t>
      </w:r>
      <w:r w:rsidR="00032C2F" w:rsidRPr="00AD5411">
        <w:rPr>
          <w:rFonts w:cs="Times New Roman"/>
          <w:i/>
          <w:iCs/>
        </w:rPr>
        <w:t>e</w:t>
      </w:r>
      <w:r w:rsidR="00032C2F" w:rsidRPr="00463A6D">
        <w:rPr>
          <w:rFonts w:cs="Times New Roman"/>
          <w:vertAlign w:val="superscript"/>
        </w:rPr>
        <w:t>−</w:t>
      </w:r>
      <w:r w:rsidR="00032C2F" w:rsidRPr="00AD5411">
        <w:rPr>
          <w:rFonts w:cs="Times New Roman"/>
        </w:rPr>
        <w:t>, E</w:t>
      </w:r>
      <w:r w:rsidR="00032C2F" w:rsidRPr="0068262B">
        <w:rPr>
          <w:rFonts w:cs="Times New Roman"/>
        </w:rPr>
        <w:t>°</w:t>
      </w:r>
      <w:r w:rsidR="00032C2F" w:rsidRPr="00AD5411">
        <w:rPr>
          <w:rFonts w:cs="Times New Roman"/>
        </w:rPr>
        <w:t xml:space="preserve">= 1.36 V </w:t>
      </w:r>
      <w:r w:rsidR="00032C2F" w:rsidRPr="00416CC1">
        <w:rPr>
          <w:rFonts w:cs="Times New Roman"/>
          <w:i/>
          <w:iCs/>
        </w:rPr>
        <w:t>vs.</w:t>
      </w:r>
      <w:r w:rsidR="00032C2F" w:rsidRPr="00AD5411">
        <w:rPr>
          <w:rFonts w:cs="Times New Roman"/>
        </w:rPr>
        <w:t xml:space="preserve"> SHE), which enables Cl</w:t>
      </w:r>
      <w:r w:rsidR="00032C2F" w:rsidRPr="00463A6D">
        <w:rPr>
          <w:rFonts w:cs="Times New Roman"/>
          <w:vertAlign w:val="superscript"/>
        </w:rPr>
        <w:t>−</w:t>
      </w:r>
      <w:r w:rsidR="00032C2F" w:rsidRPr="00AD5411">
        <w:rPr>
          <w:rFonts w:cs="Times New Roman"/>
        </w:rPr>
        <w:t xml:space="preserve"> oxidation to compete with </w:t>
      </w:r>
      <w:r w:rsidR="00032C2F">
        <w:rPr>
          <w:rFonts w:cs="Times New Roman" w:hint="eastAsia"/>
        </w:rPr>
        <w:t>EO</w:t>
      </w:r>
      <w:r w:rsidR="00032C2F" w:rsidRPr="00AD5411">
        <w:rPr>
          <w:rFonts w:cs="Times New Roman"/>
        </w:rPr>
        <w:t xml:space="preserve"> at the anode. The performance drop in Na</w:t>
      </w:r>
      <w:r w:rsidR="00032C2F">
        <w:rPr>
          <w:rFonts w:cs="Times New Roman"/>
        </w:rPr>
        <w:t>HCO</w:t>
      </w:r>
      <w:r w:rsidR="00032C2F" w:rsidRPr="00AD44E9">
        <w:rPr>
          <w:rFonts w:cs="Times New Roman"/>
          <w:vertAlign w:val="subscript"/>
        </w:rPr>
        <w:t>3</w:t>
      </w:r>
      <w:r w:rsidR="00032C2F" w:rsidRPr="00AD5411">
        <w:rPr>
          <w:rFonts w:cs="Times New Roman"/>
        </w:rPr>
        <w:t xml:space="preserve"> electrolyte </w:t>
      </w:r>
      <w:r w:rsidR="00032C2F">
        <w:rPr>
          <w:rFonts w:cs="Times New Roman"/>
        </w:rPr>
        <w:t>is likely due</w:t>
      </w:r>
      <w:r w:rsidR="00032C2F" w:rsidRPr="00AD5411">
        <w:rPr>
          <w:rFonts w:cs="Times New Roman"/>
        </w:rPr>
        <w:t xml:space="preserve"> to the</w:t>
      </w:r>
      <w:r w:rsidR="00032C2F">
        <w:rPr>
          <w:rFonts w:cs="Times New Roman"/>
        </w:rPr>
        <w:t xml:space="preserve"> adsorption of HCO</w:t>
      </w:r>
      <w:r w:rsidR="00032C2F" w:rsidRPr="00CF6859">
        <w:rPr>
          <w:rFonts w:cs="Times New Roman"/>
          <w:vertAlign w:val="subscript"/>
        </w:rPr>
        <w:t>3</w:t>
      </w:r>
      <w:r w:rsidR="00032C2F" w:rsidRPr="00463A6D">
        <w:rPr>
          <w:rFonts w:cs="Times New Roman"/>
          <w:vertAlign w:val="superscript"/>
        </w:rPr>
        <w:t>−</w:t>
      </w:r>
      <w:r w:rsidR="00032C2F">
        <w:rPr>
          <w:rFonts w:cs="Times New Roman"/>
        </w:rPr>
        <w:t xml:space="preserve"> on active sites, blocking the electron transfer to the pollutants.</w:t>
      </w:r>
      <w:r w:rsidR="000167FA">
        <w:rPr>
          <w:rFonts w:cs="Times New Roman"/>
        </w:rPr>
        <w:br w:type="page"/>
      </w:r>
    </w:p>
    <w:p w14:paraId="1DB2904D" w14:textId="3C12FB7E" w:rsidR="006625E7" w:rsidRDefault="002B7C6E" w:rsidP="006625E7">
      <w:pPr>
        <w:tabs>
          <w:tab w:val="left" w:pos="6285"/>
        </w:tabs>
        <w:spacing w:line="360" w:lineRule="auto"/>
        <w:jc w:val="center"/>
        <w:rPr>
          <w:rFonts w:cs="Times New Roman"/>
        </w:rPr>
      </w:pPr>
      <w:r>
        <w:rPr>
          <w:noProof/>
        </w:rPr>
        <w:lastRenderedPageBreak/>
        <w:drawing>
          <wp:inline distT="0" distB="0" distL="0" distR="0" wp14:anchorId="3D633064" wp14:editId="12D2E8A3">
            <wp:extent cx="2974975" cy="1751330"/>
            <wp:effectExtent l="0" t="0" r="0" b="1270"/>
            <wp:docPr id="1879713393" name="Picture 1" descr="A row of test tubes with different colors of liqui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9713393" name="Picture 1" descr="A row of test tubes with different colors of liqui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4975" cy="175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FE07EF" w14:textId="505FF7F2" w:rsidR="00156A6A" w:rsidRDefault="008B6D95" w:rsidP="001203EB">
      <w:pPr>
        <w:spacing w:after="160" w:line="360" w:lineRule="auto"/>
        <w:jc w:val="both"/>
        <w:rPr>
          <w:rFonts w:cs="Times New Roman"/>
        </w:rPr>
      </w:pPr>
      <w:r>
        <w:rPr>
          <w:rFonts w:cs="Times New Roman"/>
          <w:b/>
          <w:bCs/>
        </w:rPr>
        <w:t>Supplementary Figure</w:t>
      </w:r>
      <w:r w:rsidRPr="00751515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>19</w:t>
      </w:r>
      <w:r w:rsidR="00A10EB8" w:rsidRPr="00901C41">
        <w:rPr>
          <w:rFonts w:cs="Times New Roman"/>
          <w:b/>
          <w:bCs/>
        </w:rPr>
        <w:t>.</w:t>
      </w:r>
      <w:r w:rsidR="00A10EB8">
        <w:rPr>
          <w:rFonts w:cs="Times New Roman"/>
        </w:rPr>
        <w:t xml:space="preserve"> </w:t>
      </w:r>
      <w:r w:rsidR="00FA145F">
        <w:rPr>
          <w:rFonts w:cs="Times New Roman"/>
        </w:rPr>
        <w:t xml:space="preserve">Optical images and corresponding XPS lattice oxygen ratio </w:t>
      </w:r>
      <w:r w:rsidR="00FA145F">
        <w:rPr>
          <w:rFonts w:cs="Times New Roman" w:hint="eastAsia"/>
        </w:rPr>
        <w:t>of Pd</w:t>
      </w:r>
      <w:r w:rsidR="00FA145F">
        <w:rPr>
          <w:rFonts w:cs="Times New Roman"/>
        </w:rPr>
        <w:t xml:space="preserve"> doped </w:t>
      </w:r>
      <w:r w:rsidR="00FA145F">
        <w:rPr>
          <w:rFonts w:cs="Times New Roman" w:hint="eastAsia"/>
        </w:rPr>
        <w:t>TiO</w:t>
      </w:r>
      <w:r w:rsidR="00FA145F" w:rsidRPr="002E0811">
        <w:rPr>
          <w:rFonts w:cs="Times New Roman" w:hint="eastAsia"/>
          <w:vertAlign w:val="subscript"/>
        </w:rPr>
        <w:t>x</w:t>
      </w:r>
      <w:r w:rsidR="00FA145F">
        <w:rPr>
          <w:rFonts w:cs="Times New Roman" w:hint="eastAsia"/>
        </w:rPr>
        <w:t xml:space="preserve"> nanowires </w:t>
      </w:r>
      <w:r w:rsidR="00FA145F">
        <w:rPr>
          <w:rFonts w:cs="Times New Roman"/>
        </w:rPr>
        <w:t>after long-term EO operation</w:t>
      </w:r>
      <w:r w:rsidR="00FA145F">
        <w:rPr>
          <w:rFonts w:cs="Times New Roman" w:hint="eastAsia"/>
        </w:rPr>
        <w:t>.</w:t>
      </w:r>
      <w:r w:rsidR="00FA145F">
        <w:rPr>
          <w:rFonts w:cs="Times New Roman"/>
        </w:rPr>
        <w:t xml:space="preserve"> </w:t>
      </w:r>
      <w:r w:rsidR="00FA145F">
        <w:rPr>
          <w:rFonts w:cs="Times New Roman" w:hint="eastAsia"/>
        </w:rPr>
        <w:t xml:space="preserve">The experiments </w:t>
      </w:r>
      <w:r w:rsidR="00FA145F">
        <w:rPr>
          <w:rFonts w:cs="Times New Roman"/>
        </w:rPr>
        <w:t>were</w:t>
      </w:r>
      <w:r w:rsidR="00FA145F">
        <w:rPr>
          <w:rFonts w:cs="Times New Roman" w:hint="eastAsia"/>
        </w:rPr>
        <w:t xml:space="preserve"> </w:t>
      </w:r>
      <w:r w:rsidR="00FA145F">
        <w:rPr>
          <w:rFonts w:cs="Times New Roman"/>
        </w:rPr>
        <w:t xml:space="preserve">conducted </w:t>
      </w:r>
      <w:r w:rsidR="00FA145F">
        <w:rPr>
          <w:rFonts w:cs="Times New Roman" w:hint="eastAsia"/>
        </w:rPr>
        <w:t>under (a) 1.4</w:t>
      </w:r>
      <w:r w:rsidR="00FA145F">
        <w:rPr>
          <w:rFonts w:cs="Times New Roman"/>
        </w:rPr>
        <w:t> </w:t>
      </w:r>
      <w:r w:rsidR="00FA145F">
        <w:rPr>
          <w:rFonts w:cs="Times New Roman" w:hint="eastAsia"/>
        </w:rPr>
        <w:t>mA</w:t>
      </w:r>
      <w:r w:rsidR="00FA145F">
        <w:rPr>
          <w:rFonts w:cs="Times New Roman"/>
        </w:rPr>
        <w:t> </w:t>
      </w:r>
      <w:r w:rsidR="00FA145F">
        <w:rPr>
          <w:rFonts w:cs="Times New Roman" w:hint="eastAsia"/>
        </w:rPr>
        <w:t>cm</w:t>
      </w:r>
      <w:r w:rsidR="00FA145F" w:rsidRPr="00227C8C">
        <w:rPr>
          <w:rFonts w:cs="Times New Roman"/>
          <w:vertAlign w:val="superscript"/>
        </w:rPr>
        <w:t>−</w:t>
      </w:r>
      <w:r w:rsidR="00FA145F">
        <w:rPr>
          <w:rFonts w:cs="Times New Roman" w:hint="eastAsia"/>
          <w:vertAlign w:val="superscript"/>
        </w:rPr>
        <w:t>2</w:t>
      </w:r>
      <w:r w:rsidR="00FA145F" w:rsidRPr="008F79FB">
        <w:rPr>
          <w:rFonts w:cs="Times New Roman" w:hint="eastAsia"/>
        </w:rPr>
        <w:t>,</w:t>
      </w:r>
      <w:r w:rsidR="00FA145F">
        <w:rPr>
          <w:rFonts w:cs="Times New Roman" w:hint="eastAsia"/>
        </w:rPr>
        <w:t xml:space="preserve"> (b) 1.0 mA cm</w:t>
      </w:r>
      <w:r w:rsidR="00FA145F" w:rsidRPr="00463A6D">
        <w:rPr>
          <w:rFonts w:cs="Times New Roman"/>
          <w:vertAlign w:val="superscript"/>
        </w:rPr>
        <w:t>−</w:t>
      </w:r>
      <w:r w:rsidR="00FA145F">
        <w:rPr>
          <w:rFonts w:cs="Times New Roman" w:hint="eastAsia"/>
          <w:vertAlign w:val="superscript"/>
        </w:rPr>
        <w:t>2</w:t>
      </w:r>
      <w:r w:rsidR="00FA145F" w:rsidRPr="003D7F69">
        <w:rPr>
          <w:rFonts w:cs="Times New Roman"/>
        </w:rPr>
        <w:t>,</w:t>
      </w:r>
      <w:r w:rsidR="00FA145F">
        <w:rPr>
          <w:rFonts w:cs="Times New Roman" w:hint="eastAsia"/>
        </w:rPr>
        <w:t xml:space="preserve"> and (c) 0.5 mA cm</w:t>
      </w:r>
      <w:r w:rsidR="00FA145F" w:rsidRPr="00463A6D">
        <w:rPr>
          <w:rFonts w:cs="Times New Roman"/>
          <w:vertAlign w:val="superscript"/>
        </w:rPr>
        <w:t>−</w:t>
      </w:r>
      <w:r w:rsidR="00FA145F">
        <w:rPr>
          <w:rFonts w:cs="Times New Roman" w:hint="eastAsia"/>
          <w:vertAlign w:val="superscript"/>
        </w:rPr>
        <w:t xml:space="preserve">2 </w:t>
      </w:r>
      <w:r w:rsidR="00FA145F">
        <w:rPr>
          <w:rFonts w:cs="Times New Roman" w:hint="eastAsia"/>
        </w:rPr>
        <w:t>in 100 mM NaClO</w:t>
      </w:r>
      <w:r w:rsidR="00FA145F" w:rsidRPr="008F79FB">
        <w:rPr>
          <w:rFonts w:cs="Times New Roman" w:hint="eastAsia"/>
          <w:vertAlign w:val="subscript"/>
        </w:rPr>
        <w:t>4</w:t>
      </w:r>
      <w:r w:rsidR="00FA145F">
        <w:rPr>
          <w:rFonts w:cs="Times New Roman" w:hint="eastAsia"/>
        </w:rPr>
        <w:t xml:space="preserve"> electrolyte</w:t>
      </w:r>
      <w:r w:rsidR="00FA145F">
        <w:rPr>
          <w:rFonts w:cs="Times New Roman"/>
        </w:rPr>
        <w:t xml:space="preserve">, and </w:t>
      </w:r>
      <w:r w:rsidR="00FA145F">
        <w:rPr>
          <w:rFonts w:cs="Times New Roman" w:hint="eastAsia"/>
        </w:rPr>
        <w:t>(d)</w:t>
      </w:r>
      <w:r w:rsidR="00FA145F">
        <w:rPr>
          <w:rFonts w:cs="Times New Roman"/>
        </w:rPr>
        <w:t xml:space="preserve"> </w:t>
      </w:r>
      <w:r w:rsidR="00FA145F">
        <w:rPr>
          <w:rFonts w:cs="Times New Roman" w:hint="eastAsia"/>
        </w:rPr>
        <w:t>0.5 mA cm</w:t>
      </w:r>
      <w:r w:rsidR="00FA145F" w:rsidRPr="00463A6D">
        <w:rPr>
          <w:rFonts w:cs="Times New Roman"/>
          <w:vertAlign w:val="superscript"/>
        </w:rPr>
        <w:t>−</w:t>
      </w:r>
      <w:r w:rsidR="00FA145F">
        <w:rPr>
          <w:rFonts w:cs="Times New Roman" w:hint="eastAsia"/>
          <w:vertAlign w:val="superscript"/>
        </w:rPr>
        <w:t>2</w:t>
      </w:r>
      <w:r w:rsidR="00FA145F">
        <w:rPr>
          <w:rFonts w:cs="Times New Roman"/>
        </w:rPr>
        <w:t xml:space="preserve"> in simulated groundwater matrix.</w:t>
      </w:r>
      <w:r w:rsidR="00FA145F">
        <w:rPr>
          <w:rFonts w:cs="Times New Roman" w:hint="eastAsia"/>
        </w:rPr>
        <w:t xml:space="preserve"> </w:t>
      </w:r>
      <w:r w:rsidR="00FA145F">
        <w:rPr>
          <w:rFonts w:cs="Times New Roman"/>
        </w:rPr>
        <w:t>After treatment, each</w:t>
      </w:r>
      <w:r w:rsidR="00FA145F" w:rsidRPr="00D06E08">
        <w:rPr>
          <w:rFonts w:cs="Times New Roman" w:hint="eastAsia"/>
        </w:rPr>
        <w:t xml:space="preserve"> </w:t>
      </w:r>
      <w:r w:rsidR="00FA145F">
        <w:rPr>
          <w:rFonts w:cs="Times New Roman" w:hint="eastAsia"/>
        </w:rPr>
        <w:t xml:space="preserve">filter was </w:t>
      </w:r>
      <w:r w:rsidR="00FA145F">
        <w:rPr>
          <w:rFonts w:cs="Times New Roman"/>
        </w:rPr>
        <w:t>immersed</w:t>
      </w:r>
      <w:r w:rsidR="00FA145F">
        <w:rPr>
          <w:rFonts w:cs="Times New Roman" w:hint="eastAsia"/>
        </w:rPr>
        <w:t xml:space="preserve"> in 12</w:t>
      </w:r>
      <w:r w:rsidR="00FA145F">
        <w:rPr>
          <w:rFonts w:cs="Times New Roman"/>
        </w:rPr>
        <w:t> </w:t>
      </w:r>
      <w:r w:rsidR="00FA145F">
        <w:rPr>
          <w:rFonts w:cs="Times New Roman" w:hint="eastAsia"/>
        </w:rPr>
        <w:t xml:space="preserve">mL </w:t>
      </w:r>
      <w:r w:rsidR="00FA145F">
        <w:rPr>
          <w:rFonts w:cs="Times New Roman"/>
        </w:rPr>
        <w:t xml:space="preserve">of </w:t>
      </w:r>
      <w:r w:rsidR="00FA145F">
        <w:rPr>
          <w:rFonts w:cs="Times New Roman" w:hint="eastAsia"/>
        </w:rPr>
        <w:t xml:space="preserve">ethanol and sonicated for 30 min to </w:t>
      </w:r>
      <w:r w:rsidR="00FA145F">
        <w:rPr>
          <w:rFonts w:cs="Times New Roman"/>
        </w:rPr>
        <w:t>ensure</w:t>
      </w:r>
      <w:r w:rsidR="00FA145F">
        <w:rPr>
          <w:rFonts w:cs="Times New Roman" w:hint="eastAsia"/>
        </w:rPr>
        <w:t xml:space="preserve"> all the nanowires were detached </w:t>
      </w:r>
      <w:r w:rsidR="00FA145F">
        <w:rPr>
          <w:rFonts w:cs="Times New Roman"/>
        </w:rPr>
        <w:t>from</w:t>
      </w:r>
      <w:r w:rsidR="00FA145F">
        <w:rPr>
          <w:rFonts w:cs="Times New Roman" w:hint="eastAsia"/>
        </w:rPr>
        <w:t xml:space="preserve"> </w:t>
      </w:r>
      <w:r w:rsidR="00FA145F">
        <w:rPr>
          <w:rFonts w:cs="Times New Roman"/>
        </w:rPr>
        <w:t xml:space="preserve">the </w:t>
      </w:r>
      <w:r w:rsidR="00FA145F">
        <w:rPr>
          <w:rFonts w:cs="Times New Roman" w:hint="eastAsia"/>
        </w:rPr>
        <w:t>substrate.</w:t>
      </w:r>
      <w:r w:rsidR="00FA145F">
        <w:rPr>
          <w:rFonts w:cs="Times New Roman"/>
        </w:rPr>
        <w:t xml:space="preserve"> The nanowires recovered from (d) showed a much lighter color and higher lattice oxygen ratio than those recovered from (a-c), which indicated the severe nanowire deactivation due to the groundwater matrix effect.</w:t>
      </w:r>
    </w:p>
    <w:p w14:paraId="24980FFF" w14:textId="77777777" w:rsidR="00156A6A" w:rsidRDefault="00156A6A">
      <w:pPr>
        <w:spacing w:after="160" w:line="259" w:lineRule="auto"/>
        <w:rPr>
          <w:rFonts w:cs="Times New Roman"/>
        </w:rPr>
      </w:pPr>
      <w:r>
        <w:rPr>
          <w:rFonts w:cs="Times New Roman"/>
        </w:rPr>
        <w:br w:type="page"/>
      </w:r>
    </w:p>
    <w:p w14:paraId="78AA716A" w14:textId="77777777" w:rsidR="00156A6A" w:rsidRDefault="00156A6A" w:rsidP="00156A6A">
      <w:pPr>
        <w:tabs>
          <w:tab w:val="left" w:pos="6285"/>
        </w:tabs>
        <w:spacing w:after="240" w:line="360" w:lineRule="auto"/>
        <w:jc w:val="center"/>
        <w:rPr>
          <w:rFonts w:cs="Times New Roman"/>
        </w:rPr>
      </w:pPr>
      <w:r>
        <w:rPr>
          <w:noProof/>
        </w:rPr>
        <w:lastRenderedPageBreak/>
        <w:drawing>
          <wp:inline distT="0" distB="0" distL="0" distR="0" wp14:anchorId="20832A17" wp14:editId="62F27BFC">
            <wp:extent cx="1600200" cy="2038350"/>
            <wp:effectExtent l="0" t="0" r="0" b="0"/>
            <wp:docPr id="897130286" name="图片 1" descr="图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130286" name="图片 1" descr="图表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66" t="7858" r="64214" b="80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CDF029" w14:textId="72FBA6B2" w:rsidR="00156A6A" w:rsidRDefault="00156A6A" w:rsidP="00E72E28">
      <w:pPr>
        <w:tabs>
          <w:tab w:val="left" w:pos="6285"/>
        </w:tabs>
        <w:spacing w:line="360" w:lineRule="auto"/>
        <w:jc w:val="both"/>
        <w:rPr>
          <w:rFonts w:cs="Times New Roman"/>
        </w:rPr>
      </w:pPr>
      <w:r w:rsidRPr="003C407D">
        <w:rPr>
          <w:rFonts w:cs="Times New Roman"/>
          <w:b/>
          <w:bCs/>
        </w:rPr>
        <w:t>Supplementary</w:t>
      </w:r>
      <w:r>
        <w:rPr>
          <w:rFonts w:cs="Times New Roman"/>
          <w:b/>
          <w:bCs/>
        </w:rPr>
        <w:t xml:space="preserve"> </w:t>
      </w:r>
      <w:r w:rsidRPr="00894299">
        <w:rPr>
          <w:rFonts w:cs="Times New Roman" w:hint="eastAsia"/>
          <w:b/>
          <w:bCs/>
        </w:rPr>
        <w:t xml:space="preserve">Figure </w:t>
      </w:r>
      <w:r>
        <w:rPr>
          <w:rFonts w:cs="Times New Roman"/>
          <w:b/>
          <w:bCs/>
        </w:rPr>
        <w:t>20</w:t>
      </w:r>
      <w:r>
        <w:rPr>
          <w:rFonts w:cs="Times New Roman" w:hint="eastAsia"/>
          <w:b/>
          <w:bCs/>
        </w:rPr>
        <w:t xml:space="preserve">. </w:t>
      </w:r>
      <w:r w:rsidR="00E72E28">
        <w:rPr>
          <w:rFonts w:cs="Times New Roman"/>
        </w:rPr>
        <w:t>Cell</w:t>
      </w:r>
      <w:r w:rsidR="00E72E28">
        <w:rPr>
          <w:rFonts w:cs="Times New Roman" w:hint="eastAsia"/>
        </w:rPr>
        <w:t xml:space="preserve"> setup</w:t>
      </w:r>
      <w:r w:rsidR="00E72E28">
        <w:rPr>
          <w:rFonts w:cs="Times New Roman"/>
        </w:rPr>
        <w:t xml:space="preserve"> for e</w:t>
      </w:r>
      <w:r w:rsidR="00E72E28">
        <w:rPr>
          <w:rFonts w:cs="Times New Roman" w:hint="eastAsia"/>
        </w:rPr>
        <w:t>lectrochemical characterization of the nanowire filter.</w:t>
      </w:r>
      <w:r w:rsidR="00E72E28" w:rsidRPr="003A66F5">
        <w:rPr>
          <w:rFonts w:cs="Times New Roman" w:hint="eastAsia"/>
        </w:rPr>
        <w:t xml:space="preserve"> </w:t>
      </w:r>
      <w:r w:rsidR="00E72E28">
        <w:rPr>
          <w:rFonts w:cs="Times New Roman" w:hint="eastAsia"/>
        </w:rPr>
        <w:t>The working electrode was the nanowire filter</w:t>
      </w:r>
      <w:r w:rsidR="00E72E28">
        <w:rPr>
          <w:rFonts w:cs="Times New Roman"/>
        </w:rPr>
        <w:t>,</w:t>
      </w:r>
      <w:r w:rsidR="00E72E28">
        <w:rPr>
          <w:rFonts w:cs="Times New Roman" w:hint="eastAsia"/>
        </w:rPr>
        <w:t xml:space="preserve"> and the counter electrode was a platinized Ti mesh</w:t>
      </w:r>
      <w:r w:rsidR="00E72E28">
        <w:rPr>
          <w:rFonts w:cs="Times New Roman"/>
        </w:rPr>
        <w:t xml:space="preserve">. </w:t>
      </w:r>
      <w:r w:rsidR="00E72E28" w:rsidRPr="0099156B">
        <w:rPr>
          <w:rFonts w:cs="Times New Roman"/>
        </w:rPr>
        <w:t xml:space="preserve">The </w:t>
      </w:r>
      <w:r w:rsidR="00E72E28">
        <w:rPr>
          <w:rFonts w:cs="Times New Roman"/>
        </w:rPr>
        <w:t>surface</w:t>
      </w:r>
      <w:r w:rsidR="00E72E28" w:rsidRPr="0099156B">
        <w:rPr>
          <w:rFonts w:cs="Times New Roman"/>
        </w:rPr>
        <w:t xml:space="preserve"> area of </w:t>
      </w:r>
      <w:r w:rsidR="00E72E28">
        <w:rPr>
          <w:rFonts w:cs="Times New Roman"/>
        </w:rPr>
        <w:t>both</w:t>
      </w:r>
      <w:r w:rsidR="00E72E28" w:rsidRPr="0099156B">
        <w:rPr>
          <w:rFonts w:cs="Times New Roman"/>
        </w:rPr>
        <w:t xml:space="preserve"> electrode</w:t>
      </w:r>
      <w:r w:rsidR="00E72E28">
        <w:rPr>
          <w:rFonts w:cs="Times New Roman"/>
        </w:rPr>
        <w:t>s</w:t>
      </w:r>
      <w:r w:rsidR="00E72E28" w:rsidRPr="0099156B">
        <w:rPr>
          <w:rFonts w:cs="Times New Roman"/>
        </w:rPr>
        <w:t xml:space="preserve"> </w:t>
      </w:r>
      <w:r w:rsidR="00E72E28">
        <w:rPr>
          <w:rFonts w:cs="Times New Roman"/>
        </w:rPr>
        <w:t>was</w:t>
      </w:r>
      <w:r w:rsidR="00E72E28" w:rsidRPr="0099156B">
        <w:rPr>
          <w:rFonts w:cs="Times New Roman"/>
        </w:rPr>
        <w:t xml:space="preserve"> 5.7 cm</w:t>
      </w:r>
      <w:r w:rsidR="00E72E28" w:rsidRPr="00E3572E">
        <w:rPr>
          <w:rFonts w:cs="Times New Roman"/>
          <w:vertAlign w:val="superscript"/>
        </w:rPr>
        <w:t>2</w:t>
      </w:r>
      <w:r w:rsidR="00E72E28">
        <w:rPr>
          <w:rFonts w:cs="Times New Roman" w:hint="eastAsia"/>
        </w:rPr>
        <w:t>. The Ag/AgCl</w:t>
      </w:r>
      <w:r w:rsidR="00E72E28">
        <w:rPr>
          <w:rFonts w:cs="Times New Roman"/>
        </w:rPr>
        <w:t xml:space="preserve">/KCl </w:t>
      </w:r>
      <w:r w:rsidR="00E72E28">
        <w:rPr>
          <w:rFonts w:cs="Times New Roman" w:hint="eastAsia"/>
        </w:rPr>
        <w:t>(saturate</w:t>
      </w:r>
      <w:r w:rsidR="00E72E28">
        <w:rPr>
          <w:rFonts w:cs="Times New Roman"/>
        </w:rPr>
        <w:t>d</w:t>
      </w:r>
      <w:r w:rsidR="00E72E28">
        <w:rPr>
          <w:rFonts w:cs="Times New Roman" w:hint="eastAsia"/>
        </w:rPr>
        <w:t xml:space="preserve">) was applied as the reference electrode in the </w:t>
      </w:r>
      <w:r w:rsidR="00E72E28">
        <w:rPr>
          <w:rFonts w:cs="Times New Roman"/>
        </w:rPr>
        <w:t>middle of a polytetrafluoroethylene</w:t>
      </w:r>
      <w:r w:rsidR="00E72E28">
        <w:rPr>
          <w:rFonts w:cs="Times New Roman" w:hint="eastAsia"/>
        </w:rPr>
        <w:t xml:space="preserve"> spacer</w:t>
      </w:r>
      <w:r w:rsidR="00E72E28">
        <w:rPr>
          <w:rFonts w:cs="Times New Roman"/>
        </w:rPr>
        <w:t xml:space="preserve"> (thickness: </w:t>
      </w:r>
      <w:r w:rsidR="00E72E28" w:rsidRPr="000B28BE">
        <w:rPr>
          <w:rFonts w:cs="Times New Roman"/>
        </w:rPr>
        <w:t>1</w:t>
      </w:r>
      <w:r w:rsidR="00E72E28">
        <w:rPr>
          <w:rFonts w:cs="Times New Roman"/>
        </w:rPr>
        <w:t>.</w:t>
      </w:r>
      <w:r w:rsidR="00E72E28" w:rsidRPr="000B28BE">
        <w:rPr>
          <w:rFonts w:cs="Times New Roman"/>
        </w:rPr>
        <w:t>2</w:t>
      </w:r>
      <w:r w:rsidR="00E72E28">
        <w:rPr>
          <w:rFonts w:cs="Times New Roman"/>
        </w:rPr>
        <w:t xml:space="preserve"> c</w:t>
      </w:r>
      <w:r w:rsidR="00E72E28" w:rsidRPr="000B28BE">
        <w:rPr>
          <w:rFonts w:cs="Times New Roman"/>
        </w:rPr>
        <w:t>m</w:t>
      </w:r>
      <w:r w:rsidR="00E72E28">
        <w:rPr>
          <w:rFonts w:cs="Times New Roman"/>
        </w:rPr>
        <w:t xml:space="preserve">). </w:t>
      </w:r>
      <w:r w:rsidR="00E72E28" w:rsidRPr="001F51B1">
        <w:rPr>
          <w:rFonts w:cs="Times New Roman"/>
        </w:rPr>
        <w:t>The reactor cell was initially mounted vertically, and the feed solution was pumped through the chamber to ensure full wetting of both the working and counter electrodes</w:t>
      </w:r>
      <w:r w:rsidR="00E72E28">
        <w:rPr>
          <w:rFonts w:cs="Times New Roman"/>
        </w:rPr>
        <w:t xml:space="preserve"> to mimic the flow-through status</w:t>
      </w:r>
      <w:r w:rsidR="00E72E28" w:rsidRPr="001F51B1">
        <w:rPr>
          <w:rFonts w:cs="Times New Roman"/>
        </w:rPr>
        <w:t>. Afterward, the inlet and outlet were capped, the reactor was positioned horizontally, and electrochemical characterization was performed</w:t>
      </w:r>
      <w:r w:rsidR="00E72E28">
        <w:rPr>
          <w:rFonts w:cs="Times New Roman" w:hint="eastAsia"/>
        </w:rPr>
        <w:t>.</w:t>
      </w:r>
    </w:p>
    <w:p w14:paraId="4606C2D8" w14:textId="3F83210F" w:rsidR="006625E7" w:rsidRPr="00A02106" w:rsidRDefault="000167FA" w:rsidP="001203EB">
      <w:pPr>
        <w:spacing w:after="160" w:line="360" w:lineRule="auto"/>
        <w:jc w:val="both"/>
        <w:rPr>
          <w:rFonts w:cs="Times New Roman"/>
        </w:rPr>
      </w:pPr>
      <w:r>
        <w:rPr>
          <w:rFonts w:cs="Times New Roman"/>
        </w:rPr>
        <w:br w:type="page"/>
      </w:r>
    </w:p>
    <w:p w14:paraId="4115539F" w14:textId="1912227B" w:rsidR="006F12DF" w:rsidRDefault="003C407D" w:rsidP="007E611D">
      <w:pPr>
        <w:tabs>
          <w:tab w:val="left" w:pos="6285"/>
        </w:tabs>
        <w:spacing w:after="240" w:line="360" w:lineRule="auto"/>
        <w:rPr>
          <w:rFonts w:cs="Times New Roman"/>
          <w:b/>
          <w:bCs/>
        </w:rPr>
      </w:pPr>
      <w:r w:rsidRPr="003C407D">
        <w:rPr>
          <w:rFonts w:cs="Times New Roman"/>
          <w:b/>
          <w:bCs/>
        </w:rPr>
        <w:lastRenderedPageBreak/>
        <w:t>Supplementary</w:t>
      </w:r>
      <w:r>
        <w:rPr>
          <w:rFonts w:cs="Times New Roman"/>
          <w:b/>
          <w:bCs/>
        </w:rPr>
        <w:t xml:space="preserve"> Table</w:t>
      </w:r>
    </w:p>
    <w:p w14:paraId="4F07BCC9" w14:textId="2317F683" w:rsidR="001A1DC1" w:rsidRPr="00036478" w:rsidRDefault="005C2BDD" w:rsidP="007E611D">
      <w:pPr>
        <w:tabs>
          <w:tab w:val="left" w:pos="6285"/>
        </w:tabs>
        <w:spacing w:after="240" w:line="360" w:lineRule="auto"/>
        <w:rPr>
          <w:rFonts w:cs="Times New Roman"/>
        </w:rPr>
      </w:pPr>
      <w:r w:rsidRPr="003C407D">
        <w:rPr>
          <w:rFonts w:cs="Times New Roman"/>
          <w:b/>
          <w:bCs/>
        </w:rPr>
        <w:t>Supplementary</w:t>
      </w:r>
      <w:r>
        <w:rPr>
          <w:rFonts w:cs="Times New Roman"/>
          <w:b/>
          <w:bCs/>
        </w:rPr>
        <w:t xml:space="preserve"> </w:t>
      </w:r>
      <w:r w:rsidR="005E4D8A">
        <w:rPr>
          <w:rFonts w:cs="Times New Roman" w:hint="eastAsia"/>
          <w:b/>
          <w:bCs/>
        </w:rPr>
        <w:t xml:space="preserve">Table 1. </w:t>
      </w:r>
      <w:r w:rsidR="00036478" w:rsidRPr="00A708AA">
        <w:rPr>
          <w:rFonts w:cs="Times New Roman"/>
          <w:b/>
          <w:bCs/>
        </w:rPr>
        <w:t>Composition of the si</w:t>
      </w:r>
      <w:r w:rsidR="00A708AA" w:rsidRPr="00A708AA">
        <w:rPr>
          <w:rFonts w:cs="Times New Roman"/>
          <w:b/>
          <w:bCs/>
        </w:rPr>
        <w:t>mulated groundwater</w:t>
      </w:r>
      <w:r w:rsidR="00DE0FC1">
        <w:rPr>
          <w:rFonts w:cs="Times New Roman"/>
        </w:rPr>
        <w:fldChar w:fldCharType="begin"/>
      </w:r>
      <w:r w:rsidR="00DE0FC1">
        <w:rPr>
          <w:rFonts w:cs="Times New Roman"/>
        </w:rPr>
        <w:instrText xml:space="preserve"> ADDIN EN.CITE &lt;EndNote&gt;&lt;Cite&gt;&lt;Author&gt;Zhou&lt;/Author&gt;&lt;Year&gt;2000&lt;/Year&gt;&lt;RecNum&gt;146&lt;/RecNum&gt;&lt;DisplayText&gt;&lt;style face="superscript"&gt;4&lt;/style&gt;&lt;/DisplayText&gt;&lt;record&gt;&lt;rec-number&gt;146&lt;/rec-number&gt;&lt;foreign-keys&gt;&lt;key app="EN" db-id="0x5frr05awdd28e02975x2v4dvdsvd0epeda" timestamp="1764026475"&gt;146&lt;/key&gt;&lt;/foreign-keys&gt;&lt;ref-type name="Journal Article"&gt;17&lt;/ref-type&gt;&lt;contributors&gt;&lt;authors&gt;&lt;author&gt;Zhou, Xiaoping&lt;/author&gt;&lt;author&gt;Stetzenbach, Klaus J&lt;/author&gt;&lt;author&gt;Johannesson, Kevin H&lt;/author&gt;&lt;author&gt;Farnham, Irene M&lt;/author&gt;&lt;/authors&gt;&lt;/contributors&gt;&lt;titles&gt;&lt;title&gt;Major ion geochemistry of groundwaters from southern Nevada and eastern California, USA&lt;/title&gt;&lt;secondary-title&gt;Chinese Journal of Geochemistry&lt;/secondary-title&gt;&lt;/titles&gt;&lt;periodical&gt;&lt;full-title&gt;Chinese Journal of Geochemistry&lt;/full-title&gt;&lt;/periodical&gt;&lt;pages&gt;1&lt;/pages&gt;&lt;volume&gt;19&lt;/volume&gt;&lt;number&gt;1&lt;/number&gt;&lt;dates&gt;&lt;year&gt;2000&lt;/year&gt;&lt;/dates&gt;&lt;isbn&gt;1000-9426&lt;/isbn&gt;&lt;urls&gt;&lt;/urls&gt;&lt;/record&gt;&lt;/Cite&gt;&lt;/EndNote&gt;</w:instrText>
      </w:r>
      <w:r w:rsidR="00DE0FC1">
        <w:rPr>
          <w:rFonts w:cs="Times New Roman"/>
        </w:rPr>
        <w:fldChar w:fldCharType="separate"/>
      </w:r>
      <w:r w:rsidR="00DE0FC1" w:rsidRPr="00DE0FC1">
        <w:rPr>
          <w:rFonts w:cs="Times New Roman"/>
          <w:noProof/>
          <w:vertAlign w:val="superscript"/>
        </w:rPr>
        <w:t>4</w:t>
      </w:r>
      <w:r w:rsidR="00DE0FC1">
        <w:rPr>
          <w:rFonts w:cs="Times New Roman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2551"/>
        <w:gridCol w:w="2268"/>
        <w:gridCol w:w="2642"/>
      </w:tblGrid>
      <w:tr w:rsidR="00FA7383" w14:paraId="790CE599" w14:textId="77777777" w:rsidTr="001A1DC1">
        <w:trPr>
          <w:trHeight w:val="567"/>
        </w:trPr>
        <w:tc>
          <w:tcPr>
            <w:tcW w:w="1555" w:type="dxa"/>
            <w:vAlign w:val="center"/>
          </w:tcPr>
          <w:p w14:paraId="17456D9B" w14:textId="596E288D" w:rsidR="00FA7383" w:rsidRPr="006D5044" w:rsidRDefault="001A1DC1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Ions</w:t>
            </w:r>
          </w:p>
        </w:tc>
        <w:tc>
          <w:tcPr>
            <w:tcW w:w="2551" w:type="dxa"/>
            <w:vAlign w:val="center"/>
          </w:tcPr>
          <w:p w14:paraId="5D8A9E76" w14:textId="3B798B47" w:rsidR="00FA7383" w:rsidRPr="006D5044" w:rsidRDefault="00FA7383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 w:rsidRPr="006D5044">
              <w:rPr>
                <w:rFonts w:cs="Times New Roman" w:hint="eastAsia"/>
              </w:rPr>
              <w:t>Concentration (mM)</w:t>
            </w:r>
          </w:p>
        </w:tc>
        <w:tc>
          <w:tcPr>
            <w:tcW w:w="2268" w:type="dxa"/>
            <w:vAlign w:val="center"/>
          </w:tcPr>
          <w:p w14:paraId="29EDF5D3" w14:textId="588652E7" w:rsidR="00FA7383" w:rsidRPr="006D5044" w:rsidRDefault="00FA7383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 w:rsidRPr="006D5044">
              <w:rPr>
                <w:rFonts w:cs="Times New Roman" w:hint="eastAsia"/>
              </w:rPr>
              <w:t>Molecular Weight</w:t>
            </w:r>
          </w:p>
        </w:tc>
        <w:tc>
          <w:tcPr>
            <w:tcW w:w="2642" w:type="dxa"/>
            <w:vAlign w:val="center"/>
          </w:tcPr>
          <w:p w14:paraId="28FC7B24" w14:textId="4CB21C46" w:rsidR="00FA7383" w:rsidRPr="006D5044" w:rsidRDefault="00FA7383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 w:rsidRPr="006D5044">
              <w:rPr>
                <w:rFonts w:cs="Times New Roman" w:hint="eastAsia"/>
              </w:rPr>
              <w:t>Concentration (mg L</w:t>
            </w:r>
            <w:r w:rsidR="001C7AED" w:rsidRPr="00463A6D">
              <w:rPr>
                <w:rFonts w:cs="Times New Roman"/>
                <w:vertAlign w:val="superscript"/>
              </w:rPr>
              <w:t>−</w:t>
            </w:r>
            <w:r w:rsidR="00341D66" w:rsidRPr="006D5044">
              <w:rPr>
                <w:rFonts w:cs="Times New Roman" w:hint="eastAsia"/>
                <w:vertAlign w:val="superscript"/>
              </w:rPr>
              <w:t>1</w:t>
            </w:r>
            <w:r w:rsidRPr="006D5044">
              <w:rPr>
                <w:rFonts w:cs="Times New Roman" w:hint="eastAsia"/>
              </w:rPr>
              <w:t>)</w:t>
            </w:r>
          </w:p>
        </w:tc>
      </w:tr>
      <w:tr w:rsidR="00FA7383" w14:paraId="5B028331" w14:textId="77777777" w:rsidTr="001A1DC1">
        <w:trPr>
          <w:trHeight w:val="567"/>
        </w:trPr>
        <w:tc>
          <w:tcPr>
            <w:tcW w:w="1555" w:type="dxa"/>
            <w:vAlign w:val="center"/>
          </w:tcPr>
          <w:p w14:paraId="7ED11065" w14:textId="04A0B880" w:rsidR="00FA7383" w:rsidRPr="0011190D" w:rsidRDefault="0011190D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 w:rsidRPr="0011190D">
              <w:rPr>
                <w:rFonts w:cs="Times New Roman" w:hint="eastAsia"/>
              </w:rPr>
              <w:t>HCO</w:t>
            </w:r>
            <w:r w:rsidRPr="0011190D">
              <w:rPr>
                <w:rFonts w:cs="Times New Roman" w:hint="eastAsia"/>
                <w:vertAlign w:val="subscript"/>
              </w:rPr>
              <w:t>3</w:t>
            </w:r>
            <w:r w:rsidR="001C7AED" w:rsidRPr="00463A6D">
              <w:rPr>
                <w:rFonts w:cs="Times New Roman"/>
                <w:vertAlign w:val="superscript"/>
              </w:rPr>
              <w:t>−</w:t>
            </w:r>
          </w:p>
        </w:tc>
        <w:tc>
          <w:tcPr>
            <w:tcW w:w="2551" w:type="dxa"/>
            <w:vAlign w:val="center"/>
          </w:tcPr>
          <w:p w14:paraId="356EEF99" w14:textId="5272424B" w:rsidR="00FA7383" w:rsidRPr="00100B1E" w:rsidRDefault="00FD438F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15</w:t>
            </w:r>
          </w:p>
        </w:tc>
        <w:tc>
          <w:tcPr>
            <w:tcW w:w="2268" w:type="dxa"/>
            <w:vAlign w:val="center"/>
          </w:tcPr>
          <w:p w14:paraId="7BEA92A0" w14:textId="0E233013" w:rsidR="00FA7383" w:rsidRPr="00E0171C" w:rsidRDefault="0018415F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 w:rsidRPr="00E0171C">
              <w:rPr>
                <w:rFonts w:cs="Times New Roman" w:hint="eastAsia"/>
              </w:rPr>
              <w:t>61.02</w:t>
            </w:r>
          </w:p>
        </w:tc>
        <w:tc>
          <w:tcPr>
            <w:tcW w:w="2642" w:type="dxa"/>
            <w:vAlign w:val="center"/>
          </w:tcPr>
          <w:p w14:paraId="7108005A" w14:textId="5A6E07DD" w:rsidR="00FA7383" w:rsidRPr="00E0171C" w:rsidRDefault="00D5783D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 w:rsidRPr="00E0171C">
              <w:rPr>
                <w:rFonts w:cs="Times New Roman" w:hint="eastAsia"/>
              </w:rPr>
              <w:t>915.3</w:t>
            </w:r>
          </w:p>
        </w:tc>
      </w:tr>
      <w:tr w:rsidR="00FA7383" w14:paraId="04E82952" w14:textId="77777777" w:rsidTr="001A1DC1">
        <w:trPr>
          <w:trHeight w:val="567"/>
        </w:trPr>
        <w:tc>
          <w:tcPr>
            <w:tcW w:w="1555" w:type="dxa"/>
            <w:vAlign w:val="center"/>
          </w:tcPr>
          <w:p w14:paraId="0A6FCA71" w14:textId="435072C9" w:rsidR="00FA7383" w:rsidRPr="0011190D" w:rsidRDefault="0011190D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 w:rsidRPr="0011190D">
              <w:rPr>
                <w:rFonts w:cs="Times New Roman" w:hint="eastAsia"/>
              </w:rPr>
              <w:t>Cl</w:t>
            </w:r>
            <w:r w:rsidRPr="00662907">
              <w:rPr>
                <w:rFonts w:cs="Times New Roman"/>
                <w:vertAlign w:val="superscript"/>
              </w:rPr>
              <w:t>−</w:t>
            </w:r>
          </w:p>
        </w:tc>
        <w:tc>
          <w:tcPr>
            <w:tcW w:w="2551" w:type="dxa"/>
            <w:vAlign w:val="center"/>
          </w:tcPr>
          <w:p w14:paraId="7DB60A25" w14:textId="51E9B87E" w:rsidR="00FA7383" w:rsidRPr="00100B1E" w:rsidRDefault="00100B1E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 w:rsidRPr="00100B1E">
              <w:rPr>
                <w:rFonts w:cs="Times New Roman" w:hint="eastAsia"/>
              </w:rPr>
              <w:t>9</w:t>
            </w:r>
          </w:p>
        </w:tc>
        <w:tc>
          <w:tcPr>
            <w:tcW w:w="2268" w:type="dxa"/>
            <w:vAlign w:val="center"/>
          </w:tcPr>
          <w:p w14:paraId="4BB01704" w14:textId="56BED7BC" w:rsidR="00FA7383" w:rsidRPr="00E0171C" w:rsidRDefault="0018415F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 w:rsidRPr="00E0171C">
              <w:rPr>
                <w:rFonts w:cs="Times New Roman" w:hint="eastAsia"/>
              </w:rPr>
              <w:t>35.45</w:t>
            </w:r>
          </w:p>
        </w:tc>
        <w:tc>
          <w:tcPr>
            <w:tcW w:w="2642" w:type="dxa"/>
            <w:vAlign w:val="center"/>
          </w:tcPr>
          <w:p w14:paraId="3D6FCBBF" w14:textId="22C08C65" w:rsidR="00FA7383" w:rsidRPr="00E0171C" w:rsidRDefault="00182DF8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 w:rsidRPr="00E0171C">
              <w:rPr>
                <w:rFonts w:cs="Times New Roman" w:hint="eastAsia"/>
              </w:rPr>
              <w:t>319.05</w:t>
            </w:r>
          </w:p>
        </w:tc>
      </w:tr>
      <w:tr w:rsidR="00FA7383" w14:paraId="1B937831" w14:textId="77777777" w:rsidTr="001A1DC1">
        <w:trPr>
          <w:trHeight w:val="567"/>
        </w:trPr>
        <w:tc>
          <w:tcPr>
            <w:tcW w:w="1555" w:type="dxa"/>
            <w:vAlign w:val="center"/>
          </w:tcPr>
          <w:p w14:paraId="5985D47A" w14:textId="430D3F4E" w:rsidR="00FA7383" w:rsidRPr="0011190D" w:rsidRDefault="0011190D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 w:rsidRPr="0011190D">
              <w:rPr>
                <w:rFonts w:cs="Times New Roman" w:hint="eastAsia"/>
              </w:rPr>
              <w:t>SO</w:t>
            </w:r>
            <w:r w:rsidRPr="0011190D">
              <w:rPr>
                <w:rFonts w:cs="Times New Roman" w:hint="eastAsia"/>
                <w:vertAlign w:val="subscript"/>
              </w:rPr>
              <w:t>4</w:t>
            </w:r>
            <w:r w:rsidRPr="0011190D">
              <w:rPr>
                <w:rFonts w:cs="Times New Roman" w:hint="eastAsia"/>
                <w:vertAlign w:val="superscript"/>
              </w:rPr>
              <w:t>2</w:t>
            </w:r>
            <w:r w:rsidR="001C7AED" w:rsidRPr="00463A6D">
              <w:rPr>
                <w:rFonts w:cs="Times New Roman"/>
                <w:vertAlign w:val="superscript"/>
              </w:rPr>
              <w:t>−</w:t>
            </w:r>
          </w:p>
        </w:tc>
        <w:tc>
          <w:tcPr>
            <w:tcW w:w="2551" w:type="dxa"/>
            <w:vAlign w:val="center"/>
          </w:tcPr>
          <w:p w14:paraId="7E35342B" w14:textId="0466082C" w:rsidR="00FA7383" w:rsidRPr="00100B1E" w:rsidRDefault="00FD438F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</w:t>
            </w:r>
          </w:p>
        </w:tc>
        <w:tc>
          <w:tcPr>
            <w:tcW w:w="2268" w:type="dxa"/>
            <w:vAlign w:val="center"/>
          </w:tcPr>
          <w:p w14:paraId="5A1F4C62" w14:textId="3BA620B0" w:rsidR="00FA7383" w:rsidRPr="00E0171C" w:rsidRDefault="0018415F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 w:rsidRPr="00E0171C">
              <w:rPr>
                <w:rFonts w:cs="Times New Roman" w:hint="eastAsia"/>
              </w:rPr>
              <w:t>96.06</w:t>
            </w:r>
          </w:p>
        </w:tc>
        <w:tc>
          <w:tcPr>
            <w:tcW w:w="2642" w:type="dxa"/>
            <w:vAlign w:val="center"/>
          </w:tcPr>
          <w:p w14:paraId="7DC221B1" w14:textId="62B8092D" w:rsidR="00FA7383" w:rsidRPr="00E0171C" w:rsidRDefault="00182DF8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 w:rsidRPr="00E0171C">
              <w:rPr>
                <w:rFonts w:cs="Times New Roman" w:hint="eastAsia"/>
              </w:rPr>
              <w:t>96.06</w:t>
            </w:r>
          </w:p>
        </w:tc>
      </w:tr>
      <w:tr w:rsidR="00FA7383" w14:paraId="27DED86E" w14:textId="77777777" w:rsidTr="001A1DC1">
        <w:trPr>
          <w:trHeight w:val="567"/>
        </w:trPr>
        <w:tc>
          <w:tcPr>
            <w:tcW w:w="1555" w:type="dxa"/>
            <w:vAlign w:val="center"/>
          </w:tcPr>
          <w:p w14:paraId="0376B111" w14:textId="3DF9E095" w:rsidR="00FA7383" w:rsidRPr="0011190D" w:rsidRDefault="0011190D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 w:rsidRPr="0011190D">
              <w:rPr>
                <w:rFonts w:cs="Times New Roman" w:hint="eastAsia"/>
              </w:rPr>
              <w:t>Na</w:t>
            </w:r>
            <w:r w:rsidRPr="0011190D">
              <w:rPr>
                <w:rFonts w:cs="Times New Roman" w:hint="eastAsia"/>
                <w:vertAlign w:val="superscript"/>
              </w:rPr>
              <w:t>+</w:t>
            </w:r>
          </w:p>
        </w:tc>
        <w:tc>
          <w:tcPr>
            <w:tcW w:w="2551" w:type="dxa"/>
            <w:vAlign w:val="center"/>
          </w:tcPr>
          <w:p w14:paraId="7B7394AA" w14:textId="1C85BCC3" w:rsidR="00FA7383" w:rsidRPr="00C0357D" w:rsidRDefault="00FD438F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 w:rsidRPr="00C0357D">
              <w:rPr>
                <w:rFonts w:cs="Times New Roman" w:hint="eastAsia"/>
              </w:rPr>
              <w:t>20</w:t>
            </w:r>
          </w:p>
        </w:tc>
        <w:tc>
          <w:tcPr>
            <w:tcW w:w="2268" w:type="dxa"/>
            <w:vAlign w:val="center"/>
          </w:tcPr>
          <w:p w14:paraId="1C1B4681" w14:textId="3F544000" w:rsidR="00FA7383" w:rsidRPr="00E0171C" w:rsidRDefault="0018415F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 w:rsidRPr="00E0171C">
              <w:rPr>
                <w:rFonts w:cs="Times New Roman" w:hint="eastAsia"/>
              </w:rPr>
              <w:t>22.99</w:t>
            </w:r>
          </w:p>
        </w:tc>
        <w:tc>
          <w:tcPr>
            <w:tcW w:w="2642" w:type="dxa"/>
            <w:vAlign w:val="center"/>
          </w:tcPr>
          <w:p w14:paraId="5D6C895F" w14:textId="70A4342D" w:rsidR="00FA7383" w:rsidRPr="00E0171C" w:rsidRDefault="00182DF8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 w:rsidRPr="00E0171C">
              <w:rPr>
                <w:rFonts w:cs="Times New Roman" w:hint="eastAsia"/>
              </w:rPr>
              <w:t>459.8</w:t>
            </w:r>
          </w:p>
        </w:tc>
      </w:tr>
      <w:tr w:rsidR="00FA7383" w14:paraId="595AEDF9" w14:textId="77777777" w:rsidTr="001A1DC1">
        <w:trPr>
          <w:trHeight w:val="567"/>
        </w:trPr>
        <w:tc>
          <w:tcPr>
            <w:tcW w:w="1555" w:type="dxa"/>
            <w:vAlign w:val="center"/>
          </w:tcPr>
          <w:p w14:paraId="2B21C26A" w14:textId="6DFE6239" w:rsidR="00FA7383" w:rsidRPr="0011190D" w:rsidRDefault="0011190D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 w:rsidRPr="0011190D">
              <w:rPr>
                <w:rFonts w:cs="Times New Roman" w:hint="eastAsia"/>
              </w:rPr>
              <w:t>Ca</w:t>
            </w:r>
            <w:r w:rsidRPr="0011190D">
              <w:rPr>
                <w:rFonts w:cs="Times New Roman" w:hint="eastAsia"/>
                <w:vertAlign w:val="superscript"/>
              </w:rPr>
              <w:t>2+</w:t>
            </w:r>
          </w:p>
        </w:tc>
        <w:tc>
          <w:tcPr>
            <w:tcW w:w="2551" w:type="dxa"/>
            <w:vAlign w:val="center"/>
          </w:tcPr>
          <w:p w14:paraId="492C16CD" w14:textId="59543A0D" w:rsidR="00FA7383" w:rsidRPr="00C0357D" w:rsidRDefault="00FD438F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 w:rsidRPr="00C0357D">
              <w:rPr>
                <w:rFonts w:cs="Times New Roman" w:hint="eastAsia"/>
              </w:rPr>
              <w:t>2</w:t>
            </w:r>
          </w:p>
        </w:tc>
        <w:tc>
          <w:tcPr>
            <w:tcW w:w="2268" w:type="dxa"/>
            <w:vAlign w:val="center"/>
          </w:tcPr>
          <w:p w14:paraId="3B739C73" w14:textId="3D6578CF" w:rsidR="00FA7383" w:rsidRPr="00E0171C" w:rsidRDefault="0018415F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 w:rsidRPr="00E0171C">
              <w:rPr>
                <w:rFonts w:cs="Times New Roman" w:hint="eastAsia"/>
              </w:rPr>
              <w:t>40.09</w:t>
            </w:r>
          </w:p>
        </w:tc>
        <w:tc>
          <w:tcPr>
            <w:tcW w:w="2642" w:type="dxa"/>
            <w:vAlign w:val="center"/>
          </w:tcPr>
          <w:p w14:paraId="5D45C9C8" w14:textId="4D01EFC2" w:rsidR="00FA7383" w:rsidRPr="00E0171C" w:rsidRDefault="00E0171C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 w:rsidRPr="00E0171C">
              <w:rPr>
                <w:rFonts w:cs="Times New Roman" w:hint="eastAsia"/>
              </w:rPr>
              <w:t>80.18</w:t>
            </w:r>
          </w:p>
        </w:tc>
      </w:tr>
      <w:tr w:rsidR="00FA7383" w14:paraId="0D4BE5A9" w14:textId="77777777" w:rsidTr="001A1DC1">
        <w:trPr>
          <w:trHeight w:val="567"/>
        </w:trPr>
        <w:tc>
          <w:tcPr>
            <w:tcW w:w="1555" w:type="dxa"/>
            <w:vAlign w:val="center"/>
          </w:tcPr>
          <w:p w14:paraId="77A2BBE1" w14:textId="6BF30337" w:rsidR="00FA7383" w:rsidRPr="0011190D" w:rsidRDefault="0011190D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 w:rsidRPr="0011190D">
              <w:rPr>
                <w:rFonts w:cs="Times New Roman" w:hint="eastAsia"/>
              </w:rPr>
              <w:t>Mg</w:t>
            </w:r>
            <w:r w:rsidRPr="0011190D">
              <w:rPr>
                <w:rFonts w:cs="Times New Roman" w:hint="eastAsia"/>
                <w:vertAlign w:val="superscript"/>
              </w:rPr>
              <w:t>2+</w:t>
            </w:r>
          </w:p>
        </w:tc>
        <w:tc>
          <w:tcPr>
            <w:tcW w:w="2551" w:type="dxa"/>
            <w:vAlign w:val="center"/>
          </w:tcPr>
          <w:p w14:paraId="390EA30C" w14:textId="0F43FC29" w:rsidR="00FA7383" w:rsidRPr="00C0357D" w:rsidRDefault="00FD438F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 w:rsidRPr="00C0357D">
              <w:rPr>
                <w:rFonts w:cs="Times New Roman" w:hint="eastAsia"/>
              </w:rPr>
              <w:t>1</w:t>
            </w:r>
          </w:p>
        </w:tc>
        <w:tc>
          <w:tcPr>
            <w:tcW w:w="2268" w:type="dxa"/>
            <w:vAlign w:val="center"/>
          </w:tcPr>
          <w:p w14:paraId="0191C407" w14:textId="5B096043" w:rsidR="00FA7383" w:rsidRPr="00E0171C" w:rsidRDefault="0018415F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 w:rsidRPr="00E0171C">
              <w:rPr>
                <w:rFonts w:cs="Times New Roman" w:hint="eastAsia"/>
              </w:rPr>
              <w:t>24.31</w:t>
            </w:r>
          </w:p>
        </w:tc>
        <w:tc>
          <w:tcPr>
            <w:tcW w:w="2642" w:type="dxa"/>
            <w:vAlign w:val="center"/>
          </w:tcPr>
          <w:p w14:paraId="5019EAA7" w14:textId="0C00F2EE" w:rsidR="00FA7383" w:rsidRPr="00E0171C" w:rsidRDefault="00E0171C" w:rsidP="001A1DC1">
            <w:pPr>
              <w:tabs>
                <w:tab w:val="left" w:pos="6285"/>
              </w:tabs>
              <w:jc w:val="center"/>
              <w:rPr>
                <w:rFonts w:cs="Times New Roman"/>
              </w:rPr>
            </w:pPr>
            <w:r w:rsidRPr="00E0171C">
              <w:rPr>
                <w:rFonts w:cs="Times New Roman" w:hint="eastAsia"/>
              </w:rPr>
              <w:t>24.31</w:t>
            </w:r>
          </w:p>
        </w:tc>
      </w:tr>
    </w:tbl>
    <w:p w14:paraId="4E9C1696" w14:textId="04855451" w:rsidR="00433DE3" w:rsidRDefault="00433DE3" w:rsidP="00177DBE">
      <w:pPr>
        <w:tabs>
          <w:tab w:val="left" w:pos="6285"/>
        </w:tabs>
        <w:spacing w:line="360" w:lineRule="auto"/>
        <w:rPr>
          <w:rFonts w:cs="Times New Roman"/>
          <w:b/>
          <w:bCs/>
        </w:rPr>
      </w:pPr>
    </w:p>
    <w:p w14:paraId="0A0060D3" w14:textId="2F05A3D5" w:rsidR="00433DE3" w:rsidRDefault="00433DE3">
      <w:pPr>
        <w:spacing w:after="160" w:line="259" w:lineRule="auto"/>
        <w:rPr>
          <w:rFonts w:cs="Times New Roman"/>
          <w:b/>
          <w:bCs/>
        </w:rPr>
      </w:pPr>
      <w:r>
        <w:rPr>
          <w:rFonts w:cs="Times New Roman"/>
          <w:b/>
          <w:bCs/>
        </w:rPr>
        <w:br w:type="page"/>
      </w:r>
    </w:p>
    <w:p w14:paraId="15E18528" w14:textId="2AA22A4F" w:rsidR="00D4670C" w:rsidRDefault="007647FB" w:rsidP="00DB08FE">
      <w:pPr>
        <w:tabs>
          <w:tab w:val="left" w:pos="6285"/>
        </w:tabs>
        <w:spacing w:line="360" w:lineRule="auto"/>
        <w:rPr>
          <w:rFonts w:cs="Times New Roman"/>
          <w:b/>
          <w:bCs/>
        </w:rPr>
      </w:pPr>
      <w:r>
        <w:rPr>
          <w:rFonts w:cs="Times New Roman"/>
          <w:b/>
          <w:bCs/>
        </w:rPr>
        <w:lastRenderedPageBreak/>
        <w:t>S</w:t>
      </w:r>
      <w:r w:rsidR="006C4A8D">
        <w:rPr>
          <w:rFonts w:cs="Times New Roman"/>
          <w:b/>
          <w:bCs/>
        </w:rPr>
        <w:t>upplementary</w:t>
      </w:r>
      <w:r>
        <w:rPr>
          <w:rFonts w:cs="Times New Roman"/>
          <w:b/>
          <w:bCs/>
        </w:rPr>
        <w:t xml:space="preserve"> </w:t>
      </w:r>
      <w:r w:rsidR="00DB08FE">
        <w:rPr>
          <w:rFonts w:cs="Times New Roman"/>
          <w:b/>
          <w:bCs/>
        </w:rPr>
        <w:t>R</w:t>
      </w:r>
      <w:r w:rsidR="006C4A8D">
        <w:rPr>
          <w:rFonts w:cs="Times New Roman"/>
          <w:b/>
          <w:bCs/>
        </w:rPr>
        <w:t>eferences</w:t>
      </w:r>
    </w:p>
    <w:p w14:paraId="5C082DB6" w14:textId="77777777" w:rsidR="006C4A8D" w:rsidRPr="006C4A8D" w:rsidRDefault="00D4670C" w:rsidP="006C4A8D">
      <w:pPr>
        <w:pStyle w:val="EndNoteBibliography"/>
        <w:ind w:left="720" w:hanging="720"/>
        <w:rPr>
          <w:noProof/>
        </w:rPr>
      </w:pPr>
      <w:r>
        <w:rPr>
          <w:b/>
          <w:bCs/>
        </w:rPr>
        <w:fldChar w:fldCharType="begin"/>
      </w:r>
      <w:r>
        <w:rPr>
          <w:b/>
          <w:bCs/>
        </w:rPr>
        <w:instrText xml:space="preserve"> ADDIN EN.REFLIST </w:instrText>
      </w:r>
      <w:r>
        <w:rPr>
          <w:b/>
          <w:bCs/>
        </w:rPr>
        <w:fldChar w:fldCharType="separate"/>
      </w:r>
      <w:r w:rsidR="006C4A8D" w:rsidRPr="006C4A8D">
        <w:rPr>
          <w:noProof/>
        </w:rPr>
        <w:t>1.</w:t>
      </w:r>
      <w:r w:rsidR="006C4A8D" w:rsidRPr="006C4A8D">
        <w:rPr>
          <w:noProof/>
        </w:rPr>
        <w:tab/>
        <w:t>Al-Hajji, L.</w:t>
      </w:r>
      <w:r w:rsidR="006C4A8D" w:rsidRPr="006C4A8D">
        <w:rPr>
          <w:i/>
          <w:noProof/>
        </w:rPr>
        <w:t xml:space="preserve"> et al.</w:t>
      </w:r>
      <w:r w:rsidR="006C4A8D" w:rsidRPr="006C4A8D">
        <w:rPr>
          <w:noProof/>
        </w:rPr>
        <w:t xml:space="preserve"> Comparison of TiO2 nanowires and TiO2 nanoparticles for p hotodegradation of resorcinol as endocrine model. </w:t>
      </w:r>
      <w:r w:rsidR="006C4A8D" w:rsidRPr="006C4A8D">
        <w:rPr>
          <w:i/>
          <w:noProof/>
        </w:rPr>
        <w:t>Journal of Nanoparticle Research</w:t>
      </w:r>
      <w:r w:rsidR="006C4A8D" w:rsidRPr="006C4A8D">
        <w:rPr>
          <w:noProof/>
        </w:rPr>
        <w:t xml:space="preserve"> </w:t>
      </w:r>
      <w:r w:rsidR="006C4A8D" w:rsidRPr="006C4A8D">
        <w:rPr>
          <w:b/>
          <w:noProof/>
        </w:rPr>
        <w:t>22</w:t>
      </w:r>
      <w:r w:rsidR="006C4A8D" w:rsidRPr="006C4A8D">
        <w:rPr>
          <w:noProof/>
        </w:rPr>
        <w:t>, 40 (2020).</w:t>
      </w:r>
    </w:p>
    <w:p w14:paraId="382E833D" w14:textId="77777777" w:rsidR="006C4A8D" w:rsidRPr="006C4A8D" w:rsidRDefault="006C4A8D" w:rsidP="006C4A8D">
      <w:pPr>
        <w:pStyle w:val="EndNoteBibliography"/>
        <w:ind w:left="720" w:hanging="720"/>
        <w:rPr>
          <w:noProof/>
        </w:rPr>
      </w:pPr>
      <w:r w:rsidRPr="006C4A8D">
        <w:rPr>
          <w:noProof/>
        </w:rPr>
        <w:t>2.</w:t>
      </w:r>
      <w:r w:rsidRPr="006C4A8D">
        <w:rPr>
          <w:noProof/>
        </w:rPr>
        <w:tab/>
        <w:t xml:space="preserve">Korduban, O., Kryshchuk, T., Kandyba, V. &amp; Trachevskii, V. XPS studies of the surface of TiO 2: Ag nanopowders. </w:t>
      </w:r>
      <w:r w:rsidRPr="006C4A8D">
        <w:rPr>
          <w:i/>
          <w:noProof/>
        </w:rPr>
        <w:t>Chemistry, Physics and Technology of Surface</w:t>
      </w:r>
      <w:r w:rsidRPr="006C4A8D">
        <w:rPr>
          <w:noProof/>
        </w:rPr>
        <w:t xml:space="preserve"> </w:t>
      </w:r>
      <w:r w:rsidRPr="006C4A8D">
        <w:rPr>
          <w:b/>
          <w:noProof/>
        </w:rPr>
        <w:t>11</w:t>
      </w:r>
      <w:r w:rsidRPr="006C4A8D">
        <w:rPr>
          <w:noProof/>
        </w:rPr>
        <w:t>, 547-555 (2020).</w:t>
      </w:r>
    </w:p>
    <w:p w14:paraId="76A7DDE2" w14:textId="77777777" w:rsidR="006C4A8D" w:rsidRPr="006C4A8D" w:rsidRDefault="006C4A8D" w:rsidP="006C4A8D">
      <w:pPr>
        <w:pStyle w:val="EndNoteBibliography"/>
        <w:ind w:left="720" w:hanging="720"/>
        <w:rPr>
          <w:noProof/>
        </w:rPr>
      </w:pPr>
      <w:r w:rsidRPr="006C4A8D">
        <w:rPr>
          <w:noProof/>
        </w:rPr>
        <w:t>3.</w:t>
      </w:r>
      <w:r w:rsidRPr="006C4A8D">
        <w:rPr>
          <w:noProof/>
        </w:rPr>
        <w:tab/>
        <w:t xml:space="preserve">Peuckert, M. XPS study on surface and bulk palladium oxide, its thermal stability, and a comparison with other noble metal oxides. </w:t>
      </w:r>
      <w:r w:rsidRPr="006C4A8D">
        <w:rPr>
          <w:i/>
          <w:noProof/>
        </w:rPr>
        <w:t>The Journal of Physical Chemistry</w:t>
      </w:r>
      <w:r w:rsidRPr="006C4A8D">
        <w:rPr>
          <w:noProof/>
        </w:rPr>
        <w:t xml:space="preserve"> </w:t>
      </w:r>
      <w:r w:rsidRPr="006C4A8D">
        <w:rPr>
          <w:b/>
          <w:noProof/>
        </w:rPr>
        <w:t>89</w:t>
      </w:r>
      <w:r w:rsidRPr="006C4A8D">
        <w:rPr>
          <w:noProof/>
        </w:rPr>
        <w:t>, 2481-2486 (1985).</w:t>
      </w:r>
    </w:p>
    <w:p w14:paraId="6A36D699" w14:textId="77777777" w:rsidR="006C4A8D" w:rsidRPr="006C4A8D" w:rsidRDefault="006C4A8D" w:rsidP="006C4A8D">
      <w:pPr>
        <w:pStyle w:val="EndNoteBibliography"/>
        <w:ind w:left="720" w:hanging="720"/>
        <w:rPr>
          <w:noProof/>
        </w:rPr>
      </w:pPr>
      <w:r w:rsidRPr="006C4A8D">
        <w:rPr>
          <w:noProof/>
        </w:rPr>
        <w:t>4.</w:t>
      </w:r>
      <w:r w:rsidRPr="006C4A8D">
        <w:rPr>
          <w:noProof/>
        </w:rPr>
        <w:tab/>
        <w:t xml:space="preserve">Zhou, X., Stetzenbach, K. J., Johannesson, K. H. &amp; Farnham, I. M. Major ion geochemistry of groundwaters from southern Nevada and eastern California, USA. </w:t>
      </w:r>
      <w:r w:rsidRPr="006C4A8D">
        <w:rPr>
          <w:i/>
          <w:noProof/>
        </w:rPr>
        <w:t>Chinese Journal of Geochemistry</w:t>
      </w:r>
      <w:r w:rsidRPr="006C4A8D">
        <w:rPr>
          <w:noProof/>
        </w:rPr>
        <w:t xml:space="preserve"> </w:t>
      </w:r>
      <w:r w:rsidRPr="006C4A8D">
        <w:rPr>
          <w:b/>
          <w:noProof/>
        </w:rPr>
        <w:t>19</w:t>
      </w:r>
      <w:r w:rsidRPr="006C4A8D">
        <w:rPr>
          <w:noProof/>
        </w:rPr>
        <w:t>, 1 (2000).</w:t>
      </w:r>
    </w:p>
    <w:p w14:paraId="0A7B9C6A" w14:textId="20F821D6" w:rsidR="00D04E1E" w:rsidRDefault="00D4670C" w:rsidP="001203EB">
      <w:pPr>
        <w:tabs>
          <w:tab w:val="left" w:pos="6285"/>
        </w:tabs>
        <w:spacing w:line="360" w:lineRule="auto"/>
        <w:jc w:val="both"/>
        <w:rPr>
          <w:rFonts w:cs="Times New Roman"/>
          <w:b/>
          <w:bCs/>
        </w:rPr>
      </w:pPr>
      <w:r>
        <w:rPr>
          <w:rFonts w:cs="Times New Roman"/>
          <w:b/>
          <w:bCs/>
        </w:rPr>
        <w:fldChar w:fldCharType="end"/>
      </w:r>
    </w:p>
    <w:sectPr w:rsidR="00D04E1E" w:rsidSect="008A62D6">
      <w:footerReference w:type="default" r:id="rId2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906244" w14:textId="77777777" w:rsidR="009523AA" w:rsidRDefault="009523AA" w:rsidP="005A49D3">
      <w:r>
        <w:separator/>
      </w:r>
    </w:p>
  </w:endnote>
  <w:endnote w:type="continuationSeparator" w:id="0">
    <w:p w14:paraId="3254076B" w14:textId="77777777" w:rsidR="009523AA" w:rsidRDefault="009523AA" w:rsidP="005A49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algun Gothic">
    <w:panose1 w:val="020B0503020000020004"/>
    <w:charset w:val="81"/>
    <w:family w:val="swiss"/>
    <w:pitch w:val="variable"/>
    <w:sig w:usb0="900002AF" w:usb1="29D77CFB" w:usb2="00000012" w:usb3="00000000" w:csb0="0008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2686106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69E6917" w14:textId="77777777" w:rsidR="002F79A5" w:rsidRDefault="002F79A5" w:rsidP="002F79A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t>S</w:t>
        </w: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>
          <w:rPr>
            <w:rStyle w:val="PageNumber"/>
          </w:rPr>
          <w:fldChar w:fldCharType="end"/>
        </w:r>
      </w:p>
    </w:sdtContent>
  </w:sdt>
  <w:p w14:paraId="1D97A088" w14:textId="5F0DFC8C" w:rsidR="00C30278" w:rsidRDefault="00C302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0AC315" w14:textId="77777777" w:rsidR="009523AA" w:rsidRDefault="009523AA" w:rsidP="005A49D3">
      <w:r>
        <w:separator/>
      </w:r>
    </w:p>
  </w:footnote>
  <w:footnote w:type="continuationSeparator" w:id="0">
    <w:p w14:paraId="1351D2D3" w14:textId="77777777" w:rsidR="009523AA" w:rsidRDefault="009523AA" w:rsidP="005A49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 Communications 1205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x5frr05awdd28e02975x2v4dvdsvd0epeda&quot;&gt;Titanate NWs EO Endnote Library&lt;record-ids&gt;&lt;item&gt;131&lt;/item&gt;&lt;item&gt;144&lt;/item&gt;&lt;item&gt;145&lt;/item&gt;&lt;item&gt;146&lt;/item&gt;&lt;/record-ids&gt;&lt;/item&gt;&lt;/Libraries&gt;"/>
  </w:docVars>
  <w:rsids>
    <w:rsidRoot w:val="00A5345B"/>
    <w:rsid w:val="00000B27"/>
    <w:rsid w:val="00000D06"/>
    <w:rsid w:val="00000F18"/>
    <w:rsid w:val="000010A4"/>
    <w:rsid w:val="000013A7"/>
    <w:rsid w:val="00001939"/>
    <w:rsid w:val="00001EA3"/>
    <w:rsid w:val="000021FB"/>
    <w:rsid w:val="000027AC"/>
    <w:rsid w:val="00002BCB"/>
    <w:rsid w:val="00002E74"/>
    <w:rsid w:val="0000314F"/>
    <w:rsid w:val="000031F2"/>
    <w:rsid w:val="00003EF8"/>
    <w:rsid w:val="00003EFD"/>
    <w:rsid w:val="000043A4"/>
    <w:rsid w:val="000045BC"/>
    <w:rsid w:val="00004E9A"/>
    <w:rsid w:val="0000576B"/>
    <w:rsid w:val="00006E1E"/>
    <w:rsid w:val="00006F30"/>
    <w:rsid w:val="000073FC"/>
    <w:rsid w:val="00007602"/>
    <w:rsid w:val="00007B24"/>
    <w:rsid w:val="0001016C"/>
    <w:rsid w:val="000102F0"/>
    <w:rsid w:val="00010313"/>
    <w:rsid w:val="000103F9"/>
    <w:rsid w:val="0001120C"/>
    <w:rsid w:val="00011267"/>
    <w:rsid w:val="00011305"/>
    <w:rsid w:val="000114AA"/>
    <w:rsid w:val="00011B7D"/>
    <w:rsid w:val="00011E62"/>
    <w:rsid w:val="000123F3"/>
    <w:rsid w:val="000128C7"/>
    <w:rsid w:val="0001299B"/>
    <w:rsid w:val="000131E3"/>
    <w:rsid w:val="00013569"/>
    <w:rsid w:val="000138D0"/>
    <w:rsid w:val="00013958"/>
    <w:rsid w:val="00013C27"/>
    <w:rsid w:val="00013D6B"/>
    <w:rsid w:val="00013D9C"/>
    <w:rsid w:val="00013E6F"/>
    <w:rsid w:val="00013EA0"/>
    <w:rsid w:val="000143F7"/>
    <w:rsid w:val="00014AB5"/>
    <w:rsid w:val="00014B44"/>
    <w:rsid w:val="00014C19"/>
    <w:rsid w:val="0001514A"/>
    <w:rsid w:val="00015529"/>
    <w:rsid w:val="000156E1"/>
    <w:rsid w:val="0001599E"/>
    <w:rsid w:val="0001610E"/>
    <w:rsid w:val="000167FA"/>
    <w:rsid w:val="000176D4"/>
    <w:rsid w:val="0001770C"/>
    <w:rsid w:val="0002054D"/>
    <w:rsid w:val="000205DE"/>
    <w:rsid w:val="00020A92"/>
    <w:rsid w:val="00020CCF"/>
    <w:rsid w:val="0002103B"/>
    <w:rsid w:val="00021051"/>
    <w:rsid w:val="00021071"/>
    <w:rsid w:val="000217C3"/>
    <w:rsid w:val="00021D28"/>
    <w:rsid w:val="00023096"/>
    <w:rsid w:val="00023B03"/>
    <w:rsid w:val="00023B69"/>
    <w:rsid w:val="00023BDB"/>
    <w:rsid w:val="00023CD6"/>
    <w:rsid w:val="00023F17"/>
    <w:rsid w:val="00023F91"/>
    <w:rsid w:val="00023FB1"/>
    <w:rsid w:val="00024162"/>
    <w:rsid w:val="0002423B"/>
    <w:rsid w:val="00024A31"/>
    <w:rsid w:val="00024BF6"/>
    <w:rsid w:val="00024EA1"/>
    <w:rsid w:val="000252B6"/>
    <w:rsid w:val="0002530D"/>
    <w:rsid w:val="0002557F"/>
    <w:rsid w:val="00025942"/>
    <w:rsid w:val="00025BAC"/>
    <w:rsid w:val="00025F56"/>
    <w:rsid w:val="00025F74"/>
    <w:rsid w:val="00026509"/>
    <w:rsid w:val="00027073"/>
    <w:rsid w:val="0002724F"/>
    <w:rsid w:val="0002725D"/>
    <w:rsid w:val="000276AB"/>
    <w:rsid w:val="00027921"/>
    <w:rsid w:val="00027A0E"/>
    <w:rsid w:val="0003055C"/>
    <w:rsid w:val="00030580"/>
    <w:rsid w:val="00030C12"/>
    <w:rsid w:val="0003146D"/>
    <w:rsid w:val="0003147C"/>
    <w:rsid w:val="000314B7"/>
    <w:rsid w:val="00031B23"/>
    <w:rsid w:val="00031BEF"/>
    <w:rsid w:val="0003297B"/>
    <w:rsid w:val="00032C2F"/>
    <w:rsid w:val="00032ED0"/>
    <w:rsid w:val="00033051"/>
    <w:rsid w:val="000330BD"/>
    <w:rsid w:val="0003342A"/>
    <w:rsid w:val="000337ED"/>
    <w:rsid w:val="0003477E"/>
    <w:rsid w:val="00034B01"/>
    <w:rsid w:val="00034B8B"/>
    <w:rsid w:val="000353E8"/>
    <w:rsid w:val="0003549A"/>
    <w:rsid w:val="000356E5"/>
    <w:rsid w:val="00035921"/>
    <w:rsid w:val="00035B6E"/>
    <w:rsid w:val="00036478"/>
    <w:rsid w:val="00036ACE"/>
    <w:rsid w:val="00037321"/>
    <w:rsid w:val="0003753E"/>
    <w:rsid w:val="00037F70"/>
    <w:rsid w:val="00040879"/>
    <w:rsid w:val="00040AEF"/>
    <w:rsid w:val="0004119E"/>
    <w:rsid w:val="000418FD"/>
    <w:rsid w:val="00041979"/>
    <w:rsid w:val="00041AAB"/>
    <w:rsid w:val="00041BCA"/>
    <w:rsid w:val="00041D0C"/>
    <w:rsid w:val="0004212B"/>
    <w:rsid w:val="000424E6"/>
    <w:rsid w:val="00042C0E"/>
    <w:rsid w:val="00042C3D"/>
    <w:rsid w:val="00042E1C"/>
    <w:rsid w:val="00043A21"/>
    <w:rsid w:val="0004410A"/>
    <w:rsid w:val="0004444D"/>
    <w:rsid w:val="00044689"/>
    <w:rsid w:val="000447D5"/>
    <w:rsid w:val="00044907"/>
    <w:rsid w:val="00044D20"/>
    <w:rsid w:val="00045830"/>
    <w:rsid w:val="000458C8"/>
    <w:rsid w:val="00045A1B"/>
    <w:rsid w:val="00045C61"/>
    <w:rsid w:val="00045D9A"/>
    <w:rsid w:val="00045F3B"/>
    <w:rsid w:val="00046E8F"/>
    <w:rsid w:val="000471F0"/>
    <w:rsid w:val="00050F96"/>
    <w:rsid w:val="00051261"/>
    <w:rsid w:val="000516FE"/>
    <w:rsid w:val="0005188E"/>
    <w:rsid w:val="000518DF"/>
    <w:rsid w:val="00051D86"/>
    <w:rsid w:val="0005212C"/>
    <w:rsid w:val="00052418"/>
    <w:rsid w:val="000526A3"/>
    <w:rsid w:val="00052BAF"/>
    <w:rsid w:val="00052EA2"/>
    <w:rsid w:val="0005350D"/>
    <w:rsid w:val="00053698"/>
    <w:rsid w:val="0005374E"/>
    <w:rsid w:val="00053BAC"/>
    <w:rsid w:val="0005402A"/>
    <w:rsid w:val="00054054"/>
    <w:rsid w:val="000542D5"/>
    <w:rsid w:val="00054611"/>
    <w:rsid w:val="00054F99"/>
    <w:rsid w:val="000550BF"/>
    <w:rsid w:val="0005526F"/>
    <w:rsid w:val="00055335"/>
    <w:rsid w:val="0005638E"/>
    <w:rsid w:val="000566E5"/>
    <w:rsid w:val="00056AC4"/>
    <w:rsid w:val="00056D8F"/>
    <w:rsid w:val="00057BCD"/>
    <w:rsid w:val="00057DDC"/>
    <w:rsid w:val="00057FE1"/>
    <w:rsid w:val="00060320"/>
    <w:rsid w:val="0006089A"/>
    <w:rsid w:val="00060A89"/>
    <w:rsid w:val="00060A95"/>
    <w:rsid w:val="00060EE1"/>
    <w:rsid w:val="0006159A"/>
    <w:rsid w:val="000618F7"/>
    <w:rsid w:val="00061D39"/>
    <w:rsid w:val="00061EA9"/>
    <w:rsid w:val="00061FBF"/>
    <w:rsid w:val="00061FDE"/>
    <w:rsid w:val="00062093"/>
    <w:rsid w:val="000627DF"/>
    <w:rsid w:val="000629B5"/>
    <w:rsid w:val="00062D1D"/>
    <w:rsid w:val="000637AF"/>
    <w:rsid w:val="00063999"/>
    <w:rsid w:val="000642A9"/>
    <w:rsid w:val="000643F1"/>
    <w:rsid w:val="00064430"/>
    <w:rsid w:val="000649E5"/>
    <w:rsid w:val="00065194"/>
    <w:rsid w:val="00065A3B"/>
    <w:rsid w:val="00065B3B"/>
    <w:rsid w:val="00065C6B"/>
    <w:rsid w:val="000660A6"/>
    <w:rsid w:val="0006620D"/>
    <w:rsid w:val="00066276"/>
    <w:rsid w:val="0006636C"/>
    <w:rsid w:val="000666F4"/>
    <w:rsid w:val="00066700"/>
    <w:rsid w:val="0006681C"/>
    <w:rsid w:val="00066D6C"/>
    <w:rsid w:val="0006721A"/>
    <w:rsid w:val="00067337"/>
    <w:rsid w:val="00067812"/>
    <w:rsid w:val="000679BA"/>
    <w:rsid w:val="00067D74"/>
    <w:rsid w:val="00067FDE"/>
    <w:rsid w:val="000709F2"/>
    <w:rsid w:val="00070AE5"/>
    <w:rsid w:val="000718D0"/>
    <w:rsid w:val="00071A44"/>
    <w:rsid w:val="00071BF9"/>
    <w:rsid w:val="00071BFE"/>
    <w:rsid w:val="0007218C"/>
    <w:rsid w:val="0007227B"/>
    <w:rsid w:val="0007241E"/>
    <w:rsid w:val="00072566"/>
    <w:rsid w:val="000729BF"/>
    <w:rsid w:val="00072C5C"/>
    <w:rsid w:val="000739FD"/>
    <w:rsid w:val="00074099"/>
    <w:rsid w:val="00074426"/>
    <w:rsid w:val="00074A01"/>
    <w:rsid w:val="00074B5B"/>
    <w:rsid w:val="00074BD7"/>
    <w:rsid w:val="00075641"/>
    <w:rsid w:val="00075746"/>
    <w:rsid w:val="00075A7E"/>
    <w:rsid w:val="00075DD9"/>
    <w:rsid w:val="0007622F"/>
    <w:rsid w:val="00076257"/>
    <w:rsid w:val="000765D7"/>
    <w:rsid w:val="00076851"/>
    <w:rsid w:val="00076A69"/>
    <w:rsid w:val="00077584"/>
    <w:rsid w:val="00077735"/>
    <w:rsid w:val="0007781A"/>
    <w:rsid w:val="00077E19"/>
    <w:rsid w:val="00080014"/>
    <w:rsid w:val="00080B0B"/>
    <w:rsid w:val="00081000"/>
    <w:rsid w:val="000813BC"/>
    <w:rsid w:val="000813F1"/>
    <w:rsid w:val="00081D5D"/>
    <w:rsid w:val="000820D9"/>
    <w:rsid w:val="000821BC"/>
    <w:rsid w:val="0008245B"/>
    <w:rsid w:val="0008251B"/>
    <w:rsid w:val="0008296C"/>
    <w:rsid w:val="0008296D"/>
    <w:rsid w:val="00082D5C"/>
    <w:rsid w:val="000831A0"/>
    <w:rsid w:val="0008360C"/>
    <w:rsid w:val="0008388D"/>
    <w:rsid w:val="00083A7E"/>
    <w:rsid w:val="000840D5"/>
    <w:rsid w:val="0008435D"/>
    <w:rsid w:val="000843E3"/>
    <w:rsid w:val="000851EB"/>
    <w:rsid w:val="000852B6"/>
    <w:rsid w:val="000854BB"/>
    <w:rsid w:val="00085BEF"/>
    <w:rsid w:val="00085EF0"/>
    <w:rsid w:val="00086636"/>
    <w:rsid w:val="00086BD4"/>
    <w:rsid w:val="00086C88"/>
    <w:rsid w:val="00086D23"/>
    <w:rsid w:val="00086D29"/>
    <w:rsid w:val="00087187"/>
    <w:rsid w:val="000876D4"/>
    <w:rsid w:val="00087A6B"/>
    <w:rsid w:val="00087D66"/>
    <w:rsid w:val="00087DD3"/>
    <w:rsid w:val="00087E24"/>
    <w:rsid w:val="000904AD"/>
    <w:rsid w:val="00090750"/>
    <w:rsid w:val="00090DFC"/>
    <w:rsid w:val="000916F9"/>
    <w:rsid w:val="000917C7"/>
    <w:rsid w:val="00091948"/>
    <w:rsid w:val="00091C32"/>
    <w:rsid w:val="00091DE8"/>
    <w:rsid w:val="00092A28"/>
    <w:rsid w:val="00092B78"/>
    <w:rsid w:val="0009315C"/>
    <w:rsid w:val="0009361A"/>
    <w:rsid w:val="0009463E"/>
    <w:rsid w:val="0009486D"/>
    <w:rsid w:val="000948D3"/>
    <w:rsid w:val="00094C55"/>
    <w:rsid w:val="00095555"/>
    <w:rsid w:val="000957D4"/>
    <w:rsid w:val="00095AC0"/>
    <w:rsid w:val="00095BD4"/>
    <w:rsid w:val="00096057"/>
    <w:rsid w:val="00096A6F"/>
    <w:rsid w:val="00097076"/>
    <w:rsid w:val="000973B2"/>
    <w:rsid w:val="00097421"/>
    <w:rsid w:val="00097649"/>
    <w:rsid w:val="00097A8D"/>
    <w:rsid w:val="00097BD7"/>
    <w:rsid w:val="00097D4D"/>
    <w:rsid w:val="00097FBB"/>
    <w:rsid w:val="000A0072"/>
    <w:rsid w:val="000A0908"/>
    <w:rsid w:val="000A0EC3"/>
    <w:rsid w:val="000A0FF9"/>
    <w:rsid w:val="000A1035"/>
    <w:rsid w:val="000A1120"/>
    <w:rsid w:val="000A125D"/>
    <w:rsid w:val="000A13BB"/>
    <w:rsid w:val="000A13C1"/>
    <w:rsid w:val="000A13D2"/>
    <w:rsid w:val="000A166E"/>
    <w:rsid w:val="000A1CF7"/>
    <w:rsid w:val="000A2A35"/>
    <w:rsid w:val="000A2DB3"/>
    <w:rsid w:val="000A4861"/>
    <w:rsid w:val="000A515F"/>
    <w:rsid w:val="000A5BBE"/>
    <w:rsid w:val="000A6003"/>
    <w:rsid w:val="000A69F1"/>
    <w:rsid w:val="000A7107"/>
    <w:rsid w:val="000A71C4"/>
    <w:rsid w:val="000A7360"/>
    <w:rsid w:val="000B0EE8"/>
    <w:rsid w:val="000B1137"/>
    <w:rsid w:val="000B1399"/>
    <w:rsid w:val="000B1929"/>
    <w:rsid w:val="000B1B93"/>
    <w:rsid w:val="000B2649"/>
    <w:rsid w:val="000B28BE"/>
    <w:rsid w:val="000B2D1D"/>
    <w:rsid w:val="000B32B7"/>
    <w:rsid w:val="000B33B9"/>
    <w:rsid w:val="000B38B7"/>
    <w:rsid w:val="000B3D65"/>
    <w:rsid w:val="000B3DDB"/>
    <w:rsid w:val="000B3EA7"/>
    <w:rsid w:val="000B3F81"/>
    <w:rsid w:val="000B3FF3"/>
    <w:rsid w:val="000B4384"/>
    <w:rsid w:val="000B598D"/>
    <w:rsid w:val="000B59BD"/>
    <w:rsid w:val="000B5AAC"/>
    <w:rsid w:val="000B5BAE"/>
    <w:rsid w:val="000B609A"/>
    <w:rsid w:val="000B7039"/>
    <w:rsid w:val="000B7042"/>
    <w:rsid w:val="000B709B"/>
    <w:rsid w:val="000B74C2"/>
    <w:rsid w:val="000B75B2"/>
    <w:rsid w:val="000C029E"/>
    <w:rsid w:val="000C0347"/>
    <w:rsid w:val="000C0CB1"/>
    <w:rsid w:val="000C10AE"/>
    <w:rsid w:val="000C11F8"/>
    <w:rsid w:val="000C1419"/>
    <w:rsid w:val="000C1466"/>
    <w:rsid w:val="000C172B"/>
    <w:rsid w:val="000C2539"/>
    <w:rsid w:val="000C257F"/>
    <w:rsid w:val="000C29BA"/>
    <w:rsid w:val="000C2D71"/>
    <w:rsid w:val="000C2E0D"/>
    <w:rsid w:val="000C3120"/>
    <w:rsid w:val="000C3177"/>
    <w:rsid w:val="000C3331"/>
    <w:rsid w:val="000C377C"/>
    <w:rsid w:val="000C38BE"/>
    <w:rsid w:val="000C3930"/>
    <w:rsid w:val="000C4386"/>
    <w:rsid w:val="000C45C5"/>
    <w:rsid w:val="000C4624"/>
    <w:rsid w:val="000C4F21"/>
    <w:rsid w:val="000C575C"/>
    <w:rsid w:val="000C576A"/>
    <w:rsid w:val="000C5B0C"/>
    <w:rsid w:val="000C5C30"/>
    <w:rsid w:val="000C5D79"/>
    <w:rsid w:val="000C657B"/>
    <w:rsid w:val="000C6856"/>
    <w:rsid w:val="000C6D3B"/>
    <w:rsid w:val="000C73F6"/>
    <w:rsid w:val="000C74CC"/>
    <w:rsid w:val="000C763F"/>
    <w:rsid w:val="000C79A9"/>
    <w:rsid w:val="000C7AB7"/>
    <w:rsid w:val="000C7C34"/>
    <w:rsid w:val="000D0EB7"/>
    <w:rsid w:val="000D1486"/>
    <w:rsid w:val="000D1581"/>
    <w:rsid w:val="000D199A"/>
    <w:rsid w:val="000D21C6"/>
    <w:rsid w:val="000D349F"/>
    <w:rsid w:val="000D3532"/>
    <w:rsid w:val="000D3681"/>
    <w:rsid w:val="000D3815"/>
    <w:rsid w:val="000D38BB"/>
    <w:rsid w:val="000D3F98"/>
    <w:rsid w:val="000D436C"/>
    <w:rsid w:val="000D4B07"/>
    <w:rsid w:val="000D52B6"/>
    <w:rsid w:val="000D5312"/>
    <w:rsid w:val="000D55B8"/>
    <w:rsid w:val="000D5C61"/>
    <w:rsid w:val="000D5DC3"/>
    <w:rsid w:val="000D5FE8"/>
    <w:rsid w:val="000D6334"/>
    <w:rsid w:val="000D6761"/>
    <w:rsid w:val="000D67AE"/>
    <w:rsid w:val="000D69E7"/>
    <w:rsid w:val="000D6ADF"/>
    <w:rsid w:val="000D6C3E"/>
    <w:rsid w:val="000D6EBE"/>
    <w:rsid w:val="000D7372"/>
    <w:rsid w:val="000D78CA"/>
    <w:rsid w:val="000D7D26"/>
    <w:rsid w:val="000E064B"/>
    <w:rsid w:val="000E066F"/>
    <w:rsid w:val="000E0770"/>
    <w:rsid w:val="000E07EB"/>
    <w:rsid w:val="000E127F"/>
    <w:rsid w:val="000E17A6"/>
    <w:rsid w:val="000E216D"/>
    <w:rsid w:val="000E28FA"/>
    <w:rsid w:val="000E2A3C"/>
    <w:rsid w:val="000E2AC2"/>
    <w:rsid w:val="000E2B1A"/>
    <w:rsid w:val="000E2E5B"/>
    <w:rsid w:val="000E3711"/>
    <w:rsid w:val="000E37F8"/>
    <w:rsid w:val="000E3811"/>
    <w:rsid w:val="000E4860"/>
    <w:rsid w:val="000E49D5"/>
    <w:rsid w:val="000E4E4E"/>
    <w:rsid w:val="000E4F9B"/>
    <w:rsid w:val="000E54D6"/>
    <w:rsid w:val="000E5619"/>
    <w:rsid w:val="000E5BDD"/>
    <w:rsid w:val="000E5EFC"/>
    <w:rsid w:val="000E60F5"/>
    <w:rsid w:val="000E6156"/>
    <w:rsid w:val="000E6287"/>
    <w:rsid w:val="000E6B28"/>
    <w:rsid w:val="000E7025"/>
    <w:rsid w:val="000E76C2"/>
    <w:rsid w:val="000E7E60"/>
    <w:rsid w:val="000F029E"/>
    <w:rsid w:val="000F1031"/>
    <w:rsid w:val="000F18CE"/>
    <w:rsid w:val="000F1E1B"/>
    <w:rsid w:val="000F1E3A"/>
    <w:rsid w:val="000F21B3"/>
    <w:rsid w:val="000F2263"/>
    <w:rsid w:val="000F25E9"/>
    <w:rsid w:val="000F279A"/>
    <w:rsid w:val="000F27FD"/>
    <w:rsid w:val="000F319F"/>
    <w:rsid w:val="000F3E9B"/>
    <w:rsid w:val="000F3EC5"/>
    <w:rsid w:val="000F4425"/>
    <w:rsid w:val="000F458B"/>
    <w:rsid w:val="000F45B2"/>
    <w:rsid w:val="000F517C"/>
    <w:rsid w:val="000F5B8F"/>
    <w:rsid w:val="000F5BC9"/>
    <w:rsid w:val="000F6464"/>
    <w:rsid w:val="000F6BB7"/>
    <w:rsid w:val="000F731C"/>
    <w:rsid w:val="000F766F"/>
    <w:rsid w:val="000F7784"/>
    <w:rsid w:val="000F7F06"/>
    <w:rsid w:val="001004E2"/>
    <w:rsid w:val="00100948"/>
    <w:rsid w:val="00100B1E"/>
    <w:rsid w:val="00100B46"/>
    <w:rsid w:val="00100F60"/>
    <w:rsid w:val="00100FC8"/>
    <w:rsid w:val="0010184B"/>
    <w:rsid w:val="00101EDA"/>
    <w:rsid w:val="0010206E"/>
    <w:rsid w:val="00102193"/>
    <w:rsid w:val="001023F7"/>
    <w:rsid w:val="00102F27"/>
    <w:rsid w:val="00102FB2"/>
    <w:rsid w:val="001031EB"/>
    <w:rsid w:val="00103991"/>
    <w:rsid w:val="00103B8A"/>
    <w:rsid w:val="00103DBD"/>
    <w:rsid w:val="001048BA"/>
    <w:rsid w:val="00104A75"/>
    <w:rsid w:val="00104C6B"/>
    <w:rsid w:val="00104F84"/>
    <w:rsid w:val="001052CD"/>
    <w:rsid w:val="00105ED8"/>
    <w:rsid w:val="00105F00"/>
    <w:rsid w:val="00106220"/>
    <w:rsid w:val="00106567"/>
    <w:rsid w:val="00106B06"/>
    <w:rsid w:val="00106B56"/>
    <w:rsid w:val="001078C6"/>
    <w:rsid w:val="00107903"/>
    <w:rsid w:val="00107ABA"/>
    <w:rsid w:val="00107EC2"/>
    <w:rsid w:val="00110902"/>
    <w:rsid w:val="001110C5"/>
    <w:rsid w:val="00111210"/>
    <w:rsid w:val="0011190D"/>
    <w:rsid w:val="00111988"/>
    <w:rsid w:val="00111AD4"/>
    <w:rsid w:val="00112208"/>
    <w:rsid w:val="00112909"/>
    <w:rsid w:val="00112C4B"/>
    <w:rsid w:val="00112ED4"/>
    <w:rsid w:val="001130AC"/>
    <w:rsid w:val="00113D4B"/>
    <w:rsid w:val="00113F80"/>
    <w:rsid w:val="00114028"/>
    <w:rsid w:val="0011493A"/>
    <w:rsid w:val="00114C93"/>
    <w:rsid w:val="00114D03"/>
    <w:rsid w:val="00114D21"/>
    <w:rsid w:val="00114DA7"/>
    <w:rsid w:val="00115403"/>
    <w:rsid w:val="001164E4"/>
    <w:rsid w:val="00116CDD"/>
    <w:rsid w:val="00116FFE"/>
    <w:rsid w:val="00117002"/>
    <w:rsid w:val="00117096"/>
    <w:rsid w:val="001172A2"/>
    <w:rsid w:val="001203EB"/>
    <w:rsid w:val="0012048F"/>
    <w:rsid w:val="001208D1"/>
    <w:rsid w:val="0012095E"/>
    <w:rsid w:val="00120B21"/>
    <w:rsid w:val="001211BC"/>
    <w:rsid w:val="00121B83"/>
    <w:rsid w:val="001228BF"/>
    <w:rsid w:val="00122BB2"/>
    <w:rsid w:val="00122F3D"/>
    <w:rsid w:val="001233FB"/>
    <w:rsid w:val="001237DE"/>
    <w:rsid w:val="00123CE9"/>
    <w:rsid w:val="001241F9"/>
    <w:rsid w:val="001247CF"/>
    <w:rsid w:val="00125369"/>
    <w:rsid w:val="0012554D"/>
    <w:rsid w:val="001257E7"/>
    <w:rsid w:val="00125A4B"/>
    <w:rsid w:val="00125D6F"/>
    <w:rsid w:val="00126269"/>
    <w:rsid w:val="00126280"/>
    <w:rsid w:val="0012638A"/>
    <w:rsid w:val="0012670D"/>
    <w:rsid w:val="00126CD8"/>
    <w:rsid w:val="001270DE"/>
    <w:rsid w:val="00127693"/>
    <w:rsid w:val="00127743"/>
    <w:rsid w:val="001304A4"/>
    <w:rsid w:val="00132222"/>
    <w:rsid w:val="001323D9"/>
    <w:rsid w:val="001324F9"/>
    <w:rsid w:val="001325AE"/>
    <w:rsid w:val="00132632"/>
    <w:rsid w:val="001327D7"/>
    <w:rsid w:val="00132AA1"/>
    <w:rsid w:val="00132CB5"/>
    <w:rsid w:val="00133420"/>
    <w:rsid w:val="00133791"/>
    <w:rsid w:val="001339D7"/>
    <w:rsid w:val="00133C12"/>
    <w:rsid w:val="00133C70"/>
    <w:rsid w:val="00133DB2"/>
    <w:rsid w:val="00133E23"/>
    <w:rsid w:val="0013429C"/>
    <w:rsid w:val="001345DB"/>
    <w:rsid w:val="0013481F"/>
    <w:rsid w:val="001351E7"/>
    <w:rsid w:val="00135401"/>
    <w:rsid w:val="0013570C"/>
    <w:rsid w:val="00135749"/>
    <w:rsid w:val="00135895"/>
    <w:rsid w:val="00135D85"/>
    <w:rsid w:val="00135E94"/>
    <w:rsid w:val="00135EE9"/>
    <w:rsid w:val="001361F0"/>
    <w:rsid w:val="00136366"/>
    <w:rsid w:val="00136739"/>
    <w:rsid w:val="001369EA"/>
    <w:rsid w:val="00136C63"/>
    <w:rsid w:val="00137053"/>
    <w:rsid w:val="00137531"/>
    <w:rsid w:val="00137775"/>
    <w:rsid w:val="00137818"/>
    <w:rsid w:val="00137915"/>
    <w:rsid w:val="0013797C"/>
    <w:rsid w:val="00137D87"/>
    <w:rsid w:val="00140407"/>
    <w:rsid w:val="00140C44"/>
    <w:rsid w:val="00141768"/>
    <w:rsid w:val="001418A7"/>
    <w:rsid w:val="00141B36"/>
    <w:rsid w:val="00142867"/>
    <w:rsid w:val="00142C4C"/>
    <w:rsid w:val="00142E29"/>
    <w:rsid w:val="0014352B"/>
    <w:rsid w:val="00143EA6"/>
    <w:rsid w:val="001448E2"/>
    <w:rsid w:val="001449F7"/>
    <w:rsid w:val="00144CAA"/>
    <w:rsid w:val="00145094"/>
    <w:rsid w:val="00145C76"/>
    <w:rsid w:val="00145E85"/>
    <w:rsid w:val="0014708E"/>
    <w:rsid w:val="00147C3C"/>
    <w:rsid w:val="00147C8A"/>
    <w:rsid w:val="00147D89"/>
    <w:rsid w:val="001504E8"/>
    <w:rsid w:val="00150526"/>
    <w:rsid w:val="00150635"/>
    <w:rsid w:val="00150B87"/>
    <w:rsid w:val="00150CC7"/>
    <w:rsid w:val="001510EB"/>
    <w:rsid w:val="00151140"/>
    <w:rsid w:val="0015137E"/>
    <w:rsid w:val="00151444"/>
    <w:rsid w:val="00151800"/>
    <w:rsid w:val="00151A58"/>
    <w:rsid w:val="00151FD4"/>
    <w:rsid w:val="001525A3"/>
    <w:rsid w:val="001525D3"/>
    <w:rsid w:val="001531F2"/>
    <w:rsid w:val="0015330C"/>
    <w:rsid w:val="00153AB5"/>
    <w:rsid w:val="00153AFC"/>
    <w:rsid w:val="00153E38"/>
    <w:rsid w:val="00153F3F"/>
    <w:rsid w:val="00154B9A"/>
    <w:rsid w:val="00154D71"/>
    <w:rsid w:val="00154EA4"/>
    <w:rsid w:val="001552D7"/>
    <w:rsid w:val="001554E4"/>
    <w:rsid w:val="001554EF"/>
    <w:rsid w:val="001555BD"/>
    <w:rsid w:val="0015566D"/>
    <w:rsid w:val="001556DC"/>
    <w:rsid w:val="0015576F"/>
    <w:rsid w:val="001559B2"/>
    <w:rsid w:val="0015612D"/>
    <w:rsid w:val="0015650C"/>
    <w:rsid w:val="00156793"/>
    <w:rsid w:val="00156951"/>
    <w:rsid w:val="00156A6A"/>
    <w:rsid w:val="00156E89"/>
    <w:rsid w:val="0015701B"/>
    <w:rsid w:val="00157255"/>
    <w:rsid w:val="0015755D"/>
    <w:rsid w:val="00157D7B"/>
    <w:rsid w:val="0016004A"/>
    <w:rsid w:val="00160248"/>
    <w:rsid w:val="00160576"/>
    <w:rsid w:val="001605AA"/>
    <w:rsid w:val="00160D15"/>
    <w:rsid w:val="0016107C"/>
    <w:rsid w:val="0016119A"/>
    <w:rsid w:val="001620C5"/>
    <w:rsid w:val="0016247F"/>
    <w:rsid w:val="00162572"/>
    <w:rsid w:val="001626AE"/>
    <w:rsid w:val="001628E6"/>
    <w:rsid w:val="00162BBC"/>
    <w:rsid w:val="001630AD"/>
    <w:rsid w:val="001637D5"/>
    <w:rsid w:val="00163904"/>
    <w:rsid w:val="00163971"/>
    <w:rsid w:val="00163ADF"/>
    <w:rsid w:val="00163EB0"/>
    <w:rsid w:val="001646FC"/>
    <w:rsid w:val="00164CBD"/>
    <w:rsid w:val="00165C9C"/>
    <w:rsid w:val="00165E7C"/>
    <w:rsid w:val="00165FA4"/>
    <w:rsid w:val="0016652E"/>
    <w:rsid w:val="001667F3"/>
    <w:rsid w:val="00166947"/>
    <w:rsid w:val="0016779E"/>
    <w:rsid w:val="00167822"/>
    <w:rsid w:val="001679B6"/>
    <w:rsid w:val="00167BEA"/>
    <w:rsid w:val="00167D29"/>
    <w:rsid w:val="00167E9B"/>
    <w:rsid w:val="00167FC9"/>
    <w:rsid w:val="00170A96"/>
    <w:rsid w:val="00170DCE"/>
    <w:rsid w:val="00171D0B"/>
    <w:rsid w:val="00172095"/>
    <w:rsid w:val="00172153"/>
    <w:rsid w:val="001725F1"/>
    <w:rsid w:val="00172BE4"/>
    <w:rsid w:val="00173636"/>
    <w:rsid w:val="00173642"/>
    <w:rsid w:val="00173ABB"/>
    <w:rsid w:val="00173D63"/>
    <w:rsid w:val="00173F02"/>
    <w:rsid w:val="001742CB"/>
    <w:rsid w:val="0017466F"/>
    <w:rsid w:val="00174ACF"/>
    <w:rsid w:val="00174B92"/>
    <w:rsid w:val="00174C5B"/>
    <w:rsid w:val="00174D18"/>
    <w:rsid w:val="001755B0"/>
    <w:rsid w:val="001755B6"/>
    <w:rsid w:val="001756C5"/>
    <w:rsid w:val="001759E2"/>
    <w:rsid w:val="00175AB3"/>
    <w:rsid w:val="00175B22"/>
    <w:rsid w:val="001762B4"/>
    <w:rsid w:val="0017651B"/>
    <w:rsid w:val="00176D23"/>
    <w:rsid w:val="00177594"/>
    <w:rsid w:val="00177DBE"/>
    <w:rsid w:val="001807F4"/>
    <w:rsid w:val="00181C1E"/>
    <w:rsid w:val="0018278B"/>
    <w:rsid w:val="0018293E"/>
    <w:rsid w:val="00182AC8"/>
    <w:rsid w:val="00182DF8"/>
    <w:rsid w:val="00183728"/>
    <w:rsid w:val="00183988"/>
    <w:rsid w:val="0018415F"/>
    <w:rsid w:val="001847BA"/>
    <w:rsid w:val="001853FF"/>
    <w:rsid w:val="00185832"/>
    <w:rsid w:val="00185B52"/>
    <w:rsid w:val="00185FC6"/>
    <w:rsid w:val="00187126"/>
    <w:rsid w:val="0018721F"/>
    <w:rsid w:val="001875A3"/>
    <w:rsid w:val="001877A4"/>
    <w:rsid w:val="001879B4"/>
    <w:rsid w:val="00187C91"/>
    <w:rsid w:val="00187CFF"/>
    <w:rsid w:val="00187F16"/>
    <w:rsid w:val="001909C9"/>
    <w:rsid w:val="00191021"/>
    <w:rsid w:val="001911A1"/>
    <w:rsid w:val="00191377"/>
    <w:rsid w:val="001914AA"/>
    <w:rsid w:val="00191F38"/>
    <w:rsid w:val="00191F6A"/>
    <w:rsid w:val="001927EF"/>
    <w:rsid w:val="0019299D"/>
    <w:rsid w:val="00192A22"/>
    <w:rsid w:val="00192C28"/>
    <w:rsid w:val="00192D7B"/>
    <w:rsid w:val="00192D93"/>
    <w:rsid w:val="001939BB"/>
    <w:rsid w:val="00193BA2"/>
    <w:rsid w:val="00194197"/>
    <w:rsid w:val="00194F65"/>
    <w:rsid w:val="00195354"/>
    <w:rsid w:val="001955F2"/>
    <w:rsid w:val="00195C09"/>
    <w:rsid w:val="001969AF"/>
    <w:rsid w:val="00196AFF"/>
    <w:rsid w:val="00196E66"/>
    <w:rsid w:val="001970F3"/>
    <w:rsid w:val="00197337"/>
    <w:rsid w:val="0019764E"/>
    <w:rsid w:val="00197703"/>
    <w:rsid w:val="0019779A"/>
    <w:rsid w:val="00197F94"/>
    <w:rsid w:val="001A0318"/>
    <w:rsid w:val="001A0334"/>
    <w:rsid w:val="001A0790"/>
    <w:rsid w:val="001A19F4"/>
    <w:rsid w:val="001A1A05"/>
    <w:rsid w:val="001A1AD7"/>
    <w:rsid w:val="001A1C5A"/>
    <w:rsid w:val="001A1DC1"/>
    <w:rsid w:val="001A206D"/>
    <w:rsid w:val="001A20B2"/>
    <w:rsid w:val="001A27A7"/>
    <w:rsid w:val="001A29F9"/>
    <w:rsid w:val="001A2C4B"/>
    <w:rsid w:val="001A2D8B"/>
    <w:rsid w:val="001A2F9D"/>
    <w:rsid w:val="001A30F5"/>
    <w:rsid w:val="001A3671"/>
    <w:rsid w:val="001A3BE9"/>
    <w:rsid w:val="001A42D2"/>
    <w:rsid w:val="001A4464"/>
    <w:rsid w:val="001A45A2"/>
    <w:rsid w:val="001A4919"/>
    <w:rsid w:val="001A4965"/>
    <w:rsid w:val="001A4A9C"/>
    <w:rsid w:val="001A4E74"/>
    <w:rsid w:val="001A59C9"/>
    <w:rsid w:val="001A5EBD"/>
    <w:rsid w:val="001A761E"/>
    <w:rsid w:val="001A788A"/>
    <w:rsid w:val="001A7D69"/>
    <w:rsid w:val="001A7E8C"/>
    <w:rsid w:val="001B0268"/>
    <w:rsid w:val="001B02BE"/>
    <w:rsid w:val="001B0411"/>
    <w:rsid w:val="001B04EA"/>
    <w:rsid w:val="001B07E0"/>
    <w:rsid w:val="001B0E2F"/>
    <w:rsid w:val="001B15BB"/>
    <w:rsid w:val="001B1B40"/>
    <w:rsid w:val="001B2054"/>
    <w:rsid w:val="001B2080"/>
    <w:rsid w:val="001B218E"/>
    <w:rsid w:val="001B21AF"/>
    <w:rsid w:val="001B250C"/>
    <w:rsid w:val="001B27DF"/>
    <w:rsid w:val="001B3524"/>
    <w:rsid w:val="001B3589"/>
    <w:rsid w:val="001B37A2"/>
    <w:rsid w:val="001B388C"/>
    <w:rsid w:val="001B3F6B"/>
    <w:rsid w:val="001B4290"/>
    <w:rsid w:val="001B4480"/>
    <w:rsid w:val="001B45DF"/>
    <w:rsid w:val="001B465E"/>
    <w:rsid w:val="001B4669"/>
    <w:rsid w:val="001B482D"/>
    <w:rsid w:val="001B49D2"/>
    <w:rsid w:val="001B4A2D"/>
    <w:rsid w:val="001B51B0"/>
    <w:rsid w:val="001B5243"/>
    <w:rsid w:val="001B57E0"/>
    <w:rsid w:val="001B5840"/>
    <w:rsid w:val="001B5EAE"/>
    <w:rsid w:val="001B605B"/>
    <w:rsid w:val="001B645A"/>
    <w:rsid w:val="001B68D2"/>
    <w:rsid w:val="001B6AF8"/>
    <w:rsid w:val="001B72A5"/>
    <w:rsid w:val="001B7302"/>
    <w:rsid w:val="001B7827"/>
    <w:rsid w:val="001C0032"/>
    <w:rsid w:val="001C0156"/>
    <w:rsid w:val="001C0BD7"/>
    <w:rsid w:val="001C0E81"/>
    <w:rsid w:val="001C1369"/>
    <w:rsid w:val="001C19A6"/>
    <w:rsid w:val="001C21A2"/>
    <w:rsid w:val="001C21B5"/>
    <w:rsid w:val="001C276A"/>
    <w:rsid w:val="001C27D6"/>
    <w:rsid w:val="001C2A8F"/>
    <w:rsid w:val="001C2BFD"/>
    <w:rsid w:val="001C3B19"/>
    <w:rsid w:val="001C3B5C"/>
    <w:rsid w:val="001C4563"/>
    <w:rsid w:val="001C47C8"/>
    <w:rsid w:val="001C4BF9"/>
    <w:rsid w:val="001C4DA2"/>
    <w:rsid w:val="001C5100"/>
    <w:rsid w:val="001C5456"/>
    <w:rsid w:val="001C59AD"/>
    <w:rsid w:val="001C5D32"/>
    <w:rsid w:val="001C5DC2"/>
    <w:rsid w:val="001C5FF2"/>
    <w:rsid w:val="001C668B"/>
    <w:rsid w:val="001C6E70"/>
    <w:rsid w:val="001C7396"/>
    <w:rsid w:val="001C7AED"/>
    <w:rsid w:val="001C7FC2"/>
    <w:rsid w:val="001D0294"/>
    <w:rsid w:val="001D041C"/>
    <w:rsid w:val="001D04D7"/>
    <w:rsid w:val="001D0506"/>
    <w:rsid w:val="001D0607"/>
    <w:rsid w:val="001D0623"/>
    <w:rsid w:val="001D065D"/>
    <w:rsid w:val="001D07E5"/>
    <w:rsid w:val="001D0D50"/>
    <w:rsid w:val="001D1466"/>
    <w:rsid w:val="001D1C11"/>
    <w:rsid w:val="001D2075"/>
    <w:rsid w:val="001D211D"/>
    <w:rsid w:val="001D2813"/>
    <w:rsid w:val="001D2841"/>
    <w:rsid w:val="001D2C2D"/>
    <w:rsid w:val="001D2EB2"/>
    <w:rsid w:val="001D36D2"/>
    <w:rsid w:val="001D3E56"/>
    <w:rsid w:val="001D3FFB"/>
    <w:rsid w:val="001D47C7"/>
    <w:rsid w:val="001D4B02"/>
    <w:rsid w:val="001D51F0"/>
    <w:rsid w:val="001D52FA"/>
    <w:rsid w:val="001D58A7"/>
    <w:rsid w:val="001D6067"/>
    <w:rsid w:val="001D60DB"/>
    <w:rsid w:val="001D6151"/>
    <w:rsid w:val="001D63DC"/>
    <w:rsid w:val="001D6BD9"/>
    <w:rsid w:val="001D6C6B"/>
    <w:rsid w:val="001D7075"/>
    <w:rsid w:val="001D7AD5"/>
    <w:rsid w:val="001D7B14"/>
    <w:rsid w:val="001D7CFD"/>
    <w:rsid w:val="001E01DE"/>
    <w:rsid w:val="001E0C6A"/>
    <w:rsid w:val="001E117E"/>
    <w:rsid w:val="001E1B20"/>
    <w:rsid w:val="001E1B50"/>
    <w:rsid w:val="001E1BA3"/>
    <w:rsid w:val="001E2F01"/>
    <w:rsid w:val="001E31DD"/>
    <w:rsid w:val="001E32A8"/>
    <w:rsid w:val="001E3756"/>
    <w:rsid w:val="001E38D8"/>
    <w:rsid w:val="001E3B35"/>
    <w:rsid w:val="001E48DD"/>
    <w:rsid w:val="001E48EC"/>
    <w:rsid w:val="001E48FA"/>
    <w:rsid w:val="001E4987"/>
    <w:rsid w:val="001E5537"/>
    <w:rsid w:val="001E57FE"/>
    <w:rsid w:val="001E59FB"/>
    <w:rsid w:val="001E5B86"/>
    <w:rsid w:val="001E670F"/>
    <w:rsid w:val="001E67AE"/>
    <w:rsid w:val="001E70E3"/>
    <w:rsid w:val="001E7BEE"/>
    <w:rsid w:val="001F00FC"/>
    <w:rsid w:val="001F05E3"/>
    <w:rsid w:val="001F0691"/>
    <w:rsid w:val="001F083E"/>
    <w:rsid w:val="001F09A1"/>
    <w:rsid w:val="001F0EE1"/>
    <w:rsid w:val="001F132E"/>
    <w:rsid w:val="001F164D"/>
    <w:rsid w:val="001F18AD"/>
    <w:rsid w:val="001F1B38"/>
    <w:rsid w:val="001F1D5E"/>
    <w:rsid w:val="001F1DAB"/>
    <w:rsid w:val="001F1E14"/>
    <w:rsid w:val="001F26C1"/>
    <w:rsid w:val="001F2CE6"/>
    <w:rsid w:val="001F2FED"/>
    <w:rsid w:val="001F34C3"/>
    <w:rsid w:val="001F3848"/>
    <w:rsid w:val="001F3CCA"/>
    <w:rsid w:val="001F4144"/>
    <w:rsid w:val="001F4220"/>
    <w:rsid w:val="001F4221"/>
    <w:rsid w:val="001F4282"/>
    <w:rsid w:val="001F4F3C"/>
    <w:rsid w:val="001F516C"/>
    <w:rsid w:val="001F51B1"/>
    <w:rsid w:val="001F54DF"/>
    <w:rsid w:val="001F5A2E"/>
    <w:rsid w:val="001F5F9A"/>
    <w:rsid w:val="001F61EE"/>
    <w:rsid w:val="001F6B1A"/>
    <w:rsid w:val="001F7BD0"/>
    <w:rsid w:val="001F7C78"/>
    <w:rsid w:val="001F7EF5"/>
    <w:rsid w:val="00200CC8"/>
    <w:rsid w:val="00200D8D"/>
    <w:rsid w:val="00200F62"/>
    <w:rsid w:val="00201328"/>
    <w:rsid w:val="00201C09"/>
    <w:rsid w:val="00202030"/>
    <w:rsid w:val="002021E0"/>
    <w:rsid w:val="00202932"/>
    <w:rsid w:val="00203674"/>
    <w:rsid w:val="00203840"/>
    <w:rsid w:val="00203A8D"/>
    <w:rsid w:val="00203C91"/>
    <w:rsid w:val="0020430E"/>
    <w:rsid w:val="00204DB2"/>
    <w:rsid w:val="002051F1"/>
    <w:rsid w:val="00205425"/>
    <w:rsid w:val="002054B7"/>
    <w:rsid w:val="00205B70"/>
    <w:rsid w:val="00206191"/>
    <w:rsid w:val="002062F6"/>
    <w:rsid w:val="0020754A"/>
    <w:rsid w:val="002075A5"/>
    <w:rsid w:val="002078D1"/>
    <w:rsid w:val="0021014D"/>
    <w:rsid w:val="0021093D"/>
    <w:rsid w:val="00211085"/>
    <w:rsid w:val="00211A9C"/>
    <w:rsid w:val="00211EDC"/>
    <w:rsid w:val="00212208"/>
    <w:rsid w:val="00212538"/>
    <w:rsid w:val="00212E96"/>
    <w:rsid w:val="002133A7"/>
    <w:rsid w:val="002137FB"/>
    <w:rsid w:val="00213B53"/>
    <w:rsid w:val="00213ED3"/>
    <w:rsid w:val="00214028"/>
    <w:rsid w:val="00215A67"/>
    <w:rsid w:val="00215C85"/>
    <w:rsid w:val="00215F0E"/>
    <w:rsid w:val="0021671B"/>
    <w:rsid w:val="002168A9"/>
    <w:rsid w:val="002170DE"/>
    <w:rsid w:val="002177B0"/>
    <w:rsid w:val="00217801"/>
    <w:rsid w:val="00217EC2"/>
    <w:rsid w:val="00217ED7"/>
    <w:rsid w:val="002200CC"/>
    <w:rsid w:val="00220335"/>
    <w:rsid w:val="00221539"/>
    <w:rsid w:val="002217EB"/>
    <w:rsid w:val="00221A00"/>
    <w:rsid w:val="00222007"/>
    <w:rsid w:val="002224B6"/>
    <w:rsid w:val="00222BCA"/>
    <w:rsid w:val="00222C7C"/>
    <w:rsid w:val="00223638"/>
    <w:rsid w:val="002236F2"/>
    <w:rsid w:val="00223F8D"/>
    <w:rsid w:val="00223FDA"/>
    <w:rsid w:val="0022414A"/>
    <w:rsid w:val="00224585"/>
    <w:rsid w:val="00224C6E"/>
    <w:rsid w:val="00225D70"/>
    <w:rsid w:val="002260FE"/>
    <w:rsid w:val="00226106"/>
    <w:rsid w:val="0022623F"/>
    <w:rsid w:val="0022646D"/>
    <w:rsid w:val="002264E1"/>
    <w:rsid w:val="002268EC"/>
    <w:rsid w:val="002274F2"/>
    <w:rsid w:val="00227C8C"/>
    <w:rsid w:val="00227E8F"/>
    <w:rsid w:val="00227E92"/>
    <w:rsid w:val="002300B2"/>
    <w:rsid w:val="0023017C"/>
    <w:rsid w:val="00230191"/>
    <w:rsid w:val="00230395"/>
    <w:rsid w:val="0023039D"/>
    <w:rsid w:val="00230A70"/>
    <w:rsid w:val="00230B92"/>
    <w:rsid w:val="00230BB4"/>
    <w:rsid w:val="002311E4"/>
    <w:rsid w:val="0023129B"/>
    <w:rsid w:val="0023169B"/>
    <w:rsid w:val="00231A30"/>
    <w:rsid w:val="0023237F"/>
    <w:rsid w:val="002323D3"/>
    <w:rsid w:val="00232A8A"/>
    <w:rsid w:val="002331FB"/>
    <w:rsid w:val="002339B4"/>
    <w:rsid w:val="00233BF2"/>
    <w:rsid w:val="00233CF7"/>
    <w:rsid w:val="002345CF"/>
    <w:rsid w:val="0023498B"/>
    <w:rsid w:val="00234C1C"/>
    <w:rsid w:val="00234E65"/>
    <w:rsid w:val="002355C2"/>
    <w:rsid w:val="00235BFA"/>
    <w:rsid w:val="002360F0"/>
    <w:rsid w:val="0023622D"/>
    <w:rsid w:val="00236835"/>
    <w:rsid w:val="002374C2"/>
    <w:rsid w:val="00237529"/>
    <w:rsid w:val="00237C05"/>
    <w:rsid w:val="00237D9F"/>
    <w:rsid w:val="0024010A"/>
    <w:rsid w:val="00240133"/>
    <w:rsid w:val="0024036B"/>
    <w:rsid w:val="00240E62"/>
    <w:rsid w:val="00240EEB"/>
    <w:rsid w:val="0024188C"/>
    <w:rsid w:val="00241963"/>
    <w:rsid w:val="00241B3E"/>
    <w:rsid w:val="00242020"/>
    <w:rsid w:val="002420BE"/>
    <w:rsid w:val="002421D7"/>
    <w:rsid w:val="0024283B"/>
    <w:rsid w:val="00242CF4"/>
    <w:rsid w:val="00243545"/>
    <w:rsid w:val="00243606"/>
    <w:rsid w:val="00243DC8"/>
    <w:rsid w:val="00244591"/>
    <w:rsid w:val="0024491B"/>
    <w:rsid w:val="002449D5"/>
    <w:rsid w:val="0024516C"/>
    <w:rsid w:val="002454E8"/>
    <w:rsid w:val="002458C1"/>
    <w:rsid w:val="002459D1"/>
    <w:rsid w:val="00245C90"/>
    <w:rsid w:val="00246486"/>
    <w:rsid w:val="00247124"/>
    <w:rsid w:val="00247207"/>
    <w:rsid w:val="00250072"/>
    <w:rsid w:val="00250109"/>
    <w:rsid w:val="002502B9"/>
    <w:rsid w:val="002506F9"/>
    <w:rsid w:val="00250A33"/>
    <w:rsid w:val="00250DE0"/>
    <w:rsid w:val="0025190B"/>
    <w:rsid w:val="00251969"/>
    <w:rsid w:val="00251C8F"/>
    <w:rsid w:val="00252454"/>
    <w:rsid w:val="0025257B"/>
    <w:rsid w:val="00252BAA"/>
    <w:rsid w:val="00252E89"/>
    <w:rsid w:val="00253CC4"/>
    <w:rsid w:val="00253EC4"/>
    <w:rsid w:val="00254023"/>
    <w:rsid w:val="0025420A"/>
    <w:rsid w:val="002551C1"/>
    <w:rsid w:val="002556F0"/>
    <w:rsid w:val="00256029"/>
    <w:rsid w:val="0025625B"/>
    <w:rsid w:val="0025628D"/>
    <w:rsid w:val="00256F2C"/>
    <w:rsid w:val="00260101"/>
    <w:rsid w:val="002602BA"/>
    <w:rsid w:val="00260493"/>
    <w:rsid w:val="00260537"/>
    <w:rsid w:val="00260A6A"/>
    <w:rsid w:val="00261229"/>
    <w:rsid w:val="00262037"/>
    <w:rsid w:val="00262638"/>
    <w:rsid w:val="00262732"/>
    <w:rsid w:val="00262D2C"/>
    <w:rsid w:val="00262EF6"/>
    <w:rsid w:val="00262EFE"/>
    <w:rsid w:val="00264486"/>
    <w:rsid w:val="00264E92"/>
    <w:rsid w:val="002656CE"/>
    <w:rsid w:val="002659B9"/>
    <w:rsid w:val="00265C4B"/>
    <w:rsid w:val="00265CC4"/>
    <w:rsid w:val="002664C9"/>
    <w:rsid w:val="00266574"/>
    <w:rsid w:val="0026679C"/>
    <w:rsid w:val="002667A9"/>
    <w:rsid w:val="002670EA"/>
    <w:rsid w:val="0026767A"/>
    <w:rsid w:val="00270547"/>
    <w:rsid w:val="00270933"/>
    <w:rsid w:val="00270B92"/>
    <w:rsid w:val="002710E6"/>
    <w:rsid w:val="002714D7"/>
    <w:rsid w:val="0027196B"/>
    <w:rsid w:val="002722A5"/>
    <w:rsid w:val="002722E1"/>
    <w:rsid w:val="002728E1"/>
    <w:rsid w:val="00272920"/>
    <w:rsid w:val="00272B21"/>
    <w:rsid w:val="00272BC8"/>
    <w:rsid w:val="0027306C"/>
    <w:rsid w:val="002730B0"/>
    <w:rsid w:val="0027354A"/>
    <w:rsid w:val="00273644"/>
    <w:rsid w:val="0027368F"/>
    <w:rsid w:val="0027448A"/>
    <w:rsid w:val="0027449A"/>
    <w:rsid w:val="002747B8"/>
    <w:rsid w:val="00274897"/>
    <w:rsid w:val="00274A92"/>
    <w:rsid w:val="00274B15"/>
    <w:rsid w:val="00274DC3"/>
    <w:rsid w:val="00275048"/>
    <w:rsid w:val="002756A0"/>
    <w:rsid w:val="00275797"/>
    <w:rsid w:val="00276280"/>
    <w:rsid w:val="002763AF"/>
    <w:rsid w:val="00276466"/>
    <w:rsid w:val="002768D1"/>
    <w:rsid w:val="00276994"/>
    <w:rsid w:val="00276C50"/>
    <w:rsid w:val="00276E82"/>
    <w:rsid w:val="002772D8"/>
    <w:rsid w:val="00277590"/>
    <w:rsid w:val="00277B65"/>
    <w:rsid w:val="00277EC3"/>
    <w:rsid w:val="00277FD1"/>
    <w:rsid w:val="0028018D"/>
    <w:rsid w:val="002802ED"/>
    <w:rsid w:val="002803D8"/>
    <w:rsid w:val="002807E3"/>
    <w:rsid w:val="0028130E"/>
    <w:rsid w:val="00281338"/>
    <w:rsid w:val="0028182D"/>
    <w:rsid w:val="002821EB"/>
    <w:rsid w:val="0028245E"/>
    <w:rsid w:val="002826F0"/>
    <w:rsid w:val="002826FA"/>
    <w:rsid w:val="00282863"/>
    <w:rsid w:val="002828F1"/>
    <w:rsid w:val="00282E77"/>
    <w:rsid w:val="0028333C"/>
    <w:rsid w:val="002833FB"/>
    <w:rsid w:val="00283457"/>
    <w:rsid w:val="002837E6"/>
    <w:rsid w:val="00283ABD"/>
    <w:rsid w:val="00284100"/>
    <w:rsid w:val="002842F3"/>
    <w:rsid w:val="00284F28"/>
    <w:rsid w:val="00284FF2"/>
    <w:rsid w:val="002850B6"/>
    <w:rsid w:val="00285852"/>
    <w:rsid w:val="00286204"/>
    <w:rsid w:val="00286763"/>
    <w:rsid w:val="00286AC9"/>
    <w:rsid w:val="00286B33"/>
    <w:rsid w:val="00287112"/>
    <w:rsid w:val="002871A4"/>
    <w:rsid w:val="0028746C"/>
    <w:rsid w:val="002905FD"/>
    <w:rsid w:val="00290714"/>
    <w:rsid w:val="0029092D"/>
    <w:rsid w:val="0029122E"/>
    <w:rsid w:val="0029181C"/>
    <w:rsid w:val="00292048"/>
    <w:rsid w:val="00292081"/>
    <w:rsid w:val="00292862"/>
    <w:rsid w:val="00292968"/>
    <w:rsid w:val="00292A30"/>
    <w:rsid w:val="00293153"/>
    <w:rsid w:val="002935A8"/>
    <w:rsid w:val="00293938"/>
    <w:rsid w:val="00293ED4"/>
    <w:rsid w:val="00294070"/>
    <w:rsid w:val="00294A78"/>
    <w:rsid w:val="00294E21"/>
    <w:rsid w:val="002955FF"/>
    <w:rsid w:val="00295E59"/>
    <w:rsid w:val="00295EA9"/>
    <w:rsid w:val="00296144"/>
    <w:rsid w:val="00296586"/>
    <w:rsid w:val="00296755"/>
    <w:rsid w:val="00296845"/>
    <w:rsid w:val="00296C9C"/>
    <w:rsid w:val="00296D9A"/>
    <w:rsid w:val="00297160"/>
    <w:rsid w:val="0029753A"/>
    <w:rsid w:val="00297AD6"/>
    <w:rsid w:val="00297B15"/>
    <w:rsid w:val="002A01F3"/>
    <w:rsid w:val="002A034A"/>
    <w:rsid w:val="002A0B2E"/>
    <w:rsid w:val="002A1628"/>
    <w:rsid w:val="002A1ACE"/>
    <w:rsid w:val="002A2159"/>
    <w:rsid w:val="002A23F4"/>
    <w:rsid w:val="002A25F4"/>
    <w:rsid w:val="002A2BDB"/>
    <w:rsid w:val="002A3373"/>
    <w:rsid w:val="002A441A"/>
    <w:rsid w:val="002A4725"/>
    <w:rsid w:val="002A47DD"/>
    <w:rsid w:val="002A4E9A"/>
    <w:rsid w:val="002A5606"/>
    <w:rsid w:val="002A5642"/>
    <w:rsid w:val="002A74EE"/>
    <w:rsid w:val="002A7CA4"/>
    <w:rsid w:val="002B061B"/>
    <w:rsid w:val="002B0669"/>
    <w:rsid w:val="002B0B99"/>
    <w:rsid w:val="002B108A"/>
    <w:rsid w:val="002B1C88"/>
    <w:rsid w:val="002B2023"/>
    <w:rsid w:val="002B21EF"/>
    <w:rsid w:val="002B22D4"/>
    <w:rsid w:val="002B2840"/>
    <w:rsid w:val="002B32C5"/>
    <w:rsid w:val="002B3F72"/>
    <w:rsid w:val="002B4565"/>
    <w:rsid w:val="002B48CB"/>
    <w:rsid w:val="002B49C9"/>
    <w:rsid w:val="002B4AC9"/>
    <w:rsid w:val="002B4DA3"/>
    <w:rsid w:val="002B57F4"/>
    <w:rsid w:val="002B5B36"/>
    <w:rsid w:val="002B64DE"/>
    <w:rsid w:val="002B6BC0"/>
    <w:rsid w:val="002B6F61"/>
    <w:rsid w:val="002B71BD"/>
    <w:rsid w:val="002B7227"/>
    <w:rsid w:val="002B73F6"/>
    <w:rsid w:val="002B7C6E"/>
    <w:rsid w:val="002B7F93"/>
    <w:rsid w:val="002C039C"/>
    <w:rsid w:val="002C0551"/>
    <w:rsid w:val="002C0701"/>
    <w:rsid w:val="002C0BD3"/>
    <w:rsid w:val="002C0D13"/>
    <w:rsid w:val="002C0F10"/>
    <w:rsid w:val="002C0F77"/>
    <w:rsid w:val="002C0FA4"/>
    <w:rsid w:val="002C0FF4"/>
    <w:rsid w:val="002C1105"/>
    <w:rsid w:val="002C1452"/>
    <w:rsid w:val="002C150E"/>
    <w:rsid w:val="002C1AEC"/>
    <w:rsid w:val="002C1B04"/>
    <w:rsid w:val="002C1BB9"/>
    <w:rsid w:val="002C1C24"/>
    <w:rsid w:val="002C1E98"/>
    <w:rsid w:val="002C1F7A"/>
    <w:rsid w:val="002C2008"/>
    <w:rsid w:val="002C21B5"/>
    <w:rsid w:val="002C224E"/>
    <w:rsid w:val="002C28C3"/>
    <w:rsid w:val="002C318D"/>
    <w:rsid w:val="002C3745"/>
    <w:rsid w:val="002C37F4"/>
    <w:rsid w:val="002C3859"/>
    <w:rsid w:val="002C3CCA"/>
    <w:rsid w:val="002C3F1E"/>
    <w:rsid w:val="002C4249"/>
    <w:rsid w:val="002C4618"/>
    <w:rsid w:val="002C462D"/>
    <w:rsid w:val="002C48E8"/>
    <w:rsid w:val="002C4DA9"/>
    <w:rsid w:val="002C5752"/>
    <w:rsid w:val="002C5A13"/>
    <w:rsid w:val="002C647D"/>
    <w:rsid w:val="002C6685"/>
    <w:rsid w:val="002C6ACC"/>
    <w:rsid w:val="002C6F30"/>
    <w:rsid w:val="002C6FB0"/>
    <w:rsid w:val="002C71E0"/>
    <w:rsid w:val="002C762A"/>
    <w:rsid w:val="002C7C98"/>
    <w:rsid w:val="002C7D65"/>
    <w:rsid w:val="002C7E1D"/>
    <w:rsid w:val="002D011B"/>
    <w:rsid w:val="002D0193"/>
    <w:rsid w:val="002D0981"/>
    <w:rsid w:val="002D0D1D"/>
    <w:rsid w:val="002D0DDA"/>
    <w:rsid w:val="002D1368"/>
    <w:rsid w:val="002D19CD"/>
    <w:rsid w:val="002D1ABA"/>
    <w:rsid w:val="002D1D61"/>
    <w:rsid w:val="002D1EA5"/>
    <w:rsid w:val="002D1F05"/>
    <w:rsid w:val="002D2199"/>
    <w:rsid w:val="002D2388"/>
    <w:rsid w:val="002D26F0"/>
    <w:rsid w:val="002D2B23"/>
    <w:rsid w:val="002D2B66"/>
    <w:rsid w:val="002D2C0F"/>
    <w:rsid w:val="002D3076"/>
    <w:rsid w:val="002D39EB"/>
    <w:rsid w:val="002D3A19"/>
    <w:rsid w:val="002D3DCE"/>
    <w:rsid w:val="002D3DD5"/>
    <w:rsid w:val="002D3E8D"/>
    <w:rsid w:val="002D430D"/>
    <w:rsid w:val="002D4361"/>
    <w:rsid w:val="002D4C91"/>
    <w:rsid w:val="002D54FB"/>
    <w:rsid w:val="002D55CD"/>
    <w:rsid w:val="002D5C0A"/>
    <w:rsid w:val="002D60FF"/>
    <w:rsid w:val="002D612B"/>
    <w:rsid w:val="002D64CB"/>
    <w:rsid w:val="002D6978"/>
    <w:rsid w:val="002D703A"/>
    <w:rsid w:val="002D776E"/>
    <w:rsid w:val="002E0495"/>
    <w:rsid w:val="002E0811"/>
    <w:rsid w:val="002E0913"/>
    <w:rsid w:val="002E0A30"/>
    <w:rsid w:val="002E0E35"/>
    <w:rsid w:val="002E219D"/>
    <w:rsid w:val="002E2498"/>
    <w:rsid w:val="002E293B"/>
    <w:rsid w:val="002E2996"/>
    <w:rsid w:val="002E29FC"/>
    <w:rsid w:val="002E407D"/>
    <w:rsid w:val="002E465E"/>
    <w:rsid w:val="002E4B55"/>
    <w:rsid w:val="002E4CA9"/>
    <w:rsid w:val="002E58C4"/>
    <w:rsid w:val="002E5966"/>
    <w:rsid w:val="002E5BE7"/>
    <w:rsid w:val="002E5EE1"/>
    <w:rsid w:val="002E6524"/>
    <w:rsid w:val="002E7451"/>
    <w:rsid w:val="002E75BE"/>
    <w:rsid w:val="002E78C2"/>
    <w:rsid w:val="002F00DF"/>
    <w:rsid w:val="002F0116"/>
    <w:rsid w:val="002F0373"/>
    <w:rsid w:val="002F0409"/>
    <w:rsid w:val="002F0CE2"/>
    <w:rsid w:val="002F1489"/>
    <w:rsid w:val="002F165F"/>
    <w:rsid w:val="002F17F9"/>
    <w:rsid w:val="002F1A1F"/>
    <w:rsid w:val="002F1C07"/>
    <w:rsid w:val="002F1C3F"/>
    <w:rsid w:val="002F236D"/>
    <w:rsid w:val="002F2798"/>
    <w:rsid w:val="002F2BCE"/>
    <w:rsid w:val="002F2F51"/>
    <w:rsid w:val="002F31DC"/>
    <w:rsid w:val="002F3901"/>
    <w:rsid w:val="002F3A94"/>
    <w:rsid w:val="002F3CC4"/>
    <w:rsid w:val="002F40C8"/>
    <w:rsid w:val="002F42AC"/>
    <w:rsid w:val="002F464C"/>
    <w:rsid w:val="002F4654"/>
    <w:rsid w:val="002F5024"/>
    <w:rsid w:val="002F52A0"/>
    <w:rsid w:val="002F5AB6"/>
    <w:rsid w:val="002F5FAF"/>
    <w:rsid w:val="002F6236"/>
    <w:rsid w:val="002F6620"/>
    <w:rsid w:val="002F678B"/>
    <w:rsid w:val="002F757D"/>
    <w:rsid w:val="002F765D"/>
    <w:rsid w:val="002F79A5"/>
    <w:rsid w:val="002F7D41"/>
    <w:rsid w:val="00300DA4"/>
    <w:rsid w:val="0030148F"/>
    <w:rsid w:val="00301920"/>
    <w:rsid w:val="00301ADD"/>
    <w:rsid w:val="00301CBC"/>
    <w:rsid w:val="00301F5F"/>
    <w:rsid w:val="00301F87"/>
    <w:rsid w:val="003025FC"/>
    <w:rsid w:val="0030268C"/>
    <w:rsid w:val="00302FA1"/>
    <w:rsid w:val="00303026"/>
    <w:rsid w:val="00303771"/>
    <w:rsid w:val="00303986"/>
    <w:rsid w:val="00304071"/>
    <w:rsid w:val="0030428C"/>
    <w:rsid w:val="00304681"/>
    <w:rsid w:val="00305A4C"/>
    <w:rsid w:val="00305B50"/>
    <w:rsid w:val="00305BA4"/>
    <w:rsid w:val="00305DD0"/>
    <w:rsid w:val="003067C9"/>
    <w:rsid w:val="00306937"/>
    <w:rsid w:val="00306DA7"/>
    <w:rsid w:val="00307046"/>
    <w:rsid w:val="00307572"/>
    <w:rsid w:val="00307AB0"/>
    <w:rsid w:val="00310CB7"/>
    <w:rsid w:val="00310F66"/>
    <w:rsid w:val="00310FC8"/>
    <w:rsid w:val="003111DC"/>
    <w:rsid w:val="003112EA"/>
    <w:rsid w:val="00311D96"/>
    <w:rsid w:val="003123CF"/>
    <w:rsid w:val="003123FC"/>
    <w:rsid w:val="00312609"/>
    <w:rsid w:val="00312974"/>
    <w:rsid w:val="00312C2A"/>
    <w:rsid w:val="00313010"/>
    <w:rsid w:val="003130DE"/>
    <w:rsid w:val="003132F3"/>
    <w:rsid w:val="00313946"/>
    <w:rsid w:val="00313AED"/>
    <w:rsid w:val="00313E65"/>
    <w:rsid w:val="003146F4"/>
    <w:rsid w:val="00314BD1"/>
    <w:rsid w:val="00314C32"/>
    <w:rsid w:val="003157C0"/>
    <w:rsid w:val="003161A9"/>
    <w:rsid w:val="0031620A"/>
    <w:rsid w:val="00316842"/>
    <w:rsid w:val="00316BEA"/>
    <w:rsid w:val="00316E0D"/>
    <w:rsid w:val="00316FC2"/>
    <w:rsid w:val="00317172"/>
    <w:rsid w:val="00317D55"/>
    <w:rsid w:val="00320030"/>
    <w:rsid w:val="00320B64"/>
    <w:rsid w:val="00321099"/>
    <w:rsid w:val="003212D7"/>
    <w:rsid w:val="0032142F"/>
    <w:rsid w:val="0032145F"/>
    <w:rsid w:val="00321EBB"/>
    <w:rsid w:val="00322054"/>
    <w:rsid w:val="0032220D"/>
    <w:rsid w:val="00322230"/>
    <w:rsid w:val="003225B6"/>
    <w:rsid w:val="003228ED"/>
    <w:rsid w:val="00323073"/>
    <w:rsid w:val="00323602"/>
    <w:rsid w:val="003237B7"/>
    <w:rsid w:val="00325ABB"/>
    <w:rsid w:val="00325E51"/>
    <w:rsid w:val="00326D34"/>
    <w:rsid w:val="003276C1"/>
    <w:rsid w:val="003277C3"/>
    <w:rsid w:val="00330A6C"/>
    <w:rsid w:val="00330B48"/>
    <w:rsid w:val="00330C31"/>
    <w:rsid w:val="00331311"/>
    <w:rsid w:val="00331529"/>
    <w:rsid w:val="00331679"/>
    <w:rsid w:val="00331BE8"/>
    <w:rsid w:val="00332356"/>
    <w:rsid w:val="00332D20"/>
    <w:rsid w:val="00332FD7"/>
    <w:rsid w:val="003334A4"/>
    <w:rsid w:val="003336DC"/>
    <w:rsid w:val="0033370D"/>
    <w:rsid w:val="00333BA4"/>
    <w:rsid w:val="00334122"/>
    <w:rsid w:val="003342C0"/>
    <w:rsid w:val="00334860"/>
    <w:rsid w:val="00334D7C"/>
    <w:rsid w:val="00334E7D"/>
    <w:rsid w:val="00335400"/>
    <w:rsid w:val="00335490"/>
    <w:rsid w:val="003354C2"/>
    <w:rsid w:val="00336107"/>
    <w:rsid w:val="003361E1"/>
    <w:rsid w:val="00336D96"/>
    <w:rsid w:val="00336EB4"/>
    <w:rsid w:val="00337761"/>
    <w:rsid w:val="00337A23"/>
    <w:rsid w:val="00337A8D"/>
    <w:rsid w:val="00337D00"/>
    <w:rsid w:val="00337DE9"/>
    <w:rsid w:val="00337E0A"/>
    <w:rsid w:val="00340359"/>
    <w:rsid w:val="00340CCD"/>
    <w:rsid w:val="00341769"/>
    <w:rsid w:val="00341D66"/>
    <w:rsid w:val="00341E3C"/>
    <w:rsid w:val="00342A08"/>
    <w:rsid w:val="00342C14"/>
    <w:rsid w:val="00342C77"/>
    <w:rsid w:val="00342DB1"/>
    <w:rsid w:val="00342F88"/>
    <w:rsid w:val="00343015"/>
    <w:rsid w:val="003430CB"/>
    <w:rsid w:val="00343978"/>
    <w:rsid w:val="003439DD"/>
    <w:rsid w:val="00343AAD"/>
    <w:rsid w:val="003449E7"/>
    <w:rsid w:val="00344A31"/>
    <w:rsid w:val="00344E1F"/>
    <w:rsid w:val="0034561D"/>
    <w:rsid w:val="00345914"/>
    <w:rsid w:val="00345CCA"/>
    <w:rsid w:val="0034613D"/>
    <w:rsid w:val="003470A4"/>
    <w:rsid w:val="0034712F"/>
    <w:rsid w:val="0034780F"/>
    <w:rsid w:val="003479C2"/>
    <w:rsid w:val="00347D39"/>
    <w:rsid w:val="00347D66"/>
    <w:rsid w:val="003508D5"/>
    <w:rsid w:val="00350BB9"/>
    <w:rsid w:val="00350D22"/>
    <w:rsid w:val="00350E7D"/>
    <w:rsid w:val="00351B36"/>
    <w:rsid w:val="0035219E"/>
    <w:rsid w:val="003521FE"/>
    <w:rsid w:val="003522AF"/>
    <w:rsid w:val="003526F4"/>
    <w:rsid w:val="00352948"/>
    <w:rsid w:val="00352A78"/>
    <w:rsid w:val="00352EE4"/>
    <w:rsid w:val="0035368E"/>
    <w:rsid w:val="00353872"/>
    <w:rsid w:val="0035387B"/>
    <w:rsid w:val="00353C8C"/>
    <w:rsid w:val="00353FF1"/>
    <w:rsid w:val="0035447B"/>
    <w:rsid w:val="00354CF6"/>
    <w:rsid w:val="0035520C"/>
    <w:rsid w:val="003552E3"/>
    <w:rsid w:val="00355387"/>
    <w:rsid w:val="00355512"/>
    <w:rsid w:val="00355791"/>
    <w:rsid w:val="00356105"/>
    <w:rsid w:val="003562F9"/>
    <w:rsid w:val="0035684C"/>
    <w:rsid w:val="0035693B"/>
    <w:rsid w:val="00356C34"/>
    <w:rsid w:val="00356F65"/>
    <w:rsid w:val="00357011"/>
    <w:rsid w:val="003571AA"/>
    <w:rsid w:val="003579F6"/>
    <w:rsid w:val="00357C02"/>
    <w:rsid w:val="00360110"/>
    <w:rsid w:val="00360BB3"/>
    <w:rsid w:val="00360D2E"/>
    <w:rsid w:val="00360E22"/>
    <w:rsid w:val="00360EC9"/>
    <w:rsid w:val="003612CF"/>
    <w:rsid w:val="00361386"/>
    <w:rsid w:val="0036156B"/>
    <w:rsid w:val="003615C6"/>
    <w:rsid w:val="00361968"/>
    <w:rsid w:val="00361EC8"/>
    <w:rsid w:val="003624C2"/>
    <w:rsid w:val="003627D9"/>
    <w:rsid w:val="00362AF3"/>
    <w:rsid w:val="00362DDA"/>
    <w:rsid w:val="0036342B"/>
    <w:rsid w:val="003636E7"/>
    <w:rsid w:val="00363775"/>
    <w:rsid w:val="00363AC8"/>
    <w:rsid w:val="0036439C"/>
    <w:rsid w:val="00364477"/>
    <w:rsid w:val="00364933"/>
    <w:rsid w:val="0036508C"/>
    <w:rsid w:val="003651E3"/>
    <w:rsid w:val="00365286"/>
    <w:rsid w:val="00365339"/>
    <w:rsid w:val="00365980"/>
    <w:rsid w:val="00365F8F"/>
    <w:rsid w:val="00366B51"/>
    <w:rsid w:val="00366FFA"/>
    <w:rsid w:val="00367102"/>
    <w:rsid w:val="0036760A"/>
    <w:rsid w:val="003678BC"/>
    <w:rsid w:val="00367E18"/>
    <w:rsid w:val="00370481"/>
    <w:rsid w:val="00370A43"/>
    <w:rsid w:val="003713F3"/>
    <w:rsid w:val="0037167D"/>
    <w:rsid w:val="00372566"/>
    <w:rsid w:val="00373076"/>
    <w:rsid w:val="003731BC"/>
    <w:rsid w:val="00373332"/>
    <w:rsid w:val="003753C2"/>
    <w:rsid w:val="00375434"/>
    <w:rsid w:val="00375711"/>
    <w:rsid w:val="00376343"/>
    <w:rsid w:val="00376447"/>
    <w:rsid w:val="00376646"/>
    <w:rsid w:val="003768E5"/>
    <w:rsid w:val="00376F6E"/>
    <w:rsid w:val="00377040"/>
    <w:rsid w:val="0037717A"/>
    <w:rsid w:val="003772C6"/>
    <w:rsid w:val="0037743F"/>
    <w:rsid w:val="003775EB"/>
    <w:rsid w:val="00380832"/>
    <w:rsid w:val="00380E2A"/>
    <w:rsid w:val="0038113E"/>
    <w:rsid w:val="00381956"/>
    <w:rsid w:val="00381FDC"/>
    <w:rsid w:val="00382027"/>
    <w:rsid w:val="003821E0"/>
    <w:rsid w:val="00382BEE"/>
    <w:rsid w:val="0038306B"/>
    <w:rsid w:val="0038315B"/>
    <w:rsid w:val="00383307"/>
    <w:rsid w:val="00383A11"/>
    <w:rsid w:val="00383D81"/>
    <w:rsid w:val="00383DC6"/>
    <w:rsid w:val="00384043"/>
    <w:rsid w:val="00384055"/>
    <w:rsid w:val="0038431F"/>
    <w:rsid w:val="003844A6"/>
    <w:rsid w:val="00384732"/>
    <w:rsid w:val="00384AE9"/>
    <w:rsid w:val="00384B6B"/>
    <w:rsid w:val="00384CBC"/>
    <w:rsid w:val="00385024"/>
    <w:rsid w:val="00385E1E"/>
    <w:rsid w:val="00385EAF"/>
    <w:rsid w:val="00385EE8"/>
    <w:rsid w:val="00386D0A"/>
    <w:rsid w:val="003874B8"/>
    <w:rsid w:val="00387A45"/>
    <w:rsid w:val="00387CF0"/>
    <w:rsid w:val="00387D4C"/>
    <w:rsid w:val="00387ED2"/>
    <w:rsid w:val="00390374"/>
    <w:rsid w:val="00390407"/>
    <w:rsid w:val="003908FB"/>
    <w:rsid w:val="00390CC5"/>
    <w:rsid w:val="003919A7"/>
    <w:rsid w:val="00392080"/>
    <w:rsid w:val="00392604"/>
    <w:rsid w:val="0039266F"/>
    <w:rsid w:val="003926DC"/>
    <w:rsid w:val="003927FC"/>
    <w:rsid w:val="00393113"/>
    <w:rsid w:val="0039333C"/>
    <w:rsid w:val="00393655"/>
    <w:rsid w:val="00393DAC"/>
    <w:rsid w:val="00393E11"/>
    <w:rsid w:val="00393F9D"/>
    <w:rsid w:val="00393FED"/>
    <w:rsid w:val="00394756"/>
    <w:rsid w:val="00394B63"/>
    <w:rsid w:val="00395BC4"/>
    <w:rsid w:val="00395C74"/>
    <w:rsid w:val="003961F3"/>
    <w:rsid w:val="00396479"/>
    <w:rsid w:val="00396599"/>
    <w:rsid w:val="00396937"/>
    <w:rsid w:val="00397B51"/>
    <w:rsid w:val="00397C53"/>
    <w:rsid w:val="00397C79"/>
    <w:rsid w:val="00397D69"/>
    <w:rsid w:val="003A0049"/>
    <w:rsid w:val="003A016A"/>
    <w:rsid w:val="003A028E"/>
    <w:rsid w:val="003A0377"/>
    <w:rsid w:val="003A06E1"/>
    <w:rsid w:val="003A07B2"/>
    <w:rsid w:val="003A0CA4"/>
    <w:rsid w:val="003A1F93"/>
    <w:rsid w:val="003A2357"/>
    <w:rsid w:val="003A29C1"/>
    <w:rsid w:val="003A335D"/>
    <w:rsid w:val="003A3631"/>
    <w:rsid w:val="003A36B3"/>
    <w:rsid w:val="003A3781"/>
    <w:rsid w:val="003A3E2D"/>
    <w:rsid w:val="003A3E45"/>
    <w:rsid w:val="003A40AD"/>
    <w:rsid w:val="003A473B"/>
    <w:rsid w:val="003A4A16"/>
    <w:rsid w:val="003A4C99"/>
    <w:rsid w:val="003A4DE7"/>
    <w:rsid w:val="003A5123"/>
    <w:rsid w:val="003A5DDE"/>
    <w:rsid w:val="003A60BE"/>
    <w:rsid w:val="003A6360"/>
    <w:rsid w:val="003A66F5"/>
    <w:rsid w:val="003A6734"/>
    <w:rsid w:val="003A77A0"/>
    <w:rsid w:val="003B0052"/>
    <w:rsid w:val="003B0B6A"/>
    <w:rsid w:val="003B1247"/>
    <w:rsid w:val="003B1570"/>
    <w:rsid w:val="003B2E26"/>
    <w:rsid w:val="003B33E6"/>
    <w:rsid w:val="003B358A"/>
    <w:rsid w:val="003B3C06"/>
    <w:rsid w:val="003B41C7"/>
    <w:rsid w:val="003B42BD"/>
    <w:rsid w:val="003B4AB0"/>
    <w:rsid w:val="003B50D8"/>
    <w:rsid w:val="003B51FB"/>
    <w:rsid w:val="003B5412"/>
    <w:rsid w:val="003B55C6"/>
    <w:rsid w:val="003B58D2"/>
    <w:rsid w:val="003B5CB7"/>
    <w:rsid w:val="003B5D74"/>
    <w:rsid w:val="003B67D2"/>
    <w:rsid w:val="003B691D"/>
    <w:rsid w:val="003B6EFD"/>
    <w:rsid w:val="003B702F"/>
    <w:rsid w:val="003B70CF"/>
    <w:rsid w:val="003B71F4"/>
    <w:rsid w:val="003B7A06"/>
    <w:rsid w:val="003C048A"/>
    <w:rsid w:val="003C05CC"/>
    <w:rsid w:val="003C05FE"/>
    <w:rsid w:val="003C07F1"/>
    <w:rsid w:val="003C08C8"/>
    <w:rsid w:val="003C0BF5"/>
    <w:rsid w:val="003C0F86"/>
    <w:rsid w:val="003C10FC"/>
    <w:rsid w:val="003C2084"/>
    <w:rsid w:val="003C209E"/>
    <w:rsid w:val="003C21E3"/>
    <w:rsid w:val="003C24C6"/>
    <w:rsid w:val="003C2EEA"/>
    <w:rsid w:val="003C2F9B"/>
    <w:rsid w:val="003C3494"/>
    <w:rsid w:val="003C39AF"/>
    <w:rsid w:val="003C3D30"/>
    <w:rsid w:val="003C3EE2"/>
    <w:rsid w:val="003C407D"/>
    <w:rsid w:val="003C47C1"/>
    <w:rsid w:val="003C47C4"/>
    <w:rsid w:val="003C4B49"/>
    <w:rsid w:val="003C4E1E"/>
    <w:rsid w:val="003C5008"/>
    <w:rsid w:val="003C50D6"/>
    <w:rsid w:val="003C5C60"/>
    <w:rsid w:val="003C5F6F"/>
    <w:rsid w:val="003C610C"/>
    <w:rsid w:val="003C69DE"/>
    <w:rsid w:val="003C6CC5"/>
    <w:rsid w:val="003C761D"/>
    <w:rsid w:val="003C7675"/>
    <w:rsid w:val="003D0105"/>
    <w:rsid w:val="003D035C"/>
    <w:rsid w:val="003D0517"/>
    <w:rsid w:val="003D0549"/>
    <w:rsid w:val="003D0590"/>
    <w:rsid w:val="003D0773"/>
    <w:rsid w:val="003D1A1B"/>
    <w:rsid w:val="003D1E9D"/>
    <w:rsid w:val="003D1F43"/>
    <w:rsid w:val="003D20EC"/>
    <w:rsid w:val="003D276E"/>
    <w:rsid w:val="003D2B81"/>
    <w:rsid w:val="003D318A"/>
    <w:rsid w:val="003D33BE"/>
    <w:rsid w:val="003D3484"/>
    <w:rsid w:val="003D3C8F"/>
    <w:rsid w:val="003D52C4"/>
    <w:rsid w:val="003D53E6"/>
    <w:rsid w:val="003D5B2E"/>
    <w:rsid w:val="003D5BDB"/>
    <w:rsid w:val="003D5CAD"/>
    <w:rsid w:val="003D5D37"/>
    <w:rsid w:val="003D60D6"/>
    <w:rsid w:val="003D6A8F"/>
    <w:rsid w:val="003D6B6A"/>
    <w:rsid w:val="003D6CC0"/>
    <w:rsid w:val="003D6D80"/>
    <w:rsid w:val="003D7404"/>
    <w:rsid w:val="003D75D5"/>
    <w:rsid w:val="003D7B41"/>
    <w:rsid w:val="003D7F69"/>
    <w:rsid w:val="003E0224"/>
    <w:rsid w:val="003E0A47"/>
    <w:rsid w:val="003E0F68"/>
    <w:rsid w:val="003E1352"/>
    <w:rsid w:val="003E1498"/>
    <w:rsid w:val="003E17CC"/>
    <w:rsid w:val="003E1FC2"/>
    <w:rsid w:val="003E257E"/>
    <w:rsid w:val="003E2EFF"/>
    <w:rsid w:val="003E30A7"/>
    <w:rsid w:val="003E3A28"/>
    <w:rsid w:val="003E3CE4"/>
    <w:rsid w:val="003E3F86"/>
    <w:rsid w:val="003E4038"/>
    <w:rsid w:val="003E42BB"/>
    <w:rsid w:val="003E4422"/>
    <w:rsid w:val="003E4775"/>
    <w:rsid w:val="003E492B"/>
    <w:rsid w:val="003E4A40"/>
    <w:rsid w:val="003E4C26"/>
    <w:rsid w:val="003E4CD6"/>
    <w:rsid w:val="003E653A"/>
    <w:rsid w:val="003E6551"/>
    <w:rsid w:val="003E6D5F"/>
    <w:rsid w:val="003E6D6D"/>
    <w:rsid w:val="003E6F4B"/>
    <w:rsid w:val="003E7409"/>
    <w:rsid w:val="003E74B7"/>
    <w:rsid w:val="003E75DA"/>
    <w:rsid w:val="003E7651"/>
    <w:rsid w:val="003E7824"/>
    <w:rsid w:val="003E7D3F"/>
    <w:rsid w:val="003F0446"/>
    <w:rsid w:val="003F0AFA"/>
    <w:rsid w:val="003F11A4"/>
    <w:rsid w:val="003F12F5"/>
    <w:rsid w:val="003F19F0"/>
    <w:rsid w:val="003F1D52"/>
    <w:rsid w:val="003F20CE"/>
    <w:rsid w:val="003F21B9"/>
    <w:rsid w:val="003F2788"/>
    <w:rsid w:val="003F2CC4"/>
    <w:rsid w:val="003F31FF"/>
    <w:rsid w:val="003F3256"/>
    <w:rsid w:val="003F330F"/>
    <w:rsid w:val="003F3986"/>
    <w:rsid w:val="003F39F1"/>
    <w:rsid w:val="003F3A37"/>
    <w:rsid w:val="003F3FD1"/>
    <w:rsid w:val="003F420F"/>
    <w:rsid w:val="003F49C8"/>
    <w:rsid w:val="003F4D4F"/>
    <w:rsid w:val="003F4FCB"/>
    <w:rsid w:val="003F5234"/>
    <w:rsid w:val="003F5471"/>
    <w:rsid w:val="003F5916"/>
    <w:rsid w:val="003F6040"/>
    <w:rsid w:val="003F6258"/>
    <w:rsid w:val="003F6B9A"/>
    <w:rsid w:val="003F6F4C"/>
    <w:rsid w:val="003F731C"/>
    <w:rsid w:val="003F764E"/>
    <w:rsid w:val="003F7770"/>
    <w:rsid w:val="003F7837"/>
    <w:rsid w:val="003F7A65"/>
    <w:rsid w:val="003F7C6A"/>
    <w:rsid w:val="003F7CCA"/>
    <w:rsid w:val="003F7EBF"/>
    <w:rsid w:val="00400CD4"/>
    <w:rsid w:val="00400D00"/>
    <w:rsid w:val="00400E89"/>
    <w:rsid w:val="004011F6"/>
    <w:rsid w:val="004018DB"/>
    <w:rsid w:val="00401997"/>
    <w:rsid w:val="00401B6F"/>
    <w:rsid w:val="0040253C"/>
    <w:rsid w:val="00402544"/>
    <w:rsid w:val="00402F8A"/>
    <w:rsid w:val="0040305E"/>
    <w:rsid w:val="00403159"/>
    <w:rsid w:val="00403282"/>
    <w:rsid w:val="00403292"/>
    <w:rsid w:val="00403878"/>
    <w:rsid w:val="00403EA3"/>
    <w:rsid w:val="004048DE"/>
    <w:rsid w:val="004048FF"/>
    <w:rsid w:val="00404DE3"/>
    <w:rsid w:val="004052C1"/>
    <w:rsid w:val="0040531E"/>
    <w:rsid w:val="00405F50"/>
    <w:rsid w:val="0040616B"/>
    <w:rsid w:val="00406562"/>
    <w:rsid w:val="00407030"/>
    <w:rsid w:val="004074CB"/>
    <w:rsid w:val="004076C3"/>
    <w:rsid w:val="004076E7"/>
    <w:rsid w:val="0040781B"/>
    <w:rsid w:val="00407B28"/>
    <w:rsid w:val="00407C30"/>
    <w:rsid w:val="00407EC0"/>
    <w:rsid w:val="00407F72"/>
    <w:rsid w:val="004100CF"/>
    <w:rsid w:val="004103AB"/>
    <w:rsid w:val="0041089F"/>
    <w:rsid w:val="00411482"/>
    <w:rsid w:val="0041178B"/>
    <w:rsid w:val="0041191D"/>
    <w:rsid w:val="00411EB6"/>
    <w:rsid w:val="00412A41"/>
    <w:rsid w:val="00412EDD"/>
    <w:rsid w:val="00413204"/>
    <w:rsid w:val="004137C8"/>
    <w:rsid w:val="0041389D"/>
    <w:rsid w:val="0041465F"/>
    <w:rsid w:val="00415503"/>
    <w:rsid w:val="004157B0"/>
    <w:rsid w:val="00415B95"/>
    <w:rsid w:val="004165D1"/>
    <w:rsid w:val="00416B9D"/>
    <w:rsid w:val="00416CC1"/>
    <w:rsid w:val="004177ED"/>
    <w:rsid w:val="00417EC9"/>
    <w:rsid w:val="00417F13"/>
    <w:rsid w:val="0042063D"/>
    <w:rsid w:val="00420873"/>
    <w:rsid w:val="00420919"/>
    <w:rsid w:val="00420B3E"/>
    <w:rsid w:val="00420D17"/>
    <w:rsid w:val="00420E45"/>
    <w:rsid w:val="00421367"/>
    <w:rsid w:val="00421705"/>
    <w:rsid w:val="004217C6"/>
    <w:rsid w:val="00421AAF"/>
    <w:rsid w:val="00421D43"/>
    <w:rsid w:val="004227D9"/>
    <w:rsid w:val="00422A57"/>
    <w:rsid w:val="0042374F"/>
    <w:rsid w:val="00423DF1"/>
    <w:rsid w:val="00424489"/>
    <w:rsid w:val="00425267"/>
    <w:rsid w:val="004256A9"/>
    <w:rsid w:val="00425736"/>
    <w:rsid w:val="0042627E"/>
    <w:rsid w:val="0042636F"/>
    <w:rsid w:val="00426383"/>
    <w:rsid w:val="004265E9"/>
    <w:rsid w:val="00426F7F"/>
    <w:rsid w:val="0042742C"/>
    <w:rsid w:val="0042742D"/>
    <w:rsid w:val="00427B4E"/>
    <w:rsid w:val="0043010E"/>
    <w:rsid w:val="0043011D"/>
    <w:rsid w:val="0043028A"/>
    <w:rsid w:val="00430FA4"/>
    <w:rsid w:val="00431245"/>
    <w:rsid w:val="00431479"/>
    <w:rsid w:val="0043175E"/>
    <w:rsid w:val="00431A70"/>
    <w:rsid w:val="00431EC4"/>
    <w:rsid w:val="00432203"/>
    <w:rsid w:val="004322D3"/>
    <w:rsid w:val="00432CD1"/>
    <w:rsid w:val="0043345D"/>
    <w:rsid w:val="004335C3"/>
    <w:rsid w:val="00433604"/>
    <w:rsid w:val="00433706"/>
    <w:rsid w:val="00433BDE"/>
    <w:rsid w:val="00433DE3"/>
    <w:rsid w:val="00434F1B"/>
    <w:rsid w:val="00435314"/>
    <w:rsid w:val="004354F7"/>
    <w:rsid w:val="00435A19"/>
    <w:rsid w:val="00435CC2"/>
    <w:rsid w:val="004361D3"/>
    <w:rsid w:val="004366DF"/>
    <w:rsid w:val="00436E8F"/>
    <w:rsid w:val="004370B6"/>
    <w:rsid w:val="00437A6A"/>
    <w:rsid w:val="00437C3E"/>
    <w:rsid w:val="00440284"/>
    <w:rsid w:val="0044065C"/>
    <w:rsid w:val="00440749"/>
    <w:rsid w:val="004407EC"/>
    <w:rsid w:val="004408E7"/>
    <w:rsid w:val="00440A8C"/>
    <w:rsid w:val="00440B0A"/>
    <w:rsid w:val="0044108A"/>
    <w:rsid w:val="004411D3"/>
    <w:rsid w:val="00441245"/>
    <w:rsid w:val="004419F6"/>
    <w:rsid w:val="004423EF"/>
    <w:rsid w:val="00442558"/>
    <w:rsid w:val="004429D2"/>
    <w:rsid w:val="00442CC9"/>
    <w:rsid w:val="00442E2D"/>
    <w:rsid w:val="00442FB4"/>
    <w:rsid w:val="0044333D"/>
    <w:rsid w:val="00443594"/>
    <w:rsid w:val="00443AE5"/>
    <w:rsid w:val="00443C24"/>
    <w:rsid w:val="004441E3"/>
    <w:rsid w:val="00444286"/>
    <w:rsid w:val="00444305"/>
    <w:rsid w:val="004444B8"/>
    <w:rsid w:val="00444D30"/>
    <w:rsid w:val="00444E6D"/>
    <w:rsid w:val="00444EF0"/>
    <w:rsid w:val="00445161"/>
    <w:rsid w:val="00445239"/>
    <w:rsid w:val="00445AB0"/>
    <w:rsid w:val="00445C58"/>
    <w:rsid w:val="0044653A"/>
    <w:rsid w:val="00446743"/>
    <w:rsid w:val="00447164"/>
    <w:rsid w:val="00447187"/>
    <w:rsid w:val="004475F8"/>
    <w:rsid w:val="00447FD8"/>
    <w:rsid w:val="004501C6"/>
    <w:rsid w:val="00450267"/>
    <w:rsid w:val="004504BA"/>
    <w:rsid w:val="00450883"/>
    <w:rsid w:val="00450AA6"/>
    <w:rsid w:val="004515C7"/>
    <w:rsid w:val="00451AFF"/>
    <w:rsid w:val="004521E7"/>
    <w:rsid w:val="004523DF"/>
    <w:rsid w:val="00452AA6"/>
    <w:rsid w:val="00453245"/>
    <w:rsid w:val="004533F0"/>
    <w:rsid w:val="00453BA8"/>
    <w:rsid w:val="00453D8E"/>
    <w:rsid w:val="00453E83"/>
    <w:rsid w:val="00453F63"/>
    <w:rsid w:val="004544D7"/>
    <w:rsid w:val="00454650"/>
    <w:rsid w:val="00454767"/>
    <w:rsid w:val="00454786"/>
    <w:rsid w:val="00454ECF"/>
    <w:rsid w:val="004554C7"/>
    <w:rsid w:val="004556CE"/>
    <w:rsid w:val="00455C76"/>
    <w:rsid w:val="00455CE5"/>
    <w:rsid w:val="00455D67"/>
    <w:rsid w:val="004562AD"/>
    <w:rsid w:val="00456414"/>
    <w:rsid w:val="00456844"/>
    <w:rsid w:val="00456AAA"/>
    <w:rsid w:val="00456D5C"/>
    <w:rsid w:val="0045704F"/>
    <w:rsid w:val="00457104"/>
    <w:rsid w:val="00457122"/>
    <w:rsid w:val="00457D20"/>
    <w:rsid w:val="00457E8B"/>
    <w:rsid w:val="00460388"/>
    <w:rsid w:val="00460DA8"/>
    <w:rsid w:val="004623D6"/>
    <w:rsid w:val="004625A7"/>
    <w:rsid w:val="00462F88"/>
    <w:rsid w:val="004632EA"/>
    <w:rsid w:val="00463404"/>
    <w:rsid w:val="00463A6D"/>
    <w:rsid w:val="00463DF4"/>
    <w:rsid w:val="00463FE1"/>
    <w:rsid w:val="00464016"/>
    <w:rsid w:val="004642CA"/>
    <w:rsid w:val="0046430A"/>
    <w:rsid w:val="00464349"/>
    <w:rsid w:val="00464778"/>
    <w:rsid w:val="004649D3"/>
    <w:rsid w:val="00464B07"/>
    <w:rsid w:val="004650EE"/>
    <w:rsid w:val="004652C5"/>
    <w:rsid w:val="00465307"/>
    <w:rsid w:val="00465519"/>
    <w:rsid w:val="00465EA8"/>
    <w:rsid w:val="00465F69"/>
    <w:rsid w:val="00465FBA"/>
    <w:rsid w:val="004665EC"/>
    <w:rsid w:val="0046663F"/>
    <w:rsid w:val="00467347"/>
    <w:rsid w:val="00467603"/>
    <w:rsid w:val="00467D86"/>
    <w:rsid w:val="00470109"/>
    <w:rsid w:val="00470447"/>
    <w:rsid w:val="0047072B"/>
    <w:rsid w:val="0047081F"/>
    <w:rsid w:val="0047093C"/>
    <w:rsid w:val="00470E36"/>
    <w:rsid w:val="0047138A"/>
    <w:rsid w:val="0047139E"/>
    <w:rsid w:val="00471B0E"/>
    <w:rsid w:val="0047242A"/>
    <w:rsid w:val="00472544"/>
    <w:rsid w:val="0047294C"/>
    <w:rsid w:val="004737A8"/>
    <w:rsid w:val="0047383F"/>
    <w:rsid w:val="0047384A"/>
    <w:rsid w:val="00474937"/>
    <w:rsid w:val="00474CFC"/>
    <w:rsid w:val="00474DCB"/>
    <w:rsid w:val="00474DD5"/>
    <w:rsid w:val="004756C1"/>
    <w:rsid w:val="00475948"/>
    <w:rsid w:val="00475CED"/>
    <w:rsid w:val="00476027"/>
    <w:rsid w:val="004761D5"/>
    <w:rsid w:val="0047621A"/>
    <w:rsid w:val="004762E9"/>
    <w:rsid w:val="0047639A"/>
    <w:rsid w:val="00476515"/>
    <w:rsid w:val="00476588"/>
    <w:rsid w:val="004774FA"/>
    <w:rsid w:val="00477724"/>
    <w:rsid w:val="004804BB"/>
    <w:rsid w:val="00480E74"/>
    <w:rsid w:val="00480F5E"/>
    <w:rsid w:val="004812A2"/>
    <w:rsid w:val="00481987"/>
    <w:rsid w:val="00481C77"/>
    <w:rsid w:val="00481F3D"/>
    <w:rsid w:val="004820DE"/>
    <w:rsid w:val="00482F35"/>
    <w:rsid w:val="004837C2"/>
    <w:rsid w:val="004838A1"/>
    <w:rsid w:val="004840CA"/>
    <w:rsid w:val="004842A7"/>
    <w:rsid w:val="00484987"/>
    <w:rsid w:val="00484F99"/>
    <w:rsid w:val="00485BFF"/>
    <w:rsid w:val="004862D2"/>
    <w:rsid w:val="00486542"/>
    <w:rsid w:val="00486A41"/>
    <w:rsid w:val="0048738C"/>
    <w:rsid w:val="004874A5"/>
    <w:rsid w:val="004874D4"/>
    <w:rsid w:val="0048756D"/>
    <w:rsid w:val="004877FF"/>
    <w:rsid w:val="00487CDE"/>
    <w:rsid w:val="00487D7F"/>
    <w:rsid w:val="00487DFD"/>
    <w:rsid w:val="004900C8"/>
    <w:rsid w:val="0049036F"/>
    <w:rsid w:val="0049067F"/>
    <w:rsid w:val="004913DB"/>
    <w:rsid w:val="004916F3"/>
    <w:rsid w:val="00491C4E"/>
    <w:rsid w:val="00491D04"/>
    <w:rsid w:val="00491F84"/>
    <w:rsid w:val="00492131"/>
    <w:rsid w:val="0049283E"/>
    <w:rsid w:val="00492A06"/>
    <w:rsid w:val="00492E4D"/>
    <w:rsid w:val="004932FE"/>
    <w:rsid w:val="00493776"/>
    <w:rsid w:val="004939D0"/>
    <w:rsid w:val="00493B0E"/>
    <w:rsid w:val="00493B2C"/>
    <w:rsid w:val="00493EF3"/>
    <w:rsid w:val="004944E3"/>
    <w:rsid w:val="00494623"/>
    <w:rsid w:val="00494A78"/>
    <w:rsid w:val="00494F99"/>
    <w:rsid w:val="00495A14"/>
    <w:rsid w:val="004961D4"/>
    <w:rsid w:val="00496562"/>
    <w:rsid w:val="0049691F"/>
    <w:rsid w:val="004969BD"/>
    <w:rsid w:val="00496C49"/>
    <w:rsid w:val="00496E32"/>
    <w:rsid w:val="00497101"/>
    <w:rsid w:val="004971C7"/>
    <w:rsid w:val="004971D4"/>
    <w:rsid w:val="004975B9"/>
    <w:rsid w:val="00497975"/>
    <w:rsid w:val="00497B2E"/>
    <w:rsid w:val="00497E08"/>
    <w:rsid w:val="004A00A6"/>
    <w:rsid w:val="004A00B8"/>
    <w:rsid w:val="004A0204"/>
    <w:rsid w:val="004A028F"/>
    <w:rsid w:val="004A04DF"/>
    <w:rsid w:val="004A0604"/>
    <w:rsid w:val="004A0793"/>
    <w:rsid w:val="004A1479"/>
    <w:rsid w:val="004A1546"/>
    <w:rsid w:val="004A1B96"/>
    <w:rsid w:val="004A1F23"/>
    <w:rsid w:val="004A2027"/>
    <w:rsid w:val="004A2C3C"/>
    <w:rsid w:val="004A32ED"/>
    <w:rsid w:val="004A3D3C"/>
    <w:rsid w:val="004A4108"/>
    <w:rsid w:val="004A431F"/>
    <w:rsid w:val="004A435D"/>
    <w:rsid w:val="004A4531"/>
    <w:rsid w:val="004A489A"/>
    <w:rsid w:val="004A4AF4"/>
    <w:rsid w:val="004A4CD5"/>
    <w:rsid w:val="004A4D73"/>
    <w:rsid w:val="004A5354"/>
    <w:rsid w:val="004A53A4"/>
    <w:rsid w:val="004A53C2"/>
    <w:rsid w:val="004A5AC1"/>
    <w:rsid w:val="004A64C8"/>
    <w:rsid w:val="004A6516"/>
    <w:rsid w:val="004A6D78"/>
    <w:rsid w:val="004A6E23"/>
    <w:rsid w:val="004A74CF"/>
    <w:rsid w:val="004A7C67"/>
    <w:rsid w:val="004A7F9E"/>
    <w:rsid w:val="004A7FA6"/>
    <w:rsid w:val="004B03DA"/>
    <w:rsid w:val="004B0D8C"/>
    <w:rsid w:val="004B0DF4"/>
    <w:rsid w:val="004B13DC"/>
    <w:rsid w:val="004B1610"/>
    <w:rsid w:val="004B225F"/>
    <w:rsid w:val="004B2A06"/>
    <w:rsid w:val="004B2F8A"/>
    <w:rsid w:val="004B31AF"/>
    <w:rsid w:val="004B3289"/>
    <w:rsid w:val="004B3A2B"/>
    <w:rsid w:val="004B3AAA"/>
    <w:rsid w:val="004B45DC"/>
    <w:rsid w:val="004B4743"/>
    <w:rsid w:val="004B4970"/>
    <w:rsid w:val="004B4A90"/>
    <w:rsid w:val="004B4BA6"/>
    <w:rsid w:val="004B5264"/>
    <w:rsid w:val="004B591B"/>
    <w:rsid w:val="004B5A49"/>
    <w:rsid w:val="004B60E9"/>
    <w:rsid w:val="004B6A78"/>
    <w:rsid w:val="004B6E16"/>
    <w:rsid w:val="004B6E76"/>
    <w:rsid w:val="004B72B0"/>
    <w:rsid w:val="004B77BE"/>
    <w:rsid w:val="004B790D"/>
    <w:rsid w:val="004C01AC"/>
    <w:rsid w:val="004C0303"/>
    <w:rsid w:val="004C071E"/>
    <w:rsid w:val="004C0952"/>
    <w:rsid w:val="004C097F"/>
    <w:rsid w:val="004C0C8A"/>
    <w:rsid w:val="004C0DD0"/>
    <w:rsid w:val="004C15E4"/>
    <w:rsid w:val="004C166F"/>
    <w:rsid w:val="004C1887"/>
    <w:rsid w:val="004C1C65"/>
    <w:rsid w:val="004C1D89"/>
    <w:rsid w:val="004C2136"/>
    <w:rsid w:val="004C2604"/>
    <w:rsid w:val="004C266B"/>
    <w:rsid w:val="004C2B5B"/>
    <w:rsid w:val="004C2B6D"/>
    <w:rsid w:val="004C2C72"/>
    <w:rsid w:val="004C2D57"/>
    <w:rsid w:val="004C2EAD"/>
    <w:rsid w:val="004C337A"/>
    <w:rsid w:val="004C3421"/>
    <w:rsid w:val="004C365D"/>
    <w:rsid w:val="004C36DD"/>
    <w:rsid w:val="004C44BE"/>
    <w:rsid w:val="004C4857"/>
    <w:rsid w:val="004C4D17"/>
    <w:rsid w:val="004C4E85"/>
    <w:rsid w:val="004C5473"/>
    <w:rsid w:val="004C55B2"/>
    <w:rsid w:val="004C5A16"/>
    <w:rsid w:val="004C5DEB"/>
    <w:rsid w:val="004C60D8"/>
    <w:rsid w:val="004D0758"/>
    <w:rsid w:val="004D096B"/>
    <w:rsid w:val="004D0B39"/>
    <w:rsid w:val="004D0C40"/>
    <w:rsid w:val="004D0D99"/>
    <w:rsid w:val="004D0EC5"/>
    <w:rsid w:val="004D0ED6"/>
    <w:rsid w:val="004D0FCE"/>
    <w:rsid w:val="004D1415"/>
    <w:rsid w:val="004D18D6"/>
    <w:rsid w:val="004D197C"/>
    <w:rsid w:val="004D1EBA"/>
    <w:rsid w:val="004D2841"/>
    <w:rsid w:val="004D2891"/>
    <w:rsid w:val="004D2A8B"/>
    <w:rsid w:val="004D4176"/>
    <w:rsid w:val="004D47DF"/>
    <w:rsid w:val="004D4923"/>
    <w:rsid w:val="004D496C"/>
    <w:rsid w:val="004D5136"/>
    <w:rsid w:val="004D54DC"/>
    <w:rsid w:val="004D568C"/>
    <w:rsid w:val="004D5968"/>
    <w:rsid w:val="004D597A"/>
    <w:rsid w:val="004D70BB"/>
    <w:rsid w:val="004D720C"/>
    <w:rsid w:val="004D72D6"/>
    <w:rsid w:val="004D7A47"/>
    <w:rsid w:val="004D7EBA"/>
    <w:rsid w:val="004D7FD6"/>
    <w:rsid w:val="004E05AA"/>
    <w:rsid w:val="004E08BF"/>
    <w:rsid w:val="004E08F2"/>
    <w:rsid w:val="004E1A52"/>
    <w:rsid w:val="004E1A78"/>
    <w:rsid w:val="004E1EF6"/>
    <w:rsid w:val="004E205D"/>
    <w:rsid w:val="004E207F"/>
    <w:rsid w:val="004E280C"/>
    <w:rsid w:val="004E2E6B"/>
    <w:rsid w:val="004E2ED0"/>
    <w:rsid w:val="004E3136"/>
    <w:rsid w:val="004E35AA"/>
    <w:rsid w:val="004E424C"/>
    <w:rsid w:val="004E42D7"/>
    <w:rsid w:val="004E43F0"/>
    <w:rsid w:val="004E43FB"/>
    <w:rsid w:val="004E4817"/>
    <w:rsid w:val="004E4967"/>
    <w:rsid w:val="004E4A17"/>
    <w:rsid w:val="004E4ACF"/>
    <w:rsid w:val="004E4F29"/>
    <w:rsid w:val="004E4FE7"/>
    <w:rsid w:val="004E595F"/>
    <w:rsid w:val="004E5EFD"/>
    <w:rsid w:val="004E64EC"/>
    <w:rsid w:val="004E6579"/>
    <w:rsid w:val="004E67D7"/>
    <w:rsid w:val="004E6F1A"/>
    <w:rsid w:val="004F0570"/>
    <w:rsid w:val="004F070A"/>
    <w:rsid w:val="004F0F23"/>
    <w:rsid w:val="004F1565"/>
    <w:rsid w:val="004F16D1"/>
    <w:rsid w:val="004F22E1"/>
    <w:rsid w:val="004F2448"/>
    <w:rsid w:val="004F293F"/>
    <w:rsid w:val="004F29BD"/>
    <w:rsid w:val="004F2BB2"/>
    <w:rsid w:val="004F2F10"/>
    <w:rsid w:val="004F30E1"/>
    <w:rsid w:val="004F3667"/>
    <w:rsid w:val="004F36F0"/>
    <w:rsid w:val="004F379E"/>
    <w:rsid w:val="004F39F1"/>
    <w:rsid w:val="004F39FD"/>
    <w:rsid w:val="004F3B76"/>
    <w:rsid w:val="004F4387"/>
    <w:rsid w:val="004F44A9"/>
    <w:rsid w:val="004F4777"/>
    <w:rsid w:val="004F4975"/>
    <w:rsid w:val="004F5279"/>
    <w:rsid w:val="004F5370"/>
    <w:rsid w:val="004F53F7"/>
    <w:rsid w:val="004F5490"/>
    <w:rsid w:val="004F57BD"/>
    <w:rsid w:val="004F5ACE"/>
    <w:rsid w:val="004F5D57"/>
    <w:rsid w:val="004F661D"/>
    <w:rsid w:val="004F6687"/>
    <w:rsid w:val="004F7048"/>
    <w:rsid w:val="004F727D"/>
    <w:rsid w:val="004F7877"/>
    <w:rsid w:val="004F78F3"/>
    <w:rsid w:val="004F7CF0"/>
    <w:rsid w:val="004F7D5B"/>
    <w:rsid w:val="004F7F0C"/>
    <w:rsid w:val="004F7FC2"/>
    <w:rsid w:val="005006E4"/>
    <w:rsid w:val="005009BC"/>
    <w:rsid w:val="00500A8F"/>
    <w:rsid w:val="005011C0"/>
    <w:rsid w:val="00501C7C"/>
    <w:rsid w:val="00501CFE"/>
    <w:rsid w:val="00501E6A"/>
    <w:rsid w:val="00501E96"/>
    <w:rsid w:val="0050207C"/>
    <w:rsid w:val="005027FF"/>
    <w:rsid w:val="00502941"/>
    <w:rsid w:val="00502ABE"/>
    <w:rsid w:val="00502F88"/>
    <w:rsid w:val="0050325B"/>
    <w:rsid w:val="00503A42"/>
    <w:rsid w:val="00503D1C"/>
    <w:rsid w:val="00504668"/>
    <w:rsid w:val="005046C8"/>
    <w:rsid w:val="0050474C"/>
    <w:rsid w:val="00504E4D"/>
    <w:rsid w:val="005057BD"/>
    <w:rsid w:val="00505BB7"/>
    <w:rsid w:val="00505FF2"/>
    <w:rsid w:val="0050608F"/>
    <w:rsid w:val="0050637A"/>
    <w:rsid w:val="00506585"/>
    <w:rsid w:val="00506AEC"/>
    <w:rsid w:val="00506DA7"/>
    <w:rsid w:val="005076D4"/>
    <w:rsid w:val="00507749"/>
    <w:rsid w:val="00507C98"/>
    <w:rsid w:val="00507CAC"/>
    <w:rsid w:val="00507E0E"/>
    <w:rsid w:val="00507E3D"/>
    <w:rsid w:val="00510144"/>
    <w:rsid w:val="00510396"/>
    <w:rsid w:val="005107C4"/>
    <w:rsid w:val="0051139D"/>
    <w:rsid w:val="0051187E"/>
    <w:rsid w:val="00512003"/>
    <w:rsid w:val="0051212B"/>
    <w:rsid w:val="00512756"/>
    <w:rsid w:val="00512B23"/>
    <w:rsid w:val="00512DFC"/>
    <w:rsid w:val="005131E3"/>
    <w:rsid w:val="00513494"/>
    <w:rsid w:val="005136DE"/>
    <w:rsid w:val="00513ABA"/>
    <w:rsid w:val="0051452E"/>
    <w:rsid w:val="00514610"/>
    <w:rsid w:val="005146F9"/>
    <w:rsid w:val="005147D0"/>
    <w:rsid w:val="00514921"/>
    <w:rsid w:val="00514B77"/>
    <w:rsid w:val="00515C58"/>
    <w:rsid w:val="00515CB6"/>
    <w:rsid w:val="00516255"/>
    <w:rsid w:val="005163AB"/>
    <w:rsid w:val="005166E4"/>
    <w:rsid w:val="00516BDC"/>
    <w:rsid w:val="00516CE4"/>
    <w:rsid w:val="0051717D"/>
    <w:rsid w:val="00517631"/>
    <w:rsid w:val="00520D28"/>
    <w:rsid w:val="00520DF6"/>
    <w:rsid w:val="005218F0"/>
    <w:rsid w:val="00521C13"/>
    <w:rsid w:val="00521D0C"/>
    <w:rsid w:val="00521DEB"/>
    <w:rsid w:val="00522167"/>
    <w:rsid w:val="005226BE"/>
    <w:rsid w:val="00522DE7"/>
    <w:rsid w:val="00523FB5"/>
    <w:rsid w:val="0052491A"/>
    <w:rsid w:val="00524D4C"/>
    <w:rsid w:val="00524D52"/>
    <w:rsid w:val="0052502C"/>
    <w:rsid w:val="005253E6"/>
    <w:rsid w:val="0052542F"/>
    <w:rsid w:val="0052561C"/>
    <w:rsid w:val="005257D0"/>
    <w:rsid w:val="005260E5"/>
    <w:rsid w:val="00526101"/>
    <w:rsid w:val="005261A9"/>
    <w:rsid w:val="00526369"/>
    <w:rsid w:val="005270E8"/>
    <w:rsid w:val="005271F6"/>
    <w:rsid w:val="0052737F"/>
    <w:rsid w:val="00527563"/>
    <w:rsid w:val="005276FA"/>
    <w:rsid w:val="00527740"/>
    <w:rsid w:val="0052775D"/>
    <w:rsid w:val="00527DF0"/>
    <w:rsid w:val="00527E25"/>
    <w:rsid w:val="00527F98"/>
    <w:rsid w:val="0053025A"/>
    <w:rsid w:val="00530FA5"/>
    <w:rsid w:val="00532099"/>
    <w:rsid w:val="005328B7"/>
    <w:rsid w:val="00532AAE"/>
    <w:rsid w:val="00532F28"/>
    <w:rsid w:val="00533963"/>
    <w:rsid w:val="005342E4"/>
    <w:rsid w:val="00534695"/>
    <w:rsid w:val="005349D6"/>
    <w:rsid w:val="00534A22"/>
    <w:rsid w:val="00534D47"/>
    <w:rsid w:val="00535110"/>
    <w:rsid w:val="005359CD"/>
    <w:rsid w:val="00535C63"/>
    <w:rsid w:val="00535E40"/>
    <w:rsid w:val="00536482"/>
    <w:rsid w:val="00536701"/>
    <w:rsid w:val="0053699A"/>
    <w:rsid w:val="00536DC2"/>
    <w:rsid w:val="005371DA"/>
    <w:rsid w:val="00537980"/>
    <w:rsid w:val="00537B9F"/>
    <w:rsid w:val="00537BC9"/>
    <w:rsid w:val="00540314"/>
    <w:rsid w:val="00540CE1"/>
    <w:rsid w:val="00540D7D"/>
    <w:rsid w:val="00541339"/>
    <w:rsid w:val="00541394"/>
    <w:rsid w:val="00541397"/>
    <w:rsid w:val="00541803"/>
    <w:rsid w:val="00541A91"/>
    <w:rsid w:val="00541EDA"/>
    <w:rsid w:val="0054219E"/>
    <w:rsid w:val="00542513"/>
    <w:rsid w:val="005426FB"/>
    <w:rsid w:val="00542B4E"/>
    <w:rsid w:val="00542B75"/>
    <w:rsid w:val="00542DDD"/>
    <w:rsid w:val="00542E3B"/>
    <w:rsid w:val="0054358D"/>
    <w:rsid w:val="005437A8"/>
    <w:rsid w:val="005440CE"/>
    <w:rsid w:val="0054427D"/>
    <w:rsid w:val="00544393"/>
    <w:rsid w:val="005444FE"/>
    <w:rsid w:val="00544532"/>
    <w:rsid w:val="0054454E"/>
    <w:rsid w:val="00544616"/>
    <w:rsid w:val="0054461A"/>
    <w:rsid w:val="00545353"/>
    <w:rsid w:val="005454D5"/>
    <w:rsid w:val="005456EF"/>
    <w:rsid w:val="00545835"/>
    <w:rsid w:val="00546024"/>
    <w:rsid w:val="00546684"/>
    <w:rsid w:val="00546980"/>
    <w:rsid w:val="00546986"/>
    <w:rsid w:val="00546B81"/>
    <w:rsid w:val="00546D6B"/>
    <w:rsid w:val="005476F1"/>
    <w:rsid w:val="00547CA4"/>
    <w:rsid w:val="00547D32"/>
    <w:rsid w:val="00550196"/>
    <w:rsid w:val="005503FF"/>
    <w:rsid w:val="005504C5"/>
    <w:rsid w:val="005505A9"/>
    <w:rsid w:val="00550622"/>
    <w:rsid w:val="00550877"/>
    <w:rsid w:val="00550E8F"/>
    <w:rsid w:val="005510E4"/>
    <w:rsid w:val="005516A1"/>
    <w:rsid w:val="005517BF"/>
    <w:rsid w:val="00552498"/>
    <w:rsid w:val="0055255E"/>
    <w:rsid w:val="005527AE"/>
    <w:rsid w:val="0055290C"/>
    <w:rsid w:val="00552D1F"/>
    <w:rsid w:val="00552F99"/>
    <w:rsid w:val="00552FD1"/>
    <w:rsid w:val="00553694"/>
    <w:rsid w:val="00553EB7"/>
    <w:rsid w:val="0055430A"/>
    <w:rsid w:val="005545D1"/>
    <w:rsid w:val="00554FE5"/>
    <w:rsid w:val="005563F9"/>
    <w:rsid w:val="00556438"/>
    <w:rsid w:val="00556DD3"/>
    <w:rsid w:val="00556F11"/>
    <w:rsid w:val="0055753E"/>
    <w:rsid w:val="005576F9"/>
    <w:rsid w:val="00557B0C"/>
    <w:rsid w:val="00557C03"/>
    <w:rsid w:val="00557C3D"/>
    <w:rsid w:val="00557EBB"/>
    <w:rsid w:val="00560105"/>
    <w:rsid w:val="00560169"/>
    <w:rsid w:val="005608DD"/>
    <w:rsid w:val="00560F08"/>
    <w:rsid w:val="00561102"/>
    <w:rsid w:val="00561373"/>
    <w:rsid w:val="00561502"/>
    <w:rsid w:val="005619D8"/>
    <w:rsid w:val="00561BA9"/>
    <w:rsid w:val="00561D1E"/>
    <w:rsid w:val="00561EE0"/>
    <w:rsid w:val="00562108"/>
    <w:rsid w:val="00562395"/>
    <w:rsid w:val="00562546"/>
    <w:rsid w:val="0056289B"/>
    <w:rsid w:val="00562A5A"/>
    <w:rsid w:val="0056344C"/>
    <w:rsid w:val="00563F19"/>
    <w:rsid w:val="005642D4"/>
    <w:rsid w:val="00564442"/>
    <w:rsid w:val="00564A7C"/>
    <w:rsid w:val="00564B06"/>
    <w:rsid w:val="00564F02"/>
    <w:rsid w:val="00565763"/>
    <w:rsid w:val="00565ABF"/>
    <w:rsid w:val="0056622B"/>
    <w:rsid w:val="005663AB"/>
    <w:rsid w:val="005669CA"/>
    <w:rsid w:val="00566DF9"/>
    <w:rsid w:val="005670DD"/>
    <w:rsid w:val="005678FB"/>
    <w:rsid w:val="00570199"/>
    <w:rsid w:val="005705EF"/>
    <w:rsid w:val="0057061B"/>
    <w:rsid w:val="0057078F"/>
    <w:rsid w:val="00571336"/>
    <w:rsid w:val="0057211A"/>
    <w:rsid w:val="005726E9"/>
    <w:rsid w:val="00572BC5"/>
    <w:rsid w:val="00572C0A"/>
    <w:rsid w:val="00573D35"/>
    <w:rsid w:val="00574202"/>
    <w:rsid w:val="00574E2D"/>
    <w:rsid w:val="00575209"/>
    <w:rsid w:val="00575238"/>
    <w:rsid w:val="005755A9"/>
    <w:rsid w:val="0057604C"/>
    <w:rsid w:val="0057680B"/>
    <w:rsid w:val="00576CB4"/>
    <w:rsid w:val="0057716C"/>
    <w:rsid w:val="00577179"/>
    <w:rsid w:val="00577484"/>
    <w:rsid w:val="00577885"/>
    <w:rsid w:val="0057798D"/>
    <w:rsid w:val="005779A4"/>
    <w:rsid w:val="00577BB3"/>
    <w:rsid w:val="00580281"/>
    <w:rsid w:val="00580B43"/>
    <w:rsid w:val="00580BE9"/>
    <w:rsid w:val="00580D27"/>
    <w:rsid w:val="005811B5"/>
    <w:rsid w:val="00581283"/>
    <w:rsid w:val="0058219A"/>
    <w:rsid w:val="005829ED"/>
    <w:rsid w:val="00582C9F"/>
    <w:rsid w:val="00583096"/>
    <w:rsid w:val="005830E3"/>
    <w:rsid w:val="00583373"/>
    <w:rsid w:val="0058351C"/>
    <w:rsid w:val="005836DF"/>
    <w:rsid w:val="0058377F"/>
    <w:rsid w:val="00583FF7"/>
    <w:rsid w:val="00584765"/>
    <w:rsid w:val="00584F28"/>
    <w:rsid w:val="0058595E"/>
    <w:rsid w:val="005859C6"/>
    <w:rsid w:val="00585CC1"/>
    <w:rsid w:val="00586713"/>
    <w:rsid w:val="00586A10"/>
    <w:rsid w:val="00586A4E"/>
    <w:rsid w:val="00586B98"/>
    <w:rsid w:val="00586CD8"/>
    <w:rsid w:val="00586E1D"/>
    <w:rsid w:val="00587160"/>
    <w:rsid w:val="0058765D"/>
    <w:rsid w:val="00587AEE"/>
    <w:rsid w:val="00587E6F"/>
    <w:rsid w:val="0059013D"/>
    <w:rsid w:val="0059079F"/>
    <w:rsid w:val="0059085B"/>
    <w:rsid w:val="0059085D"/>
    <w:rsid w:val="00590B4A"/>
    <w:rsid w:val="00590C1F"/>
    <w:rsid w:val="00590D1B"/>
    <w:rsid w:val="00590EE3"/>
    <w:rsid w:val="00591206"/>
    <w:rsid w:val="005912B0"/>
    <w:rsid w:val="00592B1A"/>
    <w:rsid w:val="00592FBC"/>
    <w:rsid w:val="005930B9"/>
    <w:rsid w:val="00593884"/>
    <w:rsid w:val="00593B65"/>
    <w:rsid w:val="00593D8A"/>
    <w:rsid w:val="00594626"/>
    <w:rsid w:val="00594BF0"/>
    <w:rsid w:val="00594EA8"/>
    <w:rsid w:val="00594EF3"/>
    <w:rsid w:val="00595154"/>
    <w:rsid w:val="00595774"/>
    <w:rsid w:val="00595CF5"/>
    <w:rsid w:val="005960F0"/>
    <w:rsid w:val="005961BE"/>
    <w:rsid w:val="005975EE"/>
    <w:rsid w:val="00597E94"/>
    <w:rsid w:val="00597EB8"/>
    <w:rsid w:val="005A02C7"/>
    <w:rsid w:val="005A04AC"/>
    <w:rsid w:val="005A096B"/>
    <w:rsid w:val="005A0ACE"/>
    <w:rsid w:val="005A12F2"/>
    <w:rsid w:val="005A14DA"/>
    <w:rsid w:val="005A1744"/>
    <w:rsid w:val="005A1F29"/>
    <w:rsid w:val="005A2182"/>
    <w:rsid w:val="005A248F"/>
    <w:rsid w:val="005A24D6"/>
    <w:rsid w:val="005A27FE"/>
    <w:rsid w:val="005A2B63"/>
    <w:rsid w:val="005A2FF6"/>
    <w:rsid w:val="005A31B0"/>
    <w:rsid w:val="005A38EF"/>
    <w:rsid w:val="005A40B8"/>
    <w:rsid w:val="005A421C"/>
    <w:rsid w:val="005A430D"/>
    <w:rsid w:val="005A452F"/>
    <w:rsid w:val="005A46E7"/>
    <w:rsid w:val="005A49D3"/>
    <w:rsid w:val="005A4A7F"/>
    <w:rsid w:val="005A4E06"/>
    <w:rsid w:val="005A54AC"/>
    <w:rsid w:val="005A57F2"/>
    <w:rsid w:val="005A5BAE"/>
    <w:rsid w:val="005A65F8"/>
    <w:rsid w:val="005B06E2"/>
    <w:rsid w:val="005B086F"/>
    <w:rsid w:val="005B0993"/>
    <w:rsid w:val="005B0C3F"/>
    <w:rsid w:val="005B141C"/>
    <w:rsid w:val="005B1590"/>
    <w:rsid w:val="005B16C7"/>
    <w:rsid w:val="005B16E2"/>
    <w:rsid w:val="005B18F2"/>
    <w:rsid w:val="005B191E"/>
    <w:rsid w:val="005B1D0C"/>
    <w:rsid w:val="005B25D0"/>
    <w:rsid w:val="005B2616"/>
    <w:rsid w:val="005B2AAD"/>
    <w:rsid w:val="005B2B9B"/>
    <w:rsid w:val="005B301C"/>
    <w:rsid w:val="005B3667"/>
    <w:rsid w:val="005B3A22"/>
    <w:rsid w:val="005B3E59"/>
    <w:rsid w:val="005B41E1"/>
    <w:rsid w:val="005B44A7"/>
    <w:rsid w:val="005B481F"/>
    <w:rsid w:val="005B49B6"/>
    <w:rsid w:val="005B4CBC"/>
    <w:rsid w:val="005B4DCF"/>
    <w:rsid w:val="005B5F29"/>
    <w:rsid w:val="005B659E"/>
    <w:rsid w:val="005B65B1"/>
    <w:rsid w:val="005B692F"/>
    <w:rsid w:val="005B6E72"/>
    <w:rsid w:val="005B711F"/>
    <w:rsid w:val="005B7241"/>
    <w:rsid w:val="005B724F"/>
    <w:rsid w:val="005B74FB"/>
    <w:rsid w:val="005B77D4"/>
    <w:rsid w:val="005B78EE"/>
    <w:rsid w:val="005B7DA0"/>
    <w:rsid w:val="005C007E"/>
    <w:rsid w:val="005C01CF"/>
    <w:rsid w:val="005C02E3"/>
    <w:rsid w:val="005C0579"/>
    <w:rsid w:val="005C0705"/>
    <w:rsid w:val="005C0910"/>
    <w:rsid w:val="005C0C7B"/>
    <w:rsid w:val="005C0DE7"/>
    <w:rsid w:val="005C1274"/>
    <w:rsid w:val="005C12FE"/>
    <w:rsid w:val="005C133D"/>
    <w:rsid w:val="005C1682"/>
    <w:rsid w:val="005C1BA5"/>
    <w:rsid w:val="005C202C"/>
    <w:rsid w:val="005C2557"/>
    <w:rsid w:val="005C288A"/>
    <w:rsid w:val="005C2A78"/>
    <w:rsid w:val="005C2BDD"/>
    <w:rsid w:val="005C3755"/>
    <w:rsid w:val="005C377E"/>
    <w:rsid w:val="005C4719"/>
    <w:rsid w:val="005C4D06"/>
    <w:rsid w:val="005C4E82"/>
    <w:rsid w:val="005C4E8C"/>
    <w:rsid w:val="005C5A26"/>
    <w:rsid w:val="005C5D02"/>
    <w:rsid w:val="005C6B29"/>
    <w:rsid w:val="005C6DDA"/>
    <w:rsid w:val="005C75C8"/>
    <w:rsid w:val="005C76B2"/>
    <w:rsid w:val="005C7845"/>
    <w:rsid w:val="005C7AA6"/>
    <w:rsid w:val="005C7C78"/>
    <w:rsid w:val="005D0019"/>
    <w:rsid w:val="005D002E"/>
    <w:rsid w:val="005D0820"/>
    <w:rsid w:val="005D0C07"/>
    <w:rsid w:val="005D0D91"/>
    <w:rsid w:val="005D1B9E"/>
    <w:rsid w:val="005D212F"/>
    <w:rsid w:val="005D2500"/>
    <w:rsid w:val="005D279F"/>
    <w:rsid w:val="005D2EEC"/>
    <w:rsid w:val="005D3051"/>
    <w:rsid w:val="005D3527"/>
    <w:rsid w:val="005D36D1"/>
    <w:rsid w:val="005D4390"/>
    <w:rsid w:val="005D4640"/>
    <w:rsid w:val="005D46C2"/>
    <w:rsid w:val="005D472A"/>
    <w:rsid w:val="005D4859"/>
    <w:rsid w:val="005D49C8"/>
    <w:rsid w:val="005D55B5"/>
    <w:rsid w:val="005D5848"/>
    <w:rsid w:val="005D599D"/>
    <w:rsid w:val="005D5C8F"/>
    <w:rsid w:val="005D6E71"/>
    <w:rsid w:val="005D6EFC"/>
    <w:rsid w:val="005D6F7A"/>
    <w:rsid w:val="005D74B1"/>
    <w:rsid w:val="005D7A4B"/>
    <w:rsid w:val="005D7A8D"/>
    <w:rsid w:val="005D7B5E"/>
    <w:rsid w:val="005D7FD9"/>
    <w:rsid w:val="005E0490"/>
    <w:rsid w:val="005E07CD"/>
    <w:rsid w:val="005E07D4"/>
    <w:rsid w:val="005E0C47"/>
    <w:rsid w:val="005E0E47"/>
    <w:rsid w:val="005E1072"/>
    <w:rsid w:val="005E14BA"/>
    <w:rsid w:val="005E1A8D"/>
    <w:rsid w:val="005E1B6C"/>
    <w:rsid w:val="005E1D03"/>
    <w:rsid w:val="005E2066"/>
    <w:rsid w:val="005E2096"/>
    <w:rsid w:val="005E20ED"/>
    <w:rsid w:val="005E2452"/>
    <w:rsid w:val="005E251F"/>
    <w:rsid w:val="005E2DB1"/>
    <w:rsid w:val="005E325B"/>
    <w:rsid w:val="005E3517"/>
    <w:rsid w:val="005E399E"/>
    <w:rsid w:val="005E3E9F"/>
    <w:rsid w:val="005E3FD2"/>
    <w:rsid w:val="005E441D"/>
    <w:rsid w:val="005E4918"/>
    <w:rsid w:val="005E4D8A"/>
    <w:rsid w:val="005E4F71"/>
    <w:rsid w:val="005E519E"/>
    <w:rsid w:val="005E51C1"/>
    <w:rsid w:val="005E552A"/>
    <w:rsid w:val="005E5539"/>
    <w:rsid w:val="005E56B7"/>
    <w:rsid w:val="005E57FB"/>
    <w:rsid w:val="005E5A1C"/>
    <w:rsid w:val="005E5B69"/>
    <w:rsid w:val="005E5EF6"/>
    <w:rsid w:val="005E60B9"/>
    <w:rsid w:val="005E622C"/>
    <w:rsid w:val="005E633D"/>
    <w:rsid w:val="005E6CA1"/>
    <w:rsid w:val="005E78D2"/>
    <w:rsid w:val="005E7E23"/>
    <w:rsid w:val="005E7E4B"/>
    <w:rsid w:val="005F0BC9"/>
    <w:rsid w:val="005F0F5B"/>
    <w:rsid w:val="005F108D"/>
    <w:rsid w:val="005F1775"/>
    <w:rsid w:val="005F178F"/>
    <w:rsid w:val="005F1A14"/>
    <w:rsid w:val="005F269E"/>
    <w:rsid w:val="005F30A0"/>
    <w:rsid w:val="005F3452"/>
    <w:rsid w:val="005F39AD"/>
    <w:rsid w:val="005F41D1"/>
    <w:rsid w:val="005F49F6"/>
    <w:rsid w:val="005F55E2"/>
    <w:rsid w:val="005F5E32"/>
    <w:rsid w:val="005F6443"/>
    <w:rsid w:val="005F7152"/>
    <w:rsid w:val="005F7B71"/>
    <w:rsid w:val="005F7E5E"/>
    <w:rsid w:val="005F7E8E"/>
    <w:rsid w:val="005F7EC9"/>
    <w:rsid w:val="00600A74"/>
    <w:rsid w:val="00600B7C"/>
    <w:rsid w:val="00600D18"/>
    <w:rsid w:val="00600D73"/>
    <w:rsid w:val="0060114F"/>
    <w:rsid w:val="00601350"/>
    <w:rsid w:val="0060174C"/>
    <w:rsid w:val="00601B79"/>
    <w:rsid w:val="00601DEE"/>
    <w:rsid w:val="00601FE9"/>
    <w:rsid w:val="006020A6"/>
    <w:rsid w:val="0060222D"/>
    <w:rsid w:val="006026F9"/>
    <w:rsid w:val="00603021"/>
    <w:rsid w:val="006036D0"/>
    <w:rsid w:val="00603755"/>
    <w:rsid w:val="00603BC1"/>
    <w:rsid w:val="0060426C"/>
    <w:rsid w:val="006042C6"/>
    <w:rsid w:val="00604AA2"/>
    <w:rsid w:val="00604F9B"/>
    <w:rsid w:val="00604FB7"/>
    <w:rsid w:val="00605CA9"/>
    <w:rsid w:val="00605D81"/>
    <w:rsid w:val="00605E98"/>
    <w:rsid w:val="00606788"/>
    <w:rsid w:val="00606974"/>
    <w:rsid w:val="00606D1D"/>
    <w:rsid w:val="00607706"/>
    <w:rsid w:val="006077CC"/>
    <w:rsid w:val="00610379"/>
    <w:rsid w:val="00610BFC"/>
    <w:rsid w:val="00611026"/>
    <w:rsid w:val="00611124"/>
    <w:rsid w:val="00611428"/>
    <w:rsid w:val="0061161E"/>
    <w:rsid w:val="00611AFD"/>
    <w:rsid w:val="00611EEF"/>
    <w:rsid w:val="00611FFB"/>
    <w:rsid w:val="0061208F"/>
    <w:rsid w:val="00612297"/>
    <w:rsid w:val="0061256D"/>
    <w:rsid w:val="0061279F"/>
    <w:rsid w:val="00612A39"/>
    <w:rsid w:val="00612C99"/>
    <w:rsid w:val="006134B5"/>
    <w:rsid w:val="006136AC"/>
    <w:rsid w:val="00613966"/>
    <w:rsid w:val="00613AD2"/>
    <w:rsid w:val="00613B57"/>
    <w:rsid w:val="00613C88"/>
    <w:rsid w:val="006140F2"/>
    <w:rsid w:val="00615975"/>
    <w:rsid w:val="00615DDA"/>
    <w:rsid w:val="0061637E"/>
    <w:rsid w:val="0061648C"/>
    <w:rsid w:val="006164F1"/>
    <w:rsid w:val="006164F9"/>
    <w:rsid w:val="00616C70"/>
    <w:rsid w:val="006172E0"/>
    <w:rsid w:val="006172E7"/>
    <w:rsid w:val="006174B5"/>
    <w:rsid w:val="0061769E"/>
    <w:rsid w:val="00620610"/>
    <w:rsid w:val="0062064F"/>
    <w:rsid w:val="0062085F"/>
    <w:rsid w:val="00620DF0"/>
    <w:rsid w:val="00621148"/>
    <w:rsid w:val="00621329"/>
    <w:rsid w:val="00621466"/>
    <w:rsid w:val="006220E3"/>
    <w:rsid w:val="0062221B"/>
    <w:rsid w:val="00622C33"/>
    <w:rsid w:val="00622CA0"/>
    <w:rsid w:val="00622E69"/>
    <w:rsid w:val="00622E7C"/>
    <w:rsid w:val="006237D2"/>
    <w:rsid w:val="00623922"/>
    <w:rsid w:val="00623EA7"/>
    <w:rsid w:val="00623ED7"/>
    <w:rsid w:val="00623FF1"/>
    <w:rsid w:val="00624110"/>
    <w:rsid w:val="00624626"/>
    <w:rsid w:val="00624FE1"/>
    <w:rsid w:val="00625235"/>
    <w:rsid w:val="00625397"/>
    <w:rsid w:val="0062581F"/>
    <w:rsid w:val="0062587C"/>
    <w:rsid w:val="00625A96"/>
    <w:rsid w:val="00625B08"/>
    <w:rsid w:val="00626090"/>
    <w:rsid w:val="006264A4"/>
    <w:rsid w:val="0062652A"/>
    <w:rsid w:val="0062655B"/>
    <w:rsid w:val="006266EC"/>
    <w:rsid w:val="00626B7D"/>
    <w:rsid w:val="00626B94"/>
    <w:rsid w:val="00626C35"/>
    <w:rsid w:val="00626E40"/>
    <w:rsid w:val="00627814"/>
    <w:rsid w:val="006300BD"/>
    <w:rsid w:val="00630142"/>
    <w:rsid w:val="006302E7"/>
    <w:rsid w:val="006307DB"/>
    <w:rsid w:val="00630B0C"/>
    <w:rsid w:val="00630CED"/>
    <w:rsid w:val="00630E7A"/>
    <w:rsid w:val="00631333"/>
    <w:rsid w:val="006313AE"/>
    <w:rsid w:val="006318A4"/>
    <w:rsid w:val="0063244E"/>
    <w:rsid w:val="006328A6"/>
    <w:rsid w:val="00632C6A"/>
    <w:rsid w:val="00632D4F"/>
    <w:rsid w:val="006330F6"/>
    <w:rsid w:val="006336C7"/>
    <w:rsid w:val="0063371F"/>
    <w:rsid w:val="00633C02"/>
    <w:rsid w:val="00634000"/>
    <w:rsid w:val="006341CC"/>
    <w:rsid w:val="0063427F"/>
    <w:rsid w:val="006344E7"/>
    <w:rsid w:val="00634676"/>
    <w:rsid w:val="006347B4"/>
    <w:rsid w:val="00634AC6"/>
    <w:rsid w:val="00634C9E"/>
    <w:rsid w:val="00634E77"/>
    <w:rsid w:val="00635B8E"/>
    <w:rsid w:val="00636FE0"/>
    <w:rsid w:val="00637307"/>
    <w:rsid w:val="006374EF"/>
    <w:rsid w:val="00637BE1"/>
    <w:rsid w:val="00640415"/>
    <w:rsid w:val="0064046E"/>
    <w:rsid w:val="006408FC"/>
    <w:rsid w:val="00640B92"/>
    <w:rsid w:val="00640D77"/>
    <w:rsid w:val="0064158B"/>
    <w:rsid w:val="006416B0"/>
    <w:rsid w:val="00642769"/>
    <w:rsid w:val="00642C54"/>
    <w:rsid w:val="00642E6D"/>
    <w:rsid w:val="006430DD"/>
    <w:rsid w:val="006431EB"/>
    <w:rsid w:val="0064327A"/>
    <w:rsid w:val="0064349D"/>
    <w:rsid w:val="00643826"/>
    <w:rsid w:val="00643A54"/>
    <w:rsid w:val="00643BC9"/>
    <w:rsid w:val="006440B4"/>
    <w:rsid w:val="00644702"/>
    <w:rsid w:val="00644B80"/>
    <w:rsid w:val="00644FEB"/>
    <w:rsid w:val="0064565F"/>
    <w:rsid w:val="00645EA8"/>
    <w:rsid w:val="006462D5"/>
    <w:rsid w:val="0064651C"/>
    <w:rsid w:val="00646624"/>
    <w:rsid w:val="0064668A"/>
    <w:rsid w:val="00646B8B"/>
    <w:rsid w:val="00646C02"/>
    <w:rsid w:val="00647902"/>
    <w:rsid w:val="00647BB8"/>
    <w:rsid w:val="0065003A"/>
    <w:rsid w:val="00650902"/>
    <w:rsid w:val="00650E9B"/>
    <w:rsid w:val="00651B1E"/>
    <w:rsid w:val="00651D11"/>
    <w:rsid w:val="00651F6B"/>
    <w:rsid w:val="00651FEA"/>
    <w:rsid w:val="006527EE"/>
    <w:rsid w:val="00652AE5"/>
    <w:rsid w:val="0065327E"/>
    <w:rsid w:val="006532AE"/>
    <w:rsid w:val="00653E72"/>
    <w:rsid w:val="0065452D"/>
    <w:rsid w:val="006546FE"/>
    <w:rsid w:val="0065470D"/>
    <w:rsid w:val="00654FD7"/>
    <w:rsid w:val="0065551F"/>
    <w:rsid w:val="006555E3"/>
    <w:rsid w:val="00655938"/>
    <w:rsid w:val="00655E30"/>
    <w:rsid w:val="00655FB6"/>
    <w:rsid w:val="006574CF"/>
    <w:rsid w:val="00660348"/>
    <w:rsid w:val="006607D7"/>
    <w:rsid w:val="00660ADB"/>
    <w:rsid w:val="00660DE1"/>
    <w:rsid w:val="00660F63"/>
    <w:rsid w:val="006610B2"/>
    <w:rsid w:val="00661FBE"/>
    <w:rsid w:val="0066218E"/>
    <w:rsid w:val="00662520"/>
    <w:rsid w:val="006625E7"/>
    <w:rsid w:val="00662886"/>
    <w:rsid w:val="00662907"/>
    <w:rsid w:val="00662974"/>
    <w:rsid w:val="00662BCE"/>
    <w:rsid w:val="00663244"/>
    <w:rsid w:val="00663277"/>
    <w:rsid w:val="00663664"/>
    <w:rsid w:val="00663744"/>
    <w:rsid w:val="00663AF3"/>
    <w:rsid w:val="00663FA6"/>
    <w:rsid w:val="0066451F"/>
    <w:rsid w:val="00664604"/>
    <w:rsid w:val="00664C0E"/>
    <w:rsid w:val="00664FE3"/>
    <w:rsid w:val="006656A2"/>
    <w:rsid w:val="00665BBF"/>
    <w:rsid w:val="00665D0F"/>
    <w:rsid w:val="00665FFB"/>
    <w:rsid w:val="00666104"/>
    <w:rsid w:val="00666585"/>
    <w:rsid w:val="00666624"/>
    <w:rsid w:val="00666908"/>
    <w:rsid w:val="00667345"/>
    <w:rsid w:val="00667457"/>
    <w:rsid w:val="006679B4"/>
    <w:rsid w:val="00671116"/>
    <w:rsid w:val="006714A7"/>
    <w:rsid w:val="00671FEE"/>
    <w:rsid w:val="006720F7"/>
    <w:rsid w:val="0067241C"/>
    <w:rsid w:val="0067294B"/>
    <w:rsid w:val="00672A1B"/>
    <w:rsid w:val="00673CC7"/>
    <w:rsid w:val="006742D5"/>
    <w:rsid w:val="00674F23"/>
    <w:rsid w:val="006752CA"/>
    <w:rsid w:val="006754DE"/>
    <w:rsid w:val="00675EC6"/>
    <w:rsid w:val="0067605B"/>
    <w:rsid w:val="00676929"/>
    <w:rsid w:val="00676F2E"/>
    <w:rsid w:val="00676FBD"/>
    <w:rsid w:val="00677211"/>
    <w:rsid w:val="006773C0"/>
    <w:rsid w:val="00677544"/>
    <w:rsid w:val="006775DC"/>
    <w:rsid w:val="006776BC"/>
    <w:rsid w:val="00677A15"/>
    <w:rsid w:val="0068004C"/>
    <w:rsid w:val="00680103"/>
    <w:rsid w:val="00680B26"/>
    <w:rsid w:val="00680D83"/>
    <w:rsid w:val="006812D8"/>
    <w:rsid w:val="006814B0"/>
    <w:rsid w:val="006818A9"/>
    <w:rsid w:val="00681942"/>
    <w:rsid w:val="00681A93"/>
    <w:rsid w:val="00681D64"/>
    <w:rsid w:val="0068240F"/>
    <w:rsid w:val="00682E61"/>
    <w:rsid w:val="0068350D"/>
    <w:rsid w:val="006838A8"/>
    <w:rsid w:val="0068397B"/>
    <w:rsid w:val="00683A08"/>
    <w:rsid w:val="00684569"/>
    <w:rsid w:val="0068469E"/>
    <w:rsid w:val="006847DF"/>
    <w:rsid w:val="00684CEC"/>
    <w:rsid w:val="00685820"/>
    <w:rsid w:val="00685A52"/>
    <w:rsid w:val="00685E02"/>
    <w:rsid w:val="00686827"/>
    <w:rsid w:val="006869AE"/>
    <w:rsid w:val="00686A9A"/>
    <w:rsid w:val="00686AA0"/>
    <w:rsid w:val="00686AEF"/>
    <w:rsid w:val="00686C4B"/>
    <w:rsid w:val="006870C9"/>
    <w:rsid w:val="00687F12"/>
    <w:rsid w:val="00687FD8"/>
    <w:rsid w:val="006907D7"/>
    <w:rsid w:val="006907E9"/>
    <w:rsid w:val="00690877"/>
    <w:rsid w:val="00690B57"/>
    <w:rsid w:val="00691376"/>
    <w:rsid w:val="006919D9"/>
    <w:rsid w:val="00691A55"/>
    <w:rsid w:val="00691AB2"/>
    <w:rsid w:val="00691B51"/>
    <w:rsid w:val="00691C8C"/>
    <w:rsid w:val="00692385"/>
    <w:rsid w:val="00692545"/>
    <w:rsid w:val="00692C7E"/>
    <w:rsid w:val="006932FD"/>
    <w:rsid w:val="0069338B"/>
    <w:rsid w:val="00693400"/>
    <w:rsid w:val="006941CE"/>
    <w:rsid w:val="00694300"/>
    <w:rsid w:val="0069477D"/>
    <w:rsid w:val="00694802"/>
    <w:rsid w:val="00694A02"/>
    <w:rsid w:val="006955B2"/>
    <w:rsid w:val="00695AAF"/>
    <w:rsid w:val="00695B82"/>
    <w:rsid w:val="00695EA9"/>
    <w:rsid w:val="006967C0"/>
    <w:rsid w:val="00696961"/>
    <w:rsid w:val="0069698F"/>
    <w:rsid w:val="00696BF1"/>
    <w:rsid w:val="006976A0"/>
    <w:rsid w:val="00697C7D"/>
    <w:rsid w:val="00697C92"/>
    <w:rsid w:val="00697CE9"/>
    <w:rsid w:val="006A0141"/>
    <w:rsid w:val="006A027B"/>
    <w:rsid w:val="006A0709"/>
    <w:rsid w:val="006A07E0"/>
    <w:rsid w:val="006A09C2"/>
    <w:rsid w:val="006A09D5"/>
    <w:rsid w:val="006A1080"/>
    <w:rsid w:val="006A199E"/>
    <w:rsid w:val="006A1BD4"/>
    <w:rsid w:val="006A21F9"/>
    <w:rsid w:val="006A2DB7"/>
    <w:rsid w:val="006A2E0E"/>
    <w:rsid w:val="006A3342"/>
    <w:rsid w:val="006A33F9"/>
    <w:rsid w:val="006A34C1"/>
    <w:rsid w:val="006A389D"/>
    <w:rsid w:val="006A3C4A"/>
    <w:rsid w:val="006A3CC2"/>
    <w:rsid w:val="006A3EDE"/>
    <w:rsid w:val="006A4645"/>
    <w:rsid w:val="006A50E9"/>
    <w:rsid w:val="006A6200"/>
    <w:rsid w:val="006A636A"/>
    <w:rsid w:val="006A6427"/>
    <w:rsid w:val="006A64BF"/>
    <w:rsid w:val="006A749F"/>
    <w:rsid w:val="006A75DA"/>
    <w:rsid w:val="006A7890"/>
    <w:rsid w:val="006A7F25"/>
    <w:rsid w:val="006B07FA"/>
    <w:rsid w:val="006B0EF7"/>
    <w:rsid w:val="006B10E5"/>
    <w:rsid w:val="006B1112"/>
    <w:rsid w:val="006B165F"/>
    <w:rsid w:val="006B19BD"/>
    <w:rsid w:val="006B1AAB"/>
    <w:rsid w:val="006B220C"/>
    <w:rsid w:val="006B2260"/>
    <w:rsid w:val="006B2B01"/>
    <w:rsid w:val="006B2D65"/>
    <w:rsid w:val="006B30BE"/>
    <w:rsid w:val="006B3CB6"/>
    <w:rsid w:val="006B3E26"/>
    <w:rsid w:val="006B3F3E"/>
    <w:rsid w:val="006B3F9F"/>
    <w:rsid w:val="006B43A9"/>
    <w:rsid w:val="006B4691"/>
    <w:rsid w:val="006B5049"/>
    <w:rsid w:val="006B541E"/>
    <w:rsid w:val="006B598B"/>
    <w:rsid w:val="006B5E0B"/>
    <w:rsid w:val="006B5EF3"/>
    <w:rsid w:val="006B6654"/>
    <w:rsid w:val="006B6897"/>
    <w:rsid w:val="006B6C51"/>
    <w:rsid w:val="006B6FE8"/>
    <w:rsid w:val="006B7080"/>
    <w:rsid w:val="006B7356"/>
    <w:rsid w:val="006B7821"/>
    <w:rsid w:val="006B797B"/>
    <w:rsid w:val="006B7FA7"/>
    <w:rsid w:val="006C0A84"/>
    <w:rsid w:val="006C16B7"/>
    <w:rsid w:val="006C1F86"/>
    <w:rsid w:val="006C20B6"/>
    <w:rsid w:val="006C28CF"/>
    <w:rsid w:val="006C3167"/>
    <w:rsid w:val="006C34D5"/>
    <w:rsid w:val="006C3566"/>
    <w:rsid w:val="006C3972"/>
    <w:rsid w:val="006C3B1E"/>
    <w:rsid w:val="006C3BD0"/>
    <w:rsid w:val="006C3F4B"/>
    <w:rsid w:val="006C40FC"/>
    <w:rsid w:val="006C4A3E"/>
    <w:rsid w:val="006C4A8D"/>
    <w:rsid w:val="006C4C6D"/>
    <w:rsid w:val="006C5272"/>
    <w:rsid w:val="006C5350"/>
    <w:rsid w:val="006C53C5"/>
    <w:rsid w:val="006C53DC"/>
    <w:rsid w:val="006C54D8"/>
    <w:rsid w:val="006C5946"/>
    <w:rsid w:val="006C62D1"/>
    <w:rsid w:val="006C7061"/>
    <w:rsid w:val="006C7595"/>
    <w:rsid w:val="006D014A"/>
    <w:rsid w:val="006D06FC"/>
    <w:rsid w:val="006D07D3"/>
    <w:rsid w:val="006D0B28"/>
    <w:rsid w:val="006D10E3"/>
    <w:rsid w:val="006D17DA"/>
    <w:rsid w:val="006D186B"/>
    <w:rsid w:val="006D1BC4"/>
    <w:rsid w:val="006D2093"/>
    <w:rsid w:val="006D2897"/>
    <w:rsid w:val="006D317A"/>
    <w:rsid w:val="006D36F2"/>
    <w:rsid w:val="006D39AE"/>
    <w:rsid w:val="006D3E7F"/>
    <w:rsid w:val="006D40C2"/>
    <w:rsid w:val="006D44D9"/>
    <w:rsid w:val="006D48C3"/>
    <w:rsid w:val="006D49D0"/>
    <w:rsid w:val="006D4C80"/>
    <w:rsid w:val="006D5044"/>
    <w:rsid w:val="006D5272"/>
    <w:rsid w:val="006D56A4"/>
    <w:rsid w:val="006D5B89"/>
    <w:rsid w:val="006D5C96"/>
    <w:rsid w:val="006D67BA"/>
    <w:rsid w:val="006D6D22"/>
    <w:rsid w:val="006D6D7C"/>
    <w:rsid w:val="006D7196"/>
    <w:rsid w:val="006D7AC9"/>
    <w:rsid w:val="006E07A9"/>
    <w:rsid w:val="006E0918"/>
    <w:rsid w:val="006E1CDC"/>
    <w:rsid w:val="006E2365"/>
    <w:rsid w:val="006E25F6"/>
    <w:rsid w:val="006E263D"/>
    <w:rsid w:val="006E28B1"/>
    <w:rsid w:val="006E38FF"/>
    <w:rsid w:val="006E3CD9"/>
    <w:rsid w:val="006E43C3"/>
    <w:rsid w:val="006E4801"/>
    <w:rsid w:val="006E4C28"/>
    <w:rsid w:val="006E5492"/>
    <w:rsid w:val="006E555F"/>
    <w:rsid w:val="006E5599"/>
    <w:rsid w:val="006E55CE"/>
    <w:rsid w:val="006E592C"/>
    <w:rsid w:val="006E606B"/>
    <w:rsid w:val="006E60E6"/>
    <w:rsid w:val="006E63CA"/>
    <w:rsid w:val="006E7421"/>
    <w:rsid w:val="006E753A"/>
    <w:rsid w:val="006E7667"/>
    <w:rsid w:val="006F0061"/>
    <w:rsid w:val="006F06C7"/>
    <w:rsid w:val="006F0CDB"/>
    <w:rsid w:val="006F12DF"/>
    <w:rsid w:val="006F2441"/>
    <w:rsid w:val="006F296B"/>
    <w:rsid w:val="006F41BD"/>
    <w:rsid w:val="006F4447"/>
    <w:rsid w:val="006F495F"/>
    <w:rsid w:val="006F4D8F"/>
    <w:rsid w:val="006F50BB"/>
    <w:rsid w:val="006F57F3"/>
    <w:rsid w:val="006F5A13"/>
    <w:rsid w:val="006F5C28"/>
    <w:rsid w:val="006F5D56"/>
    <w:rsid w:val="006F6349"/>
    <w:rsid w:val="006F66B5"/>
    <w:rsid w:val="006F7709"/>
    <w:rsid w:val="006F7AC1"/>
    <w:rsid w:val="006F7CB8"/>
    <w:rsid w:val="00700233"/>
    <w:rsid w:val="0070053D"/>
    <w:rsid w:val="00700AAF"/>
    <w:rsid w:val="00700C23"/>
    <w:rsid w:val="00700D36"/>
    <w:rsid w:val="0070179B"/>
    <w:rsid w:val="00701A93"/>
    <w:rsid w:val="00702AB3"/>
    <w:rsid w:val="00702BAB"/>
    <w:rsid w:val="00703F4A"/>
    <w:rsid w:val="00704564"/>
    <w:rsid w:val="00704754"/>
    <w:rsid w:val="007049B8"/>
    <w:rsid w:val="007049C7"/>
    <w:rsid w:val="00704A08"/>
    <w:rsid w:val="00704DE4"/>
    <w:rsid w:val="0070517E"/>
    <w:rsid w:val="0070561F"/>
    <w:rsid w:val="00705704"/>
    <w:rsid w:val="00705D1C"/>
    <w:rsid w:val="0070603C"/>
    <w:rsid w:val="00706340"/>
    <w:rsid w:val="00706924"/>
    <w:rsid w:val="007069EE"/>
    <w:rsid w:val="007069F2"/>
    <w:rsid w:val="00706DC0"/>
    <w:rsid w:val="0070715A"/>
    <w:rsid w:val="00707241"/>
    <w:rsid w:val="00707459"/>
    <w:rsid w:val="0070767E"/>
    <w:rsid w:val="00707E2B"/>
    <w:rsid w:val="00710816"/>
    <w:rsid w:val="00710851"/>
    <w:rsid w:val="0071133E"/>
    <w:rsid w:val="0071139E"/>
    <w:rsid w:val="007114E1"/>
    <w:rsid w:val="00711967"/>
    <w:rsid w:val="00711BA8"/>
    <w:rsid w:val="0071203D"/>
    <w:rsid w:val="00712093"/>
    <w:rsid w:val="007124B1"/>
    <w:rsid w:val="0071267C"/>
    <w:rsid w:val="007126BF"/>
    <w:rsid w:val="00713D09"/>
    <w:rsid w:val="00714242"/>
    <w:rsid w:val="00714723"/>
    <w:rsid w:val="00715747"/>
    <w:rsid w:val="0071584E"/>
    <w:rsid w:val="00715E01"/>
    <w:rsid w:val="007162EC"/>
    <w:rsid w:val="00716537"/>
    <w:rsid w:val="0071761B"/>
    <w:rsid w:val="00717B78"/>
    <w:rsid w:val="0072099B"/>
    <w:rsid w:val="0072184B"/>
    <w:rsid w:val="00721942"/>
    <w:rsid w:val="00721962"/>
    <w:rsid w:val="007220EB"/>
    <w:rsid w:val="00722B65"/>
    <w:rsid w:val="00722C29"/>
    <w:rsid w:val="00723200"/>
    <w:rsid w:val="00723A84"/>
    <w:rsid w:val="00723C71"/>
    <w:rsid w:val="00724465"/>
    <w:rsid w:val="00724C79"/>
    <w:rsid w:val="007250F3"/>
    <w:rsid w:val="007251CB"/>
    <w:rsid w:val="007257A3"/>
    <w:rsid w:val="00725C57"/>
    <w:rsid w:val="00725CEB"/>
    <w:rsid w:val="007264AD"/>
    <w:rsid w:val="00726542"/>
    <w:rsid w:val="00726867"/>
    <w:rsid w:val="007268C6"/>
    <w:rsid w:val="00726FB4"/>
    <w:rsid w:val="00727215"/>
    <w:rsid w:val="007275C8"/>
    <w:rsid w:val="00727C5E"/>
    <w:rsid w:val="00727CEA"/>
    <w:rsid w:val="0073054F"/>
    <w:rsid w:val="00730586"/>
    <w:rsid w:val="007305BA"/>
    <w:rsid w:val="00730841"/>
    <w:rsid w:val="00730862"/>
    <w:rsid w:val="00730A6A"/>
    <w:rsid w:val="00731308"/>
    <w:rsid w:val="00731913"/>
    <w:rsid w:val="007319FD"/>
    <w:rsid w:val="00731FED"/>
    <w:rsid w:val="007321F1"/>
    <w:rsid w:val="0073252B"/>
    <w:rsid w:val="00732D68"/>
    <w:rsid w:val="0073300D"/>
    <w:rsid w:val="007330C5"/>
    <w:rsid w:val="007331B0"/>
    <w:rsid w:val="00733303"/>
    <w:rsid w:val="0073337E"/>
    <w:rsid w:val="00733FA1"/>
    <w:rsid w:val="0073546B"/>
    <w:rsid w:val="0073582B"/>
    <w:rsid w:val="00735C83"/>
    <w:rsid w:val="00736207"/>
    <w:rsid w:val="0073627B"/>
    <w:rsid w:val="00736914"/>
    <w:rsid w:val="007372B2"/>
    <w:rsid w:val="0073798E"/>
    <w:rsid w:val="00737F12"/>
    <w:rsid w:val="007403EC"/>
    <w:rsid w:val="00740D91"/>
    <w:rsid w:val="0074179E"/>
    <w:rsid w:val="00741EF5"/>
    <w:rsid w:val="007421A7"/>
    <w:rsid w:val="007425BD"/>
    <w:rsid w:val="007425EE"/>
    <w:rsid w:val="00742819"/>
    <w:rsid w:val="007428A6"/>
    <w:rsid w:val="00742F71"/>
    <w:rsid w:val="00743740"/>
    <w:rsid w:val="00743A60"/>
    <w:rsid w:val="007442A4"/>
    <w:rsid w:val="0074443D"/>
    <w:rsid w:val="007444C1"/>
    <w:rsid w:val="0074450A"/>
    <w:rsid w:val="00745336"/>
    <w:rsid w:val="007453D6"/>
    <w:rsid w:val="00746126"/>
    <w:rsid w:val="007462B1"/>
    <w:rsid w:val="007462C3"/>
    <w:rsid w:val="00746333"/>
    <w:rsid w:val="0074645F"/>
    <w:rsid w:val="0074663B"/>
    <w:rsid w:val="0074677D"/>
    <w:rsid w:val="00746E5F"/>
    <w:rsid w:val="007471FE"/>
    <w:rsid w:val="0074734C"/>
    <w:rsid w:val="00747887"/>
    <w:rsid w:val="007478B0"/>
    <w:rsid w:val="00747CCB"/>
    <w:rsid w:val="00747F0A"/>
    <w:rsid w:val="00750059"/>
    <w:rsid w:val="00750972"/>
    <w:rsid w:val="00750C3E"/>
    <w:rsid w:val="00750C62"/>
    <w:rsid w:val="007511F0"/>
    <w:rsid w:val="00751515"/>
    <w:rsid w:val="007517C6"/>
    <w:rsid w:val="00751890"/>
    <w:rsid w:val="00751AA7"/>
    <w:rsid w:val="00751B7C"/>
    <w:rsid w:val="00751C59"/>
    <w:rsid w:val="00751FF4"/>
    <w:rsid w:val="00752326"/>
    <w:rsid w:val="00752D95"/>
    <w:rsid w:val="007531A4"/>
    <w:rsid w:val="0075346C"/>
    <w:rsid w:val="0075353C"/>
    <w:rsid w:val="007536C7"/>
    <w:rsid w:val="00753960"/>
    <w:rsid w:val="0075398D"/>
    <w:rsid w:val="007539B0"/>
    <w:rsid w:val="00753D08"/>
    <w:rsid w:val="00754113"/>
    <w:rsid w:val="0075411B"/>
    <w:rsid w:val="00754C2F"/>
    <w:rsid w:val="007551BF"/>
    <w:rsid w:val="007551EC"/>
    <w:rsid w:val="007552D7"/>
    <w:rsid w:val="00755656"/>
    <w:rsid w:val="007556F0"/>
    <w:rsid w:val="00756138"/>
    <w:rsid w:val="00756775"/>
    <w:rsid w:val="0075687C"/>
    <w:rsid w:val="00756BDD"/>
    <w:rsid w:val="00757183"/>
    <w:rsid w:val="00757CCD"/>
    <w:rsid w:val="00760192"/>
    <w:rsid w:val="007601D3"/>
    <w:rsid w:val="00760788"/>
    <w:rsid w:val="00760807"/>
    <w:rsid w:val="0076109F"/>
    <w:rsid w:val="007611AE"/>
    <w:rsid w:val="00762C98"/>
    <w:rsid w:val="007632A3"/>
    <w:rsid w:val="00763D90"/>
    <w:rsid w:val="007646AA"/>
    <w:rsid w:val="007647FB"/>
    <w:rsid w:val="00764F22"/>
    <w:rsid w:val="007652AC"/>
    <w:rsid w:val="007653AE"/>
    <w:rsid w:val="007654C9"/>
    <w:rsid w:val="007659AA"/>
    <w:rsid w:val="007659E9"/>
    <w:rsid w:val="00766024"/>
    <w:rsid w:val="00766349"/>
    <w:rsid w:val="0076636E"/>
    <w:rsid w:val="007669D0"/>
    <w:rsid w:val="00766C6C"/>
    <w:rsid w:val="00766FE6"/>
    <w:rsid w:val="0076703B"/>
    <w:rsid w:val="007670DF"/>
    <w:rsid w:val="007673A7"/>
    <w:rsid w:val="00767461"/>
    <w:rsid w:val="00767655"/>
    <w:rsid w:val="0077079F"/>
    <w:rsid w:val="00770ACD"/>
    <w:rsid w:val="00770D57"/>
    <w:rsid w:val="0077178E"/>
    <w:rsid w:val="00771B87"/>
    <w:rsid w:val="0077222A"/>
    <w:rsid w:val="0077248C"/>
    <w:rsid w:val="0077254E"/>
    <w:rsid w:val="00772614"/>
    <w:rsid w:val="00772C13"/>
    <w:rsid w:val="00772D09"/>
    <w:rsid w:val="00773812"/>
    <w:rsid w:val="00773CB6"/>
    <w:rsid w:val="00773FF7"/>
    <w:rsid w:val="0077405C"/>
    <w:rsid w:val="007740F2"/>
    <w:rsid w:val="00774801"/>
    <w:rsid w:val="00774F3C"/>
    <w:rsid w:val="0077595F"/>
    <w:rsid w:val="00775B67"/>
    <w:rsid w:val="00775D01"/>
    <w:rsid w:val="00775E20"/>
    <w:rsid w:val="00775E50"/>
    <w:rsid w:val="00776760"/>
    <w:rsid w:val="00776D3F"/>
    <w:rsid w:val="00776D55"/>
    <w:rsid w:val="00776F88"/>
    <w:rsid w:val="00777279"/>
    <w:rsid w:val="0077730B"/>
    <w:rsid w:val="00777493"/>
    <w:rsid w:val="00777663"/>
    <w:rsid w:val="007801C3"/>
    <w:rsid w:val="00780939"/>
    <w:rsid w:val="00780C1C"/>
    <w:rsid w:val="00781021"/>
    <w:rsid w:val="0078170E"/>
    <w:rsid w:val="007817F1"/>
    <w:rsid w:val="007818FD"/>
    <w:rsid w:val="00782215"/>
    <w:rsid w:val="007828BF"/>
    <w:rsid w:val="007828C2"/>
    <w:rsid w:val="00782993"/>
    <w:rsid w:val="00782FF2"/>
    <w:rsid w:val="007836B6"/>
    <w:rsid w:val="00783784"/>
    <w:rsid w:val="00783E6C"/>
    <w:rsid w:val="007841D7"/>
    <w:rsid w:val="007848CD"/>
    <w:rsid w:val="00785061"/>
    <w:rsid w:val="00785079"/>
    <w:rsid w:val="007854F5"/>
    <w:rsid w:val="00785514"/>
    <w:rsid w:val="0078551F"/>
    <w:rsid w:val="007856D9"/>
    <w:rsid w:val="00785C60"/>
    <w:rsid w:val="007862A3"/>
    <w:rsid w:val="007862CE"/>
    <w:rsid w:val="0078635E"/>
    <w:rsid w:val="007865A9"/>
    <w:rsid w:val="0078667A"/>
    <w:rsid w:val="007866AC"/>
    <w:rsid w:val="00786855"/>
    <w:rsid w:val="0078772F"/>
    <w:rsid w:val="007878EB"/>
    <w:rsid w:val="00787AF4"/>
    <w:rsid w:val="00787C5F"/>
    <w:rsid w:val="00787DEE"/>
    <w:rsid w:val="00790AB5"/>
    <w:rsid w:val="00790B53"/>
    <w:rsid w:val="00790EDE"/>
    <w:rsid w:val="0079135B"/>
    <w:rsid w:val="007917AF"/>
    <w:rsid w:val="00791979"/>
    <w:rsid w:val="0079206B"/>
    <w:rsid w:val="007923B0"/>
    <w:rsid w:val="0079257F"/>
    <w:rsid w:val="00792582"/>
    <w:rsid w:val="00793440"/>
    <w:rsid w:val="00794DD8"/>
    <w:rsid w:val="007950A8"/>
    <w:rsid w:val="007954B0"/>
    <w:rsid w:val="00795A64"/>
    <w:rsid w:val="00795C62"/>
    <w:rsid w:val="00795E2D"/>
    <w:rsid w:val="0079636E"/>
    <w:rsid w:val="00796839"/>
    <w:rsid w:val="007968A0"/>
    <w:rsid w:val="007969E1"/>
    <w:rsid w:val="007971E6"/>
    <w:rsid w:val="00797493"/>
    <w:rsid w:val="00797604"/>
    <w:rsid w:val="007976F4"/>
    <w:rsid w:val="007A03BC"/>
    <w:rsid w:val="007A050C"/>
    <w:rsid w:val="007A06D7"/>
    <w:rsid w:val="007A0B85"/>
    <w:rsid w:val="007A0BA6"/>
    <w:rsid w:val="007A0D1B"/>
    <w:rsid w:val="007A0E3A"/>
    <w:rsid w:val="007A129B"/>
    <w:rsid w:val="007A1626"/>
    <w:rsid w:val="007A191A"/>
    <w:rsid w:val="007A1938"/>
    <w:rsid w:val="007A1A7F"/>
    <w:rsid w:val="007A1BE3"/>
    <w:rsid w:val="007A1F1C"/>
    <w:rsid w:val="007A1F7C"/>
    <w:rsid w:val="007A20D7"/>
    <w:rsid w:val="007A2357"/>
    <w:rsid w:val="007A2D79"/>
    <w:rsid w:val="007A311A"/>
    <w:rsid w:val="007A324A"/>
    <w:rsid w:val="007A336F"/>
    <w:rsid w:val="007A37C5"/>
    <w:rsid w:val="007A3A0D"/>
    <w:rsid w:val="007A3F68"/>
    <w:rsid w:val="007A3F6C"/>
    <w:rsid w:val="007A410B"/>
    <w:rsid w:val="007A49CB"/>
    <w:rsid w:val="007A4D6D"/>
    <w:rsid w:val="007A57D8"/>
    <w:rsid w:val="007A5879"/>
    <w:rsid w:val="007A590B"/>
    <w:rsid w:val="007A5B03"/>
    <w:rsid w:val="007A695C"/>
    <w:rsid w:val="007A6D60"/>
    <w:rsid w:val="007A7483"/>
    <w:rsid w:val="007A7639"/>
    <w:rsid w:val="007A7856"/>
    <w:rsid w:val="007A79BC"/>
    <w:rsid w:val="007A7DDC"/>
    <w:rsid w:val="007B14A2"/>
    <w:rsid w:val="007B1A53"/>
    <w:rsid w:val="007B2E50"/>
    <w:rsid w:val="007B3814"/>
    <w:rsid w:val="007B3BF0"/>
    <w:rsid w:val="007B3F39"/>
    <w:rsid w:val="007B413B"/>
    <w:rsid w:val="007B4408"/>
    <w:rsid w:val="007B4D82"/>
    <w:rsid w:val="007B523C"/>
    <w:rsid w:val="007B5371"/>
    <w:rsid w:val="007B678C"/>
    <w:rsid w:val="007B6989"/>
    <w:rsid w:val="007B7768"/>
    <w:rsid w:val="007B7C56"/>
    <w:rsid w:val="007C0822"/>
    <w:rsid w:val="007C0831"/>
    <w:rsid w:val="007C0928"/>
    <w:rsid w:val="007C0E58"/>
    <w:rsid w:val="007C1389"/>
    <w:rsid w:val="007C1AD9"/>
    <w:rsid w:val="007C1C26"/>
    <w:rsid w:val="007C1D82"/>
    <w:rsid w:val="007C1E54"/>
    <w:rsid w:val="007C200E"/>
    <w:rsid w:val="007C2859"/>
    <w:rsid w:val="007C2972"/>
    <w:rsid w:val="007C2A33"/>
    <w:rsid w:val="007C30B4"/>
    <w:rsid w:val="007C318C"/>
    <w:rsid w:val="007C3256"/>
    <w:rsid w:val="007C3B9C"/>
    <w:rsid w:val="007C3DCE"/>
    <w:rsid w:val="007C49E3"/>
    <w:rsid w:val="007C4B40"/>
    <w:rsid w:val="007C4CE1"/>
    <w:rsid w:val="007C4D46"/>
    <w:rsid w:val="007C570D"/>
    <w:rsid w:val="007C575E"/>
    <w:rsid w:val="007C584D"/>
    <w:rsid w:val="007C5CB6"/>
    <w:rsid w:val="007C5D6A"/>
    <w:rsid w:val="007C5E59"/>
    <w:rsid w:val="007C63D9"/>
    <w:rsid w:val="007C6A84"/>
    <w:rsid w:val="007C6AC9"/>
    <w:rsid w:val="007C6F96"/>
    <w:rsid w:val="007C714E"/>
    <w:rsid w:val="007C739F"/>
    <w:rsid w:val="007C7B56"/>
    <w:rsid w:val="007C7CA2"/>
    <w:rsid w:val="007C7F92"/>
    <w:rsid w:val="007D044C"/>
    <w:rsid w:val="007D0645"/>
    <w:rsid w:val="007D06B2"/>
    <w:rsid w:val="007D1412"/>
    <w:rsid w:val="007D162B"/>
    <w:rsid w:val="007D1AD7"/>
    <w:rsid w:val="007D1D40"/>
    <w:rsid w:val="007D25E9"/>
    <w:rsid w:val="007D2BA2"/>
    <w:rsid w:val="007D2C18"/>
    <w:rsid w:val="007D2F24"/>
    <w:rsid w:val="007D3221"/>
    <w:rsid w:val="007D3244"/>
    <w:rsid w:val="007D32E3"/>
    <w:rsid w:val="007D3402"/>
    <w:rsid w:val="007D425D"/>
    <w:rsid w:val="007D448B"/>
    <w:rsid w:val="007D4669"/>
    <w:rsid w:val="007D4AA5"/>
    <w:rsid w:val="007D4DF6"/>
    <w:rsid w:val="007D5338"/>
    <w:rsid w:val="007D59D2"/>
    <w:rsid w:val="007D5BC2"/>
    <w:rsid w:val="007D607C"/>
    <w:rsid w:val="007D61F1"/>
    <w:rsid w:val="007D6343"/>
    <w:rsid w:val="007D654F"/>
    <w:rsid w:val="007D656E"/>
    <w:rsid w:val="007D781C"/>
    <w:rsid w:val="007D783B"/>
    <w:rsid w:val="007D7AFD"/>
    <w:rsid w:val="007D7D5F"/>
    <w:rsid w:val="007E019D"/>
    <w:rsid w:val="007E0563"/>
    <w:rsid w:val="007E07EE"/>
    <w:rsid w:val="007E07F2"/>
    <w:rsid w:val="007E0845"/>
    <w:rsid w:val="007E1198"/>
    <w:rsid w:val="007E123E"/>
    <w:rsid w:val="007E14B6"/>
    <w:rsid w:val="007E15B4"/>
    <w:rsid w:val="007E1F0E"/>
    <w:rsid w:val="007E22E3"/>
    <w:rsid w:val="007E2C68"/>
    <w:rsid w:val="007E2E07"/>
    <w:rsid w:val="007E3203"/>
    <w:rsid w:val="007E3685"/>
    <w:rsid w:val="007E42D6"/>
    <w:rsid w:val="007E4B32"/>
    <w:rsid w:val="007E5242"/>
    <w:rsid w:val="007E5266"/>
    <w:rsid w:val="007E596D"/>
    <w:rsid w:val="007E5A6E"/>
    <w:rsid w:val="007E611D"/>
    <w:rsid w:val="007E62A4"/>
    <w:rsid w:val="007E6D85"/>
    <w:rsid w:val="007E7298"/>
    <w:rsid w:val="007E73F4"/>
    <w:rsid w:val="007E7469"/>
    <w:rsid w:val="007E74D4"/>
    <w:rsid w:val="007E798B"/>
    <w:rsid w:val="007E7A35"/>
    <w:rsid w:val="007F0098"/>
    <w:rsid w:val="007F074A"/>
    <w:rsid w:val="007F08FD"/>
    <w:rsid w:val="007F0A8B"/>
    <w:rsid w:val="007F0EAC"/>
    <w:rsid w:val="007F1516"/>
    <w:rsid w:val="007F1589"/>
    <w:rsid w:val="007F171A"/>
    <w:rsid w:val="007F1A4A"/>
    <w:rsid w:val="007F250C"/>
    <w:rsid w:val="007F38E6"/>
    <w:rsid w:val="007F39A6"/>
    <w:rsid w:val="007F3C15"/>
    <w:rsid w:val="007F3E7E"/>
    <w:rsid w:val="007F3EF1"/>
    <w:rsid w:val="007F4063"/>
    <w:rsid w:val="007F4519"/>
    <w:rsid w:val="007F4BB8"/>
    <w:rsid w:val="007F5187"/>
    <w:rsid w:val="007F534F"/>
    <w:rsid w:val="007F5A22"/>
    <w:rsid w:val="007F65C4"/>
    <w:rsid w:val="007F6872"/>
    <w:rsid w:val="007F6A8E"/>
    <w:rsid w:val="007F6CCE"/>
    <w:rsid w:val="007F6DE1"/>
    <w:rsid w:val="007F6EA1"/>
    <w:rsid w:val="007F7BCF"/>
    <w:rsid w:val="007F7FB0"/>
    <w:rsid w:val="008000FE"/>
    <w:rsid w:val="00800CC6"/>
    <w:rsid w:val="00800D03"/>
    <w:rsid w:val="00800D9E"/>
    <w:rsid w:val="00800E0A"/>
    <w:rsid w:val="008014F1"/>
    <w:rsid w:val="008016D8"/>
    <w:rsid w:val="00801700"/>
    <w:rsid w:val="00801818"/>
    <w:rsid w:val="00801A7A"/>
    <w:rsid w:val="00801AD3"/>
    <w:rsid w:val="00802A86"/>
    <w:rsid w:val="00802B84"/>
    <w:rsid w:val="00802C27"/>
    <w:rsid w:val="00802C55"/>
    <w:rsid w:val="0080303A"/>
    <w:rsid w:val="00803385"/>
    <w:rsid w:val="00803389"/>
    <w:rsid w:val="00803587"/>
    <w:rsid w:val="008036EE"/>
    <w:rsid w:val="00804132"/>
    <w:rsid w:val="008044BF"/>
    <w:rsid w:val="00804DE3"/>
    <w:rsid w:val="00804F72"/>
    <w:rsid w:val="008055C2"/>
    <w:rsid w:val="00805A7B"/>
    <w:rsid w:val="00806158"/>
    <w:rsid w:val="00806252"/>
    <w:rsid w:val="00806A7B"/>
    <w:rsid w:val="00807159"/>
    <w:rsid w:val="0080779B"/>
    <w:rsid w:val="00807B2E"/>
    <w:rsid w:val="00807BF2"/>
    <w:rsid w:val="008102E3"/>
    <w:rsid w:val="0081080B"/>
    <w:rsid w:val="0081081D"/>
    <w:rsid w:val="00811065"/>
    <w:rsid w:val="008113C0"/>
    <w:rsid w:val="00811BE0"/>
    <w:rsid w:val="00811E90"/>
    <w:rsid w:val="008121BB"/>
    <w:rsid w:val="00812612"/>
    <w:rsid w:val="0081267C"/>
    <w:rsid w:val="00812952"/>
    <w:rsid w:val="00812C43"/>
    <w:rsid w:val="00813361"/>
    <w:rsid w:val="0081397E"/>
    <w:rsid w:val="00813AEE"/>
    <w:rsid w:val="008143CB"/>
    <w:rsid w:val="0081441E"/>
    <w:rsid w:val="008144FD"/>
    <w:rsid w:val="0081473C"/>
    <w:rsid w:val="008149CF"/>
    <w:rsid w:val="00814A10"/>
    <w:rsid w:val="008152BF"/>
    <w:rsid w:val="00815697"/>
    <w:rsid w:val="008157B5"/>
    <w:rsid w:val="0081594C"/>
    <w:rsid w:val="0081623F"/>
    <w:rsid w:val="008168CA"/>
    <w:rsid w:val="00816BE6"/>
    <w:rsid w:val="00816DBA"/>
    <w:rsid w:val="0081747B"/>
    <w:rsid w:val="00817BDB"/>
    <w:rsid w:val="00817C40"/>
    <w:rsid w:val="00817E35"/>
    <w:rsid w:val="00817FF2"/>
    <w:rsid w:val="00820340"/>
    <w:rsid w:val="008203EB"/>
    <w:rsid w:val="0082101C"/>
    <w:rsid w:val="00821A5C"/>
    <w:rsid w:val="00821E9C"/>
    <w:rsid w:val="008221B1"/>
    <w:rsid w:val="008221D2"/>
    <w:rsid w:val="00822361"/>
    <w:rsid w:val="0082248E"/>
    <w:rsid w:val="0082267B"/>
    <w:rsid w:val="00822EAA"/>
    <w:rsid w:val="00823143"/>
    <w:rsid w:val="008235F3"/>
    <w:rsid w:val="00823D14"/>
    <w:rsid w:val="00823E89"/>
    <w:rsid w:val="008243C7"/>
    <w:rsid w:val="008247E9"/>
    <w:rsid w:val="0082489E"/>
    <w:rsid w:val="008248CF"/>
    <w:rsid w:val="008248F1"/>
    <w:rsid w:val="008249C4"/>
    <w:rsid w:val="0082513D"/>
    <w:rsid w:val="008256A3"/>
    <w:rsid w:val="008257BB"/>
    <w:rsid w:val="00825AAC"/>
    <w:rsid w:val="00825D18"/>
    <w:rsid w:val="00826242"/>
    <w:rsid w:val="008263C7"/>
    <w:rsid w:val="00826500"/>
    <w:rsid w:val="00826B96"/>
    <w:rsid w:val="00826C52"/>
    <w:rsid w:val="00826C78"/>
    <w:rsid w:val="00826E21"/>
    <w:rsid w:val="008278D6"/>
    <w:rsid w:val="00827F24"/>
    <w:rsid w:val="00830535"/>
    <w:rsid w:val="0083074B"/>
    <w:rsid w:val="0083099C"/>
    <w:rsid w:val="00830B97"/>
    <w:rsid w:val="00830CA6"/>
    <w:rsid w:val="00831A75"/>
    <w:rsid w:val="00831B5E"/>
    <w:rsid w:val="00832691"/>
    <w:rsid w:val="00832A59"/>
    <w:rsid w:val="00833029"/>
    <w:rsid w:val="00833100"/>
    <w:rsid w:val="0083335A"/>
    <w:rsid w:val="008337F4"/>
    <w:rsid w:val="00833873"/>
    <w:rsid w:val="0083402D"/>
    <w:rsid w:val="008342B5"/>
    <w:rsid w:val="0083493F"/>
    <w:rsid w:val="00834F55"/>
    <w:rsid w:val="00835077"/>
    <w:rsid w:val="0083548A"/>
    <w:rsid w:val="008354E7"/>
    <w:rsid w:val="00835936"/>
    <w:rsid w:val="00835C4D"/>
    <w:rsid w:val="00835FF2"/>
    <w:rsid w:val="0083624C"/>
    <w:rsid w:val="00836264"/>
    <w:rsid w:val="00836388"/>
    <w:rsid w:val="008368C6"/>
    <w:rsid w:val="00836F70"/>
    <w:rsid w:val="008378EB"/>
    <w:rsid w:val="00837DBD"/>
    <w:rsid w:val="00837E2C"/>
    <w:rsid w:val="0084056B"/>
    <w:rsid w:val="008409EF"/>
    <w:rsid w:val="00840D00"/>
    <w:rsid w:val="00840E1A"/>
    <w:rsid w:val="00840FED"/>
    <w:rsid w:val="00840FF6"/>
    <w:rsid w:val="0084127F"/>
    <w:rsid w:val="008415EC"/>
    <w:rsid w:val="00841BF8"/>
    <w:rsid w:val="00841D84"/>
    <w:rsid w:val="00841E9C"/>
    <w:rsid w:val="00841F7D"/>
    <w:rsid w:val="0084238F"/>
    <w:rsid w:val="008426B9"/>
    <w:rsid w:val="00842C57"/>
    <w:rsid w:val="00843183"/>
    <w:rsid w:val="00843525"/>
    <w:rsid w:val="00843B5C"/>
    <w:rsid w:val="00843D1B"/>
    <w:rsid w:val="0084421E"/>
    <w:rsid w:val="008443D3"/>
    <w:rsid w:val="00844481"/>
    <w:rsid w:val="008453EA"/>
    <w:rsid w:val="00845745"/>
    <w:rsid w:val="00845F88"/>
    <w:rsid w:val="008460B3"/>
    <w:rsid w:val="0084632F"/>
    <w:rsid w:val="00846544"/>
    <w:rsid w:val="0084656A"/>
    <w:rsid w:val="00846678"/>
    <w:rsid w:val="00846E89"/>
    <w:rsid w:val="00847014"/>
    <w:rsid w:val="00847172"/>
    <w:rsid w:val="00847251"/>
    <w:rsid w:val="00847326"/>
    <w:rsid w:val="00847478"/>
    <w:rsid w:val="008474D6"/>
    <w:rsid w:val="0084782A"/>
    <w:rsid w:val="0084799D"/>
    <w:rsid w:val="00847B12"/>
    <w:rsid w:val="00847CCA"/>
    <w:rsid w:val="008503ED"/>
    <w:rsid w:val="0085046B"/>
    <w:rsid w:val="008505D0"/>
    <w:rsid w:val="0085069C"/>
    <w:rsid w:val="008507CD"/>
    <w:rsid w:val="00850907"/>
    <w:rsid w:val="00850A59"/>
    <w:rsid w:val="00850DC0"/>
    <w:rsid w:val="00850E7D"/>
    <w:rsid w:val="00850EEE"/>
    <w:rsid w:val="00851193"/>
    <w:rsid w:val="00851302"/>
    <w:rsid w:val="008517C1"/>
    <w:rsid w:val="0085196D"/>
    <w:rsid w:val="00851B07"/>
    <w:rsid w:val="00851E51"/>
    <w:rsid w:val="0085216A"/>
    <w:rsid w:val="008521F5"/>
    <w:rsid w:val="0085236A"/>
    <w:rsid w:val="008525AB"/>
    <w:rsid w:val="00852A87"/>
    <w:rsid w:val="00852AB9"/>
    <w:rsid w:val="00852D01"/>
    <w:rsid w:val="00852EB2"/>
    <w:rsid w:val="008530A1"/>
    <w:rsid w:val="00853826"/>
    <w:rsid w:val="00853884"/>
    <w:rsid w:val="008538AA"/>
    <w:rsid w:val="008538BE"/>
    <w:rsid w:val="00853A16"/>
    <w:rsid w:val="00853A5D"/>
    <w:rsid w:val="00853A91"/>
    <w:rsid w:val="00853B0A"/>
    <w:rsid w:val="00854992"/>
    <w:rsid w:val="00854B00"/>
    <w:rsid w:val="00854CEC"/>
    <w:rsid w:val="00854D38"/>
    <w:rsid w:val="00855692"/>
    <w:rsid w:val="008556B0"/>
    <w:rsid w:val="008557E9"/>
    <w:rsid w:val="00855ECA"/>
    <w:rsid w:val="00855FE8"/>
    <w:rsid w:val="00856093"/>
    <w:rsid w:val="00856254"/>
    <w:rsid w:val="008566DB"/>
    <w:rsid w:val="00856FF6"/>
    <w:rsid w:val="00857122"/>
    <w:rsid w:val="00857174"/>
    <w:rsid w:val="008573AC"/>
    <w:rsid w:val="008573EF"/>
    <w:rsid w:val="008574DD"/>
    <w:rsid w:val="008578A8"/>
    <w:rsid w:val="00857CFB"/>
    <w:rsid w:val="00857FFA"/>
    <w:rsid w:val="00860361"/>
    <w:rsid w:val="00860572"/>
    <w:rsid w:val="00860614"/>
    <w:rsid w:val="00860675"/>
    <w:rsid w:val="00860A10"/>
    <w:rsid w:val="00860A6D"/>
    <w:rsid w:val="00860FB1"/>
    <w:rsid w:val="00861005"/>
    <w:rsid w:val="008614C8"/>
    <w:rsid w:val="00861916"/>
    <w:rsid w:val="008619EA"/>
    <w:rsid w:val="00862324"/>
    <w:rsid w:val="008626F7"/>
    <w:rsid w:val="00862985"/>
    <w:rsid w:val="008632BE"/>
    <w:rsid w:val="008635F7"/>
    <w:rsid w:val="00863A15"/>
    <w:rsid w:val="008642E9"/>
    <w:rsid w:val="00864A49"/>
    <w:rsid w:val="00864D26"/>
    <w:rsid w:val="0086522E"/>
    <w:rsid w:val="00865548"/>
    <w:rsid w:val="008655FB"/>
    <w:rsid w:val="00865977"/>
    <w:rsid w:val="00865D71"/>
    <w:rsid w:val="00866002"/>
    <w:rsid w:val="008662E3"/>
    <w:rsid w:val="00867084"/>
    <w:rsid w:val="008673C2"/>
    <w:rsid w:val="00867528"/>
    <w:rsid w:val="0086788C"/>
    <w:rsid w:val="008679B1"/>
    <w:rsid w:val="00867EA3"/>
    <w:rsid w:val="00867F62"/>
    <w:rsid w:val="008703B8"/>
    <w:rsid w:val="008704D6"/>
    <w:rsid w:val="00870557"/>
    <w:rsid w:val="00870FEC"/>
    <w:rsid w:val="008716A9"/>
    <w:rsid w:val="00871B0F"/>
    <w:rsid w:val="00872406"/>
    <w:rsid w:val="00872440"/>
    <w:rsid w:val="008725DD"/>
    <w:rsid w:val="008727C9"/>
    <w:rsid w:val="00872BF8"/>
    <w:rsid w:val="008732F7"/>
    <w:rsid w:val="00873B7F"/>
    <w:rsid w:val="00873E3B"/>
    <w:rsid w:val="00874346"/>
    <w:rsid w:val="008744F4"/>
    <w:rsid w:val="0087459D"/>
    <w:rsid w:val="008745F4"/>
    <w:rsid w:val="00875601"/>
    <w:rsid w:val="00875BE8"/>
    <w:rsid w:val="00876234"/>
    <w:rsid w:val="00876453"/>
    <w:rsid w:val="00876A93"/>
    <w:rsid w:val="00876BF2"/>
    <w:rsid w:val="00876E67"/>
    <w:rsid w:val="0087744D"/>
    <w:rsid w:val="0087756D"/>
    <w:rsid w:val="0087766D"/>
    <w:rsid w:val="008776A8"/>
    <w:rsid w:val="0087771E"/>
    <w:rsid w:val="00877E18"/>
    <w:rsid w:val="008807AC"/>
    <w:rsid w:val="00880BFC"/>
    <w:rsid w:val="00880DB8"/>
    <w:rsid w:val="0088149A"/>
    <w:rsid w:val="00881798"/>
    <w:rsid w:val="00881C8E"/>
    <w:rsid w:val="00882201"/>
    <w:rsid w:val="008822C9"/>
    <w:rsid w:val="008823CA"/>
    <w:rsid w:val="00882583"/>
    <w:rsid w:val="00882625"/>
    <w:rsid w:val="008827AB"/>
    <w:rsid w:val="00882F30"/>
    <w:rsid w:val="0088314B"/>
    <w:rsid w:val="0088353B"/>
    <w:rsid w:val="00883584"/>
    <w:rsid w:val="008837B5"/>
    <w:rsid w:val="00883A65"/>
    <w:rsid w:val="00884929"/>
    <w:rsid w:val="00884A74"/>
    <w:rsid w:val="00884AA3"/>
    <w:rsid w:val="008857D0"/>
    <w:rsid w:val="008859F0"/>
    <w:rsid w:val="0088639D"/>
    <w:rsid w:val="008866E6"/>
    <w:rsid w:val="00886705"/>
    <w:rsid w:val="008871CC"/>
    <w:rsid w:val="00887237"/>
    <w:rsid w:val="00887273"/>
    <w:rsid w:val="00887283"/>
    <w:rsid w:val="00887728"/>
    <w:rsid w:val="008877C1"/>
    <w:rsid w:val="00890096"/>
    <w:rsid w:val="00890545"/>
    <w:rsid w:val="00890ADE"/>
    <w:rsid w:val="00890AEC"/>
    <w:rsid w:val="00891A17"/>
    <w:rsid w:val="00891BB9"/>
    <w:rsid w:val="00892AFF"/>
    <w:rsid w:val="00892BBD"/>
    <w:rsid w:val="00892CEB"/>
    <w:rsid w:val="00892E8B"/>
    <w:rsid w:val="00893055"/>
    <w:rsid w:val="00893101"/>
    <w:rsid w:val="00893293"/>
    <w:rsid w:val="00893399"/>
    <w:rsid w:val="00894299"/>
    <w:rsid w:val="00894626"/>
    <w:rsid w:val="00894717"/>
    <w:rsid w:val="0089472B"/>
    <w:rsid w:val="00894931"/>
    <w:rsid w:val="00894D43"/>
    <w:rsid w:val="0089522F"/>
    <w:rsid w:val="0089524D"/>
    <w:rsid w:val="008958FC"/>
    <w:rsid w:val="00895AD9"/>
    <w:rsid w:val="00895C47"/>
    <w:rsid w:val="0089667D"/>
    <w:rsid w:val="00896A89"/>
    <w:rsid w:val="00896B07"/>
    <w:rsid w:val="00896EB1"/>
    <w:rsid w:val="00897234"/>
    <w:rsid w:val="00897B22"/>
    <w:rsid w:val="00897E0D"/>
    <w:rsid w:val="008A008A"/>
    <w:rsid w:val="008A0503"/>
    <w:rsid w:val="008A087F"/>
    <w:rsid w:val="008A0E1E"/>
    <w:rsid w:val="008A10A8"/>
    <w:rsid w:val="008A12A7"/>
    <w:rsid w:val="008A18D9"/>
    <w:rsid w:val="008A2463"/>
    <w:rsid w:val="008A30FC"/>
    <w:rsid w:val="008A3105"/>
    <w:rsid w:val="008A367B"/>
    <w:rsid w:val="008A3997"/>
    <w:rsid w:val="008A3ABD"/>
    <w:rsid w:val="008A3CEC"/>
    <w:rsid w:val="008A4235"/>
    <w:rsid w:val="008A429D"/>
    <w:rsid w:val="008A42C5"/>
    <w:rsid w:val="008A4451"/>
    <w:rsid w:val="008A48BB"/>
    <w:rsid w:val="008A494E"/>
    <w:rsid w:val="008A4B75"/>
    <w:rsid w:val="008A4C16"/>
    <w:rsid w:val="008A4EBE"/>
    <w:rsid w:val="008A4F16"/>
    <w:rsid w:val="008A5531"/>
    <w:rsid w:val="008A56E1"/>
    <w:rsid w:val="008A5CF5"/>
    <w:rsid w:val="008A62D6"/>
    <w:rsid w:val="008A6314"/>
    <w:rsid w:val="008A652C"/>
    <w:rsid w:val="008A6610"/>
    <w:rsid w:val="008A73C7"/>
    <w:rsid w:val="008A768E"/>
    <w:rsid w:val="008B02C4"/>
    <w:rsid w:val="008B05B9"/>
    <w:rsid w:val="008B1076"/>
    <w:rsid w:val="008B17EC"/>
    <w:rsid w:val="008B1D1B"/>
    <w:rsid w:val="008B1F7B"/>
    <w:rsid w:val="008B1FE3"/>
    <w:rsid w:val="008B27A8"/>
    <w:rsid w:val="008B2891"/>
    <w:rsid w:val="008B323C"/>
    <w:rsid w:val="008B3852"/>
    <w:rsid w:val="008B3895"/>
    <w:rsid w:val="008B4181"/>
    <w:rsid w:val="008B463F"/>
    <w:rsid w:val="008B51E2"/>
    <w:rsid w:val="008B58D6"/>
    <w:rsid w:val="008B6262"/>
    <w:rsid w:val="008B67C5"/>
    <w:rsid w:val="008B6D95"/>
    <w:rsid w:val="008B6F79"/>
    <w:rsid w:val="008B7309"/>
    <w:rsid w:val="008B770B"/>
    <w:rsid w:val="008B7785"/>
    <w:rsid w:val="008B77EE"/>
    <w:rsid w:val="008B7E89"/>
    <w:rsid w:val="008C09FC"/>
    <w:rsid w:val="008C0A1C"/>
    <w:rsid w:val="008C1B32"/>
    <w:rsid w:val="008C1E8D"/>
    <w:rsid w:val="008C1FF4"/>
    <w:rsid w:val="008C2370"/>
    <w:rsid w:val="008C249B"/>
    <w:rsid w:val="008C2882"/>
    <w:rsid w:val="008C2977"/>
    <w:rsid w:val="008C2B24"/>
    <w:rsid w:val="008C2DA5"/>
    <w:rsid w:val="008C3067"/>
    <w:rsid w:val="008C32CD"/>
    <w:rsid w:val="008C32D3"/>
    <w:rsid w:val="008C3300"/>
    <w:rsid w:val="008C3487"/>
    <w:rsid w:val="008C3B0A"/>
    <w:rsid w:val="008C3CBF"/>
    <w:rsid w:val="008C4095"/>
    <w:rsid w:val="008C46A0"/>
    <w:rsid w:val="008C53B5"/>
    <w:rsid w:val="008C541D"/>
    <w:rsid w:val="008C58CC"/>
    <w:rsid w:val="008C5D51"/>
    <w:rsid w:val="008C5E83"/>
    <w:rsid w:val="008C5F59"/>
    <w:rsid w:val="008C630B"/>
    <w:rsid w:val="008C63B4"/>
    <w:rsid w:val="008C6BA6"/>
    <w:rsid w:val="008C702A"/>
    <w:rsid w:val="008C73D0"/>
    <w:rsid w:val="008C76DF"/>
    <w:rsid w:val="008C772F"/>
    <w:rsid w:val="008C7B51"/>
    <w:rsid w:val="008D0D19"/>
    <w:rsid w:val="008D1B23"/>
    <w:rsid w:val="008D1F2A"/>
    <w:rsid w:val="008D29E2"/>
    <w:rsid w:val="008D2D63"/>
    <w:rsid w:val="008D32AC"/>
    <w:rsid w:val="008D3954"/>
    <w:rsid w:val="008D454C"/>
    <w:rsid w:val="008D4707"/>
    <w:rsid w:val="008D4719"/>
    <w:rsid w:val="008D4E6D"/>
    <w:rsid w:val="008D4EB0"/>
    <w:rsid w:val="008D5552"/>
    <w:rsid w:val="008D5970"/>
    <w:rsid w:val="008D697E"/>
    <w:rsid w:val="008D6E93"/>
    <w:rsid w:val="008D7B05"/>
    <w:rsid w:val="008E0547"/>
    <w:rsid w:val="008E05AC"/>
    <w:rsid w:val="008E07F9"/>
    <w:rsid w:val="008E08AA"/>
    <w:rsid w:val="008E08AB"/>
    <w:rsid w:val="008E0B65"/>
    <w:rsid w:val="008E0DDE"/>
    <w:rsid w:val="008E10FD"/>
    <w:rsid w:val="008E12BA"/>
    <w:rsid w:val="008E1428"/>
    <w:rsid w:val="008E17CB"/>
    <w:rsid w:val="008E19AB"/>
    <w:rsid w:val="008E1BC8"/>
    <w:rsid w:val="008E1FE9"/>
    <w:rsid w:val="008E2452"/>
    <w:rsid w:val="008E24FA"/>
    <w:rsid w:val="008E25E2"/>
    <w:rsid w:val="008E2F59"/>
    <w:rsid w:val="008E33CB"/>
    <w:rsid w:val="008E35CF"/>
    <w:rsid w:val="008E3946"/>
    <w:rsid w:val="008E3971"/>
    <w:rsid w:val="008E4547"/>
    <w:rsid w:val="008E482B"/>
    <w:rsid w:val="008E4A40"/>
    <w:rsid w:val="008E4B7D"/>
    <w:rsid w:val="008E5463"/>
    <w:rsid w:val="008E5753"/>
    <w:rsid w:val="008E5833"/>
    <w:rsid w:val="008E5AF6"/>
    <w:rsid w:val="008E5C2D"/>
    <w:rsid w:val="008E5F0B"/>
    <w:rsid w:val="008E5F73"/>
    <w:rsid w:val="008E62FC"/>
    <w:rsid w:val="008E63AC"/>
    <w:rsid w:val="008E6531"/>
    <w:rsid w:val="008E6996"/>
    <w:rsid w:val="008E6A95"/>
    <w:rsid w:val="008E6C6E"/>
    <w:rsid w:val="008E6EA1"/>
    <w:rsid w:val="008E7160"/>
    <w:rsid w:val="008E7267"/>
    <w:rsid w:val="008E7322"/>
    <w:rsid w:val="008E74A7"/>
    <w:rsid w:val="008E75E3"/>
    <w:rsid w:val="008E7637"/>
    <w:rsid w:val="008E7A8F"/>
    <w:rsid w:val="008E7ACC"/>
    <w:rsid w:val="008E7B09"/>
    <w:rsid w:val="008F01D3"/>
    <w:rsid w:val="008F0717"/>
    <w:rsid w:val="008F0744"/>
    <w:rsid w:val="008F11F1"/>
    <w:rsid w:val="008F15D7"/>
    <w:rsid w:val="008F16CE"/>
    <w:rsid w:val="008F190B"/>
    <w:rsid w:val="008F19E7"/>
    <w:rsid w:val="008F1AE6"/>
    <w:rsid w:val="008F1C35"/>
    <w:rsid w:val="008F1F6D"/>
    <w:rsid w:val="008F349B"/>
    <w:rsid w:val="008F35C2"/>
    <w:rsid w:val="008F3629"/>
    <w:rsid w:val="008F37DD"/>
    <w:rsid w:val="008F4039"/>
    <w:rsid w:val="008F4132"/>
    <w:rsid w:val="008F441A"/>
    <w:rsid w:val="008F4C76"/>
    <w:rsid w:val="008F5620"/>
    <w:rsid w:val="008F584A"/>
    <w:rsid w:val="008F5897"/>
    <w:rsid w:val="008F59D2"/>
    <w:rsid w:val="008F5BD4"/>
    <w:rsid w:val="008F601D"/>
    <w:rsid w:val="008F635A"/>
    <w:rsid w:val="008F65A3"/>
    <w:rsid w:val="008F6941"/>
    <w:rsid w:val="008F69E6"/>
    <w:rsid w:val="008F6CCC"/>
    <w:rsid w:val="008F721B"/>
    <w:rsid w:val="008F75DF"/>
    <w:rsid w:val="008F79FB"/>
    <w:rsid w:val="008F7E37"/>
    <w:rsid w:val="008F7FF2"/>
    <w:rsid w:val="00900036"/>
    <w:rsid w:val="00900039"/>
    <w:rsid w:val="00900144"/>
    <w:rsid w:val="00900272"/>
    <w:rsid w:val="0090070B"/>
    <w:rsid w:val="00900B93"/>
    <w:rsid w:val="00900FB7"/>
    <w:rsid w:val="009014E7"/>
    <w:rsid w:val="00901C41"/>
    <w:rsid w:val="00901CEB"/>
    <w:rsid w:val="00901F0A"/>
    <w:rsid w:val="0090277C"/>
    <w:rsid w:val="00902E4F"/>
    <w:rsid w:val="009032F7"/>
    <w:rsid w:val="009037EE"/>
    <w:rsid w:val="009039C7"/>
    <w:rsid w:val="00904406"/>
    <w:rsid w:val="00905157"/>
    <w:rsid w:val="0090537B"/>
    <w:rsid w:val="00905846"/>
    <w:rsid w:val="009058DC"/>
    <w:rsid w:val="00905D73"/>
    <w:rsid w:val="0090672A"/>
    <w:rsid w:val="00906BBE"/>
    <w:rsid w:val="00907021"/>
    <w:rsid w:val="00907090"/>
    <w:rsid w:val="00907A0F"/>
    <w:rsid w:val="00907F6B"/>
    <w:rsid w:val="009100AC"/>
    <w:rsid w:val="0091151E"/>
    <w:rsid w:val="0091244A"/>
    <w:rsid w:val="009126A5"/>
    <w:rsid w:val="009128B7"/>
    <w:rsid w:val="00912A77"/>
    <w:rsid w:val="00912D16"/>
    <w:rsid w:val="009131AA"/>
    <w:rsid w:val="009133B0"/>
    <w:rsid w:val="009133CC"/>
    <w:rsid w:val="00913657"/>
    <w:rsid w:val="00913BE3"/>
    <w:rsid w:val="00913C10"/>
    <w:rsid w:val="00913DA0"/>
    <w:rsid w:val="00913EC6"/>
    <w:rsid w:val="0091464A"/>
    <w:rsid w:val="00914BA9"/>
    <w:rsid w:val="0091507D"/>
    <w:rsid w:val="00915A68"/>
    <w:rsid w:val="00915EB9"/>
    <w:rsid w:val="00916E4E"/>
    <w:rsid w:val="00916E6E"/>
    <w:rsid w:val="00917234"/>
    <w:rsid w:val="009174DD"/>
    <w:rsid w:val="009175FF"/>
    <w:rsid w:val="00917818"/>
    <w:rsid w:val="00917C0F"/>
    <w:rsid w:val="00917EB3"/>
    <w:rsid w:val="009204ED"/>
    <w:rsid w:val="00920CED"/>
    <w:rsid w:val="00920DDC"/>
    <w:rsid w:val="0092135A"/>
    <w:rsid w:val="0092140F"/>
    <w:rsid w:val="00921426"/>
    <w:rsid w:val="00921A8E"/>
    <w:rsid w:val="00921D7A"/>
    <w:rsid w:val="009220B5"/>
    <w:rsid w:val="00922122"/>
    <w:rsid w:val="009221C1"/>
    <w:rsid w:val="00922B9F"/>
    <w:rsid w:val="00922D33"/>
    <w:rsid w:val="00923A83"/>
    <w:rsid w:val="009240AF"/>
    <w:rsid w:val="0092479D"/>
    <w:rsid w:val="00924AAA"/>
    <w:rsid w:val="009256CB"/>
    <w:rsid w:val="00925728"/>
    <w:rsid w:val="00925897"/>
    <w:rsid w:val="00925C1C"/>
    <w:rsid w:val="00925DA1"/>
    <w:rsid w:val="00925E89"/>
    <w:rsid w:val="00926C7F"/>
    <w:rsid w:val="00926DAA"/>
    <w:rsid w:val="009271A8"/>
    <w:rsid w:val="00927527"/>
    <w:rsid w:val="00927986"/>
    <w:rsid w:val="00927A7D"/>
    <w:rsid w:val="00927BC3"/>
    <w:rsid w:val="00927E0F"/>
    <w:rsid w:val="00927FC7"/>
    <w:rsid w:val="00927FCA"/>
    <w:rsid w:val="00930041"/>
    <w:rsid w:val="009301FE"/>
    <w:rsid w:val="0093048C"/>
    <w:rsid w:val="00930692"/>
    <w:rsid w:val="00931A4B"/>
    <w:rsid w:val="00931B8B"/>
    <w:rsid w:val="00931EA4"/>
    <w:rsid w:val="00931FE6"/>
    <w:rsid w:val="009321C0"/>
    <w:rsid w:val="009323D5"/>
    <w:rsid w:val="009326CA"/>
    <w:rsid w:val="009326D1"/>
    <w:rsid w:val="00932D4F"/>
    <w:rsid w:val="00932F1B"/>
    <w:rsid w:val="009334A9"/>
    <w:rsid w:val="009335F6"/>
    <w:rsid w:val="009339AE"/>
    <w:rsid w:val="00933C1A"/>
    <w:rsid w:val="00933E69"/>
    <w:rsid w:val="0093423A"/>
    <w:rsid w:val="009347C6"/>
    <w:rsid w:val="009353FC"/>
    <w:rsid w:val="00935922"/>
    <w:rsid w:val="00935C9E"/>
    <w:rsid w:val="00935CF4"/>
    <w:rsid w:val="00935D28"/>
    <w:rsid w:val="00935E71"/>
    <w:rsid w:val="00936637"/>
    <w:rsid w:val="00936727"/>
    <w:rsid w:val="009370C3"/>
    <w:rsid w:val="00937197"/>
    <w:rsid w:val="00937757"/>
    <w:rsid w:val="00937BAB"/>
    <w:rsid w:val="00937CE7"/>
    <w:rsid w:val="009403E6"/>
    <w:rsid w:val="009406F6"/>
    <w:rsid w:val="0094080F"/>
    <w:rsid w:val="00940C1D"/>
    <w:rsid w:val="00940CC6"/>
    <w:rsid w:val="00941080"/>
    <w:rsid w:val="0094115E"/>
    <w:rsid w:val="00941384"/>
    <w:rsid w:val="0094176D"/>
    <w:rsid w:val="009419E9"/>
    <w:rsid w:val="00942338"/>
    <w:rsid w:val="009425E7"/>
    <w:rsid w:val="00942A86"/>
    <w:rsid w:val="00943209"/>
    <w:rsid w:val="0094323C"/>
    <w:rsid w:val="00943439"/>
    <w:rsid w:val="0094375E"/>
    <w:rsid w:val="00943F85"/>
    <w:rsid w:val="0094489D"/>
    <w:rsid w:val="00944ED6"/>
    <w:rsid w:val="009452E0"/>
    <w:rsid w:val="009453BA"/>
    <w:rsid w:val="0094565B"/>
    <w:rsid w:val="009456B0"/>
    <w:rsid w:val="009457AA"/>
    <w:rsid w:val="0094587C"/>
    <w:rsid w:val="00945B26"/>
    <w:rsid w:val="00946768"/>
    <w:rsid w:val="00947221"/>
    <w:rsid w:val="00947363"/>
    <w:rsid w:val="00947412"/>
    <w:rsid w:val="00947B4D"/>
    <w:rsid w:val="00947BA0"/>
    <w:rsid w:val="00947C63"/>
    <w:rsid w:val="00947CC8"/>
    <w:rsid w:val="00947F33"/>
    <w:rsid w:val="00950707"/>
    <w:rsid w:val="00950CD7"/>
    <w:rsid w:val="00950D5D"/>
    <w:rsid w:val="00950DAA"/>
    <w:rsid w:val="00951698"/>
    <w:rsid w:val="00951922"/>
    <w:rsid w:val="00951D98"/>
    <w:rsid w:val="00951F7E"/>
    <w:rsid w:val="009523AA"/>
    <w:rsid w:val="0095306A"/>
    <w:rsid w:val="00953500"/>
    <w:rsid w:val="0095375D"/>
    <w:rsid w:val="00953859"/>
    <w:rsid w:val="00953A1E"/>
    <w:rsid w:val="00954B50"/>
    <w:rsid w:val="00954B59"/>
    <w:rsid w:val="009550A1"/>
    <w:rsid w:val="00955323"/>
    <w:rsid w:val="0095541D"/>
    <w:rsid w:val="00955744"/>
    <w:rsid w:val="009558B6"/>
    <w:rsid w:val="00956236"/>
    <w:rsid w:val="009563FA"/>
    <w:rsid w:val="0095647E"/>
    <w:rsid w:val="0095679B"/>
    <w:rsid w:val="00956922"/>
    <w:rsid w:val="00956C38"/>
    <w:rsid w:val="00956E44"/>
    <w:rsid w:val="00957944"/>
    <w:rsid w:val="009602A8"/>
    <w:rsid w:val="00960436"/>
    <w:rsid w:val="009606E4"/>
    <w:rsid w:val="00960736"/>
    <w:rsid w:val="0096082D"/>
    <w:rsid w:val="00960945"/>
    <w:rsid w:val="00960CA7"/>
    <w:rsid w:val="00960E41"/>
    <w:rsid w:val="009610EC"/>
    <w:rsid w:val="0096124F"/>
    <w:rsid w:val="00961499"/>
    <w:rsid w:val="009614C7"/>
    <w:rsid w:val="009614E2"/>
    <w:rsid w:val="009616CB"/>
    <w:rsid w:val="00961BA3"/>
    <w:rsid w:val="00961FC7"/>
    <w:rsid w:val="00962529"/>
    <w:rsid w:val="00963480"/>
    <w:rsid w:val="009637DC"/>
    <w:rsid w:val="00963DAE"/>
    <w:rsid w:val="009641CE"/>
    <w:rsid w:val="0096425C"/>
    <w:rsid w:val="00964283"/>
    <w:rsid w:val="00964864"/>
    <w:rsid w:val="00964C69"/>
    <w:rsid w:val="00964D7E"/>
    <w:rsid w:val="0096557C"/>
    <w:rsid w:val="009661EE"/>
    <w:rsid w:val="00966486"/>
    <w:rsid w:val="009667D9"/>
    <w:rsid w:val="00967001"/>
    <w:rsid w:val="00967177"/>
    <w:rsid w:val="0096722D"/>
    <w:rsid w:val="0096743A"/>
    <w:rsid w:val="009676BF"/>
    <w:rsid w:val="00967809"/>
    <w:rsid w:val="00967D40"/>
    <w:rsid w:val="009701D5"/>
    <w:rsid w:val="00970837"/>
    <w:rsid w:val="00970E7C"/>
    <w:rsid w:val="009710C0"/>
    <w:rsid w:val="00971100"/>
    <w:rsid w:val="00971471"/>
    <w:rsid w:val="0097148E"/>
    <w:rsid w:val="009716FD"/>
    <w:rsid w:val="00971748"/>
    <w:rsid w:val="00971AFF"/>
    <w:rsid w:val="00971D6D"/>
    <w:rsid w:val="00971F41"/>
    <w:rsid w:val="00972105"/>
    <w:rsid w:val="009721A7"/>
    <w:rsid w:val="00972323"/>
    <w:rsid w:val="00972842"/>
    <w:rsid w:val="00972A8A"/>
    <w:rsid w:val="00972B76"/>
    <w:rsid w:val="00972C20"/>
    <w:rsid w:val="009731CA"/>
    <w:rsid w:val="00973871"/>
    <w:rsid w:val="00973BC9"/>
    <w:rsid w:val="009742A8"/>
    <w:rsid w:val="00974507"/>
    <w:rsid w:val="009745A4"/>
    <w:rsid w:val="0097460E"/>
    <w:rsid w:val="00974658"/>
    <w:rsid w:val="009746AD"/>
    <w:rsid w:val="009751D1"/>
    <w:rsid w:val="009755EA"/>
    <w:rsid w:val="00975D5C"/>
    <w:rsid w:val="00975F48"/>
    <w:rsid w:val="00976089"/>
    <w:rsid w:val="00976350"/>
    <w:rsid w:val="009764A3"/>
    <w:rsid w:val="00976BB7"/>
    <w:rsid w:val="00977819"/>
    <w:rsid w:val="00977A37"/>
    <w:rsid w:val="00977E7D"/>
    <w:rsid w:val="00980487"/>
    <w:rsid w:val="0098060F"/>
    <w:rsid w:val="00980B30"/>
    <w:rsid w:val="00981140"/>
    <w:rsid w:val="0098138D"/>
    <w:rsid w:val="00981DCD"/>
    <w:rsid w:val="00981EF6"/>
    <w:rsid w:val="00982168"/>
    <w:rsid w:val="009823FE"/>
    <w:rsid w:val="0098283C"/>
    <w:rsid w:val="0098292F"/>
    <w:rsid w:val="0098297E"/>
    <w:rsid w:val="00982E86"/>
    <w:rsid w:val="00983068"/>
    <w:rsid w:val="0098331A"/>
    <w:rsid w:val="00983420"/>
    <w:rsid w:val="0098350F"/>
    <w:rsid w:val="00983718"/>
    <w:rsid w:val="0098389B"/>
    <w:rsid w:val="00983993"/>
    <w:rsid w:val="009839B4"/>
    <w:rsid w:val="00984285"/>
    <w:rsid w:val="0098459C"/>
    <w:rsid w:val="00984812"/>
    <w:rsid w:val="00984D92"/>
    <w:rsid w:val="00985072"/>
    <w:rsid w:val="00985490"/>
    <w:rsid w:val="00985593"/>
    <w:rsid w:val="00985984"/>
    <w:rsid w:val="00985CC9"/>
    <w:rsid w:val="009867C5"/>
    <w:rsid w:val="00986CC1"/>
    <w:rsid w:val="00986E29"/>
    <w:rsid w:val="009872EC"/>
    <w:rsid w:val="00987541"/>
    <w:rsid w:val="00987E76"/>
    <w:rsid w:val="00987EE4"/>
    <w:rsid w:val="00987F9D"/>
    <w:rsid w:val="0099027E"/>
    <w:rsid w:val="00990950"/>
    <w:rsid w:val="0099156B"/>
    <w:rsid w:val="0099219C"/>
    <w:rsid w:val="009921FB"/>
    <w:rsid w:val="00992506"/>
    <w:rsid w:val="00992552"/>
    <w:rsid w:val="00992D01"/>
    <w:rsid w:val="00992D7E"/>
    <w:rsid w:val="00992F4C"/>
    <w:rsid w:val="00992F65"/>
    <w:rsid w:val="00992F7D"/>
    <w:rsid w:val="00993294"/>
    <w:rsid w:val="00993321"/>
    <w:rsid w:val="009933FA"/>
    <w:rsid w:val="00993638"/>
    <w:rsid w:val="00993D6A"/>
    <w:rsid w:val="00993F57"/>
    <w:rsid w:val="00994107"/>
    <w:rsid w:val="00995157"/>
    <w:rsid w:val="00995862"/>
    <w:rsid w:val="00995B5D"/>
    <w:rsid w:val="00995E1B"/>
    <w:rsid w:val="009966FF"/>
    <w:rsid w:val="00997227"/>
    <w:rsid w:val="00997391"/>
    <w:rsid w:val="00997B85"/>
    <w:rsid w:val="00997BB8"/>
    <w:rsid w:val="009A038B"/>
    <w:rsid w:val="009A05FA"/>
    <w:rsid w:val="009A096C"/>
    <w:rsid w:val="009A0B22"/>
    <w:rsid w:val="009A118F"/>
    <w:rsid w:val="009A122A"/>
    <w:rsid w:val="009A1C77"/>
    <w:rsid w:val="009A3181"/>
    <w:rsid w:val="009A34FF"/>
    <w:rsid w:val="009A3AC2"/>
    <w:rsid w:val="009A3C37"/>
    <w:rsid w:val="009A3EAD"/>
    <w:rsid w:val="009A4CC6"/>
    <w:rsid w:val="009A4CD1"/>
    <w:rsid w:val="009A5003"/>
    <w:rsid w:val="009A51B1"/>
    <w:rsid w:val="009A57B5"/>
    <w:rsid w:val="009A62FD"/>
    <w:rsid w:val="009A641B"/>
    <w:rsid w:val="009A65BD"/>
    <w:rsid w:val="009A6F59"/>
    <w:rsid w:val="009A702A"/>
    <w:rsid w:val="009A71D1"/>
    <w:rsid w:val="009A7451"/>
    <w:rsid w:val="009A78A6"/>
    <w:rsid w:val="009A7A05"/>
    <w:rsid w:val="009A7E27"/>
    <w:rsid w:val="009A7E5A"/>
    <w:rsid w:val="009A7E60"/>
    <w:rsid w:val="009B0B63"/>
    <w:rsid w:val="009B0EFD"/>
    <w:rsid w:val="009B111E"/>
    <w:rsid w:val="009B1227"/>
    <w:rsid w:val="009B164E"/>
    <w:rsid w:val="009B16F3"/>
    <w:rsid w:val="009B18AA"/>
    <w:rsid w:val="009B197C"/>
    <w:rsid w:val="009B2A8A"/>
    <w:rsid w:val="009B2B4B"/>
    <w:rsid w:val="009B2CB4"/>
    <w:rsid w:val="009B2F3E"/>
    <w:rsid w:val="009B30FF"/>
    <w:rsid w:val="009B3A02"/>
    <w:rsid w:val="009B3CF9"/>
    <w:rsid w:val="009B417E"/>
    <w:rsid w:val="009B455A"/>
    <w:rsid w:val="009B4807"/>
    <w:rsid w:val="009B5367"/>
    <w:rsid w:val="009B564F"/>
    <w:rsid w:val="009B59D2"/>
    <w:rsid w:val="009B5F62"/>
    <w:rsid w:val="009B6D20"/>
    <w:rsid w:val="009B6E6E"/>
    <w:rsid w:val="009B709A"/>
    <w:rsid w:val="009B70B6"/>
    <w:rsid w:val="009B7AD7"/>
    <w:rsid w:val="009B7D89"/>
    <w:rsid w:val="009B7FCF"/>
    <w:rsid w:val="009C0882"/>
    <w:rsid w:val="009C0979"/>
    <w:rsid w:val="009C0C86"/>
    <w:rsid w:val="009C0E3E"/>
    <w:rsid w:val="009C1768"/>
    <w:rsid w:val="009C2728"/>
    <w:rsid w:val="009C2A91"/>
    <w:rsid w:val="009C2D80"/>
    <w:rsid w:val="009C2E6E"/>
    <w:rsid w:val="009C3ACC"/>
    <w:rsid w:val="009C3C15"/>
    <w:rsid w:val="009C428B"/>
    <w:rsid w:val="009C47B6"/>
    <w:rsid w:val="009C4F31"/>
    <w:rsid w:val="009C5025"/>
    <w:rsid w:val="009C514E"/>
    <w:rsid w:val="009C5BC1"/>
    <w:rsid w:val="009C5CB6"/>
    <w:rsid w:val="009C643D"/>
    <w:rsid w:val="009C6C49"/>
    <w:rsid w:val="009C6FAE"/>
    <w:rsid w:val="009C7106"/>
    <w:rsid w:val="009C75EB"/>
    <w:rsid w:val="009C7A5E"/>
    <w:rsid w:val="009C7C87"/>
    <w:rsid w:val="009D0227"/>
    <w:rsid w:val="009D0B5D"/>
    <w:rsid w:val="009D0CF4"/>
    <w:rsid w:val="009D1E8B"/>
    <w:rsid w:val="009D2048"/>
    <w:rsid w:val="009D22BA"/>
    <w:rsid w:val="009D2631"/>
    <w:rsid w:val="009D2A08"/>
    <w:rsid w:val="009D2FC2"/>
    <w:rsid w:val="009D3B82"/>
    <w:rsid w:val="009D48D8"/>
    <w:rsid w:val="009D48F1"/>
    <w:rsid w:val="009D53F5"/>
    <w:rsid w:val="009D58DA"/>
    <w:rsid w:val="009D68C4"/>
    <w:rsid w:val="009D6EB0"/>
    <w:rsid w:val="009D6F13"/>
    <w:rsid w:val="009D76FC"/>
    <w:rsid w:val="009E0BA0"/>
    <w:rsid w:val="009E1024"/>
    <w:rsid w:val="009E1274"/>
    <w:rsid w:val="009E1594"/>
    <w:rsid w:val="009E1A26"/>
    <w:rsid w:val="009E1CEC"/>
    <w:rsid w:val="009E1E28"/>
    <w:rsid w:val="009E276B"/>
    <w:rsid w:val="009E2F86"/>
    <w:rsid w:val="009E3435"/>
    <w:rsid w:val="009E34CA"/>
    <w:rsid w:val="009E36D0"/>
    <w:rsid w:val="009E36EF"/>
    <w:rsid w:val="009E4CCB"/>
    <w:rsid w:val="009E5269"/>
    <w:rsid w:val="009E532C"/>
    <w:rsid w:val="009E55EC"/>
    <w:rsid w:val="009E632E"/>
    <w:rsid w:val="009E6493"/>
    <w:rsid w:val="009E655C"/>
    <w:rsid w:val="009E65B2"/>
    <w:rsid w:val="009E65F1"/>
    <w:rsid w:val="009E71E8"/>
    <w:rsid w:val="009E799F"/>
    <w:rsid w:val="009E7F04"/>
    <w:rsid w:val="009F117B"/>
    <w:rsid w:val="009F1384"/>
    <w:rsid w:val="009F190F"/>
    <w:rsid w:val="009F2149"/>
    <w:rsid w:val="009F2574"/>
    <w:rsid w:val="009F2D75"/>
    <w:rsid w:val="009F33F6"/>
    <w:rsid w:val="009F3612"/>
    <w:rsid w:val="009F3764"/>
    <w:rsid w:val="009F42CD"/>
    <w:rsid w:val="009F4780"/>
    <w:rsid w:val="009F4E45"/>
    <w:rsid w:val="009F4F30"/>
    <w:rsid w:val="009F52EB"/>
    <w:rsid w:val="009F5465"/>
    <w:rsid w:val="009F55CF"/>
    <w:rsid w:val="009F58D0"/>
    <w:rsid w:val="009F6331"/>
    <w:rsid w:val="009F63FF"/>
    <w:rsid w:val="009F6422"/>
    <w:rsid w:val="009F64BC"/>
    <w:rsid w:val="009F6794"/>
    <w:rsid w:val="009F6B94"/>
    <w:rsid w:val="009F6C44"/>
    <w:rsid w:val="009F7536"/>
    <w:rsid w:val="00A0016D"/>
    <w:rsid w:val="00A00F5A"/>
    <w:rsid w:val="00A01456"/>
    <w:rsid w:val="00A02106"/>
    <w:rsid w:val="00A0234F"/>
    <w:rsid w:val="00A02B50"/>
    <w:rsid w:val="00A030D6"/>
    <w:rsid w:val="00A0323A"/>
    <w:rsid w:val="00A03244"/>
    <w:rsid w:val="00A0341D"/>
    <w:rsid w:val="00A034F1"/>
    <w:rsid w:val="00A03549"/>
    <w:rsid w:val="00A0358B"/>
    <w:rsid w:val="00A03822"/>
    <w:rsid w:val="00A038CA"/>
    <w:rsid w:val="00A03CD7"/>
    <w:rsid w:val="00A03FA3"/>
    <w:rsid w:val="00A04761"/>
    <w:rsid w:val="00A049B0"/>
    <w:rsid w:val="00A04B98"/>
    <w:rsid w:val="00A04E09"/>
    <w:rsid w:val="00A050BE"/>
    <w:rsid w:val="00A050F7"/>
    <w:rsid w:val="00A05173"/>
    <w:rsid w:val="00A05964"/>
    <w:rsid w:val="00A05B6A"/>
    <w:rsid w:val="00A05E1C"/>
    <w:rsid w:val="00A0638C"/>
    <w:rsid w:val="00A06744"/>
    <w:rsid w:val="00A06757"/>
    <w:rsid w:val="00A069BC"/>
    <w:rsid w:val="00A06BC3"/>
    <w:rsid w:val="00A07468"/>
    <w:rsid w:val="00A074C8"/>
    <w:rsid w:val="00A07F47"/>
    <w:rsid w:val="00A100EB"/>
    <w:rsid w:val="00A1089B"/>
    <w:rsid w:val="00A10E50"/>
    <w:rsid w:val="00A10EB8"/>
    <w:rsid w:val="00A1117D"/>
    <w:rsid w:val="00A111BA"/>
    <w:rsid w:val="00A11D81"/>
    <w:rsid w:val="00A12313"/>
    <w:rsid w:val="00A1244C"/>
    <w:rsid w:val="00A128E1"/>
    <w:rsid w:val="00A12B18"/>
    <w:rsid w:val="00A13145"/>
    <w:rsid w:val="00A132FB"/>
    <w:rsid w:val="00A134B3"/>
    <w:rsid w:val="00A13CA7"/>
    <w:rsid w:val="00A13D82"/>
    <w:rsid w:val="00A13DA8"/>
    <w:rsid w:val="00A13E27"/>
    <w:rsid w:val="00A14D23"/>
    <w:rsid w:val="00A14EB2"/>
    <w:rsid w:val="00A14FA5"/>
    <w:rsid w:val="00A15286"/>
    <w:rsid w:val="00A152BC"/>
    <w:rsid w:val="00A157E3"/>
    <w:rsid w:val="00A15A21"/>
    <w:rsid w:val="00A15A6E"/>
    <w:rsid w:val="00A15AD2"/>
    <w:rsid w:val="00A16055"/>
    <w:rsid w:val="00A16268"/>
    <w:rsid w:val="00A16475"/>
    <w:rsid w:val="00A164F2"/>
    <w:rsid w:val="00A1684F"/>
    <w:rsid w:val="00A16E75"/>
    <w:rsid w:val="00A201AA"/>
    <w:rsid w:val="00A20662"/>
    <w:rsid w:val="00A20826"/>
    <w:rsid w:val="00A2094D"/>
    <w:rsid w:val="00A20EEB"/>
    <w:rsid w:val="00A2144D"/>
    <w:rsid w:val="00A217C6"/>
    <w:rsid w:val="00A21B4B"/>
    <w:rsid w:val="00A21B8A"/>
    <w:rsid w:val="00A221FF"/>
    <w:rsid w:val="00A2288F"/>
    <w:rsid w:val="00A22DAE"/>
    <w:rsid w:val="00A230BF"/>
    <w:rsid w:val="00A2337B"/>
    <w:rsid w:val="00A236A1"/>
    <w:rsid w:val="00A23BCE"/>
    <w:rsid w:val="00A23FED"/>
    <w:rsid w:val="00A240A9"/>
    <w:rsid w:val="00A249E6"/>
    <w:rsid w:val="00A24A78"/>
    <w:rsid w:val="00A24C61"/>
    <w:rsid w:val="00A24CA2"/>
    <w:rsid w:val="00A24CCC"/>
    <w:rsid w:val="00A24F0D"/>
    <w:rsid w:val="00A24FF1"/>
    <w:rsid w:val="00A251E4"/>
    <w:rsid w:val="00A252BB"/>
    <w:rsid w:val="00A2532C"/>
    <w:rsid w:val="00A25527"/>
    <w:rsid w:val="00A256BE"/>
    <w:rsid w:val="00A25F01"/>
    <w:rsid w:val="00A2605F"/>
    <w:rsid w:val="00A261F9"/>
    <w:rsid w:val="00A26349"/>
    <w:rsid w:val="00A263DE"/>
    <w:rsid w:val="00A268B9"/>
    <w:rsid w:val="00A300C9"/>
    <w:rsid w:val="00A30632"/>
    <w:rsid w:val="00A30D0C"/>
    <w:rsid w:val="00A31BF6"/>
    <w:rsid w:val="00A32091"/>
    <w:rsid w:val="00A323C4"/>
    <w:rsid w:val="00A32438"/>
    <w:rsid w:val="00A32F12"/>
    <w:rsid w:val="00A32F8C"/>
    <w:rsid w:val="00A33397"/>
    <w:rsid w:val="00A33AC4"/>
    <w:rsid w:val="00A33F2F"/>
    <w:rsid w:val="00A34014"/>
    <w:rsid w:val="00A35224"/>
    <w:rsid w:val="00A359D9"/>
    <w:rsid w:val="00A35EDF"/>
    <w:rsid w:val="00A3613D"/>
    <w:rsid w:val="00A3656C"/>
    <w:rsid w:val="00A366DA"/>
    <w:rsid w:val="00A36C45"/>
    <w:rsid w:val="00A36E5E"/>
    <w:rsid w:val="00A37280"/>
    <w:rsid w:val="00A37705"/>
    <w:rsid w:val="00A377D9"/>
    <w:rsid w:val="00A40086"/>
    <w:rsid w:val="00A409DF"/>
    <w:rsid w:val="00A40D76"/>
    <w:rsid w:val="00A40EBC"/>
    <w:rsid w:val="00A41367"/>
    <w:rsid w:val="00A4152F"/>
    <w:rsid w:val="00A4197D"/>
    <w:rsid w:val="00A42077"/>
    <w:rsid w:val="00A42DAC"/>
    <w:rsid w:val="00A42F66"/>
    <w:rsid w:val="00A432D2"/>
    <w:rsid w:val="00A434EC"/>
    <w:rsid w:val="00A43973"/>
    <w:rsid w:val="00A44412"/>
    <w:rsid w:val="00A44B2C"/>
    <w:rsid w:val="00A44B36"/>
    <w:rsid w:val="00A45BD7"/>
    <w:rsid w:val="00A45BF2"/>
    <w:rsid w:val="00A46517"/>
    <w:rsid w:val="00A469F8"/>
    <w:rsid w:val="00A46BF6"/>
    <w:rsid w:val="00A470BB"/>
    <w:rsid w:val="00A47462"/>
    <w:rsid w:val="00A475E8"/>
    <w:rsid w:val="00A50344"/>
    <w:rsid w:val="00A5062D"/>
    <w:rsid w:val="00A50733"/>
    <w:rsid w:val="00A50B99"/>
    <w:rsid w:val="00A50BEB"/>
    <w:rsid w:val="00A5135E"/>
    <w:rsid w:val="00A513B7"/>
    <w:rsid w:val="00A513FA"/>
    <w:rsid w:val="00A5181E"/>
    <w:rsid w:val="00A51BFB"/>
    <w:rsid w:val="00A51C6C"/>
    <w:rsid w:val="00A52849"/>
    <w:rsid w:val="00A52C66"/>
    <w:rsid w:val="00A533F1"/>
    <w:rsid w:val="00A5345B"/>
    <w:rsid w:val="00A53571"/>
    <w:rsid w:val="00A53642"/>
    <w:rsid w:val="00A53852"/>
    <w:rsid w:val="00A53C6C"/>
    <w:rsid w:val="00A5452F"/>
    <w:rsid w:val="00A547C2"/>
    <w:rsid w:val="00A548DF"/>
    <w:rsid w:val="00A54A3B"/>
    <w:rsid w:val="00A54FF6"/>
    <w:rsid w:val="00A55248"/>
    <w:rsid w:val="00A5550A"/>
    <w:rsid w:val="00A555A3"/>
    <w:rsid w:val="00A556B7"/>
    <w:rsid w:val="00A55A93"/>
    <w:rsid w:val="00A55EE0"/>
    <w:rsid w:val="00A56551"/>
    <w:rsid w:val="00A569F9"/>
    <w:rsid w:val="00A5738D"/>
    <w:rsid w:val="00A5762F"/>
    <w:rsid w:val="00A57AAC"/>
    <w:rsid w:val="00A57DAB"/>
    <w:rsid w:val="00A6011C"/>
    <w:rsid w:val="00A603E2"/>
    <w:rsid w:val="00A60473"/>
    <w:rsid w:val="00A609D3"/>
    <w:rsid w:val="00A6169C"/>
    <w:rsid w:val="00A61A0A"/>
    <w:rsid w:val="00A61EC6"/>
    <w:rsid w:val="00A620E1"/>
    <w:rsid w:val="00A621D8"/>
    <w:rsid w:val="00A62403"/>
    <w:rsid w:val="00A635D4"/>
    <w:rsid w:val="00A63EBA"/>
    <w:rsid w:val="00A642B1"/>
    <w:rsid w:val="00A64DC5"/>
    <w:rsid w:val="00A65430"/>
    <w:rsid w:val="00A6570F"/>
    <w:rsid w:val="00A6579D"/>
    <w:rsid w:val="00A657A8"/>
    <w:rsid w:val="00A65B52"/>
    <w:rsid w:val="00A6642F"/>
    <w:rsid w:val="00A66452"/>
    <w:rsid w:val="00A66752"/>
    <w:rsid w:val="00A66AC4"/>
    <w:rsid w:val="00A66D2D"/>
    <w:rsid w:val="00A671CF"/>
    <w:rsid w:val="00A67843"/>
    <w:rsid w:val="00A67B8D"/>
    <w:rsid w:val="00A704DC"/>
    <w:rsid w:val="00A708AA"/>
    <w:rsid w:val="00A70906"/>
    <w:rsid w:val="00A70C77"/>
    <w:rsid w:val="00A713E7"/>
    <w:rsid w:val="00A7166B"/>
    <w:rsid w:val="00A721A7"/>
    <w:rsid w:val="00A722FC"/>
    <w:rsid w:val="00A72714"/>
    <w:rsid w:val="00A72C43"/>
    <w:rsid w:val="00A72C8E"/>
    <w:rsid w:val="00A72F23"/>
    <w:rsid w:val="00A730DC"/>
    <w:rsid w:val="00A7383A"/>
    <w:rsid w:val="00A73A24"/>
    <w:rsid w:val="00A73C91"/>
    <w:rsid w:val="00A73F70"/>
    <w:rsid w:val="00A7419E"/>
    <w:rsid w:val="00A74470"/>
    <w:rsid w:val="00A745BF"/>
    <w:rsid w:val="00A7519B"/>
    <w:rsid w:val="00A7694E"/>
    <w:rsid w:val="00A769C9"/>
    <w:rsid w:val="00A76A9E"/>
    <w:rsid w:val="00A76B3D"/>
    <w:rsid w:val="00A76C82"/>
    <w:rsid w:val="00A77789"/>
    <w:rsid w:val="00A77E91"/>
    <w:rsid w:val="00A80236"/>
    <w:rsid w:val="00A803EC"/>
    <w:rsid w:val="00A80742"/>
    <w:rsid w:val="00A80B45"/>
    <w:rsid w:val="00A80C6D"/>
    <w:rsid w:val="00A80E63"/>
    <w:rsid w:val="00A8101F"/>
    <w:rsid w:val="00A81871"/>
    <w:rsid w:val="00A81C7A"/>
    <w:rsid w:val="00A81C8A"/>
    <w:rsid w:val="00A81FFC"/>
    <w:rsid w:val="00A82271"/>
    <w:rsid w:val="00A823C4"/>
    <w:rsid w:val="00A825DA"/>
    <w:rsid w:val="00A82DBC"/>
    <w:rsid w:val="00A830E5"/>
    <w:rsid w:val="00A8317C"/>
    <w:rsid w:val="00A831A7"/>
    <w:rsid w:val="00A8341C"/>
    <w:rsid w:val="00A83896"/>
    <w:rsid w:val="00A83E45"/>
    <w:rsid w:val="00A84038"/>
    <w:rsid w:val="00A84386"/>
    <w:rsid w:val="00A8439B"/>
    <w:rsid w:val="00A8464C"/>
    <w:rsid w:val="00A848F7"/>
    <w:rsid w:val="00A84961"/>
    <w:rsid w:val="00A849B3"/>
    <w:rsid w:val="00A84F23"/>
    <w:rsid w:val="00A8543F"/>
    <w:rsid w:val="00A857D3"/>
    <w:rsid w:val="00A85B0A"/>
    <w:rsid w:val="00A85BB7"/>
    <w:rsid w:val="00A85BEF"/>
    <w:rsid w:val="00A85D64"/>
    <w:rsid w:val="00A85F4E"/>
    <w:rsid w:val="00A8619A"/>
    <w:rsid w:val="00A862C6"/>
    <w:rsid w:val="00A86A00"/>
    <w:rsid w:val="00A86CCB"/>
    <w:rsid w:val="00A87546"/>
    <w:rsid w:val="00A9036F"/>
    <w:rsid w:val="00A90546"/>
    <w:rsid w:val="00A90A46"/>
    <w:rsid w:val="00A90AED"/>
    <w:rsid w:val="00A90D4A"/>
    <w:rsid w:val="00A91002"/>
    <w:rsid w:val="00A911BA"/>
    <w:rsid w:val="00A9189B"/>
    <w:rsid w:val="00A918F2"/>
    <w:rsid w:val="00A91B9E"/>
    <w:rsid w:val="00A91DDC"/>
    <w:rsid w:val="00A920C6"/>
    <w:rsid w:val="00A92174"/>
    <w:rsid w:val="00A921F0"/>
    <w:rsid w:val="00A928CC"/>
    <w:rsid w:val="00A932EB"/>
    <w:rsid w:val="00A93949"/>
    <w:rsid w:val="00A93E53"/>
    <w:rsid w:val="00A94C10"/>
    <w:rsid w:val="00A95A17"/>
    <w:rsid w:val="00A95B8B"/>
    <w:rsid w:val="00A96025"/>
    <w:rsid w:val="00A96175"/>
    <w:rsid w:val="00A96177"/>
    <w:rsid w:val="00A9634B"/>
    <w:rsid w:val="00A9659E"/>
    <w:rsid w:val="00A96683"/>
    <w:rsid w:val="00A96E32"/>
    <w:rsid w:val="00A97403"/>
    <w:rsid w:val="00A97B73"/>
    <w:rsid w:val="00A97B78"/>
    <w:rsid w:val="00AA07A9"/>
    <w:rsid w:val="00AA09E6"/>
    <w:rsid w:val="00AA0D2D"/>
    <w:rsid w:val="00AA19E6"/>
    <w:rsid w:val="00AA19E7"/>
    <w:rsid w:val="00AA1E7D"/>
    <w:rsid w:val="00AA20FF"/>
    <w:rsid w:val="00AA22B2"/>
    <w:rsid w:val="00AA2F50"/>
    <w:rsid w:val="00AA3127"/>
    <w:rsid w:val="00AA3A4F"/>
    <w:rsid w:val="00AA3B41"/>
    <w:rsid w:val="00AA40E7"/>
    <w:rsid w:val="00AA42BE"/>
    <w:rsid w:val="00AA4457"/>
    <w:rsid w:val="00AA49A4"/>
    <w:rsid w:val="00AA5592"/>
    <w:rsid w:val="00AA5897"/>
    <w:rsid w:val="00AA644D"/>
    <w:rsid w:val="00AA72EA"/>
    <w:rsid w:val="00AA774B"/>
    <w:rsid w:val="00AA78D1"/>
    <w:rsid w:val="00AA7B35"/>
    <w:rsid w:val="00AA7CD4"/>
    <w:rsid w:val="00AA7E6F"/>
    <w:rsid w:val="00AB0082"/>
    <w:rsid w:val="00AB00F1"/>
    <w:rsid w:val="00AB01DA"/>
    <w:rsid w:val="00AB028D"/>
    <w:rsid w:val="00AB055C"/>
    <w:rsid w:val="00AB0A11"/>
    <w:rsid w:val="00AB1179"/>
    <w:rsid w:val="00AB1249"/>
    <w:rsid w:val="00AB14CF"/>
    <w:rsid w:val="00AB1C0B"/>
    <w:rsid w:val="00AB1EB1"/>
    <w:rsid w:val="00AB221E"/>
    <w:rsid w:val="00AB2377"/>
    <w:rsid w:val="00AB23DE"/>
    <w:rsid w:val="00AB2633"/>
    <w:rsid w:val="00AB270C"/>
    <w:rsid w:val="00AB27DF"/>
    <w:rsid w:val="00AB287A"/>
    <w:rsid w:val="00AB2954"/>
    <w:rsid w:val="00AB30AA"/>
    <w:rsid w:val="00AB3120"/>
    <w:rsid w:val="00AB3250"/>
    <w:rsid w:val="00AB3392"/>
    <w:rsid w:val="00AB3501"/>
    <w:rsid w:val="00AB3ABA"/>
    <w:rsid w:val="00AB3CCA"/>
    <w:rsid w:val="00AB423D"/>
    <w:rsid w:val="00AB4A5A"/>
    <w:rsid w:val="00AB4FB5"/>
    <w:rsid w:val="00AB614A"/>
    <w:rsid w:val="00AB630F"/>
    <w:rsid w:val="00AB6648"/>
    <w:rsid w:val="00AB683C"/>
    <w:rsid w:val="00AB684C"/>
    <w:rsid w:val="00AB6AE8"/>
    <w:rsid w:val="00AB6F04"/>
    <w:rsid w:val="00AC0BC5"/>
    <w:rsid w:val="00AC0D35"/>
    <w:rsid w:val="00AC1862"/>
    <w:rsid w:val="00AC19A4"/>
    <w:rsid w:val="00AC2054"/>
    <w:rsid w:val="00AC2864"/>
    <w:rsid w:val="00AC327C"/>
    <w:rsid w:val="00AC4AAE"/>
    <w:rsid w:val="00AC4B00"/>
    <w:rsid w:val="00AC4FD8"/>
    <w:rsid w:val="00AC501D"/>
    <w:rsid w:val="00AC51D0"/>
    <w:rsid w:val="00AC59FB"/>
    <w:rsid w:val="00AC5A30"/>
    <w:rsid w:val="00AC6A7C"/>
    <w:rsid w:val="00AC6B7E"/>
    <w:rsid w:val="00AC75F0"/>
    <w:rsid w:val="00AC7CA4"/>
    <w:rsid w:val="00AD0847"/>
    <w:rsid w:val="00AD0DEE"/>
    <w:rsid w:val="00AD0F6D"/>
    <w:rsid w:val="00AD10A1"/>
    <w:rsid w:val="00AD133B"/>
    <w:rsid w:val="00AD14DC"/>
    <w:rsid w:val="00AD1667"/>
    <w:rsid w:val="00AD1952"/>
    <w:rsid w:val="00AD1AF4"/>
    <w:rsid w:val="00AD1D63"/>
    <w:rsid w:val="00AD2002"/>
    <w:rsid w:val="00AD22DE"/>
    <w:rsid w:val="00AD2446"/>
    <w:rsid w:val="00AD2E5A"/>
    <w:rsid w:val="00AD2F43"/>
    <w:rsid w:val="00AD326B"/>
    <w:rsid w:val="00AD3F72"/>
    <w:rsid w:val="00AD41A1"/>
    <w:rsid w:val="00AD4244"/>
    <w:rsid w:val="00AD4395"/>
    <w:rsid w:val="00AD44E9"/>
    <w:rsid w:val="00AD46CC"/>
    <w:rsid w:val="00AD4A83"/>
    <w:rsid w:val="00AD4F71"/>
    <w:rsid w:val="00AD5411"/>
    <w:rsid w:val="00AD5EF0"/>
    <w:rsid w:val="00AD62C8"/>
    <w:rsid w:val="00AD66ED"/>
    <w:rsid w:val="00AD77F2"/>
    <w:rsid w:val="00AD7B45"/>
    <w:rsid w:val="00AD7B6F"/>
    <w:rsid w:val="00AE0791"/>
    <w:rsid w:val="00AE1092"/>
    <w:rsid w:val="00AE1B5B"/>
    <w:rsid w:val="00AE1E24"/>
    <w:rsid w:val="00AE2571"/>
    <w:rsid w:val="00AE2A12"/>
    <w:rsid w:val="00AE2CC3"/>
    <w:rsid w:val="00AE3233"/>
    <w:rsid w:val="00AE37D9"/>
    <w:rsid w:val="00AE3975"/>
    <w:rsid w:val="00AE3C44"/>
    <w:rsid w:val="00AE3E12"/>
    <w:rsid w:val="00AE3FD3"/>
    <w:rsid w:val="00AE42C8"/>
    <w:rsid w:val="00AE4A0F"/>
    <w:rsid w:val="00AE4B9C"/>
    <w:rsid w:val="00AE4C4C"/>
    <w:rsid w:val="00AE5006"/>
    <w:rsid w:val="00AE543E"/>
    <w:rsid w:val="00AE5C8E"/>
    <w:rsid w:val="00AE6513"/>
    <w:rsid w:val="00AE7B73"/>
    <w:rsid w:val="00AF0640"/>
    <w:rsid w:val="00AF0C6A"/>
    <w:rsid w:val="00AF0F57"/>
    <w:rsid w:val="00AF11A7"/>
    <w:rsid w:val="00AF12AE"/>
    <w:rsid w:val="00AF14F9"/>
    <w:rsid w:val="00AF1A6D"/>
    <w:rsid w:val="00AF2143"/>
    <w:rsid w:val="00AF2AA9"/>
    <w:rsid w:val="00AF2B3D"/>
    <w:rsid w:val="00AF2B73"/>
    <w:rsid w:val="00AF2BA4"/>
    <w:rsid w:val="00AF310F"/>
    <w:rsid w:val="00AF3344"/>
    <w:rsid w:val="00AF3417"/>
    <w:rsid w:val="00AF3579"/>
    <w:rsid w:val="00AF42D2"/>
    <w:rsid w:val="00AF4516"/>
    <w:rsid w:val="00AF48E7"/>
    <w:rsid w:val="00AF4A0E"/>
    <w:rsid w:val="00AF4A78"/>
    <w:rsid w:val="00AF4B28"/>
    <w:rsid w:val="00AF4D3B"/>
    <w:rsid w:val="00AF4D4C"/>
    <w:rsid w:val="00AF4FDF"/>
    <w:rsid w:val="00AF530D"/>
    <w:rsid w:val="00AF56B0"/>
    <w:rsid w:val="00AF5776"/>
    <w:rsid w:val="00AF5C6C"/>
    <w:rsid w:val="00AF5DFC"/>
    <w:rsid w:val="00AF6E08"/>
    <w:rsid w:val="00AF7697"/>
    <w:rsid w:val="00AF7A7A"/>
    <w:rsid w:val="00AF7AB5"/>
    <w:rsid w:val="00AF7E34"/>
    <w:rsid w:val="00AF7FA4"/>
    <w:rsid w:val="00B00C90"/>
    <w:rsid w:val="00B00EC7"/>
    <w:rsid w:val="00B01238"/>
    <w:rsid w:val="00B018BC"/>
    <w:rsid w:val="00B01B5B"/>
    <w:rsid w:val="00B01D93"/>
    <w:rsid w:val="00B023E3"/>
    <w:rsid w:val="00B02434"/>
    <w:rsid w:val="00B02901"/>
    <w:rsid w:val="00B02D5C"/>
    <w:rsid w:val="00B03000"/>
    <w:rsid w:val="00B035B5"/>
    <w:rsid w:val="00B037E3"/>
    <w:rsid w:val="00B03B8E"/>
    <w:rsid w:val="00B03FFE"/>
    <w:rsid w:val="00B04001"/>
    <w:rsid w:val="00B04498"/>
    <w:rsid w:val="00B046CD"/>
    <w:rsid w:val="00B04AD1"/>
    <w:rsid w:val="00B04E08"/>
    <w:rsid w:val="00B04FE4"/>
    <w:rsid w:val="00B05198"/>
    <w:rsid w:val="00B05201"/>
    <w:rsid w:val="00B0526F"/>
    <w:rsid w:val="00B05B13"/>
    <w:rsid w:val="00B05F2B"/>
    <w:rsid w:val="00B062E4"/>
    <w:rsid w:val="00B06C5F"/>
    <w:rsid w:val="00B07516"/>
    <w:rsid w:val="00B077D4"/>
    <w:rsid w:val="00B07F6F"/>
    <w:rsid w:val="00B10386"/>
    <w:rsid w:val="00B106EF"/>
    <w:rsid w:val="00B115E6"/>
    <w:rsid w:val="00B11844"/>
    <w:rsid w:val="00B118FC"/>
    <w:rsid w:val="00B11B8D"/>
    <w:rsid w:val="00B121CF"/>
    <w:rsid w:val="00B127B2"/>
    <w:rsid w:val="00B127C5"/>
    <w:rsid w:val="00B12A83"/>
    <w:rsid w:val="00B12EF2"/>
    <w:rsid w:val="00B1359F"/>
    <w:rsid w:val="00B13A04"/>
    <w:rsid w:val="00B13B71"/>
    <w:rsid w:val="00B1415B"/>
    <w:rsid w:val="00B14607"/>
    <w:rsid w:val="00B14A32"/>
    <w:rsid w:val="00B14A6C"/>
    <w:rsid w:val="00B14BE6"/>
    <w:rsid w:val="00B14D59"/>
    <w:rsid w:val="00B14F7B"/>
    <w:rsid w:val="00B15217"/>
    <w:rsid w:val="00B15F05"/>
    <w:rsid w:val="00B15F1B"/>
    <w:rsid w:val="00B16123"/>
    <w:rsid w:val="00B16556"/>
    <w:rsid w:val="00B16636"/>
    <w:rsid w:val="00B169EC"/>
    <w:rsid w:val="00B17709"/>
    <w:rsid w:val="00B17B41"/>
    <w:rsid w:val="00B20BFD"/>
    <w:rsid w:val="00B20C63"/>
    <w:rsid w:val="00B2110E"/>
    <w:rsid w:val="00B2129B"/>
    <w:rsid w:val="00B22027"/>
    <w:rsid w:val="00B22809"/>
    <w:rsid w:val="00B22955"/>
    <w:rsid w:val="00B22A58"/>
    <w:rsid w:val="00B22AC8"/>
    <w:rsid w:val="00B232CB"/>
    <w:rsid w:val="00B23954"/>
    <w:rsid w:val="00B2477F"/>
    <w:rsid w:val="00B25859"/>
    <w:rsid w:val="00B258E4"/>
    <w:rsid w:val="00B25DBD"/>
    <w:rsid w:val="00B26371"/>
    <w:rsid w:val="00B26672"/>
    <w:rsid w:val="00B26FE6"/>
    <w:rsid w:val="00B27521"/>
    <w:rsid w:val="00B27C9D"/>
    <w:rsid w:val="00B3059E"/>
    <w:rsid w:val="00B305BC"/>
    <w:rsid w:val="00B30777"/>
    <w:rsid w:val="00B308C0"/>
    <w:rsid w:val="00B3093C"/>
    <w:rsid w:val="00B30FD9"/>
    <w:rsid w:val="00B31406"/>
    <w:rsid w:val="00B31724"/>
    <w:rsid w:val="00B319DF"/>
    <w:rsid w:val="00B31F02"/>
    <w:rsid w:val="00B32058"/>
    <w:rsid w:val="00B32193"/>
    <w:rsid w:val="00B32B34"/>
    <w:rsid w:val="00B32CD4"/>
    <w:rsid w:val="00B32DE7"/>
    <w:rsid w:val="00B332FE"/>
    <w:rsid w:val="00B33D47"/>
    <w:rsid w:val="00B33D53"/>
    <w:rsid w:val="00B34046"/>
    <w:rsid w:val="00B34B08"/>
    <w:rsid w:val="00B34B0D"/>
    <w:rsid w:val="00B353CB"/>
    <w:rsid w:val="00B3548E"/>
    <w:rsid w:val="00B355FF"/>
    <w:rsid w:val="00B35C8F"/>
    <w:rsid w:val="00B35CA0"/>
    <w:rsid w:val="00B361A2"/>
    <w:rsid w:val="00B361CD"/>
    <w:rsid w:val="00B36477"/>
    <w:rsid w:val="00B36590"/>
    <w:rsid w:val="00B366DE"/>
    <w:rsid w:val="00B36926"/>
    <w:rsid w:val="00B36C1D"/>
    <w:rsid w:val="00B37402"/>
    <w:rsid w:val="00B37C46"/>
    <w:rsid w:val="00B40625"/>
    <w:rsid w:val="00B40668"/>
    <w:rsid w:val="00B40BDD"/>
    <w:rsid w:val="00B40DE2"/>
    <w:rsid w:val="00B40E3A"/>
    <w:rsid w:val="00B40E53"/>
    <w:rsid w:val="00B41097"/>
    <w:rsid w:val="00B410CC"/>
    <w:rsid w:val="00B4125C"/>
    <w:rsid w:val="00B4126E"/>
    <w:rsid w:val="00B41E24"/>
    <w:rsid w:val="00B421DA"/>
    <w:rsid w:val="00B4228E"/>
    <w:rsid w:val="00B4231C"/>
    <w:rsid w:val="00B4278C"/>
    <w:rsid w:val="00B43597"/>
    <w:rsid w:val="00B4377C"/>
    <w:rsid w:val="00B44811"/>
    <w:rsid w:val="00B448A1"/>
    <w:rsid w:val="00B45DCC"/>
    <w:rsid w:val="00B468B3"/>
    <w:rsid w:val="00B46FD6"/>
    <w:rsid w:val="00B4722E"/>
    <w:rsid w:val="00B47976"/>
    <w:rsid w:val="00B47980"/>
    <w:rsid w:val="00B479F6"/>
    <w:rsid w:val="00B500EE"/>
    <w:rsid w:val="00B503AA"/>
    <w:rsid w:val="00B50581"/>
    <w:rsid w:val="00B5068C"/>
    <w:rsid w:val="00B50AA9"/>
    <w:rsid w:val="00B50E03"/>
    <w:rsid w:val="00B517B4"/>
    <w:rsid w:val="00B52B07"/>
    <w:rsid w:val="00B53C7A"/>
    <w:rsid w:val="00B5490E"/>
    <w:rsid w:val="00B55433"/>
    <w:rsid w:val="00B5544D"/>
    <w:rsid w:val="00B55E1F"/>
    <w:rsid w:val="00B55FAD"/>
    <w:rsid w:val="00B56031"/>
    <w:rsid w:val="00B57080"/>
    <w:rsid w:val="00B5728D"/>
    <w:rsid w:val="00B573E5"/>
    <w:rsid w:val="00B57445"/>
    <w:rsid w:val="00B57470"/>
    <w:rsid w:val="00B5764E"/>
    <w:rsid w:val="00B57769"/>
    <w:rsid w:val="00B6011C"/>
    <w:rsid w:val="00B60752"/>
    <w:rsid w:val="00B60B07"/>
    <w:rsid w:val="00B60FB7"/>
    <w:rsid w:val="00B61119"/>
    <w:rsid w:val="00B616C1"/>
    <w:rsid w:val="00B61911"/>
    <w:rsid w:val="00B6223F"/>
    <w:rsid w:val="00B6239C"/>
    <w:rsid w:val="00B623AB"/>
    <w:rsid w:val="00B62C0A"/>
    <w:rsid w:val="00B62D5E"/>
    <w:rsid w:val="00B62DEF"/>
    <w:rsid w:val="00B62EBF"/>
    <w:rsid w:val="00B6351F"/>
    <w:rsid w:val="00B63624"/>
    <w:rsid w:val="00B636E7"/>
    <w:rsid w:val="00B64125"/>
    <w:rsid w:val="00B64477"/>
    <w:rsid w:val="00B65454"/>
    <w:rsid w:val="00B65FC2"/>
    <w:rsid w:val="00B660E5"/>
    <w:rsid w:val="00B6683B"/>
    <w:rsid w:val="00B671AB"/>
    <w:rsid w:val="00B67743"/>
    <w:rsid w:val="00B67E69"/>
    <w:rsid w:val="00B67EEC"/>
    <w:rsid w:val="00B70700"/>
    <w:rsid w:val="00B70D3D"/>
    <w:rsid w:val="00B721EF"/>
    <w:rsid w:val="00B722F9"/>
    <w:rsid w:val="00B724D6"/>
    <w:rsid w:val="00B72659"/>
    <w:rsid w:val="00B72B89"/>
    <w:rsid w:val="00B7327D"/>
    <w:rsid w:val="00B734FA"/>
    <w:rsid w:val="00B73901"/>
    <w:rsid w:val="00B73A86"/>
    <w:rsid w:val="00B73DC7"/>
    <w:rsid w:val="00B7450B"/>
    <w:rsid w:val="00B74A38"/>
    <w:rsid w:val="00B74FCA"/>
    <w:rsid w:val="00B751D3"/>
    <w:rsid w:val="00B752F8"/>
    <w:rsid w:val="00B75810"/>
    <w:rsid w:val="00B75D90"/>
    <w:rsid w:val="00B7635F"/>
    <w:rsid w:val="00B7662B"/>
    <w:rsid w:val="00B76848"/>
    <w:rsid w:val="00B76C96"/>
    <w:rsid w:val="00B771A6"/>
    <w:rsid w:val="00B775BA"/>
    <w:rsid w:val="00B77619"/>
    <w:rsid w:val="00B77648"/>
    <w:rsid w:val="00B77D08"/>
    <w:rsid w:val="00B77DBB"/>
    <w:rsid w:val="00B77E63"/>
    <w:rsid w:val="00B8008C"/>
    <w:rsid w:val="00B800E4"/>
    <w:rsid w:val="00B80623"/>
    <w:rsid w:val="00B80A13"/>
    <w:rsid w:val="00B81A72"/>
    <w:rsid w:val="00B82048"/>
    <w:rsid w:val="00B82457"/>
    <w:rsid w:val="00B82DF8"/>
    <w:rsid w:val="00B8318E"/>
    <w:rsid w:val="00B83211"/>
    <w:rsid w:val="00B8324E"/>
    <w:rsid w:val="00B832F4"/>
    <w:rsid w:val="00B833F0"/>
    <w:rsid w:val="00B83E2E"/>
    <w:rsid w:val="00B841CA"/>
    <w:rsid w:val="00B847E1"/>
    <w:rsid w:val="00B85471"/>
    <w:rsid w:val="00B854FE"/>
    <w:rsid w:val="00B85556"/>
    <w:rsid w:val="00B8575D"/>
    <w:rsid w:val="00B85CAC"/>
    <w:rsid w:val="00B86723"/>
    <w:rsid w:val="00B86ADF"/>
    <w:rsid w:val="00B86DB2"/>
    <w:rsid w:val="00B86F6B"/>
    <w:rsid w:val="00B872ED"/>
    <w:rsid w:val="00B874E2"/>
    <w:rsid w:val="00B87D38"/>
    <w:rsid w:val="00B901CE"/>
    <w:rsid w:val="00B90554"/>
    <w:rsid w:val="00B908D5"/>
    <w:rsid w:val="00B908E9"/>
    <w:rsid w:val="00B909B9"/>
    <w:rsid w:val="00B90BDC"/>
    <w:rsid w:val="00B90F5E"/>
    <w:rsid w:val="00B919C5"/>
    <w:rsid w:val="00B92878"/>
    <w:rsid w:val="00B92E2D"/>
    <w:rsid w:val="00B9327C"/>
    <w:rsid w:val="00B93282"/>
    <w:rsid w:val="00B93818"/>
    <w:rsid w:val="00B939BC"/>
    <w:rsid w:val="00B93B93"/>
    <w:rsid w:val="00B93D73"/>
    <w:rsid w:val="00B93E7D"/>
    <w:rsid w:val="00B93FD4"/>
    <w:rsid w:val="00B948CB"/>
    <w:rsid w:val="00B94992"/>
    <w:rsid w:val="00B94BC5"/>
    <w:rsid w:val="00B951FD"/>
    <w:rsid w:val="00B952DC"/>
    <w:rsid w:val="00B9580E"/>
    <w:rsid w:val="00B95E26"/>
    <w:rsid w:val="00B95E46"/>
    <w:rsid w:val="00B95F98"/>
    <w:rsid w:val="00B96247"/>
    <w:rsid w:val="00B96348"/>
    <w:rsid w:val="00B9639C"/>
    <w:rsid w:val="00B9664A"/>
    <w:rsid w:val="00B9677C"/>
    <w:rsid w:val="00B96950"/>
    <w:rsid w:val="00B96B13"/>
    <w:rsid w:val="00B97A93"/>
    <w:rsid w:val="00BA07F0"/>
    <w:rsid w:val="00BA0A32"/>
    <w:rsid w:val="00BA0AD7"/>
    <w:rsid w:val="00BA12AA"/>
    <w:rsid w:val="00BA2B53"/>
    <w:rsid w:val="00BA2ED1"/>
    <w:rsid w:val="00BA3066"/>
    <w:rsid w:val="00BA3948"/>
    <w:rsid w:val="00BA41B1"/>
    <w:rsid w:val="00BA47FB"/>
    <w:rsid w:val="00BA495E"/>
    <w:rsid w:val="00BA4A0F"/>
    <w:rsid w:val="00BA4DF5"/>
    <w:rsid w:val="00BA4FB0"/>
    <w:rsid w:val="00BA50A6"/>
    <w:rsid w:val="00BA50D1"/>
    <w:rsid w:val="00BA551F"/>
    <w:rsid w:val="00BA571C"/>
    <w:rsid w:val="00BA57D2"/>
    <w:rsid w:val="00BA5ABB"/>
    <w:rsid w:val="00BA604E"/>
    <w:rsid w:val="00BA6685"/>
    <w:rsid w:val="00BA66EE"/>
    <w:rsid w:val="00BA69A0"/>
    <w:rsid w:val="00BA6A22"/>
    <w:rsid w:val="00BA6C20"/>
    <w:rsid w:val="00BA6D77"/>
    <w:rsid w:val="00BA77FE"/>
    <w:rsid w:val="00BA7A19"/>
    <w:rsid w:val="00BA7BF7"/>
    <w:rsid w:val="00BB00E7"/>
    <w:rsid w:val="00BB0597"/>
    <w:rsid w:val="00BB078B"/>
    <w:rsid w:val="00BB0E76"/>
    <w:rsid w:val="00BB1224"/>
    <w:rsid w:val="00BB1244"/>
    <w:rsid w:val="00BB1297"/>
    <w:rsid w:val="00BB2052"/>
    <w:rsid w:val="00BB2083"/>
    <w:rsid w:val="00BB2AE9"/>
    <w:rsid w:val="00BB2FB2"/>
    <w:rsid w:val="00BB314F"/>
    <w:rsid w:val="00BB3289"/>
    <w:rsid w:val="00BB3FCC"/>
    <w:rsid w:val="00BB40B9"/>
    <w:rsid w:val="00BB517A"/>
    <w:rsid w:val="00BB560F"/>
    <w:rsid w:val="00BB58E1"/>
    <w:rsid w:val="00BB61B0"/>
    <w:rsid w:val="00BB62FD"/>
    <w:rsid w:val="00BB6C64"/>
    <w:rsid w:val="00BB6CAE"/>
    <w:rsid w:val="00BB6E0D"/>
    <w:rsid w:val="00BB753E"/>
    <w:rsid w:val="00BB796E"/>
    <w:rsid w:val="00BB7E27"/>
    <w:rsid w:val="00BC0C5A"/>
    <w:rsid w:val="00BC12FF"/>
    <w:rsid w:val="00BC17D1"/>
    <w:rsid w:val="00BC187C"/>
    <w:rsid w:val="00BC208B"/>
    <w:rsid w:val="00BC24FD"/>
    <w:rsid w:val="00BC2CE8"/>
    <w:rsid w:val="00BC31F6"/>
    <w:rsid w:val="00BC32A7"/>
    <w:rsid w:val="00BC33CD"/>
    <w:rsid w:val="00BC364A"/>
    <w:rsid w:val="00BC3870"/>
    <w:rsid w:val="00BC3DB1"/>
    <w:rsid w:val="00BC3EF7"/>
    <w:rsid w:val="00BC435C"/>
    <w:rsid w:val="00BC475D"/>
    <w:rsid w:val="00BC4B72"/>
    <w:rsid w:val="00BC4FB5"/>
    <w:rsid w:val="00BC5864"/>
    <w:rsid w:val="00BC58D6"/>
    <w:rsid w:val="00BC5F82"/>
    <w:rsid w:val="00BC6281"/>
    <w:rsid w:val="00BC6864"/>
    <w:rsid w:val="00BC6BE2"/>
    <w:rsid w:val="00BC7AB4"/>
    <w:rsid w:val="00BC7B0C"/>
    <w:rsid w:val="00BC7CCD"/>
    <w:rsid w:val="00BC7E61"/>
    <w:rsid w:val="00BD04AA"/>
    <w:rsid w:val="00BD08F8"/>
    <w:rsid w:val="00BD0FEE"/>
    <w:rsid w:val="00BD1061"/>
    <w:rsid w:val="00BD1292"/>
    <w:rsid w:val="00BD17D5"/>
    <w:rsid w:val="00BD1855"/>
    <w:rsid w:val="00BD19EF"/>
    <w:rsid w:val="00BD1A51"/>
    <w:rsid w:val="00BD1CF5"/>
    <w:rsid w:val="00BD1F69"/>
    <w:rsid w:val="00BD1F8F"/>
    <w:rsid w:val="00BD28CD"/>
    <w:rsid w:val="00BD30CA"/>
    <w:rsid w:val="00BD334C"/>
    <w:rsid w:val="00BD3471"/>
    <w:rsid w:val="00BD377F"/>
    <w:rsid w:val="00BD37E3"/>
    <w:rsid w:val="00BD38BA"/>
    <w:rsid w:val="00BD397B"/>
    <w:rsid w:val="00BD399C"/>
    <w:rsid w:val="00BD3FB0"/>
    <w:rsid w:val="00BD45DB"/>
    <w:rsid w:val="00BD5527"/>
    <w:rsid w:val="00BD562C"/>
    <w:rsid w:val="00BD588E"/>
    <w:rsid w:val="00BD59F5"/>
    <w:rsid w:val="00BD5EA0"/>
    <w:rsid w:val="00BD5EB8"/>
    <w:rsid w:val="00BD74C6"/>
    <w:rsid w:val="00BE0461"/>
    <w:rsid w:val="00BE0D83"/>
    <w:rsid w:val="00BE117F"/>
    <w:rsid w:val="00BE1BF2"/>
    <w:rsid w:val="00BE220B"/>
    <w:rsid w:val="00BE2778"/>
    <w:rsid w:val="00BE2FB4"/>
    <w:rsid w:val="00BE3614"/>
    <w:rsid w:val="00BE3D38"/>
    <w:rsid w:val="00BE3F85"/>
    <w:rsid w:val="00BE4072"/>
    <w:rsid w:val="00BE40F5"/>
    <w:rsid w:val="00BE47A9"/>
    <w:rsid w:val="00BE4C67"/>
    <w:rsid w:val="00BE520C"/>
    <w:rsid w:val="00BE5775"/>
    <w:rsid w:val="00BE614A"/>
    <w:rsid w:val="00BE65CB"/>
    <w:rsid w:val="00BE668D"/>
    <w:rsid w:val="00BE71A5"/>
    <w:rsid w:val="00BE71FC"/>
    <w:rsid w:val="00BE768C"/>
    <w:rsid w:val="00BE7A42"/>
    <w:rsid w:val="00BF0540"/>
    <w:rsid w:val="00BF06C2"/>
    <w:rsid w:val="00BF0D7E"/>
    <w:rsid w:val="00BF1438"/>
    <w:rsid w:val="00BF1BD4"/>
    <w:rsid w:val="00BF1FC4"/>
    <w:rsid w:val="00BF2C99"/>
    <w:rsid w:val="00BF3226"/>
    <w:rsid w:val="00BF322E"/>
    <w:rsid w:val="00BF3933"/>
    <w:rsid w:val="00BF3C83"/>
    <w:rsid w:val="00BF4067"/>
    <w:rsid w:val="00BF4671"/>
    <w:rsid w:val="00BF4AFD"/>
    <w:rsid w:val="00BF4E21"/>
    <w:rsid w:val="00BF58AA"/>
    <w:rsid w:val="00BF5977"/>
    <w:rsid w:val="00BF6320"/>
    <w:rsid w:val="00BF6D23"/>
    <w:rsid w:val="00BF7086"/>
    <w:rsid w:val="00BF7F1D"/>
    <w:rsid w:val="00C0019C"/>
    <w:rsid w:val="00C0040D"/>
    <w:rsid w:val="00C00700"/>
    <w:rsid w:val="00C00B5D"/>
    <w:rsid w:val="00C00C80"/>
    <w:rsid w:val="00C00D99"/>
    <w:rsid w:val="00C00F60"/>
    <w:rsid w:val="00C012C6"/>
    <w:rsid w:val="00C01503"/>
    <w:rsid w:val="00C015AC"/>
    <w:rsid w:val="00C01616"/>
    <w:rsid w:val="00C01A9A"/>
    <w:rsid w:val="00C0282E"/>
    <w:rsid w:val="00C0331A"/>
    <w:rsid w:val="00C03390"/>
    <w:rsid w:val="00C0357D"/>
    <w:rsid w:val="00C037C9"/>
    <w:rsid w:val="00C0384E"/>
    <w:rsid w:val="00C0428D"/>
    <w:rsid w:val="00C044BC"/>
    <w:rsid w:val="00C05ED4"/>
    <w:rsid w:val="00C05FAE"/>
    <w:rsid w:val="00C061E4"/>
    <w:rsid w:val="00C0628C"/>
    <w:rsid w:val="00C06A25"/>
    <w:rsid w:val="00C072A2"/>
    <w:rsid w:val="00C0751F"/>
    <w:rsid w:val="00C07814"/>
    <w:rsid w:val="00C079DD"/>
    <w:rsid w:val="00C1015C"/>
    <w:rsid w:val="00C104E1"/>
    <w:rsid w:val="00C1083D"/>
    <w:rsid w:val="00C10AB8"/>
    <w:rsid w:val="00C10DFC"/>
    <w:rsid w:val="00C11175"/>
    <w:rsid w:val="00C113D5"/>
    <w:rsid w:val="00C116C8"/>
    <w:rsid w:val="00C11FED"/>
    <w:rsid w:val="00C12174"/>
    <w:rsid w:val="00C124DE"/>
    <w:rsid w:val="00C127D7"/>
    <w:rsid w:val="00C12910"/>
    <w:rsid w:val="00C12B65"/>
    <w:rsid w:val="00C135D6"/>
    <w:rsid w:val="00C14231"/>
    <w:rsid w:val="00C14361"/>
    <w:rsid w:val="00C14B9F"/>
    <w:rsid w:val="00C14DDD"/>
    <w:rsid w:val="00C157E5"/>
    <w:rsid w:val="00C15BBE"/>
    <w:rsid w:val="00C160CA"/>
    <w:rsid w:val="00C1630B"/>
    <w:rsid w:val="00C164B4"/>
    <w:rsid w:val="00C167B8"/>
    <w:rsid w:val="00C16A19"/>
    <w:rsid w:val="00C17039"/>
    <w:rsid w:val="00C1765E"/>
    <w:rsid w:val="00C17B9B"/>
    <w:rsid w:val="00C20799"/>
    <w:rsid w:val="00C217D4"/>
    <w:rsid w:val="00C22311"/>
    <w:rsid w:val="00C227F1"/>
    <w:rsid w:val="00C23808"/>
    <w:rsid w:val="00C23C66"/>
    <w:rsid w:val="00C240F3"/>
    <w:rsid w:val="00C241F4"/>
    <w:rsid w:val="00C241FD"/>
    <w:rsid w:val="00C242F6"/>
    <w:rsid w:val="00C24820"/>
    <w:rsid w:val="00C248D1"/>
    <w:rsid w:val="00C24A5E"/>
    <w:rsid w:val="00C24C4F"/>
    <w:rsid w:val="00C24D7E"/>
    <w:rsid w:val="00C251B4"/>
    <w:rsid w:val="00C2527B"/>
    <w:rsid w:val="00C2579B"/>
    <w:rsid w:val="00C25C7F"/>
    <w:rsid w:val="00C26096"/>
    <w:rsid w:val="00C26846"/>
    <w:rsid w:val="00C27039"/>
    <w:rsid w:val="00C2703A"/>
    <w:rsid w:val="00C27FB8"/>
    <w:rsid w:val="00C30042"/>
    <w:rsid w:val="00C30175"/>
    <w:rsid w:val="00C30278"/>
    <w:rsid w:val="00C302CB"/>
    <w:rsid w:val="00C305FC"/>
    <w:rsid w:val="00C3069D"/>
    <w:rsid w:val="00C30AA6"/>
    <w:rsid w:val="00C3115B"/>
    <w:rsid w:val="00C31C1C"/>
    <w:rsid w:val="00C32045"/>
    <w:rsid w:val="00C324F5"/>
    <w:rsid w:val="00C329BF"/>
    <w:rsid w:val="00C32A2A"/>
    <w:rsid w:val="00C336E0"/>
    <w:rsid w:val="00C337E1"/>
    <w:rsid w:val="00C33D7D"/>
    <w:rsid w:val="00C34212"/>
    <w:rsid w:val="00C34390"/>
    <w:rsid w:val="00C34973"/>
    <w:rsid w:val="00C34AC6"/>
    <w:rsid w:val="00C34E08"/>
    <w:rsid w:val="00C350AA"/>
    <w:rsid w:val="00C356D2"/>
    <w:rsid w:val="00C35DB9"/>
    <w:rsid w:val="00C35F37"/>
    <w:rsid w:val="00C3645D"/>
    <w:rsid w:val="00C36512"/>
    <w:rsid w:val="00C365E9"/>
    <w:rsid w:val="00C366A2"/>
    <w:rsid w:val="00C3678C"/>
    <w:rsid w:val="00C37285"/>
    <w:rsid w:val="00C37C6B"/>
    <w:rsid w:val="00C4012B"/>
    <w:rsid w:val="00C40358"/>
    <w:rsid w:val="00C40A46"/>
    <w:rsid w:val="00C41600"/>
    <w:rsid w:val="00C41DD9"/>
    <w:rsid w:val="00C4203F"/>
    <w:rsid w:val="00C42096"/>
    <w:rsid w:val="00C4264F"/>
    <w:rsid w:val="00C4291C"/>
    <w:rsid w:val="00C42ABA"/>
    <w:rsid w:val="00C42AC5"/>
    <w:rsid w:val="00C42C51"/>
    <w:rsid w:val="00C42C7E"/>
    <w:rsid w:val="00C43C81"/>
    <w:rsid w:val="00C43EB4"/>
    <w:rsid w:val="00C43FE2"/>
    <w:rsid w:val="00C44202"/>
    <w:rsid w:val="00C4436D"/>
    <w:rsid w:val="00C44651"/>
    <w:rsid w:val="00C44700"/>
    <w:rsid w:val="00C44A2B"/>
    <w:rsid w:val="00C44AD3"/>
    <w:rsid w:val="00C44F27"/>
    <w:rsid w:val="00C46649"/>
    <w:rsid w:val="00C46A11"/>
    <w:rsid w:val="00C46C27"/>
    <w:rsid w:val="00C46CFF"/>
    <w:rsid w:val="00C46D85"/>
    <w:rsid w:val="00C4701A"/>
    <w:rsid w:val="00C47D1D"/>
    <w:rsid w:val="00C50735"/>
    <w:rsid w:val="00C508B3"/>
    <w:rsid w:val="00C50C31"/>
    <w:rsid w:val="00C511CC"/>
    <w:rsid w:val="00C5164F"/>
    <w:rsid w:val="00C5173D"/>
    <w:rsid w:val="00C523F6"/>
    <w:rsid w:val="00C527CA"/>
    <w:rsid w:val="00C527FD"/>
    <w:rsid w:val="00C52B17"/>
    <w:rsid w:val="00C52FA0"/>
    <w:rsid w:val="00C530F2"/>
    <w:rsid w:val="00C534BE"/>
    <w:rsid w:val="00C536FC"/>
    <w:rsid w:val="00C538E2"/>
    <w:rsid w:val="00C542DE"/>
    <w:rsid w:val="00C54482"/>
    <w:rsid w:val="00C54665"/>
    <w:rsid w:val="00C5495F"/>
    <w:rsid w:val="00C54B2E"/>
    <w:rsid w:val="00C55006"/>
    <w:rsid w:val="00C550CA"/>
    <w:rsid w:val="00C5519A"/>
    <w:rsid w:val="00C55537"/>
    <w:rsid w:val="00C55A31"/>
    <w:rsid w:val="00C55A4F"/>
    <w:rsid w:val="00C55AB2"/>
    <w:rsid w:val="00C55B68"/>
    <w:rsid w:val="00C55D14"/>
    <w:rsid w:val="00C55F61"/>
    <w:rsid w:val="00C561F8"/>
    <w:rsid w:val="00C56260"/>
    <w:rsid w:val="00C56CE8"/>
    <w:rsid w:val="00C56E04"/>
    <w:rsid w:val="00C56F16"/>
    <w:rsid w:val="00C57213"/>
    <w:rsid w:val="00C5734A"/>
    <w:rsid w:val="00C57521"/>
    <w:rsid w:val="00C5756C"/>
    <w:rsid w:val="00C57651"/>
    <w:rsid w:val="00C57700"/>
    <w:rsid w:val="00C57F79"/>
    <w:rsid w:val="00C60DC4"/>
    <w:rsid w:val="00C60E9F"/>
    <w:rsid w:val="00C6116B"/>
    <w:rsid w:val="00C6152C"/>
    <w:rsid w:val="00C61664"/>
    <w:rsid w:val="00C61E50"/>
    <w:rsid w:val="00C61E87"/>
    <w:rsid w:val="00C6255F"/>
    <w:rsid w:val="00C627E5"/>
    <w:rsid w:val="00C628E9"/>
    <w:rsid w:val="00C6299E"/>
    <w:rsid w:val="00C62DF0"/>
    <w:rsid w:val="00C631A4"/>
    <w:rsid w:val="00C632E3"/>
    <w:rsid w:val="00C63585"/>
    <w:rsid w:val="00C636B6"/>
    <w:rsid w:val="00C63B7D"/>
    <w:rsid w:val="00C63C11"/>
    <w:rsid w:val="00C6443B"/>
    <w:rsid w:val="00C644EC"/>
    <w:rsid w:val="00C64E8B"/>
    <w:rsid w:val="00C65702"/>
    <w:rsid w:val="00C65733"/>
    <w:rsid w:val="00C65E19"/>
    <w:rsid w:val="00C65FAC"/>
    <w:rsid w:val="00C66273"/>
    <w:rsid w:val="00C665A2"/>
    <w:rsid w:val="00C66AF1"/>
    <w:rsid w:val="00C66C6D"/>
    <w:rsid w:val="00C67325"/>
    <w:rsid w:val="00C67662"/>
    <w:rsid w:val="00C67DAF"/>
    <w:rsid w:val="00C67DEE"/>
    <w:rsid w:val="00C70032"/>
    <w:rsid w:val="00C7078F"/>
    <w:rsid w:val="00C70A87"/>
    <w:rsid w:val="00C70B5A"/>
    <w:rsid w:val="00C70CBB"/>
    <w:rsid w:val="00C71A43"/>
    <w:rsid w:val="00C71BEB"/>
    <w:rsid w:val="00C71C7D"/>
    <w:rsid w:val="00C722B5"/>
    <w:rsid w:val="00C728D2"/>
    <w:rsid w:val="00C73748"/>
    <w:rsid w:val="00C73A8F"/>
    <w:rsid w:val="00C74555"/>
    <w:rsid w:val="00C74667"/>
    <w:rsid w:val="00C7493B"/>
    <w:rsid w:val="00C74A1A"/>
    <w:rsid w:val="00C74CFF"/>
    <w:rsid w:val="00C74E07"/>
    <w:rsid w:val="00C74F89"/>
    <w:rsid w:val="00C75410"/>
    <w:rsid w:val="00C75A83"/>
    <w:rsid w:val="00C75FB4"/>
    <w:rsid w:val="00C762E4"/>
    <w:rsid w:val="00C76467"/>
    <w:rsid w:val="00C77122"/>
    <w:rsid w:val="00C774AA"/>
    <w:rsid w:val="00C7773F"/>
    <w:rsid w:val="00C77F8A"/>
    <w:rsid w:val="00C802E0"/>
    <w:rsid w:val="00C80429"/>
    <w:rsid w:val="00C80938"/>
    <w:rsid w:val="00C81086"/>
    <w:rsid w:val="00C810E1"/>
    <w:rsid w:val="00C81126"/>
    <w:rsid w:val="00C81B16"/>
    <w:rsid w:val="00C81B61"/>
    <w:rsid w:val="00C81BC2"/>
    <w:rsid w:val="00C81DB4"/>
    <w:rsid w:val="00C820A8"/>
    <w:rsid w:val="00C8239B"/>
    <w:rsid w:val="00C83026"/>
    <w:rsid w:val="00C8339F"/>
    <w:rsid w:val="00C83C7B"/>
    <w:rsid w:val="00C83D7D"/>
    <w:rsid w:val="00C83DAB"/>
    <w:rsid w:val="00C83E81"/>
    <w:rsid w:val="00C8453A"/>
    <w:rsid w:val="00C84C77"/>
    <w:rsid w:val="00C84D10"/>
    <w:rsid w:val="00C84FB6"/>
    <w:rsid w:val="00C850BB"/>
    <w:rsid w:val="00C856B6"/>
    <w:rsid w:val="00C859B5"/>
    <w:rsid w:val="00C85C04"/>
    <w:rsid w:val="00C8601B"/>
    <w:rsid w:val="00C863B6"/>
    <w:rsid w:val="00C8680B"/>
    <w:rsid w:val="00C86A71"/>
    <w:rsid w:val="00C87B25"/>
    <w:rsid w:val="00C87D29"/>
    <w:rsid w:val="00C906D3"/>
    <w:rsid w:val="00C90EAD"/>
    <w:rsid w:val="00C9156B"/>
    <w:rsid w:val="00C9163E"/>
    <w:rsid w:val="00C91705"/>
    <w:rsid w:val="00C91BF0"/>
    <w:rsid w:val="00C928F7"/>
    <w:rsid w:val="00C92BD1"/>
    <w:rsid w:val="00C92E90"/>
    <w:rsid w:val="00C9336E"/>
    <w:rsid w:val="00C93415"/>
    <w:rsid w:val="00C940A4"/>
    <w:rsid w:val="00C9440C"/>
    <w:rsid w:val="00C94B2F"/>
    <w:rsid w:val="00C94DE0"/>
    <w:rsid w:val="00C94E05"/>
    <w:rsid w:val="00C952A9"/>
    <w:rsid w:val="00C95417"/>
    <w:rsid w:val="00C95FA3"/>
    <w:rsid w:val="00C9663D"/>
    <w:rsid w:val="00C96CE9"/>
    <w:rsid w:val="00C96D59"/>
    <w:rsid w:val="00C9733D"/>
    <w:rsid w:val="00C97AF7"/>
    <w:rsid w:val="00C97E6C"/>
    <w:rsid w:val="00C97FC5"/>
    <w:rsid w:val="00CA0338"/>
    <w:rsid w:val="00CA0919"/>
    <w:rsid w:val="00CA0DC7"/>
    <w:rsid w:val="00CA1C9E"/>
    <w:rsid w:val="00CA20BD"/>
    <w:rsid w:val="00CA2AE7"/>
    <w:rsid w:val="00CA2C87"/>
    <w:rsid w:val="00CA309F"/>
    <w:rsid w:val="00CA32B3"/>
    <w:rsid w:val="00CA3F88"/>
    <w:rsid w:val="00CA42D5"/>
    <w:rsid w:val="00CA4E2B"/>
    <w:rsid w:val="00CA501A"/>
    <w:rsid w:val="00CA52EE"/>
    <w:rsid w:val="00CA54E4"/>
    <w:rsid w:val="00CA54E7"/>
    <w:rsid w:val="00CA55F2"/>
    <w:rsid w:val="00CA5796"/>
    <w:rsid w:val="00CA5CA8"/>
    <w:rsid w:val="00CA5E60"/>
    <w:rsid w:val="00CA623D"/>
    <w:rsid w:val="00CA6617"/>
    <w:rsid w:val="00CA665C"/>
    <w:rsid w:val="00CA66B4"/>
    <w:rsid w:val="00CA782F"/>
    <w:rsid w:val="00CA7C87"/>
    <w:rsid w:val="00CB01E2"/>
    <w:rsid w:val="00CB08AF"/>
    <w:rsid w:val="00CB17D8"/>
    <w:rsid w:val="00CB1ACC"/>
    <w:rsid w:val="00CB1C38"/>
    <w:rsid w:val="00CB1C4E"/>
    <w:rsid w:val="00CB1C51"/>
    <w:rsid w:val="00CB2308"/>
    <w:rsid w:val="00CB23BB"/>
    <w:rsid w:val="00CB29F2"/>
    <w:rsid w:val="00CB2AC5"/>
    <w:rsid w:val="00CB2D9F"/>
    <w:rsid w:val="00CB2FD4"/>
    <w:rsid w:val="00CB3767"/>
    <w:rsid w:val="00CB382C"/>
    <w:rsid w:val="00CB485A"/>
    <w:rsid w:val="00CB4958"/>
    <w:rsid w:val="00CB513F"/>
    <w:rsid w:val="00CB534F"/>
    <w:rsid w:val="00CB5E22"/>
    <w:rsid w:val="00CB5F86"/>
    <w:rsid w:val="00CB60A0"/>
    <w:rsid w:val="00CB64BF"/>
    <w:rsid w:val="00CB6695"/>
    <w:rsid w:val="00CB6B86"/>
    <w:rsid w:val="00CB6C45"/>
    <w:rsid w:val="00CB6DDC"/>
    <w:rsid w:val="00CB7611"/>
    <w:rsid w:val="00CC0214"/>
    <w:rsid w:val="00CC022D"/>
    <w:rsid w:val="00CC02A3"/>
    <w:rsid w:val="00CC04FB"/>
    <w:rsid w:val="00CC0644"/>
    <w:rsid w:val="00CC0701"/>
    <w:rsid w:val="00CC0D79"/>
    <w:rsid w:val="00CC10FE"/>
    <w:rsid w:val="00CC1150"/>
    <w:rsid w:val="00CC116B"/>
    <w:rsid w:val="00CC16C2"/>
    <w:rsid w:val="00CC1B8C"/>
    <w:rsid w:val="00CC1DD0"/>
    <w:rsid w:val="00CC2224"/>
    <w:rsid w:val="00CC25D7"/>
    <w:rsid w:val="00CC3154"/>
    <w:rsid w:val="00CC3273"/>
    <w:rsid w:val="00CC365C"/>
    <w:rsid w:val="00CC3960"/>
    <w:rsid w:val="00CC44B2"/>
    <w:rsid w:val="00CC4B65"/>
    <w:rsid w:val="00CC531A"/>
    <w:rsid w:val="00CC5673"/>
    <w:rsid w:val="00CC58CA"/>
    <w:rsid w:val="00CC6575"/>
    <w:rsid w:val="00CC6776"/>
    <w:rsid w:val="00CC6E42"/>
    <w:rsid w:val="00CC6FCF"/>
    <w:rsid w:val="00CC7370"/>
    <w:rsid w:val="00CC778E"/>
    <w:rsid w:val="00CC7821"/>
    <w:rsid w:val="00CC78BB"/>
    <w:rsid w:val="00CC7B59"/>
    <w:rsid w:val="00CC7C9D"/>
    <w:rsid w:val="00CC7F4C"/>
    <w:rsid w:val="00CD02FA"/>
    <w:rsid w:val="00CD0341"/>
    <w:rsid w:val="00CD09FE"/>
    <w:rsid w:val="00CD0AC1"/>
    <w:rsid w:val="00CD113B"/>
    <w:rsid w:val="00CD11EC"/>
    <w:rsid w:val="00CD17C1"/>
    <w:rsid w:val="00CD2005"/>
    <w:rsid w:val="00CD2893"/>
    <w:rsid w:val="00CD3019"/>
    <w:rsid w:val="00CD31EF"/>
    <w:rsid w:val="00CD337C"/>
    <w:rsid w:val="00CD3B9A"/>
    <w:rsid w:val="00CD4352"/>
    <w:rsid w:val="00CD4B61"/>
    <w:rsid w:val="00CD50E8"/>
    <w:rsid w:val="00CD5104"/>
    <w:rsid w:val="00CD5166"/>
    <w:rsid w:val="00CD565B"/>
    <w:rsid w:val="00CD5C52"/>
    <w:rsid w:val="00CD6D89"/>
    <w:rsid w:val="00CD6FDB"/>
    <w:rsid w:val="00CD6FDC"/>
    <w:rsid w:val="00CD710B"/>
    <w:rsid w:val="00CD72B6"/>
    <w:rsid w:val="00CD72D3"/>
    <w:rsid w:val="00CD7401"/>
    <w:rsid w:val="00CD7C00"/>
    <w:rsid w:val="00CE00BD"/>
    <w:rsid w:val="00CE0389"/>
    <w:rsid w:val="00CE05EF"/>
    <w:rsid w:val="00CE1486"/>
    <w:rsid w:val="00CE2035"/>
    <w:rsid w:val="00CE206C"/>
    <w:rsid w:val="00CE2343"/>
    <w:rsid w:val="00CE2E9B"/>
    <w:rsid w:val="00CE397C"/>
    <w:rsid w:val="00CE3BFE"/>
    <w:rsid w:val="00CE3FE7"/>
    <w:rsid w:val="00CE4408"/>
    <w:rsid w:val="00CE4420"/>
    <w:rsid w:val="00CE4600"/>
    <w:rsid w:val="00CE4AD9"/>
    <w:rsid w:val="00CE4BCB"/>
    <w:rsid w:val="00CE4D5A"/>
    <w:rsid w:val="00CE510C"/>
    <w:rsid w:val="00CE51EB"/>
    <w:rsid w:val="00CE5218"/>
    <w:rsid w:val="00CE52DF"/>
    <w:rsid w:val="00CE58C0"/>
    <w:rsid w:val="00CE5949"/>
    <w:rsid w:val="00CE63E5"/>
    <w:rsid w:val="00CE652B"/>
    <w:rsid w:val="00CE6862"/>
    <w:rsid w:val="00CE6DA0"/>
    <w:rsid w:val="00CE7153"/>
    <w:rsid w:val="00CE7492"/>
    <w:rsid w:val="00CE7551"/>
    <w:rsid w:val="00CE7BFF"/>
    <w:rsid w:val="00CE7DE4"/>
    <w:rsid w:val="00CF01B6"/>
    <w:rsid w:val="00CF1461"/>
    <w:rsid w:val="00CF17C3"/>
    <w:rsid w:val="00CF1ECE"/>
    <w:rsid w:val="00CF213B"/>
    <w:rsid w:val="00CF216E"/>
    <w:rsid w:val="00CF236B"/>
    <w:rsid w:val="00CF2470"/>
    <w:rsid w:val="00CF257A"/>
    <w:rsid w:val="00CF2793"/>
    <w:rsid w:val="00CF2C2D"/>
    <w:rsid w:val="00CF2DB1"/>
    <w:rsid w:val="00CF2DD2"/>
    <w:rsid w:val="00CF302A"/>
    <w:rsid w:val="00CF3B22"/>
    <w:rsid w:val="00CF4640"/>
    <w:rsid w:val="00CF4679"/>
    <w:rsid w:val="00CF4823"/>
    <w:rsid w:val="00CF5143"/>
    <w:rsid w:val="00CF5167"/>
    <w:rsid w:val="00CF5AFB"/>
    <w:rsid w:val="00CF5F53"/>
    <w:rsid w:val="00CF6141"/>
    <w:rsid w:val="00CF67CD"/>
    <w:rsid w:val="00CF6859"/>
    <w:rsid w:val="00CF696F"/>
    <w:rsid w:val="00CF6BDD"/>
    <w:rsid w:val="00CF7000"/>
    <w:rsid w:val="00CF76AC"/>
    <w:rsid w:val="00CF7FB2"/>
    <w:rsid w:val="00D0019B"/>
    <w:rsid w:val="00D00521"/>
    <w:rsid w:val="00D00A40"/>
    <w:rsid w:val="00D00DA5"/>
    <w:rsid w:val="00D00F88"/>
    <w:rsid w:val="00D011D3"/>
    <w:rsid w:val="00D0192B"/>
    <w:rsid w:val="00D01C84"/>
    <w:rsid w:val="00D01C8A"/>
    <w:rsid w:val="00D01CAB"/>
    <w:rsid w:val="00D023E6"/>
    <w:rsid w:val="00D02C2E"/>
    <w:rsid w:val="00D0345A"/>
    <w:rsid w:val="00D034D9"/>
    <w:rsid w:val="00D0395C"/>
    <w:rsid w:val="00D03C3A"/>
    <w:rsid w:val="00D03CFF"/>
    <w:rsid w:val="00D03E31"/>
    <w:rsid w:val="00D03ED6"/>
    <w:rsid w:val="00D03F6A"/>
    <w:rsid w:val="00D042F2"/>
    <w:rsid w:val="00D042FD"/>
    <w:rsid w:val="00D04B5D"/>
    <w:rsid w:val="00D04E00"/>
    <w:rsid w:val="00D04E1E"/>
    <w:rsid w:val="00D059EE"/>
    <w:rsid w:val="00D05B26"/>
    <w:rsid w:val="00D05B5F"/>
    <w:rsid w:val="00D069CA"/>
    <w:rsid w:val="00D06BF5"/>
    <w:rsid w:val="00D06D04"/>
    <w:rsid w:val="00D06E08"/>
    <w:rsid w:val="00D078D1"/>
    <w:rsid w:val="00D103E3"/>
    <w:rsid w:val="00D1196F"/>
    <w:rsid w:val="00D11AF0"/>
    <w:rsid w:val="00D11B0D"/>
    <w:rsid w:val="00D1201A"/>
    <w:rsid w:val="00D12034"/>
    <w:rsid w:val="00D12207"/>
    <w:rsid w:val="00D123E0"/>
    <w:rsid w:val="00D125C3"/>
    <w:rsid w:val="00D12789"/>
    <w:rsid w:val="00D12833"/>
    <w:rsid w:val="00D13101"/>
    <w:rsid w:val="00D13361"/>
    <w:rsid w:val="00D14AC9"/>
    <w:rsid w:val="00D14EA3"/>
    <w:rsid w:val="00D158C8"/>
    <w:rsid w:val="00D15DB1"/>
    <w:rsid w:val="00D15F70"/>
    <w:rsid w:val="00D162EE"/>
    <w:rsid w:val="00D16566"/>
    <w:rsid w:val="00D16BC5"/>
    <w:rsid w:val="00D16C0E"/>
    <w:rsid w:val="00D17286"/>
    <w:rsid w:val="00D17BF9"/>
    <w:rsid w:val="00D202E9"/>
    <w:rsid w:val="00D20556"/>
    <w:rsid w:val="00D208D4"/>
    <w:rsid w:val="00D20964"/>
    <w:rsid w:val="00D21143"/>
    <w:rsid w:val="00D218A5"/>
    <w:rsid w:val="00D2191D"/>
    <w:rsid w:val="00D219FA"/>
    <w:rsid w:val="00D21A73"/>
    <w:rsid w:val="00D21C79"/>
    <w:rsid w:val="00D221BA"/>
    <w:rsid w:val="00D221DC"/>
    <w:rsid w:val="00D22E8F"/>
    <w:rsid w:val="00D23345"/>
    <w:rsid w:val="00D237EE"/>
    <w:rsid w:val="00D2394D"/>
    <w:rsid w:val="00D239C8"/>
    <w:rsid w:val="00D23C7E"/>
    <w:rsid w:val="00D23D76"/>
    <w:rsid w:val="00D24602"/>
    <w:rsid w:val="00D24906"/>
    <w:rsid w:val="00D24B1B"/>
    <w:rsid w:val="00D24C95"/>
    <w:rsid w:val="00D24EBA"/>
    <w:rsid w:val="00D25135"/>
    <w:rsid w:val="00D25221"/>
    <w:rsid w:val="00D257CB"/>
    <w:rsid w:val="00D25AE8"/>
    <w:rsid w:val="00D25C15"/>
    <w:rsid w:val="00D25C9E"/>
    <w:rsid w:val="00D262B5"/>
    <w:rsid w:val="00D263B5"/>
    <w:rsid w:val="00D26E4A"/>
    <w:rsid w:val="00D26F0D"/>
    <w:rsid w:val="00D27271"/>
    <w:rsid w:val="00D274BB"/>
    <w:rsid w:val="00D27567"/>
    <w:rsid w:val="00D27623"/>
    <w:rsid w:val="00D27678"/>
    <w:rsid w:val="00D27E26"/>
    <w:rsid w:val="00D302F0"/>
    <w:rsid w:val="00D30395"/>
    <w:rsid w:val="00D3044E"/>
    <w:rsid w:val="00D30AD4"/>
    <w:rsid w:val="00D3133C"/>
    <w:rsid w:val="00D315CD"/>
    <w:rsid w:val="00D31663"/>
    <w:rsid w:val="00D317A0"/>
    <w:rsid w:val="00D318F2"/>
    <w:rsid w:val="00D31A3C"/>
    <w:rsid w:val="00D31C6A"/>
    <w:rsid w:val="00D32CF2"/>
    <w:rsid w:val="00D32D32"/>
    <w:rsid w:val="00D32E46"/>
    <w:rsid w:val="00D32EC9"/>
    <w:rsid w:val="00D32F55"/>
    <w:rsid w:val="00D33AF9"/>
    <w:rsid w:val="00D34609"/>
    <w:rsid w:val="00D34ED5"/>
    <w:rsid w:val="00D35891"/>
    <w:rsid w:val="00D35956"/>
    <w:rsid w:val="00D35ABE"/>
    <w:rsid w:val="00D35EB7"/>
    <w:rsid w:val="00D36145"/>
    <w:rsid w:val="00D362AC"/>
    <w:rsid w:val="00D36350"/>
    <w:rsid w:val="00D372EB"/>
    <w:rsid w:val="00D37518"/>
    <w:rsid w:val="00D375A6"/>
    <w:rsid w:val="00D37978"/>
    <w:rsid w:val="00D37C7E"/>
    <w:rsid w:val="00D40053"/>
    <w:rsid w:val="00D405AB"/>
    <w:rsid w:val="00D41298"/>
    <w:rsid w:val="00D41973"/>
    <w:rsid w:val="00D4245E"/>
    <w:rsid w:val="00D42AC4"/>
    <w:rsid w:val="00D42C8A"/>
    <w:rsid w:val="00D42DC1"/>
    <w:rsid w:val="00D43044"/>
    <w:rsid w:val="00D433CB"/>
    <w:rsid w:val="00D43CD9"/>
    <w:rsid w:val="00D449C8"/>
    <w:rsid w:val="00D449DF"/>
    <w:rsid w:val="00D44BC7"/>
    <w:rsid w:val="00D44D6C"/>
    <w:rsid w:val="00D44F5A"/>
    <w:rsid w:val="00D4550D"/>
    <w:rsid w:val="00D45B2C"/>
    <w:rsid w:val="00D45EA5"/>
    <w:rsid w:val="00D45F8B"/>
    <w:rsid w:val="00D4670C"/>
    <w:rsid w:val="00D46F97"/>
    <w:rsid w:val="00D472C0"/>
    <w:rsid w:val="00D472C7"/>
    <w:rsid w:val="00D4769C"/>
    <w:rsid w:val="00D47F80"/>
    <w:rsid w:val="00D5071D"/>
    <w:rsid w:val="00D50888"/>
    <w:rsid w:val="00D50CAF"/>
    <w:rsid w:val="00D50F72"/>
    <w:rsid w:val="00D5148A"/>
    <w:rsid w:val="00D518EF"/>
    <w:rsid w:val="00D5199D"/>
    <w:rsid w:val="00D519EB"/>
    <w:rsid w:val="00D51D0C"/>
    <w:rsid w:val="00D52E3D"/>
    <w:rsid w:val="00D53288"/>
    <w:rsid w:val="00D533EC"/>
    <w:rsid w:val="00D53666"/>
    <w:rsid w:val="00D537CF"/>
    <w:rsid w:val="00D54459"/>
    <w:rsid w:val="00D547EC"/>
    <w:rsid w:val="00D56334"/>
    <w:rsid w:val="00D56BC6"/>
    <w:rsid w:val="00D57117"/>
    <w:rsid w:val="00D571D1"/>
    <w:rsid w:val="00D57286"/>
    <w:rsid w:val="00D5736D"/>
    <w:rsid w:val="00D5783D"/>
    <w:rsid w:val="00D57AB6"/>
    <w:rsid w:val="00D57D67"/>
    <w:rsid w:val="00D57F51"/>
    <w:rsid w:val="00D60575"/>
    <w:rsid w:val="00D61BCF"/>
    <w:rsid w:val="00D6226B"/>
    <w:rsid w:val="00D62E12"/>
    <w:rsid w:val="00D63143"/>
    <w:rsid w:val="00D63263"/>
    <w:rsid w:val="00D633A3"/>
    <w:rsid w:val="00D63545"/>
    <w:rsid w:val="00D639F4"/>
    <w:rsid w:val="00D65232"/>
    <w:rsid w:val="00D6608C"/>
    <w:rsid w:val="00D66210"/>
    <w:rsid w:val="00D66795"/>
    <w:rsid w:val="00D66ABD"/>
    <w:rsid w:val="00D66D9C"/>
    <w:rsid w:val="00D67354"/>
    <w:rsid w:val="00D6779E"/>
    <w:rsid w:val="00D6798B"/>
    <w:rsid w:val="00D67CB2"/>
    <w:rsid w:val="00D70537"/>
    <w:rsid w:val="00D709F7"/>
    <w:rsid w:val="00D70A74"/>
    <w:rsid w:val="00D70F9D"/>
    <w:rsid w:val="00D71543"/>
    <w:rsid w:val="00D717A5"/>
    <w:rsid w:val="00D71B5E"/>
    <w:rsid w:val="00D71CE1"/>
    <w:rsid w:val="00D71E6C"/>
    <w:rsid w:val="00D726E9"/>
    <w:rsid w:val="00D72D1B"/>
    <w:rsid w:val="00D72D33"/>
    <w:rsid w:val="00D72D7F"/>
    <w:rsid w:val="00D739F3"/>
    <w:rsid w:val="00D743BE"/>
    <w:rsid w:val="00D747FC"/>
    <w:rsid w:val="00D74991"/>
    <w:rsid w:val="00D74D8F"/>
    <w:rsid w:val="00D74EA6"/>
    <w:rsid w:val="00D75548"/>
    <w:rsid w:val="00D7569C"/>
    <w:rsid w:val="00D7572D"/>
    <w:rsid w:val="00D7596F"/>
    <w:rsid w:val="00D75DBC"/>
    <w:rsid w:val="00D76607"/>
    <w:rsid w:val="00D76D4E"/>
    <w:rsid w:val="00D76D6E"/>
    <w:rsid w:val="00D76D82"/>
    <w:rsid w:val="00D76DDB"/>
    <w:rsid w:val="00D774F0"/>
    <w:rsid w:val="00D77DEF"/>
    <w:rsid w:val="00D77FC4"/>
    <w:rsid w:val="00D8014D"/>
    <w:rsid w:val="00D802DE"/>
    <w:rsid w:val="00D80549"/>
    <w:rsid w:val="00D80BD1"/>
    <w:rsid w:val="00D80F48"/>
    <w:rsid w:val="00D81090"/>
    <w:rsid w:val="00D815D4"/>
    <w:rsid w:val="00D819CB"/>
    <w:rsid w:val="00D825D0"/>
    <w:rsid w:val="00D82B05"/>
    <w:rsid w:val="00D82D4C"/>
    <w:rsid w:val="00D833C5"/>
    <w:rsid w:val="00D83584"/>
    <w:rsid w:val="00D8382D"/>
    <w:rsid w:val="00D8393C"/>
    <w:rsid w:val="00D8433B"/>
    <w:rsid w:val="00D84BE2"/>
    <w:rsid w:val="00D84CD2"/>
    <w:rsid w:val="00D84CD7"/>
    <w:rsid w:val="00D84F5C"/>
    <w:rsid w:val="00D85054"/>
    <w:rsid w:val="00D852AF"/>
    <w:rsid w:val="00D853DE"/>
    <w:rsid w:val="00D855B9"/>
    <w:rsid w:val="00D8583A"/>
    <w:rsid w:val="00D85911"/>
    <w:rsid w:val="00D86110"/>
    <w:rsid w:val="00D876C7"/>
    <w:rsid w:val="00D87961"/>
    <w:rsid w:val="00D87A95"/>
    <w:rsid w:val="00D87D6E"/>
    <w:rsid w:val="00D87EC3"/>
    <w:rsid w:val="00D906C9"/>
    <w:rsid w:val="00D908AB"/>
    <w:rsid w:val="00D90B4F"/>
    <w:rsid w:val="00D90DFA"/>
    <w:rsid w:val="00D9155E"/>
    <w:rsid w:val="00D915A1"/>
    <w:rsid w:val="00D91F3C"/>
    <w:rsid w:val="00D91FF0"/>
    <w:rsid w:val="00D92339"/>
    <w:rsid w:val="00D92724"/>
    <w:rsid w:val="00D927E3"/>
    <w:rsid w:val="00D92F13"/>
    <w:rsid w:val="00D930F1"/>
    <w:rsid w:val="00D93691"/>
    <w:rsid w:val="00D939CC"/>
    <w:rsid w:val="00D942AA"/>
    <w:rsid w:val="00D947DA"/>
    <w:rsid w:val="00D94A39"/>
    <w:rsid w:val="00D94E0E"/>
    <w:rsid w:val="00D94E9A"/>
    <w:rsid w:val="00D95125"/>
    <w:rsid w:val="00D9617A"/>
    <w:rsid w:val="00D96192"/>
    <w:rsid w:val="00D96AC8"/>
    <w:rsid w:val="00D96F54"/>
    <w:rsid w:val="00D97208"/>
    <w:rsid w:val="00D97266"/>
    <w:rsid w:val="00D97331"/>
    <w:rsid w:val="00D974E4"/>
    <w:rsid w:val="00D9752C"/>
    <w:rsid w:val="00D97749"/>
    <w:rsid w:val="00D9780F"/>
    <w:rsid w:val="00DA0173"/>
    <w:rsid w:val="00DA017B"/>
    <w:rsid w:val="00DA071B"/>
    <w:rsid w:val="00DA076A"/>
    <w:rsid w:val="00DA0DD8"/>
    <w:rsid w:val="00DA11DE"/>
    <w:rsid w:val="00DA1327"/>
    <w:rsid w:val="00DA1659"/>
    <w:rsid w:val="00DA1775"/>
    <w:rsid w:val="00DA1BEE"/>
    <w:rsid w:val="00DA24AF"/>
    <w:rsid w:val="00DA2B7A"/>
    <w:rsid w:val="00DA2F44"/>
    <w:rsid w:val="00DA31A8"/>
    <w:rsid w:val="00DA31B4"/>
    <w:rsid w:val="00DA4221"/>
    <w:rsid w:val="00DA44F4"/>
    <w:rsid w:val="00DA465C"/>
    <w:rsid w:val="00DA4851"/>
    <w:rsid w:val="00DA4A04"/>
    <w:rsid w:val="00DA4A0B"/>
    <w:rsid w:val="00DA4F1B"/>
    <w:rsid w:val="00DA4F3C"/>
    <w:rsid w:val="00DA53AE"/>
    <w:rsid w:val="00DA5959"/>
    <w:rsid w:val="00DA5A8D"/>
    <w:rsid w:val="00DA5BBA"/>
    <w:rsid w:val="00DA60AE"/>
    <w:rsid w:val="00DA641E"/>
    <w:rsid w:val="00DA669E"/>
    <w:rsid w:val="00DA6AE5"/>
    <w:rsid w:val="00DA6C34"/>
    <w:rsid w:val="00DA6D31"/>
    <w:rsid w:val="00DA6EE9"/>
    <w:rsid w:val="00DA754C"/>
    <w:rsid w:val="00DA7A40"/>
    <w:rsid w:val="00DB008D"/>
    <w:rsid w:val="00DB00C9"/>
    <w:rsid w:val="00DB042A"/>
    <w:rsid w:val="00DB046E"/>
    <w:rsid w:val="00DB08FE"/>
    <w:rsid w:val="00DB09B2"/>
    <w:rsid w:val="00DB0FBA"/>
    <w:rsid w:val="00DB1B23"/>
    <w:rsid w:val="00DB1E8F"/>
    <w:rsid w:val="00DB290A"/>
    <w:rsid w:val="00DB3355"/>
    <w:rsid w:val="00DB34D0"/>
    <w:rsid w:val="00DB3B75"/>
    <w:rsid w:val="00DB3C1C"/>
    <w:rsid w:val="00DB47E3"/>
    <w:rsid w:val="00DB483A"/>
    <w:rsid w:val="00DB4BF2"/>
    <w:rsid w:val="00DB4D0B"/>
    <w:rsid w:val="00DB4D67"/>
    <w:rsid w:val="00DB57F7"/>
    <w:rsid w:val="00DB6098"/>
    <w:rsid w:val="00DB649B"/>
    <w:rsid w:val="00DB688B"/>
    <w:rsid w:val="00DB68EE"/>
    <w:rsid w:val="00DB6FCE"/>
    <w:rsid w:val="00DB718D"/>
    <w:rsid w:val="00DB71BF"/>
    <w:rsid w:val="00DB7481"/>
    <w:rsid w:val="00DB787B"/>
    <w:rsid w:val="00DC059A"/>
    <w:rsid w:val="00DC0BF5"/>
    <w:rsid w:val="00DC116B"/>
    <w:rsid w:val="00DC11EB"/>
    <w:rsid w:val="00DC1250"/>
    <w:rsid w:val="00DC1588"/>
    <w:rsid w:val="00DC197D"/>
    <w:rsid w:val="00DC1FE5"/>
    <w:rsid w:val="00DC2124"/>
    <w:rsid w:val="00DC24EA"/>
    <w:rsid w:val="00DC25DF"/>
    <w:rsid w:val="00DC29E5"/>
    <w:rsid w:val="00DC3326"/>
    <w:rsid w:val="00DC37F2"/>
    <w:rsid w:val="00DC3A16"/>
    <w:rsid w:val="00DC3CED"/>
    <w:rsid w:val="00DC46A1"/>
    <w:rsid w:val="00DC4906"/>
    <w:rsid w:val="00DC4A76"/>
    <w:rsid w:val="00DC4E77"/>
    <w:rsid w:val="00DC53E8"/>
    <w:rsid w:val="00DC56DA"/>
    <w:rsid w:val="00DC5858"/>
    <w:rsid w:val="00DC6677"/>
    <w:rsid w:val="00DC6AF3"/>
    <w:rsid w:val="00DC6B92"/>
    <w:rsid w:val="00DC702A"/>
    <w:rsid w:val="00DC73CC"/>
    <w:rsid w:val="00DC77B6"/>
    <w:rsid w:val="00DD007A"/>
    <w:rsid w:val="00DD0813"/>
    <w:rsid w:val="00DD0890"/>
    <w:rsid w:val="00DD0EA2"/>
    <w:rsid w:val="00DD0FE7"/>
    <w:rsid w:val="00DD1197"/>
    <w:rsid w:val="00DD125F"/>
    <w:rsid w:val="00DD150E"/>
    <w:rsid w:val="00DD1930"/>
    <w:rsid w:val="00DD19BD"/>
    <w:rsid w:val="00DD1B1A"/>
    <w:rsid w:val="00DD1C68"/>
    <w:rsid w:val="00DD1DE5"/>
    <w:rsid w:val="00DD1F1E"/>
    <w:rsid w:val="00DD23DB"/>
    <w:rsid w:val="00DD2637"/>
    <w:rsid w:val="00DD28A0"/>
    <w:rsid w:val="00DD35F4"/>
    <w:rsid w:val="00DD3BAF"/>
    <w:rsid w:val="00DD40E8"/>
    <w:rsid w:val="00DD4956"/>
    <w:rsid w:val="00DD49C7"/>
    <w:rsid w:val="00DD4A06"/>
    <w:rsid w:val="00DD4EA7"/>
    <w:rsid w:val="00DD4EDA"/>
    <w:rsid w:val="00DD524E"/>
    <w:rsid w:val="00DD5294"/>
    <w:rsid w:val="00DD52AA"/>
    <w:rsid w:val="00DD5A2B"/>
    <w:rsid w:val="00DD5B86"/>
    <w:rsid w:val="00DD5DC0"/>
    <w:rsid w:val="00DD67FA"/>
    <w:rsid w:val="00DD78B3"/>
    <w:rsid w:val="00DD7DBE"/>
    <w:rsid w:val="00DD7F17"/>
    <w:rsid w:val="00DE028B"/>
    <w:rsid w:val="00DE0774"/>
    <w:rsid w:val="00DE0FC1"/>
    <w:rsid w:val="00DE16F2"/>
    <w:rsid w:val="00DE1B07"/>
    <w:rsid w:val="00DE23EB"/>
    <w:rsid w:val="00DE261E"/>
    <w:rsid w:val="00DE2851"/>
    <w:rsid w:val="00DE2DDE"/>
    <w:rsid w:val="00DE30A9"/>
    <w:rsid w:val="00DE346C"/>
    <w:rsid w:val="00DE366D"/>
    <w:rsid w:val="00DE36C8"/>
    <w:rsid w:val="00DE3D2F"/>
    <w:rsid w:val="00DE4A12"/>
    <w:rsid w:val="00DE5B8B"/>
    <w:rsid w:val="00DE5DB9"/>
    <w:rsid w:val="00DE5E71"/>
    <w:rsid w:val="00DE636B"/>
    <w:rsid w:val="00DE64C7"/>
    <w:rsid w:val="00DE65F1"/>
    <w:rsid w:val="00DE6A1C"/>
    <w:rsid w:val="00DE6E5F"/>
    <w:rsid w:val="00DE7132"/>
    <w:rsid w:val="00DE7257"/>
    <w:rsid w:val="00DE7491"/>
    <w:rsid w:val="00DE7B92"/>
    <w:rsid w:val="00DE7BFF"/>
    <w:rsid w:val="00DF0451"/>
    <w:rsid w:val="00DF0968"/>
    <w:rsid w:val="00DF0E2A"/>
    <w:rsid w:val="00DF1168"/>
    <w:rsid w:val="00DF1543"/>
    <w:rsid w:val="00DF15B5"/>
    <w:rsid w:val="00DF16E3"/>
    <w:rsid w:val="00DF18DF"/>
    <w:rsid w:val="00DF1A4F"/>
    <w:rsid w:val="00DF21C7"/>
    <w:rsid w:val="00DF26FF"/>
    <w:rsid w:val="00DF2829"/>
    <w:rsid w:val="00DF2DE8"/>
    <w:rsid w:val="00DF2F58"/>
    <w:rsid w:val="00DF318F"/>
    <w:rsid w:val="00DF3F5D"/>
    <w:rsid w:val="00DF3F97"/>
    <w:rsid w:val="00DF427A"/>
    <w:rsid w:val="00DF42EB"/>
    <w:rsid w:val="00DF43AC"/>
    <w:rsid w:val="00DF446F"/>
    <w:rsid w:val="00DF4825"/>
    <w:rsid w:val="00DF49AF"/>
    <w:rsid w:val="00DF4B41"/>
    <w:rsid w:val="00DF4E8C"/>
    <w:rsid w:val="00DF4F94"/>
    <w:rsid w:val="00DF5150"/>
    <w:rsid w:val="00DF5431"/>
    <w:rsid w:val="00DF544E"/>
    <w:rsid w:val="00DF5AE2"/>
    <w:rsid w:val="00DF5C2D"/>
    <w:rsid w:val="00DF5E58"/>
    <w:rsid w:val="00DF5F5E"/>
    <w:rsid w:val="00DF624A"/>
    <w:rsid w:val="00DF6446"/>
    <w:rsid w:val="00DF65A6"/>
    <w:rsid w:val="00DF69B5"/>
    <w:rsid w:val="00DF6B68"/>
    <w:rsid w:val="00DF75C2"/>
    <w:rsid w:val="00DF792B"/>
    <w:rsid w:val="00DF795A"/>
    <w:rsid w:val="00DF7A7D"/>
    <w:rsid w:val="00DF7BEA"/>
    <w:rsid w:val="00DF7EFC"/>
    <w:rsid w:val="00E001AF"/>
    <w:rsid w:val="00E00529"/>
    <w:rsid w:val="00E00F6C"/>
    <w:rsid w:val="00E01031"/>
    <w:rsid w:val="00E01420"/>
    <w:rsid w:val="00E0171C"/>
    <w:rsid w:val="00E02721"/>
    <w:rsid w:val="00E027FA"/>
    <w:rsid w:val="00E02E28"/>
    <w:rsid w:val="00E02E67"/>
    <w:rsid w:val="00E02E9B"/>
    <w:rsid w:val="00E031DF"/>
    <w:rsid w:val="00E031E4"/>
    <w:rsid w:val="00E033F5"/>
    <w:rsid w:val="00E03EBD"/>
    <w:rsid w:val="00E04A2E"/>
    <w:rsid w:val="00E04FE6"/>
    <w:rsid w:val="00E05D04"/>
    <w:rsid w:val="00E06355"/>
    <w:rsid w:val="00E06384"/>
    <w:rsid w:val="00E0680C"/>
    <w:rsid w:val="00E0682C"/>
    <w:rsid w:val="00E06A65"/>
    <w:rsid w:val="00E06B9E"/>
    <w:rsid w:val="00E07202"/>
    <w:rsid w:val="00E101C3"/>
    <w:rsid w:val="00E10C53"/>
    <w:rsid w:val="00E1122A"/>
    <w:rsid w:val="00E11349"/>
    <w:rsid w:val="00E1194C"/>
    <w:rsid w:val="00E11BA5"/>
    <w:rsid w:val="00E11E1F"/>
    <w:rsid w:val="00E1208B"/>
    <w:rsid w:val="00E12776"/>
    <w:rsid w:val="00E12932"/>
    <w:rsid w:val="00E12E59"/>
    <w:rsid w:val="00E12F21"/>
    <w:rsid w:val="00E13298"/>
    <w:rsid w:val="00E135D2"/>
    <w:rsid w:val="00E13961"/>
    <w:rsid w:val="00E14605"/>
    <w:rsid w:val="00E1476F"/>
    <w:rsid w:val="00E14863"/>
    <w:rsid w:val="00E15396"/>
    <w:rsid w:val="00E15CB5"/>
    <w:rsid w:val="00E164FF"/>
    <w:rsid w:val="00E16703"/>
    <w:rsid w:val="00E1675B"/>
    <w:rsid w:val="00E170C6"/>
    <w:rsid w:val="00E172FE"/>
    <w:rsid w:val="00E17B33"/>
    <w:rsid w:val="00E17DB5"/>
    <w:rsid w:val="00E205BB"/>
    <w:rsid w:val="00E20968"/>
    <w:rsid w:val="00E215E4"/>
    <w:rsid w:val="00E2274A"/>
    <w:rsid w:val="00E22D5D"/>
    <w:rsid w:val="00E22F91"/>
    <w:rsid w:val="00E23297"/>
    <w:rsid w:val="00E2402E"/>
    <w:rsid w:val="00E241CF"/>
    <w:rsid w:val="00E2442E"/>
    <w:rsid w:val="00E24519"/>
    <w:rsid w:val="00E25062"/>
    <w:rsid w:val="00E25234"/>
    <w:rsid w:val="00E256F4"/>
    <w:rsid w:val="00E2573D"/>
    <w:rsid w:val="00E257EA"/>
    <w:rsid w:val="00E262FC"/>
    <w:rsid w:val="00E26D85"/>
    <w:rsid w:val="00E27652"/>
    <w:rsid w:val="00E27992"/>
    <w:rsid w:val="00E27AEB"/>
    <w:rsid w:val="00E27B99"/>
    <w:rsid w:val="00E27E52"/>
    <w:rsid w:val="00E27F6B"/>
    <w:rsid w:val="00E3000C"/>
    <w:rsid w:val="00E30423"/>
    <w:rsid w:val="00E30AE5"/>
    <w:rsid w:val="00E30F53"/>
    <w:rsid w:val="00E3139C"/>
    <w:rsid w:val="00E31619"/>
    <w:rsid w:val="00E317CE"/>
    <w:rsid w:val="00E31921"/>
    <w:rsid w:val="00E319F0"/>
    <w:rsid w:val="00E31ED9"/>
    <w:rsid w:val="00E327D5"/>
    <w:rsid w:val="00E33140"/>
    <w:rsid w:val="00E3331F"/>
    <w:rsid w:val="00E3345E"/>
    <w:rsid w:val="00E33A29"/>
    <w:rsid w:val="00E33DAE"/>
    <w:rsid w:val="00E33E0F"/>
    <w:rsid w:val="00E348F0"/>
    <w:rsid w:val="00E34E7B"/>
    <w:rsid w:val="00E35624"/>
    <w:rsid w:val="00E3572E"/>
    <w:rsid w:val="00E35A7F"/>
    <w:rsid w:val="00E35B2E"/>
    <w:rsid w:val="00E35B41"/>
    <w:rsid w:val="00E35D1F"/>
    <w:rsid w:val="00E35DC8"/>
    <w:rsid w:val="00E363A7"/>
    <w:rsid w:val="00E3646F"/>
    <w:rsid w:val="00E36665"/>
    <w:rsid w:val="00E36911"/>
    <w:rsid w:val="00E369CF"/>
    <w:rsid w:val="00E37307"/>
    <w:rsid w:val="00E3771C"/>
    <w:rsid w:val="00E37BBB"/>
    <w:rsid w:val="00E37CBF"/>
    <w:rsid w:val="00E37D47"/>
    <w:rsid w:val="00E37E22"/>
    <w:rsid w:val="00E4056B"/>
    <w:rsid w:val="00E408E7"/>
    <w:rsid w:val="00E409A4"/>
    <w:rsid w:val="00E40D0A"/>
    <w:rsid w:val="00E40D90"/>
    <w:rsid w:val="00E41081"/>
    <w:rsid w:val="00E41589"/>
    <w:rsid w:val="00E41F07"/>
    <w:rsid w:val="00E41F51"/>
    <w:rsid w:val="00E41FB7"/>
    <w:rsid w:val="00E42289"/>
    <w:rsid w:val="00E42444"/>
    <w:rsid w:val="00E42577"/>
    <w:rsid w:val="00E42D36"/>
    <w:rsid w:val="00E430DD"/>
    <w:rsid w:val="00E433A2"/>
    <w:rsid w:val="00E434EE"/>
    <w:rsid w:val="00E43C7D"/>
    <w:rsid w:val="00E447C5"/>
    <w:rsid w:val="00E44AED"/>
    <w:rsid w:val="00E4503B"/>
    <w:rsid w:val="00E450B2"/>
    <w:rsid w:val="00E453C3"/>
    <w:rsid w:val="00E453DC"/>
    <w:rsid w:val="00E45466"/>
    <w:rsid w:val="00E45759"/>
    <w:rsid w:val="00E464FD"/>
    <w:rsid w:val="00E46AC5"/>
    <w:rsid w:val="00E46B9F"/>
    <w:rsid w:val="00E46F38"/>
    <w:rsid w:val="00E4757B"/>
    <w:rsid w:val="00E47729"/>
    <w:rsid w:val="00E47920"/>
    <w:rsid w:val="00E47BC1"/>
    <w:rsid w:val="00E47F75"/>
    <w:rsid w:val="00E517D3"/>
    <w:rsid w:val="00E527D4"/>
    <w:rsid w:val="00E5292E"/>
    <w:rsid w:val="00E52CC6"/>
    <w:rsid w:val="00E52D0D"/>
    <w:rsid w:val="00E53184"/>
    <w:rsid w:val="00E532C8"/>
    <w:rsid w:val="00E5343E"/>
    <w:rsid w:val="00E53948"/>
    <w:rsid w:val="00E53B7E"/>
    <w:rsid w:val="00E53FE2"/>
    <w:rsid w:val="00E54049"/>
    <w:rsid w:val="00E54622"/>
    <w:rsid w:val="00E54943"/>
    <w:rsid w:val="00E54A3E"/>
    <w:rsid w:val="00E54EAD"/>
    <w:rsid w:val="00E5517B"/>
    <w:rsid w:val="00E551CC"/>
    <w:rsid w:val="00E55BF4"/>
    <w:rsid w:val="00E55F05"/>
    <w:rsid w:val="00E56606"/>
    <w:rsid w:val="00E566E3"/>
    <w:rsid w:val="00E569D6"/>
    <w:rsid w:val="00E56BC5"/>
    <w:rsid w:val="00E56EF4"/>
    <w:rsid w:val="00E57141"/>
    <w:rsid w:val="00E57298"/>
    <w:rsid w:val="00E574F3"/>
    <w:rsid w:val="00E6089D"/>
    <w:rsid w:val="00E617FC"/>
    <w:rsid w:val="00E61BC4"/>
    <w:rsid w:val="00E61F5B"/>
    <w:rsid w:val="00E62907"/>
    <w:rsid w:val="00E6371F"/>
    <w:rsid w:val="00E63758"/>
    <w:rsid w:val="00E63784"/>
    <w:rsid w:val="00E639C7"/>
    <w:rsid w:val="00E63DC6"/>
    <w:rsid w:val="00E645A1"/>
    <w:rsid w:val="00E64BDF"/>
    <w:rsid w:val="00E650DE"/>
    <w:rsid w:val="00E65C76"/>
    <w:rsid w:val="00E65D8E"/>
    <w:rsid w:val="00E661BA"/>
    <w:rsid w:val="00E66353"/>
    <w:rsid w:val="00E6668A"/>
    <w:rsid w:val="00E666DC"/>
    <w:rsid w:val="00E66E3D"/>
    <w:rsid w:val="00E67718"/>
    <w:rsid w:val="00E67C7E"/>
    <w:rsid w:val="00E67D1D"/>
    <w:rsid w:val="00E67FA7"/>
    <w:rsid w:val="00E707D3"/>
    <w:rsid w:val="00E707F6"/>
    <w:rsid w:val="00E708F5"/>
    <w:rsid w:val="00E71557"/>
    <w:rsid w:val="00E7167A"/>
    <w:rsid w:val="00E72107"/>
    <w:rsid w:val="00E7252B"/>
    <w:rsid w:val="00E725DA"/>
    <w:rsid w:val="00E72A3B"/>
    <w:rsid w:val="00E72B74"/>
    <w:rsid w:val="00E72E28"/>
    <w:rsid w:val="00E72E43"/>
    <w:rsid w:val="00E72EBD"/>
    <w:rsid w:val="00E72FDE"/>
    <w:rsid w:val="00E73217"/>
    <w:rsid w:val="00E735D7"/>
    <w:rsid w:val="00E735E4"/>
    <w:rsid w:val="00E73871"/>
    <w:rsid w:val="00E73916"/>
    <w:rsid w:val="00E739F1"/>
    <w:rsid w:val="00E73DE3"/>
    <w:rsid w:val="00E748D8"/>
    <w:rsid w:val="00E74C59"/>
    <w:rsid w:val="00E7548B"/>
    <w:rsid w:val="00E754A6"/>
    <w:rsid w:val="00E757A1"/>
    <w:rsid w:val="00E76026"/>
    <w:rsid w:val="00E762A8"/>
    <w:rsid w:val="00E76736"/>
    <w:rsid w:val="00E76E41"/>
    <w:rsid w:val="00E77CD6"/>
    <w:rsid w:val="00E80342"/>
    <w:rsid w:val="00E80DBF"/>
    <w:rsid w:val="00E818ED"/>
    <w:rsid w:val="00E81BFA"/>
    <w:rsid w:val="00E81E6C"/>
    <w:rsid w:val="00E81FC6"/>
    <w:rsid w:val="00E82490"/>
    <w:rsid w:val="00E824D7"/>
    <w:rsid w:val="00E82613"/>
    <w:rsid w:val="00E830EC"/>
    <w:rsid w:val="00E83A9A"/>
    <w:rsid w:val="00E842F9"/>
    <w:rsid w:val="00E84B9A"/>
    <w:rsid w:val="00E85389"/>
    <w:rsid w:val="00E853F0"/>
    <w:rsid w:val="00E864A5"/>
    <w:rsid w:val="00E8653C"/>
    <w:rsid w:val="00E8676A"/>
    <w:rsid w:val="00E86884"/>
    <w:rsid w:val="00E869CF"/>
    <w:rsid w:val="00E87020"/>
    <w:rsid w:val="00E87447"/>
    <w:rsid w:val="00E87AEE"/>
    <w:rsid w:val="00E87FA5"/>
    <w:rsid w:val="00E90653"/>
    <w:rsid w:val="00E912C3"/>
    <w:rsid w:val="00E913E8"/>
    <w:rsid w:val="00E91AB0"/>
    <w:rsid w:val="00E92018"/>
    <w:rsid w:val="00E9272D"/>
    <w:rsid w:val="00E92845"/>
    <w:rsid w:val="00E93801"/>
    <w:rsid w:val="00E93807"/>
    <w:rsid w:val="00E93ADA"/>
    <w:rsid w:val="00E93AE9"/>
    <w:rsid w:val="00E93B7C"/>
    <w:rsid w:val="00E93BD1"/>
    <w:rsid w:val="00E93DD0"/>
    <w:rsid w:val="00E93E7C"/>
    <w:rsid w:val="00E94D95"/>
    <w:rsid w:val="00E94E3C"/>
    <w:rsid w:val="00E95323"/>
    <w:rsid w:val="00E95540"/>
    <w:rsid w:val="00E9560F"/>
    <w:rsid w:val="00E95764"/>
    <w:rsid w:val="00E9581A"/>
    <w:rsid w:val="00E95DC7"/>
    <w:rsid w:val="00E960C0"/>
    <w:rsid w:val="00E964BF"/>
    <w:rsid w:val="00E9652F"/>
    <w:rsid w:val="00E96679"/>
    <w:rsid w:val="00E96944"/>
    <w:rsid w:val="00E969E8"/>
    <w:rsid w:val="00E96BCA"/>
    <w:rsid w:val="00E96C4F"/>
    <w:rsid w:val="00E97D84"/>
    <w:rsid w:val="00E97F89"/>
    <w:rsid w:val="00EA0126"/>
    <w:rsid w:val="00EA03AA"/>
    <w:rsid w:val="00EA0C16"/>
    <w:rsid w:val="00EA0D72"/>
    <w:rsid w:val="00EA0E4E"/>
    <w:rsid w:val="00EA1143"/>
    <w:rsid w:val="00EA11FB"/>
    <w:rsid w:val="00EA1778"/>
    <w:rsid w:val="00EA17E6"/>
    <w:rsid w:val="00EA1A8A"/>
    <w:rsid w:val="00EA25C3"/>
    <w:rsid w:val="00EA2673"/>
    <w:rsid w:val="00EA2DDE"/>
    <w:rsid w:val="00EA2FB5"/>
    <w:rsid w:val="00EA30E6"/>
    <w:rsid w:val="00EA3299"/>
    <w:rsid w:val="00EA3A1D"/>
    <w:rsid w:val="00EA3F51"/>
    <w:rsid w:val="00EA4B51"/>
    <w:rsid w:val="00EA4BC1"/>
    <w:rsid w:val="00EA4CCA"/>
    <w:rsid w:val="00EA4D86"/>
    <w:rsid w:val="00EA4E0C"/>
    <w:rsid w:val="00EA562D"/>
    <w:rsid w:val="00EA5D71"/>
    <w:rsid w:val="00EA6A06"/>
    <w:rsid w:val="00EA6A98"/>
    <w:rsid w:val="00EA6F5B"/>
    <w:rsid w:val="00EA7669"/>
    <w:rsid w:val="00EA791C"/>
    <w:rsid w:val="00EA7E13"/>
    <w:rsid w:val="00EB00C2"/>
    <w:rsid w:val="00EB02D8"/>
    <w:rsid w:val="00EB0353"/>
    <w:rsid w:val="00EB0536"/>
    <w:rsid w:val="00EB09DB"/>
    <w:rsid w:val="00EB0B52"/>
    <w:rsid w:val="00EB0C3C"/>
    <w:rsid w:val="00EB151C"/>
    <w:rsid w:val="00EB1C08"/>
    <w:rsid w:val="00EB1EA7"/>
    <w:rsid w:val="00EB21E2"/>
    <w:rsid w:val="00EB26C3"/>
    <w:rsid w:val="00EB3010"/>
    <w:rsid w:val="00EB369A"/>
    <w:rsid w:val="00EB3908"/>
    <w:rsid w:val="00EB3D06"/>
    <w:rsid w:val="00EB3FAE"/>
    <w:rsid w:val="00EB4CDF"/>
    <w:rsid w:val="00EB4EE3"/>
    <w:rsid w:val="00EB5568"/>
    <w:rsid w:val="00EB6092"/>
    <w:rsid w:val="00EB6817"/>
    <w:rsid w:val="00EB6BE0"/>
    <w:rsid w:val="00EB78C0"/>
    <w:rsid w:val="00EB7A64"/>
    <w:rsid w:val="00EB7B06"/>
    <w:rsid w:val="00EB7B9A"/>
    <w:rsid w:val="00EB7C9D"/>
    <w:rsid w:val="00EB7D47"/>
    <w:rsid w:val="00EC00C2"/>
    <w:rsid w:val="00EC08CC"/>
    <w:rsid w:val="00EC0C87"/>
    <w:rsid w:val="00EC1082"/>
    <w:rsid w:val="00EC1219"/>
    <w:rsid w:val="00EC12CC"/>
    <w:rsid w:val="00EC157C"/>
    <w:rsid w:val="00EC15F4"/>
    <w:rsid w:val="00EC1722"/>
    <w:rsid w:val="00EC1FDD"/>
    <w:rsid w:val="00EC208A"/>
    <w:rsid w:val="00EC23B0"/>
    <w:rsid w:val="00EC3191"/>
    <w:rsid w:val="00EC3888"/>
    <w:rsid w:val="00EC39A3"/>
    <w:rsid w:val="00EC3AB2"/>
    <w:rsid w:val="00EC40DE"/>
    <w:rsid w:val="00EC4241"/>
    <w:rsid w:val="00EC49E7"/>
    <w:rsid w:val="00EC4A8B"/>
    <w:rsid w:val="00EC4F46"/>
    <w:rsid w:val="00EC53A7"/>
    <w:rsid w:val="00EC5E91"/>
    <w:rsid w:val="00EC6013"/>
    <w:rsid w:val="00EC6ACE"/>
    <w:rsid w:val="00EC7C6E"/>
    <w:rsid w:val="00EC7F3B"/>
    <w:rsid w:val="00EC7F9D"/>
    <w:rsid w:val="00ED0013"/>
    <w:rsid w:val="00ED0283"/>
    <w:rsid w:val="00ED099D"/>
    <w:rsid w:val="00ED0D9D"/>
    <w:rsid w:val="00ED0DEB"/>
    <w:rsid w:val="00ED0E83"/>
    <w:rsid w:val="00ED1082"/>
    <w:rsid w:val="00ED114E"/>
    <w:rsid w:val="00ED14FA"/>
    <w:rsid w:val="00ED18EB"/>
    <w:rsid w:val="00ED1CF8"/>
    <w:rsid w:val="00ED1E5C"/>
    <w:rsid w:val="00ED22F8"/>
    <w:rsid w:val="00ED2694"/>
    <w:rsid w:val="00ED2B65"/>
    <w:rsid w:val="00ED2C84"/>
    <w:rsid w:val="00ED309B"/>
    <w:rsid w:val="00ED3103"/>
    <w:rsid w:val="00ED3666"/>
    <w:rsid w:val="00ED3A4D"/>
    <w:rsid w:val="00ED404C"/>
    <w:rsid w:val="00ED4B39"/>
    <w:rsid w:val="00ED4C85"/>
    <w:rsid w:val="00ED5084"/>
    <w:rsid w:val="00ED509F"/>
    <w:rsid w:val="00ED55B8"/>
    <w:rsid w:val="00ED6102"/>
    <w:rsid w:val="00ED613B"/>
    <w:rsid w:val="00ED620F"/>
    <w:rsid w:val="00ED630E"/>
    <w:rsid w:val="00ED6771"/>
    <w:rsid w:val="00ED6838"/>
    <w:rsid w:val="00ED6BF6"/>
    <w:rsid w:val="00ED6D91"/>
    <w:rsid w:val="00ED6DEE"/>
    <w:rsid w:val="00ED72C5"/>
    <w:rsid w:val="00ED73B9"/>
    <w:rsid w:val="00ED74A9"/>
    <w:rsid w:val="00ED74F4"/>
    <w:rsid w:val="00ED75A8"/>
    <w:rsid w:val="00ED76B5"/>
    <w:rsid w:val="00ED7CCC"/>
    <w:rsid w:val="00ED7E73"/>
    <w:rsid w:val="00EE0285"/>
    <w:rsid w:val="00EE056D"/>
    <w:rsid w:val="00EE0626"/>
    <w:rsid w:val="00EE07D7"/>
    <w:rsid w:val="00EE0EA4"/>
    <w:rsid w:val="00EE12EF"/>
    <w:rsid w:val="00EE14B7"/>
    <w:rsid w:val="00EE19CC"/>
    <w:rsid w:val="00EE1BF1"/>
    <w:rsid w:val="00EE1FB4"/>
    <w:rsid w:val="00EE22C8"/>
    <w:rsid w:val="00EE27A4"/>
    <w:rsid w:val="00EE281C"/>
    <w:rsid w:val="00EE2F78"/>
    <w:rsid w:val="00EE31D4"/>
    <w:rsid w:val="00EE3A3C"/>
    <w:rsid w:val="00EE3D17"/>
    <w:rsid w:val="00EE3F8F"/>
    <w:rsid w:val="00EE3FED"/>
    <w:rsid w:val="00EE4E1C"/>
    <w:rsid w:val="00EE5A58"/>
    <w:rsid w:val="00EE5D14"/>
    <w:rsid w:val="00EE5E25"/>
    <w:rsid w:val="00EE60F4"/>
    <w:rsid w:val="00EE66B0"/>
    <w:rsid w:val="00EE6997"/>
    <w:rsid w:val="00EE6CEF"/>
    <w:rsid w:val="00EE7115"/>
    <w:rsid w:val="00EE7563"/>
    <w:rsid w:val="00EE78E9"/>
    <w:rsid w:val="00EF04FB"/>
    <w:rsid w:val="00EF08B3"/>
    <w:rsid w:val="00EF09BF"/>
    <w:rsid w:val="00EF1610"/>
    <w:rsid w:val="00EF196D"/>
    <w:rsid w:val="00EF1986"/>
    <w:rsid w:val="00EF1D62"/>
    <w:rsid w:val="00EF2865"/>
    <w:rsid w:val="00EF39D7"/>
    <w:rsid w:val="00EF466B"/>
    <w:rsid w:val="00EF4796"/>
    <w:rsid w:val="00EF47FA"/>
    <w:rsid w:val="00EF4909"/>
    <w:rsid w:val="00EF5889"/>
    <w:rsid w:val="00EF5B19"/>
    <w:rsid w:val="00EF6043"/>
    <w:rsid w:val="00EF66C7"/>
    <w:rsid w:val="00EF67C6"/>
    <w:rsid w:val="00EF681B"/>
    <w:rsid w:val="00EF6851"/>
    <w:rsid w:val="00EF68B4"/>
    <w:rsid w:val="00EF697E"/>
    <w:rsid w:val="00EF6BFD"/>
    <w:rsid w:val="00EF6FA5"/>
    <w:rsid w:val="00EF74B4"/>
    <w:rsid w:val="00EF7505"/>
    <w:rsid w:val="00F0007D"/>
    <w:rsid w:val="00F00239"/>
    <w:rsid w:val="00F0069C"/>
    <w:rsid w:val="00F008E0"/>
    <w:rsid w:val="00F00B9A"/>
    <w:rsid w:val="00F00BF7"/>
    <w:rsid w:val="00F011B1"/>
    <w:rsid w:val="00F0158D"/>
    <w:rsid w:val="00F0174E"/>
    <w:rsid w:val="00F021EA"/>
    <w:rsid w:val="00F02676"/>
    <w:rsid w:val="00F0368F"/>
    <w:rsid w:val="00F03C9C"/>
    <w:rsid w:val="00F0481B"/>
    <w:rsid w:val="00F04A5B"/>
    <w:rsid w:val="00F04D42"/>
    <w:rsid w:val="00F050EE"/>
    <w:rsid w:val="00F052D0"/>
    <w:rsid w:val="00F05B5C"/>
    <w:rsid w:val="00F05C16"/>
    <w:rsid w:val="00F05C7F"/>
    <w:rsid w:val="00F05D6C"/>
    <w:rsid w:val="00F05F13"/>
    <w:rsid w:val="00F06929"/>
    <w:rsid w:val="00F06EDC"/>
    <w:rsid w:val="00F07016"/>
    <w:rsid w:val="00F07163"/>
    <w:rsid w:val="00F07293"/>
    <w:rsid w:val="00F07589"/>
    <w:rsid w:val="00F076A5"/>
    <w:rsid w:val="00F07ABA"/>
    <w:rsid w:val="00F1051B"/>
    <w:rsid w:val="00F10891"/>
    <w:rsid w:val="00F10CC0"/>
    <w:rsid w:val="00F10CE5"/>
    <w:rsid w:val="00F11610"/>
    <w:rsid w:val="00F11BC6"/>
    <w:rsid w:val="00F123FE"/>
    <w:rsid w:val="00F12FC1"/>
    <w:rsid w:val="00F13062"/>
    <w:rsid w:val="00F139EE"/>
    <w:rsid w:val="00F13D0E"/>
    <w:rsid w:val="00F14022"/>
    <w:rsid w:val="00F14DB7"/>
    <w:rsid w:val="00F14F10"/>
    <w:rsid w:val="00F14F67"/>
    <w:rsid w:val="00F154C7"/>
    <w:rsid w:val="00F155FA"/>
    <w:rsid w:val="00F1563B"/>
    <w:rsid w:val="00F15777"/>
    <w:rsid w:val="00F1580E"/>
    <w:rsid w:val="00F16D47"/>
    <w:rsid w:val="00F16E22"/>
    <w:rsid w:val="00F16FE2"/>
    <w:rsid w:val="00F17765"/>
    <w:rsid w:val="00F202ED"/>
    <w:rsid w:val="00F202F4"/>
    <w:rsid w:val="00F203B0"/>
    <w:rsid w:val="00F21057"/>
    <w:rsid w:val="00F211A4"/>
    <w:rsid w:val="00F211A7"/>
    <w:rsid w:val="00F230D4"/>
    <w:rsid w:val="00F23512"/>
    <w:rsid w:val="00F23518"/>
    <w:rsid w:val="00F23660"/>
    <w:rsid w:val="00F237C7"/>
    <w:rsid w:val="00F239BC"/>
    <w:rsid w:val="00F23A36"/>
    <w:rsid w:val="00F23CBE"/>
    <w:rsid w:val="00F2418F"/>
    <w:rsid w:val="00F241D5"/>
    <w:rsid w:val="00F24324"/>
    <w:rsid w:val="00F24CC7"/>
    <w:rsid w:val="00F25497"/>
    <w:rsid w:val="00F25762"/>
    <w:rsid w:val="00F2656B"/>
    <w:rsid w:val="00F268AF"/>
    <w:rsid w:val="00F26AF7"/>
    <w:rsid w:val="00F26D3D"/>
    <w:rsid w:val="00F27151"/>
    <w:rsid w:val="00F27154"/>
    <w:rsid w:val="00F2737A"/>
    <w:rsid w:val="00F27CD1"/>
    <w:rsid w:val="00F300D8"/>
    <w:rsid w:val="00F30151"/>
    <w:rsid w:val="00F3081A"/>
    <w:rsid w:val="00F30BFF"/>
    <w:rsid w:val="00F30F18"/>
    <w:rsid w:val="00F3207A"/>
    <w:rsid w:val="00F32F65"/>
    <w:rsid w:val="00F33202"/>
    <w:rsid w:val="00F33E0B"/>
    <w:rsid w:val="00F34553"/>
    <w:rsid w:val="00F3582E"/>
    <w:rsid w:val="00F36540"/>
    <w:rsid w:val="00F36854"/>
    <w:rsid w:val="00F36920"/>
    <w:rsid w:val="00F36DCC"/>
    <w:rsid w:val="00F36DFF"/>
    <w:rsid w:val="00F36F3C"/>
    <w:rsid w:val="00F375D1"/>
    <w:rsid w:val="00F3764F"/>
    <w:rsid w:val="00F4039B"/>
    <w:rsid w:val="00F405D9"/>
    <w:rsid w:val="00F40831"/>
    <w:rsid w:val="00F40A21"/>
    <w:rsid w:val="00F40C11"/>
    <w:rsid w:val="00F40E67"/>
    <w:rsid w:val="00F40FFA"/>
    <w:rsid w:val="00F41231"/>
    <w:rsid w:val="00F4144E"/>
    <w:rsid w:val="00F41671"/>
    <w:rsid w:val="00F41CA8"/>
    <w:rsid w:val="00F42335"/>
    <w:rsid w:val="00F430EE"/>
    <w:rsid w:val="00F43351"/>
    <w:rsid w:val="00F43773"/>
    <w:rsid w:val="00F437F3"/>
    <w:rsid w:val="00F43E30"/>
    <w:rsid w:val="00F440D4"/>
    <w:rsid w:val="00F444EA"/>
    <w:rsid w:val="00F4452C"/>
    <w:rsid w:val="00F44AC7"/>
    <w:rsid w:val="00F44C21"/>
    <w:rsid w:val="00F44C7F"/>
    <w:rsid w:val="00F44E58"/>
    <w:rsid w:val="00F450B1"/>
    <w:rsid w:val="00F45277"/>
    <w:rsid w:val="00F45511"/>
    <w:rsid w:val="00F45A79"/>
    <w:rsid w:val="00F45ED3"/>
    <w:rsid w:val="00F46082"/>
    <w:rsid w:val="00F463E2"/>
    <w:rsid w:val="00F463FF"/>
    <w:rsid w:val="00F4663E"/>
    <w:rsid w:val="00F468AE"/>
    <w:rsid w:val="00F46BDD"/>
    <w:rsid w:val="00F4742F"/>
    <w:rsid w:val="00F5024F"/>
    <w:rsid w:val="00F50664"/>
    <w:rsid w:val="00F50C7D"/>
    <w:rsid w:val="00F50F61"/>
    <w:rsid w:val="00F50FED"/>
    <w:rsid w:val="00F5127E"/>
    <w:rsid w:val="00F518BC"/>
    <w:rsid w:val="00F5192E"/>
    <w:rsid w:val="00F530E3"/>
    <w:rsid w:val="00F53543"/>
    <w:rsid w:val="00F538CC"/>
    <w:rsid w:val="00F5399A"/>
    <w:rsid w:val="00F54049"/>
    <w:rsid w:val="00F54655"/>
    <w:rsid w:val="00F54B0E"/>
    <w:rsid w:val="00F55014"/>
    <w:rsid w:val="00F5545E"/>
    <w:rsid w:val="00F5584E"/>
    <w:rsid w:val="00F55928"/>
    <w:rsid w:val="00F5684E"/>
    <w:rsid w:val="00F56D24"/>
    <w:rsid w:val="00F56E4A"/>
    <w:rsid w:val="00F56F08"/>
    <w:rsid w:val="00F571B5"/>
    <w:rsid w:val="00F57560"/>
    <w:rsid w:val="00F576FA"/>
    <w:rsid w:val="00F57805"/>
    <w:rsid w:val="00F57D01"/>
    <w:rsid w:val="00F600D5"/>
    <w:rsid w:val="00F60525"/>
    <w:rsid w:val="00F606D5"/>
    <w:rsid w:val="00F60770"/>
    <w:rsid w:val="00F6079B"/>
    <w:rsid w:val="00F60852"/>
    <w:rsid w:val="00F6089A"/>
    <w:rsid w:val="00F60C9B"/>
    <w:rsid w:val="00F60DF3"/>
    <w:rsid w:val="00F61D75"/>
    <w:rsid w:val="00F61E70"/>
    <w:rsid w:val="00F62235"/>
    <w:rsid w:val="00F63182"/>
    <w:rsid w:val="00F632ED"/>
    <w:rsid w:val="00F6330B"/>
    <w:rsid w:val="00F63602"/>
    <w:rsid w:val="00F636E5"/>
    <w:rsid w:val="00F63968"/>
    <w:rsid w:val="00F63F19"/>
    <w:rsid w:val="00F63FA0"/>
    <w:rsid w:val="00F642FA"/>
    <w:rsid w:val="00F64924"/>
    <w:rsid w:val="00F64955"/>
    <w:rsid w:val="00F65225"/>
    <w:rsid w:val="00F655C9"/>
    <w:rsid w:val="00F65B6F"/>
    <w:rsid w:val="00F65E30"/>
    <w:rsid w:val="00F66036"/>
    <w:rsid w:val="00F6645C"/>
    <w:rsid w:val="00F66878"/>
    <w:rsid w:val="00F66885"/>
    <w:rsid w:val="00F7011C"/>
    <w:rsid w:val="00F7066A"/>
    <w:rsid w:val="00F706A5"/>
    <w:rsid w:val="00F7096B"/>
    <w:rsid w:val="00F70E61"/>
    <w:rsid w:val="00F70E82"/>
    <w:rsid w:val="00F71423"/>
    <w:rsid w:val="00F71942"/>
    <w:rsid w:val="00F7239D"/>
    <w:rsid w:val="00F724D0"/>
    <w:rsid w:val="00F73AB3"/>
    <w:rsid w:val="00F73D7C"/>
    <w:rsid w:val="00F73EC9"/>
    <w:rsid w:val="00F74BA0"/>
    <w:rsid w:val="00F757CA"/>
    <w:rsid w:val="00F75B25"/>
    <w:rsid w:val="00F75DAD"/>
    <w:rsid w:val="00F76063"/>
    <w:rsid w:val="00F760B2"/>
    <w:rsid w:val="00F7627A"/>
    <w:rsid w:val="00F76840"/>
    <w:rsid w:val="00F77387"/>
    <w:rsid w:val="00F77538"/>
    <w:rsid w:val="00F7756D"/>
    <w:rsid w:val="00F778BC"/>
    <w:rsid w:val="00F77E0F"/>
    <w:rsid w:val="00F80210"/>
    <w:rsid w:val="00F80C25"/>
    <w:rsid w:val="00F8105C"/>
    <w:rsid w:val="00F814C1"/>
    <w:rsid w:val="00F81941"/>
    <w:rsid w:val="00F8206D"/>
    <w:rsid w:val="00F82240"/>
    <w:rsid w:val="00F82432"/>
    <w:rsid w:val="00F8297C"/>
    <w:rsid w:val="00F82BF0"/>
    <w:rsid w:val="00F82CA8"/>
    <w:rsid w:val="00F830EF"/>
    <w:rsid w:val="00F83B7C"/>
    <w:rsid w:val="00F8407A"/>
    <w:rsid w:val="00F84377"/>
    <w:rsid w:val="00F84A7B"/>
    <w:rsid w:val="00F84B54"/>
    <w:rsid w:val="00F85622"/>
    <w:rsid w:val="00F856AB"/>
    <w:rsid w:val="00F8587A"/>
    <w:rsid w:val="00F85A23"/>
    <w:rsid w:val="00F86716"/>
    <w:rsid w:val="00F86AF4"/>
    <w:rsid w:val="00F86E5A"/>
    <w:rsid w:val="00F87035"/>
    <w:rsid w:val="00F87445"/>
    <w:rsid w:val="00F878AB"/>
    <w:rsid w:val="00F900B7"/>
    <w:rsid w:val="00F90D05"/>
    <w:rsid w:val="00F90DDA"/>
    <w:rsid w:val="00F9125F"/>
    <w:rsid w:val="00F91564"/>
    <w:rsid w:val="00F917C1"/>
    <w:rsid w:val="00F91816"/>
    <w:rsid w:val="00F9195B"/>
    <w:rsid w:val="00F92061"/>
    <w:rsid w:val="00F920AA"/>
    <w:rsid w:val="00F92A17"/>
    <w:rsid w:val="00F937EC"/>
    <w:rsid w:val="00F93C43"/>
    <w:rsid w:val="00F93FF3"/>
    <w:rsid w:val="00F9447F"/>
    <w:rsid w:val="00F944B1"/>
    <w:rsid w:val="00F944C6"/>
    <w:rsid w:val="00F944E2"/>
    <w:rsid w:val="00F94BC0"/>
    <w:rsid w:val="00F94C1A"/>
    <w:rsid w:val="00F94F53"/>
    <w:rsid w:val="00F9517B"/>
    <w:rsid w:val="00F9520E"/>
    <w:rsid w:val="00F955DC"/>
    <w:rsid w:val="00F9579E"/>
    <w:rsid w:val="00F95904"/>
    <w:rsid w:val="00F9596D"/>
    <w:rsid w:val="00F95B59"/>
    <w:rsid w:val="00F95BAE"/>
    <w:rsid w:val="00F95D69"/>
    <w:rsid w:val="00F96357"/>
    <w:rsid w:val="00F96E76"/>
    <w:rsid w:val="00F974BC"/>
    <w:rsid w:val="00F97BA0"/>
    <w:rsid w:val="00FA011C"/>
    <w:rsid w:val="00FA01A1"/>
    <w:rsid w:val="00FA08D4"/>
    <w:rsid w:val="00FA08E9"/>
    <w:rsid w:val="00FA0D98"/>
    <w:rsid w:val="00FA0E7B"/>
    <w:rsid w:val="00FA1013"/>
    <w:rsid w:val="00FA1044"/>
    <w:rsid w:val="00FA121C"/>
    <w:rsid w:val="00FA145F"/>
    <w:rsid w:val="00FA172B"/>
    <w:rsid w:val="00FA1C0F"/>
    <w:rsid w:val="00FA1C38"/>
    <w:rsid w:val="00FA2183"/>
    <w:rsid w:val="00FA25DC"/>
    <w:rsid w:val="00FA2F7C"/>
    <w:rsid w:val="00FA319B"/>
    <w:rsid w:val="00FA3466"/>
    <w:rsid w:val="00FA35D7"/>
    <w:rsid w:val="00FA37F2"/>
    <w:rsid w:val="00FA3945"/>
    <w:rsid w:val="00FA3BB3"/>
    <w:rsid w:val="00FA437A"/>
    <w:rsid w:val="00FA4E65"/>
    <w:rsid w:val="00FA4E95"/>
    <w:rsid w:val="00FA4F52"/>
    <w:rsid w:val="00FA5CEF"/>
    <w:rsid w:val="00FA5DA8"/>
    <w:rsid w:val="00FA5E5E"/>
    <w:rsid w:val="00FA6BA7"/>
    <w:rsid w:val="00FA6C76"/>
    <w:rsid w:val="00FA6FE4"/>
    <w:rsid w:val="00FA7201"/>
    <w:rsid w:val="00FA7289"/>
    <w:rsid w:val="00FA7383"/>
    <w:rsid w:val="00FA77E4"/>
    <w:rsid w:val="00FA7A53"/>
    <w:rsid w:val="00FB0A77"/>
    <w:rsid w:val="00FB0FC7"/>
    <w:rsid w:val="00FB1057"/>
    <w:rsid w:val="00FB10B6"/>
    <w:rsid w:val="00FB11A2"/>
    <w:rsid w:val="00FB11A4"/>
    <w:rsid w:val="00FB18B2"/>
    <w:rsid w:val="00FB231D"/>
    <w:rsid w:val="00FB2485"/>
    <w:rsid w:val="00FB27F7"/>
    <w:rsid w:val="00FB3A40"/>
    <w:rsid w:val="00FB3C23"/>
    <w:rsid w:val="00FB3EF5"/>
    <w:rsid w:val="00FB4703"/>
    <w:rsid w:val="00FB4CA5"/>
    <w:rsid w:val="00FB4E96"/>
    <w:rsid w:val="00FB5114"/>
    <w:rsid w:val="00FB55DD"/>
    <w:rsid w:val="00FB5765"/>
    <w:rsid w:val="00FB5B5B"/>
    <w:rsid w:val="00FB6888"/>
    <w:rsid w:val="00FB69C3"/>
    <w:rsid w:val="00FB6D26"/>
    <w:rsid w:val="00FB7D1B"/>
    <w:rsid w:val="00FC00F2"/>
    <w:rsid w:val="00FC05C3"/>
    <w:rsid w:val="00FC06A2"/>
    <w:rsid w:val="00FC0FB0"/>
    <w:rsid w:val="00FC1395"/>
    <w:rsid w:val="00FC1483"/>
    <w:rsid w:val="00FC15C6"/>
    <w:rsid w:val="00FC1897"/>
    <w:rsid w:val="00FC1A12"/>
    <w:rsid w:val="00FC1ABA"/>
    <w:rsid w:val="00FC1AC5"/>
    <w:rsid w:val="00FC2129"/>
    <w:rsid w:val="00FC2855"/>
    <w:rsid w:val="00FC2FB0"/>
    <w:rsid w:val="00FC3170"/>
    <w:rsid w:val="00FC3427"/>
    <w:rsid w:val="00FC3D3E"/>
    <w:rsid w:val="00FC3E08"/>
    <w:rsid w:val="00FC3F6E"/>
    <w:rsid w:val="00FC5538"/>
    <w:rsid w:val="00FC561F"/>
    <w:rsid w:val="00FC5D28"/>
    <w:rsid w:val="00FC61DA"/>
    <w:rsid w:val="00FC624B"/>
    <w:rsid w:val="00FC62D5"/>
    <w:rsid w:val="00FC6405"/>
    <w:rsid w:val="00FC6452"/>
    <w:rsid w:val="00FC651B"/>
    <w:rsid w:val="00FC6B81"/>
    <w:rsid w:val="00FC6B88"/>
    <w:rsid w:val="00FC6E65"/>
    <w:rsid w:val="00FC7262"/>
    <w:rsid w:val="00FC72CD"/>
    <w:rsid w:val="00FC7527"/>
    <w:rsid w:val="00FC760B"/>
    <w:rsid w:val="00FC769D"/>
    <w:rsid w:val="00FD1D74"/>
    <w:rsid w:val="00FD1E6B"/>
    <w:rsid w:val="00FD219D"/>
    <w:rsid w:val="00FD235D"/>
    <w:rsid w:val="00FD2C4C"/>
    <w:rsid w:val="00FD3012"/>
    <w:rsid w:val="00FD30BF"/>
    <w:rsid w:val="00FD3856"/>
    <w:rsid w:val="00FD3F31"/>
    <w:rsid w:val="00FD42EE"/>
    <w:rsid w:val="00FD438F"/>
    <w:rsid w:val="00FD4B67"/>
    <w:rsid w:val="00FD54FA"/>
    <w:rsid w:val="00FD56FF"/>
    <w:rsid w:val="00FD5FF6"/>
    <w:rsid w:val="00FD6270"/>
    <w:rsid w:val="00FD6516"/>
    <w:rsid w:val="00FD6856"/>
    <w:rsid w:val="00FD6CF4"/>
    <w:rsid w:val="00FD6E92"/>
    <w:rsid w:val="00FD7028"/>
    <w:rsid w:val="00FD7D83"/>
    <w:rsid w:val="00FE0147"/>
    <w:rsid w:val="00FE03F6"/>
    <w:rsid w:val="00FE0547"/>
    <w:rsid w:val="00FE0640"/>
    <w:rsid w:val="00FE065C"/>
    <w:rsid w:val="00FE06F1"/>
    <w:rsid w:val="00FE0878"/>
    <w:rsid w:val="00FE0C5A"/>
    <w:rsid w:val="00FE0CA5"/>
    <w:rsid w:val="00FE1306"/>
    <w:rsid w:val="00FE149F"/>
    <w:rsid w:val="00FE1626"/>
    <w:rsid w:val="00FE182D"/>
    <w:rsid w:val="00FE1942"/>
    <w:rsid w:val="00FE199D"/>
    <w:rsid w:val="00FE1DA2"/>
    <w:rsid w:val="00FE1FF5"/>
    <w:rsid w:val="00FE201C"/>
    <w:rsid w:val="00FE283A"/>
    <w:rsid w:val="00FE3597"/>
    <w:rsid w:val="00FE3B44"/>
    <w:rsid w:val="00FE3C7A"/>
    <w:rsid w:val="00FE46B1"/>
    <w:rsid w:val="00FE48D4"/>
    <w:rsid w:val="00FE4D37"/>
    <w:rsid w:val="00FE5C1C"/>
    <w:rsid w:val="00FE5F71"/>
    <w:rsid w:val="00FE60BE"/>
    <w:rsid w:val="00FE6588"/>
    <w:rsid w:val="00FE69A7"/>
    <w:rsid w:val="00FE6C28"/>
    <w:rsid w:val="00FE7408"/>
    <w:rsid w:val="00FE7638"/>
    <w:rsid w:val="00FE76E3"/>
    <w:rsid w:val="00FE7784"/>
    <w:rsid w:val="00FE77AB"/>
    <w:rsid w:val="00FE77E1"/>
    <w:rsid w:val="00FE7F06"/>
    <w:rsid w:val="00FF00A0"/>
    <w:rsid w:val="00FF084F"/>
    <w:rsid w:val="00FF0FF2"/>
    <w:rsid w:val="00FF10AA"/>
    <w:rsid w:val="00FF1219"/>
    <w:rsid w:val="00FF2872"/>
    <w:rsid w:val="00FF2E88"/>
    <w:rsid w:val="00FF30F4"/>
    <w:rsid w:val="00FF323D"/>
    <w:rsid w:val="00FF3388"/>
    <w:rsid w:val="00FF3640"/>
    <w:rsid w:val="00FF4771"/>
    <w:rsid w:val="00FF4BEC"/>
    <w:rsid w:val="00FF51DB"/>
    <w:rsid w:val="00FF57BC"/>
    <w:rsid w:val="00FF66C9"/>
    <w:rsid w:val="00FF6C1C"/>
    <w:rsid w:val="00FF6D5F"/>
    <w:rsid w:val="00FF6D71"/>
    <w:rsid w:val="00FF72FA"/>
    <w:rsid w:val="00FF7329"/>
    <w:rsid w:val="00FF7BCA"/>
    <w:rsid w:val="00FF7C7D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1485FEE"/>
  <w15:chartTrackingRefBased/>
  <w15:docId w15:val="{AD78F4C2-309F-40D7-A56B-4C348A0EF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345B"/>
    <w:pPr>
      <w:spacing w:after="0" w:line="240" w:lineRule="auto"/>
    </w:pPr>
    <w:rPr>
      <w:rFonts w:ascii="Times New Roman" w:hAnsi="Times New Roman" w:cs="Times New Roman (Body CS)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A49D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49D3"/>
    <w:rPr>
      <w:rFonts w:ascii="Times New Roman" w:hAnsi="Times New Roman" w:cs="Times New Roman (Body CS)"/>
      <w:kern w:val="2"/>
      <w:sz w:val="24"/>
      <w:szCs w:val="24"/>
      <w14:ligatures w14:val="standardContextual"/>
    </w:rPr>
  </w:style>
  <w:style w:type="paragraph" w:styleId="Footer">
    <w:name w:val="footer"/>
    <w:basedOn w:val="Normal"/>
    <w:link w:val="FooterChar"/>
    <w:uiPriority w:val="99"/>
    <w:unhideWhenUsed/>
    <w:rsid w:val="005A49D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49D3"/>
    <w:rPr>
      <w:rFonts w:ascii="Times New Roman" w:hAnsi="Times New Roman" w:cs="Times New Roman (Body CS)"/>
      <w:kern w:val="2"/>
      <w:sz w:val="24"/>
      <w:szCs w:val="24"/>
      <w14:ligatures w14:val="standardContextu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EB8"/>
    <w:rPr>
      <w:rFonts w:ascii="Microsoft YaHei UI" w:eastAsia="Microsoft YaHei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EB8"/>
    <w:rPr>
      <w:rFonts w:ascii="Microsoft YaHei UI" w:eastAsia="Microsoft YaHei UI" w:hAnsi="Times New Roman" w:cs="Times New Roman (Body CS)"/>
      <w:kern w:val="2"/>
      <w:sz w:val="18"/>
      <w:szCs w:val="18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021D2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21D28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2F79A5"/>
  </w:style>
  <w:style w:type="table" w:styleId="TableGrid">
    <w:name w:val="Table Grid"/>
    <w:basedOn w:val="TableNormal"/>
    <w:uiPriority w:val="39"/>
    <w:rsid w:val="0023017C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C83026"/>
    <w:rPr>
      <w:color w:val="808080"/>
    </w:rPr>
  </w:style>
  <w:style w:type="paragraph" w:customStyle="1" w:styleId="EndNoteBibliographyTitle">
    <w:name w:val="EndNote Bibliography Title"/>
    <w:basedOn w:val="Normal"/>
    <w:link w:val="EndNoteBibliographyTitleChar"/>
    <w:rsid w:val="006C16B7"/>
    <w:pPr>
      <w:jc w:val="center"/>
    </w:pPr>
    <w:rPr>
      <w:rFonts w:cs="Times New Roman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C16B7"/>
    <w:rPr>
      <w:rFonts w:ascii="Times New Roman" w:hAnsi="Times New Roman" w:cs="Times New Roman"/>
      <w:kern w:val="2"/>
      <w:sz w:val="24"/>
      <w:szCs w:val="24"/>
      <w14:ligatures w14:val="standardContextual"/>
    </w:rPr>
  </w:style>
  <w:style w:type="paragraph" w:customStyle="1" w:styleId="EndNoteBibliography">
    <w:name w:val="EndNote Bibliography"/>
    <w:basedOn w:val="Normal"/>
    <w:link w:val="EndNoteBibliographyChar"/>
    <w:rsid w:val="006C16B7"/>
    <w:rPr>
      <w:rFonts w:cs="Times New Roman"/>
    </w:rPr>
  </w:style>
  <w:style w:type="character" w:customStyle="1" w:styleId="EndNoteBibliographyChar">
    <w:name w:val="EndNote Bibliography Char"/>
    <w:basedOn w:val="DefaultParagraphFont"/>
    <w:link w:val="EndNoteBibliography"/>
    <w:rsid w:val="006C16B7"/>
    <w:rPr>
      <w:rFonts w:ascii="Times New Roman" w:hAnsi="Times New Roman" w:cs="Times New Roman"/>
      <w:kern w:val="2"/>
      <w:sz w:val="24"/>
      <w:szCs w:val="24"/>
      <w14:ligatures w14:val="standardContextual"/>
    </w:rPr>
  </w:style>
  <w:style w:type="character" w:styleId="CommentReference">
    <w:name w:val="annotation reference"/>
    <w:basedOn w:val="DefaultParagraphFont"/>
    <w:uiPriority w:val="99"/>
    <w:semiHidden/>
    <w:unhideWhenUsed/>
    <w:rsid w:val="00C044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D5A2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D5A2B"/>
    <w:rPr>
      <w:rFonts w:ascii="Times New Roman" w:hAnsi="Times New Roman" w:cs="Times New Roman (Body CS)"/>
      <w:kern w:val="2"/>
      <w:sz w:val="20"/>
      <w:szCs w:val="20"/>
      <w14:ligatures w14:val="standardContextu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5A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5A2B"/>
    <w:rPr>
      <w:rFonts w:ascii="Times New Roman" w:hAnsi="Times New Roman" w:cs="Times New Roman (Body CS)"/>
      <w:b/>
      <w:bCs/>
      <w:kern w:val="2"/>
      <w:sz w:val="20"/>
      <w:szCs w:val="20"/>
      <w14:ligatures w14:val="standardContextual"/>
    </w:rPr>
  </w:style>
  <w:style w:type="paragraph" w:styleId="Revision">
    <w:name w:val="Revision"/>
    <w:hidden/>
    <w:uiPriority w:val="99"/>
    <w:semiHidden/>
    <w:rsid w:val="00041BCA"/>
    <w:pPr>
      <w:spacing w:after="0" w:line="240" w:lineRule="auto"/>
    </w:pPr>
    <w:rPr>
      <w:rFonts w:ascii="Times New Roman" w:hAnsi="Times New Roman" w:cs="Times New Roman (Body CS)"/>
      <w:kern w:val="2"/>
      <w:sz w:val="24"/>
      <w:szCs w:val="24"/>
      <w14:ligatures w14:val="standardContextual"/>
    </w:rPr>
  </w:style>
  <w:style w:type="paragraph" w:styleId="NormalWeb">
    <w:name w:val="Normal (Web)"/>
    <w:basedOn w:val="Normal"/>
    <w:uiPriority w:val="99"/>
    <w:semiHidden/>
    <w:unhideWhenUsed/>
    <w:rsid w:val="000C257F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140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hyperlink" Target="mailto:wensi.chen@tamu.edu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BB70AA2-092F-464D-94D3-71C9824DC9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1113</TotalTime>
  <Pages>28</Pages>
  <Words>3903</Words>
  <Characters>25165</Characters>
  <Application>Microsoft Office Word</Application>
  <DocSecurity>0</DocSecurity>
  <Lines>474</Lines>
  <Paragraphs>176</Paragraphs>
  <ScaleCrop>false</ScaleCrop>
  <Company/>
  <LinksUpToDate>false</LinksUpToDate>
  <CharactersWithSpaces>28892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Wensi Chen</dc:creator>
  <cp:keywords/>
  <dc:description/>
  <cp:lastModifiedBy>Chen, Wensi</cp:lastModifiedBy>
  <cp:revision>655</cp:revision>
  <dcterms:created xsi:type="dcterms:W3CDTF">2025-11-26T05:03:00Z</dcterms:created>
  <dcterms:modified xsi:type="dcterms:W3CDTF">2025-12-15T22:45:00Z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67ecc387-a76c-443b-8413-a3a254a171e2</vt:lpwstr>
  </property>
</Properties>
</file>