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5EE9" w14:textId="15C0DBB3" w:rsidR="00C67B00" w:rsidRPr="00A20081" w:rsidRDefault="00146401">
      <w:pPr>
        <w:rPr>
          <w:rFonts w:ascii="Times New Roman" w:hAnsi="Times New Roman" w:cs="Times New Roman"/>
          <w:b/>
          <w:bCs/>
        </w:rPr>
      </w:pPr>
      <w:r w:rsidRPr="00A20081">
        <w:rPr>
          <w:rFonts w:ascii="Times New Roman" w:hAnsi="Times New Roman" w:cs="Times New Roman"/>
          <w:b/>
          <w:bCs/>
        </w:rPr>
        <w:t>A</w:t>
      </w:r>
      <w:r w:rsidR="00C70B23">
        <w:rPr>
          <w:rFonts w:ascii="Times New Roman" w:hAnsi="Times New Roman" w:cs="Times New Roman"/>
          <w:b/>
          <w:bCs/>
        </w:rPr>
        <w:t>dditional File 3</w:t>
      </w:r>
      <w:r w:rsidR="00A20081" w:rsidRPr="00A20081">
        <w:rPr>
          <w:rFonts w:ascii="Times New Roman" w:hAnsi="Times New Roman" w:cs="Times New Roman"/>
          <w:b/>
          <w:bCs/>
        </w:rPr>
        <w:t>:</w:t>
      </w:r>
      <w:r w:rsidR="00A07CC7" w:rsidRPr="00A20081">
        <w:rPr>
          <w:rFonts w:ascii="Times New Roman" w:hAnsi="Times New Roman" w:cs="Times New Roman"/>
          <w:b/>
          <w:bCs/>
        </w:rPr>
        <w:t xml:space="preserve"> Codebook </w:t>
      </w:r>
    </w:p>
    <w:p w14:paraId="5BA77502" w14:textId="77777777" w:rsidR="00146401" w:rsidRDefault="0014640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46401" w:rsidRPr="00146401" w14:paraId="495A97B5" w14:textId="77777777" w:rsidTr="00C74D60">
        <w:tc>
          <w:tcPr>
            <w:tcW w:w="3596" w:type="dxa"/>
          </w:tcPr>
          <w:p w14:paraId="29589812" w14:textId="77777777" w:rsidR="00146401" w:rsidRPr="00146401" w:rsidRDefault="00146401" w:rsidP="00C74D6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Parent Code</w:t>
            </w:r>
          </w:p>
        </w:tc>
        <w:tc>
          <w:tcPr>
            <w:tcW w:w="3597" w:type="dxa"/>
          </w:tcPr>
          <w:p w14:paraId="46CEC49A" w14:textId="77777777" w:rsidR="00146401" w:rsidRPr="00146401" w:rsidRDefault="00146401" w:rsidP="00C74D6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Subcodes</w:t>
            </w:r>
          </w:p>
        </w:tc>
        <w:tc>
          <w:tcPr>
            <w:tcW w:w="3597" w:type="dxa"/>
          </w:tcPr>
          <w:p w14:paraId="05592E87" w14:textId="77777777" w:rsidR="00146401" w:rsidRPr="00146401" w:rsidRDefault="00146401" w:rsidP="00C74D6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Brief Definition</w:t>
            </w:r>
          </w:p>
        </w:tc>
      </w:tr>
      <w:tr w:rsidR="00146401" w:rsidRPr="00146401" w14:paraId="5936462E" w14:textId="77777777" w:rsidTr="00C74D60">
        <w:tc>
          <w:tcPr>
            <w:tcW w:w="3596" w:type="dxa"/>
          </w:tcPr>
          <w:p w14:paraId="337ACA1B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sz w:val="22"/>
                <w:szCs w:val="22"/>
              </w:rPr>
              <w:t>Diagnostic Odyssey</w:t>
            </w:r>
          </w:p>
        </w:tc>
        <w:tc>
          <w:tcPr>
            <w:tcW w:w="3597" w:type="dxa"/>
          </w:tcPr>
          <w:p w14:paraId="08A82F00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371FC787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sz w:val="22"/>
                <w:szCs w:val="22"/>
              </w:rPr>
              <w:t>The process of receiving a diagnosis of a neurodevelopmental disorder</w:t>
            </w:r>
          </w:p>
        </w:tc>
      </w:tr>
      <w:tr w:rsidR="00146401" w:rsidRPr="00146401" w14:paraId="120BF4A5" w14:textId="77777777" w:rsidTr="00C74D60">
        <w:tc>
          <w:tcPr>
            <w:tcW w:w="3596" w:type="dxa"/>
          </w:tcPr>
          <w:p w14:paraId="122F3F23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3995CED3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sz w:val="22"/>
                <w:szCs w:val="22"/>
              </w:rPr>
              <w:t>Acknowledgement of developmental delay</w:t>
            </w:r>
          </w:p>
        </w:tc>
        <w:tc>
          <w:tcPr>
            <w:tcW w:w="3597" w:type="dxa"/>
          </w:tcPr>
          <w:p w14:paraId="432C3577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sz w:val="22"/>
                <w:szCs w:val="22"/>
              </w:rPr>
              <w:t>Where participants mention noticing or being told about their child’s delays</w:t>
            </w:r>
          </w:p>
        </w:tc>
      </w:tr>
      <w:tr w:rsidR="00146401" w:rsidRPr="00146401" w14:paraId="793DDCE6" w14:textId="77777777" w:rsidTr="00C74D60">
        <w:tc>
          <w:tcPr>
            <w:tcW w:w="3596" w:type="dxa"/>
          </w:tcPr>
          <w:p w14:paraId="6FB50C52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0FA69057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sz w:val="22"/>
                <w:szCs w:val="22"/>
              </w:rPr>
              <w:t>Doctors’ appointments/hospital visits</w:t>
            </w:r>
          </w:p>
        </w:tc>
        <w:tc>
          <w:tcPr>
            <w:tcW w:w="3597" w:type="dxa"/>
          </w:tcPr>
          <w:p w14:paraId="03FC1853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sz w:val="22"/>
                <w:szCs w:val="22"/>
              </w:rPr>
              <w:t>Mentions of doctors’ appointments or hospital visits within the diagnostic timeline</w:t>
            </w:r>
          </w:p>
        </w:tc>
      </w:tr>
      <w:tr w:rsidR="00146401" w:rsidRPr="00146401" w14:paraId="3AC71B4E" w14:textId="77777777" w:rsidTr="00C74D60">
        <w:tc>
          <w:tcPr>
            <w:tcW w:w="3596" w:type="dxa"/>
          </w:tcPr>
          <w:p w14:paraId="55505EF6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sz w:val="22"/>
                <w:szCs w:val="22"/>
              </w:rPr>
              <w:t>Experiences/Expectations</w:t>
            </w:r>
          </w:p>
        </w:tc>
        <w:tc>
          <w:tcPr>
            <w:tcW w:w="3597" w:type="dxa"/>
          </w:tcPr>
          <w:p w14:paraId="0757E381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51BF8110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sz w:val="22"/>
                <w:szCs w:val="22"/>
              </w:rPr>
              <w:t>Experiences or expectations held by parents/caregivers throughout the diagnostic timeline</w:t>
            </w:r>
          </w:p>
        </w:tc>
      </w:tr>
      <w:tr w:rsidR="00146401" w:rsidRPr="00146401" w14:paraId="527ABF65" w14:textId="77777777" w:rsidTr="00C74D60">
        <w:tc>
          <w:tcPr>
            <w:tcW w:w="3596" w:type="dxa"/>
          </w:tcPr>
          <w:p w14:paraId="036F46AC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5EF6E4F6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sz w:val="22"/>
                <w:szCs w:val="22"/>
              </w:rPr>
              <w:t>Feelings of being heard/listened to (or not)</w:t>
            </w:r>
          </w:p>
        </w:tc>
        <w:tc>
          <w:tcPr>
            <w:tcW w:w="3597" w:type="dxa"/>
          </w:tcPr>
          <w:p w14:paraId="40BA9F36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sz w:val="22"/>
                <w:szCs w:val="22"/>
              </w:rPr>
              <w:t>The extent to which participants believe doctors, clinicians, and/or providers care about and listen to their experience</w:t>
            </w:r>
          </w:p>
        </w:tc>
      </w:tr>
      <w:tr w:rsidR="00146401" w:rsidRPr="00146401" w14:paraId="5DF78917" w14:textId="77777777" w:rsidTr="00C74D60">
        <w:tc>
          <w:tcPr>
            <w:tcW w:w="3596" w:type="dxa"/>
          </w:tcPr>
          <w:p w14:paraId="4A0D6B4B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7FDA01C5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Satisfaction with doctors/hospitals</w:t>
            </w:r>
          </w:p>
        </w:tc>
        <w:tc>
          <w:tcPr>
            <w:tcW w:w="3597" w:type="dxa"/>
          </w:tcPr>
          <w:p w14:paraId="6982E77D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The extent to which participants are satisfied or unsatisfied with their treatment by doctors/hospitals </w:t>
            </w:r>
          </w:p>
        </w:tc>
      </w:tr>
      <w:tr w:rsidR="00146401" w:rsidRPr="00146401" w14:paraId="2223E85D" w14:textId="77777777" w:rsidTr="00C74D60">
        <w:tc>
          <w:tcPr>
            <w:tcW w:w="3596" w:type="dxa"/>
          </w:tcPr>
          <w:p w14:paraId="7C5319A8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sz w:val="22"/>
                <w:szCs w:val="22"/>
              </w:rPr>
              <w:t>Facilitators/Barriers</w:t>
            </w:r>
          </w:p>
        </w:tc>
        <w:tc>
          <w:tcPr>
            <w:tcW w:w="3597" w:type="dxa"/>
          </w:tcPr>
          <w:p w14:paraId="1B0C4E3A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7" w:type="dxa"/>
          </w:tcPr>
          <w:p w14:paraId="4221B4DA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Promoters and/or barriers participants experienced while trying to receive a diagnosis for their child</w:t>
            </w:r>
          </w:p>
        </w:tc>
      </w:tr>
      <w:tr w:rsidR="00146401" w:rsidRPr="00146401" w14:paraId="34609BBA" w14:textId="77777777" w:rsidTr="00C74D60">
        <w:tc>
          <w:tcPr>
            <w:tcW w:w="3596" w:type="dxa"/>
          </w:tcPr>
          <w:p w14:paraId="5695F11B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514F70EC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Appointment scheduling/Accessibility of specialists</w:t>
            </w:r>
          </w:p>
        </w:tc>
        <w:tc>
          <w:tcPr>
            <w:tcW w:w="3597" w:type="dxa"/>
          </w:tcPr>
          <w:p w14:paraId="6FABFEF3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The extent to which appointment scheduling and lack thereof has impacted participants’ ability to receive a diagnosis </w:t>
            </w:r>
          </w:p>
        </w:tc>
      </w:tr>
      <w:tr w:rsidR="00146401" w:rsidRPr="00146401" w14:paraId="731CD6E7" w14:textId="77777777" w:rsidTr="00C74D60">
        <w:tc>
          <w:tcPr>
            <w:tcW w:w="3596" w:type="dxa"/>
          </w:tcPr>
          <w:p w14:paraId="7942F42D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189E58BD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Concern for misuse of genetic data</w:t>
            </w:r>
          </w:p>
        </w:tc>
        <w:tc>
          <w:tcPr>
            <w:tcW w:w="3597" w:type="dxa"/>
          </w:tcPr>
          <w:p w14:paraId="0DBEFDD7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extent to which worries how their child’s genetic information would be used impacted participants’ willingness to have their child undergo genetic testing</w:t>
            </w:r>
          </w:p>
        </w:tc>
      </w:tr>
      <w:tr w:rsidR="00146401" w:rsidRPr="00146401" w14:paraId="45464DAC" w14:textId="77777777" w:rsidTr="00C74D60">
        <w:tc>
          <w:tcPr>
            <w:tcW w:w="3596" w:type="dxa"/>
          </w:tcPr>
          <w:p w14:paraId="346D45CB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5F1B498C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Equity/Inequity</w:t>
            </w:r>
          </w:p>
        </w:tc>
        <w:tc>
          <w:tcPr>
            <w:tcW w:w="3597" w:type="dxa"/>
          </w:tcPr>
          <w:p w14:paraId="34E160AB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extent to which patients receive the same or a lesser level of care across the board due to race/ethnicity or socioeconomic status</w:t>
            </w:r>
          </w:p>
        </w:tc>
      </w:tr>
      <w:tr w:rsidR="00146401" w:rsidRPr="00146401" w14:paraId="07ABC206" w14:textId="77777777" w:rsidTr="00C74D60">
        <w:tc>
          <w:tcPr>
            <w:tcW w:w="3596" w:type="dxa"/>
          </w:tcPr>
          <w:p w14:paraId="351E9940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71E9F6F3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Health literacy/Parental knowledge</w:t>
            </w:r>
          </w:p>
        </w:tc>
        <w:tc>
          <w:tcPr>
            <w:tcW w:w="3597" w:type="dxa"/>
          </w:tcPr>
          <w:p w14:paraId="37B3CC27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The extent to which participants understand and use healthcare information in order to receive a diagnosis </w:t>
            </w:r>
          </w:p>
        </w:tc>
      </w:tr>
      <w:tr w:rsidR="00146401" w:rsidRPr="00146401" w14:paraId="5033B14A" w14:textId="77777777" w:rsidTr="00C74D60">
        <w:tc>
          <w:tcPr>
            <w:tcW w:w="3596" w:type="dxa"/>
          </w:tcPr>
          <w:p w14:paraId="633F0917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044C97F1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Insurance coverage/Cost</w:t>
            </w:r>
          </w:p>
        </w:tc>
        <w:tc>
          <w:tcPr>
            <w:tcW w:w="3597" w:type="dxa"/>
          </w:tcPr>
          <w:p w14:paraId="096DB133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extent to which insurance coverage and lack thereof has impacted participants’ ability to receive a diagnosis</w:t>
            </w:r>
          </w:p>
        </w:tc>
      </w:tr>
      <w:tr w:rsidR="00146401" w:rsidRPr="00146401" w14:paraId="598B6407" w14:textId="77777777" w:rsidTr="00C74D60">
        <w:tc>
          <w:tcPr>
            <w:tcW w:w="3596" w:type="dxa"/>
          </w:tcPr>
          <w:p w14:paraId="6A2553D3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350DADBB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Level of trust in healthcare system/providers</w:t>
            </w:r>
          </w:p>
        </w:tc>
        <w:tc>
          <w:tcPr>
            <w:tcW w:w="3597" w:type="dxa"/>
          </w:tcPr>
          <w:p w14:paraId="68CE9DDF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extent to which participants trust their providers and the healthcare system with their child’s care</w:t>
            </w:r>
          </w:p>
        </w:tc>
      </w:tr>
      <w:tr w:rsidR="00146401" w:rsidRPr="00146401" w14:paraId="099A98E7" w14:textId="77777777" w:rsidTr="00C74D60">
        <w:tc>
          <w:tcPr>
            <w:tcW w:w="3596" w:type="dxa"/>
          </w:tcPr>
          <w:p w14:paraId="53894F96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55BF0EAC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Social support</w:t>
            </w:r>
          </w:p>
        </w:tc>
        <w:tc>
          <w:tcPr>
            <w:tcW w:w="3597" w:type="dxa"/>
          </w:tcPr>
          <w:p w14:paraId="1DA2CCE1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The extent to which participants feel supported by friends, family, and their community </w:t>
            </w:r>
          </w:p>
        </w:tc>
      </w:tr>
      <w:tr w:rsidR="00146401" w:rsidRPr="00146401" w14:paraId="6A8A5EAE" w14:textId="77777777" w:rsidTr="00C74D60">
        <w:tc>
          <w:tcPr>
            <w:tcW w:w="3596" w:type="dxa"/>
          </w:tcPr>
          <w:p w14:paraId="0AE87C23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13EEF042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Socioeconomic status </w:t>
            </w:r>
          </w:p>
        </w:tc>
        <w:tc>
          <w:tcPr>
            <w:tcW w:w="3597" w:type="dxa"/>
          </w:tcPr>
          <w:p w14:paraId="5083C787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extent to which participants’ education, occupation, and income impact their ability to receive a diagnosis</w:t>
            </w:r>
          </w:p>
        </w:tc>
      </w:tr>
      <w:tr w:rsidR="00146401" w:rsidRPr="00146401" w14:paraId="7B130E4C" w14:textId="77777777" w:rsidTr="00C74D60">
        <w:tc>
          <w:tcPr>
            <w:tcW w:w="3596" w:type="dxa"/>
          </w:tcPr>
          <w:p w14:paraId="595F34D7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Genetic Testing</w:t>
            </w:r>
          </w:p>
        </w:tc>
        <w:tc>
          <w:tcPr>
            <w:tcW w:w="3597" w:type="dxa"/>
          </w:tcPr>
          <w:p w14:paraId="347B1112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7" w:type="dxa"/>
          </w:tcPr>
          <w:p w14:paraId="704AA7C4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Testing that children with neurodevelopmental disorders may or may not receive to assist with diagnosis</w:t>
            </w:r>
          </w:p>
        </w:tc>
      </w:tr>
      <w:tr w:rsidR="00146401" w:rsidRPr="00146401" w14:paraId="4F4E1EE2" w14:textId="77777777" w:rsidTr="00C74D60">
        <w:tc>
          <w:tcPr>
            <w:tcW w:w="3596" w:type="dxa"/>
          </w:tcPr>
          <w:p w14:paraId="251882CE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385EE2CA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Family history</w:t>
            </w:r>
          </w:p>
        </w:tc>
        <w:tc>
          <w:tcPr>
            <w:tcW w:w="3597" w:type="dxa"/>
          </w:tcPr>
          <w:p w14:paraId="2B2F43F0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extent to which genetics have played a role in the patient’s family</w:t>
            </w:r>
          </w:p>
        </w:tc>
      </w:tr>
      <w:tr w:rsidR="00146401" w:rsidRPr="00146401" w14:paraId="2C94BD33" w14:textId="77777777" w:rsidTr="00C74D60">
        <w:tc>
          <w:tcPr>
            <w:tcW w:w="3596" w:type="dxa"/>
          </w:tcPr>
          <w:p w14:paraId="0303B5FF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4069AEB6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Opinions on genetic testing</w:t>
            </w:r>
          </w:p>
          <w:p w14:paraId="31604301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7" w:type="dxa"/>
          </w:tcPr>
          <w:p w14:paraId="54F74166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participant’s thoughts and feelings on usefulness and impact of genetic testing</w:t>
            </w:r>
          </w:p>
        </w:tc>
      </w:tr>
      <w:tr w:rsidR="00146401" w:rsidRPr="00146401" w14:paraId="577BD25F" w14:textId="77777777" w:rsidTr="00C74D60">
        <w:tc>
          <w:tcPr>
            <w:tcW w:w="3596" w:type="dxa"/>
          </w:tcPr>
          <w:p w14:paraId="612B0A84" w14:textId="77777777" w:rsidR="00146401" w:rsidRPr="00146401" w:rsidRDefault="00146401" w:rsidP="00C74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7" w:type="dxa"/>
          </w:tcPr>
          <w:p w14:paraId="4B3F649C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Receiving genetic testing/Type of testing (known or not known)</w:t>
            </w:r>
          </w:p>
        </w:tc>
        <w:tc>
          <w:tcPr>
            <w:tcW w:w="3597" w:type="dxa"/>
          </w:tcPr>
          <w:p w14:paraId="5A039BC6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mention of getting genetic testing done at the recommendation of a doctor or by the suggestion of the parent</w:t>
            </w:r>
          </w:p>
        </w:tc>
      </w:tr>
      <w:tr w:rsidR="00146401" w:rsidRPr="00146401" w14:paraId="7E0D5AB8" w14:textId="77777777" w:rsidTr="00C74D60">
        <w:tc>
          <w:tcPr>
            <w:tcW w:w="3596" w:type="dxa"/>
          </w:tcPr>
          <w:p w14:paraId="44425F60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Recommendations for reaching more affected families </w:t>
            </w:r>
          </w:p>
        </w:tc>
        <w:tc>
          <w:tcPr>
            <w:tcW w:w="3597" w:type="dxa"/>
          </w:tcPr>
          <w:p w14:paraId="4151D00C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7" w:type="dxa"/>
          </w:tcPr>
          <w:p w14:paraId="7AA744F5" w14:textId="77777777" w:rsidR="00146401" w:rsidRPr="00146401" w:rsidRDefault="00146401" w:rsidP="00C74D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6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Participants’ advice/thoughts on how to reach families with children affected by neurodevelopmental disorders who may not be in the medical system. </w:t>
            </w:r>
          </w:p>
        </w:tc>
      </w:tr>
    </w:tbl>
    <w:p w14:paraId="46EA6605" w14:textId="77777777" w:rsidR="00146401" w:rsidRPr="00146401" w:rsidRDefault="00146401">
      <w:pPr>
        <w:rPr>
          <w:rFonts w:ascii="Times New Roman" w:hAnsi="Times New Roman" w:cs="Times New Roman"/>
          <w:sz w:val="22"/>
          <w:szCs w:val="22"/>
        </w:rPr>
      </w:pPr>
    </w:p>
    <w:sectPr w:rsidR="00146401" w:rsidRPr="00146401" w:rsidSect="00C96A58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4E"/>
    <w:rsid w:val="00001180"/>
    <w:rsid w:val="00003611"/>
    <w:rsid w:val="000119C1"/>
    <w:rsid w:val="00011FCE"/>
    <w:rsid w:val="000230A6"/>
    <w:rsid w:val="0003159C"/>
    <w:rsid w:val="000423E3"/>
    <w:rsid w:val="00042626"/>
    <w:rsid w:val="00042906"/>
    <w:rsid w:val="00045F03"/>
    <w:rsid w:val="00047EA5"/>
    <w:rsid w:val="000515E2"/>
    <w:rsid w:val="00052F0C"/>
    <w:rsid w:val="0005342F"/>
    <w:rsid w:val="000660A4"/>
    <w:rsid w:val="0007351A"/>
    <w:rsid w:val="000748D7"/>
    <w:rsid w:val="00075282"/>
    <w:rsid w:val="00075CF8"/>
    <w:rsid w:val="00076CAC"/>
    <w:rsid w:val="000770E6"/>
    <w:rsid w:val="00087E05"/>
    <w:rsid w:val="00096B45"/>
    <w:rsid w:val="000A3DDA"/>
    <w:rsid w:val="000A5B9F"/>
    <w:rsid w:val="000A616F"/>
    <w:rsid w:val="000B1C6F"/>
    <w:rsid w:val="000E0950"/>
    <w:rsid w:val="000E175B"/>
    <w:rsid w:val="000F43BF"/>
    <w:rsid w:val="000F547A"/>
    <w:rsid w:val="000F5F0A"/>
    <w:rsid w:val="0010225B"/>
    <w:rsid w:val="0011731D"/>
    <w:rsid w:val="0012091C"/>
    <w:rsid w:val="00121982"/>
    <w:rsid w:val="00124D7F"/>
    <w:rsid w:val="00124FF8"/>
    <w:rsid w:val="00130FC2"/>
    <w:rsid w:val="001335CE"/>
    <w:rsid w:val="001347F3"/>
    <w:rsid w:val="001374CE"/>
    <w:rsid w:val="00143FAD"/>
    <w:rsid w:val="001442FA"/>
    <w:rsid w:val="0014481D"/>
    <w:rsid w:val="001452B9"/>
    <w:rsid w:val="00146401"/>
    <w:rsid w:val="00146A8B"/>
    <w:rsid w:val="00146E94"/>
    <w:rsid w:val="00155A74"/>
    <w:rsid w:val="00156C64"/>
    <w:rsid w:val="00163251"/>
    <w:rsid w:val="00164F72"/>
    <w:rsid w:val="00180265"/>
    <w:rsid w:val="00182FEA"/>
    <w:rsid w:val="00187F19"/>
    <w:rsid w:val="001A682B"/>
    <w:rsid w:val="001C4744"/>
    <w:rsid w:val="001C4B3E"/>
    <w:rsid w:val="001C5A39"/>
    <w:rsid w:val="001C661A"/>
    <w:rsid w:val="001D1C70"/>
    <w:rsid w:val="001D5875"/>
    <w:rsid w:val="001E6AEC"/>
    <w:rsid w:val="001E7DC1"/>
    <w:rsid w:val="001F1F14"/>
    <w:rsid w:val="001F364F"/>
    <w:rsid w:val="001F383B"/>
    <w:rsid w:val="002015E2"/>
    <w:rsid w:val="002105EC"/>
    <w:rsid w:val="002167B9"/>
    <w:rsid w:val="00224A7E"/>
    <w:rsid w:val="0022666C"/>
    <w:rsid w:val="00226BF1"/>
    <w:rsid w:val="00232C63"/>
    <w:rsid w:val="002337E7"/>
    <w:rsid w:val="0023613A"/>
    <w:rsid w:val="00243DDF"/>
    <w:rsid w:val="00244656"/>
    <w:rsid w:val="00250B89"/>
    <w:rsid w:val="002519AC"/>
    <w:rsid w:val="002528BF"/>
    <w:rsid w:val="0026703F"/>
    <w:rsid w:val="0026757A"/>
    <w:rsid w:val="00283ECA"/>
    <w:rsid w:val="00284275"/>
    <w:rsid w:val="00284933"/>
    <w:rsid w:val="00286C86"/>
    <w:rsid w:val="002A0152"/>
    <w:rsid w:val="002A74F7"/>
    <w:rsid w:val="002B262C"/>
    <w:rsid w:val="002C37BD"/>
    <w:rsid w:val="002C3A2A"/>
    <w:rsid w:val="002D208B"/>
    <w:rsid w:val="002D3CF4"/>
    <w:rsid w:val="002D6B78"/>
    <w:rsid w:val="002D7FE4"/>
    <w:rsid w:val="002E406F"/>
    <w:rsid w:val="002E51FA"/>
    <w:rsid w:val="002F04BD"/>
    <w:rsid w:val="002F0552"/>
    <w:rsid w:val="002F112B"/>
    <w:rsid w:val="003140A3"/>
    <w:rsid w:val="00321695"/>
    <w:rsid w:val="0033516F"/>
    <w:rsid w:val="003445F7"/>
    <w:rsid w:val="00347A87"/>
    <w:rsid w:val="00350C2F"/>
    <w:rsid w:val="00355C5E"/>
    <w:rsid w:val="00361E0D"/>
    <w:rsid w:val="0036290A"/>
    <w:rsid w:val="00363559"/>
    <w:rsid w:val="003645DB"/>
    <w:rsid w:val="0037208F"/>
    <w:rsid w:val="00374304"/>
    <w:rsid w:val="0038032F"/>
    <w:rsid w:val="00380EFC"/>
    <w:rsid w:val="0038178D"/>
    <w:rsid w:val="00397422"/>
    <w:rsid w:val="003A7286"/>
    <w:rsid w:val="003B1C61"/>
    <w:rsid w:val="003B2CDE"/>
    <w:rsid w:val="003B756E"/>
    <w:rsid w:val="003B7A74"/>
    <w:rsid w:val="003C23F1"/>
    <w:rsid w:val="003C554D"/>
    <w:rsid w:val="003D45A8"/>
    <w:rsid w:val="003D4CDB"/>
    <w:rsid w:val="003F4C91"/>
    <w:rsid w:val="00401344"/>
    <w:rsid w:val="00402773"/>
    <w:rsid w:val="00403A0C"/>
    <w:rsid w:val="00403DFB"/>
    <w:rsid w:val="004055D3"/>
    <w:rsid w:val="00420C15"/>
    <w:rsid w:val="00423E36"/>
    <w:rsid w:val="0042716A"/>
    <w:rsid w:val="00433228"/>
    <w:rsid w:val="00444AB6"/>
    <w:rsid w:val="004567C6"/>
    <w:rsid w:val="0046030C"/>
    <w:rsid w:val="0046287B"/>
    <w:rsid w:val="00466A67"/>
    <w:rsid w:val="00467FD6"/>
    <w:rsid w:val="004706F9"/>
    <w:rsid w:val="00480193"/>
    <w:rsid w:val="00487F84"/>
    <w:rsid w:val="00495C1B"/>
    <w:rsid w:val="004A2A0F"/>
    <w:rsid w:val="004A717E"/>
    <w:rsid w:val="004A764B"/>
    <w:rsid w:val="004C4C2B"/>
    <w:rsid w:val="004D5AE4"/>
    <w:rsid w:val="004E01A3"/>
    <w:rsid w:val="004E15EA"/>
    <w:rsid w:val="004E3461"/>
    <w:rsid w:val="004E4DE6"/>
    <w:rsid w:val="004F227A"/>
    <w:rsid w:val="004F337A"/>
    <w:rsid w:val="004F4E3F"/>
    <w:rsid w:val="004F7909"/>
    <w:rsid w:val="00501857"/>
    <w:rsid w:val="00503289"/>
    <w:rsid w:val="00505C52"/>
    <w:rsid w:val="00512DEC"/>
    <w:rsid w:val="00515482"/>
    <w:rsid w:val="00516D35"/>
    <w:rsid w:val="00520E90"/>
    <w:rsid w:val="005217C8"/>
    <w:rsid w:val="00522D89"/>
    <w:rsid w:val="00531C39"/>
    <w:rsid w:val="00534A04"/>
    <w:rsid w:val="005362D8"/>
    <w:rsid w:val="00537B10"/>
    <w:rsid w:val="00541849"/>
    <w:rsid w:val="0054201F"/>
    <w:rsid w:val="00550116"/>
    <w:rsid w:val="00550C51"/>
    <w:rsid w:val="00561A75"/>
    <w:rsid w:val="005639AF"/>
    <w:rsid w:val="005755ED"/>
    <w:rsid w:val="005774DB"/>
    <w:rsid w:val="00583AA2"/>
    <w:rsid w:val="00585D35"/>
    <w:rsid w:val="0059232C"/>
    <w:rsid w:val="005932D9"/>
    <w:rsid w:val="005A589F"/>
    <w:rsid w:val="005B2236"/>
    <w:rsid w:val="005B2D0E"/>
    <w:rsid w:val="005B33B6"/>
    <w:rsid w:val="005C4D51"/>
    <w:rsid w:val="005C7162"/>
    <w:rsid w:val="005C7A1F"/>
    <w:rsid w:val="005D0050"/>
    <w:rsid w:val="005D0B71"/>
    <w:rsid w:val="005D1FAB"/>
    <w:rsid w:val="005D640D"/>
    <w:rsid w:val="005F0779"/>
    <w:rsid w:val="005F16DC"/>
    <w:rsid w:val="005F2C9B"/>
    <w:rsid w:val="005F58B9"/>
    <w:rsid w:val="005F5BEE"/>
    <w:rsid w:val="005F69AD"/>
    <w:rsid w:val="00614D80"/>
    <w:rsid w:val="006162AC"/>
    <w:rsid w:val="00616C67"/>
    <w:rsid w:val="00621607"/>
    <w:rsid w:val="00625169"/>
    <w:rsid w:val="00626519"/>
    <w:rsid w:val="006273DF"/>
    <w:rsid w:val="00634B3A"/>
    <w:rsid w:val="00637AFE"/>
    <w:rsid w:val="006454A9"/>
    <w:rsid w:val="00647D7B"/>
    <w:rsid w:val="00652F66"/>
    <w:rsid w:val="00654628"/>
    <w:rsid w:val="00657571"/>
    <w:rsid w:val="00662FA6"/>
    <w:rsid w:val="00667F98"/>
    <w:rsid w:val="00672BD9"/>
    <w:rsid w:val="00676DF2"/>
    <w:rsid w:val="006852F8"/>
    <w:rsid w:val="006904C2"/>
    <w:rsid w:val="0069165E"/>
    <w:rsid w:val="006930FE"/>
    <w:rsid w:val="00694672"/>
    <w:rsid w:val="006964E4"/>
    <w:rsid w:val="00696F45"/>
    <w:rsid w:val="006A01A7"/>
    <w:rsid w:val="006B40C0"/>
    <w:rsid w:val="006B452F"/>
    <w:rsid w:val="006C756D"/>
    <w:rsid w:val="006D0329"/>
    <w:rsid w:val="006D4611"/>
    <w:rsid w:val="006D4A5D"/>
    <w:rsid w:val="006E20D3"/>
    <w:rsid w:val="006E37F3"/>
    <w:rsid w:val="006E519C"/>
    <w:rsid w:val="006E59B3"/>
    <w:rsid w:val="006E5C5C"/>
    <w:rsid w:val="006F2290"/>
    <w:rsid w:val="0071318B"/>
    <w:rsid w:val="007177B5"/>
    <w:rsid w:val="00724AFD"/>
    <w:rsid w:val="00725D72"/>
    <w:rsid w:val="00730D66"/>
    <w:rsid w:val="00740011"/>
    <w:rsid w:val="00744339"/>
    <w:rsid w:val="007460C1"/>
    <w:rsid w:val="00746F8A"/>
    <w:rsid w:val="00761295"/>
    <w:rsid w:val="0076180A"/>
    <w:rsid w:val="00761902"/>
    <w:rsid w:val="00766354"/>
    <w:rsid w:val="00781ED8"/>
    <w:rsid w:val="007837C9"/>
    <w:rsid w:val="007873D5"/>
    <w:rsid w:val="007974EB"/>
    <w:rsid w:val="007A36AA"/>
    <w:rsid w:val="007A43E1"/>
    <w:rsid w:val="007B153F"/>
    <w:rsid w:val="007B35CC"/>
    <w:rsid w:val="007B3E04"/>
    <w:rsid w:val="007B612B"/>
    <w:rsid w:val="007B6F83"/>
    <w:rsid w:val="007C4F93"/>
    <w:rsid w:val="007D0DE4"/>
    <w:rsid w:val="007D4C11"/>
    <w:rsid w:val="007E3150"/>
    <w:rsid w:val="007F1539"/>
    <w:rsid w:val="007F214D"/>
    <w:rsid w:val="007F2B6B"/>
    <w:rsid w:val="007F441B"/>
    <w:rsid w:val="007F615E"/>
    <w:rsid w:val="0080017A"/>
    <w:rsid w:val="00806136"/>
    <w:rsid w:val="008114F2"/>
    <w:rsid w:val="0083109F"/>
    <w:rsid w:val="008357C9"/>
    <w:rsid w:val="00845D92"/>
    <w:rsid w:val="00851A2A"/>
    <w:rsid w:val="00853C9E"/>
    <w:rsid w:val="0085648E"/>
    <w:rsid w:val="00857731"/>
    <w:rsid w:val="00864EC2"/>
    <w:rsid w:val="00865BB2"/>
    <w:rsid w:val="00867B34"/>
    <w:rsid w:val="0087017E"/>
    <w:rsid w:val="008718EE"/>
    <w:rsid w:val="00871D66"/>
    <w:rsid w:val="00872F22"/>
    <w:rsid w:val="00877D90"/>
    <w:rsid w:val="00884D20"/>
    <w:rsid w:val="00886E33"/>
    <w:rsid w:val="00894A26"/>
    <w:rsid w:val="0089605C"/>
    <w:rsid w:val="008B180F"/>
    <w:rsid w:val="008B4BB6"/>
    <w:rsid w:val="008C0D4E"/>
    <w:rsid w:val="008D016E"/>
    <w:rsid w:val="008D0BEF"/>
    <w:rsid w:val="008E6320"/>
    <w:rsid w:val="008E79C9"/>
    <w:rsid w:val="008E7A83"/>
    <w:rsid w:val="00901DD2"/>
    <w:rsid w:val="0090327C"/>
    <w:rsid w:val="00904D66"/>
    <w:rsid w:val="00910A54"/>
    <w:rsid w:val="00912DB2"/>
    <w:rsid w:val="0091437A"/>
    <w:rsid w:val="009219F5"/>
    <w:rsid w:val="00933A41"/>
    <w:rsid w:val="00935ABB"/>
    <w:rsid w:val="009434AD"/>
    <w:rsid w:val="00946635"/>
    <w:rsid w:val="0095068B"/>
    <w:rsid w:val="00951616"/>
    <w:rsid w:val="009536D1"/>
    <w:rsid w:val="00953BC2"/>
    <w:rsid w:val="009635BA"/>
    <w:rsid w:val="009649B3"/>
    <w:rsid w:val="009678CA"/>
    <w:rsid w:val="00967B2D"/>
    <w:rsid w:val="00980A92"/>
    <w:rsid w:val="00981659"/>
    <w:rsid w:val="00981AF5"/>
    <w:rsid w:val="009842E9"/>
    <w:rsid w:val="009A514B"/>
    <w:rsid w:val="009B084D"/>
    <w:rsid w:val="009B6EC7"/>
    <w:rsid w:val="009C7F38"/>
    <w:rsid w:val="009D218C"/>
    <w:rsid w:val="009D28BB"/>
    <w:rsid w:val="009D55A7"/>
    <w:rsid w:val="009D709A"/>
    <w:rsid w:val="009D7336"/>
    <w:rsid w:val="009E0611"/>
    <w:rsid w:val="009E7F16"/>
    <w:rsid w:val="009F0578"/>
    <w:rsid w:val="009F0E63"/>
    <w:rsid w:val="00A0434E"/>
    <w:rsid w:val="00A07CC7"/>
    <w:rsid w:val="00A119F1"/>
    <w:rsid w:val="00A130AB"/>
    <w:rsid w:val="00A20081"/>
    <w:rsid w:val="00A42335"/>
    <w:rsid w:val="00A45ED7"/>
    <w:rsid w:val="00A51842"/>
    <w:rsid w:val="00A566C4"/>
    <w:rsid w:val="00A57250"/>
    <w:rsid w:val="00A61F4A"/>
    <w:rsid w:val="00A65070"/>
    <w:rsid w:val="00A70480"/>
    <w:rsid w:val="00A731E9"/>
    <w:rsid w:val="00A73A2C"/>
    <w:rsid w:val="00A77E10"/>
    <w:rsid w:val="00A82276"/>
    <w:rsid w:val="00A9111D"/>
    <w:rsid w:val="00A925D1"/>
    <w:rsid w:val="00AA36B8"/>
    <w:rsid w:val="00AB4B37"/>
    <w:rsid w:val="00AB6382"/>
    <w:rsid w:val="00AC04D2"/>
    <w:rsid w:val="00AC21EA"/>
    <w:rsid w:val="00AC5D40"/>
    <w:rsid w:val="00AD7F60"/>
    <w:rsid w:val="00AD7FE3"/>
    <w:rsid w:val="00AE5D7E"/>
    <w:rsid w:val="00AE657F"/>
    <w:rsid w:val="00AE6725"/>
    <w:rsid w:val="00AF5660"/>
    <w:rsid w:val="00B01129"/>
    <w:rsid w:val="00B10F0D"/>
    <w:rsid w:val="00B23D68"/>
    <w:rsid w:val="00B25940"/>
    <w:rsid w:val="00B33159"/>
    <w:rsid w:val="00B36972"/>
    <w:rsid w:val="00B5216C"/>
    <w:rsid w:val="00B54485"/>
    <w:rsid w:val="00B56FF3"/>
    <w:rsid w:val="00B61AE9"/>
    <w:rsid w:val="00B66CAE"/>
    <w:rsid w:val="00B67FF0"/>
    <w:rsid w:val="00B76E22"/>
    <w:rsid w:val="00B906E4"/>
    <w:rsid w:val="00BA1E05"/>
    <w:rsid w:val="00BA2CA7"/>
    <w:rsid w:val="00BA30F6"/>
    <w:rsid w:val="00BA3FE8"/>
    <w:rsid w:val="00BB1CBC"/>
    <w:rsid w:val="00BB42F1"/>
    <w:rsid w:val="00BB509A"/>
    <w:rsid w:val="00BC1357"/>
    <w:rsid w:val="00BC3994"/>
    <w:rsid w:val="00BC40C7"/>
    <w:rsid w:val="00BC5D8F"/>
    <w:rsid w:val="00BD06FD"/>
    <w:rsid w:val="00BD1BB9"/>
    <w:rsid w:val="00BD2B8F"/>
    <w:rsid w:val="00BD6DD6"/>
    <w:rsid w:val="00BE0C9D"/>
    <w:rsid w:val="00BE1DB9"/>
    <w:rsid w:val="00BE1F60"/>
    <w:rsid w:val="00BE236B"/>
    <w:rsid w:val="00BE5443"/>
    <w:rsid w:val="00BF1E21"/>
    <w:rsid w:val="00BF3735"/>
    <w:rsid w:val="00C030C3"/>
    <w:rsid w:val="00C076C8"/>
    <w:rsid w:val="00C10CDB"/>
    <w:rsid w:val="00C20174"/>
    <w:rsid w:val="00C23318"/>
    <w:rsid w:val="00C26DD7"/>
    <w:rsid w:val="00C36D3D"/>
    <w:rsid w:val="00C43941"/>
    <w:rsid w:val="00C43E19"/>
    <w:rsid w:val="00C458E4"/>
    <w:rsid w:val="00C459B1"/>
    <w:rsid w:val="00C5163F"/>
    <w:rsid w:val="00C56E80"/>
    <w:rsid w:val="00C67B00"/>
    <w:rsid w:val="00C70B23"/>
    <w:rsid w:val="00C72AEB"/>
    <w:rsid w:val="00C76FED"/>
    <w:rsid w:val="00C83E9F"/>
    <w:rsid w:val="00C84AD8"/>
    <w:rsid w:val="00C96020"/>
    <w:rsid w:val="00C96A58"/>
    <w:rsid w:val="00CA1476"/>
    <w:rsid w:val="00CA5D28"/>
    <w:rsid w:val="00CB61C7"/>
    <w:rsid w:val="00CC0462"/>
    <w:rsid w:val="00CD2218"/>
    <w:rsid w:val="00CD4972"/>
    <w:rsid w:val="00CD7E69"/>
    <w:rsid w:val="00CE20C9"/>
    <w:rsid w:val="00CE2E4E"/>
    <w:rsid w:val="00CE407E"/>
    <w:rsid w:val="00CE5D19"/>
    <w:rsid w:val="00D1299B"/>
    <w:rsid w:val="00D13485"/>
    <w:rsid w:val="00D33A08"/>
    <w:rsid w:val="00D415AF"/>
    <w:rsid w:val="00D44999"/>
    <w:rsid w:val="00D46081"/>
    <w:rsid w:val="00D57190"/>
    <w:rsid w:val="00D62A23"/>
    <w:rsid w:val="00D82318"/>
    <w:rsid w:val="00D87B1E"/>
    <w:rsid w:val="00D92166"/>
    <w:rsid w:val="00DA49D6"/>
    <w:rsid w:val="00DA5F23"/>
    <w:rsid w:val="00DD64F7"/>
    <w:rsid w:val="00DD77B8"/>
    <w:rsid w:val="00DE1EEE"/>
    <w:rsid w:val="00DE25A4"/>
    <w:rsid w:val="00DF7135"/>
    <w:rsid w:val="00E14FBC"/>
    <w:rsid w:val="00E15E2D"/>
    <w:rsid w:val="00E177A3"/>
    <w:rsid w:val="00E23AC5"/>
    <w:rsid w:val="00E31CE9"/>
    <w:rsid w:val="00E3575A"/>
    <w:rsid w:val="00E43A74"/>
    <w:rsid w:val="00E51227"/>
    <w:rsid w:val="00E53B29"/>
    <w:rsid w:val="00E607EF"/>
    <w:rsid w:val="00E612FF"/>
    <w:rsid w:val="00E65C5E"/>
    <w:rsid w:val="00E66D2B"/>
    <w:rsid w:val="00E742E0"/>
    <w:rsid w:val="00E7664E"/>
    <w:rsid w:val="00E830DA"/>
    <w:rsid w:val="00E90979"/>
    <w:rsid w:val="00E9110F"/>
    <w:rsid w:val="00E96741"/>
    <w:rsid w:val="00EB0529"/>
    <w:rsid w:val="00EB1C91"/>
    <w:rsid w:val="00EB2326"/>
    <w:rsid w:val="00EB28FD"/>
    <w:rsid w:val="00EC2DF8"/>
    <w:rsid w:val="00ED371C"/>
    <w:rsid w:val="00ED61BB"/>
    <w:rsid w:val="00ED72D7"/>
    <w:rsid w:val="00ED7480"/>
    <w:rsid w:val="00EE2120"/>
    <w:rsid w:val="00EF236D"/>
    <w:rsid w:val="00EF2751"/>
    <w:rsid w:val="00F00720"/>
    <w:rsid w:val="00F012DD"/>
    <w:rsid w:val="00F0241A"/>
    <w:rsid w:val="00F02C96"/>
    <w:rsid w:val="00F02DCC"/>
    <w:rsid w:val="00F125D1"/>
    <w:rsid w:val="00F140C8"/>
    <w:rsid w:val="00F1560A"/>
    <w:rsid w:val="00F21897"/>
    <w:rsid w:val="00F23FA2"/>
    <w:rsid w:val="00F244AB"/>
    <w:rsid w:val="00F26E0D"/>
    <w:rsid w:val="00F279F4"/>
    <w:rsid w:val="00F312B8"/>
    <w:rsid w:val="00F357F8"/>
    <w:rsid w:val="00F417A6"/>
    <w:rsid w:val="00F42EE7"/>
    <w:rsid w:val="00F6069F"/>
    <w:rsid w:val="00F60DCC"/>
    <w:rsid w:val="00F638F3"/>
    <w:rsid w:val="00F66A77"/>
    <w:rsid w:val="00F73DED"/>
    <w:rsid w:val="00F752E3"/>
    <w:rsid w:val="00F75915"/>
    <w:rsid w:val="00F84824"/>
    <w:rsid w:val="00F849B3"/>
    <w:rsid w:val="00F86193"/>
    <w:rsid w:val="00F87D99"/>
    <w:rsid w:val="00F93178"/>
    <w:rsid w:val="00FA3FF7"/>
    <w:rsid w:val="00FA72F5"/>
    <w:rsid w:val="00FB1301"/>
    <w:rsid w:val="00FB1A41"/>
    <w:rsid w:val="00FC0AFE"/>
    <w:rsid w:val="00FC3C4E"/>
    <w:rsid w:val="00FC48E5"/>
    <w:rsid w:val="00FC58FE"/>
    <w:rsid w:val="00FD069A"/>
    <w:rsid w:val="00FD1738"/>
    <w:rsid w:val="00FD1769"/>
    <w:rsid w:val="00FD1AE1"/>
    <w:rsid w:val="00FD5E76"/>
    <w:rsid w:val="00FD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6A5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D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D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D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D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D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D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D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D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2025-09-29T16:43:00Z</dcterms:created>
  <dcterms:modified xsi:type="dcterms:W3CDTF">2025-09-29T16:43:00Z</dcterms:modified>
</cp:coreProperties>
</file>