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B868" w14:textId="165AB0CA" w:rsidR="002A118C" w:rsidRDefault="002A118C" w:rsidP="002A118C">
      <w:pPr>
        <w:jc w:val="center"/>
        <w:rPr>
          <w:rFonts w:cstheme="minorHAnsi"/>
          <w:color w:val="262626"/>
          <w:sz w:val="24"/>
          <w:szCs w:val="24"/>
          <w:shd w:val="clear" w:color="auto" w:fill="FFFFFF"/>
          <w:lang w:val="en-US"/>
        </w:rPr>
      </w:pPr>
      <w:r w:rsidRPr="002A118C">
        <w:rPr>
          <w:rFonts w:cstheme="minorHAnsi"/>
          <w:color w:val="262626"/>
          <w:sz w:val="24"/>
          <w:szCs w:val="24"/>
          <w:shd w:val="clear" w:color="auto" w:fill="FFFFFF"/>
          <w:lang w:val="en-US"/>
        </w:rPr>
        <w:t xml:space="preserve">Table </w:t>
      </w:r>
      <w:r w:rsidR="00437D60">
        <w:rPr>
          <w:rFonts w:cstheme="minorHAnsi"/>
          <w:color w:val="262626"/>
          <w:sz w:val="24"/>
          <w:szCs w:val="24"/>
          <w:shd w:val="clear" w:color="auto" w:fill="FFFFFF"/>
          <w:lang w:val="en-US"/>
        </w:rPr>
        <w:t>S2</w:t>
      </w:r>
      <w:r w:rsidRPr="002A118C">
        <w:rPr>
          <w:rFonts w:cstheme="minorHAnsi"/>
          <w:color w:val="262626"/>
          <w:sz w:val="24"/>
          <w:szCs w:val="24"/>
          <w:shd w:val="clear" w:color="auto" w:fill="FFFFFF"/>
          <w:lang w:val="en-US"/>
        </w:rPr>
        <w:t xml:space="preserve"> - Data extraction per article analyzed</w:t>
      </w:r>
    </w:p>
    <w:p w14:paraId="4CD9512B" w14:textId="77777777" w:rsidR="002A118C" w:rsidRPr="002A118C" w:rsidRDefault="002A118C" w:rsidP="002A118C">
      <w:pPr>
        <w:jc w:val="center"/>
        <w:rPr>
          <w:rFonts w:cstheme="minorHAnsi"/>
          <w:color w:val="262626"/>
          <w:sz w:val="24"/>
          <w:szCs w:val="24"/>
          <w:shd w:val="clear" w:color="auto" w:fill="FFFFFF"/>
          <w:lang w:val="en-US"/>
        </w:rPr>
      </w:pPr>
    </w:p>
    <w:tbl>
      <w:tblPr>
        <w:tblStyle w:val="TabelacomGrelha"/>
        <w:tblW w:w="11058" w:type="dxa"/>
        <w:tblInd w:w="-998" w:type="dxa"/>
        <w:tblLayout w:type="fixed"/>
        <w:tblLook w:val="04A0" w:firstRow="1" w:lastRow="0" w:firstColumn="1" w:lastColumn="0" w:noHBand="0" w:noVBand="1"/>
      </w:tblPr>
      <w:tblGrid>
        <w:gridCol w:w="2553"/>
        <w:gridCol w:w="1559"/>
        <w:gridCol w:w="1276"/>
        <w:gridCol w:w="992"/>
        <w:gridCol w:w="1134"/>
        <w:gridCol w:w="1134"/>
        <w:gridCol w:w="2410"/>
      </w:tblGrid>
      <w:tr w:rsidR="002A118C" w:rsidRPr="002A118C" w14:paraId="2848A7E0" w14:textId="77777777" w:rsidTr="001C224D">
        <w:tc>
          <w:tcPr>
            <w:tcW w:w="2553" w:type="dxa"/>
          </w:tcPr>
          <w:p w14:paraId="7E1D576D"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Title/type of study</w:t>
            </w:r>
          </w:p>
        </w:tc>
        <w:tc>
          <w:tcPr>
            <w:tcW w:w="1559" w:type="dxa"/>
          </w:tcPr>
          <w:p w14:paraId="46AFF525"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Author</w:t>
            </w:r>
          </w:p>
        </w:tc>
        <w:tc>
          <w:tcPr>
            <w:tcW w:w="1276" w:type="dxa"/>
          </w:tcPr>
          <w:p w14:paraId="675C72B7"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Source</w:t>
            </w:r>
          </w:p>
        </w:tc>
        <w:tc>
          <w:tcPr>
            <w:tcW w:w="992" w:type="dxa"/>
          </w:tcPr>
          <w:p w14:paraId="60A9D45C"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Population</w:t>
            </w:r>
          </w:p>
        </w:tc>
        <w:tc>
          <w:tcPr>
            <w:tcW w:w="1134" w:type="dxa"/>
          </w:tcPr>
          <w:p w14:paraId="6E44AD41"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Context</w:t>
            </w:r>
          </w:p>
        </w:tc>
        <w:tc>
          <w:tcPr>
            <w:tcW w:w="1134" w:type="dxa"/>
          </w:tcPr>
          <w:p w14:paraId="5BB77CAA"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Concept</w:t>
            </w:r>
          </w:p>
        </w:tc>
        <w:tc>
          <w:tcPr>
            <w:tcW w:w="2410" w:type="dxa"/>
          </w:tcPr>
          <w:p w14:paraId="29366EE2" w14:textId="77777777" w:rsidR="002A118C" w:rsidRPr="002A118C" w:rsidRDefault="002A118C" w:rsidP="002A118C">
            <w:pPr>
              <w:jc w:val="center"/>
              <w:rPr>
                <w:rFonts w:cstheme="minorHAnsi"/>
                <w:b/>
                <w:bCs/>
                <w:sz w:val="18"/>
                <w:szCs w:val="18"/>
                <w:shd w:val="clear" w:color="auto" w:fill="FFFFFF"/>
              </w:rPr>
            </w:pPr>
            <w:r w:rsidRPr="002A118C">
              <w:rPr>
                <w:rFonts w:cstheme="minorHAnsi"/>
                <w:b/>
                <w:bCs/>
                <w:sz w:val="18"/>
                <w:szCs w:val="18"/>
                <w:shd w:val="clear" w:color="auto" w:fill="FFFFFF"/>
              </w:rPr>
              <w:t>Main contributions</w:t>
            </w:r>
          </w:p>
        </w:tc>
      </w:tr>
      <w:tr w:rsidR="002A118C" w:rsidRPr="00437D60" w14:paraId="09E8D223" w14:textId="77777777" w:rsidTr="001C224D">
        <w:tc>
          <w:tcPr>
            <w:tcW w:w="2553" w:type="dxa"/>
          </w:tcPr>
          <w:p w14:paraId="065CF2B4"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The mediating role of empathy in the impact of compassion fatigue on burnout among nurses.</w:t>
            </w:r>
          </w:p>
          <w:p w14:paraId="36D78AF4" w14:textId="77777777" w:rsidR="002A118C" w:rsidRPr="002A118C" w:rsidRDefault="002A118C" w:rsidP="002A118C">
            <w:pPr>
              <w:rPr>
                <w:rFonts w:cstheme="minorHAnsi"/>
                <w:sz w:val="18"/>
                <w:szCs w:val="18"/>
                <w:shd w:val="clear" w:color="auto" w:fill="FFFFFF"/>
                <w:lang w:val="en-US"/>
              </w:rPr>
            </w:pPr>
            <w:r w:rsidRPr="002A118C">
              <w:rPr>
                <w:rFonts w:cstheme="minorHAnsi"/>
                <w:sz w:val="18"/>
                <w:szCs w:val="18"/>
                <w:shd w:val="clear" w:color="auto" w:fill="FFFFFF"/>
                <w:lang w:val="en-US"/>
              </w:rPr>
              <w:t>Cross-sectional, correlational, and descriptive study</w:t>
            </w:r>
          </w:p>
          <w:p w14:paraId="05FA88E3"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7762228F" w14:textId="77777777" w:rsidR="002A118C" w:rsidRPr="002A118C" w:rsidRDefault="002A118C" w:rsidP="002A118C">
            <w:pPr>
              <w:autoSpaceDE w:val="0"/>
              <w:autoSpaceDN w:val="0"/>
              <w:ind w:hanging="480"/>
              <w:jc w:val="center"/>
              <w:rPr>
                <w:rFonts w:cstheme="minorHAnsi"/>
                <w:sz w:val="18"/>
                <w:szCs w:val="18"/>
                <w:highlight w:val="yellow"/>
                <w:shd w:val="clear" w:color="auto" w:fill="FFFFFF"/>
                <w:lang w:val="en-US"/>
              </w:rPr>
            </w:pPr>
            <w:r w:rsidRPr="002A118C">
              <w:rPr>
                <w:rFonts w:eastAsia="Times New Roman"/>
                <w:sz w:val="18"/>
                <w:szCs w:val="18"/>
                <w:lang w:val="en-US"/>
              </w:rPr>
              <w:t>To     Topçu, N., Akbolat, M., &amp; Amarat, M.</w:t>
            </w:r>
          </w:p>
        </w:tc>
        <w:tc>
          <w:tcPr>
            <w:tcW w:w="1276" w:type="dxa"/>
          </w:tcPr>
          <w:p w14:paraId="0AD4CDB3" w14:textId="77777777" w:rsidR="002A118C" w:rsidRPr="002A118C" w:rsidRDefault="00000000" w:rsidP="002A118C">
            <w:pPr>
              <w:jc w:val="both"/>
              <w:rPr>
                <w:rFonts w:cstheme="minorHAnsi"/>
                <w:sz w:val="18"/>
                <w:szCs w:val="18"/>
                <w:lang w:val="en-US"/>
              </w:rPr>
            </w:pPr>
            <w:sdt>
              <w:sdtPr>
                <w:rPr>
                  <w:rFonts w:cstheme="minorHAnsi"/>
                  <w:color w:val="000000"/>
                  <w:sz w:val="18"/>
                  <w:szCs w:val="18"/>
                </w:rPr>
                <w:tag w:val="MENDELEY_CITATION_v3_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"/>
                <w:id w:val="-1546911915"/>
                <w:placeholder>
                  <w:docPart w:val="CC3640477FA84516B7511D2412E0F373"/>
                </w:placeholder>
              </w:sdtPr>
              <w:sdtContent>
                <w:r w:rsidR="002A118C" w:rsidRPr="002A118C">
                  <w:rPr>
                    <w:rFonts w:cstheme="minorHAnsi"/>
                    <w:color w:val="000000"/>
                    <w:sz w:val="18"/>
                    <w:szCs w:val="18"/>
                    <w:lang w:val="en-US"/>
                  </w:rPr>
                  <w:t>(Topçu et al., 2023)</w:t>
                </w:r>
              </w:sdtContent>
            </w:sdt>
          </w:p>
          <w:p w14:paraId="20E40859" w14:textId="77777777" w:rsidR="002A118C" w:rsidRPr="002A118C" w:rsidRDefault="002A118C" w:rsidP="002A118C">
            <w:pPr>
              <w:jc w:val="both"/>
              <w:rPr>
                <w:rFonts w:cstheme="minorHAnsi"/>
                <w:sz w:val="18"/>
                <w:szCs w:val="18"/>
                <w:highlight w:val="yellow"/>
                <w:shd w:val="clear" w:color="auto" w:fill="FFFFFF"/>
              </w:rPr>
            </w:pPr>
          </w:p>
        </w:tc>
        <w:tc>
          <w:tcPr>
            <w:tcW w:w="992" w:type="dxa"/>
          </w:tcPr>
          <w:p w14:paraId="6720FA46" w14:textId="77777777" w:rsidR="002A118C" w:rsidRPr="002A118C" w:rsidRDefault="002A118C" w:rsidP="002A118C">
            <w:pPr>
              <w:jc w:val="both"/>
              <w:rPr>
                <w:rFonts w:cstheme="minorHAnsi"/>
                <w:sz w:val="18"/>
                <w:szCs w:val="18"/>
                <w:highlight w:val="yellow"/>
                <w:shd w:val="clear" w:color="auto" w:fill="FFFFFF"/>
              </w:rPr>
            </w:pPr>
            <w:r w:rsidRPr="002A118C">
              <w:rPr>
                <w:rFonts w:cstheme="minorHAnsi"/>
                <w:sz w:val="18"/>
                <w:szCs w:val="18"/>
                <w:shd w:val="clear" w:color="auto" w:fill="FFFFFF"/>
              </w:rPr>
              <w:t>Nurses</w:t>
            </w:r>
          </w:p>
        </w:tc>
        <w:tc>
          <w:tcPr>
            <w:tcW w:w="1134" w:type="dxa"/>
          </w:tcPr>
          <w:p w14:paraId="772E3541" w14:textId="77777777" w:rsidR="002A118C" w:rsidRPr="002A118C" w:rsidRDefault="002A118C" w:rsidP="002A118C">
            <w:pPr>
              <w:jc w:val="both"/>
              <w:rPr>
                <w:rFonts w:cstheme="minorHAnsi"/>
                <w:sz w:val="18"/>
                <w:szCs w:val="18"/>
                <w:highlight w:val="yellow"/>
                <w:shd w:val="clear" w:color="auto" w:fill="FFFFFF"/>
              </w:rPr>
            </w:pPr>
            <w:r w:rsidRPr="002A118C">
              <w:rPr>
                <w:rFonts w:cstheme="minorHAnsi"/>
                <w:sz w:val="18"/>
                <w:szCs w:val="18"/>
                <w:shd w:val="clear" w:color="auto" w:fill="FFFFFF"/>
              </w:rPr>
              <w:t>Clinical practice</w:t>
            </w:r>
          </w:p>
        </w:tc>
        <w:tc>
          <w:tcPr>
            <w:tcW w:w="1134" w:type="dxa"/>
          </w:tcPr>
          <w:p w14:paraId="42BDF90C" w14:textId="77777777" w:rsidR="002A118C" w:rsidRPr="002A118C" w:rsidRDefault="002A118C" w:rsidP="002A118C">
            <w:pPr>
              <w:jc w:val="both"/>
              <w:rPr>
                <w:rFonts w:cstheme="minorHAnsi"/>
                <w:sz w:val="18"/>
                <w:szCs w:val="18"/>
                <w:highlight w:val="yellow"/>
                <w:shd w:val="clear" w:color="auto" w:fill="FFFFFF"/>
              </w:rPr>
            </w:pPr>
            <w:r w:rsidRPr="002A118C">
              <w:rPr>
                <w:rFonts w:cstheme="minorHAnsi"/>
                <w:sz w:val="18"/>
                <w:szCs w:val="18"/>
              </w:rPr>
              <w:t>Burnout</w:t>
            </w:r>
          </w:p>
        </w:tc>
        <w:tc>
          <w:tcPr>
            <w:tcW w:w="2410" w:type="dxa"/>
          </w:tcPr>
          <w:p w14:paraId="0D0813B6"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cstheme="minorHAnsi"/>
                <w:sz w:val="18"/>
                <w:szCs w:val="18"/>
                <w:lang w:val="en-US"/>
              </w:rPr>
              <w:t>As nurses' burnout levels increase, undesirable situations such as compassion fatigue may arise for themselves, patients, and institutions.</w:t>
            </w:r>
          </w:p>
        </w:tc>
      </w:tr>
      <w:tr w:rsidR="002A118C" w:rsidRPr="002A118C" w14:paraId="2A7A3016" w14:textId="77777777" w:rsidTr="001C224D">
        <w:tc>
          <w:tcPr>
            <w:tcW w:w="2553" w:type="dxa"/>
          </w:tcPr>
          <w:p w14:paraId="43D231DA"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The dual roles of empathy in mediating structural empowerment and compassion fatigue among.</w:t>
            </w:r>
          </w:p>
          <w:p w14:paraId="71CF4751" w14:textId="77777777" w:rsidR="002A118C" w:rsidRPr="002A118C" w:rsidRDefault="002A118C" w:rsidP="002A118C">
            <w:pPr>
              <w:jc w:val="both"/>
              <w:rPr>
                <w:rFonts w:eastAsia="Times New Roman"/>
                <w:sz w:val="18"/>
                <w:szCs w:val="18"/>
                <w:lang w:val="en-US"/>
              </w:rPr>
            </w:pPr>
            <w:r w:rsidRPr="002A118C">
              <w:rPr>
                <w:rFonts w:eastAsia="Times New Roman"/>
                <w:sz w:val="18"/>
                <w:szCs w:val="18"/>
                <w:lang w:val="en-US"/>
              </w:rPr>
              <w:t>Cross-sectional study</w:t>
            </w:r>
          </w:p>
          <w:p w14:paraId="37EFE770" w14:textId="77777777" w:rsidR="002A118C" w:rsidRPr="002A118C" w:rsidRDefault="002A118C" w:rsidP="002A118C">
            <w:pPr>
              <w:jc w:val="both"/>
              <w:rPr>
                <w:rFonts w:eastAsia="Times New Roman"/>
                <w:sz w:val="18"/>
                <w:szCs w:val="18"/>
                <w:lang w:val="en-US"/>
              </w:rPr>
            </w:pPr>
          </w:p>
          <w:p w14:paraId="098E74A7"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391DF0A7"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Shen, X., Bu, H., Zhang, J., Duan, W., Wang, H., Tao, Y., &amp; Qiao, Z.</w:t>
            </w:r>
          </w:p>
        </w:tc>
        <w:tc>
          <w:tcPr>
            <w:tcW w:w="1276" w:type="dxa"/>
          </w:tcPr>
          <w:p w14:paraId="4CA6032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(Shen et al., 2024)</w:t>
            </w:r>
          </w:p>
        </w:tc>
        <w:tc>
          <w:tcPr>
            <w:tcW w:w="992" w:type="dxa"/>
          </w:tcPr>
          <w:p w14:paraId="17D473E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4C6FDC6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7A675A0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Empathy </w:t>
            </w:r>
          </w:p>
        </w:tc>
        <w:tc>
          <w:tcPr>
            <w:tcW w:w="2410" w:type="dxa"/>
          </w:tcPr>
          <w:p w14:paraId="69F6572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lang w:val="en-US"/>
              </w:rPr>
              <w:t xml:space="preserve">Relationship between structural empowerment, empathy (cognitive and affective), and compassion fatigue; Strategies to mitigate compassion fatigue. </w:t>
            </w:r>
            <w:r w:rsidRPr="002A118C">
              <w:rPr>
                <w:rFonts w:cstheme="minorHAnsi"/>
                <w:sz w:val="18"/>
                <w:szCs w:val="18"/>
                <w:shd w:val="clear" w:color="auto" w:fill="FFFFFF"/>
              </w:rPr>
              <w:t>Also contributes to improving nurses' well-being</w:t>
            </w:r>
          </w:p>
        </w:tc>
      </w:tr>
      <w:tr w:rsidR="002A118C" w:rsidRPr="002A118C" w14:paraId="1D8E64B9" w14:textId="77777777" w:rsidTr="001C224D">
        <w:tc>
          <w:tcPr>
            <w:tcW w:w="2553" w:type="dxa"/>
          </w:tcPr>
          <w:p w14:paraId="2C938952"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i/>
                <w:iCs/>
                <w:sz w:val="18"/>
                <w:szCs w:val="18"/>
                <w:lang w:val="en-US"/>
              </w:rPr>
              <w:t>“Compassion Fatigue” is a Misnomer: How Compassion Can Increase Quality of Life</w:t>
            </w:r>
            <w:r w:rsidRPr="002A118C">
              <w:rPr>
                <w:rFonts w:eastAsia="Times New Roman"/>
                <w:sz w:val="18"/>
                <w:szCs w:val="18"/>
                <w:lang w:val="en-US"/>
              </w:rPr>
              <w:t xml:space="preserve">. Review study </w:t>
            </w:r>
          </w:p>
        </w:tc>
        <w:tc>
          <w:tcPr>
            <w:tcW w:w="1559" w:type="dxa"/>
          </w:tcPr>
          <w:p w14:paraId="3307D3A6" w14:textId="77777777" w:rsidR="002A118C" w:rsidRPr="002A118C" w:rsidRDefault="002A118C" w:rsidP="002A118C">
            <w:pPr>
              <w:jc w:val="both"/>
              <w:rPr>
                <w:rFonts w:eastAsia="Times New Roman"/>
                <w:sz w:val="18"/>
                <w:szCs w:val="18"/>
                <w:lang w:val="en-US"/>
              </w:rPr>
            </w:pPr>
            <w:r w:rsidRPr="002A118C">
              <w:rPr>
                <w:rFonts w:eastAsia="Times New Roman"/>
                <w:sz w:val="18"/>
                <w:szCs w:val="18"/>
                <w:lang w:val="en-US"/>
              </w:rPr>
              <w:t>DeDecker, Jennifer</w:t>
            </w:r>
          </w:p>
        </w:tc>
        <w:tc>
          <w:tcPr>
            <w:tcW w:w="1276" w:type="dxa"/>
          </w:tcPr>
          <w:p w14:paraId="4E4F5E5F"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(DeDecker, 2020)</w:t>
            </w:r>
          </w:p>
        </w:tc>
        <w:tc>
          <w:tcPr>
            <w:tcW w:w="992" w:type="dxa"/>
          </w:tcPr>
          <w:p w14:paraId="55E43EE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304DD5F9"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351671D2"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Burnout; mindfulness; compassion.</w:t>
            </w:r>
          </w:p>
        </w:tc>
        <w:tc>
          <w:tcPr>
            <w:tcW w:w="2410" w:type="dxa"/>
          </w:tcPr>
          <w:p w14:paraId="3919604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Empathic suffering leads to fatigue, suggesting that mindfulness practice and compassion training can protect and empower healthcare professionals.</w:t>
            </w:r>
          </w:p>
        </w:tc>
      </w:tr>
      <w:tr w:rsidR="002A118C" w:rsidRPr="002A118C" w14:paraId="6A2D1C98" w14:textId="77777777" w:rsidTr="001C224D">
        <w:tc>
          <w:tcPr>
            <w:tcW w:w="2553" w:type="dxa"/>
          </w:tcPr>
          <w:p w14:paraId="7ABACF24"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The Impact of Mindfulness-Based Stress Reduction on Workplace Well-Being and Empathy Levels Among Nurses Working in Psychiatric Wards in Iran.</w:t>
            </w:r>
          </w:p>
          <w:p w14:paraId="6BA99249"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Clinical trial study</w:t>
            </w:r>
          </w:p>
        </w:tc>
        <w:tc>
          <w:tcPr>
            <w:tcW w:w="1559" w:type="dxa"/>
          </w:tcPr>
          <w:p w14:paraId="635DDE3F"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eastAsia="Times New Roman"/>
                <w:sz w:val="18"/>
                <w:szCs w:val="18"/>
                <w:lang w:val="en-US"/>
              </w:rPr>
              <w:t>Fatemi, J., Vagharseyyedin, S. A., &amp; Askari-Noghani, A.</w:t>
            </w:r>
          </w:p>
        </w:tc>
        <w:tc>
          <w:tcPr>
            <w:tcW w:w="1276" w:type="dxa"/>
          </w:tcPr>
          <w:p w14:paraId="23240E1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(Fatemi et al., 2024)</w:t>
            </w:r>
          </w:p>
        </w:tc>
        <w:tc>
          <w:tcPr>
            <w:tcW w:w="992" w:type="dxa"/>
          </w:tcPr>
          <w:p w14:paraId="393DAE8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Nurses </w:t>
            </w:r>
          </w:p>
        </w:tc>
        <w:tc>
          <w:tcPr>
            <w:tcW w:w="1134" w:type="dxa"/>
          </w:tcPr>
          <w:p w14:paraId="0E5E060E" w14:textId="77777777" w:rsidR="002A118C" w:rsidRPr="002A118C" w:rsidRDefault="002A118C" w:rsidP="002A118C">
            <w:pPr>
              <w:jc w:val="both"/>
              <w:rPr>
                <w:rFonts w:cstheme="minorHAnsi"/>
                <w:sz w:val="18"/>
                <w:szCs w:val="18"/>
                <w:highlight w:val="yellow"/>
                <w:shd w:val="clear" w:color="auto" w:fill="FFFFFF"/>
              </w:rPr>
            </w:pPr>
            <w:r w:rsidRPr="002A118C">
              <w:rPr>
                <w:rFonts w:cstheme="minorHAnsi"/>
                <w:sz w:val="18"/>
                <w:szCs w:val="18"/>
                <w:shd w:val="clear" w:color="auto" w:fill="FFFFFF"/>
              </w:rPr>
              <w:t>Clinical practice in psychiatry</w:t>
            </w:r>
          </w:p>
        </w:tc>
        <w:tc>
          <w:tcPr>
            <w:tcW w:w="1134" w:type="dxa"/>
          </w:tcPr>
          <w:p w14:paraId="481B0EB8" w14:textId="77777777" w:rsidR="002A118C" w:rsidRPr="002A118C" w:rsidRDefault="002A118C" w:rsidP="002A118C">
            <w:pPr>
              <w:jc w:val="both"/>
              <w:rPr>
                <w:rFonts w:eastAsia="Times New Roman"/>
                <w:sz w:val="18"/>
                <w:szCs w:val="18"/>
              </w:rPr>
            </w:pPr>
            <w:r w:rsidRPr="002A118C">
              <w:rPr>
                <w:rFonts w:eastAsia="Times New Roman"/>
                <w:sz w:val="18"/>
                <w:szCs w:val="18"/>
              </w:rPr>
              <w:t>Mindfulness; well-being; empathy.</w:t>
            </w:r>
          </w:p>
          <w:p w14:paraId="51107532" w14:textId="77777777" w:rsidR="002A118C" w:rsidRPr="002A118C" w:rsidRDefault="002A118C" w:rsidP="002A118C">
            <w:pPr>
              <w:jc w:val="both"/>
              <w:rPr>
                <w:rFonts w:eastAsia="Times New Roman"/>
                <w:sz w:val="18"/>
                <w:szCs w:val="18"/>
              </w:rPr>
            </w:pPr>
          </w:p>
          <w:p w14:paraId="7F6CDC85" w14:textId="77777777" w:rsidR="002A118C" w:rsidRPr="002A118C" w:rsidRDefault="002A118C" w:rsidP="002A118C">
            <w:pPr>
              <w:jc w:val="both"/>
              <w:rPr>
                <w:rFonts w:cstheme="minorHAnsi"/>
                <w:sz w:val="18"/>
                <w:szCs w:val="18"/>
                <w:highlight w:val="yellow"/>
                <w:shd w:val="clear" w:color="auto" w:fill="FFFFFF"/>
              </w:rPr>
            </w:pPr>
          </w:p>
        </w:tc>
        <w:tc>
          <w:tcPr>
            <w:tcW w:w="2410" w:type="dxa"/>
          </w:tcPr>
          <w:p w14:paraId="0E54E6F6"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cstheme="minorHAnsi"/>
                <w:sz w:val="18"/>
                <w:szCs w:val="18"/>
                <w:shd w:val="clear" w:color="auto" w:fill="FFFFFF"/>
                <w:lang w:val="en-US"/>
              </w:rPr>
              <w:t>MBSR can be a beneficial tool for improving well-being at work and levels of empathy between nurses and patients working in psychiatric wards.</w:t>
            </w:r>
          </w:p>
        </w:tc>
      </w:tr>
      <w:tr w:rsidR="002A118C" w:rsidRPr="002A118C" w14:paraId="3A345F07" w14:textId="77777777" w:rsidTr="001C224D">
        <w:trPr>
          <w:trHeight w:val="2081"/>
        </w:trPr>
        <w:tc>
          <w:tcPr>
            <w:tcW w:w="2553" w:type="dxa"/>
          </w:tcPr>
          <w:p w14:paraId="5FAEDA05"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Interventions to Reduce Compassion Fatigue in Nursing: A Systematic Review and Meta‐Analysis of Controlled Studies.</w:t>
            </w:r>
          </w:p>
          <w:p w14:paraId="51EED3BF" w14:textId="77777777" w:rsidR="002A118C" w:rsidRPr="002A118C" w:rsidRDefault="002A118C" w:rsidP="002A118C">
            <w:pPr>
              <w:jc w:val="both"/>
              <w:rPr>
                <w:rFonts w:eastAsia="Times New Roman"/>
                <w:sz w:val="18"/>
                <w:szCs w:val="18"/>
                <w:lang w:val="en-US"/>
              </w:rPr>
            </w:pPr>
          </w:p>
          <w:p w14:paraId="523E2FBC"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Systematic Review Study</w:t>
            </w:r>
          </w:p>
        </w:tc>
        <w:tc>
          <w:tcPr>
            <w:tcW w:w="1559" w:type="dxa"/>
          </w:tcPr>
          <w:p w14:paraId="36BA27F9"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rPr>
              <w:t>Manzanedo-Moreno, M., Salcedo-Sampedro, C., Abajas-Bustillo, R., Martin-Melón, R., Peña, R. F., &amp; Ortego-Maté, C.</w:t>
            </w:r>
          </w:p>
        </w:tc>
        <w:tc>
          <w:tcPr>
            <w:tcW w:w="1276" w:type="dxa"/>
          </w:tcPr>
          <w:p w14:paraId="1E9C4BC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(Manzanedo-Moreno et al., 2025)</w:t>
            </w:r>
          </w:p>
        </w:tc>
        <w:tc>
          <w:tcPr>
            <w:tcW w:w="992" w:type="dxa"/>
          </w:tcPr>
          <w:p w14:paraId="6D1406B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3452196F"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4CA67C7C"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Compassion; empathy; burnout and resilience.</w:t>
            </w:r>
          </w:p>
        </w:tc>
        <w:tc>
          <w:tcPr>
            <w:tcW w:w="2410" w:type="dxa"/>
          </w:tcPr>
          <w:p w14:paraId="2A026DA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Compassion fatigue is the emotional response generated by continuous exposure to human suffering and is especially common among nursing professionals. This phenomenon can lead to decreased empathy and increased emotional exhaustion, affecting the quality of care.</w:t>
            </w:r>
          </w:p>
        </w:tc>
      </w:tr>
      <w:tr w:rsidR="002A118C" w:rsidRPr="002A118C" w14:paraId="1A385819" w14:textId="77777777" w:rsidTr="001C224D">
        <w:tc>
          <w:tcPr>
            <w:tcW w:w="2553" w:type="dxa"/>
          </w:tcPr>
          <w:p w14:paraId="062E6976" w14:textId="77777777" w:rsidR="002A118C" w:rsidRPr="002A118C" w:rsidRDefault="002A118C" w:rsidP="002A118C">
            <w:pPr>
              <w:jc w:val="both"/>
              <w:rPr>
                <w:rFonts w:eastAsia="Times New Roman"/>
                <w:i/>
                <w:iCs/>
                <w:sz w:val="18"/>
                <w:szCs w:val="18"/>
                <w:lang w:val="en-US"/>
              </w:rPr>
            </w:pPr>
            <w:r w:rsidRPr="002A118C">
              <w:rPr>
                <w:rFonts w:eastAsia="Times New Roman"/>
                <w:sz w:val="18"/>
                <w:szCs w:val="18"/>
                <w:lang w:val="en-US"/>
              </w:rPr>
              <w:t xml:space="preserve"> </w:t>
            </w:r>
            <w:r w:rsidRPr="002A118C">
              <w:rPr>
                <w:rFonts w:eastAsia="Times New Roman"/>
                <w:i/>
                <w:iCs/>
                <w:sz w:val="18"/>
                <w:szCs w:val="18"/>
                <w:lang w:val="en-US"/>
              </w:rPr>
              <w:t>The Association between Perceived Job Stress and Satisfaction, Empathy, and Spiritual Beliefs on Burnout and Emotional Distress in Nurses: A Cross-sectional Study</w:t>
            </w:r>
          </w:p>
        </w:tc>
        <w:tc>
          <w:tcPr>
            <w:tcW w:w="1559" w:type="dxa"/>
          </w:tcPr>
          <w:p w14:paraId="3D908625"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eastAsia="Times New Roman"/>
                <w:sz w:val="18"/>
                <w:szCs w:val="18"/>
                <w:lang w:val="en-US"/>
              </w:rPr>
              <w:t>Debnath, S., Sathiyaseelan, M., Tharyan, P., &amp; Mahasampath, G.</w:t>
            </w:r>
          </w:p>
        </w:tc>
        <w:tc>
          <w:tcPr>
            <w:tcW w:w="1276" w:type="dxa"/>
          </w:tcPr>
          <w:p w14:paraId="6C770EB5" w14:textId="77777777" w:rsidR="002A118C" w:rsidRPr="002A118C" w:rsidRDefault="002A118C" w:rsidP="002A118C">
            <w:pPr>
              <w:jc w:val="both"/>
              <w:rPr>
                <w:rFonts w:cstheme="minorHAnsi"/>
                <w:sz w:val="18"/>
                <w:szCs w:val="18"/>
                <w:highlight w:val="yellow"/>
                <w:lang w:val="en-US"/>
              </w:rPr>
            </w:pPr>
            <w:r w:rsidRPr="002A118C">
              <w:rPr>
                <w:rFonts w:cstheme="minorHAnsi"/>
                <w:sz w:val="18"/>
                <w:szCs w:val="18"/>
                <w:lang w:val="en-US"/>
              </w:rPr>
              <w:t>(Debnath et al. 2024 a)</w:t>
            </w:r>
          </w:p>
        </w:tc>
        <w:tc>
          <w:tcPr>
            <w:tcW w:w="992" w:type="dxa"/>
          </w:tcPr>
          <w:p w14:paraId="2E7C2AB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6C7F9D2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76BC9F8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Stress;</w:t>
            </w:r>
          </w:p>
          <w:p w14:paraId="3D401CD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Empathy; Burnout.</w:t>
            </w:r>
          </w:p>
        </w:tc>
        <w:tc>
          <w:tcPr>
            <w:tcW w:w="2410" w:type="dxa"/>
          </w:tcPr>
          <w:p w14:paraId="5FA00DA5"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cstheme="minorHAnsi"/>
                <w:sz w:val="18"/>
                <w:szCs w:val="18"/>
                <w:shd w:val="clear" w:color="auto" w:fill="FFFFFF"/>
                <w:lang w:val="en-US"/>
              </w:rPr>
              <w:t>Empathy and spiritual beliefs are related to burnout syndrome and emotional distress in nurses.</w:t>
            </w:r>
          </w:p>
        </w:tc>
      </w:tr>
      <w:tr w:rsidR="002A118C" w:rsidRPr="002A118C" w14:paraId="426E7B79" w14:textId="77777777" w:rsidTr="001C224D">
        <w:tc>
          <w:tcPr>
            <w:tcW w:w="2553" w:type="dxa"/>
          </w:tcPr>
          <w:p w14:paraId="7E9872CC"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Work-related stressors and psychological distress predict career change ideation among Lithuanian healthcare workers.</w:t>
            </w:r>
          </w:p>
          <w:p w14:paraId="3978F365" w14:textId="77777777" w:rsidR="002A118C" w:rsidRPr="002A118C" w:rsidRDefault="002A118C" w:rsidP="002A118C">
            <w:pPr>
              <w:jc w:val="both"/>
              <w:rPr>
                <w:rFonts w:eastAsia="Times New Roman"/>
                <w:sz w:val="18"/>
                <w:szCs w:val="18"/>
                <w:lang w:val="en-US"/>
              </w:rPr>
            </w:pPr>
          </w:p>
          <w:p w14:paraId="701E4A1F"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Quantitative meta-analysis study</w:t>
            </w:r>
          </w:p>
        </w:tc>
        <w:tc>
          <w:tcPr>
            <w:tcW w:w="1559" w:type="dxa"/>
          </w:tcPr>
          <w:p w14:paraId="550E7EB2"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eastAsia="Times New Roman"/>
                <w:sz w:val="18"/>
                <w:szCs w:val="18"/>
                <w:lang w:val="en-US"/>
              </w:rPr>
              <w:t>Kavaliauskas, P., Nomeikaite, A., Gelezelyte, O., Kazlauskas, E., &amp; Smailyte, G.</w:t>
            </w:r>
          </w:p>
        </w:tc>
        <w:tc>
          <w:tcPr>
            <w:tcW w:w="1276" w:type="dxa"/>
          </w:tcPr>
          <w:sdt>
            <w:sdtPr>
              <w:rPr>
                <w:rFonts w:cstheme="minorHAnsi"/>
                <w:color w:val="000000"/>
                <w:sz w:val="18"/>
                <w:szCs w:val="18"/>
              </w:rPr>
              <w:tag w:val="MENDELEY_CITATION_v3_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"/>
              <w:id w:val="-2101863027"/>
              <w:placeholder>
                <w:docPart w:val="503F0BD60D334B5CA4B1A0901892C588"/>
              </w:placeholder>
            </w:sdtPr>
            <w:sdtContent>
              <w:p w14:paraId="281F612F" w14:textId="77777777" w:rsidR="002A118C" w:rsidRPr="002A118C" w:rsidRDefault="002A118C" w:rsidP="002A118C">
                <w:pPr>
                  <w:jc w:val="both"/>
                  <w:rPr>
                    <w:rFonts w:cstheme="minorHAnsi"/>
                    <w:sz w:val="18"/>
                    <w:szCs w:val="18"/>
                  </w:rPr>
                </w:pPr>
                <w:r w:rsidRPr="002A118C">
                  <w:rPr>
                    <w:rFonts w:cstheme="minorHAnsi"/>
                    <w:color w:val="000000"/>
                    <w:sz w:val="18"/>
                    <w:szCs w:val="18"/>
                    <w:lang w:val="en-US"/>
                  </w:rPr>
                  <w:t>(Kavaliauskas et al., 2024)</w:t>
                </w:r>
              </w:p>
            </w:sdtContent>
          </w:sdt>
          <w:p w14:paraId="56E01ED7" w14:textId="77777777" w:rsidR="002A118C" w:rsidRPr="002A118C" w:rsidRDefault="002A118C" w:rsidP="002A118C">
            <w:pPr>
              <w:jc w:val="both"/>
              <w:rPr>
                <w:rFonts w:cstheme="minorHAnsi"/>
                <w:sz w:val="18"/>
                <w:szCs w:val="18"/>
                <w:highlight w:val="yellow"/>
                <w:shd w:val="clear" w:color="auto" w:fill="FFFFFF"/>
              </w:rPr>
            </w:pPr>
          </w:p>
        </w:tc>
        <w:tc>
          <w:tcPr>
            <w:tcW w:w="992" w:type="dxa"/>
          </w:tcPr>
          <w:p w14:paraId="6F0C04FB"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cstheme="minorHAnsi"/>
                <w:sz w:val="18"/>
                <w:szCs w:val="18"/>
                <w:shd w:val="clear" w:color="auto" w:fill="FFFFFF"/>
                <w:lang w:val="en-US"/>
              </w:rPr>
              <w:t>Nurses, among other healthcare professionals</w:t>
            </w:r>
          </w:p>
        </w:tc>
        <w:tc>
          <w:tcPr>
            <w:tcW w:w="1134" w:type="dxa"/>
          </w:tcPr>
          <w:p w14:paraId="3B27FA15"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07B1DCD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Stress; depression; anxiety.</w:t>
            </w:r>
          </w:p>
        </w:tc>
        <w:tc>
          <w:tcPr>
            <w:tcW w:w="2410" w:type="dxa"/>
          </w:tcPr>
          <w:p w14:paraId="4D72A69C" w14:textId="77777777" w:rsidR="002A118C" w:rsidRPr="002A118C" w:rsidRDefault="002A118C" w:rsidP="002A118C">
            <w:pPr>
              <w:jc w:val="both"/>
              <w:rPr>
                <w:rFonts w:cstheme="minorHAnsi"/>
                <w:sz w:val="18"/>
                <w:szCs w:val="18"/>
                <w:highlight w:val="yellow"/>
                <w:shd w:val="clear" w:color="auto" w:fill="FFFFFF"/>
                <w:lang w:val="en-US"/>
              </w:rPr>
            </w:pPr>
            <w:r w:rsidRPr="002A118C">
              <w:rPr>
                <w:rFonts w:cstheme="minorHAnsi"/>
                <w:sz w:val="18"/>
                <w:szCs w:val="18"/>
                <w:shd w:val="clear" w:color="auto" w:fill="FFFFFF"/>
                <w:lang w:val="en-US"/>
              </w:rPr>
              <w:t>Depression, Anxiety, and Stress Scale - 21 (DASS-21).</w:t>
            </w:r>
          </w:p>
        </w:tc>
      </w:tr>
      <w:tr w:rsidR="002A118C" w:rsidRPr="002A118C" w14:paraId="638B5214" w14:textId="77777777" w:rsidTr="001C224D">
        <w:tc>
          <w:tcPr>
            <w:tcW w:w="2553" w:type="dxa"/>
          </w:tcPr>
          <w:p w14:paraId="2383B1C4"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t>Relationship between organizational commitment, working environment, and burnout in clinical nurses.</w:t>
            </w:r>
          </w:p>
          <w:p w14:paraId="0E4779C2" w14:textId="77777777" w:rsidR="002A118C" w:rsidRPr="002A118C" w:rsidRDefault="002A118C" w:rsidP="002A118C">
            <w:pPr>
              <w:jc w:val="both"/>
              <w:rPr>
                <w:rFonts w:eastAsia="Times New Roman"/>
                <w:sz w:val="18"/>
                <w:szCs w:val="18"/>
                <w:lang w:val="en-US"/>
              </w:rPr>
            </w:pPr>
          </w:p>
          <w:p w14:paraId="6716BAE0" w14:textId="77777777" w:rsidR="002A118C" w:rsidRPr="002A118C" w:rsidRDefault="002A118C" w:rsidP="002A118C">
            <w:pPr>
              <w:jc w:val="both"/>
              <w:rPr>
                <w:rFonts w:eastAsia="Times New Roman"/>
                <w:sz w:val="18"/>
                <w:szCs w:val="18"/>
                <w:lang w:val="en-US"/>
              </w:rPr>
            </w:pPr>
            <w:r w:rsidRPr="002A118C">
              <w:rPr>
                <w:rFonts w:eastAsia="Times New Roman"/>
                <w:sz w:val="18"/>
                <w:szCs w:val="18"/>
                <w:lang w:val="en-US"/>
              </w:rPr>
              <w:t>Descriptive correlational study</w:t>
            </w:r>
          </w:p>
          <w:p w14:paraId="6E0C1470"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6079108F"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lastRenderedPageBreak/>
              <w:t xml:space="preserve">Alinejad-Naeini, M., Ghasemi, M., Mirzaee, M. S., &amp; Heidari-Beni, F. </w:t>
            </w:r>
          </w:p>
        </w:tc>
        <w:tc>
          <w:tcPr>
            <w:tcW w:w="1276" w:type="dxa"/>
          </w:tcPr>
          <w:p w14:paraId="1F7D322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(Alinejad-Naeini et al., 2024)</w:t>
            </w:r>
          </w:p>
        </w:tc>
        <w:tc>
          <w:tcPr>
            <w:tcW w:w="992" w:type="dxa"/>
          </w:tcPr>
          <w:p w14:paraId="20FA4489"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3C23F5F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4AA0C9E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Burnout</w:t>
            </w:r>
          </w:p>
        </w:tc>
        <w:tc>
          <w:tcPr>
            <w:tcW w:w="2410" w:type="dxa"/>
          </w:tcPr>
          <w:p w14:paraId="156F228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Relationship between the nursing profession and absenteeism and burnout. Importance of positive </w:t>
            </w:r>
            <w:r w:rsidRPr="002A118C">
              <w:rPr>
                <w:rFonts w:cstheme="minorHAnsi"/>
                <w:sz w:val="18"/>
                <w:szCs w:val="18"/>
                <w:shd w:val="clear" w:color="auto" w:fill="FFFFFF"/>
                <w:lang w:val="en-US"/>
              </w:rPr>
              <w:lastRenderedPageBreak/>
              <w:t>working conditions to ensure the commitment and well-being of clinical nurses.</w:t>
            </w:r>
          </w:p>
        </w:tc>
      </w:tr>
      <w:tr w:rsidR="002A118C" w:rsidRPr="002A118C" w14:paraId="442DE48E" w14:textId="77777777" w:rsidTr="001C224D">
        <w:tc>
          <w:tcPr>
            <w:tcW w:w="2553" w:type="dxa"/>
          </w:tcPr>
          <w:p w14:paraId="72D8B157" w14:textId="77777777" w:rsidR="002A118C" w:rsidRPr="002A118C" w:rsidRDefault="002A118C" w:rsidP="002A118C">
            <w:pPr>
              <w:jc w:val="both"/>
              <w:rPr>
                <w:rFonts w:eastAsia="Times New Roman"/>
                <w:i/>
                <w:iCs/>
                <w:sz w:val="18"/>
                <w:szCs w:val="18"/>
                <w:lang w:val="en-US"/>
              </w:rPr>
            </w:pPr>
            <w:r w:rsidRPr="002A118C">
              <w:rPr>
                <w:rFonts w:eastAsia="Times New Roman"/>
                <w:i/>
                <w:iCs/>
                <w:sz w:val="18"/>
                <w:szCs w:val="18"/>
                <w:lang w:val="en-US"/>
              </w:rPr>
              <w:lastRenderedPageBreak/>
              <w:t xml:space="preserve">Associations among professional quality of life dimensions, burnout, nursing practice environment, and turnover intention in newly graduated nurses. </w:t>
            </w:r>
          </w:p>
          <w:p w14:paraId="7E183BE8"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Cross-sectional study</w:t>
            </w:r>
          </w:p>
        </w:tc>
        <w:tc>
          <w:tcPr>
            <w:tcW w:w="1559" w:type="dxa"/>
          </w:tcPr>
          <w:p w14:paraId="02BF234E"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 xml:space="preserve">Gong, S., Li, J., Tang, X., &amp; Cao, X. </w:t>
            </w:r>
          </w:p>
        </w:tc>
        <w:tc>
          <w:tcPr>
            <w:tcW w:w="1276" w:type="dxa"/>
          </w:tcPr>
          <w:p w14:paraId="79BA09B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(Gong et al., 2022)</w:t>
            </w:r>
          </w:p>
        </w:tc>
        <w:tc>
          <w:tcPr>
            <w:tcW w:w="992" w:type="dxa"/>
          </w:tcPr>
          <w:p w14:paraId="71140CB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Newly graduated nurses</w:t>
            </w:r>
          </w:p>
        </w:tc>
        <w:tc>
          <w:tcPr>
            <w:tcW w:w="1134" w:type="dxa"/>
          </w:tcPr>
          <w:p w14:paraId="2938F232"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08B02BAE"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w:t>
            </w:r>
          </w:p>
          <w:p w14:paraId="6988589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quality of professional life;</w:t>
            </w:r>
          </w:p>
          <w:p w14:paraId="2EBAD93E"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compassion.</w:t>
            </w:r>
          </w:p>
        </w:tc>
        <w:tc>
          <w:tcPr>
            <w:tcW w:w="2410" w:type="dxa"/>
          </w:tcPr>
          <w:p w14:paraId="512CF13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The nursing practice environment, social support, and empathy indirectly and significantly affected turnover intention. </w:t>
            </w:r>
          </w:p>
        </w:tc>
      </w:tr>
      <w:tr w:rsidR="002A118C" w:rsidRPr="002A118C" w14:paraId="29F33A5B" w14:textId="77777777" w:rsidTr="001C224D">
        <w:tc>
          <w:tcPr>
            <w:tcW w:w="2553" w:type="dxa"/>
          </w:tcPr>
          <w:p w14:paraId="2FA5E9D0" w14:textId="77777777" w:rsidR="002A118C" w:rsidRPr="002A118C" w:rsidRDefault="002A118C" w:rsidP="002A118C">
            <w:pPr>
              <w:jc w:val="both"/>
              <w:rPr>
                <w:rFonts w:eastAsia="Times New Roman" w:cstheme="minorHAnsi"/>
                <w:i/>
                <w:iCs/>
                <w:sz w:val="18"/>
                <w:szCs w:val="18"/>
                <w:lang w:val="en-US"/>
              </w:rPr>
            </w:pPr>
            <w:r w:rsidRPr="002A118C">
              <w:rPr>
                <w:rFonts w:eastAsia="Times New Roman" w:cstheme="minorHAnsi"/>
                <w:i/>
                <w:iCs/>
                <w:sz w:val="18"/>
                <w:szCs w:val="18"/>
                <w:lang w:val="en-US"/>
              </w:rPr>
              <w:t>Burnout and Physical Activity as Predictors of Job Satisfaction Among Peruvian Nurses: The Job Demands-Resources Theory.</w:t>
            </w:r>
          </w:p>
          <w:p w14:paraId="0B079C5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Cross-sectional study </w:t>
            </w:r>
          </w:p>
        </w:tc>
        <w:tc>
          <w:tcPr>
            <w:tcW w:w="1559" w:type="dxa"/>
          </w:tcPr>
          <w:p w14:paraId="3E049B67"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rPr>
              <w:t>Romero-Carazas, R., Almanza-Cabe, R. B., Valero-Ancco, V. N., Espíritu-Martínez, A. P., Espinoza-Casco, R. J., Garro-Aburto, L. L., Vizcarra-Quiñones, A. M., Samaniego-Montoya, C. M., Denegri-Velarde, M. I., &amp; Ochoa-Tataje, F</w:t>
            </w:r>
          </w:p>
        </w:tc>
        <w:tc>
          <w:tcPr>
            <w:tcW w:w="1276" w:type="dxa"/>
          </w:tcPr>
          <w:p w14:paraId="51CA9F4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(Romero-Carazas et al., 2024b)</w:t>
            </w:r>
          </w:p>
        </w:tc>
        <w:tc>
          <w:tcPr>
            <w:tcW w:w="992" w:type="dxa"/>
          </w:tcPr>
          <w:p w14:paraId="654E217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0167B46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028137F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 physical activity; job satisfaction.</w:t>
            </w:r>
          </w:p>
          <w:p w14:paraId="324C3F45" w14:textId="77777777" w:rsidR="002A118C" w:rsidRPr="002A118C" w:rsidRDefault="002A118C" w:rsidP="002A118C">
            <w:pPr>
              <w:jc w:val="both"/>
              <w:rPr>
                <w:rFonts w:cstheme="minorHAnsi"/>
                <w:sz w:val="18"/>
                <w:szCs w:val="18"/>
                <w:shd w:val="clear" w:color="auto" w:fill="FFFFFF"/>
                <w:lang w:val="en-US"/>
              </w:rPr>
            </w:pPr>
          </w:p>
        </w:tc>
        <w:tc>
          <w:tcPr>
            <w:tcW w:w="2410" w:type="dxa"/>
          </w:tcPr>
          <w:p w14:paraId="3223FED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Physical activity has positive effects on psychological well-being and can play a crucial role in mitigating burnout and improving job satisfaction.</w:t>
            </w:r>
          </w:p>
        </w:tc>
      </w:tr>
      <w:tr w:rsidR="002A118C" w:rsidRPr="002A118C" w14:paraId="266CBD76" w14:textId="77777777" w:rsidTr="001C224D">
        <w:tc>
          <w:tcPr>
            <w:tcW w:w="2553" w:type="dxa"/>
          </w:tcPr>
          <w:p w14:paraId="73128D82" w14:textId="77777777" w:rsidR="002A118C" w:rsidRPr="002A118C" w:rsidRDefault="002A118C" w:rsidP="002A118C">
            <w:pPr>
              <w:shd w:val="clear" w:color="auto" w:fill="FFFFFF"/>
              <w:spacing w:before="100" w:beforeAutospacing="1" w:after="100" w:afterAutospacing="1"/>
              <w:outlineLvl w:val="0"/>
              <w:rPr>
                <w:rFonts w:eastAsia="Times New Roman" w:cstheme="minorHAnsi"/>
                <w:kern w:val="36"/>
                <w:sz w:val="18"/>
                <w:szCs w:val="18"/>
                <w:lang w:val="en-US" w:eastAsia="pt-PT"/>
              </w:rPr>
            </w:pPr>
            <w:r w:rsidRPr="002A118C">
              <w:rPr>
                <w:rFonts w:eastAsia="Times New Roman" w:cstheme="minorHAnsi"/>
                <w:i/>
                <w:iCs/>
                <w:kern w:val="36"/>
                <w:sz w:val="18"/>
                <w:szCs w:val="18"/>
                <w:lang w:val="en-US" w:eastAsia="pt-PT"/>
              </w:rPr>
              <w:t>The effectiveness of mindfulness-based interventions on the psychological well-being of nurses: A systematic review</w:t>
            </w:r>
          </w:p>
          <w:p w14:paraId="29CBB19F" w14:textId="77777777" w:rsidR="002A118C" w:rsidRPr="002A118C" w:rsidRDefault="002A118C" w:rsidP="002A118C">
            <w:pPr>
              <w:shd w:val="clear" w:color="auto" w:fill="FFFFFF"/>
              <w:spacing w:before="100" w:beforeAutospacing="1" w:after="100" w:afterAutospacing="1"/>
              <w:outlineLvl w:val="0"/>
              <w:rPr>
                <w:rFonts w:eastAsia="Times New Roman" w:cstheme="minorHAnsi"/>
                <w:kern w:val="36"/>
                <w:sz w:val="18"/>
                <w:szCs w:val="18"/>
                <w:lang w:val="en-US" w:eastAsia="pt-PT"/>
              </w:rPr>
            </w:pPr>
            <w:r w:rsidRPr="002A118C">
              <w:rPr>
                <w:rFonts w:eastAsia="Times New Roman" w:cstheme="minorHAnsi"/>
                <w:kern w:val="36"/>
                <w:sz w:val="18"/>
                <w:szCs w:val="18"/>
                <w:lang w:val="en-US" w:eastAsia="pt-PT"/>
              </w:rPr>
              <w:t>Systematic review following the PRISMA protocol</w:t>
            </w:r>
          </w:p>
        </w:tc>
        <w:tc>
          <w:tcPr>
            <w:tcW w:w="1559" w:type="dxa"/>
          </w:tcPr>
          <w:p w14:paraId="0669E686" w14:textId="77777777" w:rsidR="002A118C" w:rsidRPr="002A118C" w:rsidRDefault="002A118C" w:rsidP="002A118C">
            <w:pPr>
              <w:jc w:val="both"/>
              <w:rPr>
                <w:rFonts w:cstheme="minorHAnsi"/>
                <w:sz w:val="18"/>
                <w:szCs w:val="18"/>
                <w:shd w:val="clear" w:color="auto" w:fill="FFFFFF"/>
              </w:rPr>
            </w:pPr>
            <w:hyperlink r:id="rId4" w:history="1">
              <w:r w:rsidRPr="002A118C">
                <w:rPr>
                  <w:rFonts w:cstheme="minorHAnsi"/>
                  <w:sz w:val="18"/>
                  <w:szCs w:val="18"/>
                  <w:u w:val="single"/>
                </w:rPr>
                <w:t>Virpi Sulosaari</w:t>
              </w:r>
            </w:hyperlink>
            <w:r w:rsidRPr="002A118C">
              <w:rPr>
                <w:rFonts w:cstheme="minorHAnsi"/>
                <w:sz w:val="18"/>
                <w:szCs w:val="18"/>
                <w:shd w:val="clear" w:color="auto" w:fill="F1F1F1"/>
              </w:rPr>
              <w:t xml:space="preserve">, </w:t>
            </w:r>
            <w:hyperlink r:id="rId5" w:history="1">
              <w:r w:rsidRPr="002A118C">
                <w:rPr>
                  <w:rFonts w:cstheme="minorHAnsi"/>
                  <w:sz w:val="18"/>
                  <w:szCs w:val="18"/>
                  <w:u w:val="single"/>
                </w:rPr>
                <w:t>Eda Unal</w:t>
              </w:r>
            </w:hyperlink>
            <w:r w:rsidRPr="002A118C">
              <w:rPr>
                <w:rFonts w:cstheme="minorHAnsi"/>
                <w:sz w:val="18"/>
                <w:szCs w:val="18"/>
              </w:rPr>
              <w:t>,</w:t>
            </w:r>
            <w:hyperlink r:id="rId6" w:history="1">
              <w:r w:rsidRPr="002A118C">
                <w:rPr>
                  <w:rFonts w:cstheme="minorHAnsi"/>
                  <w:sz w:val="18"/>
                  <w:szCs w:val="18"/>
                  <w:u w:val="single"/>
                </w:rPr>
                <w:t xml:space="preserve"> Fatma Ilknur Cinar</w:t>
              </w:r>
            </w:hyperlink>
          </w:p>
        </w:tc>
        <w:tc>
          <w:tcPr>
            <w:tcW w:w="1276" w:type="dxa"/>
          </w:tcPr>
          <w:p w14:paraId="27BD5A47"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(Sulosaari et al., 2022)</w:t>
            </w:r>
          </w:p>
        </w:tc>
        <w:tc>
          <w:tcPr>
            <w:tcW w:w="992" w:type="dxa"/>
          </w:tcPr>
          <w:p w14:paraId="263D271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p w14:paraId="13117A45" w14:textId="77777777" w:rsidR="002A118C" w:rsidRPr="002A118C" w:rsidRDefault="002A118C" w:rsidP="002A118C">
            <w:pPr>
              <w:jc w:val="both"/>
              <w:rPr>
                <w:rFonts w:cstheme="minorHAnsi"/>
                <w:sz w:val="18"/>
                <w:szCs w:val="18"/>
                <w:shd w:val="clear" w:color="auto" w:fill="FFFFFF"/>
              </w:rPr>
            </w:pPr>
          </w:p>
          <w:p w14:paraId="208C6589" w14:textId="77777777" w:rsidR="002A118C" w:rsidRPr="002A118C" w:rsidRDefault="002A118C" w:rsidP="002A118C">
            <w:pPr>
              <w:jc w:val="both"/>
              <w:rPr>
                <w:rFonts w:cstheme="minorHAnsi"/>
                <w:sz w:val="18"/>
                <w:szCs w:val="18"/>
                <w:shd w:val="clear" w:color="auto" w:fill="FFFFFF"/>
              </w:rPr>
            </w:pPr>
          </w:p>
        </w:tc>
        <w:tc>
          <w:tcPr>
            <w:tcW w:w="1134" w:type="dxa"/>
          </w:tcPr>
          <w:p w14:paraId="452002A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781277E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Stress; depression; anxiety; burnout; resilience; quality of life; self-compassion; happiness; mindfulness.</w:t>
            </w:r>
          </w:p>
        </w:tc>
        <w:tc>
          <w:tcPr>
            <w:tcW w:w="2410" w:type="dxa"/>
          </w:tcPr>
          <w:p w14:paraId="778E3AA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Mindfulness-based interventions have the potential to improve the psychological well-being of nurses.</w:t>
            </w:r>
          </w:p>
        </w:tc>
      </w:tr>
      <w:tr w:rsidR="002A118C" w:rsidRPr="002A118C" w14:paraId="4D529053" w14:textId="77777777" w:rsidTr="001C224D">
        <w:tc>
          <w:tcPr>
            <w:tcW w:w="2553" w:type="dxa"/>
          </w:tcPr>
          <w:p w14:paraId="34AD1289" w14:textId="77777777" w:rsidR="002A118C" w:rsidRPr="002A118C" w:rsidRDefault="002A118C" w:rsidP="002A118C">
            <w:pPr>
              <w:shd w:val="clear" w:color="auto" w:fill="FFFFFF"/>
              <w:spacing w:after="240"/>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The impact of laughter yoga as a NIC on health parameters in nurses and nursing students: a systematic review</w:t>
            </w:r>
          </w:p>
          <w:p w14:paraId="6EACF439" w14:textId="77777777" w:rsidR="002A118C" w:rsidRPr="002A118C" w:rsidRDefault="002A118C" w:rsidP="002A118C">
            <w:pPr>
              <w:shd w:val="clear" w:color="auto" w:fill="FFFFFF"/>
              <w:spacing w:after="240"/>
              <w:outlineLvl w:val="0"/>
              <w:rPr>
                <w:rFonts w:eastAsia="Times New Roman" w:cstheme="minorHAnsi"/>
                <w:kern w:val="36"/>
                <w:sz w:val="18"/>
                <w:szCs w:val="18"/>
                <w:lang w:val="en-US" w:eastAsia="pt-PT"/>
              </w:rPr>
            </w:pPr>
            <w:r w:rsidRPr="002A118C">
              <w:rPr>
                <w:rFonts w:eastAsia="Times New Roman" w:cstheme="minorHAnsi"/>
                <w:kern w:val="36"/>
                <w:sz w:val="18"/>
                <w:szCs w:val="18"/>
                <w:lang w:val="en-US" w:eastAsia="pt-PT"/>
              </w:rPr>
              <w:t>Systematic review study</w:t>
            </w:r>
          </w:p>
        </w:tc>
        <w:tc>
          <w:tcPr>
            <w:tcW w:w="1559" w:type="dxa"/>
          </w:tcPr>
          <w:p w14:paraId="7C222278" w14:textId="77777777" w:rsidR="002A118C" w:rsidRPr="002A118C" w:rsidRDefault="002A118C" w:rsidP="002A118C">
            <w:pPr>
              <w:shd w:val="clear" w:color="auto" w:fill="FFFFFF"/>
              <w:ind w:right="120"/>
              <w:rPr>
                <w:rFonts w:eastAsia="Times New Roman" w:cstheme="minorHAnsi"/>
                <w:sz w:val="18"/>
                <w:szCs w:val="18"/>
                <w:lang w:eastAsia="pt-PT"/>
              </w:rPr>
            </w:pPr>
            <w:hyperlink r:id="rId7" w:anchor="auth-_z_m-Erkin-Aff1" w:history="1">
              <w:r w:rsidRPr="002A118C">
                <w:rPr>
                  <w:rFonts w:eastAsiaTheme="majorEastAsia" w:cstheme="minorHAnsi"/>
                  <w:sz w:val="18"/>
                  <w:szCs w:val="18"/>
                  <w:lang w:eastAsia="pt-PT"/>
                </w:rPr>
                <w:t>Özüm Erkin</w:t>
              </w:r>
            </w:hyperlink>
            <w:r w:rsidRPr="002A118C">
              <w:rPr>
                <w:rFonts w:eastAsia="Times New Roman" w:cstheme="minorHAnsi"/>
                <w:sz w:val="18"/>
                <w:szCs w:val="18"/>
                <w:lang w:eastAsia="pt-PT"/>
              </w:rPr>
              <w:t xml:space="preserve">, </w:t>
            </w:r>
          </w:p>
          <w:p w14:paraId="449147DC" w14:textId="77777777" w:rsidR="002A118C" w:rsidRPr="002A118C" w:rsidRDefault="002A118C" w:rsidP="002A118C">
            <w:pPr>
              <w:shd w:val="clear" w:color="auto" w:fill="FFFFFF"/>
              <w:ind w:right="120"/>
              <w:rPr>
                <w:rFonts w:eastAsia="Times New Roman" w:cstheme="minorHAnsi"/>
                <w:sz w:val="18"/>
                <w:szCs w:val="18"/>
                <w:lang w:eastAsia="pt-PT"/>
              </w:rPr>
            </w:pPr>
            <w:hyperlink r:id="rId8" w:anchor="auth-Elem-Koca_al-Aff2" w:history="1">
              <w:r w:rsidRPr="002A118C">
                <w:rPr>
                  <w:rFonts w:eastAsiaTheme="majorEastAsia" w:cstheme="minorHAnsi"/>
                  <w:sz w:val="18"/>
                  <w:szCs w:val="18"/>
                  <w:lang w:eastAsia="pt-PT"/>
                </w:rPr>
                <w:t>Elem Kocaça</w:t>
              </w:r>
            </w:hyperlink>
          </w:p>
          <w:p w14:paraId="147E9CEA" w14:textId="77777777" w:rsidR="002A118C" w:rsidRPr="002A118C" w:rsidRDefault="002A118C" w:rsidP="002A118C">
            <w:pPr>
              <w:jc w:val="both"/>
              <w:rPr>
                <w:rFonts w:cstheme="minorHAnsi"/>
                <w:sz w:val="18"/>
                <w:szCs w:val="18"/>
                <w:shd w:val="clear" w:color="auto" w:fill="FFFFFF"/>
                <w:lang w:val="en-US"/>
              </w:rPr>
            </w:pPr>
          </w:p>
        </w:tc>
        <w:tc>
          <w:tcPr>
            <w:tcW w:w="1276" w:type="dxa"/>
          </w:tcPr>
          <w:p w14:paraId="58567640" w14:textId="77777777" w:rsidR="002A118C" w:rsidRPr="002A118C" w:rsidRDefault="002A118C" w:rsidP="002A118C">
            <w:pPr>
              <w:jc w:val="both"/>
              <w:rPr>
                <w:rFonts w:cstheme="minorHAnsi"/>
                <w:sz w:val="18"/>
                <w:szCs w:val="18"/>
                <w:shd w:val="clear" w:color="auto" w:fill="FFFFFF"/>
              </w:rPr>
            </w:pPr>
            <w:r w:rsidRPr="002A118C">
              <w:rPr>
                <w:rFonts w:eastAsia="Times New Roman" w:cstheme="minorHAnsi"/>
                <w:sz w:val="18"/>
                <w:szCs w:val="18"/>
              </w:rPr>
              <w:t>(Erkin &amp; Kocaçal, 2024)</w:t>
            </w:r>
          </w:p>
        </w:tc>
        <w:tc>
          <w:tcPr>
            <w:tcW w:w="992" w:type="dxa"/>
          </w:tcPr>
          <w:p w14:paraId="08036CC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 and nursing students</w:t>
            </w:r>
          </w:p>
        </w:tc>
        <w:tc>
          <w:tcPr>
            <w:tcW w:w="1134" w:type="dxa"/>
          </w:tcPr>
          <w:p w14:paraId="067043D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1BE66DA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Stress; burnout; depression; anxiety; cortisol;</w:t>
            </w:r>
          </w:p>
          <w:p w14:paraId="7208CF5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pranayama.</w:t>
            </w:r>
          </w:p>
        </w:tc>
        <w:tc>
          <w:tcPr>
            <w:tcW w:w="2410" w:type="dxa"/>
          </w:tcPr>
          <w:p w14:paraId="57074799"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Laughter yoga Pranayama as a nursing intervention has been shown to be a non-invasive, easy, effective practice that can be applied independently by nurses.</w:t>
            </w:r>
          </w:p>
        </w:tc>
      </w:tr>
      <w:tr w:rsidR="002A118C" w:rsidRPr="002A118C" w14:paraId="5D69C8EC" w14:textId="77777777" w:rsidTr="001C224D">
        <w:tc>
          <w:tcPr>
            <w:tcW w:w="2553" w:type="dxa"/>
          </w:tcPr>
          <w:p w14:paraId="73778E86" w14:textId="77777777" w:rsidR="002A118C" w:rsidRPr="002A118C" w:rsidRDefault="002A118C" w:rsidP="002A118C">
            <w:pPr>
              <w:shd w:val="clear" w:color="auto" w:fill="FFFFFF"/>
              <w:spacing w:after="240"/>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Professional quality of life and job satisfaction among nurses working at tertiary hospitals in central Ethiopia.</w:t>
            </w:r>
          </w:p>
          <w:p w14:paraId="4CA3AABB" w14:textId="77777777" w:rsidR="002A118C" w:rsidRPr="002A118C" w:rsidRDefault="002A118C" w:rsidP="002A118C">
            <w:pPr>
              <w:shd w:val="clear" w:color="auto" w:fill="FFFFFF"/>
              <w:spacing w:after="240"/>
              <w:outlineLvl w:val="0"/>
              <w:rPr>
                <w:rFonts w:eastAsia="Times New Roman" w:cstheme="minorHAnsi"/>
                <w:kern w:val="36"/>
                <w:sz w:val="18"/>
                <w:szCs w:val="18"/>
                <w:lang w:val="en-US" w:eastAsia="pt-PT"/>
              </w:rPr>
            </w:pPr>
            <w:r w:rsidRPr="002A118C">
              <w:rPr>
                <w:rFonts w:eastAsia="Times New Roman" w:cstheme="minorHAnsi"/>
                <w:kern w:val="36"/>
                <w:sz w:val="18"/>
                <w:szCs w:val="18"/>
                <w:lang w:val="en-US" w:eastAsia="pt-PT"/>
              </w:rPr>
              <w:t>Descriptive cross-sectional study</w:t>
            </w:r>
          </w:p>
          <w:p w14:paraId="3DD9B21C"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63929E68"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9" w:anchor="auth-Sentayehu_Admasu-Saliya-Aff1" w:history="1">
              <w:r w:rsidRPr="002A118C">
                <w:rPr>
                  <w:rFonts w:eastAsiaTheme="majorEastAsia" w:cstheme="minorHAnsi"/>
                  <w:sz w:val="18"/>
                  <w:szCs w:val="18"/>
                  <w:lang w:val="en-US" w:eastAsia="pt-PT"/>
                </w:rPr>
                <w:t>Sentayehu Admasu Saliya</w:t>
              </w:r>
            </w:hyperlink>
            <w:r w:rsidRPr="002A118C">
              <w:rPr>
                <w:rFonts w:eastAsia="Times New Roman" w:cstheme="minorHAnsi"/>
                <w:sz w:val="18"/>
                <w:szCs w:val="18"/>
                <w:lang w:val="en-US" w:eastAsia="pt-PT"/>
              </w:rPr>
              <w:t xml:space="preserve"> , </w:t>
            </w:r>
          </w:p>
          <w:p w14:paraId="0AD3EB81"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0" w:anchor="auth-Taye_Mezgebu-Ashine-Aff1" w:history="1">
              <w:r w:rsidRPr="002A118C">
                <w:rPr>
                  <w:rFonts w:eastAsiaTheme="majorEastAsia" w:cstheme="minorHAnsi"/>
                  <w:sz w:val="18"/>
                  <w:szCs w:val="18"/>
                  <w:lang w:val="en-US" w:eastAsia="pt-PT"/>
                </w:rPr>
                <w:t>Taye Mezgebu Ashine</w:t>
              </w:r>
            </w:hyperlink>
            <w:r w:rsidRPr="002A118C">
              <w:rPr>
                <w:rFonts w:eastAsiaTheme="majorEastAsia" w:cstheme="minorHAnsi"/>
                <w:sz w:val="18"/>
                <w:szCs w:val="18"/>
                <w:lang w:val="en-US" w:eastAsia="pt-PT"/>
              </w:rPr>
              <w:t xml:space="preserve">, </w:t>
            </w:r>
            <w:hyperlink r:id="rId11" w:anchor="auth-Asnakech_Zekiwos-Heliso-Aff1" w:history="1">
              <w:r w:rsidRPr="002A118C">
                <w:rPr>
                  <w:rFonts w:eastAsiaTheme="majorEastAsia" w:cstheme="minorHAnsi"/>
                  <w:sz w:val="18"/>
                  <w:szCs w:val="18"/>
                  <w:lang w:val="en-US" w:eastAsia="pt-PT"/>
                </w:rPr>
                <w:t>Asnakech Zekiwos Heliso</w:t>
              </w:r>
            </w:hyperlink>
            <w:r w:rsidRPr="002A118C">
              <w:rPr>
                <w:rFonts w:eastAsia="Times New Roman" w:cstheme="minorHAnsi"/>
                <w:sz w:val="18"/>
                <w:szCs w:val="18"/>
                <w:lang w:val="en-US" w:eastAsia="pt-PT"/>
              </w:rPr>
              <w:t xml:space="preserve"> , </w:t>
            </w:r>
          </w:p>
          <w:p w14:paraId="7EFE60AB"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2" w:anchor="auth-Getachew_Ossabo-Babore-Aff1" w:history="1">
              <w:r w:rsidRPr="002A118C">
                <w:rPr>
                  <w:rFonts w:eastAsiaTheme="majorEastAsia" w:cstheme="minorHAnsi"/>
                  <w:sz w:val="18"/>
                  <w:szCs w:val="18"/>
                  <w:lang w:val="en-US" w:eastAsia="pt-PT"/>
                </w:rPr>
                <w:t>Getachew Ossabo Babore</w:t>
              </w:r>
            </w:hyperlink>
            <w:r w:rsidRPr="002A118C">
              <w:rPr>
                <w:rFonts w:eastAsia="Times New Roman" w:cstheme="minorHAnsi"/>
                <w:sz w:val="18"/>
                <w:szCs w:val="18"/>
                <w:lang w:val="en-US" w:eastAsia="pt-PT"/>
              </w:rPr>
              <w:t xml:space="preserve"> , </w:t>
            </w:r>
          </w:p>
          <w:p w14:paraId="7FCF71C9"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3" w:anchor="auth-Bethelhem-Birhanu-Aff1" w:history="1">
              <w:r w:rsidRPr="002A118C">
                <w:rPr>
                  <w:rFonts w:eastAsiaTheme="majorEastAsia" w:cstheme="minorHAnsi"/>
                  <w:sz w:val="18"/>
                  <w:szCs w:val="18"/>
                  <w:lang w:val="en-US" w:eastAsia="pt-PT"/>
                </w:rPr>
                <w:t>Bethelhem Birhanu</w:t>
              </w:r>
            </w:hyperlink>
            <w:r w:rsidRPr="002A118C">
              <w:rPr>
                <w:rFonts w:eastAsia="Times New Roman" w:cstheme="minorHAnsi"/>
                <w:sz w:val="18"/>
                <w:szCs w:val="18"/>
                <w:lang w:val="en-US" w:eastAsia="pt-PT"/>
              </w:rPr>
              <w:t xml:space="preserve"> &amp; </w:t>
            </w:r>
          </w:p>
          <w:p w14:paraId="544D1AFD" w14:textId="77777777" w:rsidR="002A118C" w:rsidRPr="002A118C" w:rsidRDefault="002A118C" w:rsidP="002A118C">
            <w:pPr>
              <w:shd w:val="clear" w:color="auto" w:fill="FFFFFF"/>
              <w:ind w:right="120"/>
              <w:rPr>
                <w:rFonts w:eastAsia="Times New Roman" w:cstheme="minorHAnsi"/>
                <w:sz w:val="18"/>
                <w:szCs w:val="18"/>
                <w:lang w:eastAsia="pt-PT"/>
              </w:rPr>
            </w:pPr>
            <w:hyperlink r:id="rId14" w:anchor="auth-Awoke_Girma-Hailu-Aff1" w:history="1">
              <w:r w:rsidRPr="002A118C">
                <w:rPr>
                  <w:rFonts w:eastAsiaTheme="majorEastAsia" w:cstheme="minorHAnsi"/>
                  <w:sz w:val="18"/>
                  <w:szCs w:val="18"/>
                  <w:lang w:eastAsia="pt-PT"/>
                </w:rPr>
                <w:t>Awoke Girma Hailu</w:t>
              </w:r>
            </w:hyperlink>
            <w:r w:rsidRPr="002A118C">
              <w:rPr>
                <w:rFonts w:eastAsia="Times New Roman" w:cstheme="minorHAnsi"/>
                <w:sz w:val="18"/>
                <w:szCs w:val="18"/>
                <w:lang w:eastAsia="pt-PT"/>
              </w:rPr>
              <w:t xml:space="preserve"> </w:t>
            </w:r>
          </w:p>
        </w:tc>
        <w:tc>
          <w:tcPr>
            <w:tcW w:w="1276" w:type="dxa"/>
          </w:tcPr>
          <w:p w14:paraId="2D113633"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(Saliya et al., 2024)</w:t>
            </w:r>
          </w:p>
        </w:tc>
        <w:tc>
          <w:tcPr>
            <w:tcW w:w="992" w:type="dxa"/>
          </w:tcPr>
          <w:p w14:paraId="085917A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5CECFBF7"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0A8B299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Quality of life; job satisfaction; compassion fatigue</w:t>
            </w:r>
          </w:p>
          <w:p w14:paraId="17C67CA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compassion. </w:t>
            </w:r>
          </w:p>
        </w:tc>
        <w:tc>
          <w:tcPr>
            <w:tcW w:w="2410" w:type="dxa"/>
          </w:tcPr>
          <w:p w14:paraId="34A9493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Recommendations for developing targeted training programs, implementing workplace policies, and creating initiatives to improve education, experience, and satisfaction with compassion</w:t>
            </w:r>
          </w:p>
        </w:tc>
      </w:tr>
      <w:tr w:rsidR="002A118C" w:rsidRPr="002A118C" w14:paraId="6A6BE43B" w14:textId="77777777" w:rsidTr="001C224D">
        <w:tc>
          <w:tcPr>
            <w:tcW w:w="2553" w:type="dxa"/>
          </w:tcPr>
          <w:p w14:paraId="3E4DE3B2" w14:textId="77777777" w:rsidR="002A118C" w:rsidRPr="002A118C" w:rsidRDefault="002A118C" w:rsidP="002A118C">
            <w:pPr>
              <w:jc w:val="both"/>
              <w:rPr>
                <w:rFonts w:cstheme="minorHAnsi"/>
                <w:i/>
                <w:iCs/>
                <w:sz w:val="18"/>
                <w:szCs w:val="18"/>
                <w:shd w:val="clear" w:color="auto" w:fill="FFFFFF"/>
                <w:lang w:val="en-US"/>
              </w:rPr>
            </w:pPr>
            <w:r w:rsidRPr="002A118C">
              <w:rPr>
                <w:rFonts w:cstheme="minorHAnsi"/>
                <w:i/>
                <w:iCs/>
                <w:sz w:val="18"/>
                <w:szCs w:val="18"/>
                <w:shd w:val="clear" w:color="auto" w:fill="FFFFFF"/>
                <w:lang w:val="en-US"/>
              </w:rPr>
              <w:t>Evaluating and Enhancing Nursing Caregiver Well-being Using a Systematic Approach.</w:t>
            </w:r>
          </w:p>
          <w:p w14:paraId="4D24F4F6" w14:textId="77777777" w:rsidR="002A118C" w:rsidRPr="002A118C" w:rsidRDefault="002A118C" w:rsidP="002A118C">
            <w:pPr>
              <w:jc w:val="both"/>
              <w:rPr>
                <w:rFonts w:cstheme="minorHAnsi"/>
                <w:sz w:val="18"/>
                <w:szCs w:val="18"/>
                <w:shd w:val="clear" w:color="auto" w:fill="FFFFFF"/>
                <w:lang w:val="en-US"/>
              </w:rPr>
            </w:pPr>
          </w:p>
          <w:p w14:paraId="1DD65E4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Descriptive, cross-sectional study, mixed methods</w:t>
            </w:r>
          </w:p>
        </w:tc>
        <w:tc>
          <w:tcPr>
            <w:tcW w:w="1559" w:type="dxa"/>
          </w:tcPr>
          <w:p w14:paraId="43EBACA0" w14:textId="77777777" w:rsidR="002A118C" w:rsidRPr="002A118C" w:rsidRDefault="002A118C" w:rsidP="002A118C">
            <w:pPr>
              <w:autoSpaceDE w:val="0"/>
              <w:autoSpaceDN w:val="0"/>
              <w:adjustRightInd w:val="0"/>
              <w:rPr>
                <w:rFonts w:cstheme="minorHAnsi"/>
                <w:sz w:val="18"/>
                <w:szCs w:val="18"/>
              </w:rPr>
            </w:pPr>
            <w:r w:rsidRPr="002A118C">
              <w:rPr>
                <w:rFonts w:cstheme="minorHAnsi"/>
                <w:sz w:val="18"/>
                <w:szCs w:val="18"/>
              </w:rPr>
              <w:t xml:space="preserve">Concepción Salcedo Sampedro Rosario Fernández-Peña, Noelia Ruiz Pellón </w:t>
            </w:r>
          </w:p>
          <w:p w14:paraId="434A400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Roberto Martín Melón Carmen Ortego-Maté</w:t>
            </w:r>
          </w:p>
        </w:tc>
        <w:tc>
          <w:tcPr>
            <w:tcW w:w="1276" w:type="dxa"/>
          </w:tcPr>
          <w:p w14:paraId="128643F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(Galuska et al., 2024)</w:t>
            </w:r>
          </w:p>
          <w:p w14:paraId="43E99619" w14:textId="77777777" w:rsidR="002A118C" w:rsidRPr="002A118C" w:rsidRDefault="002A118C" w:rsidP="002A118C">
            <w:pPr>
              <w:jc w:val="both"/>
              <w:rPr>
                <w:rFonts w:cstheme="minorHAnsi"/>
                <w:sz w:val="18"/>
                <w:szCs w:val="18"/>
                <w:shd w:val="clear" w:color="auto" w:fill="FFFFFF"/>
              </w:rPr>
            </w:pPr>
          </w:p>
        </w:tc>
        <w:tc>
          <w:tcPr>
            <w:tcW w:w="992" w:type="dxa"/>
          </w:tcPr>
          <w:p w14:paraId="7330083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14B8C6C2"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0FADB5C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Burnout;</w:t>
            </w:r>
          </w:p>
          <w:p w14:paraId="1622663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Mindfulness</w:t>
            </w:r>
          </w:p>
        </w:tc>
        <w:tc>
          <w:tcPr>
            <w:tcW w:w="2410" w:type="dxa"/>
          </w:tcPr>
          <w:p w14:paraId="40B7E8D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Coping strategies, mindfulness, and relaxation significantly reduced emotional exhaustion and depersonalization. </w:t>
            </w:r>
          </w:p>
        </w:tc>
      </w:tr>
      <w:tr w:rsidR="002A118C" w:rsidRPr="002A118C" w14:paraId="2D1E709A" w14:textId="77777777" w:rsidTr="001C224D">
        <w:tc>
          <w:tcPr>
            <w:tcW w:w="2553" w:type="dxa"/>
          </w:tcPr>
          <w:p w14:paraId="481F95C2"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i/>
                <w:iCs/>
                <w:sz w:val="18"/>
                <w:szCs w:val="18"/>
                <w:lang w:val="en-US"/>
              </w:rPr>
              <w:lastRenderedPageBreak/>
              <w:t>Mindfulness-Based Intervention for the Reduction of Compassion Fatigue and Burnout in Nurse Caregivers of Institutionalized Older Persons with Dementia: A Randomized Controlled Trial</w:t>
            </w:r>
            <w:r w:rsidRPr="002A118C">
              <w:rPr>
                <w:rFonts w:eastAsia="Times New Roman"/>
                <w:sz w:val="18"/>
                <w:szCs w:val="18"/>
                <w:lang w:val="en-US"/>
              </w:rPr>
              <w:t>.</w:t>
            </w:r>
          </w:p>
          <w:p w14:paraId="7EC103A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Randomized controlled clinical trial study.</w:t>
            </w:r>
          </w:p>
        </w:tc>
        <w:tc>
          <w:tcPr>
            <w:tcW w:w="1559" w:type="dxa"/>
          </w:tcPr>
          <w:p w14:paraId="4DB5DEC8" w14:textId="77777777" w:rsidR="002A118C" w:rsidRPr="002A118C" w:rsidRDefault="002A118C" w:rsidP="002A118C">
            <w:pPr>
              <w:jc w:val="both"/>
              <w:rPr>
                <w:rFonts w:cstheme="minorHAnsi"/>
                <w:sz w:val="18"/>
                <w:szCs w:val="18"/>
                <w:shd w:val="clear" w:color="auto" w:fill="FFFFFF"/>
              </w:rPr>
            </w:pPr>
            <w:r w:rsidRPr="002A118C">
              <w:rPr>
                <w:rFonts w:eastAsia="Times New Roman" w:cstheme="minorHAnsi"/>
                <w:sz w:val="18"/>
                <w:szCs w:val="18"/>
              </w:rPr>
              <w:t>Pérez, V., Menéndez-Crispín, E. J., Sarabia-Cobo, C., de Lorena, P., Fernández-Rodríguez, A., &amp; González-Vaca, J.</w:t>
            </w:r>
          </w:p>
        </w:tc>
        <w:tc>
          <w:tcPr>
            <w:tcW w:w="1276" w:type="dxa"/>
          </w:tcPr>
          <w:p w14:paraId="553072A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(Pérez et al., 2022)</w:t>
            </w:r>
          </w:p>
        </w:tc>
        <w:tc>
          <w:tcPr>
            <w:tcW w:w="992" w:type="dxa"/>
          </w:tcPr>
          <w:p w14:paraId="3EAB3BE5"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4A25A81E"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Elder care practice </w:t>
            </w:r>
          </w:p>
        </w:tc>
        <w:tc>
          <w:tcPr>
            <w:tcW w:w="1134" w:type="dxa"/>
          </w:tcPr>
          <w:p w14:paraId="21AF5E44" w14:textId="77777777" w:rsidR="002A118C" w:rsidRPr="002A118C" w:rsidRDefault="002A118C" w:rsidP="002A118C">
            <w:pPr>
              <w:jc w:val="both"/>
              <w:rPr>
                <w:rFonts w:cstheme="minorHAnsi"/>
                <w:sz w:val="18"/>
                <w:szCs w:val="18"/>
                <w:shd w:val="clear" w:color="auto" w:fill="FFFFFF"/>
              </w:rPr>
            </w:pPr>
            <w:hyperlink r:id="rId15" w:history="1">
              <w:r w:rsidRPr="002A118C">
                <w:rPr>
                  <w:rFonts w:cstheme="minorHAnsi"/>
                  <w:sz w:val="18"/>
                  <w:szCs w:val="18"/>
                  <w:shd w:val="clear" w:color="auto" w:fill="FFFFFF"/>
                </w:rPr>
                <w:t>Burnout</w:t>
              </w:r>
            </w:hyperlink>
            <w:r w:rsidRPr="002A118C">
              <w:rPr>
                <w:rFonts w:cstheme="minorHAnsi"/>
                <w:sz w:val="18"/>
                <w:szCs w:val="18"/>
                <w:shd w:val="clear" w:color="auto" w:fill="FFFFFF"/>
              </w:rPr>
              <w:t xml:space="preserve">; </w:t>
            </w:r>
            <w:hyperlink r:id="rId16" w:history="1">
              <w:r w:rsidRPr="002A118C">
                <w:rPr>
                  <w:rFonts w:cstheme="minorHAnsi"/>
                  <w:sz w:val="18"/>
                  <w:szCs w:val="18"/>
                  <w:shd w:val="clear" w:color="auto" w:fill="FFFFFF"/>
                </w:rPr>
                <w:t>compassion fatigue</w:t>
              </w:r>
            </w:hyperlink>
            <w:r w:rsidRPr="002A118C">
              <w:rPr>
                <w:rFonts w:cstheme="minorHAnsi"/>
                <w:sz w:val="18"/>
                <w:szCs w:val="18"/>
                <w:shd w:val="clear" w:color="auto" w:fill="FFFFFF"/>
              </w:rPr>
              <w:t xml:space="preserve">; </w:t>
            </w:r>
          </w:p>
          <w:p w14:paraId="5FC02899"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Stress</w:t>
            </w:r>
            <w:r w:rsidRPr="002A118C">
              <w:rPr>
                <w:rFonts w:cstheme="minorHAnsi"/>
                <w:sz w:val="18"/>
                <w:szCs w:val="18"/>
                <w:shd w:val="clear" w:color="auto" w:fill="FFFFFF"/>
              </w:rPr>
              <w:t>.</w:t>
            </w:r>
          </w:p>
        </w:tc>
        <w:tc>
          <w:tcPr>
            <w:tcW w:w="2410" w:type="dxa"/>
          </w:tcPr>
          <w:p w14:paraId="69E263E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Mindfulness-based intervention appears to be effective in reducing compassion fatigue and burnout syndrome.</w:t>
            </w:r>
          </w:p>
        </w:tc>
      </w:tr>
      <w:tr w:rsidR="002A118C" w:rsidRPr="002A118C" w14:paraId="336A9BDB" w14:textId="77777777" w:rsidTr="001C224D">
        <w:tc>
          <w:tcPr>
            <w:tcW w:w="2553" w:type="dxa"/>
          </w:tcPr>
          <w:p w14:paraId="03D290D3"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 xml:space="preserve">16 </w:t>
            </w:r>
            <w:r w:rsidRPr="002A118C">
              <w:rPr>
                <w:rFonts w:eastAsia="Times New Roman"/>
                <w:sz w:val="18"/>
                <w:szCs w:val="18"/>
                <w:lang w:val="en-US"/>
              </w:rPr>
              <w:t xml:space="preserve">(1 </w:t>
            </w:r>
            <w:r w:rsidRPr="002A118C">
              <w:rPr>
                <w:rFonts w:eastAsia="Times New Roman"/>
                <w:i/>
                <w:iCs/>
                <w:sz w:val="18"/>
                <w:szCs w:val="18"/>
                <w:lang w:val="en-US"/>
              </w:rPr>
              <w:t xml:space="preserve">Critical factors shaping vicarious posttraumatic growth in nurses: a cross-sectional study. </w:t>
            </w:r>
          </w:p>
          <w:p w14:paraId="400AB011" w14:textId="77777777" w:rsidR="002A118C" w:rsidRPr="002A118C" w:rsidRDefault="002A118C" w:rsidP="002A118C">
            <w:pPr>
              <w:autoSpaceDE w:val="0"/>
              <w:autoSpaceDN w:val="0"/>
              <w:ind w:hanging="480"/>
              <w:rPr>
                <w:rFonts w:eastAsia="Times New Roman"/>
                <w:sz w:val="18"/>
                <w:szCs w:val="18"/>
                <w:lang w:val="en-US"/>
              </w:rPr>
            </w:pPr>
          </w:p>
          <w:p w14:paraId="7511459A" w14:textId="77777777" w:rsidR="002A118C" w:rsidRPr="002A118C" w:rsidRDefault="002A118C" w:rsidP="002A118C">
            <w:pPr>
              <w:autoSpaceDE w:val="0"/>
              <w:autoSpaceDN w:val="0"/>
              <w:rPr>
                <w:rFonts w:eastAsia="Times New Roman"/>
                <w:sz w:val="18"/>
                <w:szCs w:val="18"/>
                <w:lang w:val="en-US"/>
              </w:rPr>
            </w:pPr>
            <w:r w:rsidRPr="002A118C">
              <w:rPr>
                <w:rFonts w:eastAsia="Times New Roman"/>
                <w:sz w:val="18"/>
                <w:szCs w:val="18"/>
                <w:lang w:val="en-US"/>
              </w:rPr>
              <w:t>Cross-sectional study</w:t>
            </w:r>
          </w:p>
          <w:p w14:paraId="32A82573" w14:textId="77777777" w:rsidR="002A118C" w:rsidRPr="002A118C" w:rsidRDefault="002A118C" w:rsidP="002A118C">
            <w:pPr>
              <w:autoSpaceDE w:val="0"/>
              <w:autoSpaceDN w:val="0"/>
              <w:ind w:hanging="480"/>
              <w:rPr>
                <w:rFonts w:cstheme="minorHAnsi"/>
                <w:sz w:val="18"/>
                <w:szCs w:val="18"/>
                <w:shd w:val="clear" w:color="auto" w:fill="FFFFFF"/>
                <w:lang w:val="en-US"/>
              </w:rPr>
            </w:pPr>
            <w:r w:rsidRPr="002A118C">
              <w:rPr>
                <w:rFonts w:cstheme="minorHAnsi"/>
                <w:sz w:val="18"/>
                <w:szCs w:val="18"/>
                <w:shd w:val="clear" w:color="auto" w:fill="FFFFFF"/>
                <w:lang w:val="en-US"/>
              </w:rPr>
              <w:t xml:space="preserve">  </w:t>
            </w:r>
          </w:p>
        </w:tc>
        <w:tc>
          <w:tcPr>
            <w:tcW w:w="1559" w:type="dxa"/>
          </w:tcPr>
          <w:p w14:paraId="77B17408"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7" w:anchor="auth-Yitong-Cai-Aff1" w:history="1">
              <w:r w:rsidRPr="002A118C">
                <w:rPr>
                  <w:rFonts w:eastAsiaTheme="majorEastAsia" w:cstheme="minorHAnsi"/>
                  <w:sz w:val="18"/>
                  <w:szCs w:val="18"/>
                  <w:u w:val="single"/>
                  <w:lang w:val="en-US" w:eastAsia="pt-PT"/>
                </w:rPr>
                <w:t>Yitong Cai</w:t>
              </w:r>
            </w:hyperlink>
            <w:r w:rsidRPr="002A118C">
              <w:rPr>
                <w:rFonts w:eastAsia="Times New Roman" w:cstheme="minorHAnsi"/>
                <w:sz w:val="18"/>
                <w:szCs w:val="18"/>
                <w:lang w:val="en-US" w:eastAsia="pt-PT"/>
              </w:rPr>
              <w:t xml:space="preserve"> , </w:t>
            </w:r>
          </w:p>
          <w:p w14:paraId="6DBD4D24"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8" w:anchor="auth-Jie-Zhang-Aff2" w:history="1">
              <w:r w:rsidRPr="002A118C">
                <w:rPr>
                  <w:rFonts w:eastAsiaTheme="majorEastAsia" w:cstheme="minorHAnsi"/>
                  <w:sz w:val="18"/>
                  <w:szCs w:val="18"/>
                  <w:u w:val="single"/>
                  <w:lang w:val="en-US" w:eastAsia="pt-PT"/>
                </w:rPr>
                <w:t>Jie Zhang</w:t>
              </w:r>
            </w:hyperlink>
            <w:r w:rsidRPr="002A118C">
              <w:rPr>
                <w:rFonts w:eastAsia="Times New Roman" w:cstheme="minorHAnsi"/>
                <w:sz w:val="18"/>
                <w:szCs w:val="18"/>
                <w:lang w:val="en-US" w:eastAsia="pt-PT"/>
              </w:rPr>
              <w:t xml:space="preserve"> , </w:t>
            </w:r>
          </w:p>
          <w:p w14:paraId="12455032"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19" w:anchor="auth-Yifei-Li-Aff1" w:history="1">
              <w:r w:rsidRPr="002A118C">
                <w:rPr>
                  <w:rFonts w:eastAsiaTheme="majorEastAsia" w:cstheme="minorHAnsi"/>
                  <w:sz w:val="18"/>
                  <w:szCs w:val="18"/>
                  <w:u w:val="single"/>
                  <w:lang w:val="en-US" w:eastAsia="pt-PT"/>
                </w:rPr>
                <w:t>Yifei Li</w:t>
              </w:r>
            </w:hyperlink>
            <w:r w:rsidRPr="002A118C">
              <w:rPr>
                <w:rFonts w:eastAsia="Times New Roman" w:cstheme="minorHAnsi"/>
                <w:sz w:val="18"/>
                <w:szCs w:val="18"/>
                <w:lang w:val="en-US" w:eastAsia="pt-PT"/>
              </w:rPr>
              <w:t xml:space="preserve"> , </w:t>
            </w:r>
          </w:p>
          <w:p w14:paraId="08225A38"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20" w:anchor="auth-Juan-Li-Aff1" w:history="1">
              <w:r w:rsidRPr="002A118C">
                <w:rPr>
                  <w:rFonts w:eastAsiaTheme="majorEastAsia" w:cstheme="minorHAnsi"/>
                  <w:sz w:val="18"/>
                  <w:szCs w:val="18"/>
                  <w:u w:val="single"/>
                  <w:lang w:val="en-US" w:eastAsia="pt-PT"/>
                </w:rPr>
                <w:t>Juan Li</w:t>
              </w:r>
            </w:hyperlink>
            <w:r w:rsidRPr="002A118C">
              <w:rPr>
                <w:rFonts w:eastAsia="Times New Roman" w:cstheme="minorHAnsi"/>
                <w:sz w:val="18"/>
                <w:szCs w:val="18"/>
                <w:lang w:val="en-US" w:eastAsia="pt-PT"/>
              </w:rPr>
              <w:t xml:space="preserve"> , </w:t>
            </w:r>
          </w:p>
          <w:p w14:paraId="28EBD7D5"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21" w:anchor="auth-Weixiang-Luo-Aff3" w:history="1">
              <w:r w:rsidRPr="002A118C">
                <w:rPr>
                  <w:rFonts w:eastAsiaTheme="majorEastAsia" w:cstheme="minorHAnsi"/>
                  <w:sz w:val="18"/>
                  <w:szCs w:val="18"/>
                  <w:u w:val="single"/>
                  <w:lang w:val="en-US" w:eastAsia="pt-PT"/>
                </w:rPr>
                <w:t>Weixiang Luo</w:t>
              </w:r>
            </w:hyperlink>
            <w:r w:rsidRPr="002A118C">
              <w:rPr>
                <w:rFonts w:eastAsia="Times New Roman" w:cstheme="minorHAnsi"/>
                <w:sz w:val="18"/>
                <w:szCs w:val="18"/>
                <w:lang w:val="en-US" w:eastAsia="pt-PT"/>
              </w:rPr>
              <w:t xml:space="preserve"> , </w:t>
            </w:r>
          </w:p>
          <w:p w14:paraId="7AC3D6C6"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22" w:anchor="auth-Jingping-Zhang-Aff1" w:history="1">
              <w:r w:rsidRPr="002A118C">
                <w:rPr>
                  <w:rFonts w:eastAsiaTheme="majorEastAsia" w:cstheme="minorHAnsi"/>
                  <w:sz w:val="18"/>
                  <w:szCs w:val="18"/>
                  <w:u w:val="single"/>
                  <w:lang w:val="en-US" w:eastAsia="pt-PT"/>
                </w:rPr>
                <w:t>Jingping Zhang</w:t>
              </w:r>
            </w:hyperlink>
            <w:r w:rsidRPr="002A118C">
              <w:rPr>
                <w:rFonts w:eastAsia="Times New Roman" w:cstheme="minorHAnsi"/>
                <w:sz w:val="18"/>
                <w:szCs w:val="18"/>
                <w:lang w:val="en-US" w:eastAsia="pt-PT"/>
              </w:rPr>
              <w:t xml:space="preserve"> &amp; </w:t>
            </w:r>
          </w:p>
          <w:p w14:paraId="46136650"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23" w:anchor="auth-Chaoran-Qu-Aff4" w:history="1">
              <w:r w:rsidRPr="002A118C">
                <w:rPr>
                  <w:rFonts w:eastAsiaTheme="majorEastAsia" w:cstheme="minorHAnsi"/>
                  <w:sz w:val="18"/>
                  <w:szCs w:val="18"/>
                  <w:u w:val="single"/>
                  <w:lang w:val="en-US" w:eastAsia="pt-PT"/>
                </w:rPr>
                <w:t>Chaoran Qu</w:t>
              </w:r>
            </w:hyperlink>
          </w:p>
        </w:tc>
        <w:tc>
          <w:tcPr>
            <w:tcW w:w="1276" w:type="dxa"/>
          </w:tcPr>
          <w:p w14:paraId="7148D29E" w14:textId="77777777" w:rsidR="002A118C" w:rsidRPr="002A118C" w:rsidRDefault="00000000" w:rsidP="002A118C">
            <w:pPr>
              <w:jc w:val="both"/>
              <w:rPr>
                <w:rFonts w:cstheme="minorHAnsi"/>
                <w:sz w:val="18"/>
                <w:szCs w:val="18"/>
              </w:rPr>
            </w:pPr>
            <w:sdt>
              <w:sdtPr>
                <w:rPr>
                  <w:rFonts w:cstheme="minorHAnsi"/>
                  <w:color w:val="000000"/>
                  <w:sz w:val="18"/>
                  <w:szCs w:val="18"/>
                </w:rPr>
                <w:tag w:val="MENDELEY_CITATION_v3_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"/>
                <w:id w:val="25687149"/>
                <w:placeholder>
                  <w:docPart w:val="40CB7B0F9C4F435E8155BA812C151CAF"/>
                </w:placeholder>
              </w:sdtPr>
              <w:sdtContent>
                <w:r w:rsidR="002A118C" w:rsidRPr="002A118C">
                  <w:rPr>
                    <w:rFonts w:cstheme="minorHAnsi"/>
                    <w:color w:val="000000"/>
                    <w:sz w:val="18"/>
                    <w:szCs w:val="18"/>
                  </w:rPr>
                  <w:t>(Cai et al., 2025)</w:t>
                </w:r>
              </w:sdtContent>
            </w:sdt>
          </w:p>
          <w:p w14:paraId="11C4E326" w14:textId="77777777" w:rsidR="002A118C" w:rsidRPr="002A118C" w:rsidRDefault="002A118C" w:rsidP="002A118C">
            <w:pPr>
              <w:jc w:val="both"/>
              <w:rPr>
                <w:rFonts w:cstheme="minorHAnsi"/>
                <w:sz w:val="18"/>
                <w:szCs w:val="18"/>
                <w:shd w:val="clear" w:color="auto" w:fill="FFFFFF"/>
              </w:rPr>
            </w:pPr>
          </w:p>
        </w:tc>
        <w:tc>
          <w:tcPr>
            <w:tcW w:w="992" w:type="dxa"/>
          </w:tcPr>
          <w:p w14:paraId="494AE413"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591C7A6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w:t>
            </w:r>
          </w:p>
        </w:tc>
        <w:tc>
          <w:tcPr>
            <w:tcW w:w="1134" w:type="dxa"/>
          </w:tcPr>
          <w:p w14:paraId="348FAE09"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Vicarous Post-Traumatic Growth (VPTGI) anxiety; depression; stress.</w:t>
            </w:r>
          </w:p>
        </w:tc>
        <w:tc>
          <w:tcPr>
            <w:tcW w:w="2410" w:type="dxa"/>
          </w:tcPr>
          <w:p w14:paraId="07145E19"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 who progress in their careers develop greater emotional resilience and coping mechanisms, which are crucial for dealing with the complexities of their roles.</w:t>
            </w:r>
          </w:p>
        </w:tc>
      </w:tr>
      <w:tr w:rsidR="002A118C" w:rsidRPr="002A118C" w14:paraId="2DCDD973" w14:textId="77777777" w:rsidTr="001C224D">
        <w:trPr>
          <w:trHeight w:val="1431"/>
        </w:trPr>
        <w:tc>
          <w:tcPr>
            <w:tcW w:w="2553" w:type="dxa"/>
          </w:tcPr>
          <w:p w14:paraId="1BE9F1EF" w14:textId="77777777" w:rsidR="002A118C" w:rsidRPr="002A118C" w:rsidRDefault="002A118C" w:rsidP="002A118C">
            <w:pPr>
              <w:shd w:val="clear" w:color="auto" w:fill="FFFFFF"/>
              <w:spacing w:before="100" w:beforeAutospacing="1" w:after="100" w:afterAutospacing="1"/>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Spiritual Intelligence in Healthcare Practice and Servant Leadership as Predictors of Work Life Quality in Peruvian Nurses.</w:t>
            </w:r>
          </w:p>
          <w:p w14:paraId="78F31B56" w14:textId="77777777" w:rsidR="002A118C" w:rsidRPr="002A118C" w:rsidRDefault="002A118C" w:rsidP="002A118C">
            <w:pPr>
              <w:shd w:val="clear" w:color="auto" w:fill="FFFFFF"/>
              <w:spacing w:before="100" w:beforeAutospacing="1" w:after="100" w:afterAutospacing="1"/>
              <w:outlineLvl w:val="0"/>
              <w:rPr>
                <w:rFonts w:eastAsia="Times New Roman" w:cstheme="minorHAnsi"/>
                <w:kern w:val="36"/>
                <w:sz w:val="18"/>
                <w:szCs w:val="18"/>
                <w:lang w:val="en-US" w:eastAsia="pt-PT"/>
              </w:rPr>
            </w:pPr>
            <w:r w:rsidRPr="002A118C">
              <w:rPr>
                <w:rFonts w:eastAsia="Times New Roman" w:cstheme="minorHAnsi"/>
                <w:kern w:val="36"/>
                <w:sz w:val="18"/>
                <w:szCs w:val="18"/>
                <w:lang w:val="en-US" w:eastAsia="pt-PT"/>
              </w:rPr>
              <w:t>Explanatory cross-sectional study</w:t>
            </w:r>
          </w:p>
          <w:p w14:paraId="216CB751" w14:textId="77777777" w:rsidR="002A118C" w:rsidRPr="002A118C" w:rsidRDefault="002A118C" w:rsidP="002A118C">
            <w:pPr>
              <w:autoSpaceDE w:val="0"/>
              <w:autoSpaceDN w:val="0"/>
              <w:ind w:hanging="480"/>
              <w:rPr>
                <w:rFonts w:cstheme="minorHAnsi"/>
                <w:sz w:val="18"/>
                <w:szCs w:val="18"/>
                <w:shd w:val="clear" w:color="auto" w:fill="FFFFFF"/>
                <w:lang w:val="en-US"/>
              </w:rPr>
            </w:pPr>
          </w:p>
        </w:tc>
        <w:tc>
          <w:tcPr>
            <w:tcW w:w="1559" w:type="dxa"/>
          </w:tcPr>
          <w:p w14:paraId="62C168AE" w14:textId="77777777" w:rsidR="002A118C" w:rsidRPr="002A118C" w:rsidRDefault="002A118C" w:rsidP="002A118C">
            <w:pPr>
              <w:ind w:right="45"/>
              <w:rPr>
                <w:rFonts w:eastAsia="Times New Roman" w:cstheme="minorHAnsi"/>
                <w:sz w:val="18"/>
                <w:szCs w:val="18"/>
                <w:shd w:val="clear" w:color="auto" w:fill="FFFFFF"/>
                <w:lang w:eastAsia="pt-PT"/>
              </w:rPr>
            </w:pPr>
            <w:r w:rsidRPr="002A118C">
              <w:rPr>
                <w:rFonts w:eastAsia="Times New Roman" w:cstheme="minorHAnsi"/>
                <w:sz w:val="18"/>
                <w:szCs w:val="18"/>
                <w:shd w:val="clear" w:color="auto" w:fill="FFFFFF"/>
                <w:lang w:eastAsia="pt-PT"/>
              </w:rPr>
              <w:t>Paula K. Dávila-Valencia</w:t>
            </w:r>
          </w:p>
          <w:p w14:paraId="30D9B547" w14:textId="77777777" w:rsidR="002A118C" w:rsidRPr="002A118C" w:rsidRDefault="002A118C" w:rsidP="002A118C">
            <w:pPr>
              <w:ind w:right="45"/>
              <w:rPr>
                <w:rFonts w:eastAsia="Times New Roman" w:cstheme="minorHAnsi"/>
                <w:sz w:val="18"/>
                <w:szCs w:val="18"/>
                <w:lang w:eastAsia="pt-PT"/>
              </w:rPr>
            </w:pPr>
            <w:r w:rsidRPr="002A118C">
              <w:rPr>
                <w:rFonts w:eastAsia="Times New Roman" w:cstheme="minorHAnsi"/>
                <w:sz w:val="18"/>
                <w:szCs w:val="18"/>
                <w:shd w:val="clear" w:color="auto" w:fill="FFFFFF"/>
                <w:lang w:eastAsia="pt-PT"/>
              </w:rPr>
              <w:t>Belvi J. Gala-Espinoza</w:t>
            </w:r>
          </w:p>
          <w:p w14:paraId="2B0C2502" w14:textId="77777777" w:rsidR="002A118C" w:rsidRPr="002A118C" w:rsidRDefault="002A118C" w:rsidP="002A118C">
            <w:pPr>
              <w:ind w:right="45"/>
              <w:rPr>
                <w:rFonts w:eastAsia="Times New Roman" w:cstheme="minorHAnsi"/>
                <w:sz w:val="18"/>
                <w:szCs w:val="18"/>
                <w:lang w:eastAsia="pt-PT"/>
              </w:rPr>
            </w:pPr>
            <w:r w:rsidRPr="002A118C">
              <w:rPr>
                <w:rFonts w:eastAsia="Times New Roman" w:cstheme="minorHAnsi"/>
                <w:sz w:val="18"/>
                <w:szCs w:val="18"/>
                <w:shd w:val="clear" w:color="auto" w:fill="FFFFFF"/>
                <w:lang w:eastAsia="pt-PT"/>
              </w:rPr>
              <w:t>Wilter C. Morales-García</w:t>
            </w:r>
          </w:p>
        </w:tc>
        <w:tc>
          <w:tcPr>
            <w:tcW w:w="1276" w:type="dxa"/>
          </w:tcPr>
          <w:p w14:paraId="0BF48AC2" w14:textId="77777777" w:rsidR="002A118C" w:rsidRPr="002A118C" w:rsidRDefault="00000000" w:rsidP="002A118C">
            <w:pPr>
              <w:jc w:val="both"/>
              <w:rPr>
                <w:rFonts w:cstheme="minorHAnsi"/>
                <w:sz w:val="18"/>
                <w:szCs w:val="18"/>
                <w:shd w:val="clear" w:color="auto" w:fill="FFFFFF"/>
              </w:rPr>
            </w:pPr>
            <w:sdt>
              <w:sdtPr>
                <w:rPr>
                  <w:rFonts w:cstheme="minorHAnsi"/>
                  <w:color w:val="000000"/>
                  <w:sz w:val="18"/>
                  <w:szCs w:val="18"/>
                </w:rPr>
                <w:tag w:val="MENDELEY_CITATION_v3_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"/>
                <w:id w:val="-1949298726"/>
                <w:placeholder>
                  <w:docPart w:val="DCDF31C63D89457BA5AFA2E06503191B"/>
                </w:placeholder>
              </w:sdtPr>
              <w:sdtContent>
                <w:r w:rsidR="002A118C" w:rsidRPr="002A118C">
                  <w:rPr>
                    <w:rFonts w:cstheme="minorHAnsi"/>
                    <w:color w:val="000000"/>
                    <w:sz w:val="18"/>
                    <w:szCs w:val="18"/>
                  </w:rPr>
                  <w:t>(Dávila-Valencia et al., 2025)</w:t>
                </w:r>
              </w:sdtContent>
            </w:sdt>
          </w:p>
        </w:tc>
        <w:tc>
          <w:tcPr>
            <w:tcW w:w="992" w:type="dxa"/>
          </w:tcPr>
          <w:p w14:paraId="3F7BDD7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Nurses </w:t>
            </w:r>
          </w:p>
        </w:tc>
        <w:tc>
          <w:tcPr>
            <w:tcW w:w="1134" w:type="dxa"/>
          </w:tcPr>
          <w:p w14:paraId="0DEBDF6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Clinical practice </w:t>
            </w:r>
          </w:p>
          <w:p w14:paraId="2CE6E6C3" w14:textId="77777777" w:rsidR="002A118C" w:rsidRPr="002A118C" w:rsidRDefault="002A118C" w:rsidP="002A118C">
            <w:pPr>
              <w:jc w:val="both"/>
              <w:rPr>
                <w:rFonts w:cstheme="minorHAnsi"/>
                <w:sz w:val="18"/>
                <w:szCs w:val="18"/>
                <w:shd w:val="clear" w:color="auto" w:fill="FFFFFF"/>
              </w:rPr>
            </w:pPr>
          </w:p>
        </w:tc>
        <w:tc>
          <w:tcPr>
            <w:tcW w:w="1134" w:type="dxa"/>
          </w:tcPr>
          <w:p w14:paraId="312F86F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Spiritual intelligence;</w:t>
            </w:r>
          </w:p>
          <w:p w14:paraId="075A113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leadership; quality of life.</w:t>
            </w:r>
          </w:p>
        </w:tc>
        <w:tc>
          <w:tcPr>
            <w:tcW w:w="2410" w:type="dxa"/>
          </w:tcPr>
          <w:p w14:paraId="25544AF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Spiritual intelligence and servant leadership are key predictors of quality of life at work among Peruvian nurses.</w:t>
            </w:r>
          </w:p>
        </w:tc>
      </w:tr>
      <w:tr w:rsidR="002A118C" w:rsidRPr="002A118C" w14:paraId="6D61F2B6" w14:textId="77777777" w:rsidTr="001C224D">
        <w:tc>
          <w:tcPr>
            <w:tcW w:w="2553" w:type="dxa"/>
          </w:tcPr>
          <w:p w14:paraId="4D1BEF30" w14:textId="77777777" w:rsidR="002A118C" w:rsidRPr="002A118C" w:rsidRDefault="002A118C" w:rsidP="002A118C">
            <w:pPr>
              <w:autoSpaceDE w:val="0"/>
              <w:autoSpaceDN w:val="0"/>
              <w:ind w:hanging="480"/>
              <w:jc w:val="both"/>
              <w:rPr>
                <w:rFonts w:eastAsia="Times New Roman"/>
                <w:sz w:val="18"/>
                <w:szCs w:val="18"/>
                <w:lang w:val="en-US"/>
              </w:rPr>
            </w:pPr>
            <w:r w:rsidRPr="002A118C">
              <w:rPr>
                <w:rFonts w:cstheme="minorHAnsi"/>
                <w:sz w:val="18"/>
                <w:szCs w:val="18"/>
                <w:shd w:val="clear" w:color="auto" w:fill="FFFFFF"/>
                <w:lang w:val="en-US"/>
              </w:rPr>
              <w:t xml:space="preserve">18 </w:t>
            </w:r>
            <w:r w:rsidRPr="002A118C">
              <w:rPr>
                <w:rFonts w:eastAsia="Times New Roman"/>
                <w:sz w:val="18"/>
                <w:szCs w:val="18"/>
                <w:lang w:val="en-US"/>
              </w:rPr>
              <w:t>(</w:t>
            </w:r>
            <w:r w:rsidRPr="002A118C">
              <w:rPr>
                <w:rFonts w:eastAsia="Times New Roman"/>
                <w:i/>
                <w:iCs/>
                <w:sz w:val="18"/>
                <w:szCs w:val="18"/>
                <w:lang w:val="en-US"/>
              </w:rPr>
              <w:t xml:space="preserve">1How to foster nurses’ well-being and performance in the face of work pressure? The role of mindfulness as a personal resource.      </w:t>
            </w:r>
          </w:p>
          <w:p w14:paraId="43B3D92E" w14:textId="77777777" w:rsidR="002A118C" w:rsidRPr="002A118C" w:rsidRDefault="002A118C" w:rsidP="002A118C">
            <w:pPr>
              <w:autoSpaceDE w:val="0"/>
              <w:autoSpaceDN w:val="0"/>
              <w:ind w:hanging="480"/>
              <w:jc w:val="both"/>
              <w:rPr>
                <w:rFonts w:eastAsia="Times New Roman"/>
                <w:sz w:val="18"/>
                <w:szCs w:val="18"/>
                <w:lang w:val="en-US"/>
              </w:rPr>
            </w:pPr>
            <w:r w:rsidRPr="002A118C">
              <w:rPr>
                <w:rFonts w:eastAsia="Times New Roman"/>
                <w:sz w:val="18"/>
                <w:szCs w:val="18"/>
                <w:lang w:val="en-US"/>
              </w:rPr>
              <w:t xml:space="preserve">           </w:t>
            </w:r>
            <w:r w:rsidRPr="002A118C">
              <w:rPr>
                <w:rFonts w:cstheme="minorHAnsi"/>
                <w:sz w:val="18"/>
                <w:szCs w:val="18"/>
                <w:lang w:val="en-US"/>
              </w:rPr>
              <w:t>Cross-sectional study</w:t>
            </w:r>
          </w:p>
          <w:p w14:paraId="659FA442" w14:textId="77777777" w:rsidR="002A118C" w:rsidRPr="002A118C" w:rsidRDefault="002A118C" w:rsidP="002A118C">
            <w:pPr>
              <w:autoSpaceDE w:val="0"/>
              <w:autoSpaceDN w:val="0"/>
              <w:ind w:hanging="480"/>
              <w:jc w:val="both"/>
              <w:rPr>
                <w:rFonts w:cstheme="minorHAnsi"/>
                <w:sz w:val="18"/>
                <w:szCs w:val="18"/>
                <w:shd w:val="clear" w:color="auto" w:fill="FFFFFF"/>
                <w:lang w:val="en-US"/>
              </w:rPr>
            </w:pPr>
          </w:p>
        </w:tc>
        <w:tc>
          <w:tcPr>
            <w:tcW w:w="1559" w:type="dxa"/>
          </w:tcPr>
          <w:p w14:paraId="386D5D0E"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Janssen, E., Van Strydonck, I., Decuypere, A., Decramer, A., &amp; Audenaert, M.</w:t>
            </w:r>
          </w:p>
        </w:tc>
        <w:tc>
          <w:tcPr>
            <w:tcW w:w="1276" w:type="dxa"/>
          </w:tcPr>
          <w:p w14:paraId="5697BD33" w14:textId="77777777" w:rsidR="002A118C" w:rsidRPr="002A118C" w:rsidRDefault="00000000" w:rsidP="002A118C">
            <w:pPr>
              <w:jc w:val="both"/>
              <w:rPr>
                <w:rFonts w:cstheme="minorHAnsi"/>
                <w:sz w:val="18"/>
                <w:szCs w:val="18"/>
              </w:rPr>
            </w:pPr>
            <w:sdt>
              <w:sdtPr>
                <w:rPr>
                  <w:rFonts w:cstheme="minorHAnsi"/>
                  <w:color w:val="000000"/>
                  <w:sz w:val="18"/>
                  <w:szCs w:val="18"/>
                </w:rPr>
                <w:tag w:val="MENDELEY_CITATION_v3_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"/>
                <w:id w:val="-643733296"/>
                <w:placeholder>
                  <w:docPart w:val="D3DE0057A9464C7E87931BF7312A08A7"/>
                </w:placeholder>
              </w:sdtPr>
              <w:sdtContent>
                <w:r w:rsidR="002A118C" w:rsidRPr="002A118C">
                  <w:rPr>
                    <w:rFonts w:cstheme="minorHAnsi"/>
                    <w:color w:val="000000"/>
                    <w:sz w:val="18"/>
                    <w:szCs w:val="18"/>
                  </w:rPr>
                  <w:t>(Janssen et al., 2020)</w:t>
                </w:r>
              </w:sdtContent>
            </w:sdt>
          </w:p>
          <w:p w14:paraId="16422293" w14:textId="77777777" w:rsidR="002A118C" w:rsidRPr="002A118C" w:rsidRDefault="002A118C" w:rsidP="002A118C">
            <w:pPr>
              <w:jc w:val="both"/>
              <w:rPr>
                <w:rFonts w:cstheme="minorHAnsi"/>
                <w:sz w:val="18"/>
                <w:szCs w:val="18"/>
                <w:shd w:val="clear" w:color="auto" w:fill="FFFFFF"/>
              </w:rPr>
            </w:pPr>
          </w:p>
        </w:tc>
        <w:tc>
          <w:tcPr>
            <w:tcW w:w="992" w:type="dxa"/>
          </w:tcPr>
          <w:p w14:paraId="02351B1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4A5D62A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Geriatric clinical practice</w:t>
            </w:r>
          </w:p>
        </w:tc>
        <w:tc>
          <w:tcPr>
            <w:tcW w:w="1134" w:type="dxa"/>
          </w:tcPr>
          <w:p w14:paraId="7B9F637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Mindfulness; Well-being;</w:t>
            </w:r>
          </w:p>
          <w:p w14:paraId="2CB783D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Work pressure.</w:t>
            </w:r>
          </w:p>
        </w:tc>
        <w:tc>
          <w:tcPr>
            <w:tcW w:w="2410" w:type="dxa"/>
          </w:tcPr>
          <w:p w14:paraId="17492D77"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Mindfulness is a personal resource that is relevant in the work context.</w:t>
            </w:r>
          </w:p>
        </w:tc>
      </w:tr>
      <w:tr w:rsidR="002A118C" w:rsidRPr="002A118C" w14:paraId="0B537F94" w14:textId="77777777" w:rsidTr="001C224D">
        <w:tc>
          <w:tcPr>
            <w:tcW w:w="2553" w:type="dxa"/>
          </w:tcPr>
          <w:p w14:paraId="61A93111"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19</w:t>
            </w:r>
            <w:r w:rsidRPr="002A118C">
              <w:rPr>
                <w:rFonts w:eastAsia="Times New Roman"/>
                <w:sz w:val="18"/>
                <w:szCs w:val="18"/>
                <w:lang w:val="en-US"/>
              </w:rPr>
              <w:t xml:space="preserve">   </w:t>
            </w:r>
            <w:r w:rsidRPr="002A118C">
              <w:rPr>
                <w:rFonts w:eastAsia="Times New Roman"/>
                <w:i/>
                <w:iCs/>
                <w:sz w:val="18"/>
                <w:szCs w:val="18"/>
                <w:lang w:val="en-US"/>
              </w:rPr>
              <w:t xml:space="preserve"> 1Exploring resilience among hospital workers: a Bayesian approach. </w:t>
            </w:r>
          </w:p>
          <w:p w14:paraId="32CC4A3E" w14:textId="77777777" w:rsidR="002A118C" w:rsidRPr="002A118C" w:rsidRDefault="002A118C" w:rsidP="002A118C">
            <w:pPr>
              <w:autoSpaceDE w:val="0"/>
              <w:autoSpaceDN w:val="0"/>
              <w:ind w:hanging="480"/>
              <w:jc w:val="both"/>
              <w:rPr>
                <w:rFonts w:eastAsia="Times New Roman"/>
                <w:sz w:val="18"/>
                <w:szCs w:val="18"/>
                <w:lang w:val="en-US"/>
              </w:rPr>
            </w:pPr>
            <w:r w:rsidRPr="002A118C">
              <w:rPr>
                <w:rFonts w:eastAsia="Times New Roman"/>
                <w:sz w:val="18"/>
                <w:szCs w:val="18"/>
                <w:lang w:val="en-US"/>
              </w:rPr>
              <w:t xml:space="preserve">           </w:t>
            </w:r>
            <w:r w:rsidRPr="002A118C">
              <w:rPr>
                <w:rFonts w:cstheme="minorHAnsi"/>
                <w:sz w:val="18"/>
                <w:szCs w:val="18"/>
                <w:lang w:val="en-US"/>
              </w:rPr>
              <w:t>Cross-sectional study</w:t>
            </w:r>
          </w:p>
          <w:p w14:paraId="62490A08" w14:textId="77777777" w:rsidR="002A118C" w:rsidRPr="002A118C" w:rsidRDefault="002A118C" w:rsidP="002A118C">
            <w:pPr>
              <w:autoSpaceDE w:val="0"/>
              <w:autoSpaceDN w:val="0"/>
              <w:ind w:hanging="480"/>
              <w:rPr>
                <w:rFonts w:eastAsia="Times New Roman"/>
                <w:sz w:val="18"/>
                <w:szCs w:val="18"/>
                <w:lang w:val="en-US"/>
              </w:rPr>
            </w:pPr>
          </w:p>
          <w:p w14:paraId="2712C91F"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16BA798A"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rPr>
              <w:t>Laura Uccella, Ilenia Mascherona, Sebastiano Semini, Sara Uccella</w:t>
            </w:r>
          </w:p>
        </w:tc>
        <w:tc>
          <w:tcPr>
            <w:tcW w:w="1276" w:type="dxa"/>
          </w:tcPr>
          <w:sdt>
            <w:sdtPr>
              <w:rPr>
                <w:rFonts w:cstheme="minorHAnsi"/>
                <w:color w:val="000000"/>
                <w:sz w:val="18"/>
                <w:szCs w:val="18"/>
              </w:rPr>
              <w:tag w:val="MENDELEY_CITATION_v3_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"/>
              <w:id w:val="551510712"/>
              <w:placeholder>
                <w:docPart w:val="C81057295B0D4C0D93E5D469CAB215FE"/>
              </w:placeholder>
            </w:sdtPr>
            <w:sdtContent>
              <w:p w14:paraId="0AD55D5B" w14:textId="77777777" w:rsidR="002A118C" w:rsidRPr="002A118C" w:rsidRDefault="002A118C" w:rsidP="002A118C">
                <w:pPr>
                  <w:jc w:val="both"/>
                  <w:rPr>
                    <w:rFonts w:cstheme="minorHAnsi"/>
                    <w:sz w:val="18"/>
                    <w:szCs w:val="18"/>
                    <w:lang w:val="en-US"/>
                  </w:rPr>
                </w:pPr>
                <w:r w:rsidRPr="002A118C">
                  <w:rPr>
                    <w:rFonts w:cstheme="minorHAnsi"/>
                    <w:color w:val="000000"/>
                    <w:sz w:val="18"/>
                    <w:szCs w:val="18"/>
                    <w:lang w:val="en-US"/>
                  </w:rPr>
                  <w:t>(Uccella et al., 2024)</w:t>
                </w:r>
              </w:p>
            </w:sdtContent>
          </w:sdt>
          <w:p w14:paraId="366B24B5" w14:textId="77777777" w:rsidR="002A118C" w:rsidRPr="002A118C" w:rsidRDefault="002A118C" w:rsidP="002A118C">
            <w:pPr>
              <w:jc w:val="both"/>
              <w:rPr>
                <w:rFonts w:cstheme="minorHAnsi"/>
                <w:sz w:val="18"/>
                <w:szCs w:val="18"/>
                <w:shd w:val="clear" w:color="auto" w:fill="FFFFFF"/>
              </w:rPr>
            </w:pPr>
          </w:p>
        </w:tc>
        <w:tc>
          <w:tcPr>
            <w:tcW w:w="992" w:type="dxa"/>
          </w:tcPr>
          <w:p w14:paraId="476BF38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 and other hospital professionals</w:t>
            </w:r>
          </w:p>
        </w:tc>
        <w:tc>
          <w:tcPr>
            <w:tcW w:w="1134" w:type="dxa"/>
          </w:tcPr>
          <w:p w14:paraId="1369FEE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 differentiated care</w:t>
            </w:r>
          </w:p>
        </w:tc>
        <w:tc>
          <w:tcPr>
            <w:tcW w:w="1134" w:type="dxa"/>
          </w:tcPr>
          <w:p w14:paraId="64647F4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Well-being;</w:t>
            </w:r>
          </w:p>
          <w:p w14:paraId="7E73390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Resilience.</w:t>
            </w:r>
          </w:p>
          <w:p w14:paraId="255ECB62" w14:textId="77777777" w:rsidR="002A118C" w:rsidRPr="002A118C" w:rsidRDefault="002A118C" w:rsidP="002A118C">
            <w:pPr>
              <w:jc w:val="both"/>
              <w:rPr>
                <w:rFonts w:cstheme="minorHAnsi"/>
                <w:sz w:val="18"/>
                <w:szCs w:val="18"/>
                <w:shd w:val="clear" w:color="auto" w:fill="FFFFFF"/>
              </w:rPr>
            </w:pPr>
          </w:p>
        </w:tc>
        <w:tc>
          <w:tcPr>
            <w:tcW w:w="2410" w:type="dxa"/>
          </w:tcPr>
          <w:p w14:paraId="40AD375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Resilience is crucial for more effective management in health systems and</w:t>
            </w:r>
          </w:p>
          <w:p w14:paraId="5031863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development of employment policies, while also mitigating the shortage</w:t>
            </w:r>
          </w:p>
          <w:p w14:paraId="16F68B87"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of healthcare professionals.</w:t>
            </w:r>
          </w:p>
        </w:tc>
      </w:tr>
      <w:tr w:rsidR="002A118C" w:rsidRPr="002A118C" w14:paraId="5DB4B630" w14:textId="77777777" w:rsidTr="001C224D">
        <w:tc>
          <w:tcPr>
            <w:tcW w:w="2553" w:type="dxa"/>
          </w:tcPr>
          <w:p w14:paraId="1D5219D3"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20</w:t>
            </w:r>
            <w:r w:rsidRPr="002A118C">
              <w:rPr>
                <w:rFonts w:eastAsia="Times New Roman"/>
                <w:i/>
                <w:iCs/>
                <w:sz w:val="18"/>
                <w:szCs w:val="18"/>
                <w:lang w:val="en-US"/>
              </w:rPr>
              <w:t xml:space="preserve"> 2Analysis of Compassion Fatigue Among Psychiatric Nurses and Its Effect on Spiritual and Competent Care.                                      </w:t>
            </w:r>
          </w:p>
          <w:p w14:paraId="71B56AF2" w14:textId="77777777" w:rsidR="002A118C" w:rsidRPr="002A118C" w:rsidRDefault="002A118C" w:rsidP="002A118C">
            <w:pPr>
              <w:autoSpaceDE w:val="0"/>
              <w:autoSpaceDN w:val="0"/>
              <w:ind w:hanging="480"/>
              <w:rPr>
                <w:rFonts w:eastAsia="Times New Roman"/>
                <w:sz w:val="18"/>
                <w:szCs w:val="18"/>
                <w:lang w:val="en-US"/>
              </w:rPr>
            </w:pPr>
            <w:r w:rsidRPr="002A118C">
              <w:rPr>
                <w:rFonts w:eastAsia="Times New Roman"/>
                <w:sz w:val="18"/>
                <w:szCs w:val="18"/>
                <w:lang w:val="en-US"/>
              </w:rPr>
              <w:t>The   Cross-sectional and correlational study.</w:t>
            </w:r>
          </w:p>
          <w:p w14:paraId="57D4C810"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190BFB49" w14:textId="77777777" w:rsidR="002A118C" w:rsidRPr="002A118C" w:rsidRDefault="002A118C" w:rsidP="002A118C">
            <w:pPr>
              <w:jc w:val="both"/>
              <w:rPr>
                <w:rFonts w:cstheme="minorHAnsi"/>
                <w:sz w:val="18"/>
                <w:szCs w:val="18"/>
                <w:shd w:val="clear" w:color="auto" w:fill="FFFFFF"/>
                <w:lang w:val="en-US"/>
              </w:rPr>
            </w:pPr>
            <w:r w:rsidRPr="002A118C">
              <w:rPr>
                <w:rFonts w:eastAsia="Times New Roman"/>
                <w:sz w:val="18"/>
                <w:szCs w:val="18"/>
                <w:lang w:val="en-US"/>
              </w:rPr>
              <w:t xml:space="preserve">Hamzaa, H. G., Abdelaal, M. H., Hussein Ramadan Atta, M., Abdelnaby, H. S. M., &amp; Othman, A. A. </w:t>
            </w:r>
          </w:p>
        </w:tc>
        <w:tc>
          <w:tcPr>
            <w:tcW w:w="1276" w:type="dxa"/>
          </w:tcPr>
          <w:p w14:paraId="7BB3E174" w14:textId="77777777" w:rsidR="002A118C" w:rsidRPr="002A118C" w:rsidRDefault="00000000" w:rsidP="002A118C">
            <w:pPr>
              <w:jc w:val="both"/>
              <w:rPr>
                <w:rFonts w:cstheme="minorHAnsi"/>
                <w:sz w:val="18"/>
                <w:szCs w:val="18"/>
                <w:lang w:val="en-US"/>
              </w:rPr>
            </w:pPr>
            <w:sdt>
              <w:sdtPr>
                <w:rPr>
                  <w:rFonts w:cstheme="minorHAnsi"/>
                  <w:color w:val="000000"/>
                  <w:sz w:val="18"/>
                  <w:szCs w:val="18"/>
                </w:rPr>
                <w:tag w:val="MENDELEY_CITATION_v3_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"/>
                <w:id w:val="-1556381442"/>
                <w:placeholder>
                  <w:docPart w:val="FE75B6F1B8624B6798B6373840CB7935"/>
                </w:placeholder>
              </w:sdtPr>
              <w:sdtContent>
                <w:r w:rsidR="002A118C" w:rsidRPr="002A118C">
                  <w:rPr>
                    <w:rFonts w:cstheme="minorHAnsi"/>
                    <w:color w:val="000000"/>
                    <w:sz w:val="18"/>
                    <w:szCs w:val="18"/>
                    <w:lang w:val="en-US"/>
                  </w:rPr>
                  <w:t>(Hamzaa et al., 2025b)</w:t>
                </w:r>
              </w:sdtContent>
            </w:sdt>
          </w:p>
          <w:p w14:paraId="3EDD1959" w14:textId="77777777" w:rsidR="002A118C" w:rsidRPr="002A118C" w:rsidRDefault="002A118C" w:rsidP="002A118C">
            <w:pPr>
              <w:jc w:val="both"/>
              <w:rPr>
                <w:rFonts w:cstheme="minorHAnsi"/>
                <w:sz w:val="18"/>
                <w:szCs w:val="18"/>
                <w:shd w:val="clear" w:color="auto" w:fill="FFFFFF"/>
              </w:rPr>
            </w:pPr>
          </w:p>
        </w:tc>
        <w:tc>
          <w:tcPr>
            <w:tcW w:w="992" w:type="dxa"/>
          </w:tcPr>
          <w:p w14:paraId="43224F10"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163FE997"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 in psychiatry</w:t>
            </w:r>
          </w:p>
        </w:tc>
        <w:tc>
          <w:tcPr>
            <w:tcW w:w="1134" w:type="dxa"/>
          </w:tcPr>
          <w:p w14:paraId="2CF0F1F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Empathy;</w:t>
            </w:r>
          </w:p>
          <w:p w14:paraId="3280503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compassion;</w:t>
            </w:r>
          </w:p>
          <w:p w14:paraId="7F92885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well-being;</w:t>
            </w:r>
          </w:p>
          <w:p w14:paraId="3384CE6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spiritualities.</w:t>
            </w:r>
          </w:p>
        </w:tc>
        <w:tc>
          <w:tcPr>
            <w:tcW w:w="2410" w:type="dxa"/>
          </w:tcPr>
          <w:p w14:paraId="08EE9E16"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Significant relationships between compassion fatigue, spirituality, spiritual care, and competence among psychiatric nurses.</w:t>
            </w:r>
          </w:p>
          <w:p w14:paraId="4533579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The instruments used Compassion Fatigue Self-Assessment Scale (CFST), Spirituality and Spiritual Care Rating Scale (SSCRS), Self-Esteem and Competence Scale - Revised Version (SLCS-R) </w:t>
            </w:r>
          </w:p>
        </w:tc>
      </w:tr>
      <w:tr w:rsidR="002A118C" w:rsidRPr="002A118C" w14:paraId="683B723C" w14:textId="77777777" w:rsidTr="001C224D">
        <w:tc>
          <w:tcPr>
            <w:tcW w:w="2553" w:type="dxa"/>
          </w:tcPr>
          <w:p w14:paraId="78BE4A51"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 xml:space="preserve">21      </w:t>
            </w:r>
            <w:r w:rsidRPr="002A118C">
              <w:rPr>
                <w:rFonts w:eastAsia="Times New Roman"/>
                <w:i/>
                <w:iCs/>
                <w:sz w:val="18"/>
                <w:szCs w:val="18"/>
                <w:lang w:val="en-US"/>
              </w:rPr>
              <w:t xml:space="preserve">The Impact of Emotional Intelligence on Nurses’ Professional Quality of Life in Pre-Hospital Emergency Settings: A Multicenter Mixed-Method Study. </w:t>
            </w:r>
          </w:p>
          <w:p w14:paraId="3736016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Mixed study qualitative approach</w:t>
            </w:r>
          </w:p>
        </w:tc>
        <w:tc>
          <w:tcPr>
            <w:tcW w:w="1559" w:type="dxa"/>
          </w:tcPr>
          <w:p w14:paraId="2DE1CA7B"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rPr>
              <w:t xml:space="preserve">Musio, M. E., Ginogi, F., Casini, S., Lucente, G., Timmins, F., Hayter, M., Catania, G., Zanini, M., Aleo, G., Sasso, L., &amp; Bagnasco, A. </w:t>
            </w:r>
          </w:p>
        </w:tc>
        <w:tc>
          <w:tcPr>
            <w:tcW w:w="1276" w:type="dxa"/>
          </w:tcPr>
          <w:p w14:paraId="4A218B47" w14:textId="77777777" w:rsidR="002A118C" w:rsidRPr="002A118C" w:rsidRDefault="00000000" w:rsidP="002A118C">
            <w:pPr>
              <w:jc w:val="both"/>
              <w:rPr>
                <w:rFonts w:cstheme="minorHAnsi"/>
                <w:sz w:val="18"/>
                <w:szCs w:val="18"/>
                <w:lang w:val="en-US"/>
              </w:rPr>
            </w:pPr>
            <w:sdt>
              <w:sdtPr>
                <w:rPr>
                  <w:rFonts w:cstheme="minorHAnsi"/>
                  <w:color w:val="000000"/>
                  <w:sz w:val="18"/>
                  <w:szCs w:val="18"/>
                </w:rPr>
                <w:tag w:val="MENDELEY_CITATION_v3_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"/>
                <w:id w:val="-2101092726"/>
                <w:placeholder>
                  <w:docPart w:val="A72C764F0EA54039B753E7CD65385041"/>
                </w:placeholder>
              </w:sdtPr>
              <w:sdtContent>
                <w:r w:rsidR="002A118C" w:rsidRPr="002A118C">
                  <w:rPr>
                    <w:rFonts w:cstheme="minorHAnsi"/>
                    <w:color w:val="000000"/>
                    <w:sz w:val="18"/>
                    <w:szCs w:val="18"/>
                    <w:lang w:val="en-US"/>
                  </w:rPr>
                  <w:t>(Musio et al., 2025b)</w:t>
                </w:r>
              </w:sdtContent>
            </w:sdt>
            <w:r w:rsidR="002A118C" w:rsidRPr="002A118C">
              <w:rPr>
                <w:rFonts w:cstheme="minorHAnsi"/>
                <w:sz w:val="18"/>
                <w:szCs w:val="18"/>
                <w:lang w:val="en-US"/>
              </w:rPr>
              <w:t xml:space="preserve">  </w:t>
            </w:r>
          </w:p>
          <w:p w14:paraId="03E8FE49" w14:textId="77777777" w:rsidR="002A118C" w:rsidRPr="002A118C" w:rsidRDefault="002A118C" w:rsidP="002A118C">
            <w:pPr>
              <w:jc w:val="both"/>
              <w:rPr>
                <w:rFonts w:cstheme="minorHAnsi"/>
                <w:sz w:val="18"/>
                <w:szCs w:val="18"/>
                <w:shd w:val="clear" w:color="auto" w:fill="FFFFFF"/>
              </w:rPr>
            </w:pPr>
          </w:p>
        </w:tc>
        <w:tc>
          <w:tcPr>
            <w:tcW w:w="992" w:type="dxa"/>
          </w:tcPr>
          <w:p w14:paraId="1C6FE1AE"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0B319BA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Pre-hospital emergency nurses</w:t>
            </w:r>
          </w:p>
        </w:tc>
        <w:tc>
          <w:tcPr>
            <w:tcW w:w="1134" w:type="dxa"/>
          </w:tcPr>
          <w:p w14:paraId="092D9F3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w:t>
            </w:r>
          </w:p>
          <w:p w14:paraId="36423F1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stress;</w:t>
            </w:r>
          </w:p>
          <w:p w14:paraId="267A8EE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well-being;</w:t>
            </w:r>
          </w:p>
          <w:p w14:paraId="46C9D777"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emotional intelligence.</w:t>
            </w:r>
          </w:p>
        </w:tc>
        <w:tc>
          <w:tcPr>
            <w:tcW w:w="2410" w:type="dxa"/>
          </w:tcPr>
          <w:p w14:paraId="485BC10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Use of the Prehospital Emergency Professional Quality of Life Scale (PHE-ProQoL).</w:t>
            </w:r>
          </w:p>
          <w:p w14:paraId="030815D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Burnout and post-traumatic stress significantly affect pre-hospital emergency nurses. Nursing managers have access </w:t>
            </w:r>
            <w:r w:rsidRPr="002A118C">
              <w:rPr>
                <w:rFonts w:cstheme="minorHAnsi"/>
                <w:sz w:val="18"/>
                <w:szCs w:val="18"/>
                <w:shd w:val="clear" w:color="auto" w:fill="FFFFFF"/>
                <w:lang w:val="en-US"/>
              </w:rPr>
              <w:lastRenderedPageBreak/>
              <w:t>to a validated and reliable tool to assess this aspect.</w:t>
            </w:r>
          </w:p>
        </w:tc>
      </w:tr>
      <w:tr w:rsidR="002A118C" w:rsidRPr="002A118C" w14:paraId="2620DDAC" w14:textId="77777777" w:rsidTr="001C224D">
        <w:tc>
          <w:tcPr>
            <w:tcW w:w="2553" w:type="dxa"/>
          </w:tcPr>
          <w:p w14:paraId="4B9A556B"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lastRenderedPageBreak/>
              <w:t>22</w:t>
            </w:r>
            <w:r w:rsidRPr="002A118C">
              <w:rPr>
                <w:rFonts w:eastAsia="Times New Roman"/>
                <w:sz w:val="18"/>
                <w:szCs w:val="18"/>
                <w:lang w:val="en-US"/>
              </w:rPr>
              <w:t xml:space="preserve">     </w:t>
            </w:r>
            <w:r w:rsidRPr="002A118C">
              <w:rPr>
                <w:rFonts w:eastAsia="Times New Roman"/>
                <w:i/>
                <w:iCs/>
                <w:sz w:val="18"/>
                <w:szCs w:val="18"/>
                <w:lang w:val="en-US"/>
              </w:rPr>
              <w:t xml:space="preserve">Development and Implementation of a Multidimensional Narrative Support System for Emergency Nurses: An Action Research. </w:t>
            </w:r>
          </w:p>
          <w:p w14:paraId="7ACBD0B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 Mixed methods action research study</w:t>
            </w:r>
          </w:p>
        </w:tc>
        <w:tc>
          <w:tcPr>
            <w:tcW w:w="1559" w:type="dxa"/>
          </w:tcPr>
          <w:p w14:paraId="78141849"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rPr>
              <w:t>Yu, H., Deng, Y., Gui, L., &amp; Xu, H.</w:t>
            </w:r>
          </w:p>
        </w:tc>
        <w:tc>
          <w:tcPr>
            <w:tcW w:w="1276" w:type="dxa"/>
          </w:tcPr>
          <w:p w14:paraId="35F48DC0" w14:textId="77777777" w:rsidR="002A118C" w:rsidRPr="002A118C" w:rsidRDefault="00000000" w:rsidP="002A118C">
            <w:pPr>
              <w:jc w:val="both"/>
              <w:rPr>
                <w:rFonts w:cstheme="minorHAnsi"/>
                <w:sz w:val="18"/>
                <w:szCs w:val="18"/>
              </w:rPr>
            </w:pPr>
            <w:sdt>
              <w:sdtPr>
                <w:rPr>
                  <w:rFonts w:cstheme="minorHAnsi"/>
                  <w:color w:val="000000"/>
                  <w:sz w:val="18"/>
                  <w:szCs w:val="18"/>
                </w:rPr>
                <w:tag w:val="MENDELEY_CITATION_v3_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"/>
                <w:id w:val="796563906"/>
                <w:placeholder>
                  <w:docPart w:val="C66460D18B224F5094E46B33FAAB6715"/>
                </w:placeholder>
              </w:sdtPr>
              <w:sdtContent>
                <w:r w:rsidR="002A118C" w:rsidRPr="002A118C">
                  <w:rPr>
                    <w:rFonts w:cstheme="minorHAnsi"/>
                    <w:color w:val="000000"/>
                    <w:sz w:val="18"/>
                    <w:szCs w:val="18"/>
                  </w:rPr>
                  <w:t>(H. Yu et al., 2024)</w:t>
                </w:r>
              </w:sdtContent>
            </w:sdt>
          </w:p>
          <w:p w14:paraId="01EEC184" w14:textId="77777777" w:rsidR="002A118C" w:rsidRPr="002A118C" w:rsidRDefault="002A118C" w:rsidP="002A118C">
            <w:pPr>
              <w:jc w:val="both"/>
              <w:rPr>
                <w:rFonts w:cstheme="minorHAnsi"/>
                <w:sz w:val="18"/>
                <w:szCs w:val="18"/>
                <w:shd w:val="clear" w:color="auto" w:fill="FFFFFF"/>
              </w:rPr>
            </w:pPr>
          </w:p>
        </w:tc>
        <w:tc>
          <w:tcPr>
            <w:tcW w:w="992" w:type="dxa"/>
          </w:tcPr>
          <w:p w14:paraId="3F82925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0F35B01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Emergency practice</w:t>
            </w:r>
          </w:p>
        </w:tc>
        <w:tc>
          <w:tcPr>
            <w:tcW w:w="1134" w:type="dxa"/>
          </w:tcPr>
          <w:p w14:paraId="19B2071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Work pressure;</w:t>
            </w:r>
          </w:p>
          <w:p w14:paraId="5DC73D9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Quality of life</w:t>
            </w:r>
          </w:p>
        </w:tc>
        <w:tc>
          <w:tcPr>
            <w:tcW w:w="2410" w:type="dxa"/>
          </w:tcPr>
          <w:p w14:paraId="3F93DA0C"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Nursing Management: The multidimensional narrative support system can act as an innovative intervention for the overall improvement of emergency clinical nurses.</w:t>
            </w:r>
          </w:p>
        </w:tc>
      </w:tr>
      <w:tr w:rsidR="002A118C" w:rsidRPr="002A118C" w14:paraId="6B8D04DA" w14:textId="77777777" w:rsidTr="001C224D">
        <w:tc>
          <w:tcPr>
            <w:tcW w:w="2553" w:type="dxa"/>
          </w:tcPr>
          <w:p w14:paraId="55E4C4C2"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 xml:space="preserve">23      </w:t>
            </w:r>
            <w:r w:rsidRPr="002A118C">
              <w:rPr>
                <w:rFonts w:eastAsia="Times New Roman"/>
                <w:i/>
                <w:iCs/>
                <w:sz w:val="18"/>
                <w:szCs w:val="18"/>
                <w:lang w:val="en-US"/>
              </w:rPr>
              <w:t xml:space="preserve">Compassion fatigue in community nursing: what is it, who is susceptible, and what can be done? </w:t>
            </w:r>
          </w:p>
          <w:p w14:paraId="445D25E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Exploratory study</w:t>
            </w:r>
          </w:p>
        </w:tc>
        <w:tc>
          <w:tcPr>
            <w:tcW w:w="1559" w:type="dxa"/>
          </w:tcPr>
          <w:p w14:paraId="44852B66"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lang w:val="en-US"/>
              </w:rPr>
              <w:t xml:space="preserve">Baker, J., &amp; Vincent, R. </w:t>
            </w:r>
          </w:p>
        </w:tc>
        <w:tc>
          <w:tcPr>
            <w:tcW w:w="1276" w:type="dxa"/>
          </w:tcPr>
          <w:p w14:paraId="43DEBF45" w14:textId="77777777" w:rsidR="002A118C" w:rsidRPr="002A118C" w:rsidRDefault="00000000" w:rsidP="002A118C">
            <w:pPr>
              <w:jc w:val="both"/>
              <w:rPr>
                <w:rFonts w:cstheme="minorHAnsi"/>
                <w:sz w:val="18"/>
                <w:szCs w:val="18"/>
                <w:highlight w:val="yellow"/>
                <w:shd w:val="clear" w:color="auto" w:fill="FFFFFF"/>
              </w:rPr>
            </w:pPr>
            <w:sdt>
              <w:sdtPr>
                <w:rPr>
                  <w:rFonts w:cstheme="minorHAnsi"/>
                  <w:color w:val="000000"/>
                  <w:sz w:val="18"/>
                  <w:szCs w:val="18"/>
                  <w:highlight w:val="yellow"/>
                </w:rPr>
                <w:tag w:val="MENDELEY_CITATION_v3_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"/>
                <w:id w:val="-1650966949"/>
                <w:placeholder>
                  <w:docPart w:val="1F4E7064D2E14FC7A4FB5D97DDD3EC7B"/>
                </w:placeholder>
              </w:sdtPr>
              <w:sdtContent>
                <w:r w:rsidR="002A118C" w:rsidRPr="002A118C">
                  <w:rPr>
                    <w:rFonts w:eastAsia="Times New Roman"/>
                    <w:color w:val="000000"/>
                    <w:sz w:val="18"/>
                  </w:rPr>
                  <w:t>(Baker &amp; Vincent, 2024b)</w:t>
                </w:r>
              </w:sdtContent>
            </w:sdt>
            <w:r w:rsidR="002A118C" w:rsidRPr="002A118C">
              <w:rPr>
                <w:rFonts w:cstheme="minorHAnsi"/>
                <w:sz w:val="18"/>
                <w:szCs w:val="18"/>
                <w:highlight w:val="yellow"/>
              </w:rPr>
              <w:t xml:space="preserve">   </w:t>
            </w:r>
          </w:p>
        </w:tc>
        <w:tc>
          <w:tcPr>
            <w:tcW w:w="992" w:type="dxa"/>
          </w:tcPr>
          <w:p w14:paraId="535CA46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Nurses </w:t>
            </w:r>
          </w:p>
        </w:tc>
        <w:tc>
          <w:tcPr>
            <w:tcW w:w="1134" w:type="dxa"/>
          </w:tcPr>
          <w:p w14:paraId="241B608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Community clinical practice</w:t>
            </w:r>
          </w:p>
        </w:tc>
        <w:tc>
          <w:tcPr>
            <w:tcW w:w="1134" w:type="dxa"/>
          </w:tcPr>
          <w:p w14:paraId="4951F5F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Superhelper syndrome;</w:t>
            </w:r>
          </w:p>
          <w:p w14:paraId="68564BB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Cognitive empathy;</w:t>
            </w:r>
          </w:p>
          <w:p w14:paraId="51A47C4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emotional empathy;</w:t>
            </w:r>
          </w:p>
          <w:p w14:paraId="2E40C234" w14:textId="77777777" w:rsidR="002A118C" w:rsidRPr="002A118C" w:rsidRDefault="002A118C" w:rsidP="002A118C">
            <w:pPr>
              <w:jc w:val="both"/>
              <w:rPr>
                <w:rFonts w:cstheme="minorHAnsi"/>
                <w:sz w:val="18"/>
                <w:szCs w:val="18"/>
                <w:highlight w:val="yellow"/>
                <w:shd w:val="clear" w:color="auto" w:fill="FFFFFF"/>
              </w:rPr>
            </w:pPr>
            <w:r w:rsidRPr="002A118C">
              <w:rPr>
                <w:rFonts w:cstheme="minorHAnsi"/>
                <w:sz w:val="18"/>
                <w:szCs w:val="18"/>
                <w:shd w:val="clear" w:color="auto" w:fill="FFFFFF"/>
              </w:rPr>
              <w:t xml:space="preserve">compassion. </w:t>
            </w:r>
          </w:p>
        </w:tc>
        <w:tc>
          <w:tcPr>
            <w:tcW w:w="2410" w:type="dxa"/>
          </w:tcPr>
          <w:p w14:paraId="05671BE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Community nurses are susceptible to compassion fatigue because their role attracts people who have a strong desire to help others and because their work is emotionally</w:t>
            </w:r>
          </w:p>
          <w:p w14:paraId="5FA58285"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Challenging They must take care of themselves to avoid compassion fatigue. </w:t>
            </w:r>
          </w:p>
        </w:tc>
      </w:tr>
      <w:tr w:rsidR="002A118C" w:rsidRPr="002A118C" w14:paraId="2C976AA6" w14:textId="77777777" w:rsidTr="001C224D">
        <w:tc>
          <w:tcPr>
            <w:tcW w:w="2553" w:type="dxa"/>
          </w:tcPr>
          <w:p w14:paraId="1C00058D"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 xml:space="preserve">24      </w:t>
            </w:r>
            <w:r w:rsidRPr="002A118C">
              <w:rPr>
                <w:rFonts w:eastAsia="Times New Roman"/>
                <w:i/>
                <w:iCs/>
                <w:sz w:val="18"/>
                <w:szCs w:val="18"/>
                <w:lang w:val="en-US"/>
              </w:rPr>
              <w:t xml:space="preserve">The relationship between oncology nurses’ emotional intelligence, burnout, and patient-centered communication: a cross-sectional study. </w:t>
            </w:r>
          </w:p>
          <w:p w14:paraId="47E1AA7E"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Cross-sectional study</w:t>
            </w:r>
          </w:p>
        </w:tc>
        <w:tc>
          <w:tcPr>
            <w:tcW w:w="1559" w:type="dxa"/>
          </w:tcPr>
          <w:p w14:paraId="37568D6C"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lang w:val="en-US"/>
              </w:rPr>
              <w:t xml:space="preserve">Alodhialah, A. M. </w:t>
            </w:r>
          </w:p>
        </w:tc>
        <w:tc>
          <w:tcPr>
            <w:tcW w:w="1276" w:type="dxa"/>
          </w:tcPr>
          <w:p w14:paraId="0E7C466C" w14:textId="77777777" w:rsidR="002A118C" w:rsidRPr="002A118C" w:rsidRDefault="00000000" w:rsidP="002A118C">
            <w:pPr>
              <w:jc w:val="both"/>
              <w:rPr>
                <w:rFonts w:cstheme="minorHAnsi"/>
                <w:sz w:val="18"/>
                <w:szCs w:val="18"/>
              </w:rPr>
            </w:pPr>
            <w:sdt>
              <w:sdtPr>
                <w:rPr>
                  <w:rFonts w:cstheme="minorHAnsi"/>
                  <w:color w:val="000000"/>
                  <w:sz w:val="18"/>
                  <w:szCs w:val="18"/>
                </w:rPr>
                <w:tag w:val="MENDELEY_CITATION_v3_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"/>
                <w:id w:val="-522864331"/>
                <w:placeholder>
                  <w:docPart w:val="0B00AB1CB97A445C8142A77933AC3FE5"/>
                </w:placeholder>
              </w:sdtPr>
              <w:sdtContent>
                <w:r w:rsidR="002A118C" w:rsidRPr="002A118C">
                  <w:rPr>
                    <w:rFonts w:cstheme="minorHAnsi"/>
                    <w:color w:val="000000"/>
                    <w:sz w:val="18"/>
                    <w:szCs w:val="18"/>
                  </w:rPr>
                  <w:t>(Alodhialah, 2025b)</w:t>
                </w:r>
              </w:sdtContent>
            </w:sdt>
            <w:r w:rsidR="002A118C" w:rsidRPr="002A118C">
              <w:rPr>
                <w:rFonts w:cstheme="minorHAnsi"/>
                <w:sz w:val="18"/>
                <w:szCs w:val="18"/>
              </w:rPr>
              <w:t xml:space="preserve">  </w:t>
            </w:r>
          </w:p>
          <w:p w14:paraId="50A65D13" w14:textId="77777777" w:rsidR="002A118C" w:rsidRPr="002A118C" w:rsidRDefault="002A118C" w:rsidP="002A118C">
            <w:pPr>
              <w:jc w:val="both"/>
              <w:rPr>
                <w:rFonts w:cstheme="minorHAnsi"/>
                <w:sz w:val="18"/>
                <w:szCs w:val="18"/>
                <w:shd w:val="clear" w:color="auto" w:fill="FFFFFF"/>
              </w:rPr>
            </w:pPr>
          </w:p>
        </w:tc>
        <w:tc>
          <w:tcPr>
            <w:tcW w:w="992" w:type="dxa"/>
          </w:tcPr>
          <w:p w14:paraId="194D7274"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4B2C89B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Clinical practice in oncology nursing</w:t>
            </w:r>
          </w:p>
        </w:tc>
        <w:tc>
          <w:tcPr>
            <w:tcW w:w="1134" w:type="dxa"/>
          </w:tcPr>
          <w:p w14:paraId="06ACB09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w:t>
            </w:r>
          </w:p>
          <w:p w14:paraId="2A003D2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Well-being;</w:t>
            </w:r>
          </w:p>
          <w:p w14:paraId="6637750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Emotional intelligence.</w:t>
            </w:r>
          </w:p>
        </w:tc>
        <w:tc>
          <w:tcPr>
            <w:tcW w:w="2410" w:type="dxa"/>
          </w:tcPr>
          <w:p w14:paraId="7892A38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Integrating EI development into professional training and wellness initiatives can improve both the quality of communication and the well-being of nurses in emotionally demanding care environments</w:t>
            </w:r>
          </w:p>
        </w:tc>
      </w:tr>
      <w:tr w:rsidR="002A118C" w:rsidRPr="002A118C" w14:paraId="36FFF71C" w14:textId="77777777" w:rsidTr="001C224D">
        <w:tc>
          <w:tcPr>
            <w:tcW w:w="2553" w:type="dxa"/>
          </w:tcPr>
          <w:p w14:paraId="47E3339A"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t xml:space="preserve">25   2 </w:t>
            </w:r>
            <w:r w:rsidRPr="002A118C">
              <w:rPr>
                <w:rFonts w:eastAsia="Times New Roman"/>
                <w:i/>
                <w:iCs/>
                <w:sz w:val="18"/>
                <w:szCs w:val="18"/>
                <w:lang w:val="en-US"/>
              </w:rPr>
              <w:t xml:space="preserve">Using an experience-based co-design approach to address mental health issues among healthcare workers and leaders in long-term care. </w:t>
            </w:r>
          </w:p>
          <w:p w14:paraId="723F77D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Focus group study  </w:t>
            </w:r>
          </w:p>
        </w:tc>
        <w:tc>
          <w:tcPr>
            <w:tcW w:w="1559" w:type="dxa"/>
          </w:tcPr>
          <w:p w14:paraId="07E5EF65" w14:textId="77777777" w:rsidR="002A118C" w:rsidRPr="002A118C" w:rsidRDefault="002A118C" w:rsidP="002A118C">
            <w:pPr>
              <w:jc w:val="both"/>
              <w:rPr>
                <w:rFonts w:cstheme="minorHAnsi"/>
                <w:sz w:val="18"/>
                <w:szCs w:val="18"/>
                <w:shd w:val="clear" w:color="auto" w:fill="FFFFFF"/>
              </w:rPr>
            </w:pPr>
            <w:r w:rsidRPr="002A118C">
              <w:rPr>
                <w:rFonts w:eastAsia="Times New Roman"/>
                <w:sz w:val="18"/>
                <w:szCs w:val="18"/>
              </w:rPr>
              <w:t xml:space="preserve">Boamah, S. A., Sedzro, M. T., Kabir, H., Vrkljan, B., Mitchell, S., De La Torre Pérez, L., &amp; Santero, M. </w:t>
            </w:r>
          </w:p>
        </w:tc>
        <w:tc>
          <w:tcPr>
            <w:tcW w:w="1276" w:type="dxa"/>
          </w:tcPr>
          <w:p w14:paraId="1B1D9949" w14:textId="77777777" w:rsidR="002A118C" w:rsidRPr="002A118C" w:rsidRDefault="00000000" w:rsidP="002A118C">
            <w:pPr>
              <w:jc w:val="both"/>
              <w:rPr>
                <w:rFonts w:cstheme="minorHAnsi"/>
                <w:sz w:val="18"/>
                <w:szCs w:val="18"/>
                <w:lang w:val="en-US"/>
              </w:rPr>
            </w:pPr>
            <w:sdt>
              <w:sdtPr>
                <w:rPr>
                  <w:rFonts w:cstheme="minorHAnsi"/>
                  <w:color w:val="000000"/>
                  <w:sz w:val="18"/>
                  <w:szCs w:val="18"/>
                </w:rPr>
                <w:tag w:val="MENDELEY_CITATION_v3_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"/>
                <w:id w:val="1826853650"/>
                <w:placeholder>
                  <w:docPart w:val="4C4BB67E13AE4DE3BC55C07D591CDA19"/>
                </w:placeholder>
              </w:sdtPr>
              <w:sdtContent>
                <w:r w:rsidR="002A118C" w:rsidRPr="002A118C">
                  <w:rPr>
                    <w:rFonts w:cstheme="minorHAnsi"/>
                    <w:color w:val="000000"/>
                    <w:sz w:val="18"/>
                    <w:szCs w:val="18"/>
                    <w:lang w:val="en-US"/>
                  </w:rPr>
                  <w:t>(Boamah et al., 2025b)</w:t>
                </w:r>
              </w:sdtContent>
            </w:sdt>
          </w:p>
          <w:p w14:paraId="598E43B5" w14:textId="77777777" w:rsidR="002A118C" w:rsidRPr="002A118C" w:rsidRDefault="002A118C" w:rsidP="002A118C">
            <w:pPr>
              <w:jc w:val="both"/>
              <w:rPr>
                <w:rFonts w:cstheme="minorHAnsi"/>
                <w:sz w:val="18"/>
                <w:szCs w:val="18"/>
                <w:shd w:val="clear" w:color="auto" w:fill="FFFFFF"/>
              </w:rPr>
            </w:pPr>
          </w:p>
        </w:tc>
        <w:tc>
          <w:tcPr>
            <w:tcW w:w="992" w:type="dxa"/>
          </w:tcPr>
          <w:p w14:paraId="41C86DD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Caregivers, nurses, social workers, and leading administrators.</w:t>
            </w:r>
          </w:p>
        </w:tc>
        <w:tc>
          <w:tcPr>
            <w:tcW w:w="1134" w:type="dxa"/>
          </w:tcPr>
          <w:p w14:paraId="4129B67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Clinical practice in continuing care</w:t>
            </w:r>
          </w:p>
        </w:tc>
        <w:tc>
          <w:tcPr>
            <w:tcW w:w="1134" w:type="dxa"/>
          </w:tcPr>
          <w:p w14:paraId="78495D93"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Burnout;</w:t>
            </w:r>
          </w:p>
          <w:p w14:paraId="3197BDA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psychological distress.</w:t>
            </w:r>
          </w:p>
        </w:tc>
        <w:tc>
          <w:tcPr>
            <w:tcW w:w="2410" w:type="dxa"/>
          </w:tcPr>
          <w:p w14:paraId="25535CD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Instruments: Maslach Burnout Inventory-Human Services Survey</w:t>
            </w:r>
          </w:p>
          <w:p w14:paraId="0A1DDEF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Urgent need for tailored systemic interventions to effectively address burnout and psychological distress among CLD workers and leaders.</w:t>
            </w:r>
          </w:p>
        </w:tc>
      </w:tr>
      <w:tr w:rsidR="002A118C" w:rsidRPr="002A118C" w14:paraId="7A8354F9" w14:textId="77777777" w:rsidTr="001C224D">
        <w:tc>
          <w:tcPr>
            <w:tcW w:w="2553" w:type="dxa"/>
          </w:tcPr>
          <w:p w14:paraId="14B7C24B" w14:textId="77777777" w:rsidR="002A118C" w:rsidRPr="002A118C" w:rsidRDefault="002A118C" w:rsidP="002A118C">
            <w:pPr>
              <w:shd w:val="clear" w:color="auto" w:fill="FFFFFF"/>
              <w:spacing w:before="100" w:beforeAutospacing="1" w:after="100" w:afterAutospacing="1"/>
              <w:outlineLvl w:val="0"/>
              <w:rPr>
                <w:rFonts w:eastAsia="Times New Roman" w:cs="Open Sans"/>
                <w:i/>
                <w:iCs/>
                <w:kern w:val="36"/>
                <w:sz w:val="18"/>
                <w:szCs w:val="18"/>
                <w:lang w:val="en" w:eastAsia="pt-PT"/>
              </w:rPr>
            </w:pPr>
            <w:r w:rsidRPr="002A118C">
              <w:rPr>
                <w:rFonts w:eastAsia="Times New Roman" w:cs="Open Sans"/>
                <w:i/>
                <w:iCs/>
                <w:kern w:val="36"/>
                <w:sz w:val="18"/>
                <w:szCs w:val="18"/>
                <w:lang w:val="en" w:eastAsia="pt-PT"/>
              </w:rPr>
              <w:t>The work environment of hemodialysis nurses and its mediating role in burnout</w:t>
            </w:r>
          </w:p>
          <w:p w14:paraId="68A577E8" w14:textId="77777777" w:rsidR="002A118C" w:rsidRPr="002A118C" w:rsidRDefault="002A118C" w:rsidP="002A118C">
            <w:pPr>
              <w:jc w:val="both"/>
              <w:rPr>
                <w:rFonts w:cstheme="minorHAnsi"/>
                <w:sz w:val="18"/>
                <w:szCs w:val="18"/>
                <w:shd w:val="clear" w:color="auto" w:fill="FFFFFF"/>
                <w:lang w:val="en"/>
              </w:rPr>
            </w:pPr>
            <w:r w:rsidRPr="002A118C">
              <w:rPr>
                <w:rFonts w:cstheme="minorHAnsi"/>
                <w:sz w:val="18"/>
                <w:szCs w:val="18"/>
                <w:shd w:val="clear" w:color="auto" w:fill="FFFFFF"/>
                <w:lang w:val="en"/>
              </w:rPr>
              <w:t>Multicenter cross-sectional study</w:t>
            </w:r>
          </w:p>
        </w:tc>
        <w:tc>
          <w:tcPr>
            <w:tcW w:w="1559" w:type="dxa"/>
          </w:tcPr>
          <w:p w14:paraId="2EF5F61E" w14:textId="77777777" w:rsidR="002A118C" w:rsidRPr="002A118C" w:rsidRDefault="002A118C" w:rsidP="002A118C">
            <w:pPr>
              <w:jc w:val="both"/>
              <w:rPr>
                <w:rFonts w:cstheme="minorHAnsi"/>
                <w:sz w:val="18"/>
                <w:szCs w:val="18"/>
                <w:shd w:val="clear" w:color="auto" w:fill="FFFFFF"/>
              </w:rPr>
            </w:pPr>
            <w:hyperlink r:id="rId24" w:history="1">
              <w:r w:rsidRPr="002A118C">
                <w:rPr>
                  <w:rFonts w:cs="Open Sans"/>
                  <w:sz w:val="18"/>
                  <w:szCs w:val="18"/>
                  <w:bdr w:val="none" w:sz="0" w:space="0" w:color="auto" w:frame="1"/>
                  <w:shd w:val="clear" w:color="auto" w:fill="FFFFFF"/>
                </w:rPr>
                <w:t xml:space="preserve">Ioannis Moisoglou, </w:t>
              </w:r>
            </w:hyperlink>
            <w:hyperlink r:id="rId25" w:history="1">
              <w:r w:rsidRPr="002A118C">
                <w:rPr>
                  <w:rFonts w:cs="Open Sans"/>
                  <w:sz w:val="18"/>
                  <w:szCs w:val="18"/>
                  <w:bdr w:val="none" w:sz="0" w:space="0" w:color="auto" w:frame="1"/>
                  <w:shd w:val="clear" w:color="auto" w:fill="FFFFFF"/>
                </w:rPr>
                <w:t>Aris Yfantis,</w:t>
              </w:r>
            </w:hyperlink>
            <w:r w:rsidRPr="002A118C">
              <w:rPr>
                <w:rFonts w:cs="Open Sans"/>
                <w:sz w:val="18"/>
                <w:szCs w:val="18"/>
                <w:bdr w:val="none" w:sz="0" w:space="0" w:color="auto" w:frame="1"/>
                <w:shd w:val="clear" w:color="auto" w:fill="FFFFFF"/>
              </w:rPr>
              <w:t xml:space="preserve">  </w:t>
            </w:r>
            <w:hyperlink r:id="rId26" w:history="1">
              <w:r w:rsidRPr="002A118C">
                <w:rPr>
                  <w:rFonts w:cs="Open Sans"/>
                  <w:sz w:val="18"/>
                  <w:szCs w:val="18"/>
                  <w:bdr w:val="none" w:sz="0" w:space="0" w:color="auto" w:frame="1"/>
                  <w:shd w:val="clear" w:color="auto" w:fill="FFFFFF"/>
                </w:rPr>
                <w:t xml:space="preserve"> Erasmia Tsiouma, </w:t>
              </w:r>
            </w:hyperlink>
            <w:hyperlink r:id="rId27" w:history="1">
              <w:r w:rsidRPr="002A118C">
                <w:rPr>
                  <w:rFonts w:cs="Open Sans"/>
                  <w:sz w:val="18"/>
                  <w:szCs w:val="18"/>
                  <w:bdr w:val="none" w:sz="0" w:space="0" w:color="auto" w:frame="1"/>
                  <w:shd w:val="clear" w:color="auto" w:fill="FFFFFF"/>
                </w:rPr>
                <w:t xml:space="preserve">Petros Galanis </w:t>
              </w:r>
            </w:hyperlink>
          </w:p>
        </w:tc>
        <w:tc>
          <w:tcPr>
            <w:tcW w:w="1276" w:type="dxa"/>
          </w:tcPr>
          <w:sdt>
            <w:sdtPr>
              <w:rPr>
                <w:rFonts w:cstheme="minorHAnsi"/>
                <w:color w:val="000000"/>
                <w:sz w:val="18"/>
                <w:szCs w:val="18"/>
              </w:rPr>
              <w:tag w:val="MENDELEY_CITATION_v3_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"/>
              <w:id w:val="-604654353"/>
              <w:placeholder>
                <w:docPart w:val="B29197B3F9F440C68D94598E090D1D50"/>
              </w:placeholder>
            </w:sdtPr>
            <w:sdtContent>
              <w:p w14:paraId="2CEFB9E3" w14:textId="77777777" w:rsidR="002A118C" w:rsidRPr="002A118C" w:rsidRDefault="002A118C" w:rsidP="002A118C">
                <w:pPr>
                  <w:jc w:val="both"/>
                  <w:rPr>
                    <w:rFonts w:cstheme="minorHAnsi"/>
                    <w:sz w:val="18"/>
                    <w:szCs w:val="18"/>
                    <w:lang w:val="en-US"/>
                  </w:rPr>
                </w:pPr>
                <w:r w:rsidRPr="002A118C">
                  <w:rPr>
                    <w:rFonts w:cstheme="minorHAnsi"/>
                    <w:color w:val="000000"/>
                    <w:sz w:val="18"/>
                    <w:szCs w:val="18"/>
                    <w:lang w:val="en-US"/>
                  </w:rPr>
                  <w:t>(Moisoglou et al., 2021)</w:t>
                </w:r>
              </w:p>
            </w:sdtContent>
          </w:sdt>
          <w:p w14:paraId="03BAFCE8" w14:textId="77777777" w:rsidR="002A118C" w:rsidRPr="002A118C" w:rsidRDefault="002A118C" w:rsidP="002A118C">
            <w:pPr>
              <w:jc w:val="both"/>
              <w:rPr>
                <w:rFonts w:cstheme="minorHAnsi"/>
                <w:sz w:val="18"/>
                <w:szCs w:val="18"/>
                <w:shd w:val="clear" w:color="auto" w:fill="FFFFFF"/>
              </w:rPr>
            </w:pPr>
          </w:p>
        </w:tc>
        <w:tc>
          <w:tcPr>
            <w:tcW w:w="992" w:type="dxa"/>
          </w:tcPr>
          <w:p w14:paraId="3784EFA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01EB9DD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 in clinical practice in hemodialysis</w:t>
            </w:r>
          </w:p>
        </w:tc>
        <w:tc>
          <w:tcPr>
            <w:tcW w:w="1134" w:type="dxa"/>
          </w:tcPr>
          <w:p w14:paraId="4711DF7F"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Burnout</w:t>
            </w:r>
          </w:p>
        </w:tc>
        <w:tc>
          <w:tcPr>
            <w:tcW w:w="2410" w:type="dxa"/>
          </w:tcPr>
          <w:p w14:paraId="13B7E80E"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Nursing Work Index Practice Environment Scale (PES-NWI) used</w:t>
            </w:r>
          </w:p>
          <w:p w14:paraId="114E0E3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The work environment of hemodialysis nurses was associated with burnout. It is important for administrations to make efforts to ensure the well-being of the nursing team.</w:t>
            </w:r>
          </w:p>
        </w:tc>
      </w:tr>
      <w:tr w:rsidR="002A118C" w:rsidRPr="002A118C" w14:paraId="2C24C8E9" w14:textId="77777777" w:rsidTr="001C224D">
        <w:tc>
          <w:tcPr>
            <w:tcW w:w="2553" w:type="dxa"/>
          </w:tcPr>
          <w:p w14:paraId="1B5FD93C" w14:textId="77777777" w:rsidR="002A118C" w:rsidRPr="002A118C" w:rsidRDefault="002A118C" w:rsidP="002A118C">
            <w:pPr>
              <w:shd w:val="clear" w:color="auto" w:fill="FFFFFF"/>
              <w:spacing w:before="100" w:beforeAutospacing="1" w:after="100" w:afterAutospacing="1"/>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Composing a Life that Works with a Life that Counts for Nurses</w:t>
            </w:r>
          </w:p>
          <w:p w14:paraId="471D812D" w14:textId="77777777" w:rsidR="002A118C" w:rsidRPr="002A118C" w:rsidRDefault="002A118C" w:rsidP="002A118C">
            <w:pPr>
              <w:shd w:val="clear" w:color="auto" w:fill="FFFFFF"/>
              <w:spacing w:before="100" w:beforeAutospacing="1" w:after="100" w:afterAutospacing="1"/>
              <w:outlineLvl w:val="0"/>
              <w:rPr>
                <w:rFonts w:eastAsia="Times New Roman" w:cstheme="minorHAnsi"/>
                <w:kern w:val="36"/>
                <w:sz w:val="18"/>
                <w:szCs w:val="18"/>
                <w:lang w:val="en-US" w:eastAsia="pt-PT"/>
              </w:rPr>
            </w:pPr>
            <w:r w:rsidRPr="002A118C">
              <w:rPr>
                <w:rFonts w:eastAsia="Times New Roman" w:cstheme="minorHAnsi"/>
                <w:kern w:val="36"/>
                <w:sz w:val="18"/>
                <w:szCs w:val="18"/>
                <w:lang w:val="en-US" w:eastAsia="pt-PT"/>
              </w:rPr>
              <w:t>Review study</w:t>
            </w:r>
          </w:p>
          <w:p w14:paraId="51F185E5" w14:textId="77777777" w:rsidR="002A118C" w:rsidRPr="002A118C" w:rsidRDefault="002A118C" w:rsidP="002A118C">
            <w:pPr>
              <w:jc w:val="both"/>
              <w:rPr>
                <w:rFonts w:cstheme="minorHAnsi"/>
                <w:sz w:val="18"/>
                <w:szCs w:val="18"/>
                <w:shd w:val="clear" w:color="auto" w:fill="FFFFFF"/>
                <w:lang w:val="en-US"/>
              </w:rPr>
            </w:pPr>
          </w:p>
        </w:tc>
        <w:tc>
          <w:tcPr>
            <w:tcW w:w="1559" w:type="dxa"/>
          </w:tcPr>
          <w:p w14:paraId="39AA8745" w14:textId="77777777" w:rsidR="002A118C" w:rsidRPr="002A118C" w:rsidRDefault="002A118C" w:rsidP="002A118C">
            <w:pPr>
              <w:jc w:val="both"/>
              <w:rPr>
                <w:rFonts w:cstheme="minorHAnsi"/>
                <w:sz w:val="18"/>
                <w:szCs w:val="18"/>
                <w:shd w:val="clear" w:color="auto" w:fill="FFFFFF"/>
              </w:rPr>
            </w:pPr>
            <w:hyperlink r:id="rId28" w:history="1">
              <w:r w:rsidRPr="002A118C">
                <w:rPr>
                  <w:rFonts w:cstheme="minorHAnsi"/>
                  <w:sz w:val="18"/>
                  <w:szCs w:val="18"/>
                  <w:shd w:val="clear" w:color="auto" w:fill="FFFFFF"/>
                </w:rPr>
                <w:t>Dorrie K Fontaine</w:t>
              </w:r>
            </w:hyperlink>
            <w:r w:rsidRPr="002A118C">
              <w:rPr>
                <w:rFonts w:cstheme="minorHAnsi"/>
                <w:sz w:val="18"/>
                <w:szCs w:val="18"/>
                <w:shd w:val="clear" w:color="auto" w:fill="FFFFFF"/>
                <w:vertAlign w:val="superscript"/>
              </w:rPr>
              <w:t xml:space="preserve"> </w:t>
            </w:r>
          </w:p>
        </w:tc>
        <w:sdt>
          <w:sdtPr>
            <w:rPr>
              <w:rFonts w:cstheme="minorHAnsi"/>
              <w:color w:val="000000"/>
              <w:sz w:val="18"/>
              <w:szCs w:val="18"/>
            </w:rPr>
            <w:tag w:val="MENDELEY_CITATION_v3_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"/>
            <w:id w:val="-958107009"/>
            <w:placeholder>
              <w:docPart w:val="2083EA1966D048AD9DB4A43975BA5978"/>
            </w:placeholder>
          </w:sdtPr>
          <w:sdtContent>
            <w:tc>
              <w:tcPr>
                <w:tcW w:w="1276" w:type="dxa"/>
              </w:tcPr>
              <w:p w14:paraId="5E143D2D" w14:textId="77777777" w:rsidR="002A118C" w:rsidRPr="002A118C" w:rsidRDefault="002A118C" w:rsidP="002A118C">
                <w:pPr>
                  <w:jc w:val="both"/>
                  <w:rPr>
                    <w:rFonts w:cstheme="minorHAnsi"/>
                    <w:sz w:val="18"/>
                    <w:szCs w:val="18"/>
                    <w:shd w:val="clear" w:color="auto" w:fill="FFFFFF"/>
                  </w:rPr>
                </w:pPr>
                <w:r w:rsidRPr="002A118C">
                  <w:rPr>
                    <w:rFonts w:cstheme="minorHAnsi"/>
                    <w:color w:val="000000"/>
                    <w:sz w:val="18"/>
                    <w:szCs w:val="18"/>
                  </w:rPr>
                  <w:t>(Fontaine, 2023)</w:t>
                </w:r>
              </w:p>
            </w:tc>
          </w:sdtContent>
        </w:sdt>
        <w:tc>
          <w:tcPr>
            <w:tcW w:w="992" w:type="dxa"/>
          </w:tcPr>
          <w:p w14:paraId="497BE2C1"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30B6E62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practice/intensive care</w:t>
            </w:r>
          </w:p>
        </w:tc>
        <w:tc>
          <w:tcPr>
            <w:tcW w:w="1134" w:type="dxa"/>
          </w:tcPr>
          <w:p w14:paraId="73A8FA9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Healthy work;</w:t>
            </w:r>
          </w:p>
          <w:p w14:paraId="34A1DC6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well-being</w:t>
            </w:r>
          </w:p>
          <w:p w14:paraId="40903C3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w:t>
            </w:r>
          </w:p>
          <w:p w14:paraId="7862248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depression; meaningful recognition.</w:t>
            </w:r>
          </w:p>
        </w:tc>
        <w:tc>
          <w:tcPr>
            <w:tcW w:w="2410" w:type="dxa"/>
          </w:tcPr>
          <w:p w14:paraId="68202B2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The American Association of Critical-Care Nurses' standards for a healthy work environment are used to frame the benefits of an integrated life. Strategies are described for achieving an integrated life, with meaning and purpose, to create more happiness and joy and begin to mitigate the nursing shortage.</w:t>
            </w:r>
          </w:p>
          <w:p w14:paraId="352373F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Business and organizational leaders encourage their employees to have a "work-life balance."</w:t>
            </w:r>
          </w:p>
        </w:tc>
      </w:tr>
      <w:tr w:rsidR="002A118C" w:rsidRPr="002A118C" w14:paraId="64682283" w14:textId="77777777" w:rsidTr="001C224D">
        <w:tc>
          <w:tcPr>
            <w:tcW w:w="2553" w:type="dxa"/>
          </w:tcPr>
          <w:p w14:paraId="1A3C67FE" w14:textId="77777777" w:rsidR="002A118C" w:rsidRPr="002A118C" w:rsidRDefault="002A118C" w:rsidP="002A118C">
            <w:pPr>
              <w:autoSpaceDE w:val="0"/>
              <w:autoSpaceDN w:val="0"/>
              <w:ind w:hanging="480"/>
              <w:rPr>
                <w:rFonts w:eastAsia="Times New Roman"/>
                <w:sz w:val="18"/>
                <w:szCs w:val="18"/>
                <w:lang w:val="en-US"/>
              </w:rPr>
            </w:pPr>
            <w:r w:rsidRPr="002A118C">
              <w:rPr>
                <w:rFonts w:cstheme="minorHAnsi"/>
                <w:sz w:val="18"/>
                <w:szCs w:val="18"/>
                <w:shd w:val="clear" w:color="auto" w:fill="FFFFFF"/>
                <w:lang w:val="en-US"/>
              </w:rPr>
              <w:lastRenderedPageBreak/>
              <w:t xml:space="preserve">   </w:t>
            </w:r>
            <w:r w:rsidRPr="002A118C">
              <w:rPr>
                <w:rFonts w:eastAsia="Times New Roman"/>
                <w:sz w:val="18"/>
                <w:szCs w:val="18"/>
                <w:lang w:val="en-US"/>
              </w:rPr>
              <w:t xml:space="preserve"> </w:t>
            </w:r>
            <w:r w:rsidRPr="002A118C">
              <w:rPr>
                <w:rFonts w:eastAsia="Times New Roman"/>
                <w:i/>
                <w:iCs/>
                <w:sz w:val="18"/>
                <w:szCs w:val="18"/>
                <w:lang w:val="en-US"/>
              </w:rPr>
              <w:t xml:space="preserve">Beyond the NURSE Acronym: The Functions of Empathy in Serious Illness Conversations. </w:t>
            </w:r>
          </w:p>
          <w:p w14:paraId="1A6E2A7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Review study</w:t>
            </w:r>
          </w:p>
        </w:tc>
        <w:tc>
          <w:tcPr>
            <w:tcW w:w="1559" w:type="dxa"/>
          </w:tcPr>
          <w:p w14:paraId="0F6074CC" w14:textId="77777777" w:rsidR="002A118C" w:rsidRPr="002A118C" w:rsidRDefault="002A118C" w:rsidP="002A118C">
            <w:pPr>
              <w:jc w:val="both"/>
              <w:rPr>
                <w:rFonts w:cstheme="minorHAnsi"/>
                <w:sz w:val="18"/>
                <w:szCs w:val="18"/>
                <w:shd w:val="clear" w:color="auto" w:fill="FFFFFF"/>
                <w:lang w:val="en-US"/>
              </w:rPr>
            </w:pPr>
            <w:r w:rsidRPr="002A118C">
              <w:rPr>
                <w:sz w:val="18"/>
                <w:szCs w:val="18"/>
                <w:lang w:val="en-US"/>
              </w:rPr>
              <w:t xml:space="preserve">Julie W. Childers, Hailey Bulls, Robert Arnold, </w:t>
            </w:r>
          </w:p>
        </w:tc>
        <w:tc>
          <w:tcPr>
            <w:tcW w:w="1276" w:type="dxa"/>
          </w:tcPr>
          <w:p w14:paraId="026D6DD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lang w:val="en-US"/>
              </w:rPr>
              <w:t>Childers et al., 2023)</w:t>
            </w:r>
          </w:p>
        </w:tc>
        <w:tc>
          <w:tcPr>
            <w:tcW w:w="992" w:type="dxa"/>
          </w:tcPr>
          <w:p w14:paraId="3B1C49C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4747C56B"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Clinical practice/palliative care</w:t>
            </w:r>
          </w:p>
        </w:tc>
        <w:tc>
          <w:tcPr>
            <w:tcW w:w="1134" w:type="dxa"/>
          </w:tcPr>
          <w:p w14:paraId="276D6E18"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Empathetic communication;</w:t>
            </w:r>
          </w:p>
          <w:p w14:paraId="2C25487D"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empathy.</w:t>
            </w:r>
          </w:p>
          <w:p w14:paraId="2D5ABEF9" w14:textId="77777777" w:rsidR="002A118C" w:rsidRPr="002A118C" w:rsidRDefault="002A118C" w:rsidP="002A118C">
            <w:pPr>
              <w:jc w:val="both"/>
              <w:rPr>
                <w:rFonts w:cstheme="minorHAnsi"/>
                <w:sz w:val="18"/>
                <w:szCs w:val="18"/>
                <w:shd w:val="clear" w:color="auto" w:fill="FFFFFF"/>
              </w:rPr>
            </w:pPr>
          </w:p>
        </w:tc>
        <w:tc>
          <w:tcPr>
            <w:tcW w:w="2410" w:type="dxa"/>
          </w:tcPr>
          <w:p w14:paraId="0D5D2EF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 framework</w:t>
            </w:r>
          </w:p>
          <w:p w14:paraId="4ADEE79C"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Mindfulness helps us deal with our own stories and emotions so we can provide the best care. In interactions with other healthcare professionals, if we can understand how emotions and other contextual factors influence decisions about patient care, we will be better able to deal with conflicts</w:t>
            </w:r>
          </w:p>
        </w:tc>
      </w:tr>
      <w:tr w:rsidR="002A118C" w:rsidRPr="002A118C" w14:paraId="7F701397" w14:textId="77777777" w:rsidTr="001C224D">
        <w:trPr>
          <w:trHeight w:val="4044"/>
        </w:trPr>
        <w:tc>
          <w:tcPr>
            <w:tcW w:w="2553" w:type="dxa"/>
          </w:tcPr>
          <w:p w14:paraId="0A00E970" w14:textId="77777777" w:rsidR="002A118C" w:rsidRPr="002A118C" w:rsidRDefault="002A118C" w:rsidP="002A118C">
            <w:pPr>
              <w:shd w:val="clear" w:color="auto" w:fill="FFFFFF"/>
              <w:spacing w:after="240"/>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From exclusion to deviance: understanding the impact of workplace ostracism on nurses’ deviant behaviors through emotional exhaustion and defensive silence.</w:t>
            </w:r>
          </w:p>
          <w:p w14:paraId="60082C1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Descriptive correlational study</w:t>
            </w:r>
          </w:p>
        </w:tc>
        <w:tc>
          <w:tcPr>
            <w:tcW w:w="1559" w:type="dxa"/>
          </w:tcPr>
          <w:p w14:paraId="3490C70D"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29" w:anchor="auth-Nora_Mahdy-Attia-Aff1" w:history="1">
              <w:r w:rsidRPr="002A118C">
                <w:rPr>
                  <w:rFonts w:eastAsiaTheme="majorEastAsia" w:cstheme="minorHAnsi"/>
                  <w:sz w:val="18"/>
                  <w:szCs w:val="18"/>
                  <w:lang w:val="en-US" w:eastAsia="pt-PT"/>
                </w:rPr>
                <w:t>Nora Mahdy Attia</w:t>
              </w:r>
            </w:hyperlink>
            <w:r w:rsidRPr="002A118C">
              <w:rPr>
                <w:rFonts w:eastAsia="Times New Roman" w:cstheme="minorHAnsi"/>
                <w:sz w:val="18"/>
                <w:szCs w:val="18"/>
                <w:lang w:val="en-US" w:eastAsia="pt-PT"/>
              </w:rPr>
              <w:t xml:space="preserve">, </w:t>
            </w:r>
            <w:hyperlink r:id="rId30" w:anchor="auth-Manal_Saleh_Moustafa-Saleh-Aff2" w:history="1">
              <w:r w:rsidRPr="002A118C">
                <w:rPr>
                  <w:rFonts w:eastAsiaTheme="majorEastAsia" w:cstheme="minorHAnsi"/>
                  <w:sz w:val="18"/>
                  <w:szCs w:val="18"/>
                  <w:lang w:val="en-US" w:eastAsia="pt-PT"/>
                </w:rPr>
                <w:t>Manal Saleh Moustafa Saleh</w:t>
              </w:r>
            </w:hyperlink>
            <w:r w:rsidRPr="002A118C">
              <w:rPr>
                <w:rFonts w:eastAsia="Times New Roman" w:cstheme="minorHAnsi"/>
                <w:sz w:val="18"/>
                <w:szCs w:val="18"/>
                <w:lang w:val="en-US" w:eastAsia="pt-PT"/>
              </w:rPr>
              <w:t xml:space="preserve">, </w:t>
            </w:r>
            <w:hyperlink r:id="rId31" w:anchor="auth-Sahar_Hamdy-El_Sayed-Aff3" w:history="1">
              <w:r w:rsidRPr="002A118C">
                <w:rPr>
                  <w:rFonts w:eastAsiaTheme="majorEastAsia" w:cstheme="minorHAnsi"/>
                  <w:sz w:val="18"/>
                  <w:szCs w:val="18"/>
                  <w:lang w:val="en-US" w:eastAsia="pt-PT"/>
                </w:rPr>
                <w:t>Sahar Hamdy El-Sayed</w:t>
              </w:r>
            </w:hyperlink>
            <w:r w:rsidRPr="002A118C">
              <w:rPr>
                <w:rFonts w:eastAsia="Times New Roman" w:cstheme="minorHAnsi"/>
                <w:sz w:val="18"/>
                <w:szCs w:val="18"/>
                <w:lang w:val="en-US" w:eastAsia="pt-PT"/>
              </w:rPr>
              <w:t xml:space="preserve">, </w:t>
            </w:r>
            <w:hyperlink r:id="rId32" w:anchor="auth-Marwa_Abd_El_fatah-Ali_El_slamoni-Aff4-Aff5" w:history="1">
              <w:r w:rsidRPr="002A118C">
                <w:rPr>
                  <w:rFonts w:eastAsiaTheme="majorEastAsia" w:cstheme="minorHAnsi"/>
                  <w:sz w:val="18"/>
                  <w:szCs w:val="18"/>
                  <w:lang w:val="en-US" w:eastAsia="pt-PT"/>
                </w:rPr>
                <w:t>Marwa Abd El-fatah Ali El-slamoni</w:t>
              </w:r>
            </w:hyperlink>
            <w:r w:rsidRPr="002A118C">
              <w:rPr>
                <w:rFonts w:eastAsia="Times New Roman" w:cstheme="minorHAnsi"/>
                <w:sz w:val="18"/>
                <w:szCs w:val="18"/>
                <w:lang w:val="en-US" w:eastAsia="pt-PT"/>
              </w:rPr>
              <w:t xml:space="preserve">, </w:t>
            </w:r>
            <w:hyperlink r:id="rId33" w:anchor="auth-Mona_Gamal_Abd_Elnaser-Ahmed_Elnabawy-Aff4-Aff6" w:history="1">
              <w:r w:rsidRPr="002A118C">
                <w:rPr>
                  <w:rFonts w:eastAsiaTheme="majorEastAsia" w:cstheme="minorHAnsi"/>
                  <w:sz w:val="18"/>
                  <w:szCs w:val="18"/>
                  <w:lang w:val="en-US" w:eastAsia="pt-PT"/>
                </w:rPr>
                <w:t>Mona Gamal Abd Elnaser Ahmed Elnabawy</w:t>
              </w:r>
            </w:hyperlink>
            <w:r w:rsidRPr="002A118C">
              <w:rPr>
                <w:rFonts w:eastAsia="Times New Roman" w:cstheme="minorHAnsi"/>
                <w:sz w:val="18"/>
                <w:szCs w:val="18"/>
                <w:lang w:val="en-US" w:eastAsia="pt-PT"/>
              </w:rPr>
              <w:t xml:space="preserve">, </w:t>
            </w:r>
            <w:hyperlink r:id="rId34" w:anchor="auth-Azza_Abdeldayem-Ata-Aff1" w:history="1">
              <w:r w:rsidRPr="002A118C">
                <w:rPr>
                  <w:rFonts w:eastAsiaTheme="majorEastAsia" w:cstheme="minorHAnsi"/>
                  <w:sz w:val="18"/>
                  <w:szCs w:val="18"/>
                  <w:lang w:val="en-US" w:eastAsia="pt-PT"/>
                </w:rPr>
                <w:t>Azza Abdeldayem Ata</w:t>
              </w:r>
            </w:hyperlink>
            <w:r w:rsidRPr="002A118C">
              <w:rPr>
                <w:rFonts w:eastAsia="Times New Roman" w:cstheme="minorHAnsi"/>
                <w:sz w:val="18"/>
                <w:szCs w:val="18"/>
                <w:lang w:val="en-US" w:eastAsia="pt-PT"/>
              </w:rPr>
              <w:t xml:space="preserve">, </w:t>
            </w:r>
            <w:hyperlink r:id="rId35" w:anchor="auth-Abdelaziz-Hendy-Aff7" w:history="1">
              <w:r w:rsidRPr="002A118C">
                <w:rPr>
                  <w:rFonts w:eastAsiaTheme="majorEastAsia" w:cstheme="minorHAnsi"/>
                  <w:sz w:val="18"/>
                  <w:szCs w:val="18"/>
                  <w:lang w:val="en-US" w:eastAsia="pt-PT"/>
                </w:rPr>
                <w:t>Abdelaziz Hendy</w:t>
              </w:r>
            </w:hyperlink>
            <w:r w:rsidRPr="002A118C">
              <w:rPr>
                <w:rFonts w:eastAsia="Times New Roman" w:cstheme="minorHAnsi"/>
                <w:sz w:val="18"/>
                <w:szCs w:val="18"/>
                <w:lang w:val="en-US" w:eastAsia="pt-PT"/>
              </w:rPr>
              <w:t>,</w:t>
            </w:r>
            <w:hyperlink r:id="rId36" w:anchor="auth-Enas_M__-Bassuni-Aff3" w:history="1">
              <w:r w:rsidRPr="002A118C">
                <w:rPr>
                  <w:rFonts w:eastAsia="Times New Roman" w:cstheme="minorHAnsi"/>
                  <w:sz w:val="18"/>
                  <w:szCs w:val="18"/>
                  <w:lang w:val="en-US" w:eastAsia="pt-PT"/>
                </w:rPr>
                <w:t xml:space="preserve"> </w:t>
              </w:r>
              <w:r w:rsidRPr="002A118C">
                <w:rPr>
                  <w:rFonts w:eastAsiaTheme="majorEastAsia" w:cstheme="minorHAnsi"/>
                  <w:sz w:val="18"/>
                  <w:szCs w:val="18"/>
                  <w:lang w:val="en-US" w:eastAsia="pt-PT"/>
                </w:rPr>
                <w:t>Enas M. Bassuni</w:t>
              </w:r>
            </w:hyperlink>
            <w:r w:rsidRPr="002A118C">
              <w:rPr>
                <w:rFonts w:eastAsia="Times New Roman" w:cstheme="minorHAnsi"/>
                <w:sz w:val="18"/>
                <w:szCs w:val="18"/>
                <w:lang w:val="en-US" w:eastAsia="pt-PT"/>
              </w:rPr>
              <w:t xml:space="preserve"> , &amp; </w:t>
            </w:r>
            <w:hyperlink r:id="rId37" w:anchor="auth-Hanan_Meslhy-Mohamed-Aff1" w:history="1">
              <w:r w:rsidRPr="002A118C">
                <w:rPr>
                  <w:rFonts w:eastAsiaTheme="majorEastAsia" w:cstheme="minorHAnsi"/>
                  <w:sz w:val="18"/>
                  <w:szCs w:val="18"/>
                  <w:lang w:val="en-US" w:eastAsia="pt-PT"/>
                </w:rPr>
                <w:t>Hanan Meslhy Mohamed</w:t>
              </w:r>
            </w:hyperlink>
            <w:r w:rsidRPr="002A118C">
              <w:rPr>
                <w:rFonts w:eastAsia="Times New Roman" w:cstheme="minorHAnsi"/>
                <w:sz w:val="18"/>
                <w:szCs w:val="18"/>
                <w:lang w:val="en-US" w:eastAsia="pt-PT"/>
              </w:rPr>
              <w:t xml:space="preserve"> </w:t>
            </w:r>
          </w:p>
        </w:tc>
        <w:tc>
          <w:tcPr>
            <w:tcW w:w="1276" w:type="dxa"/>
          </w:tcPr>
          <w:p w14:paraId="3130FCE3" w14:textId="77777777" w:rsidR="002A118C" w:rsidRPr="002A118C" w:rsidRDefault="00000000" w:rsidP="002A118C">
            <w:pPr>
              <w:jc w:val="both"/>
              <w:rPr>
                <w:rFonts w:cstheme="minorHAnsi"/>
                <w:sz w:val="18"/>
                <w:szCs w:val="18"/>
                <w:shd w:val="clear" w:color="auto" w:fill="FFFFFF"/>
              </w:rPr>
            </w:pPr>
            <w:sdt>
              <w:sdtPr>
                <w:rPr>
                  <w:rFonts w:cstheme="minorHAnsi"/>
                  <w:color w:val="000000"/>
                  <w:sz w:val="18"/>
                  <w:szCs w:val="18"/>
                </w:rPr>
                <w:tag w:val="MENDELEY_CITATION_v3_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"/>
                <w:id w:val="1673680937"/>
                <w:placeholder>
                  <w:docPart w:val="0D3D9FD207784AA08B2FCE1C51CFA9E8"/>
                </w:placeholder>
              </w:sdtPr>
              <w:sdtContent>
                <w:r w:rsidR="002A118C" w:rsidRPr="002A118C">
                  <w:rPr>
                    <w:rFonts w:cstheme="minorHAnsi"/>
                    <w:color w:val="000000"/>
                    <w:sz w:val="18"/>
                    <w:szCs w:val="18"/>
                    <w:lang w:val="en-US"/>
                  </w:rPr>
                  <w:t>(Attia et al., 2025)</w:t>
                </w:r>
              </w:sdtContent>
            </w:sdt>
            <w:r w:rsidR="002A118C" w:rsidRPr="002A118C">
              <w:rPr>
                <w:rFonts w:cstheme="minorHAnsi"/>
                <w:sz w:val="18"/>
                <w:szCs w:val="18"/>
                <w:lang w:val="en-US"/>
              </w:rPr>
              <w:t xml:space="preserve">  </w:t>
            </w:r>
          </w:p>
        </w:tc>
        <w:tc>
          <w:tcPr>
            <w:tcW w:w="992" w:type="dxa"/>
          </w:tcPr>
          <w:p w14:paraId="3F626F06"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Nurses</w:t>
            </w:r>
          </w:p>
        </w:tc>
        <w:tc>
          <w:tcPr>
            <w:tcW w:w="1134" w:type="dxa"/>
          </w:tcPr>
          <w:p w14:paraId="3E4A1BDC"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 xml:space="preserve">Clinical practice </w:t>
            </w:r>
          </w:p>
        </w:tc>
        <w:tc>
          <w:tcPr>
            <w:tcW w:w="1134" w:type="dxa"/>
          </w:tcPr>
          <w:p w14:paraId="3C1BA93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Ostracism in the workplace</w:t>
            </w:r>
          </w:p>
          <w:p w14:paraId="0C37FBE7"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Emotional exhaustion</w:t>
            </w:r>
          </w:p>
          <w:p w14:paraId="5AC77A9F" w14:textId="77777777" w:rsidR="002A118C" w:rsidRPr="002A118C" w:rsidRDefault="002A118C" w:rsidP="002A118C">
            <w:pPr>
              <w:jc w:val="both"/>
              <w:rPr>
                <w:rFonts w:cstheme="minorHAnsi"/>
                <w:sz w:val="18"/>
                <w:szCs w:val="18"/>
                <w:shd w:val="clear" w:color="auto" w:fill="FFFFFF"/>
              </w:rPr>
            </w:pPr>
            <w:r w:rsidRPr="002A118C">
              <w:rPr>
                <w:rFonts w:cstheme="minorHAnsi"/>
                <w:sz w:val="18"/>
                <w:szCs w:val="18"/>
                <w:shd w:val="clear" w:color="auto" w:fill="FFFFFF"/>
              </w:rPr>
              <w:t>Defensive silence</w:t>
            </w:r>
          </w:p>
        </w:tc>
        <w:tc>
          <w:tcPr>
            <w:tcW w:w="2410" w:type="dxa"/>
          </w:tcPr>
          <w:p w14:paraId="31B81E5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Workplace ostracism influences deviant behavior among nurses both directly and indirectly, through emotional exhaustion and defensive silence</w:t>
            </w:r>
          </w:p>
        </w:tc>
      </w:tr>
      <w:tr w:rsidR="002A118C" w:rsidRPr="002A118C" w14:paraId="7E681EA3" w14:textId="77777777" w:rsidTr="001C224D">
        <w:tc>
          <w:tcPr>
            <w:tcW w:w="2553" w:type="dxa"/>
          </w:tcPr>
          <w:p w14:paraId="09AC85F7" w14:textId="77777777" w:rsidR="002A118C" w:rsidRPr="002A118C" w:rsidRDefault="002A118C" w:rsidP="002A118C">
            <w:pPr>
              <w:shd w:val="clear" w:color="auto" w:fill="FFFFFF"/>
              <w:spacing w:after="240"/>
              <w:outlineLvl w:val="0"/>
              <w:rPr>
                <w:rFonts w:eastAsia="Times New Roman" w:cstheme="minorHAnsi"/>
                <w:i/>
                <w:iCs/>
                <w:kern w:val="36"/>
                <w:sz w:val="18"/>
                <w:szCs w:val="18"/>
                <w:lang w:val="en-US" w:eastAsia="pt-PT"/>
              </w:rPr>
            </w:pPr>
            <w:r w:rsidRPr="002A118C">
              <w:rPr>
                <w:rFonts w:eastAsia="Times New Roman" w:cstheme="minorHAnsi"/>
                <w:i/>
                <w:iCs/>
                <w:kern w:val="36"/>
                <w:sz w:val="18"/>
                <w:szCs w:val="18"/>
                <w:lang w:val="en-US" w:eastAsia="pt-PT"/>
              </w:rPr>
              <w:t>Exposure to workplace bullying and nurses’ turnover intentions nexus: a moderation-mediation analysis.</w:t>
            </w:r>
          </w:p>
          <w:p w14:paraId="3A9BFCD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Descriptive quantitative study</w:t>
            </w:r>
          </w:p>
        </w:tc>
        <w:tc>
          <w:tcPr>
            <w:tcW w:w="1559" w:type="dxa"/>
          </w:tcPr>
          <w:p w14:paraId="0D3EBE96" w14:textId="77777777" w:rsidR="002A118C" w:rsidRPr="002A118C" w:rsidRDefault="002A118C" w:rsidP="002A118C">
            <w:pPr>
              <w:shd w:val="clear" w:color="auto" w:fill="FFFFFF"/>
              <w:ind w:right="120"/>
              <w:rPr>
                <w:rFonts w:eastAsia="Times New Roman" w:cstheme="minorHAnsi"/>
                <w:sz w:val="18"/>
                <w:szCs w:val="18"/>
                <w:lang w:eastAsia="pt-PT"/>
              </w:rPr>
            </w:pPr>
            <w:hyperlink r:id="rId38" w:anchor="auth-Samuel-Atingabili-Aff1" w:history="1">
              <w:r w:rsidRPr="002A118C">
                <w:rPr>
                  <w:rFonts w:eastAsiaTheme="majorEastAsia" w:cstheme="minorHAnsi"/>
                  <w:sz w:val="18"/>
                  <w:szCs w:val="18"/>
                  <w:lang w:eastAsia="pt-PT"/>
                </w:rPr>
                <w:t>Samuel Atingabili</w:t>
              </w:r>
            </w:hyperlink>
            <w:r w:rsidRPr="002A118C">
              <w:rPr>
                <w:rFonts w:eastAsia="Times New Roman" w:cstheme="minorHAnsi"/>
                <w:sz w:val="18"/>
                <w:szCs w:val="18"/>
                <w:lang w:eastAsia="pt-PT"/>
              </w:rPr>
              <w:t>,</w:t>
            </w:r>
            <w:hyperlink r:id="rId39" w:anchor="auth-Hao-Chen-Aff1" w:history="1">
              <w:r w:rsidRPr="002A118C">
                <w:rPr>
                  <w:rFonts w:eastAsiaTheme="majorEastAsia" w:cstheme="minorHAnsi"/>
                  <w:sz w:val="18"/>
                  <w:szCs w:val="18"/>
                  <w:lang w:eastAsia="pt-PT"/>
                </w:rPr>
                <w:t xml:space="preserve"> Hao Chen</w:t>
              </w:r>
            </w:hyperlink>
            <w:r w:rsidRPr="002A118C">
              <w:rPr>
                <w:rFonts w:eastAsia="Times New Roman" w:cstheme="minorHAnsi"/>
                <w:sz w:val="18"/>
                <w:szCs w:val="18"/>
                <w:lang w:eastAsia="pt-PT"/>
              </w:rPr>
              <w:t xml:space="preserve"> , </w:t>
            </w:r>
            <w:hyperlink r:id="rId40" w:anchor="auth-Francisca-Arboh-Aff2" w:history="1">
              <w:r w:rsidRPr="002A118C">
                <w:rPr>
                  <w:rFonts w:eastAsiaTheme="majorEastAsia" w:cstheme="minorHAnsi"/>
                  <w:sz w:val="18"/>
                  <w:szCs w:val="18"/>
                  <w:lang w:eastAsia="pt-PT"/>
                </w:rPr>
                <w:t>Francisca Arboh</w:t>
              </w:r>
            </w:hyperlink>
            <w:r w:rsidRPr="002A118C">
              <w:rPr>
                <w:rFonts w:eastAsia="Times New Roman" w:cstheme="minorHAnsi"/>
                <w:sz w:val="18"/>
                <w:szCs w:val="18"/>
                <w:lang w:eastAsia="pt-PT"/>
              </w:rPr>
              <w:t xml:space="preserve">, </w:t>
            </w:r>
            <w:hyperlink r:id="rId41" w:anchor="auth-Isaac_Adjei-Mensah-Aff3-Aff4" w:history="1">
              <w:r w:rsidRPr="002A118C">
                <w:rPr>
                  <w:rFonts w:eastAsiaTheme="majorEastAsia" w:cstheme="minorHAnsi"/>
                  <w:sz w:val="18"/>
                  <w:szCs w:val="18"/>
                  <w:lang w:eastAsia="pt-PT"/>
                </w:rPr>
                <w:t>Isaac Adjei Mensah</w:t>
              </w:r>
            </w:hyperlink>
            <w:r w:rsidRPr="002A118C">
              <w:rPr>
                <w:rFonts w:eastAsia="Times New Roman" w:cstheme="minorHAnsi"/>
                <w:sz w:val="18"/>
                <w:szCs w:val="18"/>
                <w:lang w:eastAsia="pt-PT"/>
              </w:rPr>
              <w:t>,</w:t>
            </w:r>
            <w:hyperlink r:id="rId42" w:anchor="auth-Nick_Yvan_Ngansom-Kewou-Aff1" w:history="1">
              <w:r w:rsidRPr="002A118C">
                <w:rPr>
                  <w:rFonts w:eastAsiaTheme="majorEastAsia" w:cstheme="minorHAnsi"/>
                  <w:sz w:val="18"/>
                  <w:szCs w:val="18"/>
                  <w:lang w:eastAsia="pt-PT"/>
                </w:rPr>
                <w:t xml:space="preserve"> Nick Yvan Ngansom Kewou</w:t>
              </w:r>
            </w:hyperlink>
            <w:r w:rsidRPr="002A118C">
              <w:rPr>
                <w:rFonts w:eastAsia="Times New Roman" w:cstheme="minorHAnsi"/>
                <w:sz w:val="18"/>
                <w:szCs w:val="18"/>
                <w:lang w:eastAsia="pt-PT"/>
              </w:rPr>
              <w:t xml:space="preserve"> &amp; </w:t>
            </w:r>
          </w:p>
          <w:p w14:paraId="3B22401B"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43" w:anchor="auth-Bismark_Sakpiti-Maalisuo-Aff1" w:history="1">
              <w:r w:rsidRPr="002A118C">
                <w:rPr>
                  <w:rFonts w:eastAsiaTheme="majorEastAsia" w:cstheme="minorHAnsi"/>
                  <w:sz w:val="18"/>
                  <w:szCs w:val="18"/>
                  <w:lang w:val="en-US" w:eastAsia="pt-PT"/>
                </w:rPr>
                <w:t>Bismark Sakpiti Maalisuo</w:t>
              </w:r>
            </w:hyperlink>
            <w:r w:rsidRPr="002A118C">
              <w:rPr>
                <w:rFonts w:eastAsia="Times New Roman" w:cstheme="minorHAnsi"/>
                <w:sz w:val="18"/>
                <w:szCs w:val="18"/>
                <w:lang w:val="en-US" w:eastAsia="pt-PT"/>
              </w:rPr>
              <w:t xml:space="preserve"> </w:t>
            </w:r>
          </w:p>
          <w:p w14:paraId="2C022DD1" w14:textId="77777777" w:rsidR="002A118C" w:rsidRPr="002A118C" w:rsidRDefault="002A118C" w:rsidP="002A118C">
            <w:pPr>
              <w:jc w:val="both"/>
              <w:rPr>
                <w:rFonts w:cstheme="minorHAnsi"/>
                <w:sz w:val="18"/>
                <w:szCs w:val="18"/>
                <w:shd w:val="clear" w:color="auto" w:fill="FFFFFF"/>
                <w:lang w:val="en-US"/>
              </w:rPr>
            </w:pPr>
          </w:p>
        </w:tc>
        <w:tc>
          <w:tcPr>
            <w:tcW w:w="1276" w:type="dxa"/>
          </w:tcPr>
          <w:p w14:paraId="6AA474E1" w14:textId="77777777" w:rsidR="002A118C" w:rsidRPr="002A118C" w:rsidRDefault="002A118C" w:rsidP="002A118C">
            <w:pPr>
              <w:jc w:val="both"/>
              <w:rPr>
                <w:rFonts w:cstheme="minorHAnsi"/>
                <w:sz w:val="18"/>
                <w:szCs w:val="18"/>
                <w:shd w:val="clear" w:color="auto" w:fill="FFFFFF"/>
                <w:lang w:val="en-US"/>
              </w:rPr>
            </w:pPr>
            <w:r w:rsidRPr="002A118C">
              <w:rPr>
                <w:rFonts w:cs="Segoe UI"/>
                <w:sz w:val="18"/>
                <w:szCs w:val="18"/>
                <w:shd w:val="clear" w:color="auto" w:fill="FFFFFF"/>
                <w:lang w:val="en-US"/>
              </w:rPr>
              <w:t>(Atingabili et al., 2025)</w:t>
            </w:r>
          </w:p>
        </w:tc>
        <w:tc>
          <w:tcPr>
            <w:tcW w:w="992" w:type="dxa"/>
          </w:tcPr>
          <w:p w14:paraId="4224C04B"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w:t>
            </w:r>
          </w:p>
        </w:tc>
        <w:tc>
          <w:tcPr>
            <w:tcW w:w="1134" w:type="dxa"/>
          </w:tcPr>
          <w:p w14:paraId="16F1CDF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Clinical practice</w:t>
            </w:r>
          </w:p>
        </w:tc>
        <w:tc>
          <w:tcPr>
            <w:tcW w:w="1134" w:type="dxa"/>
          </w:tcPr>
          <w:p w14:paraId="5576887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Moral harassment </w:t>
            </w:r>
          </w:p>
          <w:p w14:paraId="3F5D347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Emotional exhaustion</w:t>
            </w:r>
          </w:p>
        </w:tc>
        <w:tc>
          <w:tcPr>
            <w:tcW w:w="2410" w:type="dxa"/>
          </w:tcPr>
          <w:p w14:paraId="75B3664A"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Supportive organizational climates and effective conflict management strategies contribute to mitigating the adverse effects of bullying, improving nurses' well-being, and reducing turnover intentions. Healthcare organizations should prioritize interventions that address workplace bullying and promote a positive work environment to retain a motivated and committed nursing workforce.</w:t>
            </w:r>
          </w:p>
        </w:tc>
      </w:tr>
      <w:tr w:rsidR="002A118C" w:rsidRPr="002A118C" w14:paraId="3B011995" w14:textId="77777777" w:rsidTr="001C224D">
        <w:tc>
          <w:tcPr>
            <w:tcW w:w="2553" w:type="dxa"/>
          </w:tcPr>
          <w:p w14:paraId="7B6C59DC" w14:textId="77777777" w:rsidR="002A118C" w:rsidRPr="002A118C" w:rsidRDefault="002A118C" w:rsidP="002A118C">
            <w:pPr>
              <w:spacing w:before="60" w:line="225" w:lineRule="atLeast"/>
              <w:rPr>
                <w:i/>
                <w:iCs/>
                <w:lang w:val="en-US"/>
              </w:rPr>
            </w:pPr>
            <w:r w:rsidRPr="002A118C">
              <w:rPr>
                <w:rFonts w:cs="Arial"/>
                <w:i/>
                <w:iCs/>
                <w:sz w:val="18"/>
                <w:szCs w:val="18"/>
                <w:shd w:val="clear" w:color="auto" w:fill="FFFFFF"/>
                <w:lang w:val="en-US"/>
              </w:rPr>
              <w:t>Serotonin variations and sleep disorders among shift workers. A cross-sectional study</w:t>
            </w:r>
          </w:p>
          <w:p w14:paraId="06C03680" w14:textId="77777777" w:rsidR="002A118C" w:rsidRPr="002A118C" w:rsidRDefault="002A118C" w:rsidP="002A118C">
            <w:pPr>
              <w:spacing w:before="60" w:line="225" w:lineRule="atLeast"/>
              <w:rPr>
                <w:rFonts w:cstheme="minorHAnsi"/>
                <w:b/>
                <w:bCs/>
                <w:sz w:val="18"/>
                <w:szCs w:val="18"/>
                <w:shd w:val="clear" w:color="auto" w:fill="FFFFFF"/>
                <w:lang w:val="en-US"/>
              </w:rPr>
            </w:pPr>
            <w:r w:rsidRPr="002A118C">
              <w:rPr>
                <w:sz w:val="18"/>
                <w:szCs w:val="18"/>
                <w:lang w:val="en-US"/>
              </w:rPr>
              <w:t>Cross-sectional study</w:t>
            </w:r>
          </w:p>
        </w:tc>
        <w:tc>
          <w:tcPr>
            <w:tcW w:w="1559" w:type="dxa"/>
          </w:tcPr>
          <w:p w14:paraId="16F77D6E" w14:textId="77777777" w:rsidR="002A118C" w:rsidRPr="002A118C" w:rsidRDefault="002A118C" w:rsidP="002A118C">
            <w:pPr>
              <w:shd w:val="clear" w:color="auto" w:fill="FFFFFF"/>
              <w:ind w:right="120"/>
              <w:rPr>
                <w:rFonts w:eastAsia="Times New Roman" w:cstheme="minorHAnsi"/>
                <w:sz w:val="18"/>
                <w:szCs w:val="18"/>
                <w:lang w:val="en-US" w:eastAsia="pt-PT"/>
              </w:rPr>
            </w:pPr>
            <w:hyperlink r:id="rId44" w:history="1">
              <w:r w:rsidRPr="002A118C">
                <w:rPr>
                  <w:rFonts w:eastAsiaTheme="majorEastAsia" w:cs="Segoe UI"/>
                  <w:sz w:val="18"/>
                  <w:szCs w:val="18"/>
                  <w:lang w:val="en-US" w:eastAsia="pt-PT"/>
                </w:rPr>
                <w:t>Rehab Shehata Abdelhady Shehata</w:t>
              </w:r>
            </w:hyperlink>
            <w:r w:rsidRPr="002A118C">
              <w:rPr>
                <w:rFonts w:eastAsia="Times New Roman" w:cs="Segoe UI"/>
                <w:sz w:val="18"/>
                <w:szCs w:val="18"/>
                <w:shd w:val="clear" w:color="auto" w:fill="FFFFFF"/>
                <w:lang w:val="en-US" w:eastAsia="pt-PT"/>
              </w:rPr>
              <w:t xml:space="preserve">, </w:t>
            </w:r>
            <w:hyperlink r:id="rId45" w:history="1">
              <w:r w:rsidRPr="002A118C">
                <w:rPr>
                  <w:rFonts w:eastAsiaTheme="majorEastAsia" w:cs="Segoe UI"/>
                  <w:sz w:val="18"/>
                  <w:szCs w:val="18"/>
                  <w:lang w:val="en-US" w:eastAsia="pt-PT"/>
                </w:rPr>
                <w:t>Zeinab Ahmed Mohamed Nour</w:t>
              </w:r>
            </w:hyperlink>
            <w:r w:rsidRPr="002A118C">
              <w:rPr>
                <w:rFonts w:eastAsia="Times New Roman" w:cs="Segoe UI"/>
                <w:sz w:val="18"/>
                <w:szCs w:val="18"/>
                <w:shd w:val="clear" w:color="auto" w:fill="FFFFFF"/>
                <w:lang w:val="en-US" w:eastAsia="pt-PT"/>
              </w:rPr>
              <w:t xml:space="preserve">, </w:t>
            </w:r>
            <w:hyperlink r:id="rId46" w:history="1">
              <w:r w:rsidRPr="002A118C">
                <w:rPr>
                  <w:rFonts w:eastAsiaTheme="majorEastAsia" w:cs="Segoe UI"/>
                  <w:sz w:val="18"/>
                  <w:szCs w:val="18"/>
                  <w:lang w:val="en-US" w:eastAsia="pt-PT"/>
                </w:rPr>
                <w:t>Amul Mohamed Abdelrahim Badr</w:t>
              </w:r>
            </w:hyperlink>
            <w:r w:rsidRPr="002A118C">
              <w:rPr>
                <w:rFonts w:eastAsia="Times New Roman" w:cs="Segoe UI"/>
                <w:sz w:val="18"/>
                <w:szCs w:val="18"/>
                <w:shd w:val="clear" w:color="auto" w:fill="FFFFFF"/>
                <w:lang w:val="en-US" w:eastAsia="pt-PT"/>
              </w:rPr>
              <w:t>,</w:t>
            </w:r>
            <w:hyperlink r:id="rId47" w:history="1">
              <w:r w:rsidRPr="002A118C">
                <w:rPr>
                  <w:rFonts w:eastAsiaTheme="majorEastAsia" w:cs="Segoe UI"/>
                  <w:sz w:val="18"/>
                  <w:szCs w:val="18"/>
                  <w:lang w:val="en-US" w:eastAsia="pt-PT"/>
                </w:rPr>
                <w:t xml:space="preserve"> Eman Mahmoud Khalifa</w:t>
              </w:r>
            </w:hyperlink>
            <w:r w:rsidRPr="002A118C">
              <w:rPr>
                <w:rFonts w:ascii="Segoe UI" w:eastAsia="Times New Roman" w:hAnsi="Segoe UI" w:cs="Segoe UI"/>
                <w:sz w:val="18"/>
                <w:szCs w:val="18"/>
                <w:shd w:val="clear" w:color="auto" w:fill="FFFFFF"/>
                <w:vertAlign w:val="superscript"/>
                <w:lang w:val="en-US" w:eastAsia="pt-PT"/>
              </w:rPr>
              <w:t xml:space="preserve"> </w:t>
            </w:r>
          </w:p>
        </w:tc>
        <w:tc>
          <w:tcPr>
            <w:tcW w:w="1276" w:type="dxa"/>
          </w:tcPr>
          <w:p w14:paraId="2F93AFE4" w14:textId="77777777" w:rsidR="002A118C" w:rsidRPr="002A118C" w:rsidRDefault="00000000" w:rsidP="002A118C">
            <w:pPr>
              <w:spacing w:line="276" w:lineRule="auto"/>
              <w:jc w:val="both"/>
              <w:rPr>
                <w:sz w:val="18"/>
                <w:szCs w:val="18"/>
              </w:rPr>
            </w:pPr>
            <w:sdt>
              <w:sdtPr>
                <w:rPr>
                  <w:color w:val="000000"/>
                  <w:sz w:val="18"/>
                  <w:szCs w:val="18"/>
                </w:rPr>
                <w:tag w:val="MENDELEY_CITATION_v3_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"/>
                <w:id w:val="127979553"/>
                <w:placeholder>
                  <w:docPart w:val="A91C6274C37842EDB5D432F1DD07CC7F"/>
                </w:placeholder>
              </w:sdtPr>
              <w:sdtContent>
                <w:r w:rsidR="002A118C" w:rsidRPr="002A118C">
                  <w:rPr>
                    <w:color w:val="000000"/>
                    <w:sz w:val="18"/>
                    <w:szCs w:val="18"/>
                  </w:rPr>
                  <w:t>(Shehata et al., 2021)</w:t>
                </w:r>
              </w:sdtContent>
            </w:sdt>
          </w:p>
          <w:p w14:paraId="4FCF89E1" w14:textId="77777777" w:rsidR="002A118C" w:rsidRPr="002A118C" w:rsidRDefault="002A118C" w:rsidP="002A118C">
            <w:pPr>
              <w:jc w:val="both"/>
              <w:rPr>
                <w:rFonts w:cs="Segoe UI"/>
                <w:sz w:val="18"/>
                <w:szCs w:val="18"/>
                <w:shd w:val="clear" w:color="auto" w:fill="FFFFFF"/>
                <w:lang w:val="en-US"/>
              </w:rPr>
            </w:pPr>
          </w:p>
        </w:tc>
        <w:tc>
          <w:tcPr>
            <w:tcW w:w="992" w:type="dxa"/>
          </w:tcPr>
          <w:p w14:paraId="67E96496"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Healthcare workers,</w:t>
            </w:r>
          </w:p>
          <w:p w14:paraId="7FC4C540"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w:t>
            </w:r>
          </w:p>
        </w:tc>
        <w:tc>
          <w:tcPr>
            <w:tcW w:w="1134" w:type="dxa"/>
          </w:tcPr>
          <w:p w14:paraId="3AD024A2"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Clinical shift practice</w:t>
            </w:r>
          </w:p>
        </w:tc>
        <w:tc>
          <w:tcPr>
            <w:tcW w:w="1134" w:type="dxa"/>
          </w:tcPr>
          <w:p w14:paraId="5E1A226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Sleep disorders;</w:t>
            </w:r>
          </w:p>
          <w:p w14:paraId="2BA6DB8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serotonin</w:t>
            </w:r>
          </w:p>
        </w:tc>
        <w:tc>
          <w:tcPr>
            <w:tcW w:w="2410" w:type="dxa"/>
          </w:tcPr>
          <w:p w14:paraId="3B40AB86"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SWN, especially nurses working rotating and night shifts, suffer from poor sleep quality associated with abnormal serotonin levels in the blood.</w:t>
            </w:r>
          </w:p>
        </w:tc>
      </w:tr>
      <w:tr w:rsidR="002A118C" w:rsidRPr="002A118C" w14:paraId="20AC6794" w14:textId="77777777" w:rsidTr="001C224D">
        <w:tc>
          <w:tcPr>
            <w:tcW w:w="2553" w:type="dxa"/>
          </w:tcPr>
          <w:p w14:paraId="343F442B" w14:textId="77777777" w:rsidR="002A118C" w:rsidRPr="002A118C" w:rsidRDefault="002A118C" w:rsidP="002A118C">
            <w:pPr>
              <w:shd w:val="clear" w:color="auto" w:fill="FFFFFF"/>
              <w:outlineLvl w:val="0"/>
              <w:rPr>
                <w:rFonts w:eastAsia="Times New Roman" w:cs="Times New Roman"/>
                <w:i/>
                <w:iCs/>
                <w:kern w:val="36"/>
                <w:sz w:val="18"/>
                <w:szCs w:val="18"/>
                <w:lang w:val="en-US" w:eastAsia="pt-PT"/>
              </w:rPr>
            </w:pPr>
            <w:r w:rsidRPr="002A118C">
              <w:rPr>
                <w:rFonts w:eastAsia="Times New Roman" w:cs="Times New Roman"/>
                <w:i/>
                <w:iCs/>
                <w:kern w:val="36"/>
                <w:sz w:val="18"/>
                <w:szCs w:val="18"/>
                <w:lang w:val="en-US" w:eastAsia="pt-PT"/>
              </w:rPr>
              <w:t>Cortisol Awakening Response and Stress in Female Nurses on Monthly Shift Rotations: A Longitudinal Study.</w:t>
            </w:r>
          </w:p>
          <w:p w14:paraId="7A26F3B1" w14:textId="77777777" w:rsidR="002A118C" w:rsidRPr="002A118C" w:rsidRDefault="002A118C" w:rsidP="002A118C">
            <w:pPr>
              <w:shd w:val="clear" w:color="auto" w:fill="FFFFFF"/>
              <w:outlineLvl w:val="0"/>
              <w:rPr>
                <w:rFonts w:eastAsia="Times New Roman" w:cs="Times New Roman"/>
                <w:kern w:val="36"/>
                <w:sz w:val="18"/>
                <w:szCs w:val="18"/>
                <w:lang w:val="en-US" w:eastAsia="pt-PT"/>
              </w:rPr>
            </w:pPr>
            <w:r w:rsidRPr="002A118C">
              <w:rPr>
                <w:rFonts w:eastAsia="Times New Roman" w:cs="Times New Roman"/>
                <w:kern w:val="36"/>
                <w:sz w:val="18"/>
                <w:szCs w:val="18"/>
                <w:lang w:val="en-US" w:eastAsia="pt-PT"/>
              </w:rPr>
              <w:t>Prospective longitudinal study with intentional sampling.</w:t>
            </w:r>
          </w:p>
          <w:p w14:paraId="435FD7D8" w14:textId="77777777" w:rsidR="002A118C" w:rsidRPr="002A118C" w:rsidRDefault="002A118C" w:rsidP="002A118C">
            <w:pPr>
              <w:spacing w:before="60" w:line="225" w:lineRule="atLeast"/>
              <w:rPr>
                <w:rFonts w:cs="Arial"/>
                <w:sz w:val="18"/>
                <w:szCs w:val="18"/>
                <w:shd w:val="clear" w:color="auto" w:fill="FFFFFF"/>
                <w:lang w:val="en-US"/>
              </w:rPr>
            </w:pPr>
          </w:p>
        </w:tc>
        <w:tc>
          <w:tcPr>
            <w:tcW w:w="1559" w:type="dxa"/>
          </w:tcPr>
          <w:p w14:paraId="4EE84DC3" w14:textId="77777777" w:rsidR="002A118C" w:rsidRPr="002A118C" w:rsidRDefault="002A118C" w:rsidP="002A118C">
            <w:pPr>
              <w:shd w:val="clear" w:color="auto" w:fill="FFFFFF"/>
              <w:ind w:right="120"/>
              <w:rPr>
                <w:rFonts w:eastAsia="Times New Roman" w:cs="Segoe UI"/>
                <w:sz w:val="18"/>
                <w:szCs w:val="18"/>
                <w:shd w:val="clear" w:color="auto" w:fill="FFFFFF"/>
                <w:lang w:val="en-US" w:eastAsia="pt-PT"/>
              </w:rPr>
            </w:pPr>
            <w:hyperlink r:id="rId48" w:history="1">
              <w:r w:rsidRPr="002A118C">
                <w:rPr>
                  <w:rFonts w:eastAsia="Times New Roman" w:cs="Times New Roman"/>
                  <w:sz w:val="18"/>
                  <w:szCs w:val="18"/>
                  <w:shd w:val="clear" w:color="auto" w:fill="FFFFFF"/>
                  <w:lang w:val="en-US" w:eastAsia="pt-PT"/>
                </w:rPr>
                <w:t>Yu-Huei Lin</w:t>
              </w:r>
            </w:hyperlink>
            <w:r w:rsidRPr="002A118C">
              <w:rPr>
                <w:rFonts w:eastAsia="Times New Roman" w:cs="Times New Roman"/>
                <w:sz w:val="18"/>
                <w:szCs w:val="18"/>
                <w:shd w:val="clear" w:color="auto" w:fill="FFFFFF"/>
                <w:lang w:val="en-US" w:eastAsia="pt-PT"/>
              </w:rPr>
              <w:t xml:space="preserve"> ,</w:t>
            </w:r>
            <w:hyperlink r:id="rId49" w:history="1">
              <w:r w:rsidRPr="002A118C">
                <w:rPr>
                  <w:rFonts w:eastAsia="Times New Roman" w:cs="Times New Roman"/>
                  <w:sz w:val="18"/>
                  <w:szCs w:val="18"/>
                  <w:shd w:val="clear" w:color="auto" w:fill="FFFFFF"/>
                  <w:lang w:val="en-US" w:eastAsia="pt-PT"/>
                </w:rPr>
                <w:t xml:space="preserve"> Hsiu-Ju Jen</w:t>
              </w:r>
            </w:hyperlink>
            <w:r w:rsidRPr="002A118C">
              <w:rPr>
                <w:rFonts w:eastAsia="Times New Roman" w:cs="Times New Roman"/>
                <w:sz w:val="18"/>
                <w:szCs w:val="18"/>
                <w:shd w:val="clear" w:color="auto" w:fill="FFFFFF"/>
                <w:lang w:val="en-US" w:eastAsia="pt-PT"/>
              </w:rPr>
              <w:t xml:space="preserve"> ,</w:t>
            </w:r>
            <w:hyperlink r:id="rId50" w:history="1">
              <w:r w:rsidRPr="002A118C">
                <w:rPr>
                  <w:rFonts w:eastAsia="Times New Roman" w:cs="Times New Roman"/>
                  <w:sz w:val="18"/>
                  <w:szCs w:val="18"/>
                  <w:shd w:val="clear" w:color="auto" w:fill="FFFFFF"/>
                  <w:lang w:val="en-US" w:eastAsia="pt-PT"/>
                </w:rPr>
                <w:t xml:space="preserve"> Yen-Kuang Lin</w:t>
              </w:r>
            </w:hyperlink>
            <w:r w:rsidRPr="002A118C">
              <w:rPr>
                <w:rFonts w:eastAsia="Times New Roman" w:cs="Times New Roman"/>
                <w:sz w:val="18"/>
                <w:szCs w:val="18"/>
                <w:shd w:val="clear" w:color="auto" w:fill="FFFFFF"/>
                <w:lang w:val="en-US" w:eastAsia="pt-PT"/>
              </w:rPr>
              <w:t xml:space="preserve"> ,</w:t>
            </w:r>
            <w:hyperlink r:id="rId51" w:history="1">
              <w:r w:rsidRPr="002A118C">
                <w:rPr>
                  <w:rFonts w:eastAsia="Times New Roman" w:cs="Times New Roman"/>
                  <w:sz w:val="18"/>
                  <w:szCs w:val="18"/>
                  <w:shd w:val="clear" w:color="auto" w:fill="FFFFFF"/>
                  <w:lang w:val="en-US" w:eastAsia="pt-PT"/>
                </w:rPr>
                <w:t xml:space="preserve"> Jang-Dong Seo</w:t>
              </w:r>
            </w:hyperlink>
            <w:r w:rsidRPr="002A118C">
              <w:rPr>
                <w:rFonts w:eastAsia="Times New Roman" w:cs="Times New Roman"/>
                <w:sz w:val="18"/>
                <w:szCs w:val="18"/>
                <w:shd w:val="clear" w:color="auto" w:fill="FFFFFF"/>
                <w:lang w:val="en-US" w:eastAsia="pt-PT"/>
              </w:rPr>
              <w:t xml:space="preserve"> ,</w:t>
            </w:r>
            <w:hyperlink r:id="rId52" w:history="1">
              <w:r w:rsidRPr="002A118C">
                <w:rPr>
                  <w:rFonts w:eastAsia="Times New Roman" w:cs="Times New Roman"/>
                  <w:sz w:val="18"/>
                  <w:szCs w:val="18"/>
                  <w:shd w:val="clear" w:color="auto" w:fill="FFFFFF"/>
                  <w:lang w:val="en-US" w:eastAsia="pt-PT"/>
                </w:rPr>
                <w:t xml:space="preserve"> Wen-Pei Chang</w:t>
              </w:r>
            </w:hyperlink>
          </w:p>
        </w:tc>
        <w:sdt>
          <w:sdtPr>
            <w:rPr>
              <w:color w:val="000000"/>
              <w:sz w:val="18"/>
              <w:szCs w:val="18"/>
              <w:lang w:val="en-US"/>
            </w:rPr>
            <w:tag w:val="MENDELEY_CITATION_v3_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"/>
            <w:id w:val="630055987"/>
            <w:placeholder>
              <w:docPart w:val="AA33CF1A7F294D779DF94F270D481280"/>
            </w:placeholder>
          </w:sdtPr>
          <w:sdtContent>
            <w:tc>
              <w:tcPr>
                <w:tcW w:w="1276" w:type="dxa"/>
              </w:tcPr>
              <w:p w14:paraId="40FC18F1" w14:textId="77777777" w:rsidR="002A118C" w:rsidRPr="002A118C" w:rsidRDefault="002A118C" w:rsidP="002A118C">
                <w:pPr>
                  <w:spacing w:line="276" w:lineRule="auto"/>
                  <w:jc w:val="both"/>
                  <w:rPr>
                    <w:sz w:val="18"/>
                    <w:szCs w:val="18"/>
                    <w:lang w:val="en-US"/>
                  </w:rPr>
                </w:pPr>
                <w:r w:rsidRPr="002A118C">
                  <w:rPr>
                    <w:color w:val="000000"/>
                    <w:sz w:val="18"/>
                    <w:szCs w:val="18"/>
                    <w:lang w:val="en-US"/>
                  </w:rPr>
                  <w:t>(Lin et al., 2022)</w:t>
                </w:r>
              </w:p>
            </w:tc>
          </w:sdtContent>
        </w:sdt>
        <w:tc>
          <w:tcPr>
            <w:tcW w:w="992" w:type="dxa"/>
          </w:tcPr>
          <w:p w14:paraId="2255ACFF"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Nurses</w:t>
            </w:r>
          </w:p>
        </w:tc>
        <w:tc>
          <w:tcPr>
            <w:tcW w:w="1134" w:type="dxa"/>
          </w:tcPr>
          <w:p w14:paraId="4BDA6523" w14:textId="77777777" w:rsidR="002A118C" w:rsidRPr="002A118C" w:rsidRDefault="002A118C" w:rsidP="002A118C">
            <w:pPr>
              <w:jc w:val="both"/>
              <w:rPr>
                <w:rFonts w:cstheme="minorHAnsi"/>
                <w:sz w:val="18"/>
                <w:szCs w:val="18"/>
                <w:shd w:val="clear" w:color="auto" w:fill="FFFFFF"/>
                <w:lang w:val="en-US"/>
              </w:rPr>
            </w:pPr>
          </w:p>
        </w:tc>
        <w:tc>
          <w:tcPr>
            <w:tcW w:w="1134" w:type="dxa"/>
          </w:tcPr>
          <w:p w14:paraId="1466D9E4"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Cortisol;</w:t>
            </w:r>
          </w:p>
          <w:p w14:paraId="48C1C21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Stress</w:t>
            </w:r>
          </w:p>
        </w:tc>
        <w:tc>
          <w:tcPr>
            <w:tcW w:w="2410" w:type="dxa"/>
          </w:tcPr>
          <w:p w14:paraId="4C3ECF88"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Saliva samples allowed for the analysis of increased cortisol levels after waking (RCDi) in nurses working different shifts (day, evening, and night).</w:t>
            </w:r>
          </w:p>
        </w:tc>
      </w:tr>
      <w:tr w:rsidR="002A118C" w:rsidRPr="002A118C" w14:paraId="5AEE33FC" w14:textId="77777777" w:rsidTr="001C224D">
        <w:tc>
          <w:tcPr>
            <w:tcW w:w="2553" w:type="dxa"/>
          </w:tcPr>
          <w:p w14:paraId="110E6412" w14:textId="77777777" w:rsidR="002A118C" w:rsidRPr="002A118C" w:rsidRDefault="002A118C" w:rsidP="002A118C">
            <w:pPr>
              <w:shd w:val="clear" w:color="auto" w:fill="FFFFFF"/>
              <w:spacing w:after="240"/>
              <w:outlineLvl w:val="0"/>
              <w:rPr>
                <w:rFonts w:eastAsia="Times New Roman" w:cs="Times New Roman"/>
                <w:i/>
                <w:iCs/>
                <w:kern w:val="36"/>
                <w:sz w:val="18"/>
                <w:szCs w:val="18"/>
                <w:lang w:val="en-US" w:eastAsia="pt-PT"/>
              </w:rPr>
            </w:pPr>
            <w:r w:rsidRPr="002A118C">
              <w:rPr>
                <w:rFonts w:eastAsia="Times New Roman" w:cs="Times New Roman"/>
                <w:i/>
                <w:iCs/>
                <w:kern w:val="36"/>
                <w:sz w:val="18"/>
                <w:szCs w:val="18"/>
                <w:lang w:val="en-US" w:eastAsia="pt-PT"/>
              </w:rPr>
              <w:lastRenderedPageBreak/>
              <w:t>Global prevalence and contributing factors of nurse burnout: an umbrella review of systematic review and meta-analysis.</w:t>
            </w:r>
          </w:p>
          <w:p w14:paraId="7021CF11" w14:textId="77777777" w:rsidR="002A118C" w:rsidRPr="002A118C" w:rsidRDefault="002A118C" w:rsidP="002A118C">
            <w:pPr>
              <w:shd w:val="clear" w:color="auto" w:fill="FFFFFF"/>
              <w:outlineLvl w:val="0"/>
              <w:rPr>
                <w:rFonts w:eastAsia="Times New Roman" w:cs="Times New Roman"/>
                <w:kern w:val="36"/>
                <w:sz w:val="18"/>
                <w:szCs w:val="18"/>
                <w:lang w:val="en-US" w:eastAsia="pt-PT"/>
              </w:rPr>
            </w:pPr>
            <w:r w:rsidRPr="002A118C">
              <w:rPr>
                <w:rFonts w:eastAsia="Times New Roman" w:cs="Times New Roman"/>
                <w:kern w:val="36"/>
                <w:sz w:val="18"/>
                <w:szCs w:val="18"/>
                <w:lang w:val="en-US" w:eastAsia="pt-PT"/>
              </w:rPr>
              <w:t>Review study</w:t>
            </w:r>
          </w:p>
        </w:tc>
        <w:tc>
          <w:tcPr>
            <w:tcW w:w="1559" w:type="dxa"/>
          </w:tcPr>
          <w:p w14:paraId="5C11B8C8" w14:textId="77777777" w:rsidR="002A118C" w:rsidRPr="002A118C" w:rsidRDefault="002A118C" w:rsidP="002A118C">
            <w:pPr>
              <w:shd w:val="clear" w:color="auto" w:fill="FFFFFF"/>
              <w:ind w:right="120"/>
              <w:rPr>
                <w:rFonts w:eastAsia="Times New Roman" w:cs="Segoe UI"/>
                <w:sz w:val="18"/>
                <w:szCs w:val="18"/>
                <w:lang w:val="en-US" w:eastAsia="pt-PT"/>
              </w:rPr>
            </w:pPr>
            <w:hyperlink r:id="rId53" w:anchor="auth-Addisu-Getie-Aff1" w:history="1">
              <w:r w:rsidRPr="002A118C">
                <w:rPr>
                  <w:rFonts w:eastAsiaTheme="majorEastAsia" w:cs="Segoe UI"/>
                  <w:sz w:val="18"/>
                  <w:szCs w:val="18"/>
                  <w:lang w:val="en-US" w:eastAsia="pt-PT"/>
                </w:rPr>
                <w:t>Addisu Getie</w:t>
              </w:r>
            </w:hyperlink>
            <w:r w:rsidRPr="002A118C">
              <w:rPr>
                <w:rFonts w:eastAsia="Times New Roman" w:cs="Segoe UI"/>
                <w:sz w:val="18"/>
                <w:szCs w:val="18"/>
                <w:lang w:val="en-US" w:eastAsia="pt-PT"/>
              </w:rPr>
              <w:t xml:space="preserve">, </w:t>
            </w:r>
          </w:p>
          <w:p w14:paraId="2EEAC95E" w14:textId="77777777" w:rsidR="002A118C" w:rsidRPr="002A118C" w:rsidRDefault="002A118C" w:rsidP="002A118C">
            <w:pPr>
              <w:shd w:val="clear" w:color="auto" w:fill="FFFFFF"/>
              <w:ind w:right="120"/>
              <w:rPr>
                <w:rFonts w:eastAsia="Times New Roman" w:cs="Segoe UI"/>
                <w:sz w:val="18"/>
                <w:szCs w:val="18"/>
                <w:lang w:val="en-US" w:eastAsia="pt-PT"/>
              </w:rPr>
            </w:pPr>
            <w:hyperlink r:id="rId54" w:anchor="auth-Temesgen-Ayenew-Aff1" w:history="1">
              <w:r w:rsidRPr="002A118C">
                <w:rPr>
                  <w:rFonts w:eastAsiaTheme="majorEastAsia" w:cs="Segoe UI"/>
                  <w:sz w:val="18"/>
                  <w:szCs w:val="18"/>
                  <w:lang w:val="en-US" w:eastAsia="pt-PT"/>
                </w:rPr>
                <w:t>Temesgen Ayenew</w:t>
              </w:r>
            </w:hyperlink>
            <w:r w:rsidRPr="002A118C">
              <w:rPr>
                <w:rFonts w:eastAsia="Times New Roman" w:cs="Segoe UI"/>
                <w:sz w:val="18"/>
                <w:szCs w:val="18"/>
                <w:lang w:val="en-US" w:eastAsia="pt-PT"/>
              </w:rPr>
              <w:t xml:space="preserve">, </w:t>
            </w:r>
          </w:p>
          <w:p w14:paraId="003BE688" w14:textId="77777777" w:rsidR="002A118C" w:rsidRPr="002A118C" w:rsidRDefault="002A118C" w:rsidP="002A118C">
            <w:pPr>
              <w:shd w:val="clear" w:color="auto" w:fill="FFFFFF"/>
              <w:ind w:right="120"/>
              <w:rPr>
                <w:rFonts w:eastAsia="Times New Roman" w:cs="Segoe UI"/>
                <w:sz w:val="18"/>
                <w:szCs w:val="18"/>
                <w:lang w:val="en-US" w:eastAsia="pt-PT"/>
              </w:rPr>
            </w:pPr>
            <w:hyperlink r:id="rId55" w:anchor="auth-Baye_Tsegaye-Amlak-Aff1" w:history="1">
              <w:r w:rsidRPr="002A118C">
                <w:rPr>
                  <w:rFonts w:eastAsiaTheme="majorEastAsia" w:cs="Segoe UI"/>
                  <w:sz w:val="18"/>
                  <w:szCs w:val="18"/>
                  <w:lang w:val="en-US" w:eastAsia="pt-PT"/>
                </w:rPr>
                <w:t>Baye Tsegaye Amlak</w:t>
              </w:r>
            </w:hyperlink>
            <w:r w:rsidRPr="002A118C">
              <w:rPr>
                <w:rFonts w:eastAsia="Times New Roman" w:cs="Segoe UI"/>
                <w:sz w:val="18"/>
                <w:szCs w:val="18"/>
                <w:lang w:val="en-US" w:eastAsia="pt-PT"/>
              </w:rPr>
              <w:t>,</w:t>
            </w:r>
            <w:hyperlink r:id="rId56" w:anchor="auth-Mihretie-Gedfew-Aff1" w:history="1">
              <w:r w:rsidRPr="002A118C">
                <w:rPr>
                  <w:rFonts w:eastAsiaTheme="majorEastAsia" w:cs="Segoe UI"/>
                  <w:sz w:val="18"/>
                  <w:szCs w:val="18"/>
                  <w:lang w:val="en-US" w:eastAsia="pt-PT"/>
                </w:rPr>
                <w:t xml:space="preserve"> Mihretie Gedfew</w:t>
              </w:r>
            </w:hyperlink>
            <w:r w:rsidRPr="002A118C">
              <w:rPr>
                <w:rFonts w:eastAsia="Times New Roman" w:cs="Segoe UI"/>
                <w:sz w:val="18"/>
                <w:szCs w:val="18"/>
                <w:lang w:val="en-US" w:eastAsia="pt-PT"/>
              </w:rPr>
              <w:t xml:space="preserve"> , </w:t>
            </w:r>
            <w:hyperlink r:id="rId57" w:anchor="auth-Afework-Edmealem-Aff1" w:history="1">
              <w:r w:rsidRPr="002A118C">
                <w:rPr>
                  <w:rFonts w:eastAsiaTheme="majorEastAsia" w:cs="Segoe UI"/>
                  <w:sz w:val="18"/>
                  <w:szCs w:val="18"/>
                  <w:lang w:val="en-US" w:eastAsia="pt-PT"/>
                </w:rPr>
                <w:t>Afework Edmealem</w:t>
              </w:r>
            </w:hyperlink>
            <w:r w:rsidRPr="002A118C">
              <w:rPr>
                <w:rFonts w:eastAsia="Times New Roman" w:cs="Segoe UI"/>
                <w:sz w:val="18"/>
                <w:szCs w:val="18"/>
                <w:lang w:val="en-US" w:eastAsia="pt-PT"/>
              </w:rPr>
              <w:t xml:space="preserve"> </w:t>
            </w:r>
          </w:p>
          <w:p w14:paraId="1507988B" w14:textId="77777777" w:rsidR="002A118C" w:rsidRPr="002A118C" w:rsidRDefault="002A118C" w:rsidP="002A118C">
            <w:pPr>
              <w:shd w:val="clear" w:color="auto" w:fill="FFFFFF"/>
              <w:ind w:right="120"/>
              <w:rPr>
                <w:rFonts w:eastAsia="Times New Roman" w:cs="Segoe UI"/>
                <w:sz w:val="18"/>
                <w:szCs w:val="18"/>
                <w:lang w:val="en-US" w:eastAsia="pt-PT"/>
              </w:rPr>
            </w:pPr>
            <w:hyperlink r:id="rId58" w:anchor="auth-Worku_Misganaw-Kebede-Aff1" w:history="1">
              <w:r w:rsidRPr="002A118C">
                <w:rPr>
                  <w:rFonts w:eastAsiaTheme="majorEastAsia" w:cs="Segoe UI"/>
                  <w:sz w:val="18"/>
                  <w:szCs w:val="18"/>
                  <w:lang w:val="en-US" w:eastAsia="pt-PT"/>
                </w:rPr>
                <w:t>Worku Misganaw Kebede</w:t>
              </w:r>
            </w:hyperlink>
            <w:r w:rsidRPr="002A118C">
              <w:rPr>
                <w:rFonts w:eastAsia="Times New Roman" w:cs="Segoe UI"/>
                <w:sz w:val="18"/>
                <w:szCs w:val="18"/>
                <w:lang w:val="en-US" w:eastAsia="pt-PT"/>
              </w:rPr>
              <w:t xml:space="preserve"> </w:t>
            </w:r>
          </w:p>
        </w:tc>
        <w:sdt>
          <w:sdtPr>
            <w:rPr>
              <w:color w:val="000000"/>
              <w:sz w:val="18"/>
              <w:szCs w:val="18"/>
              <w:lang w:val="en-US"/>
            </w:rPr>
            <w:tag w:val="MENDELEY_CITATION_v3_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"/>
            <w:id w:val="1290392283"/>
            <w:placeholder>
              <w:docPart w:val="AA33CF1A7F294D779DF94F270D481280"/>
            </w:placeholder>
          </w:sdtPr>
          <w:sdtContent>
            <w:tc>
              <w:tcPr>
                <w:tcW w:w="1276" w:type="dxa"/>
              </w:tcPr>
              <w:p w14:paraId="5F73DB9F" w14:textId="77777777" w:rsidR="002A118C" w:rsidRPr="002A118C" w:rsidRDefault="002A118C" w:rsidP="002A118C">
                <w:pPr>
                  <w:spacing w:line="276" w:lineRule="auto"/>
                  <w:jc w:val="both"/>
                  <w:rPr>
                    <w:sz w:val="18"/>
                    <w:szCs w:val="18"/>
                    <w:lang w:val="en-US"/>
                  </w:rPr>
                </w:pPr>
                <w:r w:rsidRPr="002A118C">
                  <w:rPr>
                    <w:color w:val="000000"/>
                    <w:sz w:val="18"/>
                    <w:szCs w:val="18"/>
                    <w:lang w:val="en-US"/>
                  </w:rPr>
                  <w:t>(Getie et al., 2025)</w:t>
                </w:r>
              </w:p>
            </w:tc>
          </w:sdtContent>
        </w:sdt>
        <w:tc>
          <w:tcPr>
            <w:tcW w:w="992" w:type="dxa"/>
          </w:tcPr>
          <w:p w14:paraId="7ABD43C6"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 xml:space="preserve">Nurses </w:t>
            </w:r>
          </w:p>
        </w:tc>
        <w:tc>
          <w:tcPr>
            <w:tcW w:w="1134" w:type="dxa"/>
          </w:tcPr>
          <w:p w14:paraId="49DDED41"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Clinical practice</w:t>
            </w:r>
          </w:p>
        </w:tc>
        <w:tc>
          <w:tcPr>
            <w:tcW w:w="1134" w:type="dxa"/>
          </w:tcPr>
          <w:p w14:paraId="61E3A6DC"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w:t>
            </w:r>
          </w:p>
          <w:p w14:paraId="7585345D"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Well-being</w:t>
            </w:r>
          </w:p>
        </w:tc>
        <w:tc>
          <w:tcPr>
            <w:tcW w:w="2410" w:type="dxa"/>
          </w:tcPr>
          <w:p w14:paraId="1236C9F3" w14:textId="77777777" w:rsidR="002A118C" w:rsidRPr="002A118C" w:rsidRDefault="002A118C" w:rsidP="002A118C">
            <w:pPr>
              <w:jc w:val="both"/>
              <w:rPr>
                <w:rFonts w:cstheme="minorHAnsi"/>
                <w:sz w:val="18"/>
                <w:szCs w:val="18"/>
                <w:shd w:val="clear" w:color="auto" w:fill="FFFFFF"/>
                <w:lang w:val="en-US"/>
              </w:rPr>
            </w:pPr>
            <w:r w:rsidRPr="002A118C">
              <w:rPr>
                <w:rFonts w:cstheme="minorHAnsi"/>
                <w:sz w:val="18"/>
                <w:szCs w:val="18"/>
                <w:shd w:val="clear" w:color="auto" w:fill="FFFFFF"/>
                <w:lang w:val="en-US"/>
              </w:rPr>
              <w:t>Burnout syndrome in nurses significantly impacts the mental well-being of these professionals, causing exhaustion and demotivation, as well as affecting patient care, organizational productivity and th , and the overall quality of healthcare.</w:t>
            </w:r>
          </w:p>
        </w:tc>
      </w:tr>
    </w:tbl>
    <w:p w14:paraId="7F4D3A09" w14:textId="77777777" w:rsidR="002A118C" w:rsidRPr="002A118C" w:rsidRDefault="002A118C" w:rsidP="002A118C">
      <w:pPr>
        <w:spacing w:line="276" w:lineRule="auto"/>
        <w:jc w:val="both"/>
        <w:rPr>
          <w:rFonts w:cstheme="minorHAnsi"/>
          <w:b/>
          <w:bCs/>
          <w:sz w:val="24"/>
          <w:szCs w:val="24"/>
          <w:lang w:val="en-US"/>
        </w:rPr>
      </w:pPr>
    </w:p>
    <w:p w14:paraId="11D7B031" w14:textId="77777777" w:rsidR="00AD2331" w:rsidRPr="002A118C" w:rsidRDefault="00AD2331">
      <w:pPr>
        <w:rPr>
          <w:lang w:val="en-US"/>
        </w:rPr>
      </w:pPr>
    </w:p>
    <w:sectPr w:rsidR="00AD2331" w:rsidRPr="002A11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8C"/>
    <w:rsid w:val="002A118C"/>
    <w:rsid w:val="003209C5"/>
    <w:rsid w:val="00437D60"/>
    <w:rsid w:val="00AD23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5194"/>
  <w15:chartTrackingRefBased/>
  <w15:docId w15:val="{E0E699FD-986B-47A8-A817-83658E4D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2A118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cnurs.biomedcentral.com/articles/10.1186/s12912-024-02101-w" TargetMode="External"/><Relationship Id="rId18" Type="http://schemas.openxmlformats.org/officeDocument/2006/relationships/hyperlink" Target="https://bmcnurs.biomedcentral.com/articles/10.1186/s12912-025-02939-8" TargetMode="External"/><Relationship Id="rId26" Type="http://schemas.openxmlformats.org/officeDocument/2006/relationships/hyperlink" Target="https://onlinelibrary.wiley.com/authored-by/Tsiouma/Erasmia" TargetMode="External"/><Relationship Id="rId39" Type="http://schemas.openxmlformats.org/officeDocument/2006/relationships/hyperlink" Target="https://bmcpsychology.biomedcentral.com/articles/10.1186/s40359-025-03008-0" TargetMode="External"/><Relationship Id="rId21" Type="http://schemas.openxmlformats.org/officeDocument/2006/relationships/hyperlink" Target="https://bmcnurs.biomedcentral.com/articles/10.1186/s12912-025-02939-8" TargetMode="External"/><Relationship Id="rId34" Type="http://schemas.openxmlformats.org/officeDocument/2006/relationships/hyperlink" Target="https://bmcnurs.biomedcentral.com/articles/10.1186/s12912-025-03427-9" TargetMode="External"/><Relationship Id="rId42" Type="http://schemas.openxmlformats.org/officeDocument/2006/relationships/hyperlink" Target="https://bmcpsychology.biomedcentral.com/articles/10.1186/s40359-025-03008-0" TargetMode="External"/><Relationship Id="rId47" Type="http://schemas.openxmlformats.org/officeDocument/2006/relationships/hyperlink" Target="https://pubmed.ncbi.nlm.nih.gov/?sort=date&amp;term=Khalifa+EM&amp;cauthor_id=34493125" TargetMode="External"/><Relationship Id="rId50" Type="http://schemas.openxmlformats.org/officeDocument/2006/relationships/hyperlink" Target="https://pubmed.ncbi.nlm.nih.gov/?term=%22Lin%20YK%22%5BAuthor%5D" TargetMode="External"/><Relationship Id="rId55" Type="http://schemas.openxmlformats.org/officeDocument/2006/relationships/hyperlink" Target="https://bmcnurs.biomedcentral.com/articles/10.1186/s12912-025-03266-8" TargetMode="External"/><Relationship Id="rId7" Type="http://schemas.openxmlformats.org/officeDocument/2006/relationships/hyperlink" Target="https://bmccomplementmedtherapies.biomedcentral.com/articles/10.1186/s12906-024-04663-3" TargetMode="External"/><Relationship Id="rId2" Type="http://schemas.openxmlformats.org/officeDocument/2006/relationships/settings" Target="settings.xml"/><Relationship Id="rId16" Type="http://schemas.openxmlformats.org/officeDocument/2006/relationships/hyperlink" Target="https://www.mdpi.com/search?q=compassion+fatigue" TargetMode="External"/><Relationship Id="rId29" Type="http://schemas.openxmlformats.org/officeDocument/2006/relationships/hyperlink" Target="https://bmcnurs.biomedcentral.com/articles/10.1186/s12912-025-03427-9" TargetMode="External"/><Relationship Id="rId11" Type="http://schemas.openxmlformats.org/officeDocument/2006/relationships/hyperlink" Target="https://bmcnurs.biomedcentral.com/articles/10.1186/s12912-024-02101-w" TargetMode="External"/><Relationship Id="rId24" Type="http://schemas.openxmlformats.org/officeDocument/2006/relationships/hyperlink" Target="https://onlinelibrary.wiley.com/authored-by/Moisoglou/Ioannis" TargetMode="External"/><Relationship Id="rId32" Type="http://schemas.openxmlformats.org/officeDocument/2006/relationships/hyperlink" Target="https://bmcnurs.biomedcentral.com/articles/10.1186/s12912-025-03427-9" TargetMode="External"/><Relationship Id="rId37" Type="http://schemas.openxmlformats.org/officeDocument/2006/relationships/hyperlink" Target="https://bmcnurs.biomedcentral.com/articles/10.1186/s12912-025-03427-9" TargetMode="External"/><Relationship Id="rId40" Type="http://schemas.openxmlformats.org/officeDocument/2006/relationships/hyperlink" Target="https://bmcpsychology.biomedcentral.com/articles/10.1186/s40359-025-03008-0" TargetMode="External"/><Relationship Id="rId45" Type="http://schemas.openxmlformats.org/officeDocument/2006/relationships/hyperlink" Target="https://pubmed.ncbi.nlm.nih.gov/?sort=date&amp;term=Mohamed+Nour+ZA&amp;cauthor_id=34493125" TargetMode="External"/><Relationship Id="rId53" Type="http://schemas.openxmlformats.org/officeDocument/2006/relationships/hyperlink" Target="https://bmcnurs.biomedcentral.com/articles/10.1186/s12912-025-03266-8" TargetMode="External"/><Relationship Id="rId58" Type="http://schemas.openxmlformats.org/officeDocument/2006/relationships/hyperlink" Target="https://bmcnurs.biomedcentral.com/articles/10.1186/s12912-025-03266-8" TargetMode="External"/><Relationship Id="rId5" Type="http://schemas.openxmlformats.org/officeDocument/2006/relationships/hyperlink" Target="https://pubmed.ncbi.nlm.nih.gov/?sort=date&amp;term=Unal+E&amp;cauthor_id=35307128" TargetMode="External"/><Relationship Id="rId61" Type="http://schemas.openxmlformats.org/officeDocument/2006/relationships/theme" Target="theme/theme1.xml"/><Relationship Id="rId19" Type="http://schemas.openxmlformats.org/officeDocument/2006/relationships/hyperlink" Target="https://bmcnurs.biomedcentral.com/articles/10.1186/s12912-025-02939-8" TargetMode="External"/><Relationship Id="rId14" Type="http://schemas.openxmlformats.org/officeDocument/2006/relationships/hyperlink" Target="https://bmcnurs.biomedcentral.com/articles/10.1186/s12912-024-02101-w" TargetMode="External"/><Relationship Id="rId22" Type="http://schemas.openxmlformats.org/officeDocument/2006/relationships/hyperlink" Target="https://bmcnurs.biomedcentral.com/articles/10.1186/s12912-025-02939-8" TargetMode="External"/><Relationship Id="rId27" Type="http://schemas.openxmlformats.org/officeDocument/2006/relationships/hyperlink" Target="https://onlinelibrary.wiley.com/authored-by/Galanis/Petros" TargetMode="External"/><Relationship Id="rId30" Type="http://schemas.openxmlformats.org/officeDocument/2006/relationships/hyperlink" Target="https://bmcnurs.biomedcentral.com/articles/10.1186/s12912-025-03427-9" TargetMode="External"/><Relationship Id="rId35" Type="http://schemas.openxmlformats.org/officeDocument/2006/relationships/hyperlink" Target="https://bmcnurs.biomedcentral.com/articles/10.1186/s12912-025-03427-9" TargetMode="External"/><Relationship Id="rId43" Type="http://schemas.openxmlformats.org/officeDocument/2006/relationships/hyperlink" Target="https://bmcpsychology.biomedcentral.com/articles/10.1186/s40359-025-03008-0" TargetMode="External"/><Relationship Id="rId48" Type="http://schemas.openxmlformats.org/officeDocument/2006/relationships/hyperlink" Target="https://pubmed.ncbi.nlm.nih.gov/?term=%22Lin%20YH%22%5BAuthor%5D" TargetMode="External"/><Relationship Id="rId56" Type="http://schemas.openxmlformats.org/officeDocument/2006/relationships/hyperlink" Target="https://bmcnurs.biomedcentral.com/articles/10.1186/s12912-025-03266-8" TargetMode="External"/><Relationship Id="rId8" Type="http://schemas.openxmlformats.org/officeDocument/2006/relationships/hyperlink" Target="https://bmccomplementmedtherapies.biomedcentral.com/articles/10.1186/s12906-024-04663-3" TargetMode="External"/><Relationship Id="rId51" Type="http://schemas.openxmlformats.org/officeDocument/2006/relationships/hyperlink" Target="https://pubmed.ncbi.nlm.nih.gov/?term=%22Seo%20JD%22%5BAuthor%5D" TargetMode="External"/><Relationship Id="rId3" Type="http://schemas.openxmlformats.org/officeDocument/2006/relationships/webSettings" Target="webSettings.xml"/><Relationship Id="rId12" Type="http://schemas.openxmlformats.org/officeDocument/2006/relationships/hyperlink" Target="https://bmcnurs.biomedcentral.com/articles/10.1186/s12912-024-02101-w" TargetMode="External"/><Relationship Id="rId17" Type="http://schemas.openxmlformats.org/officeDocument/2006/relationships/hyperlink" Target="https://bmcnurs.biomedcentral.com/articles/10.1186/s12912-025-02939-8" TargetMode="External"/><Relationship Id="rId25" Type="http://schemas.openxmlformats.org/officeDocument/2006/relationships/hyperlink" Target="https://onlinelibrary.wiley.com/authored-by/Yfantis/Aris" TargetMode="External"/><Relationship Id="rId33" Type="http://schemas.openxmlformats.org/officeDocument/2006/relationships/hyperlink" Target="https://bmcnurs.biomedcentral.com/articles/10.1186/s12912-025-03427-9" TargetMode="External"/><Relationship Id="rId38" Type="http://schemas.openxmlformats.org/officeDocument/2006/relationships/hyperlink" Target="https://bmcpsychology.biomedcentral.com/articles/10.1186/s40359-025-03008-0" TargetMode="External"/><Relationship Id="rId46" Type="http://schemas.openxmlformats.org/officeDocument/2006/relationships/hyperlink" Target="https://pubmed.ncbi.nlm.nih.gov/?sort=date&amp;term=Abdelrahim+Badr+AM&amp;cauthor_id=34493125" TargetMode="External"/><Relationship Id="rId59" Type="http://schemas.openxmlformats.org/officeDocument/2006/relationships/fontTable" Target="fontTable.xml"/><Relationship Id="rId20" Type="http://schemas.openxmlformats.org/officeDocument/2006/relationships/hyperlink" Target="https://bmcnurs.biomedcentral.com/articles/10.1186/s12912-025-02939-8" TargetMode="External"/><Relationship Id="rId41" Type="http://schemas.openxmlformats.org/officeDocument/2006/relationships/hyperlink" Target="https://bmcpsychology.biomedcentral.com/articles/10.1186/s40359-025-03008-0" TargetMode="External"/><Relationship Id="rId54" Type="http://schemas.openxmlformats.org/officeDocument/2006/relationships/hyperlink" Target="https://bmcnurs.biomedcentral.com/articles/10.1186/s12912-025-03266-8" TargetMode="External"/><Relationship Id="rId1" Type="http://schemas.openxmlformats.org/officeDocument/2006/relationships/styles" Target="styles.xml"/><Relationship Id="rId6" Type="http://schemas.openxmlformats.org/officeDocument/2006/relationships/hyperlink" Target="https://pubmed.ncbi.nlm.nih.gov/?sort=date&amp;term=Cinar+FI&amp;cauthor_id=35307128" TargetMode="External"/><Relationship Id="rId15" Type="http://schemas.openxmlformats.org/officeDocument/2006/relationships/hyperlink" Target="https://www.mdpi.com/search?q=burnout" TargetMode="External"/><Relationship Id="rId23" Type="http://schemas.openxmlformats.org/officeDocument/2006/relationships/hyperlink" Target="https://bmcnurs.biomedcentral.com/articles/10.1186/s12912-025-02939-8" TargetMode="External"/><Relationship Id="rId28" Type="http://schemas.openxmlformats.org/officeDocument/2006/relationships/hyperlink" Target="https://pubmed.ncbi.nlm.nih.gov/?sort=date&amp;term=Fontaine+DK&amp;cauthor_id=37551000" TargetMode="External"/><Relationship Id="rId36" Type="http://schemas.openxmlformats.org/officeDocument/2006/relationships/hyperlink" Target="https://bmcnurs.biomedcentral.com/articles/10.1186/s12912-025-03427-9" TargetMode="External"/><Relationship Id="rId49" Type="http://schemas.openxmlformats.org/officeDocument/2006/relationships/hyperlink" Target="https://pubmed.ncbi.nlm.nih.gov/?term=%22Jen%20HJ%22%5BAuthor%5D" TargetMode="External"/><Relationship Id="rId57" Type="http://schemas.openxmlformats.org/officeDocument/2006/relationships/hyperlink" Target="https://bmcnurs.biomedcentral.com/articles/10.1186/s12912-025-03266-8" TargetMode="External"/><Relationship Id="rId10" Type="http://schemas.openxmlformats.org/officeDocument/2006/relationships/hyperlink" Target="https://bmcnurs.biomedcentral.com/articles/10.1186/s12912-024-02101-w" TargetMode="External"/><Relationship Id="rId31" Type="http://schemas.openxmlformats.org/officeDocument/2006/relationships/hyperlink" Target="https://bmcnurs.biomedcentral.com/articles/10.1186/s12912-025-03427-9" TargetMode="External"/><Relationship Id="rId44" Type="http://schemas.openxmlformats.org/officeDocument/2006/relationships/hyperlink" Target="https://pubmed.ncbi.nlm.nih.gov/?sort=date&amp;term=Shehata+RSA&amp;cauthor_id=34493125" TargetMode="External"/><Relationship Id="rId52" Type="http://schemas.openxmlformats.org/officeDocument/2006/relationships/hyperlink" Target="https://pubmed.ncbi.nlm.nih.gov/?term=%22Chang%20WP%22%5BAuthor%5D" TargetMode="External"/><Relationship Id="rId60" Type="http://schemas.openxmlformats.org/officeDocument/2006/relationships/glossaryDocument" Target="glossary/document.xml"/><Relationship Id="rId4" Type="http://schemas.openxmlformats.org/officeDocument/2006/relationships/hyperlink" Target="https://pubmed.ncbi.nlm.nih.gov/?sort=date&amp;term=Sulosaari+V&amp;cauthor_id=35307128" TargetMode="External"/><Relationship Id="rId9" Type="http://schemas.openxmlformats.org/officeDocument/2006/relationships/hyperlink" Target="https://bmcnurs.biomedcentral.com/articles/10.1186/s12912-024-02101-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640477FA84516B7511D2412E0F373"/>
        <w:category>
          <w:name w:val="Geral"/>
          <w:gallery w:val="placeholder"/>
        </w:category>
        <w:types>
          <w:type w:val="bbPlcHdr"/>
        </w:types>
        <w:behaviors>
          <w:behavior w:val="content"/>
        </w:behaviors>
        <w:guid w:val="{0461FA8E-0A34-47ED-A176-656D0D84544E}"/>
      </w:docPartPr>
      <w:docPartBody>
        <w:p w:rsidR="0085692A" w:rsidRDefault="006B195D" w:rsidP="006B195D">
          <w:pPr>
            <w:pStyle w:val="CC3640477FA84516B7511D2412E0F373"/>
          </w:pPr>
          <w:r w:rsidRPr="00443374">
            <w:rPr>
              <w:rStyle w:val="TextodoMarcadordePosio"/>
            </w:rPr>
            <w:t>Clique ou toque aqui para introduzir texto.</w:t>
          </w:r>
        </w:p>
      </w:docPartBody>
    </w:docPart>
    <w:docPart>
      <w:docPartPr>
        <w:name w:val="503F0BD60D334B5CA4B1A0901892C588"/>
        <w:category>
          <w:name w:val="Geral"/>
          <w:gallery w:val="placeholder"/>
        </w:category>
        <w:types>
          <w:type w:val="bbPlcHdr"/>
        </w:types>
        <w:behaviors>
          <w:behavior w:val="content"/>
        </w:behaviors>
        <w:guid w:val="{DF4961A8-FA89-418E-8A4D-DEFD634F8157}"/>
      </w:docPartPr>
      <w:docPartBody>
        <w:p w:rsidR="0085692A" w:rsidRDefault="006B195D" w:rsidP="006B195D">
          <w:pPr>
            <w:pStyle w:val="503F0BD60D334B5CA4B1A0901892C588"/>
          </w:pPr>
          <w:r w:rsidRPr="00443374">
            <w:rPr>
              <w:rStyle w:val="TextodoMarcadordePosio"/>
            </w:rPr>
            <w:t>Clique ou toque aqui para introduzir texto.</w:t>
          </w:r>
        </w:p>
      </w:docPartBody>
    </w:docPart>
    <w:docPart>
      <w:docPartPr>
        <w:name w:val="40CB7B0F9C4F435E8155BA812C151CAF"/>
        <w:category>
          <w:name w:val="Geral"/>
          <w:gallery w:val="placeholder"/>
        </w:category>
        <w:types>
          <w:type w:val="bbPlcHdr"/>
        </w:types>
        <w:behaviors>
          <w:behavior w:val="content"/>
        </w:behaviors>
        <w:guid w:val="{BCD2877F-B54B-4FAA-8255-C5D035FFA932}"/>
      </w:docPartPr>
      <w:docPartBody>
        <w:p w:rsidR="0085692A" w:rsidRDefault="006B195D" w:rsidP="006B195D">
          <w:pPr>
            <w:pStyle w:val="40CB7B0F9C4F435E8155BA812C151CAF"/>
          </w:pPr>
          <w:r w:rsidRPr="00443374">
            <w:rPr>
              <w:rStyle w:val="TextodoMarcadordePosio"/>
            </w:rPr>
            <w:t>Clique ou toque aqui para introduzir texto.</w:t>
          </w:r>
        </w:p>
      </w:docPartBody>
    </w:docPart>
    <w:docPart>
      <w:docPartPr>
        <w:name w:val="DCDF31C63D89457BA5AFA2E06503191B"/>
        <w:category>
          <w:name w:val="Geral"/>
          <w:gallery w:val="placeholder"/>
        </w:category>
        <w:types>
          <w:type w:val="bbPlcHdr"/>
        </w:types>
        <w:behaviors>
          <w:behavior w:val="content"/>
        </w:behaviors>
        <w:guid w:val="{71F058DD-388D-40EB-A955-2D8B49D870C0}"/>
      </w:docPartPr>
      <w:docPartBody>
        <w:p w:rsidR="0085692A" w:rsidRDefault="006B195D" w:rsidP="006B195D">
          <w:pPr>
            <w:pStyle w:val="DCDF31C63D89457BA5AFA2E06503191B"/>
          </w:pPr>
          <w:r w:rsidRPr="00443374">
            <w:rPr>
              <w:rStyle w:val="TextodoMarcadordePosio"/>
            </w:rPr>
            <w:t>Clique ou toque aqui para introduzir texto.</w:t>
          </w:r>
        </w:p>
      </w:docPartBody>
    </w:docPart>
    <w:docPart>
      <w:docPartPr>
        <w:name w:val="D3DE0057A9464C7E87931BF7312A08A7"/>
        <w:category>
          <w:name w:val="Geral"/>
          <w:gallery w:val="placeholder"/>
        </w:category>
        <w:types>
          <w:type w:val="bbPlcHdr"/>
        </w:types>
        <w:behaviors>
          <w:behavior w:val="content"/>
        </w:behaviors>
        <w:guid w:val="{B14EEAA5-32CC-4B58-A17D-1EC6A374C4AF}"/>
      </w:docPartPr>
      <w:docPartBody>
        <w:p w:rsidR="0085692A" w:rsidRDefault="006B195D" w:rsidP="006B195D">
          <w:pPr>
            <w:pStyle w:val="D3DE0057A9464C7E87931BF7312A08A7"/>
          </w:pPr>
          <w:r w:rsidRPr="00443374">
            <w:rPr>
              <w:rStyle w:val="TextodoMarcadordePosio"/>
            </w:rPr>
            <w:t>Clique ou toque aqui para introduzir texto.</w:t>
          </w:r>
        </w:p>
      </w:docPartBody>
    </w:docPart>
    <w:docPart>
      <w:docPartPr>
        <w:name w:val="C81057295B0D4C0D93E5D469CAB215FE"/>
        <w:category>
          <w:name w:val="Geral"/>
          <w:gallery w:val="placeholder"/>
        </w:category>
        <w:types>
          <w:type w:val="bbPlcHdr"/>
        </w:types>
        <w:behaviors>
          <w:behavior w:val="content"/>
        </w:behaviors>
        <w:guid w:val="{170EA231-F7F4-4990-BA13-E9E5ABF7D7A8}"/>
      </w:docPartPr>
      <w:docPartBody>
        <w:p w:rsidR="0085692A" w:rsidRDefault="006B195D" w:rsidP="006B195D">
          <w:pPr>
            <w:pStyle w:val="C81057295B0D4C0D93E5D469CAB215FE"/>
          </w:pPr>
          <w:r w:rsidRPr="00443374">
            <w:rPr>
              <w:rStyle w:val="TextodoMarcadordePosio"/>
            </w:rPr>
            <w:t>Clique ou toque aqui para introduzir texto.</w:t>
          </w:r>
        </w:p>
      </w:docPartBody>
    </w:docPart>
    <w:docPart>
      <w:docPartPr>
        <w:name w:val="FE75B6F1B8624B6798B6373840CB7935"/>
        <w:category>
          <w:name w:val="Geral"/>
          <w:gallery w:val="placeholder"/>
        </w:category>
        <w:types>
          <w:type w:val="bbPlcHdr"/>
        </w:types>
        <w:behaviors>
          <w:behavior w:val="content"/>
        </w:behaviors>
        <w:guid w:val="{C61DE6AC-DAC3-4016-9745-6D37D6E02406}"/>
      </w:docPartPr>
      <w:docPartBody>
        <w:p w:rsidR="0085692A" w:rsidRDefault="006B195D" w:rsidP="006B195D">
          <w:pPr>
            <w:pStyle w:val="FE75B6F1B8624B6798B6373840CB7935"/>
          </w:pPr>
          <w:r w:rsidRPr="00443374">
            <w:rPr>
              <w:rStyle w:val="TextodoMarcadordePosio"/>
            </w:rPr>
            <w:t>Clique ou toque aqui para introduzir texto.</w:t>
          </w:r>
        </w:p>
      </w:docPartBody>
    </w:docPart>
    <w:docPart>
      <w:docPartPr>
        <w:name w:val="A72C764F0EA54039B753E7CD65385041"/>
        <w:category>
          <w:name w:val="Geral"/>
          <w:gallery w:val="placeholder"/>
        </w:category>
        <w:types>
          <w:type w:val="bbPlcHdr"/>
        </w:types>
        <w:behaviors>
          <w:behavior w:val="content"/>
        </w:behaviors>
        <w:guid w:val="{D236F973-1550-4764-82D8-3BA20D5CD188}"/>
      </w:docPartPr>
      <w:docPartBody>
        <w:p w:rsidR="0085692A" w:rsidRDefault="006B195D" w:rsidP="006B195D">
          <w:pPr>
            <w:pStyle w:val="A72C764F0EA54039B753E7CD65385041"/>
          </w:pPr>
          <w:r w:rsidRPr="00443374">
            <w:rPr>
              <w:rStyle w:val="TextodoMarcadordePosio"/>
            </w:rPr>
            <w:t>Clique ou toque aqui para introduzir texto.</w:t>
          </w:r>
        </w:p>
      </w:docPartBody>
    </w:docPart>
    <w:docPart>
      <w:docPartPr>
        <w:name w:val="C66460D18B224F5094E46B33FAAB6715"/>
        <w:category>
          <w:name w:val="Geral"/>
          <w:gallery w:val="placeholder"/>
        </w:category>
        <w:types>
          <w:type w:val="bbPlcHdr"/>
        </w:types>
        <w:behaviors>
          <w:behavior w:val="content"/>
        </w:behaviors>
        <w:guid w:val="{E2397C65-72C3-4865-B077-D79D2DB91027}"/>
      </w:docPartPr>
      <w:docPartBody>
        <w:p w:rsidR="0085692A" w:rsidRDefault="006B195D" w:rsidP="006B195D">
          <w:pPr>
            <w:pStyle w:val="C66460D18B224F5094E46B33FAAB6715"/>
          </w:pPr>
          <w:r w:rsidRPr="00443374">
            <w:rPr>
              <w:rStyle w:val="TextodoMarcadordePosio"/>
            </w:rPr>
            <w:t>Clique ou toque aqui para introduzir texto.</w:t>
          </w:r>
        </w:p>
      </w:docPartBody>
    </w:docPart>
    <w:docPart>
      <w:docPartPr>
        <w:name w:val="1F4E7064D2E14FC7A4FB5D97DDD3EC7B"/>
        <w:category>
          <w:name w:val="Geral"/>
          <w:gallery w:val="placeholder"/>
        </w:category>
        <w:types>
          <w:type w:val="bbPlcHdr"/>
        </w:types>
        <w:behaviors>
          <w:behavior w:val="content"/>
        </w:behaviors>
        <w:guid w:val="{6EBBC0AA-D7E3-4241-90AB-C6ED4A842A21}"/>
      </w:docPartPr>
      <w:docPartBody>
        <w:p w:rsidR="0085692A" w:rsidRDefault="006B195D" w:rsidP="006B195D">
          <w:pPr>
            <w:pStyle w:val="1F4E7064D2E14FC7A4FB5D97DDD3EC7B"/>
          </w:pPr>
          <w:r w:rsidRPr="00443374">
            <w:rPr>
              <w:rStyle w:val="TextodoMarcadordePosio"/>
            </w:rPr>
            <w:t>Clique ou toque aqui para introduzir texto.</w:t>
          </w:r>
        </w:p>
      </w:docPartBody>
    </w:docPart>
    <w:docPart>
      <w:docPartPr>
        <w:name w:val="0B00AB1CB97A445C8142A77933AC3FE5"/>
        <w:category>
          <w:name w:val="Geral"/>
          <w:gallery w:val="placeholder"/>
        </w:category>
        <w:types>
          <w:type w:val="bbPlcHdr"/>
        </w:types>
        <w:behaviors>
          <w:behavior w:val="content"/>
        </w:behaviors>
        <w:guid w:val="{E4A06952-DA09-422F-B8FF-2C4500C3FF1C}"/>
      </w:docPartPr>
      <w:docPartBody>
        <w:p w:rsidR="0085692A" w:rsidRDefault="006B195D" w:rsidP="006B195D">
          <w:pPr>
            <w:pStyle w:val="0B00AB1CB97A445C8142A77933AC3FE5"/>
          </w:pPr>
          <w:r w:rsidRPr="00443374">
            <w:rPr>
              <w:rStyle w:val="TextodoMarcadordePosio"/>
            </w:rPr>
            <w:t>Clique ou toque aqui para introduzir texto.</w:t>
          </w:r>
        </w:p>
      </w:docPartBody>
    </w:docPart>
    <w:docPart>
      <w:docPartPr>
        <w:name w:val="4C4BB67E13AE4DE3BC55C07D591CDA19"/>
        <w:category>
          <w:name w:val="Geral"/>
          <w:gallery w:val="placeholder"/>
        </w:category>
        <w:types>
          <w:type w:val="bbPlcHdr"/>
        </w:types>
        <w:behaviors>
          <w:behavior w:val="content"/>
        </w:behaviors>
        <w:guid w:val="{CD6A17D9-78C8-40CC-B931-2B57D92F9031}"/>
      </w:docPartPr>
      <w:docPartBody>
        <w:p w:rsidR="0085692A" w:rsidRDefault="006B195D" w:rsidP="006B195D">
          <w:pPr>
            <w:pStyle w:val="4C4BB67E13AE4DE3BC55C07D591CDA19"/>
          </w:pPr>
          <w:r w:rsidRPr="00443374">
            <w:rPr>
              <w:rStyle w:val="TextodoMarcadordePosio"/>
            </w:rPr>
            <w:t>Clique ou toque aqui para introduzir texto.</w:t>
          </w:r>
        </w:p>
      </w:docPartBody>
    </w:docPart>
    <w:docPart>
      <w:docPartPr>
        <w:name w:val="B29197B3F9F440C68D94598E090D1D50"/>
        <w:category>
          <w:name w:val="Geral"/>
          <w:gallery w:val="placeholder"/>
        </w:category>
        <w:types>
          <w:type w:val="bbPlcHdr"/>
        </w:types>
        <w:behaviors>
          <w:behavior w:val="content"/>
        </w:behaviors>
        <w:guid w:val="{2E392D9A-E1FF-421B-8408-AD5C96E9D7EA}"/>
      </w:docPartPr>
      <w:docPartBody>
        <w:p w:rsidR="0085692A" w:rsidRDefault="006B195D" w:rsidP="006B195D">
          <w:pPr>
            <w:pStyle w:val="B29197B3F9F440C68D94598E090D1D50"/>
          </w:pPr>
          <w:r w:rsidRPr="00443374">
            <w:rPr>
              <w:rStyle w:val="TextodoMarcadordePosio"/>
            </w:rPr>
            <w:t>Clique ou toque aqui para introduzir texto.</w:t>
          </w:r>
        </w:p>
      </w:docPartBody>
    </w:docPart>
    <w:docPart>
      <w:docPartPr>
        <w:name w:val="2083EA1966D048AD9DB4A43975BA5978"/>
        <w:category>
          <w:name w:val="Geral"/>
          <w:gallery w:val="placeholder"/>
        </w:category>
        <w:types>
          <w:type w:val="bbPlcHdr"/>
        </w:types>
        <w:behaviors>
          <w:behavior w:val="content"/>
        </w:behaviors>
        <w:guid w:val="{A651FCC2-F78A-40A0-A4CB-5D999346CD79}"/>
      </w:docPartPr>
      <w:docPartBody>
        <w:p w:rsidR="0085692A" w:rsidRDefault="006B195D" w:rsidP="006B195D">
          <w:pPr>
            <w:pStyle w:val="2083EA1966D048AD9DB4A43975BA5978"/>
          </w:pPr>
          <w:r w:rsidRPr="00443374">
            <w:rPr>
              <w:rStyle w:val="TextodoMarcadordePosio"/>
            </w:rPr>
            <w:t>Clique ou toque aqui para introduzir texto.</w:t>
          </w:r>
        </w:p>
      </w:docPartBody>
    </w:docPart>
    <w:docPart>
      <w:docPartPr>
        <w:name w:val="0D3D9FD207784AA08B2FCE1C51CFA9E8"/>
        <w:category>
          <w:name w:val="Geral"/>
          <w:gallery w:val="placeholder"/>
        </w:category>
        <w:types>
          <w:type w:val="bbPlcHdr"/>
        </w:types>
        <w:behaviors>
          <w:behavior w:val="content"/>
        </w:behaviors>
        <w:guid w:val="{F8B931D4-B6A9-4457-A4DB-5E6522747735}"/>
      </w:docPartPr>
      <w:docPartBody>
        <w:p w:rsidR="0085692A" w:rsidRDefault="006B195D" w:rsidP="006B195D">
          <w:pPr>
            <w:pStyle w:val="0D3D9FD207784AA08B2FCE1C51CFA9E8"/>
          </w:pPr>
          <w:r w:rsidRPr="00443374">
            <w:rPr>
              <w:rStyle w:val="TextodoMarcadordePosio"/>
            </w:rPr>
            <w:t>Clique ou toque aqui para introduzir texto.</w:t>
          </w:r>
        </w:p>
      </w:docPartBody>
    </w:docPart>
    <w:docPart>
      <w:docPartPr>
        <w:name w:val="A91C6274C37842EDB5D432F1DD07CC7F"/>
        <w:category>
          <w:name w:val="Geral"/>
          <w:gallery w:val="placeholder"/>
        </w:category>
        <w:types>
          <w:type w:val="bbPlcHdr"/>
        </w:types>
        <w:behaviors>
          <w:behavior w:val="content"/>
        </w:behaviors>
        <w:guid w:val="{E8046BA3-2EED-4453-A773-5913FFDB9599}"/>
      </w:docPartPr>
      <w:docPartBody>
        <w:p w:rsidR="0085692A" w:rsidRDefault="006B195D" w:rsidP="006B195D">
          <w:pPr>
            <w:pStyle w:val="A91C6274C37842EDB5D432F1DD07CC7F"/>
          </w:pPr>
          <w:r w:rsidRPr="00443374">
            <w:rPr>
              <w:rStyle w:val="TextodoMarcadordePosio"/>
            </w:rPr>
            <w:t>Clique ou toque aqui para introduzir texto.</w:t>
          </w:r>
        </w:p>
      </w:docPartBody>
    </w:docPart>
    <w:docPart>
      <w:docPartPr>
        <w:name w:val="AA33CF1A7F294D779DF94F270D481280"/>
        <w:category>
          <w:name w:val="Geral"/>
          <w:gallery w:val="placeholder"/>
        </w:category>
        <w:types>
          <w:type w:val="bbPlcHdr"/>
        </w:types>
        <w:behaviors>
          <w:behavior w:val="content"/>
        </w:behaviors>
        <w:guid w:val="{61EC8ACB-CC44-4C82-8178-FD95BB731EC0}"/>
      </w:docPartPr>
      <w:docPartBody>
        <w:p w:rsidR="0085692A" w:rsidRDefault="006B195D" w:rsidP="006B195D">
          <w:pPr>
            <w:pStyle w:val="AA33CF1A7F294D779DF94F270D481280"/>
          </w:pPr>
          <w:r w:rsidRPr="00443374">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5D"/>
    <w:rsid w:val="003209C5"/>
    <w:rsid w:val="00540EE4"/>
    <w:rsid w:val="006B195D"/>
    <w:rsid w:val="008569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B195D"/>
    <w:rPr>
      <w:color w:val="808080"/>
    </w:rPr>
  </w:style>
  <w:style w:type="paragraph" w:customStyle="1" w:styleId="CC3640477FA84516B7511D2412E0F373">
    <w:name w:val="CC3640477FA84516B7511D2412E0F373"/>
    <w:rsid w:val="006B195D"/>
  </w:style>
  <w:style w:type="paragraph" w:customStyle="1" w:styleId="503F0BD60D334B5CA4B1A0901892C588">
    <w:name w:val="503F0BD60D334B5CA4B1A0901892C588"/>
    <w:rsid w:val="006B195D"/>
  </w:style>
  <w:style w:type="paragraph" w:customStyle="1" w:styleId="40CB7B0F9C4F435E8155BA812C151CAF">
    <w:name w:val="40CB7B0F9C4F435E8155BA812C151CAF"/>
    <w:rsid w:val="006B195D"/>
  </w:style>
  <w:style w:type="paragraph" w:customStyle="1" w:styleId="DCDF31C63D89457BA5AFA2E06503191B">
    <w:name w:val="DCDF31C63D89457BA5AFA2E06503191B"/>
    <w:rsid w:val="006B195D"/>
  </w:style>
  <w:style w:type="paragraph" w:customStyle="1" w:styleId="D3DE0057A9464C7E87931BF7312A08A7">
    <w:name w:val="D3DE0057A9464C7E87931BF7312A08A7"/>
    <w:rsid w:val="006B195D"/>
  </w:style>
  <w:style w:type="paragraph" w:customStyle="1" w:styleId="C81057295B0D4C0D93E5D469CAB215FE">
    <w:name w:val="C81057295B0D4C0D93E5D469CAB215FE"/>
    <w:rsid w:val="006B195D"/>
  </w:style>
  <w:style w:type="paragraph" w:customStyle="1" w:styleId="FE75B6F1B8624B6798B6373840CB7935">
    <w:name w:val="FE75B6F1B8624B6798B6373840CB7935"/>
    <w:rsid w:val="006B195D"/>
  </w:style>
  <w:style w:type="paragraph" w:customStyle="1" w:styleId="A72C764F0EA54039B753E7CD65385041">
    <w:name w:val="A72C764F0EA54039B753E7CD65385041"/>
    <w:rsid w:val="006B195D"/>
  </w:style>
  <w:style w:type="paragraph" w:customStyle="1" w:styleId="C66460D18B224F5094E46B33FAAB6715">
    <w:name w:val="C66460D18B224F5094E46B33FAAB6715"/>
    <w:rsid w:val="006B195D"/>
  </w:style>
  <w:style w:type="paragraph" w:customStyle="1" w:styleId="1F4E7064D2E14FC7A4FB5D97DDD3EC7B">
    <w:name w:val="1F4E7064D2E14FC7A4FB5D97DDD3EC7B"/>
    <w:rsid w:val="006B195D"/>
  </w:style>
  <w:style w:type="paragraph" w:customStyle="1" w:styleId="0B00AB1CB97A445C8142A77933AC3FE5">
    <w:name w:val="0B00AB1CB97A445C8142A77933AC3FE5"/>
    <w:rsid w:val="006B195D"/>
  </w:style>
  <w:style w:type="paragraph" w:customStyle="1" w:styleId="4C4BB67E13AE4DE3BC55C07D591CDA19">
    <w:name w:val="4C4BB67E13AE4DE3BC55C07D591CDA19"/>
    <w:rsid w:val="006B195D"/>
  </w:style>
  <w:style w:type="paragraph" w:customStyle="1" w:styleId="B29197B3F9F440C68D94598E090D1D50">
    <w:name w:val="B29197B3F9F440C68D94598E090D1D50"/>
    <w:rsid w:val="006B195D"/>
  </w:style>
  <w:style w:type="paragraph" w:customStyle="1" w:styleId="2083EA1966D048AD9DB4A43975BA5978">
    <w:name w:val="2083EA1966D048AD9DB4A43975BA5978"/>
    <w:rsid w:val="006B195D"/>
  </w:style>
  <w:style w:type="paragraph" w:customStyle="1" w:styleId="0D3D9FD207784AA08B2FCE1C51CFA9E8">
    <w:name w:val="0D3D9FD207784AA08B2FCE1C51CFA9E8"/>
    <w:rsid w:val="006B195D"/>
  </w:style>
  <w:style w:type="paragraph" w:customStyle="1" w:styleId="A91C6274C37842EDB5D432F1DD07CC7F">
    <w:name w:val="A91C6274C37842EDB5D432F1DD07CC7F"/>
    <w:rsid w:val="006B195D"/>
  </w:style>
  <w:style w:type="paragraph" w:customStyle="1" w:styleId="AA33CF1A7F294D779DF94F270D481280">
    <w:name w:val="AA33CF1A7F294D779DF94F270D481280"/>
    <w:rsid w:val="006B1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3600</Words>
  <Characters>19440</Characters>
  <Application>Microsoft Office Word</Application>
  <DocSecurity>0</DocSecurity>
  <Lines>162</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Lopes Da Costa Marques Pinto</dc:creator>
  <cp:keywords/>
  <dc:description/>
  <cp:lastModifiedBy>Paula Manuela Jorge Diogo</cp:lastModifiedBy>
  <cp:revision>3</cp:revision>
  <dcterms:created xsi:type="dcterms:W3CDTF">2025-12-16T14:09:00Z</dcterms:created>
  <dcterms:modified xsi:type="dcterms:W3CDTF">2025-12-18T14:09:00Z</dcterms:modified>
</cp:coreProperties>
</file>