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1AF" w:rsidRPr="00887CF1" w:rsidRDefault="00501508">
      <w:pPr>
        <w:rPr>
          <w:rFonts w:ascii="Times New Roman" w:hAnsi="Times New Roman" w:cs="Times New Roman"/>
          <w:sz w:val="20"/>
          <w:szCs w:val="20"/>
        </w:rPr>
      </w:pPr>
      <w:r w:rsidRPr="00887CF1">
        <w:rPr>
          <w:rFonts w:ascii="Times New Roman" w:hAnsi="Times New Roman" w:cs="Times New Roman"/>
          <w:sz w:val="20"/>
          <w:szCs w:val="20"/>
        </w:rPr>
        <w:t>Supplem</w:t>
      </w:r>
      <w:r w:rsidR="002C62EE" w:rsidRPr="00887CF1">
        <w:rPr>
          <w:rFonts w:ascii="Times New Roman" w:hAnsi="Times New Roman" w:cs="Times New Roman"/>
          <w:sz w:val="20"/>
          <w:szCs w:val="20"/>
        </w:rPr>
        <w:t>ent</w:t>
      </w:r>
      <w:r w:rsidRPr="00887CF1">
        <w:rPr>
          <w:rFonts w:ascii="Times New Roman" w:hAnsi="Times New Roman" w:cs="Times New Roman"/>
          <w:sz w:val="20"/>
          <w:szCs w:val="20"/>
        </w:rPr>
        <w:t xml:space="preserve"> </w:t>
      </w:r>
      <w:r w:rsidR="002C62EE" w:rsidRPr="00887CF1">
        <w:rPr>
          <w:rFonts w:ascii="Times New Roman" w:hAnsi="Times New Roman" w:cs="Times New Roman"/>
          <w:sz w:val="20"/>
          <w:szCs w:val="20"/>
        </w:rPr>
        <w:t>T</w:t>
      </w:r>
      <w:r w:rsidRPr="00887CF1">
        <w:rPr>
          <w:rFonts w:ascii="Times New Roman" w:hAnsi="Times New Roman" w:cs="Times New Roman"/>
          <w:sz w:val="20"/>
          <w:szCs w:val="20"/>
        </w:rPr>
        <w:t>able 1</w:t>
      </w:r>
    </w:p>
    <w:p w:rsidR="00501508" w:rsidRPr="00887CF1" w:rsidRDefault="00501508" w:rsidP="0050150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7CF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The spearman correlation coefficients between NE and microcirculatory parameters </w:t>
      </w:r>
    </w:p>
    <w:tbl>
      <w:tblPr>
        <w:tblpPr w:leftFromText="180" w:rightFromText="180" w:vertAnchor="page" w:horzAnchor="margin" w:tblpY="2238"/>
        <w:tblW w:w="8810" w:type="dxa"/>
        <w:tblLook w:val="04A0" w:firstRow="1" w:lastRow="0" w:firstColumn="1" w:lastColumn="0" w:noHBand="0" w:noVBand="1"/>
      </w:tblPr>
      <w:tblGrid>
        <w:gridCol w:w="1969"/>
        <w:gridCol w:w="2726"/>
        <w:gridCol w:w="1817"/>
        <w:gridCol w:w="2298"/>
      </w:tblGrid>
      <w:tr w:rsidR="00501508" w:rsidRPr="00887CF1" w:rsidTr="00887CF1">
        <w:trPr>
          <w:trHeight w:val="362"/>
        </w:trPr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Parameters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Correlation Coefficient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4F02A1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 </w:t>
            </w:r>
            <w:r w:rsidR="00501508"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FDR-Corrected </w:t>
            </w:r>
            <w:r w:rsidR="00657280" w:rsidRPr="00887CF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4F02A1" w:rsidRPr="00887CF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CRT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0.249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0.249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0.052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0.078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Lac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Mottling Score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MFI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0.003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PPV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TVD</w:t>
            </w:r>
          </w:p>
        </w:tc>
        <w:tc>
          <w:tcPr>
            <w:tcW w:w="272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-0.179</w:t>
            </w: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0.150</w:t>
            </w:r>
          </w:p>
        </w:tc>
        <w:tc>
          <w:tcPr>
            <w:tcW w:w="229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0.169</w:t>
            </w:r>
          </w:p>
        </w:tc>
      </w:tr>
      <w:tr w:rsidR="00501508" w:rsidRPr="00887CF1" w:rsidTr="00887CF1">
        <w:trPr>
          <w:trHeight w:val="362"/>
        </w:trPr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PVD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-0.211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508" w:rsidRPr="00887CF1" w:rsidRDefault="00501508" w:rsidP="0050150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87CF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0.115</w:t>
            </w:r>
          </w:p>
        </w:tc>
      </w:tr>
    </w:tbl>
    <w:p w:rsidR="002C62EE" w:rsidRPr="00887CF1" w:rsidRDefault="002C62EE">
      <w:pPr>
        <w:rPr>
          <w:rFonts w:ascii="Times New Roman" w:hAnsi="Times New Roman" w:cs="Times New Roman"/>
          <w:sz w:val="20"/>
          <w:szCs w:val="20"/>
        </w:rPr>
      </w:pPr>
    </w:p>
    <w:sectPr w:rsidR="002C62EE" w:rsidRPr="00887CF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73C" w:rsidRDefault="0004673C" w:rsidP="00501508">
      <w:r>
        <w:separator/>
      </w:r>
    </w:p>
  </w:endnote>
  <w:endnote w:type="continuationSeparator" w:id="0">
    <w:p w:rsidR="0004673C" w:rsidRDefault="0004673C" w:rsidP="0050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73C" w:rsidRDefault="0004673C" w:rsidP="00501508">
      <w:r>
        <w:separator/>
      </w:r>
    </w:p>
  </w:footnote>
  <w:footnote w:type="continuationSeparator" w:id="0">
    <w:p w:rsidR="0004673C" w:rsidRDefault="0004673C" w:rsidP="0050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508" w:rsidRDefault="00501508" w:rsidP="00501508">
    <w:pPr>
      <w:pStyle w:val="a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08"/>
    <w:rsid w:val="0004673C"/>
    <w:rsid w:val="000B452C"/>
    <w:rsid w:val="000D5219"/>
    <w:rsid w:val="00120AE4"/>
    <w:rsid w:val="0026687F"/>
    <w:rsid w:val="002C62EE"/>
    <w:rsid w:val="003522C1"/>
    <w:rsid w:val="004D4DB8"/>
    <w:rsid w:val="004F02A1"/>
    <w:rsid w:val="004F4C09"/>
    <w:rsid w:val="00501508"/>
    <w:rsid w:val="00575721"/>
    <w:rsid w:val="00657280"/>
    <w:rsid w:val="00695383"/>
    <w:rsid w:val="00717E96"/>
    <w:rsid w:val="00737301"/>
    <w:rsid w:val="00776BDC"/>
    <w:rsid w:val="007953E8"/>
    <w:rsid w:val="00887CF1"/>
    <w:rsid w:val="00921139"/>
    <w:rsid w:val="0097009F"/>
    <w:rsid w:val="00AC3CCB"/>
    <w:rsid w:val="00AE621C"/>
    <w:rsid w:val="00AF1345"/>
    <w:rsid w:val="00B50EDB"/>
    <w:rsid w:val="00B94CE3"/>
    <w:rsid w:val="00BC462B"/>
    <w:rsid w:val="00CB51D9"/>
    <w:rsid w:val="00CD3645"/>
    <w:rsid w:val="00D931AF"/>
    <w:rsid w:val="00E04678"/>
    <w:rsid w:val="00F22589"/>
    <w:rsid w:val="00F269C4"/>
    <w:rsid w:val="00F5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591D34D-3E28-6641-BF39-CE8F576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50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5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5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5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5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5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5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15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15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0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1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依萍 戴</dc:creator>
  <cp:keywords/>
  <dc:description/>
  <cp:lastModifiedBy>戴依萍</cp:lastModifiedBy>
  <cp:revision>5</cp:revision>
  <dcterms:created xsi:type="dcterms:W3CDTF">2025-12-11T12:55:00Z</dcterms:created>
  <dcterms:modified xsi:type="dcterms:W3CDTF">2025-12-16T12:35:00Z</dcterms:modified>
</cp:coreProperties>
</file>