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51C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Supplement </w:t>
      </w:r>
      <w:r>
        <w:rPr>
          <w:rFonts w:hint="default"/>
          <w:b/>
          <w:bCs/>
          <w:lang w:val="en-US" w:eastAsia="zh-CN"/>
        </w:rPr>
        <w:t xml:space="preserve">Table 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default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>the relationship</w:t>
      </w:r>
      <w:r>
        <w:rPr>
          <w:rFonts w:hint="default"/>
          <w:b/>
          <w:bCs/>
          <w:lang w:val="en-US" w:eastAsia="zh-CN"/>
        </w:rPr>
        <w:t xml:space="preserve"> between the age started smoking and </w:t>
      </w:r>
      <w:r>
        <w:rPr>
          <w:rFonts w:hint="eastAsia"/>
          <w:b/>
          <w:bCs/>
          <w:lang w:val="en-US" w:eastAsia="zh-CN"/>
        </w:rPr>
        <w:t xml:space="preserve">prevalence of </w:t>
      </w:r>
      <w:r>
        <w:rPr>
          <w:rFonts w:hint="eastAsia"/>
          <w:b/>
          <w:bCs/>
          <w:color w:val="auto"/>
          <w:lang w:val="en-US" w:eastAsia="zh-CN"/>
        </w:rPr>
        <w:t>chronic lower respiratory disease</w:t>
      </w:r>
      <w:r>
        <w:rPr>
          <w:rFonts w:hint="default"/>
          <w:b/>
          <w:bCs/>
          <w:lang w:val="en-US" w:eastAsia="zh-CN"/>
        </w:rPr>
        <w:t xml:space="preserve"> in </w:t>
      </w:r>
      <w:r>
        <w:rPr>
          <w:rFonts w:hint="eastAsia"/>
          <w:b/>
          <w:bCs/>
          <w:lang w:val="en-US" w:eastAsia="zh-CN"/>
        </w:rPr>
        <w:t xml:space="preserve">UKB </w:t>
      </w:r>
    </w:p>
    <w:tbl>
      <w:tblPr>
        <w:tblStyle w:val="3"/>
        <w:tblpPr w:leftFromText="180" w:rightFromText="180" w:vertAnchor="text" w:horzAnchor="page" w:tblpX="1953" w:tblpY="193"/>
        <w:tblOverlap w:val="never"/>
        <w:tblW w:w="857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38"/>
        <w:gridCol w:w="1060"/>
        <w:gridCol w:w="1642"/>
        <w:gridCol w:w="1635"/>
        <w:gridCol w:w="941"/>
      </w:tblGrid>
      <w:tr w14:paraId="0195DB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559" w:type="dxa"/>
            <w:vMerge w:val="restart"/>
          </w:tcPr>
          <w:p w14:paraId="2DD2F2EC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Diseases</w:t>
            </w:r>
          </w:p>
        </w:tc>
        <w:tc>
          <w:tcPr>
            <w:tcW w:w="1738" w:type="dxa"/>
            <w:vMerge w:val="restart"/>
          </w:tcPr>
          <w:p w14:paraId="07B4DD47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4337" w:type="dxa"/>
            <w:gridSpan w:val="3"/>
            <w:tcBorders>
              <w:bottom w:val="single" w:color="auto" w:sz="4" w:space="0"/>
            </w:tcBorders>
          </w:tcPr>
          <w:p w14:paraId="0C7CB82A">
            <w:pPr>
              <w:rPr>
                <w:rFonts w:hint="default" w:ascii="Calibri" w:hAnsi="Calibri" w:eastAsia="黑体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Smoking</w:t>
            </w:r>
          </w:p>
        </w:tc>
        <w:tc>
          <w:tcPr>
            <w:tcW w:w="941" w:type="dxa"/>
            <w:vMerge w:val="restart"/>
            <w:tcBorders>
              <w:bottom w:val="single" w:color="auto" w:sz="4" w:space="0"/>
            </w:tcBorders>
          </w:tcPr>
          <w:p w14:paraId="29A17929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 xml:space="preserve">P 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for trend</w:t>
            </w:r>
          </w:p>
        </w:tc>
      </w:tr>
      <w:tr w14:paraId="6079A1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 w14:paraId="63955F87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 w14:paraId="47F85E3F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F5A09C7">
            <w:pPr>
              <w:jc w:val="center"/>
              <w:rPr>
                <w:rFonts w:hint="default" w:ascii="Calibri" w:hAnsi="Calibri" w:eastAsia="宋体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No-smoking group</w:t>
            </w:r>
          </w:p>
        </w:tc>
        <w:tc>
          <w:tcPr>
            <w:tcW w:w="164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1B16AE">
            <w:pPr>
              <w:jc w:val="center"/>
              <w:rPr>
                <w:rFonts w:hint="default" w:ascii="Calibri" w:hAnsi="Calibri" w:eastAsia="黑体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Late-smoking group</w:t>
            </w:r>
          </w:p>
        </w:tc>
        <w:tc>
          <w:tcPr>
            <w:tcW w:w="163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405A343">
            <w:pPr>
              <w:jc w:val="center"/>
              <w:rPr>
                <w:rFonts w:hint="default" w:ascii="Calibri" w:hAnsi="Calibri" w:eastAsia="黑体" w:cs="Calibri"/>
                <w:sz w:val="18"/>
                <w:szCs w:val="18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Early-smoking group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47172951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</w:tr>
      <w:tr w14:paraId="25D9B9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restart"/>
          </w:tcPr>
          <w:p w14:paraId="31727BB2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asthma</w:t>
            </w:r>
          </w:p>
        </w:tc>
        <w:tc>
          <w:tcPr>
            <w:tcW w:w="1738" w:type="dxa"/>
          </w:tcPr>
          <w:p w14:paraId="19A74AA5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UKB</w:t>
            </w:r>
          </w:p>
        </w:tc>
        <w:tc>
          <w:tcPr>
            <w:tcW w:w="1060" w:type="dxa"/>
          </w:tcPr>
          <w:p w14:paraId="1547C4F8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14:paraId="6C8C405A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635" w:type="dxa"/>
          </w:tcPr>
          <w:p w14:paraId="42766498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941" w:type="dxa"/>
          </w:tcPr>
          <w:p w14:paraId="665E2BE4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</w:p>
        </w:tc>
      </w:tr>
      <w:tr w14:paraId="52BE4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2E8813D3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vAlign w:val="top"/>
          </w:tcPr>
          <w:p w14:paraId="71C0FAD1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1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7BC98F67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47FF808C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1.00 [0.86,1.15]</w:t>
            </w:r>
          </w:p>
          <w:p w14:paraId="12B06082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0.971</w:t>
            </w:r>
          </w:p>
        </w:tc>
        <w:tc>
          <w:tcPr>
            <w:tcW w:w="1635" w:type="dxa"/>
          </w:tcPr>
          <w:p w14:paraId="4030830A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1.02 [0.97,1.07]</w:t>
            </w:r>
          </w:p>
          <w:p w14:paraId="2CA01B40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0.508</w:t>
            </w:r>
          </w:p>
        </w:tc>
        <w:tc>
          <w:tcPr>
            <w:tcW w:w="941" w:type="dxa"/>
          </w:tcPr>
          <w:p w14:paraId="76D8088C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0.517</w:t>
            </w:r>
          </w:p>
        </w:tc>
      </w:tr>
      <w:tr w14:paraId="3AD4C9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37CA3BC0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vAlign w:val="top"/>
          </w:tcPr>
          <w:p w14:paraId="1C3F5BAC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2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32D5EB78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130BD1D4"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1.01 [0.87,1.16]</w:t>
            </w:r>
          </w:p>
          <w:p w14:paraId="1DA9B03E"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0.929</w:t>
            </w:r>
          </w:p>
        </w:tc>
        <w:tc>
          <w:tcPr>
            <w:tcW w:w="1635" w:type="dxa"/>
          </w:tcPr>
          <w:p w14:paraId="3D61A7D7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1.02 [0.97,1.08]</w:t>
            </w:r>
          </w:p>
          <w:p w14:paraId="4EE22EF2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0.382</w:t>
            </w:r>
          </w:p>
        </w:tc>
        <w:tc>
          <w:tcPr>
            <w:tcW w:w="941" w:type="dxa"/>
          </w:tcPr>
          <w:p w14:paraId="4AB1961B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0.382</w:t>
            </w:r>
          </w:p>
        </w:tc>
      </w:tr>
      <w:tr w14:paraId="54DFC6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273C5771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vAlign w:val="top"/>
          </w:tcPr>
          <w:p w14:paraId="4D9343AB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3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3026643D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7185E322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1.06 [0.90,1.23]</w:t>
            </w:r>
          </w:p>
          <w:p w14:paraId="53C3B14C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0.493</w:t>
            </w:r>
          </w:p>
        </w:tc>
        <w:tc>
          <w:tcPr>
            <w:tcW w:w="1635" w:type="dxa"/>
          </w:tcPr>
          <w:p w14:paraId="76BA8E70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1.02 [0.94,1.12]</w:t>
            </w:r>
          </w:p>
          <w:p w14:paraId="64C5E586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0.595</w:t>
            </w:r>
          </w:p>
        </w:tc>
        <w:tc>
          <w:tcPr>
            <w:tcW w:w="941" w:type="dxa"/>
          </w:tcPr>
          <w:p w14:paraId="2C559215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0.570</w:t>
            </w:r>
          </w:p>
        </w:tc>
      </w:tr>
      <w:tr w14:paraId="1727C5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restart"/>
          </w:tcPr>
          <w:p w14:paraId="1DF8D217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b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ronchiectasis</w:t>
            </w:r>
          </w:p>
        </w:tc>
        <w:tc>
          <w:tcPr>
            <w:tcW w:w="1738" w:type="dxa"/>
            <w:vAlign w:val="top"/>
          </w:tcPr>
          <w:p w14:paraId="020B72D4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UKB</w:t>
            </w:r>
          </w:p>
        </w:tc>
        <w:tc>
          <w:tcPr>
            <w:tcW w:w="1060" w:type="dxa"/>
          </w:tcPr>
          <w:p w14:paraId="57234CE5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14:paraId="305B5766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</w:tcPr>
          <w:p w14:paraId="4C89D308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</w:tcPr>
          <w:p w14:paraId="750FF848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</w:p>
        </w:tc>
      </w:tr>
      <w:tr w14:paraId="38F22B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26689354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vAlign w:val="top"/>
          </w:tcPr>
          <w:p w14:paraId="49EED0F3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1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5D31E41F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702B4A38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0.79 [0.49,1.21]</w:t>
            </w:r>
          </w:p>
          <w:p w14:paraId="3F8D450A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0.320</w:t>
            </w:r>
          </w:p>
        </w:tc>
        <w:tc>
          <w:tcPr>
            <w:tcW w:w="1635" w:type="dxa"/>
          </w:tcPr>
          <w:p w14:paraId="7685426B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1.32 [1.16,1.49]</w:t>
            </w:r>
          </w:p>
          <w:p w14:paraId="48BCBD27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&lt;0.001</w:t>
            </w:r>
          </w:p>
        </w:tc>
        <w:tc>
          <w:tcPr>
            <w:tcW w:w="941" w:type="dxa"/>
          </w:tcPr>
          <w:p w14:paraId="54C319D4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&lt;0.001</w:t>
            </w:r>
          </w:p>
        </w:tc>
      </w:tr>
      <w:tr w14:paraId="2D55EA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1FDD0672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vAlign w:val="top"/>
          </w:tcPr>
          <w:p w14:paraId="523A89C9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2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7700A925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403E43AB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0.75 [0.46,1.15]</w:t>
            </w:r>
          </w:p>
          <w:p w14:paraId="148BAEC3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0.225</w:t>
            </w:r>
          </w:p>
        </w:tc>
        <w:tc>
          <w:tcPr>
            <w:tcW w:w="1635" w:type="dxa"/>
          </w:tcPr>
          <w:p w14:paraId="4F299E92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1.22 [1.07,1.39]</w:t>
            </w:r>
          </w:p>
          <w:p w14:paraId="0399CB89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0.002</w:t>
            </w:r>
          </w:p>
        </w:tc>
        <w:tc>
          <w:tcPr>
            <w:tcW w:w="941" w:type="dxa"/>
          </w:tcPr>
          <w:p w14:paraId="209B0DA8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0.004</w:t>
            </w:r>
          </w:p>
        </w:tc>
      </w:tr>
      <w:tr w14:paraId="6FB446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502D7AFE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vAlign w:val="top"/>
          </w:tcPr>
          <w:p w14:paraId="6EAC3A5C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3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0239495B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2D68AFB3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0.81 [0.48,1.27]</w:t>
            </w:r>
          </w:p>
          <w:p w14:paraId="779FA41A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0.388</w:t>
            </w:r>
          </w:p>
        </w:tc>
        <w:tc>
          <w:tcPr>
            <w:tcW w:w="1635" w:type="dxa"/>
          </w:tcPr>
          <w:p w14:paraId="01D5FDF5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1.24 [0.98,1.56]</w:t>
            </w:r>
          </w:p>
          <w:p w14:paraId="435C03F6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0.068</w:t>
            </w:r>
          </w:p>
        </w:tc>
        <w:tc>
          <w:tcPr>
            <w:tcW w:w="941" w:type="dxa"/>
          </w:tcPr>
          <w:p w14:paraId="6532AB0B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0.080</w:t>
            </w:r>
          </w:p>
        </w:tc>
      </w:tr>
      <w:tr w14:paraId="13469A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restart"/>
          </w:tcPr>
          <w:p w14:paraId="791B2948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pneumoconiosis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1B5762E">
            <w:pPr>
              <w:rPr>
                <w:rFonts w:hint="default" w:ascii="Calibri" w:hAnsi="Calibri" w:eastAsia="黑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UKB</w:t>
            </w:r>
          </w:p>
        </w:tc>
        <w:tc>
          <w:tcPr>
            <w:tcW w:w="1060" w:type="dxa"/>
          </w:tcPr>
          <w:p w14:paraId="05F36780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5C50D0D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</w:tcPr>
          <w:p w14:paraId="41935F0B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</w:tcPr>
          <w:p w14:paraId="707AC43C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</w:p>
        </w:tc>
      </w:tr>
      <w:tr w14:paraId="67736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225FF609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top"/>
          </w:tcPr>
          <w:p w14:paraId="1559CEE8">
            <w:pPr>
              <w:rPr>
                <w:rFonts w:hint="default" w:ascii="Calibri" w:hAnsi="Calibri" w:eastAsia="黑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1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56226CEF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6E613F69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2.03 [0.50,5.41]</w:t>
            </w:r>
          </w:p>
          <w:p w14:paraId="04FA521C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0.228</w:t>
            </w:r>
          </w:p>
        </w:tc>
        <w:tc>
          <w:tcPr>
            <w:tcW w:w="1635" w:type="dxa"/>
          </w:tcPr>
          <w:p w14:paraId="5D50F099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3.46 [2.42,4.88]</w:t>
            </w:r>
          </w:p>
          <w:p w14:paraId="05737068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&lt;0.001</w:t>
            </w:r>
          </w:p>
        </w:tc>
        <w:tc>
          <w:tcPr>
            <w:tcW w:w="941" w:type="dxa"/>
          </w:tcPr>
          <w:p w14:paraId="06BD4F08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&lt;0.001</w:t>
            </w:r>
          </w:p>
        </w:tc>
      </w:tr>
      <w:tr w14:paraId="14CBFE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0647F4F4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top"/>
          </w:tcPr>
          <w:p w14:paraId="2F9D29CC">
            <w:pPr>
              <w:rPr>
                <w:rFonts w:hint="default" w:ascii="Calibri" w:hAnsi="Calibri" w:eastAsia="黑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2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75EAF371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3F9BABBF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1.41 [0.35,3.80]</w:t>
            </w:r>
          </w:p>
          <w:p w14:paraId="412604A4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0.557</w:t>
            </w:r>
          </w:p>
        </w:tc>
        <w:tc>
          <w:tcPr>
            <w:tcW w:w="1635" w:type="dxa"/>
          </w:tcPr>
          <w:p w14:paraId="65645193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2.31 [1.60,3.31]</w:t>
            </w:r>
          </w:p>
          <w:p w14:paraId="1F29EFD6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&lt;0.001</w:t>
            </w:r>
          </w:p>
        </w:tc>
        <w:tc>
          <w:tcPr>
            <w:tcW w:w="941" w:type="dxa"/>
          </w:tcPr>
          <w:p w14:paraId="24CD52A5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&lt;0.001</w:t>
            </w:r>
          </w:p>
        </w:tc>
      </w:tr>
      <w:tr w14:paraId="0F4677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  <w:vMerge w:val="continue"/>
          </w:tcPr>
          <w:p w14:paraId="53DE0EC8">
            <w:pPr>
              <w:rPr>
                <w:rFonts w:hint="default" w:ascii="Calibri" w:hAnsi="Calibri" w:eastAsia="黑体" w:cs="Calibri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top"/>
          </w:tcPr>
          <w:p w14:paraId="5EFCC64B">
            <w:pPr>
              <w:rPr>
                <w:rFonts w:hint="default" w:ascii="Calibri" w:hAnsi="Calibri" w:eastAsia="黑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</w:rPr>
              <w:t>Model 3 </w:t>
            </w: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 xml:space="preserve">R (95% CI) </w:t>
            </w:r>
            <w:r>
              <w:rPr>
                <w:rFonts w:hint="default" w:ascii="Calibri" w:hAnsi="Calibri" w:eastAsia="黑体" w:cs="Calibri"/>
                <w:i/>
                <w:iCs/>
                <w:sz w:val="18"/>
                <w:szCs w:val="18"/>
              </w:rPr>
              <w:t>P</w:t>
            </w:r>
            <w:r>
              <w:rPr>
                <w:rFonts w:hint="default" w:ascii="Calibri" w:hAnsi="Calibri" w:eastAsia="黑体" w:cs="Calibri"/>
                <w:sz w:val="18"/>
                <w:szCs w:val="18"/>
              </w:rPr>
              <w:t>-value</w:t>
            </w:r>
          </w:p>
        </w:tc>
        <w:tc>
          <w:tcPr>
            <w:tcW w:w="1060" w:type="dxa"/>
          </w:tcPr>
          <w:p w14:paraId="583EEEB4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035ACA5B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1.81 [0.37,6.77]</w:t>
            </w:r>
          </w:p>
          <w:p w14:paraId="5D3A492F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0.412</w:t>
            </w:r>
          </w:p>
        </w:tc>
        <w:tc>
          <w:tcPr>
            <w:tcW w:w="1635" w:type="dxa"/>
          </w:tcPr>
          <w:p w14:paraId="438A97C0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2.96 [1.20,7.38]</w:t>
            </w:r>
          </w:p>
          <w:p w14:paraId="104DD131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0.019</w:t>
            </w:r>
          </w:p>
        </w:tc>
        <w:tc>
          <w:tcPr>
            <w:tcW w:w="941" w:type="dxa"/>
          </w:tcPr>
          <w:p w14:paraId="0FD82CCE">
            <w:pP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sz w:val="18"/>
                <w:szCs w:val="18"/>
                <w:lang w:val="en-US" w:eastAsia="zh-CN"/>
              </w:rPr>
              <w:t>0.081</w:t>
            </w:r>
          </w:p>
        </w:tc>
      </w:tr>
    </w:tbl>
    <w:p w14:paraId="761570EB">
      <w:pPr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sz w:val="18"/>
          <w:szCs w:val="18"/>
          <w:lang w:val="en-US" w:eastAsia="zh-CN"/>
        </w:rPr>
        <w:t xml:space="preserve">Model 1 didn’t adjust for any covariates. Model 2 was adjusted for age, sex, ethnic, education and </w:t>
      </w:r>
      <w:r>
        <w:rPr>
          <w:rFonts w:hint="default" w:ascii="Calibri" w:hAnsi="Calibri" w:eastAsia="宋体" w:cs="Calibri"/>
          <w:sz w:val="18"/>
          <w:szCs w:val="18"/>
        </w:rPr>
        <w:t>socioeconomic status</w:t>
      </w:r>
      <w:r>
        <w:rPr>
          <w:rFonts w:hint="default"/>
          <w:b w:val="0"/>
          <w:bCs w:val="0"/>
          <w:sz w:val="18"/>
          <w:szCs w:val="18"/>
          <w:lang w:val="en-US" w:eastAsia="zh-CN"/>
        </w:rPr>
        <w:t>. Model 3 was further adjusted for BMI, Pack year of smoking</w:t>
      </w:r>
      <w:bookmarkStart w:id="0" w:name="_GoBack"/>
      <w:bookmarkEnd w:id="0"/>
      <w:r>
        <w:rPr>
          <w:rFonts w:hint="default"/>
          <w:b w:val="0"/>
          <w:bCs w:val="0"/>
          <w:sz w:val="18"/>
          <w:szCs w:val="18"/>
          <w:lang w:val="en-US" w:eastAsia="zh-CN"/>
        </w:rPr>
        <w:t>, alcohol consumption, MET and depression, and other covariates based on model 2.</w:t>
      </w:r>
    </w:p>
    <w:p w14:paraId="5F5459B3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Supplement </w:t>
      </w:r>
      <w:r>
        <w:rPr>
          <w:rFonts w:hint="default" w:ascii="Calibri" w:hAnsi="Calibri" w:cs="Calibri"/>
          <w:b/>
          <w:bCs/>
          <w:lang w:val="en-US" w:eastAsia="zh-CN"/>
        </w:rPr>
        <w:t xml:space="preserve">Table </w:t>
      </w:r>
      <w:r>
        <w:rPr>
          <w:rFonts w:hint="default" w:ascii="Calibri" w:hAnsi="Calibri" w:eastAsia="宋体" w:cs="Calibri"/>
          <w:b/>
          <w:bCs/>
          <w:lang w:val="en-US" w:eastAsia="zh-CN"/>
        </w:rPr>
        <w:t>2</w:t>
      </w:r>
      <w:r>
        <w:rPr>
          <w:rFonts w:hint="default" w:ascii="Calibri" w:hAnsi="Calibri" w:cs="Calibri"/>
          <w:b/>
          <w:bCs/>
          <w:lang w:val="en-US" w:eastAsia="zh-CN"/>
        </w:rPr>
        <w:t xml:space="preserve">  </w:t>
      </w:r>
      <w:r>
        <w:rPr>
          <w:rFonts w:hint="eastAsia" w:ascii="Calibri" w:hAnsi="Calibri" w:eastAsia="宋体" w:cs="Calibri"/>
          <w:b/>
          <w:bCs/>
          <w:lang w:val="en-US" w:eastAsia="zh-CN"/>
        </w:rPr>
        <w:t>326 differential expression proteins in early-smoking group</w:t>
      </w:r>
    </w:p>
    <w:tbl>
      <w:tblPr>
        <w:tblStyle w:val="2"/>
        <w:tblW w:w="3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229"/>
        <w:gridCol w:w="1174"/>
      </w:tblGrid>
      <w:tr w14:paraId="2F59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E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Protein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4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72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p.value</w:t>
            </w:r>
          </w:p>
        </w:tc>
      </w:tr>
      <w:tr w14:paraId="0A6B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0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-0.05127031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4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5.68E-05</w:t>
            </w:r>
          </w:p>
        </w:tc>
      </w:tr>
      <w:tr w14:paraId="6B83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-0.046056078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0.001498809</w:t>
            </w:r>
          </w:p>
        </w:tc>
      </w:tr>
      <w:tr w14:paraId="2C9B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ACVRL1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0.043544917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3.90E-05</w:t>
            </w:r>
          </w:p>
        </w:tc>
      </w:tr>
      <w:tr w14:paraId="0B94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-0.053698559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0.004136703</w:t>
            </w:r>
          </w:p>
        </w:tc>
      </w:tr>
      <w:tr w14:paraId="0A19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ADAM22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-0.040543786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0.00834037</w:t>
            </w:r>
          </w:p>
        </w:tc>
      </w:tr>
      <w:tr w14:paraId="1CE0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3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0.035544124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0.005296864</w:t>
            </w:r>
          </w:p>
        </w:tc>
      </w:tr>
      <w:tr w14:paraId="5F81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ADGRE2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-0.046894532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0.000172154</w:t>
            </w:r>
          </w:p>
        </w:tc>
      </w:tr>
      <w:tr w14:paraId="7284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ADGRE5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-0.050670619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7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0.000135106</w:t>
            </w:r>
          </w:p>
        </w:tc>
      </w:tr>
      <w:tr w14:paraId="04F8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ALDH3A1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0.12928218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9.03E-06</w:t>
            </w:r>
          </w:p>
        </w:tc>
      </w:tr>
      <w:tr w14:paraId="0AF1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0.495656469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1.11E-29</w:t>
            </w:r>
          </w:p>
        </w:tc>
      </w:tr>
      <w:tr w14:paraId="2592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AMY1A_AMY1B_AMY1C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6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-0.067440956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0.003361061</w:t>
            </w:r>
          </w:p>
        </w:tc>
      </w:tr>
      <w:tr w14:paraId="2C63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AMY2A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-0.041510201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0.049210492</w:t>
            </w:r>
          </w:p>
        </w:tc>
      </w:tr>
      <w:tr w14:paraId="1381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AMY2B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-0.047032592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0.028821818</w:t>
            </w:r>
          </w:p>
        </w:tc>
      </w:tr>
      <w:tr w14:paraId="30C9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ANGPT2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A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0.059281918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0.000520173</w:t>
            </w:r>
          </w:p>
        </w:tc>
      </w:tr>
      <w:tr w14:paraId="38B8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-0.064711655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0.041626023</w:t>
            </w:r>
          </w:p>
        </w:tc>
      </w:tr>
      <w:tr w14:paraId="2ADF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0.028270579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0.034746625</w:t>
            </w:r>
          </w:p>
        </w:tc>
      </w:tr>
      <w:tr w14:paraId="7A35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APLP1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B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-0.064862051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0.005240324</w:t>
            </w:r>
          </w:p>
        </w:tc>
      </w:tr>
      <w:tr w14:paraId="0F0E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APOA4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0.039046515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0.015929849</w:t>
            </w:r>
          </w:p>
        </w:tc>
      </w:tr>
      <w:tr w14:paraId="0537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0.072838402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0.000352871</w:t>
            </w:r>
          </w:p>
        </w:tc>
      </w:tr>
      <w:tr w14:paraId="7E7A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F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-0.040578665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0.018573979</w:t>
            </w:r>
          </w:p>
        </w:tc>
      </w:tr>
      <w:tr w14:paraId="68ED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0.026797787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0.040566734</w:t>
            </w:r>
          </w:p>
        </w:tc>
      </w:tr>
      <w:tr w14:paraId="489E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-0.016673129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0.023506575</w:t>
            </w:r>
          </w:p>
        </w:tc>
      </w:tr>
      <w:tr w14:paraId="2C71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-0.034378167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0.004609504</w:t>
            </w:r>
          </w:p>
        </w:tc>
      </w:tr>
      <w:tr w14:paraId="1123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BABAM1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-0.036345553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0.007077088</w:t>
            </w:r>
          </w:p>
        </w:tc>
      </w:tr>
      <w:tr w14:paraId="4B27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-0.060169133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9.30E-05</w:t>
            </w:r>
          </w:p>
        </w:tc>
      </w:tr>
      <w:tr w14:paraId="16A5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0.057280664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0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0.019812447</w:t>
            </w:r>
          </w:p>
        </w:tc>
      </w:tr>
      <w:tr w14:paraId="0A1A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0.075216401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D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0.04327472</w:t>
            </w:r>
          </w:p>
        </w:tc>
      </w:tr>
      <w:tr w14:paraId="2288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-0.110458933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A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0.039375305</w:t>
            </w:r>
          </w:p>
        </w:tc>
      </w:tr>
      <w:tr w14:paraId="25A4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-0.044253488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0.001726518</w:t>
            </w:r>
          </w:p>
        </w:tc>
      </w:tr>
      <w:tr w14:paraId="76FC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-0.023348828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0.025632986</w:t>
            </w:r>
          </w:p>
        </w:tc>
      </w:tr>
      <w:tr w14:paraId="5682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BPIFB1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0.112858769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9.77E-05</w:t>
            </w:r>
          </w:p>
        </w:tc>
      </w:tr>
      <w:tr w14:paraId="08CE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0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C1QA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-0.021302602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0.03531484</w:t>
            </w:r>
          </w:p>
        </w:tc>
      </w:tr>
      <w:tr w14:paraId="5B8E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0.023649763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0.02576698</w:t>
            </w:r>
          </w:p>
        </w:tc>
      </w:tr>
      <w:tr w14:paraId="4CCF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0.0346712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0.026483265</w:t>
            </w:r>
          </w:p>
        </w:tc>
      </w:tr>
      <w:tr w14:paraId="535B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0.043238381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0.024488543</w:t>
            </w:r>
          </w:p>
        </w:tc>
      </w:tr>
      <w:tr w14:paraId="237B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CBLIF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9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0.080033733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0.013683699</w:t>
            </w:r>
          </w:p>
        </w:tc>
      </w:tr>
      <w:tr w14:paraId="2E14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CBLN4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-0.036077839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0.011902312</w:t>
            </w:r>
          </w:p>
        </w:tc>
      </w:tr>
      <w:tr w14:paraId="281F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CCDC28A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0.026663983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0.042791953</w:t>
            </w:r>
          </w:p>
        </w:tc>
      </w:tr>
      <w:tr w14:paraId="6646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0.079235705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3.46E-06</w:t>
            </w:r>
          </w:p>
        </w:tc>
      </w:tr>
      <w:tr w14:paraId="6DBC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CCL22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0.058582827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0.011141485</w:t>
            </w:r>
          </w:p>
        </w:tc>
      </w:tr>
      <w:tr w14:paraId="5294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0.036203839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0.045461869</w:t>
            </w:r>
          </w:p>
        </w:tc>
      </w:tr>
      <w:tr w14:paraId="06B2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-0.039089773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0.024668387</w:t>
            </w:r>
          </w:p>
        </w:tc>
      </w:tr>
      <w:tr w14:paraId="2E36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-0.123272007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0.005601488</w:t>
            </w:r>
          </w:p>
        </w:tc>
      </w:tr>
      <w:tr w14:paraId="3A4C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-0.029218847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0.013704536</w:t>
            </w:r>
          </w:p>
        </w:tc>
      </w:tr>
      <w:tr w14:paraId="7688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0.086001871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5.68E-07</w:t>
            </w:r>
          </w:p>
        </w:tc>
      </w:tr>
      <w:tr w14:paraId="16A9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-0.030561806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9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0.010785346</w:t>
            </w:r>
          </w:p>
        </w:tc>
      </w:tr>
      <w:tr w14:paraId="74A2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0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-0.0706559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6.54E-05</w:t>
            </w:r>
          </w:p>
        </w:tc>
      </w:tr>
      <w:tr w14:paraId="1CE3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CD300LG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-0.035327825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0.03380621</w:t>
            </w:r>
          </w:p>
        </w:tc>
      </w:tr>
      <w:tr w14:paraId="3642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0.044630957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0.00286626</w:t>
            </w:r>
          </w:p>
        </w:tc>
      </w:tr>
      <w:tr w14:paraId="454A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0.075173411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0.001322793</w:t>
            </w:r>
          </w:p>
        </w:tc>
      </w:tr>
      <w:tr w14:paraId="211E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-0.047341436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0.012277106</w:t>
            </w:r>
          </w:p>
        </w:tc>
      </w:tr>
      <w:tr w14:paraId="3C60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0.052931263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0.000251763</w:t>
            </w:r>
          </w:p>
        </w:tc>
      </w:tr>
      <w:tr w14:paraId="5C8D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-0.057877554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0.006860534</w:t>
            </w:r>
          </w:p>
        </w:tc>
      </w:tr>
      <w:tr w14:paraId="3290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0.060551621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0.007263178</w:t>
            </w:r>
          </w:p>
        </w:tc>
      </w:tr>
      <w:tr w14:paraId="5FCF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CDHR5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B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-0.036133913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0.034568322</w:t>
            </w:r>
          </w:p>
        </w:tc>
      </w:tr>
      <w:tr w14:paraId="0BAF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CEACAM5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0.175804829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2.12E-10</w:t>
            </w:r>
          </w:p>
        </w:tc>
      </w:tr>
      <w:tr w14:paraId="3943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E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CEACAM6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0.118707431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2.81E-12</w:t>
            </w:r>
          </w:p>
        </w:tc>
      </w:tr>
      <w:tr w14:paraId="328C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-0.037845071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0.030710087</w:t>
            </w:r>
          </w:p>
        </w:tc>
      </w:tr>
      <w:tr w14:paraId="0A8D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6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-0.031461749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0.014622246</w:t>
            </w:r>
          </w:p>
        </w:tc>
      </w:tr>
      <w:tr w14:paraId="6DAF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CHCHD10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0.036758951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0.042223018</w:t>
            </w:r>
          </w:p>
        </w:tc>
      </w:tr>
      <w:tr w14:paraId="5CF6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4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0.053647451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0.000818999</w:t>
            </w:r>
          </w:p>
        </w:tc>
      </w:tr>
      <w:tr w14:paraId="2023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CLEC14A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0.029195585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0.034174189</w:t>
            </w:r>
          </w:p>
        </w:tc>
      </w:tr>
      <w:tr w14:paraId="1408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0.063024649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0.024895919</w:t>
            </w:r>
          </w:p>
        </w:tc>
      </w:tr>
      <w:tr w14:paraId="591C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0.028107816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0.031224411</w:t>
            </w:r>
          </w:p>
        </w:tc>
      </w:tr>
      <w:tr w14:paraId="48B7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C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0.057726184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0.00638958</w:t>
            </w:r>
          </w:p>
        </w:tc>
      </w:tr>
      <w:tr w14:paraId="7F5A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CNTN1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E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-0.038753758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0.001398764</w:t>
            </w:r>
          </w:p>
        </w:tc>
      </w:tr>
      <w:tr w14:paraId="2DB5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CNTN4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-0.024445058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0.021319383</w:t>
            </w:r>
          </w:p>
        </w:tc>
      </w:tr>
      <w:tr w14:paraId="219F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D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CNTN5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-0.056285282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0.000626076</w:t>
            </w:r>
          </w:p>
        </w:tc>
      </w:tr>
      <w:tr w14:paraId="0E49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E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CNTNAP4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-0.115146344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0.017816894</w:t>
            </w:r>
          </w:p>
        </w:tc>
      </w:tr>
      <w:tr w14:paraId="195B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COL24A1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0.090944987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0.00038744</w:t>
            </w:r>
          </w:p>
        </w:tc>
      </w:tr>
      <w:tr w14:paraId="5F1D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COL9A1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-0.061284606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0.003711624</w:t>
            </w:r>
          </w:p>
        </w:tc>
      </w:tr>
      <w:tr w14:paraId="6D5E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0.032547718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0.006744705</w:t>
            </w:r>
          </w:p>
        </w:tc>
      </w:tr>
      <w:tr w14:paraId="6C6B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-0.032997169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F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0.035020688</w:t>
            </w:r>
          </w:p>
        </w:tc>
      </w:tr>
      <w:tr w14:paraId="79BB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CRHBP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0.018268399</w:t>
            </w:r>
          </w:p>
        </w:tc>
      </w:tr>
      <w:tr w14:paraId="657F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-0.018106076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0.045719513</w:t>
            </w:r>
          </w:p>
        </w:tc>
      </w:tr>
      <w:tr w14:paraId="259B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-0.076655363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0.000562346</w:t>
            </w:r>
          </w:p>
        </w:tc>
      </w:tr>
      <w:tr w14:paraId="28D3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CSF2RB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D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-0.04335787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0.027063431</w:t>
            </w:r>
          </w:p>
        </w:tc>
      </w:tr>
      <w:tr w14:paraId="18BA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CSNK1D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-0.076019767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0.009342333</w:t>
            </w:r>
          </w:p>
        </w:tc>
      </w:tr>
      <w:tr w14:paraId="4894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CSPG4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-0.056708475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9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9.14E-05</w:t>
            </w:r>
          </w:p>
        </w:tc>
      </w:tr>
      <w:tr w14:paraId="31B0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CXCL10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B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-0.063347332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0.035165077</w:t>
            </w:r>
          </w:p>
        </w:tc>
      </w:tr>
      <w:tr w14:paraId="7DBA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CXCL14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0.096475542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0.000455889</w:t>
            </w:r>
          </w:p>
        </w:tc>
      </w:tr>
      <w:tr w14:paraId="183B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CXCL16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0.023407754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0.025098047</w:t>
            </w:r>
          </w:p>
        </w:tc>
      </w:tr>
      <w:tr w14:paraId="0B3D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CXCL17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0.23858923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1.55E-41</w:t>
            </w:r>
          </w:p>
        </w:tc>
      </w:tr>
      <w:tr w14:paraId="4FA2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3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-0.023321991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0.02085411</w:t>
            </w:r>
          </w:p>
        </w:tc>
      </w:tr>
      <w:tr w14:paraId="4AA0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-0.021323975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0.034079965</w:t>
            </w:r>
          </w:p>
        </w:tc>
      </w:tr>
      <w:tr w14:paraId="2BEB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DIPK2B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-0.025542653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0.037097326</w:t>
            </w:r>
          </w:p>
        </w:tc>
      </w:tr>
      <w:tr w14:paraId="4150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-0.044933044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0.028017901</w:t>
            </w:r>
          </w:p>
        </w:tc>
      </w:tr>
      <w:tr w14:paraId="6F66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DNAJA1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-0.050024981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0.016596027</w:t>
            </w:r>
          </w:p>
        </w:tc>
      </w:tr>
      <w:tr w14:paraId="104A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0.048470941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9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0.049557355</w:t>
            </w:r>
          </w:p>
        </w:tc>
      </w:tr>
      <w:tr w14:paraId="3FD3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-0.067854867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5.14E-06</w:t>
            </w:r>
          </w:p>
        </w:tc>
      </w:tr>
      <w:tr w14:paraId="26DC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C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-0.036041103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0.001931775</w:t>
            </w:r>
          </w:p>
        </w:tc>
      </w:tr>
      <w:tr w14:paraId="141B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4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DRAXIN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-0.063129881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0.000987429</w:t>
            </w:r>
          </w:p>
        </w:tc>
      </w:tr>
      <w:tr w14:paraId="7EC8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-0.028101086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0.017804454</w:t>
            </w:r>
          </w:p>
        </w:tc>
      </w:tr>
      <w:tr w14:paraId="7D20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EBI3_IL27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B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-0.034922789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0.009105412</w:t>
            </w:r>
          </w:p>
        </w:tc>
      </w:tr>
      <w:tr w14:paraId="3457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0.090923533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2.45E-09</w:t>
            </w:r>
          </w:p>
        </w:tc>
      </w:tr>
      <w:tr w14:paraId="4FA0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0.049688273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0.000143047</w:t>
            </w:r>
          </w:p>
        </w:tc>
      </w:tr>
      <w:tr w14:paraId="7C33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-0.020320169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0.004833081</w:t>
            </w:r>
          </w:p>
        </w:tc>
      </w:tr>
      <w:tr w14:paraId="2B38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C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1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0.016367983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0.031415229</w:t>
            </w:r>
          </w:p>
        </w:tc>
      </w:tr>
      <w:tr w14:paraId="074A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ENPP5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E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-0.065240404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B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0.000804387</w:t>
            </w:r>
          </w:p>
        </w:tc>
      </w:tr>
      <w:tr w14:paraId="7AB7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ENTPD2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-0.050433728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E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0.009564838</w:t>
            </w:r>
          </w:p>
        </w:tc>
      </w:tr>
      <w:tr w14:paraId="007E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EPHA4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C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-0.036876359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0.003304916</w:t>
            </w:r>
          </w:p>
        </w:tc>
      </w:tr>
      <w:tr w14:paraId="32C8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3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0.044665411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0.003956707</w:t>
            </w:r>
          </w:p>
        </w:tc>
      </w:tr>
      <w:tr w14:paraId="1545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F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-0.04154674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0.006880071</w:t>
            </w:r>
          </w:p>
        </w:tc>
      </w:tr>
      <w:tr w14:paraId="5754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-0.077590665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0.003830243</w:t>
            </w:r>
          </w:p>
        </w:tc>
      </w:tr>
      <w:tr w14:paraId="64A2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EXTL1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6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-0.053852671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5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0.011774632</w:t>
            </w:r>
          </w:p>
        </w:tc>
      </w:tr>
      <w:tr w14:paraId="1858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0.092031272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0.008581368</w:t>
            </w:r>
          </w:p>
        </w:tc>
      </w:tr>
      <w:tr w14:paraId="7543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0.065510418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B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6.19E-05</w:t>
            </w:r>
          </w:p>
        </w:tc>
      </w:tr>
      <w:tr w14:paraId="4FF1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-0.037318032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0.023296459</w:t>
            </w:r>
          </w:p>
        </w:tc>
      </w:tr>
      <w:tr w14:paraId="4CB3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FBLN2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-0.035956843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0.010040542</w:t>
            </w:r>
          </w:p>
        </w:tc>
      </w:tr>
      <w:tr w14:paraId="0EB5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4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FCRL5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-0.067398116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2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0.008904529</w:t>
            </w:r>
          </w:p>
        </w:tc>
      </w:tr>
      <w:tr w14:paraId="3B33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B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0.13133159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0.012182739</w:t>
            </w:r>
          </w:p>
        </w:tc>
      </w:tr>
      <w:tr w14:paraId="105E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FGFBP1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-0.049393984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0.000725952</w:t>
            </w:r>
          </w:p>
        </w:tc>
      </w:tr>
      <w:tr w14:paraId="1A12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FOLH1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-0.194323696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0.000125696</w:t>
            </w:r>
          </w:p>
        </w:tc>
      </w:tr>
      <w:tr w14:paraId="20FF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1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3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0.04095226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0.000983169</w:t>
            </w:r>
          </w:p>
        </w:tc>
      </w:tr>
      <w:tr w14:paraId="73E2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FUT3_FUT5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0.042060415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0.03897238</w:t>
            </w:r>
          </w:p>
        </w:tc>
      </w:tr>
      <w:tr w14:paraId="31B6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FZD8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0.048205146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0.012449421</w:t>
            </w:r>
          </w:p>
        </w:tc>
      </w:tr>
      <w:tr w14:paraId="5085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-0.059391832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0.045256123</w:t>
            </w:r>
          </w:p>
        </w:tc>
      </w:tr>
      <w:tr w14:paraId="7C5D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-0.048717224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0.019197588</w:t>
            </w:r>
          </w:p>
        </w:tc>
      </w:tr>
      <w:tr w14:paraId="5ACE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-0.06352051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5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0.028199262</w:t>
            </w:r>
          </w:p>
        </w:tc>
      </w:tr>
      <w:tr w14:paraId="30E1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GALNT3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-0.042753273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0.023276708</w:t>
            </w:r>
          </w:p>
        </w:tc>
      </w:tr>
      <w:tr w14:paraId="615E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9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GCHFR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A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0.083233247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0.000287405</w:t>
            </w:r>
          </w:p>
        </w:tc>
      </w:tr>
      <w:tr w14:paraId="11E4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0.065835008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0.000353678</w:t>
            </w:r>
          </w:p>
        </w:tc>
      </w:tr>
      <w:tr w14:paraId="0B46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-0.051676165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0.01236981</w:t>
            </w:r>
          </w:p>
        </w:tc>
      </w:tr>
      <w:tr w14:paraId="7221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-0.111564868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0.047017021</w:t>
            </w:r>
          </w:p>
        </w:tc>
      </w:tr>
      <w:tr w14:paraId="43F8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-0.078849573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1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0.00521792</w:t>
            </w:r>
          </w:p>
        </w:tc>
      </w:tr>
      <w:tr w14:paraId="218A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8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0.194109904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6.26E-08</w:t>
            </w:r>
          </w:p>
        </w:tc>
      </w:tr>
      <w:tr w14:paraId="05D8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D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-0.032840082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0.034693768</w:t>
            </w:r>
          </w:p>
        </w:tc>
      </w:tr>
      <w:tr w14:paraId="0546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F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0.053653565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B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0.042279048</w:t>
            </w:r>
          </w:p>
        </w:tc>
      </w:tr>
      <w:tr w14:paraId="59B9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-0.046832751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0.000247251</w:t>
            </w:r>
          </w:p>
        </w:tc>
      </w:tr>
      <w:tr w14:paraId="21FA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0.050846992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0.032037086</w:t>
            </w:r>
          </w:p>
        </w:tc>
      </w:tr>
      <w:tr w14:paraId="4B55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-0.031861439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9.82E-05</w:t>
            </w:r>
          </w:p>
        </w:tc>
      </w:tr>
      <w:tr w14:paraId="62DD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-0.02398494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B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0.015872558</w:t>
            </w:r>
          </w:p>
        </w:tc>
      </w:tr>
      <w:tr w14:paraId="411D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GSTP1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D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-0.070994019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0.021150499</w:t>
            </w:r>
          </w:p>
        </w:tc>
      </w:tr>
      <w:tr w14:paraId="69DC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-0.0330423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0.033698402</w:t>
            </w:r>
          </w:p>
        </w:tc>
      </w:tr>
      <w:tr w14:paraId="1D6B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F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-0.077068842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C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0.027337547</w:t>
            </w:r>
          </w:p>
        </w:tc>
      </w:tr>
      <w:tr w14:paraId="738F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B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HAVCR1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0.066758264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0.015546107</w:t>
            </w:r>
          </w:p>
        </w:tc>
      </w:tr>
      <w:tr w14:paraId="6CF0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0.109364552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0.021441107</w:t>
            </w:r>
          </w:p>
        </w:tc>
      </w:tr>
      <w:tr w14:paraId="39BD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-0.081200347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0.005086603</w:t>
            </w:r>
          </w:p>
        </w:tc>
      </w:tr>
      <w:tr w14:paraId="5392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HEPACAM2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-0.043677222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0.018709482</w:t>
            </w:r>
          </w:p>
        </w:tc>
      </w:tr>
      <w:tr w14:paraId="7AE7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8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0.03349116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0.003784702</w:t>
            </w:r>
          </w:p>
        </w:tc>
      </w:tr>
      <w:tr w14:paraId="4FD1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-0.02873219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0.020866509</w:t>
            </w:r>
          </w:p>
        </w:tc>
      </w:tr>
      <w:tr w14:paraId="13D6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-0.047421749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0.031020915</w:t>
            </w:r>
          </w:p>
        </w:tc>
      </w:tr>
      <w:tr w14:paraId="2B64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-0.046299449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0.027323219</w:t>
            </w:r>
          </w:p>
        </w:tc>
      </w:tr>
      <w:tr w14:paraId="2891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1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HS3ST3B1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4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0.045828679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0.006590116</w:t>
            </w:r>
          </w:p>
        </w:tc>
      </w:tr>
      <w:tr w14:paraId="61CD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HSDL2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-0.049500829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0.0219891</w:t>
            </w:r>
          </w:p>
        </w:tc>
      </w:tr>
      <w:tr w14:paraId="62F0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HYAL1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0.02072435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0.039999947</w:t>
            </w:r>
          </w:p>
        </w:tc>
      </w:tr>
      <w:tr w14:paraId="6D6A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0.037799816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0.002489606</w:t>
            </w:r>
          </w:p>
        </w:tc>
      </w:tr>
      <w:tr w14:paraId="1674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ICAM5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0.15976429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4.57E-15</w:t>
            </w:r>
          </w:p>
        </w:tc>
      </w:tr>
      <w:tr w14:paraId="5743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6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IFNGR1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-0.017811411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0.048483364</w:t>
            </w:r>
          </w:p>
        </w:tc>
      </w:tr>
      <w:tr w14:paraId="2F30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IGDCC4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-0.048437036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4.18E-05</w:t>
            </w:r>
          </w:p>
        </w:tc>
      </w:tr>
      <w:tr w14:paraId="1255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IGFBP4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0.058820224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0.001575538</w:t>
            </w:r>
          </w:p>
        </w:tc>
      </w:tr>
      <w:tr w14:paraId="6AA1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IGSF21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-0.047745316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0.006855392</w:t>
            </w:r>
          </w:p>
        </w:tc>
      </w:tr>
      <w:tr w14:paraId="0DC0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IKZF2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-0.08374094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0.048138174</w:t>
            </w:r>
          </w:p>
        </w:tc>
      </w:tr>
      <w:tr w14:paraId="1262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IL12A_IL12B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-0.078096131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0.022851011</w:t>
            </w:r>
          </w:p>
        </w:tc>
      </w:tr>
      <w:tr w14:paraId="4582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-0.070598214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0.00337186</w:t>
            </w:r>
          </w:p>
        </w:tc>
      </w:tr>
      <w:tr w14:paraId="74C0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IL12RB2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-0.066731654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0.000426533</w:t>
            </w:r>
          </w:p>
        </w:tc>
      </w:tr>
      <w:tr w14:paraId="3170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2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0.049297816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0.000807005</w:t>
            </w:r>
          </w:p>
        </w:tc>
      </w:tr>
      <w:tr w14:paraId="0F22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IL17RA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-0.040186643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0.043330002</w:t>
            </w:r>
          </w:p>
        </w:tc>
      </w:tr>
      <w:tr w14:paraId="1E77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0.069087568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0.027578879</w:t>
            </w:r>
          </w:p>
        </w:tc>
      </w:tr>
      <w:tr w14:paraId="18E8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IL1RL2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-0.05023233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0.003486361</w:t>
            </w:r>
          </w:p>
        </w:tc>
      </w:tr>
      <w:tr w14:paraId="24A0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0.112721954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0.000130762</w:t>
            </w:r>
          </w:p>
        </w:tc>
      </w:tr>
      <w:tr w14:paraId="05D3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3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-0.059853943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0.038696498</w:t>
            </w:r>
          </w:p>
        </w:tc>
      </w:tr>
      <w:tr w14:paraId="46E5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-0.05933511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0.00960919</w:t>
            </w:r>
          </w:p>
        </w:tc>
      </w:tr>
      <w:tr w14:paraId="650D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-0.044668094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6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0.002900858</w:t>
            </w:r>
          </w:p>
        </w:tc>
      </w:tr>
      <w:tr w14:paraId="75E1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C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-0.042794922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0.031153616</w:t>
            </w:r>
          </w:p>
        </w:tc>
      </w:tr>
      <w:tr w14:paraId="1517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1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-0.034094014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0.015768592</w:t>
            </w:r>
          </w:p>
        </w:tc>
      </w:tr>
      <w:tr w14:paraId="6F76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-0.045380672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0.000383258</w:t>
            </w:r>
          </w:p>
        </w:tc>
      </w:tr>
      <w:tr w14:paraId="3F2E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-0.027800987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0.037507834</w:t>
            </w:r>
          </w:p>
        </w:tc>
      </w:tr>
      <w:tr w14:paraId="4B20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ITM2A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-0.066886895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0.011929444</w:t>
            </w:r>
          </w:p>
        </w:tc>
      </w:tr>
      <w:tr w14:paraId="7251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0.063436945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A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0.03442837</w:t>
            </w:r>
          </w:p>
        </w:tc>
      </w:tr>
      <w:tr w14:paraId="547A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0.066904163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C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0.030952576</w:t>
            </w:r>
          </w:p>
        </w:tc>
      </w:tr>
      <w:tr w14:paraId="67AF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E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IZUMO1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-0.053984773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0.012421769</w:t>
            </w:r>
          </w:p>
        </w:tc>
      </w:tr>
      <w:tr w14:paraId="76B2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JCHAIN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0.087109677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0.001474666</w:t>
            </w:r>
          </w:p>
        </w:tc>
      </w:tr>
      <w:tr w14:paraId="16CA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0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KAZALD1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-0.044704283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0.024093117</w:t>
            </w:r>
          </w:p>
        </w:tc>
      </w:tr>
      <w:tr w14:paraId="24D3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KDM3A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-0.155469011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0.00031116</w:t>
            </w:r>
          </w:p>
        </w:tc>
      </w:tr>
      <w:tr w14:paraId="3B02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KITLG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-0.059399747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0.0002453</w:t>
            </w:r>
          </w:p>
        </w:tc>
      </w:tr>
      <w:tr w14:paraId="2FD9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KLK10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5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0.050606567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8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0.004218151</w:t>
            </w:r>
          </w:p>
        </w:tc>
      </w:tr>
      <w:tr w14:paraId="393D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0.028507862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0.033271647</w:t>
            </w:r>
          </w:p>
        </w:tc>
      </w:tr>
      <w:tr w14:paraId="5F6F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KLK13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0.052888244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0.00654931</w:t>
            </w:r>
          </w:p>
        </w:tc>
      </w:tr>
      <w:tr w14:paraId="707A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KLKB1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0.026789369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3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0.017087133</w:t>
            </w:r>
          </w:p>
        </w:tc>
      </w:tr>
      <w:tr w14:paraId="193B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8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KLRD1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D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-0.047239011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0.023004862</w:t>
            </w:r>
          </w:p>
        </w:tc>
      </w:tr>
      <w:tr w14:paraId="0D12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KRT14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-0.029177031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4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0.025339537</w:t>
            </w:r>
          </w:p>
        </w:tc>
      </w:tr>
      <w:tr w14:paraId="3054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L1CAM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0.028718729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5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0.026140126</w:t>
            </w:r>
          </w:p>
        </w:tc>
      </w:tr>
      <w:tr w14:paraId="3498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LACRT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0.049183443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0.03015619</w:t>
            </w:r>
          </w:p>
        </w:tc>
      </w:tr>
      <w:tr w14:paraId="2FD4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0.202901612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6.06E-20</w:t>
            </w:r>
          </w:p>
        </w:tc>
      </w:tr>
      <w:tr w14:paraId="0D24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0.083138684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0.008009211</w:t>
            </w:r>
          </w:p>
        </w:tc>
      </w:tr>
      <w:tr w14:paraId="0DB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LGALS3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-0.032121424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F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0.0154427</w:t>
            </w:r>
          </w:p>
        </w:tc>
      </w:tr>
      <w:tr w14:paraId="0BCA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LGALS4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0.057817746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0.015635821</w:t>
            </w:r>
          </w:p>
        </w:tc>
      </w:tr>
      <w:tr w14:paraId="49B4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-0.033547171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0.006238415</w:t>
            </w:r>
          </w:p>
        </w:tc>
      </w:tr>
      <w:tr w14:paraId="2BAA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-0.030394811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0.048686456</w:t>
            </w:r>
          </w:p>
        </w:tc>
      </w:tr>
      <w:tr w14:paraId="25CA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0.137399862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4.08E-07</w:t>
            </w:r>
          </w:p>
        </w:tc>
      </w:tr>
      <w:tr w14:paraId="618A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LRRN1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-0.05545233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0.001469421</w:t>
            </w:r>
          </w:p>
        </w:tc>
      </w:tr>
      <w:tr w14:paraId="2E64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LTA4H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0.063544897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0.014197018</w:t>
            </w:r>
          </w:p>
        </w:tc>
      </w:tr>
      <w:tr w14:paraId="554A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-0.036819549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0.033391983</w:t>
            </w:r>
          </w:p>
        </w:tc>
      </w:tr>
      <w:tr w14:paraId="2F5D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B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-0.030107031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0.021805537</w:t>
            </w:r>
          </w:p>
        </w:tc>
      </w:tr>
      <w:tr w14:paraId="3522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LYPD3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0.032258007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0.032779492</w:t>
            </w:r>
          </w:p>
        </w:tc>
      </w:tr>
      <w:tr w14:paraId="63BE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MAMDC4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0.055368302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9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0.018393306</w:t>
            </w:r>
          </w:p>
        </w:tc>
      </w:tr>
      <w:tr w14:paraId="0AAB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3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MAPRE3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-0.133633819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0.048278204</w:t>
            </w:r>
          </w:p>
        </w:tc>
      </w:tr>
      <w:tr w14:paraId="0085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A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-0.047503641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0.041670738</w:t>
            </w:r>
          </w:p>
        </w:tc>
      </w:tr>
      <w:tr w14:paraId="277A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-0.030178304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0.010731061</w:t>
            </w:r>
          </w:p>
        </w:tc>
      </w:tr>
      <w:tr w14:paraId="1870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-0.048011534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0.001076569</w:t>
            </w:r>
          </w:p>
        </w:tc>
      </w:tr>
      <w:tr w14:paraId="3760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MEP1A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0.079979315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0.012188369</w:t>
            </w:r>
          </w:p>
        </w:tc>
      </w:tr>
      <w:tr w14:paraId="0F16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-0.029390828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0.009349137</w:t>
            </w:r>
          </w:p>
        </w:tc>
      </w:tr>
      <w:tr w14:paraId="4694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3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-0.029826475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6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0.022668756</w:t>
            </w:r>
          </w:p>
        </w:tc>
      </w:tr>
      <w:tr w14:paraId="38B1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-0.045054187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A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0.005330663</w:t>
            </w:r>
          </w:p>
        </w:tc>
      </w:tr>
      <w:tr w14:paraId="6C0A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MKI67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-0.049612125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0.005786293</w:t>
            </w:r>
          </w:p>
        </w:tc>
      </w:tr>
      <w:tr w14:paraId="0C98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E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0.095598896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0.016303129</w:t>
            </w:r>
          </w:p>
        </w:tc>
      </w:tr>
      <w:tr w14:paraId="3423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0.055029045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F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0.035362399</w:t>
            </w:r>
          </w:p>
        </w:tc>
      </w:tr>
      <w:tr w14:paraId="092B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8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0.091649061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5.52E-05</w:t>
            </w:r>
          </w:p>
        </w:tc>
      </w:tr>
      <w:tr w14:paraId="33B0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0.072565501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0.028727257</w:t>
            </w:r>
          </w:p>
        </w:tc>
      </w:tr>
      <w:tr w14:paraId="02D4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0.077432039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0.004990262</w:t>
            </w:r>
          </w:p>
        </w:tc>
      </w:tr>
      <w:tr w14:paraId="3C52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0.194436277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8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4.96E-17</w:t>
            </w:r>
          </w:p>
        </w:tc>
      </w:tr>
      <w:tr w14:paraId="2FC0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0.117614823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3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0.000148849</w:t>
            </w:r>
          </w:p>
        </w:tc>
      </w:tr>
      <w:tr w14:paraId="0FC0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D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-0.101883457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1.26E-05</w:t>
            </w:r>
          </w:p>
        </w:tc>
      </w:tr>
      <w:tr w14:paraId="33B8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-0.04828593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0.018566328</w:t>
            </w:r>
          </w:p>
        </w:tc>
      </w:tr>
      <w:tr w14:paraId="7FEF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-0.066787461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0.008185233</w:t>
            </w:r>
          </w:p>
        </w:tc>
      </w:tr>
      <w:tr w14:paraId="407A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-0.05721147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0.039043992</w:t>
            </w:r>
          </w:p>
        </w:tc>
      </w:tr>
      <w:tr w14:paraId="3A0B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-0.058501237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1.10E-05</w:t>
            </w:r>
          </w:p>
        </w:tc>
      </w:tr>
      <w:tr w14:paraId="79D9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-0.08636336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3.60E-07</w:t>
            </w:r>
          </w:p>
        </w:tc>
      </w:tr>
      <w:tr w14:paraId="6A10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NCR3LG1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-0.04348843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0.003822442</w:t>
            </w:r>
          </w:p>
        </w:tc>
      </w:tr>
      <w:tr w14:paraId="1889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NEDD9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1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-0.048399447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0.001977565</w:t>
            </w:r>
          </w:p>
        </w:tc>
      </w:tr>
      <w:tr w14:paraId="6911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NELL2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-0.028344018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0.028289812</w:t>
            </w:r>
          </w:p>
        </w:tc>
      </w:tr>
      <w:tr w14:paraId="7ABB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-0.021125752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0.002129753</w:t>
            </w:r>
          </w:p>
        </w:tc>
      </w:tr>
      <w:tr w14:paraId="49F3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NOTCH2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-0.031159573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0.001684361</w:t>
            </w:r>
          </w:p>
        </w:tc>
      </w:tr>
      <w:tr w14:paraId="0F33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D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NOTCH3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-0.054086092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0.000348666</w:t>
            </w:r>
          </w:p>
        </w:tc>
      </w:tr>
      <w:tr w14:paraId="1DD0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0.038760466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0.005183321</w:t>
            </w:r>
          </w:p>
        </w:tc>
      </w:tr>
      <w:tr w14:paraId="5514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0.128859349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0.026157954</w:t>
            </w:r>
          </w:p>
        </w:tc>
      </w:tr>
      <w:tr w14:paraId="5A0B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-0.053104274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0.006017398</w:t>
            </w:r>
          </w:p>
        </w:tc>
      </w:tr>
      <w:tr w14:paraId="5301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-0.038210966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0.002030997</w:t>
            </w:r>
          </w:p>
        </w:tc>
      </w:tr>
      <w:tr w14:paraId="4EDC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-0.027434284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0.03113081</w:t>
            </w:r>
          </w:p>
        </w:tc>
      </w:tr>
      <w:tr w14:paraId="442C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D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-0.051583845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0.042938214</w:t>
            </w:r>
          </w:p>
        </w:tc>
      </w:tr>
      <w:tr w14:paraId="3D5F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E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A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-0.037838601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0.000849746</w:t>
            </w:r>
          </w:p>
        </w:tc>
      </w:tr>
      <w:tr w14:paraId="06F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NTRK3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F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-0.042242326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1.34E-05</w:t>
            </w:r>
          </w:p>
        </w:tc>
      </w:tr>
      <w:tr w14:paraId="0612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7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-0.089266614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0.049307684</w:t>
            </w:r>
          </w:p>
        </w:tc>
      </w:tr>
      <w:tr w14:paraId="1598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OCLN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F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0.074142771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E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0.00011942</w:t>
            </w:r>
          </w:p>
        </w:tc>
      </w:tr>
      <w:tr w14:paraId="77A7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-0.087015793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F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0.00024751</w:t>
            </w:r>
          </w:p>
        </w:tc>
      </w:tr>
      <w:tr w14:paraId="1514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-0.08378016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1.39E-05</w:t>
            </w:r>
          </w:p>
        </w:tc>
      </w:tr>
      <w:tr w14:paraId="6F8A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-0.07957183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0.007436538</w:t>
            </w:r>
          </w:p>
        </w:tc>
      </w:tr>
      <w:tr w14:paraId="52E5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8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3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-0.062850689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0.0016473</w:t>
            </w:r>
          </w:p>
        </w:tc>
      </w:tr>
      <w:tr w14:paraId="0777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0.095065499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4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0.00332266</w:t>
            </w:r>
          </w:p>
        </w:tc>
      </w:tr>
      <w:tr w14:paraId="4D76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4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-0.053024768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0.000652014</w:t>
            </w:r>
          </w:p>
        </w:tc>
      </w:tr>
      <w:tr w14:paraId="0392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F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PCDH9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-0.074100311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8.47E-07</w:t>
            </w:r>
          </w:p>
        </w:tc>
      </w:tr>
      <w:tr w14:paraId="0B11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0.141927274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3.39E-06</w:t>
            </w:r>
          </w:p>
        </w:tc>
      </w:tr>
      <w:tr w14:paraId="0745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PGLYRP2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2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0.03284444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0.014795587</w:t>
            </w:r>
          </w:p>
        </w:tc>
      </w:tr>
      <w:tr w14:paraId="3B07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-0.145845785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0.002803946</w:t>
            </w:r>
          </w:p>
        </w:tc>
      </w:tr>
      <w:tr w14:paraId="67C8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0.121639615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9.29E-15</w:t>
            </w:r>
          </w:p>
        </w:tc>
      </w:tr>
      <w:tr w14:paraId="3B2E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PKN3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0.079966948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0.017275613</w:t>
            </w:r>
          </w:p>
        </w:tc>
      </w:tr>
      <w:tr w14:paraId="0A3F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0.056047053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2.49E-06</w:t>
            </w:r>
          </w:p>
        </w:tc>
      </w:tr>
      <w:tr w14:paraId="7289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4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-0.074390752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0.000234423</w:t>
            </w:r>
          </w:p>
        </w:tc>
      </w:tr>
      <w:tr w14:paraId="569B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-0.033931416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0.029639732</w:t>
            </w:r>
          </w:p>
        </w:tc>
      </w:tr>
      <w:tr w14:paraId="518A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PLXDC1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-0.037001031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0.01657938</w:t>
            </w:r>
          </w:p>
        </w:tc>
      </w:tr>
      <w:tr w14:paraId="6B76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PLXNB2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-0.02506667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0.017586726</w:t>
            </w:r>
          </w:p>
        </w:tc>
      </w:tr>
      <w:tr w14:paraId="6B7B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PODXL2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-0.024637186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0.043079428</w:t>
            </w:r>
          </w:p>
        </w:tc>
      </w:tr>
      <w:tr w14:paraId="40FB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POLR2A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-0.02717763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0.047352014</w:t>
            </w:r>
          </w:p>
        </w:tc>
      </w:tr>
      <w:tr w14:paraId="678E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POMC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2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-0.135532622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1.43E-05</w:t>
            </w:r>
          </w:p>
        </w:tc>
      </w:tr>
      <w:tr w14:paraId="6521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0.064139407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0.021267572</w:t>
            </w:r>
          </w:p>
        </w:tc>
      </w:tr>
      <w:tr w14:paraId="5A8D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PPP3R1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-0.055424224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0.002839937</w:t>
            </w:r>
          </w:p>
        </w:tc>
      </w:tr>
      <w:tr w14:paraId="745E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-0.090532532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0.007523017</w:t>
            </w:r>
          </w:p>
        </w:tc>
      </w:tr>
      <w:tr w14:paraId="7527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E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0.052460093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0.01937899</w:t>
            </w:r>
          </w:p>
        </w:tc>
      </w:tr>
      <w:tr w14:paraId="32CE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PRSS8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0.103908934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6.21E-09</w:t>
            </w:r>
          </w:p>
        </w:tc>
      </w:tr>
      <w:tr w14:paraId="57EC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0.10320536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0.017504843</w:t>
            </w:r>
          </w:p>
        </w:tc>
      </w:tr>
      <w:tr w14:paraId="7BF4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F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0.096213768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0.007920784</w:t>
            </w:r>
          </w:p>
        </w:tc>
      </w:tr>
      <w:tr w14:paraId="4094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PTPRB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0.032490735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0.01197493</w:t>
            </w:r>
          </w:p>
        </w:tc>
      </w:tr>
      <w:tr w14:paraId="7A29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PTPRH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-0.063588841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0.00355034</w:t>
            </w:r>
          </w:p>
        </w:tc>
      </w:tr>
      <w:tr w14:paraId="6C7C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PTPRM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0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-0.024577382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0.023892131</w:t>
            </w:r>
          </w:p>
        </w:tc>
      </w:tr>
      <w:tr w14:paraId="2DF9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-0.040972592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0.049573257</w:t>
            </w:r>
          </w:p>
        </w:tc>
      </w:tr>
      <w:tr w14:paraId="279E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C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0.084826623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0.013454368</w:t>
            </w:r>
          </w:p>
        </w:tc>
      </w:tr>
      <w:tr w14:paraId="043B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0.043120296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0.015318463</w:t>
            </w:r>
          </w:p>
        </w:tc>
      </w:tr>
      <w:tr w14:paraId="5F16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0.065950173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0.002414988</w:t>
            </w:r>
          </w:p>
        </w:tc>
      </w:tr>
      <w:tr w14:paraId="1991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0.067591239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0.038496936</w:t>
            </w:r>
          </w:p>
        </w:tc>
      </w:tr>
      <w:tr w14:paraId="18B6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B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-0.044334258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0.001361784</w:t>
            </w:r>
          </w:p>
        </w:tc>
      </w:tr>
      <w:tr w14:paraId="03BD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5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0.029733465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0.02909483</w:t>
            </w:r>
          </w:p>
        </w:tc>
      </w:tr>
      <w:tr w14:paraId="4EC9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-0.040120481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0.019359431</w:t>
            </w:r>
          </w:p>
        </w:tc>
      </w:tr>
      <w:tr w14:paraId="092F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-0.023870573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2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0.026086681</w:t>
            </w:r>
          </w:p>
        </w:tc>
      </w:tr>
      <w:tr w14:paraId="1425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0.022764806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0.024416952</w:t>
            </w:r>
          </w:p>
        </w:tc>
      </w:tr>
      <w:tr w14:paraId="7832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-0.034799648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0.01502565</w:t>
            </w:r>
          </w:p>
        </w:tc>
      </w:tr>
      <w:tr w14:paraId="52C9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RTN4R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4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-0.040479708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0.006365438</w:t>
            </w:r>
          </w:p>
        </w:tc>
      </w:tr>
      <w:tr w14:paraId="703A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0.083046305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3.38E-05</w:t>
            </w:r>
          </w:p>
        </w:tc>
      </w:tr>
      <w:tr w14:paraId="79E2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-0.055233384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0.027978439</w:t>
            </w:r>
          </w:p>
        </w:tc>
      </w:tr>
      <w:tr w14:paraId="7AEE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SCGB1A1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-0.09860447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3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2.65E-05</w:t>
            </w:r>
          </w:p>
        </w:tc>
      </w:tr>
      <w:tr w14:paraId="4B00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SCGB3A1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8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0.056454709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7.90E-07</w:t>
            </w:r>
          </w:p>
        </w:tc>
      </w:tr>
      <w:tr w14:paraId="0B68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SCGB3A2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0.140349628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9.80E-05</w:t>
            </w:r>
          </w:p>
        </w:tc>
      </w:tr>
      <w:tr w14:paraId="7B34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SEMA4C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3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-0.030401572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0.012567133</w:t>
            </w:r>
          </w:p>
        </w:tc>
      </w:tr>
      <w:tr w14:paraId="3408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SEMA6C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-0.043079827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0.000357517</w:t>
            </w:r>
          </w:p>
        </w:tc>
      </w:tr>
      <w:tr w14:paraId="5DD8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SEMA7A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-0.029524501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0.015977705</w:t>
            </w:r>
          </w:p>
        </w:tc>
      </w:tr>
      <w:tr w14:paraId="1797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SEPTIN7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-0.052137288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0.029102328</w:t>
            </w:r>
          </w:p>
        </w:tc>
      </w:tr>
      <w:tr w14:paraId="486C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0.055374201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1.17E-05</w:t>
            </w:r>
          </w:p>
        </w:tc>
      </w:tr>
      <w:tr w14:paraId="1536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-0.047787871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0.001535061</w:t>
            </w:r>
          </w:p>
        </w:tc>
      </w:tr>
      <w:tr w14:paraId="4993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SYNGAP1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-0.050087586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C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0.045634187</w:t>
            </w:r>
          </w:p>
        </w:tc>
      </w:tr>
      <w:tr w14:paraId="3ADF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F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-0.022367262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0.020825523</w:t>
            </w:r>
          </w:p>
        </w:tc>
      </w:tr>
      <w:tr w14:paraId="6AB2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2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0.107019997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0.001851096</w:t>
            </w:r>
          </w:p>
        </w:tc>
      </w:tr>
      <w:tr w14:paraId="7E35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F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0.117963731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E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2.39E-06</w:t>
            </w:r>
          </w:p>
        </w:tc>
      </w:tr>
      <w:tr w14:paraId="0E16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THSD1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-0.031423034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0.037852214</w:t>
            </w:r>
          </w:p>
        </w:tc>
      </w:tr>
      <w:tr w14:paraId="48B1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TINAGL1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-0.042415408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1.20E-05</w:t>
            </w:r>
          </w:p>
        </w:tc>
      </w:tr>
      <w:tr w14:paraId="52AF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-0.02736428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8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0.022052113</w:t>
            </w:r>
          </w:p>
        </w:tc>
      </w:tr>
      <w:tr w14:paraId="693D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TMPRSS5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-0.042438653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0.013263328</w:t>
            </w:r>
          </w:p>
        </w:tc>
      </w:tr>
      <w:tr w14:paraId="105A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A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TNFRSF10B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9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0.064788111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D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0.000324998</w:t>
            </w:r>
          </w:p>
        </w:tc>
      </w:tr>
      <w:tr w14:paraId="0261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TNFRSF12A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0.036082011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0.020411618</w:t>
            </w:r>
          </w:p>
        </w:tc>
      </w:tr>
      <w:tr w14:paraId="03DC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TNFRSF4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0.033349364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0.0425387</w:t>
            </w:r>
          </w:p>
        </w:tc>
      </w:tr>
      <w:tr w14:paraId="0271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7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TNFRSF6B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0.060345728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5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0.013436293</w:t>
            </w:r>
          </w:p>
        </w:tc>
      </w:tr>
      <w:tr w14:paraId="38C0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TNFSF12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B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-0.028089147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0.029399205</w:t>
            </w:r>
          </w:p>
        </w:tc>
      </w:tr>
      <w:tr w14:paraId="6823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TNFSF13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0.029267169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F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0.014115461</w:t>
            </w:r>
          </w:p>
        </w:tc>
      </w:tr>
      <w:tr w14:paraId="1EC9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TNFSF13B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0.025383086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0.034717545</w:t>
            </w:r>
          </w:p>
        </w:tc>
      </w:tr>
      <w:tr w14:paraId="003A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9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-0.128128167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9.14E-12</w:t>
            </w:r>
          </w:p>
        </w:tc>
      </w:tr>
      <w:tr w14:paraId="7A0D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-0.117809638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0.020935765</w:t>
            </w:r>
          </w:p>
        </w:tc>
      </w:tr>
      <w:tr w14:paraId="6742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TP53BP1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4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-0.137096752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0.000572476</w:t>
            </w:r>
          </w:p>
        </w:tc>
      </w:tr>
      <w:tr w14:paraId="6FC0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TPSG1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-0.024353741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0.046955184</w:t>
            </w:r>
          </w:p>
        </w:tc>
      </w:tr>
      <w:tr w14:paraId="1D8C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-0.078312301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0.006641278</w:t>
            </w:r>
          </w:p>
        </w:tc>
      </w:tr>
      <w:tr w14:paraId="17AD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0.068840684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0.038831506</w:t>
            </w:r>
          </w:p>
        </w:tc>
      </w:tr>
      <w:tr w14:paraId="07EC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9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0.049190958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2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0.032366264</w:t>
            </w:r>
          </w:p>
        </w:tc>
      </w:tr>
      <w:tr w14:paraId="3F7E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-0.070610863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0.039915927</w:t>
            </w:r>
          </w:p>
        </w:tc>
      </w:tr>
      <w:tr w14:paraId="2922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TSPAN7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-0.121497045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0.005831639</w:t>
            </w:r>
          </w:p>
        </w:tc>
      </w:tr>
      <w:tr w14:paraId="0495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-0.054087171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0.024386965</w:t>
            </w:r>
          </w:p>
        </w:tc>
      </w:tr>
      <w:tr w14:paraId="2D4E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UPK3BL1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0.052486622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0.026568991</w:t>
            </w:r>
          </w:p>
        </w:tc>
      </w:tr>
      <w:tr w14:paraId="6894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VEGFB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A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-0.046885763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0.000312942</w:t>
            </w:r>
          </w:p>
        </w:tc>
      </w:tr>
      <w:tr w14:paraId="1DE5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VEGFD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0.036104072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0.023437954</w:t>
            </w:r>
          </w:p>
        </w:tc>
      </w:tr>
      <w:tr w14:paraId="219D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0.085757487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0.004483392</w:t>
            </w:r>
          </w:p>
        </w:tc>
      </w:tr>
      <w:tr w14:paraId="1ECA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VSIG2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A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0.101001778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6.29E-05</w:t>
            </w:r>
          </w:p>
        </w:tc>
      </w:tr>
      <w:tr w14:paraId="05A2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VWA1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0.057846709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E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0.00174634</w:t>
            </w:r>
          </w:p>
        </w:tc>
      </w:tr>
      <w:tr w14:paraId="33F1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0.050469715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0.035742824</w:t>
            </w:r>
          </w:p>
        </w:tc>
      </w:tr>
      <w:tr w14:paraId="4F20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WFDC12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0.056241086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9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0.049461375</w:t>
            </w:r>
          </w:p>
        </w:tc>
      </w:tr>
      <w:tr w14:paraId="1938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WFDC2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E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0.147376886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1.27E-18</w:t>
            </w:r>
          </w:p>
        </w:tc>
      </w:tr>
      <w:tr w14:paraId="1960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WFIKKN2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3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-0.036648761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B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0.016586987</w:t>
            </w:r>
          </w:p>
        </w:tc>
      </w:tr>
      <w:tr w14:paraId="4A79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B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-0.035858552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0.004775051</w:t>
            </w:r>
          </w:p>
        </w:tc>
      </w:tr>
      <w:tr w14:paraId="5C96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3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-0.05236302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0.006500295</w:t>
            </w:r>
          </w:p>
        </w:tc>
      </w:tr>
      <w:tr w14:paraId="0C32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73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ZPR1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3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0.095430532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0.022640086</w:t>
            </w:r>
          </w:p>
        </w:tc>
      </w:tr>
    </w:tbl>
    <w:p w14:paraId="081C51E2">
      <w:pPr>
        <w:rPr>
          <w:rFonts w:hint="default" w:ascii="Calibri" w:hAnsi="Calibri" w:eastAsia="宋体" w:cs="Calibri"/>
          <w:b/>
          <w:bCs/>
          <w:lang w:val="en-US" w:eastAsia="zh-CN"/>
        </w:rPr>
      </w:pPr>
    </w:p>
    <w:p w14:paraId="2C8F98CD"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Supplement </w:t>
      </w:r>
      <w:r>
        <w:rPr>
          <w:rFonts w:hint="default" w:ascii="Calibri" w:hAnsi="Calibri" w:cs="Calibri"/>
          <w:b/>
          <w:bCs/>
          <w:lang w:val="en-US" w:eastAsia="zh-CN"/>
        </w:rPr>
        <w:t xml:space="preserve">Table </w:t>
      </w:r>
      <w:r>
        <w:rPr>
          <w:rFonts w:hint="eastAsia" w:ascii="Calibri" w:hAnsi="Calibri" w:eastAsia="宋体" w:cs="Calibri"/>
          <w:b/>
          <w:bCs/>
          <w:lang w:val="en-US" w:eastAsia="zh-CN"/>
        </w:rPr>
        <w:t>3</w:t>
      </w:r>
      <w:r>
        <w:rPr>
          <w:rFonts w:hint="default" w:ascii="Calibri" w:hAnsi="Calibri" w:cs="Calibri"/>
          <w:b/>
          <w:bCs/>
          <w:lang w:val="en-US" w:eastAsia="zh-CN"/>
        </w:rPr>
        <w:t xml:space="preserve">  </w:t>
      </w:r>
      <w:r>
        <w:rPr>
          <w:rFonts w:hint="eastAsia" w:ascii="Calibri" w:hAnsi="Calibri" w:eastAsia="宋体" w:cs="Calibri"/>
          <w:b/>
          <w:bCs/>
          <w:lang w:val="en-US" w:eastAsia="zh-CN"/>
        </w:rPr>
        <w:t>potential targets of COPD, chronic bronchitis and interstitial pulmonary diseases overlapping to the 326 differential expression proteins</w:t>
      </w:r>
    </w:p>
    <w:tbl>
      <w:tblPr>
        <w:tblStyle w:val="2"/>
        <w:tblW w:w="86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612"/>
        <w:gridCol w:w="3344"/>
      </w:tblGrid>
      <w:tr w14:paraId="50CB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82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COPD overlapping target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A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chronic bronchitis overlapping target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9F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interstitial pulmonary diseases overlapping target</w:t>
            </w:r>
          </w:p>
        </w:tc>
      </w:tr>
      <w:tr w14:paraId="093F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HMOX1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HMOX1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9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ENG</w:t>
            </w:r>
          </w:p>
        </w:tc>
      </w:tr>
      <w:tr w14:paraId="5676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8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ACVRL1</w:t>
            </w:r>
          </w:p>
        </w:tc>
      </w:tr>
      <w:tr w14:paraId="5902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CSF2RB</w:t>
            </w:r>
          </w:p>
        </w:tc>
      </w:tr>
      <w:tr w14:paraId="01B2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4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HMOX1</w:t>
            </w:r>
          </w:p>
        </w:tc>
      </w:tr>
      <w:tr w14:paraId="01AE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CCL11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7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EGFR</w:t>
            </w:r>
          </w:p>
        </w:tc>
      </w:tr>
      <w:tr w14:paraId="4CB9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9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ENG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EGFR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E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NPC2</w:t>
            </w:r>
          </w:p>
        </w:tc>
      </w:tr>
      <w:tr w14:paraId="6457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NPC2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5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GSTP1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MAPT</w:t>
            </w:r>
          </w:p>
        </w:tc>
      </w:tr>
      <w:tr w14:paraId="6CBF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CXCL10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EDN1</w:t>
            </w:r>
          </w:p>
        </w:tc>
      </w:tr>
      <w:tr w14:paraId="5445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3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IL17RA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</w:t>
            </w:r>
          </w:p>
        </w:tc>
      </w:tr>
      <w:tr w14:paraId="78F1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UMOD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MMP12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</w:tr>
      <w:tr w14:paraId="4BAA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GFAP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UMOD</w:t>
            </w:r>
          </w:p>
        </w:tc>
      </w:tr>
      <w:tr w14:paraId="26EA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BDNF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IL7R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</w:t>
            </w:r>
          </w:p>
        </w:tc>
      </w:tr>
      <w:tr w14:paraId="3B4B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04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ICAM1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8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NOTCH3</w:t>
            </w:r>
          </w:p>
        </w:tc>
      </w:tr>
      <w:tr w14:paraId="3BE7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EDN1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ITGB2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ICAM1</w:t>
            </w:r>
          </w:p>
        </w:tc>
      </w:tr>
      <w:tr w14:paraId="3A7E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5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ICAM1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EDN1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NOTCH2</w:t>
            </w:r>
          </w:p>
        </w:tc>
      </w:tr>
      <w:tr w14:paraId="5305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C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IL12B</w:t>
            </w:r>
          </w:p>
        </w:tc>
      </w:tr>
      <w:tr w14:paraId="1C29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SCGB1A1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UMOD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FASLG</w:t>
            </w:r>
          </w:p>
        </w:tc>
      </w:tr>
      <w:tr w14:paraId="1906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NAGA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C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BDNF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5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GFAP</w:t>
            </w:r>
          </w:p>
        </w:tc>
      </w:tr>
      <w:tr w14:paraId="7BCE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7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CCL11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6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IFNGR1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BDNF</w:t>
            </w:r>
          </w:p>
        </w:tc>
      </w:tr>
      <w:tr w14:paraId="13B2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8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ESR1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ENG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ITGAM</w:t>
            </w:r>
          </w:p>
        </w:tc>
      </w:tr>
      <w:tr w14:paraId="7316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F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5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ESR1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4C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L1CAM</w:t>
            </w:r>
          </w:p>
        </w:tc>
      </w:tr>
      <w:tr w14:paraId="1CE1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0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FASLG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FASLG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ESR1</w:t>
            </w:r>
          </w:p>
        </w:tc>
      </w:tr>
      <w:tr w14:paraId="291A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IL12B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D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IL12B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BCL2</w:t>
            </w:r>
          </w:p>
        </w:tc>
      </w:tr>
      <w:tr w14:paraId="14A9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GSTP1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SCGB1A1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0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IL7R</w:t>
            </w:r>
          </w:p>
        </w:tc>
      </w:tr>
      <w:tr w14:paraId="37AA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TREM2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NPM1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4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CXCL10</w:t>
            </w:r>
          </w:p>
        </w:tc>
      </w:tr>
      <w:tr w14:paraId="092D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E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ITGAM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A2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ITGAM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NAGA</w:t>
            </w:r>
          </w:p>
        </w:tc>
      </w:tr>
      <w:tr w14:paraId="3D29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4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CXCL10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KITLG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GSN</w:t>
            </w:r>
          </w:p>
        </w:tc>
      </w:tr>
      <w:tr w14:paraId="547E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ACHE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CEBPA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B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NTRK2</w:t>
            </w:r>
          </w:p>
        </w:tc>
      </w:tr>
      <w:tr w14:paraId="6087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ITGB2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GSR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E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SCGB1A1</w:t>
            </w:r>
          </w:p>
        </w:tc>
      </w:tr>
      <w:tr w14:paraId="3E29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B6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IFNGR1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POMC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IFNGR1</w:t>
            </w:r>
          </w:p>
        </w:tc>
      </w:tr>
      <w:tr w14:paraId="050E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ACVRL1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TNFSF13B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MMP12</w:t>
            </w:r>
          </w:p>
        </w:tc>
      </w:tr>
      <w:tr w14:paraId="42B7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IL17RA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3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ITPR1</w:t>
            </w:r>
          </w:p>
        </w:tc>
      </w:tr>
      <w:tr w14:paraId="31FD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NTRK2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ACHE</w:t>
            </w:r>
          </w:p>
        </w:tc>
      </w:tr>
      <w:tr w14:paraId="1868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L1CAM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B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NOTCH3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CCL11</w:t>
            </w:r>
          </w:p>
        </w:tc>
      </w:tr>
      <w:tr w14:paraId="3AEB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5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ITGAL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DCN</w:t>
            </w:r>
          </w:p>
        </w:tc>
      </w:tr>
      <w:tr w14:paraId="7896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POMC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9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IL15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TEK</w:t>
            </w:r>
          </w:p>
        </w:tc>
      </w:tr>
      <w:tr w14:paraId="454D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A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MMP12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ACVRL1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NT5E</w:t>
            </w:r>
          </w:p>
        </w:tc>
      </w:tr>
      <w:tr w14:paraId="20E8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CHCHD10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CD5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ITGB2</w:t>
            </w:r>
          </w:p>
        </w:tc>
      </w:tr>
      <w:tr w14:paraId="197E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5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GHRL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F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MMP8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CR1</w:t>
            </w:r>
          </w:p>
        </w:tc>
      </w:tr>
      <w:tr w14:paraId="7F1E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ITPR1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0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F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GSTP1</w:t>
            </w:r>
          </w:p>
        </w:tc>
      </w:tr>
      <w:tr w14:paraId="61E8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KITLG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9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CEACAM6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5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MMP8</w:t>
            </w:r>
          </w:p>
        </w:tc>
      </w:tr>
      <w:tr w14:paraId="0134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7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NPM1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MAPT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ACAN</w:t>
            </w:r>
          </w:p>
        </w:tc>
      </w:tr>
      <w:tr w14:paraId="6244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7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IL22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IL22</w:t>
            </w:r>
          </w:p>
        </w:tc>
      </w:tr>
      <w:tr w14:paraId="682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56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CCL22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CEBPA</w:t>
            </w:r>
          </w:p>
        </w:tc>
      </w:tr>
      <w:tr w14:paraId="04F1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A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39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NPC2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3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LGALS3</w:t>
            </w:r>
          </w:p>
        </w:tc>
      </w:tr>
      <w:tr w14:paraId="203A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F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NTRK3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LGALS3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POMC</w:t>
            </w:r>
          </w:p>
        </w:tc>
      </w:tr>
      <w:tr w14:paraId="7BA8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D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IL22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0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GLI2</w:t>
            </w:r>
          </w:p>
        </w:tc>
      </w:tr>
      <w:tr w14:paraId="353C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2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TNFSF13B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4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HAVCR1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5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ITGB6</w:t>
            </w:r>
          </w:p>
        </w:tc>
      </w:tr>
      <w:tr w14:paraId="6FD9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CEBPA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E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TNFRSF10B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KITLG</w:t>
            </w:r>
          </w:p>
        </w:tc>
      </w:tr>
      <w:tr w14:paraId="4148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7F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GSN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NTRK3</w:t>
            </w:r>
          </w:p>
        </w:tc>
      </w:tr>
      <w:tr w14:paraId="4C05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8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AXL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NT5E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ADA2</w:t>
            </w:r>
          </w:p>
        </w:tc>
      </w:tr>
      <w:tr w14:paraId="5AD7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NCAM1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4E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ANGPT2</w:t>
            </w:r>
          </w:p>
        </w:tc>
      </w:tr>
      <w:tr w14:paraId="63C9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PRL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TEK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COL9A1</w:t>
            </w:r>
          </w:p>
        </w:tc>
      </w:tr>
      <w:tr w14:paraId="2D67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CSF2RB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TNFSF13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</w:t>
            </w:r>
          </w:p>
        </w:tc>
      </w:tr>
      <w:tr w14:paraId="5CBF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LGALS3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TNFRSF4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BGN</w:t>
            </w:r>
          </w:p>
        </w:tc>
      </w:tr>
      <w:tr w14:paraId="0A43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ANGPT2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TP53BP1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ROBO2</w:t>
            </w:r>
          </w:p>
        </w:tc>
      </w:tr>
      <w:tr w14:paraId="045E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9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CEACAM6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TLR1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TNFSF13B</w:t>
            </w:r>
          </w:p>
        </w:tc>
      </w:tr>
      <w:tr w14:paraId="39C0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CPOX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TPT1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MERTK</w:t>
            </w:r>
          </w:p>
        </w:tc>
      </w:tr>
      <w:tr w14:paraId="730C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HAVCR1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KLRD1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D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GDF15</w:t>
            </w:r>
          </w:p>
        </w:tc>
      </w:tr>
      <w:tr w14:paraId="3F05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GDF15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ITPR1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80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CCL22</w:t>
            </w:r>
          </w:p>
        </w:tc>
      </w:tr>
      <w:tr w14:paraId="1C2D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E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NT5E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9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DCN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1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AXL</w:t>
            </w:r>
          </w:p>
        </w:tc>
      </w:tr>
      <w:tr w14:paraId="1B46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1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LTA4H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5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YY1</w:t>
            </w:r>
          </w:p>
        </w:tc>
      </w:tr>
      <w:tr w14:paraId="6DEC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HYAL1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5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MKI67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APOA4</w:t>
            </w:r>
          </w:p>
        </w:tc>
      </w:tr>
      <w:tr w14:paraId="1551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E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ITGAL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59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AOC3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IL15</w:t>
            </w:r>
          </w:p>
        </w:tc>
      </w:tr>
      <w:tr w14:paraId="09A3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1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TFF1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CPOX</w:t>
            </w:r>
          </w:p>
        </w:tc>
      </w:tr>
      <w:tr w14:paraId="04CA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KRT14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F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E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GALNT3</w:t>
            </w:r>
          </w:p>
        </w:tc>
      </w:tr>
      <w:tr w14:paraId="1D89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TEK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5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PRL</w:t>
            </w:r>
          </w:p>
        </w:tc>
      </w:tr>
      <w:tr w14:paraId="3C39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A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WFDC2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HDAC8</w:t>
            </w:r>
          </w:p>
        </w:tc>
      </w:tr>
      <w:tr w14:paraId="4901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D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GLI2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AREG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GHRL</w:t>
            </w:r>
          </w:p>
        </w:tc>
      </w:tr>
      <w:tr w14:paraId="229F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4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DSG2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IL12RB2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02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DSG2</w:t>
            </w:r>
          </w:p>
        </w:tc>
      </w:tr>
      <w:tr w14:paraId="5B8C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6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FOLR1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ROBO2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E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NPM1</w:t>
            </w:r>
          </w:p>
        </w:tc>
      </w:tr>
      <w:tr w14:paraId="5E39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COL9A1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9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FOLR1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PLCB1</w:t>
            </w:r>
          </w:p>
        </w:tc>
      </w:tr>
      <w:tr w14:paraId="6330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BGN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D59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MKI67</w:t>
            </w:r>
          </w:p>
        </w:tc>
      </w:tr>
      <w:tr w14:paraId="71FA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712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3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PGR</w:t>
            </w:r>
          </w:p>
        </w:tc>
      </w:tr>
      <w:tr w14:paraId="7EEF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F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FCE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HAVCR1</w:t>
            </w:r>
          </w:p>
        </w:tc>
      </w:tr>
      <w:tr w14:paraId="3157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PLAUR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328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NCAM1</w:t>
            </w:r>
          </w:p>
        </w:tc>
      </w:tr>
      <w:tr w14:paraId="617D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TLR1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38A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A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IL17RA</w:t>
            </w:r>
          </w:p>
        </w:tc>
      </w:tr>
      <w:tr w14:paraId="7568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3AB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AREG</w:t>
            </w:r>
          </w:p>
        </w:tc>
      </w:tr>
      <w:tr w14:paraId="33B8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B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ROBO2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F14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1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GSR</w:t>
            </w:r>
          </w:p>
        </w:tc>
      </w:tr>
      <w:tr w14:paraId="1DAD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9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IL12RB2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CB3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0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HYAL1</w:t>
            </w:r>
          </w:p>
        </w:tc>
      </w:tr>
      <w:tr w14:paraId="1FF4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0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NCAM1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315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IL12RB2</w:t>
            </w:r>
          </w:p>
        </w:tc>
      </w:tr>
      <w:tr w14:paraId="5221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2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APOA4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9E0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C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ITGAL</w:t>
            </w:r>
          </w:p>
        </w:tc>
      </w:tr>
      <w:tr w14:paraId="0A99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2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CCL22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107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67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C1QA</w:t>
            </w:r>
          </w:p>
        </w:tc>
      </w:tr>
      <w:tr w14:paraId="149A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3A4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F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SCGB3A2</w:t>
            </w:r>
          </w:p>
        </w:tc>
      </w:tr>
      <w:tr w14:paraId="421D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4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ALPP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BB8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ITPA</w:t>
            </w:r>
          </w:p>
        </w:tc>
      </w:tr>
      <w:tr w14:paraId="1DE2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CEACAM5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B0F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TNFSF12</w:t>
            </w:r>
          </w:p>
        </w:tc>
      </w:tr>
      <w:tr w14:paraId="3225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9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SCGB3A2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E5E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PLAUR</w:t>
            </w:r>
          </w:p>
        </w:tc>
      </w:tr>
      <w:tr w14:paraId="1123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TNFRSF10B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3569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E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CCN4</w:t>
            </w:r>
          </w:p>
        </w:tc>
      </w:tr>
      <w:tr w14:paraId="3120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F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HDAC8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9FB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F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CEACAM5</w:t>
            </w:r>
          </w:p>
        </w:tc>
      </w:tr>
      <w:tr w14:paraId="08CB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0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2F8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C2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ALPP</w:t>
            </w:r>
          </w:p>
        </w:tc>
      </w:tr>
      <w:tr w14:paraId="1526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MKI67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F39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VEGFD</w:t>
            </w:r>
          </w:p>
        </w:tc>
      </w:tr>
      <w:tr w14:paraId="19A2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8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MSTN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759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RNF31</w:t>
            </w:r>
          </w:p>
        </w:tc>
      </w:tr>
      <w:tr w14:paraId="0F74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6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MYOC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A83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2E7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E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9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MERTK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99A1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1D1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96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GAL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08C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76A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F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B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PGR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2FD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596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5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OCLN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E8B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03DC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E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TNFRSF4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6F0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A0C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BC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5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ROBO1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754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0AB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1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3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GALNT3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80B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455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C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FGF21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1EC7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0CF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D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F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AREG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D94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EE2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4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OSM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4F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BF0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1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CD5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3C3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FAF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C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PLCB1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5CA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E75B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31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LTA4H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796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9F37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6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2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ITGB6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D261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D2F1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9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GAD2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56E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B2B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0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6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AOC3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130B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594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3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3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B7B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499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4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TFF1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E95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7408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1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1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TNFRSF6B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57D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B77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8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CBLIF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EA8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2BD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8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CCNE1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9D4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64A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B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27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FABP2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F98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2C4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0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A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TP53BP1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EDD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34F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E7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MCAM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705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0CF7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20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MLN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F49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661D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9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2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MSMB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404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A4D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2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DPP6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65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861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F3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73D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D12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F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E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ARNT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C3E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714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C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8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WFDC2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27D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559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D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PIGR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D83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876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D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51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TNFSF13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ABB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468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E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6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93F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064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0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1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GZMA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255F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A4C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1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D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BLMH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2B4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C3F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9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F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SYNGAP1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AE8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CC9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B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E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POLR2A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BAE6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FAD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41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0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CD200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D92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E20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7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FOLH1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193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70D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99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KLKB1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A42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1A7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5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CXCL16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F8A7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9CF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9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MMP10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3D6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5C3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E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TREH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7DF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FCE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65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9F2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2AD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7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A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KLRD1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776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01B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3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GPD1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1E3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51A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C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B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IGFBP4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763C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AF2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4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OMG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18F0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51C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E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65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GPC1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0759F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49D0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602249"/>
    <w:p w14:paraId="26C7CF7D">
      <w:pPr>
        <w:rPr>
          <w:rFonts w:hint="default"/>
          <w:b w:val="0"/>
          <w:bCs w:val="0"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 xml:space="preserve">Supplement </w:t>
      </w:r>
      <w:r>
        <w:rPr>
          <w:rFonts w:hint="default"/>
          <w:b/>
          <w:bCs/>
          <w:lang w:val="en-US" w:eastAsia="zh-CN"/>
        </w:rPr>
        <w:t xml:space="preserve">Table 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default"/>
          <w:b/>
          <w:bCs/>
          <w:lang w:val="en-US" w:eastAsia="zh-CN"/>
        </w:rPr>
        <w:t xml:space="preserve">  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the </w:t>
      </w:r>
      <w:r>
        <w:rPr>
          <w:rFonts w:hint="eastAsia" w:ascii="Calibri" w:hAnsi="Calibri" w:eastAsia="宋体" w:cs="Calibri"/>
          <w:b/>
          <w:bCs/>
          <w:lang w:val="en-US" w:eastAsia="zh-CN"/>
        </w:rPr>
        <w:t>difference of chemical pollutants</w:t>
      </w:r>
      <w:r>
        <w:rPr>
          <w:rFonts w:hint="default" w:ascii="Calibri" w:hAnsi="Calibri" w:cs="Calibri"/>
          <w:b/>
          <w:bCs/>
          <w:lang w:val="en-US" w:eastAsia="zh-CN"/>
        </w:rPr>
        <w:t xml:space="preserve"> between </w:t>
      </w:r>
      <w:r>
        <w:rPr>
          <w:rFonts w:hint="eastAsia" w:ascii="Calibri" w:hAnsi="Calibri" w:cs="Calibri"/>
          <w:b/>
          <w:bCs/>
          <w:lang w:val="en-US" w:eastAsia="zh-CN"/>
        </w:rPr>
        <w:t>different groups in NHANES</w:t>
      </w:r>
    </w:p>
    <w:tbl>
      <w:tblPr>
        <w:tblStyle w:val="2"/>
        <w:tblW w:w="8433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342"/>
        <w:gridCol w:w="1458"/>
        <w:gridCol w:w="1350"/>
        <w:gridCol w:w="909"/>
        <w:gridCol w:w="916"/>
      </w:tblGrid>
      <w:tr w14:paraId="7F68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49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HAnsi" w:eastAsiaTheme="minorEastAsia"/>
                <w:b w:val="0"/>
                <w:bCs w:val="0"/>
                <w:lang w:val="en-US" w:eastAsia="zh-CN"/>
              </w:rPr>
              <w:t>chemical</w:t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 pollutants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A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No-smoking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E1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Late-smoking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53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Early-smoking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C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F-value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E7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P-value</w:t>
            </w:r>
          </w:p>
        </w:tc>
      </w:tr>
      <w:tr w14:paraId="72C9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Lead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1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31.62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8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268D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Cadmium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2AF5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  <w:t>Perfluorooctanoic acid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</w:tr>
      <w:tr w14:paraId="2225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Perfluoroheptanoic acid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F19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Perfluorononanoic acid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D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1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</w:tr>
      <w:tr w14:paraId="4390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Perfluorododecanoic acid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D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</w:t>
            </w:r>
          </w:p>
        </w:tc>
      </w:tr>
      <w:tr w14:paraId="1053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Mono-n-octyl phthalate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CD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11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B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EF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48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</w:tbl>
    <w:p w14:paraId="294C9215"/>
    <w:p w14:paraId="4FCF0640">
      <w:pPr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HAnsi" w:eastAsiaTheme="minorEastAsia"/>
          <w:b/>
          <w:bCs/>
          <w:sz w:val="21"/>
          <w:szCs w:val="21"/>
          <w:lang w:val="en-US" w:eastAsia="zh-CN"/>
        </w:rPr>
        <w:t xml:space="preserve">Supplement Table </w:t>
      </w:r>
      <w:r>
        <w:rPr>
          <w:rFonts w:hint="eastAsia"/>
          <w:b/>
          <w:bCs/>
          <w:sz w:val="21"/>
          <w:szCs w:val="21"/>
          <w:lang w:val="en-US" w:eastAsia="zh-CN"/>
        </w:rPr>
        <w:t>5</w:t>
      </w:r>
      <w:r>
        <w:rPr>
          <w:rFonts w:hint="eastAsia" w:asciiTheme="minorHAnsi" w:eastAsiaTheme="minor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Mediation effect analysis: The direct effect of </w:t>
      </w:r>
      <w:r>
        <w:rPr>
          <w:rFonts w:hint="eastAsia" w:asciiTheme="minorHAnsi" w:eastAsiaTheme="minorEastAsia"/>
          <w:b/>
          <w:bCs/>
          <w:sz w:val="21"/>
          <w:szCs w:val="21"/>
          <w:lang w:val="en-US" w:eastAsia="zh-CN"/>
        </w:rPr>
        <w:t>early smoking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 on </w:t>
      </w:r>
      <w:r>
        <w:rPr>
          <w:rFonts w:hint="eastAsia" w:asciiTheme="minorHAnsi" w:eastAsiaTheme="minorEastAsia"/>
          <w:b/>
          <w:bCs/>
          <w:sz w:val="21"/>
          <w:szCs w:val="21"/>
          <w:lang w:val="en-US" w:eastAsia="zh-CN"/>
        </w:rPr>
        <w:t>chronic lower respiratory diseases and death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 and the indirect effect through </w:t>
      </w:r>
      <w:r>
        <w:rPr>
          <w:rFonts w:hint="eastAsia" w:asciiTheme="minorHAnsi" w:eastAsiaTheme="minorEastAsia"/>
          <w:b/>
          <w:bCs/>
          <w:sz w:val="21"/>
          <w:szCs w:val="21"/>
          <w:lang w:val="en-US" w:eastAsia="zh-CN"/>
        </w:rPr>
        <w:t>chemical pollutants</w:t>
      </w:r>
    </w:p>
    <w:tbl>
      <w:tblPr>
        <w:tblStyle w:val="3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51"/>
        <w:gridCol w:w="1277"/>
        <w:gridCol w:w="1819"/>
        <w:gridCol w:w="1380"/>
        <w:gridCol w:w="1140"/>
      </w:tblGrid>
      <w:tr w14:paraId="1FA1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A03297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1"/>
                <w:szCs w:val="21"/>
                <w:lang w:val="en-US" w:eastAsia="zh-CN"/>
              </w:rPr>
              <w:t>chemical pollutants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36241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disease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F2057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average direct effects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316AE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average causal mediation effects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64CD84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Prop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Mediated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(%)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34689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</w:tr>
      <w:tr w14:paraId="4F6E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single" w:color="auto" w:sz="4" w:space="0"/>
              <w:left w:val="nil"/>
              <w:right w:val="nil"/>
            </w:tcBorders>
          </w:tcPr>
          <w:p w14:paraId="523BC0BC">
            <w:pPr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Lead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9CAC15C"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COPD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452EA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2.69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E3BAF0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4.13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DF906B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DD19E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0.341</w:t>
            </w:r>
          </w:p>
        </w:tc>
      </w:tr>
      <w:tr w14:paraId="6569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bottom w:val="nil"/>
              <w:right w:val="nil"/>
            </w:tcBorders>
          </w:tcPr>
          <w:p w14:paraId="5348D7C8"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591F118"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asthma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B7682FC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1.61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376A88A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6.67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D374583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588FC8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0.340</w:t>
            </w:r>
          </w:p>
        </w:tc>
      </w:tr>
      <w:tr w14:paraId="28A1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bottom w:val="nil"/>
              <w:right w:val="nil"/>
            </w:tcBorders>
          </w:tcPr>
          <w:p w14:paraId="5CD1F885"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A62ACA1">
            <w:pPr>
              <w:jc w:val="center"/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Chronic bronchitis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C28C01D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2.00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44279C1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5.13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FA448D2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5038577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0.320</w:t>
            </w:r>
          </w:p>
        </w:tc>
      </w:tr>
      <w:tr w14:paraId="5F9F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bottom w:val="nil"/>
              <w:right w:val="nil"/>
            </w:tcBorders>
          </w:tcPr>
          <w:p w14:paraId="0D4D8FB5"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86359A6"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Chronic lower respiratory disease-death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F62226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5.51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E0150F3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A26382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D298866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0.624</w:t>
            </w:r>
          </w:p>
        </w:tc>
      </w:tr>
      <w:tr w14:paraId="1C17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nil"/>
              <w:left w:val="nil"/>
              <w:right w:val="nil"/>
            </w:tcBorders>
          </w:tcPr>
          <w:p w14:paraId="6D2E5DAD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  <w:t>Perfluorooctanoic acid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DFC89C3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COPD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724DA00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1.80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972D057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643F197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EE8F846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0.520</w:t>
            </w:r>
          </w:p>
        </w:tc>
      </w:tr>
      <w:tr w14:paraId="798F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3BC9BD04">
            <w:pPr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34071F7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asthma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02B56A9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1.07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C10BE7A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2.69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B512ADE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761206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0.823</w:t>
            </w:r>
          </w:p>
        </w:tc>
      </w:tr>
      <w:tr w14:paraId="16B1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703448DA">
            <w:pPr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5A5A96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Chronic bronchitis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6D38E2D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1.32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159EBE8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1.01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1836AB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B15F6DD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0.424</w:t>
            </w:r>
          </w:p>
        </w:tc>
      </w:tr>
      <w:tr w14:paraId="1988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bottom w:val="nil"/>
              <w:right w:val="nil"/>
            </w:tcBorders>
          </w:tcPr>
          <w:p w14:paraId="17426800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A4BC27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Chronic lower respiratory disease-death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F95E3D1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6.05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F6E850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16.93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2B3F783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18FF9C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0.724</w:t>
            </w:r>
          </w:p>
        </w:tc>
      </w:tr>
      <w:tr w14:paraId="5540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nil"/>
              <w:left w:val="nil"/>
              <w:right w:val="nil"/>
            </w:tcBorders>
          </w:tcPr>
          <w:p w14:paraId="3A22AB5E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Perfluoroheptanoic acid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FFF8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COPD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FE4154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1.75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FB845AA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2.91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7AB49C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C7C0D37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0.142</w:t>
            </w:r>
          </w:p>
        </w:tc>
      </w:tr>
      <w:tr w14:paraId="5DFD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0DA2D300">
            <w:pPr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A44451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asthma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3259527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1.09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B87625E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3.64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4FD79A6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48816F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0.241</w:t>
            </w:r>
          </w:p>
        </w:tc>
      </w:tr>
      <w:tr w14:paraId="7A66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7505CADF">
            <w:pPr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C14342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Chronic bronchitis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B7DF5E4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1.28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359CABF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1.56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4DE0C4E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3E9185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0.400</w:t>
            </w:r>
          </w:p>
        </w:tc>
      </w:tr>
      <w:tr w14:paraId="6A3C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bottom w:val="nil"/>
              <w:right w:val="nil"/>
            </w:tcBorders>
          </w:tcPr>
          <w:p w14:paraId="6F2E01F1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78C2C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Chronic lower respiratory disease-death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1A4B77A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6.77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692280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7D3CF70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81F01A1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0.924</w:t>
            </w:r>
          </w:p>
        </w:tc>
      </w:tr>
      <w:tr w14:paraId="0A4A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nil"/>
              <w:left w:val="nil"/>
              <w:right w:val="nil"/>
            </w:tcBorders>
          </w:tcPr>
          <w:p w14:paraId="1799FDA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Perfluorononanoic acid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E14E5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COPD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7C9A786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2.35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5040C74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1.99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26BBC50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72D311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0.242</w:t>
            </w:r>
          </w:p>
        </w:tc>
      </w:tr>
      <w:tr w14:paraId="033F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37CABC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3A9EC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asthma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652337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1.09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AD7EC38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3.16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E784EBA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92AA0E7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0.121</w:t>
            </w:r>
          </w:p>
        </w:tc>
      </w:tr>
      <w:tr w14:paraId="3B91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5C4860A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010D0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Chronic bronchitis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79AA0F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1.70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6C1337A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8.42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A92A412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F31144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0.560</w:t>
            </w:r>
          </w:p>
        </w:tc>
      </w:tr>
      <w:tr w14:paraId="5166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bottom w:val="nil"/>
              <w:right w:val="nil"/>
            </w:tcBorders>
          </w:tcPr>
          <w:p w14:paraId="1C4E1DAC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B69DA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Chronic lower respiratory disease-death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2FBB7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3.40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9028F36">
            <w:pPr>
              <w:ind w:firstLine="470" w:firstLineChars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49.29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D86A4A1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1F96665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0.140</w:t>
            </w:r>
          </w:p>
        </w:tc>
      </w:tr>
      <w:tr w14:paraId="5511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nil"/>
              <w:left w:val="nil"/>
              <w:right w:val="nil"/>
            </w:tcBorders>
          </w:tcPr>
          <w:p w14:paraId="0C92F7E3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Perfluorododecanoic acid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3F3AB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COPD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4CE2F63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2.22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EAB075F">
            <w:pPr>
              <w:ind w:firstLine="470" w:firstLineChars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1.44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160A48E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E34CB6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0.944</w:t>
            </w:r>
          </w:p>
        </w:tc>
      </w:tr>
      <w:tr w14:paraId="1E3A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6D55D8B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FACE17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asthma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7AE69B0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1.08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22013B5">
            <w:pPr>
              <w:ind w:firstLine="47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1.11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7DE1602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59CDE86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0.703</w:t>
            </w:r>
          </w:p>
        </w:tc>
      </w:tr>
      <w:tr w14:paraId="1034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66162E8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62CE2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Chronic bronchitis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A435CA5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1.53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77B5B73">
            <w:pPr>
              <w:ind w:firstLine="47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1.69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B01CE7D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712FA1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0.900</w:t>
            </w:r>
          </w:p>
        </w:tc>
      </w:tr>
      <w:tr w14:paraId="2F10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bottom w:val="nil"/>
              <w:right w:val="nil"/>
            </w:tcBorders>
          </w:tcPr>
          <w:p w14:paraId="3F13DD0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2685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Chronic lower respiratory disease-death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CB6C6C8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4.60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84536E7">
            <w:pPr>
              <w:ind w:firstLine="470" w:firstLineChars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4731B62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6AA2966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0.928</w:t>
            </w:r>
          </w:p>
        </w:tc>
      </w:tr>
      <w:tr w14:paraId="065A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8526C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Mono-n-octyl phthalate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35AF3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COPD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8A2A8F2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2.85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C6DAC8E">
            <w:pPr>
              <w:ind w:firstLine="470" w:firstLineChars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4FD4704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50C2A2B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0.623</w:t>
            </w:r>
          </w:p>
        </w:tc>
      </w:tr>
      <w:tr w14:paraId="7CD5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239A712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EEC94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asthma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CD42B3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1.45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D8E14D3">
            <w:pPr>
              <w:ind w:firstLine="47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4.72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5E51D32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A997404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0.363</w:t>
            </w:r>
          </w:p>
        </w:tc>
      </w:tr>
      <w:tr w14:paraId="60BB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left w:val="nil"/>
              <w:right w:val="nil"/>
            </w:tcBorders>
          </w:tcPr>
          <w:p w14:paraId="44ACB3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A0342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Chronic bronchitis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A785174"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1.85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E5B46EE">
            <w:pPr>
              <w:ind w:firstLine="47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1.07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75B0B17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0FF9474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0.562</w:t>
            </w:r>
          </w:p>
        </w:tc>
      </w:tr>
      <w:tr w14:paraId="6A37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B60E069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1E1F94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Chronic lower respiratory disease-death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FAF10F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1.21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FEC9E7">
            <w:pPr>
              <w:ind w:firstLine="470" w:firstLineChars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40.20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230B53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E7F7FC"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0.320</w:t>
            </w:r>
          </w:p>
        </w:tc>
      </w:tr>
    </w:tbl>
    <w:p w14:paraId="7A2C950E">
      <w:r>
        <w:rPr>
          <w:rFonts w:hint="eastAsia" w:asciiTheme="minorHAnsi" w:eastAsiaTheme="minorEastAsia"/>
          <w:b/>
          <w:bCs/>
          <w:sz w:val="21"/>
          <w:szCs w:val="21"/>
          <w:lang w:val="en-US" w:eastAsia="zh-CN"/>
        </w:rPr>
        <w:t xml:space="preserve">Supplement Table </w:t>
      </w:r>
      <w:r>
        <w:rPr>
          <w:rFonts w:hint="eastAsia"/>
          <w:b/>
          <w:bCs/>
          <w:sz w:val="21"/>
          <w:szCs w:val="21"/>
          <w:lang w:val="en-US" w:eastAsia="zh-CN"/>
        </w:rPr>
        <w:t>6</w:t>
      </w:r>
      <w:r>
        <w:rPr>
          <w:rFonts w:hint="eastAsia" w:asciiTheme="minorHAnsi" w:eastAsiaTheme="minor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/>
          <w:b/>
          <w:bCs/>
          <w:sz w:val="21"/>
          <w:szCs w:val="21"/>
          <w:lang w:val="en-US" w:eastAsia="zh-CN"/>
        </w:rPr>
        <w:t>34 common targets identified as essential targets shared with cadmium’s targets, proteomics assays and chronic lower respiratory diseases targets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7A9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6B1993">
            <w:pPr>
              <w:rPr>
                <w:rFonts w:hint="default" w:ascii="Calibri" w:hAnsi="Calibri" w:cs="Calibri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Target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2EB30F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Target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4A120B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Target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60DD9D">
            <w:pPr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Target</w:t>
            </w:r>
          </w:p>
        </w:tc>
      </w:tr>
      <w:tr w14:paraId="3184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49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HMOX1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DB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BCL2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F2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ITGAM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27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GSN</w:t>
            </w:r>
          </w:p>
        </w:tc>
      </w:tr>
      <w:tr w14:paraId="3313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EDN1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1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ACVRL1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A0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HAVCR1</w:t>
            </w:r>
          </w:p>
        </w:tc>
      </w:tr>
      <w:tr w14:paraId="2D19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ICAM1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POMC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IL12RB2</w:t>
            </w:r>
          </w:p>
        </w:tc>
      </w:tr>
      <w:tr w14:paraId="194E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3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0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ITPR1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NCAM1</w:t>
            </w:r>
          </w:p>
        </w:tc>
      </w:tr>
      <w:tr w14:paraId="1EE9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MAPT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C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SCGB1A1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NPM1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DCN</w:t>
            </w:r>
          </w:p>
        </w:tc>
      </w:tr>
      <w:tr w14:paraId="29EE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ENG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ESR1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MKI67</w:t>
            </w:r>
          </w:p>
        </w:tc>
      </w:tr>
      <w:tr w14:paraId="0A22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NPC2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88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IL7R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D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F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AREG</w:t>
            </w:r>
          </w:p>
        </w:tc>
      </w:tr>
      <w:tr w14:paraId="124B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FASLG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1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5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</w:tr>
      <w:tr w14:paraId="2F4A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57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BDNF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7AC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GSTP1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DA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CEBPA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D0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  <w:vertAlign w:val="baseline"/>
              </w:rPr>
            </w:pPr>
          </w:p>
        </w:tc>
      </w:tr>
    </w:tbl>
    <w:p w14:paraId="5EBCB36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F79EF"/>
    <w:rsid w:val="19BB1243"/>
    <w:rsid w:val="25F807A6"/>
    <w:rsid w:val="336877AF"/>
    <w:rsid w:val="4D81604C"/>
    <w:rsid w:val="63DF79EF"/>
    <w:rsid w:val="727B7CFE"/>
    <w:rsid w:val="7981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1823</Words>
  <Characters>13584</Characters>
  <Lines>0</Lines>
  <Paragraphs>0</Paragraphs>
  <TotalTime>0</TotalTime>
  <ScaleCrop>false</ScaleCrop>
  <LinksUpToDate>false</LinksUpToDate>
  <CharactersWithSpaces>13853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2025-10-11T14:17:00Z</dcterms:created>
  <dc:creator>烛影乱</dc:creator>
  <cp:lastModifiedBy>烛影乱</cp:lastModifiedBy>
  <dcterms:modified xsi:type="dcterms:W3CDTF">2025-12-16T00:50:39Z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1B232BA15413490285BB36C31B78A8BF_11</vt:lpwstr>
  </property>
  <property fmtid="{D5CDD505-2E9C-101B-9397-08002B2CF9AE}" pid="4" name="KSOTemplateDocerSaveRecord">
    <vt:lpwstr>eyJoZGlkIjoiOTY4N2I4MWE3ODMxNWIxMTM1YzFiN2ViY2VkNTlmOGQiLCJ1c2VySWQiOiIyODUzODU2ODEifQ==</vt:lpwstr>
  </property>
</Properties>
</file>