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863C6F" w14:textId="77777777" w:rsidR="006362FA" w:rsidRDefault="006362FA" w:rsidP="006362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A44FDC">
        <w:rPr>
          <w:rFonts w:ascii="Times New Roman" w:hAnsi="Times New Roman" w:cs="Times New Roman"/>
          <w:b/>
          <w:bCs/>
        </w:rPr>
        <w:t>Table 1-</w:t>
      </w:r>
      <w:r w:rsidRPr="00A44FDC">
        <w:rPr>
          <w:rFonts w:ascii="Times New Roman" w:hAnsi="Times New Roman" w:cs="Times New Roman"/>
        </w:rPr>
        <w:t xml:space="preserve"> Baseline characteristics of </w:t>
      </w:r>
      <w:r>
        <w:rPr>
          <w:rFonts w:ascii="Times New Roman" w:hAnsi="Times New Roman" w:cs="Times New Roman"/>
        </w:rPr>
        <w:t>participant</w:t>
      </w:r>
      <w:r w:rsidRPr="00573648">
        <w:rPr>
          <w:rFonts w:ascii="Times New Roman" w:hAnsi="Times New Roman" w:cs="Times New Roman"/>
        </w:rPr>
        <w:t>s followed up</w:t>
      </w:r>
      <w:r>
        <w:rPr>
          <w:rFonts w:ascii="Times New Roman" w:hAnsi="Times New Roman" w:cs="Times New Roman"/>
        </w:rPr>
        <w:t xml:space="preserve"> </w:t>
      </w:r>
      <w:r w:rsidRPr="00573648">
        <w:rPr>
          <w:rFonts w:ascii="Times New Roman" w:hAnsi="Times New Roman" w:cs="Times New Roman"/>
        </w:rPr>
        <w:t>and missed to</w:t>
      </w:r>
      <w:r>
        <w:rPr>
          <w:rFonts w:ascii="Times New Roman" w:hAnsi="Times New Roman" w:cs="Times New Roman"/>
        </w:rPr>
        <w:t xml:space="preserve"> </w:t>
      </w:r>
      <w:r w:rsidRPr="00573648">
        <w:rPr>
          <w:rFonts w:ascii="Times New Roman" w:hAnsi="Times New Roman" w:cs="Times New Roman"/>
        </w:rPr>
        <w:t>follow-up</w:t>
      </w:r>
    </w:p>
    <w:tbl>
      <w:tblPr>
        <w:tblStyle w:val="TableGrid"/>
        <w:tblW w:w="0" w:type="auto"/>
        <w:jc w:val="righ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5"/>
        <w:gridCol w:w="2438"/>
        <w:gridCol w:w="2381"/>
        <w:gridCol w:w="1191"/>
      </w:tblGrid>
      <w:tr w:rsidR="006362FA" w:rsidRPr="004C5279" w14:paraId="6BE943CA" w14:textId="77777777" w:rsidTr="00E9531E">
        <w:trPr>
          <w:jc w:val="right"/>
        </w:trPr>
        <w:tc>
          <w:tcPr>
            <w:tcW w:w="3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C95F3E" w14:textId="77777777" w:rsidR="006362FA" w:rsidRPr="004C5279" w:rsidRDefault="006362FA" w:rsidP="00E9531E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C5279">
              <w:rPr>
                <w:rFonts w:asciiTheme="majorBidi" w:hAnsiTheme="majorBidi" w:cstheme="majorBidi"/>
                <w:sz w:val="24"/>
                <w:szCs w:val="24"/>
              </w:rPr>
              <w:t>variable</w:t>
            </w:r>
          </w:p>
        </w:tc>
        <w:tc>
          <w:tcPr>
            <w:tcW w:w="24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579D19" w14:textId="77777777" w:rsidR="006362FA" w:rsidRDefault="006362FA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Missed </w:t>
            </w:r>
            <w:r w:rsidRPr="004C5279">
              <w:rPr>
                <w:rFonts w:asciiTheme="majorBidi" w:hAnsiTheme="majorBidi" w:cstheme="majorBidi"/>
                <w:sz w:val="24"/>
                <w:szCs w:val="24"/>
              </w:rPr>
              <w:t>to follow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4C5279">
              <w:rPr>
                <w:rFonts w:asciiTheme="majorBidi" w:hAnsiTheme="majorBidi" w:cstheme="majorBidi"/>
                <w:sz w:val="24"/>
                <w:szCs w:val="24"/>
              </w:rPr>
              <w:t>up</w:t>
            </w:r>
          </w:p>
          <w:p w14:paraId="4B329E2D" w14:textId="073635AE" w:rsidR="00FF73DB" w:rsidRPr="004C5279" w:rsidRDefault="00FF73DB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(n=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805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EAF2DF" w14:textId="77777777" w:rsidR="006362FA" w:rsidRDefault="006362FA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</w:t>
            </w:r>
            <w:r w:rsidRPr="004C5279">
              <w:rPr>
                <w:rFonts w:asciiTheme="majorBidi" w:hAnsiTheme="majorBidi" w:cstheme="majorBidi"/>
                <w:sz w:val="24"/>
                <w:szCs w:val="24"/>
              </w:rPr>
              <w:t>ollow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4C5279">
              <w:rPr>
                <w:rFonts w:asciiTheme="majorBidi" w:hAnsiTheme="majorBidi" w:cstheme="majorBidi"/>
                <w:sz w:val="24"/>
                <w:szCs w:val="24"/>
              </w:rPr>
              <w:t>up</w:t>
            </w:r>
          </w:p>
          <w:p w14:paraId="23743CA4" w14:textId="06EE2329" w:rsidR="00FF73DB" w:rsidRPr="004C5279" w:rsidRDefault="00FF73DB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(n=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862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471B26" w14:textId="77777777" w:rsidR="006362FA" w:rsidRPr="004C5279" w:rsidRDefault="006362FA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bookmarkStart w:id="0" w:name="_GoBack"/>
            <w:r w:rsidRPr="0039455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bookmarkEnd w:id="0"/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4C5279">
              <w:rPr>
                <w:rFonts w:asciiTheme="majorBidi" w:hAnsiTheme="majorBidi" w:cstheme="majorBidi"/>
                <w:sz w:val="24"/>
                <w:szCs w:val="24"/>
              </w:rPr>
              <w:t>value</w:t>
            </w:r>
          </w:p>
        </w:tc>
      </w:tr>
      <w:tr w:rsidR="006362FA" w:rsidRPr="004C5279" w14:paraId="53D90F63" w14:textId="77777777" w:rsidTr="00E9531E">
        <w:trPr>
          <w:jc w:val="right"/>
        </w:trPr>
        <w:tc>
          <w:tcPr>
            <w:tcW w:w="3515" w:type="dxa"/>
            <w:vAlign w:val="center"/>
          </w:tcPr>
          <w:p w14:paraId="6EDA850E" w14:textId="77777777" w:rsidR="006362FA" w:rsidRPr="004C5279" w:rsidRDefault="006362FA" w:rsidP="00E9531E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C5279">
              <w:rPr>
                <w:rFonts w:asciiTheme="majorBidi" w:hAnsiTheme="majorBidi" w:cstheme="majorBidi"/>
                <w:sz w:val="24"/>
                <w:szCs w:val="24"/>
              </w:rPr>
              <w:t>Age (year)</w:t>
            </w:r>
          </w:p>
        </w:tc>
        <w:tc>
          <w:tcPr>
            <w:tcW w:w="2438" w:type="dxa"/>
            <w:vAlign w:val="center"/>
          </w:tcPr>
          <w:p w14:paraId="502F60D9" w14:textId="0A16E2A0" w:rsidR="006362FA" w:rsidRPr="004C5279" w:rsidRDefault="00FA70C7" w:rsidP="00FA70C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4.2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2.5</w:t>
            </w:r>
          </w:p>
        </w:tc>
        <w:tc>
          <w:tcPr>
            <w:tcW w:w="2381" w:type="dxa"/>
            <w:vAlign w:val="center"/>
          </w:tcPr>
          <w:p w14:paraId="44A33AED" w14:textId="24E0C851" w:rsidR="006362FA" w:rsidRPr="004C5279" w:rsidRDefault="00FA70C7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3.4</w:t>
            </w:r>
            <w:r w:rsidRPr="004C5279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2.1</w:t>
            </w:r>
          </w:p>
        </w:tc>
        <w:tc>
          <w:tcPr>
            <w:tcW w:w="1191" w:type="dxa"/>
            <w:vAlign w:val="center"/>
          </w:tcPr>
          <w:p w14:paraId="4518649F" w14:textId="77777777" w:rsidR="006362FA" w:rsidRPr="004C5279" w:rsidRDefault="00FA70C7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0.001</w:t>
            </w:r>
          </w:p>
        </w:tc>
      </w:tr>
      <w:tr w:rsidR="006362FA" w:rsidRPr="004C5279" w14:paraId="149B9F70" w14:textId="77777777" w:rsidTr="00E9531E">
        <w:trPr>
          <w:jc w:val="right"/>
        </w:trPr>
        <w:tc>
          <w:tcPr>
            <w:tcW w:w="3515" w:type="dxa"/>
            <w:vAlign w:val="center"/>
          </w:tcPr>
          <w:p w14:paraId="49302AD2" w14:textId="77777777" w:rsidR="006362FA" w:rsidRPr="004C5279" w:rsidRDefault="006362FA" w:rsidP="00E9531E">
            <w:pPr>
              <w:tabs>
                <w:tab w:val="left" w:pos="1125"/>
              </w:tabs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04144">
              <w:rPr>
                <w:rFonts w:asciiTheme="majorBidi" w:hAnsiTheme="majorBidi" w:cstheme="majorBidi"/>
                <w:sz w:val="24"/>
                <w:szCs w:val="24"/>
              </w:rPr>
              <w:t>Female (%)</w:t>
            </w:r>
          </w:p>
        </w:tc>
        <w:tc>
          <w:tcPr>
            <w:tcW w:w="2438" w:type="dxa"/>
            <w:vAlign w:val="center"/>
          </w:tcPr>
          <w:p w14:paraId="57E79CAB" w14:textId="1B04F007" w:rsidR="006362FA" w:rsidRPr="004C5279" w:rsidRDefault="00655D31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454</w:t>
            </w:r>
            <w:r w:rsidR="00FA70C7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47.7</w:t>
            </w:r>
            <w:r w:rsidR="006362FA" w:rsidRPr="004C527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381" w:type="dxa"/>
            <w:vAlign w:val="center"/>
          </w:tcPr>
          <w:p w14:paraId="6B7238EA" w14:textId="794403AF" w:rsidR="006362FA" w:rsidRPr="004C5279" w:rsidRDefault="00655D31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454 </w:t>
            </w:r>
            <w:r w:rsidR="00FA70C7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56.4</w:t>
            </w:r>
            <w:r w:rsidR="006362FA" w:rsidRPr="004C527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191" w:type="dxa"/>
            <w:vAlign w:val="center"/>
          </w:tcPr>
          <w:p w14:paraId="17FE5F53" w14:textId="77777777" w:rsidR="006362FA" w:rsidRPr="004C5279" w:rsidRDefault="00FA70C7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</w:p>
        </w:tc>
      </w:tr>
      <w:tr w:rsidR="006362FA" w:rsidRPr="004C5279" w14:paraId="3BE85D1D" w14:textId="77777777" w:rsidTr="00E9531E">
        <w:trPr>
          <w:jc w:val="right"/>
        </w:trPr>
        <w:tc>
          <w:tcPr>
            <w:tcW w:w="3515" w:type="dxa"/>
            <w:vAlign w:val="center"/>
          </w:tcPr>
          <w:p w14:paraId="31404C94" w14:textId="77777777" w:rsidR="006362FA" w:rsidRPr="004C5279" w:rsidRDefault="006362FA" w:rsidP="00E9531E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Body mass index</w:t>
            </w:r>
            <w:r w:rsidRPr="004C5279">
              <w:rPr>
                <w:rFonts w:asciiTheme="majorBidi" w:hAnsiTheme="majorBidi" w:cstheme="majorBidi"/>
                <w:sz w:val="24"/>
                <w:szCs w:val="24"/>
              </w:rPr>
              <w:t xml:space="preserve"> (kg/m</w:t>
            </w:r>
            <w:r w:rsidRPr="004C5279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 w:rsidRPr="004C527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438" w:type="dxa"/>
            <w:vAlign w:val="center"/>
          </w:tcPr>
          <w:p w14:paraId="0AC688C9" w14:textId="568143BB" w:rsidR="006362FA" w:rsidRPr="004C5279" w:rsidRDefault="00655D31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20.3</w:t>
            </w:r>
            <w:r w:rsidR="00FA70C7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4.2</w:t>
            </w:r>
          </w:p>
        </w:tc>
        <w:tc>
          <w:tcPr>
            <w:tcW w:w="2381" w:type="dxa"/>
            <w:vAlign w:val="center"/>
          </w:tcPr>
          <w:p w14:paraId="7D7A3147" w14:textId="608B01AE" w:rsidR="006362FA" w:rsidRPr="004C5279" w:rsidRDefault="00655D31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20.1</w:t>
            </w:r>
            <w:r w:rsidR="00FA70C7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3.9</w:t>
            </w:r>
          </w:p>
        </w:tc>
        <w:tc>
          <w:tcPr>
            <w:tcW w:w="1191" w:type="dxa"/>
            <w:vAlign w:val="center"/>
          </w:tcPr>
          <w:p w14:paraId="53C15BB7" w14:textId="7780A779" w:rsidR="006362FA" w:rsidRPr="004C5279" w:rsidRDefault="00FA70C7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4862F7">
              <w:rPr>
                <w:rFonts w:asciiTheme="majorBidi" w:hAnsiTheme="majorBidi" w:cstheme="majorBidi"/>
                <w:sz w:val="24"/>
                <w:szCs w:val="24"/>
              </w:rPr>
              <w:t>151</w:t>
            </w:r>
          </w:p>
        </w:tc>
      </w:tr>
      <w:tr w:rsidR="006362FA" w:rsidRPr="004C5279" w14:paraId="2B625831" w14:textId="77777777" w:rsidTr="00E9531E">
        <w:trPr>
          <w:jc w:val="right"/>
        </w:trPr>
        <w:tc>
          <w:tcPr>
            <w:tcW w:w="3515" w:type="dxa"/>
            <w:vAlign w:val="center"/>
          </w:tcPr>
          <w:p w14:paraId="5C48EF02" w14:textId="77777777" w:rsidR="006362FA" w:rsidRPr="004C5279" w:rsidRDefault="006362FA" w:rsidP="00E9531E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C5279">
              <w:rPr>
                <w:rFonts w:asciiTheme="majorBidi" w:hAnsiTheme="majorBidi" w:cstheme="majorBidi"/>
                <w:sz w:val="24"/>
                <w:szCs w:val="24"/>
              </w:rPr>
              <w:t>Waist circumference (cm)</w:t>
            </w:r>
          </w:p>
        </w:tc>
        <w:tc>
          <w:tcPr>
            <w:tcW w:w="2438" w:type="dxa"/>
            <w:vAlign w:val="center"/>
          </w:tcPr>
          <w:p w14:paraId="750618E2" w14:textId="0BB0C381" w:rsidR="006362FA" w:rsidRPr="004C5279" w:rsidRDefault="00FA70C7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9.8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10.6</w:t>
            </w:r>
          </w:p>
        </w:tc>
        <w:tc>
          <w:tcPr>
            <w:tcW w:w="2381" w:type="dxa"/>
            <w:vAlign w:val="center"/>
          </w:tcPr>
          <w:p w14:paraId="05F58B4B" w14:textId="3399FE22" w:rsidR="006362FA" w:rsidRPr="004C5279" w:rsidRDefault="00655D31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68.7</w:t>
            </w:r>
            <w:r w:rsidR="00FA70C7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10.0</w:t>
            </w:r>
          </w:p>
        </w:tc>
        <w:tc>
          <w:tcPr>
            <w:tcW w:w="1191" w:type="dxa"/>
            <w:vAlign w:val="center"/>
          </w:tcPr>
          <w:p w14:paraId="37ED7305" w14:textId="2EE468E5" w:rsidR="006362FA" w:rsidRPr="004C5279" w:rsidRDefault="00FA70C7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4862F7">
              <w:rPr>
                <w:rFonts w:asciiTheme="majorBidi" w:hAnsiTheme="majorBidi" w:cstheme="majorBidi"/>
                <w:sz w:val="24"/>
                <w:szCs w:val="24"/>
              </w:rPr>
              <w:t>42</w:t>
            </w:r>
          </w:p>
        </w:tc>
      </w:tr>
      <w:tr w:rsidR="006362FA" w:rsidRPr="004C5279" w14:paraId="2B77481C" w14:textId="77777777" w:rsidTr="00E9531E">
        <w:trPr>
          <w:jc w:val="right"/>
        </w:trPr>
        <w:tc>
          <w:tcPr>
            <w:tcW w:w="3515" w:type="dxa"/>
            <w:vAlign w:val="center"/>
          </w:tcPr>
          <w:p w14:paraId="76DE0D50" w14:textId="77777777" w:rsidR="006362FA" w:rsidRPr="004C5279" w:rsidRDefault="006362FA" w:rsidP="00E9531E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C5279">
              <w:rPr>
                <w:rFonts w:asciiTheme="majorBidi" w:hAnsiTheme="majorBidi" w:cstheme="majorBidi"/>
                <w:sz w:val="24"/>
                <w:szCs w:val="24"/>
              </w:rPr>
              <w:t>Systolic blood pressure (mmHg)</w:t>
            </w:r>
          </w:p>
        </w:tc>
        <w:tc>
          <w:tcPr>
            <w:tcW w:w="2438" w:type="dxa"/>
            <w:vAlign w:val="center"/>
          </w:tcPr>
          <w:p w14:paraId="3FB1BB23" w14:textId="16B08EFA" w:rsidR="006362FA" w:rsidRPr="004C5279" w:rsidRDefault="00FA70C7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±11.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381" w:type="dxa"/>
            <w:vAlign w:val="center"/>
          </w:tcPr>
          <w:p w14:paraId="2064F7F9" w14:textId="25551E6D" w:rsidR="006362FA" w:rsidRPr="004C5279" w:rsidRDefault="00FA70C7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4.9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±1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1.5</w:t>
            </w:r>
          </w:p>
        </w:tc>
        <w:tc>
          <w:tcPr>
            <w:tcW w:w="1191" w:type="dxa"/>
            <w:vAlign w:val="center"/>
          </w:tcPr>
          <w:p w14:paraId="5C89BF28" w14:textId="77777777" w:rsidR="006362FA" w:rsidRPr="004C5279" w:rsidRDefault="006362FA" w:rsidP="00FA70C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5279">
              <w:rPr>
                <w:rFonts w:asciiTheme="majorBidi" w:hAnsiTheme="majorBidi" w:cstheme="majorBidi"/>
                <w:sz w:val="24"/>
                <w:szCs w:val="24"/>
              </w:rPr>
              <w:t>0.2</w:t>
            </w:r>
            <w:r w:rsidR="00FA70C7">
              <w:rPr>
                <w:rFonts w:asciiTheme="majorBidi" w:hAnsiTheme="majorBidi" w:cstheme="majorBidi"/>
                <w:sz w:val="24"/>
                <w:szCs w:val="24"/>
              </w:rPr>
              <w:t>65</w:t>
            </w:r>
          </w:p>
        </w:tc>
      </w:tr>
      <w:tr w:rsidR="006362FA" w:rsidRPr="004C5279" w14:paraId="37D21E0D" w14:textId="77777777" w:rsidTr="00E9531E">
        <w:trPr>
          <w:jc w:val="right"/>
        </w:trPr>
        <w:tc>
          <w:tcPr>
            <w:tcW w:w="3515" w:type="dxa"/>
            <w:vAlign w:val="center"/>
          </w:tcPr>
          <w:p w14:paraId="1A162733" w14:textId="77777777" w:rsidR="006362FA" w:rsidRPr="004C5279" w:rsidRDefault="006362FA" w:rsidP="00E9531E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C5279">
              <w:rPr>
                <w:rFonts w:asciiTheme="majorBidi" w:hAnsiTheme="majorBidi" w:cstheme="majorBidi"/>
                <w:sz w:val="24"/>
                <w:szCs w:val="24"/>
              </w:rPr>
              <w:t>Diastolic blood pressure (mmHg)</w:t>
            </w:r>
          </w:p>
        </w:tc>
        <w:tc>
          <w:tcPr>
            <w:tcW w:w="2438" w:type="dxa"/>
            <w:vAlign w:val="center"/>
          </w:tcPr>
          <w:p w14:paraId="5EEA9EE0" w14:textId="160355F6" w:rsidR="006362FA" w:rsidRPr="004C5279" w:rsidRDefault="006362FA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5279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1.7</w:t>
            </w:r>
            <w:r w:rsidRPr="004C5279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9.0</w:t>
            </w:r>
          </w:p>
        </w:tc>
        <w:tc>
          <w:tcPr>
            <w:tcW w:w="2381" w:type="dxa"/>
            <w:vAlign w:val="center"/>
          </w:tcPr>
          <w:p w14:paraId="69DDDEEC" w14:textId="13DB353D" w:rsidR="006362FA" w:rsidRPr="004C5279" w:rsidRDefault="00FA70C7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70.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9.1</w:t>
            </w:r>
          </w:p>
        </w:tc>
        <w:tc>
          <w:tcPr>
            <w:tcW w:w="1191" w:type="dxa"/>
            <w:vAlign w:val="center"/>
          </w:tcPr>
          <w:p w14:paraId="7FBE04FB" w14:textId="7EF213BE" w:rsidR="006362FA" w:rsidRPr="004C5279" w:rsidRDefault="00FA70C7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4862F7">
              <w:rPr>
                <w:rFonts w:asciiTheme="majorBidi" w:hAnsiTheme="majorBidi" w:cstheme="majorBidi"/>
                <w:sz w:val="24"/>
                <w:szCs w:val="24"/>
              </w:rPr>
              <w:t>005</w:t>
            </w:r>
          </w:p>
        </w:tc>
      </w:tr>
      <w:tr w:rsidR="006362FA" w:rsidRPr="004C5279" w14:paraId="0F69CCB8" w14:textId="77777777" w:rsidTr="00E9531E">
        <w:trPr>
          <w:jc w:val="right"/>
        </w:trPr>
        <w:tc>
          <w:tcPr>
            <w:tcW w:w="3515" w:type="dxa"/>
            <w:vAlign w:val="center"/>
          </w:tcPr>
          <w:p w14:paraId="12D79EC9" w14:textId="77777777" w:rsidR="006362FA" w:rsidRPr="004C5279" w:rsidRDefault="006362FA" w:rsidP="00E9531E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C5279">
              <w:rPr>
                <w:rFonts w:asciiTheme="majorBidi" w:hAnsiTheme="majorBidi" w:cstheme="majorBidi"/>
                <w:sz w:val="24"/>
                <w:szCs w:val="24"/>
              </w:rPr>
              <w:t xml:space="preserve">Fasting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plasma glucose</w:t>
            </w:r>
            <w:r w:rsidRPr="004C5279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 w:rsidRPr="004C5279">
              <w:rPr>
                <w:rFonts w:asciiTheme="majorBidi" w:hAnsiTheme="majorBidi" w:cstheme="majorBidi"/>
                <w:sz w:val="24"/>
                <w:szCs w:val="24"/>
              </w:rPr>
              <w:t>mg⁄dl</w:t>
            </w:r>
            <w:proofErr w:type="spellEnd"/>
            <w:r w:rsidRPr="004C527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438" w:type="dxa"/>
            <w:vAlign w:val="center"/>
          </w:tcPr>
          <w:p w14:paraId="74F33220" w14:textId="7BFF7C70" w:rsidR="006362FA" w:rsidRPr="004C5279" w:rsidRDefault="00FA70C7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8.2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±8.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2381" w:type="dxa"/>
            <w:vAlign w:val="center"/>
          </w:tcPr>
          <w:p w14:paraId="30D6DCCD" w14:textId="52E8DB54" w:rsidR="006362FA" w:rsidRPr="004C5279" w:rsidRDefault="00FA70C7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8.4</w:t>
            </w:r>
            <w:r w:rsidR="006362FA" w:rsidRPr="004C5279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7.7</w:t>
            </w:r>
          </w:p>
        </w:tc>
        <w:tc>
          <w:tcPr>
            <w:tcW w:w="1191" w:type="dxa"/>
            <w:vAlign w:val="center"/>
          </w:tcPr>
          <w:p w14:paraId="3DE182F5" w14:textId="7649E436" w:rsidR="006362FA" w:rsidRPr="004C5279" w:rsidRDefault="00FA70C7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4862F7">
              <w:rPr>
                <w:rFonts w:asciiTheme="majorBidi" w:hAnsiTheme="majorBidi" w:cstheme="majorBidi"/>
                <w:sz w:val="24"/>
                <w:szCs w:val="24"/>
              </w:rPr>
              <w:t>563</w:t>
            </w:r>
          </w:p>
        </w:tc>
      </w:tr>
      <w:tr w:rsidR="006362FA" w:rsidRPr="004C5279" w14:paraId="1C0FE7A3" w14:textId="77777777" w:rsidTr="00E9531E">
        <w:trPr>
          <w:jc w:val="right"/>
        </w:trPr>
        <w:tc>
          <w:tcPr>
            <w:tcW w:w="3515" w:type="dxa"/>
            <w:vAlign w:val="center"/>
          </w:tcPr>
          <w:p w14:paraId="68DF6EE8" w14:textId="77777777" w:rsidR="006362FA" w:rsidRPr="004C5279" w:rsidRDefault="006362FA" w:rsidP="00E9531E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C5279">
              <w:rPr>
                <w:rFonts w:asciiTheme="majorBidi" w:hAnsiTheme="majorBidi" w:cstheme="majorBidi"/>
                <w:sz w:val="24"/>
                <w:szCs w:val="24"/>
              </w:rPr>
              <w:t xml:space="preserve">HDL-C </w:t>
            </w:r>
            <w:r w:rsidRPr="004C5279">
              <w:rPr>
                <w:rFonts w:asciiTheme="majorBidi" w:hAnsiTheme="majorBidi" w:cstheme="majorBidi"/>
                <w:sz w:val="24"/>
                <w:szCs w:val="24"/>
                <w:lang w:val="en-CA"/>
              </w:rPr>
              <w:t>(mg/dl)</w:t>
            </w:r>
          </w:p>
        </w:tc>
        <w:tc>
          <w:tcPr>
            <w:tcW w:w="2438" w:type="dxa"/>
            <w:vAlign w:val="center"/>
          </w:tcPr>
          <w:p w14:paraId="5EAE9FBC" w14:textId="1BAF4C74" w:rsidR="006362FA" w:rsidRPr="004C5279" w:rsidRDefault="00FA70C7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43.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6362FA" w:rsidRPr="004C5279">
              <w:rPr>
                <w:rFonts w:asciiTheme="majorBidi" w:hAnsiTheme="majorBidi" w:cstheme="majorBidi"/>
                <w:sz w:val="24"/>
                <w:szCs w:val="24"/>
              </w:rPr>
              <w:t>±10.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381" w:type="dxa"/>
            <w:vAlign w:val="center"/>
          </w:tcPr>
          <w:p w14:paraId="6C32C6E3" w14:textId="013E3695" w:rsidR="006362FA" w:rsidRPr="004C5279" w:rsidRDefault="00655D31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42.7</w:t>
            </w:r>
            <w:r w:rsidR="00FA70C7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10.0</w:t>
            </w:r>
          </w:p>
        </w:tc>
        <w:tc>
          <w:tcPr>
            <w:tcW w:w="1191" w:type="dxa"/>
            <w:vAlign w:val="center"/>
          </w:tcPr>
          <w:p w14:paraId="7304D943" w14:textId="481DF681" w:rsidR="006362FA" w:rsidRPr="004C5279" w:rsidRDefault="00FA70C7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4862F7">
              <w:rPr>
                <w:rFonts w:asciiTheme="majorBidi" w:hAnsiTheme="majorBidi" w:cstheme="majorBidi"/>
                <w:sz w:val="24"/>
                <w:szCs w:val="24"/>
              </w:rPr>
              <w:t>618</w:t>
            </w:r>
          </w:p>
        </w:tc>
      </w:tr>
      <w:tr w:rsidR="00A04144" w:rsidRPr="004C5279" w14:paraId="4D770DF4" w14:textId="77777777" w:rsidTr="00E9531E">
        <w:trPr>
          <w:jc w:val="right"/>
        </w:trPr>
        <w:tc>
          <w:tcPr>
            <w:tcW w:w="3515" w:type="dxa"/>
            <w:vAlign w:val="center"/>
          </w:tcPr>
          <w:p w14:paraId="29361B47" w14:textId="77777777" w:rsidR="00A04144" w:rsidRPr="004C5279" w:rsidRDefault="00A04144" w:rsidP="00E9531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Family history of CVD</w:t>
            </w:r>
          </w:p>
        </w:tc>
        <w:tc>
          <w:tcPr>
            <w:tcW w:w="2438" w:type="dxa"/>
            <w:vAlign w:val="center"/>
          </w:tcPr>
          <w:p w14:paraId="1BC13C13" w14:textId="1FBF5317" w:rsidR="00A04144" w:rsidRDefault="00655D31" w:rsidP="00E9531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49</w:t>
            </w:r>
            <w:r w:rsidR="00A04144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6.2</w:t>
            </w:r>
            <w:r w:rsidR="00A0414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381" w:type="dxa"/>
            <w:vAlign w:val="center"/>
          </w:tcPr>
          <w:p w14:paraId="5F2A711A" w14:textId="21E55CD9" w:rsidR="00A04144" w:rsidRDefault="00655D31" w:rsidP="00E9531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43</w:t>
            </w:r>
            <w:r w:rsidR="00A04144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5.1</w:t>
            </w:r>
            <w:r w:rsidR="00A0414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191" w:type="dxa"/>
            <w:vAlign w:val="center"/>
          </w:tcPr>
          <w:p w14:paraId="7A41E83B" w14:textId="236A196D" w:rsidR="00A04144" w:rsidRDefault="00A04144" w:rsidP="00E9531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391</w:t>
            </w:r>
          </w:p>
        </w:tc>
      </w:tr>
      <w:tr w:rsidR="006362FA" w:rsidRPr="004C5279" w14:paraId="1891F024" w14:textId="77777777" w:rsidTr="00E9531E">
        <w:trPr>
          <w:jc w:val="right"/>
        </w:trPr>
        <w:tc>
          <w:tcPr>
            <w:tcW w:w="3515" w:type="dxa"/>
            <w:vAlign w:val="center"/>
          </w:tcPr>
          <w:p w14:paraId="6B5F207B" w14:textId="77777777" w:rsidR="006362FA" w:rsidRPr="004C5279" w:rsidRDefault="006362FA" w:rsidP="00E9531E">
            <w:pPr>
              <w:tabs>
                <w:tab w:val="left" w:pos="1125"/>
              </w:tabs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C5279">
              <w:rPr>
                <w:rFonts w:asciiTheme="majorBidi" w:hAnsiTheme="majorBidi" w:cstheme="majorBidi"/>
                <w:sz w:val="24"/>
                <w:szCs w:val="24"/>
              </w:rPr>
              <w:t>Triglyceride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4C5279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 w:rsidRPr="004C5279">
              <w:rPr>
                <w:rFonts w:asciiTheme="majorBidi" w:hAnsiTheme="majorBidi" w:cstheme="majorBidi"/>
                <w:sz w:val="24"/>
                <w:szCs w:val="24"/>
              </w:rPr>
              <w:t>mg⁄dl</w:t>
            </w:r>
            <w:proofErr w:type="spellEnd"/>
            <w:r w:rsidRPr="004C527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438" w:type="dxa"/>
            <w:vAlign w:val="center"/>
          </w:tcPr>
          <w:p w14:paraId="3B6DFC87" w14:textId="0C9ABA6F" w:rsidR="006362FA" w:rsidRPr="004C5279" w:rsidRDefault="00655D31" w:rsidP="00A04144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97</w:t>
            </w:r>
            <w:r w:rsidR="00A0414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362FA" w:rsidRPr="004C5279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A04144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A04144">
              <w:rPr>
                <w:rFonts w:asciiTheme="majorBidi" w:hAnsiTheme="majorBidi" w:cstheme="majorBidi"/>
                <w:sz w:val="24"/>
                <w:szCs w:val="24"/>
              </w:rPr>
              <w:t>-1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33</w:t>
            </w:r>
            <w:r w:rsidR="006362FA" w:rsidRPr="004C527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381" w:type="dxa"/>
            <w:vAlign w:val="center"/>
          </w:tcPr>
          <w:p w14:paraId="057DABFA" w14:textId="204FDD44" w:rsidR="006362FA" w:rsidRPr="004C5279" w:rsidRDefault="006362FA" w:rsidP="00E9531E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5279"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="00A04144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74</w:t>
            </w:r>
            <w:r w:rsidR="00A04144">
              <w:rPr>
                <w:rFonts w:asciiTheme="majorBidi" w:hAnsiTheme="majorBidi" w:cstheme="majorBidi"/>
                <w:sz w:val="24"/>
                <w:szCs w:val="24"/>
              </w:rPr>
              <w:t>-1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35</w:t>
            </w:r>
            <w:r w:rsidRPr="004C527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191" w:type="dxa"/>
            <w:vAlign w:val="center"/>
          </w:tcPr>
          <w:p w14:paraId="413B3CA2" w14:textId="19122B1D" w:rsidR="006362FA" w:rsidRPr="004C5279" w:rsidRDefault="006362FA" w:rsidP="00394053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5279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655D31">
              <w:rPr>
                <w:rFonts w:asciiTheme="majorBidi" w:hAnsiTheme="majorBidi" w:cstheme="majorBidi"/>
                <w:sz w:val="24"/>
                <w:szCs w:val="24"/>
              </w:rPr>
              <w:t>654</w:t>
            </w:r>
          </w:p>
        </w:tc>
      </w:tr>
    </w:tbl>
    <w:p w14:paraId="31B64E06" w14:textId="77777777" w:rsidR="006362FA" w:rsidRPr="00573648" w:rsidRDefault="006362FA" w:rsidP="006362FA">
      <w:pPr>
        <w:rPr>
          <w:rFonts w:ascii="Times New Roman" w:hAnsi="Times New Roman" w:cs="Times New Roman"/>
          <w:sz w:val="18"/>
          <w:szCs w:val="18"/>
        </w:rPr>
      </w:pPr>
      <w:r w:rsidRPr="00573648">
        <w:rPr>
          <w:rFonts w:asciiTheme="majorBidi" w:hAnsiTheme="majorBidi" w:cstheme="majorBidi"/>
          <w:sz w:val="20"/>
          <w:szCs w:val="20"/>
        </w:rPr>
        <w:t>Data are given as the mean (SD) or median (IQ 25–75) unless otherwise indicated.</w:t>
      </w:r>
    </w:p>
    <w:p w14:paraId="39DC17D1" w14:textId="77777777" w:rsidR="006362FA" w:rsidRPr="00934590" w:rsidRDefault="006362FA" w:rsidP="006362FA">
      <w:pPr>
        <w:spacing w:after="0" w:line="240" w:lineRule="auto"/>
        <w:ind w:left="-547" w:right="-1166"/>
        <w:jc w:val="lowKashida"/>
        <w:rPr>
          <w:rFonts w:ascii="Times New Roman" w:hAnsi="Times New Roman" w:cs="Times New Roman"/>
          <w:sz w:val="24"/>
          <w:szCs w:val="24"/>
        </w:rPr>
      </w:pPr>
    </w:p>
    <w:p w14:paraId="4B8A8C62" w14:textId="77777777" w:rsidR="000B2CA2" w:rsidRDefault="00394555"/>
    <w:sectPr w:rsidR="000B2CA2" w:rsidSect="005736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2FA"/>
    <w:rsid w:val="002B1AF2"/>
    <w:rsid w:val="002E16AB"/>
    <w:rsid w:val="00394053"/>
    <w:rsid w:val="00394555"/>
    <w:rsid w:val="004862F7"/>
    <w:rsid w:val="006362FA"/>
    <w:rsid w:val="00655D31"/>
    <w:rsid w:val="007768AC"/>
    <w:rsid w:val="00A04144"/>
    <w:rsid w:val="00FA70C7"/>
    <w:rsid w:val="00FF7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9F41691"/>
  <w15:docId w15:val="{45A3BC9E-0250-493E-B8B5-D35B7FBCC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62F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362FA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دانشجوی تغذیه4</dc:creator>
  <cp:lastModifiedBy>مریم برزین</cp:lastModifiedBy>
  <cp:revision>8</cp:revision>
  <dcterms:created xsi:type="dcterms:W3CDTF">2019-07-07T07:40:00Z</dcterms:created>
  <dcterms:modified xsi:type="dcterms:W3CDTF">2021-01-24T09:06:00Z</dcterms:modified>
</cp:coreProperties>
</file>