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EB3" w:rsidRPr="00F92EB3" w:rsidRDefault="00F92EB3" w:rsidP="00F92EB3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bookmarkStart w:id="0" w:name="_Toc179309015"/>
      <w:r w:rsidRPr="00801E3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S2 </w:t>
      </w:r>
      <w:r w:rsidRPr="00F92EB3">
        <w:rPr>
          <w:rFonts w:ascii="Times New Roman" w:hAnsi="Times New Roman" w:cs="Times New Roman"/>
          <w:bCs/>
          <w:sz w:val="24"/>
          <w:szCs w:val="24"/>
        </w:rPr>
        <w:t>Bivariate ana</w:t>
      </w:r>
      <w:r>
        <w:rPr>
          <w:rFonts w:ascii="Times New Roman" w:hAnsi="Times New Roman" w:cs="Times New Roman"/>
          <w:bCs/>
          <w:sz w:val="24"/>
          <w:szCs w:val="24"/>
        </w:rPr>
        <w:t>lysis for associations between health system factors and u</w:t>
      </w:r>
      <w:r w:rsidRPr="00F92EB3">
        <w:rPr>
          <w:rFonts w:ascii="Times New Roman" w:hAnsi="Times New Roman" w:cs="Times New Roman"/>
          <w:bCs/>
          <w:sz w:val="24"/>
          <w:szCs w:val="24"/>
        </w:rPr>
        <w:t>tilization of Skilled Birth Attendants among teenage mothers</w:t>
      </w:r>
      <w:bookmarkEnd w:id="0"/>
    </w:p>
    <w:tbl>
      <w:tblPr>
        <w:tblStyle w:val="TableGrid11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  <w:gridCol w:w="1398"/>
        <w:gridCol w:w="1432"/>
        <w:gridCol w:w="1833"/>
        <w:gridCol w:w="947"/>
      </w:tblGrid>
      <w:tr w:rsidR="00F92EB3" w:rsidRPr="00801E31" w:rsidTr="00E35DCF">
        <w:trPr>
          <w:trHeight w:val="322"/>
        </w:trPr>
        <w:tc>
          <w:tcPr>
            <w:tcW w:w="4195" w:type="dxa"/>
            <w:tcBorders>
              <w:top w:val="single" w:sz="12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 Variables  </w:t>
            </w:r>
          </w:p>
        </w:tc>
        <w:tc>
          <w:tcPr>
            <w:tcW w:w="5610" w:type="dxa"/>
            <w:gridSpan w:val="4"/>
            <w:tcBorders>
              <w:top w:val="single" w:sz="12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 xml:space="preserve">               Utilization</w:t>
            </w:r>
          </w:p>
        </w:tc>
      </w:tr>
      <w:tr w:rsidR="00F92EB3" w:rsidRPr="00801E31" w:rsidTr="00E35DCF">
        <w:trPr>
          <w:trHeight w:val="309"/>
        </w:trPr>
        <w:tc>
          <w:tcPr>
            <w:tcW w:w="4195" w:type="dxa"/>
            <w:tcBorders>
              <w:bottom w:val="single" w:sz="4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COR (95% CI)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F92EB3" w:rsidRPr="00801E31" w:rsidTr="00E35DCF">
        <w:trPr>
          <w:trHeight w:val="322"/>
        </w:trPr>
        <w:tc>
          <w:tcPr>
            <w:tcW w:w="4195" w:type="dxa"/>
            <w:tcBorders>
              <w:top w:val="single" w:sz="4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Distance to the nearest healthcare facility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59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</w:t>
            </w:r>
            <w:r>
              <w:rPr>
                <w:rFonts w:ascii="Times New Roman" w:hAnsi="Times New Roman" w:cs="Times New Roman"/>
              </w:rPr>
              <w:t xml:space="preserve">≤ </w:t>
            </w:r>
            <w:r w:rsidRPr="00801E31">
              <w:rPr>
                <w:rFonts w:ascii="Times New Roman" w:hAnsi="Times New Roman" w:cs="Times New Roman"/>
              </w:rPr>
              <w:t xml:space="preserve">5 Kilometers 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65 (48.1%)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81 (44.8%)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50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 xml:space="preserve">&gt;5 Kilometers 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70 (51.9%)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100 (55.2%)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1.15 (0.73-1.79)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0.549</w:t>
            </w:r>
          </w:p>
        </w:tc>
      </w:tr>
      <w:tr w:rsidR="00F92EB3" w:rsidRPr="00801E31" w:rsidTr="00E35DCF">
        <w:trPr>
          <w:trHeight w:val="632"/>
        </w:trPr>
        <w:tc>
          <w:tcPr>
            <w:tcW w:w="5593" w:type="dxa"/>
            <w:gridSpan w:val="2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 xml:space="preserve">Means of transport used to access healthcare services during pregnancy 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22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Personal vehicle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8 (5.9%)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 (5.0%)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59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Public transportation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18 (13.3%)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21 (11.6%)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1.04 (0.33-3.25)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0.950</w:t>
            </w:r>
          </w:p>
        </w:tc>
      </w:tr>
      <w:tr w:rsidR="00F92EB3" w:rsidRPr="00801E31" w:rsidTr="00E35DCF">
        <w:trPr>
          <w:trHeight w:val="350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Walking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95 (70.4%)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108 (59.7%)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1.01 (0.37-2.72)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0.983</w:t>
            </w:r>
          </w:p>
        </w:tc>
      </w:tr>
      <w:tr w:rsidR="00F92EB3" w:rsidRPr="00801E31" w:rsidTr="00E35DCF">
        <w:trPr>
          <w:trHeight w:val="341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Others(boda-boda</w:t>
            </w:r>
            <w:bookmarkStart w:id="1" w:name="_GoBack"/>
            <w:bookmarkEnd w:id="1"/>
            <w:r w:rsidRPr="00801E31">
              <w:rPr>
                <w:rFonts w:ascii="Times New Roman" w:hAnsi="Times New Roman" w:cs="Times New Roman"/>
              </w:rPr>
              <w:t>/bicycle)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14 (10.4%)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43 (23.8%)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2.73 (0.88-8.43)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0.081</w:t>
            </w:r>
          </w:p>
        </w:tc>
      </w:tr>
      <w:tr w:rsidR="00F92EB3" w:rsidRPr="00801E31" w:rsidTr="00E35DCF">
        <w:trPr>
          <w:trHeight w:val="632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 xml:space="preserve">Having lack of trust on health service providers 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50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112 (83.0%)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164 (92.7%)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50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23 (17.0%)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13 (7.3%)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0.39 (0.19-0.79)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0.010*</w:t>
            </w:r>
          </w:p>
        </w:tc>
      </w:tr>
      <w:tr w:rsidR="00F92EB3" w:rsidRPr="00801E31" w:rsidTr="00E35DCF">
        <w:trPr>
          <w:trHeight w:val="644"/>
        </w:trPr>
        <w:tc>
          <w:tcPr>
            <w:tcW w:w="5593" w:type="dxa"/>
            <w:gridSpan w:val="2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Face any challenges in accessing healthcare services during pregnancy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32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76 (56.3%)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82 (45.3%)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50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59 (43.7%)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99 (54.7%)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1.56(0.99-2.44)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0.54</w:t>
            </w:r>
          </w:p>
        </w:tc>
      </w:tr>
      <w:tr w:rsidR="00F92EB3" w:rsidRPr="00801E31" w:rsidTr="00E35DCF">
        <w:trPr>
          <w:trHeight w:val="309"/>
        </w:trPr>
        <w:tc>
          <w:tcPr>
            <w:tcW w:w="5593" w:type="dxa"/>
            <w:gridSpan w:val="2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 xml:space="preserve">Ever experienced long waiting hours when you seeking care 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86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74 (54.8%)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94 (51.9%)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440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61 (45.2%)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87 (48.1%)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1.12(0.72-1.76)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0.612</w:t>
            </w:r>
          </w:p>
        </w:tc>
      </w:tr>
      <w:tr w:rsidR="00F92EB3" w:rsidRPr="00801E31" w:rsidTr="00E35DCF">
        <w:trPr>
          <w:trHeight w:val="309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 xml:space="preserve">Person who delivered you at the health facility 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50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Nurses or doctor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108(81.8%)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176 (97.8%)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41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Attendant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24 (18.2%)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 (2.2%)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0.10 (0.03-0.30)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&lt;0.001*</w:t>
            </w:r>
          </w:p>
        </w:tc>
      </w:tr>
      <w:tr w:rsidR="00F92EB3" w:rsidRPr="00801E31" w:rsidTr="00E35DCF">
        <w:trPr>
          <w:trHeight w:val="632"/>
        </w:trPr>
        <w:tc>
          <w:tcPr>
            <w:tcW w:w="5593" w:type="dxa"/>
            <w:gridSpan w:val="2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>Informed about the benefits of utilizing a skilled birth attendant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86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</w:t>
            </w:r>
            <w:r>
              <w:rPr>
                <w:rFonts w:ascii="Times New Roman" w:hAnsi="Times New Roman" w:cs="Times New Roman"/>
              </w:rPr>
              <w:t>es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100 (74.1%)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152 (84.0%)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59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</w:t>
            </w:r>
            <w:r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35 (25.9%)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29 (16.0%)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0.55(0.31-0.95)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0.032*</w:t>
            </w:r>
          </w:p>
        </w:tc>
      </w:tr>
      <w:tr w:rsidR="00F92EB3" w:rsidRPr="00801E31" w:rsidTr="00E35DCF">
        <w:trPr>
          <w:trHeight w:val="632"/>
        </w:trPr>
        <w:tc>
          <w:tcPr>
            <w:tcW w:w="5593" w:type="dxa"/>
            <w:gridSpan w:val="2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01E31">
              <w:rPr>
                <w:rFonts w:ascii="Times New Roman" w:hAnsi="Times New Roman" w:cs="Times New Roman"/>
                <w:b/>
              </w:rPr>
              <w:t xml:space="preserve">Think, there is adequate medicines and supplies available at facility 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77"/>
        </w:trPr>
        <w:tc>
          <w:tcPr>
            <w:tcW w:w="4195" w:type="dxa"/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Yes</w:t>
            </w:r>
          </w:p>
        </w:tc>
        <w:tc>
          <w:tcPr>
            <w:tcW w:w="1398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45 (33.3%)</w:t>
            </w:r>
          </w:p>
        </w:tc>
        <w:tc>
          <w:tcPr>
            <w:tcW w:w="1432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70 (38.7%)</w:t>
            </w:r>
          </w:p>
        </w:tc>
        <w:tc>
          <w:tcPr>
            <w:tcW w:w="1833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947" w:type="dxa"/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92EB3" w:rsidRPr="00801E31" w:rsidTr="00E35DCF">
        <w:trPr>
          <w:trHeight w:val="350"/>
        </w:trPr>
        <w:tc>
          <w:tcPr>
            <w:tcW w:w="4195" w:type="dxa"/>
            <w:tcBorders>
              <w:bottom w:val="single" w:sz="12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</w:t>
            </w:r>
          </w:p>
        </w:tc>
        <w:tc>
          <w:tcPr>
            <w:tcW w:w="1398" w:type="dxa"/>
            <w:tcBorders>
              <w:bottom w:val="single" w:sz="12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90 (66.7%)</w:t>
            </w:r>
          </w:p>
        </w:tc>
        <w:tc>
          <w:tcPr>
            <w:tcW w:w="1432" w:type="dxa"/>
            <w:tcBorders>
              <w:bottom w:val="single" w:sz="12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111 (61.3%)</w:t>
            </w:r>
          </w:p>
        </w:tc>
        <w:tc>
          <w:tcPr>
            <w:tcW w:w="1833" w:type="dxa"/>
            <w:tcBorders>
              <w:bottom w:val="single" w:sz="12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0.79 (0.50-1.26)</w:t>
            </w:r>
          </w:p>
        </w:tc>
        <w:tc>
          <w:tcPr>
            <w:tcW w:w="947" w:type="dxa"/>
            <w:tcBorders>
              <w:bottom w:val="single" w:sz="12" w:space="0" w:color="auto"/>
            </w:tcBorders>
            <w:hideMark/>
          </w:tcPr>
          <w:p w:rsidR="00F92EB3" w:rsidRPr="00801E31" w:rsidRDefault="00F92EB3" w:rsidP="00E35DC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0.329</w:t>
            </w:r>
          </w:p>
        </w:tc>
      </w:tr>
    </w:tbl>
    <w:p w:rsidR="001B01A3" w:rsidRPr="00F92EB3" w:rsidRDefault="00F92EB3" w:rsidP="00F92EB3">
      <w:pPr>
        <w:spacing w:after="0" w:line="480" w:lineRule="auto"/>
        <w:jc w:val="both"/>
        <w:rPr>
          <w:rFonts w:ascii="Times New Roman" w:eastAsia="Calibri" w:hAnsi="Times New Roman" w:cs="Times New Roman"/>
          <w:iCs/>
          <w:kern w:val="2"/>
          <w:sz w:val="24"/>
          <w:szCs w:val="24"/>
          <w14:ligatures w14:val="standardContextual"/>
        </w:rPr>
      </w:pPr>
      <w:r w:rsidRPr="00801E3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*: Variable significant at 5%; COR=Crude odds ratio; CI: Confidence interval </w:t>
      </w:r>
    </w:p>
    <w:sectPr w:rsidR="001B01A3" w:rsidRPr="00F92E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EB3"/>
    <w:rsid w:val="001B01A3"/>
    <w:rsid w:val="00F9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FC0CE"/>
  <w15:chartTrackingRefBased/>
  <w15:docId w15:val="{99F3FAFC-A1FE-4E67-A6A9-124984CD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F92EB3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9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2025-12-13T13:32:00Z</dcterms:created>
  <dcterms:modified xsi:type="dcterms:W3CDTF">2025-12-13T13:33:00Z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a61e6a79-eb23-41c6-a906-931fc40dffab</vt:lpwstr>
  </property>
</Properties>
</file>