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57DD0" w14:textId="77777777" w:rsidR="00035721" w:rsidRPr="003725ED" w:rsidRDefault="00035721" w:rsidP="00035721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25ED">
        <w:rPr>
          <w:rFonts w:ascii="Times New Roman" w:hAnsi="Times New Roman" w:cs="Times New Roman"/>
          <w:b/>
          <w:bCs/>
          <w:sz w:val="24"/>
          <w:szCs w:val="24"/>
        </w:rPr>
        <w:t>Chemical Characterization of Trace Elements in PM</w:t>
      </w:r>
      <w:r w:rsidRPr="003725E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 xml:space="preserve">2.5 </w:t>
      </w:r>
      <w:r w:rsidRPr="003725ED">
        <w:rPr>
          <w:rFonts w:ascii="Times New Roman" w:hAnsi="Times New Roman" w:cs="Times New Roman"/>
          <w:b/>
          <w:bCs/>
          <w:sz w:val="24"/>
          <w:szCs w:val="24"/>
        </w:rPr>
        <w:t>and PM</w:t>
      </w:r>
      <w:r w:rsidRPr="003725E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 xml:space="preserve">10 </w:t>
      </w:r>
      <w:r w:rsidRPr="003725ED">
        <w:rPr>
          <w:rFonts w:ascii="Times New Roman" w:hAnsi="Times New Roman" w:cs="Times New Roman"/>
          <w:b/>
          <w:bCs/>
          <w:sz w:val="24"/>
          <w:szCs w:val="24"/>
        </w:rPr>
        <w:t>and their Source Apportionment by PMF Modelling with Associated Health Risk Assessment in the Aravalli Region, India</w:t>
      </w:r>
    </w:p>
    <w:p w14:paraId="2B9249DE" w14:textId="77777777" w:rsidR="00771891" w:rsidRPr="00D4327E" w:rsidRDefault="00771891" w:rsidP="00201120">
      <w:pPr>
        <w:spacing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</w:pPr>
    </w:p>
    <w:p w14:paraId="783757DD" w14:textId="77777777" w:rsidR="00D4327E" w:rsidRPr="00D4327E" w:rsidRDefault="00D4327E" w:rsidP="00D4327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4327E">
        <w:rPr>
          <w:rFonts w:ascii="Times New Roman" w:hAnsi="Times New Roman" w:cs="Times New Roman"/>
          <w:b/>
          <w:bCs/>
          <w:sz w:val="24"/>
          <w:szCs w:val="24"/>
        </w:rPr>
        <w:t xml:space="preserve">Figure S1: </w:t>
      </w:r>
      <w:r w:rsidRPr="00D4327E">
        <w:rPr>
          <w:rFonts w:ascii="Times New Roman" w:hAnsi="Times New Roman" w:cs="Times New Roman"/>
          <w:sz w:val="24"/>
          <w:szCs w:val="24"/>
        </w:rPr>
        <w:t xml:space="preserve">The total concentration and percentage contribution of these trace elements in </w:t>
      </w:r>
      <w:r w:rsidRPr="00D4327E">
        <w:rPr>
          <w:rFonts w:ascii="Times New Roman" w:hAnsi="Times New Roman" w:cs="Times New Roman"/>
          <w:sz w:val="24"/>
          <w:szCs w:val="24"/>
          <w:lang w:val="en-US"/>
        </w:rPr>
        <w:t>PM</w:t>
      </w:r>
      <w:r w:rsidRPr="00D4327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2.5</w:t>
      </w:r>
      <w:r w:rsidRPr="00D4327E">
        <w:rPr>
          <w:rFonts w:ascii="Times New Roman" w:hAnsi="Times New Roman" w:cs="Times New Roman"/>
          <w:sz w:val="24"/>
          <w:szCs w:val="24"/>
          <w:lang w:val="en-US"/>
        </w:rPr>
        <w:t xml:space="preserve"> and PM</w:t>
      </w:r>
      <w:r w:rsidRPr="00D4327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10 </w:t>
      </w:r>
      <w:r w:rsidRPr="00D4327E">
        <w:rPr>
          <w:rFonts w:ascii="Times New Roman" w:hAnsi="Times New Roman" w:cs="Times New Roman"/>
          <w:sz w:val="24"/>
          <w:szCs w:val="24"/>
        </w:rPr>
        <w:t>samples are mentioned in the supplementary.</w:t>
      </w:r>
    </w:p>
    <w:p w14:paraId="7E32B06B" w14:textId="4B61D562" w:rsidR="00D4327E" w:rsidRPr="00D4327E" w:rsidRDefault="00D4327E" w:rsidP="00D4327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4327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S1: </w:t>
      </w:r>
      <w:r w:rsidR="00B46C94" w:rsidRPr="00D4327E">
        <w:rPr>
          <w:rStyle w:val="SubtleEmphasis"/>
          <w:rFonts w:ascii="Times New Roman" w:hAnsi="Times New Roman" w:cs="Times New Roman"/>
          <w:bCs/>
          <w:i w:val="0"/>
          <w:iCs w:val="0"/>
          <w:sz w:val="24"/>
          <w:szCs w:val="24"/>
        </w:rPr>
        <w:t xml:space="preserve">Reference concentration dose (RF) and Inhalation Unit Risk (IUR) values of heavy elements for health risk assessment </w:t>
      </w:r>
      <w:r w:rsidR="00B46C94">
        <w:rPr>
          <w:rStyle w:val="SubtleEmphasis"/>
          <w:rFonts w:ascii="Times New Roman" w:hAnsi="Times New Roman" w:cs="Times New Roman"/>
          <w:bCs/>
          <w:i w:val="0"/>
          <w:iCs w:val="0"/>
          <w:sz w:val="24"/>
          <w:szCs w:val="24"/>
        </w:rPr>
        <w:t>defined by USEPA.</w:t>
      </w:r>
    </w:p>
    <w:p w14:paraId="149A2C11" w14:textId="0343E2BA" w:rsidR="00D4327E" w:rsidRDefault="00D4327E" w:rsidP="00D4327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4327E">
        <w:rPr>
          <w:rStyle w:val="SubtleEmphasis"/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 xml:space="preserve">Table S2. </w:t>
      </w:r>
      <w:r w:rsidR="00B46C94" w:rsidRPr="00D4327E">
        <w:rPr>
          <w:rFonts w:ascii="Times New Roman" w:hAnsi="Times New Roman" w:cs="Times New Roman"/>
          <w:sz w:val="24"/>
          <w:szCs w:val="24"/>
          <w:lang w:val="en-US"/>
        </w:rPr>
        <w:t>Seasonal variability of PM</w:t>
      </w:r>
      <w:r w:rsidR="00B46C94" w:rsidRPr="00D4327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2.5</w:t>
      </w:r>
      <w:r w:rsidR="00B46C94" w:rsidRPr="00D4327E">
        <w:rPr>
          <w:rFonts w:ascii="Times New Roman" w:hAnsi="Times New Roman" w:cs="Times New Roman"/>
          <w:sz w:val="24"/>
          <w:szCs w:val="24"/>
          <w:lang w:val="en-US"/>
        </w:rPr>
        <w:t xml:space="preserve"> and PM</w:t>
      </w:r>
      <w:r w:rsidR="00B46C94" w:rsidRPr="00D4327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10 </w:t>
      </w:r>
      <w:r w:rsidR="00B46C94" w:rsidRPr="00D4327E">
        <w:rPr>
          <w:rFonts w:ascii="Times New Roman" w:hAnsi="Times New Roman" w:cs="Times New Roman"/>
          <w:sz w:val="24"/>
          <w:szCs w:val="24"/>
          <w:lang w:val="en-US"/>
        </w:rPr>
        <w:t>in Jaipur during the sampling period.</w:t>
      </w:r>
    </w:p>
    <w:p w14:paraId="384BA0DF" w14:textId="19243CB5" w:rsidR="00414240" w:rsidRPr="00414240" w:rsidRDefault="00414240" w:rsidP="0041424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274C6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B322E1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C80EAE" w:rsidRPr="00251F94">
        <w:rPr>
          <w:rFonts w:ascii="Times New Roman" w:hAnsi="Times New Roman" w:cs="Times New Roman"/>
          <w:sz w:val="24"/>
          <w:szCs w:val="24"/>
          <w:lang w:val="en-US"/>
        </w:rPr>
        <w:t>Variability in concentration of trace elements</w:t>
      </w:r>
      <w:r w:rsidR="00C80EA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80EAE">
        <w:rPr>
          <w:rFonts w:ascii="Times New Roman" w:hAnsi="Times New Roman" w:cs="Times New Roman"/>
          <w:sz w:val="24"/>
          <w:szCs w:val="24"/>
        </w:rPr>
        <w:t>presented in</w:t>
      </w:r>
      <w:r w:rsidR="00C80EAE" w:rsidRPr="00274C6F">
        <w:rPr>
          <w:rFonts w:ascii="Times New Roman" w:hAnsi="Times New Roman" w:cs="Times New Roman"/>
          <w:sz w:val="24"/>
          <w:szCs w:val="24"/>
        </w:rPr>
        <w:t xml:space="preserve"> </w:t>
      </w:r>
      <w:r w:rsidR="00C80EAE" w:rsidRPr="00274C6F">
        <w:rPr>
          <w:rFonts w:ascii="Times New Roman" w:hAnsi="Times New Roman" w:cs="Times New Roman"/>
          <w:sz w:val="24"/>
          <w:szCs w:val="24"/>
          <w:lang w:val="en-US"/>
        </w:rPr>
        <w:t>PM</w:t>
      </w:r>
      <w:r w:rsidR="00C80EAE" w:rsidRPr="00274C6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2.5</w:t>
      </w:r>
      <w:r w:rsidR="00C80EAE" w:rsidRPr="00274C6F">
        <w:rPr>
          <w:rFonts w:ascii="Times New Roman" w:hAnsi="Times New Roman" w:cs="Times New Roman"/>
          <w:sz w:val="24"/>
          <w:szCs w:val="24"/>
          <w:lang w:val="en-US"/>
        </w:rPr>
        <w:t xml:space="preserve"> and PM</w:t>
      </w:r>
      <w:r w:rsidR="00C80EAE" w:rsidRPr="00274C6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10 </w:t>
      </w:r>
      <w:r w:rsidR="00C80EAE" w:rsidRPr="00274C6F">
        <w:rPr>
          <w:rFonts w:ascii="Times New Roman" w:hAnsi="Times New Roman" w:cs="Times New Roman"/>
          <w:sz w:val="24"/>
          <w:szCs w:val="24"/>
          <w:lang w:val="en-US"/>
        </w:rPr>
        <w:t xml:space="preserve">over </w:t>
      </w:r>
      <w:r w:rsidR="00C80EAE">
        <w:rPr>
          <w:rFonts w:ascii="Times New Roman" w:hAnsi="Times New Roman" w:cs="Times New Roman"/>
          <w:sz w:val="24"/>
          <w:szCs w:val="24"/>
          <w:lang w:val="en-US"/>
        </w:rPr>
        <w:t>sampling site in Jaipur</w:t>
      </w:r>
      <w:r w:rsidR="00C80EAE" w:rsidRPr="00251F94">
        <w:rPr>
          <w:rFonts w:ascii="Times New Roman" w:hAnsi="Times New Roman" w:cs="Times New Roman"/>
          <w:sz w:val="24"/>
          <w:szCs w:val="24"/>
          <w:lang w:val="en-US"/>
        </w:rPr>
        <w:t>, Rajasthan.</w:t>
      </w:r>
      <w:r w:rsidR="00C80EA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F4B8D22" w14:textId="77777777" w:rsidR="00771891" w:rsidRDefault="00771891" w:rsidP="00201120">
      <w:pPr>
        <w:spacing w:line="480" w:lineRule="auto"/>
        <w:jc w:val="both"/>
        <w:rPr>
          <w:rFonts w:ascii="Times New Roman" w:hAnsi="Times New Roman" w:cs="Times New Roman"/>
          <w:b/>
          <w:bCs/>
          <w:noProof/>
          <w:lang w:val="en-US"/>
        </w:rPr>
      </w:pPr>
    </w:p>
    <w:p w14:paraId="4B3771DC" w14:textId="77777777" w:rsidR="00B46C94" w:rsidRDefault="00B46C94" w:rsidP="00201120">
      <w:pPr>
        <w:spacing w:line="480" w:lineRule="auto"/>
        <w:jc w:val="both"/>
        <w:rPr>
          <w:rFonts w:ascii="Times New Roman" w:hAnsi="Times New Roman" w:cs="Times New Roman"/>
          <w:b/>
          <w:bCs/>
          <w:noProof/>
          <w:lang w:val="en-US"/>
        </w:rPr>
      </w:pPr>
    </w:p>
    <w:p w14:paraId="1575FD3F" w14:textId="77777777" w:rsidR="00B46C94" w:rsidRDefault="00B46C94" w:rsidP="00201120">
      <w:pPr>
        <w:spacing w:line="480" w:lineRule="auto"/>
        <w:jc w:val="both"/>
        <w:rPr>
          <w:rFonts w:ascii="Times New Roman" w:hAnsi="Times New Roman" w:cs="Times New Roman"/>
          <w:b/>
          <w:bCs/>
          <w:noProof/>
          <w:lang w:val="en-US"/>
        </w:rPr>
      </w:pPr>
    </w:p>
    <w:p w14:paraId="57D19FD1" w14:textId="04DB29D2" w:rsidR="00771891" w:rsidRDefault="00304990" w:rsidP="00201120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5F108553" wp14:editId="7699D280">
            <wp:extent cx="5937013" cy="2529205"/>
            <wp:effectExtent l="0" t="0" r="6985" b="4445"/>
            <wp:docPr id="9695683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023" cy="25347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EEFAE1" w14:textId="77777777" w:rsidR="00B46C94" w:rsidRDefault="00D4327E" w:rsidP="00B46C9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C6F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274C6F">
        <w:rPr>
          <w:rFonts w:ascii="Times New Roman" w:hAnsi="Times New Roman" w:cs="Times New Roman"/>
          <w:sz w:val="24"/>
          <w:szCs w:val="24"/>
        </w:rPr>
        <w:t xml:space="preserve">The total concentration and percentage contribution of these trace elements in </w:t>
      </w:r>
      <w:r w:rsidRPr="00274C6F">
        <w:rPr>
          <w:rFonts w:ascii="Times New Roman" w:hAnsi="Times New Roman" w:cs="Times New Roman"/>
          <w:sz w:val="24"/>
          <w:szCs w:val="24"/>
          <w:lang w:val="en-US"/>
        </w:rPr>
        <w:t>PM</w:t>
      </w:r>
      <w:r w:rsidRPr="00274C6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2.5</w:t>
      </w:r>
      <w:r w:rsidRPr="00274C6F">
        <w:rPr>
          <w:rFonts w:ascii="Times New Roman" w:hAnsi="Times New Roman" w:cs="Times New Roman"/>
          <w:sz w:val="24"/>
          <w:szCs w:val="24"/>
          <w:lang w:val="en-US"/>
        </w:rPr>
        <w:t xml:space="preserve"> and PM</w:t>
      </w:r>
      <w:r w:rsidRPr="00274C6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10 </w:t>
      </w:r>
      <w:r w:rsidRPr="00274C6F">
        <w:rPr>
          <w:rFonts w:ascii="Times New Roman" w:hAnsi="Times New Roman" w:cs="Times New Roman"/>
          <w:sz w:val="24"/>
          <w:szCs w:val="24"/>
        </w:rPr>
        <w:t>samples are mentioned in the supplementary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76E5D79" w14:textId="77777777" w:rsidR="009C3AAC" w:rsidRDefault="009C3AAC" w:rsidP="00B46C9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DC1956" w14:textId="77777777" w:rsidR="009C3AAC" w:rsidRDefault="009C3AAC" w:rsidP="00B46C9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B7085F" w14:textId="77777777" w:rsidR="00407F23" w:rsidRDefault="00407F23" w:rsidP="00B46C9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4C94AA" w14:textId="7F1B5497" w:rsidR="00B46C94" w:rsidRPr="00D4327E" w:rsidRDefault="00B46C94" w:rsidP="00B46C94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4327E">
        <w:rPr>
          <w:rStyle w:val="SubtleEmphasis"/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Table S</w:t>
      </w:r>
      <w:r>
        <w:rPr>
          <w:rStyle w:val="SubtleEmphasis"/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1</w:t>
      </w:r>
      <w:r w:rsidRPr="00D4327E">
        <w:rPr>
          <w:rStyle w:val="SubtleEmphasis"/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 xml:space="preserve">. </w:t>
      </w:r>
      <w:r w:rsidRPr="00D4327E">
        <w:rPr>
          <w:rStyle w:val="SubtleEmphasis"/>
          <w:rFonts w:ascii="Times New Roman" w:hAnsi="Times New Roman" w:cs="Times New Roman"/>
          <w:bCs/>
          <w:i w:val="0"/>
          <w:iCs w:val="0"/>
          <w:sz w:val="24"/>
          <w:szCs w:val="24"/>
        </w:rPr>
        <w:t xml:space="preserve">Reference concentration dose (RF) and Inhalation Unit Risk (IUR) values of heavy elements for health risk assessment </w:t>
      </w:r>
      <w:r>
        <w:rPr>
          <w:rStyle w:val="SubtleEmphasis"/>
          <w:rFonts w:ascii="Times New Roman" w:hAnsi="Times New Roman" w:cs="Times New Roman"/>
          <w:bCs/>
          <w:i w:val="0"/>
          <w:iCs w:val="0"/>
          <w:sz w:val="24"/>
          <w:szCs w:val="24"/>
        </w:rPr>
        <w:t>defined by USEPA.</w:t>
      </w:r>
    </w:p>
    <w:tbl>
      <w:tblPr>
        <w:tblW w:w="8505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20"/>
        <w:gridCol w:w="2120"/>
        <w:gridCol w:w="3265"/>
      </w:tblGrid>
      <w:tr w:rsidR="00B46C94" w:rsidRPr="00B46C94" w14:paraId="1AFF4AA4" w14:textId="77777777" w:rsidTr="00446989">
        <w:trPr>
          <w:trHeight w:val="290"/>
          <w:jc w:val="center"/>
        </w:trPr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1F023D0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Elements</w:t>
            </w:r>
          </w:p>
        </w:tc>
        <w:tc>
          <w:tcPr>
            <w:tcW w:w="212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49AA52C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RF (</w:t>
            </w:r>
            <w:r w:rsidRPr="00B46C94">
              <w:rPr>
                <w:rFonts w:ascii="Times New Roman" w:hAnsi="Times New Roman" w:cs="Times New Roman"/>
                <w:b/>
                <w:bCs/>
              </w:rPr>
              <w:t>mg m</w:t>
            </w:r>
            <w:r w:rsidRPr="00B46C94">
              <w:rPr>
                <w:rFonts w:ascii="Times New Roman" w:hAnsi="Times New Roman" w:cs="Times New Roman"/>
                <w:b/>
                <w:bCs/>
                <w:vertAlign w:val="superscript"/>
              </w:rPr>
              <w:t>-</w:t>
            </w:r>
            <w:r w:rsidRPr="00B46C94">
              <w:rPr>
                <w:rFonts w:ascii="Times New Roman" w:hAnsi="Times New Roman" w:cs="Times New Roman"/>
                <w:b/>
                <w:bCs/>
              </w:rPr>
              <w:t>³</w:t>
            </w:r>
            <w:r w:rsidRPr="00B46C9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)</w:t>
            </w:r>
          </w:p>
        </w:tc>
        <w:tc>
          <w:tcPr>
            <w:tcW w:w="326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BBF752F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IUR ((</w:t>
            </w:r>
            <w:r w:rsidRPr="00B46C94">
              <w:rPr>
                <w:rFonts w:ascii="Times New Roman" w:hAnsi="Times New Roman" w:cs="Times New Roman"/>
                <w:b/>
                <w:bCs/>
                <w:iCs/>
              </w:rPr>
              <w:t>µg m⁻³</w:t>
            </w:r>
            <w:r w:rsidRPr="00B46C9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)</w:t>
            </w:r>
            <w:r w:rsidRPr="00B46C94"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IN" w:bidi="hi-IN"/>
                <w14:ligatures w14:val="none"/>
              </w:rPr>
              <w:t>-1</w:t>
            </w:r>
            <w:r w:rsidRPr="00B46C9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)</w:t>
            </w:r>
          </w:p>
        </w:tc>
      </w:tr>
      <w:tr w:rsidR="00B46C94" w:rsidRPr="00B46C94" w14:paraId="22656E6D" w14:textId="77777777" w:rsidTr="00446989">
        <w:trPr>
          <w:trHeight w:val="290"/>
          <w:jc w:val="center"/>
        </w:trPr>
        <w:tc>
          <w:tcPr>
            <w:tcW w:w="312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EDF42C1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As</w:t>
            </w:r>
          </w:p>
        </w:tc>
        <w:tc>
          <w:tcPr>
            <w:tcW w:w="212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610C366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0.0003</w:t>
            </w:r>
          </w:p>
        </w:tc>
        <w:tc>
          <w:tcPr>
            <w:tcW w:w="326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C24FF5D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0.0043</w:t>
            </w:r>
          </w:p>
        </w:tc>
      </w:tr>
      <w:tr w:rsidR="00B46C94" w:rsidRPr="00B46C94" w14:paraId="06EA8E2F" w14:textId="77777777" w:rsidTr="00446989">
        <w:trPr>
          <w:trHeight w:val="290"/>
          <w:jc w:val="center"/>
        </w:trPr>
        <w:tc>
          <w:tcPr>
            <w:tcW w:w="3120" w:type="dxa"/>
            <w:noWrap/>
            <w:vAlign w:val="bottom"/>
            <w:hideMark/>
          </w:tcPr>
          <w:p w14:paraId="284A04B2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Cr</w:t>
            </w:r>
          </w:p>
        </w:tc>
        <w:tc>
          <w:tcPr>
            <w:tcW w:w="2120" w:type="dxa"/>
            <w:noWrap/>
            <w:vAlign w:val="bottom"/>
            <w:hideMark/>
          </w:tcPr>
          <w:p w14:paraId="3AA2E3E0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0.0000286</w:t>
            </w:r>
          </w:p>
        </w:tc>
        <w:tc>
          <w:tcPr>
            <w:tcW w:w="3265" w:type="dxa"/>
            <w:noWrap/>
            <w:vAlign w:val="bottom"/>
            <w:hideMark/>
          </w:tcPr>
          <w:p w14:paraId="160CDF98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0.012</w:t>
            </w:r>
          </w:p>
        </w:tc>
      </w:tr>
      <w:tr w:rsidR="00B46C94" w:rsidRPr="00B46C94" w14:paraId="0FD38012" w14:textId="77777777" w:rsidTr="00446989">
        <w:trPr>
          <w:trHeight w:val="290"/>
          <w:jc w:val="center"/>
        </w:trPr>
        <w:tc>
          <w:tcPr>
            <w:tcW w:w="3120" w:type="dxa"/>
            <w:noWrap/>
            <w:vAlign w:val="bottom"/>
            <w:hideMark/>
          </w:tcPr>
          <w:p w14:paraId="6F5D4AE2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Pb</w:t>
            </w:r>
          </w:p>
        </w:tc>
        <w:tc>
          <w:tcPr>
            <w:tcW w:w="2120" w:type="dxa"/>
            <w:noWrap/>
            <w:vAlign w:val="bottom"/>
            <w:hideMark/>
          </w:tcPr>
          <w:p w14:paraId="690EA793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0.003520</w:t>
            </w:r>
          </w:p>
        </w:tc>
        <w:tc>
          <w:tcPr>
            <w:tcW w:w="3265" w:type="dxa"/>
            <w:noWrap/>
            <w:vAlign w:val="bottom"/>
            <w:hideMark/>
          </w:tcPr>
          <w:p w14:paraId="723FACC2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0.000012</w:t>
            </w:r>
          </w:p>
        </w:tc>
      </w:tr>
      <w:tr w:rsidR="00B46C94" w:rsidRPr="00B46C94" w14:paraId="1AAFBFCD" w14:textId="77777777" w:rsidTr="00446989">
        <w:trPr>
          <w:trHeight w:val="290"/>
          <w:jc w:val="center"/>
        </w:trPr>
        <w:tc>
          <w:tcPr>
            <w:tcW w:w="3120" w:type="dxa"/>
            <w:noWrap/>
            <w:vAlign w:val="bottom"/>
            <w:hideMark/>
          </w:tcPr>
          <w:p w14:paraId="3FE4F41A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Mn</w:t>
            </w:r>
          </w:p>
        </w:tc>
        <w:tc>
          <w:tcPr>
            <w:tcW w:w="2120" w:type="dxa"/>
            <w:noWrap/>
            <w:vAlign w:val="bottom"/>
            <w:hideMark/>
          </w:tcPr>
          <w:p w14:paraId="4D7560D0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0.0000143</w:t>
            </w:r>
          </w:p>
        </w:tc>
        <w:tc>
          <w:tcPr>
            <w:tcW w:w="3265" w:type="dxa"/>
            <w:noWrap/>
            <w:vAlign w:val="bottom"/>
            <w:hideMark/>
          </w:tcPr>
          <w:p w14:paraId="2B0FDD76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- </w:t>
            </w:r>
          </w:p>
        </w:tc>
      </w:tr>
      <w:tr w:rsidR="00B46C94" w:rsidRPr="00B46C94" w14:paraId="00354548" w14:textId="77777777" w:rsidTr="00446989">
        <w:trPr>
          <w:trHeight w:val="290"/>
          <w:jc w:val="center"/>
        </w:trPr>
        <w:tc>
          <w:tcPr>
            <w:tcW w:w="3120" w:type="dxa"/>
            <w:noWrap/>
            <w:vAlign w:val="bottom"/>
            <w:hideMark/>
          </w:tcPr>
          <w:p w14:paraId="635DDD55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Ni</w:t>
            </w:r>
          </w:p>
        </w:tc>
        <w:tc>
          <w:tcPr>
            <w:tcW w:w="2120" w:type="dxa"/>
            <w:noWrap/>
            <w:vAlign w:val="bottom"/>
            <w:hideMark/>
          </w:tcPr>
          <w:p w14:paraId="2300F91F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0.00352</w:t>
            </w:r>
          </w:p>
        </w:tc>
        <w:tc>
          <w:tcPr>
            <w:tcW w:w="3265" w:type="dxa"/>
            <w:noWrap/>
            <w:vAlign w:val="bottom"/>
            <w:hideMark/>
          </w:tcPr>
          <w:p w14:paraId="7761DBAC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0.00024</w:t>
            </w:r>
          </w:p>
        </w:tc>
      </w:tr>
      <w:tr w:rsidR="00B46C94" w:rsidRPr="00B46C94" w14:paraId="25E804CC" w14:textId="77777777" w:rsidTr="00446989">
        <w:trPr>
          <w:trHeight w:val="290"/>
          <w:jc w:val="center"/>
        </w:trPr>
        <w:tc>
          <w:tcPr>
            <w:tcW w:w="3120" w:type="dxa"/>
            <w:noWrap/>
            <w:vAlign w:val="bottom"/>
            <w:hideMark/>
          </w:tcPr>
          <w:p w14:paraId="16AF8EEF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Al</w:t>
            </w:r>
          </w:p>
        </w:tc>
        <w:tc>
          <w:tcPr>
            <w:tcW w:w="2120" w:type="dxa"/>
            <w:noWrap/>
            <w:vAlign w:val="bottom"/>
            <w:hideMark/>
          </w:tcPr>
          <w:p w14:paraId="680B2E01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0.0019</w:t>
            </w:r>
          </w:p>
        </w:tc>
        <w:tc>
          <w:tcPr>
            <w:tcW w:w="3265" w:type="dxa"/>
            <w:noWrap/>
            <w:vAlign w:val="bottom"/>
            <w:hideMark/>
          </w:tcPr>
          <w:p w14:paraId="0FF0DA01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-</w:t>
            </w:r>
          </w:p>
        </w:tc>
      </w:tr>
      <w:tr w:rsidR="00B46C94" w:rsidRPr="00B46C94" w14:paraId="0EDA65B1" w14:textId="77777777" w:rsidTr="00446989">
        <w:trPr>
          <w:trHeight w:val="290"/>
          <w:jc w:val="center"/>
        </w:trPr>
        <w:tc>
          <w:tcPr>
            <w:tcW w:w="3120" w:type="dxa"/>
            <w:noWrap/>
            <w:vAlign w:val="bottom"/>
            <w:hideMark/>
          </w:tcPr>
          <w:p w14:paraId="510CD4EF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Cu</w:t>
            </w:r>
          </w:p>
        </w:tc>
        <w:tc>
          <w:tcPr>
            <w:tcW w:w="2120" w:type="dxa"/>
            <w:noWrap/>
            <w:vAlign w:val="bottom"/>
            <w:hideMark/>
          </w:tcPr>
          <w:p w14:paraId="7451B1F5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0.00402</w:t>
            </w:r>
          </w:p>
        </w:tc>
        <w:tc>
          <w:tcPr>
            <w:tcW w:w="3265" w:type="dxa"/>
            <w:noWrap/>
            <w:vAlign w:val="bottom"/>
            <w:hideMark/>
          </w:tcPr>
          <w:p w14:paraId="7D24FBBC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-</w:t>
            </w:r>
          </w:p>
        </w:tc>
      </w:tr>
      <w:tr w:rsidR="00B46C94" w:rsidRPr="00B46C94" w14:paraId="542DFC53" w14:textId="77777777" w:rsidTr="00446989">
        <w:trPr>
          <w:trHeight w:val="290"/>
          <w:jc w:val="center"/>
        </w:trPr>
        <w:tc>
          <w:tcPr>
            <w:tcW w:w="3120" w:type="dxa"/>
            <w:noWrap/>
            <w:vAlign w:val="bottom"/>
          </w:tcPr>
          <w:p w14:paraId="6B7BFDA8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V</w:t>
            </w:r>
          </w:p>
        </w:tc>
        <w:tc>
          <w:tcPr>
            <w:tcW w:w="2120" w:type="dxa"/>
            <w:noWrap/>
            <w:vAlign w:val="bottom"/>
          </w:tcPr>
          <w:p w14:paraId="0EBF0561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1.00E-04</w:t>
            </w:r>
          </w:p>
        </w:tc>
        <w:tc>
          <w:tcPr>
            <w:tcW w:w="3265" w:type="dxa"/>
            <w:noWrap/>
            <w:vAlign w:val="bottom"/>
          </w:tcPr>
          <w:p w14:paraId="513E0AB7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</w:p>
        </w:tc>
      </w:tr>
      <w:tr w:rsidR="00B46C94" w:rsidRPr="00B46C94" w14:paraId="1F48AE2C" w14:textId="77777777" w:rsidTr="00446989">
        <w:trPr>
          <w:trHeight w:val="290"/>
          <w:jc w:val="center"/>
        </w:trPr>
        <w:tc>
          <w:tcPr>
            <w:tcW w:w="3120" w:type="dxa"/>
            <w:noWrap/>
            <w:vAlign w:val="bottom"/>
            <w:hideMark/>
          </w:tcPr>
          <w:p w14:paraId="0335E0EF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Zn</w:t>
            </w:r>
          </w:p>
        </w:tc>
        <w:tc>
          <w:tcPr>
            <w:tcW w:w="2120" w:type="dxa"/>
            <w:noWrap/>
            <w:vAlign w:val="bottom"/>
            <w:hideMark/>
          </w:tcPr>
          <w:p w14:paraId="4502F010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0.301</w:t>
            </w:r>
          </w:p>
        </w:tc>
        <w:tc>
          <w:tcPr>
            <w:tcW w:w="3265" w:type="dxa"/>
            <w:noWrap/>
            <w:vAlign w:val="bottom"/>
            <w:hideMark/>
          </w:tcPr>
          <w:p w14:paraId="1CC07B58" w14:textId="77777777" w:rsidR="00B46C94" w:rsidRPr="00B46C94" w:rsidRDefault="00B46C94" w:rsidP="00446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B46C94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-</w:t>
            </w:r>
          </w:p>
        </w:tc>
      </w:tr>
    </w:tbl>
    <w:p w14:paraId="26E4E4AE" w14:textId="77777777" w:rsidR="00B46C94" w:rsidRDefault="00B46C94" w:rsidP="0020112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1DD0A79" w14:textId="63434618" w:rsidR="00201120" w:rsidRPr="00D4327E" w:rsidRDefault="00201120" w:rsidP="0020112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4327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D4327E" w:rsidRPr="00D4327E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B46C94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D4327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D4327E">
        <w:rPr>
          <w:rFonts w:ascii="Times New Roman" w:hAnsi="Times New Roman" w:cs="Times New Roman"/>
          <w:sz w:val="24"/>
          <w:szCs w:val="24"/>
          <w:lang w:val="en-US"/>
        </w:rPr>
        <w:t>Seasonal variability of PM</w:t>
      </w:r>
      <w:r w:rsidRPr="00D4327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2.5</w:t>
      </w:r>
      <w:r w:rsidRPr="00D4327E">
        <w:rPr>
          <w:rFonts w:ascii="Times New Roman" w:hAnsi="Times New Roman" w:cs="Times New Roman"/>
          <w:sz w:val="24"/>
          <w:szCs w:val="24"/>
          <w:lang w:val="en-US"/>
        </w:rPr>
        <w:t xml:space="preserve"> and PM</w:t>
      </w:r>
      <w:r w:rsidRPr="00D4327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10 </w:t>
      </w:r>
      <w:r w:rsidRPr="00D4327E">
        <w:rPr>
          <w:rFonts w:ascii="Times New Roman" w:hAnsi="Times New Roman" w:cs="Times New Roman"/>
          <w:sz w:val="24"/>
          <w:szCs w:val="24"/>
          <w:lang w:val="en-US"/>
        </w:rPr>
        <w:t>in Jaipur during the sampling period.</w:t>
      </w:r>
    </w:p>
    <w:tbl>
      <w:tblPr>
        <w:tblW w:w="953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21"/>
        <w:gridCol w:w="429"/>
        <w:gridCol w:w="574"/>
        <w:gridCol w:w="569"/>
        <w:gridCol w:w="592"/>
        <w:gridCol w:w="762"/>
        <w:gridCol w:w="587"/>
        <w:gridCol w:w="710"/>
        <w:gridCol w:w="903"/>
        <w:gridCol w:w="990"/>
        <w:gridCol w:w="1267"/>
        <w:gridCol w:w="1129"/>
      </w:tblGrid>
      <w:tr w:rsidR="00201120" w:rsidRPr="00143C32" w14:paraId="48D738AE" w14:textId="77777777" w:rsidTr="00B46C94">
        <w:trPr>
          <w:trHeight w:val="147"/>
        </w:trPr>
        <w:tc>
          <w:tcPr>
            <w:tcW w:w="102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57E79B53" w14:textId="77777777" w:rsidR="00201120" w:rsidRPr="00143C32" w:rsidRDefault="00201120" w:rsidP="0073371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 </w:t>
            </w:r>
          </w:p>
        </w:tc>
        <w:tc>
          <w:tcPr>
            <w:tcW w:w="42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6B3E910C" w14:textId="005244D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AT</w:t>
            </w:r>
          </w:p>
        </w:tc>
        <w:tc>
          <w:tcPr>
            <w:tcW w:w="57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5A4F67A7" w14:textId="6F279A09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RH</w:t>
            </w:r>
          </w:p>
        </w:tc>
        <w:tc>
          <w:tcPr>
            <w:tcW w:w="56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334859E5" w14:textId="5D4D325F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WS</w:t>
            </w:r>
          </w:p>
        </w:tc>
        <w:tc>
          <w:tcPr>
            <w:tcW w:w="59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79AD7311" w14:textId="75924C56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WD</w:t>
            </w:r>
          </w:p>
        </w:tc>
        <w:tc>
          <w:tcPr>
            <w:tcW w:w="76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0E243AF4" w14:textId="088779AE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Cum. RF</w:t>
            </w:r>
          </w:p>
        </w:tc>
        <w:tc>
          <w:tcPr>
            <w:tcW w:w="58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1EF66C26" w14:textId="5053B431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SR</w:t>
            </w:r>
          </w:p>
        </w:tc>
        <w:tc>
          <w:tcPr>
            <w:tcW w:w="71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6E9FA88C" w14:textId="2842DA89" w:rsidR="00201120" w:rsidRPr="00143C32" w:rsidRDefault="00B46C94" w:rsidP="00B46C94">
            <w:pPr>
              <w:spacing w:after="0" w:line="240" w:lineRule="auto"/>
              <w:ind w:right="-412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 xml:space="preserve">    </w:t>
            </w:r>
            <w:r w:rsidR="00201120"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BP</w:t>
            </w:r>
          </w:p>
        </w:tc>
        <w:tc>
          <w:tcPr>
            <w:tcW w:w="90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7E11EC48" w14:textId="51B3E47E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PM</w:t>
            </w:r>
            <w:r w:rsidR="00B46C94" w:rsidRPr="00B46C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vertAlign w:val="subscript"/>
                <w:lang w:val="en-US" w:eastAsia="en-IN"/>
                <w14:ligatures w14:val="none"/>
              </w:rPr>
              <w:t>2.5</w:t>
            </w:r>
            <w:r w:rsidR="00B46C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 xml:space="preserve"> </w:t>
            </w: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CPCB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10A275E1" w14:textId="0129784A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PM</w:t>
            </w:r>
            <w:r w:rsidR="00B46C94" w:rsidRPr="00B46C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vertAlign w:val="subscript"/>
                <w:lang w:val="en-US" w:eastAsia="en-IN"/>
                <w14:ligatures w14:val="none"/>
              </w:rPr>
              <w:t>2.5</w:t>
            </w:r>
            <w:r w:rsidR="00B46C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 xml:space="preserve"> </w:t>
            </w: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CPCB</w:t>
            </w:r>
          </w:p>
        </w:tc>
        <w:tc>
          <w:tcPr>
            <w:tcW w:w="126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4390E59F" w14:textId="5EA879B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PM</w:t>
            </w:r>
            <w:r w:rsidR="00B46C94" w:rsidRPr="00B46C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vertAlign w:val="subscript"/>
                <w:lang w:val="en-US" w:eastAsia="en-IN"/>
                <w14:ligatures w14:val="none"/>
              </w:rPr>
              <w:t>10</w:t>
            </w: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position w:val="-8"/>
                <w:sz w:val="16"/>
                <w:szCs w:val="16"/>
                <w:vertAlign w:val="subscript"/>
                <w:lang w:val="en-US" w:eastAsia="en-IN"/>
                <w14:ligatures w14:val="none"/>
              </w:rPr>
              <w:t xml:space="preserve"> </w:t>
            </w: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Sampling</w:t>
            </w:r>
          </w:p>
        </w:tc>
        <w:tc>
          <w:tcPr>
            <w:tcW w:w="112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28C5D709" w14:textId="1B7E7DB0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PM</w:t>
            </w:r>
            <w:r w:rsidR="00B46C94" w:rsidRPr="00B46C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vertAlign w:val="subscript"/>
                <w:lang w:val="en-US" w:eastAsia="en-IN"/>
                <w14:ligatures w14:val="none"/>
              </w:rPr>
              <w:t>10</w:t>
            </w: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 xml:space="preserve"> Sampling</w:t>
            </w:r>
          </w:p>
        </w:tc>
      </w:tr>
      <w:tr w:rsidR="00201120" w:rsidRPr="00143C32" w14:paraId="58181D28" w14:textId="77777777" w:rsidTr="00B46C94">
        <w:trPr>
          <w:trHeight w:val="30"/>
        </w:trPr>
        <w:tc>
          <w:tcPr>
            <w:tcW w:w="102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03A63ED6" w14:textId="77777777" w:rsidR="00201120" w:rsidRPr="00143C32" w:rsidRDefault="00201120" w:rsidP="0073371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1BC54022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(°C)</w:t>
            </w:r>
          </w:p>
        </w:tc>
        <w:tc>
          <w:tcPr>
            <w:tcW w:w="57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793A0827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(%)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4257BC06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(m/s)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3AD515C3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(deg)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1BB09CAE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(mm)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61777396" w14:textId="14184D76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(W/m</w:t>
            </w:r>
            <w:r w:rsidR="00B46C94" w:rsidRPr="00B46C94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vertAlign w:val="superscript"/>
                <w:lang w:val="en-US" w:eastAsia="en-IN"/>
                <w14:ligatures w14:val="none"/>
              </w:rPr>
              <w:t>2</w:t>
            </w: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3E9A1A0F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(mmHg)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38E67FC0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(µg/m³)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7DBFBB78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(µg/m³)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3F87D8D0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(µg/m³)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599584E5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(µg/m³)</w:t>
            </w:r>
          </w:p>
        </w:tc>
      </w:tr>
      <w:tr w:rsidR="00201120" w:rsidRPr="00143C32" w14:paraId="59C57AE3" w14:textId="77777777" w:rsidTr="00B46C94">
        <w:trPr>
          <w:gridAfter w:val="1"/>
          <w:wAfter w:w="1128" w:type="dxa"/>
          <w:trHeight w:val="208"/>
        </w:trPr>
        <w:tc>
          <w:tcPr>
            <w:tcW w:w="8405" w:type="dxa"/>
            <w:gridSpan w:val="11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0236AD0" w14:textId="1DF27CFF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Season</w:t>
            </w:r>
          </w:p>
        </w:tc>
      </w:tr>
      <w:tr w:rsidR="00201120" w:rsidRPr="00143C32" w14:paraId="491BB2D5" w14:textId="77777777" w:rsidTr="00B46C94">
        <w:trPr>
          <w:trHeight w:val="244"/>
        </w:trPr>
        <w:tc>
          <w:tcPr>
            <w:tcW w:w="102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80841B1" w14:textId="77777777" w:rsidR="00201120" w:rsidRPr="00143C32" w:rsidRDefault="00201120" w:rsidP="0073371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Winter (JF)</w:t>
            </w:r>
          </w:p>
        </w:tc>
        <w:tc>
          <w:tcPr>
            <w:tcW w:w="42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FCCD401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18.6</w:t>
            </w:r>
          </w:p>
        </w:tc>
        <w:tc>
          <w:tcPr>
            <w:tcW w:w="57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FEE06C0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47.41</w:t>
            </w:r>
          </w:p>
        </w:tc>
        <w:tc>
          <w:tcPr>
            <w:tcW w:w="56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985CC2A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0.97</w:t>
            </w:r>
          </w:p>
        </w:tc>
        <w:tc>
          <w:tcPr>
            <w:tcW w:w="59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CF64DFB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227.21</w:t>
            </w:r>
          </w:p>
        </w:tc>
        <w:tc>
          <w:tcPr>
            <w:tcW w:w="76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01A9783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0.12</w:t>
            </w:r>
          </w:p>
        </w:tc>
        <w:tc>
          <w:tcPr>
            <w:tcW w:w="58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73343D8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295</w:t>
            </w:r>
          </w:p>
        </w:tc>
        <w:tc>
          <w:tcPr>
            <w:tcW w:w="71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4BEABB5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731.25</w:t>
            </w:r>
          </w:p>
        </w:tc>
        <w:tc>
          <w:tcPr>
            <w:tcW w:w="90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1CE0A5C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57.65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8702977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160.24</w:t>
            </w:r>
          </w:p>
        </w:tc>
        <w:tc>
          <w:tcPr>
            <w:tcW w:w="126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1F37CFD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80.04</w:t>
            </w:r>
          </w:p>
        </w:tc>
        <w:tc>
          <w:tcPr>
            <w:tcW w:w="112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50EF00C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155</w:t>
            </w:r>
          </w:p>
        </w:tc>
      </w:tr>
      <w:tr w:rsidR="00201120" w:rsidRPr="00143C32" w14:paraId="2965DCBB" w14:textId="77777777" w:rsidTr="00B46C94">
        <w:trPr>
          <w:trHeight w:val="283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6A8713E" w14:textId="77777777" w:rsidR="00201120" w:rsidRPr="00143C32" w:rsidRDefault="00201120" w:rsidP="0073371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Pre-Monsoon (MAM)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70D2586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28.06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E6562E4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37.47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28F9D2A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1.23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A8D5A62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218.85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BD11A78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0.68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FF168A0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528.65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B47A5DA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731.37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6B29356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43.94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BCAF687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118.37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46059EF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72.1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F66E4D6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126.41</w:t>
            </w:r>
          </w:p>
        </w:tc>
      </w:tr>
      <w:tr w:rsidR="00201120" w:rsidRPr="00143C32" w14:paraId="72C6663B" w14:textId="77777777" w:rsidTr="00B46C94">
        <w:trPr>
          <w:trHeight w:val="176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3D1B67E" w14:textId="77777777" w:rsidR="00201120" w:rsidRPr="00143C32" w:rsidRDefault="00201120" w:rsidP="0073371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Monsoon (JJAS)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F52E154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29.35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99B4064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71.03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401ECE2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1.56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8E9688C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236.12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D5CC9E2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4.81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BB9A2DD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261.18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BA9E83A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725.5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03EE125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38.01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7502DD2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88.8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9FAA1E9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44.86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F225291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92.59</w:t>
            </w:r>
          </w:p>
        </w:tc>
      </w:tr>
      <w:tr w:rsidR="00201120" w:rsidRPr="00143C32" w14:paraId="67355898" w14:textId="77777777" w:rsidTr="00B46C94">
        <w:trPr>
          <w:trHeight w:val="366"/>
        </w:trPr>
        <w:tc>
          <w:tcPr>
            <w:tcW w:w="102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04CD24E" w14:textId="77777777" w:rsidR="00201120" w:rsidRPr="00143C32" w:rsidRDefault="00201120" w:rsidP="0073371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Post Monsoon (OND)</w:t>
            </w:r>
          </w:p>
        </w:tc>
        <w:tc>
          <w:tcPr>
            <w:tcW w:w="42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E2CD153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23.05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86758EE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47.49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FCBA55D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0.85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293A0DA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217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48E8A48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0.02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B5BEA1C" w14:textId="77777777" w:rsidR="00201120" w:rsidRPr="00143C32" w:rsidRDefault="00201120" w:rsidP="00B46C94">
            <w:pPr>
              <w:spacing w:after="0" w:line="240" w:lineRule="auto"/>
              <w:ind w:left="-132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123.68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0311AFA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735.02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6E4A464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89.07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C835350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145.19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5200CBD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82.4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9957EFC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6"/>
                <w:szCs w:val="16"/>
                <w:lang w:val="en-US" w:eastAsia="en-IN"/>
                <w14:ligatures w14:val="none"/>
              </w:rPr>
              <w:t>133.19</w:t>
            </w:r>
          </w:p>
        </w:tc>
      </w:tr>
      <w:tr w:rsidR="00201120" w:rsidRPr="00143C32" w14:paraId="57611C59" w14:textId="77777777" w:rsidTr="00B46C94">
        <w:trPr>
          <w:gridAfter w:val="1"/>
          <w:wAfter w:w="1128" w:type="dxa"/>
          <w:trHeight w:val="104"/>
        </w:trPr>
        <w:tc>
          <w:tcPr>
            <w:tcW w:w="8405" w:type="dxa"/>
            <w:gridSpan w:val="11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494B143" w14:textId="7AB211C2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Daily</w:t>
            </w:r>
          </w:p>
        </w:tc>
      </w:tr>
      <w:tr w:rsidR="00201120" w:rsidRPr="00143C32" w14:paraId="73B57083" w14:textId="77777777" w:rsidTr="00B46C94">
        <w:trPr>
          <w:trHeight w:val="186"/>
        </w:trPr>
        <w:tc>
          <w:tcPr>
            <w:tcW w:w="102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3896756" w14:textId="77777777" w:rsidR="00201120" w:rsidRPr="00143C32" w:rsidRDefault="00201120" w:rsidP="0073371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Mean</w:t>
            </w:r>
          </w:p>
        </w:tc>
        <w:tc>
          <w:tcPr>
            <w:tcW w:w="42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94E2264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25.02</w:t>
            </w:r>
          </w:p>
        </w:tc>
        <w:tc>
          <w:tcPr>
            <w:tcW w:w="57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58A0922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48.56</w:t>
            </w:r>
          </w:p>
        </w:tc>
        <w:tc>
          <w:tcPr>
            <w:tcW w:w="56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B8D16AB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1.14</w:t>
            </w:r>
          </w:p>
        </w:tc>
        <w:tc>
          <w:tcPr>
            <w:tcW w:w="59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EAB9C9A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217.71</w:t>
            </w:r>
          </w:p>
        </w:tc>
        <w:tc>
          <w:tcPr>
            <w:tcW w:w="76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8A38ACD" w14:textId="1C60387D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-</w:t>
            </w:r>
          </w:p>
        </w:tc>
        <w:tc>
          <w:tcPr>
            <w:tcW w:w="58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5109F8E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241.54</w:t>
            </w:r>
          </w:p>
        </w:tc>
        <w:tc>
          <w:tcPr>
            <w:tcW w:w="71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9C5F68F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730.3</w:t>
            </w:r>
          </w:p>
        </w:tc>
        <w:tc>
          <w:tcPr>
            <w:tcW w:w="90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A909C0C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50.1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8BF58DD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110.76</w:t>
            </w:r>
          </w:p>
        </w:tc>
        <w:tc>
          <w:tcPr>
            <w:tcW w:w="126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FC114B0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56.64</w:t>
            </w:r>
          </w:p>
        </w:tc>
        <w:tc>
          <w:tcPr>
            <w:tcW w:w="112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D438E44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106.71</w:t>
            </w:r>
          </w:p>
        </w:tc>
      </w:tr>
      <w:tr w:rsidR="00201120" w:rsidRPr="00143C32" w14:paraId="2C03BC9C" w14:textId="77777777" w:rsidTr="00B46C94">
        <w:trPr>
          <w:trHeight w:val="280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2AA3912" w14:textId="77777777" w:rsidR="00201120" w:rsidRPr="00143C32" w:rsidRDefault="00201120" w:rsidP="0073371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Median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75C152C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27.03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2A50437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49.01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F9F738B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1.19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32072DE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228.76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EE35A2F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3078502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209.78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2867698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731.26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B806907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46.79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84A1A25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114.5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DD9C6CB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59.22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6AC5347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118.28</w:t>
            </w:r>
          </w:p>
        </w:tc>
      </w:tr>
      <w:tr w:rsidR="00201120" w:rsidRPr="00143C32" w14:paraId="08EB49A5" w14:textId="77777777" w:rsidTr="00B46C94">
        <w:trPr>
          <w:trHeight w:val="270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6678324" w14:textId="77777777" w:rsidR="00201120" w:rsidRPr="00143C32" w:rsidRDefault="00201120" w:rsidP="0073371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Std Dev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C1EC714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5.47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3C843A6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20.61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4D81B08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0.4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191F91E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54.85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80ECD5C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0.1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AE93DFB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206.21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0FB8DD2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4.37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D7C5747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28.25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62D1C28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52.83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B9DF5E8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35.29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5EFBB24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56.03</w:t>
            </w:r>
          </w:p>
        </w:tc>
      </w:tr>
      <w:tr w:rsidR="00201120" w:rsidRPr="00143C32" w14:paraId="338E3D45" w14:textId="77777777" w:rsidTr="00B46C94">
        <w:trPr>
          <w:trHeight w:val="260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574F244" w14:textId="77777777" w:rsidR="00201120" w:rsidRPr="00143C32" w:rsidRDefault="00201120" w:rsidP="0073371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Max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27F04CE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36.94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DE80E1B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98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A71EF48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2.58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FF59650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318.05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B94703F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1.67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8A32463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847.7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5B7BB69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739.77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49D95FE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176.47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C900BDD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361.93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D23E7E9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193.54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584D28C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326.43</w:t>
            </w:r>
          </w:p>
        </w:tc>
      </w:tr>
      <w:tr w:rsidR="00201120" w:rsidRPr="00143C32" w14:paraId="17F018AF" w14:textId="77777777" w:rsidTr="00B46C94">
        <w:trPr>
          <w:trHeight w:val="278"/>
        </w:trPr>
        <w:tc>
          <w:tcPr>
            <w:tcW w:w="102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2D155EE" w14:textId="77777777" w:rsidR="00201120" w:rsidRPr="00143C32" w:rsidRDefault="00201120" w:rsidP="0073371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Min</w:t>
            </w:r>
          </w:p>
        </w:tc>
        <w:tc>
          <w:tcPr>
            <w:tcW w:w="42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3DA91CE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10.84</w:t>
            </w:r>
          </w:p>
        </w:tc>
        <w:tc>
          <w:tcPr>
            <w:tcW w:w="57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3187FE6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14.25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DEF8241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0.48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864E071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78.68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1030705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0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C313EF5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67.32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8490576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720.54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4634C26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16.59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06CFDD6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33.44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052BEC7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1.25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16DAF6F" w14:textId="77777777" w:rsidR="00201120" w:rsidRPr="00143C32" w:rsidRDefault="00201120" w:rsidP="00B46C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43C3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en-US" w:eastAsia="en-IN"/>
                <w14:ligatures w14:val="none"/>
              </w:rPr>
              <w:t>3.7</w:t>
            </w:r>
          </w:p>
        </w:tc>
      </w:tr>
    </w:tbl>
    <w:p w14:paraId="03B4DCC3" w14:textId="77777777" w:rsidR="003033FC" w:rsidRDefault="003033FC"/>
    <w:p w14:paraId="6875065A" w14:textId="7E64855C" w:rsidR="00414240" w:rsidRDefault="00414240" w:rsidP="0041424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Pr="00274C6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B322E1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251F94" w:rsidRPr="00251F94">
        <w:rPr>
          <w:rFonts w:ascii="Times New Roman" w:hAnsi="Times New Roman" w:cs="Times New Roman"/>
          <w:sz w:val="24"/>
          <w:szCs w:val="24"/>
          <w:lang w:val="en-US"/>
        </w:rPr>
        <w:t>Variability in concentration of trace elements</w:t>
      </w:r>
      <w:r w:rsidR="00251F9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51F94">
        <w:rPr>
          <w:rFonts w:ascii="Times New Roman" w:hAnsi="Times New Roman" w:cs="Times New Roman"/>
          <w:sz w:val="24"/>
          <w:szCs w:val="24"/>
        </w:rPr>
        <w:t>presented in</w:t>
      </w:r>
      <w:r w:rsidR="00251F94" w:rsidRPr="00274C6F">
        <w:rPr>
          <w:rFonts w:ascii="Times New Roman" w:hAnsi="Times New Roman" w:cs="Times New Roman"/>
          <w:sz w:val="24"/>
          <w:szCs w:val="24"/>
        </w:rPr>
        <w:t xml:space="preserve"> </w:t>
      </w:r>
      <w:r w:rsidR="00251F94" w:rsidRPr="00274C6F">
        <w:rPr>
          <w:rFonts w:ascii="Times New Roman" w:hAnsi="Times New Roman" w:cs="Times New Roman"/>
          <w:sz w:val="24"/>
          <w:szCs w:val="24"/>
          <w:lang w:val="en-US"/>
        </w:rPr>
        <w:t>PM</w:t>
      </w:r>
      <w:r w:rsidR="00251F94" w:rsidRPr="00274C6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2.5</w:t>
      </w:r>
      <w:r w:rsidR="00251F94" w:rsidRPr="00274C6F">
        <w:rPr>
          <w:rFonts w:ascii="Times New Roman" w:hAnsi="Times New Roman" w:cs="Times New Roman"/>
          <w:sz w:val="24"/>
          <w:szCs w:val="24"/>
          <w:lang w:val="en-US"/>
        </w:rPr>
        <w:t xml:space="preserve"> and PM</w:t>
      </w:r>
      <w:r w:rsidR="00251F94" w:rsidRPr="00274C6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10 </w:t>
      </w:r>
      <w:r w:rsidR="00251F94" w:rsidRPr="00274C6F">
        <w:rPr>
          <w:rFonts w:ascii="Times New Roman" w:hAnsi="Times New Roman" w:cs="Times New Roman"/>
          <w:sz w:val="24"/>
          <w:szCs w:val="24"/>
          <w:lang w:val="en-US"/>
        </w:rPr>
        <w:t xml:space="preserve">over </w:t>
      </w:r>
      <w:r w:rsidR="00251F94">
        <w:rPr>
          <w:rFonts w:ascii="Times New Roman" w:hAnsi="Times New Roman" w:cs="Times New Roman"/>
          <w:sz w:val="24"/>
          <w:szCs w:val="24"/>
          <w:lang w:val="en-US"/>
        </w:rPr>
        <w:t>sampling site in Jaipur</w:t>
      </w:r>
      <w:r w:rsidR="00251F94" w:rsidRPr="00251F94">
        <w:rPr>
          <w:rFonts w:ascii="Times New Roman" w:hAnsi="Times New Roman" w:cs="Times New Roman"/>
          <w:sz w:val="24"/>
          <w:szCs w:val="24"/>
          <w:lang w:val="en-US"/>
        </w:rPr>
        <w:t>, Rajasthan.</w:t>
      </w:r>
    </w:p>
    <w:tbl>
      <w:tblPr>
        <w:tblW w:w="9333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15"/>
        <w:gridCol w:w="1292"/>
        <w:gridCol w:w="1269"/>
        <w:gridCol w:w="1101"/>
        <w:gridCol w:w="1323"/>
        <w:gridCol w:w="1358"/>
        <w:gridCol w:w="1016"/>
        <w:gridCol w:w="1059"/>
      </w:tblGrid>
      <w:tr w:rsidR="00251F94" w:rsidRPr="006D7EB0" w14:paraId="0704E961" w14:textId="77777777" w:rsidTr="00251F94">
        <w:trPr>
          <w:trHeight w:val="305"/>
        </w:trPr>
        <w:tc>
          <w:tcPr>
            <w:tcW w:w="9333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102E481" w14:textId="26796F9B" w:rsidR="006D7EB0" w:rsidRPr="006D7EB0" w:rsidRDefault="006D7EB0" w:rsidP="00251F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D7EB0">
              <w:rPr>
                <w:rFonts w:ascii="Times New Roman" w:hAnsi="Times New Roman" w:cs="Times New Roman"/>
                <w:b/>
                <w:bCs/>
                <w:lang w:val="en-US"/>
              </w:rPr>
              <w:t>Daily Statistics of observed trace elements in atmosphere</w:t>
            </w:r>
          </w:p>
        </w:tc>
      </w:tr>
      <w:tr w:rsidR="00251F94" w:rsidRPr="00251F94" w14:paraId="7E550F02" w14:textId="77777777" w:rsidTr="00251F94">
        <w:trPr>
          <w:trHeight w:val="267"/>
        </w:trPr>
        <w:tc>
          <w:tcPr>
            <w:tcW w:w="915" w:type="dxa"/>
            <w:tcBorders>
              <w:top w:val="single" w:sz="4" w:space="0" w:color="auto"/>
              <w:bottom w:val="single" w:sz="4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279F0C6" w14:textId="77777777" w:rsidR="006D7EB0" w:rsidRPr="006D7EB0" w:rsidRDefault="006D7EB0" w:rsidP="00251F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B16C128" w14:textId="77777777" w:rsidR="006D7EB0" w:rsidRPr="006D7EB0" w:rsidRDefault="006D7EB0" w:rsidP="00251F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93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2FD0495" w14:textId="77777777" w:rsidR="006D7EB0" w:rsidRPr="006D7EB0" w:rsidRDefault="006D7EB0" w:rsidP="00251F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D7EB0">
              <w:rPr>
                <w:rFonts w:ascii="Times New Roman" w:hAnsi="Times New Roman" w:cs="Times New Roman"/>
                <w:b/>
                <w:bCs/>
              </w:rPr>
              <w:t>PM</w:t>
            </w:r>
            <w:r w:rsidRPr="006D7EB0">
              <w:rPr>
                <w:rFonts w:ascii="Times New Roman" w:hAnsi="Times New Roman" w:cs="Times New Roman"/>
                <w:b/>
                <w:bCs/>
                <w:vertAlign w:val="subscript"/>
              </w:rPr>
              <w:t>2.5</w:t>
            </w:r>
          </w:p>
        </w:tc>
        <w:tc>
          <w:tcPr>
            <w:tcW w:w="3431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FA59515" w14:textId="77777777" w:rsidR="006D7EB0" w:rsidRPr="006D7EB0" w:rsidRDefault="006D7EB0" w:rsidP="00251F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D7EB0">
              <w:rPr>
                <w:rFonts w:ascii="Times New Roman" w:hAnsi="Times New Roman" w:cs="Times New Roman"/>
                <w:b/>
                <w:bCs/>
              </w:rPr>
              <w:t>PM</w:t>
            </w:r>
            <w:r w:rsidRPr="006D7EB0">
              <w:rPr>
                <w:rFonts w:ascii="Times New Roman" w:hAnsi="Times New Roman" w:cs="Times New Roman"/>
                <w:b/>
                <w:bCs/>
                <w:vertAlign w:val="subscript"/>
              </w:rPr>
              <w:t>10</w:t>
            </w:r>
          </w:p>
        </w:tc>
      </w:tr>
      <w:tr w:rsidR="00251F94" w:rsidRPr="00251F94" w14:paraId="7D000BB7" w14:textId="77777777" w:rsidTr="00251F94">
        <w:trPr>
          <w:trHeight w:val="518"/>
        </w:trPr>
        <w:tc>
          <w:tcPr>
            <w:tcW w:w="915" w:type="dxa"/>
            <w:tcBorders>
              <w:top w:val="single" w:sz="4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02DAB6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 No.</w:t>
            </w:r>
          </w:p>
        </w:tc>
        <w:tc>
          <w:tcPr>
            <w:tcW w:w="1292" w:type="dxa"/>
            <w:tcBorders>
              <w:top w:val="single" w:sz="4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31542A5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Element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1AA7E92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Average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4C67D94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1322" w:type="dxa"/>
            <w:tcBorders>
              <w:top w:val="single" w:sz="4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DCC8F19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Std Dev</w:t>
            </w:r>
          </w:p>
        </w:tc>
        <w:tc>
          <w:tcPr>
            <w:tcW w:w="1358" w:type="dxa"/>
            <w:tcBorders>
              <w:top w:val="single" w:sz="4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B9AA77F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Average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7187EE3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1C8BCCE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Std Dev</w:t>
            </w:r>
          </w:p>
        </w:tc>
      </w:tr>
      <w:tr w:rsidR="00251F94" w:rsidRPr="00251F94" w14:paraId="256C4135" w14:textId="77777777" w:rsidTr="00251F94">
        <w:trPr>
          <w:trHeight w:val="58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5CE665E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A39D36D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Cd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770EE09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268CF9F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9F1E672" w14:textId="36A70CD2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0227B8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5E9DB43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78D5E6D" w14:textId="3BD56245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51F94" w:rsidRPr="00251F94" w14:paraId="24BCE401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50E5E4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343A355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As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4DDD00A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C82F982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7AABCF4" w14:textId="563DA111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C1FB67B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7A85E5B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138A272" w14:textId="61B66CF2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51F94" w:rsidRPr="00251F94" w14:paraId="3D03D772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D83C61D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35438E0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Li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116CA69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25FDA3D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2442390" w14:textId="42DB350A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B151724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3259306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38629F1" w14:textId="7166D301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51F94" w:rsidRPr="00251F94" w14:paraId="0C7D9A21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76D0289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C071E9C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Bi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82DFC2D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72FF1FC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5632DC2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8DF43D1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83988AF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23D80AA" w14:textId="4052A4FA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251F94" w:rsidRPr="00251F94" w14:paraId="3D087A81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98EA973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10779DD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Mo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6DAB65B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F9274D5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099086E" w14:textId="56747FD9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9E5151D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467D95E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F0AD133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</w:tr>
      <w:tr w:rsidR="00251F94" w:rsidRPr="00251F94" w14:paraId="6F590FE6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9506CB3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D66CD9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Te</w:t>
            </w:r>
            <w:proofErr w:type="spellEnd"/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BEA0D66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D10B920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59AEDE0" w14:textId="5B0CD270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3A4578F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2BFD0BA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3B77039" w14:textId="60BECE46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251F94" w:rsidRPr="00251F94" w14:paraId="3898F7A3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6C3D88D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2576593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Cu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DE095C3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BDE401E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84E966A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9ED405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DCA2FA8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0932901" w14:textId="724CE01C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251F94" w:rsidRPr="00251F94" w14:paraId="624F9C04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F60EDBF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48DA7CF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Ni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96B677E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86E4EEC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AD6A122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6F05052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C4631C1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BEF9C64" w14:textId="1DD87ABF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251F94" w:rsidRPr="00251F94" w14:paraId="0289FBB1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32130AD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B5533EA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Se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EB57466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23F1F1C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A993589" w14:textId="6218E772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2A7A3BC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4412A68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30499B8" w14:textId="2CA4A672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251F94" w:rsidRPr="00251F94" w14:paraId="319A62DD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2897299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DFDFB06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39402CC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03C146B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BE80B36" w14:textId="715D96AC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002F540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C8781E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58F32BE" w14:textId="5D52CAA4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251F94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</w:tr>
      <w:tr w:rsidR="00251F94" w:rsidRPr="00251F94" w14:paraId="3E015B9E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ACF88D6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6C13755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Pb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D749D8E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DCD3D16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5AD2912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F0D543B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D653A38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F774791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</w:tr>
      <w:tr w:rsidR="00251F94" w:rsidRPr="00251F94" w14:paraId="21F947B5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524A359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99B7D32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Mn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D1EEEA2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6B5A648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1B8BB14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6ED941B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3579F3D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3849FF4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</w:tr>
      <w:tr w:rsidR="00251F94" w:rsidRPr="00251F94" w14:paraId="3A2B8F05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340AC1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316D72F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Cr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E49DE0B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2D84023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D21472B" w14:textId="080A19FB" w:rsidR="006D7EB0" w:rsidRPr="006D7EB0" w:rsidRDefault="00BE2B15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6D7EB0" w:rsidRPr="006D7EB0">
              <w:rPr>
                <w:rFonts w:ascii="Times New Roman" w:hAnsi="Times New Roman" w:cs="Times New Roman"/>
                <w:sz w:val="18"/>
                <w:szCs w:val="18"/>
              </w:rPr>
              <w:t>.23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0B42F42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B85F3BB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CE43755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</w:tr>
      <w:tr w:rsidR="00251F94" w:rsidRPr="00251F94" w14:paraId="6DE8FA67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41A962C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AFFEA4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6CB8CE5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2.62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9E904A3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2.62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B6393B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1.67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626BDA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1.89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7469844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1.89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A4C586C" w14:textId="5F53DA34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BE2B1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251F94" w:rsidRPr="00251F94" w14:paraId="1A3DB991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DDB3316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D439B98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Fe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5B516CC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2.65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F385E43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2.65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084F520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3.69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7BC9CBA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9D545B8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5E05585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</w:p>
        </w:tc>
      </w:tr>
      <w:tr w:rsidR="00251F94" w:rsidRPr="00251F94" w14:paraId="7444DEA1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D04B8E1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9357B56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Zn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3C965CA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7.52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052BE2B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7.52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1562B8D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5.27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1D16EFA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5.14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A9B6239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5.14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613E4FE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4.28</w:t>
            </w:r>
          </w:p>
        </w:tc>
      </w:tr>
      <w:tr w:rsidR="00251F94" w:rsidRPr="00251F94" w14:paraId="2F353A4B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11DB828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C2E9F23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Mg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39BDBED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8.27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D51079C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8.27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89DD6D1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4.70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A47068A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11.15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1D2A43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11.15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8F2A1C8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18.83</w:t>
            </w:r>
          </w:p>
        </w:tc>
      </w:tr>
      <w:tr w:rsidR="00251F94" w:rsidRPr="00251F94" w14:paraId="6BA056ED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80A1169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54AAB88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Ca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CA357B3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9.42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16838F4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9.42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65DDB0E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5.88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9A98FF1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6.47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903BABC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6.47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F1FA241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5.49</w:t>
            </w:r>
          </w:p>
        </w:tc>
      </w:tr>
      <w:tr w:rsidR="00251F94" w:rsidRPr="00251F94" w14:paraId="78FBD6B4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133AE99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6BDD7A8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C072B1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9.57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A0CD53E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9.57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95D74BA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6.68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153EF2B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7.87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C0B182B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7.87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0AAF16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1.31</w:t>
            </w:r>
          </w:p>
        </w:tc>
      </w:tr>
      <w:tr w:rsidR="00251F94" w:rsidRPr="00251F94" w14:paraId="01DD914D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068B2DF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BA2FC09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6ABDC2E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92.85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A2AB4BD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92.85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364A34E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77.61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6D9CFDC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60.68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D0813AB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60.68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9E784C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61.88</w:t>
            </w:r>
          </w:p>
        </w:tc>
      </w:tr>
      <w:tr w:rsidR="00251F94" w:rsidRPr="00251F94" w14:paraId="1C940E83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C1BE3A2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4F87B38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Si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B9BFB1F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226.95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9FD9DB0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182.22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1976971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160.85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8B4DB4E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227.75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D4E3593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195.28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C6A1428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120.59</w:t>
            </w:r>
          </w:p>
        </w:tc>
      </w:tr>
      <w:tr w:rsidR="00251F94" w:rsidRPr="00251F94" w14:paraId="182D1605" w14:textId="77777777" w:rsidTr="00251F94">
        <w:trPr>
          <w:trHeight w:val="339"/>
        </w:trPr>
        <w:tc>
          <w:tcPr>
            <w:tcW w:w="915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6FD721B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29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40F70B0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269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F630BF2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235.04</w:t>
            </w:r>
          </w:p>
        </w:tc>
        <w:tc>
          <w:tcPr>
            <w:tcW w:w="1101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5CE0E11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235.04</w:t>
            </w:r>
          </w:p>
        </w:tc>
        <w:tc>
          <w:tcPr>
            <w:tcW w:w="1322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CFE8322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67.49</w:t>
            </w:r>
          </w:p>
        </w:tc>
        <w:tc>
          <w:tcPr>
            <w:tcW w:w="1358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AF98AD7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173.58</w:t>
            </w:r>
          </w:p>
        </w:tc>
        <w:tc>
          <w:tcPr>
            <w:tcW w:w="1016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2502BA1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173.58</w:t>
            </w:r>
          </w:p>
        </w:tc>
        <w:tc>
          <w:tcPr>
            <w:tcW w:w="1057" w:type="dxa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8A68AF1" w14:textId="77777777" w:rsidR="006D7EB0" w:rsidRPr="006D7EB0" w:rsidRDefault="006D7EB0" w:rsidP="00251F94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7EB0">
              <w:rPr>
                <w:rFonts w:ascii="Times New Roman" w:hAnsi="Times New Roman" w:cs="Times New Roman"/>
                <w:sz w:val="18"/>
                <w:szCs w:val="18"/>
              </w:rPr>
              <w:t>53.59</w:t>
            </w:r>
          </w:p>
        </w:tc>
      </w:tr>
    </w:tbl>
    <w:p w14:paraId="65193443" w14:textId="77777777" w:rsidR="006D7EB0" w:rsidRDefault="006D7EB0" w:rsidP="0041424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9A134D7" w14:textId="77777777" w:rsidR="00414240" w:rsidRDefault="00414240"/>
    <w:sectPr w:rsidR="004142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zA1MzWyNDQ1sjC1tDRU0lEKTi0uzszPAykwrwUA9+IURSwAAAA="/>
  </w:docVars>
  <w:rsids>
    <w:rsidRoot w:val="00143C32"/>
    <w:rsid w:val="00035721"/>
    <w:rsid w:val="000A7B2C"/>
    <w:rsid w:val="000B5414"/>
    <w:rsid w:val="000F73FB"/>
    <w:rsid w:val="00143C32"/>
    <w:rsid w:val="00201120"/>
    <w:rsid w:val="002205A8"/>
    <w:rsid w:val="00251F94"/>
    <w:rsid w:val="002536B0"/>
    <w:rsid w:val="003033FC"/>
    <w:rsid w:val="00304990"/>
    <w:rsid w:val="00407F23"/>
    <w:rsid w:val="00414240"/>
    <w:rsid w:val="00547E4A"/>
    <w:rsid w:val="005C4949"/>
    <w:rsid w:val="00641069"/>
    <w:rsid w:val="00687839"/>
    <w:rsid w:val="006D7EB0"/>
    <w:rsid w:val="00771891"/>
    <w:rsid w:val="00824377"/>
    <w:rsid w:val="008F36A8"/>
    <w:rsid w:val="009C3AAC"/>
    <w:rsid w:val="009E7100"/>
    <w:rsid w:val="00B322E1"/>
    <w:rsid w:val="00B46C94"/>
    <w:rsid w:val="00B77327"/>
    <w:rsid w:val="00BE2B15"/>
    <w:rsid w:val="00C4259D"/>
    <w:rsid w:val="00C55CA1"/>
    <w:rsid w:val="00C80EAE"/>
    <w:rsid w:val="00CD15C8"/>
    <w:rsid w:val="00D4327E"/>
    <w:rsid w:val="00F12033"/>
    <w:rsid w:val="00F15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73B6A"/>
  <w15:chartTrackingRefBased/>
  <w15:docId w15:val="{3C88BE24-B0CB-4555-AF4D-029E9BF29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C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43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ubtleEmphasis">
    <w:name w:val="Subtle Emphasis"/>
    <w:basedOn w:val="DefaultParagraphFont"/>
    <w:uiPriority w:val="19"/>
    <w:qFormat/>
    <w:rsid w:val="003033FC"/>
    <w:rPr>
      <w:i/>
      <w:iCs/>
      <w:color w:val="404040" w:themeColor="text1" w:themeTint="BF"/>
    </w:rPr>
  </w:style>
  <w:style w:type="table" w:styleId="TableGrid">
    <w:name w:val="Table Grid"/>
    <w:basedOn w:val="TableNormal"/>
    <w:uiPriority w:val="39"/>
    <w:rsid w:val="002536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30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8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3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9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1426</TotalTime>
  <Pages>3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Prity Pippal</dc:creator>
  <cp:keywords/>
  <dc:description/>
  <cp:lastModifiedBy>Prity Pippal</cp:lastModifiedBy>
  <cp:revision>13</cp:revision>
  <dcterms:created xsi:type="dcterms:W3CDTF">2024-12-09T09:42:00Z</dcterms:created>
  <dcterms:modified xsi:type="dcterms:W3CDTF">2025-12-13T12:43:00Z</dcterms:modified>
</cp:coreProperties>
</file>