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298F00" w14:textId="5BF99F0A" w:rsidR="00342370" w:rsidRPr="00C63B8E" w:rsidRDefault="00342370" w:rsidP="00342370">
      <w:pPr>
        <w:rPr>
          <w:rFonts w:ascii="Palatino Linotype" w:hAnsi="Palatino Linotype"/>
          <w:color w:val="000000" w:themeColor="text1"/>
          <w:sz w:val="32"/>
          <w:szCs w:val="32"/>
          <w:lang w:val="en-US"/>
        </w:rPr>
      </w:pPr>
      <w:r w:rsidRPr="00C63B8E">
        <w:rPr>
          <w:rFonts w:ascii="Palatino Linotype" w:hAnsi="Palatino Linotype"/>
          <w:color w:val="000000" w:themeColor="text1"/>
          <w:sz w:val="32"/>
          <w:szCs w:val="32"/>
          <w:lang w:val="en-US"/>
        </w:rPr>
        <w:t>Narrative elements for the prototype</w:t>
      </w:r>
    </w:p>
    <w:p w14:paraId="7F6AFA66" w14:textId="7A71D114" w:rsidR="00A94541" w:rsidRPr="00B1678A" w:rsidRDefault="00172D29" w:rsidP="00342370">
      <w:pPr>
        <w:rPr>
          <w:rFonts w:ascii="Palatino Linotype" w:hAnsi="Palatino Linotype"/>
          <w:color w:val="000000" w:themeColor="text1"/>
          <w:sz w:val="28"/>
          <w:szCs w:val="28"/>
          <w:lang w:val="en-US"/>
        </w:rPr>
      </w:pPr>
      <w:r w:rsidRPr="00B1678A">
        <w:rPr>
          <w:rFonts w:ascii="Palatino Linotype" w:hAnsi="Palatino Linotype"/>
          <w:color w:val="000000" w:themeColor="text1"/>
          <w:sz w:val="28"/>
          <w:szCs w:val="28"/>
          <w:lang w:val="en-US"/>
        </w:rPr>
        <w:t>Persona</w:t>
      </w:r>
      <w:r w:rsidR="00B1678A" w:rsidRPr="00B1678A">
        <w:rPr>
          <w:rFonts w:ascii="Palatino Linotype" w:hAnsi="Palatino Linotype"/>
          <w:color w:val="000000" w:themeColor="text1"/>
          <w:sz w:val="28"/>
          <w:szCs w:val="28"/>
          <w:lang w:val="en-US"/>
        </w:rPr>
        <w:t>:</w:t>
      </w:r>
    </w:p>
    <w:p w14:paraId="5A754859" w14:textId="6F072031" w:rsidR="00342370" w:rsidRPr="00C63B8E" w:rsidRDefault="00A94541" w:rsidP="00342370">
      <w:pPr>
        <w:rPr>
          <w:rFonts w:ascii="Palatino Linotype" w:hAnsi="Palatino Linotype"/>
          <w:b/>
          <w:bCs/>
          <w:color w:val="000000" w:themeColor="text1"/>
          <w:lang w:val="en-US"/>
        </w:rPr>
      </w:pPr>
      <w:r w:rsidRPr="00C63B8E">
        <w:rPr>
          <w:rFonts w:ascii="Palatino Linotype" w:hAnsi="Palatino Linotype"/>
          <w:b/>
          <w:bCs/>
          <w:noProof/>
          <w:color w:val="000000" w:themeColor="text1"/>
          <w:lang w:val="en-US"/>
          <w14:ligatures w14:val="standardContextual"/>
        </w:rPr>
        <w:drawing>
          <wp:inline distT="0" distB="0" distL="0" distR="0" wp14:anchorId="79307D86" wp14:editId="6DE79765">
            <wp:extent cx="5697658" cy="3884930"/>
            <wp:effectExtent l="0" t="0" r="5080" b="1270"/>
            <wp:docPr id="1453967510" name="Grafik 1" descr="Ein Bild, das Text, Screenshot, Schrif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3967510" name="Grafik 1" descr="Ein Bild, das Text, Screenshot, Schrift enthält.&#10;&#10;Automatisch generierte Beschreibun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94"/>
                    <a:stretch/>
                  </pic:blipFill>
                  <pic:spPr bwMode="auto">
                    <a:xfrm>
                      <a:off x="0" y="0"/>
                      <a:ext cx="5697658" cy="38849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06559F8" w14:textId="77777777" w:rsidR="00342370" w:rsidRPr="00C63B8E" w:rsidRDefault="00342370" w:rsidP="00342370">
      <w:pPr>
        <w:rPr>
          <w:rFonts w:ascii="Palatino Linotype" w:hAnsi="Palatino Linotype"/>
          <w:color w:val="000000" w:themeColor="text1"/>
          <w:sz w:val="28"/>
          <w:szCs w:val="28"/>
          <w:lang w:val="en-US"/>
        </w:rPr>
      </w:pPr>
      <w:r w:rsidRPr="00C63B8E">
        <w:rPr>
          <w:rFonts w:ascii="Palatino Linotype" w:hAnsi="Palatino Linotype"/>
          <w:color w:val="000000" w:themeColor="text1"/>
          <w:sz w:val="28"/>
          <w:szCs w:val="28"/>
          <w:lang w:val="en-US"/>
        </w:rPr>
        <w:t>User Stories:</w:t>
      </w:r>
    </w:p>
    <w:p w14:paraId="2B395E8E" w14:textId="2909A611" w:rsidR="00342370" w:rsidRPr="00C63B8E" w:rsidRDefault="00342370" w:rsidP="00B6183E">
      <w:pPr>
        <w:pStyle w:val="Listenabsatz"/>
        <w:numPr>
          <w:ilvl w:val="0"/>
          <w:numId w:val="8"/>
        </w:numPr>
        <w:rPr>
          <w:rFonts w:ascii="Palatino Linotype" w:hAnsi="Palatino Linotype"/>
          <w:color w:val="000000" w:themeColor="text1"/>
          <w:lang w:val="en-US"/>
        </w:rPr>
      </w:pPr>
      <w:r w:rsidRPr="00C63B8E">
        <w:rPr>
          <w:rFonts w:ascii="Palatino Linotype" w:hAnsi="Palatino Linotype"/>
          <w:color w:val="000000" w:themeColor="text1"/>
          <w:lang w:val="en-US"/>
        </w:rPr>
        <w:t xml:space="preserve">As a general practitioner, I want to see an overview of all my T2D patients in one dashboard including the demographics, so that I can understand their </w:t>
      </w:r>
      <w:r w:rsidR="00AF692A" w:rsidRPr="00C63B8E">
        <w:rPr>
          <w:rFonts w:ascii="Palatino Linotype" w:hAnsi="Palatino Linotype"/>
          <w:color w:val="000000" w:themeColor="text1"/>
          <w:lang w:val="en-US"/>
        </w:rPr>
        <w:t>status</w:t>
      </w:r>
      <w:r w:rsidRPr="00C63B8E">
        <w:rPr>
          <w:rFonts w:ascii="Palatino Linotype" w:hAnsi="Palatino Linotype"/>
          <w:color w:val="000000" w:themeColor="text1"/>
          <w:lang w:val="en-US"/>
        </w:rPr>
        <w:t>. (</w:t>
      </w:r>
      <w:r w:rsidRPr="00C63B8E">
        <w:rPr>
          <w:rFonts w:ascii="Palatino Linotype" w:hAnsi="Palatino Linotype"/>
          <w:color w:val="000000" w:themeColor="text1"/>
          <w:sz w:val="18"/>
          <w:szCs w:val="18"/>
          <w:lang w:val="en-US"/>
        </w:rPr>
        <w:t>Main population dashboard view)</w:t>
      </w:r>
    </w:p>
    <w:p w14:paraId="52ED30CC" w14:textId="62E9534C" w:rsidR="00342370" w:rsidRPr="00C63B8E" w:rsidRDefault="00342370" w:rsidP="00B6183E">
      <w:pPr>
        <w:pStyle w:val="Listenabsatz"/>
        <w:numPr>
          <w:ilvl w:val="0"/>
          <w:numId w:val="8"/>
        </w:numPr>
        <w:rPr>
          <w:rFonts w:ascii="Palatino Linotype" w:hAnsi="Palatino Linotype"/>
          <w:color w:val="000000" w:themeColor="text1"/>
          <w:lang w:val="en-US"/>
        </w:rPr>
      </w:pPr>
      <w:r w:rsidRPr="00C63B8E">
        <w:rPr>
          <w:rFonts w:ascii="Palatino Linotype" w:hAnsi="Palatino Linotype"/>
          <w:color w:val="000000" w:themeColor="text1"/>
          <w:lang w:val="en-US"/>
        </w:rPr>
        <w:t>As a general practitioner, I want the SGED score to be calculated and visualized automatically, so that I can assess the quality of care and identify areas for improvement. (</w:t>
      </w:r>
      <w:r w:rsidR="003E094E">
        <w:rPr>
          <w:rFonts w:ascii="Palatino Linotype" w:hAnsi="Palatino Linotype"/>
          <w:color w:val="000000" w:themeColor="text1"/>
          <w:sz w:val="18"/>
          <w:szCs w:val="18"/>
          <w:lang w:val="en-US"/>
        </w:rPr>
        <w:t>Overall SGED score</w:t>
      </w:r>
      <w:r w:rsidRPr="00C63B8E">
        <w:rPr>
          <w:rFonts w:ascii="Palatino Linotype" w:hAnsi="Palatino Linotype"/>
          <w:color w:val="000000" w:themeColor="text1"/>
          <w:sz w:val="18"/>
          <w:szCs w:val="18"/>
          <w:lang w:val="en-US"/>
        </w:rPr>
        <w:t xml:space="preserve"> view)</w:t>
      </w:r>
    </w:p>
    <w:p w14:paraId="7075D953" w14:textId="12791D3C" w:rsidR="00342370" w:rsidRPr="00C63B8E" w:rsidRDefault="00342370" w:rsidP="00B6183E">
      <w:pPr>
        <w:pStyle w:val="Listenabsatz"/>
        <w:numPr>
          <w:ilvl w:val="0"/>
          <w:numId w:val="8"/>
        </w:numPr>
        <w:rPr>
          <w:rFonts w:ascii="Palatino Linotype" w:hAnsi="Palatino Linotype"/>
          <w:color w:val="000000" w:themeColor="text1"/>
          <w:lang w:val="en-US"/>
        </w:rPr>
      </w:pPr>
      <w:r w:rsidRPr="00C63B8E">
        <w:rPr>
          <w:rFonts w:ascii="Palatino Linotype" w:hAnsi="Palatino Linotype"/>
          <w:color w:val="000000" w:themeColor="text1"/>
          <w:lang w:val="en-US"/>
        </w:rPr>
        <w:t>As a general practitioner, I want critical metrics to be flagged and displayed using a coloring system, so that I can prioritize those. (</w:t>
      </w:r>
      <w:r w:rsidR="003E094E">
        <w:rPr>
          <w:rFonts w:ascii="Palatino Linotype" w:hAnsi="Palatino Linotype"/>
          <w:color w:val="000000" w:themeColor="text1"/>
          <w:sz w:val="18"/>
          <w:szCs w:val="18"/>
          <w:lang w:val="en-US"/>
        </w:rPr>
        <w:t>Overall SGED score</w:t>
      </w:r>
      <w:r w:rsidRPr="00C63B8E">
        <w:rPr>
          <w:rFonts w:ascii="Palatino Linotype" w:hAnsi="Palatino Linotype"/>
          <w:color w:val="000000" w:themeColor="text1"/>
          <w:sz w:val="18"/>
          <w:szCs w:val="18"/>
          <w:lang w:val="en-US"/>
        </w:rPr>
        <w:t xml:space="preserve"> view)</w:t>
      </w:r>
    </w:p>
    <w:p w14:paraId="741F2F79" w14:textId="38DAB00F" w:rsidR="00342370" w:rsidRPr="00C63B8E" w:rsidRDefault="00342370" w:rsidP="00B6183E">
      <w:pPr>
        <w:pStyle w:val="Listenabsatz"/>
        <w:numPr>
          <w:ilvl w:val="0"/>
          <w:numId w:val="8"/>
        </w:numPr>
        <w:rPr>
          <w:rFonts w:ascii="Palatino Linotype" w:hAnsi="Palatino Linotype"/>
          <w:color w:val="000000" w:themeColor="text1"/>
          <w:lang w:val="en-US"/>
        </w:rPr>
      </w:pPr>
      <w:r w:rsidRPr="00C63B8E">
        <w:rPr>
          <w:rFonts w:ascii="Palatino Linotype" w:hAnsi="Palatino Linotype"/>
          <w:color w:val="000000" w:themeColor="text1"/>
          <w:lang w:val="en-US"/>
        </w:rPr>
        <w:t>As a general practitioner, I want to filter my patient population by certain criteria, so that I can focus on specific subgroups during chronic care planning. (</w:t>
      </w:r>
      <w:r w:rsidRPr="00C63B8E">
        <w:rPr>
          <w:rFonts w:ascii="Palatino Linotype" w:hAnsi="Palatino Linotype"/>
          <w:color w:val="000000" w:themeColor="text1"/>
          <w:sz w:val="18"/>
          <w:szCs w:val="18"/>
          <w:lang w:val="en-US"/>
        </w:rPr>
        <w:t>Patient subgroup view)</w:t>
      </w:r>
    </w:p>
    <w:p w14:paraId="6B6D2B91" w14:textId="5D11F8ED" w:rsidR="00342370" w:rsidRPr="00C63B8E" w:rsidRDefault="00342370" w:rsidP="00B6183E">
      <w:pPr>
        <w:pStyle w:val="Listenabsatz"/>
        <w:numPr>
          <w:ilvl w:val="0"/>
          <w:numId w:val="8"/>
        </w:numPr>
        <w:rPr>
          <w:rFonts w:ascii="Palatino Linotype" w:hAnsi="Palatino Linotype"/>
          <w:color w:val="000000" w:themeColor="text1"/>
          <w:lang w:val="en-US"/>
        </w:rPr>
      </w:pPr>
      <w:r w:rsidRPr="00C63B8E">
        <w:rPr>
          <w:rFonts w:ascii="Palatino Linotype" w:hAnsi="Palatino Linotype"/>
          <w:color w:val="000000" w:themeColor="text1"/>
          <w:lang w:val="en-US"/>
        </w:rPr>
        <w:t>As a general practitioner, I want to track trends in the SGED score over time, so that I can evaluate whether recent interventions are effective</w:t>
      </w:r>
      <w:r w:rsidR="00723638">
        <w:rPr>
          <w:rFonts w:ascii="Palatino Linotype" w:hAnsi="Palatino Linotype"/>
          <w:color w:val="000000" w:themeColor="text1"/>
          <w:lang w:val="en-US"/>
        </w:rPr>
        <w:t xml:space="preserve"> or where systemic issues arose in the past</w:t>
      </w:r>
      <w:r w:rsidRPr="00C63B8E">
        <w:rPr>
          <w:rFonts w:ascii="Palatino Linotype" w:hAnsi="Palatino Linotype"/>
          <w:color w:val="000000" w:themeColor="text1"/>
          <w:lang w:val="en-US"/>
        </w:rPr>
        <w:t>. (</w:t>
      </w:r>
      <w:r w:rsidRPr="00C63B8E">
        <w:rPr>
          <w:rFonts w:ascii="Palatino Linotype" w:hAnsi="Palatino Linotype"/>
          <w:color w:val="000000" w:themeColor="text1"/>
          <w:sz w:val="18"/>
          <w:szCs w:val="18"/>
          <w:lang w:val="en-US"/>
        </w:rPr>
        <w:t>Trends view)</w:t>
      </w:r>
    </w:p>
    <w:p w14:paraId="22377D02" w14:textId="35285C1E" w:rsidR="00342370" w:rsidRPr="00526FA4" w:rsidRDefault="00342370" w:rsidP="00B6183E">
      <w:pPr>
        <w:pStyle w:val="Listenabsatz"/>
        <w:numPr>
          <w:ilvl w:val="0"/>
          <w:numId w:val="8"/>
        </w:numPr>
        <w:rPr>
          <w:rFonts w:ascii="Palatino Linotype" w:hAnsi="Palatino Linotype"/>
          <w:color w:val="000000" w:themeColor="text1"/>
          <w:lang w:val="en-US"/>
        </w:rPr>
      </w:pPr>
      <w:r w:rsidRPr="00C63B8E">
        <w:rPr>
          <w:rFonts w:ascii="Palatino Linotype" w:hAnsi="Palatino Linotype"/>
          <w:color w:val="000000" w:themeColor="text1"/>
          <w:lang w:val="en-US"/>
        </w:rPr>
        <w:t>As a general practitioner, I want to compare my practice’s diabetes care performance to other practices in my network or benchmarks provided by health insurances, so that I can assess how we are performing relative to peers. (</w:t>
      </w:r>
      <w:r w:rsidRPr="00C63B8E">
        <w:rPr>
          <w:rFonts w:ascii="Palatino Linotype" w:hAnsi="Palatino Linotype"/>
          <w:color w:val="000000" w:themeColor="text1"/>
          <w:sz w:val="18"/>
          <w:szCs w:val="18"/>
          <w:lang w:val="en-US"/>
        </w:rPr>
        <w:t>Benchmarking view)</w:t>
      </w:r>
    </w:p>
    <w:p w14:paraId="282967A2" w14:textId="3F373E82" w:rsidR="00526FA4" w:rsidRPr="00526FA4" w:rsidRDefault="00526FA4" w:rsidP="00526FA4">
      <w:pPr>
        <w:pStyle w:val="Listenabsatz"/>
        <w:numPr>
          <w:ilvl w:val="0"/>
          <w:numId w:val="8"/>
        </w:numPr>
        <w:rPr>
          <w:rFonts w:ascii="Palatino Linotype" w:hAnsi="Palatino Linotype"/>
          <w:color w:val="000000" w:themeColor="text1"/>
          <w:lang w:val="en-US"/>
        </w:rPr>
      </w:pPr>
      <w:r w:rsidRPr="00C63B8E">
        <w:rPr>
          <w:rFonts w:ascii="Palatino Linotype" w:hAnsi="Palatino Linotype"/>
          <w:color w:val="000000" w:themeColor="text1"/>
          <w:lang w:val="en-US"/>
        </w:rPr>
        <w:t>As a general practitioner, I want to export the dashboard data into a report format, so that I can use it during team meetings or quality audits. (</w:t>
      </w:r>
      <w:r w:rsidRPr="00C63B8E">
        <w:rPr>
          <w:rFonts w:ascii="Palatino Linotype" w:hAnsi="Palatino Linotype"/>
          <w:color w:val="000000" w:themeColor="text1"/>
          <w:sz w:val="18"/>
          <w:szCs w:val="18"/>
          <w:lang w:val="en-US"/>
        </w:rPr>
        <w:t>Report export view)</w:t>
      </w:r>
    </w:p>
    <w:p w14:paraId="45C37D35" w14:textId="5D6635BC" w:rsidR="00342370" w:rsidRPr="00C63B8E" w:rsidRDefault="00342370" w:rsidP="00B6183E">
      <w:pPr>
        <w:pStyle w:val="Listenabsatz"/>
        <w:numPr>
          <w:ilvl w:val="0"/>
          <w:numId w:val="8"/>
        </w:numPr>
        <w:rPr>
          <w:rFonts w:ascii="Palatino Linotype" w:hAnsi="Palatino Linotype"/>
          <w:color w:val="000000" w:themeColor="text1"/>
          <w:lang w:val="en-US"/>
        </w:rPr>
      </w:pPr>
      <w:r w:rsidRPr="00C63B8E">
        <w:rPr>
          <w:rFonts w:ascii="Palatino Linotype" w:hAnsi="Palatino Linotype"/>
          <w:color w:val="000000" w:themeColor="text1"/>
          <w:lang w:val="en-US"/>
        </w:rPr>
        <w:t>As a general practitioner, I want my medical staff to access the dashboard with role-specific views. (</w:t>
      </w:r>
      <w:r w:rsidRPr="00C63B8E">
        <w:rPr>
          <w:rFonts w:ascii="Palatino Linotype" w:hAnsi="Palatino Linotype"/>
          <w:color w:val="000000" w:themeColor="text1"/>
          <w:sz w:val="18"/>
          <w:szCs w:val="18"/>
          <w:lang w:val="en-US"/>
        </w:rPr>
        <w:t>Login &amp; role-based access view)</w:t>
      </w:r>
    </w:p>
    <w:p w14:paraId="77A73F08" w14:textId="0A8A3F05" w:rsidR="00342370" w:rsidRPr="00C63B8E" w:rsidRDefault="00342370" w:rsidP="00B6183E">
      <w:pPr>
        <w:pStyle w:val="Listenabsatz"/>
        <w:numPr>
          <w:ilvl w:val="0"/>
          <w:numId w:val="8"/>
        </w:numPr>
        <w:rPr>
          <w:rFonts w:ascii="Palatino Linotype" w:hAnsi="Palatino Linotype"/>
          <w:color w:val="000000" w:themeColor="text1"/>
          <w:lang w:val="en-US"/>
        </w:rPr>
      </w:pPr>
      <w:r w:rsidRPr="00C63B8E">
        <w:rPr>
          <w:rFonts w:ascii="Palatino Linotype" w:hAnsi="Palatino Linotype"/>
          <w:color w:val="000000" w:themeColor="text1"/>
          <w:lang w:val="en-US"/>
        </w:rPr>
        <w:t>As a general practitioner, I want to customize the dashboard to my preferences, so that it fits into my daily workflow and time constraints. (</w:t>
      </w:r>
      <w:r w:rsidRPr="00C63B8E">
        <w:rPr>
          <w:rFonts w:ascii="Palatino Linotype" w:hAnsi="Palatino Linotype"/>
          <w:color w:val="000000" w:themeColor="text1"/>
          <w:sz w:val="18"/>
          <w:szCs w:val="18"/>
          <w:lang w:val="en-US"/>
        </w:rPr>
        <w:t>Settings/ customizability view)</w:t>
      </w:r>
    </w:p>
    <w:p w14:paraId="6629FB82" w14:textId="5EA1726E" w:rsidR="00342370" w:rsidRPr="00C63B8E" w:rsidRDefault="00342370" w:rsidP="00B6183E">
      <w:pPr>
        <w:pStyle w:val="Listenabsatz"/>
        <w:numPr>
          <w:ilvl w:val="0"/>
          <w:numId w:val="8"/>
        </w:numPr>
        <w:rPr>
          <w:rFonts w:ascii="Palatino Linotype" w:hAnsi="Palatino Linotype"/>
          <w:color w:val="000000" w:themeColor="text1"/>
          <w:sz w:val="18"/>
          <w:szCs w:val="18"/>
          <w:lang w:val="en-US"/>
        </w:rPr>
      </w:pPr>
      <w:r w:rsidRPr="00C63B8E">
        <w:rPr>
          <w:rFonts w:ascii="Palatino Linotype" w:hAnsi="Palatino Linotype"/>
          <w:color w:val="000000" w:themeColor="text1"/>
          <w:lang w:val="en-US"/>
        </w:rPr>
        <w:t>As a general practitioner, I want to view information about the SGED score and its values, so that I know how it is composed and how it is calculated. (</w:t>
      </w:r>
      <w:r w:rsidRPr="00C63B8E">
        <w:rPr>
          <w:rFonts w:ascii="Palatino Linotype" w:hAnsi="Palatino Linotype"/>
          <w:color w:val="000000" w:themeColor="text1"/>
          <w:sz w:val="18"/>
          <w:szCs w:val="18"/>
          <w:lang w:val="en-US"/>
        </w:rPr>
        <w:t>SGED information view)</w:t>
      </w:r>
    </w:p>
    <w:p w14:paraId="73A28FC0" w14:textId="77777777" w:rsidR="00342370" w:rsidRPr="00C63B8E" w:rsidRDefault="00342370" w:rsidP="00342370">
      <w:pPr>
        <w:rPr>
          <w:rFonts w:ascii="Palatino Linotype" w:hAnsi="Palatino Linotype"/>
          <w:color w:val="000000" w:themeColor="text1"/>
          <w:sz w:val="28"/>
          <w:szCs w:val="28"/>
          <w:lang w:val="en-US"/>
        </w:rPr>
      </w:pPr>
      <w:r w:rsidRPr="00C63B8E">
        <w:rPr>
          <w:rFonts w:ascii="Palatino Linotype" w:hAnsi="Palatino Linotype"/>
          <w:color w:val="000000" w:themeColor="text1"/>
          <w:sz w:val="28"/>
          <w:szCs w:val="28"/>
          <w:lang w:val="en-US"/>
        </w:rPr>
        <w:lastRenderedPageBreak/>
        <w:t>Scenario:</w:t>
      </w:r>
    </w:p>
    <w:p w14:paraId="3E71BDAC" w14:textId="61C2CEB6" w:rsidR="00342370" w:rsidRPr="00C63B8E" w:rsidRDefault="00342370" w:rsidP="00342370">
      <w:pPr>
        <w:rPr>
          <w:rFonts w:ascii="Palatino Linotype" w:hAnsi="Palatino Linotype"/>
          <w:color w:val="000000" w:themeColor="text1"/>
          <w:lang w:val="en-US"/>
        </w:rPr>
      </w:pPr>
      <w:r w:rsidRPr="00C63B8E">
        <w:rPr>
          <w:rFonts w:ascii="Palatino Linotype" w:hAnsi="Palatino Linotype"/>
          <w:color w:val="000000" w:themeColor="text1"/>
          <w:lang w:val="en-US"/>
        </w:rPr>
        <w:t>On Friday morning, Dr. Meier logs into the clinical dashboard and he sees a high-level overview of the practice’s T2D population, broken down by key metrics. He sees that only 64% of patients meet the HbA1c target, which is highlighted in light blue. This prompts him to look at trends: over the past 6 months, that number has dropped by 8%, coinciding with the departure of their diabetes nurse. He applies a filter to view patients over 70 years old and notes that only 32% in this group are meeting LDL cholesterol targets, a red indicator. He generates a population subgroup report, adds a benchmark comparison with 5 other practices from his network, and exports the findings for a later scheduled discussion</w:t>
      </w:r>
      <w:r w:rsidR="00A609EF">
        <w:rPr>
          <w:rFonts w:ascii="Palatino Linotype" w:hAnsi="Palatino Linotype"/>
          <w:color w:val="000000" w:themeColor="text1"/>
          <w:lang w:val="en-US"/>
        </w:rPr>
        <w:t xml:space="preserve"> with his team</w:t>
      </w:r>
      <w:r w:rsidRPr="00C63B8E">
        <w:rPr>
          <w:rFonts w:ascii="Palatino Linotype" w:hAnsi="Palatino Linotype"/>
          <w:color w:val="000000" w:themeColor="text1"/>
          <w:lang w:val="en-US"/>
        </w:rPr>
        <w:t>.</w:t>
      </w:r>
    </w:p>
    <w:sectPr w:rsidR="00342370" w:rsidRPr="00C63B8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7025B6"/>
    <w:multiLevelType w:val="hybridMultilevel"/>
    <w:tmpl w:val="D29A0C14"/>
    <w:lvl w:ilvl="0" w:tplc="B1B6025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2300D"/>
    <w:multiLevelType w:val="hybridMultilevel"/>
    <w:tmpl w:val="484264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E3CB1"/>
    <w:multiLevelType w:val="multilevel"/>
    <w:tmpl w:val="3BC6641A"/>
    <w:lvl w:ilvl="0">
      <w:start w:val="1"/>
      <w:numFmt w:val="decimal"/>
      <w:pStyle w:val="berschrift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06E95697"/>
    <w:multiLevelType w:val="hybridMultilevel"/>
    <w:tmpl w:val="69B6FF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A13D40"/>
    <w:multiLevelType w:val="hybridMultilevel"/>
    <w:tmpl w:val="6A2A5F78"/>
    <w:lvl w:ilvl="0" w:tplc="7E32B7D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362488"/>
    <w:multiLevelType w:val="hybridMultilevel"/>
    <w:tmpl w:val="6FB03E38"/>
    <w:lvl w:ilvl="0" w:tplc="B1B6025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FA5EC9"/>
    <w:multiLevelType w:val="hybridMultilevel"/>
    <w:tmpl w:val="A3C41BF8"/>
    <w:lvl w:ilvl="0" w:tplc="8E909EC0">
      <w:start w:val="1"/>
      <w:numFmt w:val="bullet"/>
      <w:lvlText w:val="-"/>
      <w:lvlJc w:val="left"/>
      <w:pPr>
        <w:ind w:left="720" w:hanging="360"/>
      </w:pPr>
      <w:rPr>
        <w:rFonts w:ascii="Palatino Linotype" w:eastAsia="Palatino Linotype" w:hAnsi="Palatino Linotype" w:cs="Palatino Linotype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82150B"/>
    <w:multiLevelType w:val="multilevel"/>
    <w:tmpl w:val="338C1390"/>
    <w:lvl w:ilvl="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935405"/>
    <w:multiLevelType w:val="hybridMultilevel"/>
    <w:tmpl w:val="3608583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3B752A"/>
    <w:multiLevelType w:val="hybridMultilevel"/>
    <w:tmpl w:val="34F4C73A"/>
    <w:lvl w:ilvl="0" w:tplc="7E32B7D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C5473D"/>
    <w:multiLevelType w:val="hybridMultilevel"/>
    <w:tmpl w:val="97B456D4"/>
    <w:lvl w:ilvl="0" w:tplc="0616EE78">
      <w:start w:val="1"/>
      <w:numFmt w:val="decimal"/>
      <w:lvlText w:val="User Story 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0C47BF"/>
    <w:multiLevelType w:val="hybridMultilevel"/>
    <w:tmpl w:val="47726BF6"/>
    <w:lvl w:ilvl="0" w:tplc="C8C49B5A">
      <w:numFmt w:val="bullet"/>
      <w:lvlText w:val="-"/>
      <w:lvlJc w:val="left"/>
      <w:pPr>
        <w:ind w:left="397" w:hanging="227"/>
      </w:pPr>
      <w:rPr>
        <w:rFonts w:ascii="Aptos" w:eastAsiaTheme="minorHAnsi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0950EC"/>
    <w:multiLevelType w:val="multilevel"/>
    <w:tmpl w:val="6B446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1972D12"/>
    <w:multiLevelType w:val="hybridMultilevel"/>
    <w:tmpl w:val="479A7410"/>
    <w:lvl w:ilvl="0" w:tplc="874E52C8">
      <w:numFmt w:val="bullet"/>
      <w:lvlText w:val="-"/>
      <w:lvlJc w:val="left"/>
      <w:pPr>
        <w:ind w:left="720" w:hanging="550"/>
      </w:pPr>
      <w:rPr>
        <w:rFonts w:ascii="Aptos" w:eastAsiaTheme="minorHAnsi" w:hAnsi="Aptos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174ADF"/>
    <w:multiLevelType w:val="hybridMultilevel"/>
    <w:tmpl w:val="0D281440"/>
    <w:lvl w:ilvl="0" w:tplc="C8C49B5A">
      <w:numFmt w:val="bullet"/>
      <w:lvlText w:val="-"/>
      <w:lvlJc w:val="left"/>
      <w:pPr>
        <w:ind w:left="397" w:hanging="227"/>
      </w:pPr>
      <w:rPr>
        <w:rFonts w:ascii="Aptos" w:eastAsiaTheme="minorHAnsi" w:hAnsi="Aptos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503EAC"/>
    <w:multiLevelType w:val="multilevel"/>
    <w:tmpl w:val="B17689C6"/>
    <w:lvl w:ilvl="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895692F"/>
    <w:multiLevelType w:val="multilevel"/>
    <w:tmpl w:val="E63E9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22551BF"/>
    <w:multiLevelType w:val="hybridMultilevel"/>
    <w:tmpl w:val="359049C0"/>
    <w:lvl w:ilvl="0" w:tplc="65028E5A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642917"/>
    <w:multiLevelType w:val="multilevel"/>
    <w:tmpl w:val="0D303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C6A35F6"/>
    <w:multiLevelType w:val="hybridMultilevel"/>
    <w:tmpl w:val="C27819A0"/>
    <w:lvl w:ilvl="0" w:tplc="7E32B7D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0083231">
    <w:abstractNumId w:val="17"/>
  </w:num>
  <w:num w:numId="2" w16cid:durableId="1220168622">
    <w:abstractNumId w:val="2"/>
  </w:num>
  <w:num w:numId="3" w16cid:durableId="483202117">
    <w:abstractNumId w:val="16"/>
  </w:num>
  <w:num w:numId="4" w16cid:durableId="1059355395">
    <w:abstractNumId w:val="12"/>
  </w:num>
  <w:num w:numId="5" w16cid:durableId="1907761781">
    <w:abstractNumId w:val="18"/>
  </w:num>
  <w:num w:numId="6" w16cid:durableId="900334429">
    <w:abstractNumId w:val="10"/>
  </w:num>
  <w:num w:numId="7" w16cid:durableId="697388788">
    <w:abstractNumId w:val="3"/>
  </w:num>
  <w:num w:numId="8" w16cid:durableId="2101024749">
    <w:abstractNumId w:val="8"/>
  </w:num>
  <w:num w:numId="9" w16cid:durableId="1757704893">
    <w:abstractNumId w:val="19"/>
  </w:num>
  <w:num w:numId="10" w16cid:durableId="188834164">
    <w:abstractNumId w:val="15"/>
  </w:num>
  <w:num w:numId="11" w16cid:durableId="1755661603">
    <w:abstractNumId w:val="7"/>
  </w:num>
  <w:num w:numId="12" w16cid:durableId="2076313401">
    <w:abstractNumId w:val="9"/>
  </w:num>
  <w:num w:numId="13" w16cid:durableId="1127895909">
    <w:abstractNumId w:val="5"/>
  </w:num>
  <w:num w:numId="14" w16cid:durableId="1537042764">
    <w:abstractNumId w:val="6"/>
  </w:num>
  <w:num w:numId="15" w16cid:durableId="729352171">
    <w:abstractNumId w:val="1"/>
  </w:num>
  <w:num w:numId="16" w16cid:durableId="1854956012">
    <w:abstractNumId w:val="0"/>
  </w:num>
  <w:num w:numId="17" w16cid:durableId="123816178">
    <w:abstractNumId w:val="4"/>
  </w:num>
  <w:num w:numId="18" w16cid:durableId="1262567131">
    <w:abstractNumId w:val="13"/>
  </w:num>
  <w:num w:numId="19" w16cid:durableId="513955118">
    <w:abstractNumId w:val="14"/>
  </w:num>
  <w:num w:numId="20" w16cid:durableId="60735329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59A"/>
    <w:rsid w:val="00001347"/>
    <w:rsid w:val="00002C00"/>
    <w:rsid w:val="00007C88"/>
    <w:rsid w:val="0001432F"/>
    <w:rsid w:val="00016450"/>
    <w:rsid w:val="00035909"/>
    <w:rsid w:val="000361A3"/>
    <w:rsid w:val="00043BC9"/>
    <w:rsid w:val="00053FDD"/>
    <w:rsid w:val="00060449"/>
    <w:rsid w:val="00063D85"/>
    <w:rsid w:val="00067CD2"/>
    <w:rsid w:val="0008484A"/>
    <w:rsid w:val="000979AC"/>
    <w:rsid w:val="000A1BE1"/>
    <w:rsid w:val="000A2A25"/>
    <w:rsid w:val="000A6DB1"/>
    <w:rsid w:val="000A73DB"/>
    <w:rsid w:val="000E0CA8"/>
    <w:rsid w:val="000F1FD4"/>
    <w:rsid w:val="000F36A1"/>
    <w:rsid w:val="000F56A3"/>
    <w:rsid w:val="000F5BC2"/>
    <w:rsid w:val="001034B5"/>
    <w:rsid w:val="001056CF"/>
    <w:rsid w:val="00105D73"/>
    <w:rsid w:val="00111A90"/>
    <w:rsid w:val="00113B8C"/>
    <w:rsid w:val="00115EAD"/>
    <w:rsid w:val="00120220"/>
    <w:rsid w:val="00123E9A"/>
    <w:rsid w:val="00160A34"/>
    <w:rsid w:val="001619B0"/>
    <w:rsid w:val="00164469"/>
    <w:rsid w:val="00172D29"/>
    <w:rsid w:val="001A1146"/>
    <w:rsid w:val="001A6B88"/>
    <w:rsid w:val="001C2452"/>
    <w:rsid w:val="001D641E"/>
    <w:rsid w:val="001E5B4C"/>
    <w:rsid w:val="001E7896"/>
    <w:rsid w:val="00203D8B"/>
    <w:rsid w:val="00203F2D"/>
    <w:rsid w:val="002067B5"/>
    <w:rsid w:val="00215CBA"/>
    <w:rsid w:val="002161A0"/>
    <w:rsid w:val="00220752"/>
    <w:rsid w:val="00222CE0"/>
    <w:rsid w:val="0023229E"/>
    <w:rsid w:val="00232F55"/>
    <w:rsid w:val="00234302"/>
    <w:rsid w:val="00235BF8"/>
    <w:rsid w:val="00240EC6"/>
    <w:rsid w:val="00244200"/>
    <w:rsid w:val="00252E2C"/>
    <w:rsid w:val="00261CE3"/>
    <w:rsid w:val="00267DA2"/>
    <w:rsid w:val="00274214"/>
    <w:rsid w:val="00277F12"/>
    <w:rsid w:val="002847DA"/>
    <w:rsid w:val="00297743"/>
    <w:rsid w:val="002A0340"/>
    <w:rsid w:val="002B4D8A"/>
    <w:rsid w:val="002D41AE"/>
    <w:rsid w:val="002F02C2"/>
    <w:rsid w:val="002F47BC"/>
    <w:rsid w:val="00301907"/>
    <w:rsid w:val="0030398F"/>
    <w:rsid w:val="0030476F"/>
    <w:rsid w:val="003201EF"/>
    <w:rsid w:val="00337607"/>
    <w:rsid w:val="00342370"/>
    <w:rsid w:val="00346649"/>
    <w:rsid w:val="00351301"/>
    <w:rsid w:val="00355107"/>
    <w:rsid w:val="00357F25"/>
    <w:rsid w:val="00372F84"/>
    <w:rsid w:val="003815E3"/>
    <w:rsid w:val="00382D34"/>
    <w:rsid w:val="003842EA"/>
    <w:rsid w:val="003A1281"/>
    <w:rsid w:val="003C417B"/>
    <w:rsid w:val="003C6B19"/>
    <w:rsid w:val="003D1AE7"/>
    <w:rsid w:val="003E094E"/>
    <w:rsid w:val="003E0D35"/>
    <w:rsid w:val="003E2736"/>
    <w:rsid w:val="003F212A"/>
    <w:rsid w:val="004070DF"/>
    <w:rsid w:val="00407B42"/>
    <w:rsid w:val="004145A2"/>
    <w:rsid w:val="00420F3F"/>
    <w:rsid w:val="00447D69"/>
    <w:rsid w:val="00470412"/>
    <w:rsid w:val="00471DA2"/>
    <w:rsid w:val="00472762"/>
    <w:rsid w:val="0048706A"/>
    <w:rsid w:val="00492340"/>
    <w:rsid w:val="00496BC9"/>
    <w:rsid w:val="00497114"/>
    <w:rsid w:val="004A7BD5"/>
    <w:rsid w:val="004B60A3"/>
    <w:rsid w:val="004D1334"/>
    <w:rsid w:val="004D4919"/>
    <w:rsid w:val="004E1C18"/>
    <w:rsid w:val="0050161A"/>
    <w:rsid w:val="00520581"/>
    <w:rsid w:val="00522355"/>
    <w:rsid w:val="0052643A"/>
    <w:rsid w:val="00526FA4"/>
    <w:rsid w:val="0053099B"/>
    <w:rsid w:val="00530C6A"/>
    <w:rsid w:val="00542324"/>
    <w:rsid w:val="00542A52"/>
    <w:rsid w:val="00547EE7"/>
    <w:rsid w:val="0055151B"/>
    <w:rsid w:val="00553B9B"/>
    <w:rsid w:val="00560F4F"/>
    <w:rsid w:val="005648F1"/>
    <w:rsid w:val="00574664"/>
    <w:rsid w:val="00575880"/>
    <w:rsid w:val="00583454"/>
    <w:rsid w:val="00587D9C"/>
    <w:rsid w:val="005A4A45"/>
    <w:rsid w:val="005B1D42"/>
    <w:rsid w:val="005B2A0F"/>
    <w:rsid w:val="005B466A"/>
    <w:rsid w:val="005C49FB"/>
    <w:rsid w:val="005C69E6"/>
    <w:rsid w:val="005D6847"/>
    <w:rsid w:val="005E394E"/>
    <w:rsid w:val="005E53B9"/>
    <w:rsid w:val="005F3460"/>
    <w:rsid w:val="005F65B4"/>
    <w:rsid w:val="00602C23"/>
    <w:rsid w:val="006041BB"/>
    <w:rsid w:val="006048A4"/>
    <w:rsid w:val="00622C76"/>
    <w:rsid w:val="00632CA3"/>
    <w:rsid w:val="00647EC3"/>
    <w:rsid w:val="00647EE6"/>
    <w:rsid w:val="0065559A"/>
    <w:rsid w:val="006A7A32"/>
    <w:rsid w:val="006B16DC"/>
    <w:rsid w:val="006C0A8B"/>
    <w:rsid w:val="006C1829"/>
    <w:rsid w:val="006C5521"/>
    <w:rsid w:val="006C5DEF"/>
    <w:rsid w:val="006E4252"/>
    <w:rsid w:val="00713893"/>
    <w:rsid w:val="0072088A"/>
    <w:rsid w:val="00721F38"/>
    <w:rsid w:val="00721FA4"/>
    <w:rsid w:val="00723638"/>
    <w:rsid w:val="00726853"/>
    <w:rsid w:val="00726C1C"/>
    <w:rsid w:val="0073723F"/>
    <w:rsid w:val="00752645"/>
    <w:rsid w:val="007526A4"/>
    <w:rsid w:val="007534E0"/>
    <w:rsid w:val="00760EA5"/>
    <w:rsid w:val="00773B55"/>
    <w:rsid w:val="007835A4"/>
    <w:rsid w:val="0078405C"/>
    <w:rsid w:val="00785A31"/>
    <w:rsid w:val="007900BF"/>
    <w:rsid w:val="0079183D"/>
    <w:rsid w:val="00793697"/>
    <w:rsid w:val="00793B98"/>
    <w:rsid w:val="007A3DAF"/>
    <w:rsid w:val="007A7C25"/>
    <w:rsid w:val="007B6F3C"/>
    <w:rsid w:val="007B6F74"/>
    <w:rsid w:val="007C07D9"/>
    <w:rsid w:val="007C66BB"/>
    <w:rsid w:val="007D100F"/>
    <w:rsid w:val="007D1BE7"/>
    <w:rsid w:val="007E54A3"/>
    <w:rsid w:val="008008E0"/>
    <w:rsid w:val="00800F3A"/>
    <w:rsid w:val="00804105"/>
    <w:rsid w:val="0080524B"/>
    <w:rsid w:val="00807AB2"/>
    <w:rsid w:val="008153B1"/>
    <w:rsid w:val="00822128"/>
    <w:rsid w:val="00823FA6"/>
    <w:rsid w:val="00826171"/>
    <w:rsid w:val="008346F9"/>
    <w:rsid w:val="00834CE9"/>
    <w:rsid w:val="00842B72"/>
    <w:rsid w:val="008723BF"/>
    <w:rsid w:val="00874CD8"/>
    <w:rsid w:val="008753FD"/>
    <w:rsid w:val="00876AAE"/>
    <w:rsid w:val="00885BCF"/>
    <w:rsid w:val="008973B1"/>
    <w:rsid w:val="008A51CB"/>
    <w:rsid w:val="008B19C0"/>
    <w:rsid w:val="008C637A"/>
    <w:rsid w:val="008D1407"/>
    <w:rsid w:val="008E1E65"/>
    <w:rsid w:val="00906401"/>
    <w:rsid w:val="00906A9E"/>
    <w:rsid w:val="00937D43"/>
    <w:rsid w:val="00941692"/>
    <w:rsid w:val="0094580F"/>
    <w:rsid w:val="00946C54"/>
    <w:rsid w:val="00950C68"/>
    <w:rsid w:val="0095334C"/>
    <w:rsid w:val="00957A0A"/>
    <w:rsid w:val="00963A8A"/>
    <w:rsid w:val="009661B4"/>
    <w:rsid w:val="00966939"/>
    <w:rsid w:val="009734FE"/>
    <w:rsid w:val="009746A7"/>
    <w:rsid w:val="00974E53"/>
    <w:rsid w:val="00995201"/>
    <w:rsid w:val="009A3A4D"/>
    <w:rsid w:val="009B07BA"/>
    <w:rsid w:val="009C64C1"/>
    <w:rsid w:val="009D621C"/>
    <w:rsid w:val="009E1F64"/>
    <w:rsid w:val="009F3181"/>
    <w:rsid w:val="00A1576D"/>
    <w:rsid w:val="00A22A55"/>
    <w:rsid w:val="00A26FDB"/>
    <w:rsid w:val="00A27433"/>
    <w:rsid w:val="00A27CF7"/>
    <w:rsid w:val="00A32222"/>
    <w:rsid w:val="00A4471C"/>
    <w:rsid w:val="00A52548"/>
    <w:rsid w:val="00A5756B"/>
    <w:rsid w:val="00A609EF"/>
    <w:rsid w:val="00A67439"/>
    <w:rsid w:val="00A76E66"/>
    <w:rsid w:val="00A85967"/>
    <w:rsid w:val="00A94541"/>
    <w:rsid w:val="00AA1684"/>
    <w:rsid w:val="00AA28DB"/>
    <w:rsid w:val="00AD1DCE"/>
    <w:rsid w:val="00AD7B6D"/>
    <w:rsid w:val="00AE0820"/>
    <w:rsid w:val="00AE5243"/>
    <w:rsid w:val="00AF6714"/>
    <w:rsid w:val="00AF692A"/>
    <w:rsid w:val="00B1678A"/>
    <w:rsid w:val="00B370C0"/>
    <w:rsid w:val="00B5144F"/>
    <w:rsid w:val="00B6183E"/>
    <w:rsid w:val="00B7322D"/>
    <w:rsid w:val="00B8429D"/>
    <w:rsid w:val="00B85539"/>
    <w:rsid w:val="00B92C5F"/>
    <w:rsid w:val="00BA418A"/>
    <w:rsid w:val="00BA58C2"/>
    <w:rsid w:val="00BA678A"/>
    <w:rsid w:val="00BB137A"/>
    <w:rsid w:val="00BB27DA"/>
    <w:rsid w:val="00BB4D72"/>
    <w:rsid w:val="00BC72B3"/>
    <w:rsid w:val="00BC7DEC"/>
    <w:rsid w:val="00BD29F4"/>
    <w:rsid w:val="00BF1C37"/>
    <w:rsid w:val="00C040C0"/>
    <w:rsid w:val="00C14945"/>
    <w:rsid w:val="00C15883"/>
    <w:rsid w:val="00C21793"/>
    <w:rsid w:val="00C2310C"/>
    <w:rsid w:val="00C27B9C"/>
    <w:rsid w:val="00C434C3"/>
    <w:rsid w:val="00C50792"/>
    <w:rsid w:val="00C63B8E"/>
    <w:rsid w:val="00C64ED6"/>
    <w:rsid w:val="00C75706"/>
    <w:rsid w:val="00C807D2"/>
    <w:rsid w:val="00C82F81"/>
    <w:rsid w:val="00C83808"/>
    <w:rsid w:val="00C8641A"/>
    <w:rsid w:val="00C97E09"/>
    <w:rsid w:val="00CA4DD0"/>
    <w:rsid w:val="00CB275D"/>
    <w:rsid w:val="00CB5F98"/>
    <w:rsid w:val="00CD097B"/>
    <w:rsid w:val="00CD4626"/>
    <w:rsid w:val="00CF02FA"/>
    <w:rsid w:val="00CF47BA"/>
    <w:rsid w:val="00D0007D"/>
    <w:rsid w:val="00D13954"/>
    <w:rsid w:val="00D20BDF"/>
    <w:rsid w:val="00D302B1"/>
    <w:rsid w:val="00D3677E"/>
    <w:rsid w:val="00D50870"/>
    <w:rsid w:val="00D5318C"/>
    <w:rsid w:val="00D74567"/>
    <w:rsid w:val="00D76873"/>
    <w:rsid w:val="00D820A3"/>
    <w:rsid w:val="00D8696B"/>
    <w:rsid w:val="00D931E7"/>
    <w:rsid w:val="00DA65EC"/>
    <w:rsid w:val="00DB0928"/>
    <w:rsid w:val="00DB4ABF"/>
    <w:rsid w:val="00DC37BB"/>
    <w:rsid w:val="00DC3D1A"/>
    <w:rsid w:val="00DD4CF4"/>
    <w:rsid w:val="00DE675A"/>
    <w:rsid w:val="00DF6DC5"/>
    <w:rsid w:val="00E0157E"/>
    <w:rsid w:val="00E116FC"/>
    <w:rsid w:val="00E17E0B"/>
    <w:rsid w:val="00E220D0"/>
    <w:rsid w:val="00E24A33"/>
    <w:rsid w:val="00E3186C"/>
    <w:rsid w:val="00E365EE"/>
    <w:rsid w:val="00E369B3"/>
    <w:rsid w:val="00E41FFD"/>
    <w:rsid w:val="00E53006"/>
    <w:rsid w:val="00E719F0"/>
    <w:rsid w:val="00E83D0D"/>
    <w:rsid w:val="00E85AD7"/>
    <w:rsid w:val="00E960BE"/>
    <w:rsid w:val="00EB09CA"/>
    <w:rsid w:val="00EB369E"/>
    <w:rsid w:val="00EC2B58"/>
    <w:rsid w:val="00EE0265"/>
    <w:rsid w:val="00EF313C"/>
    <w:rsid w:val="00EF3C9E"/>
    <w:rsid w:val="00F057A0"/>
    <w:rsid w:val="00F07C1F"/>
    <w:rsid w:val="00F12E02"/>
    <w:rsid w:val="00F33B84"/>
    <w:rsid w:val="00F37C45"/>
    <w:rsid w:val="00F403B9"/>
    <w:rsid w:val="00F50673"/>
    <w:rsid w:val="00F51CC7"/>
    <w:rsid w:val="00F52621"/>
    <w:rsid w:val="00F60D0A"/>
    <w:rsid w:val="00F64ED3"/>
    <w:rsid w:val="00F65D1D"/>
    <w:rsid w:val="00F733F7"/>
    <w:rsid w:val="00F774AA"/>
    <w:rsid w:val="00F8387A"/>
    <w:rsid w:val="00F870BE"/>
    <w:rsid w:val="00F926B3"/>
    <w:rsid w:val="00F930ED"/>
    <w:rsid w:val="00F96D26"/>
    <w:rsid w:val="00FB00C9"/>
    <w:rsid w:val="00FC7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07DC2C9F"/>
  <w15:chartTrackingRefBased/>
  <w15:docId w15:val="{307E8704-9270-624C-A4EF-A63498B71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2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2"/>
    <w:qFormat/>
    <w:rsid w:val="000979AC"/>
    <w:pPr>
      <w:spacing w:after="120" w:line="240" w:lineRule="atLeast"/>
    </w:pPr>
    <w:rPr>
      <w:kern w:val="0"/>
      <w:sz w:val="20"/>
      <w:szCs w:val="20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35909"/>
    <w:pPr>
      <w:keepNext/>
      <w:keepLines/>
      <w:numPr>
        <w:numId w:val="2"/>
      </w:numPr>
      <w:spacing w:before="360" w:after="80"/>
      <w:ind w:hanging="360"/>
      <w:outlineLvl w:val="0"/>
    </w:pPr>
    <w:rPr>
      <w:rFonts w:ascii="Calibri" w:eastAsiaTheme="majorEastAsia" w:hAnsi="Calibri" w:cstheme="majorBidi"/>
      <w:color w:val="5DA99D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555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555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555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555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5559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5559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5559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5559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35909"/>
    <w:rPr>
      <w:rFonts w:ascii="Calibri" w:eastAsiaTheme="majorEastAsia" w:hAnsi="Calibri" w:cstheme="majorBidi"/>
      <w:color w:val="5DA99D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555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555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5559A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5559A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5559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5559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5559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5559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5559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555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5559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555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5559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5559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5559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5559A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555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5559A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5559A"/>
    <w:rPr>
      <w:b/>
      <w:bCs/>
      <w:smallCaps/>
      <w:color w:val="0F4761" w:themeColor="accent1" w:themeShade="BF"/>
      <w:spacing w:val="5"/>
    </w:rPr>
  </w:style>
  <w:style w:type="paragraph" w:customStyle="1" w:styleId="StandardohneAbstand">
    <w:name w:val="Standard ohne Abstand"/>
    <w:basedOn w:val="Standard"/>
    <w:uiPriority w:val="2"/>
    <w:qFormat/>
    <w:rsid w:val="00342370"/>
    <w:pPr>
      <w:spacing w:after="0"/>
    </w:pPr>
  </w:style>
  <w:style w:type="table" w:styleId="Gitternetztabelle1hell">
    <w:name w:val="Grid Table 1 Light"/>
    <w:basedOn w:val="NormaleTabelle"/>
    <w:uiPriority w:val="46"/>
    <w:rsid w:val="00342370"/>
    <w:rPr>
      <w:kern w:val="0"/>
      <w:sz w:val="20"/>
      <w:szCs w:val="20"/>
      <w:lang w:val="de-DE"/>
      <w14:ligatures w14:val="non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eschriftung">
    <w:name w:val="caption"/>
    <w:basedOn w:val="Standard"/>
    <w:next w:val="Standard"/>
    <w:uiPriority w:val="6"/>
    <w:unhideWhenUsed/>
    <w:qFormat/>
    <w:rsid w:val="008C637A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table" w:styleId="Tabellenraster">
    <w:name w:val="Table Grid"/>
    <w:basedOn w:val="NormaleTabelle"/>
    <w:uiPriority w:val="59"/>
    <w:rsid w:val="00111A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Vorformatiert">
    <w:name w:val="HTML Preformatted"/>
    <w:basedOn w:val="Standard"/>
    <w:link w:val="HTMLVorformatiertZchn"/>
    <w:uiPriority w:val="99"/>
    <w:unhideWhenUsed/>
    <w:rsid w:val="00060449"/>
    <w:pPr>
      <w:spacing w:after="0" w:line="240" w:lineRule="auto"/>
    </w:pPr>
    <w:rPr>
      <w:rFonts w:ascii="Consolas" w:hAnsi="Consolas" w:cs="Consolas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rsid w:val="00060449"/>
    <w:rPr>
      <w:rFonts w:ascii="Consolas" w:hAnsi="Consolas" w:cs="Consolas"/>
      <w:kern w:val="0"/>
      <w:sz w:val="20"/>
      <w:szCs w:val="20"/>
      <w14:ligatures w14:val="none"/>
    </w:rPr>
  </w:style>
  <w:style w:type="paragraph" w:styleId="StandardWeb">
    <w:name w:val="Normal (Web)"/>
    <w:basedOn w:val="Standard"/>
    <w:uiPriority w:val="99"/>
    <w:unhideWhenUsed/>
    <w:rsid w:val="00F96D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F926B3"/>
    <w:rPr>
      <w:color w:val="467886" w:themeColor="hyperlink"/>
      <w:u w:val="single"/>
    </w:rPr>
  </w:style>
  <w:style w:type="table" w:styleId="TabellemithellemGitternetz">
    <w:name w:val="Grid Table Light"/>
    <w:basedOn w:val="NormaleTabelle"/>
    <w:uiPriority w:val="40"/>
    <w:rsid w:val="00222CE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Fuzeile">
    <w:name w:val="footer"/>
    <w:basedOn w:val="Standard"/>
    <w:link w:val="FuzeileZchn"/>
    <w:uiPriority w:val="99"/>
    <w:unhideWhenUsed/>
    <w:rsid w:val="009C64C1"/>
    <w:pPr>
      <w:tabs>
        <w:tab w:val="center" w:pos="4536"/>
        <w:tab w:val="right" w:pos="9072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FuzeileZchn">
    <w:name w:val="Fußzeile Zchn"/>
    <w:basedOn w:val="Absatz-Standardschriftart"/>
    <w:link w:val="Fuzeile"/>
    <w:uiPriority w:val="99"/>
    <w:rsid w:val="009C64C1"/>
  </w:style>
  <w:style w:type="character" w:styleId="BesuchterLink">
    <w:name w:val="FollowedHyperlink"/>
    <w:basedOn w:val="Absatz-Standardschriftart"/>
    <w:uiPriority w:val="99"/>
    <w:semiHidden/>
    <w:unhideWhenUsed/>
    <w:rsid w:val="0080524B"/>
    <w:rPr>
      <w:color w:val="96607D" w:themeColor="followedHyperlink"/>
      <w:u w:val="single"/>
    </w:rPr>
  </w:style>
  <w:style w:type="paragraph" w:styleId="Literaturverzeichnis">
    <w:name w:val="Bibliography"/>
    <w:basedOn w:val="Standard"/>
    <w:next w:val="Standard"/>
    <w:uiPriority w:val="37"/>
    <w:unhideWhenUsed/>
    <w:rsid w:val="008153B1"/>
    <w:pPr>
      <w:tabs>
        <w:tab w:val="left" w:pos="260"/>
      </w:tabs>
      <w:spacing w:after="240"/>
      <w:ind w:left="264" w:hanging="264"/>
    </w:pPr>
  </w:style>
  <w:style w:type="character" w:styleId="Fett">
    <w:name w:val="Strong"/>
    <w:basedOn w:val="Absatz-Standardschriftart"/>
    <w:uiPriority w:val="22"/>
    <w:qFormat/>
    <w:rsid w:val="00DC3D1A"/>
    <w:rPr>
      <w:b/>
      <w:bCs/>
    </w:rPr>
  </w:style>
  <w:style w:type="character" w:customStyle="1" w:styleId="apple-converted-space">
    <w:name w:val="apple-converted-space"/>
    <w:basedOn w:val="Absatz-Standardschriftart"/>
    <w:rsid w:val="00DC3D1A"/>
  </w:style>
  <w:style w:type="character" w:styleId="Kommentarzeichen">
    <w:name w:val="annotation reference"/>
    <w:basedOn w:val="Absatz-Standardschriftart"/>
    <w:uiPriority w:val="99"/>
    <w:semiHidden/>
    <w:unhideWhenUsed/>
    <w:rsid w:val="007A3DA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A3DAF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A3DAF"/>
    <w:rPr>
      <w:kern w:val="0"/>
      <w:sz w:val="20"/>
      <w:szCs w:val="20"/>
      <w14:ligatures w14:val="non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A3DA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A3DAF"/>
    <w:rPr>
      <w:b/>
      <w:bCs/>
      <w:kern w:val="0"/>
      <w:sz w:val="20"/>
      <w:szCs w:val="20"/>
      <w14:ligatures w14:val="none"/>
    </w:rPr>
  </w:style>
  <w:style w:type="paragraph" w:styleId="berarbeitung">
    <w:name w:val="Revision"/>
    <w:hidden/>
    <w:uiPriority w:val="99"/>
    <w:semiHidden/>
    <w:rsid w:val="008E1E65"/>
    <w:rPr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0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2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7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3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8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8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7ECF381-BAFE-1D4E-94D8-2C7593C2F91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7262e59-1b56-4f5a-a412-6f07181f48ee}" enabled="0" method="" siteId="{a7262e59-1b56-4f5a-a412-6f07181f48e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448</Words>
  <Characters>2188</Characters>
  <Application>Microsoft Office Word</Application>
  <DocSecurity>0</DocSecurity>
  <Lines>54</Lines>
  <Paragraphs>23</Paragraphs>
  <ScaleCrop>false</ScaleCrop>
  <Company/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Ackermann, LolaJo</dc:creator>
  <cp:keywords/>
  <dc:description/>
  <cp:lastModifiedBy>Ackermann, LolaJo</cp:lastModifiedBy>
  <cp:revision>339</cp:revision>
  <dcterms:created xsi:type="dcterms:W3CDTF">2025-10-15T14:31:00Z</dcterms:created>
  <dcterms:modified xsi:type="dcterms:W3CDTF">2025-11-05T12:45:00Z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zotero-version="7.0.27"&gt;&lt;session id="R1Vxit10"/&gt;&lt;style id="http://www.zotero.org/styles/vancouver" locale="en-US" hasBibliography="1" bibliographyStyleHasBeenSet="1"/&gt;&lt;prefs&gt;&lt;pref name="fieldType" value="Field"/&gt;&lt;pref name="automati</vt:lpwstr>
  </property>
  <property fmtid="{D5CDD505-2E9C-101B-9397-08002B2CF9AE}" pid="3" name="ZOTERO_PREF_2">
    <vt:lpwstr>cJournalAbbreviations" value="true"/&gt;&lt;/prefs&gt;&lt;/data&gt;</vt:lpwstr>
  </property>
</Properties>
</file>