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56A45B" w14:textId="77777777" w:rsidR="00516255" w:rsidRDefault="00A852C1">
      <w:pPr>
        <w:spacing w:line="360" w:lineRule="auto"/>
        <w:jc w:val="center"/>
        <w:rPr>
          <w:b/>
          <w:color w:val="000000" w:themeColor="text1"/>
          <w:sz w:val="20"/>
        </w:rPr>
      </w:pPr>
      <w:r>
        <w:rPr>
          <w:b/>
          <w:color w:val="000000"/>
          <w:sz w:val="32"/>
          <w:szCs w:val="40"/>
        </w:rPr>
        <w:t>Supplementary Information for</w:t>
      </w:r>
    </w:p>
    <w:p w14:paraId="78C618B7" w14:textId="77777777" w:rsidR="00516255" w:rsidRDefault="00516255">
      <w:pPr>
        <w:jc w:val="center"/>
        <w:rPr>
          <w:b/>
          <w:color w:val="000000"/>
          <w:sz w:val="40"/>
          <w:szCs w:val="40"/>
        </w:rPr>
      </w:pPr>
      <w:bookmarkStart w:id="0" w:name="_Hlk113969589"/>
    </w:p>
    <w:p w14:paraId="480CF2A5" w14:textId="77777777" w:rsidR="00516255" w:rsidRDefault="00516255">
      <w:pPr>
        <w:spacing w:line="360" w:lineRule="auto"/>
        <w:jc w:val="center"/>
        <w:rPr>
          <w:b/>
          <w:color w:val="000000"/>
          <w:sz w:val="40"/>
          <w:szCs w:val="40"/>
        </w:rPr>
      </w:pPr>
      <w:bookmarkStart w:id="1" w:name="_Hlk132053577"/>
      <w:bookmarkStart w:id="2" w:name="_Hlk115438940"/>
    </w:p>
    <w:p w14:paraId="3B6A797B" w14:textId="1B155A26" w:rsidR="004E5F23" w:rsidRPr="00E820D6" w:rsidRDefault="004E5F23" w:rsidP="004E5F23">
      <w:pPr>
        <w:spacing w:line="360" w:lineRule="auto"/>
        <w:jc w:val="center"/>
        <w:rPr>
          <w:b/>
          <w:color w:val="000000"/>
          <w:sz w:val="40"/>
          <w:szCs w:val="40"/>
        </w:rPr>
      </w:pPr>
      <w:bookmarkStart w:id="3" w:name="OLE_LINK326"/>
      <w:bookmarkEnd w:id="1"/>
      <w:bookmarkEnd w:id="2"/>
      <w:r w:rsidRPr="00E820D6">
        <w:rPr>
          <w:b/>
          <w:color w:val="000000"/>
          <w:sz w:val="40"/>
          <w:szCs w:val="40"/>
        </w:rPr>
        <w:t xml:space="preserve">Global Inequalities in </w:t>
      </w:r>
      <w:r>
        <w:rPr>
          <w:rFonts w:hint="eastAsia"/>
          <w:b/>
          <w:color w:val="000000"/>
          <w:sz w:val="40"/>
          <w:szCs w:val="40"/>
        </w:rPr>
        <w:t xml:space="preserve">Acute </w:t>
      </w:r>
      <w:r w:rsidRPr="00E820D6">
        <w:rPr>
          <w:b/>
          <w:color w:val="000000"/>
          <w:sz w:val="40"/>
          <w:szCs w:val="40"/>
        </w:rPr>
        <w:t>Exposure to Ambient Nitrogen Dioxide</w:t>
      </w:r>
    </w:p>
    <w:bookmarkEnd w:id="3"/>
    <w:p w14:paraId="2CCC79D4" w14:textId="77777777" w:rsidR="004E5F23" w:rsidRPr="004E5F23" w:rsidRDefault="004E5F23" w:rsidP="00723B0C">
      <w:pPr>
        <w:spacing w:line="360" w:lineRule="auto"/>
        <w:jc w:val="center"/>
        <w:rPr>
          <w:b/>
          <w:color w:val="000000"/>
          <w:sz w:val="40"/>
          <w:szCs w:val="40"/>
        </w:rPr>
      </w:pPr>
    </w:p>
    <w:p w14:paraId="022A1C5D" w14:textId="77777777" w:rsidR="00516255" w:rsidRDefault="00516255">
      <w:pPr>
        <w:spacing w:line="360" w:lineRule="auto"/>
        <w:rPr>
          <w:color w:val="000000" w:themeColor="text1"/>
        </w:rPr>
      </w:pPr>
    </w:p>
    <w:p w14:paraId="50E47892" w14:textId="77777777" w:rsidR="00516255" w:rsidRDefault="00516255">
      <w:pPr>
        <w:spacing w:line="360" w:lineRule="auto"/>
        <w:rPr>
          <w:color w:val="000000" w:themeColor="text1"/>
        </w:rPr>
      </w:pPr>
    </w:p>
    <w:p w14:paraId="5C845616" w14:textId="77777777" w:rsidR="00516255" w:rsidRDefault="00516255">
      <w:pPr>
        <w:spacing w:line="360" w:lineRule="auto"/>
        <w:rPr>
          <w:color w:val="000000" w:themeColor="text1"/>
        </w:rPr>
      </w:pPr>
    </w:p>
    <w:p w14:paraId="4E79CA59" w14:textId="77777777" w:rsidR="00516255" w:rsidRDefault="00516255">
      <w:pPr>
        <w:spacing w:line="360" w:lineRule="auto"/>
        <w:rPr>
          <w:color w:val="000000" w:themeColor="text1"/>
        </w:rPr>
      </w:pPr>
    </w:p>
    <w:p w14:paraId="6E49B1D6" w14:textId="77777777" w:rsidR="00516255" w:rsidRDefault="00516255">
      <w:pPr>
        <w:spacing w:line="360" w:lineRule="auto"/>
        <w:rPr>
          <w:color w:val="000000" w:themeColor="text1"/>
        </w:rPr>
      </w:pPr>
    </w:p>
    <w:p w14:paraId="07D7108D" w14:textId="77777777" w:rsidR="00516255" w:rsidRDefault="00516255">
      <w:pPr>
        <w:spacing w:line="360" w:lineRule="auto"/>
        <w:rPr>
          <w:color w:val="000000" w:themeColor="text1"/>
        </w:rPr>
      </w:pPr>
    </w:p>
    <w:p w14:paraId="29EF04BF" w14:textId="75D311FE" w:rsidR="00244915" w:rsidRDefault="00244915">
      <w:pPr>
        <w:spacing w:line="360" w:lineRule="auto"/>
        <w:ind w:left="720"/>
        <w:rPr>
          <w:color w:val="000000" w:themeColor="text1"/>
        </w:rPr>
      </w:pPr>
      <w:r>
        <w:rPr>
          <w:color w:val="000000" w:themeColor="text1"/>
        </w:rPr>
        <w:t>Test S1</w:t>
      </w:r>
    </w:p>
    <w:p w14:paraId="07418A83" w14:textId="70E8B184" w:rsidR="00516255" w:rsidRDefault="00A852C1">
      <w:pPr>
        <w:spacing w:line="360" w:lineRule="auto"/>
        <w:ind w:left="720"/>
        <w:rPr>
          <w:color w:val="000000" w:themeColor="text1"/>
        </w:rPr>
      </w:pPr>
      <w:r>
        <w:rPr>
          <w:color w:val="000000" w:themeColor="text1"/>
        </w:rPr>
        <w:t>Figures S1-S17</w:t>
      </w:r>
    </w:p>
    <w:p w14:paraId="0B0DD008" w14:textId="77777777" w:rsidR="00516255" w:rsidRDefault="00A852C1">
      <w:pPr>
        <w:spacing w:line="360" w:lineRule="auto"/>
        <w:ind w:left="720"/>
        <w:rPr>
          <w:color w:val="000000" w:themeColor="text1"/>
        </w:rPr>
      </w:pPr>
      <w:r>
        <w:rPr>
          <w:color w:val="000000" w:themeColor="text1"/>
        </w:rPr>
        <w:t>Tables S1-S10</w:t>
      </w:r>
    </w:p>
    <w:p w14:paraId="13A196A6" w14:textId="77777777" w:rsidR="00516255" w:rsidRDefault="00516255">
      <w:pPr>
        <w:spacing w:line="360" w:lineRule="auto"/>
        <w:jc w:val="center"/>
        <w:rPr>
          <w:color w:val="000000" w:themeColor="text1"/>
        </w:rPr>
      </w:pPr>
    </w:p>
    <w:p w14:paraId="1FD18DD6" w14:textId="77777777" w:rsidR="00516255" w:rsidRDefault="00516255">
      <w:pPr>
        <w:spacing w:line="360" w:lineRule="auto"/>
        <w:jc w:val="center"/>
        <w:rPr>
          <w:color w:val="000000" w:themeColor="text1"/>
        </w:rPr>
      </w:pPr>
    </w:p>
    <w:p w14:paraId="46C6B51A" w14:textId="77777777" w:rsidR="00516255" w:rsidRDefault="00516255">
      <w:pPr>
        <w:adjustRightInd w:val="0"/>
        <w:spacing w:line="360" w:lineRule="auto"/>
        <w:jc w:val="center"/>
        <w:rPr>
          <w:b/>
          <w:color w:val="000000" w:themeColor="text1"/>
          <w:sz w:val="32"/>
          <w:szCs w:val="32"/>
        </w:rPr>
      </w:pPr>
    </w:p>
    <w:bookmarkEnd w:id="0"/>
    <w:p w14:paraId="540A29DD" w14:textId="77777777" w:rsidR="00516255" w:rsidRDefault="00A852C1">
      <w:pPr>
        <w:rPr>
          <w:color w:val="000000" w:themeColor="text1"/>
        </w:rPr>
      </w:pPr>
      <w:r>
        <w:rPr>
          <w:color w:val="000000" w:themeColor="text1"/>
        </w:rPr>
        <w:br w:type="page"/>
      </w:r>
    </w:p>
    <w:p w14:paraId="231C15B3" w14:textId="77777777" w:rsidR="00244915" w:rsidRDefault="00244915" w:rsidP="00244915">
      <w:pPr>
        <w:pStyle w:val="1"/>
        <w:spacing w:before="0" w:beforeAutospacing="0" w:after="0" w:afterAutospacing="0" w:line="360" w:lineRule="auto"/>
        <w:rPr>
          <w:rFonts w:ascii="Times New Roman" w:hAnsi="Times New Roman" w:cs="Times New Roman"/>
          <w:sz w:val="24"/>
          <w:szCs w:val="24"/>
          <w:lang w:val="en-GB"/>
        </w:rPr>
      </w:pPr>
      <w:bookmarkStart w:id="4" w:name="_Hlk115165624"/>
      <w:r>
        <w:rPr>
          <w:rFonts w:ascii="Times New Roman" w:hAnsi="Times New Roman" w:cs="Times New Roman"/>
          <w:sz w:val="24"/>
          <w:szCs w:val="24"/>
          <w:lang w:val="en-GB"/>
        </w:rPr>
        <w:lastRenderedPageBreak/>
        <w:t>Text S1: Childhood asthma burden estimation and comparison</w:t>
      </w:r>
    </w:p>
    <w:p w14:paraId="07794B79" w14:textId="5860CAA4" w:rsidR="00244915" w:rsidRDefault="00244915" w:rsidP="00244915">
      <w:pPr>
        <w:spacing w:line="360" w:lineRule="auto"/>
        <w:jc w:val="both"/>
        <w:rPr>
          <w:rFonts w:eastAsia="宋体"/>
          <w:szCs w:val="21"/>
        </w:rPr>
      </w:pPr>
      <w:bookmarkStart w:id="5" w:name="OLE_LINK312"/>
      <w:bookmarkStart w:id="6" w:name="OLE_LINK313"/>
      <w:bookmarkStart w:id="7" w:name="OLE_LINK82"/>
      <w:bookmarkStart w:id="8" w:name="OLE_LINK351"/>
      <w:r>
        <w:rPr>
          <w:i/>
        </w:rPr>
        <w:t xml:space="preserve">Asthma </w:t>
      </w:r>
      <w:bookmarkEnd w:id="5"/>
      <w:bookmarkEnd w:id="6"/>
      <w:r>
        <w:rPr>
          <w:i/>
        </w:rPr>
        <w:t>burden estimation.</w:t>
      </w:r>
      <w:r>
        <w:t xml:space="preserve"> </w:t>
      </w:r>
      <w:bookmarkStart w:id="9" w:name="OLE_LINK308"/>
      <w:bookmarkStart w:id="10" w:name="OLE_LINK309"/>
      <w:bookmarkStart w:id="11" w:name="OLE_LINK314"/>
      <w:r>
        <w:rPr>
          <w:rFonts w:eastAsia="宋体"/>
          <w:szCs w:val="21"/>
        </w:rPr>
        <w:t>T</w:t>
      </w:r>
      <w:r>
        <w:rPr>
          <w:rFonts w:eastAsia="宋体" w:hint="eastAsia"/>
          <w:szCs w:val="21"/>
        </w:rPr>
        <w:t xml:space="preserve">he long-term asthma burden </w:t>
      </w:r>
      <w:r>
        <w:rPr>
          <w:rFonts w:hint="eastAsia"/>
        </w:rPr>
        <w:t>attributable</w:t>
      </w:r>
      <w:r>
        <w:rPr>
          <w:rFonts w:eastAsia="宋体" w:hint="eastAsia"/>
          <w:szCs w:val="21"/>
        </w:rPr>
        <w:t xml:space="preserve"> to </w:t>
      </w:r>
      <w:r>
        <w:rPr>
          <w:rFonts w:eastAsia="宋体"/>
          <w:szCs w:val="21"/>
        </w:rPr>
        <w:t xml:space="preserve">annual </w:t>
      </w:r>
      <w:r>
        <w:rPr>
          <w:rFonts w:eastAsia="宋体" w:hint="eastAsia"/>
          <w:szCs w:val="21"/>
        </w:rPr>
        <w:t>NO</w:t>
      </w:r>
      <w:r>
        <w:rPr>
          <w:rFonts w:eastAsia="宋体" w:hint="eastAsia"/>
          <w:szCs w:val="21"/>
          <w:vertAlign w:val="subscript"/>
        </w:rPr>
        <w:t>2</w:t>
      </w:r>
      <w:r>
        <w:rPr>
          <w:rFonts w:eastAsia="宋体" w:hint="eastAsia"/>
          <w:szCs w:val="21"/>
        </w:rPr>
        <w:t xml:space="preserve"> exposure </w:t>
      </w:r>
      <w:r>
        <w:rPr>
          <w:rFonts w:eastAsia="宋体"/>
          <w:szCs w:val="21"/>
        </w:rPr>
        <w:t xml:space="preserve">was estimated </w:t>
      </w:r>
      <w:r>
        <w:rPr>
          <w:rFonts w:eastAsia="宋体" w:hint="eastAsia"/>
          <w:szCs w:val="21"/>
        </w:rPr>
        <w:t xml:space="preserve">using Disability-Adjusted Life Years (DALYs), </w:t>
      </w:r>
      <w:r>
        <w:rPr>
          <w:rFonts w:eastAsia="宋体"/>
          <w:szCs w:val="21"/>
        </w:rPr>
        <w:t>which</w:t>
      </w:r>
      <w:r>
        <w:rPr>
          <w:rFonts w:eastAsia="宋体" w:hint="eastAsia"/>
          <w:szCs w:val="21"/>
        </w:rPr>
        <w:t xml:space="preserve"> quantifies the years of healthy life lost due to disability and premature mortality</w:t>
      </w:r>
      <w:r>
        <w:rPr>
          <w:rFonts w:eastAsia="宋体"/>
          <w:szCs w:val="21"/>
        </w:rPr>
        <w:t>,</w:t>
      </w:r>
      <w:r>
        <w:rPr>
          <w:rFonts w:eastAsia="宋体" w:hint="eastAsia"/>
          <w:szCs w:val="21"/>
        </w:rPr>
        <w:t xml:space="preserve"> </w:t>
      </w:r>
      <w:r>
        <w:rPr>
          <w:rFonts w:eastAsia="宋体"/>
          <w:szCs w:val="21"/>
        </w:rPr>
        <w:t>by adapting the GBD 2021 exposure–response function</w:t>
      </w:r>
      <w:r>
        <w:rPr>
          <w:rFonts w:eastAsia="宋体"/>
          <w:szCs w:val="21"/>
        </w:rPr>
        <w:fldChar w:fldCharType="begin">
          <w:fldData xml:space="preserve">b3I+PGF1dGhvcj5MYW5mcmFuY2hpLCBGcmFuY2VzY288L2F1dGhvcj48YXV0aG9yPkxhbmdndXRo
LCBCZXJ0aG9sZDwvYXV0aG9yPjxhdXRob3I+TGFuc2luZ2gsIFZhbiBDaGFybGVzPC9hdXRob3I+
PGF1dGhvcj5MYXBsYW50ZS1Mw6l2ZXNxdWUsIEFyaWFuZTwvYXV0aG9yPjxhdXRob3I+TGFyaWph
bmksIEJhZ2hlcjwvYXV0aG9yPjxhdXRob3I+TGFyc3NvbiwgQW5kZXJzIE8uPC9hdXRob3I+PGF1
dGhvcj5MYXNyYWRvLCBTYXZpdGE8L2F1dGhvcj48YXV0aG9yPkxhdXJpb2xhLCBQYW9sbzwvYXV0
aG9yPjxhdXRob3I+TGUsIEh1dS1Ib2FpPC9hdXRob3I+PGF1dGhvcj5MZSwgTG9uZyBLaGFuaCBE
YW88L2F1dGhvcj48YXV0aG9yPkxlLCBOaGkgSHV1IEhhbmg8L2F1dGhvcj48YXV0aG9yPkxlLCBU
aGFvIFRoaSBUaHU8L2F1dGhvcj48YXV0aG9yPkxlYXNoZXIsIEphbmV0IEwuPC9hdXRob3I+PGF1
dGhvcj5MZWRkYSwgQ2F0ZXJpbmE8L2F1dGhvcj48YXV0aG9yPkxlZSwgTXVuamFlPC9hdXRob3I+
PGF1dGhvcj5MZWUsIFBhdWwgSC48L2F1dGhvcj48YXV0aG9yPkxlZSwgU2V1bmcgV29uPC9hdXRo
b3I+PGF1dGhvcj5MZWUsIFNoYXVuIFdlbiBIdWV5PC9hdXRob3I+PGF1dGhvcj5MZWUsIFlvIEhh
bjwvYXV0aG9yPjxhdXRob3I+TGVHcmFuZCwgS2F0ZSBFLjwvYXV0aG9yPjxhdXRob3I+TGVpZ2gs
IEphbWVzPC9hdXRob3I+PGF1dGhvcj5MZW9uZywgRWx2eW5uYTwvYXV0aG9yPjxhdXRob3I+TGVy
YW5nbywgVGVtZXNnZW4gTC48L2F1dGhvcj48YXV0aG9yPkxlc2NpbnNreSwgSGFsZXk8L2F1dGhv
cj48YXV0aG9yPkxldW5nLCBKYW5uaTwvYXV0aG9yPjxhdXRob3I+TGksIE1pbmctQ2hpZWg8L2F1
dGhvcj48YXV0aG9yPkxpLCBXYW5nLVpob25nPC9hdXRob3I+PGF1dGhvcj5MaSwgV2VpPC9hdXRo
b3I+PGF1dGhvcj5MaSwgWWljaG9uZzwvYXV0aG9yPjxhdXRob3I+TGksIFpoaWh1aTwvYXV0aG9y
PjxhdXRob3I+TGlnYWRlLCBWaXJlbmRyYSBTLjwvYXV0aG9yPjxhdXRob3I+TGltLCBMZWUtTGlu
ZzwvYXV0aG9yPjxhdXRob3I+TGltLCBTdGVwaGVuIFMuPC9hdXRob3I+PGF1dGhvcj5MaW4sIFJv
LVRpbmc8L2F1dGhvcj48YXV0aG9yPkxpbiwgU2h1emhpPC9hdXRob3I+PGF1dGhvcj5MaXUsIENo
YW9qaWU8L2F1dGhvcj48YXV0aG9yPkxpdSwgR2FuZzwvYXV0aG9yPjxhdXRob3I+TGl1LCBKaW5s
aTwvYXV0aG9yPjxhdXRob3I+TGl1LCBKdWU8L2F1dGhvcj48YXV0aG9yPkxpdSwgUmljaGFyZCBU
LjwvYXV0aG9yPjxhdXRob3I+TGl1LCBTaGl3ZWk8L2F1dGhvcj48YXV0aG9yPkxpdSwgV2VpPC9h
dXRob3I+PGF1dGhvcj5MaXUsIFhpYW9mZW5nPC9hdXRob3I+PGF1dGhvcj5MaXUsIFh1ZWZlbmc8
L2F1dGhvcj48YXV0aG9yPkxpdmluZ3N0b25lLCBLYXRoZXJpbmUgTS48L2F1dGhvcj48YXV0aG9y
PkxsYW5haiwgRXJhbmQ8L2F1dGhvcj48YXV0aG9yPkxvaGl5YSwgQXl1c2g8L2F1dGhvcj48YXV0
aG9yPkzDs3Blei1CdWVubywgUnViw6luPC9hdXRob3I+PGF1dGhvcj5Mb3B1a2hvdiwgUGxhdG9u
IEQuPC9hdXRob3I+PGF1dGhvcj5Mb3Jrb3dza2ksIFN0ZWZhbjwvYXV0aG9yPjxhdXRob3I+TG90
dWZvLCBQYXVsbyBBLjwvYXV0aG9yPjxhdXRob3I+TG96YW5vLCBSYWZhZWw8L2F1dGhvcj48YXV0
aG9yPkx1YmluZGEsIEphaWxvczwvYXV0aG9yPjxhdXRob3I+THVjY2hldHRpLCBHaWFuY2FybG88
L2F1dGhvcj48YXV0aG9yPkx1bywgTGlzaGE8L2F1dGhvcj48YXV0aG9yPmx2LCBIZW5nbGlhbmc8
L2F1dGhvcj48YXV0aG9yPk0gQW1pbiwgSGF3cmF6IElicmFoaW08L2F1dGhvcj48YXV0aG9yPk1h
LCBaaGVuZyBGZWVpPC9hdXRob3I+PGF1dGhvcj5NYWFzcywgS2Vsc2V5IEx5bm48L2F1dGhvcj48
YXV0aG9yPk1hYnJvaywgTWFobW91ZDwvYXV0aG9yPjxhdXRob3I+TWFjaGFpcmFzLCBOaWtvbGFv
czwvYXV0aG9yPjxhdXRob3I+TWFjaG95LCBNb25pa2E8L2F1dGhvcj48YXV0aG9yPk1hZmhvdW1p
LCBBc21hPC9hdXRob3I+PGF1dGhvcj5NYWdkeSBBYmQgRWwgUmF6ZWssIE1vaGFtbWVkPC9hdXRo
b3I+PGF1dGhvcj5NYWdoYXphY2hpLCBBenphbSBBLjwvYXV0aG9yPjxhdXRob3I+TWFoYWRlc2h3
YXJhIFByYXNhZCwgRC4gUi48L2F1dGhvcj48YXV0aG9yPk1haGFyYWosIFNhbmRlZXAgQi48L2F1
dGhvcj48YXV0aG9yPk1haG1vdWQsIE1hbnNvdXIgQWRhbTwvYXV0aG9yPjxhdXRob3I+TWFobW91
ZGksIEVsaGFtPC9hdXRob3I+PGF1dGhvcj5NYWplZWQsIEF6ZWVtPC9hdXRob3I+PGF1dGhvcj5N
YWtyYW0sIE9tYXIgTW9oYW1lZDwvYXV0aG9yPjxhdXRob3I+TWFrcmlzLCBLb25zdGFudGlub3Mg
Q2hyaXN0b3M8L2F1dGhvcj48YXV0aG9yPk1hbGFzYWxhLCBTYXR5YXZlbmk8L2F1dGhvcj48YXV0
aG9yPk1hbGVkLCBWZW5rYXRlc2g8L2F1dGhvcj48YXV0aG9yPk1hbGhvdHJhLCBLYXNoaXNoPC9h
dXRob3I+PGF1dGhvcj5NYWxpaywgQWhtYWQgQXphbTwvYXV0aG9yPjxhdXRob3I+TWFsaWssIEly
YW08L2F1dGhvcj48YXV0aG9yPk1hbGluZ2EsIExlc2liYW5hIEFudGhvbnk8L2F1dGhvcj48YXV0
aG9yPk1hbHRhLCBEZWJvcmFoIENhcnZhbGhvPC9hdXRob3I+PGF1dGhvcj5NYW11biwgQWJkdWxs
YWggQS48L2F1dGhvcj48YXV0aG9yPk1hbmRhLCBBbmEgTGF1cmE8L2F1dGhvcj48YXV0aG9yPk1h
bmxhLCBZb3NlZjwvYXV0aG9yPjxhdXRob3I+TWFuc291ciwgQWxpPC9hdXRob3I+PGF1dGhvcj5N
YW5zb3VyaSwgQm9yaGFuPC9hdXRob3I+PGF1dGhvcj5NYW5zb3VyaSwgUGVqbWFuPC9hdXRob3I+
PGF1dGhvcj5NYW5zb3VyaWFuLCBNYXJqYW48L2F1dGhvcj48YXV0aG9yPk1hbnNvdXJuaWEsIE1v
aGFtbWFkIEFsaTwvYXV0aG9yPjxhdXRob3I+TWFudG92YW5pLCBMb3JlbnpvIEdpb3Zhbm5pPC9h
dXRob3I+PGF1dGhvcj5NYW51LCBFbW1hbnVlbDwvYXV0aG9yPjxhdXRob3I+TWFyYXRlYiwgSGFt
aWQgUmV6YTwvYXV0aG9yPjxhdXRob3I+TWFyYXZpbGxhLCBKb2VtZXIgQy48L2F1dGhvcj48YXV0
aG9yPk1hcnNoLCBFbGl6YWJldGg8L2F1dGhvcj48YXV0aG9yPk1hcnRpbmV6LCBHYWJyaWVsPC9h
dXRob3I+PGF1dGhvcj5NYXJ0aW5lei1QaWVkcmEsIFJhbW9uPC9hdXRob3I+PGF1dGhvcj5NYXJ0
aW5pLCBTYW50aTwvYXV0aG9yPjxhdXRob3I+TWFydGlucy1NZWxvLCBGcmFuY2lzY28gUm9nZXJs
w6JuZGlvPC9hdXRob3I+PGF1dGhvcj5NYXJ0b3JlbGwsIE1pcXVlbDwvYXV0aG9yPjxhdXRob3I+
TWFyeCwgV29sZmdhbmc8L2F1dGhvcj48YXV0aG9yPk1hcnlhbSwgU2hhcm1lZW48L2F1dGhvcj48
YXV0aG9yPk1hdGhhbmdhc2luZ2hlLCBZYXNpdGg8L2F1dGhvcj48YXV0aG9yPk1hdGhpb3VkYWtp
cywgQWxleGFuZGVyIEcuPC9hdXRob3I+PGF1dGhvcj5NYXRvemluaG9zLCBGZXJuYW5kYSBQZW5p
ZG88L2F1dGhvcj48YXV0aG9yPk1hdHR1bXB1cmFtLCBKaXNoYW50aDwvYXV0aG9yPjxhdXRob3I+
TWF1Z2VyaSwgQW5kcmVhPC9hdXRob3I+PGF1dGhvcj5NYXVsaWssIFBhbGxhYiBLLjwvYXV0aG9y
PjxhdXRob3I+TWF5ZWxpLCBNYWhzYTwvYXV0aG9yPjxhdXRob3I+TWF6aWRpLCBNb2hzZW48L2F1
dGhvcj48YXV0aG9yPk1henpvdHRpLCBBbnRvbmlvPC9hdXRob3I+PGF1dGhvcj5NY0dyYXRoLCBK
b2huIEouPC9hdXRob3I+PGF1dGhvcj5NY0tlZSwgTWFydGluPC9hdXRob3I+PGF1dGhvcj5NY0tv
d2VuLCBBbm5hIExhdXJhIFcuPC9hdXRob3I+PGF1dGhvcj5NY0xhdWdobGluLCBTdXNhbiBBLjwv
YXV0aG9yPjxhdXRob3I+TWNQaGFpbCwgTWljaGFlbCBBLjwvYXV0aG9yPjxhdXRob3I+TWNQaGFp
bCwgU3RldmVuIE0uPC9hdXRob3I+PGF1dGhvcj5NZWNoaWxpLCBFbmtlbGVpbnQgQS48L2F1dGhv
cj48YXV0aG9yPk1laG1vb2QsIEFzaW08L2F1dGhvcj48YXV0aG9yPk1laG1vb2QsIEtoYWxpZDwv
YXV0aG9yPjxhdXRob3I+TWVocmFiYW5pLVplaW5hYmFkLCBLYW1yYW48L2F1dGhvcj48YXV0aG9y
Pk1laHJhYmkgTmFzYWIsIEVudGV6YXI8L2F1dGhvcj48YXV0aG9yPk1laWVyLCBUb25pPC9hdXRo
b3I+PGF1dGhvcj5NZWppYS1Sb2RyaWd1ZXosIEZhYmlvbGE8L2F1dGhvcj48YXV0aG9yPk1la2Vu
ZSBNZXRvLCBUZXNmYWh1bjwvYXV0aG9yPjxhdXRob3I+TWVrb25uZW4sIEJpcnllIERlc3NhbGVn
bjwvYXV0aG9yPjxhdXRob3I+TWVuZXplcywgUml0ZXNoIEcuPC9hdXRob3I+PGF1dGhvcj5NZW5n
aXN0LCBCZWxheW5laDwvYXV0aG9yPjxhdXRob3I+TWVuc2FoLCBHZW9yZ2UgQS48L2F1dGhvcj48
YXV0aG9yPk1lbnNhaCwgTGF2ZXJuZSBHLjwvYXV0aG9yPjxhdXRob3I+TWVudGlzLCBBbGV4aW9z
LUZvdGlvcyBBLjwvYXV0aG9yPjxhdXRob3I+TWVvLCBTdWx0YW4gQXlvdWI8L2F1dGhvcj48YXV0
aG9yPk1lcmV0b2phLCBBdHRlPC9hdXRob3I+PGF1dGhvcj5NZXJldG9qYSwgVHVvbW8gSi48L2F1
dGhvcj48YXV0aG9yPk1lcnNoYSwgQWJlcmEgTS48L2F1dGhvcj48YXV0aG9yPk1lc2ZpbiwgQmV6
YXdpdCBBZmV3b3JrPC9hdXRob3I+PGF1dGhvcj5NZXN0cm92aWMsIFRvbWlzbGF2PC9hdXRob3I+
PGF1dGhvcj5NZXR0YW5hbmRhLCBLdWt1bGVnZSBDaGFtaWxhIERpbnVzaGk8L2F1dGhvcj48YXV0
aG9yPk1ldHRhbmFuZGEsIFNhY2hpdGg8L2F1dGhvcj48YXV0aG9yPk1pYXpnb3dza2ksIFRvbWFz
ejwvYXV0aG9yPjxhdXRob3I+TWljaGEsIEdlb3JnaWE8L2F1dGhvcj48YXV0aG9yPk1pY2hhbGVr
LCBJcm1pbmEgTWFyaWE8L2F1dGhvcj48YXV0aG9yPk1pY2hlbGV0dGkgR29taWRlIE5vZ3VlaXJh
IGRlIFPDoSwgQW5hIENhcm9saW5hPC9hdXRob3I+PGF1dGhvcj5NaWxsZXIsIFRlZCBSLjwvYXV0
aG9yPjxhdXRob3I+TWlyYXJlZmluLCBNb2pkZTwvYXV0aG9yPjxhdXRob3I+TWlyZ2hhZm91cnZh
bmQsIE1vamdhbjwvYXV0aG9yPjxhdXRob3I+TWlyaWNhLCBBbmRyZWVhPC9hdXRob3I+PGF1dGhv
cj5NaXJpamVsbG8sIEFudG9uaW88L2F1dGhvcj48YXV0aG9yPk1pcnJha2hpbW92LCBFcmtpbiBN
LjwvYXV0aG9yPjxhdXRob3I+TWlyc2hhaGksIEFydmluPC9hdXRob3I+PGF1dGhvcj5NaXJ6YWVp
LCBNYXJ5YW08L2F1dGhvcj48YXV0aG9yPk1pc2hyYSwgQWpheSBLdW1hcjwvYXV0aG9yPjxhdXRo
b3I+TWlzaHJhLCBWaW5heXRvc2g8L2F1dGhvcj48YXV0aG9yPk1pdGNoZWxsLCBQaGlsaXAgQi48
L2F1dGhvcj48YXV0aG9yPk1pdGhyYSwgUHJhc2FubmE8L2F1dGhvcj48YXV0aG9yPk1pdHRhbCwg
Q2hhaXRhbnlhPC9hdXRob3I+PGF1dGhvcj5Nb2F6ZW4sIEJhYmFrPC9hdXRob3I+PGF1dGhvcj5N
b2JlcmcsIE1hZGVsaW5lIEUuPC9hdXRob3I+PGF1dGhvcj5Nb2NjaWFybywgR2FicmllbGU8L2F1
dGhvcj48YXV0aG9yPk1vaGFtYWRraGFuaSwgQXNocmFmPC9hdXRob3I+PGF1dGhvcj5Nb2hhbWVk
LCBBYmRhbGxhIFouPC9hdXRob3I+PGF1dGhvcj5Nb2hhbWVkLCBBaG1lZCBJc21haWw8L2F1dGhv
cj48YXV0aG9yPk1vaGFtZWQsIEphbWE8L2F1dGhvcj48YXV0aG9yPk1vaGFtZWQsIE1vdWhhbmQg
Ri4gSC48L2F1dGhvcj48YXV0aG9yPk1vaGFtZWQsIE5vdWggU2FhZDwvYXV0aG9yPjxhdXRob3I+
TW9oYW1tYWRpLCBFc21hZWlsPC9hdXRob3I+PGF1dGhvcj5Nb2hhbW1hZGksIFNhZWVkPC9hdXRo
b3I+PGF1dGhvcj5Nb2hhbW1hZGlhbi1IYWZzaGVqYW5pLCBBYmRvbGxhaDwvYXV0aG9yPjxhdXRo
b3I+TW9oYW1tYWRpZmFyZCwgTm91c2hpbjwvYXV0aG9yPjxhdXRob3I+TW9oYW1tZWQsIEh1c3Nl
bjwvYXV0aG9yPjxhdXRob3I+TW9oYW1tZWQsIE11c3RhcGhhPC9hdXRob3I+PGF1dGhvcj5Nb2hh
bW1lZCwgU2FsYWh1ZGRpbjwvYXV0aG9yPjxhdXRob3I+TW9oYW1tZWQsIFNoYWZpdTwvYXV0aG9y
PjxhdXRob3I+TW9rZGFkLCBBbGkgSC48L2F1dGhvcj48YXV0aG9yPk1vbmFzdGEsIExvcmVuem88
L2F1dGhvcj48YXV0aG9yPk1vbmRlbGxvLCBTdGVmYW5pYTwvYXV0aG9yPjxhdXRob3I+TW9uaSwg
TW9oYW1tYWQgQWxpPC9hdXRob3I+PGF1dGhvcj5Nb29kaSBHaGFsaWJhZiwgQW1pckFsaTwvYXV0
aG9yPjxhdXRob3I+TW9vcmUsIENhdHJpbiBFLjwvYXV0aG9yPjxhdXRob3I+TW9yYWRpLCBNYXJ5
YW08L2F1dGhvcj48YXV0aG9yPk1vcmFkaSwgWW91c2VmPC9hdXRob3I+PGF1dGhvcj5Nb3JhZ2Es
IFBhdWxhPC9hdXRob3I+PGF1dGhvcj5Nb3Jhd3NrYSwgTGlkaWE8L2F1dGhvcj48YXV0aG9yPk1v
cmVpcmEsIFJhZmFlbCBTaWx2ZWlyYTwvYXV0aG9yPjxhdXRob3I+TW9yb3ZhdGRhciwgTmVnYXI8
L2F1dGhvcj48YXV0aG9yPk1vcnJpc29uLCBTaGFuZSBEb3VnbGFzPC9hdXRob3I+PGF1dGhvcj5N
b3J6ZSwgSmFrdWI8L2F1dGhvcj48YXV0aG9yPk1vc2FkZGVnaGkgSGVyaXMsIFJlemE8L2F1dGhv
cj48YXV0aG9yPk1vc3NpYWxvcywgRWxpYXM8L2F1dGhvcj48YXV0aG9yPk1vdGFwcGEsIFJvaGl0
aDwvYXV0aG9yPjxhdXRob3I+TW91Z2luLCBWaW5jZW50PC9hdXRob3I+PGF1dGhvcj5Nb3VzYXZp
LCBQYXJzYTwvYXV0aG9yPjxhdXRob3I+TXNoZXJnaGksIEFobWVkPC9hdXRob3I+PGF1dGhvcj5N
dWJhcmlrLCBTdW1haXJhPC9hdXRob3I+PGF1dGhvcj5NdWNjaW9saSwgTG9yZW56bzwvYXV0aG9y
PjxhdXRob3I+TXVlbGxlciwgVWxyaWNoIE90dG88L2F1dGhvcj48YXV0aG9yPk11bGl0YSwgRnJh
bmNlc2s8L2F1dGhvcj48YXV0aG9yPk11bGxhbnksIEVyaW4gQy48L2F1dGhvcj48YXV0aG9yPk11
bmphbCwgS2F2aXRhPC9hdXRob3I+PGF1dGhvcj5NdXJpbGxvLVphbW9yYSwgRWZyw6luPC9hdXRo
b3I+PGF1dGhvcj5NdXJsaW1hbmp1LCBCLiBWLjwvYXV0aG9yPjxhdXRob3I+TXVzaW5hLCBBbmEt
TWFyaWE8L2F1dGhvcj48YXV0aG9yPk11c3RhZmEsIEdodWxhbTwvYXV0aG9yPjxhdXRob3I+TXV0
aHUsIFNhdGhpc2g8L2F1dGhvcj48YXV0aG9yPk11dGh1cGFuZGlhbiwgU2FyYXZhbmFuPC9hdXRo
b3I+PGF1dGhvcj5NdXRodXNhbXksIFJhbWFuPC9hdXRob3I+PGF1dGhvcj5NdXphZmZhciwgTXVo
YW1tYWQ8L2F1dGhvcj48YXV0aG9yPk15dW5nLCBXb29qYWU8L2F1dGhvcj48YXV0aG9yPk5hZmVp
LCBBeW91YjwvYXV0aG9yPjxhdXRob3I+TmFnYXJhamFuLCBBaGFtYXJzaGFuIEpheWFyYW1hbjwv
YXV0aG9yPjxhdXRob3I+TmFnYXJhanUsIFNoYW5rYXIgUHJhc2FkPC9hdXRob3I+PGF1dGhvcj5O
YWdlbCwgR2FicmllbGU8L2F1dGhvcj48YXV0aG9yPk5hZ2hhdmksIE1vaHNlbjwvYXV0aG9yPjxh
dXRob3I+TmFnaGF2aSwgUGlyb3V6PC9hdXRob3I+PGF1dGhvcj5OYWlrLCBHYW5lc2ggUi48L2F1
dGhvcj48YXV0aG9yPk5haWssIEd1cnVkYXR0YTwvYXV0aG9yPjxhdXRob3I+TmFpbnUsIEZpcnph
bjwvYXV0aG9yPjxhdXRob3I+TmFpciwgVGFwYXMgU2FkYXNpdmFuPC9hdXRob3I+PGF1dGhvcj5O
YWpkYWdoaSwgU29yb3VzaDwvYXV0aG9yPjxhdXRob3I+TmFraG9zdGluIEFuc2FyaSwgTm91cmVk
ZGluPC9hdXRob3I+PGF1dGhvcj5OYW5hdmF0eSwgRGhhaXJ5YSBQLjwvYXV0aG9yPjxhdXRob3I+
TmFuZ2lhLCBWaW5heTwvYXV0aG9yPjxhdXRob3I+TmFyYXNpbWhhIFN3YW15LCBTcmVlbml2YXM8
L2F1dGhvcj48YXV0aG9yPk5hcmltYW5pIERhdmFuaSwgRGVsYXJhbTwvYXV0aG9yPjxhdXRob3I+
TmFzY2ltZW50bywgQnJ1bm8gUmFtb3M8L2F1dGhvcj48YXV0aG9yPk5hc2NpbWVudG8sIEd1c3Rh
dm8gRy48L2F1dGhvcj48YXV0aG9yPk5hc2h3YW4sIEFiZHVscWFkaXIgSi48L2F1dGhvcj48YXV0
aG9yPk5hdHRvLCBadWhhaXIgUy48L2F1dGhvcj48YXV0aG9yPk5hdW1hbiwgSmF2YWlkPC9hdXRo
b3I+PGF1dGhvcj5OYXZhcmF0bmEsIFNhbWlkaSBOLiBLLjwvYXV0aG9yPjxhdXRob3I+TmF2ZWVk
LCBNdWhhbW1hZDwvYXV0aG9yPjxhdXRob3I+TmF5YWssIEJpc3dhIFByYWthc2g8L2F1dGhvcj48
YXV0aG9yPk5heWFrLCBWaW5vZCBDLjwvYXV0aG9yPjxhdXRob3I+TmRlampvLCBSYXdsYW5jZTwv
YXV0aG9yPjxhdXRob3I+TmR1YWd1YmEsIFNhYmluYSBPbnlpbnllPC9hdXRob3I+PGF1dGhvcj5O
ZWdhc2gsIEhhZHVzaDwvYXV0aG9yPjxhdXRob3I+TmVnb2ksIElvbnV0PC9hdXRob3I+PGF1dGhv
cj5OZWdvaSwgUnV4YW5kcmEgSXJpbmE8L2F1dGhvcj48YXV0aG9yPk5lamFkZ2hhZGVyaSwgU2V5
ZWQgQXJpYTwvYXV0aG9yPjxhdXRob3I+TmVqamFyaSwgQ2hha2liPC9hdXRob3I+PGF1dGhvcj5O
ZW1hdG9sbGFoaSwgTW9oYW1tYWQgSGFkaTwvYXV0aG9yPjxhdXRob3I+TmVwYWwsIFNhbWF0YTwv
YXV0aG9yPjxhdXRob3I+TmV1cGFuZSwgU3ViYXM8L2F1dGhvcj48YXV0aG9yPk5nLCBNYXJpZTwv
YXV0aG9yPjxhdXRob3I+Tmd1ZWZhY2stVHNhZ3VlLCBHZW9yZ2VzPC9hdXRob3I+PGF1dGhvcj5O
Z3VuamlyaSwgSm9zZXBoaW5lIFcuPC9hdXRob3I+PGF1dGhvcj5OZ3V5ZW4sIERhbmcgSC48L2F1
dGhvcj48YXV0aG9yPk5ndXllbiwgTmhpZW4gTmdvYyBZLjwvYXV0aG9yPjxhdXRob3I+Tmd1eWVu
LCBQaGF0IFR1YW48L2F1dGhvcj48YXV0aG9yPk5ndXllbiwgUGh1b25nIFRoZTwvYXV0aG9yPjxh
dXRob3I+Tmd1eWVuLCBWYW4gVGhhbmg8L2F1dGhvcj48YXV0aG9yPk5ndXllbiBUcmFuIE1pbmgs
IER1YzwvYXV0aG9yPjxhdXRob3I+TmlhemksIFJvYmluYSBLaGFuPC9hdXRob3I+PGF1dGhvcj5O
aWNob2xzb24sIFNuZWhhIEluZ2xlPC9hdXRob3I+PGF1dGhvcj5OaWUsIEppbmc8L2F1dGhvcj48
YXV0aG9yPk5pa29vYmFyLCBBbGk8L2F1dGhvcj48YXV0aG9yPk5pa3Bvb3IsIEFtaW4gUmV6YTwv
YXV0aG9yPjxhdXRob3I+TmluZ3J1bSwgRGluYSBOdXIgQW5nZ3JhaW5pPC9hdXRob3I+PGF1dGhv
cj5ObmFqaSwgQ2h1a3d1ZGkgQS48L2F1dGhvcj48YXV0aG9yPk5vbWFuLCBFZmFxIEFsaTwvYXV0
aG9yPjxhdXRob3I+Tm9tdXJhLCBTaHVoZWk8L2F1dGhvcj48YXV0aG9yPk5vcm9vemksIE5hZmlz
ZTwvYXV0aG9yPjxhdXRob3I+Tm9ycnZpbmcsIEJvPC9hdXRob3I+PGF1dGhvcj5Ob3ViaWFwLCBK
ZWFuIEphY3F1ZXM8L2F1dGhvcj48YXV0aG9yPk5yaS1FemVkaSwgQ2hpc29tIEFkYW9iaTwvYXV0
aG9yPjxhdXRob3I+TnRhaW9zLCBHZW9yZ2U8L2F1dGhvcj48YXV0aG9yPk50c2VraGUsIE1waWtv
PC9hdXRob3I+PGF1dGhvcj5OdW5lbW8sIE1lbmdpc3R1IEguPC9hdXRob3I+PGF1dGhvcj5OdXJy
aWthLCBEaWV0YTwvYXV0aG9yPjxhdXRob3I+TnV0b3IsIEplcnJ5IEpvaG48L2F1dGhvcj48YXV0
aG9yPk9hbmNlYSwgQm9nZGFuPC9hdXRob3I+PGF1dGhvcj5PJmFwb3M7Q29ubmVsbCwgRXJpbiBN
LjwvYXV0aG9yPjxhdXRob3I+T2RldG9rdW4sIElzbWFpbCBBLjwvYXV0aG9yPjxhdXRob3I+TyZh
cG9zO0Rvbm5lbGwsIE1hcnRpbiBKYW1lczwvYXV0aG9yPjxhdXRob3I+T2R1cm8sIE1pY2hhZWwg
U2FmbzwvYXV0aG9yPjxhdXRob3I+T2d1bmZvd29rYW4sIEFkZXNvbGEgQWRlbmlrZTwvYXV0aG9y
PjxhdXRob3I+T2d1bmtveWEsIEFiaW9sYTwvYXV0aG9yPjxhdXRob3I+T2gsIEluLUh3YW48L2F1
dGhvcj48YXV0aG9yPk9rYXRpLUFsaWFiYWQsIEhhc3NhbjwvYXV0aG9yPjxhdXRob3I+T2tla2Us
IFN5bHZlc3RlciBSZXViZW48L2F1dGhvcj48YXV0aG9yPk9rZWt1bmxlLCBBa2lua3VubWkgUGF1
bDwvYXV0aG9yPjxhdXRob3I+T2tvbmppLCBPc2FyZXRpbiBDaHJpc3RhYmVsPC9hdXRob3I+PGF1
dGhvcj5PbGFndW5qdSwgQW5kcmV3IFQuPC9hdXRob3I+PGF1dGhvcj5PbGFzdXBvLCBPbW90b2xh
IE8uPC9hdXRob3I+PGF1dGhvcj5PbGF0dWJpLCBNYXR0aGV3IElkb3d1PC9hdXRob3I+PGF1dGhv
cj5PbGl2ZWlyYSwgQXLDo28gQmVsaXRhcmRvPC9hdXRob3I+PGF1dGhvcj5PbGl2ZWlyYSwgR2zD
oXVjaWEgTWFyaWEgTW9yYWVzPC9hdXRob3I+PGF1dGhvcj5PbG9ydWtvb2JhLCBBYmR1bGhha2Vl
bSBBYmF5b21pPC9hdXRob3I+PGF1dGhvcj5PbHVmYWRld2EsIElzYWFjIEl5aW5vbHV3YTwvYXV0
aG9yPjxhdXRob3I+T2x1c2FueWEsIEJvbGFqb2tvIE9sdWJ1a3Vub2xhPC9hdXRob3I+PGF1dGhv
cj5PbHVzYW55YSwgSmFjb2IgT2x1c2VndW48L2F1dGhvcj48YXV0aG9yPk9sdXdhZmVtaSwgWWlu
a2EgRG9yaXM8L2F1dGhvcj48YXV0aG9yPk9tYXIsIEhhbnkgQS48L2F1dGhvcj48YXV0aG9yPk9t
YXIgQmFsaSwgQWhtZWQ8L2F1dGhvcj48YXV0aG9yPk9tZXIsIEdvcmFuIExhdGlmPC9hdXRob3I+
PGF1dGhvcj5PbmcsIEthbnlpbiBMaWFuZTwvYXV0aG9yPjxhdXRob3I+T25nLCBTb2traW5nPC9h
dXRob3I+PGF1dGhvcj5Pbnd1amVrd2UsIE9iaW5uYSBFLjwvYXV0aG9yPjxhdXRob3I+T255ZWRp
YmUsIEtlbm5ldGggSWtlbm5hPC9hdXRob3I+PGF1dGhvcj5PcHBvbmcsIEFuaXRhIEZyaW1wb21h
YTwvYXV0aG9yPjxhdXRob3I+T3JkYWssIE1pY2hhbDwvYXV0aG9yPjxhdXRob3I+T3Jpc2gsIFZl
cm5lciBOLjwvYXV0aG9yPjxhdXRob3I+T3JuZWxsbywgUmFmZmFlbGU8L2F1dGhvcj48YXV0aG9y
Pk9ycGFuYSwgSGVhdGhlciBNLjwvYXV0aG9yPjxhdXRob3I+T3J0aXosIEFsYmVydG88L2F1dGhv
cj48YXV0aG9yPk9ydGl6LVByYWRvLCBFc3RlYmFuPC9hdXRob3I+PGF1dGhvcj5Pc21hbiwgV2Fl
bCBNLiBTLjwvYXV0aG9yPjxhdXRob3I+T3N0cm9mZiwgU2FtdWVsIE0uPC9hdXRob3I+PGF1dGhv
cj5Pc3VhZ3d1LCBVY2hlY2h1a3d1IExldmk8L2F1dGhvcj48YXV0aG9yPk90b2l1LCBBZHJpYW48
L2F1dGhvcj48YXV0aG9yPk90c3Rhdm5vdiwgTmlraXRhPC9hdXRob3I+PGF1dGhvcj5PdHN0YXZu
b3YsIFN0YW5pc2xhdiBTLjwvYXV0aG9yPjxhdXRob3I+T3V5YWhpYSwgQW1lbDwvYXV0aG9yPjxh
dXRob3I+T3dvbGFiaSwgTWF5b3dhIE8uPC9hdXRob3I+PGF1dGhvcj5PeWV5ZW1pLCBJZmVvbHV3
YSBUZW1pdGF5bzwvYXV0aG9yPjxhdXRob3I+T3lleWVtaSwgT3lldHVuZGUgVC48L2F1dGhvcj48
YXV0aG9yPlAgQSwgTWFoZXNoIFBhZHVrdWRydTwvYXV0aG9yPjxhdXRob3I+UGFjaGVjby1CYXJy
aW9zLCBLZXZpbjwvYXV0aG9yPjxhdXRob3I+UGFkcm9uLU1vbmVkZXJvLCBBbGljaWE8L2F1dGhv
cj48YXV0aG9yPlBhZHViaWRyaSwgSmFnYWRpc2ggUmFvPC9hdXRob3I+PGF1dGhvcj5QYWwsIFBy
YW1vZCBLdW1hcjwvYXV0aG9yPjxhdXRob3I+UGFsaWN6LCBUYW3DoXM8L2F1dGhvcj48YXV0aG9y
PlBhbiwgRmVuZzwvYXV0aG9yPjxhdXRob3I+UGFuLCBIYWktRmVuZzwvYXV0aG9yPjxhdXRob3I+
UGFuYSwgQWRyaWFuPC9hdXRob3I+PGF1dGhvcj5QYW5kYSwgU3Vqb2d5YSBLLjwvYXV0aG9yPjxh
dXRob3I+UGFuZGEtSm9uYXMsIFNvbmdob21pdHJhPC9hdXRob3I+PGF1dGhvcj5QYW5kZXksIEFz
aG9rPC9hdXRob3I+PGF1dGhvcj5QYW5kaS1QZXJ1bWFsLCBTZWl0aGlrdXJpcHB1IFIuPC9hdXRo
b3I+PGF1dGhvcj5QYW5nYXJpYnVhbiwgSGVsZW5hIFVsbHlhcnRoYTwvYXV0aG9yPjxhdXRob3I+
UGFudGF6b3BvdWxvcywgSW9hbm5pczwvYXV0aG9yPjxhdXRob3I+UGFudGVhIFN0b2lhbiwgQW5j
YSBNaWhhZWxhPC9hdXRob3I+PGF1dGhvcj5QYXBhZG9wb3Vsb3UsIFBhcmFza2V2aTwvYXV0aG9y
PjxhdXRob3I+UGFyZW50LCBNYXJpZSBDLjwvYXV0aG9yPjxhdXRob3I+UGFyaWphLCBQcmFneWFu
IFBhcmFtaXRhPC9hdXRob3I+PGF1dGhvcj5QYXJpa2gsIFJvbWlsIFIuPC9hdXRob3I+PGF1dGhv
cj5QYXJrLCBTZW95ZW9uPC9hdXRob3I+PGF1dGhvcj5QYXJrLCBTdW5nY2h1bDwvYXV0aG9yPjxh
dXRob3I+UGFyc29ucywgTmljaG9sYXM8L2F1dGhvcj48YXV0aG9yPlBhc2hhZWksIEF2YTwvYXV0
aG9yPjxhdXRob3I+UGFzb3ZpYywgTWFqYTwvYXV0aG9yPjxhdXRob3I+UGFzc2VyYSwgUm9iZXJ0
bzwvYXV0aG9yPjxhdXRob3I+UGF0aWwsIFNoYW5rYXJnb3VkYTwvYXV0aG9yPjxhdXRob3I+UGF0
b3VsaWFzLCBEaW1pdHJpb3M8L2F1dGhvcj48YXV0aG9yPlBhdHRoaXBhdGksIFZlbmthdGEgU3Vy
ZXNoPC9hdXRob3I+PGF1dGhvcj5QYXVkZWwsIFV0dGFtPC9hdXRob3I+PGF1dGhvcj5QYXdhciwg
U2hyaWthbnQ8L2F1dGhvcj48YXV0aG9yPlBhem9raSBUb3JvdWRpLCBIYW1pZHJlemE8L2F1dGhv
cj48YXV0aG9yPlBlZGVuLCBBbXkgRS48L2F1dGhvcj48YXV0aG9yPlBlZGVyc2luaSwgUGFvbG88
L2F1dGhvcj48YXV0aG9yPlBlbmcsIE1pbmppbjwvYXV0aG9yPjxhdXRob3I+UGVuc2F0bywgVW1i
ZXJ0bzwvYXV0aG9yPjxhdXRob3I+UGVwaXRvLCBWZWluY2VudCBDaHJpc3RpYW4gRmlsaXBpbm88
L2F1dGhvcj48YXV0aG9yPlBlcHJhaCwgRW1tYW51ZWwgSy48L2F1dGhvcj48YXV0aG9yPlBlcHJh
aCwgUHJpbmNlPC9hdXRob3I+PGF1dGhvcj5QZXJlcywgTWFyaW8gRi4gUC48L2F1dGhvcj48YXV0
aG9yPlBlcmlhbmF5YWdhbSwgQXJva2lhc2FteTwvYXV0aG9yPjxhdXRob3I+UGVyaWNvLCBOb3Ji
ZXJ0bzwvYXV0aG9yPjxhdXRob3I+UGVybmEsIFNpbW9uZTwvYXV0aG9yPjxhdXRob3I+UGVzdWRv
dnMsIEtvbnJhZDwvYXV0aG9yPjxhdXRob3I+UGV0Y3UsIElvbmVsYS1Sb3hhbmE8L2F1dGhvcj48
YXV0aG9yPlBldGVybWFubi1Sb2NoYSwgRmFubnkgRW1pbHk8L2F1dGhvcj48YXV0aG9yPlBoYW0s
IEhvYW5nIFRyYW48L2F1dGhvcj48YXV0aG9yPlBoaWxpcCwgQW5pbCBLLjwvYXV0aG9yPjxhdXRo
b3I+UGhpbGxpcHMsIE1pY2hhZWwgUi48L2F1dGhvcj48YXV0aG9yPlBpY2tlcmluZywgQnJhbmRv
biBWLjwvYXV0aG9yPjxhdXRob3I+UGllcmFubnVuemlvLCBEYW5pZWxhPC9hdXRob3I+PGF1dGhv
cj5QaWdlb2xldCwgTWFub248L2F1dGhvcj48YXV0aG9yPlBpZ290dCwgRGF2aWQgTS48L2F1dGhv
cj48YXV0aG9yPlBpcmFjaGEsIFphaHJhIFphaGlkPC9hdXRob3I+PGF1dGhvcj5QaXJhZG92LCBN
aWNoYWVsIEEuPC9hdXRob3I+PGF1dGhvcj5QaXNvbmksIEVucmljbzwvYXV0aG9yPjxhdXRob3I+
UGl5YXNlbmEsIE1hcGEgUHJhYmhhdGg8L2F1dGhvcj48YXV0aG9yPlBsYXNzLCBEaWV0cmljaDwv
YXV0aG9yPjxhdXRob3I+UGxvdG5pa292LCBFdmdlbmlpPC9hdXRob3I+PGF1dGhvcj5Qb2RkaWdo
ZSwgRGltaXRyaTwvYXV0aG9yPjxhdXRob3I+UG9sa2luZ2hvcm5lLCBLZXZhbiBSLjwvYXV0aG9y
PjxhdXRob3I+UG9sdXJ1LCBSYW1lc2g8L2F1dGhvcj48YXV0aG9yPlBvbmQsIENvbnN0YW5jZSBE
aW1pdHk8L2F1dGhvcj48YXV0aG9yPlBvcG92aWMsIERqb3JkamUgUy48L2F1dGhvcj48YXV0aG9y
PlBvcnJ1LCBGYWJpbzwvYXV0aG9yPjxhdXRob3I+UG9zdG1hLCBNYWFydGVuIEouPC9hdXRob3I+
PGF1dGhvcj5Qb3VkZWwsIEdvdmluZGEgUmFqPC9hdXRob3I+PGF1dGhvcj5Qb3VyLVJhc2hpZGks
IEFobWFkPC9hdXRob3I+PGF1dGhvcj5Qb3Vyc2hhbXMsIEFrcmFtPC9hdXRob3I+PGF1dGhvcj5Q
b3VydGFoZXJpLCBOYWVpbWVoPC9hdXRob3I+PGF1dGhvcj5QcmFiaHUsIERpc2hhPC9hdXRob3I+
PGF1dGhvcj5QcmFkYSwgU2VyZ2lvIEkuPC9hdXRob3I+PGF1dGhvcj5QcmFkaGFuLCBKYWxhbmRo
YXI8L2F1dGhvcj48YXV0aG9yPlByYWRoYW4sIFByYW5pbCBNYW4gU2luZ2g8L2F1dGhvcj48YXV0
aG9yPlByYXNhZCwgTWFueWE8L2F1dGhvcj48YXV0aG9yPlByYXRlcywgRWx0b24gSnVuaW8gU2Fk
eTwvYXV0aG9yPjxhdXRob3I+UHVybm9iYXN1a2ksIEhlcnk8L2F1dGhvcj48YXV0aG9yPlB1cm9o
aXQsIEJoYXJhdGhpIE0uPC9hdXRob3I+PGF1dGhvcj5QdXZ2dWxhLCBKYWdhZGVlc2g8L2F1dGhv
cj48YXV0aG9yPlFhc2ltLCBOYW1lZXIgSGFzaGltPC9hdXRob3I+PGF1dGhvcj5RYXR0ZWEsIEli
cmFoaW08L2F1dGhvcj48YXV0aG9yPlFhemksIEFzbWEgU2FsZWVtPC9hdXRob3I+PGF1dGhvcj5R
aWFuLCBHYW5nemhlbjwvYXV0aG9yPjxhdXRob3I+UWl1LCBTdWxpPC9hdXRob3I+PGF1dGhvcj5S
YWJpZWUgUmFkLCBNZWhyZGFkPC9hdXRob3I+PGF1dGhvcj5SYWRmYXIsIEFtaXI8L2F1dGhvcj48
YXV0aG9yPlJhZGhha3Jpc2huYW4sIFJhZ2h1IEFuZWthbDwvYXV0aG9yPjxhdXRob3I+UmFkaGFr
cmlzaG5hbiwgVmVua2F0cmFtYW48L2F1dGhvcj48YXV0aG9yPlJhZWlzaSBTaGFocmFraSwgSGFk
aTwvYXV0aG9yPjxhdXRob3I+UmFmZmVydHksIFF1aW5uPC9hdXRob3I+PGF1dGhvcj5SYWZpZWks
IEFsaXJlemE8L2F1dGhvcj48YXV0aG9yPlJhZ2dpLCBBbGJlcnRvPC9hdXRob3I+PGF1dGhvcj5S
YWdoYXYsIFBhbmthamEgUmFnaGF2PC9hdXRob3I+PGF1dGhvcj5SYWhlZW0sIE5hc2lydTwvYXV0
aG9yPjxhdXRob3I+UmFoaW0sIEZha2hlcjwvYXV0aG9yPjxhdXRob3I+UmFoaW0sIE1kIEppbGx1
cjwvYXV0aG9yPjxhdXRob3I+UmFoaW1pZmFyZCwgTWFoYmFuPC9hdXRob3I+PGF1dGhvcj5SYWhp
bWktTW92YWdoYXIsIFZhZmE8L2F1dGhvcj48YXV0aG9yPlJhaG1hbiwgTWQgT2JhaWR1cjwvYXV0
aG9yPjxhdXRob3I+UmFobWFuLCBNdWhhbW1hZCBBeml6PC9hdXRob3I+PGF1dGhvcj5SYWhtYW5p
LCBBbWlyIE1hc291ZDwvYXV0aG9yPjxhdXRob3I+UmFobWFuaSwgQml0YTwvYXV0aG9yPjxhdXRo
b3I+UmFobWFuaWFuLCBNb2hhbW1hZDwvYXV0aG9yPjxhdXRob3I+UmFobWFuaWFuLCBOYXphbmlu
PC9hdXRob3I+PGF1dGhvcj5SYWhtYW5pYW4sIFZhaGlkPC9hdXRob3I+PGF1dGhvcj5SYWhtYXRp
LCBNYXNvdWQ8L2F1dGhvcj48YXV0aG9yPlJhaG1hd2F0eSwgU2V0eWFuaW5ncnVtPC9hdXRob3I+
PGF1dGhvcj5SYWltb25kbywgRGllZ288L2F1dGhvcj48YXV0aG9yPlJhamFhLCBTYXRoaXNoPC9h
dXRob3I+PGF1dGhvcj5SYWplbmRyYW4sIFZpbm90aDwvYXV0aG9yPjxhdXRob3I+UmFqcHV0LCBQ
cmFzaGFudDwvYXV0aG9yPjxhdXRob3I+UmFtYWRhbiwgTWFobW91ZCBNb2hhbW1lZDwvYXV0aG9y
PjxhdXRob3I+UmFtYXNhbXksIFNoYWt0aGkgS3VtYXJhbjwvYXV0aG9yPjxhdXRob3I+UmFtYXN1
YnJhbWFuaSwgUHJlbWt1bWFyPC9hdXRob3I+PGF1dGhvcj5SYW1hemFudSwgU2hlZW5hPC9hdXRo
b3I+PGF1dGhvcj5SYW10ZWtlLCBQcmFtb2QgVy48L2F1dGhvcj48YXV0aG9yPlJhbmEsIEp1d2Vs
PC9hdXRob3I+PGF1dGhvcj5SYW5hLCBLcml0aWthPC9hdXRob3I+PGF1dGhvcj5SYW5hYmhhdCwg
Q2hoYWJpIExhbDwvYXV0aG9yPjxhdXRob3I+UmFuZSwgQW1leTwvYXV0aG9yPjxhdXRob3I+UmFu
aSwgVXNoYTwvYXV0aG9yPjxhdXRob3I+UmFudGEsIEFubmVtYXJlaTwvYXV0aG9yPjxhdXRob3I+
UmFvLCBDaHl0aHJhIFIuPC9hdXRob3I+PGF1dGhvcj5SYW8sIE1pdGh1bjwvYXV0aG9yPjxhdXRo
b3I+UmFvLCBQdWphIEMuPC9hdXRob3I+PGF1dGhvcj5SYW8sIFNvd215YSBKLjwvYXV0aG9yPjxh
dXRob3I+UmFzZWxsYSwgRGF2aWRlPC9hdXRob3I+PGF1dGhvcj5SYXNoZWRpLCBTaW5hPC9hdXRo
b3I+PGF1dGhvcj5SYXNoZWRpLCBWYWhpZDwvYXV0aG9yPjxhdXRob3I+UmFzaGlkaSwgTWFoc2E8
L2F1dGhvcj48YXV0aG9yPlJhc2hpZGksIE1vaGFtbWFkLU1haGRpPC9hdXRob3I+PGF1dGhvcj5S
YXNvdWxpLVNhcmF2YW5pLCBBc2hrYW48L2F1dGhvcj48YXV0aG9yPlJhdGFuLCBadWJhaXIgQWht
ZWQ8L2F1dGhvcj48YXV0aG9yPlJhdGhuYWlhaCBCYWJ1LCBHaXJpZGhhcmE8L2F1dGhvcj48YXV0
aG9yPlJhdW5peWFyLCBTYW50b3NoIEt1bWFyPC9hdXRob3I+PGF1dGhvcj5SYXV0YWxpbiwgSWxh
cmk8L2F1dGhvcj48YXV0aG9yPlJhd2FmLCBEYXZpZCBMYWl0aDwvYXV0aG9yPjxhdXRob3I+UmF3
YWYsIFNhbG1hbjwvYXV0aG9yPjxhdXRob3I+UmF3YXNzaXphZGVoLCBSZXphPC9hdXRob3I+PGF1
dGhvcj5SYXpvLCBDaHJpc3RpYW48L2F1dGhvcj48YXV0aG9yPlJlZGEsIFppbmFidSBGZXJlZGUg
RmVyZWRlPC9hdXRob3I+PGF1dGhvcj5SZWRkeSwgTXVyYWxpIE1vaGFuIFJhbWEgS3Jpc2huYTwv
YXV0aG9yPjxhdXRob3I+UmVkd2FuLCBFbHJhc2hkeSBNb3VzdGFmYSBNb2hhbWVkPC9hdXRob3I+
PGF1dGhvcj5SZWlmZWxzLCBMZW5uYXJ0PC9hdXRob3I+PGF1dGhvcj5SZWl0c21hLCBNYXJpc3Nh
IEIuPC9hdXRob3I+PGF1dGhvcj5SZW11enppLCBHaXVzZXBwZTwvYXV0aG9yPjxhdXRob3I+UmVz
aG1pLCBCaGFnZWVyYXRoeTwvYXV0aG9yPjxhdXRob3I+UmVzbmlrb2ZmLCBTZXJnZTwvYXV0aG9y
PjxhdXRob3I+UmVzdGFpbm8sIFN0ZWZhbm88L2F1dGhvcj48YXV0aG9yPlJleWVzLCBMdWlzIEZl
bGlwZTwvYXV0aG9yPjxhdXRob3I+UmV6YWVpLCBNYXJ5YW08L2F1dGhvcj48YXV0aG9yPlJlemFl
aSwgTmF6aWxhPC9hdXRob3I+PGF1dGhvcj5SZXphZWksIE5lZ2FyPC9hdXRob3I+PGF1dGhvcj5S
ZXphZWlhbiwgTW9oc2VuPC9hdXRob3I+PGF1dGhvcj5SaGVlLCBUYWVobyBHcmVnb3J5PC9hdXRo
b3I+PGF1dGhvcj5SaWF6LCBNYXZyYSBBLjwvYXV0aG9yPjxhdXRob3I+UmliZWlybywgQW50b25p
byBMdWl6IFAuPC9hdXRob3I+PGF1dGhvcj5SaWNrYXJkLCBKZW5uaWZlcjwvYXV0aG9yPjxhdXRo
b3I+Um9iaW5zb24tT2RlbiwgSGFubmFoIEVsaXphYmV0aDwvYXV0aG9yPjxhdXRob3I+Um9kcmln
dWVzLCBDw6lsaWEgRm9ydHVuYTwvYXV0aG9yPjxhdXRob3I+Um9kcmlndWVzLCBNw7NuaWNhPC9h
dXRob3I+PGF1dGhvcj5Sb2RyaWd1ZXosIEplZmZlcnNvbiBBbnRvbmlvIEJ1ZW5kaWE8L2F1dGhv
cj48YXV0aG9yPlJvZXZlciwgTGVvbmFyZG88L2F1dGhvcj48YXV0aG9yPlJvbWFkbG9uLCBEZWJi
eSBTeWFocnU8L2F1dGhvcj48YXV0aG9yPlJvbmZhbmksIEx1Y2E8L2F1dGhvcj48YXV0aG9yPlJv
c2F1ZXIsIEplbm5pZmVyIEphY3F1ZWxpbmU8L2F1dGhvcj48YXV0aG9yPlJvc2hhbmRlbCwgR2hv
bGFtcmV6YTwvYXV0aG9yPjxhdXRob3I+Um9zdGFtaWFuLCBNb3J0ZXphPC9hdXRob3I+PGF1dGhv
cj5Sb3RpbWksIEt1bmxlPC9hdXRob3I+PGF1dGhvcj5Sb3V0LCBIaW1hbnNodSBTZWtoYXI8L2F1
dGhvcj48YXV0aG9yPlJveSwgQmVkYW50YTwvYXV0aG9yPjxhdXRob3I+Um95LCBOaXRhaTwvYXV0
aG9yPjxhdXRob3I+UnViYWdvdHRpLCBFbnJpY288L2F1dGhvcj48YXV0aG9yPlJ1ZWxhLCBHdWls
aGVybWUgZGUgQW5kcmFkZTwvYXV0aG9yPjxhdXRob3I+UnVtaXNoYSwgU3VzYW4gRnJlZDwvYXV0
aG9yPjxhdXRob3I+UnVuZ2hpZW4sIFRpbGxleWU8L2F1dGhvcj48YXV0aG9yPlJ1c3NvLCBNaWNo
ZWxlPC9hdXRob3I+PGF1dGhvcj5SdXp6YW50ZSwgU2FjaGEgV2FsZGU8L2F1dGhvcj48YXV0aG9y
PlMgTiwgQ2hhbmRhbjwvYXV0aG9yPjxhdXRob3I+U2FhZCwgQWx5IE0uIEEuPC9hdXRob3I+PGF1
dGhvcj5TYWJlciwgS29yb3NoPC9hdXRob3I+PGF1dGhvcj5TYWJlci1BeWFkLCBNYWhhIE1vaGFt
ZWQ8L2F1dGhvcj48YXV0aG9yPlNhYm91ciwgU2lhbWFrPC9hdXRob3I+PGF1dGhvcj5TYWNjbywg
U2ltb25hPC9hdXRob3I+PGF1dGhvcj5TYWNoZGV2LCBQZXJtaW5kZXIgUy48L2F1dGhvcj48YXV0
aG9yPlNhY2hkZXZhLCBSYWplc2g8L2F1dGhvcj48YXV0aG9yPlNhZGRpaywgQmFzZW1hPC9hdXRo
b3I+PGF1dGhvcj5TYWRkbGVyLCBBZGFtPC9hdXRob3I+PGF1dGhvcj5TYWRlZSwgQmFzaGRhciBB
YnV6ZWQ8L2F1dGhvcj48YXV0aG9yPlNhZGVnaGksIEVoc2FuPC9hdXRob3I+PGF1dGhvcj5TYWRl
Z2hpLCBNYXNvdW1laDwvYXV0aG9yPjxhdXRob3I+U2FkZWdoaSBNYWpkLCBFbGhhbTwvYXV0aG9y
PjxhdXRob3I+U2FlYiwgTW9oYW1tYWQgUmV6YTwvYXV0aG9yPjxhdXRob3I+U2FlZWQsIFVtYXI8
L2F1dGhvcj48YXV0aG9yPlNhZmFyaSwgTWVoZGk8L2F1dGhvcj48YXV0aG9yPlNhZmksIFNhcmU8
L2F1dGhvcj48YXV0aG9yPlNhZmksIFNoZXIgWmFtYW48L2F1dGhvcj48YXV0aG9yPlNhZ2FyLCBS
YWplc2g8L2F1dGhvcj48YXV0aG9yPlNhZ29lLCBEb21pbmljPC9hdXRob3I+PGF1dGhvcj5TYWhl
YiBTaGFyaWYtQXNrYXJpLCBGYXRlbWVoPC9hdXRob3I+PGF1dGhvcj5TYWhlYiBTaGFyaWYtQXNr
YXJpLCBOYXJqZXM8L2F1dGhvcj48YXV0aG9yPlNhaGVia2FyLCBBbWlyaG9zc2VpbjwvYXV0aG9y
PjxhdXRob3I+U2Fob28sIFNvdW15YSBTd2Fyb29wPC9hdXRob3I+PGF1dGhvcj5TYWh1LCBNb25h
bGlzaGE8L2F1dGhvcj48YXV0aG9yPlNhaWYsIFphaHJhPC9hdXRob3I+PGF1dGhvcj5TYWppZCwg
TWlyemEgUml6d2FuPC9hdXRob3I+PGF1dGhvcj5TYWtzaGF1ZywgSm9zZXBoIFcuPC9hdXRob3I+
PGF1dGhvcj5TYWxhbSwgTmFzaXI8L2F1dGhvcj48YXV0aG9yPlNhbGFtYXRpLCBQYXltYW48L2F1
dGhvcj48YXV0aG9yPlNhbGFtaSwgQWZlZXogQWJvbGFyaW53YTwvYXV0aG9yPjxhdXRob3I+U2Fs
YXJvbGksIEx1Y2lhbmUgQi48L2F1dGhvcj48YXV0aG9yPlNhbGVoaSwgTGVpbGk8L2F1dGhvcj48
YXV0aG9yPlNhbGVoaSwgU2FuYTwvYXV0aG9yPjxhdXRob3I+U2FsZW0sIE1hcndhIFJhc2hhZDwv
YXV0aG9yPjxhdXRob3I+U2FsZW0sIE1vaGFtbWVkIFouIFkuPC9hdXRob3I+PGF1dGhvcj5TYWxp
aHUsIERhdWRhPC9hdXRob3I+PGF1dGhvcj5TYWxpbWksIFNvaHJhYjwvYXV0aG9yPjxhdXRob3I+
U2FsdW0sIEdpb3Zhbm5pIEEuPC9hdXRob3I+PGF1dGhvcj5TYW1hZGkgS2FmaWwsIEhvc3NlaW48
L2F1dGhvcj48YXV0aG9yPlNhbWFkemFkZWgsIFNhcmE8L2F1dGhvcj48YXV0aG9yPlNhbW9kcmEs
IFlvc2VwaCBMZW9uYXJkbzwvYXV0aG9yPjxhdXRob3I+U2FtdWVsLCBWaWpheWEgUGF1bDwvYXV0
aG9yPjxhdXRob3I+U2FteSwgQWJkYWxsYWggTS48L2F1dGhvcj48YXV0aG9yPlNhbmFicmlhLCBK
dWFuPC9hdXRob3I+PGF1dGhvcj5TYW5qZWV2LCBSYW1hIEtyaXNobmE8L2F1dGhvcj48YXV0aG9y
PlNhbm5hLCBGcmFuY2VzY2E8L2F1dGhvcj48YXV0aG9yPlNhbnRvbWF1cm8sIERhbWlhbiBGcmFu
Y2VzY288L2F1dGhvcj48YXV0aG9yPlNhbnRyaWMtTWlsaWNldmljLCBNaWxlbmEgTS48L2F1dGhv
cj48YXV0aG9yPlNhcmFzbWl0YSwgTWFkZSBBcnk8L2F1dGhvcj48YXV0aG9yPlNhcmFzd2F0aHks
IFNpdmFuIFllZ25hbmFyYXlhbmEgSXllcjwvYXV0aG9yPjxhdXRob3I+U2FyYXZhbmFuLCBBc3dp
bmk8L2F1dGhvcj48YXV0aG9yPlNhcmF2aSwgQmFiYWs8L2F1dGhvcj48YXV0aG9yPlNhcmlraGFu
aSwgWWFzZXI8L2F1dGhvcj48YXV0aG9yPlNhcm1pZW50by1TdcOhcmV6LCBSb2RyaWdvPC9hdXRo
b3I+PGF1dGhvcj5TYXJvZGUsIEdhcmdpIFNhY2hpbjwvYXV0aG9yPjxhdXRob3I+U2Fyb2RlLCBT
YWNoaW4gQy48L2F1dGhvcj48YXV0aG9yPlNhcnRvcml1cywgQmVubjwvYXV0aG9yPjxhdXRob3I+
U2FydmVhemFkLCBBcmFzaDwvYXV0aG9yPjxhdXRob3I+U2F0aGlhbiwgQnJpamVzaDwvYXV0aG9y
PjxhdXRob3I+U2F0dGluLCBEYXZpZGU8L2F1dGhvcj48YXV0aG9yPlNhd2huZXksIE1vbmlrYTwv
YXV0aG9yPjxhdXRob3I+U2F5YSwgR2FuZXNoIEt1bWFyPC9hdXRob3I+PGF1dGhvcj5TYXllZWQs
IEFidTwvYXV0aG9yPjxhdXRob3I+U2F5ZWVkLCBNZCBBYnU8L2F1dGhvcj48YXV0aG9yPlNheXlh
aCwgTWVoZGk8L2F1dGhvcj48YXV0aG9yPlNjaGluY2t1cywgQ2hyaXN0b3BoZTwvYXV0aG9yPjxh
dXRob3I+U2NobWlkdCwgTWFyaWEgSW7DqnM8L2F1dGhvcj48YXV0aG9yPlNjaHVlcm1hbnMsIEFy
dDwvYXV0aG9yPjxhdXRob3I+U2NodW1hY2hlciwgQXVzdGluIEUuPC9hdXRob3I+PGF1dGhvcj5T
Y2h1dHRlLCBBbGV0dGEgRWxpc2FiZXRoPC9hdXRob3I+PGF1dGhvcj5TY2h3YXJ6aW5nZXIsIE1p
Y2hhw6tsPC9hdXRob3I+PGF1dGhvcj5TY2h3ZWJlbCwgRGF2aWQgQy48L2F1dGhvcj48YXV0aG9y
PlNjaHdlbmRpY2tlLCBGYWxrPC9hdXRob3I+PGF1dGhvcj5TZWx2YXJhaiwgU2lkZGhhcnRoYW48
L2F1dGhvcj48YXV0aG9yPlNlbXJlZW4sIE1vaGFtbWFkIEguPC9hdXRob3I+PGF1dGhvcj5TZW50
aGlsa3VtYXJhbiwgU3VicmFtYW5pYW48L2F1dGhvcj48YXV0aG9yPlNlcmJhbiwgRHJhZ29zPC9h
dXRob3I+PGF1dGhvcj5TZXJyZSwgTWFyYyBMLjwvYXV0aG9yPjxhdXRob3I+U2V0aGksIFlhc2hl
bmRyYTwvYXV0aG9yPjxhdXRob3I+U2hhZmllLCBNYWhhbjwvYXV0aG9yPjxhdXRob3I+U2hhaCwg
SHVtYWlyYTwvYXV0aG9yPjxhdXRob3I+U2hhaCwgTmlsYXkgUy48L2F1dGhvcj48YXV0aG9yPlNo
YWgsIFByaXRpayBBLjwvYXV0aG9yPjxhdXRob3I+U2hhaCwgU3llZCBNYWhib29iPC9hdXRob3I+
PGF1dGhvcj5TaGFoYmFuZGksIEF0YW9sbGFoPC9hdXRob3I+PGF1dGhvcj5TaGFoZWVuLCBBbWly
YSBBLjwvYXV0aG9yPjxhdXRob3I+U2hhaGlkLCBTYW1pYWg8L2F1dGhvcj48YXV0aG9yPlNoYWhp
ZCwgV2FqZWVoYWg8L2F1dGhvcj48YXV0aG9yPlNoYWhzYXZhcmksIEhhbWlkIFIuPC9hdXRob3I+
PGF1dGhvcj5TaGFod2FuLCBNb3lhZCBKYW1hbDwvYXV0aG9yPjxhdXRob3I+U2hhaWtoLCBNYXNv
b2QgQWxpPC9hdXRob3I+PGF1dGhvcj5TaGFpa2gsIFN1bW1haXlhIFphcmVlbjwvYXV0aG9yPjxh
dXRob3I+U2hhbGFzaCwgQWxpIFMuPC9hdXRob3I+PGF1dGhvcj5TaGFtLCBTdW5kZXI8L2F1dGhv
cj48YXV0aG9yPlNoYW1pbSwgTXVoYW1tYWQgQWFxaWI8L2F1dGhvcj48YXV0aG9yPlNoYW1zLUJl
eXJhbnZhbmQsIE1laHJhbjwvYXV0aG9yPjxhdXRob3I+U2hhbXNoaXJnYXJhbiwgTW9oYW1tYWQg
QWxpPC9hdXRob3I+PGF1dGhvcj5TaGFtc2ksIE1vaGFtbWFkIEFuYXM8L2F1dGhvcj48YXV0aG9y
PlNoYW5hd2F6LCBNb2hkPC9hdXRob3I+PGF1dGhvcj5TaGFua2FyLCBBYmhpc2hlazwvYXV0aG9y
PjxhdXRob3I+U2hhcmZhZWksIFNhZGFmPC9hdXRob3I+PGF1dGhvcj5TaGFyaWZhbiwgQW1pbjwv
YXV0aG9yPjxhdXRob3I+U2hhcmlmaS1SYWQsIEphdmFkPC9hdXRob3I+PGF1dGhvcj5TaGFybWEs
IE1hbm9qPC9hdXRob3I+PGF1dGhvcj5TaGFybWEsIFVqamF3YWw8L2F1dGhvcj48YXV0aG9yPlNo
YXJtYSwgVmlzaGFsPC9hdXRob3I+PGF1dGhvcj5TaGFzdHJ5LCBSYWplc2ggUC48L2F1dGhvcj48
YXV0aG9yPlNoYXZhbmRpLCBBbWluPC9hdXRob3I+PGF1dGhvcj5TaGVoYWJlbGRpbmUsIEFtciBN
b2hhbWVkIEVsc2F5ZWQ8L2F1dGhvcj48YXV0aG9yPlNoZWh6YWRpLCBTb21pYTwvYXV0aG9yPjxh
dXRob3I+U2hlaWtoLCBBeml6PC9hdXRob3I+PGF1dGhvcj5TaGVuLCBKaWFiaW48L2F1dGhvcj48
YXV0aG9yPlNoZXR0eSwgQWRpdGhpPC9hdXRob3I+PGF1dGhvcj5TaGV0dHksIEIuIFN1cmVzaCBL
dW1hcjwvYXV0aG9yPjxhdXRob3I+U2hldHR5LCBQYXZhbmNoYW5kIEguPC9hdXRob3I+PGF1dGhv
cj5TaGlhbmksIEFtaXI8L2F1dGhvcj48YXV0aG9yPlNoaWZlcmF3LCBEZXNhbGVnbjwvYXV0aG9y
PjxhdXRob3I+U2hpZ2VtYXRzdSwgTWlrYTwvYXV0aG9yPjxhdXRob3I+U2hpbiwgTWluLUplb25n
PC9hdXRob3I+PGF1dGhvcj5TaGlyaSwgUmFobWFuPC9hdXRob3I+PGF1dGhvcj5TaGl0dHUsIEFt
aW51PC9hdXRob3I+PGF1dGhvcj5TaGl1ZSwgSXZ5PC9hdXRob3I+PGF1dGhvcj5TaGl2YWt1bWFy
LCBLLiBNLjwvYXV0aG9yPjxhdXRob3I+U2hpdmFyb3YsIFZlbGl6YXI8L2F1dGhvcj48YXV0aG9y
PlNob29sLCBTaW5hPC9hdXRob3I+PGF1dGhvcj5TaG9yb2ZpLCBTZXllZCBBZnNoaW48L2F1dGhv
cj48YXV0aG9yPlNocmVzdGhhLCBSYWphbjwvYXV0aG9yPjxhdXRob3I+U2hyZXN0aGEsIFN1bmls
PC9hdXRob3I+PGF1dGhvcj5TaHVqYSwgS2Fud2FyIEhhbXphPC9hdXRob3I+PGF1dGhvcj5TaHV2
YWwsIEtlcmVtPC9hdXRob3I+PGF1dGhvcj5TaSwgWWFmZWk8L2F1dGhvcj48YXV0aG9yPlNpZGRp
ZywgRW1tYW51ZWwgRWR3YXI8L2F1dGhvcj48YXV0aG9yPlNpbHZhLCBEaWVnbyBBdWd1c3RvIFNh
bnRvczwvYXV0aG9yPjxhdXRob3I+U2lsdmEsIEx1w61zIE1hbnVlbCBMb3BlcyBSb2RyaWd1ZXM8
L2F1dGhvcj48YXV0aG9yPlNpbHZhLCBTb3JhaWE8L2F1dGhvcj48YXV0aG9yPlNpbHZhLCBUaGFs
ZXMgUGhpbGlwZSBSLjwvYXV0aG9yPjxhdXRob3I+U2ltcHNvbiwgQ29saW4gUi48L2F1dGhvcj48
YXV0aG9yPlNpbmdoLCBBYmhpbmF2PC9hdXRob3I+PGF1dGhvcj5TaW5naCwgQmFsYmlyIEJhZ2lj
aGE8L2F1dGhvcj48YXV0aG9yPlNpbmdoLCBCYWxqaW5kZXI8L2F1dGhvcj48YXV0aG9yPlNpbmdo
LCBHYXJpbWE8L2F1dGhvcj48YXV0aG9yPlNpbmdoLCBIYXJtYW5qaXQ8L2F1dGhvcj48YXV0aG9y
PlNpbmdoLCBKYXN2aW5kZXIgQS48L2F1dGhvcj48YXV0aG9yPlNpbmdoLCBNYWhlbmRyYTwvYXV0
aG9yPjxhdXRob3I+U2luZ2gsIE5hcmluZGVyIFBhbDwvYXV0aG9yPjxhdXRob3I+U2luZ2gsIFBh
cmFtZGVlcDwvYXV0aG9yPjxhdXRob3I+U2luZ2gsIFN1cmppdDwvYXV0aG9yPjxhdXRob3I+U2lu
dG8sIFJvYmVydDwvYXV0aG9yPjxhdXRob3I+U2l2YWt1bWFyLCBTaHJhdmFuPC9hdXRob3I+PGF1
dGhvcj5TaXdhbCwgU2FtYXJqZWV0IFNpbmdoPC9hdXRob3I+PGF1dGhvcj5Ta2h2aXRhcmlkemUs
IE5hdGlhPC9hdXRob3I+PGF1dGhvcj5Ta291LCBTw7hyZW4gVC48L2F1dGhvcj48YXV0aG9yPlNs
ZWV0LCBEYXZpZCBBLjwvYXV0aG9yPjxhdXRob3I+U29iaWEsIEZhcnJ1a2g8L2F1dGhvcj48YXV0
aG9yPlNvYm9rYSwgTWF0aXdvczwvYXV0aG9yPjxhdXRob3I+U29jZWEsIEJvZ2RhbjwvYXV0aG9y
PjxhdXRob3I+U29sYWltYW5pYW4sIFNoYWhhYmFkZGluPC9hdXRob3I+PGF1dGhvcj5Tb2xhbmtp
LCBSYW5qYW48L2F1dGhvcj48YXV0aG9yPlNvbGFua2ksIFNoaXByYTwvYXV0aG9yPjxhdXRob3I+
U29saW1hbiwgU2FtZWggUy4gTS48L2F1dGhvcj48YXV0aG9yPlNvbWF5YWppLCBSYW5qYW5pPC9h
dXRob3I+PGF1dGhvcj5Tb25nLCBZaTwvYXV0aG9yPjxhdXRob3I+U29yZW5zZW4sIFJlZWQgSi4g
RC48L2F1dGhvcj48YXV0aG9yPlNvcmlhbm8sIEpvYW4gQi48L2F1dGhvcj48YXV0aG9yPlNveWly
aSwgSXJlbmVvdXMgTi48L2F1dGhvcj48YXV0aG9yPlNwYXJ0YWxpcywgTWljaGFlbDwvYXV0aG9y
PjxhdXRob3I+U3BlYXJtYW4sIFNhbmRyYTwvYXV0aG9yPjxhdXRob3I+U3BlbmNlciwgQ29yeSBO
LjwvYXV0aG9yPjxhdXRob3I+U3JlZXJhbWFyZWRkeSwgQ2hhbmRyYXNoZWtoYXIgVC48L2F1dGhv
cj48YXV0aG9yPlN0YWNodGVhcywgUGFuYWdpb3RpczwvYXV0aG9yPjxhdXRob3I+U3RhZmZvcmQs
IExhdXJ5biBLLjwvYXV0aG9yPjxhdXRob3I+U3RhbmF3YXksIEplZmZyZXkgRC48L2F1dGhvcj48
YXV0aG9yPlN0YW5pa3phaSwgTXVoYW1tYWQgSGFyb29uPC9hdXRob3I+PGF1dGhvcj5TdGVpbiwg
Q2Fyb2xpbmU8L2F1dGhvcj48YXV0aG9yPlN0ZWluLCBEYW4gSi48L2F1dGhvcj48YXV0aG9yPlN0
ZWluYmVpcywgRnJpZG9saW48L2F1dGhvcj48YXV0aG9yPlN0ZWluZXIsIENhaXRseW48L2F1dGhv
cj48YXV0aG9yPlN0ZWlua2UsIFNhYmluZTwvYXV0aG9yPjxhdXRob3I+U3RlaXJvcG91bG9zLCBQ
YXNjaGFsaXM8L2F1dGhvcj48YXV0aG9yPlN0b2NrZmVsdCwgTGVvPC9hdXRob3I+PGF1dGhvcj5T
dG9rZXMsIE1hcmsgQS48L2F1dGhvcj48YXV0aG9yPlN0cmFpZiwgS3VydDwvYXV0aG9yPjxhdXRo
b3I+U3RyYW5nZXMsIFNhdmVyaW88L2F1dGhvcj48YXV0aG9yPlN1YmVkaSwgTmFyYXlhbjwvYXV0
aG9yPjxhdXRob3I+U3VicmFtYW5peWFuLCBWZXRyaXNlbHZhbjwvYXV0aG9yPjxhdXRob3I+U3Vs
ZW1hbiwgTXVoYW1tYWQ8L2F1dGhvcj48YXV0aG9yPlN1bGlhbmthdGNoaSBBYmR1bGthZGVyLCBS
aXp3YW48L2F1dGhvcj48YXV0aG9yPlN1bmRzdHLDtm0sIEpvaGFuPC9hdXRob3I+PGF1dGhvcj5T
dW5rZXJzaW5nLCBEYXZpZDwvYXV0aG9yPjxhdXRob3I+U3VubmVyaGFnZW4sIEthdGhhcmluYSBT
LjwvYXV0aG9yPjxhdXRob3I+U3VyZXNoLCBWaW5heTwvYXV0aG9yPjxhdXRob3I+U3dhaW4sIENo
YW5kYW4gS3VtYXI8L2F1dGhvcj48YXV0aG9yPlN6YXJwYWssIEx1a2FzejwvYXV0aG9yPjxhdXRo
b3I+U3pldG8sIE1pbmR5IEQuPC9hdXRob3I+PGF1dGhvcj5UYWJhZWUgRGFtYXZhbmRpLCBQYXlh
bTwvYXV0aG9yPjxhdXRob3I+VGFiYXLDqXMtU2Vpc2RlZG9zLCBSYWZhZWw8L2F1dGhvcj48YXV0
aG9yPlRhYmF0YWJhZWksIFNleXllZCBNb2hhbW1hZDwvYXV0aG9yPjxhdXRob3I+VGFiYXRhYmFl
aSBNYWxhenksIE96cmE8L2F1dGhvcj48YXV0aG9yPlRhYmF0YWJhZWl6YWRlaCwgU2V5ZWQtQW1p
cjwvYXV0aG9yPjxhdXRob3I+VGFiYXRhYmFpLCBTaGltYTwvYXV0aG9yPjxhdXRob3I+VGFiY2hl
LCBDZWxpbmU8L2F1dGhvcj48YXV0aG9yPlRhYmlzaCwgTW9oYW1tYWQ8L2F1dGhvcj48YXV0aG9y
PlRhZGFrYW1hZGxhLCBTYW50b3NoIEt1bWFyPC9hdXRob3I+PGF1dGhvcj5UYWhlcmkgQWJrZW5h
ciwgWWFzYW1hbjwvYXV0aG9yPjxhdXRob3I+VGFoZXJpIFNvb2RlamFuaSwgTW9zbGVtPC9hdXRo
b3I+PGF1dGhvcj5UYWhlcmtoYW5pLCBBbWlyPC9hdXRob3I+PGF1dGhvcj5UYWliYSwgSmFiZWVu
PC9hdXRob3I+PGF1dGhvcj5UYWthaGFzaGksIEtlbjwvYXV0aG9yPjxhdXRob3I+VGFsYWF0LCBJ
bWFuIE0uPC9hdXRob3I+PGF1dGhvcj5UYW11emksIEphY3F1ZXMgTHVrZW56ZTwvYXV0aG9yPjxh
dXRob3I+VGFuLCBLZXItS2FuPC9hdXRob3I+PGF1dGhvcj5UYW5nLCBIYW9zdTwvYXV0aG9yPjxh
dXRob3I+VGF0LCBOYXRoYW4gWS48L2F1dGhvcj48YXV0aG9yPlRhdmVpcmEsIE51bm88L2F1dGhv
cj48YXV0aG9yPlRlZmVyYSwgWWliZWthbCBNYW5heWU8L2F1dGhvcj48YXV0aG9yPlRlaHJhbmkt
QmFuaWhhc2hlbWksIEFyYXNoPC9hdXRob3I+PGF1dGhvcj5UZW1lc2dlbiwgV29ya3UgQW5pbWF3
PC9hdXRob3I+PGF1dGhvcj5UZW1zYWgsIE1vaGFtYWQtSGFuaTwvYXV0aG9yPjxhdXRob3I+VGVy
YW1vdG8sIE1hc2F5dWtpPC9hdXRob3I+PGF1dGhvcj5UZXJlZmEsIER1ZmVyYSBSaWtpdHU8L2F1
dGhvcj48YXV0aG9yPlRleWUtS3dhZGpvLCBFbm9jaDwvYXV0aG9yPjxhdXRob3I+VGhha3VyLCBS
YW1uYTwvYXV0aG9yPjxhdXRob3I+VGhhbmdhcmFqdSwgUHVnYXpoZW50aGFuPC9hdXRob3I+PGF1
dGhvcj5UaGFua2FwcGFuLCBLYXZ1bXB1cmF0aHUgUmFtYW48L2F1dGhvcj48YXV0aG9yPlRoYXBh
ciwgUmVraGE8L2F1dGhvcj48YXV0aG9yPlRoYXlha2FyYW4sIFJhc2lhaDwvYXV0aG9yPjxhdXRo
b3I+VGhpcnVuYXZ1a2thcmFzdSwgU2F0aGlzaDwvYXV0aG9yPjxhdXRob3I+VGhvbWFzLCBOaWhh
bDwvYXV0aG9yPjxhdXRob3I+VGhvbWFzLCBOaWtoaWwgS2Vubnk8L2F1dGhvcj48YXV0aG9yPlRp
YW4sIEppbmc8L2F1dGhvcj48YXV0aG9yPlRpY2hvcGFkLCBBbGVzPC9hdXRob3I+PGF1dGhvcj5U
aWNvYWx1LCBKYW5zamUgSGVubnkgVmVyYTwvYXV0aG9yPjxhdXRob3I+VGlydXllLCBUZW5hdyBZ
aW1lcjwvYXV0aG9yPjxhdXRob3I+VG9iZS1HYWksIFJ1b3lhbjwvYXV0aG9yPjxhdXRob3I+VG9s
YW5pLCBNdXNsaXUgQWRldG9sYTwvYXV0aG9yPjxhdXRob3I+VG9sb3NzYSwgVGFkZXNzZTwvYXV0
aG9yPjxhdXRob3I+VG9uZWxsaSwgTWFyY2VsbG88L2F1dGhvcj48YXV0aG9yPlRvcG9yLU1hZHJ5
LCBSb21hbjwvYXV0aG9yPjxhdXRob3I+VG9wb3V6aXMsIEZvdGlzPC9hdXRob3I+PGF1dGhvcj5U
b3V2aWVyLCBNYXRoaWxkZTwvYXV0aG9yPjxhdXRob3I+VG92YW5pLVBhbG9uZSwgTWFyY29zIFJv
YmVydG88L2F1dGhvcj48YXV0aG9yPlRyYWJlbHNpLCBLaGFsZWQ8L2F1dGhvcj48YXV0aG9yPlRy
YW4sIEphc21pbmUgVC48L2F1dGhvcj48YXV0aG9yPlRyYW4sIE1haSBUaGkgTmdvYzwvYXV0aG9y
PjxhdXRob3I+VHJhbiwgTmdoaWEgTWluaDwvYXV0aG9yPjxhdXRob3I+VHJpY28sIERvbWVuaWNv
PC9hdXRob3I+PGF1dGhvcj5UcmloYW5kaW5pLCBJbmRhbmc8L2F1dGhvcj48YXV0aG9yPlRyb2Vn
ZXIsIENocmlzdG9waGVyIEUuPC9hdXRob3I+PGF1dGhvcj5Ucm9tYW5zLCBTYW11ZWwgSm9zZXBo
PC9hdXRob3I+PGF1dGhvcj5UcnV5ZW4sIFRoaWVuIFRhbiBUcmkgVGFpPC9hdXRob3I+PGF1dGhv
cj5Uc2F0c2FraXMsIEFyaXN0aWRpczwvYXV0aG9yPjxhdXRob3I+VHNlcm1waW5pLCBFdmFuZ2Vs
aWEgRWlyaW5pPC9hdXRob3I+PGF1dGhvcj5UdW11cmtodXUsIE11bmtodHV5YTwvYXV0aG9yPjxh
dXRob3I+VWRvYWthbmcsIEFuaWVmaW9rIEpvaG48L2F1dGhvcj48YXV0aG9yPlVkb2gsIEFyaXQ8
L2F1dGhvcj48YXV0aG9yPlVsbGFoLCBBdHRhPC9hdXRob3I+PGF1dGhvcj5VbGxhaCwgU2FlZWQ8
L2F1dGhvcj48YXV0aG9yPlVsbGFoLCBTYW5hPC9hdXRob3I+PGF1dGhvcj5VbWFpciwgTXVoYW1t
YWQ8L2F1dGhvcj48YXV0aG9yPlVtYWthbnRoYW4sIFNyaWthbnRoPC9hdXRob3I+PGF1dGhvcj5V
bmltLCBCcmlnaWQ8L2F1dGhvcj48YXV0aG9yPlVubmlrcmlzaG5hbiwgQmhhc2thcmFuPC9hdXRo
b3I+PGF1dGhvcj5VcGFkaHlheSwgRXJhPC9hdXRob3I+PGF1dGhvcj5VcnNvLCBEYW5pZWxlPC9h
dXRob3I+PGF1dGhvcj5Vc21hbiwgSmlicmluIFNhbW1hbmk8L2F1dGhvcj48YXV0aG9yPlZhaXRo
aW5hdGhhbiwgQXNva2FuIEdvdmluZGFyYWo8L2F1dGhvcj48YXV0aG9yPlZha2lsaSwgT21pZDwv
YXV0aG9yPjxhdXRob3I+VmFsZW50aSwgTWFyaW88L2F1dGhvcj48YXV0aG9yPlZhbGl6YWRlaCwg
Um9ob2xsYWg8L2F1dGhvcj48YXV0aG9yPlZhbiBkZW4gRXluZGUsIEplZjwvYXV0aG9yPjxhdXRo
b3I+dmFuIERvbmtlbGFhciwgQWFyb248L2F1dGhvcj48YXV0aG9yPlZhcmdhLCBPcnNvbHlhPC9h
dXRob3I+PGF1dGhvcj5WYXJ0LCBQcml5YTwvYXV0aG9yPjxhdXRob3I+VmFydGh5YSwgU2hvYmFu
IEJhYnU8L2F1dGhvcj48YXV0aG9yPlZhc2Fua2FyaSwgVG9tbWkgSnVoYW5pPC9hdXRob3I+PGF1
dGhvcj5WYXNpYywgTWlsZW5hPC9hdXRob3I+PGF1dGhvcj5WYXppcmksIFNpYXZhc2g8L2F1dGhv
cj48YXV0aG9yPlZlbmtldGFzdWJyYW1hbmlhbiwgTmFyYXlhbmFzd2FteTwvYXV0aG9yPjxhdXRo
b3I+VmVyZ2hlc2UsIE5pY2hvbGFzIEFsZXhhbmRlcjwvYXV0aG9yPjxhdXRob3I+VmVybWEsIE1h
ZGh1cjwvYXV0aG9yPjxhdXRob3I+VmVyb3V4LCBNYXNzaW1pbGlhbm88L2F1dGhvcj48YXV0aG9y
PlZlcnJhcywgR2Vvcmdpb3MtSW9hbm5pczwvYXV0aG9yPjxhdXRob3I+VmVydm9vcnQsIERvbWlu
aXF1ZTwvYXV0aG9yPjxhdXRob3I+VmlsbGFmYcOxZSwgSm9yZ2UgSHVnbzwvYXV0aG9yPjxhdXRo
b3I+VmlsbGFsb2Jvcy1EYW5pZWwsIFZpY3RvciBFLjwvYXV0aG9yPjxhdXRob3I+VmlsbGFuaSwg
TGVvbmFyZG88L2F1dGhvcj48YXV0aG9yPlZpbGxhbnVldmEsIEdhYnJpZWxhIEluZXM8L2F1dGhv
cj48YXV0aG9yPlZpbmF5YWssIE1hbmlzaDwvYXV0aG9yPjxhdXRob3I+VmlvbGFudGUsIEZyYW5j
ZXNjbyBTLjwvYXV0aG9yPjxhdXRob3I+Vmxhc3NvdiwgVmFzaWx5PC9hdXRob3I+PGF1dGhvcj5W
bywgQmF5PC9hdXRob3I+PGF1dGhvcj5Wb2xsc2V0LCBTdGVpbiBFbWlsPC9hdXRob3I+PGF1dGhv
cj5Wb2xvdmF0LCBTaW1vbmEgUnV4YW5kcmE8L2F1dGhvcj48YXV0aG9yPlZvcywgVGhlbzwvYXV0
aG9yPjxhdXRob3I+VnVqY2ljLCBJc2lkb3JhIFMuPC9hdXRob3I+PGF1dGhvcj5XYWhlZWQsIFlh
c2lyPC9hdXRob3I+PGF1dGhvcj5XYW5nLCBDb25nPC9hdXRob3I+PGF1dGhvcj5XYW5nLCBGYW5n
PC9hdXRob3I+PGF1dGhvcj5XYW5nLCBTaHU8L2F1dGhvcj48YXV0aG9yPldhbmcsIFlhbnpob25n
PC9hdXRob3I+PGF1dGhvcj5XYW5nLCBZdWFuLVBhbmc8L2F1dGhvcj48YXV0aG9yPldhbmphdSwg
TWFyeSBOamVyaTwvYXV0aG9yPjxhdXRob3I+V2FxYXMsIE11aGFtbWFkPC9hdXRob3I+PGF1dGhv
cj5XYXJkLCBQYXVsPC9hdXRob3I+PGF1dGhvcj5XYXJpcywgQWJkdWw8L2F1dGhvcj48YXV0aG9y
Pldhc3NpZSwgRW1lYmV0IEdhc2hhdzwvYXV0aG9yPjxhdXRob3I+V2VlcmFrb29uLCBLb3NhbGEg
R2F5YW48L2F1dGhvcj48YXV0aG9yPldlaW50cmF1YiwgUm9iZXJ0IEcuPC9hdXRob3I+PGF1dGhv
cj5XZWlzcywgRGFuaWVsIEouPC9hdXRob3I+PGF1dGhvcj5XZWlzcywgRWxpIEouPC9hdXRob3I+
PGF1dGhvcj5XZWxkZXRpbnNhYSwgSGFmdG9tIExlZ2VzZSBMZWdlc2U8L2F1dGhvcj48YXV0aG9y
PldlbGxzLCBLYXRoZXJpbmUgTS48L2F1dGhvcj48YXV0aG9yPldlbiwgWWkgRmVuZzwvYXV0aG9y
PjxhdXRob3I+V2lhbmdraGFtLCBUYXdlZXdhdDwvYXV0aG9yPjxhdXRob3I+V2lja3JhbWFzaW5n
aGUsIE51d2FuIERhcnNoYW5hPC9hdXRob3I+PGF1dGhvcj5XaWxrZXJzb24sIENhcm9saW5lPC9h
dXRob3I+PGF1dGhvcj5XaWxsZWl0LCBQZXRlcjwvYXV0aG9yPjxhdXRob3I+V2lsc29uLCBTaGFk
cmFjaDwvYXV0aG9yPjxhdXRob3I+V29uZywgWWVuIEp1bjwvYXV0aG9yPjxhdXRob3I+V29uZ3Np
biwgVXRvb21wb3JuPC9hdXRob3I+PGF1dGhvcj5Xb3puaWFrLCBTYXJhaDwvYXV0aG9yPjxhdXRo
b3I+V3UsIENoZW5rYWk8L2F1dGhvcj48YXV0aG9yPld1LCBEb25nemU8L2F1dGhvcj48YXV0aG9y
Pld1LCBGZWxpY2lhPC9hdXRob3I+PGF1dGhvcj5XdSwgWmVuZ2hvbmc8L2F1dGhvcj48YXV0aG9y
PlhpYSwgSnVhbjwvYXV0aG9yPjxhdXRob3I+WGlhbywgSG9uZzwvYXV0aG9yPjxhdXRob3I+WHUs
IFN1b3dlbjwvYXV0aG9yPjxhdXRob3I+WHUsIFhpYW95dWU8L2F1dGhvcj48YXV0aG9yPlh1LCBZ
dm9ubmUgWWlydTwvYXV0aG9yPjxhdXRob3I+WWFkYXYsIE11a2VzaCBLdW1hcjwvYXV0aG9yPjxh
dXRob3I+WWFnaG91YmksIFNhamFkPC9hdXRob3I+PGF1dGhvcj5ZYW1hZ2lzaGksIEthenVtYXNh
PC9hdXRob3I+PGF1dGhvcj5ZYW5nLCBMaW48L2F1dGhvcj48YXV0aG9yPllhbm8sIFl1aWNoaXJv
PC9hdXRob3I+PGF1dGhvcj5ZYXJpYmV5Z2ksIEhhYmliPC9hdXRob3I+PGF1dGhvcj5ZYXN1ZnVr
dSwgWXVpY2hpPC9hdXRob3I+PGF1dGhvcj5ZZSwgUGVuZ3Blbmc8L2F1dGhvcj48YXV0aG9yPlll
c29kaGFyYW4sIFJlbmp1bGFsPC9hdXRob3I+PGF1dGhvcj5ZZXN1ZiwgU3ViYWggQWJkZXJlaGlt
PC9hdXRob3I+PGF1dGhvcj5ZZXpsaSwgU2FiZXI8L2F1dGhvcj48YXV0aG9yPllpLCBTaXlhbjwv
YXV0aG9yPjxhdXRob3I+WWnEn2l0LCBBcnp1PC9hdXRob3I+PGF1dGhvcj5ZaWd6YXcsIFplYW1h
bnVlbCBBbnRlbmVoPC9hdXRob3I+PGF1dGhvcj5ZaW4sIERlaHVpPC9hdXRob3I+PGF1dGhvcj5Z
aXAsIFBhdWw8L2F1dGhvcj48YXV0aG9yPllpc21hdywgTWFsZWRlIEJlcmlodW48L2F1dGhvcj48
YXV0aG9yPllvbiwgRG9uZyBLZW9uPC9hdXRob3I+PGF1dGhvcj5Zb25lbW90bywgTmFvaGlybzwv
YXV0aG9yPjxhdXRob3I+WW91LCBZdXlpPC9hdXRob3I+PGF1dGhvcj5Zb3VuaXMsIE11c3RhZmEg
Wi48L2F1dGhvcj48YXV0aG9yPllvdXNlZmksIFphYmlob2xsYWg8L2F1dGhvcj48YXV0aG9yPll1
LCBDaHVhbmh1YTwvYXV0aG9yPjxhdXRob3I+WXUsIFlvbmc8L2F1dGhvcj48YXV0aG9yPlphZGV5
LCBTaWRkaGVzaDwvYXV0aG9yPjxhdXRob3I+WmFkbmlrLCBWZXNuYTwvYXV0aG9yPjxhdXRob3I+
WmFraGFtLCBGYXRoaWFoPC9hdXRob3I+PGF1dGhvcj5aYWtpLCBOYXphcjwvYXV0aG9yPjxhdXRo
b3I+WmFrenVrLCBKb3NlZmluYTwvYXV0aG9yPjxhdXRob3I+WmFtYWduaSwgR2l1bGlhPC9hdXRo
b3I+PGF1dGhvcj5aYW1hbiwgU29qaWIgQmluPC9hdXRob3I+PGF1dGhvcj5aYW5kaWVoLCBHaGF6
YWwgRy4gWi48L2F1dGhvcj48YXV0aG9yPlphbmdow6wsIEF1cm9yYTwvYXV0aG9yPjxhdXRob3I+
WmFyLCBIZWF0aGVyIEouPC9hdXRob3I+PGF1dGhvcj5aYXJlLCBJbWFuPC9hdXRob3I+PGF1dGhv
cj5aYXJpbWVpZGFuaSwgRmF0ZW1laDwvYXV0aG9yPjxhdXRob3I+WmFzdHJvemhpbiwgTWlraGFp
bCBTZXJnZWV2aWNoPC9hdXRob3I+PGF1dGhvcj5aZW5nLCBZb3VqaWU8L2F1dGhvcj48YXV0aG9y
PlpoYWksIENodW54aWE8L2F1dGhvcj48YXV0aG9yPlpoYW5nLCBBbnRob255IExpbjwvYXV0aG9y
PjxhdXRob3I+WmhhbmcsIEhhaWp1bjwvYXV0aG9yPjxhdXRob3I+WmhhbmcsIExpcXVuPC9hdXRo
b3I+PGF1dGhvcj5aaGFuZywgTWVpeGluPC9hdXRob3I+PGF1dGhvcj5aaGFuZywgWXVucXVhbjwv
YXV0aG9yPjxhdXRob3I+WmhhbmcsIFpoZW55dTwvYXV0aG9yPjxhdXRob3I+WmhhbmcsIFpoaS1K
aWFuZzwvYXV0aG9yPjxhdXRob3I+WmhhbywgSGFucWluZzwvYXV0aG9yPjxhdXRob3I+Wmhhbywg
SmVmZiBULjwvYXV0aG9yPjxhdXRob3I+WmhhbywgWGl1LUp1IEdlb3JnZTwvYXV0aG9yPjxhdXRo
b3I+WmhhbywgWWFuZzwvYXV0aG9yPjxhdXRob3I+WmhhbywgWW9uZzwvYXV0aG9yPjxhdXRob3I+
WmhvbmcsIENoZW53ZW48L2F1dGhvcj48YXV0aG9yPlpob3UsIEppbmdqaW5nPC9hdXRob3I+PGF1
dGhvcj5aaG91LCBKdWV4aWFvPC9hdXRob3I+PGF1dGhvcj5aaG91LCBTaGFuZ2NoZW5nPC9hdXRo
b3I+PGF1dGhvcj5aaHUsIEJpbjwvYXV0aG9yPjxhdXRob3I+Wmh1LCBMZWk8L2F1dGhvcj48YXV0
aG9yPlpodSwgWmhhb2h1YTwvYXV0aG9yPjxhdXRob3I+WmlhZWlhbiwgQm9iYWNrPC9hdXRob3I+
PGF1dGhvcj5aaWFmYXRpLCBNYWthbjwvYXV0aG9yPjxhdXRob3I+WmllbGnFhHNrYSwgTWFnZGFs
ZW5hPC9hdXRob3I+PGF1dGhvcj5aaW1zZW4sIFN0ZXBoYW5pZSBSLiBNLjwvYXV0aG9yPjxhdXRo
b3I+Wm9naGksIEdoYXphbDwvYXV0aG9yPjxhdXRob3I+Wm9sbGVyLCBUaG9tYXM8L2F1dGhvcj48
YXV0aG9yPlp1bWxhLCBBbGltdWRkaW48L2F1dGhvcj48YXV0aG9yPlp5b3VkLCBTYSZhcG9zO2Vk
IEguPC9hdXRob3I+PGF1dGhvcj5aeW91ZCwgU2FtZXIgSC48L2F1dGhvcj48YXV0aG9yPk11cnJh
eSwgQ2hyaXN0b3BoZXIgSi4gTC48L2F1dGhvcj48YXV0aG9yPkdha2lkb3UsIEVtbWFudWVsYTwv
YXV0aG9yPjwvYXV0aG9ycz48L2NvbnRyaWJ1dG9ycz48dGl0bGVzPjx0aXRsZT5HbG9iYWwgYnVy
ZGVuIGFuZCBzdHJlbmd0aCBvZiBldmlkZW5jZSBmb3IgODggcmlzayBmYWN0b3JzIGluIDIwNCBj
b3VudHJpZXMgYW5kIDgxMSBzdWJuYXRpb25hbCBsb2NhdGlvbnMsIDE5OTAmYW1wOyN4MjAxMzsy
MDIxOiBhIHN5c3RlbWF0aWMgYW5hbHlzaXMgZm9yIHRoZSBHbG9iYWwgQnVyZGVuIG9mIERpc2Vh
c2UgU3R1ZHkgMjAyMTwvdGl0bGU+PHNlY29uZGFyeS10aXRsZT5UaGUgTGFuY2V0PC9zZWNvbmRh
cnktdGl0bGU+PC90aXRsZXM+PHBlcmlvZGljYWw+PGZ1bGwtdGl0bGU+VGhlIExhbmNldDwvZnVs
bC10aXRsZT48L3BlcmlvZGljYWw+PHBhZ2VzPjIxNjItMjIwMzwvcGFnZXM+PHZvbHVtZT40MDM8
L3ZvbHVtZT48bnVtYmVyPjEwNDQwPC9udW1iZXI+PGRhdGVzPjx5ZWFyPjIwMjQ8L3llYXI+PC9k
YXRlcz48cHVibGlzaGVyPkVsc2V2aWVyPC9wdWJsaXNoZXI+PGlzYm4+MDE0MC02NzM2PC9pc2Ju
Pjx1cmxzPjxyZWxhdGVkLXVybHM+PHVybD5odHRwczovL2RvaS5vcmcvMTAuMTAxNi9TMDE0MC02
NzM2KDI0KTAwOTMzLTQ8L3VybD48L3JlbGF0ZWQtdXJscz48L3VybHM+PGVsZWN0cm9uaWMtcmVz
b3VyY2UtbnVtPjEwLjEwMTYvUzAxNDAtNjczNigyNCkwMDkzMy00PC9lbGVjdHJvbmljLXJlc291
cmNlLW51bT48YWNjZXNzLWRhdGU+MjAyNS8wNC8xNjwvYWNjZXNzLWRhdGU+PC9yZWNvcmQ+PC9D
aXRlPjwvRW5kTm90ZT4A
</w:fldData>
        </w:fldChar>
      </w:r>
      <w:r>
        <w:rPr>
          <w:rFonts w:eastAsia="宋体"/>
          <w:szCs w:val="21"/>
        </w:rPr>
        <w:instrText xml:space="preserve"> ADDIN EN.CITE </w:instrText>
      </w:r>
      <w:r>
        <w:rPr>
          <w:rFonts w:eastAsia="宋体"/>
          <w:szCs w:val="21"/>
        </w:rPr>
        <w:fldChar w:fldCharType="begin">
          <w:fldData xml:space="preserve">PEVuZE5vdGU+PENpdGU+PEF1dGhvcj5CcmF1ZXI8L0F1dGhvcj48WWVhcj4yMDI0PC9ZZWFyPjxS
ZWNOdW0+NjQ8L1JlY051bT48RGlzcGxheVRleHQ+PHN0eWxlIGZhY2U9InN1cGVyc2NyaXB0Ij4x
PC9zdHlsZT48L0Rpc3BsYXlUZXh0PjxyZWNvcmQ+PHJlYy1udW1iZXI+NjQ8L3JlYy1udW1iZXI+
PGZvcmVpZ24ta2V5cz48a2V5IGFwcD0iRU4iIGRiLWlkPSJkenY5emR0NTd2ZXNzN2V6dzJwcGF0
ZHVyZWR2emR2cHNzZnQiIHRpbWVzdGFtcD0iMTc0NDg1MjM5MyI+NjQ8L2tleT48L2ZvcmVpZ24t
a2V5cz48cmVmLXR5cGUgbmFtZT0iSm91cm5hbCBBcnRpY2xlIj4xNzwvcmVmLXR5cGU+PGNvbnRy
aWJ1dG9ycz48YXV0aG9ycz48YXV0aG9yPkJyYXVlciwgTWljaGFlbDwvYXV0aG9yPjxhdXRob3I+
Um90aCwgR3JlZ29yeSBBLjwvYXV0aG9yPjxhdXRob3I+QXJhdmtpbiwgQWxla3NhbmRyIFkuPC9h
dXRob3I+PGF1dGhvcj5aaGVuZywgUGVuZzwvYXV0aG9yPjxhdXRob3I+QWJhdGUsIEthbGtpZGFu
IEhhc3NlbjwvYXV0aG9yPjxhdXRob3I+QWJhdGUsIFlvaGFubmVzIEhhYnRlZ2lvcmdpczwvYXV0
aG9yPjxhdXRob3I+QWJiYWZhdGksIENyaXN0aWFuYTwvYXV0aG9yPjxhdXRob3I+QWJiYXNnaG9s
aXphZGVoLCBSb3V6YmVoPC9hdXRob3I+PGF1dGhvcj5BYmJhc2ksIE1hZGluZWggQWtyYW08L2F1
dGhvcj48YXV0aG9yPkFiYmFzaWFuLCBNb2hhbW1hZHJlemE8L2F1dGhvcj48YXV0aG9yPkFiYmFz
aWZhcmQsIE1pdHJhPC9hdXRob3I+PGF1dGhvcj5BYmJhc2ktS2FuZ2V2YXJpLCBNb2hzZW48L2F1
dGhvcj48YXV0aG9yPkFiZCBFbEhhZmVleiwgU2FtYXI8L2F1dGhvcj48YXV0aG9yPkFiZC1FbHNh
bGFtLCBTaGVyaWVmPC9hdXRob3I+PGF1dGhvcj5BYmRpLCBQYXJzYTwvYXV0aG9yPjxhdXRob3I+
QWJkb2xsYWhpLCBNb2hhbW1hZDwvYXV0aG9yPjxhdXRob3I+QWJkb3VuLCBNZXJpZW08L2F1dGhv
cj48YXV0aG9yPkFiZHVsYWgsIERlbGRhciBNb3JhZDwvYXV0aG9yPjxhdXRob3I+QWJkdWxsYWhp
LCBBdXdhbDwvYXV0aG9yPjxhdXRob3I+QWJlYmUsIE1lc2ZpbjwvYXV0aG9yPjxhdXRob3I+QWJl
ZGksIEFpZGluPC9hdXRob3I+PGF1dGhvcj5BYmVkaSwgQXJtaXRhPC9hdXRob3I+PGF1dGhvcj5B
YmVnYXosIFRhZGVzc2UgTS48L2F1dGhvcj48YXV0aG9yPkFiZWxkYcOxbyBadcOxaWdhLCBSb2Jl
cnRvIEFyaWVsPC9hdXRob3I+PGF1dGhvcj5BYmlvZHVuLCBPbHVtaWRlPC9hdXRob3I+PGF1dGhv
cj5BYmlzbywgVGVtZXNnZW4gTGVyYTwvYXV0aG9yPjxhdXRob3I+QWJvYWd5ZSwgUmljaGFyZCBH
eWFuPC9hdXRob3I+PGF1dGhvcj5BYm9saGFzc2FuaSwgSGFzc2FuPC9hdXRob3I+PGF1dGhvcj5B
Ym91emlkLCBNb2hhbWVkPC9hdXRob3I+PGF1dGhvcj5BYm95ZSwgR2lybWEgQmVyZXNzYTwvYXV0
aG9yPjxhdXRob3I+QWJyZXUsIEx1Y2FzIEd1aW1hcsOjZXM8L2F1dGhvcj48YXV0aG9yPkFidWFs
cnV6LCBIYXNhbjwvYXV0aG9yPjxhdXRob3I+QWJ1YmFrYXIsIEJpbHlhbWludTwvYXV0aG9yPjxh
dXRob3I+QWJ1LUdoYXJiaWVoLCBFbWFuPC9hdXRob3I+PGF1dGhvcj5BYnVraGFkaWphaCwgSGFu
YSBKaWhhZCBKaWhhZDwvYXV0aG9yPjxhdXRob3I+QWJ1cnV6LCBTYWxhaGRlaW48L2F1dGhvcj48
YXV0aG9yPkFidS1aYWlkLCBBaG1lZDwvYXV0aG9yPjxhdXRob3I+QWRhbmUsIE1lc2FmaW50IE1v
bGxhPC9hdXRob3I+PGF1dGhvcj5BZGRvLCBJc2FhYyBZZWJvYWg8L2F1dGhvcj48YXV0aG9yPkFk
ZG9sb3JhdG8sIEdpb3Zhbm5pPC9hdXRob3I+PGF1dGhvcj5BZGVkb3lpbiwgUnVmdXMgQWRlc29q
aTwvYXV0aG9yPjxhdXRob3I+QWRla2FubWJpLCBWaWN0b3I8L2F1dGhvcj48YXV0aG9yPkFkZW4s
IEJhc2hpcjwvYXV0aG9yPjxhdXRob3I+QWRldHVuamksIEp1bGlhbmEgQnVubWk8L2F1dGhvcj48
YXV0aG9yPkFkZXllb2x1d2EsIFRlbWl0YXlvIEVzdGhlcjwvYXV0aG9yPjxhdXRob3I+QWRoYSwg
UmlzaGFuPC9hdXRob3I+PGF1dGhvcj5BZGliaSwgQW1pbjwvYXV0aG9yPjxhdXRob3I+QWRuYW5p
LCBRb3JpbmFoIEVzdGluaW5ndHlhcyBTYWtpbGFoPC9hdXRob3I+PGF1dGhvcj5BZHppZ2JsaSwg
TGV0aWNpYSBBa3VhPC9hdXRob3I+PGF1dGhvcj5BZm9sYWJpLCBBYW51b2x1d2FwbyBBZGV5aW1p
a2E8L2F1dGhvcj48YXV0aG9yPkFmb2xhYmksIFJvdGltaSBGZWxpeDwvYXV0aG9yPjxhdXRob3I+
QWZzaGluLCBBc2hrYW48L2F1dGhvcj48YXV0aG9yPkFmeW91bmksIFNoYWRpPC9hdXRob3I+PGF1
dGhvcj5BZnphbCwgTXVoYW1tYWQgU29oYWlsPC9hdXRob3I+PGF1dGhvcj5BZnphbCwgU2FpcmE8
L2F1dGhvcj48YXV0aG9yPkFnYW1wb2RpLCBTdW5ldGggQnVkZGhpa2E8L2F1dGhvcj48YXV0aG9y
PkFnYm96bywgRmFpdGg8L2F1dGhvcj48YXV0aG9yPkFnaGFtaXJpLCBTaGFoaW48L2F1dGhvcj48
YXV0aG9yPkFnb2RpLCBBbnRvbmVsbGE8L2F1dGhvcj48YXV0aG9yPkFncmF3YWwsIEFudXJhZzwv
YXV0aG9yPjxhdXRob3I+QWd5ZW1hbmctRHVhaCwgV2lsbGlhbXM8L2F1dGhvcj48YXV0aG9yPkFo
aW5rb3JhaCwgQnJpZ2h0IE9wb2t1PC9hdXRob3I+PGF1dGhvcj5BaG1hZCwgQXFlZWw8L2F1dGhv
cj48YXV0aG9yPkFobWFkLCBEYW5pc2g8L2F1dGhvcj48YXV0aG9yPkFobWFkLCBGaXJkb3M8L2F1
dGhvcj48YXV0aG9yPkFobWFkLCBOb2FoPC9hdXRob3I+PGF1dGhvcj5BaG1hZCwgU2hhaHphaWI8
L2F1dGhvcj48YXV0aG9yPkFobWFkLCBUYXVzZWVmPC9hdXRob3I+PGF1dGhvcj5BaG1lZCwgQWxp
PC9hdXRob3I+PGF1dGhvcj5BaG1lZCwgQW5pc3VkZGluPC9hdXRob3I+PGF1dGhvcj5BaG1lZCwg
QXltYW48L2F1dGhvcj48YXV0aG9yPkFobWVkLCBMdWFpIEEuPC9hdXRob3I+PGF1dGhvcj5BaG1l
ZCwgTXVrdGFyIEJlc2hpcjwvYXV0aG9yPjxhdXRob3I+QWhtZWQsIFNhZm9vcmE8L2F1dGhvcj48
YXV0aG9yPkFobWVkLCBTeWVkIEFuZWVzPC9hdXRob3I+PGF1dGhvcj5BamFtaSwgTWFyamFuPC9h
dXRob3I+PGF1dGhvcj5Ba2FsdSwgR2l6YWNoZXcgVGFkZGVzc2U8L2F1dGhvcj48YXV0aG9yPkFr
YXJhLCBFc3NvbmEgTWF0YXRvbTwvYXV0aG9yPjxhdXRob3I+QWtiYXJpYWxpYWJhZCwgSG9zc2Vp
bjwvYXV0aG9yPjxhdXRob3I+QWtobGFnaGksIFNoaXZhPC9hdXRob3I+PGF1dGhvcj5Ba2lub3Nv
Z2xvdSwgS2Fyb2xpbmE8L2F1dGhvcj48YXV0aG9yPkFraW55ZW1panUsIFRvbWk8L2F1dGhvcj48
YXV0aG9yPkFra2FpZiwgTW9oYW1tZWQgQWhtZWQ8L2F1dGhvcj48YXV0aG9yPkFra2FsYSwgU3Jl
ZWxhdGhhPC9hdXRob3I+PGF1dGhvcj5Ba29tYmktSW55YW5nLCBCbGVzc2luZzwvYXV0aG9yPjxh
dXRob3I+QWwgQXdhaWR5LCBTYWxhaDwvYXV0aG9yPjxhdXRob3I+QWwgSGFzYW4sIFN5ZWQgTWFo
ZnV6PC9hdXRob3I+PGF1dGhvcj5BbGFoZGFiLCBGYXJlczwvYXV0aG9yPjxhdXRob3I+QWwtQWhk
YWwsIFRhcmVxIE1vaGFtbWVkIEFsaTwvYXV0aG9yPjxhdXRob3I+QWxhbGFsbWVoLCBTYW1lciBP
LjwvYXV0aG9yPjxhdXRob3I+QWxhbHdhbiwgVGFyaXEgQS48L2F1dGhvcj48YXV0aG9yPkFsLUFs
eSwgWml5YWQ8L2F1dGhvcj48YXV0aG9yPkFsYW0sIEtodXJzaGlkPC9hdXRob3I+PGF1dGhvcj5B
bGFtLCBOYXptdWw8L2F1dGhvcj48YXV0aG9yPkFsYW5lemksIEZhaGFkIE1hc2hob3VyPC9hdXRo
b3I+PGF1dGhvcj5BbGFuemksIFR1cmtpIE0uPC9hdXRob3I+PGF1dGhvcj5BbGJha3JpLCBBbG1h
emE8L2F1dGhvcj48YXV0aG9yPkFsQmF0YWluZWgsIE1vaGFtbWFkIFQuPC9hdXRob3I+PGF1dGhv
cj5BbGRoYWxlZWksIFdhZmEgQS48L2F1dGhvcj48YXV0aG9yPkFsZHJpZGdlLCBSb2JlcnQgVy48
L2F1dGhvcj48YXV0aG9yPkFsZW1heW9odSwgTXVsdWJpcmhhbiBBc3NlZmE8L2F1dGhvcj48YXV0
aG9yPkFsZW11LCBZaWh1biBNdWx1Z2V0YTwvYXV0aG9yPjxhdXRob3I+QWwtRmF0bHksIEJhc3Nh
bTwvYXV0aG9yPjxhdXRob3I+QWwtR2hlZXRoaSwgQWRlbCBBbGkgU2FlZWQ8L2F1dGhvcj48YXV0
aG9yPkFsLUhhYmJhbCwgS2hhaXJhdDwvYXV0aG9yPjxhdXRob3I+QWxoYWJpYiwgS2hhbGlkIEYu
PC9hdXRob3I+PGF1dGhvcj5BbGhhc3NhbiwgUm9iZXJ0IEthYmE8L2F1dGhvcj48YXV0aG9yPkFs
aSwgQWJpZDwvYXV0aG9yPjxhdXRob3I+QWxpLCBBbWphZDwvYXV0aG9yPjxhdXRob3I+QWxpLCBC
ZXJpd2FuIEFiZHVscWFkaXI8L2F1dGhvcj48YXV0aG9yPkFsaSwgSW1hbjwvYXV0aG9yPjxhdXRo
b3I+QWxpLCBMaWFxYXQ8L2F1dGhvcj48YXV0aG9yPkFsaSwgTW9oYW1tZWQgVXNtYW48L2F1dGhv
cj48YXV0aG9yPkFsaSwgUmFmYXQ8L2F1dGhvcj48YXV0aG9yPkFsaSwgU3llZCBTaHVqYWl0IFNo
dWphaXQ8L2F1dGhvcj48YXV0aG9yPkFsaSwgV2FhZDwvYXV0aG9yPjxhdXRob3I+QWxpY2FuZHJv
LCBHaWFuZnJhbmNvPC9hdXRob3I+PGF1dGhvcj5BbGlmLCBTaGVpa2ggTW9oYW1tYWQ8L2F1dGhv
cj48YXV0aG9yPkFsanVuaWQsIFN5ZWQgTW9oYW1lZDwvYXV0aG9yPjxhdXRob3I+QWxsYSwgRnJh
bsOnb2lzPC9hdXRob3I+PGF1dGhvcj5BbC1NYXJ3YW5pLCBTYWJhaDwvYXV0aG9yPjxhdXRob3I+
QWwtTWVraGxhZmksIEhlc2hhbSBNLjwvYXV0aG9yPjxhdXRob3I+QWxtdXN0YW55aXIsIFNhbWk8
L2F1dGhvcj48YXV0aG9yPkFsb21hcmksIE1haG1vdWQgQS48L2F1dGhvcj48YXV0aG9yPkFsb25z
bywgSm9yZGk8L2F1dGhvcj48YXV0aG9yPkFscWFodGFuaSwgSmFiZXIgUy48L2F1dGhvcj48YXV0
aG9yPkFscXV0YWliaSwgQWhtZWQgWWFzZWVuPC9hdXRob3I+PGF1dGhvcj5BbC1SYWRkYWRpLCBS
YWphYSBNLjwvYXV0aG9yPjxhdXRob3I+QWxyYXdhc2hkZWgsIEFobWFkPC9hdXRob3I+PGF1dGhv
cj5BbC1SaWZhaSwgUmFtaSBIYW5pPC9hdXRob3I+PGF1dGhvcj5BbHJvdXNhbiwgU2FoZWwgTWFq
ZWQ8L2F1dGhvcj48YXV0aG9yPkFsLVNhYmFoLCBTYWxtYW4gS2hhbGlmYWg8L2F1dGhvcj48YXV0
aG9yPkFsc2hhaHJhbmksIE5hamltIFouPC9hdXRob3I+PGF1dGhvcj5BbHRhYW55LCBaYWlkPC9h
dXRob3I+PGF1dGhvcj5BbHRhZiwgQXdhaXM8L2F1dGhvcj48YXV0aG9yPkFsLVRhd2ZpcSwgSmFm
ZmFyIEEuPC9hdXRob3I+PGF1dGhvcj5BbHRpcmthd2ksIEtoYWxpZCBBLjwvYXV0aG9yPjxhdXRo
b3I+QWx1aCwgRGVib3JhaCBPeWluZTwvYXV0aG9yPjxhdXRob3I+QWx2aXMtR3V6bWFuLCBOZWxz
b248L2F1dGhvcj48YXV0aG9yPkFsdmlzLVpha3p1aywgTmVsc29uIEouPC9hdXRob3I+PGF1dGhv
cj5BbHdhZmksIEhhc3NhbjwvYXV0aG9yPjxhdXRob3I+QWwtV2FyZGF0LCBNb2hhbW1hZCBTYW1p
PC9hdXRob3I+PGF1dGhvcj5BbC1Xb3JhZmksIFlhc2VyIE1vaGFtbWVkPC9hdXRob3I+PGF1dGhv
cj5BbHksIEhhbnk8L2F1dGhvcj48YXV0aG9yPkFseSwgU2Fmd2F0PC9hdXRob3I+PGF1dGhvcj5B
bHpvdWJpLCBLYXJlbSBILjwvYXV0aG9yPjxhdXRob3I+QWwtWnlvdWQsIFdhbGlkPC9hdXRob3I+
PGF1dGhvcj5BbWFlY2hpLCBVY2hlbm5hIEFuZGVyc29uPC9hdXRob3I+PGF1dGhvcj5BbWFuIE1v
aGFtbWFkaSwgTWFzb3VzPC9hdXRob3I+PGF1dGhvcj5BbWFuaSwgUmV6YTwvYXV0aG9yPjxhdXRo
b3I+QW1pcmksIFNvaHJhYjwvYXV0aG9yPjxhdXRob3I+QW1pcnphZGUtSXJhbmFxLCBNb2hhbW1h
ZCBIb3NlaW48L2F1dGhvcj48YXV0aG9yPkFtbWlyYXRpLCBFbnJpY288L2F1dGhvcj48YXV0aG9y
PkFtdSwgSHViZXJ0PC9hdXRob3I+PGF1dGhvcj5BbXVnc2ksIERpY2tzb24gQS48L2F1dGhvcj48
YXV0aG9yPkFtdXNhLCBHYW5peXUgQWRlbml5aTwvYXV0aG9yPjxhdXRob3I+QW5jdWNlYW51LCBS
b2JlcnQ8L2F1dGhvcj48YXV0aG9yPkFuZGVybGluaSwgRGVhbm5hPC9hdXRob3I+PGF1dGhvcj5B
bmRlcnNvbiwgSmFzb24gQS48L2F1dGhvcj48YXV0aG9yPkFuZHJhZGUsIFBlZHJvIFByYXRhPC9h
dXRob3I+PGF1dGhvcj5BbmRyZWksIENhdGFsaW5hIExpbGlhbmE8L2F1dGhvcj48YXV0aG9yPkFu
ZHJlaSwgVHVkb3JlbDwvYXV0aG9yPjxhdXRob3I+QW5lbmJlcmcsIFN1c2FuIEMuPC9hdXRob3I+
PGF1dGhvcj5BbmdhcHBhbiwgRGhhbmFsYWtzaG1pPC9hdXRob3I+PGF1dGhvcj5Bbmd1cywgQ29s
aW48L2F1dGhvcj48YXV0aG9yPkFuaWwsIEFiaGlzaGVrPC9hdXRob3I+PGF1dGhvcj5BbmlsLCBT
bmVoYTwvYXV0aG9yPjxhdXRob3I+QW5qdW0sIEFmaWZhPC9hdXRob3I+PGF1dGhvcj5Bbm91c2hp
cmF2YW5pLCBBbWlyPC9hdXRob3I+PGF1dGhvcj5BbnRvbmF6em8sIElwcGF6aW8gQ29zaW1vPC9h
dXRob3I+PGF1dGhvcj5BbnRvbnksIENhdGhlcmluZSBNLjwvYXV0aG9yPjxhdXRob3I+QW50cml5
YW5kYXJ0aSwgRXJub2l6PC9hdXRob3I+PGF1dGhvcj5BbnVvbHV3YSwgQm9sdXdhdGlmZSBTdGVw
aGVuPC9hdXRob3I+PGF1dGhvcj5BbnZhcmksIERhdm9vZDwvYXV0aG9yPjxhdXRob3I+QW52YXJp
LCBTYWVpZDwvYXV0aG9yPjxhdXRob3I+QW53YXIsIFNhbGVoYTwvYXV0aG9yPjxhdXRob3I+QW53
YXIsIFN1bWFkaSBMdWttYW48L2F1dGhvcj48YXV0aG9yPkFud2VyLCBSYXppcXVlPC9hdXRob3I+
PGF1dGhvcj5BbnlhYm9sbywgRWtlbmVkaWxpY2h1a3d1IEVtbWFudWVsPC9hdXRob3I+PGF1dGhv
cj5Bbnlhc29kb3IsIEFuYXlvY2h1a3d1IEVkd2FyZDwvYXV0aG9yPjxhdXRob3I+QXBvc3RvbCwg
R2VtaW5uIExvdWlzIENhcmFjZTwvYXV0aG9yPjxhdXRob3I+QXJhYmxvbywgSmFsYWw8L2F1dGhv
cj48YXV0aG9yPkFyYWJ6YWRlaCBCYWhyaSwgUmF6bWFuPC9hdXRob3I+PGF1dGhvcj5BcmFmYXQs
IE1vc2FiPC9hdXRob3I+PGF1dGhvcj5BcmVkYSwgRGVtZWxhc2g8L2F1dGhvcj48YXV0aG9yPkFy
ZWdhd2ksIEJyaGFuZSBCZXJoZTwvYXV0aG9yPjxhdXRob3I+QXJlbXUsIEFiZHVsZmF0YWk8L2F1
dGhvcj48YXV0aG9yPkFybW9jaWRhLCBCZW5lZGV0dGE8L2F1dGhvcj48YXV0aG9yPkFybmR0LCBN
aWNoYWVsIEJlbmphbWluPC9hdXRob3I+PGF1dGhvcj7DhHJubMO2diwgSm9oYW48L2F1dGhvcj48
YXV0aG9yPkFyb29qLCBNYWh3aXNoPC9hdXRob3I+PGF1dGhvcj5BcnRhbW9ub3YsIEFudG9uIEEu
PC9hdXRob3I+PGF1dGhvcj5BcnRhbnRpLCBLdXJuaWEgRHdpPC9hdXRob3I+PGF1dGhvcj5BcnVs
ZWJhLCBJZG93dSBUaG9tYXM8L2F1dGhvcj48YXV0aG9yPkFydW11Z2FtLCBBc2hva2FuPC9hdXRo
b3I+PGF1dGhvcj5Bc2JldXRhaCwgQWtyYW0gTS48L2F1dGhvcj48YXV0aG9yPkFzZ2FyeSwgU2Fl
ZWQ8L2F1dGhvcj48YXV0aG9yPkFzZ2Vkb20sIEFrZXphIEF3ZWFsb208L2F1dGhvcj48YXV0aG9y
PkFzaGJhdWdoLCBDaGFybGllPC9hdXRob3I+PGF1dGhvcj5Bc2hlbW8sIE11YmFyZWsgWWVzc2U8
L2F1dGhvcj48YXV0aG9yPkFzaHJhZiwgVGFoaXJhPC9hdXRob3I+PGF1dGhvcj5Bc2thcmluZWph
ZCwgQW1pcjwvYXV0aG9yPjxhdXRob3I+QXNzbXVzLCBNaWNoYWVsPC9hdXRob3I+PGF1dGhvcj5B
c3RlbGwtQnVydCwgVGhvbWFzPC9hdXRob3I+PGF1dGhvcj5BdGhhciwgTW9oYW1tYWQ8L2F1dGhv
cj48YXV0aG9yPkF0aGFyaSwgU2V5eWVkIFNoYW1zYWRpbjwvYXV0aG9yPjxhdXRob3I+QXRvcmtl
eSwgUHJpbmNlPC9hdXRob3I+PGF1dGhvcj5BdHJleWEsIEFsb2s8L2F1dGhvcj48YXV0aG9yPkF1
amF5ZWIsIEF2aW5hc2g8L2F1dGhvcj48YXV0aG9yPkF1c2xvb3MsIE1hcmNlbDwvYXV0aG9yPjxh
dXRob3I+QXZpbGEtQnVyZ29zLCBMZXRpY2lhPC9hdXRob3I+PGF1dGhvcj5Bd29rZSwgQW5kYXJn
aWUgQWJhdGU8L2F1dGhvcj48YXV0aG9yPkF5YWxhIFF1aW50YW5pbGxhLCBCZWF0cml6IFBhdWxp
bmE8L2F1dGhvcj48YXV0aG9yPkF5YXRvbGxhaGksIEhhbGVoPC9hdXRob3I+PGF1dGhvcj5BeWVz
dGFzIFBvcnR1Z2FsLCBDYXJsb3M8L2F1dGhvcj48YXV0aG9yPkF5dXNvLU1hdGVvcywgSm9zZSBM
LjwvYXV0aG9yPjxhdXRob3I+QXphZG5hamFmYWJhZCwgU2luYTwvYXV0aG9yPjxhdXRob3I+QXpl
dmVkbywgUnVpIE0uIFMuPC9hdXRob3I+PGF1dGhvcj5BemhhciwgR3VscmV6IFNoYWg8L2F1dGhv
cj48YXV0aG9yPkF6aXppLCBIb3NlaW48L2F1dGhvcj48YXV0aG9yPkF6emFtLCBBaG1lZCBZLjwv
YXV0aG9yPjxhdXRob3I+QmFja2hhdXMsIEluc2EgTGlubmVhPC9hdXRob3I+PGF1dGhvcj5CYWRh
ciwgTXVoYW1tYWQ8L2F1dGhvcj48YXV0aG9yPkJhZGl5ZSwgQXNoaXNoIEQuPC9hdXRob3I+PGF1
dGhvcj5CYWdnYSwgQXJ2aW5kPC9hdXRob3I+PGF1dGhvcj5CYWdoZGFkaSwgU29yb3VzaDwvYXV0
aG9yPjxhdXRob3I+QmFnaGVyaSwgTmFzc2VyPC9hdXRob3I+PGF1dGhvcj5CYWdoZXJpZWgsIFNh
cmE8L2F1dGhvcj48YXV0aG9yPkJhaHJhbWkgVGFnaGFuYWtpLCBQZWdhaDwvYXV0aG9yPjxhdXRo
b3I+QmFpLCBSdWhhaTwvYXV0aG9yPjxhdXRob3I+QmFpZywgQXRpZiBBbWluPC9hdXRob3I+PGF1
dGhvcj5CYWtlciwgSmVubmlmZXIgTC48L2F1dGhvcj48YXV0aG9yPkJha2thbm5hdmFyLCBTaGFu
a2FyIE0uPC9hdXRob3I+PGF1dGhvcj5CYWxhc3VicmFtYW5pYW4sIE1hZGhhbjwvYXV0aG9yPjxh
dXRob3I+QmFsdGF0dSwgT3ZpZGl1IENvbnN0YW50aW48L2F1dGhvcj48YXV0aG9yPkJhbSwgS2ly
YW48L2F1dGhvcj48YXV0aG9yPkJhbmR5b3BhZGh5YXksIFNvaGFtPC9hdXRob3I+PGF1dGhvcj5C
YW5paywgQmlzd2FqaXQ8L2F1dGhvcj48YXV0aG9yPkJhbmlrLCBQYWxhc2ggQ2hhbmRyYTwvYXV0
aG9yPjxhdXRob3I+QmFua2UtVGhvbWFzLCBBZHVyYWdiZW1pPC9hdXRob3I+PGF1dGhvcj5CYW5z
YWwsIEhhbnNpPC9hdXRob3I+PGF1dGhvcj5CYXJjaGl0dGEsIE1hcnRpbmE8L2F1dGhvcj48YXV0
aG9yPkJhcmRoYW4sIE1haW5hazwvYXV0aG9yPjxhdXRob3I+QmFyZGlkZWgsIEVyZmFuPC9hdXRo
b3I+PGF1dGhvcj5CYXJrZXItQ29sbG8sIFN1emFubmUgTHluPC9hdXRob3I+PGF1dGhvcj5Cw6Ry
bmlnaGF1c2VuLCBUaWxsIFdpbmZyaWVkPC9hdXRob3I+PGF1dGhvcj5CYXJvbmUtQWRlc2ksIEZy
YW5jZXNjbzwvYXV0aG9yPjxhdXRob3I+QmFycWF3aSwgSGliYSBKYXdkYXQ8L2F1dGhvcj48YXV0
aG9yPkJhcnJlcm8sIExvcGUgSC48L2F1dGhvcj48YXV0aG9yPkJhcnJvdywgQW1hZG91PC9hdXRo
b3I+PGF1dGhvcj5CYXJ0ZWl0LCBTYW5kcmE8L2F1dGhvcj48YXV0aG9yPkJhc2hhcmF0LCBaYXJy
aW48L2F1dGhvcj48YXV0aG9yPkJhc2lydSwgQWZpc3U8L2F1dGhvcj48YXV0aG9yPkJhc3NvLCBK
b8OjbyBEaW9nbzwvYXV0aG9yPjxhdXRob3I+QmFzdGFuLCBNb2hhbW1hZC1NYWhkaTwvYXV0aG9y
PjxhdXRob3I+QmFzdSwgU2FuamF5PC9hdXRob3I+PGF1dGhvcj5CYXRjaHUsIFNhaTwvYXV0aG9y
PjxhdXRob3I+QmF0cmEsIEthdml0YTwvYXV0aG9yPjxhdXRob3I+QmF0cmEsIFJhdmk8L2F1dGhv
cj48YXV0aG9yPkJhdW5lLCBCZXJuaGFyZCBULjwvYXV0aG9yPjxhdXRob3I+QmF5YXRpLCBNb2hz
ZW48L2F1dGhvcj48YXV0aG9yPkJheWlsZXllZ24sIE5lYml5b3UgU2ltZWduZXc8L2F1dGhvcj48
YXV0aG9yPkJlYW5leSwgVGhvbWFzPC9hdXRob3I+PGF1dGhvcj5CZWhub3VzaCwgQW1pciBIb3Nz
ZWluPC9hdXRob3I+PGF1dGhvcj5CZWlyYW52YW5kLCBNYXJ5YW08L2F1dGhvcj48YXV0aG9yPkLD
qWpvdCwgWWFubmljazwvYXV0aG9yPjxhdXRob3I+QmVrZWxlLCBBbGVoZWduPC9hdXRob3I+PGF1
dGhvcj5CZWxnYXVtaSwgVXptYSBJcWJhbDwvYXV0aG9yPjxhdXRob3I+QmVsbCwgQXJpZWxsZSBX
aWxkZXI8L2F1dGhvcj48YXV0aG9yPkJlbGwsIE1pY2hlbGxlIEwuPC9hdXRob3I+PGF1dGhvcj5C
ZWxsbywgTXVoYW1tYWQgQmFzaGlyPC9hdXRob3I+PGF1dGhvcj5CZWxsbywgT2xvcnVuanV3b24g
T21vbGFqYTwvYXV0aG9yPjxhdXRob3I+QmVsbywgTHVpczwvYXV0aG9yPjxhdXRob3I+QmVsb3Vr
YXMsIEFwb3N0b2xvczwvYXV0aG9yPjxhdXRob3I+QmVuZGFrLCBTYWxhaGVkZGluZTwvYXV0aG9y
PjxhdXRob3I+QmVubmV0dCwgRGVycmljayBBLjwvYXV0aG9yPjxhdXRob3I+QmVubml0dCwgRmlv
bmEgQi48L2F1dGhvcj48YXV0aG9yPkJlbnNlbm9yLCBJc2FiZWxhIE0uPC9hdXRob3I+PGF1dGhv
cj5CZW56aWFuLCBIYWJpYjwvYXV0aG9yPjxhdXRob3I+QmVyYW4sIEF6aXp1bGxhaDwvYXV0aG9y
PjxhdXRob3I+QmVyZXp2YWksIFpvbWJvcjwvYXV0aG9yPjxhdXRob3I+QmVybmFiZSwgRWR1YXJk
bzwvYXV0aG9yPjxhdXRob3I+QmVybnN0ZWluLCBSb2JlcnQgUy48L2F1dGhvcj48YXV0aG9yPkJl
dHRlbmNvdXJ0LCBQYXVsbyBKLiBHLjwvYXV0aG9yPjxhdXRob3I+QmhhZ2F2YXRodWxhLCBBa3No
YXlhIFNyaWthbnRoPC9hdXRob3I+PGF1dGhvcj5CaGFsYSwgTmVlcmFqPC9hdXRob3I+PGF1dGhv
cj5CaGFuZGFyaSwgRGluZXNoPC9hdXRob3I+PGF1dGhvcj5CaGFyZHdhaiwgTmlraGE8L2F1dGhv
cj48YXV0aG9yPkJoYXJkd2FqLCBQYW5rYWo8L2F1dGhvcj48YXV0aG9yPkJoYXNrYXIsIFNvbnU8
L2F1dGhvcj48YXV0aG9yPkJoYXQsIEFqYXkgTmFnZXNoPC9hdXRob3I+PGF1dGhvcj5CaGF0LCBW
aXZlazwvYXV0aG9yPjxhdXRob3I+QmhhdHRpLCBHdXJqaXQgS2F1cjwvYXV0aG9yPjxhdXRob3I+
QmhhdHRpLCBKYXN2aW5kZXIgU2luZ2g8L2F1dGhvcj48YXV0aG9yPkJoYXR0aSwgTWFucHJlZXQg
Uy48L2F1dGhvcj48YXV0aG9yPkJoYXR0aSwgUmFqYmlyPC9hdXRob3I+PGF1dGhvcj5CaHVpeWFu
LCBNb2hpdWRkaW4gQWhtZWQ8L2F1dGhvcj48YXV0aG9yPkJodXR0YSwgWnVsZmlxYXIgQS48L2F1
dGhvcj48YXV0aG9yPkJpa2JvdiwgQm9yaXM8L2F1dGhvcj48YXV0aG9yPkJpc2hhaSwgSmVzc2lj
YSBEZXZpbjwvYXV0aG9yPjxhdXRob3I+QmlzaWduYW5vLCBDYXRoZXJpbmU8L2F1dGhvcj48YXV0
aG9yPkJpc3dhcywgQXRhbnU8L2F1dGhvcj48YXV0aG9yPkJpc3dhcywgQmlqaXQ8L2F1dGhvcj48
YXV0aG9yPkJpc3dhcywgUmFhaiBLaXNob3JlPC9hdXRob3I+PGF1dGhvcj5CasO4cmdlLCBUb25l
PC9hdXRob3I+PGF1dGhvcj5Cb2FjaGllLCBNaWNoZWFsIEtvZmk8L2F1dGhvcj48YXV0aG9yPkJv
YWt5ZSwgSG9zZWE8L2F1dGhvcj48YXV0aG9yPkJvY2thcmllLCBNb3NlcyBKb2huPC9hdXRob3I+
PGF1dGhvcj5Cb2RvbGljYSwgVmlyZ2luaWE8L2F1dGhvcj48YXV0aG9yPkJvZHVucmluLCBBYWRh
bSBPbGFsZWthbjwvYXV0aG9yPjxhdXRob3I+Qm9nYWxlLCBFeW9iIEtldGVtYTwvYXV0aG9yPjxh
dXRob3I+Qm9sbGEsIFNyaW5pdmFzYSBSYW88L2F1dGhvcj48YXV0aG9yPkJvbG9vciwgQXJjaGl0
aDwvYXV0aG9yPjxhdXRob3I+Qm9uYWtkYXIgSGFzaGVtaSwgTWlsYWQ8L2F1dGhvcj48YXV0aG9y
PkJvcHBhbmEsIFNyaSBIYXJzaGE8L2F1dGhvcj48YXV0aG9yPkJvcmEgQmFzYXJhLCBCZXJyYWs8
L2F1dGhvcj48YXV0aG9yPkJvcmhhbnksIEhhbWVkPC9hdXRob3I+PGF1dGhvcj5Cb3Rlcm8gQ2Fy
dmFqYWwsIEFsZWphbmRybzwvYXV0aG9yPjxhdXRob3I+Qm91YW91ZCwgU291YWQ8L2F1dGhvcj48
YXV0aG9yPkJvdWZvdXMsIFNvdWZpYW5lPC9hdXRob3I+PGF1dGhvcj5Cb3VybmUsIFJ1cGVydDwv
YXV0aG9yPjxhdXRob3I+Qm94ZSwgQ2hyaXN0b3BoZXI8L2F1dGhvcj48YXV0aG9yPkJyYWl0aHdh
aXRlLCBEZWphbmE8L2F1dGhvcj48YXV0aG9yPkJyYW50LCBMdWlzYSBDLjwvYXV0aG9yPjxhdXRo
b3I+QnJhciwgQW1hbnByZWV0PC9hdXRob3I+PGF1dGhvcj5CcmVpdGJvcmRlLCBOaWNob2xhcyBK
LiBLLjwvYXV0aG9yPjxhdXRob3I+QnJlaXRuZXIsIFN1c2FubmU8L2F1dGhvcj48YXV0aG9yPkJy
ZW5uZXIsIEhlcm1hbm48L2F1dGhvcj48YXV0aG9yPkJyaWtvLCBBbmRyZXkgTmlrb2xhZXZpY2g8
L2F1dGhvcj48YXV0aG9yPkJyaXR0b24sIEdhYnJpZWxsZTwvYXV0aG9yPjxhdXRob3I+QnJvd24s
IENvbGluIFN0ZXdhcnQ8L2F1dGhvcj48YXV0aG9yPkJyb3duZSwgQW5uaWUgSi48L2F1dGhvcj48
YXV0aG9yPkJydW5vbmksIEFuZHJlIFIuPC9hdXRob3I+PGF1dGhvcj5CcnlhemthLCBEYW5hPC9h
dXRob3I+PGF1dGhvcj5CdWxhbXUsIE5vcm1hIEIuPC9hdXRob3I+PGF1dGhvcj5CdWx0bywgTGVt
bWEgTi48L2F1dGhvcj48YXV0aG9yPkJ1b25zZW5zbywgRGFuaWxvPC9hdXRob3I+PGF1dGhvcj5C
dXJrYXJ0LCBLYXRyaW48L2F1dGhvcj48YXV0aG9yPkJ1cm5zLCBSaWNoYXJkIEEuPC9hdXRob3I+
PGF1dGhvcj5CdXNzZSwgUmVpbmhhcmQ8L2F1dGhvcj48YXV0aG9yPkJ1c3RhbmppLCBZYXNzZXI8
L2F1dGhvcj48YXV0aG9yPkJ1dHQsIE5hZGVlbSBTaGFmaXF1ZTwvYXV0aG9yPjxhdXRob3I+QnV0
dCwgWmFoaWQgQS48L2F1dGhvcj48YXV0aG9yPkNhZXRhbm8gZG9zIFNhbnRvcywgRmxvcmVudGlu
byBMdWNpYW5vPC9hdXRob3I+PGF1dGhvcj5DYWduZXksIEphY2s8L2F1dGhvcj48YXV0aG9yPkNh
aHVhbmEtSHVydGFkbywgTHVjZXJvPC9hdXRob3I+PGF1dGhvcj5DYWxpbmEsIERhbmllbGE8L2F1
dGhvcj48YXV0aG9yPkPDoW1lcmEsIEx1aXMgQWxiZXJ0bzwvYXV0aG9yPjxhdXRob3I+Q2FtcG9z
LCBMdWNpYW5hIEFwYXJlY2lkYTwvYXV0aG9yPjxhdXRob3I+Q2FtcG9zLU5vbmF0bywgSXNtYWVs
IFIuPC9hdXRob3I+PGF1dGhvcj5DYW8sIENoYW88L2F1dGhvcj48YXV0aG9yPkNhbywgRmFuPC9h
dXRob3I+PGF1dGhvcj5DYW8sIFl1YmluPC9hdXRob3I+PGF1dGhvcj5DYXBvZGljaSwgQW5nZWxv
PC9hdXRob3I+PGF1dGhvcj5Dw6FyZGVuYXMsIFJvc2FyaW88L2F1dGhvcj48YXV0aG9yPkNhcnIs
IFNpbmNsYWlyPC9hdXRob3I+PGF1dGhvcj5DYXJyZXJhcywgR2l1bGlhPC9hdXRob3I+PGF1dGhv
cj5DYXJyZXJvLCBKdWFuIEouPC9hdXRob3I+PGF1dGhvcj5DYXJ1Z25vLCBBbmRyZWE8L2F1dGhv
cj48YXV0aG9yPkNhcnZhbGhvLCBGZWxpeDwvYXV0aG9yPjxhdXRob3I+Q2FydmFsaG8sIE3DoXJj
aWE8L2F1dGhvcj48YXV0aG9yPkNhc3RhbGRlbGxpLU1haWEsIEpvYW8gTWF1cmljaW88L2F1dGhv
cj48YXV0aG9yPkNhc3Rhw7FlZGEtT3JqdWVsYSwgQ2FybG9zIEEuPC9hdXRob3I+PGF1dGhvcj5D
YXN0ZWxwaWV0cmEsIEdpdWxpbzwvYXV0aG9yPjxhdXRob3I+Q2F0YWzDoS1Mw7NwZXosIEZlcnLD
oW48L2F1dGhvcj48YXV0aG9yPkNhdGFwYW5vLCBBbGJlcmljbyBMLjwvYXV0aG9yPjxhdXRob3I+
Q2F0dGFydXp6YSwgTWFyaWEgU29maWE8L2F1dGhvcj48YXV0aG9yPkNheWUsIEFydGh1cjwvYXV0
aG9yPjxhdXRob3I+Q2VkZXJyb3RoLCBDaHJpc3RvcGhlciBSLjwvYXV0aG9yPjxhdXRob3I+Q2Vn
b2xvbiwgTHVjYTwvYXV0aG9yPjxhdXRob3I+Q2VuZGVyYWRld2ksIE11dGhpYTwvYXV0aG9yPjxh
dXRob3I+Q2VyY3ksIEtlbGx5IE0uPC9hdXRob3I+PGF1dGhvcj5DZXJpbiwgRXN0ZXI8L2F1dGhv
cj48YXV0aG9yPkNoYWR3aWNrLCBKb3NodWE8L2F1dGhvcj48YXV0aG9yPkNoYWtyYWJvcnR5LCBD
aGlyYW5qaWI8L2F1dGhvcj48YXV0aG9yPkNoYWtyYWJvcnR5LCBQcm9taXQgQW5hbnlvPC9hdXRo
b3I+PGF1dGhvcj5DaGFrcmFib3J0eSwgU2FuZGlwPC9hdXRob3I+PGF1dGhvcj5DaGFuLCBKZWZm
cmV5IFNoaSBLYWk8L2F1dGhvcj48YXV0aG9yPkNoYW4sIFJheW1vbmQgTi4gQy48L2F1dGhvcj48
YXV0aG9yPkNoYW5kYW4sIEpvaHQgU2luZ2g8L2F1dGhvcj48YXV0aG9yPkNoYW5kaWthLCBSYW1h
IE1vaGFuPC9hdXRob3I+PGF1dGhvcj5DaGF0dXJ2ZWRpLCBQYW5rYWo8L2F1dGhvcj48YXV0aG9y
PkNoZW4sIEFuLVRpYW48L2F1dGhvcj48YXV0aG9yPkNoZW4sIENhdGhlcmluZSBTLjwvYXV0aG9y
PjxhdXRob3I+Q2hlbiwgSGFvd2VpPC9hdXRob3I+PGF1dGhvcj5DaGVuLCBNZW5nIFh1YW48L2F1
dGhvcj48YXV0aG9yPkNoZW4sIE1pbmdsaW5nPC9hdXRob3I+PGF1dGhvcj5DaGVuLCBTaW1pYW88
L2F1dGhvcj48YXV0aG9yPkNoZW5nLCBDaGluZy1ZdTwvYXV0aG9yPjxhdXRob3I+Q2hlbmcsIEVz
dGhlciBULiBXLjwvYXV0aG9yPjxhdXRob3I+Q2hlcmJ1aW4sIE5pY29sYXM8L2F1dGhvcj48YXV0
aG9yPkNoaSwgR2VyYWxkPC9hdXRob3I+PGF1dGhvcj5DaGljaGFnaSwgRmF0ZW1laDwvYXV0aG9y
PjxhdXRob3I+Q2hpbWVkLU9jaGlyLCBPZGdlcmVsPC9hdXRob3I+PGF1dGhvcj5DaGltb3JpeWEs
IFJpdGVzaDwvYXV0aG9yPjxhdXRob3I+Q2hpbmcsIFBhdHJpY2sgUi48L2F1dGhvcj48YXV0aG9y
PkNoaXJpbm9zLUNhY2VyZXMsIEplc3VzIExvcmVuem88L2F1dGhvcj48YXV0aG9yPkNoaXRoZWVy
LCBBYmR1bGFhbDwvYXV0aG9yPjxhdXRob3I+Q2hvLCBXaWxsaWFtIEMuIFMuPC9hdXRob3I+PGF1
dGhvcj5DaG9uZywgQnJ5YW48L2F1dGhvcj48YXV0aG9yPkNob3ByYSwgSGl0ZXNoPC9hdXRob3I+
PGF1dGhvcj5DaG93ZGh1cnksIFJhaml2PC9hdXRob3I+PGF1dGhvcj5DaHJpc3RvcGhlciwgRGV2
YXNhaGF5YW0gSi48L2F1dGhvcj48YXV0aG9yPkNodSwgRGluaC1Ub2k8L2F1dGhvcj48YXV0aG9y
PkNodWt3dSwgSXNhYWMgU3VuZGF5PC9hdXRob3I+PGF1dGhvcj5DaHVuZywgRXJpYzwvYXV0aG9y
PjxhdXRob3I+Q2h1bmcsIFNoZW5nLUNoaWE8L2F1dGhvcj48YXV0aG9yPkNodXRpeWFtaSwgTXVo
YW1tYWQ8L2F1dGhvcj48YXV0aG9yPkNpb2ZmaSwgSW9sYW5kYTwvYXV0aG9yPjxhdXRob3I+Q29n
ZW4sIFJlYmVjY2EgTS48L2F1dGhvcj48YXV0aG9yPkNvaGVuLCBBYXJvbiBKLjwvYXV0aG9yPjxh
dXRob3I+Q29sdW1idXMsIEFseXNzYTwvYXV0aG9yPjxhdXRob3I+Q29uZGUsIEpvYW88L2F1dGhv
cj48YXV0aG9yPkNvcmxhdGVhbnUsIEFsZXhhbmRydTwvYXV0aG9yPjxhdXRob3I+Q29ydGVzZSwg
U2FtdWVsZTwvYXV0aG9yPjxhdXRob3I+Q29ydGVzaSwgUGFvbG8gQW5nZWxvPC9hdXRob3I+PGF1
dGhvcj5Db3N0YSwgVmVyYSBNYXJpc2E8L2F1dGhvcj48YXV0aG9yPkNvc3RhbnpvLCBTaW1vbmE8
L2F1dGhvcj48YXV0aG9yPkNyaXF1aSwgTWljaGFlbCBILjwvYXV0aG9yPjxhdXRob3I+Q3J1eiwg
SmVzc2ljYSBBLjwvYXV0aG9yPjxhdXRob3I+Q3J1ei1NYXJ0aW5zLCBOYXTDoWxpYTwvYXV0aG9y
PjxhdXRob3I+Q3VsYnJldGgsIEdhcmxhbmQgVC48L2F1dGhvcj48YXV0aG9yPmRhIFNpbHZhLCBB
bGFubmEgR29tZXM8L2F1dGhvcj48YXV0aG9yPkRhZHJhcywgT21pZDwvYXV0aG9yPjxhdXRob3I+
RGFpLCBYaWFvY2hlbjwvYXV0aG9yPjxhdXRob3I+RGFpLCBaaGFvbGk8L2F1dGhvcj48YXV0aG9y
PkRhaWt3bywgUGF0aWVuY2UgVW5la3d1b2pvPC9hdXRob3I+PGF1dGhvcj5EYWxsaSwgTGFjaGxh
biBMLjwvYXV0aG9yPjxhdXRob3I+RGFtaWFuaSwgR2lvdmFubmk8L2F1dGhvcj48YXV0aG9yPkQm
YXBvcztBbWljbywgRW1hbnVlbGU8L2F1dGhvcj48YXV0aG9yPkQmYXBvcztBbm5hLCBMdWNpbzwv
YXV0aG9yPjxhdXRob3I+RGFyd2VzaCwgQXNvIE1vaGFtbWFkPC9hdXRob3I+PGF1dGhvcj5EYXMs
IEphaSBLLjwvYXV0aG9yPjxhdXRob3I+RGFzLCBTdWJhc2lzaDwvYXV0aG9yPjxhdXRob3I+RGFz
aCwgTmloYXIgUmFuamFuPC9hdXRob3I+PGF1dGhvcj5EYXNodGksIE1vaHNlbjwvYXV0aG9yPjxh
dXRob3I+RMOhdmlsYS1DZXJ2YW50ZXMsIENsYXVkaW8gQWxiZXJ0bzwvYXV0aG9yPjxhdXRob3I+
RGF2aXMgV2VhdmVyLCBOaWNvbGU8L2F1dGhvcj48YXV0aG9yPkRhdml0b2l1LCBEcmFnb3MgVmly
Z2lsPC9hdXRob3I+PGF1dGhvcj5EZSBsYSBIb3osIEZlcm5hbmRvIFBpbzwvYXV0aG9yPjxhdXRo
b3I+ZGUgbGEgVG9ycmUtTHVxdWUsIEFsZWphbmRybzwvYXV0aG9yPjxhdXRob3I+RGUgTGVvLCBE
aWVnbzwvYXV0aG9yPjxhdXRob3I+RGVib3BhZGhheWEsIFNoYXlvbTwvYXV0aG9yPjxhdXRob3I+
RGVnZW5oYXJkdCwgTG91aXNhPC9hdXRob3I+PGF1dGhvcj5EZWwgQm8sIENyaXN0aWFuPC9hdXRo
b3I+PGF1dGhvcj5EZWxnYWRvLUVuY2lzbywgSXZhbjwvYXV0aG9yPjxhdXRob3I+RGVsZ2Fkby1T
YWJvcml0LCBKdWFuYSBNYXJpYTwvYXV0aG9yPjxhdXRob3I+RGVtb3plLCBDaGFsYWNoZXcgS2Fz
c2F3PC9hdXRob3I+PGF1dGhvcj5EZW5vdmEtR3V0acOpcnJleiwgRWRnYXI8L2F1dGhvcj48YXV0
aG9yPkRlcnZlbmlzLCBOaWtvbGFvczwvYXV0aG9yPjxhdXRob3I+RGVydmnFoWV2acSHLCBFbWlu
YTwvYXV0aG9yPjxhdXRob3I+RGVzYWksIEhhcmRpayBEaW5lc2hiaGFpPC9hdXRob3I+PGF1dGhv
cj5EZXNhaSwgUnVwYWs8L2F1dGhvcj48YXV0aG9yPkRldmFuYnUsIFZpbm90aCBHbmFuYSBDaGVs
bGFpeWFuPC9hdXRob3I+PGF1dGhvcj5EZXdhbiwgU3llZCBNYXN1ZHVyIFJhaG1hbjwvYXV0aG9y
PjxhdXRob3I+RGhhbGksIEFya2FkZWVwPC9hdXRob3I+PGF1dGhvcj5EaGFtYSwgS3VsZGVlcDwv
YXV0aG9yPjxhdXRob3I+RGhhbmUsIEFtb2wgUy48L2F1dGhvcj48YXV0aG9yPkRoaW1hbCwgTWFu
ZGlyYSBMYW1pY2hoYW5lPC9hdXRob3I+PGF1dGhvcj5EaGltYWwsIE1lZ2huYXRoPC9hdXRob3I+
PGF1dGhvcj5EaGluZ3JhLCBTYW1lZXI8L2F1dGhvcj48YXV0aG9yPkRodWxpcGFsYSwgVmlzaGFs
IFIuPC9hdXRob3I+PGF1dGhvcj5EaHVuZ2FuYSwgUmFqYSBSYW08L2F1dGhvcj48YXV0aG9yPkRp
YXMgZGEgU2lsdmEsIERpYW5hPC9hdXRob3I+PGF1dGhvcj5EaWF6LCBEYW5pZWw8L2F1dGhvcj48
YXV0aG9yPkRpYXosIEx1aXMgQW50b25pbzwvYXV0aG9yPjxhdXRob3I+RGlheiwgTWljaGFlbCBK
LjwvYXV0aG9yPjxhdXRob3I+RGltYSwgQWRyaWFuYTwvYXV0aG9yPjxhdXRob3I+RGluZywgRGVs
YW5leSBELjwvYXV0aG9yPjxhdXRob3I+RGludSwgTW9uaWNhPC9hdXRob3I+PGF1dGhvcj5EamFs
YWxpbmlhLCBTaGlyaW48L2F1dGhvcj48YXV0aG9yPkRvLCBUaGFuaCBDaGk8L2F1dGhvcj48YXV0
aG9yPkRvLCBUaGFvIEh1eW5oIFBodW9uZzwvYXV0aG9yPjxhdXRob3I+ZG8gUHJhZG8sIENhbWls
YSBCcnVuZWxpPC9hdXRob3I+PGF1dGhvcj5Eb2RhbmdlaCwgTWFzb3VkPC9hdXRob3I+PGF1dGhv
cj5Eb2hhcmUsIFN1c2hpbDwvYXV0aG9yPjxhdXRob3I+RG9rb3ZhLCBLbGFyYSBHZW9yZ2lldmE8
L2F1dGhvcj48YXV0aG9yPkRvbmcsIFdhbnl1ZTwvYXV0aG9yPjxhdXRob3I+RG9uZ2Fyd2FyLCBE
ZWVwYTwvYXV0aG9yPjxhdXRob3I+RCZhcG9zO09yaWEsIE1hcmlvPC9hdXRob3I+PGF1dGhvcj5E
b3Jvc3RrYXIsIEZhcmliYTwvYXV0aG9yPjxhdXRob3I+RG9yc2V5LCBFLiBSYXk8L2F1dGhvcj48
YXV0aG9yPkRvc2hpLCBSYWprdW1hcjwvYXV0aG9yPjxhdXRob3I+RG9zaG1hbmdpciwgTGVpbGE8
L2F1dGhvcj48YXV0aG9yPkRvd291LCBSb2JlcnQgS29rb3U8L2F1dGhvcj48YXV0aG9yPkRyaXNj
b2xsLCBUaW0gUm9iZXJ0PC9hdXRob3I+PGF1dGhvcj5Ec291emEsIEFzaGVsIENoZWxzZWE8L2F1
dGhvcj48YXV0aG9yPkRzb3V6YSwgSGFuZWlsIExhcnNvbjwvYXV0aG9yPjxhdXRob3I+RHVtaXRo
LCBTYW11ZWwgQy48L2F1dGhvcj48YXV0aG9yPkR1bmNhbiwgQnJ1Y2UgQi48L2F1dGhvcj48YXV0
aG9yPkR1cmFlcywgQW5kcmUgUm9kcmlndWVzPC9hdXRob3I+PGF1dGhvcj5EdXJhaXNhbXksIFNl
bmJhZ2FtPC9hdXRob3I+PGF1dGhvcj5EdXNocGFub3ZhLCBBbmFyPC9hdXRob3I+PGF1dGhvcj5E
emlhbmFjaCwgUGF1bGluYSBBZ25pZXN6a2E8L2F1dGhvcj48YXV0aG9yPkR6aWVkemljLCBBcmth
ZGl1c3ogTWFyaWFuPC9hdXRob3I+PGF1dGhvcj5FYnJhaGltaSwgQWxpcmV6YTwvYXV0aG9yPjxh
dXRob3I+RWNoaWVoLCBDaGlkaWViZXJlIFBldGVyPC9hdXRob3I+PGF1dGhvcj5FZC1EcmEsIEFi
ZGVsYXppejwvYXV0aG9yPjxhdXRob3I+RWRpbnVyLCBIaXNoYW0gQXRhbjwvYXV0aG9yPjxhdXRo
b3I+RWR2YXJkc3NvbiwgRGF2aWQ8L2F1dGhvcj48YXV0aG9yPkVkdmFyZHNzb24sIEtyaXN0aW5h
PC9hdXRob3I+PGF1dGhvcj5FZmVuZGksIEZlcnJ5PC9hdXRob3I+PGF1dGhvcj5FZnRla2hhcmlt
ZWhyYWJhZCwgQXppejwvYXV0aG9yPjxhdXRob3I+RWluaSwgRWJyYWhpbTwvYXV0aG9yPjxhdXRo
b3I+RWtob2x1ZW5ldGFsZSwgTWljaGFlbDwvYXV0aG9yPjxhdXRob3I+RWt1bmRheW8sIFRlbWl0
b3BlIEN5cnVzPC9hdXRob3I+PGF1dGhvcj5FbCBBcmFiLCBSYWJpZSBBZGVsPC9hdXRob3I+PGF1
dGhvcj5FbCBTYXllZCBaYWtpLCBNYXlzYWE8L2F1dGhvcj48YXV0aG9yPkVsLURhaGl5YXQsIEZh
cmlzPC9hdXRob3I+PGF1dGhvcj5FbGVtYW0sIE5vaGEgTW91c2FhZDwvYXV0aG9yPjxhdXRob3I+
RWxnYXIsIEZyYW5rIEouPC9hdXRob3I+PGF1dGhvcj5FbEdvaGFyeSwgR2hhZGEgTWV0d2FsbHkg
VGF3ZmlrPC9hdXRob3I+PGF1dGhvcj5FbGhhYmFzaHksIEhhbGEgUmFzaGFkPC9hdXRob3I+PGF1
dGhvcj5FbGhhZGksIE11aGFtbWVkPC9hdXRob3I+PGF1dGhvcj5FbG1laHJhdGgsIEFobWVkIE8u
PC9hdXRob3I+PGF1dGhvcj5FbG1lbGlneSwgT21hciBBYmRlbHNhZGVrIEFiZG91PC9hdXRob3I+
PGF1dGhvcj5FbHNoYWVyLCBNb2hhbW1lZDwvYXV0aG9yPjxhdXRob3I+RWxzb2hhYnksIElicmFo
aW08L2F1dGhvcj48YXV0aG9yPkVtZXRvLCBUaGVvcGhpbHVzIEkuPC9hdXRob3I+PGF1dGhvcj5F
c2ZhbmRpYXJpLCBOZWdpbjwvYXV0aG9yPjxhdXRob3I+RXNocmF0aSwgQmFiYWs8L2F1dGhvcj48
YXV0aG9yPkVzbGFtaSwgTWFqaWQ8L2F1dGhvcj48YXV0aG9yPkVzbWFlaWxpLCBTYXllZCBWYWhp
ZDwvYXV0aG9yPjxhdXRob3I+RXN0ZXAsIEthcmE8L2F1dGhvcj48YXV0aG9yPkV0YWVlLCBGYXJz
aGlkPC9hdXRob3I+PGF1dGhvcj5GYWJpbiwgTmF0YWxpYTwvYXV0aG9yPjxhdXRob3I+RmFnYmFt
aWdiZSwgQWRlbml5aSBGcmFuY2lzPC9hdXRob3I+PGF1dGhvcj5GYWdidWxlLCBPbW90YXlvIEZy
YW5jaXM8L2F1dGhvcj48YXV0aG9yPkZhaGltaSwgU2FtYW48L2F1dGhvcj48YXV0aG9yPkZhbHpv
bmUsIEx1Y2E8L2F1dGhvcj48YXV0aG9yPkZhcmVlZCwgTW9oYW1tYWQ8L2F1dGhvcj48YXV0aG9y
PkZhcmluaGEsIENhcmxhIFNvZmlhIGUgU8OhPC9hdXRob3I+PGF1dGhvcj5GYXJpcywgTW9lekFs
SXNsYW0gRXp6YXQgTWFobW91ZDwvYXV0aG9yPjxhdXRob3I+RmFyaXMsIFBhd2FuIFNpcndhbjwv
YXV0aG9yPjxhdXRob3I+RmFybywgQW5kcmU8L2F1dGhvcj48YXV0aG9yPkZhc2luYSwgRm9sb3J1
bnNvIE9sdWRheW88L2F1dGhvcj48YXV0aG9yPkZhdGVoaXphZGVoLCBBbGk8L2F1dGhvcj48YXV0
aG9yPkZhdWssIE5lbHNlbnNpdXMgS2xhdTwvYXV0aG9yPjxhdXRob3I+RmF6eWxvdiwgVGltdXI8
L2F1dGhvcj48YXV0aG9yPkZlaWdpbiwgVmFsZXJ5IEwuPC9hdXRob3I+PGF1dGhvcj5GZW5nLCBY
aWFvcWk8L2F1dGhvcj48YXV0aG9yPkZlcmVzaHRlaG5lamFkLCBTZXllZC1Nb2hhbW1hZDwvYXV0
aG9yPjxhdXRob3I+RmVyb3plLCBBYmR1bGxhaCBIYW1pZDwvYXV0aG9yPjxhdXRob3I+RmVycmFy
YSwgUGlldHJvPC9hdXRob3I+PGF1dGhvcj5GZXJyYXJpLCBBbGl6ZSBKLjwvYXV0aG9yPjxhdXRo
b3I+RmVycmVpcmEsIE51bm88L2F1dGhvcj48YXV0aG9yPkZldGVuc2EsIEdldGFodW48L2F1dGhv
cj48YXV0aG9yPkZleWlzYSwgQmlraWxhIFJlZ2Fzc2E8L2F1dGhvcj48YXV0aG9yPkZpbGlwLCBJ
cmluYTwvYXV0aG9yPjxhdXRob3I+RmlzY2hlciwgRmxvcmlhbjwvYXV0aG9yPjxhdXRob3I+Rml0
cmlhbmEsIElkYTwvYXV0aG9yPjxhdXRob3I+RmxhdmVsLCBKb2FubmU8L2F1dGhvcj48YXV0aG9y
PkZsb2hyLCBDYXJzdGVuPC9hdXRob3I+PGF1dGhvcj5GbG9vZCwgRGF2aWQ8L2F1dGhvcj48YXV0
aG9yPkZsb3IsIEx1aXNhIFMuPC9hdXRob3I+PGF1dGhvcj5Gb2lndCwgTmF0YWxpeWEgQS48L2F1
dGhvcj48YXV0aG9yPkZvbGF5YW4sIE1vcmVuaWtlIE9sdXdhdG95aW48L2F1dGhvcj48YXV0aG9y
PkZvcmNlLCBMaXNhIE0uPC9hdXRob3I+PGF1dGhvcj5Gb3J0dW5hLCBEYW5pZWxhPC9hdXRob3I+
PGF1dGhvcj5Gb3NjaGksIE1hdHRlbzwvYXV0aG9yPjxhdXRob3I+RnJhbmtsaW4sIFJpY2hhcmQg
Q2hhcmxlczwvYXV0aG9yPjxhdXRob3I+RnJlaXRhcywgQWxiZXJ0bzwvYXV0aG9yPjxhdXRob3I+
RnJpZWRtYW4sIFNhcmEgRC48L2F1dGhvcj48YXV0aG9yPkZ1eCwgQmxpbWE8L2F1dGhvcj48YXV0
aG9yPkcsIFNyaWRldmk8L2F1dGhvcj48YXV0aG9yPkdhYWwsIFBldGVyIEFuZHJhczwvYXV0aG9y
PjxhdXRob3I+R2FpaHJlLCBTYW50b3NoPC9hdXRob3I+PGF1dGhvcj5HYWpkw6FjcywgTcOhcmnD
szwvYXV0aG9yPjxhdXRob3I+R2FsYWxpLCBZYXNlZW48L2F1dGhvcj48YXV0aG9yPkdhbGx1cywg
U2lsdmFubzwvYXV0aG9yPjxhdXRob3I+R2FuZGhpLCBBcmF2aW5kIFAuPC9hdXRob3I+PGF1dGhv
cj5HYW5lc2FuLCBCYWxhc2Fua2FyPC9hdXRob3I+PGF1dGhvcj5HYW5peWFuaSwgTW9oYW1tYWQg
QXJmYXQ8L2F1dGhvcj48YXV0aG9yPkdhcmNpYSwgVmFuZXNzYTwvYXV0aG9yPjxhdXRob3I+R2Fy
ZG5lciwgV2lsbGlhbSBNLjwvYXV0aG9yPjxhdXRob3I+R2FyZywgUmF2aW5kcmEgSy48L2F1dGhv
cj48YXV0aG9yPkdhdXRhbSwgUnVwZXNoIEsuPC9hdXRob3I+PGF1dGhvcj5HZWJpLCBUaWxheWUg
R2VicnU8L2F1dGhvcj48YXV0aG9yPkdlYnJlZ2VyZ2lzLCBNaWdsYXMgVy48L2F1dGhvcj48YXV0
aG9yPkdlYnJlaGl3b3QsIE1lc2ZpbjwvYXV0aG9yPjxhdXRob3I+R2VicmVtYXJpYW0sIFRlc2Zh
eSBCLiBCLjwvYXV0aG9yPjxhdXRob3I+R2VicmVtZXNrZWwsIFRlZmVyaSBHZWJydTwvYXV0aG9y
PjxhdXRob3I+R2VyZW1hLCBVcmdlPC9hdXRob3I+PGF1dGhvcj5HZXRhY2hlciwgTGVtbWE8L2F1
dGhvcj48YXV0aG9yPkdldGFodW4sIEdlbmFuZXcgSy4gYTwvYXV0aG9yPjxhdXRob3I+R2V0aWUs
IE1vbGxhPC9hdXRob3I+PGF1dGhvcj5HaGFkaXJpYW4sIEZhdGFuZWg8L2F1dGhvcj48YXV0aG9y
PkdoYWZhcmlhbiwgU2FkZWdoPC9hdXRob3I+PGF1dGhvcj5HaGFmZmFyaSBKb2xmYXlpLCBBbWly
PC9hdXRob3I+PGF1dGhvcj5HaGFpbGFuLCBLaGFsaWQgWWFzZXI8L2F1dGhvcj48YXV0aG9yPkdo
YWphciwgQWxpcmV6YTwvYXV0aG9yPjxhdXRob3I+R2hhc2VtaSwgTW9oYW1tYWRSZXphPC9hdXRo
b3I+PGF1dGhvcj5HaGFzZW1wb3VyIERhYmFnaGksIEdoYXphbDwvYXV0aG9yPjxhdXRob3I+R2hh
c2VtemFkZWgsIEFmc2FuZWg8L2F1dGhvcj48YXV0aG9yPkdoYXNzZW1pLCBGYXJpYmE8L2F1dGhv
cj48YXV0aG9yPkdoYXp5LCBSYW15IE1vaGFtZWQ8L2F1dGhvcj48YXV0aG9yPkdob2xhbWksIEFs
aTwvYXV0aG9yPjxhdXRob3I+R2hvbGFtcmV6YW5lemhhZCwgQWxpPC9hdXRob3I+PGF1dGhvcj5H
aG9saXphZGVoLCBOYXNpbTwvYXV0aG9yPjxhdXRob3I+R2hvcmJhbmksIE1haHNhPC9hdXRob3I+
PGF1dGhvcj5HaWwsIEFydHlvbSBVcmlldmljaDwvYXV0aG9yPjxhdXRob3I+R2lsLCBHYWJyaWVs
YSBGZXJuYW5kYTwvYXV0aG9yPjxhdXRob3I+R2lsYmVydHNvbiwgTm9yYSBNLjwvYXV0aG9yPjxh
dXRob3I+R2lsbCwgUGFyYW1qaXQgU2luZ2g8L2F1dGhvcj48YXV0aG9yPkdpbGwsIFRpZmZhbnkg
Sy48L2F1dGhvcj48YXV0aG9yPkdpbmRhYmEsIEViaXNhIFplcmlodW48L2F1dGhvcj48YXV0aG9y
Pkdpcm1heSwgQWxlbTwvYXV0aG9yPjxhdXRob3I+R2xhc2JleSwgSmFtZXMgQy48L2F1dGhvcj48
YXV0aG9yPkduZWRvdnNrYXlhLCBFbGVuYSBWLjwvYXV0aG9yPjxhdXRob3I+R8O2YsO2bMO2cywg
TGFzemxvPC9hdXRob3I+PGF1dGhvcj5Hb2RpbmhvLCBNeXJvbiBBbnRob255PC9hdXRob3I+PGF1
dGhvcj5Hb2VsLCBBbWl0PC9hdXRob3I+PGF1dGhvcj5Hb2xlY2hoYSwgTWFoYXZlZXI8L2F1dGhv
cj48YXV0aG9yPkdvbGVpaiwgUG91eWE8L2F1dGhvcj48YXV0aG9yPkdvbGluZWxsaSwgRGF2aWRl
PC9hdXRob3I+PGF1dGhvcj5Hb21lcywgTmVsc29uIEcuIE0uPC9hdXRob3I+PGF1dGhvcj5Hb3Bh
bGFuaSwgU2FtZWVyIFZhbGk8L2F1dGhvcj48YXV0aG9yPkdvcmluaSwgR2l1c2VwcGU8L2F1dGhv
cj48YXV0aG9yPkdvdWRhcnppLCBIb3VtYW48L2F1dGhvcj48YXV0aG9yPkdvdWxhcnQsIEFsZXNz
YW5kcmEgQy48L2F1dGhvcj48YXV0aG9yPkdvdXJhdmFuaSwgTWFoZGk8L2F1dGhvcj48YXV0aG9y
PkdveWFsLCBBbm1vbDwvYXV0aG9yPjxhdXRob3I+R3JhaGFtLCBTaW1vbiBNYXR0aGV3PC9hdXRo
b3I+PGF1dGhvcj5Hcml2bmEsIE1pY2hhbDwvYXV0aG9yPjxhdXRob3I+R3Jvc3NvLCBHaXVzZXBw
ZTwvYXV0aG9yPjxhdXRob3I+R3VhbiwgU2hpLVlhbmc8L2F1dGhvcj48YXV0aG9yPkd1YXJkdWNj
aSwgR2lvdmFubmk8L2F1dGhvcj48YXV0aG9yPkd1YmFyaSwgTW9oYW1tZWQgSWJyYWhpbSBNb2hp
YWxkZWVuPC9hdXRob3I+PGF1dGhvcj5HdWhhLCBBdmlydXA8L2F1dGhvcj48YXV0aG9yPkd1aWNj
aWFyZGksIFN0ZWZhbm88L2F1dGhvcj48YXV0aG9yPkd1bGF0aSwgU25pZ2RoYTwvYXV0aG9yPjxh
dXRob3I+R3VsaXNhc2h2aWxpLCBEYXZpZDwvYXV0aG9yPjxhdXRob3I+R3VuYXdhcmRhbmUsIERh
bWl0aGEgQXNhbmdhPC9hdXRob3I+PGF1dGhvcj5HdW8sIEN1aTwvYXV0aG9yPjxhdXRob3I+R3Vw
dGEsIEFuaXNoIEt1bWFyPC9hdXRob3I+PGF1dGhvcj5HdXB0YSwgQmhhd25hPC9hdXRob3I+PGF1
dGhvcj5HdXB0YSwgTW9oYWs8L2F1dGhvcj48YXV0aG9yPkd1cHRhLCBSYWh1bDwvYXV0aG9yPjxh
dXRob3I+R3VwdGEsIFJhamF0IERhczwvYXV0aG9yPjxhdXRob3I+R3VwdGEsIFJhamVldjwvYXV0
aG9yPjxhdXRob3I+R3VwdGEsIFNhcG5hPC9hdXRob3I+PGF1dGhvcj5HdXB0YSwgVmVlciBCYWxh
PC9hdXRob3I+PGF1dGhvcj5HdXB0YSwgVmlqYWkgS3VtYXI8L2F1dGhvcj48YXV0aG9yPkd1cHRh
LCBWaXZlayBLdW1hcjwvYXV0aG9yPjxhdXRob3I+SGFiaWJ6YWRlaCwgRmFycm9raDwvYXV0aG9y
PjxhdXRob3I+SGFiaWJ6YWRlaCwgUGFyaGFtPC9hdXRob3I+PGF1dGhvcj5IYWRhcm8sIFRlc2Zh
aHVuIFNpbW9uPC9hdXRob3I+PGF1dGhvcj5IYWRpYW4sIFphaHJhPC9hdXRob3I+PGF1dGhvcj5I
YWVwLCBOaWxzPC9hdXRob3I+PGF1dGhvcj5IYWdoaS1BbWluamFuLCBIYW1lZDwvYXV0aG9yPjxh
dXRob3I+SGFnaG1vcmFkLCBEYXJpdXNoPC9hdXRob3I+PGF1dGhvcj5IYWdpbnMsIEhhaWxleTwv
YXV0aG9yPjxhdXRob3I+SGFpbGUsIERlbWV3b3o8L2F1dGhvcj48YXV0aG9yPkhhaWx1LCBBbGVt
YXllaHU8L2F1dGhvcj48YXV0aG9yPkhhamogQWxpLCBBZGVsPC9hdXRob3I+PGF1dGhvcj5IYWxi
b3ViLCBFc2FtIFMuPC9hdXRob3I+PGF1dGhvcj5IYWxpbWksIEFyYW08L2F1dGhvcj48YXV0aG9y
PkhhbGwsIEJyaWFuIEouPC9hdXRob3I+PGF1dGhvcj5IYWxsZXIsIFNlYmFzdGlhbjwvYXV0aG9y
PjxhdXRob3I+SGFsd2FuaSwgUmFiaWg8L2F1dGhvcj48YXV0aG9yPkhhbWFkZWgsIFJhbmRhaCBS
LjwvYXV0aG9yPjxhdXRob3I+SGFtZHksIE5hZGlhIE0uPC9hdXRob3I+PGF1dGhvcj5IYW1lZWQs
IFNhamlkPC9hdXRob3I+PGF1dGhvcj5IYW1pZGksIFNhbWVyPC9hdXRob3I+PGF1dGhvcj5IYW1t
b3VkLCBBaG1hZDwvYXV0aG9yPjxhdXRob3I+SGFuaWYsIEFzaWY8L2F1dGhvcj48YXV0aG9yPkhh
bmlmaSwgTmFzcmluPC9hdXRob3I+PGF1dGhvcj5IYXEsIFphaW0gQW5hbjwvYXV0aG9yPjxhdXRo
b3I+SGFxdWUsIE1kIFJhYml1bDwvYXV0aG9yPjxhdXRob3I+SGFyYXBhbiwgSGFyYXBhbjwvYXV0
aG9yPjxhdXRob3I+SGFyZ29ubywgQXJpZWY8L2F1dGhvcj48YXV0aG9yPkhhcm8sIEpvc2VwIE1h
cmlhPC9hdXRob3I+PGF1dGhvcj5IYXNhYmFsbGFoLCBBaG1lZCBJLjwvYXV0aG9yPjxhdXRob3I+
SGFzYW4sIElrcmFtdWw8L2F1dGhvcj48YXV0aG9yPkhhc2FuLCBNb2hhbW1hZCBKYWhpZDwvYXV0
aG9yPjxhdXRob3I+SGFzYW4sIFMuIE0uIE1haG11ZHVsPC9hdXRob3I+PGF1dGhvcj5IYXNhbmks
IEhhbWlkcmV6YTwvYXV0aG9yPjxhdXRob3I+SGFzYW5pYW4sIE1vaGFtbWFkPC9hdXRob3I+PGF1
dGhvcj5IYXNobWVoLCBOYWRpbTwvYXV0aG9yPjxhdXRob3I+SGFzbmFpbiwgTWQgU2FxdWliPC9h
dXRob3I+PGF1dGhvcj5IYXNzYW4sIEFtcjwvYXV0aG9yPjxhdXRob3I+SGFzc2FuLCBJa3JhbWE8
L2F1dGhvcj48YXV0aG9yPkhhc3NhbiBaYWRlaCBUYWJhdGFiYWVpLCBNYWhnb2wgU2FkYXQ8L2F1
dGhvcj48YXV0aG9yPkhhc3NhbmksIFNob2tvdWZlaDwvYXV0aG9yPjxhdXRob3I+SGFzc2FuaXBv
dXIsIFNvaGVpbDwvYXV0aG9yPjxhdXRob3I+SGFzc2Fua2hhbmksIEhhZGk8L2F1dGhvcj48YXV0
aG9yPkhhdWJvbGQsIEpvaGFubmVzPC9hdXRob3I+PGF1dGhvcj5IYXZtb2VsbGVyLCBSYXNtdXMg
Si48L2F1dGhvcj48YXV0aG9yPkhheSwgU2ltb24gSS48L2F1dGhvcj48YXV0aG9yPkhlYmVydCwg
SmVmZnJleSBKLjwvYXV0aG9yPjxhdXRob3I+SGVnYXppLCBPbWFyIEUuPC9hdXRob3I+PGF1dGhv
cj5IZWdlbmEsIFRhZGVsZSBZb2hhbm5lczwvYXV0aG9yPjxhdXRob3I+SGVpZGFyaSwgR29sbmF6
PC9hdXRob3I+PGF1dGhvcj5IZWlkYXJpLCBNb2hhbW1hZDwvYXV0aG9yPjxhdXRob3I+SGVsZmVy
LCBCYXJ0b3N6PC9hdXRob3I+PGF1dGhvcj5IZW1tYXRpLCBNZWhkaTwvYXV0aG9yPjxhdXRob3I+
SGVuc29uLCBDbGFpcmUgQS48L2F1dGhvcj48YXV0aG9yPkhlcmJlcnQsIE1vbGx5IEUuPC9hdXRo
b3I+PGF1dGhvcj5IZXJ0ZWxpdSwgQ2xhdWRpdTwvYXV0aG9yPjxhdXRob3I+SGV1ZXIsIEF1c3Rp
bjwvYXV0aG9yPjxhdXRob3I+SGV6YW0sIEthbWFsPC9hdXRob3I+PGF1dGhvcj5IaW5uZWgsIFRo
b21hcyBLd2Fkd288L2F1dGhvcj48YXV0aG9yPkhpcmFpa2UsIFl1dGE8L2F1dGhvcj48YXV0aG9y
PkhvYW4sIE5ndXllbiBRdW9jPC9hdXRob3I+PGF1dGhvcj5Ib2xsYSwgUmFtZXNoPC9hdXRob3I+
PGF1dGhvcj5Ib24sIEp1bGlhPC9hdXRob3I+PGF1dGhvcj5Ib3F1ZSwgTW9oYW1tYWQgRW5hbXVs
PC9hdXRob3I+PGF1dGhvcj5Ib3JpdGEsIE5vYnV5dWtpPC9hdXRob3I+PGF1dGhvcj5Ib3NzYWlu
LCBTYWhhZGF0PC9hdXRob3I+PGF1dGhvcj5Ib3NzZWluaSwgU2V5ZWQgRWhzYW48L2F1dGhvcj48
YXV0aG9yPkhvc3NlaW56YWRlaCwgSGFzc2FuPC9hdXRob3I+PGF1dGhvcj5Ib3NzZWluemFkZWgs
IE1laGRpPC9hdXRob3I+PGF1dGhvcj5Ib3N0aXVjLCBNaWhhZWxhPC9hdXRob3I+PGF1dGhvcj5I
b3N0aXVjLCBTb3JpbjwvYXV0aG9yPjxhdXRob3I+SG92ZW4sIEhhbm5vPC9hdXRob3I+PGF1dGhv
cj5Ic2FpcmksIE1vaGFtZWQ8L2F1dGhvcj48YXV0aG9yPkhzdSwgSm9obmF0aGFuIE0uPC9hdXRo
b3I+PGF1dGhvcj5IdSwgQ2hlbmd4aTwvYXV0aG9yPjxhdXRob3I+SHVhbmcsIEp1bmppZTwvYXV0
aG9yPjxhdXRob3I+SHVkYSwgTWQgTmF6bXVsPC9hdXRob3I+PGF1dGhvcj5IdWxsYW5kLCBFcmlu
IE4uPC9hdXRob3I+PGF1dGhvcj5IdWx0c3Ryw7ZtLCBNaWNoYWVsPC9hdXRob3I+PGF1dGhvcj5I
dXNobWFuZGksIEtpYXZhc2g8L2F1dGhvcj48YXV0aG9yPkh1c3NhaW4sIEphdmlkPC9hdXRob3I+
PGF1dGhvcj5IdXNzZWluLCBOYXdmYWwgUi48L2F1dGhvcj48YXV0aG9yPkh1eW5oLCBDaGFudGFs
IEsuPC9hdXRob3I+PGF1dGhvcj5IdXluaCwgSG9uZy1IYW48L2F1dGhvcj48YXV0aG9yPkliaXRv
eWUsIFNlZ3VuIEVtbWFudWVsPC9hdXRob3I+PGF1dGhvcj5JZG93dSwgT2x1d2F0b3BlIE9sYW5p
eWk8L2F1dGhvcj48YXV0aG9yPklobGVyLCBBdWRyZXkgTC48L2F1dGhvcj48YXV0aG9yPklrZWRh
LCBOYXl1PC9hdXRob3I+PGF1dGhvcj5Ja3V0YSwgS2V2aW4gUy48L2F1dGhvcj48YXV0aG9yPkls
ZXNhbm1pLCBPbGF5aW5rYSBTdGVwaGVuPC9hdXRob3I+PGF1dGhvcj5JbGljLCBJcmVuYSBNLjwv
YXV0aG9yPjxhdXRob3I+SWxpYywgTWlsZW5hIEQuPC9hdXRob3I+PGF1dGhvcj5JbWFtLCBNb2hh
bW1hZCBUYXJpcXVlPC9hdXRob3I+PGF1dGhvcj5JbW11cmFuYSwgTXVzdGFwaGE8L2F1dGhvcj48
YXV0aG9yPkluYmFyYWosIExlZWJlcmsgUmFqYTwvYXV0aG9yPjxhdXRob3I+SXJoYW0sIExhbHUg
TXVoYW1tYWQ8L2F1dGhvcj48YXV0aG9yPklzYSwgTXVzdGFmYSBBbGhhamk8L2F1dGhvcj48YXV0
aG9yPklzbGFtLCBNZCBSYWJpdWw8L2F1dGhvcj48YXV0aG9yPklzbWFpbCwgRmFpc2FsPC9hdXRo
b3I+PGF1dGhvcj5Jc21haWwsIE5haGxhaCBFbGt1ZHNzaWFoPC9hdXRob3I+PGF1dGhvcj5Jc28s
IEhpcm95YXN1PC9hdXRob3I+PGF1dGhvcj5Jc29sYSwgR2FldGFubzwvYXV0aG9yPjxhdXRob3I+
SXdhZ2FtaSwgTWFzYW88L2F1dGhvcj48YXV0aG9yPkl3dSwgQ2hpZG96aWUgQy4gRC48L2F1dGhv
cj48YXV0aG9yPkl3dS1KYWphLCBDaGlud2UgSnVsaWFuYTwvYXV0aG9yPjxhdXRob3I+SiwgVmlu
b3RoaW5pPC9hdXRob3I+PGF1dGhvcj5KYWFmYXJpLCBKYWxpbDwvYXV0aG9yPjxhdXRob3I+SmFj
b2IsIExvdWlzPC9hdXRob3I+PGF1dGhvcj5KYWNvYnNlbiwgS2F0aHJ5biBILjwvYXV0aG9yPjxh
dXRob3I+SmFkaWRpLU5pYXJhZ2gsIEZhcmhhZDwvYXV0aG9yPjxhdXRob3I+SmFoYW5raGFuaSwg
S2FzcmE8L2F1dGhvcj48YXV0aG9yPkphaGFubWVociwgTmFkZXI8L2F1dGhvcj48YXV0aG9yPkph
aHJhbWksIEhhaXRoYW08L2F1dGhvcj48YXV0aG9yPkphaW4sIEFraGlsPC9hdXRob3I+PGF1dGhv
cj5KYWluLCBOaXR5YW5hbmQ8L2F1dGhvcj48YXV0aG9yPkphaXJvdW4sIEFtbWFyIEFiZHVscmFo
bWFuPC9hdXRob3I+PGF1dGhvcj5KYWlzd2FsLCBBYmhpc2hlazwvYXV0aG9yPjxhdXRob3I+SmFr
b3ZsamV2aWMsIE1paGFqbG88L2F1dGhvcj48YXV0aG9yPkphbGlsemFkZWggWWVuZ2VqZWgsIFJl
emE8L2F1dGhvcj48YXV0aG9yPkphbW9yYSwgUm9sYW5kIERvbWluaWMgRy48L2F1dGhvcj48YXV0
aG9yPkphdGF1LCBBYnViYWthciBJYnJhaGltPC9hdXRob3I+PGF1dGhvcj5KYXZhZG92LCBTYWJ6
YWxpPC9hdXRob3I+PGF1dGhvcj5KYXZhaGVyaSwgVGFoZXJlaDwvYXV0aG9yPjxhdXRob3I+SmF5
YXJhbSwgU2h1YmhhPC9hdXRob3I+PGF1dGhvcj5KZWdhbmF0aGFuLCBKYXlha3VtYXI8L2F1dGhv
cj48YXV0aG9yPkplc3dhbmksIEJpamF5IE11a2VzaDwvYXV0aG9yPjxhdXRob3I+SmlhbmcsIEhl
bmc8L2F1dGhvcj48YXV0aG9yPkpvaG5zb24sIENhdGhlcmluZSBPLjwvYXV0aG9yPjxhdXRob3I+
Sm9rYXIsIE1vaGFtbWFkPC9hdXRob3I+PGF1dGhvcj5Kb21laHphZGVoLCBOYWJpPC9hdXRob3I+
PGF1dGhvcj5Kb25hcywgSm9zdCBCLjwvYXV0aG9yPjxhdXRob3I+Sm9vLCBUYW1hczwvYXV0aG9y
PjxhdXRob3I+Sm9zZXBoLCBBYmVsPC9hdXRob3I+PGF1dGhvcj5Kb3NlcGgsIE5pdGluPC9hdXRo
b3I+PGF1dGhvcj5Kb3NoaSwgVml2ZWs8L2F1dGhvcj48YXV0aG9yPkpvc2h1YSwgQ2hhcml0eSBF
aGltd2VubWE8L2F1dGhvcj48YXV0aG9yPkpvendpYWssIEphY2VrIEplcnp5PC9hdXRob3I+PGF1
dGhvcj5Kw7xyaXNzb24sIE1pa2s8L2F1dGhvcj48YXV0aG9yPkthYW1id2EsIEJpbGxpbmdzbGV5
PC9hdXRob3I+PGF1dGhvcj5LYWJpciwgQWxpPC9hdXRob3I+PGF1dGhvcj5LYWJpciwgWnViYWly
PC9hdXRob3I+PGF1dGhvcj5LYWRhc2hldHRpLCBWaWR5YTwvYXV0aG9yPjxhdXRob3I+S2Fobiwg
RXRoYW4gTS48L2F1dGhvcj48YXV0aG9yPkthbGFuaSwgUml6d2FuPC9hdXRob3I+PGF1dGhvcj5L
YWxpeWFkYW4sIEZlcm96ZTwvYXV0aG9yPjxhdXRob3I+S2FscmEsIFNhbmpheTwvYXV0aG9yPjxh
dXRob3I+S2FtYXRoLCBSYWplc2g8L2F1dGhvcj48YXV0aG9yPkthbmFnYXNhYmFpLCBUaGFuaWdh
aXZlbGFuPC9hdXRob3I+PGF1dGhvcj5LYW5jaGFuLCBUYW51ajwvYXV0aG9yPjxhdXRob3I+S2Fu
ZGVsLCBIaW1hbDwvYXV0aG9yPjxhdXRob3I+S2FubWlraSwgRWRtdW5kIFdlZGFtPC9hdXRob3I+
PGF1dGhvcj5LYW5tb2RpLCBLZWhpbmRlIEthemVlbTwvYXV0aG9yPjxhdXRob3I+S2Fuc2FsLCBT
dXNoaWwgS3VtYXI8L2F1dGhvcj48YXV0aG9yPkthcG5lciwgRGFuaWVsIEpvaG48L2F1dGhvcj48
YXV0aG9yPkthcG9vciwgTmVldGk8L2F1dGhvcj48YXV0aG9yPkthcmFnaWFubmlkaXMsIEVmc3Ry
YXRpb3M8L2F1dGhvcj48YXV0aG9yPkthcmFqaXphZGVoLCBNZWhyZGFkPC9hdXRob3I+PGF1dGhv
cj5LYXJha2FzaXMsIFBhc2NoYWxpczwvYXV0aG9yPjxhdXRob3I+S2FyYW50aCwgU2hhbWEgRC48
L2F1dGhvcj48YXV0aG9yPkthcmF5ZSwgSWJyYWhlZW0gTS48L2F1dGhvcj48YXV0aG9yPkthcmNo
LCBBbmRyw6k8L2F1dGhvcj48YXV0aG9yPkthcmltLCBBc2ltYTwvYXV0aG9yPjxhdXRob3I+S2Fy
aW1pLCBIYW5pZTwvYXV0aG9yPjxhdXRob3I+S2FybWFrYXIsIFNoaWxwaTwvYXV0aG9yPjxhdXRo
b3I+S2FzaG9vLCBGYWl6YW4gWmFmZmFyPC9hdXRob3I+PGF1dGhvcj5LYXNyYWVpLCBIZW5nYW1l
aDwvYXV0aG9yPjxhdXRob3I+S2Fzc2FodW4sIFdvbGRldGVrbGVoYXltYW5vdCBEYWduZTwvYXV0
aG9yPjxhdXRob3I+S2Fzc2ViYXVtLCBOaWNob2xhcyBKLjwvYXV0aG9yPjxhdXRob3I+S2Fzc2Vs
LCBNb2xseSBCLjwvYXV0aG9yPjxhdXRob3I+S2F0aWtpcmVkZGksIFNyaW5pdmFzYSBWaXR0YWw8
L2F1dGhvcj48YXV0aG9yPkthdXBwaWxhLCBKb29uYXMgSC48L2F1dGhvcj48YXV0aG9yPkthd2Fr
YW1pLCBOb3JpdG88L2F1dGhvcj48YXV0aG9yPktheWRpLCBOZWRhPC9hdXRob3I+PGF1dGhvcj5L
YXlvZGUsIEdiZW5nYSBBLjwvYXV0aG9yPjxhdXRob3I+S2F6ZW1pLCBGb2FkPC9hdXRob3I+PGF1
dGhvcj5LZWl5b3JvLCBQZXRlciBOamVuZ2E8L2F1dGhvcj48YXV0aG9yPktlbW1lciwgTGF1cmE8
L2F1dGhvcj48YXV0aG9yPktlbXBlbiwgSm9obiBILjwvYXV0aG9yPjxhdXRob3I+S2VyciwgSmVz
c2ljYSBBLjwvYXV0aG9yPjxhdXRob3I+S2Vzc2UtR3V5b3QsIEVtbWFudWVsbGU8L2F1dGhvcj48
YXV0aG9yPktoYWRlciwgWW91c2VmIFNhbGVoPC9hdXRob3I+PGF1dGhvcj5LaGFmYWllLCBNb3J0
ZXphIEFiZHVsbGF0aWY8L2F1dGhvcj48YXV0aG9yPktoYWp1cmlhLCBIaW1hbnNodTwvYXV0aG9y
PjxhdXRob3I+S2hhbGFqaSwgQW1pcm1vaGFtbWFkPC9hdXRob3I+PGF1dGhvcj5LaGFsaWwsIE1h
cmlhbTwvYXV0aG9yPjxhdXRob3I+S2hhbGlsaWFuLCBBbGlyZXphPC9hdXRob3I+PGF1dGhvcj5L
aGFtZXNpcG91ciwgRmFoYW08L2F1dGhvcj48YXV0aG9yPktoYW4sIEFzYWR1enphbWFuPC9hdXRo
b3I+PGF1dGhvcj5LaGFuLCBNLiBOdXJ1enphbWFuPC9hdXRob3I+PGF1dGhvcj5LaGFuLCBNYXNl
ZXI8L2F1dGhvcj48YXV0aG9yPktoYW4sIE1vaGFtbWFkIEpvYmFpcjwvYXV0aG9yPjxhdXRob3I+
S2hhbiwgTW9pZW4gQS4gQi48L2F1dGhvcj48YXV0aG9yPktoYW5tb2hhbW1hZGksIFNoYWdoYXll
Z2g8L2F1dGhvcj48YXV0aG9yPktoYXRhYiwgS2hhbGVkPC9hdXRob3I+PGF1dGhvcj5LaGF0YXRi
ZWgsIEhhaXRoYW08L2F1dGhvcj48YXV0aG9yPktoYXRhdGJlaCwgTW9hd2lhaCBNb2hhbW1hZDwv
YXV0aG9yPjxhdXRob3I+S2hhdGliLCBNYWhhbGFxdWEgTmF6bGk8L2F1dGhvcj48YXV0aG9yPkto
YXZhbmRlZ2FyLCBBcm1pbjwvYXV0aG9yPjxhdXRob3I+S2hheWF0IEthc2hhbmksIEhhbWlkIFJl
emE8L2F1dGhvcj48YXV0aG9yPktoaWRyaSwgRmVyaWhhIEZhdGltYTwvYXV0aG9yPjxhdXRob3I+
S2hvZGFkb3VzdCwgRWxhaGVoPC9hdXRob3I+PGF1dGhvcj5LaG9ybWFsaSwgTW9laW48L2F1dGhv
cj48YXV0aG9yPktob3JyYW1pLCBaYWhyYTwvYXV0aG9yPjxhdXRob3I+S2hvc2xhLCBBdHVseWEg
QW1hbjwvYXV0aG9yPjxhdXRob3I+S2hvc3Jvd2plcmRpLCBNYWhtb29kPC9hdXRob3I+PGF1dGhv
cj5LaHJlaXMsIEhhbmVlbjwvYXV0aG9yPjxhdXRob3I+S2h1c3VuLCBIZWxkYTwvYXV0aG9yPjxh
dXRob3I+S2lmbGUsIFplbWVuZSBEZW1lbGFzaDwvYXV0aG9yPjxhdXRob3I+S2ltLCBLd2FuZ2h5
dW48L2F1dGhvcj48YXV0aG9yPktpbSwgTWluIFNlbzwvYXV0aG9yPjxhdXRob3I+S2ltLCBZdW4g
SmluPC9hdXRob3I+PGF1dGhvcj5LaW1va290aSwgUnV0aCBXLjwvYXV0aG9yPjxhdXRob3I+S2lz
YSwgQWRuYW48L2F1dGhvcj48YXV0aG9yPktpc2EsIFNlemVyPC9hdXRob3I+PGF1dGhvcj5Lbmli
YnMsIEx1a2UgRC48L2F1dGhvcj48YXV0aG9yPktudWRzZW4sIEFubiBLcmlzdGluIFNrcmluZG88
L2F1dGhvcj48YXV0aG9yPktvaCwgRGF2aWQgUy4gUS48L2F1dGhvcj48YXV0aG9yPktvbGFoaSwg
QWxpLUFzZ2hhcjwvYXV0aG9yPjxhdXRob3I+S29tcGFuaSwgRmFyemFkPC9hdXRob3I+PGF1dGhv
cj5Lb25nLCBKaWFucWl1PC9hdXRob3I+PGF1dGhvcj5Lb3JlbiwgR2VyYnJhbmQ8L2F1dGhvcj48
YXV0aG9yPktvcmphLCBNaWlra2E8L2F1dGhvcj48YXV0aG9yPktvcnNodW5vdiwgVmxhZGltaXIg
QW5kcmVldmljaDwvYXV0aG9yPjxhdXRob3I+S29yemgsIE9sZWtzaWk8L2F1dGhvcj48YXV0aG9y
Pktvc2VuLCBTb2V3YXJ0YTwvYXV0aG9yPjxhdXRob3I+S290aGFyaSwgTmlraGlsPC9hdXRob3I+
PGF1dGhvcj5Lb3VsLCBQYXJ2YWl6IEEuPC9hdXRob3I+PGF1dGhvcj5Lb3VsbWFuZSBMYXhtaW5h
cmF5YW5hLCBTaW5kaHVyYSBMYWtzaG1pPC9hdXRob3I+PGF1dGhvcj5LcmlzaGFuLCBLZXdhbDwv
YXV0aG9yPjxhdXRob3I+S3Jpc2huYW1vb3J0aHksIFZpamF5PC9hdXRob3I+PGF1dGhvcj5Lcmlz
aG5hbW9vcnRoeSwgWXV2YXJhajwvYXV0aG9yPjxhdXRob3I+S3Jpc2huYW4sIEJpbmR1PC9hdXRo
b3I+PGF1dGhvcj5Lcm9obiwgS3JpcyBKLjwvYXV0aG9yPjxhdXRob3I+S3VhdGUgRGVmbywgQmFy
dGhlbGVteTwvYXV0aG9yPjxhdXRob3I+S3VjdWsgQmljZXIsIEJ1cmN1PC9hdXRob3I+PGF1dGhv
cj5LdWRkdXMsIE1kIEFiZHVsPC9hdXRob3I+PGF1dGhvcj5LdWRkdXMsIE1vaGFtbWVkPC9hdXRo
b3I+PGF1dGhvcj5LdWdiZXksIE51d29yemE8L2F1dGhvcj48YXV0aG9yPkt1aXR1bmVuLCBJbGFy
aTwvYXV0aG9yPjxhdXRob3I+S3VsaW1iZXQsIE11a2h0YXI8L2F1dGhvcj48YXV0aG9yPkt1bGth
cm5pLCBWaXNobnV0aGVlcnRoYTwvYXV0aG9yPjxhdXRob3I+S3VtYXIsIEFzaGlzaDwvYXV0aG9y
PjxhdXRob3I+S3VtYXIsIE5pdGhpbjwvYXV0aG9yPjxhdXRob3I+S3VtYXIsIFZpamF5PC9hdXRo
b3I+PGF1dGhvcj5LdW5kdSwgU2F0eWFqaXQ8L2F1dGhvcj48YXV0aG9yPkt1cm1pLCBPbSBQLjwv
YXV0aG9yPjxhdXRob3I+S3VzbmFsaSwgQXNlcDwvYXV0aG9yPjxhdXRob3I+S3VzdW1hLCBEaWFu
PC9hdXRob3I+PGF1dGhvcj5LdXRsdWssIFRlemVyPC9hdXRob3I+PGF1dGhvcj5MYSBWZWNjaGlh
LCBDYXJsbzwvYXV0aG9yPjxhdXRob3I+TGFkYW4sIE11aGFtbWFkIEF3d2FsPC9hdXRob3I+PGF1
dGhvcj5MYWZsYW1tZSwgTHVjaWU8L2F1dGhvcj48YXV0aG9yPkxhaGFyaXlhLCBDaGFuZHJha2Fu
dDwvYXV0aG9yPjxhdXRob3I+TGFpLCBEYXBobmUgVGVjayBDaGluZzwvYXV0aG9yPjxhdXRob3I+
TGFsLCBEaGFybWVzaCBLdW1hcjwvYXV0aG9yPjxhdXRob3I+TGFsbHVra2EsIFRlYTwvYXV0aG9y
PjxhdXRob3I+TMOhbSwgSnVkaXQ8L2F1dGhvcj48YXV0aG9yPkxhbiwgUWluZzwvYXV0aG9yPjxh
dXRob3I+TGFuLCBUdW88L2F1dGhvcj48YXV0aG9yPkxhbmRpcmVzLCBJdsOhbjwvYXV0aH==
</w:fldData>
        </w:fldChar>
      </w:r>
      <w:r>
        <w:rPr>
          <w:rFonts w:eastAsia="宋体"/>
          <w:szCs w:val="21"/>
        </w:rPr>
        <w:instrText xml:space="preserve"> ADDIN EN.CITE.DATA </w:instrText>
      </w:r>
      <w:r>
        <w:rPr>
          <w:rFonts w:eastAsia="宋体"/>
          <w:szCs w:val="21"/>
        </w:rPr>
      </w:r>
      <w:r>
        <w:rPr>
          <w:rFonts w:eastAsia="宋体"/>
          <w:szCs w:val="21"/>
        </w:rPr>
        <w:fldChar w:fldCharType="end"/>
      </w:r>
      <w:r>
        <w:rPr>
          <w:rFonts w:eastAsia="宋体"/>
          <w:szCs w:val="21"/>
        </w:rPr>
        <w:fldChar w:fldCharType="begin">
          <w:fldData xml:space="preserve">b3I+PGF1dGhvcj5MYW5mcmFuY2hpLCBGcmFuY2VzY288L2F1dGhvcj48YXV0aG9yPkxhbmdndXRo
LCBCZXJ0aG9sZDwvYXV0aG9yPjxhdXRob3I+TGFuc2luZ2gsIFZhbiBDaGFybGVzPC9hdXRob3I+
PGF1dGhvcj5MYXBsYW50ZS1Mw6l2ZXNxdWUsIEFyaWFuZTwvYXV0aG9yPjxhdXRob3I+TGFyaWph
bmksIEJhZ2hlcjwvYXV0aG9yPjxhdXRob3I+TGFyc3NvbiwgQW5kZXJzIE8uPC9hdXRob3I+PGF1
dGhvcj5MYXNyYWRvLCBTYXZpdGE8L2F1dGhvcj48YXV0aG9yPkxhdXJpb2xhLCBQYW9sbzwvYXV0
aG9yPjxhdXRob3I+TGUsIEh1dS1Ib2FpPC9hdXRob3I+PGF1dGhvcj5MZSwgTG9uZyBLaGFuaCBE
YW88L2F1dGhvcj48YXV0aG9yPkxlLCBOaGkgSHV1IEhhbmg8L2F1dGhvcj48YXV0aG9yPkxlLCBU
aGFvIFRoaSBUaHU8L2F1dGhvcj48YXV0aG9yPkxlYXNoZXIsIEphbmV0IEwuPC9hdXRob3I+PGF1
dGhvcj5MZWRkYSwgQ2F0ZXJpbmE8L2F1dGhvcj48YXV0aG9yPkxlZSwgTXVuamFlPC9hdXRob3I+
PGF1dGhvcj5MZWUsIFBhdWwgSC48L2F1dGhvcj48YXV0aG9yPkxlZSwgU2V1bmcgV29uPC9hdXRo
b3I+PGF1dGhvcj5MZWUsIFNoYXVuIFdlbiBIdWV5PC9hdXRob3I+PGF1dGhvcj5MZWUsIFlvIEhh
bjwvYXV0aG9yPjxhdXRob3I+TGVHcmFuZCwgS2F0ZSBFLjwvYXV0aG9yPjxhdXRob3I+TGVpZ2gs
IEphbWVzPC9hdXRob3I+PGF1dGhvcj5MZW9uZywgRWx2eW5uYTwvYXV0aG9yPjxhdXRob3I+TGVy
YW5nbywgVGVtZXNnZW4gTC48L2F1dGhvcj48YXV0aG9yPkxlc2NpbnNreSwgSGFsZXk8L2F1dGhv
cj48YXV0aG9yPkxldW5nLCBKYW5uaTwvYXV0aG9yPjxhdXRob3I+TGksIE1pbmctQ2hpZWg8L2F1
dGhvcj48YXV0aG9yPkxpLCBXYW5nLVpob25nPC9hdXRob3I+PGF1dGhvcj5MaSwgV2VpPC9hdXRo
b3I+PGF1dGhvcj5MaSwgWWljaG9uZzwvYXV0aG9yPjxhdXRob3I+TGksIFpoaWh1aTwvYXV0aG9y
PjxhdXRob3I+TGlnYWRlLCBWaXJlbmRyYSBTLjwvYXV0aG9yPjxhdXRob3I+TGltLCBMZWUtTGlu
ZzwvYXV0aG9yPjxhdXRob3I+TGltLCBTdGVwaGVuIFMuPC9hdXRob3I+PGF1dGhvcj5MaW4sIFJv
LVRpbmc8L2F1dGhvcj48YXV0aG9yPkxpbiwgU2h1emhpPC9hdXRob3I+PGF1dGhvcj5MaXUsIENo
YW9qaWU8L2F1dGhvcj48YXV0aG9yPkxpdSwgR2FuZzwvYXV0aG9yPjxhdXRob3I+TGl1LCBKaW5s
aTwvYXV0aG9yPjxhdXRob3I+TGl1LCBKdWU8L2F1dGhvcj48YXV0aG9yPkxpdSwgUmljaGFyZCBU
LjwvYXV0aG9yPjxhdXRob3I+TGl1LCBTaGl3ZWk8L2F1dGhvcj48YXV0aG9yPkxpdSwgV2VpPC9h
dXRob3I+PGF1dGhvcj5MaXUsIFhpYW9mZW5nPC9hdXRob3I+PGF1dGhvcj5MaXUsIFh1ZWZlbmc8
L2F1dGhvcj48YXV0aG9yPkxpdmluZ3N0b25lLCBLYXRoZXJpbmUgTS48L2F1dGhvcj48YXV0aG9y
PkxsYW5haiwgRXJhbmQ8L2F1dGhvcj48YXV0aG9yPkxvaGl5YSwgQXl1c2g8L2F1dGhvcj48YXV0
aG9yPkzDs3Blei1CdWVubywgUnViw6luPC9hdXRob3I+PGF1dGhvcj5Mb3B1a2hvdiwgUGxhdG9u
IEQuPC9hdXRob3I+PGF1dGhvcj5Mb3Jrb3dza2ksIFN0ZWZhbjwvYXV0aG9yPjxhdXRob3I+TG90
dWZvLCBQYXVsbyBBLjwvYXV0aG9yPjxhdXRob3I+TG96YW5vLCBSYWZhZWw8L2F1dGhvcj48YXV0
aG9yPkx1YmluZGEsIEphaWxvczwvYXV0aG9yPjxhdXRob3I+THVjY2hldHRpLCBHaWFuY2FybG88
L2F1dGhvcj48YXV0aG9yPkx1bywgTGlzaGE8L2F1dGhvcj48YXV0aG9yPmx2LCBIZW5nbGlhbmc8
L2F1dGhvcj48YXV0aG9yPk0gQW1pbiwgSGF3cmF6IElicmFoaW08L2F1dGhvcj48YXV0aG9yPk1h
LCBaaGVuZyBGZWVpPC9hdXRob3I+PGF1dGhvcj5NYWFzcywgS2Vsc2V5IEx5bm48L2F1dGhvcj48
YXV0aG9yPk1hYnJvaywgTWFobW91ZDwvYXV0aG9yPjxhdXRob3I+TWFjaGFpcmFzLCBOaWtvbGFv
czwvYXV0aG9yPjxhdXRob3I+TWFjaG95LCBNb25pa2E8L2F1dGhvcj48YXV0aG9yPk1hZmhvdW1p
LCBBc21hPC9hdXRob3I+PGF1dGhvcj5NYWdkeSBBYmQgRWwgUmF6ZWssIE1vaGFtbWVkPC9hdXRo
b3I+PGF1dGhvcj5NYWdoYXphY2hpLCBBenphbSBBLjwvYXV0aG9yPjxhdXRob3I+TWFoYWRlc2h3
YXJhIFByYXNhZCwgRC4gUi48L2F1dGhvcj48YXV0aG9yPk1haGFyYWosIFNhbmRlZXAgQi48L2F1
dGhvcj48YXV0aG9yPk1haG1vdWQsIE1hbnNvdXIgQWRhbTwvYXV0aG9yPjxhdXRob3I+TWFobW91
ZGksIEVsaGFtPC9hdXRob3I+PGF1dGhvcj5NYWplZWQsIEF6ZWVtPC9hdXRob3I+PGF1dGhvcj5N
YWtyYW0sIE9tYXIgTW9oYW1lZDwvYXV0aG9yPjxhdXRob3I+TWFrcmlzLCBLb25zdGFudGlub3Mg
Q2hyaXN0b3M8L2F1dGhvcj48YXV0aG9yPk1hbGFzYWxhLCBTYXR5YXZlbmk8L2F1dGhvcj48YXV0
aG9yPk1hbGVkLCBWZW5rYXRlc2g8L2F1dGhvcj48YXV0aG9yPk1hbGhvdHJhLCBLYXNoaXNoPC9h
dXRob3I+PGF1dGhvcj5NYWxpaywgQWhtYWQgQXphbTwvYXV0aG9yPjxhdXRob3I+TWFsaWssIEly
YW08L2F1dGhvcj48YXV0aG9yPk1hbGluZ2EsIExlc2liYW5hIEFudGhvbnk8L2F1dGhvcj48YXV0
aG9yPk1hbHRhLCBEZWJvcmFoIENhcnZhbGhvPC9hdXRob3I+PGF1dGhvcj5NYW11biwgQWJkdWxs
YWggQS48L2F1dGhvcj48YXV0aG9yPk1hbmRhLCBBbmEgTGF1cmE8L2F1dGhvcj48YXV0aG9yPk1h
bmxhLCBZb3NlZjwvYXV0aG9yPjxhdXRob3I+TWFuc291ciwgQWxpPC9hdXRob3I+PGF1dGhvcj5N
YW5zb3VyaSwgQm9yaGFuPC9hdXRob3I+PGF1dGhvcj5NYW5zb3VyaSwgUGVqbWFuPC9hdXRob3I+
PGF1dGhvcj5NYW5zb3VyaWFuLCBNYXJqYW48L2F1dGhvcj48YXV0aG9yPk1hbnNvdXJuaWEsIE1v
aGFtbWFkIEFsaTwvYXV0aG9yPjxhdXRob3I+TWFudG92YW5pLCBMb3JlbnpvIEdpb3Zhbm5pPC9h
dXRob3I+PGF1dGhvcj5NYW51LCBFbW1hbnVlbDwvYXV0aG9yPjxhdXRob3I+TWFyYXRlYiwgSGFt
aWQgUmV6YTwvYXV0aG9yPjxhdXRob3I+TWFyYXZpbGxhLCBKb2VtZXIgQy48L2F1dGhvcj48YXV0
aG9yPk1hcnNoLCBFbGl6YWJldGg8L2F1dGhvcj48YXV0aG9yPk1hcnRpbmV6LCBHYWJyaWVsPC9h
dXRob3I+PGF1dGhvcj5NYXJ0aW5lei1QaWVkcmEsIFJhbW9uPC9hdXRob3I+PGF1dGhvcj5NYXJ0
aW5pLCBTYW50aTwvYXV0aG9yPjxhdXRob3I+TWFydGlucy1NZWxvLCBGcmFuY2lzY28gUm9nZXJs
w6JuZGlvPC9hdXRob3I+PGF1dGhvcj5NYXJ0b3JlbGwsIE1pcXVlbDwvYXV0aG9yPjxhdXRob3I+
TWFyeCwgV29sZmdhbmc8L2F1dGhvcj48YXV0aG9yPk1hcnlhbSwgU2hhcm1lZW48L2F1dGhvcj48
YXV0aG9yPk1hdGhhbmdhc2luZ2hlLCBZYXNpdGg8L2F1dGhvcj48YXV0aG9yPk1hdGhpb3VkYWtp
cywgQWxleGFuZGVyIEcuPC9hdXRob3I+PGF1dGhvcj5NYXRvemluaG9zLCBGZXJuYW5kYSBQZW5p
ZG88L2F1dGhvcj48YXV0aG9yPk1hdHR1bXB1cmFtLCBKaXNoYW50aDwvYXV0aG9yPjxhdXRob3I+
TWF1Z2VyaSwgQW5kcmVhPC9hdXRob3I+PGF1dGhvcj5NYXVsaWssIFBhbGxhYiBLLjwvYXV0aG9y
PjxhdXRob3I+TWF5ZWxpLCBNYWhzYTwvYXV0aG9yPjxhdXRob3I+TWF6aWRpLCBNb2hzZW48L2F1
dGhvcj48YXV0aG9yPk1henpvdHRpLCBBbnRvbmlvPC9hdXRob3I+PGF1dGhvcj5NY0dyYXRoLCBK
b2huIEouPC9hdXRob3I+PGF1dGhvcj5NY0tlZSwgTWFydGluPC9hdXRob3I+PGF1dGhvcj5NY0tv
d2VuLCBBbm5hIExhdXJhIFcuPC9hdXRob3I+PGF1dGhvcj5NY0xhdWdobGluLCBTdXNhbiBBLjwv
YXV0aG9yPjxhdXRob3I+TWNQaGFpbCwgTWljaGFlbCBBLjwvYXV0aG9yPjxhdXRob3I+TWNQaGFp
bCwgU3RldmVuIE0uPC9hdXRob3I+PGF1dGhvcj5NZWNoaWxpLCBFbmtlbGVpbnQgQS48L2F1dGhv
cj48YXV0aG9yPk1laG1vb2QsIEFzaW08L2F1dGhvcj48YXV0aG9yPk1laG1vb2QsIEtoYWxpZDwv
YXV0aG9yPjxhdXRob3I+TWVocmFiYW5pLVplaW5hYmFkLCBLYW1yYW48L2F1dGhvcj48YXV0aG9y
Pk1laHJhYmkgTmFzYWIsIEVudGV6YXI8L2F1dGhvcj48YXV0aG9yPk1laWVyLCBUb25pPC9hdXRo
b3I+PGF1dGhvcj5NZWppYS1Sb2RyaWd1ZXosIEZhYmlvbGE8L2F1dGhvcj48YXV0aG9yPk1la2Vu
ZSBNZXRvLCBUZXNmYWh1bjwvYXV0aG9yPjxhdXRob3I+TWVrb25uZW4sIEJpcnllIERlc3NhbGVn
bjwvYXV0aG9yPjxhdXRob3I+TWVuZXplcywgUml0ZXNoIEcuPC9hdXRob3I+PGF1dGhvcj5NZW5n
aXN0LCBCZWxheW5laDwvYXV0aG9yPjxhdXRob3I+TWVuc2FoLCBHZW9yZ2UgQS48L2F1dGhvcj48
YXV0aG9yPk1lbnNhaCwgTGF2ZXJuZSBHLjwvYXV0aG9yPjxhdXRob3I+TWVudGlzLCBBbGV4aW9z
LUZvdGlvcyBBLjwvYXV0aG9yPjxhdXRob3I+TWVvLCBTdWx0YW4gQXlvdWI8L2F1dGhvcj48YXV0
aG9yPk1lcmV0b2phLCBBdHRlPC9hdXRob3I+PGF1dGhvcj5NZXJldG9qYSwgVHVvbW8gSi48L2F1
dGhvcj48YXV0aG9yPk1lcnNoYSwgQWJlcmEgTS48L2F1dGhvcj48YXV0aG9yPk1lc2ZpbiwgQmV6
YXdpdCBBZmV3b3JrPC9hdXRob3I+PGF1dGhvcj5NZXN0cm92aWMsIFRvbWlzbGF2PC9hdXRob3I+
PGF1dGhvcj5NZXR0YW5hbmRhLCBLdWt1bGVnZSBDaGFtaWxhIERpbnVzaGk8L2F1dGhvcj48YXV0
aG9yPk1ldHRhbmFuZGEsIFNhY2hpdGg8L2F1dGhvcj48YXV0aG9yPk1pYXpnb3dza2ksIFRvbWFz
ejwvYXV0aG9yPjxhdXRob3I+TWljaGEsIEdlb3JnaWE8L2F1dGhvcj48YXV0aG9yPk1pY2hhbGVr
LCBJcm1pbmEgTWFyaWE8L2F1dGhvcj48YXV0aG9yPk1pY2hlbGV0dGkgR29taWRlIE5vZ3VlaXJh
IGRlIFPDoSwgQW5hIENhcm9saW5hPC9hdXRob3I+PGF1dGhvcj5NaWxsZXIsIFRlZCBSLjwvYXV0
aG9yPjxhdXRob3I+TWlyYXJlZmluLCBNb2pkZTwvYXV0aG9yPjxhdXRob3I+TWlyZ2hhZm91cnZh
bmQsIE1vamdhbjwvYXV0aG9yPjxhdXRob3I+TWlyaWNhLCBBbmRyZWVhPC9hdXRob3I+PGF1dGhv
cj5NaXJpamVsbG8sIEFudG9uaW88L2F1dGhvcj48YXV0aG9yPk1pcnJha2hpbW92LCBFcmtpbiBN
LjwvYXV0aG9yPjxhdXRob3I+TWlyc2hhaGksIEFydmluPC9hdXRob3I+PGF1dGhvcj5NaXJ6YWVp
LCBNYXJ5YW08L2F1dGhvcj48YXV0aG9yPk1pc2hyYSwgQWpheSBLdW1hcjwvYXV0aG9yPjxhdXRo
b3I+TWlzaHJhLCBWaW5heXRvc2g8L2F1dGhvcj48YXV0aG9yPk1pdGNoZWxsLCBQaGlsaXAgQi48
L2F1dGhvcj48YXV0aG9yPk1pdGhyYSwgUHJhc2FubmE8L2F1dGhvcj48YXV0aG9yPk1pdHRhbCwg
Q2hhaXRhbnlhPC9hdXRob3I+PGF1dGhvcj5Nb2F6ZW4sIEJhYmFrPC9hdXRob3I+PGF1dGhvcj5N
b2JlcmcsIE1hZGVsaW5lIEUuPC9hdXRob3I+PGF1dGhvcj5Nb2NjaWFybywgR2FicmllbGU8L2F1
dGhvcj48YXV0aG9yPk1vaGFtYWRraGFuaSwgQXNocmFmPC9hdXRob3I+PGF1dGhvcj5Nb2hhbWVk
LCBBYmRhbGxhIFouPC9hdXRob3I+PGF1dGhvcj5Nb2hhbWVkLCBBaG1lZCBJc21haWw8L2F1dGhv
cj48YXV0aG9yPk1vaGFtZWQsIEphbWE8L2F1dGhvcj48YXV0aG9yPk1vaGFtZWQsIE1vdWhhbmQg
Ri4gSC48L2F1dGhvcj48YXV0aG9yPk1vaGFtZWQsIE5vdWggU2FhZDwvYXV0aG9yPjxhdXRob3I+
TW9oYW1tYWRpLCBFc21hZWlsPC9hdXRob3I+PGF1dGhvcj5Nb2hhbW1hZGksIFNhZWVkPC9hdXRo
b3I+PGF1dGhvcj5Nb2hhbW1hZGlhbi1IYWZzaGVqYW5pLCBBYmRvbGxhaDwvYXV0aG9yPjxhdXRo
b3I+TW9oYW1tYWRpZmFyZCwgTm91c2hpbjwvYXV0aG9yPjxhdXRob3I+TW9oYW1tZWQsIEh1c3Nl
bjwvYXV0aG9yPjxhdXRob3I+TW9oYW1tZWQsIE11c3RhcGhhPC9hdXRob3I+PGF1dGhvcj5Nb2hh
bW1lZCwgU2FsYWh1ZGRpbjwvYXV0aG9yPjxhdXRob3I+TW9oYW1tZWQsIFNoYWZpdTwvYXV0aG9y
PjxhdXRob3I+TW9rZGFkLCBBbGkgSC48L2F1dGhvcj48YXV0aG9yPk1vbmFzdGEsIExvcmVuem88
L2F1dGhvcj48YXV0aG9yPk1vbmRlbGxvLCBTdGVmYW5pYTwvYXV0aG9yPjxhdXRob3I+TW9uaSwg
TW9oYW1tYWQgQWxpPC9hdXRob3I+PGF1dGhvcj5Nb29kaSBHaGFsaWJhZiwgQW1pckFsaTwvYXV0
aG9yPjxhdXRob3I+TW9vcmUsIENhdHJpbiBFLjwvYXV0aG9yPjxhdXRob3I+TW9yYWRpLCBNYXJ5
YW08L2F1dGhvcj48YXV0aG9yPk1vcmFkaSwgWW91c2VmPC9hdXRob3I+PGF1dGhvcj5Nb3JhZ2Es
IFBhdWxhPC9hdXRob3I+PGF1dGhvcj5Nb3Jhd3NrYSwgTGlkaWE8L2F1dGhvcj48YXV0aG9yPk1v
cmVpcmEsIFJhZmFlbCBTaWx2ZWlyYTwvYXV0aG9yPjxhdXRob3I+TW9yb3ZhdGRhciwgTmVnYXI8
L2F1dGhvcj48YXV0aG9yPk1vcnJpc29uLCBTaGFuZSBEb3VnbGFzPC9hdXRob3I+PGF1dGhvcj5N
b3J6ZSwgSmFrdWI8L2F1dGhvcj48YXV0aG9yPk1vc2FkZGVnaGkgSGVyaXMsIFJlemE8L2F1dGhv
cj48YXV0aG9yPk1vc3NpYWxvcywgRWxpYXM8L2F1dGhvcj48YXV0aG9yPk1vdGFwcGEsIFJvaGl0
aDwvYXV0aG9yPjxhdXRob3I+TW91Z2luLCBWaW5jZW50PC9hdXRob3I+PGF1dGhvcj5Nb3VzYXZp
LCBQYXJzYTwvYXV0aG9yPjxhdXRob3I+TXNoZXJnaGksIEFobWVkPC9hdXRob3I+PGF1dGhvcj5N
dWJhcmlrLCBTdW1haXJhPC9hdXRob3I+PGF1dGhvcj5NdWNjaW9saSwgTG9yZW56bzwvYXV0aG9y
PjxhdXRob3I+TXVlbGxlciwgVWxyaWNoIE90dG88L2F1dGhvcj48YXV0aG9yPk11bGl0YSwgRnJh
bmNlc2s8L2F1dGhvcj48YXV0aG9yPk11bGxhbnksIEVyaW4gQy48L2F1dGhvcj48YXV0aG9yPk11
bmphbCwgS2F2aXRhPC9hdXRob3I+PGF1dGhvcj5NdXJpbGxvLVphbW9yYSwgRWZyw6luPC9hdXRo
b3I+PGF1dGhvcj5NdXJsaW1hbmp1LCBCLiBWLjwvYXV0aG9yPjxhdXRob3I+TXVzaW5hLCBBbmEt
TWFyaWE8L2F1dGhvcj48YXV0aG9yPk11c3RhZmEsIEdodWxhbTwvYXV0aG9yPjxhdXRob3I+TXV0
aHUsIFNhdGhpc2g8L2F1dGhvcj48YXV0aG9yPk11dGh1cGFuZGlhbiwgU2FyYXZhbmFuPC9hdXRo
b3I+PGF1dGhvcj5NdXRodXNhbXksIFJhbWFuPC9hdXRob3I+PGF1dGhvcj5NdXphZmZhciwgTXVo
YW1tYWQ8L2F1dGhvcj48YXV0aG9yPk15dW5nLCBXb29qYWU8L2F1dGhvcj48YXV0aG9yPk5hZmVp
LCBBeW91YjwvYXV0aG9yPjxhdXRob3I+TmFnYXJhamFuLCBBaGFtYXJzaGFuIEpheWFyYW1hbjwv
YXV0aG9yPjxhdXRob3I+TmFnYXJhanUsIFNoYW5rYXIgUHJhc2FkPC9hdXRob3I+PGF1dGhvcj5O
YWdlbCwgR2FicmllbGU8L2F1dGhvcj48YXV0aG9yPk5hZ2hhdmksIE1vaHNlbjwvYXV0aG9yPjxh
dXRob3I+TmFnaGF2aSwgUGlyb3V6PC9hdXRob3I+PGF1dGhvcj5OYWlrLCBHYW5lc2ggUi48L2F1
dGhvcj48YXV0aG9yPk5haWssIEd1cnVkYXR0YTwvYXV0aG9yPjxhdXRob3I+TmFpbnUsIEZpcnph
bjwvYXV0aG9yPjxhdXRob3I+TmFpciwgVGFwYXMgU2FkYXNpdmFuPC9hdXRob3I+PGF1dGhvcj5O
YWpkYWdoaSwgU29yb3VzaDwvYXV0aG9yPjxhdXRob3I+TmFraG9zdGluIEFuc2FyaSwgTm91cmVk
ZGluPC9hdXRob3I+PGF1dGhvcj5OYW5hdmF0eSwgRGhhaXJ5YSBQLjwvYXV0aG9yPjxhdXRob3I+
TmFuZ2lhLCBWaW5heTwvYXV0aG9yPjxhdXRob3I+TmFyYXNpbWhhIFN3YW15LCBTcmVlbml2YXM8
L2F1dGhvcj48YXV0aG9yPk5hcmltYW5pIERhdmFuaSwgRGVsYXJhbTwvYXV0aG9yPjxhdXRob3I+
TmFzY2ltZW50bywgQnJ1bm8gUmFtb3M8L2F1dGhvcj48YXV0aG9yPk5hc2NpbWVudG8sIEd1c3Rh
dm8gRy48L2F1dGhvcj48YXV0aG9yPk5hc2h3YW4sIEFiZHVscWFkaXIgSi48L2F1dGhvcj48YXV0
aG9yPk5hdHRvLCBadWhhaXIgUy48L2F1dGhvcj48YXV0aG9yPk5hdW1hbiwgSmF2YWlkPC9hdXRo
b3I+PGF1dGhvcj5OYXZhcmF0bmEsIFNhbWlkaSBOLiBLLjwvYXV0aG9yPjxhdXRob3I+TmF2ZWVk
LCBNdWhhbW1hZDwvYXV0aG9yPjxhdXRob3I+TmF5YWssIEJpc3dhIFByYWthc2g8L2F1dGhvcj48
YXV0aG9yPk5heWFrLCBWaW5vZCBDLjwvYXV0aG9yPjxhdXRob3I+TmRlampvLCBSYXdsYW5jZTwv
YXV0aG9yPjxhdXRob3I+TmR1YWd1YmEsIFNhYmluYSBPbnlpbnllPC9hdXRob3I+PGF1dGhvcj5O
ZWdhc2gsIEhhZHVzaDwvYXV0aG9yPjxhdXRob3I+TmVnb2ksIElvbnV0PC9hdXRob3I+PGF1dGhv
cj5OZWdvaSwgUnV4YW5kcmEgSXJpbmE8L2F1dGhvcj48YXV0aG9yPk5lamFkZ2hhZGVyaSwgU2V5
ZWQgQXJpYTwvYXV0aG9yPjxhdXRob3I+TmVqamFyaSwgQ2hha2liPC9hdXRob3I+PGF1dGhvcj5O
ZW1hdG9sbGFoaSwgTW9oYW1tYWQgSGFkaTwvYXV0aG9yPjxhdXRob3I+TmVwYWwsIFNhbWF0YTwv
YXV0aG9yPjxhdXRob3I+TmV1cGFuZSwgU3ViYXM8L2F1dGhvcj48YXV0aG9yPk5nLCBNYXJpZTwv
YXV0aG9yPjxhdXRob3I+Tmd1ZWZhY2stVHNhZ3VlLCBHZW9yZ2VzPC9hdXRob3I+PGF1dGhvcj5O
Z3VuamlyaSwgSm9zZXBoaW5lIFcuPC9hdXRob3I+PGF1dGhvcj5OZ3V5ZW4sIERhbmcgSC48L2F1
dGhvcj48YXV0aG9yPk5ndXllbiwgTmhpZW4gTmdvYyBZLjwvYXV0aG9yPjxhdXRob3I+Tmd1eWVu
LCBQaGF0IFR1YW48L2F1dGhvcj48YXV0aG9yPk5ndXllbiwgUGh1b25nIFRoZTwvYXV0aG9yPjxh
dXRob3I+Tmd1eWVuLCBWYW4gVGhhbmg8L2F1dGhvcj48YXV0aG9yPk5ndXllbiBUcmFuIE1pbmgs
IER1YzwvYXV0aG9yPjxhdXRob3I+TmlhemksIFJvYmluYSBLaGFuPC9hdXRob3I+PGF1dGhvcj5O
aWNob2xzb24sIFNuZWhhIEluZ2xlPC9hdXRob3I+PGF1dGhvcj5OaWUsIEppbmc8L2F1dGhvcj48
YXV0aG9yPk5pa29vYmFyLCBBbGk8L2F1dGhvcj48YXV0aG9yPk5pa3Bvb3IsIEFtaW4gUmV6YTwv
YXV0aG9yPjxhdXRob3I+TmluZ3J1bSwgRGluYSBOdXIgQW5nZ3JhaW5pPC9hdXRob3I+PGF1dGhv
cj5ObmFqaSwgQ2h1a3d1ZGkgQS48L2F1dGhvcj48YXV0aG9yPk5vbWFuLCBFZmFxIEFsaTwvYXV0
aG9yPjxhdXRob3I+Tm9tdXJhLCBTaHVoZWk8L2F1dGhvcj48YXV0aG9yPk5vcm9vemksIE5hZmlz
ZTwvYXV0aG9yPjxhdXRob3I+Tm9ycnZpbmcsIEJvPC9hdXRob3I+PGF1dGhvcj5Ob3ViaWFwLCBK
ZWFuIEphY3F1ZXM8L2F1dGhvcj48YXV0aG9yPk5yaS1FemVkaSwgQ2hpc29tIEFkYW9iaTwvYXV0
aG9yPjxhdXRob3I+TnRhaW9zLCBHZW9yZ2U8L2F1dGhvcj48YXV0aG9yPk50c2VraGUsIE1waWtv
PC9hdXRob3I+PGF1dGhvcj5OdW5lbW8sIE1lbmdpc3R1IEguPC9hdXRob3I+PGF1dGhvcj5OdXJy
aWthLCBEaWV0YTwvYXV0aG9yPjxhdXRob3I+TnV0b3IsIEplcnJ5IEpvaG48L2F1dGhvcj48YXV0
aG9yPk9hbmNlYSwgQm9nZGFuPC9hdXRob3I+PGF1dGhvcj5PJmFwb3M7Q29ubmVsbCwgRXJpbiBN
LjwvYXV0aG9yPjxhdXRob3I+T2RldG9rdW4sIElzbWFpbCBBLjwvYXV0aG9yPjxhdXRob3I+TyZh
cG9zO0Rvbm5lbGwsIE1hcnRpbiBKYW1lczwvYXV0aG9yPjxhdXRob3I+T2R1cm8sIE1pY2hhZWwg
U2FmbzwvYXV0aG9yPjxhdXRob3I+T2d1bmZvd29rYW4sIEFkZXNvbGEgQWRlbmlrZTwvYXV0aG9y
PjxhdXRob3I+T2d1bmtveWEsIEFiaW9sYTwvYXV0aG9yPjxhdXRob3I+T2gsIEluLUh3YW48L2F1
dGhvcj48YXV0aG9yPk9rYXRpLUFsaWFiYWQsIEhhc3NhbjwvYXV0aG9yPjxhdXRob3I+T2tla2Us
IFN5bHZlc3RlciBSZXViZW48L2F1dGhvcj48YXV0aG9yPk9rZWt1bmxlLCBBa2lua3VubWkgUGF1
bDwvYXV0aG9yPjxhdXRob3I+T2tvbmppLCBPc2FyZXRpbiBDaHJpc3RhYmVsPC9hdXRob3I+PGF1
dGhvcj5PbGFndW5qdSwgQW5kcmV3IFQuPC9hdXRob3I+PGF1dGhvcj5PbGFzdXBvLCBPbW90b2xh
IE8uPC9hdXRob3I+PGF1dGhvcj5PbGF0dWJpLCBNYXR0aGV3IElkb3d1PC9hdXRob3I+PGF1dGhv
cj5PbGl2ZWlyYSwgQXLDo28gQmVsaXRhcmRvPC9hdXRob3I+PGF1dGhvcj5PbGl2ZWlyYSwgR2zD
oXVjaWEgTWFyaWEgTW9yYWVzPC9hdXRob3I+PGF1dGhvcj5PbG9ydWtvb2JhLCBBYmR1bGhha2Vl
bSBBYmF5b21pPC9hdXRob3I+PGF1dGhvcj5PbHVmYWRld2EsIElzYWFjIEl5aW5vbHV3YTwvYXV0
aG9yPjxhdXRob3I+T2x1c2FueWEsIEJvbGFqb2tvIE9sdWJ1a3Vub2xhPC9hdXRob3I+PGF1dGhv
cj5PbHVzYW55YSwgSmFjb2IgT2x1c2VndW48L2F1dGhvcj48YXV0aG9yPk9sdXdhZmVtaSwgWWlu
a2EgRG9yaXM8L2F1dGhvcj48YXV0aG9yPk9tYXIsIEhhbnkgQS48L2F1dGhvcj48YXV0aG9yPk9t
YXIgQmFsaSwgQWhtZWQ8L2F1dGhvcj48YXV0aG9yPk9tZXIsIEdvcmFuIExhdGlmPC9hdXRob3I+
PGF1dGhvcj5PbmcsIEthbnlpbiBMaWFuZTwvYXV0aG9yPjxhdXRob3I+T25nLCBTb2traW5nPC9h
dXRob3I+PGF1dGhvcj5Pbnd1amVrd2UsIE9iaW5uYSBFLjwvYXV0aG9yPjxhdXRob3I+T255ZWRp
YmUsIEtlbm5ldGggSWtlbm5hPC9hdXRob3I+PGF1dGhvcj5PcHBvbmcsIEFuaXRhIEZyaW1wb21h
YTwvYXV0aG9yPjxhdXRob3I+T3JkYWssIE1pY2hhbDwvYXV0aG9yPjxhdXRob3I+T3Jpc2gsIFZl
cm5lciBOLjwvYXV0aG9yPjxhdXRob3I+T3JuZWxsbywgUmFmZmFlbGU8L2F1dGhvcj48YXV0aG9y
Pk9ycGFuYSwgSGVhdGhlciBNLjwvYXV0aG9yPjxhdXRob3I+T3J0aXosIEFsYmVydG88L2F1dGhv
cj48YXV0aG9yPk9ydGl6LVByYWRvLCBFc3RlYmFuPC9hdXRob3I+PGF1dGhvcj5Pc21hbiwgV2Fl
bCBNLiBTLjwvYXV0aG9yPjxhdXRob3I+T3N0cm9mZiwgU2FtdWVsIE0uPC9hdXRob3I+PGF1dGhv
cj5Pc3VhZ3d1LCBVY2hlY2h1a3d1IExldmk8L2F1dGhvcj48YXV0aG9yPk90b2l1LCBBZHJpYW48
L2F1dGhvcj48YXV0aG9yPk90c3Rhdm5vdiwgTmlraXRhPC9hdXRob3I+PGF1dGhvcj5PdHN0YXZu
b3YsIFN0YW5pc2xhdiBTLjwvYXV0aG9yPjxhdXRob3I+T3V5YWhpYSwgQW1lbDwvYXV0aG9yPjxh
dXRob3I+T3dvbGFiaSwgTWF5b3dhIE8uPC9hdXRob3I+PGF1dGhvcj5PeWV5ZW1pLCBJZmVvbHV3
YSBUZW1pdGF5bzwvYXV0aG9yPjxhdXRob3I+T3lleWVtaSwgT3lldHVuZGUgVC48L2F1dGhvcj48
YXV0aG9yPlAgQSwgTWFoZXNoIFBhZHVrdWRydTwvYXV0aG9yPjxhdXRob3I+UGFjaGVjby1CYXJy
aW9zLCBLZXZpbjwvYXV0aG9yPjxhdXRob3I+UGFkcm9uLU1vbmVkZXJvLCBBbGljaWE8L2F1dGhv
cj48YXV0aG9yPlBhZHViaWRyaSwgSmFnYWRpc2ggUmFvPC9hdXRob3I+PGF1dGhvcj5QYWwsIFBy
YW1vZCBLdW1hcjwvYXV0aG9yPjxhdXRob3I+UGFsaWN6LCBUYW3DoXM8L2F1dGhvcj48YXV0aG9y
PlBhbiwgRmVuZzwvYXV0aG9yPjxhdXRob3I+UGFuLCBIYWktRmVuZzwvYXV0aG9yPjxhdXRob3I+
UGFuYSwgQWRyaWFuPC9hdXRob3I+PGF1dGhvcj5QYW5kYSwgU3Vqb2d5YSBLLjwvYXV0aG9yPjxh
dXRob3I+UGFuZGEtSm9uYXMsIFNvbmdob21pdHJhPC9hdXRob3I+PGF1dGhvcj5QYW5kZXksIEFz
aG9rPC9hdXRob3I+PGF1dGhvcj5QYW5kaS1QZXJ1bWFsLCBTZWl0aGlrdXJpcHB1IFIuPC9hdXRo
b3I+PGF1dGhvcj5QYW5nYXJpYnVhbiwgSGVsZW5hIFVsbHlhcnRoYTwvYXV0aG9yPjxhdXRob3I+
UGFudGF6b3BvdWxvcywgSW9hbm5pczwvYXV0aG9yPjxhdXRob3I+UGFudGVhIFN0b2lhbiwgQW5j
YSBNaWhhZWxhPC9hdXRob3I+PGF1dGhvcj5QYXBhZG9wb3Vsb3UsIFBhcmFza2V2aTwvYXV0aG9y
PjxhdXRob3I+UGFyZW50LCBNYXJpZSBDLjwvYXV0aG9yPjxhdXRob3I+UGFyaWphLCBQcmFneWFu
IFBhcmFtaXRhPC9hdXRob3I+PGF1dGhvcj5QYXJpa2gsIFJvbWlsIFIuPC9hdXRob3I+PGF1dGhv
cj5QYXJrLCBTZW95ZW9uPC9hdXRob3I+PGF1dGhvcj5QYXJrLCBTdW5nY2h1bDwvYXV0aG9yPjxh
dXRob3I+UGFyc29ucywgTmljaG9sYXM8L2F1dGhvcj48YXV0aG9yPlBhc2hhZWksIEF2YTwvYXV0
aG9yPjxhdXRob3I+UGFzb3ZpYywgTWFqYTwvYXV0aG9yPjxhdXRob3I+UGFzc2VyYSwgUm9iZXJ0
bzwvYXV0aG9yPjxhdXRob3I+UGF0aWwsIFNoYW5rYXJnb3VkYTwvYXV0aG9yPjxhdXRob3I+UGF0
b3VsaWFzLCBEaW1pdHJpb3M8L2F1dGhvcj48YXV0aG9yPlBhdHRoaXBhdGksIFZlbmthdGEgU3Vy
ZXNoPC9hdXRob3I+PGF1dGhvcj5QYXVkZWwsIFV0dGFtPC9hdXRob3I+PGF1dGhvcj5QYXdhciwg
U2hyaWthbnQ8L2F1dGhvcj48YXV0aG9yPlBhem9raSBUb3JvdWRpLCBIYW1pZHJlemE8L2F1dGhv
cj48YXV0aG9yPlBlZGVuLCBBbXkgRS48L2F1dGhvcj48YXV0aG9yPlBlZGVyc2luaSwgUGFvbG88
L2F1dGhvcj48YXV0aG9yPlBlbmcsIE1pbmppbjwvYXV0aG9yPjxhdXRob3I+UGVuc2F0bywgVW1i
ZXJ0bzwvYXV0aG9yPjxhdXRob3I+UGVwaXRvLCBWZWluY2VudCBDaHJpc3RpYW4gRmlsaXBpbm88
L2F1dGhvcj48YXV0aG9yPlBlcHJhaCwgRW1tYW51ZWwgSy48L2F1dGhvcj48YXV0aG9yPlBlcHJh
aCwgUHJpbmNlPC9hdXRob3I+PGF1dGhvcj5QZXJlcywgTWFyaW8gRi4gUC48L2F1dGhvcj48YXV0
aG9yPlBlcmlhbmF5YWdhbSwgQXJva2lhc2FteTwvYXV0aG9yPjxhdXRob3I+UGVyaWNvLCBOb3Ji
ZXJ0bzwvYXV0aG9yPjxhdXRob3I+UGVybmEsIFNpbW9uZTwvYXV0aG9yPjxhdXRob3I+UGVzdWRv
dnMsIEtvbnJhZDwvYXV0aG9yPjxhdXRob3I+UGV0Y3UsIElvbmVsYS1Sb3hhbmE8L2F1dGhvcj48
YXV0aG9yPlBldGVybWFubi1Sb2NoYSwgRmFubnkgRW1pbHk8L2F1dGhvcj48YXV0aG9yPlBoYW0s
IEhvYW5nIFRyYW48L2F1dGhvcj48YXV0aG9yPlBoaWxpcCwgQW5pbCBLLjwvYXV0aG9yPjxhdXRo
b3I+UGhpbGxpcHMsIE1pY2hhZWwgUi48L2F1dGhvcj48YXV0aG9yPlBpY2tlcmluZywgQnJhbmRv
biBWLjwvYXV0aG9yPjxhdXRob3I+UGllcmFubnVuemlvLCBEYW5pZWxhPC9hdXRob3I+PGF1dGhv
cj5QaWdlb2xldCwgTWFub248L2F1dGhvcj48YXV0aG9yPlBpZ290dCwgRGF2aWQgTS48L2F1dGhv
cj48YXV0aG9yPlBpcmFjaGEsIFphaHJhIFphaGlkPC9hdXRob3I+PGF1dGhvcj5QaXJhZG92LCBN
aWNoYWVsIEEuPC9hdXRob3I+PGF1dGhvcj5QaXNvbmksIEVucmljbzwvYXV0aG9yPjxhdXRob3I+
UGl5YXNlbmEsIE1hcGEgUHJhYmhhdGg8L2F1dGhvcj48YXV0aG9yPlBsYXNzLCBEaWV0cmljaDwv
YXV0aG9yPjxhdXRob3I+UGxvdG5pa292LCBFdmdlbmlpPC9hdXRob3I+PGF1dGhvcj5Qb2RkaWdo
ZSwgRGltaXRyaTwvYXV0aG9yPjxhdXRob3I+UG9sa2luZ2hvcm5lLCBLZXZhbiBSLjwvYXV0aG9y
PjxhdXRob3I+UG9sdXJ1LCBSYW1lc2g8L2F1dGhvcj48YXV0aG9yPlBvbmQsIENvbnN0YW5jZSBE
aW1pdHk8L2F1dGhvcj48YXV0aG9yPlBvcG92aWMsIERqb3JkamUgUy48L2F1dGhvcj48YXV0aG9y
PlBvcnJ1LCBGYWJpbzwvYXV0aG9yPjxhdXRob3I+UG9zdG1hLCBNYWFydGVuIEouPC9hdXRob3I+
PGF1dGhvcj5Qb3VkZWwsIEdvdmluZGEgUmFqPC9hdXRob3I+PGF1dGhvcj5Qb3VyLVJhc2hpZGks
IEFobWFkPC9hdXRob3I+PGF1dGhvcj5Qb3Vyc2hhbXMsIEFrcmFtPC9hdXRob3I+PGF1dGhvcj5Q
b3VydGFoZXJpLCBOYWVpbWVoPC9hdXRob3I+PGF1dGhvcj5QcmFiaHUsIERpc2hhPC9hdXRob3I+
PGF1dGhvcj5QcmFkYSwgU2VyZ2lvIEkuPC9hdXRob3I+PGF1dGhvcj5QcmFkaGFuLCBKYWxhbmRo
YXI8L2F1dGhvcj48YXV0aG9yPlByYWRoYW4sIFByYW5pbCBNYW4gU2luZ2g8L2F1dGhvcj48YXV0
aG9yPlByYXNhZCwgTWFueWE8L2F1dGhvcj48YXV0aG9yPlByYXRlcywgRWx0b24gSnVuaW8gU2Fk
eTwvYXV0aG9yPjxhdXRob3I+UHVybm9iYXN1a2ksIEhlcnk8L2F1dGhvcj48YXV0aG9yPlB1cm9o
aXQsIEJoYXJhdGhpIE0uPC9hdXRob3I+PGF1dGhvcj5QdXZ2dWxhLCBKYWdhZGVlc2g8L2F1dGhv
cj48YXV0aG9yPlFhc2ltLCBOYW1lZXIgSGFzaGltPC9hdXRob3I+PGF1dGhvcj5RYXR0ZWEsIEli
cmFoaW08L2F1dGhvcj48YXV0aG9yPlFhemksIEFzbWEgU2FsZWVtPC9hdXRob3I+PGF1dGhvcj5R
aWFuLCBHYW5nemhlbjwvYXV0aG9yPjxhdXRob3I+UWl1LCBTdWxpPC9hdXRob3I+PGF1dGhvcj5S
YWJpZWUgUmFkLCBNZWhyZGFkPC9hdXRob3I+PGF1dGhvcj5SYWRmYXIsIEFtaXI8L2F1dGhvcj48
YXV0aG9yPlJhZGhha3Jpc2huYW4sIFJhZ2h1IEFuZWthbDwvYXV0aG9yPjxhdXRob3I+UmFkaGFr
cmlzaG5hbiwgVmVua2F0cmFtYW48L2F1dGhvcj48YXV0aG9yPlJhZWlzaSBTaGFocmFraSwgSGFk
aTwvYXV0aG9yPjxhdXRob3I+UmFmZmVydHksIFF1aW5uPC9hdXRob3I+PGF1dGhvcj5SYWZpZWks
IEFsaXJlemE8L2F1dGhvcj48YXV0aG9yPlJhZ2dpLCBBbGJlcnRvPC9hdXRob3I+PGF1dGhvcj5S
YWdoYXYsIFBhbmthamEgUmFnaGF2PC9hdXRob3I+PGF1dGhvcj5SYWhlZW0sIE5hc2lydTwvYXV0
aG9yPjxhdXRob3I+UmFoaW0sIEZha2hlcjwvYXV0aG9yPjxhdXRob3I+UmFoaW0sIE1kIEppbGx1
cjwvYXV0aG9yPjxhdXRob3I+UmFoaW1pZmFyZCwgTWFoYmFuPC9hdXRob3I+PGF1dGhvcj5SYWhp
bWktTW92YWdoYXIsIFZhZmE8L2F1dGhvcj48YXV0aG9yPlJhaG1hbiwgTWQgT2JhaWR1cjwvYXV0
aG9yPjxhdXRob3I+UmFobWFuLCBNdWhhbW1hZCBBeml6PC9hdXRob3I+PGF1dGhvcj5SYWhtYW5p
LCBBbWlyIE1hc291ZDwvYXV0aG9yPjxhdXRob3I+UmFobWFuaSwgQml0YTwvYXV0aG9yPjxhdXRo
b3I+UmFobWFuaWFuLCBNb2hhbW1hZDwvYXV0aG9yPjxhdXRob3I+UmFobWFuaWFuLCBOYXphbmlu
PC9hdXRob3I+PGF1dGhvcj5SYWhtYW5pYW4sIFZhaGlkPC9hdXRob3I+PGF1dGhvcj5SYWhtYXRp
LCBNYXNvdWQ8L2F1dGhvcj48YXV0aG9yPlJhaG1hd2F0eSwgU2V0eWFuaW5ncnVtPC9hdXRob3I+
PGF1dGhvcj5SYWltb25kbywgRGllZ288L2F1dGhvcj48YXV0aG9yPlJhamFhLCBTYXRoaXNoPC9h
dXRob3I+PGF1dGhvcj5SYWplbmRyYW4sIFZpbm90aDwvYXV0aG9yPjxhdXRob3I+UmFqcHV0LCBQ
cmFzaGFudDwvYXV0aG9yPjxhdXRob3I+UmFtYWRhbiwgTWFobW91ZCBNb2hhbW1lZDwvYXV0aG9y
PjxhdXRob3I+UmFtYXNhbXksIFNoYWt0aGkgS3VtYXJhbjwvYXV0aG9yPjxhdXRob3I+UmFtYXN1
YnJhbWFuaSwgUHJlbWt1bWFyPC9hdXRob3I+PGF1dGhvcj5SYW1hemFudSwgU2hlZW5hPC9hdXRo
b3I+PGF1dGhvcj5SYW10ZWtlLCBQcmFtb2QgVy48L2F1dGhvcj48YXV0aG9yPlJhbmEsIEp1d2Vs
PC9hdXRob3I+PGF1dGhvcj5SYW5hLCBLcml0aWthPC9hdXRob3I+PGF1dGhvcj5SYW5hYmhhdCwg
Q2hoYWJpIExhbDwvYXV0aG9yPjxhdXRob3I+UmFuZSwgQW1leTwvYXV0aG9yPjxhdXRob3I+UmFu
aSwgVXNoYTwvYXV0aG9yPjxhdXRob3I+UmFudGEsIEFubmVtYXJlaTwvYXV0aG9yPjxhdXRob3I+
UmFvLCBDaHl0aHJhIFIuPC9hdXRob3I+PGF1dGhvcj5SYW8sIE1pdGh1bjwvYXV0aG9yPjxhdXRo
b3I+UmFvLCBQdWphIEMuPC9hdXRob3I+PGF1dGhvcj5SYW8sIFNvd215YSBKLjwvYXV0aG9yPjxh
dXRob3I+UmFzZWxsYSwgRGF2aWRlPC9hdXRob3I+PGF1dGhvcj5SYXNoZWRpLCBTaW5hPC9hdXRo
b3I+PGF1dGhvcj5SYXNoZWRpLCBWYWhpZDwvYXV0aG9yPjxhdXRob3I+UmFzaGlkaSwgTWFoc2E8
L2F1dGhvcj48YXV0aG9yPlJhc2hpZGksIE1vaGFtbWFkLU1haGRpPC9hdXRob3I+PGF1dGhvcj5S
YXNvdWxpLVNhcmF2YW5pLCBBc2hrYW48L2F1dGhvcj48YXV0aG9yPlJhdGFuLCBadWJhaXIgQWht
ZWQ8L2F1dGhvcj48YXV0aG9yPlJhdGhuYWlhaCBCYWJ1LCBHaXJpZGhhcmE8L2F1dGhvcj48YXV0
aG9yPlJhdW5peWFyLCBTYW50b3NoIEt1bWFyPC9hdXRob3I+PGF1dGhvcj5SYXV0YWxpbiwgSWxh
cmk8L2F1dGhvcj48YXV0aG9yPlJhd2FmLCBEYXZpZCBMYWl0aDwvYXV0aG9yPjxhdXRob3I+UmF3
YWYsIFNhbG1hbjwvYXV0aG9yPjxhdXRob3I+UmF3YXNzaXphZGVoLCBSZXphPC9hdXRob3I+PGF1
dGhvcj5SYXpvLCBDaHJpc3RpYW48L2F1dGhvcj48YXV0aG9yPlJlZGEsIFppbmFidSBGZXJlZGUg
RmVyZWRlPC9hdXRob3I+PGF1dGhvcj5SZWRkeSwgTXVyYWxpIE1vaGFuIFJhbWEgS3Jpc2huYTwv
YXV0aG9yPjxhdXRob3I+UmVkd2FuLCBFbHJhc2hkeSBNb3VzdGFmYSBNb2hhbWVkPC9hdXRob3I+
PGF1dGhvcj5SZWlmZWxzLCBMZW5uYXJ0PC9hdXRob3I+PGF1dGhvcj5SZWl0c21hLCBNYXJpc3Nh
IEIuPC9hdXRob3I+PGF1dGhvcj5SZW11enppLCBHaXVzZXBwZTwvYXV0aG9yPjxhdXRob3I+UmVz
aG1pLCBCaGFnZWVyYXRoeTwvYXV0aG9yPjxhdXRob3I+UmVzbmlrb2ZmLCBTZXJnZTwvYXV0aG9y
PjxhdXRob3I+UmVzdGFpbm8sIFN0ZWZhbm88L2F1dGhvcj48YXV0aG9yPlJleWVzLCBMdWlzIEZl
bGlwZTwvYXV0aG9yPjxhdXRob3I+UmV6YWVpLCBNYXJ5YW08L2F1dGhvcj48YXV0aG9yPlJlemFl
aSwgTmF6aWxhPC9hdXRob3I+PGF1dGhvcj5SZXphZWksIE5lZ2FyPC9hdXRob3I+PGF1dGhvcj5S
ZXphZWlhbiwgTW9oc2VuPC9hdXRob3I+PGF1dGhvcj5SaGVlLCBUYWVobyBHcmVnb3J5PC9hdXRo
b3I+PGF1dGhvcj5SaWF6LCBNYXZyYSBBLjwvYXV0aG9yPjxhdXRob3I+UmliZWlybywgQW50b25p
byBMdWl6IFAuPC9hdXRob3I+PGF1dGhvcj5SaWNrYXJkLCBKZW5uaWZlcjwvYXV0aG9yPjxhdXRo
b3I+Um9iaW5zb24tT2RlbiwgSGFubmFoIEVsaXphYmV0aDwvYXV0aG9yPjxhdXRob3I+Um9kcmln
dWVzLCBDw6lsaWEgRm9ydHVuYTwvYXV0aG9yPjxhdXRob3I+Um9kcmlndWVzLCBNw7NuaWNhPC9h
dXRob3I+PGF1dGhvcj5Sb2RyaWd1ZXosIEplZmZlcnNvbiBBbnRvbmlvIEJ1ZW5kaWE8L2F1dGhv
cj48YXV0aG9yPlJvZXZlciwgTGVvbmFyZG88L2F1dGhvcj48YXV0aG9yPlJvbWFkbG9uLCBEZWJi
eSBTeWFocnU8L2F1dGhvcj48YXV0aG9yPlJvbmZhbmksIEx1Y2E8L2F1dGhvcj48YXV0aG9yPlJv
c2F1ZXIsIEplbm5pZmVyIEphY3F1ZWxpbmU8L2F1dGhvcj48YXV0aG9yPlJvc2hhbmRlbCwgR2hv
bGFtcmV6YTwvYXV0aG9yPjxhdXRob3I+Um9zdGFtaWFuLCBNb3J0ZXphPC9hdXRob3I+PGF1dGhv
cj5Sb3RpbWksIEt1bmxlPC9hdXRob3I+PGF1dGhvcj5Sb3V0LCBIaW1hbnNodSBTZWtoYXI8L2F1
dGhvcj48YXV0aG9yPlJveSwgQmVkYW50YTwvYXV0aG9yPjxhdXRob3I+Um95LCBOaXRhaTwvYXV0
aG9yPjxhdXRob3I+UnViYWdvdHRpLCBFbnJpY288L2F1dGhvcj48YXV0aG9yPlJ1ZWxhLCBHdWls
aGVybWUgZGUgQW5kcmFkZTwvYXV0aG9yPjxhdXRob3I+UnVtaXNoYSwgU3VzYW4gRnJlZDwvYXV0
aG9yPjxhdXRob3I+UnVuZ2hpZW4sIFRpbGxleWU8L2F1dGhvcj48YXV0aG9yPlJ1c3NvLCBNaWNo
ZWxlPC9hdXRob3I+PGF1dGhvcj5SdXp6YW50ZSwgU2FjaGEgV2FsZGU8L2F1dGhvcj48YXV0aG9y
PlMgTiwgQ2hhbmRhbjwvYXV0aG9yPjxhdXRob3I+U2FhZCwgQWx5IE0uIEEuPC9hdXRob3I+PGF1
dGhvcj5TYWJlciwgS29yb3NoPC9hdXRob3I+PGF1dGhvcj5TYWJlci1BeWFkLCBNYWhhIE1vaGFt
ZWQ8L2F1dGhvcj48YXV0aG9yPlNhYm91ciwgU2lhbWFrPC9hdXRob3I+PGF1dGhvcj5TYWNjbywg
U2ltb25hPC9hdXRob3I+PGF1dGhvcj5TYWNoZGV2LCBQZXJtaW5kZXIgUy48L2F1dGhvcj48YXV0
aG9yPlNhY2hkZXZhLCBSYWplc2g8L2F1dGhvcj48YXV0aG9yPlNhZGRpaywgQmFzZW1hPC9hdXRo
b3I+PGF1dGhvcj5TYWRkbGVyLCBBZGFtPC9hdXRob3I+PGF1dGhvcj5TYWRlZSwgQmFzaGRhciBB
YnV6ZWQ8L2F1dGhvcj48YXV0aG9yPlNhZGVnaGksIEVoc2FuPC9hdXRob3I+PGF1dGhvcj5TYWRl
Z2hpLCBNYXNvdW1laDwvYXV0aG9yPjxhdXRob3I+U2FkZWdoaSBNYWpkLCBFbGhhbTwvYXV0aG9y
PjxhdXRob3I+U2FlYiwgTW9oYW1tYWQgUmV6YTwvYXV0aG9yPjxhdXRob3I+U2FlZWQsIFVtYXI8
L2F1dGhvcj48YXV0aG9yPlNhZmFyaSwgTWVoZGk8L2F1dGhvcj48YXV0aG9yPlNhZmksIFNhcmU8
L2F1dGhvcj48YXV0aG9yPlNhZmksIFNoZXIgWmFtYW48L2F1dGhvcj48YXV0aG9yPlNhZ2FyLCBS
YWplc2g8L2F1dGhvcj48YXV0aG9yPlNhZ29lLCBEb21pbmljPC9hdXRob3I+PGF1dGhvcj5TYWhl
YiBTaGFyaWYtQXNrYXJpLCBGYXRlbWVoPC9hdXRob3I+PGF1dGhvcj5TYWhlYiBTaGFyaWYtQXNr
YXJpLCBOYXJqZXM8L2F1dGhvcj48YXV0aG9yPlNhaGVia2FyLCBBbWlyaG9zc2VpbjwvYXV0aG9y
PjxhdXRob3I+U2Fob28sIFNvdW15YSBTd2Fyb29wPC9hdXRob3I+PGF1dGhvcj5TYWh1LCBNb25h
bGlzaGE8L2F1dGhvcj48YXV0aG9yPlNhaWYsIFphaHJhPC9hdXRob3I+PGF1dGhvcj5TYWppZCwg
TWlyemEgUml6d2FuPC9hdXRob3I+PGF1dGhvcj5TYWtzaGF1ZywgSm9zZXBoIFcuPC9hdXRob3I+
PGF1dGhvcj5TYWxhbSwgTmFzaXI8L2F1dGhvcj48YXV0aG9yPlNhbGFtYXRpLCBQYXltYW48L2F1
dGhvcj48YXV0aG9yPlNhbGFtaSwgQWZlZXogQWJvbGFyaW53YTwvYXV0aG9yPjxhdXRob3I+U2Fs
YXJvbGksIEx1Y2lhbmUgQi48L2F1dGhvcj48YXV0aG9yPlNhbGVoaSwgTGVpbGk8L2F1dGhvcj48
YXV0aG9yPlNhbGVoaSwgU2FuYTwvYXV0aG9yPjxhdXRob3I+U2FsZW0sIE1hcndhIFJhc2hhZDwv
YXV0aG9yPjxhdXRob3I+U2FsZW0sIE1vaGFtbWVkIFouIFkuPC9hdXRob3I+PGF1dGhvcj5TYWxp
aHUsIERhdWRhPC9hdXRob3I+PGF1dGhvcj5TYWxpbWksIFNvaHJhYjwvYXV0aG9yPjxhdXRob3I+
U2FsdW0sIEdpb3Zhbm5pIEEuPC9hdXRob3I+PGF1dGhvcj5TYW1hZGkgS2FmaWwsIEhvc3NlaW48
L2F1dGhvcj48YXV0aG9yPlNhbWFkemFkZWgsIFNhcmE8L2F1dGhvcj48YXV0aG9yPlNhbW9kcmEs
IFlvc2VwaCBMZW9uYXJkbzwvYXV0aG9yPjxhdXRob3I+U2FtdWVsLCBWaWpheWEgUGF1bDwvYXV0
aG9yPjxhdXRob3I+U2FteSwgQWJkYWxsYWggTS48L2F1dGhvcj48YXV0aG9yPlNhbmFicmlhLCBK
dWFuPC9hdXRob3I+PGF1dGhvcj5TYW5qZWV2LCBSYW1hIEtyaXNobmE8L2F1dGhvcj48YXV0aG9y
PlNhbm5hLCBGcmFuY2VzY2E8L2F1dGhvcj48YXV0aG9yPlNhbnRvbWF1cm8sIERhbWlhbiBGcmFu
Y2VzY288L2F1dGhvcj48YXV0aG9yPlNhbnRyaWMtTWlsaWNldmljLCBNaWxlbmEgTS48L2F1dGhv
cj48YXV0aG9yPlNhcmFzbWl0YSwgTWFkZSBBcnk8L2F1dGhvcj48YXV0aG9yPlNhcmFzd2F0aHks
IFNpdmFuIFllZ25hbmFyYXlhbmEgSXllcjwvYXV0aG9yPjxhdXRob3I+U2FyYXZhbmFuLCBBc3dp
bmk8L2F1dGhvcj48YXV0aG9yPlNhcmF2aSwgQmFiYWs8L2F1dGhvcj48YXV0aG9yPlNhcmlraGFu
aSwgWWFzZXI8L2F1dGhvcj48YXV0aG9yPlNhcm1pZW50by1TdcOhcmV6LCBSb2RyaWdvPC9hdXRo
b3I+PGF1dGhvcj5TYXJvZGUsIEdhcmdpIFNhY2hpbjwvYXV0aG9yPjxhdXRob3I+U2Fyb2RlLCBT
YWNoaW4gQy48L2F1dGhvcj48YXV0aG9yPlNhcnRvcml1cywgQmVubjwvYXV0aG9yPjxhdXRob3I+
U2FydmVhemFkLCBBcmFzaDwvYXV0aG9yPjxhdXRob3I+U2F0aGlhbiwgQnJpamVzaDwvYXV0aG9y
PjxhdXRob3I+U2F0dGluLCBEYXZpZGU8L2F1dGhvcj48YXV0aG9yPlNhd2huZXksIE1vbmlrYTwv
YXV0aG9yPjxhdXRob3I+U2F5YSwgR2FuZXNoIEt1bWFyPC9hdXRob3I+PGF1dGhvcj5TYXllZWQs
IEFidTwvYXV0aG9yPjxhdXRob3I+U2F5ZWVkLCBNZCBBYnU8L2F1dGhvcj48YXV0aG9yPlNheXlh
aCwgTWVoZGk8L2F1dGhvcj48YXV0aG9yPlNjaGluY2t1cywgQ2hyaXN0b3BoZTwvYXV0aG9yPjxh
dXRob3I+U2NobWlkdCwgTWFyaWEgSW7DqnM8L2F1dGhvcj48YXV0aG9yPlNjaHVlcm1hbnMsIEFy
dDwvYXV0aG9yPjxhdXRob3I+U2NodW1hY2hlciwgQXVzdGluIEUuPC9hdXRob3I+PGF1dGhvcj5T
Y2h1dHRlLCBBbGV0dGEgRWxpc2FiZXRoPC9hdXRob3I+PGF1dGhvcj5TY2h3YXJ6aW5nZXIsIE1p
Y2hhw6tsPC9hdXRob3I+PGF1dGhvcj5TY2h3ZWJlbCwgRGF2aWQgQy48L2F1dGhvcj48YXV0aG9y
PlNjaHdlbmRpY2tlLCBGYWxrPC9hdXRob3I+PGF1dGhvcj5TZWx2YXJhaiwgU2lkZGhhcnRoYW48
L2F1dGhvcj48YXV0aG9yPlNlbXJlZW4sIE1vaGFtbWFkIEguPC9hdXRob3I+PGF1dGhvcj5TZW50
aGlsa3VtYXJhbiwgU3VicmFtYW5pYW48L2F1dGhvcj48YXV0aG9yPlNlcmJhbiwgRHJhZ29zPC9h
dXRob3I+PGF1dGhvcj5TZXJyZSwgTWFyYyBMLjwvYXV0aG9yPjxhdXRob3I+U2V0aGksIFlhc2hl
bmRyYTwvYXV0aG9yPjxhdXRob3I+U2hhZmllLCBNYWhhbjwvYXV0aG9yPjxhdXRob3I+U2hhaCwg
SHVtYWlyYTwvYXV0aG9yPjxhdXRob3I+U2hhaCwgTmlsYXkgUy48L2F1dGhvcj48YXV0aG9yPlNo
YWgsIFByaXRpayBBLjwvYXV0aG9yPjxhdXRob3I+U2hhaCwgU3llZCBNYWhib29iPC9hdXRob3I+
PGF1dGhvcj5TaGFoYmFuZGksIEF0YW9sbGFoPC9hdXRob3I+PGF1dGhvcj5TaGFoZWVuLCBBbWly
YSBBLjwvYXV0aG9yPjxhdXRob3I+U2hhaGlkLCBTYW1pYWg8L2F1dGhvcj48YXV0aG9yPlNoYWhp
ZCwgV2FqZWVoYWg8L2F1dGhvcj48YXV0aG9yPlNoYWhzYXZhcmksIEhhbWlkIFIuPC9hdXRob3I+
PGF1dGhvcj5TaGFod2FuLCBNb3lhZCBKYW1hbDwvYXV0aG9yPjxhdXRob3I+U2hhaWtoLCBNYXNv
b2QgQWxpPC9hdXRob3I+PGF1dGhvcj5TaGFpa2gsIFN1bW1haXlhIFphcmVlbjwvYXV0aG9yPjxh
dXRob3I+U2hhbGFzaCwgQWxpIFMuPC9hdXRob3I+PGF1dGhvcj5TaGFtLCBTdW5kZXI8L2F1dGhv
cj48YXV0aG9yPlNoYW1pbSwgTXVoYW1tYWQgQWFxaWI8L2F1dGhvcj48YXV0aG9yPlNoYW1zLUJl
eXJhbnZhbmQsIE1laHJhbjwvYXV0aG9yPjxhdXRob3I+U2hhbXNoaXJnYXJhbiwgTW9oYW1tYWQg
QWxpPC9hdXRob3I+PGF1dGhvcj5TaGFtc2ksIE1vaGFtbWFkIEFuYXM8L2F1dGhvcj48YXV0aG9y
PlNoYW5hd2F6LCBNb2hkPC9hdXRob3I+PGF1dGhvcj5TaGFua2FyLCBBYmhpc2hlazwvYXV0aG9y
PjxhdXRob3I+U2hhcmZhZWksIFNhZGFmPC9hdXRob3I+PGF1dGhvcj5TaGFyaWZhbiwgQW1pbjwv
YXV0aG9yPjxhdXRob3I+U2hhcmlmaS1SYWQsIEphdmFkPC9hdXRob3I+PGF1dGhvcj5TaGFybWEs
IE1hbm9qPC9hdXRob3I+PGF1dGhvcj5TaGFybWEsIFVqamF3YWw8L2F1dGhvcj48YXV0aG9yPlNo
YXJtYSwgVmlzaGFsPC9hdXRob3I+PGF1dGhvcj5TaGFzdHJ5LCBSYWplc2ggUC48L2F1dGhvcj48
YXV0aG9yPlNoYXZhbmRpLCBBbWluPC9hdXRob3I+PGF1dGhvcj5TaGVoYWJlbGRpbmUsIEFtciBN
b2hhbWVkIEVsc2F5ZWQ8L2F1dGhvcj48YXV0aG9yPlNoZWh6YWRpLCBTb21pYTwvYXV0aG9yPjxh
dXRob3I+U2hlaWtoLCBBeml6PC9hdXRob3I+PGF1dGhvcj5TaGVuLCBKaWFiaW48L2F1dGhvcj48
YXV0aG9yPlNoZXR0eSwgQWRpdGhpPC9hdXRob3I+PGF1dGhvcj5TaGV0dHksIEIuIFN1cmVzaCBL
dW1hcjwvYXV0aG9yPjxhdXRob3I+U2hldHR5LCBQYXZhbmNoYW5kIEguPC9hdXRob3I+PGF1dGhv
cj5TaGlhbmksIEFtaXI8L2F1dGhvcj48YXV0aG9yPlNoaWZlcmF3LCBEZXNhbGVnbjwvYXV0aG9y
PjxhdXRob3I+U2hpZ2VtYXRzdSwgTWlrYTwvYXV0aG9yPjxhdXRob3I+U2hpbiwgTWluLUplb25n
PC9hdXRob3I+PGF1dGhvcj5TaGlyaSwgUmFobWFuPC9hdXRob3I+PGF1dGhvcj5TaGl0dHUsIEFt
aW51PC9hdXRob3I+PGF1dGhvcj5TaGl1ZSwgSXZ5PC9hdXRob3I+PGF1dGhvcj5TaGl2YWt1bWFy
LCBLLiBNLjwvYXV0aG9yPjxhdXRob3I+U2hpdmFyb3YsIFZlbGl6YXI8L2F1dGhvcj48YXV0aG9y
PlNob29sLCBTaW5hPC9hdXRob3I+PGF1dGhvcj5TaG9yb2ZpLCBTZXllZCBBZnNoaW48L2F1dGhv
cj48YXV0aG9yPlNocmVzdGhhLCBSYWphbjwvYXV0aG9yPjxhdXRob3I+U2hyZXN0aGEsIFN1bmls
PC9hdXRob3I+PGF1dGhvcj5TaHVqYSwgS2Fud2FyIEhhbXphPC9hdXRob3I+PGF1dGhvcj5TaHV2
YWwsIEtlcmVtPC9hdXRob3I+PGF1dGhvcj5TaSwgWWFmZWk8L2F1dGhvcj48YXV0aG9yPlNpZGRp
ZywgRW1tYW51ZWwgRWR3YXI8L2F1dGhvcj48YXV0aG9yPlNpbHZhLCBEaWVnbyBBdWd1c3RvIFNh
bnRvczwvYXV0aG9yPjxhdXRob3I+U2lsdmEsIEx1w61zIE1hbnVlbCBMb3BlcyBSb2RyaWd1ZXM8
L2F1dGhvcj48YXV0aG9yPlNpbHZhLCBTb3JhaWE8L2F1dGhvcj48YXV0aG9yPlNpbHZhLCBUaGFs
ZXMgUGhpbGlwZSBSLjwvYXV0aG9yPjxhdXRob3I+U2ltcHNvbiwgQ29saW4gUi48L2F1dGhvcj48
YXV0aG9yPlNpbmdoLCBBYmhpbmF2PC9hdXRob3I+PGF1dGhvcj5TaW5naCwgQmFsYmlyIEJhZ2lj
aGE8L2F1dGhvcj48YXV0aG9yPlNpbmdoLCBCYWxqaW5kZXI8L2F1dGhvcj48YXV0aG9yPlNpbmdo
LCBHYXJpbWE8L2F1dGhvcj48YXV0aG9yPlNpbmdoLCBIYXJtYW5qaXQ8L2F1dGhvcj48YXV0aG9y
PlNpbmdoLCBKYXN2aW5kZXIgQS48L2F1dGhvcj48YXV0aG9yPlNpbmdoLCBNYWhlbmRyYTwvYXV0
aG9yPjxhdXRob3I+U2luZ2gsIE5hcmluZGVyIFBhbDwvYXV0aG9yPjxhdXRob3I+U2luZ2gsIFBh
cmFtZGVlcDwvYXV0aG9yPjxhdXRob3I+U2luZ2gsIFN1cmppdDwvYXV0aG9yPjxhdXRob3I+U2lu
dG8sIFJvYmVydDwvYXV0aG9yPjxhdXRob3I+U2l2YWt1bWFyLCBTaHJhdmFuPC9hdXRob3I+PGF1
dGhvcj5TaXdhbCwgU2FtYXJqZWV0IFNpbmdoPC9hdXRob3I+PGF1dGhvcj5Ta2h2aXRhcmlkemUs
IE5hdGlhPC9hdXRob3I+PGF1dGhvcj5Ta291LCBTw7hyZW4gVC48L2F1dGhvcj48YXV0aG9yPlNs
ZWV0LCBEYXZpZCBBLjwvYXV0aG9yPjxhdXRob3I+U29iaWEsIEZhcnJ1a2g8L2F1dGhvcj48YXV0
aG9yPlNvYm9rYSwgTWF0aXdvczwvYXV0aG9yPjxhdXRob3I+U29jZWEsIEJvZ2RhbjwvYXV0aG9y
PjxhdXRob3I+U29sYWltYW5pYW4sIFNoYWhhYmFkZGluPC9hdXRob3I+PGF1dGhvcj5Tb2xhbmtp
LCBSYW5qYW48L2F1dGhvcj48YXV0aG9yPlNvbGFua2ksIFNoaXByYTwvYXV0aG9yPjxhdXRob3I+
U29saW1hbiwgU2FtZWggUy4gTS48L2F1dGhvcj48YXV0aG9yPlNvbWF5YWppLCBSYW5qYW5pPC9h
dXRob3I+PGF1dGhvcj5Tb25nLCBZaTwvYXV0aG9yPjxhdXRob3I+U29yZW5zZW4sIFJlZWQgSi4g
RC48L2F1dGhvcj48YXV0aG9yPlNvcmlhbm8sIEpvYW4gQi48L2F1dGhvcj48YXV0aG9yPlNveWly
aSwgSXJlbmVvdXMgTi48L2F1dGhvcj48YXV0aG9yPlNwYXJ0YWxpcywgTWljaGFlbDwvYXV0aG9y
PjxhdXRob3I+U3BlYXJtYW4sIFNhbmRyYTwvYXV0aG9yPjxhdXRob3I+U3BlbmNlciwgQ29yeSBO
LjwvYXV0aG9yPjxhdXRob3I+U3JlZXJhbWFyZWRkeSwgQ2hhbmRyYXNoZWtoYXIgVC48L2F1dGhv
cj48YXV0aG9yPlN0YWNodGVhcywgUGFuYWdpb3RpczwvYXV0aG9yPjxhdXRob3I+U3RhZmZvcmQs
IExhdXJ5biBLLjwvYXV0aG9yPjxhdXRob3I+U3RhbmF3YXksIEplZmZyZXkgRC48L2F1dGhvcj48
YXV0aG9yPlN0YW5pa3phaSwgTXVoYW1tYWQgSGFyb29uPC9hdXRob3I+PGF1dGhvcj5TdGVpbiwg
Q2Fyb2xpbmU8L2F1dGhvcj48YXV0aG9yPlN0ZWluLCBEYW4gSi48L2F1dGhvcj48YXV0aG9yPlN0
ZWluYmVpcywgRnJpZG9saW48L2F1dGhvcj48YXV0aG9yPlN0ZWluZXIsIENhaXRseW48L2F1dGhv
cj48YXV0aG9yPlN0ZWlua2UsIFNhYmluZTwvYXV0aG9yPjxhdXRob3I+U3RlaXJvcG91bG9zLCBQ
YXNjaGFsaXM8L2F1dGhvcj48YXV0aG9yPlN0b2NrZmVsdCwgTGVvPC9hdXRob3I+PGF1dGhvcj5T
dG9rZXMsIE1hcmsgQS48L2F1dGhvcj48YXV0aG9yPlN0cmFpZiwgS3VydDwvYXV0aG9yPjxhdXRo
b3I+U3RyYW5nZXMsIFNhdmVyaW88L2F1dGhvcj48YXV0aG9yPlN1YmVkaSwgTmFyYXlhbjwvYXV0
aG9yPjxhdXRob3I+U3VicmFtYW5peWFuLCBWZXRyaXNlbHZhbjwvYXV0aG9yPjxhdXRob3I+U3Vs
ZW1hbiwgTXVoYW1tYWQ8L2F1dGhvcj48YXV0aG9yPlN1bGlhbmthdGNoaSBBYmR1bGthZGVyLCBS
aXp3YW48L2F1dGhvcj48YXV0aG9yPlN1bmRzdHLDtm0sIEpvaGFuPC9hdXRob3I+PGF1dGhvcj5T
dW5rZXJzaW5nLCBEYXZpZDwvYXV0aG9yPjxhdXRob3I+U3VubmVyaGFnZW4sIEthdGhhcmluYSBT
LjwvYXV0aG9yPjxhdXRob3I+U3VyZXNoLCBWaW5heTwvYXV0aG9yPjxhdXRob3I+U3dhaW4sIENo
YW5kYW4gS3VtYXI8L2F1dGhvcj48YXV0aG9yPlN6YXJwYWssIEx1a2FzejwvYXV0aG9yPjxhdXRo
b3I+U3pldG8sIE1pbmR5IEQuPC9hdXRob3I+PGF1dGhvcj5UYWJhZWUgRGFtYXZhbmRpLCBQYXlh
bTwvYXV0aG9yPjxhdXRob3I+VGFiYXLDqXMtU2Vpc2RlZG9zLCBSYWZhZWw8L2F1dGhvcj48YXV0
aG9yPlRhYmF0YWJhZWksIFNleXllZCBNb2hhbW1hZDwvYXV0aG9yPjxhdXRob3I+VGFiYXRhYmFl
aSBNYWxhenksIE96cmE8L2F1dGhvcj48YXV0aG9yPlRhYmF0YWJhZWl6YWRlaCwgU2V5ZWQtQW1p
cjwvYXV0aG9yPjxhdXRob3I+VGFiYXRhYmFpLCBTaGltYTwvYXV0aG9yPjxhdXRob3I+VGFiY2hl
LCBDZWxpbmU8L2F1dGhvcj48YXV0aG9yPlRhYmlzaCwgTW9oYW1tYWQ8L2F1dGhvcj48YXV0aG9y
PlRhZGFrYW1hZGxhLCBTYW50b3NoIEt1bWFyPC9hdXRob3I+PGF1dGhvcj5UYWhlcmkgQWJrZW5h
ciwgWWFzYW1hbjwvYXV0aG9yPjxhdXRob3I+VGFoZXJpIFNvb2RlamFuaSwgTW9zbGVtPC9hdXRo
b3I+PGF1dGhvcj5UYWhlcmtoYW5pLCBBbWlyPC9hdXRob3I+PGF1dGhvcj5UYWliYSwgSmFiZWVu
PC9hdXRob3I+PGF1dGhvcj5UYWthaGFzaGksIEtlbjwvYXV0aG9yPjxhdXRob3I+VGFsYWF0LCBJ
bWFuIE0uPC9hdXRob3I+PGF1dGhvcj5UYW11emksIEphY3F1ZXMgTHVrZW56ZTwvYXV0aG9yPjxh
dXRob3I+VGFuLCBLZXItS2FuPC9hdXRob3I+PGF1dGhvcj5UYW5nLCBIYW9zdTwvYXV0aG9yPjxh
dXRob3I+VGF0LCBOYXRoYW4gWS48L2F1dGhvcj48YXV0aG9yPlRhdmVpcmEsIE51bm88L2F1dGhv
cj48YXV0aG9yPlRlZmVyYSwgWWliZWthbCBNYW5heWU8L2F1dGhvcj48YXV0aG9yPlRlaHJhbmkt
QmFuaWhhc2hlbWksIEFyYXNoPC9hdXRob3I+PGF1dGhvcj5UZW1lc2dlbiwgV29ya3UgQW5pbWF3
PC9hdXRob3I+PGF1dGhvcj5UZW1zYWgsIE1vaGFtYWQtSGFuaTwvYXV0aG9yPjxhdXRob3I+VGVy
YW1vdG8sIE1hc2F5dWtpPC9hdXRob3I+PGF1dGhvcj5UZXJlZmEsIER1ZmVyYSBSaWtpdHU8L2F1
dGhvcj48YXV0aG9yPlRleWUtS3dhZGpvLCBFbm9jaDwvYXV0aG9yPjxhdXRob3I+VGhha3VyLCBS
YW1uYTwvYXV0aG9yPjxhdXRob3I+VGhhbmdhcmFqdSwgUHVnYXpoZW50aGFuPC9hdXRob3I+PGF1
dGhvcj5UaGFua2FwcGFuLCBLYXZ1bXB1cmF0aHUgUmFtYW48L2F1dGhvcj48YXV0aG9yPlRoYXBh
ciwgUmVraGE8L2F1dGhvcj48YXV0aG9yPlRoYXlha2FyYW4sIFJhc2lhaDwvYXV0aG9yPjxhdXRo
b3I+VGhpcnVuYXZ1a2thcmFzdSwgU2F0aGlzaDwvYXV0aG9yPjxhdXRob3I+VGhvbWFzLCBOaWhh
bDwvYXV0aG9yPjxhdXRob3I+VGhvbWFzLCBOaWtoaWwgS2Vubnk8L2F1dGhvcj48YXV0aG9yPlRp
YW4sIEppbmc8L2F1dGhvcj48YXV0aG9yPlRpY2hvcGFkLCBBbGVzPC9hdXRob3I+PGF1dGhvcj5U
aWNvYWx1LCBKYW5zamUgSGVubnkgVmVyYTwvYXV0aG9yPjxhdXRob3I+VGlydXllLCBUZW5hdyBZ
aW1lcjwvYXV0aG9yPjxhdXRob3I+VG9iZS1HYWksIFJ1b3lhbjwvYXV0aG9yPjxhdXRob3I+VG9s
YW5pLCBNdXNsaXUgQWRldG9sYTwvYXV0aG9yPjxhdXRob3I+VG9sb3NzYSwgVGFkZXNzZTwvYXV0
aG9yPjxhdXRob3I+VG9uZWxsaSwgTWFyY2VsbG88L2F1dGhvcj48YXV0aG9yPlRvcG9yLU1hZHJ5
LCBSb21hbjwvYXV0aG9yPjxhdXRob3I+VG9wb3V6aXMsIEZvdGlzPC9hdXRob3I+PGF1dGhvcj5U
b3V2aWVyLCBNYXRoaWxkZTwvYXV0aG9yPjxhdXRob3I+VG92YW5pLVBhbG9uZSwgTWFyY29zIFJv
YmVydG88L2F1dGhvcj48YXV0aG9yPlRyYWJlbHNpLCBLaGFsZWQ8L2F1dGhvcj48YXV0aG9yPlRy
YW4sIEphc21pbmUgVC48L2F1dGhvcj48YXV0aG9yPlRyYW4sIE1haSBUaGkgTmdvYzwvYXV0aG9y
PjxhdXRob3I+VHJhbiwgTmdoaWEgTWluaDwvYXV0aG9yPjxhdXRob3I+VHJpY28sIERvbWVuaWNv
PC9hdXRob3I+PGF1dGhvcj5UcmloYW5kaW5pLCBJbmRhbmc8L2F1dGhvcj48YXV0aG9yPlRyb2Vn
ZXIsIENocmlzdG9waGVyIEUuPC9hdXRob3I+PGF1dGhvcj5Ucm9tYW5zLCBTYW11ZWwgSm9zZXBo
PC9hdXRob3I+PGF1dGhvcj5UcnV5ZW4sIFRoaWVuIFRhbiBUcmkgVGFpPC9hdXRob3I+PGF1dGhv
cj5Uc2F0c2FraXMsIEFyaXN0aWRpczwvYXV0aG9yPjxhdXRob3I+VHNlcm1waW5pLCBFdmFuZ2Vs
aWEgRWlyaW5pPC9hdXRob3I+PGF1dGhvcj5UdW11cmtodXUsIE11bmtodHV5YTwvYXV0aG9yPjxh
dXRob3I+VWRvYWthbmcsIEFuaWVmaW9rIEpvaG48L2F1dGhvcj48YXV0aG9yPlVkb2gsIEFyaXQ8
L2F1dGhvcj48YXV0aG9yPlVsbGFoLCBBdHRhPC9hdXRob3I+PGF1dGhvcj5VbGxhaCwgU2FlZWQ8
L2F1dGhvcj48YXV0aG9yPlVsbGFoLCBTYW5hPC9hdXRob3I+PGF1dGhvcj5VbWFpciwgTXVoYW1t
YWQ8L2F1dGhvcj48YXV0aG9yPlVtYWthbnRoYW4sIFNyaWthbnRoPC9hdXRob3I+PGF1dGhvcj5V
bmltLCBCcmlnaWQ8L2F1dGhvcj48YXV0aG9yPlVubmlrcmlzaG5hbiwgQmhhc2thcmFuPC9hdXRo
b3I+PGF1dGhvcj5VcGFkaHlheSwgRXJhPC9hdXRob3I+PGF1dGhvcj5VcnNvLCBEYW5pZWxlPC9h
dXRob3I+PGF1dGhvcj5Vc21hbiwgSmlicmluIFNhbW1hbmk8L2F1dGhvcj48YXV0aG9yPlZhaXRo
aW5hdGhhbiwgQXNva2FuIEdvdmluZGFyYWo8L2F1dGhvcj48YXV0aG9yPlZha2lsaSwgT21pZDwv
YXV0aG9yPjxhdXRob3I+VmFsZW50aSwgTWFyaW88L2F1dGhvcj48YXV0aG9yPlZhbGl6YWRlaCwg
Um9ob2xsYWg8L2F1dGhvcj48YXV0aG9yPlZhbiBkZW4gRXluZGUsIEplZjwvYXV0aG9yPjxhdXRo
b3I+dmFuIERvbmtlbGFhciwgQWFyb248L2F1dGhvcj48YXV0aG9yPlZhcmdhLCBPcnNvbHlhPC9h
dXRob3I+PGF1dGhvcj5WYXJ0LCBQcml5YTwvYXV0aG9yPjxhdXRob3I+VmFydGh5YSwgU2hvYmFu
IEJhYnU8L2F1dGhvcj48YXV0aG9yPlZhc2Fua2FyaSwgVG9tbWkgSnVoYW5pPC9hdXRob3I+PGF1
dGhvcj5WYXNpYywgTWlsZW5hPC9hdXRob3I+PGF1dGhvcj5WYXppcmksIFNpYXZhc2g8L2F1dGhv
cj48YXV0aG9yPlZlbmtldGFzdWJyYW1hbmlhbiwgTmFyYXlhbmFzd2FteTwvYXV0aG9yPjxhdXRo
b3I+VmVyZ2hlc2UsIE5pY2hvbGFzIEFsZXhhbmRlcjwvYXV0aG9yPjxhdXRob3I+VmVybWEsIE1h
ZGh1cjwvYXV0aG9yPjxhdXRob3I+VmVyb3V4LCBNYXNzaW1pbGlhbm88L2F1dGhvcj48YXV0aG9y
PlZlcnJhcywgR2Vvcmdpb3MtSW9hbm5pczwvYXV0aG9yPjxhdXRob3I+VmVydm9vcnQsIERvbWlu
aXF1ZTwvYXV0aG9yPjxhdXRob3I+VmlsbGFmYcOxZSwgSm9yZ2UgSHVnbzwvYXV0aG9yPjxhdXRo
b3I+VmlsbGFsb2Jvcy1EYW5pZWwsIFZpY3RvciBFLjwvYXV0aG9yPjxhdXRob3I+VmlsbGFuaSwg
TGVvbmFyZG88L2F1dGhvcj48YXV0aG9yPlZpbGxhbnVldmEsIEdhYnJpZWxhIEluZXM8L2F1dGhv
cj48YXV0aG9yPlZpbmF5YWssIE1hbmlzaDwvYXV0aG9yPjxhdXRob3I+VmlvbGFudGUsIEZyYW5j
ZXNjbyBTLjwvYXV0aG9yPjxhdXRob3I+Vmxhc3NvdiwgVmFzaWx5PC9hdXRob3I+PGF1dGhvcj5W
bywgQmF5PC9hdXRob3I+PGF1dGhvcj5Wb2xsc2V0LCBTdGVpbiBFbWlsPC9hdXRob3I+PGF1dGhv
cj5Wb2xvdmF0LCBTaW1vbmEgUnV4YW5kcmE8L2F1dGhvcj48YXV0aG9yPlZvcywgVGhlbzwvYXV0
aG9yPjxhdXRob3I+VnVqY2ljLCBJc2lkb3JhIFMuPC9hdXRob3I+PGF1dGhvcj5XYWhlZWQsIFlh
c2lyPC9hdXRob3I+PGF1dGhvcj5XYW5nLCBDb25nPC9hdXRob3I+PGF1dGhvcj5XYW5nLCBGYW5n
PC9hdXRob3I+PGF1dGhvcj5XYW5nLCBTaHU8L2F1dGhvcj48YXV0aG9yPldhbmcsIFlhbnpob25n
PC9hdXRob3I+PGF1dGhvcj5XYW5nLCBZdWFuLVBhbmc8L2F1dGhvcj48YXV0aG9yPldhbmphdSwg
TWFyeSBOamVyaTwvYXV0aG9yPjxhdXRob3I+V2FxYXMsIE11aGFtbWFkPC9hdXRob3I+PGF1dGhv
cj5XYXJkLCBQYXVsPC9hdXRob3I+PGF1dGhvcj5XYXJpcywgQWJkdWw8L2F1dGhvcj48YXV0aG9y
Pldhc3NpZSwgRW1lYmV0IEdhc2hhdzwvYXV0aG9yPjxhdXRob3I+V2VlcmFrb29uLCBLb3NhbGEg
R2F5YW48L2F1dGhvcj48YXV0aG9yPldlaW50cmF1YiwgUm9iZXJ0IEcuPC9hdXRob3I+PGF1dGhv
cj5XZWlzcywgRGFuaWVsIEouPC9hdXRob3I+PGF1dGhvcj5XZWlzcywgRWxpIEouPC9hdXRob3I+
PGF1dGhvcj5XZWxkZXRpbnNhYSwgSGFmdG9tIExlZ2VzZSBMZWdlc2U8L2F1dGhvcj48YXV0aG9y
PldlbGxzLCBLYXRoZXJpbmUgTS48L2F1dGhvcj48YXV0aG9yPldlbiwgWWkgRmVuZzwvYXV0aG9y
PjxhdXRob3I+V2lhbmdraGFtLCBUYXdlZXdhdDwvYXV0aG9yPjxhdXRob3I+V2lja3JhbWFzaW5n
aGUsIE51d2FuIERhcnNoYW5hPC9hdXRob3I+PGF1dGhvcj5XaWxrZXJzb24sIENhcm9saW5lPC9h
dXRob3I+PGF1dGhvcj5XaWxsZWl0LCBQZXRlcjwvYXV0aG9yPjxhdXRob3I+V2lsc29uLCBTaGFk
cmFjaDwvYXV0aG9yPjxhdXRob3I+V29uZywgWWVuIEp1bjwvYXV0aG9yPjxhdXRob3I+V29uZ3Np
biwgVXRvb21wb3JuPC9hdXRob3I+PGF1dGhvcj5Xb3puaWFrLCBTYXJhaDwvYXV0aG9yPjxhdXRo
b3I+V3UsIENoZW5rYWk8L2F1dGhvcj48YXV0aG9yPld1LCBEb25nemU8L2F1dGhvcj48YXV0aG9y
Pld1LCBGZWxpY2lhPC9hdXRob3I+PGF1dGhvcj5XdSwgWmVuZ2hvbmc8L2F1dGhvcj48YXV0aG9y
PlhpYSwgSnVhbjwvYXV0aG9yPjxhdXRob3I+WGlhbywgSG9uZzwvYXV0aG9yPjxhdXRob3I+WHUs
IFN1b3dlbjwvYXV0aG9yPjxhdXRob3I+WHUsIFhpYW95dWU8L2F1dGhvcj48YXV0aG9yPlh1LCBZ
dm9ubmUgWWlydTwvYXV0aG9yPjxhdXRob3I+WWFkYXYsIE11a2VzaCBLdW1hcjwvYXV0aG9yPjxh
dXRob3I+WWFnaG91YmksIFNhamFkPC9hdXRob3I+PGF1dGhvcj5ZYW1hZ2lzaGksIEthenVtYXNh
PC9hdXRob3I+PGF1dGhvcj5ZYW5nLCBMaW48L2F1dGhvcj48YXV0aG9yPllhbm8sIFl1aWNoaXJv
PC9hdXRob3I+PGF1dGhvcj5ZYXJpYmV5Z2ksIEhhYmliPC9hdXRob3I+PGF1dGhvcj5ZYXN1ZnVr
dSwgWXVpY2hpPC9hdXRob3I+PGF1dGhvcj5ZZSwgUGVuZ3Blbmc8L2F1dGhvcj48YXV0aG9yPlll
c29kaGFyYW4sIFJlbmp1bGFsPC9hdXRob3I+PGF1dGhvcj5ZZXN1ZiwgU3ViYWggQWJkZXJlaGlt
PC9hdXRob3I+PGF1dGhvcj5ZZXpsaSwgU2FiZXI8L2F1dGhvcj48YXV0aG9yPllpLCBTaXlhbjwv
YXV0aG9yPjxhdXRob3I+WWnEn2l0LCBBcnp1PC9hdXRob3I+PGF1dGhvcj5ZaWd6YXcsIFplYW1h
bnVlbCBBbnRlbmVoPC9hdXRob3I+PGF1dGhvcj5ZaW4sIERlaHVpPC9hdXRob3I+PGF1dGhvcj5Z
aXAsIFBhdWw8L2F1dGhvcj48YXV0aG9yPllpc21hdywgTWFsZWRlIEJlcmlodW48L2F1dGhvcj48
YXV0aG9yPllvbiwgRG9uZyBLZW9uPC9hdXRob3I+PGF1dGhvcj5Zb25lbW90bywgTmFvaGlybzwv
YXV0aG9yPjxhdXRob3I+WW91LCBZdXlpPC9hdXRob3I+PGF1dGhvcj5Zb3VuaXMsIE11c3RhZmEg
Wi48L2F1dGhvcj48YXV0aG9yPllvdXNlZmksIFphYmlob2xsYWg8L2F1dGhvcj48YXV0aG9yPll1
LCBDaHVhbmh1YTwvYXV0aG9yPjxhdXRob3I+WXUsIFlvbmc8L2F1dGhvcj48YXV0aG9yPlphZGV5
LCBTaWRkaGVzaDwvYXV0aG9yPjxhdXRob3I+WmFkbmlrLCBWZXNuYTwvYXV0aG9yPjxhdXRob3I+
WmFraGFtLCBGYXRoaWFoPC9hdXRob3I+PGF1dGhvcj5aYWtpLCBOYXphcjwvYXV0aG9yPjxhdXRo
b3I+WmFrenVrLCBKb3NlZmluYTwvYXV0aG9yPjxhdXRob3I+WmFtYWduaSwgR2l1bGlhPC9hdXRo
b3I+PGF1dGhvcj5aYW1hbiwgU29qaWIgQmluPC9hdXRob3I+PGF1dGhvcj5aYW5kaWVoLCBHaGF6
YWwgRy4gWi48L2F1dGhvcj48YXV0aG9yPlphbmdow6wsIEF1cm9yYTwvYXV0aG9yPjxhdXRob3I+
WmFyLCBIZWF0aGVyIEouPC9hdXRob3I+PGF1dGhvcj5aYXJlLCBJbWFuPC9hdXRob3I+PGF1dGhv
cj5aYXJpbWVpZGFuaSwgRmF0ZW1laDwvYXV0aG9yPjxhdXRob3I+WmFzdHJvemhpbiwgTWlraGFp
bCBTZXJnZWV2aWNoPC9hdXRob3I+PGF1dGhvcj5aZW5nLCBZb3VqaWU8L2F1dGhvcj48YXV0aG9y
PlpoYWksIENodW54aWE8L2F1dGhvcj48YXV0aG9yPlpoYW5nLCBBbnRob255IExpbjwvYXV0aG9y
PjxhdXRob3I+WmhhbmcsIEhhaWp1bjwvYXV0aG9yPjxhdXRob3I+WmhhbmcsIExpcXVuPC9hdXRo
b3I+PGF1dGhvcj5aaGFuZywgTWVpeGluPC9hdXRob3I+PGF1dGhvcj5aaGFuZywgWXVucXVhbjwv
YXV0aG9yPjxhdXRob3I+WmhhbmcsIFpoZW55dTwvYXV0aG9yPjxhdXRob3I+WmhhbmcsIFpoaS1K
aWFuZzwvYXV0aG9yPjxhdXRob3I+WmhhbywgSGFucWluZzwvYXV0aG9yPjxhdXRob3I+Wmhhbywg
SmVmZiBULjwvYXV0aG9yPjxhdXRob3I+WmhhbywgWGl1LUp1IEdlb3JnZTwvYXV0aG9yPjxhdXRo
b3I+WmhhbywgWWFuZzwvYXV0aG9yPjxhdXRob3I+WmhhbywgWW9uZzwvYXV0aG9yPjxhdXRob3I+
WmhvbmcsIENoZW53ZW48L2F1dGhvcj48YXV0aG9yPlpob3UsIEppbmdqaW5nPC9hdXRob3I+PGF1
dGhvcj5aaG91LCBKdWV4aWFvPC9hdXRob3I+PGF1dGhvcj5aaG91LCBTaGFuZ2NoZW5nPC9hdXRo
b3I+PGF1dGhvcj5aaHUsIEJpbjwvYXV0aG9yPjxhdXRob3I+Wmh1LCBMZWk8L2F1dGhvcj48YXV0
aG9yPlpodSwgWmhhb2h1YTwvYXV0aG9yPjxhdXRob3I+WmlhZWlhbiwgQm9iYWNrPC9hdXRob3I+
PGF1dGhvcj5aaWFmYXRpLCBNYWthbjwvYXV0aG9yPjxhdXRob3I+WmllbGnFhHNrYSwgTWFnZGFs
ZW5hPC9hdXRob3I+PGF1dGhvcj5aaW1zZW4sIFN0ZXBoYW5pZSBSLiBNLjwvYXV0aG9yPjxhdXRo
b3I+Wm9naGksIEdoYXphbDwvYXV0aG9yPjxhdXRob3I+Wm9sbGVyLCBUaG9tYXM8L2F1dGhvcj48
YXV0aG9yPlp1bWxhLCBBbGltdWRkaW48L2F1dGhvcj48YXV0aG9yPlp5b3VkLCBTYSZhcG9zO2Vk
IEguPC9hdXRob3I+PGF1dGhvcj5aeW91ZCwgU2FtZXIgSC48L2F1dGhvcj48YXV0aG9yPk11cnJh
eSwgQ2hyaXN0b3BoZXIgSi4gTC48L2F1dGhvcj48YXV0aG9yPkdha2lkb3UsIEVtbWFudWVsYTwv
YXV0aG9yPjwvYXV0aG9ycz48L2NvbnRyaWJ1dG9ycz48dGl0bGVzPjx0aXRsZT5HbG9iYWwgYnVy
ZGVuIGFuZCBzdHJlbmd0aCBvZiBldmlkZW5jZSBmb3IgODggcmlzayBmYWN0b3JzIGluIDIwNCBj
b3VudHJpZXMgYW5kIDgxMSBzdWJuYXRpb25hbCBsb2NhdGlvbnMsIDE5OTAmYW1wOyN4MjAxMzsy
MDIxOiBhIHN5c3RlbWF0aWMgYW5hbHlzaXMgZm9yIHRoZSBHbG9iYWwgQnVyZGVuIG9mIERpc2Vh
c2UgU3R1ZHkgMjAyMTwvdGl0bGU+PHNlY29uZGFyeS10aXRsZT5UaGUgTGFuY2V0PC9zZWNvbmRh
cnktdGl0bGU+PC90aXRsZXM+PHBlcmlvZGljYWw+PGZ1bGwtdGl0bGU+VGhlIExhbmNldDwvZnVs
bC10aXRsZT48L3BlcmlvZGljYWw+PHBhZ2VzPjIxNjItMjIwMzwvcGFnZXM+PHZvbHVtZT40MDM8
L3ZvbHVtZT48bnVtYmVyPjEwNDQwPC9udW1iZXI+PGRhdGVzPjx5ZWFyPjIwMjQ8L3llYXI+PC9k
YXRlcz48cHVibGlzaGVyPkVsc2V2aWVyPC9wdWJsaXNoZXI+PGlzYm4+MDE0MC02NzM2PC9pc2Ju
Pjx1cmxzPjxyZWxhdGVkLXVybHM+PHVybD5odHRwczovL2RvaS5vcmcvMTAuMTAxNi9TMDE0MC02
NzM2KDI0KTAwOTMzLTQ8L3VybD48L3JlbGF0ZWQtdXJscz48L3VybHM+PGVsZWN0cm9uaWMtcmVz
b3VyY2UtbnVtPjEwLjEwMTYvUzAxNDAtNjczNigyNCkwMDkzMy00PC9lbGVjdHJvbmljLXJlc291
cmNlLW51bT48YWNjZXNzLWRhdGU+MjAyNS8wNC8xNjwvYWNjZXNzLWRhdGU+PC9yZWNvcmQ+PC9D
aXRlPjwvRW5kTm90ZT4A
</w:fldData>
        </w:fldChar>
      </w:r>
      <w:r>
        <w:rPr>
          <w:rFonts w:eastAsia="宋体"/>
          <w:szCs w:val="21"/>
        </w:rPr>
        <w:instrText xml:space="preserve"> ADDIN EN.CITE.DATA </w:instrText>
      </w:r>
      <w:r>
        <w:rPr>
          <w:rFonts w:eastAsia="宋体"/>
          <w:szCs w:val="21"/>
        </w:rPr>
      </w:r>
      <w:r>
        <w:rPr>
          <w:rFonts w:eastAsia="宋体"/>
          <w:szCs w:val="21"/>
        </w:rPr>
        <w:fldChar w:fldCharType="end"/>
      </w:r>
      <w:r>
        <w:rPr>
          <w:rFonts w:eastAsia="宋体"/>
          <w:szCs w:val="21"/>
        </w:rPr>
      </w:r>
      <w:r>
        <w:rPr>
          <w:rFonts w:eastAsia="宋体"/>
          <w:szCs w:val="21"/>
        </w:rPr>
        <w:fldChar w:fldCharType="separate"/>
      </w:r>
      <w:r w:rsidRPr="00244915">
        <w:rPr>
          <w:rFonts w:eastAsia="宋体"/>
          <w:noProof/>
          <w:szCs w:val="21"/>
          <w:vertAlign w:val="superscript"/>
        </w:rPr>
        <w:t>1</w:t>
      </w:r>
      <w:r>
        <w:rPr>
          <w:rFonts w:eastAsia="宋体"/>
          <w:szCs w:val="21"/>
        </w:rPr>
        <w:fldChar w:fldCharType="end"/>
      </w:r>
      <w:r>
        <w:rPr>
          <w:rFonts w:eastAsia="宋体"/>
          <w:szCs w:val="21"/>
        </w:rPr>
        <w:t xml:space="preserve">, reporting a RR of 1.082 (95% CI: 1.010–1.160) for childhood asthma per 5 ppb increase in annual </w:t>
      </w:r>
      <w:bookmarkStart w:id="12" w:name="OLE_LINK257"/>
      <w:r>
        <w:rPr>
          <w:rFonts w:eastAsia="宋体" w:hint="eastAsia"/>
          <w:szCs w:val="21"/>
        </w:rPr>
        <w:t>NO</w:t>
      </w:r>
      <w:r>
        <w:rPr>
          <w:rFonts w:eastAsia="宋体" w:hint="eastAsia"/>
          <w:szCs w:val="21"/>
          <w:vertAlign w:val="subscript"/>
        </w:rPr>
        <w:t>2</w:t>
      </w:r>
      <w:bookmarkEnd w:id="12"/>
      <w:r>
        <w:rPr>
          <w:rFonts w:eastAsia="宋体"/>
          <w:szCs w:val="21"/>
        </w:rPr>
        <w:t xml:space="preserve"> concentration, as shown below:</w:t>
      </w:r>
      <w:bookmarkEnd w:id="9"/>
      <w:bookmarkEnd w:id="10"/>
      <w:bookmarkEnd w:id="11"/>
    </w:p>
    <w:p w14:paraId="53511375" w14:textId="77777777" w:rsidR="00244915" w:rsidRDefault="00244915" w:rsidP="00244915">
      <w:pPr>
        <w:rPr>
          <w:rFonts w:eastAsia="宋体"/>
          <w:szCs w:val="21"/>
        </w:rPr>
      </w:pPr>
    </w:p>
    <w:p w14:paraId="686459AD" w14:textId="77777777" w:rsidR="00244915" w:rsidRPr="00396BBA" w:rsidRDefault="00000000" w:rsidP="00244915">
      <w:pPr>
        <w:rPr>
          <w:rFonts w:eastAsia="宋体" w:hAnsi="Cambria Math"/>
          <w:i/>
          <w:szCs w:val="21"/>
        </w:rPr>
      </w:pPr>
      <m:oMathPara>
        <m:oMath>
          <m:sSub>
            <m:sSubPr>
              <m:ctrlPr>
                <w:rPr>
                  <w:rFonts w:ascii="Cambria Math" w:eastAsia="宋体" w:hAnsi="Cambria Math"/>
                  <w:i/>
                  <w:iCs/>
                  <w:szCs w:val="21"/>
                </w:rPr>
              </m:ctrlPr>
            </m:sSubPr>
            <m:e>
              <m:r>
                <w:rPr>
                  <w:rFonts w:ascii="Cambria Math" w:eastAsia="宋体" w:hAnsi="Cambria Math"/>
                  <w:szCs w:val="21"/>
                </w:rPr>
                <m:t>AB</m:t>
              </m:r>
            </m:e>
            <m:sub>
              <m:r>
                <w:rPr>
                  <w:rFonts w:ascii="Cambria Math" w:eastAsia="宋体" w:hAnsi="Cambria Math"/>
                  <w:szCs w:val="21"/>
                </w:rPr>
                <m:t>g,y</m:t>
              </m:r>
            </m:sub>
          </m:sSub>
          <m:r>
            <w:rPr>
              <w:rFonts w:ascii="Cambria Math" w:eastAsia="宋体" w:hAnsi="Cambria Math"/>
              <w:szCs w:val="21"/>
            </w:rPr>
            <m:t>=</m:t>
          </m:r>
          <m:f>
            <m:fPr>
              <m:ctrlPr>
                <w:rPr>
                  <w:rFonts w:ascii="Cambria Math" w:eastAsia="宋体" w:hAnsi="Cambria Math"/>
                  <w:i/>
                  <w:iCs/>
                  <w:szCs w:val="21"/>
                </w:rPr>
              </m:ctrlPr>
            </m:fPr>
            <m:num>
              <m:sSub>
                <m:sSubPr>
                  <m:ctrlPr>
                    <w:rPr>
                      <w:rFonts w:ascii="Cambria Math" w:eastAsia="宋体" w:hAnsi="Cambria Math"/>
                      <w:i/>
                      <w:iCs/>
                      <w:szCs w:val="21"/>
                    </w:rPr>
                  </m:ctrlPr>
                </m:sSubPr>
                <m:e>
                  <m:r>
                    <w:rPr>
                      <w:rFonts w:ascii="Cambria Math" w:eastAsia="宋体" w:hAnsi="Cambria Math"/>
                      <w:szCs w:val="21"/>
                    </w:rPr>
                    <m:t>PF</m:t>
                  </m:r>
                </m:e>
                <m:sub>
                  <m:r>
                    <w:rPr>
                      <w:rFonts w:ascii="Cambria Math" w:eastAsia="宋体" w:hAnsi="Cambria Math"/>
                      <w:szCs w:val="21"/>
                    </w:rPr>
                    <m:t>g,y</m:t>
                  </m:r>
                </m:sub>
              </m:sSub>
              <m:r>
                <w:rPr>
                  <w:rFonts w:ascii="Cambria Math" w:eastAsia="宋体" w:hAnsi="Cambria Math"/>
                  <w:szCs w:val="21"/>
                </w:rPr>
                <m:t>×(</m:t>
              </m:r>
              <m:sSub>
                <m:sSubPr>
                  <m:ctrlPr>
                    <w:rPr>
                      <w:rFonts w:ascii="Cambria Math" w:eastAsia="宋体" w:hAnsi="Cambria Math"/>
                      <w:i/>
                      <w:iCs/>
                      <w:szCs w:val="21"/>
                    </w:rPr>
                  </m:ctrlPr>
                </m:sSubPr>
                <m:e>
                  <m:r>
                    <w:rPr>
                      <w:rFonts w:ascii="Cambria Math" w:eastAsia="宋体" w:hAnsi="Cambria Math"/>
                      <w:szCs w:val="21"/>
                    </w:rPr>
                    <m:t>RR(x)</m:t>
                  </m:r>
                </m:e>
                <m:sub>
                  <m:r>
                    <w:rPr>
                      <w:rFonts w:ascii="Cambria Math" w:eastAsia="宋体" w:hAnsi="Cambria Math"/>
                      <w:szCs w:val="21"/>
                    </w:rPr>
                    <m:t>g,y</m:t>
                  </m:r>
                </m:sub>
              </m:sSub>
              <m:r>
                <w:rPr>
                  <w:rFonts w:ascii="Cambria Math" w:eastAsia="宋体" w:hAnsi="Cambria Math"/>
                  <w:szCs w:val="21"/>
                </w:rPr>
                <m:t>-1)</m:t>
              </m:r>
            </m:num>
            <m:den>
              <m:sSub>
                <m:sSubPr>
                  <m:ctrlPr>
                    <w:rPr>
                      <w:rFonts w:ascii="Cambria Math" w:eastAsia="宋体" w:hAnsi="Cambria Math"/>
                      <w:i/>
                      <w:iCs/>
                      <w:szCs w:val="21"/>
                    </w:rPr>
                  </m:ctrlPr>
                </m:sSubPr>
                <m:e>
                  <m:r>
                    <w:rPr>
                      <w:rFonts w:ascii="Cambria Math" w:eastAsia="宋体" w:hAnsi="Cambria Math"/>
                      <w:szCs w:val="21"/>
                    </w:rPr>
                    <m:t>PF</m:t>
                  </m:r>
                </m:e>
                <m:sub>
                  <m:r>
                    <w:rPr>
                      <w:rFonts w:ascii="Cambria Math" w:eastAsia="宋体" w:hAnsi="Cambria Math"/>
                      <w:szCs w:val="21"/>
                    </w:rPr>
                    <m:t>g,y</m:t>
                  </m:r>
                </m:sub>
              </m:sSub>
              <m:r>
                <w:rPr>
                  <w:rFonts w:ascii="Cambria Math" w:eastAsia="宋体" w:hAnsi="Cambria Math"/>
                  <w:szCs w:val="21"/>
                </w:rPr>
                <m:t>×</m:t>
              </m:r>
              <m:d>
                <m:dPr>
                  <m:ctrlPr>
                    <w:rPr>
                      <w:rFonts w:ascii="Cambria Math" w:eastAsia="宋体" w:hAnsi="Cambria Math"/>
                      <w:i/>
                      <w:iCs/>
                      <w:szCs w:val="21"/>
                    </w:rPr>
                  </m:ctrlPr>
                </m:dPr>
                <m:e>
                  <m:sSub>
                    <m:sSubPr>
                      <m:ctrlPr>
                        <w:rPr>
                          <w:rFonts w:ascii="Cambria Math" w:eastAsia="宋体" w:hAnsi="Cambria Math"/>
                          <w:i/>
                          <w:iCs/>
                          <w:szCs w:val="21"/>
                        </w:rPr>
                      </m:ctrlPr>
                    </m:sSubPr>
                    <m:e>
                      <m:r>
                        <w:rPr>
                          <w:rFonts w:ascii="Cambria Math" w:eastAsia="宋体" w:hAnsi="Cambria Math"/>
                          <w:szCs w:val="21"/>
                        </w:rPr>
                        <m:t>RR(x)</m:t>
                      </m:r>
                    </m:e>
                    <m:sub>
                      <m:r>
                        <w:rPr>
                          <w:rFonts w:ascii="Cambria Math" w:eastAsia="宋体" w:hAnsi="Cambria Math"/>
                          <w:szCs w:val="21"/>
                        </w:rPr>
                        <m:t>g,y</m:t>
                      </m:r>
                    </m:sub>
                  </m:sSub>
                  <m:r>
                    <w:rPr>
                      <w:rFonts w:ascii="Cambria Math" w:eastAsia="宋体" w:hAnsi="Cambria Math"/>
                      <w:szCs w:val="21"/>
                    </w:rPr>
                    <m:t>-1</m:t>
                  </m:r>
                </m:e>
              </m:d>
              <m:r>
                <w:rPr>
                  <w:rFonts w:ascii="Cambria Math" w:eastAsia="宋体" w:hAnsi="Cambria Math"/>
                  <w:szCs w:val="21"/>
                </w:rPr>
                <m:t>+1</m:t>
              </m:r>
            </m:den>
          </m:f>
          <m:r>
            <w:rPr>
              <w:rFonts w:ascii="Cambria Math" w:eastAsia="宋体" w:hAnsi="Cambria Math"/>
              <w:szCs w:val="21"/>
            </w:rPr>
            <m:t>×</m:t>
          </m:r>
          <m:sSub>
            <m:sSubPr>
              <m:ctrlPr>
                <w:rPr>
                  <w:rFonts w:ascii="Cambria Math" w:eastAsia="宋体" w:hAnsi="Cambria Math"/>
                  <w:i/>
                  <w:iCs/>
                  <w:szCs w:val="21"/>
                </w:rPr>
              </m:ctrlPr>
            </m:sSubPr>
            <m:e>
              <m:r>
                <w:rPr>
                  <w:rFonts w:ascii="Cambria Math" w:eastAsia="宋体" w:hAnsi="Cambria Math"/>
                  <w:szCs w:val="21"/>
                </w:rPr>
                <m:t>POP</m:t>
              </m:r>
            </m:e>
            <m:sub>
              <m:r>
                <w:rPr>
                  <w:rFonts w:ascii="Cambria Math" w:eastAsia="宋体" w:hAnsi="Cambria Math"/>
                  <w:szCs w:val="21"/>
                </w:rPr>
                <m:t>g,y</m:t>
              </m:r>
            </m:sub>
          </m:sSub>
          <m:r>
            <w:rPr>
              <w:rFonts w:ascii="Cambria Math" w:eastAsia="宋体" w:hAnsi="Cambria Math"/>
              <w:szCs w:val="21"/>
            </w:rPr>
            <m:t>×</m:t>
          </m:r>
          <m:sSub>
            <m:sSubPr>
              <m:ctrlPr>
                <w:rPr>
                  <w:rFonts w:ascii="Cambria Math" w:eastAsia="宋体" w:hAnsi="Cambria Math"/>
                  <w:i/>
                  <w:iCs/>
                  <w:szCs w:val="21"/>
                </w:rPr>
              </m:ctrlPr>
            </m:sSubPr>
            <m:e>
              <m:r>
                <w:rPr>
                  <w:rFonts w:ascii="Cambria Math" w:eastAsia="宋体" w:hAnsi="Cambria Math"/>
                  <w:szCs w:val="21"/>
                </w:rPr>
                <m:t>BAR</m:t>
              </m:r>
            </m:e>
            <m:sub>
              <m:r>
                <w:rPr>
                  <w:rFonts w:ascii="Cambria Math" w:eastAsia="宋体" w:hAnsi="Cambria Math"/>
                  <w:szCs w:val="21"/>
                </w:rPr>
                <m:t>c,y</m:t>
              </m:r>
            </m:sub>
          </m:sSub>
          <m:r>
            <w:rPr>
              <w:rFonts w:ascii="Cambria Math" w:eastAsia="宋体" w:hAnsi="Cambria Math"/>
              <w:szCs w:val="21"/>
            </w:rPr>
            <m:t xml:space="preserve">  </m:t>
          </m:r>
          <m:r>
            <w:rPr>
              <w:rFonts w:ascii="Cambria Math" w:hAnsi="Cambria Math"/>
              <w:kern w:val="2"/>
              <w:sz w:val="21"/>
              <w:szCs w:val="21"/>
            </w:rPr>
            <m:t>,</m:t>
          </m:r>
          <m:r>
            <w:rPr>
              <w:rFonts w:ascii="Cambria Math" w:hAnsi="Cambria Math"/>
              <w:color w:val="000000"/>
            </w:rPr>
            <m:t xml:space="preserve">          </m:t>
          </m:r>
          <m:r>
            <m:rPr>
              <m:sty m:val="p"/>
            </m:rPr>
            <w:rPr>
              <w:rFonts w:ascii="Cambria Math" w:eastAsia="宋体" w:hAnsi="Cambria Math"/>
              <w:szCs w:val="21"/>
            </w:rPr>
            <m:t>(1)</m:t>
          </m:r>
          <m:r>
            <w:rPr>
              <w:rFonts w:ascii="Cambria Math" w:eastAsia="宋体" w:hAnsi="Cambria Math"/>
              <w:szCs w:val="21"/>
            </w:rPr>
            <m:t xml:space="preserve"> </m:t>
          </m:r>
        </m:oMath>
      </m:oMathPara>
    </w:p>
    <w:p w14:paraId="6CD12A72" w14:textId="77777777" w:rsidR="00244915" w:rsidRPr="00396BBA" w:rsidRDefault="00244915" w:rsidP="00244915">
      <w:pPr>
        <w:rPr>
          <w:rFonts w:eastAsia="宋体" w:hAnsi="Cambria Math"/>
          <w:i/>
          <w:szCs w:val="21"/>
        </w:rPr>
      </w:pPr>
    </w:p>
    <w:p w14:paraId="2F564722" w14:textId="77777777" w:rsidR="00244915" w:rsidRPr="004B42DF" w:rsidRDefault="00244915" w:rsidP="00244915">
      <w:pPr>
        <w:spacing w:line="360" w:lineRule="auto"/>
        <w:jc w:val="center"/>
        <w:rPr>
          <w:rFonts w:ascii="Cambria Math" w:eastAsia="宋体" w:hAnsi="Cambria Math"/>
          <w:szCs w:val="21"/>
        </w:rPr>
      </w:pPr>
      <m:oMathPara>
        <m:oMathParaPr>
          <m:jc m:val="center"/>
        </m:oMathParaPr>
        <m:oMath>
          <m:r>
            <w:rPr>
              <w:rFonts w:ascii="Cambria Math" w:eastAsia="宋体" w:hAnsi="Cambria Math" w:hint="eastAsia"/>
              <w:szCs w:val="21"/>
            </w:rPr>
            <m:t>RR</m:t>
          </m:r>
          <m:r>
            <w:rPr>
              <w:rFonts w:ascii="Cambria Math" w:eastAsia="宋体" w:hAnsi="Cambria Math"/>
              <w:szCs w:val="21"/>
            </w:rPr>
            <m:t>(x)=</m:t>
          </m:r>
          <m:d>
            <m:dPr>
              <m:begChr m:val="{"/>
              <m:endChr m:val=""/>
              <m:ctrlPr>
                <w:rPr>
                  <w:rFonts w:ascii="Cambria Math" w:eastAsia="宋体" w:hAnsi="Cambria Math"/>
                  <w:i/>
                  <w:szCs w:val="21"/>
                </w:rPr>
              </m:ctrlPr>
            </m:dPr>
            <m:e>
              <m:eqArr>
                <m:eqArrPr>
                  <m:ctrlPr>
                    <w:rPr>
                      <w:rFonts w:ascii="Cambria Math" w:eastAsia="宋体" w:hAnsi="Cambria Math"/>
                      <w:i/>
                      <w:szCs w:val="21"/>
                    </w:rPr>
                  </m:ctrlPr>
                </m:eqArrPr>
                <m:e>
                  <m:r>
                    <w:rPr>
                      <w:rFonts w:ascii="Cambria Math" w:eastAsia="宋体" w:hAnsi="Cambria Math"/>
                      <w:szCs w:val="21"/>
                    </w:rPr>
                    <m:t>1,  &amp;x&lt;TMREL</m:t>
                  </m:r>
                </m:e>
                <m:e>
                  <m:sSup>
                    <m:sSupPr>
                      <m:ctrlPr>
                        <w:rPr>
                          <w:rFonts w:ascii="Cambria Math" w:eastAsia="宋体" w:hAnsi="Cambria Math"/>
                          <w:i/>
                          <w:szCs w:val="21"/>
                        </w:rPr>
                      </m:ctrlPr>
                    </m:sSupPr>
                    <m:e>
                      <m:r>
                        <w:rPr>
                          <w:rFonts w:ascii="Cambria Math" w:eastAsia="宋体" w:hAnsi="Cambria Math"/>
                          <w:szCs w:val="21"/>
                        </w:rPr>
                        <m:t>e</m:t>
                      </m:r>
                    </m:e>
                    <m:sup>
                      <m:r>
                        <w:rPr>
                          <w:rFonts w:ascii="Cambria Math" w:eastAsia="宋体" w:hAnsi="Cambria Math"/>
                          <w:szCs w:val="21"/>
                        </w:rPr>
                        <m:t>ρ∆x</m:t>
                      </m:r>
                    </m:sup>
                  </m:sSup>
                  <m:r>
                    <w:rPr>
                      <w:rFonts w:ascii="Cambria Math" w:eastAsia="宋体" w:hAnsi="Cambria Math"/>
                      <w:szCs w:val="21"/>
                    </w:rPr>
                    <m:t>,  &amp;x≥TMREL</m:t>
                  </m:r>
                </m:e>
              </m:eqArr>
            </m:e>
          </m:d>
          <m:r>
            <w:rPr>
              <w:rFonts w:ascii="Cambria Math" w:hAnsi="Cambria Math"/>
              <w:kern w:val="2"/>
              <w:sz w:val="21"/>
              <w:szCs w:val="21"/>
            </w:rPr>
            <m:t xml:space="preserve"> ,</m:t>
          </m:r>
          <m:r>
            <w:rPr>
              <w:rFonts w:ascii="Cambria Math" w:hAnsi="Cambria Math"/>
              <w:color w:val="000000"/>
            </w:rPr>
            <m:t xml:space="preserve">          </m:t>
          </m:r>
          <m:r>
            <m:rPr>
              <m:sty m:val="p"/>
            </m:rPr>
            <w:rPr>
              <w:rFonts w:ascii="Cambria Math" w:eastAsia="宋体" w:hAnsi="Cambria Math"/>
              <w:szCs w:val="21"/>
            </w:rPr>
            <m:t>(2)</m:t>
          </m:r>
          <m:r>
            <w:rPr>
              <w:rFonts w:ascii="Cambria Math" w:eastAsia="宋体" w:hAnsi="Cambria Math"/>
              <w:szCs w:val="21"/>
            </w:rPr>
            <m:t xml:space="preserve"> </m:t>
          </m:r>
        </m:oMath>
      </m:oMathPara>
    </w:p>
    <w:p w14:paraId="1BF3B699" w14:textId="77777777" w:rsidR="00244915" w:rsidRDefault="00244915" w:rsidP="00244915">
      <w:pPr>
        <w:spacing w:line="360" w:lineRule="auto"/>
        <w:jc w:val="both"/>
      </w:pPr>
    </w:p>
    <w:p w14:paraId="6FB0DDDA" w14:textId="3AE659C2" w:rsidR="00244915" w:rsidRDefault="00244915" w:rsidP="00244915">
      <w:pPr>
        <w:spacing w:line="360" w:lineRule="auto"/>
        <w:jc w:val="both"/>
        <w:rPr>
          <w:rFonts w:eastAsia="宋体"/>
          <w:szCs w:val="21"/>
        </w:rPr>
      </w:pPr>
      <w:bookmarkStart w:id="13" w:name="OLE_LINK363"/>
      <w:bookmarkStart w:id="14" w:name="OLE_LINK364"/>
      <w:r>
        <w:t xml:space="preserve">where </w:t>
      </w:r>
      <m:oMath>
        <m:sSub>
          <m:sSubPr>
            <m:ctrlPr>
              <w:rPr>
                <w:rFonts w:ascii="Cambria Math" w:eastAsia="宋体" w:hAnsi="Cambria Math"/>
                <w:i/>
                <w:iCs/>
                <w:szCs w:val="21"/>
              </w:rPr>
            </m:ctrlPr>
          </m:sSubPr>
          <m:e>
            <m:r>
              <w:rPr>
                <w:rFonts w:ascii="Cambria Math" w:eastAsia="宋体" w:hAnsi="Cambria Math"/>
                <w:szCs w:val="21"/>
              </w:rPr>
              <m:t>AB</m:t>
            </m:r>
          </m:e>
          <m:sub>
            <m:r>
              <w:rPr>
                <w:rFonts w:ascii="Cambria Math" w:eastAsia="宋体" w:hAnsi="Cambria Math"/>
                <w:szCs w:val="21"/>
              </w:rPr>
              <m:t>g</m:t>
            </m:r>
          </m:sub>
        </m:sSub>
      </m:oMath>
      <w:r>
        <w:t xml:space="preserve"> represents the estimated long-term asthma burden (</w:t>
      </w:r>
      <w:r>
        <w:rPr>
          <w:rFonts w:eastAsia="宋体" w:hint="eastAsia"/>
          <w:szCs w:val="21"/>
        </w:rPr>
        <w:t>DALYs</w:t>
      </w:r>
      <w:r>
        <w:t xml:space="preserve">) in grid cell </w:t>
      </w:r>
      <w:r>
        <w:rPr>
          <w:rStyle w:val="katex-mathml"/>
          <w:i/>
        </w:rPr>
        <w:t xml:space="preserve">g </w:t>
      </w:r>
      <w:r>
        <w:t xml:space="preserve">in year </w:t>
      </w:r>
      <w:r>
        <w:rPr>
          <w:i/>
          <w:iCs/>
        </w:rPr>
        <w:t>y</w:t>
      </w:r>
      <w:r>
        <w:t xml:space="preserve">; </w:t>
      </w:r>
      <m:oMath>
        <m:sSub>
          <m:sSubPr>
            <m:ctrlPr>
              <w:rPr>
                <w:rFonts w:ascii="Cambria Math" w:eastAsia="宋体" w:hAnsi="Cambria Math"/>
                <w:i/>
                <w:iCs/>
                <w:szCs w:val="21"/>
              </w:rPr>
            </m:ctrlPr>
          </m:sSubPr>
          <m:e>
            <m:r>
              <w:rPr>
                <w:rFonts w:ascii="Cambria Math" w:eastAsia="宋体" w:hAnsi="Cambria Math"/>
                <w:szCs w:val="21"/>
              </w:rPr>
              <m:t>RR(x)</m:t>
            </m:r>
          </m:e>
          <m:sub>
            <m:r>
              <w:rPr>
                <w:rFonts w:ascii="Cambria Math" w:eastAsia="宋体" w:hAnsi="Cambria Math"/>
                <w:szCs w:val="21"/>
              </w:rPr>
              <m:t>g,y</m:t>
            </m:r>
          </m:sub>
        </m:sSub>
      </m:oMath>
      <w:r>
        <w:rPr>
          <w:rFonts w:hint="eastAsia"/>
          <w:szCs w:val="21"/>
        </w:rPr>
        <w:t xml:space="preserve"> </w:t>
      </w:r>
      <w:r>
        <w:t xml:space="preserve">represents the long-term relative risk in grid cell </w:t>
      </w:r>
      <w:r>
        <w:rPr>
          <w:i/>
          <w:iCs/>
        </w:rPr>
        <w:t xml:space="preserve">g </w:t>
      </w:r>
      <w:r>
        <w:t xml:space="preserve">in year </w:t>
      </w:r>
      <w:r>
        <w:rPr>
          <w:i/>
          <w:iCs/>
        </w:rPr>
        <w:t>y</w:t>
      </w:r>
      <w:r w:rsidRPr="00AD636F">
        <w:rPr>
          <w:iCs/>
        </w:rPr>
        <w:t xml:space="preserve">, calculated </w:t>
      </w:r>
      <w:r>
        <w:rPr>
          <w:iCs/>
        </w:rPr>
        <w:t xml:space="preserve">using the observed </w:t>
      </w:r>
      <w:r>
        <w:rPr>
          <w:rFonts w:eastAsia="宋体" w:hint="eastAsia"/>
          <w:szCs w:val="21"/>
        </w:rPr>
        <w:t>NO</w:t>
      </w:r>
      <w:r>
        <w:rPr>
          <w:rFonts w:eastAsia="宋体" w:hint="eastAsia"/>
          <w:szCs w:val="21"/>
          <w:vertAlign w:val="subscript"/>
        </w:rPr>
        <w:t>2</w:t>
      </w:r>
      <w:r>
        <w:rPr>
          <w:iCs/>
        </w:rPr>
        <w:t xml:space="preserve"> concentration (</w:t>
      </w:r>
      <m:oMath>
        <m:r>
          <w:rPr>
            <w:rFonts w:ascii="Cambria Math" w:eastAsia="宋体" w:hAnsi="Cambria Math"/>
            <w:szCs w:val="21"/>
          </w:rPr>
          <m:t>x</m:t>
        </m:r>
      </m:oMath>
      <w:r>
        <w:rPr>
          <w:iCs/>
        </w:rPr>
        <w:t xml:space="preserve">) </w:t>
      </w:r>
      <w:r w:rsidRPr="00AD636F">
        <w:rPr>
          <w:iCs/>
        </w:rPr>
        <w:t>relative to the theoretical minimum risk exposure level (TMREL)</w:t>
      </w:r>
      <w:r>
        <w:rPr>
          <w:iCs/>
        </w:rPr>
        <w:t xml:space="preserve">. Here, </w:t>
      </w:r>
      <w:bookmarkStart w:id="15" w:name="_Hlk138096495"/>
      <w:r w:rsidRPr="008D0D39">
        <w:rPr>
          <w:i/>
          <w:iCs/>
          <w:szCs w:val="28"/>
        </w:rPr>
        <w:t>β</w:t>
      </w:r>
      <w:r w:rsidRPr="008D0D39">
        <w:rPr>
          <w:szCs w:val="28"/>
        </w:rPr>
        <w:t xml:space="preserve"> is the concentration–response coefficient, </w:t>
      </w:r>
      <w:bookmarkStart w:id="16" w:name="_Hlk136427439"/>
      <w:r w:rsidRPr="008D0D39">
        <w:rPr>
          <w:szCs w:val="28"/>
        </w:rPr>
        <w:t>and</w:t>
      </w:r>
      <m:oMath>
        <m:r>
          <w:rPr>
            <w:rFonts w:ascii="Cambria Math" w:hAnsi="Cambria Math"/>
            <w:szCs w:val="28"/>
          </w:rPr>
          <m:t xml:space="preserve"> </m:t>
        </m:r>
        <m:r>
          <w:rPr>
            <w:rFonts w:ascii="Cambria Math" w:hAnsi="Cambria Math"/>
            <w:szCs w:val="20"/>
          </w:rPr>
          <m:t>∆</m:t>
        </m:r>
        <m:r>
          <w:rPr>
            <w:rFonts w:ascii="Cambria Math"/>
            <w:szCs w:val="20"/>
          </w:rPr>
          <m:t>x</m:t>
        </m:r>
      </m:oMath>
      <w:r w:rsidRPr="008D0D39">
        <w:rPr>
          <w:szCs w:val="28"/>
        </w:rPr>
        <w:t xml:space="preserve"> </w:t>
      </w:r>
      <w:r w:rsidRPr="00AD636F">
        <w:rPr>
          <w:szCs w:val="28"/>
        </w:rPr>
        <w:t xml:space="preserve">denotes </w:t>
      </w:r>
      <w:r w:rsidRPr="008D0D39">
        <w:rPr>
          <w:szCs w:val="28"/>
        </w:rPr>
        <w:t xml:space="preserve">the difference </w:t>
      </w:r>
      <w:r>
        <w:rPr>
          <w:szCs w:val="28"/>
        </w:rPr>
        <w:t xml:space="preserve">between the </w:t>
      </w:r>
      <w:r>
        <w:rPr>
          <w:rFonts w:eastAsia="宋体" w:hint="eastAsia"/>
          <w:szCs w:val="21"/>
        </w:rPr>
        <w:t>NO</w:t>
      </w:r>
      <w:r>
        <w:rPr>
          <w:rFonts w:eastAsia="宋体" w:hint="eastAsia"/>
          <w:szCs w:val="21"/>
          <w:vertAlign w:val="subscript"/>
        </w:rPr>
        <w:t>2</w:t>
      </w:r>
      <w:r w:rsidRPr="008D0D39">
        <w:rPr>
          <w:szCs w:val="28"/>
        </w:rPr>
        <w:t xml:space="preserve"> </w:t>
      </w:r>
      <w:r>
        <w:rPr>
          <w:szCs w:val="28"/>
        </w:rPr>
        <w:t xml:space="preserve">concentration </w:t>
      </w:r>
      <w:r w:rsidRPr="008D0D39">
        <w:rPr>
          <w:szCs w:val="28"/>
        </w:rPr>
        <w:t xml:space="preserve">and </w:t>
      </w:r>
      <w:r>
        <w:rPr>
          <w:szCs w:val="28"/>
        </w:rPr>
        <w:t xml:space="preserve">the </w:t>
      </w:r>
      <w:r>
        <w:t xml:space="preserve">TMREL, </w:t>
      </w:r>
      <w:bookmarkEnd w:id="15"/>
      <w:bookmarkEnd w:id="16"/>
      <w:r>
        <w:t>ranging</w:t>
      </w:r>
      <w:r w:rsidRPr="00DA43D5">
        <w:t xml:space="preserve"> from </w:t>
      </w:r>
      <w:r>
        <w:t>8.65</w:t>
      </w:r>
      <w:r w:rsidRPr="00DA43D5">
        <w:t xml:space="preserve"> to </w:t>
      </w:r>
      <w:r>
        <w:t>11.66</w:t>
      </w:r>
      <w:r w:rsidRPr="00DA43D5">
        <w:t xml:space="preserve"> μg m</w:t>
      </w:r>
      <w:r w:rsidRPr="005412DB">
        <w:rPr>
          <w:vertAlign w:val="superscript"/>
        </w:rPr>
        <w:t>-3</w:t>
      </w:r>
      <w:r>
        <w:t xml:space="preserve">, as </w:t>
      </w:r>
      <w:r w:rsidRPr="00AD636F">
        <w:t xml:space="preserve">reported </w:t>
      </w:r>
      <w:r>
        <w:t>in the GBD 2021</w:t>
      </w:r>
      <w:r w:rsidRPr="00DA43D5">
        <w:t xml:space="preserve"> study</w:t>
      </w:r>
      <w:r>
        <w:fldChar w:fldCharType="begin">
          <w:fldData xml:space="preserve">b3I+PGF1dGhvcj5MYW5mcmFuY2hpLCBGcmFuY2VzY288L2F1dGhvcj48YXV0aG9yPkxhbmdndXRo
LCBCZXJ0aG9sZDwvYXV0aG9yPjxhdXRob3I+TGFuc2luZ2gsIFZhbiBDaGFybGVzPC9hdXRob3I+
PGF1dGhvcj5MYXBsYW50ZS1Mw6l2ZXNxdWUsIEFyaWFuZTwvYXV0aG9yPjxhdXRob3I+TGFyaWph
bmksIEJhZ2hlcjwvYXV0aG9yPjxhdXRob3I+TGFyc3NvbiwgQW5kZXJzIE8uPC9hdXRob3I+PGF1
dGhvcj5MYXNyYWRvLCBTYXZpdGE8L2F1dGhvcj48YXV0aG9yPkxhdXJpb2xhLCBQYW9sbzwvYXV0
aG9yPjxhdXRob3I+TGUsIEh1dS1Ib2FpPC9hdXRob3I+PGF1dGhvcj5MZSwgTG9uZyBLaGFuaCBE
YW88L2F1dGhvcj48YXV0aG9yPkxlLCBOaGkgSHV1IEhhbmg8L2F1dGhvcj48YXV0aG9yPkxlLCBU
aGFvIFRoaSBUaHU8L2F1dGhvcj48YXV0aG9yPkxlYXNoZXIsIEphbmV0IEwuPC9hdXRob3I+PGF1
dGhvcj5MZWRkYSwgQ2F0ZXJpbmE8L2F1dGhvcj48YXV0aG9yPkxlZSwgTXVuamFlPC9hdXRob3I+
PGF1dGhvcj5MZWUsIFBhdWwgSC48L2F1dGhvcj48YXV0aG9yPkxlZSwgU2V1bmcgV29uPC9hdXRo
b3I+PGF1dGhvcj5MZWUsIFNoYXVuIFdlbiBIdWV5PC9hdXRob3I+PGF1dGhvcj5MZWUsIFlvIEhh
bjwvYXV0aG9yPjxhdXRob3I+TGVHcmFuZCwgS2F0ZSBFLjwvYXV0aG9yPjxhdXRob3I+TGVpZ2gs
IEphbWVzPC9hdXRob3I+PGF1dGhvcj5MZW9uZywgRWx2eW5uYTwvYXV0aG9yPjxhdXRob3I+TGVy
YW5nbywgVGVtZXNnZW4gTC48L2F1dGhvcj48YXV0aG9yPkxlc2NpbnNreSwgSGFsZXk8L2F1dGhv
cj48YXV0aG9yPkxldW5nLCBKYW5uaTwvYXV0aG9yPjxhdXRob3I+TGksIE1pbmctQ2hpZWg8L2F1
dGhvcj48YXV0aG9yPkxpLCBXYW5nLVpob25nPC9hdXRob3I+PGF1dGhvcj5MaSwgV2VpPC9hdXRo
b3I+PGF1dGhvcj5MaSwgWWljaG9uZzwvYXV0aG9yPjxhdXRob3I+TGksIFpoaWh1aTwvYXV0aG9y
PjxhdXRob3I+TGlnYWRlLCBWaXJlbmRyYSBTLjwvYXV0aG9yPjxhdXRob3I+TGltLCBMZWUtTGlu
ZzwvYXV0aG9yPjxhdXRob3I+TGltLCBTdGVwaGVuIFMuPC9hdXRob3I+PGF1dGhvcj5MaW4sIFJv
LVRpbmc8L2F1dGhvcj48YXV0aG9yPkxpbiwgU2h1emhpPC9hdXRob3I+PGF1dGhvcj5MaXUsIENo
YW9qaWU8L2F1dGhvcj48YXV0aG9yPkxpdSwgR2FuZzwvYXV0aG9yPjxhdXRob3I+TGl1LCBKaW5s
aTwvYXV0aG9yPjxhdXRob3I+TGl1LCBKdWU8L2F1dGhvcj48YXV0aG9yPkxpdSwgUmljaGFyZCBU
LjwvYXV0aG9yPjxhdXRob3I+TGl1LCBTaGl3ZWk8L2F1dGhvcj48YXV0aG9yPkxpdSwgV2VpPC9h
dXRob3I+PGF1dGhvcj5MaXUsIFhpYW9mZW5nPC9hdXRob3I+PGF1dGhvcj5MaXUsIFh1ZWZlbmc8
L2F1dGhvcj48YXV0aG9yPkxpdmluZ3N0b25lLCBLYXRoZXJpbmUgTS48L2F1dGhvcj48YXV0aG9y
PkxsYW5haiwgRXJhbmQ8L2F1dGhvcj48YXV0aG9yPkxvaGl5YSwgQXl1c2g8L2F1dGhvcj48YXV0
aG9yPkzDs3Blei1CdWVubywgUnViw6luPC9hdXRob3I+PGF1dGhvcj5Mb3B1a2hvdiwgUGxhdG9u
IEQuPC9hdXRob3I+PGF1dGhvcj5Mb3Jrb3dza2ksIFN0ZWZhbjwvYXV0aG9yPjxhdXRob3I+TG90
dWZvLCBQYXVsbyBBLjwvYXV0aG9yPjxhdXRob3I+TG96YW5vLCBSYWZhZWw8L2F1dGhvcj48YXV0
aG9yPkx1YmluZGEsIEphaWxvczwvYXV0aG9yPjxhdXRob3I+THVjY2hldHRpLCBHaWFuY2FybG88
L2F1dGhvcj48YXV0aG9yPkx1bywgTGlzaGE8L2F1dGhvcj48YXV0aG9yPmx2LCBIZW5nbGlhbmc8
L2F1dGhvcj48YXV0aG9yPk0gQW1pbiwgSGF3cmF6IElicmFoaW08L2F1dGhvcj48YXV0aG9yPk1h
LCBaaGVuZyBGZWVpPC9hdXRob3I+PGF1dGhvcj5NYWFzcywgS2Vsc2V5IEx5bm48L2F1dGhvcj48
YXV0aG9yPk1hYnJvaywgTWFobW91ZDwvYXV0aG9yPjxhdXRob3I+TWFjaGFpcmFzLCBOaWtvbGFv
czwvYXV0aG9yPjxhdXRob3I+TWFjaG95LCBNb25pa2E8L2F1dGhvcj48YXV0aG9yPk1hZmhvdW1p
LCBBc21hPC9hdXRob3I+PGF1dGhvcj5NYWdkeSBBYmQgRWwgUmF6ZWssIE1vaGFtbWVkPC9hdXRo
b3I+PGF1dGhvcj5NYWdoYXphY2hpLCBBenphbSBBLjwvYXV0aG9yPjxhdXRob3I+TWFoYWRlc2h3
YXJhIFByYXNhZCwgRC4gUi48L2F1dGhvcj48YXV0aG9yPk1haGFyYWosIFNhbmRlZXAgQi48L2F1
dGhvcj48YXV0aG9yPk1haG1vdWQsIE1hbnNvdXIgQWRhbTwvYXV0aG9yPjxhdXRob3I+TWFobW91
ZGksIEVsaGFtPC9hdXRob3I+PGF1dGhvcj5NYWplZWQsIEF6ZWVtPC9hdXRob3I+PGF1dGhvcj5N
YWtyYW0sIE9tYXIgTW9oYW1lZDwvYXV0aG9yPjxhdXRob3I+TWFrcmlzLCBLb25zdGFudGlub3Mg
Q2hyaXN0b3M8L2F1dGhvcj48YXV0aG9yPk1hbGFzYWxhLCBTYXR5YXZlbmk8L2F1dGhvcj48YXV0
aG9yPk1hbGVkLCBWZW5rYXRlc2g8L2F1dGhvcj48YXV0aG9yPk1hbGhvdHJhLCBLYXNoaXNoPC9h
dXRob3I+PGF1dGhvcj5NYWxpaywgQWhtYWQgQXphbTwvYXV0aG9yPjxhdXRob3I+TWFsaWssIEly
YW08L2F1dGhvcj48YXV0aG9yPk1hbGluZ2EsIExlc2liYW5hIEFudGhvbnk8L2F1dGhvcj48YXV0
aG9yPk1hbHRhLCBEZWJvcmFoIENhcnZhbGhvPC9hdXRob3I+PGF1dGhvcj5NYW11biwgQWJkdWxs
YWggQS48L2F1dGhvcj48YXV0aG9yPk1hbmRhLCBBbmEgTGF1cmE8L2F1dGhvcj48YXV0aG9yPk1h
bmxhLCBZb3NlZjwvYXV0aG9yPjxhdXRob3I+TWFuc291ciwgQWxpPC9hdXRob3I+PGF1dGhvcj5N
YW5zb3VyaSwgQm9yaGFuPC9hdXRob3I+PGF1dGhvcj5NYW5zb3VyaSwgUGVqbWFuPC9hdXRob3I+
PGF1dGhvcj5NYW5zb3VyaWFuLCBNYXJqYW48L2F1dGhvcj48YXV0aG9yPk1hbnNvdXJuaWEsIE1v
aGFtbWFkIEFsaTwvYXV0aG9yPjxhdXRob3I+TWFudG92YW5pLCBMb3JlbnpvIEdpb3Zhbm5pPC9h
dXRob3I+PGF1dGhvcj5NYW51LCBFbW1hbnVlbDwvYXV0aG9yPjxhdXRob3I+TWFyYXRlYiwgSGFt
aWQgUmV6YTwvYXV0aG9yPjxhdXRob3I+TWFyYXZpbGxhLCBKb2VtZXIgQy48L2F1dGhvcj48YXV0
aG9yPk1hcnNoLCBFbGl6YWJldGg8L2F1dGhvcj48YXV0aG9yPk1hcnRpbmV6LCBHYWJyaWVsPC9h
dXRob3I+PGF1dGhvcj5NYXJ0aW5lei1QaWVkcmEsIFJhbW9uPC9hdXRob3I+PGF1dGhvcj5NYXJ0
aW5pLCBTYW50aTwvYXV0aG9yPjxhdXRob3I+TWFydGlucy1NZWxvLCBGcmFuY2lzY28gUm9nZXJs
w6JuZGlvPC9hdXRob3I+PGF1dGhvcj5NYXJ0b3JlbGwsIE1pcXVlbDwvYXV0aG9yPjxhdXRob3I+
TWFyeCwgV29sZmdhbmc8L2F1dGhvcj48YXV0aG9yPk1hcnlhbSwgU2hhcm1lZW48L2F1dGhvcj48
YXV0aG9yPk1hdGhhbmdhc2luZ2hlLCBZYXNpdGg8L2F1dGhvcj48YXV0aG9yPk1hdGhpb3VkYWtp
cywgQWxleGFuZGVyIEcuPC9hdXRob3I+PGF1dGhvcj5NYXRvemluaG9zLCBGZXJuYW5kYSBQZW5p
ZG88L2F1dGhvcj48YXV0aG9yPk1hdHR1bXB1cmFtLCBKaXNoYW50aDwvYXV0aG9yPjxhdXRob3I+
TWF1Z2VyaSwgQW5kcmVhPC9hdXRob3I+PGF1dGhvcj5NYXVsaWssIFBhbGxhYiBLLjwvYXV0aG9y
PjxhdXRob3I+TWF5ZWxpLCBNYWhzYTwvYXV0aG9yPjxhdXRob3I+TWF6aWRpLCBNb2hzZW48L2F1
dGhvcj48YXV0aG9yPk1henpvdHRpLCBBbnRvbmlvPC9hdXRob3I+PGF1dGhvcj5NY0dyYXRoLCBK
b2huIEouPC9hdXRob3I+PGF1dGhvcj5NY0tlZSwgTWFydGluPC9hdXRob3I+PGF1dGhvcj5NY0tv
d2VuLCBBbm5hIExhdXJhIFcuPC9hdXRob3I+PGF1dGhvcj5NY0xhdWdobGluLCBTdXNhbiBBLjwv
YXV0aG9yPjxhdXRob3I+TWNQaGFpbCwgTWljaGFlbCBBLjwvYXV0aG9yPjxhdXRob3I+TWNQaGFp
bCwgU3RldmVuIE0uPC9hdXRob3I+PGF1dGhvcj5NZWNoaWxpLCBFbmtlbGVpbnQgQS48L2F1dGhv
cj48YXV0aG9yPk1laG1vb2QsIEFzaW08L2F1dGhvcj48YXV0aG9yPk1laG1vb2QsIEtoYWxpZDwv
YXV0aG9yPjxhdXRob3I+TWVocmFiYW5pLVplaW5hYmFkLCBLYW1yYW48L2F1dGhvcj48YXV0aG9y
Pk1laHJhYmkgTmFzYWIsIEVudGV6YXI8L2F1dGhvcj48YXV0aG9yPk1laWVyLCBUb25pPC9hdXRo
b3I+PGF1dGhvcj5NZWppYS1Sb2RyaWd1ZXosIEZhYmlvbGE8L2F1dGhvcj48YXV0aG9yPk1la2Vu
ZSBNZXRvLCBUZXNmYWh1bjwvYXV0aG9yPjxhdXRob3I+TWVrb25uZW4sIEJpcnllIERlc3NhbGVn
bjwvYXV0aG9yPjxhdXRob3I+TWVuZXplcywgUml0ZXNoIEcuPC9hdXRob3I+PGF1dGhvcj5NZW5n
aXN0LCBCZWxheW5laDwvYXV0aG9yPjxhdXRob3I+TWVuc2FoLCBHZW9yZ2UgQS48L2F1dGhvcj48
YXV0aG9yPk1lbnNhaCwgTGF2ZXJuZSBHLjwvYXV0aG9yPjxhdXRob3I+TWVudGlzLCBBbGV4aW9z
LUZvdGlvcyBBLjwvYXV0aG9yPjxhdXRob3I+TWVvLCBTdWx0YW4gQXlvdWI8L2F1dGhvcj48YXV0
aG9yPk1lcmV0b2phLCBBdHRlPC9hdXRob3I+PGF1dGhvcj5NZXJldG9qYSwgVHVvbW8gSi48L2F1
dGhvcj48YXV0aG9yPk1lcnNoYSwgQWJlcmEgTS48L2F1dGhvcj48YXV0aG9yPk1lc2ZpbiwgQmV6
YXdpdCBBZmV3b3JrPC9hdXRob3I+PGF1dGhvcj5NZXN0cm92aWMsIFRvbWlzbGF2PC9hdXRob3I+
PGF1dGhvcj5NZXR0YW5hbmRhLCBLdWt1bGVnZSBDaGFtaWxhIERpbnVzaGk8L2F1dGhvcj48YXV0
aG9yPk1ldHRhbmFuZGEsIFNhY2hpdGg8L2F1dGhvcj48YXV0aG9yPk1pYXpnb3dza2ksIFRvbWFz
ejwvYXV0aG9yPjxhdXRob3I+TWljaGEsIEdlb3JnaWE8L2F1dGhvcj48YXV0aG9yPk1pY2hhbGVr
LCBJcm1pbmEgTWFyaWE8L2F1dGhvcj48YXV0aG9yPk1pY2hlbGV0dGkgR29taWRlIE5vZ3VlaXJh
IGRlIFPDoSwgQW5hIENhcm9saW5hPC9hdXRob3I+PGF1dGhvcj5NaWxsZXIsIFRlZCBSLjwvYXV0
aG9yPjxhdXRob3I+TWlyYXJlZmluLCBNb2pkZTwvYXV0aG9yPjxhdXRob3I+TWlyZ2hhZm91cnZh
bmQsIE1vamdhbjwvYXV0aG9yPjxhdXRob3I+TWlyaWNhLCBBbmRyZWVhPC9hdXRob3I+PGF1dGhv
cj5NaXJpamVsbG8sIEFudG9uaW88L2F1dGhvcj48YXV0aG9yPk1pcnJha2hpbW92LCBFcmtpbiBN
LjwvYXV0aG9yPjxhdXRob3I+TWlyc2hhaGksIEFydmluPC9hdXRob3I+PGF1dGhvcj5NaXJ6YWVp
LCBNYXJ5YW08L2F1dGhvcj48YXV0aG9yPk1pc2hyYSwgQWpheSBLdW1hcjwvYXV0aG9yPjxhdXRo
b3I+TWlzaHJhLCBWaW5heXRvc2g8L2F1dGhvcj48YXV0aG9yPk1pdGNoZWxsLCBQaGlsaXAgQi48
L2F1dGhvcj48YXV0aG9yPk1pdGhyYSwgUHJhc2FubmE8L2F1dGhvcj48YXV0aG9yPk1pdHRhbCwg
Q2hhaXRhbnlhPC9hdXRob3I+PGF1dGhvcj5Nb2F6ZW4sIEJhYmFrPC9hdXRob3I+PGF1dGhvcj5N
b2JlcmcsIE1hZGVsaW5lIEUuPC9hdXRob3I+PGF1dGhvcj5Nb2NjaWFybywgR2FicmllbGU8L2F1
dGhvcj48YXV0aG9yPk1vaGFtYWRraGFuaSwgQXNocmFmPC9hdXRob3I+PGF1dGhvcj5Nb2hhbWVk
LCBBYmRhbGxhIFouPC9hdXRob3I+PGF1dGhvcj5Nb2hhbWVkLCBBaG1lZCBJc21haWw8L2F1dGhv
cj48YXV0aG9yPk1vaGFtZWQsIEphbWE8L2F1dGhvcj48YXV0aG9yPk1vaGFtZWQsIE1vdWhhbmQg
Ri4gSC48L2F1dGhvcj48YXV0aG9yPk1vaGFtZWQsIE5vdWggU2FhZDwvYXV0aG9yPjxhdXRob3I+
TW9oYW1tYWRpLCBFc21hZWlsPC9hdXRob3I+PGF1dGhvcj5Nb2hhbW1hZGksIFNhZWVkPC9hdXRo
b3I+PGF1dGhvcj5Nb2hhbW1hZGlhbi1IYWZzaGVqYW5pLCBBYmRvbGxhaDwvYXV0aG9yPjxhdXRo
b3I+TW9oYW1tYWRpZmFyZCwgTm91c2hpbjwvYXV0aG9yPjxhdXRob3I+TW9oYW1tZWQsIEh1c3Nl
bjwvYXV0aG9yPjxhdXRob3I+TW9oYW1tZWQsIE11c3RhcGhhPC9hdXRob3I+PGF1dGhvcj5Nb2hh
bW1lZCwgU2FsYWh1ZGRpbjwvYXV0aG9yPjxhdXRob3I+TW9oYW1tZWQsIFNoYWZpdTwvYXV0aG9y
PjxhdXRob3I+TW9rZGFkLCBBbGkgSC48L2F1dGhvcj48YXV0aG9yPk1vbmFzdGEsIExvcmVuem88
L2F1dGhvcj48YXV0aG9yPk1vbmRlbGxvLCBTdGVmYW5pYTwvYXV0aG9yPjxhdXRob3I+TW9uaSwg
TW9oYW1tYWQgQWxpPC9hdXRob3I+PGF1dGhvcj5Nb29kaSBHaGFsaWJhZiwgQW1pckFsaTwvYXV0
aG9yPjxhdXRob3I+TW9vcmUsIENhdHJpbiBFLjwvYXV0aG9yPjxhdXRob3I+TW9yYWRpLCBNYXJ5
YW08L2F1dGhvcj48YXV0aG9yPk1vcmFkaSwgWW91c2VmPC9hdXRob3I+PGF1dGhvcj5Nb3JhZ2Es
IFBhdWxhPC9hdXRob3I+PGF1dGhvcj5Nb3Jhd3NrYSwgTGlkaWE8L2F1dGhvcj48YXV0aG9yPk1v
cmVpcmEsIFJhZmFlbCBTaWx2ZWlyYTwvYXV0aG9yPjxhdXRob3I+TW9yb3ZhdGRhciwgTmVnYXI8
L2F1dGhvcj48YXV0aG9yPk1vcnJpc29uLCBTaGFuZSBEb3VnbGFzPC9hdXRob3I+PGF1dGhvcj5N
b3J6ZSwgSmFrdWI8L2F1dGhvcj48YXV0aG9yPk1vc2FkZGVnaGkgSGVyaXMsIFJlemE8L2F1dGhv
cj48YXV0aG9yPk1vc3NpYWxvcywgRWxpYXM8L2F1dGhvcj48YXV0aG9yPk1vdGFwcGEsIFJvaGl0
aDwvYXV0aG9yPjxhdXRob3I+TW91Z2luLCBWaW5jZW50PC9hdXRob3I+PGF1dGhvcj5Nb3VzYXZp
LCBQYXJzYTwvYXV0aG9yPjxhdXRob3I+TXNoZXJnaGksIEFobWVkPC9hdXRob3I+PGF1dGhvcj5N
dWJhcmlrLCBTdW1haXJhPC9hdXRob3I+PGF1dGhvcj5NdWNjaW9saSwgTG9yZW56bzwvYXV0aG9y
PjxhdXRob3I+TXVlbGxlciwgVWxyaWNoIE90dG88L2F1dGhvcj48YXV0aG9yPk11bGl0YSwgRnJh
bmNlc2s8L2F1dGhvcj48YXV0aG9yPk11bGxhbnksIEVyaW4gQy48L2F1dGhvcj48YXV0aG9yPk11
bmphbCwgS2F2aXRhPC9hdXRob3I+PGF1dGhvcj5NdXJpbGxvLVphbW9yYSwgRWZyw6luPC9hdXRo
b3I+PGF1dGhvcj5NdXJsaW1hbmp1LCBCLiBWLjwvYXV0aG9yPjxhdXRob3I+TXVzaW5hLCBBbmEt
TWFyaWE8L2F1dGhvcj48YXV0aG9yPk11c3RhZmEsIEdodWxhbTwvYXV0aG9yPjxhdXRob3I+TXV0
aHUsIFNhdGhpc2g8L2F1dGhvcj48YXV0aG9yPk11dGh1cGFuZGlhbiwgU2FyYXZhbmFuPC9hdXRo
b3I+PGF1dGhvcj5NdXRodXNhbXksIFJhbWFuPC9hdXRob3I+PGF1dGhvcj5NdXphZmZhciwgTXVo
YW1tYWQ8L2F1dGhvcj48YXV0aG9yPk15dW5nLCBXb29qYWU8L2F1dGhvcj48YXV0aG9yPk5hZmVp
LCBBeW91YjwvYXV0aG9yPjxhdXRob3I+TmFnYXJhamFuLCBBaGFtYXJzaGFuIEpheWFyYW1hbjwv
YXV0aG9yPjxhdXRob3I+TmFnYXJhanUsIFNoYW5rYXIgUHJhc2FkPC9hdXRob3I+PGF1dGhvcj5O
YWdlbCwgR2FicmllbGU8L2F1dGhvcj48YXV0aG9yPk5hZ2hhdmksIE1vaHNlbjwvYXV0aG9yPjxh
dXRob3I+TmFnaGF2aSwgUGlyb3V6PC9hdXRob3I+PGF1dGhvcj5OYWlrLCBHYW5lc2ggUi48L2F1
dGhvcj48YXV0aG9yPk5haWssIEd1cnVkYXR0YTwvYXV0aG9yPjxhdXRob3I+TmFpbnUsIEZpcnph
bjwvYXV0aG9yPjxhdXRob3I+TmFpciwgVGFwYXMgU2FkYXNpdmFuPC9hdXRob3I+PGF1dGhvcj5O
YWpkYWdoaSwgU29yb3VzaDwvYXV0aG9yPjxhdXRob3I+TmFraG9zdGluIEFuc2FyaSwgTm91cmVk
ZGluPC9hdXRob3I+PGF1dGhvcj5OYW5hdmF0eSwgRGhhaXJ5YSBQLjwvYXV0aG9yPjxhdXRob3I+
TmFuZ2lhLCBWaW5heTwvYXV0aG9yPjxhdXRob3I+TmFyYXNpbWhhIFN3YW15LCBTcmVlbml2YXM8
L2F1dGhvcj48YXV0aG9yPk5hcmltYW5pIERhdmFuaSwgRGVsYXJhbTwvYXV0aG9yPjxhdXRob3I+
TmFzY2ltZW50bywgQnJ1bm8gUmFtb3M8L2F1dGhvcj48YXV0aG9yPk5hc2NpbWVudG8sIEd1c3Rh
dm8gRy48L2F1dGhvcj48YXV0aG9yPk5hc2h3YW4sIEFiZHVscWFkaXIgSi48L2F1dGhvcj48YXV0
aG9yPk5hdHRvLCBadWhhaXIgUy48L2F1dGhvcj48YXV0aG9yPk5hdW1hbiwgSmF2YWlkPC9hdXRo
b3I+PGF1dGhvcj5OYXZhcmF0bmEsIFNhbWlkaSBOLiBLLjwvYXV0aG9yPjxhdXRob3I+TmF2ZWVk
LCBNdWhhbW1hZDwvYXV0aG9yPjxhdXRob3I+TmF5YWssIEJpc3dhIFByYWthc2g8L2F1dGhvcj48
YXV0aG9yPk5heWFrLCBWaW5vZCBDLjwvYXV0aG9yPjxhdXRob3I+TmRlampvLCBSYXdsYW5jZTwv
YXV0aG9yPjxhdXRob3I+TmR1YWd1YmEsIFNhYmluYSBPbnlpbnllPC9hdXRob3I+PGF1dGhvcj5O
ZWdhc2gsIEhhZHVzaDwvYXV0aG9yPjxhdXRob3I+TmVnb2ksIElvbnV0PC9hdXRob3I+PGF1dGhv
cj5OZWdvaSwgUnV4YW5kcmEgSXJpbmE8L2F1dGhvcj48YXV0aG9yPk5lamFkZ2hhZGVyaSwgU2V5
ZWQgQXJpYTwvYXV0aG9yPjxhdXRob3I+TmVqamFyaSwgQ2hha2liPC9hdXRob3I+PGF1dGhvcj5O
ZW1hdG9sbGFoaSwgTW9oYW1tYWQgSGFkaTwvYXV0aG9yPjxhdXRob3I+TmVwYWwsIFNhbWF0YTwv
YXV0aG9yPjxhdXRob3I+TmV1cGFuZSwgU3ViYXM8L2F1dGhvcj48YXV0aG9yPk5nLCBNYXJpZTwv
YXV0aG9yPjxhdXRob3I+Tmd1ZWZhY2stVHNhZ3VlLCBHZW9yZ2VzPC9hdXRob3I+PGF1dGhvcj5O
Z3VuamlyaSwgSm9zZXBoaW5lIFcuPC9hdXRob3I+PGF1dGhvcj5OZ3V5ZW4sIERhbmcgSC48L2F1
dGhvcj48YXV0aG9yPk5ndXllbiwgTmhpZW4gTmdvYyBZLjwvYXV0aG9yPjxhdXRob3I+Tmd1eWVu
LCBQaGF0IFR1YW48L2F1dGhvcj48YXV0aG9yPk5ndXllbiwgUGh1b25nIFRoZTwvYXV0aG9yPjxh
dXRob3I+Tmd1eWVuLCBWYW4gVGhhbmg8L2F1dGhvcj48YXV0aG9yPk5ndXllbiBUcmFuIE1pbmgs
IER1YzwvYXV0aG9yPjxhdXRob3I+TmlhemksIFJvYmluYSBLaGFuPC9hdXRob3I+PGF1dGhvcj5O
aWNob2xzb24sIFNuZWhhIEluZ2xlPC9hdXRob3I+PGF1dGhvcj5OaWUsIEppbmc8L2F1dGhvcj48
YXV0aG9yPk5pa29vYmFyLCBBbGk8L2F1dGhvcj48YXV0aG9yPk5pa3Bvb3IsIEFtaW4gUmV6YTwv
YXV0aG9yPjxhdXRob3I+TmluZ3J1bSwgRGluYSBOdXIgQW5nZ3JhaW5pPC9hdXRob3I+PGF1dGhv
cj5ObmFqaSwgQ2h1a3d1ZGkgQS48L2F1dGhvcj48YXV0aG9yPk5vbWFuLCBFZmFxIEFsaTwvYXV0
aG9yPjxhdXRob3I+Tm9tdXJhLCBTaHVoZWk8L2F1dGhvcj48YXV0aG9yPk5vcm9vemksIE5hZmlz
ZTwvYXV0aG9yPjxhdXRob3I+Tm9ycnZpbmcsIEJvPC9hdXRob3I+PGF1dGhvcj5Ob3ViaWFwLCBK
ZWFuIEphY3F1ZXM8L2F1dGhvcj48YXV0aG9yPk5yaS1FemVkaSwgQ2hpc29tIEFkYW9iaTwvYXV0
aG9yPjxhdXRob3I+TnRhaW9zLCBHZW9yZ2U8L2F1dGhvcj48YXV0aG9yPk50c2VraGUsIE1waWtv
PC9hdXRob3I+PGF1dGhvcj5OdW5lbW8sIE1lbmdpc3R1IEguPC9hdXRob3I+PGF1dGhvcj5OdXJy
aWthLCBEaWV0YTwvYXV0aG9yPjxhdXRob3I+TnV0b3IsIEplcnJ5IEpvaG48L2F1dGhvcj48YXV0
aG9yPk9hbmNlYSwgQm9nZGFuPC9hdXRob3I+PGF1dGhvcj5PJmFwb3M7Q29ubmVsbCwgRXJpbiBN
LjwvYXV0aG9yPjxhdXRob3I+T2RldG9rdW4sIElzbWFpbCBBLjwvYXV0aG9yPjxhdXRob3I+TyZh
cG9zO0Rvbm5lbGwsIE1hcnRpbiBKYW1lczwvYXV0aG9yPjxhdXRob3I+T2R1cm8sIE1pY2hhZWwg
U2FmbzwvYXV0aG9yPjxhdXRob3I+T2d1bmZvd29rYW4sIEFkZXNvbGEgQWRlbmlrZTwvYXV0aG9y
PjxhdXRob3I+T2d1bmtveWEsIEFiaW9sYTwvYXV0aG9yPjxhdXRob3I+T2gsIEluLUh3YW48L2F1
dGhvcj48YXV0aG9yPk9rYXRpLUFsaWFiYWQsIEhhc3NhbjwvYXV0aG9yPjxhdXRob3I+T2tla2Us
IFN5bHZlc3RlciBSZXViZW48L2F1dGhvcj48YXV0aG9yPk9rZWt1bmxlLCBBa2lua3VubWkgUGF1
bDwvYXV0aG9yPjxhdXRob3I+T2tvbmppLCBPc2FyZXRpbiBDaHJpc3RhYmVsPC9hdXRob3I+PGF1
dGhvcj5PbGFndW5qdSwgQW5kcmV3IFQuPC9hdXRob3I+PGF1dGhvcj5PbGFzdXBvLCBPbW90b2xh
IE8uPC9hdXRob3I+PGF1dGhvcj5PbGF0dWJpLCBNYXR0aGV3IElkb3d1PC9hdXRob3I+PGF1dGhv
cj5PbGl2ZWlyYSwgQXLDo28gQmVsaXRhcmRvPC9hdXRob3I+PGF1dGhvcj5PbGl2ZWlyYSwgR2zD
oXVjaWEgTWFyaWEgTW9yYWVzPC9hdXRob3I+PGF1dGhvcj5PbG9ydWtvb2JhLCBBYmR1bGhha2Vl
bSBBYmF5b21pPC9hdXRob3I+PGF1dGhvcj5PbHVmYWRld2EsIElzYWFjIEl5aW5vbHV3YTwvYXV0
aG9yPjxhdXRob3I+T2x1c2FueWEsIEJvbGFqb2tvIE9sdWJ1a3Vub2xhPC9hdXRob3I+PGF1dGhv
cj5PbHVzYW55YSwgSmFjb2IgT2x1c2VndW48L2F1dGhvcj48YXV0aG9yPk9sdXdhZmVtaSwgWWlu
a2EgRG9yaXM8L2F1dGhvcj48YXV0aG9yPk9tYXIsIEhhbnkgQS48L2F1dGhvcj48YXV0aG9yPk9t
YXIgQmFsaSwgQWhtZWQ8L2F1dGhvcj48YXV0aG9yPk9tZXIsIEdvcmFuIExhdGlmPC9hdXRob3I+
PGF1dGhvcj5PbmcsIEthbnlpbiBMaWFuZTwvYXV0aG9yPjxhdXRob3I+T25nLCBTb2traW5nPC9h
dXRob3I+PGF1dGhvcj5Pbnd1amVrd2UsIE9iaW5uYSBFLjwvYXV0aG9yPjxhdXRob3I+T255ZWRp
YmUsIEtlbm5ldGggSWtlbm5hPC9hdXRob3I+PGF1dGhvcj5PcHBvbmcsIEFuaXRhIEZyaW1wb21h
YTwvYXV0aG9yPjxhdXRob3I+T3JkYWssIE1pY2hhbDwvYXV0aG9yPjxhdXRob3I+T3Jpc2gsIFZl
cm5lciBOLjwvYXV0aG9yPjxhdXRob3I+T3JuZWxsbywgUmFmZmFlbGU8L2F1dGhvcj48YXV0aG9y
Pk9ycGFuYSwgSGVhdGhlciBNLjwvYXV0aG9yPjxhdXRob3I+T3J0aXosIEFsYmVydG88L2F1dGhv
cj48YXV0aG9yPk9ydGl6LVByYWRvLCBFc3RlYmFuPC9hdXRob3I+PGF1dGhvcj5Pc21hbiwgV2Fl
bCBNLiBTLjwvYXV0aG9yPjxhdXRob3I+T3N0cm9mZiwgU2FtdWVsIE0uPC9hdXRob3I+PGF1dGhv
cj5Pc3VhZ3d1LCBVY2hlY2h1a3d1IExldmk8L2F1dGhvcj48YXV0aG9yPk90b2l1LCBBZHJpYW48
L2F1dGhvcj48YXV0aG9yPk90c3Rhdm5vdiwgTmlraXRhPC9hdXRob3I+PGF1dGhvcj5PdHN0YXZu
b3YsIFN0YW5pc2xhdiBTLjwvYXV0aG9yPjxhdXRob3I+T3V5YWhpYSwgQW1lbDwvYXV0aG9yPjxh
dXRob3I+T3dvbGFiaSwgTWF5b3dhIE8uPC9hdXRob3I+PGF1dGhvcj5PeWV5ZW1pLCBJZmVvbHV3
YSBUZW1pdGF5bzwvYXV0aG9yPjxhdXRob3I+T3lleWVtaSwgT3lldHVuZGUgVC48L2F1dGhvcj48
YXV0aG9yPlAgQSwgTWFoZXNoIFBhZHVrdWRydTwvYXV0aG9yPjxhdXRob3I+UGFjaGVjby1CYXJy
aW9zLCBLZXZpbjwvYXV0aG9yPjxhdXRob3I+UGFkcm9uLU1vbmVkZXJvLCBBbGljaWE8L2F1dGhv
cj48YXV0aG9yPlBhZHViaWRyaSwgSmFnYWRpc2ggUmFvPC9hdXRob3I+PGF1dGhvcj5QYWwsIFBy
YW1vZCBLdW1hcjwvYXV0aG9yPjxhdXRob3I+UGFsaWN6LCBUYW3DoXM8L2F1dGhvcj48YXV0aG9y
PlBhbiwgRmVuZzwvYXV0aG9yPjxhdXRob3I+UGFuLCBIYWktRmVuZzwvYXV0aG9yPjxhdXRob3I+
UGFuYSwgQWRyaWFuPC9hdXRob3I+PGF1dGhvcj5QYW5kYSwgU3Vqb2d5YSBLLjwvYXV0aG9yPjxh
dXRob3I+UGFuZGEtSm9uYXMsIFNvbmdob21pdHJhPC9hdXRob3I+PGF1dGhvcj5QYW5kZXksIEFz
aG9rPC9hdXRob3I+PGF1dGhvcj5QYW5kaS1QZXJ1bWFsLCBTZWl0aGlrdXJpcHB1IFIuPC9hdXRo
b3I+PGF1dGhvcj5QYW5nYXJpYnVhbiwgSGVsZW5hIFVsbHlhcnRoYTwvYXV0aG9yPjxhdXRob3I+
UGFudGF6b3BvdWxvcywgSW9hbm5pczwvYXV0aG9yPjxhdXRob3I+UGFudGVhIFN0b2lhbiwgQW5j
YSBNaWhhZWxhPC9hdXRob3I+PGF1dGhvcj5QYXBhZG9wb3Vsb3UsIFBhcmFza2V2aTwvYXV0aG9y
PjxhdXRob3I+UGFyZW50LCBNYXJpZSBDLjwvYXV0aG9yPjxhdXRob3I+UGFyaWphLCBQcmFneWFu
IFBhcmFtaXRhPC9hdXRob3I+PGF1dGhvcj5QYXJpa2gsIFJvbWlsIFIuPC9hdXRob3I+PGF1dGhv
cj5QYXJrLCBTZW95ZW9uPC9hdXRob3I+PGF1dGhvcj5QYXJrLCBTdW5nY2h1bDwvYXV0aG9yPjxh
dXRob3I+UGFyc29ucywgTmljaG9sYXM8L2F1dGhvcj48YXV0aG9yPlBhc2hhZWksIEF2YTwvYXV0
aG9yPjxhdXRob3I+UGFzb3ZpYywgTWFqYTwvYXV0aG9yPjxhdXRob3I+UGFzc2VyYSwgUm9iZXJ0
bzwvYXV0aG9yPjxhdXRob3I+UGF0aWwsIFNoYW5rYXJnb3VkYTwvYXV0aG9yPjxhdXRob3I+UGF0
b3VsaWFzLCBEaW1pdHJpb3M8L2F1dGhvcj48YXV0aG9yPlBhdHRoaXBhdGksIFZlbmthdGEgU3Vy
ZXNoPC9hdXRob3I+PGF1dGhvcj5QYXVkZWwsIFV0dGFtPC9hdXRob3I+PGF1dGhvcj5QYXdhciwg
U2hyaWthbnQ8L2F1dGhvcj48YXV0aG9yPlBhem9raSBUb3JvdWRpLCBIYW1pZHJlemE8L2F1dGhv
cj48YXV0aG9yPlBlZGVuLCBBbXkgRS48L2F1dGhvcj48YXV0aG9yPlBlZGVyc2luaSwgUGFvbG88
L2F1dGhvcj48YXV0aG9yPlBlbmcsIE1pbmppbjwvYXV0aG9yPjxhdXRob3I+UGVuc2F0bywgVW1i
ZXJ0bzwvYXV0aG9yPjxhdXRob3I+UGVwaXRvLCBWZWluY2VudCBDaHJpc3RpYW4gRmlsaXBpbm88
L2F1dGhvcj48YXV0aG9yPlBlcHJhaCwgRW1tYW51ZWwgSy48L2F1dGhvcj48YXV0aG9yPlBlcHJh
aCwgUHJpbmNlPC9hdXRob3I+PGF1dGhvcj5QZXJlcywgTWFyaW8gRi4gUC48L2F1dGhvcj48YXV0
aG9yPlBlcmlhbmF5YWdhbSwgQXJva2lhc2FteTwvYXV0aG9yPjxhdXRob3I+UGVyaWNvLCBOb3Ji
ZXJ0bzwvYXV0aG9yPjxhdXRob3I+UGVybmEsIFNpbW9uZTwvYXV0aG9yPjxhdXRob3I+UGVzdWRv
dnMsIEtvbnJhZDwvYXV0aG9yPjxhdXRob3I+UGV0Y3UsIElvbmVsYS1Sb3hhbmE8L2F1dGhvcj48
YXV0aG9yPlBldGVybWFubi1Sb2NoYSwgRmFubnkgRW1pbHk8L2F1dGhvcj48YXV0aG9yPlBoYW0s
IEhvYW5nIFRyYW48L2F1dGhvcj48YXV0aG9yPlBoaWxpcCwgQW5pbCBLLjwvYXV0aG9yPjxhdXRo
b3I+UGhpbGxpcHMsIE1pY2hhZWwgUi48L2F1dGhvcj48YXV0aG9yPlBpY2tlcmluZywgQnJhbmRv
biBWLjwvYXV0aG9yPjxhdXRob3I+UGllcmFubnVuemlvLCBEYW5pZWxhPC9hdXRob3I+PGF1dGhv
cj5QaWdlb2xldCwgTWFub248L2F1dGhvcj48YXV0aG9yPlBpZ290dCwgRGF2aWQgTS48L2F1dGhv
cj48YXV0aG9yPlBpcmFjaGEsIFphaHJhIFphaGlkPC9hdXRob3I+PGF1dGhvcj5QaXJhZG92LCBN
aWNoYWVsIEEuPC9hdXRob3I+PGF1dGhvcj5QaXNvbmksIEVucmljbzwvYXV0aG9yPjxhdXRob3I+
UGl5YXNlbmEsIE1hcGEgUHJhYmhhdGg8L2F1dGhvcj48YXV0aG9yPlBsYXNzLCBEaWV0cmljaDwv
YXV0aG9yPjxhdXRob3I+UGxvdG5pa292LCBFdmdlbmlpPC9hdXRob3I+PGF1dGhvcj5Qb2RkaWdo
ZSwgRGltaXRyaTwvYXV0aG9yPjxhdXRob3I+UG9sa2luZ2hvcm5lLCBLZXZhbiBSLjwvYXV0aG9y
PjxhdXRob3I+UG9sdXJ1LCBSYW1lc2g8L2F1dGhvcj48YXV0aG9yPlBvbmQsIENvbnN0YW5jZSBE
aW1pdHk8L2F1dGhvcj48YXV0aG9yPlBvcG92aWMsIERqb3JkamUgUy48L2F1dGhvcj48YXV0aG9y
PlBvcnJ1LCBGYWJpbzwvYXV0aG9yPjxhdXRob3I+UG9zdG1hLCBNYWFydGVuIEouPC9hdXRob3I+
PGF1dGhvcj5Qb3VkZWwsIEdvdmluZGEgUmFqPC9hdXRob3I+PGF1dGhvcj5Qb3VyLVJhc2hpZGks
IEFobWFkPC9hdXRob3I+PGF1dGhvcj5Qb3Vyc2hhbXMsIEFrcmFtPC9hdXRob3I+PGF1dGhvcj5Q
b3VydGFoZXJpLCBOYWVpbWVoPC9hdXRob3I+PGF1dGhvcj5QcmFiaHUsIERpc2hhPC9hdXRob3I+
PGF1dGhvcj5QcmFkYSwgU2VyZ2lvIEkuPC9hdXRob3I+PGF1dGhvcj5QcmFkaGFuLCBKYWxhbmRo
YXI8L2F1dGhvcj48YXV0aG9yPlByYWRoYW4sIFByYW5pbCBNYW4gU2luZ2g8L2F1dGhvcj48YXV0
aG9yPlByYXNhZCwgTWFueWE8L2F1dGhvcj48YXV0aG9yPlByYXRlcywgRWx0b24gSnVuaW8gU2Fk
eTwvYXV0aG9yPjxhdXRob3I+UHVybm9iYXN1a2ksIEhlcnk8L2F1dGhvcj48YXV0aG9yPlB1cm9o
aXQsIEJoYXJhdGhpIE0uPC9hdXRob3I+PGF1dGhvcj5QdXZ2dWxhLCBKYWdhZGVlc2g8L2F1dGhv
cj48YXV0aG9yPlFhc2ltLCBOYW1lZXIgSGFzaGltPC9hdXRob3I+PGF1dGhvcj5RYXR0ZWEsIEli
cmFoaW08L2F1dGhvcj48YXV0aG9yPlFhemksIEFzbWEgU2FsZWVtPC9hdXRob3I+PGF1dGhvcj5R
aWFuLCBHYW5nemhlbjwvYXV0aG9yPjxhdXRob3I+UWl1LCBTdWxpPC9hdXRob3I+PGF1dGhvcj5S
YWJpZWUgUmFkLCBNZWhyZGFkPC9hdXRob3I+PGF1dGhvcj5SYWRmYXIsIEFtaXI8L2F1dGhvcj48
YXV0aG9yPlJhZGhha3Jpc2huYW4sIFJhZ2h1IEFuZWthbDwvYXV0aG9yPjxhdXRob3I+UmFkaGFr
cmlzaG5hbiwgVmVua2F0cmFtYW48L2F1dGhvcj48YXV0aG9yPlJhZWlzaSBTaGFocmFraSwgSGFk
aTwvYXV0aG9yPjxhdXRob3I+UmFmZmVydHksIFF1aW5uPC9hdXRob3I+PGF1dGhvcj5SYWZpZWks
IEFsaXJlemE8L2F1dGhvcj48YXV0aG9yPlJhZ2dpLCBBbGJlcnRvPC9hdXRob3I+PGF1dGhvcj5S
YWdoYXYsIFBhbmthamEgUmFnaGF2PC9hdXRob3I+PGF1dGhvcj5SYWhlZW0sIE5hc2lydTwvYXV0
aG9yPjxhdXRob3I+UmFoaW0sIEZha2hlcjwvYXV0aG9yPjxhdXRob3I+UmFoaW0sIE1kIEppbGx1
cjwvYXV0aG9yPjxhdXRob3I+UmFoaW1pZmFyZCwgTWFoYmFuPC9hdXRob3I+PGF1dGhvcj5SYWhp
bWktTW92YWdoYXIsIFZhZmE8L2F1dGhvcj48YXV0aG9yPlJhaG1hbiwgTWQgT2JhaWR1cjwvYXV0
aG9yPjxhdXRob3I+UmFobWFuLCBNdWhhbW1hZCBBeml6PC9hdXRob3I+PGF1dGhvcj5SYWhtYW5p
LCBBbWlyIE1hc291ZDwvYXV0aG9yPjxhdXRob3I+UmFobWFuaSwgQml0YTwvYXV0aG9yPjxhdXRo
b3I+UmFobWFuaWFuLCBNb2hhbW1hZDwvYXV0aG9yPjxhdXRob3I+UmFobWFuaWFuLCBOYXphbmlu
PC9hdXRob3I+PGF1dGhvcj5SYWhtYW5pYW4sIFZhaGlkPC9hdXRob3I+PGF1dGhvcj5SYWhtYXRp
LCBNYXNvdWQ8L2F1dGhvcj48YXV0aG9yPlJhaG1hd2F0eSwgU2V0eWFuaW5ncnVtPC9hdXRob3I+
PGF1dGhvcj5SYWltb25kbywgRGllZ288L2F1dGhvcj48YXV0aG9yPlJhamFhLCBTYXRoaXNoPC9h
dXRob3I+PGF1dGhvcj5SYWplbmRyYW4sIFZpbm90aDwvYXV0aG9yPjxhdXRob3I+UmFqcHV0LCBQ
cmFzaGFudDwvYXV0aG9yPjxhdXRob3I+UmFtYWRhbiwgTWFobW91ZCBNb2hhbW1lZDwvYXV0aG9y
PjxhdXRob3I+UmFtYXNhbXksIFNoYWt0aGkgS3VtYXJhbjwvYXV0aG9yPjxhdXRob3I+UmFtYXN1
YnJhbWFuaSwgUHJlbWt1bWFyPC9hdXRob3I+PGF1dGhvcj5SYW1hemFudSwgU2hlZW5hPC9hdXRo
b3I+PGF1dGhvcj5SYW10ZWtlLCBQcmFtb2QgVy48L2F1dGhvcj48YXV0aG9yPlJhbmEsIEp1d2Vs
PC9hdXRob3I+PGF1dGhvcj5SYW5hLCBLcml0aWthPC9hdXRob3I+PGF1dGhvcj5SYW5hYmhhdCwg
Q2hoYWJpIExhbDwvYXV0aG9yPjxhdXRob3I+UmFuZSwgQW1leTwvYXV0aG9yPjxhdXRob3I+UmFu
aSwgVXNoYTwvYXV0aG9yPjxhdXRob3I+UmFudGEsIEFubmVtYXJlaTwvYXV0aG9yPjxhdXRob3I+
UmFvLCBDaHl0aHJhIFIuPC9hdXRob3I+PGF1dGhvcj5SYW8sIE1pdGh1bjwvYXV0aG9yPjxhdXRo
b3I+UmFvLCBQdWphIEMuPC9hdXRob3I+PGF1dGhvcj5SYW8sIFNvd215YSBKLjwvYXV0aG9yPjxh
dXRob3I+UmFzZWxsYSwgRGF2aWRlPC9hdXRob3I+PGF1dGhvcj5SYXNoZWRpLCBTaW5hPC9hdXRo
b3I+PGF1dGhvcj5SYXNoZWRpLCBWYWhpZDwvYXV0aG9yPjxhdXRob3I+UmFzaGlkaSwgTWFoc2E8
L2F1dGhvcj48YXV0aG9yPlJhc2hpZGksIE1vaGFtbWFkLU1haGRpPC9hdXRob3I+PGF1dGhvcj5S
YXNvdWxpLVNhcmF2YW5pLCBBc2hrYW48L2F1dGhvcj48YXV0aG9yPlJhdGFuLCBadWJhaXIgQWht
ZWQ8L2F1dGhvcj48YXV0aG9yPlJhdGhuYWlhaCBCYWJ1LCBHaXJpZGhhcmE8L2F1dGhvcj48YXV0
aG9yPlJhdW5peWFyLCBTYW50b3NoIEt1bWFyPC9hdXRob3I+PGF1dGhvcj5SYXV0YWxpbiwgSWxh
cmk8L2F1dGhvcj48YXV0aG9yPlJhd2FmLCBEYXZpZCBMYWl0aDwvYXV0aG9yPjxhdXRob3I+UmF3
YWYsIFNhbG1hbjwvYXV0aG9yPjxhdXRob3I+UmF3YXNzaXphZGVoLCBSZXphPC9hdXRob3I+PGF1
dGhvcj5SYXpvLCBDaHJpc3RpYW48L2F1dGhvcj48YXV0aG9yPlJlZGEsIFppbmFidSBGZXJlZGUg
RmVyZWRlPC9hdXRob3I+PGF1dGhvcj5SZWRkeSwgTXVyYWxpIE1vaGFuIFJhbWEgS3Jpc2huYTwv
YXV0aG9yPjxhdXRob3I+UmVkd2FuLCBFbHJhc2hkeSBNb3VzdGFmYSBNb2hhbWVkPC9hdXRob3I+
PGF1dGhvcj5SZWlmZWxzLCBMZW5uYXJ0PC9hdXRob3I+PGF1dGhvcj5SZWl0c21hLCBNYXJpc3Nh
IEIuPC9hdXRob3I+PGF1dGhvcj5SZW11enppLCBHaXVzZXBwZTwvYXV0aG9yPjxhdXRob3I+UmVz
aG1pLCBCaGFnZWVyYXRoeTwvYXV0aG9yPjxhdXRob3I+UmVzbmlrb2ZmLCBTZXJnZTwvYXV0aG9y
PjxhdXRob3I+UmVzdGFpbm8sIFN0ZWZhbm88L2F1dGhvcj48YXV0aG9yPlJleWVzLCBMdWlzIEZl
bGlwZTwvYXV0aG9yPjxhdXRob3I+UmV6YWVpLCBNYXJ5YW08L2F1dGhvcj48YXV0aG9yPlJlemFl
aSwgTmF6aWxhPC9hdXRob3I+PGF1dGhvcj5SZXphZWksIE5lZ2FyPC9hdXRob3I+PGF1dGhvcj5S
ZXphZWlhbiwgTW9oc2VuPC9hdXRob3I+PGF1dGhvcj5SaGVlLCBUYWVobyBHcmVnb3J5PC9hdXRo
b3I+PGF1dGhvcj5SaWF6LCBNYXZyYSBBLjwvYXV0aG9yPjxhdXRob3I+UmliZWlybywgQW50b25p
byBMdWl6IFAuPC9hdXRob3I+PGF1dGhvcj5SaWNrYXJkLCBKZW5uaWZlcjwvYXV0aG9yPjxhdXRo
b3I+Um9iaW5zb24tT2RlbiwgSGFubmFoIEVsaXphYmV0aDwvYXV0aG9yPjxhdXRob3I+Um9kcmln
dWVzLCBDw6lsaWEgRm9ydHVuYTwvYXV0aG9yPjxhdXRob3I+Um9kcmlndWVzLCBNw7NuaWNhPC9h
dXRob3I+PGF1dGhvcj5Sb2RyaWd1ZXosIEplZmZlcnNvbiBBbnRvbmlvIEJ1ZW5kaWE8L2F1dGhv
cj48YXV0aG9yPlJvZXZlciwgTGVvbmFyZG88L2F1dGhvcj48YXV0aG9yPlJvbWFkbG9uLCBEZWJi
eSBTeWFocnU8L2F1dGhvcj48YXV0aG9yPlJvbmZhbmksIEx1Y2E8L2F1dGhvcj48YXV0aG9yPlJv
c2F1ZXIsIEplbm5pZmVyIEphY3F1ZWxpbmU8L2F1dGhvcj48YXV0aG9yPlJvc2hhbmRlbCwgR2hv
bGFtcmV6YTwvYXV0aG9yPjxhdXRob3I+Um9zdGFtaWFuLCBNb3J0ZXphPC9hdXRob3I+PGF1dGhv
cj5Sb3RpbWksIEt1bmxlPC9hdXRob3I+PGF1dGhvcj5Sb3V0LCBIaW1hbnNodSBTZWtoYXI8L2F1
dGhvcj48YXV0aG9yPlJveSwgQmVkYW50YTwvYXV0aG9yPjxhdXRob3I+Um95LCBOaXRhaTwvYXV0
aG9yPjxhdXRob3I+UnViYWdvdHRpLCBFbnJpY288L2F1dGhvcj48YXV0aG9yPlJ1ZWxhLCBHdWls
aGVybWUgZGUgQW5kcmFkZTwvYXV0aG9yPjxhdXRob3I+UnVtaXNoYSwgU3VzYW4gRnJlZDwvYXV0
aG9yPjxhdXRob3I+UnVuZ2hpZW4sIFRpbGxleWU8L2F1dGhvcj48YXV0aG9yPlJ1c3NvLCBNaWNo
ZWxlPC9hdXRob3I+PGF1dGhvcj5SdXp6YW50ZSwgU2FjaGEgV2FsZGU8L2F1dGhvcj48YXV0aG9y
PlMgTiwgQ2hhbmRhbjwvYXV0aG9yPjxhdXRob3I+U2FhZCwgQWx5IE0uIEEuPC9hdXRob3I+PGF1
dGhvcj5TYWJlciwgS29yb3NoPC9hdXRob3I+PGF1dGhvcj5TYWJlci1BeWFkLCBNYWhhIE1vaGFt
ZWQ8L2F1dGhvcj48YXV0aG9yPlNhYm91ciwgU2lhbWFrPC9hdXRob3I+PGF1dGhvcj5TYWNjbywg
U2ltb25hPC9hdXRob3I+PGF1dGhvcj5TYWNoZGV2LCBQZXJtaW5kZXIgUy48L2F1dGhvcj48YXV0
aG9yPlNhY2hkZXZhLCBSYWplc2g8L2F1dGhvcj48YXV0aG9yPlNhZGRpaywgQmFzZW1hPC9hdXRo
b3I+PGF1dGhvcj5TYWRkbGVyLCBBZGFtPC9hdXRob3I+PGF1dGhvcj5TYWRlZSwgQmFzaGRhciBB
YnV6ZWQ8L2F1dGhvcj48YXV0aG9yPlNhZGVnaGksIEVoc2FuPC9hdXRob3I+PGF1dGhvcj5TYWRl
Z2hpLCBNYXNvdW1laDwvYXV0aG9yPjxhdXRob3I+U2FkZWdoaSBNYWpkLCBFbGhhbTwvYXV0aG9y
PjxhdXRob3I+U2FlYiwgTW9oYW1tYWQgUmV6YTwvYXV0aG9yPjxhdXRob3I+U2FlZWQsIFVtYXI8
L2F1dGhvcj48YXV0aG9yPlNhZmFyaSwgTWVoZGk8L2F1dGhvcj48YXV0aG9yPlNhZmksIFNhcmU8
L2F1dGhvcj48YXV0aG9yPlNhZmksIFNoZXIgWmFtYW48L2F1dGhvcj48YXV0aG9yPlNhZ2FyLCBS
YWplc2g8L2F1dGhvcj48YXV0aG9yPlNhZ29lLCBEb21pbmljPC9hdXRob3I+PGF1dGhvcj5TYWhl
YiBTaGFyaWYtQXNrYXJpLCBGYXRlbWVoPC9hdXRob3I+PGF1dGhvcj5TYWhlYiBTaGFyaWYtQXNr
YXJpLCBOYXJqZXM8L2F1dGhvcj48YXV0aG9yPlNhaGVia2FyLCBBbWlyaG9zc2VpbjwvYXV0aG9y
PjxhdXRob3I+U2Fob28sIFNvdW15YSBTd2Fyb29wPC9hdXRob3I+PGF1dGhvcj5TYWh1LCBNb25h
bGlzaGE8L2F1dGhvcj48YXV0aG9yPlNhaWYsIFphaHJhPC9hdXRob3I+PGF1dGhvcj5TYWppZCwg
TWlyemEgUml6d2FuPC9hdXRob3I+PGF1dGhvcj5TYWtzaGF1ZywgSm9zZXBoIFcuPC9hdXRob3I+
PGF1dGhvcj5TYWxhbSwgTmFzaXI8L2F1dGhvcj48YXV0aG9yPlNhbGFtYXRpLCBQYXltYW48L2F1
dGhvcj48YXV0aG9yPlNhbGFtaSwgQWZlZXogQWJvbGFyaW53YTwvYXV0aG9yPjxhdXRob3I+U2Fs
YXJvbGksIEx1Y2lhbmUgQi48L2F1dGhvcj48YXV0aG9yPlNhbGVoaSwgTGVpbGk8L2F1dGhvcj48
YXV0aG9yPlNhbGVoaSwgU2FuYTwvYXV0aG9yPjxhdXRob3I+U2FsZW0sIE1hcndhIFJhc2hhZDwv
YXV0aG9yPjxhdXRob3I+U2FsZW0sIE1vaGFtbWVkIFouIFkuPC9hdXRob3I+PGF1dGhvcj5TYWxp
aHUsIERhdWRhPC9hdXRob3I+PGF1dGhvcj5TYWxpbWksIFNvaHJhYjwvYXV0aG9yPjxhdXRob3I+
U2FsdW0sIEdpb3Zhbm5pIEEuPC9hdXRob3I+PGF1dGhvcj5TYW1hZGkgS2FmaWwsIEhvc3NlaW48
L2F1dGhvcj48YXV0aG9yPlNhbWFkemFkZWgsIFNhcmE8L2F1dGhvcj48YXV0aG9yPlNhbW9kcmEs
IFlvc2VwaCBMZW9uYXJkbzwvYXV0aG9yPjxhdXRob3I+U2FtdWVsLCBWaWpheWEgUGF1bDwvYXV0
aG9yPjxhdXRob3I+U2FteSwgQWJkYWxsYWggTS48L2F1dGhvcj48YXV0aG9yPlNhbmFicmlhLCBK
dWFuPC9hdXRob3I+PGF1dGhvcj5TYW5qZWV2LCBSYW1hIEtyaXNobmE8L2F1dGhvcj48YXV0aG9y
PlNhbm5hLCBGcmFuY2VzY2E8L2F1dGhvcj48YXV0aG9yPlNhbnRvbWF1cm8sIERhbWlhbiBGcmFu
Y2VzY288L2F1dGhvcj48YXV0aG9yPlNhbnRyaWMtTWlsaWNldmljLCBNaWxlbmEgTS48L2F1dGhv
cj48YXV0aG9yPlNhcmFzbWl0YSwgTWFkZSBBcnk8L2F1dGhvcj48YXV0aG9yPlNhcmFzd2F0aHks
IFNpdmFuIFllZ25hbmFyYXlhbmEgSXllcjwvYXV0aG9yPjxhdXRob3I+U2FyYXZhbmFuLCBBc3dp
bmk8L2F1dGhvcj48YXV0aG9yPlNhcmF2aSwgQmFiYWs8L2F1dGhvcj48YXV0aG9yPlNhcmlraGFu
aSwgWWFzZXI8L2F1dGhvcj48YXV0aG9yPlNhcm1pZW50by1TdcOhcmV6LCBSb2RyaWdvPC9hdXRo
b3I+PGF1dGhvcj5TYXJvZGUsIEdhcmdpIFNhY2hpbjwvYXV0aG9yPjxhdXRob3I+U2Fyb2RlLCBT
YWNoaW4gQy48L2F1dGhvcj48YXV0aG9yPlNhcnRvcml1cywgQmVubjwvYXV0aG9yPjxhdXRob3I+
U2FydmVhemFkLCBBcmFzaDwvYXV0aG9yPjxhdXRob3I+U2F0aGlhbiwgQnJpamVzaDwvYXV0aG9y
PjxhdXRob3I+U2F0dGluLCBEYXZpZGU8L2F1dGhvcj48YXV0aG9yPlNhd2huZXksIE1vbmlrYTwv
YXV0aG9yPjxhdXRob3I+U2F5YSwgR2FuZXNoIEt1bWFyPC9hdXRob3I+PGF1dGhvcj5TYXllZWQs
IEFidTwvYXV0aG9yPjxhdXRob3I+U2F5ZWVkLCBNZCBBYnU8L2F1dGhvcj48YXV0aG9yPlNheXlh
aCwgTWVoZGk8L2F1dGhvcj48YXV0aG9yPlNjaGluY2t1cywgQ2hyaXN0b3BoZTwvYXV0aG9yPjxh
dXRob3I+U2NobWlkdCwgTWFyaWEgSW7DqnM8L2F1dGhvcj48YXV0aG9yPlNjaHVlcm1hbnMsIEFy
dDwvYXV0aG9yPjxhdXRob3I+U2NodW1hY2hlciwgQXVzdGluIEUuPC9hdXRob3I+PGF1dGhvcj5T
Y2h1dHRlLCBBbGV0dGEgRWxpc2FiZXRoPC9hdXRob3I+PGF1dGhvcj5TY2h3YXJ6aW5nZXIsIE1p
Y2hhw6tsPC9hdXRob3I+PGF1dGhvcj5TY2h3ZWJlbCwgRGF2aWQgQy48L2F1dGhvcj48YXV0aG9y
PlNjaHdlbmRpY2tlLCBGYWxrPC9hdXRob3I+PGF1dGhvcj5TZWx2YXJhaiwgU2lkZGhhcnRoYW48
L2F1dGhvcj48YXV0aG9yPlNlbXJlZW4sIE1vaGFtbWFkIEguPC9hdXRob3I+PGF1dGhvcj5TZW50
aGlsa3VtYXJhbiwgU3VicmFtYW5pYW48L2F1dGhvcj48YXV0aG9yPlNlcmJhbiwgRHJhZ29zPC9h
dXRob3I+PGF1dGhvcj5TZXJyZSwgTWFyYyBMLjwvYXV0aG9yPjxhdXRob3I+U2V0aGksIFlhc2hl
bmRyYTwvYXV0aG9yPjxhdXRob3I+U2hhZmllLCBNYWhhbjwvYXV0aG9yPjxhdXRob3I+U2hhaCwg
SHVtYWlyYTwvYXV0aG9yPjxhdXRob3I+U2hhaCwgTmlsYXkgUy48L2F1dGhvcj48YXV0aG9yPlNo
YWgsIFByaXRpayBBLjwvYXV0aG9yPjxhdXRob3I+U2hhaCwgU3llZCBNYWhib29iPC9hdXRob3I+
PGF1dGhvcj5TaGFoYmFuZGksIEF0YW9sbGFoPC9hdXRob3I+PGF1dGhvcj5TaGFoZWVuLCBBbWly
YSBBLjwvYXV0aG9yPjxhdXRob3I+U2hhaGlkLCBTYW1pYWg8L2F1dGhvcj48YXV0aG9yPlNoYWhp
ZCwgV2FqZWVoYWg8L2F1dGhvcj48YXV0aG9yPlNoYWhzYXZhcmksIEhhbWlkIFIuPC9hdXRob3I+
PGF1dGhvcj5TaGFod2FuLCBNb3lhZCBKYW1hbDwvYXV0aG9yPjxhdXRob3I+U2hhaWtoLCBNYXNv
b2QgQWxpPC9hdXRob3I+PGF1dGhvcj5TaGFpa2gsIFN1bW1haXlhIFphcmVlbjwvYXV0aG9yPjxh
dXRob3I+U2hhbGFzaCwgQWxpIFMuPC9hdXRob3I+PGF1dGhvcj5TaGFtLCBTdW5kZXI8L2F1dGhv
cj48YXV0aG9yPlNoYW1pbSwgTXVoYW1tYWQgQWFxaWI8L2F1dGhvcj48YXV0aG9yPlNoYW1zLUJl
eXJhbnZhbmQsIE1laHJhbjwvYXV0aG9yPjxhdXRob3I+U2hhbXNoaXJnYXJhbiwgTW9oYW1tYWQg
QWxpPC9hdXRob3I+PGF1dGhvcj5TaGFtc2ksIE1vaGFtbWFkIEFuYXM8L2F1dGhvcj48YXV0aG9y
PlNoYW5hd2F6LCBNb2hkPC9hdXRob3I+PGF1dGhvcj5TaGFua2FyLCBBYmhpc2hlazwvYXV0aG9y
PjxhdXRob3I+U2hhcmZhZWksIFNhZGFmPC9hdXRob3I+PGF1dGhvcj5TaGFyaWZhbiwgQW1pbjwv
YXV0aG9yPjxhdXRob3I+U2hhcmlmaS1SYWQsIEphdmFkPC9hdXRob3I+PGF1dGhvcj5TaGFybWEs
IE1hbm9qPC9hdXRob3I+PGF1dGhvcj5TaGFybWEsIFVqamF3YWw8L2F1dGhvcj48YXV0aG9yPlNo
YXJtYSwgVmlzaGFsPC9hdXRob3I+PGF1dGhvcj5TaGFzdHJ5LCBSYWplc2ggUC48L2F1dGhvcj48
YXV0aG9yPlNoYXZhbmRpLCBBbWluPC9hdXRob3I+PGF1dGhvcj5TaGVoYWJlbGRpbmUsIEFtciBN
b2hhbWVkIEVsc2F5ZWQ8L2F1dGhvcj48YXV0aG9yPlNoZWh6YWRpLCBTb21pYTwvYXV0aG9yPjxh
dXRob3I+U2hlaWtoLCBBeml6PC9hdXRob3I+PGF1dGhvcj5TaGVuLCBKaWFiaW48L2F1dGhvcj48
YXV0aG9yPlNoZXR0eSwgQWRpdGhpPC9hdXRob3I+PGF1dGhvcj5TaGV0dHksIEIuIFN1cmVzaCBL
dW1hcjwvYXV0aG9yPjxhdXRob3I+U2hldHR5LCBQYXZhbmNoYW5kIEguPC9hdXRob3I+PGF1dGhv
cj5TaGlhbmksIEFtaXI8L2F1dGhvcj48YXV0aG9yPlNoaWZlcmF3LCBEZXNhbGVnbjwvYXV0aG9y
PjxhdXRob3I+U2hpZ2VtYXRzdSwgTWlrYTwvYXV0aG9yPjxhdXRob3I+U2hpbiwgTWluLUplb25n
PC9hdXRob3I+PGF1dGhvcj5TaGlyaSwgUmFobWFuPC9hdXRob3I+PGF1dGhvcj5TaGl0dHUsIEFt
aW51PC9hdXRob3I+PGF1dGhvcj5TaGl1ZSwgSXZ5PC9hdXRob3I+PGF1dGhvcj5TaGl2YWt1bWFy
LCBLLiBNLjwvYXV0aG9yPjxhdXRob3I+U2hpdmFyb3YsIFZlbGl6YXI8L2F1dGhvcj48YXV0aG9y
PlNob29sLCBTaW5hPC9hdXRob3I+PGF1dGhvcj5TaG9yb2ZpLCBTZXllZCBBZnNoaW48L2F1dGhv
cj48YXV0aG9yPlNocmVzdGhhLCBSYWphbjwvYXV0aG9yPjxhdXRob3I+U2hyZXN0aGEsIFN1bmls
PC9hdXRob3I+PGF1dGhvcj5TaHVqYSwgS2Fud2FyIEhhbXphPC9hdXRob3I+PGF1dGhvcj5TaHV2
YWwsIEtlcmVtPC9hdXRob3I+PGF1dGhvcj5TaSwgWWFmZWk8L2F1dGhvcj48YXV0aG9yPlNpZGRp
ZywgRW1tYW51ZWwgRWR3YXI8L2F1dGhvcj48YXV0aG9yPlNpbHZhLCBEaWVnbyBBdWd1c3RvIFNh
bnRvczwvYXV0aG9yPjxhdXRob3I+U2lsdmEsIEx1w61zIE1hbnVlbCBMb3BlcyBSb2RyaWd1ZXM8
L2F1dGhvcj48YXV0aG9yPlNpbHZhLCBTb3JhaWE8L2F1dGhvcj48YXV0aG9yPlNpbHZhLCBUaGFs
ZXMgUGhpbGlwZSBSLjwvYXV0aG9yPjxhdXRob3I+U2ltcHNvbiwgQ29saW4gUi48L2F1dGhvcj48
YXV0aG9yPlNpbmdoLCBBYmhpbmF2PC9hdXRob3I+PGF1dGhvcj5TaW5naCwgQmFsYmlyIEJhZ2lj
aGE8L2F1dGhvcj48YXV0aG9yPlNpbmdoLCBCYWxqaW5kZXI8L2F1dGhvcj48YXV0aG9yPlNpbmdo
LCBHYXJpbWE8L2F1dGhvcj48YXV0aG9yPlNpbmdoLCBIYXJtYW5qaXQ8L2F1dGhvcj48YXV0aG9y
PlNpbmdoLCBKYXN2aW5kZXIgQS48L2F1dGhvcj48YXV0aG9yPlNpbmdoLCBNYWhlbmRyYTwvYXV0
aG9yPjxhdXRob3I+U2luZ2gsIE5hcmluZGVyIFBhbDwvYXV0aG9yPjxhdXRob3I+U2luZ2gsIFBh
cmFtZGVlcDwvYXV0aG9yPjxhdXRob3I+U2luZ2gsIFN1cmppdDwvYXV0aG9yPjxhdXRob3I+U2lu
dG8sIFJvYmVydDwvYXV0aG9yPjxhdXRob3I+U2l2YWt1bWFyLCBTaHJhdmFuPC9hdXRob3I+PGF1
dGhvcj5TaXdhbCwgU2FtYXJqZWV0IFNpbmdoPC9hdXRob3I+PGF1dGhvcj5Ta2h2aXRhcmlkemUs
IE5hdGlhPC9hdXRob3I+PGF1dGhvcj5Ta291LCBTw7hyZW4gVC48L2F1dGhvcj48YXV0aG9yPlNs
ZWV0LCBEYXZpZCBBLjwvYXV0aG9yPjxhdXRob3I+U29iaWEsIEZhcnJ1a2g8L2F1dGhvcj48YXV0
aG9yPlNvYm9rYSwgTWF0aXdvczwvYXV0aG9yPjxhdXRob3I+U29jZWEsIEJvZ2RhbjwvYXV0aG9y
PjxhdXRob3I+U29sYWltYW5pYW4sIFNoYWhhYmFkZGluPC9hdXRob3I+PGF1dGhvcj5Tb2xhbmtp
LCBSYW5qYW48L2F1dGhvcj48YXV0aG9yPlNvbGFua2ksIFNoaXByYTwvYXV0aG9yPjxhdXRob3I+
U29saW1hbiwgU2FtZWggUy4gTS48L2F1dGhvcj48YXV0aG9yPlNvbWF5YWppLCBSYW5qYW5pPC9h
dXRob3I+PGF1dGhvcj5Tb25nLCBZaTwvYXV0aG9yPjxhdXRob3I+U29yZW5zZW4sIFJlZWQgSi4g
RC48L2F1dGhvcj48YXV0aG9yPlNvcmlhbm8sIEpvYW4gQi48L2F1dGhvcj48YXV0aG9yPlNveWly
aSwgSXJlbmVvdXMgTi48L2F1dGhvcj48YXV0aG9yPlNwYXJ0YWxpcywgTWljaGFlbDwvYXV0aG9y
PjxhdXRob3I+U3BlYXJtYW4sIFNhbmRyYTwvYXV0aG9yPjxhdXRob3I+U3BlbmNlciwgQ29yeSBO
LjwvYXV0aG9yPjxhdXRob3I+U3JlZXJhbWFyZWRkeSwgQ2hhbmRyYXNoZWtoYXIgVC48L2F1dGhv
cj48YXV0aG9yPlN0YWNodGVhcywgUGFuYWdpb3RpczwvYXV0aG9yPjxhdXRob3I+U3RhZmZvcmQs
IExhdXJ5biBLLjwvYXV0aG9yPjxhdXRob3I+U3RhbmF3YXksIEplZmZyZXkgRC48L2F1dGhvcj48
YXV0aG9yPlN0YW5pa3phaSwgTXVoYW1tYWQgSGFyb29uPC9hdXRob3I+PGF1dGhvcj5TdGVpbiwg
Q2Fyb2xpbmU8L2F1dGhvcj48YXV0aG9yPlN0ZWluLCBEYW4gSi48L2F1dGhvcj48YXV0aG9yPlN0
ZWluYmVpcywgRnJpZG9saW48L2F1dGhvcj48YXV0aG9yPlN0ZWluZXIsIENhaXRseW48L2F1dGhv
cj48YXV0aG9yPlN0ZWlua2UsIFNhYmluZTwvYXV0aG9yPjxhdXRob3I+U3RlaXJvcG91bG9zLCBQ
YXNjaGFsaXM8L2F1dGhvcj48YXV0aG9yPlN0b2NrZmVsdCwgTGVvPC9hdXRob3I+PGF1dGhvcj5T
dG9rZXMsIE1hcmsgQS48L2F1dGhvcj48YXV0aG9yPlN0cmFpZiwgS3VydDwvYXV0aG9yPjxhdXRo
b3I+U3RyYW5nZXMsIFNhdmVyaW88L2F1dGhvcj48YXV0aG9yPlN1YmVkaSwgTmFyYXlhbjwvYXV0
aG9yPjxhdXRob3I+U3VicmFtYW5peWFuLCBWZXRyaXNlbHZhbjwvYXV0aG9yPjxhdXRob3I+U3Vs
ZW1hbiwgTXVoYW1tYWQ8L2F1dGhvcj48YXV0aG9yPlN1bGlhbmthdGNoaSBBYmR1bGthZGVyLCBS
aXp3YW48L2F1dGhvcj48YXV0aG9yPlN1bmRzdHLDtm0sIEpvaGFuPC9hdXRob3I+PGF1dGhvcj5T
dW5rZXJzaW5nLCBEYXZpZDwvYXV0aG9yPjxhdXRob3I+U3VubmVyaGFnZW4sIEthdGhhcmluYSBT
LjwvYXV0aG9yPjxhdXRob3I+U3VyZXNoLCBWaW5heTwvYXV0aG9yPjxhdXRob3I+U3dhaW4sIENo
YW5kYW4gS3VtYXI8L2F1dGhvcj48YXV0aG9yPlN6YXJwYWssIEx1a2FzejwvYXV0aG9yPjxhdXRo
b3I+U3pldG8sIE1pbmR5IEQuPC9hdXRob3I+PGF1dGhvcj5UYWJhZWUgRGFtYXZhbmRpLCBQYXlh
bTwvYXV0aG9yPjxhdXRob3I+VGFiYXLDqXMtU2Vpc2RlZG9zLCBSYWZhZWw8L2F1dGhvcj48YXV0
aG9yPlRhYmF0YWJhZWksIFNleXllZCBNb2hhbW1hZDwvYXV0aG9yPjxhdXRob3I+VGFiYXRhYmFl
aSBNYWxhenksIE96cmE8L2F1dGhvcj48YXV0aG9yPlRhYmF0YWJhZWl6YWRlaCwgU2V5ZWQtQW1p
cjwvYXV0aG9yPjxhdXRob3I+VGFiYXRhYmFpLCBTaGltYTwvYXV0aG9yPjxhdXRob3I+VGFiY2hl
LCBDZWxpbmU8L2F1dGhvcj48YXV0aG9yPlRhYmlzaCwgTW9oYW1tYWQ8L2F1dGhvcj48YXV0aG9y
PlRhZGFrYW1hZGxhLCBTYW50b3NoIEt1bWFyPC9hdXRob3I+PGF1dGhvcj5UYWhlcmkgQWJrZW5h
ciwgWWFzYW1hbjwvYXV0aG9yPjxhdXRob3I+VGFoZXJpIFNvb2RlamFuaSwgTW9zbGVtPC9hdXRo
b3I+PGF1dGhvcj5UYWhlcmtoYW5pLCBBbWlyPC9hdXRob3I+PGF1dGhvcj5UYWliYSwgSmFiZWVu
PC9hdXRob3I+PGF1dGhvcj5UYWthaGFzaGksIEtlbjwvYXV0aG9yPjxhdXRob3I+VGFsYWF0LCBJ
bWFuIE0uPC9hdXRob3I+PGF1dGhvcj5UYW11emksIEphY3F1ZXMgTHVrZW56ZTwvYXV0aG9yPjxh
dXRob3I+VGFuLCBLZXItS2FuPC9hdXRob3I+PGF1dGhvcj5UYW5nLCBIYW9zdTwvYXV0aG9yPjxh
dXRob3I+VGF0LCBOYXRoYW4gWS48L2F1dGhvcj48YXV0aG9yPlRhdmVpcmEsIE51bm88L2F1dGhv
cj48YXV0aG9yPlRlZmVyYSwgWWliZWthbCBNYW5heWU8L2F1dGhvcj48YXV0aG9yPlRlaHJhbmkt
QmFuaWhhc2hlbWksIEFyYXNoPC9hdXRob3I+PGF1dGhvcj5UZW1lc2dlbiwgV29ya3UgQW5pbWF3
PC9hdXRob3I+PGF1dGhvcj5UZW1zYWgsIE1vaGFtYWQtSGFuaTwvYXV0aG9yPjxhdXRob3I+VGVy
YW1vdG8sIE1hc2F5dWtpPC9hdXRob3I+PGF1dGhvcj5UZXJlZmEsIER1ZmVyYSBSaWtpdHU8L2F1
dGhvcj48YXV0aG9yPlRleWUtS3dhZGpvLCBFbm9jaDwvYXV0aG9yPjxhdXRob3I+VGhha3VyLCBS
YW1uYTwvYXV0aG9yPjxhdXRob3I+VGhhbmdhcmFqdSwgUHVnYXpoZW50aGFuPC9hdXRob3I+PGF1
dGhvcj5UaGFua2FwcGFuLCBLYXZ1bXB1cmF0aHUgUmFtYW48L2F1dGhvcj48YXV0aG9yPlRoYXBh
ciwgUmVraGE8L2F1dGhvcj48YXV0aG9yPlRoYXlha2FyYW4sIFJhc2lhaDwvYXV0aG9yPjxhdXRo
b3I+VGhpcnVuYXZ1a2thcmFzdSwgU2F0aGlzaDwvYXV0aG9yPjxhdXRob3I+VGhvbWFzLCBOaWhh
bDwvYXV0aG9yPjxhdXRob3I+VGhvbWFzLCBOaWtoaWwgS2Vubnk8L2F1dGhvcj48YXV0aG9yPlRp
YW4sIEppbmc8L2F1dGhvcj48YXV0aG9yPlRpY2hvcGFkLCBBbGVzPC9hdXRob3I+PGF1dGhvcj5U
aWNvYWx1LCBKYW5zamUgSGVubnkgVmVyYTwvYXV0aG9yPjxhdXRob3I+VGlydXllLCBUZW5hdyBZ
aW1lcjwvYXV0aG9yPjxhdXRob3I+VG9iZS1HYWksIFJ1b3lhbjwvYXV0aG9yPjxhdXRob3I+VG9s
YW5pLCBNdXNsaXUgQWRldG9sYTwvYXV0aG9yPjxhdXRob3I+VG9sb3NzYSwgVGFkZXNzZTwvYXV0
aG9yPjxhdXRob3I+VG9uZWxsaSwgTWFyY2VsbG88L2F1dGhvcj48YXV0aG9yPlRvcG9yLU1hZHJ5
LCBSb21hbjwvYXV0aG9yPjxhdXRob3I+VG9wb3V6aXMsIEZvdGlzPC9hdXRob3I+PGF1dGhvcj5U
b3V2aWVyLCBNYXRoaWxkZTwvYXV0aG9yPjxhdXRob3I+VG92YW5pLVBhbG9uZSwgTWFyY29zIFJv
YmVydG88L2F1dGhvcj48YXV0aG9yPlRyYWJlbHNpLCBLaGFsZWQ8L2F1dGhvcj48YXV0aG9yPlRy
YW4sIEphc21pbmUgVC48L2F1dGhvcj48YXV0aG9yPlRyYW4sIE1haSBUaGkgTmdvYzwvYXV0aG9y
PjxhdXRob3I+VHJhbiwgTmdoaWEgTWluaDwvYXV0aG9yPjxhdXRob3I+VHJpY28sIERvbWVuaWNv
PC9hdXRob3I+PGF1dGhvcj5UcmloYW5kaW5pLCBJbmRhbmc8L2F1dGhvcj48YXV0aG9yPlRyb2Vn
ZXIsIENocmlzdG9waGVyIEUuPC9hdXRob3I+PGF1dGhvcj5Ucm9tYW5zLCBTYW11ZWwgSm9zZXBo
PC9hdXRob3I+PGF1dGhvcj5UcnV5ZW4sIFRoaWVuIFRhbiBUcmkgVGFpPC9hdXRob3I+PGF1dGhv
cj5Uc2F0c2FraXMsIEFyaXN0aWRpczwvYXV0aG9yPjxhdXRob3I+VHNlcm1waW5pLCBFdmFuZ2Vs
aWEgRWlyaW5pPC9hdXRob3I+PGF1dGhvcj5UdW11cmtodXUsIE11bmtodHV5YTwvYXV0aG9yPjxh
dXRob3I+VWRvYWthbmcsIEFuaWVmaW9rIEpvaG48L2F1dGhvcj48YXV0aG9yPlVkb2gsIEFyaXQ8
L2F1dGhvcj48YXV0aG9yPlVsbGFoLCBBdHRhPC9hdXRob3I+PGF1dGhvcj5VbGxhaCwgU2FlZWQ8
L2F1dGhvcj48YXV0aG9yPlVsbGFoLCBTYW5hPC9hdXRob3I+PGF1dGhvcj5VbWFpciwgTXVoYW1t
YWQ8L2F1dGhvcj48YXV0aG9yPlVtYWthbnRoYW4sIFNyaWthbnRoPC9hdXRob3I+PGF1dGhvcj5V
bmltLCBCcmlnaWQ8L2F1dGhvcj48YXV0aG9yPlVubmlrcmlzaG5hbiwgQmhhc2thcmFuPC9hdXRo
b3I+PGF1dGhvcj5VcGFkaHlheSwgRXJhPC9hdXRob3I+PGF1dGhvcj5VcnNvLCBEYW5pZWxlPC9h
dXRob3I+PGF1dGhvcj5Vc21hbiwgSmlicmluIFNhbW1hbmk8L2F1dGhvcj48YXV0aG9yPlZhaXRo
aW5hdGhhbiwgQXNva2FuIEdvdmluZGFyYWo8L2F1dGhvcj48YXV0aG9yPlZha2lsaSwgT21pZDwv
YXV0aG9yPjxhdXRob3I+VmFsZW50aSwgTWFyaW88L2F1dGhvcj48YXV0aG9yPlZhbGl6YWRlaCwg
Um9ob2xsYWg8L2F1dGhvcj48YXV0aG9yPlZhbiBkZW4gRXluZGUsIEplZjwvYXV0aG9yPjxhdXRo
b3I+dmFuIERvbmtlbGFhciwgQWFyb248L2F1dGhvcj48YXV0aG9yPlZhcmdhLCBPcnNvbHlhPC9h
dXRob3I+PGF1dGhvcj5WYXJ0LCBQcml5YTwvYXV0aG9yPjxhdXRob3I+VmFydGh5YSwgU2hvYmFu
IEJhYnU8L2F1dGhvcj48YXV0aG9yPlZhc2Fua2FyaSwgVG9tbWkgSnVoYW5pPC9hdXRob3I+PGF1
dGhvcj5WYXNpYywgTWlsZW5hPC9hdXRob3I+PGF1dGhvcj5WYXppcmksIFNpYXZhc2g8L2F1dGhv
cj48YXV0aG9yPlZlbmtldGFzdWJyYW1hbmlhbiwgTmFyYXlhbmFzd2FteTwvYXV0aG9yPjxhdXRo
b3I+VmVyZ2hlc2UsIE5pY2hvbGFzIEFsZXhhbmRlcjwvYXV0aG9yPjxhdXRob3I+VmVybWEsIE1h
ZGh1cjwvYXV0aG9yPjxhdXRob3I+VmVyb3V4LCBNYXNzaW1pbGlhbm88L2F1dGhvcj48YXV0aG9y
PlZlcnJhcywgR2Vvcmdpb3MtSW9hbm5pczwvYXV0aG9yPjxhdXRob3I+VmVydm9vcnQsIERvbWlu
aXF1ZTwvYXV0aG9yPjxhdXRob3I+VmlsbGFmYcOxZSwgSm9yZ2UgSHVnbzwvYXV0aG9yPjxhdXRo
b3I+VmlsbGFsb2Jvcy1EYW5pZWwsIFZpY3RvciBFLjwvYXV0aG9yPjxhdXRob3I+VmlsbGFuaSwg
TGVvbmFyZG88L2F1dGhvcj48YXV0aG9yPlZpbGxhbnVldmEsIEdhYnJpZWxhIEluZXM8L2F1dGhv
cj48YXV0aG9yPlZpbmF5YWssIE1hbmlzaDwvYXV0aG9yPjxhdXRob3I+VmlvbGFudGUsIEZyYW5j
ZXNjbyBTLjwvYXV0aG9yPjxhdXRob3I+Vmxhc3NvdiwgVmFzaWx5PC9hdXRob3I+PGF1dGhvcj5W
bywgQmF5PC9hdXRob3I+PGF1dGhvcj5Wb2xsc2V0LCBTdGVpbiBFbWlsPC9hdXRob3I+PGF1dGhv
cj5Wb2xvdmF0LCBTaW1vbmEgUnV4YW5kcmE8L2F1dGhvcj48YXV0aG9yPlZvcywgVGhlbzwvYXV0
aG9yPjxhdXRob3I+VnVqY2ljLCBJc2lkb3JhIFMuPC9hdXRob3I+PGF1dGhvcj5XYWhlZWQsIFlh
c2lyPC9hdXRob3I+PGF1dGhvcj5XYW5nLCBDb25nPC9hdXRob3I+PGF1dGhvcj5XYW5nLCBGYW5n
PC9hdXRob3I+PGF1dGhvcj5XYW5nLCBTaHU8L2F1dGhvcj48YXV0aG9yPldhbmcsIFlhbnpob25n
PC9hdXRob3I+PGF1dGhvcj5XYW5nLCBZdWFuLVBhbmc8L2F1dGhvcj48YXV0aG9yPldhbmphdSwg
TWFyeSBOamVyaTwvYXV0aG9yPjxhdXRob3I+V2FxYXMsIE11aGFtbWFkPC9hdXRob3I+PGF1dGhv
cj5XYXJkLCBQYXVsPC9hdXRob3I+PGF1dGhvcj5XYXJpcywgQWJkdWw8L2F1dGhvcj48YXV0aG9y
Pldhc3NpZSwgRW1lYmV0IEdhc2hhdzwvYXV0aG9yPjxhdXRob3I+V2VlcmFrb29uLCBLb3NhbGEg
R2F5YW48L2F1dGhvcj48YXV0aG9yPldlaW50cmF1YiwgUm9iZXJ0IEcuPC9hdXRob3I+PGF1dGhv
cj5XZWlzcywgRGFuaWVsIEouPC9hdXRob3I+PGF1dGhvcj5XZWlzcywgRWxpIEouPC9hdXRob3I+
PGF1dGhvcj5XZWxkZXRpbnNhYSwgSGFmdG9tIExlZ2VzZSBMZWdlc2U8L2F1dGhvcj48YXV0aG9y
PldlbGxzLCBLYXRoZXJpbmUgTS48L2F1dGhvcj48YXV0aG9yPldlbiwgWWkgRmVuZzwvYXV0aG9y
PjxhdXRob3I+V2lhbmdraGFtLCBUYXdlZXdhdDwvYXV0aG9yPjxhdXRob3I+V2lja3JhbWFzaW5n
aGUsIE51d2FuIERhcnNoYW5hPC9hdXRob3I+PGF1dGhvcj5XaWxrZXJzb24sIENhcm9saW5lPC9h
dXRob3I+PGF1dGhvcj5XaWxsZWl0LCBQZXRlcjwvYXV0aG9yPjxhdXRob3I+V2lsc29uLCBTaGFk
cmFjaDwvYXV0aG9yPjxhdXRob3I+V29uZywgWWVuIEp1bjwvYXV0aG9yPjxhdXRob3I+V29uZ3Np
biwgVXRvb21wb3JuPC9hdXRob3I+PGF1dGhvcj5Xb3puaWFrLCBTYXJhaDwvYXV0aG9yPjxhdXRo
b3I+V3UsIENoZW5rYWk8L2F1dGhvcj48YXV0aG9yPld1LCBEb25nemU8L2F1dGhvcj48YXV0aG9y
Pld1LCBGZWxpY2lhPC9hdXRob3I+PGF1dGhvcj5XdSwgWmVuZ2hvbmc8L2F1dGhvcj48YXV0aG9y
PlhpYSwgSnVhbjwvYXV0aG9yPjxhdXRob3I+WGlhbywgSG9uZzwvYXV0aG9yPjxhdXRob3I+WHUs
IFN1b3dlbjwvYXV0aG9yPjxhdXRob3I+WHUsIFhpYW95dWU8L2F1dGhvcj48YXV0aG9yPlh1LCBZ
dm9ubmUgWWlydTwvYXV0aG9yPjxhdXRob3I+WWFkYXYsIE11a2VzaCBLdW1hcjwvYXV0aG9yPjxh
dXRob3I+WWFnaG91YmksIFNhamFkPC9hdXRob3I+PGF1dGhvcj5ZYW1hZ2lzaGksIEthenVtYXNh
PC9hdXRob3I+PGF1dGhvcj5ZYW5nLCBMaW48L2F1dGhvcj48YXV0aG9yPllhbm8sIFl1aWNoaXJv
PC9hdXRob3I+PGF1dGhvcj5ZYXJpYmV5Z2ksIEhhYmliPC9hdXRob3I+PGF1dGhvcj5ZYXN1ZnVr
dSwgWXVpY2hpPC9hdXRob3I+PGF1dGhvcj5ZZSwgUGVuZ3Blbmc8L2F1dGhvcj48YXV0aG9yPlll
c29kaGFyYW4sIFJlbmp1bGFsPC9hdXRob3I+PGF1dGhvcj5ZZXN1ZiwgU3ViYWggQWJkZXJlaGlt
PC9hdXRob3I+PGF1dGhvcj5ZZXpsaSwgU2FiZXI8L2F1dGhvcj48YXV0aG9yPllpLCBTaXlhbjwv
YXV0aG9yPjxhdXRob3I+WWnEn2l0LCBBcnp1PC9hdXRob3I+PGF1dGhvcj5ZaWd6YXcsIFplYW1h
bnVlbCBBbnRlbmVoPC9hdXRob3I+PGF1dGhvcj5ZaW4sIERlaHVpPC9hdXRob3I+PGF1dGhvcj5Z
aXAsIFBhdWw8L2F1dGhvcj48YXV0aG9yPllpc21hdywgTWFsZWRlIEJlcmlodW48L2F1dGhvcj48
YXV0aG9yPllvbiwgRG9uZyBLZW9uPC9hdXRob3I+PGF1dGhvcj5Zb25lbW90bywgTmFvaGlybzwv
YXV0aG9yPjxhdXRob3I+WW91LCBZdXlpPC9hdXRob3I+PGF1dGhvcj5Zb3VuaXMsIE11c3RhZmEg
Wi48L2F1dGhvcj48YXV0aG9yPllvdXNlZmksIFphYmlob2xsYWg8L2F1dGhvcj48YXV0aG9yPll1
LCBDaHVhbmh1YTwvYXV0aG9yPjxhdXRob3I+WXUsIFlvbmc8L2F1dGhvcj48YXV0aG9yPlphZGV5
LCBTaWRkaGVzaDwvYXV0aG9yPjxhdXRob3I+WmFkbmlrLCBWZXNuYTwvYXV0aG9yPjxhdXRob3I+
WmFraGFtLCBGYXRoaWFoPC9hdXRob3I+PGF1dGhvcj5aYWtpLCBOYXphcjwvYXV0aG9yPjxhdXRo
b3I+WmFrenVrLCBKb3NlZmluYTwvYXV0aG9yPjxhdXRob3I+WmFtYWduaSwgR2l1bGlhPC9hdXRo
b3I+PGF1dGhvcj5aYW1hbiwgU29qaWIgQmluPC9hdXRob3I+PGF1dGhvcj5aYW5kaWVoLCBHaGF6
YWwgRy4gWi48L2F1dGhvcj48YXV0aG9yPlphbmdow6wsIEF1cm9yYTwvYXV0aG9yPjxhdXRob3I+
WmFyLCBIZWF0aGVyIEouPC9hdXRob3I+PGF1dGhvcj5aYXJlLCBJbWFuPC9hdXRob3I+PGF1dGhv
cj5aYXJpbWVpZGFuaSwgRmF0ZW1laDwvYXV0aG9yPjxhdXRob3I+WmFzdHJvemhpbiwgTWlraGFp
bCBTZXJnZWV2aWNoPC9hdXRob3I+PGF1dGhvcj5aZW5nLCBZb3VqaWU8L2F1dGhvcj48YXV0aG9y
PlpoYWksIENodW54aWE8L2F1dGhvcj48YXV0aG9yPlpoYW5nLCBBbnRob255IExpbjwvYXV0aG9y
PjxhdXRob3I+WmhhbmcsIEhhaWp1bjwvYXV0aG9yPjxhdXRob3I+WmhhbmcsIExpcXVuPC9hdXRo
b3I+PGF1dGhvcj5aaGFuZywgTWVpeGluPC9hdXRob3I+PGF1dGhvcj5aaGFuZywgWXVucXVhbjwv
YXV0aG9yPjxhdXRob3I+WmhhbmcsIFpoZW55dTwvYXV0aG9yPjxhdXRob3I+WmhhbmcsIFpoaS1K
aWFuZzwvYXV0aG9yPjxhdXRob3I+WmhhbywgSGFucWluZzwvYXV0aG9yPjxhdXRob3I+Wmhhbywg
SmVmZiBULjwvYXV0aG9yPjxhdXRob3I+WmhhbywgWGl1LUp1IEdlb3JnZTwvYXV0aG9yPjxhdXRo
b3I+WmhhbywgWWFuZzwvYXV0aG9yPjxhdXRob3I+WmhhbywgWW9uZzwvYXV0aG9yPjxhdXRob3I+
WmhvbmcsIENoZW53ZW48L2F1dGhvcj48YXV0aG9yPlpob3UsIEppbmdqaW5nPC9hdXRob3I+PGF1
dGhvcj5aaG91LCBKdWV4aWFvPC9hdXRob3I+PGF1dGhvcj5aaG91LCBTaGFuZ2NoZW5nPC9hdXRo
b3I+PGF1dGhvcj5aaHUsIEJpbjwvYXV0aG9yPjxhdXRob3I+Wmh1LCBMZWk8L2F1dGhvcj48YXV0
aG9yPlpodSwgWmhhb2h1YTwvYXV0aG9yPjxhdXRob3I+WmlhZWlhbiwgQm9iYWNrPC9hdXRob3I+
PGF1dGhvcj5aaWFmYXRpLCBNYWthbjwvYXV0aG9yPjxhdXRob3I+WmllbGnFhHNrYSwgTWFnZGFs
ZW5hPC9hdXRob3I+PGF1dGhvcj5aaW1zZW4sIFN0ZXBoYW5pZSBSLiBNLjwvYXV0aG9yPjxhdXRo
b3I+Wm9naGksIEdoYXphbDwvYXV0aG9yPjxhdXRob3I+Wm9sbGVyLCBUaG9tYXM8L2F1dGhvcj48
YXV0aG9yPlp1bWxhLCBBbGltdWRkaW48L2F1dGhvcj48YXV0aG9yPlp5b3VkLCBTYSZhcG9zO2Vk
IEguPC9hdXRob3I+PGF1dGhvcj5aeW91ZCwgU2FtZXIgSC48L2F1dGhvcj48YXV0aG9yPk11cnJh
eSwgQ2hyaXN0b3BoZXIgSi4gTC48L2F1dGhvcj48YXV0aG9yPkdha2lkb3UsIEVtbWFudWVsYTwv
YXV0aG9yPjwvYXV0aG9ycz48L2NvbnRyaWJ1dG9ycz48dGl0bGVzPjx0aXRsZT5HbG9iYWwgYnVy
ZGVuIGFuZCBzdHJlbmd0aCBvZiBldmlkZW5jZSBmb3IgODggcmlzayBmYWN0b3JzIGluIDIwNCBj
b3VudHJpZXMgYW5kIDgxMSBzdWJuYXRpb25hbCBsb2NhdGlvbnMsIDE5OTAmYW1wOyN4MjAxMzsy
MDIxOiBhIHN5c3RlbWF0aWMgYW5hbHlzaXMgZm9yIHRoZSBHbG9iYWwgQnVyZGVuIG9mIERpc2Vh
c2UgU3R1ZHkgMjAyMTwvdGl0bGU+PHNlY29uZGFyeS10aXRsZT5UaGUgTGFuY2V0PC9zZWNvbmRh
cnktdGl0bGU+PC90aXRsZXM+PHBlcmlvZGljYWw+PGZ1bGwtdGl0bGU+VGhlIExhbmNldDwvZnVs
bC10aXRsZT48L3BlcmlvZGljYWw+PHBhZ2VzPjIxNjItMjIwMzwvcGFnZXM+PHZvbHVtZT40MDM8
L3ZvbHVtZT48bnVtYmVyPjEwNDQwPC9udW1iZXI+PGRhdGVzPjx5ZWFyPjIwMjQ8L3llYXI+PC9k
YXRlcz48cHVibGlzaGVyPkVsc2V2aWVyPC9wdWJsaXNoZXI+PGlzYm4+MDE0MC02NzM2PC9pc2Ju
Pjx1cmxzPjxyZWxhdGVkLXVybHM+PHVybD5odHRwczovL2RvaS5vcmcvMTAuMTAxNi9TMDE0MC02
NzM2KDI0KTAwOTMzLTQ8L3VybD48L3JlbGF0ZWQtdXJscz48L3VybHM+PGVsZWN0cm9uaWMtcmVz
b3VyY2UtbnVtPjEwLjEwMTYvUzAxNDAtNjczNigyNCkwMDkzMy00PC9lbGVjdHJvbmljLXJlc291
cmNlLW51bT48YWNjZXNzLWRhdGU+MjAyNS8wNC8xNjwvYWNjZXNzLWRhdGU+PC9yZWNvcmQ+PC9D
aXRlPjwvRW5kTm90ZT4A
</w:fldData>
        </w:fldChar>
      </w:r>
      <w:r>
        <w:instrText xml:space="preserve"> ADDIN EN.CITE </w:instrText>
      </w:r>
      <w:r>
        <w:fldChar w:fldCharType="begin">
          <w:fldData xml:space="preserve">PEVuZE5vdGU+PENpdGU+PEF1dGhvcj5CcmF1ZXI8L0F1dGhvcj48WWVhcj4yMDI0PC9ZZWFyPjxS
ZWNOdW0+NjQ8L1JlY051bT48RGlzcGxheVRleHQ+PHN0eWxlIGZhY2U9InN1cGVyc2NyaXB0Ij4x
PC9zdHlsZT48L0Rpc3BsYXlUZXh0PjxyZWNvcmQ+PHJlYy1udW1iZXI+NjQ8L3JlYy1udW1iZXI+
PGZvcmVpZ24ta2V5cz48a2V5IGFwcD0iRU4iIGRiLWlkPSJkenY5emR0NTd2ZXNzN2V6dzJwcGF0
ZHVyZWR2emR2cHNzZnQiIHRpbWVzdGFtcD0iMTc0NDg1MjM5MyI+NjQ8L2tleT48L2ZvcmVpZ24t
a2V5cz48cmVmLXR5cGUgbmFtZT0iSm91cm5hbCBBcnRpY2xlIj4xNzwvcmVmLXR5cGU+PGNvbnRy
aWJ1dG9ycz48YXV0aG9ycz48YXV0aG9yPkJyYXVlciwgTWljaGFlbDwvYXV0aG9yPjxhdXRob3I+
Um90aCwgR3JlZ29yeSBBLjwvYXV0aG9yPjxhdXRob3I+QXJhdmtpbiwgQWxla3NhbmRyIFkuPC9h
dXRob3I+PGF1dGhvcj5aaGVuZywgUGVuZzwvYXV0aG9yPjxhdXRob3I+QWJhdGUsIEthbGtpZGFu
IEhhc3NlbjwvYXV0aG9yPjxhdXRob3I+QWJhdGUsIFlvaGFubmVzIEhhYnRlZ2lvcmdpczwvYXV0
aG9yPjxhdXRob3I+QWJiYWZhdGksIENyaXN0aWFuYTwvYXV0aG9yPjxhdXRob3I+QWJiYXNnaG9s
aXphZGVoLCBSb3V6YmVoPC9hdXRob3I+PGF1dGhvcj5BYmJhc2ksIE1hZGluZWggQWtyYW08L2F1
dGhvcj48YXV0aG9yPkFiYmFzaWFuLCBNb2hhbW1hZHJlemE8L2F1dGhvcj48YXV0aG9yPkFiYmFz
aWZhcmQsIE1pdHJhPC9hdXRob3I+PGF1dGhvcj5BYmJhc2ktS2FuZ2V2YXJpLCBNb2hzZW48L2F1
dGhvcj48YXV0aG9yPkFiZCBFbEhhZmVleiwgU2FtYXI8L2F1dGhvcj48YXV0aG9yPkFiZC1FbHNh
bGFtLCBTaGVyaWVmPC9hdXRob3I+PGF1dGhvcj5BYmRpLCBQYXJzYTwvYXV0aG9yPjxhdXRob3I+
QWJkb2xsYWhpLCBNb2hhbW1hZDwvYXV0aG9yPjxhdXRob3I+QWJkb3VuLCBNZXJpZW08L2F1dGhv
cj48YXV0aG9yPkFiZHVsYWgsIERlbGRhciBNb3JhZDwvYXV0aG9yPjxhdXRob3I+QWJkdWxsYWhp
LCBBdXdhbDwvYXV0aG9yPjxhdXRob3I+QWJlYmUsIE1lc2ZpbjwvYXV0aG9yPjxhdXRob3I+QWJl
ZGksIEFpZGluPC9hdXRob3I+PGF1dGhvcj5BYmVkaSwgQXJtaXRhPC9hdXRob3I+PGF1dGhvcj5B
YmVnYXosIFRhZGVzc2UgTS48L2F1dGhvcj48YXV0aG9yPkFiZWxkYcOxbyBadcOxaWdhLCBSb2Jl
cnRvIEFyaWVsPC9hdXRob3I+PGF1dGhvcj5BYmlvZHVuLCBPbHVtaWRlPC9hdXRob3I+PGF1dGhv
cj5BYmlzbywgVGVtZXNnZW4gTGVyYTwvYXV0aG9yPjxhdXRob3I+QWJvYWd5ZSwgUmljaGFyZCBH
eWFuPC9hdXRob3I+PGF1dGhvcj5BYm9saGFzc2FuaSwgSGFzc2FuPC9hdXRob3I+PGF1dGhvcj5B
Ym91emlkLCBNb2hhbWVkPC9hdXRob3I+PGF1dGhvcj5BYm95ZSwgR2lybWEgQmVyZXNzYTwvYXV0
aG9yPjxhdXRob3I+QWJyZXUsIEx1Y2FzIEd1aW1hcsOjZXM8L2F1dGhvcj48YXV0aG9yPkFidWFs
cnV6LCBIYXNhbjwvYXV0aG9yPjxhdXRob3I+QWJ1YmFrYXIsIEJpbHlhbWludTwvYXV0aG9yPjxh
dXRob3I+QWJ1LUdoYXJiaWVoLCBFbWFuPC9hdXRob3I+PGF1dGhvcj5BYnVraGFkaWphaCwgSGFu
YSBKaWhhZCBKaWhhZDwvYXV0aG9yPjxhdXRob3I+QWJ1cnV6LCBTYWxhaGRlaW48L2F1dGhvcj48
YXV0aG9yPkFidS1aYWlkLCBBaG1lZDwvYXV0aG9yPjxhdXRob3I+QWRhbmUsIE1lc2FmaW50IE1v
bGxhPC9hdXRob3I+PGF1dGhvcj5BZGRvLCBJc2FhYyBZZWJvYWg8L2F1dGhvcj48YXV0aG9yPkFk
ZG9sb3JhdG8sIEdpb3Zhbm5pPC9hdXRob3I+PGF1dGhvcj5BZGVkb3lpbiwgUnVmdXMgQWRlc29q
aTwvYXV0aG9yPjxhdXRob3I+QWRla2FubWJpLCBWaWN0b3I8L2F1dGhvcj48YXV0aG9yPkFkZW4s
IEJhc2hpcjwvYXV0aG9yPjxhdXRob3I+QWRldHVuamksIEp1bGlhbmEgQnVubWk8L2F1dGhvcj48
YXV0aG9yPkFkZXllb2x1d2EsIFRlbWl0YXlvIEVzdGhlcjwvYXV0aG9yPjxhdXRob3I+QWRoYSwg
UmlzaGFuPC9hdXRob3I+PGF1dGhvcj5BZGliaSwgQW1pbjwvYXV0aG9yPjxhdXRob3I+QWRuYW5p
LCBRb3JpbmFoIEVzdGluaW5ndHlhcyBTYWtpbGFoPC9hdXRob3I+PGF1dGhvcj5BZHppZ2JsaSwg
TGV0aWNpYSBBa3VhPC9hdXRob3I+PGF1dGhvcj5BZm9sYWJpLCBBYW51b2x1d2FwbyBBZGV5aW1p
a2E8L2F1dGhvcj48YXV0aG9yPkFmb2xhYmksIFJvdGltaSBGZWxpeDwvYXV0aG9yPjxhdXRob3I+
QWZzaGluLCBBc2hrYW48L2F1dGhvcj48YXV0aG9yPkFmeW91bmksIFNoYWRpPC9hdXRob3I+PGF1
dGhvcj5BZnphbCwgTXVoYW1tYWQgU29oYWlsPC9hdXRob3I+PGF1dGhvcj5BZnphbCwgU2FpcmE8
L2F1dGhvcj48YXV0aG9yPkFnYW1wb2RpLCBTdW5ldGggQnVkZGhpa2E8L2F1dGhvcj48YXV0aG9y
PkFnYm96bywgRmFpdGg8L2F1dGhvcj48YXV0aG9yPkFnaGFtaXJpLCBTaGFoaW48L2F1dGhvcj48
YXV0aG9yPkFnb2RpLCBBbnRvbmVsbGE8L2F1dGhvcj48YXV0aG9yPkFncmF3YWwsIEFudXJhZzwv
YXV0aG9yPjxhdXRob3I+QWd5ZW1hbmctRHVhaCwgV2lsbGlhbXM8L2F1dGhvcj48YXV0aG9yPkFo
aW5rb3JhaCwgQnJpZ2h0IE9wb2t1PC9hdXRob3I+PGF1dGhvcj5BaG1hZCwgQXFlZWw8L2F1dGhv
cj48YXV0aG9yPkFobWFkLCBEYW5pc2g8L2F1dGhvcj48YXV0aG9yPkFobWFkLCBGaXJkb3M8L2F1
dGhvcj48YXV0aG9yPkFobWFkLCBOb2FoPC9hdXRob3I+PGF1dGhvcj5BaG1hZCwgU2hhaHphaWI8
L2F1dGhvcj48YXV0aG9yPkFobWFkLCBUYXVzZWVmPC9hdXRob3I+PGF1dGhvcj5BaG1lZCwgQWxp
PC9hdXRob3I+PGF1dGhvcj5BaG1lZCwgQW5pc3VkZGluPC9hdXRob3I+PGF1dGhvcj5BaG1lZCwg
QXltYW48L2F1dGhvcj48YXV0aG9yPkFobWVkLCBMdWFpIEEuPC9hdXRob3I+PGF1dGhvcj5BaG1l
ZCwgTXVrdGFyIEJlc2hpcjwvYXV0aG9yPjxhdXRob3I+QWhtZWQsIFNhZm9vcmE8L2F1dGhvcj48
YXV0aG9yPkFobWVkLCBTeWVkIEFuZWVzPC9hdXRob3I+PGF1dGhvcj5BamFtaSwgTWFyamFuPC9h
dXRob3I+PGF1dGhvcj5Ba2FsdSwgR2l6YWNoZXcgVGFkZGVzc2U8L2F1dGhvcj48YXV0aG9yPkFr
YXJhLCBFc3NvbmEgTWF0YXRvbTwvYXV0aG9yPjxhdXRob3I+QWtiYXJpYWxpYWJhZCwgSG9zc2Vp
bjwvYXV0aG9yPjxhdXRob3I+QWtobGFnaGksIFNoaXZhPC9hdXRob3I+PGF1dGhvcj5Ba2lub3Nv
Z2xvdSwgS2Fyb2xpbmE8L2F1dGhvcj48YXV0aG9yPkFraW55ZW1panUsIFRvbWk8L2F1dGhvcj48
YXV0aG9yPkFra2FpZiwgTW9oYW1tZWQgQWhtZWQ8L2F1dGhvcj48YXV0aG9yPkFra2FsYSwgU3Jl
ZWxhdGhhPC9hdXRob3I+PGF1dGhvcj5Ba29tYmktSW55YW5nLCBCbGVzc2luZzwvYXV0aG9yPjxh
dXRob3I+QWwgQXdhaWR5LCBTYWxhaDwvYXV0aG9yPjxhdXRob3I+QWwgSGFzYW4sIFN5ZWQgTWFo
ZnV6PC9hdXRob3I+PGF1dGhvcj5BbGFoZGFiLCBGYXJlczwvYXV0aG9yPjxhdXRob3I+QWwtQWhk
YWwsIFRhcmVxIE1vaGFtbWVkIEFsaTwvYXV0aG9yPjxhdXRob3I+QWxhbGFsbWVoLCBTYW1lciBP
LjwvYXV0aG9yPjxhdXRob3I+QWxhbHdhbiwgVGFyaXEgQS48L2F1dGhvcj48YXV0aG9yPkFsLUFs
eSwgWml5YWQ8L2F1dGhvcj48YXV0aG9yPkFsYW0sIEtodXJzaGlkPC9hdXRob3I+PGF1dGhvcj5B
bGFtLCBOYXptdWw8L2F1dGhvcj48YXV0aG9yPkFsYW5lemksIEZhaGFkIE1hc2hob3VyPC9hdXRo
b3I+PGF1dGhvcj5BbGFuemksIFR1cmtpIE0uPC9hdXRob3I+PGF1dGhvcj5BbGJha3JpLCBBbG1h
emE8L2F1dGhvcj48YXV0aG9yPkFsQmF0YWluZWgsIE1vaGFtbWFkIFQuPC9hdXRob3I+PGF1dGhv
cj5BbGRoYWxlZWksIFdhZmEgQS48L2F1dGhvcj48YXV0aG9yPkFsZHJpZGdlLCBSb2JlcnQgVy48
L2F1dGhvcj48YXV0aG9yPkFsZW1heW9odSwgTXVsdWJpcmhhbiBBc3NlZmE8L2F1dGhvcj48YXV0
aG9yPkFsZW11LCBZaWh1biBNdWx1Z2V0YTwvYXV0aG9yPjxhdXRob3I+QWwtRmF0bHksIEJhc3Nh
bTwvYXV0aG9yPjxhdXRob3I+QWwtR2hlZXRoaSwgQWRlbCBBbGkgU2FlZWQ8L2F1dGhvcj48YXV0
aG9yPkFsLUhhYmJhbCwgS2hhaXJhdDwvYXV0aG9yPjxhdXRob3I+QWxoYWJpYiwgS2hhbGlkIEYu
PC9hdXRob3I+PGF1dGhvcj5BbGhhc3NhbiwgUm9iZXJ0IEthYmE8L2F1dGhvcj48YXV0aG9yPkFs
aSwgQWJpZDwvYXV0aG9yPjxhdXRob3I+QWxpLCBBbWphZDwvYXV0aG9yPjxhdXRob3I+QWxpLCBC
ZXJpd2FuIEFiZHVscWFkaXI8L2F1dGhvcj48YXV0aG9yPkFsaSwgSW1hbjwvYXV0aG9yPjxhdXRo
b3I+QWxpLCBMaWFxYXQ8L2F1dGhvcj48YXV0aG9yPkFsaSwgTW9oYW1tZWQgVXNtYW48L2F1dGhv
cj48YXV0aG9yPkFsaSwgUmFmYXQ8L2F1dGhvcj48YXV0aG9yPkFsaSwgU3llZCBTaHVqYWl0IFNo
dWphaXQ8L2F1dGhvcj48YXV0aG9yPkFsaSwgV2FhZDwvYXV0aG9yPjxhdXRob3I+QWxpY2FuZHJv
LCBHaWFuZnJhbmNvPC9hdXRob3I+PGF1dGhvcj5BbGlmLCBTaGVpa2ggTW9oYW1tYWQ8L2F1dGhv
cj48YXV0aG9yPkFsanVuaWQsIFN5ZWQgTW9oYW1lZDwvYXV0aG9yPjxhdXRob3I+QWxsYSwgRnJh
bsOnb2lzPC9hdXRob3I+PGF1dGhvcj5BbC1NYXJ3YW5pLCBTYWJhaDwvYXV0aG9yPjxhdXRob3I+
QWwtTWVraGxhZmksIEhlc2hhbSBNLjwvYXV0aG9yPjxhdXRob3I+QWxtdXN0YW55aXIsIFNhbWk8
L2F1dGhvcj48YXV0aG9yPkFsb21hcmksIE1haG1vdWQgQS48L2F1dGhvcj48YXV0aG9yPkFsb25z
bywgSm9yZGk8L2F1dGhvcj48YXV0aG9yPkFscWFodGFuaSwgSmFiZXIgUy48L2F1dGhvcj48YXV0
aG9yPkFscXV0YWliaSwgQWhtZWQgWWFzZWVuPC9hdXRob3I+PGF1dGhvcj5BbC1SYWRkYWRpLCBS
YWphYSBNLjwvYXV0aG9yPjxhdXRob3I+QWxyYXdhc2hkZWgsIEFobWFkPC9hdXRob3I+PGF1dGhv
cj5BbC1SaWZhaSwgUmFtaSBIYW5pPC9hdXRob3I+PGF1dGhvcj5BbHJvdXNhbiwgU2FoZWwgTWFq
ZWQ8L2F1dGhvcj48YXV0aG9yPkFsLVNhYmFoLCBTYWxtYW4gS2hhbGlmYWg8L2F1dGhvcj48YXV0
aG9yPkFsc2hhaHJhbmksIE5hamltIFouPC9hdXRob3I+PGF1dGhvcj5BbHRhYW55LCBaYWlkPC9h
dXRob3I+PGF1dGhvcj5BbHRhZiwgQXdhaXM8L2F1dGhvcj48YXV0aG9yPkFsLVRhd2ZpcSwgSmFm
ZmFyIEEuPC9hdXRob3I+PGF1dGhvcj5BbHRpcmthd2ksIEtoYWxpZCBBLjwvYXV0aG9yPjxhdXRo
b3I+QWx1aCwgRGVib3JhaCBPeWluZTwvYXV0aG9yPjxhdXRob3I+QWx2aXMtR3V6bWFuLCBOZWxz
b248L2F1dGhvcj48YXV0aG9yPkFsdmlzLVpha3p1aywgTmVsc29uIEouPC9hdXRob3I+PGF1dGhv
cj5BbHdhZmksIEhhc3NhbjwvYXV0aG9yPjxhdXRob3I+QWwtV2FyZGF0LCBNb2hhbW1hZCBTYW1p
PC9hdXRob3I+PGF1dGhvcj5BbC1Xb3JhZmksIFlhc2VyIE1vaGFtbWVkPC9hdXRob3I+PGF1dGhv
cj5BbHksIEhhbnk8L2F1dGhvcj48YXV0aG9yPkFseSwgU2Fmd2F0PC9hdXRob3I+PGF1dGhvcj5B
bHpvdWJpLCBLYXJlbSBILjwvYXV0aG9yPjxhdXRob3I+QWwtWnlvdWQsIFdhbGlkPC9hdXRob3I+
PGF1dGhvcj5BbWFlY2hpLCBVY2hlbm5hIEFuZGVyc29uPC9hdXRob3I+PGF1dGhvcj5BbWFuIE1v
aGFtbWFkaSwgTWFzb3VzPC9hdXRob3I+PGF1dGhvcj5BbWFuaSwgUmV6YTwvYXV0aG9yPjxhdXRo
b3I+QW1pcmksIFNvaHJhYjwvYXV0aG9yPjxhdXRob3I+QW1pcnphZGUtSXJhbmFxLCBNb2hhbW1h
ZCBIb3NlaW48L2F1dGhvcj48YXV0aG9yPkFtbWlyYXRpLCBFbnJpY288L2F1dGhvcj48YXV0aG9y
PkFtdSwgSHViZXJ0PC9hdXRob3I+PGF1dGhvcj5BbXVnc2ksIERpY2tzb24gQS48L2F1dGhvcj48
YXV0aG9yPkFtdXNhLCBHYW5peXUgQWRlbml5aTwvYXV0aG9yPjxhdXRob3I+QW5jdWNlYW51LCBS
b2JlcnQ8L2F1dGhvcj48YXV0aG9yPkFuZGVybGluaSwgRGVhbm5hPC9hdXRob3I+PGF1dGhvcj5B
bmRlcnNvbiwgSmFzb24gQS48L2F1dGhvcj48YXV0aG9yPkFuZHJhZGUsIFBlZHJvIFByYXRhPC9h
dXRob3I+PGF1dGhvcj5BbmRyZWksIENhdGFsaW5hIExpbGlhbmE8L2F1dGhvcj48YXV0aG9yPkFu
ZHJlaSwgVHVkb3JlbDwvYXV0aG9yPjxhdXRob3I+QW5lbmJlcmcsIFN1c2FuIEMuPC9hdXRob3I+
PGF1dGhvcj5BbmdhcHBhbiwgRGhhbmFsYWtzaG1pPC9hdXRob3I+PGF1dGhvcj5Bbmd1cywgQ29s
aW48L2F1dGhvcj48YXV0aG9yPkFuaWwsIEFiaGlzaGVrPC9hdXRob3I+PGF1dGhvcj5BbmlsLCBT
bmVoYTwvYXV0aG9yPjxhdXRob3I+QW5qdW0sIEFmaWZhPC9hdXRob3I+PGF1dGhvcj5Bbm91c2hp
cmF2YW5pLCBBbWlyPC9hdXRob3I+PGF1dGhvcj5BbnRvbmF6em8sIElwcGF6aW8gQ29zaW1vPC9h
dXRob3I+PGF1dGhvcj5BbnRvbnksIENhdGhlcmluZSBNLjwvYXV0aG9yPjxhdXRob3I+QW50cml5
YW5kYXJ0aSwgRXJub2l6PC9hdXRob3I+PGF1dGhvcj5BbnVvbHV3YSwgQm9sdXdhdGlmZSBTdGVw
aGVuPC9hdXRob3I+PGF1dGhvcj5BbnZhcmksIERhdm9vZDwvYXV0aG9yPjxhdXRob3I+QW52YXJp
LCBTYWVpZDwvYXV0aG9yPjxhdXRob3I+QW53YXIsIFNhbGVoYTwvYXV0aG9yPjxhdXRob3I+QW53
YXIsIFN1bWFkaSBMdWttYW48L2F1dGhvcj48YXV0aG9yPkFud2VyLCBSYXppcXVlPC9hdXRob3I+
PGF1dGhvcj5BbnlhYm9sbywgRWtlbmVkaWxpY2h1a3d1IEVtbWFudWVsPC9hdXRob3I+PGF1dGhv
cj5Bbnlhc29kb3IsIEFuYXlvY2h1a3d1IEVkd2FyZDwvYXV0aG9yPjxhdXRob3I+QXBvc3RvbCwg
R2VtaW5uIExvdWlzIENhcmFjZTwvYXV0aG9yPjxhdXRob3I+QXJhYmxvbywgSmFsYWw8L2F1dGhv
cj48YXV0aG9yPkFyYWJ6YWRlaCBCYWhyaSwgUmF6bWFuPC9hdXRob3I+PGF1dGhvcj5BcmFmYXQs
IE1vc2FiPC9hdXRob3I+PGF1dGhvcj5BcmVkYSwgRGVtZWxhc2g8L2F1dGhvcj48YXV0aG9yPkFy
ZWdhd2ksIEJyaGFuZSBCZXJoZTwvYXV0aG9yPjxhdXRob3I+QXJlbXUsIEFiZHVsZmF0YWk8L2F1
dGhvcj48YXV0aG9yPkFybW9jaWRhLCBCZW5lZGV0dGE8L2F1dGhvcj48YXV0aG9yPkFybmR0LCBN
aWNoYWVsIEJlbmphbWluPC9hdXRob3I+PGF1dGhvcj7DhHJubMO2diwgSm9oYW48L2F1dGhvcj48
YXV0aG9yPkFyb29qLCBNYWh3aXNoPC9hdXRob3I+PGF1dGhvcj5BcnRhbW9ub3YsIEFudG9uIEEu
PC9hdXRob3I+PGF1dGhvcj5BcnRhbnRpLCBLdXJuaWEgRHdpPC9hdXRob3I+PGF1dGhvcj5BcnVs
ZWJhLCBJZG93dSBUaG9tYXM8L2F1dGhvcj48YXV0aG9yPkFydW11Z2FtLCBBc2hva2FuPC9hdXRo
b3I+PGF1dGhvcj5Bc2JldXRhaCwgQWtyYW0gTS48L2F1dGhvcj48YXV0aG9yPkFzZ2FyeSwgU2Fl
ZWQ8L2F1dGhvcj48YXV0aG9yPkFzZ2Vkb20sIEFrZXphIEF3ZWFsb208L2F1dGhvcj48YXV0aG9y
PkFzaGJhdWdoLCBDaGFybGllPC9hdXRob3I+PGF1dGhvcj5Bc2hlbW8sIE11YmFyZWsgWWVzc2U8
L2F1dGhvcj48YXV0aG9yPkFzaHJhZiwgVGFoaXJhPC9hdXRob3I+PGF1dGhvcj5Bc2thcmluZWph
ZCwgQW1pcjwvYXV0aG9yPjxhdXRob3I+QXNzbXVzLCBNaWNoYWVsPC9hdXRob3I+PGF1dGhvcj5B
c3RlbGwtQnVydCwgVGhvbWFzPC9hdXRob3I+PGF1dGhvcj5BdGhhciwgTW9oYW1tYWQ8L2F1dGhv
cj48YXV0aG9yPkF0aGFyaSwgU2V5eWVkIFNoYW1zYWRpbjwvYXV0aG9yPjxhdXRob3I+QXRvcmtl
eSwgUHJpbmNlPC9hdXRob3I+PGF1dGhvcj5BdHJleWEsIEFsb2s8L2F1dGhvcj48YXV0aG9yPkF1
amF5ZWIsIEF2aW5hc2g8L2F1dGhvcj48YXV0aG9yPkF1c2xvb3MsIE1hcmNlbDwvYXV0aG9yPjxh
dXRob3I+QXZpbGEtQnVyZ29zLCBMZXRpY2lhPC9hdXRob3I+PGF1dGhvcj5Bd29rZSwgQW5kYXJn
aWUgQWJhdGU8L2F1dGhvcj48YXV0aG9yPkF5YWxhIFF1aW50YW5pbGxhLCBCZWF0cml6IFBhdWxp
bmE8L2F1dGhvcj48YXV0aG9yPkF5YXRvbGxhaGksIEhhbGVoPC9hdXRob3I+PGF1dGhvcj5BeWVz
dGFzIFBvcnR1Z2FsLCBDYXJsb3M8L2F1dGhvcj48YXV0aG9yPkF5dXNvLU1hdGVvcywgSm9zZSBM
LjwvYXV0aG9yPjxhdXRob3I+QXphZG5hamFmYWJhZCwgU2luYTwvYXV0aG9yPjxhdXRob3I+QXpl
dmVkbywgUnVpIE0uIFMuPC9hdXRob3I+PGF1dGhvcj5BemhhciwgR3VscmV6IFNoYWg8L2F1dGhv
cj48YXV0aG9yPkF6aXppLCBIb3NlaW48L2F1dGhvcj48YXV0aG9yPkF6emFtLCBBaG1lZCBZLjwv
YXV0aG9yPjxhdXRob3I+QmFja2hhdXMsIEluc2EgTGlubmVhPC9hdXRob3I+PGF1dGhvcj5CYWRh
ciwgTXVoYW1tYWQ8L2F1dGhvcj48YXV0aG9yPkJhZGl5ZSwgQXNoaXNoIEQuPC9hdXRob3I+PGF1
dGhvcj5CYWdnYSwgQXJ2aW5kPC9hdXRob3I+PGF1dGhvcj5CYWdoZGFkaSwgU29yb3VzaDwvYXV0
aG9yPjxhdXRob3I+QmFnaGVyaSwgTmFzc2VyPC9hdXRob3I+PGF1dGhvcj5CYWdoZXJpZWgsIFNh
cmE8L2F1dGhvcj48YXV0aG9yPkJhaHJhbWkgVGFnaGFuYWtpLCBQZWdhaDwvYXV0aG9yPjxhdXRo
b3I+QmFpLCBSdWhhaTwvYXV0aG9yPjxhdXRob3I+QmFpZywgQXRpZiBBbWluPC9hdXRob3I+PGF1
dGhvcj5CYWtlciwgSmVubmlmZXIgTC48L2F1dGhvcj48YXV0aG9yPkJha2thbm5hdmFyLCBTaGFu
a2FyIE0uPC9hdXRob3I+PGF1dGhvcj5CYWxhc3VicmFtYW5pYW4sIE1hZGhhbjwvYXV0aG9yPjxh
dXRob3I+QmFsdGF0dSwgT3ZpZGl1IENvbnN0YW50aW48L2F1dGhvcj48YXV0aG9yPkJhbSwgS2ly
YW48L2F1dGhvcj48YXV0aG9yPkJhbmR5b3BhZGh5YXksIFNvaGFtPC9hdXRob3I+PGF1dGhvcj5C
YW5paywgQmlzd2FqaXQ8L2F1dGhvcj48YXV0aG9yPkJhbmlrLCBQYWxhc2ggQ2hhbmRyYTwvYXV0
aG9yPjxhdXRob3I+QmFua2UtVGhvbWFzLCBBZHVyYWdiZW1pPC9hdXRob3I+PGF1dGhvcj5CYW5z
YWwsIEhhbnNpPC9hdXRob3I+PGF1dGhvcj5CYXJjaGl0dGEsIE1hcnRpbmE8L2F1dGhvcj48YXV0
aG9yPkJhcmRoYW4sIE1haW5hazwvYXV0aG9yPjxhdXRob3I+QmFyZGlkZWgsIEVyZmFuPC9hdXRo
b3I+PGF1dGhvcj5CYXJrZXItQ29sbG8sIFN1emFubmUgTHluPC9hdXRob3I+PGF1dGhvcj5Cw6Ry
bmlnaGF1c2VuLCBUaWxsIFdpbmZyaWVkPC9hdXRob3I+PGF1dGhvcj5CYXJvbmUtQWRlc2ksIEZy
YW5jZXNjbzwvYXV0aG9yPjxhdXRob3I+QmFycWF3aSwgSGliYSBKYXdkYXQ8L2F1dGhvcj48YXV0
aG9yPkJhcnJlcm8sIExvcGUgSC48L2F1dGhvcj48YXV0aG9yPkJhcnJvdywgQW1hZG91PC9hdXRo
b3I+PGF1dGhvcj5CYXJ0ZWl0LCBTYW5kcmE8L2F1dGhvcj48YXV0aG9yPkJhc2hhcmF0LCBaYXJy
aW48L2F1dGhvcj48YXV0aG9yPkJhc2lydSwgQWZpc3U8L2F1dGhvcj48YXV0aG9yPkJhc3NvLCBK
b8OjbyBEaW9nbzwvYXV0aG9yPjxhdXRob3I+QmFzdGFuLCBNb2hhbW1hZC1NYWhkaTwvYXV0aG9y
PjxhdXRob3I+QmFzdSwgU2FuamF5PC9hdXRob3I+PGF1dGhvcj5CYXRjaHUsIFNhaTwvYXV0aG9y
PjxhdXRob3I+QmF0cmEsIEthdml0YTwvYXV0aG9yPjxhdXRob3I+QmF0cmEsIFJhdmk8L2F1dGhv
cj48YXV0aG9yPkJhdW5lLCBCZXJuaGFyZCBULjwvYXV0aG9yPjxhdXRob3I+QmF5YXRpLCBNb2hz
ZW48L2F1dGhvcj48YXV0aG9yPkJheWlsZXllZ24sIE5lYml5b3UgU2ltZWduZXc8L2F1dGhvcj48
YXV0aG9yPkJlYW5leSwgVGhvbWFzPC9hdXRob3I+PGF1dGhvcj5CZWhub3VzaCwgQW1pciBIb3Nz
ZWluPC9hdXRob3I+PGF1dGhvcj5CZWlyYW52YW5kLCBNYXJ5YW08L2F1dGhvcj48YXV0aG9yPkLD
qWpvdCwgWWFubmljazwvYXV0aG9yPjxhdXRob3I+QmVrZWxlLCBBbGVoZWduPC9hdXRob3I+PGF1
dGhvcj5CZWxnYXVtaSwgVXptYSBJcWJhbDwvYXV0aG9yPjxhdXRob3I+QmVsbCwgQXJpZWxsZSBX
aWxkZXI8L2F1dGhvcj48YXV0aG9yPkJlbGwsIE1pY2hlbGxlIEwuPC9hdXRob3I+PGF1dGhvcj5C
ZWxsbywgTXVoYW1tYWQgQmFzaGlyPC9hdXRob3I+PGF1dGhvcj5CZWxsbywgT2xvcnVuanV3b24g
T21vbGFqYTwvYXV0aG9yPjxhdXRob3I+QmVsbywgTHVpczwvYXV0aG9yPjxhdXRob3I+QmVsb3Vr
YXMsIEFwb3N0b2xvczwvYXV0aG9yPjxhdXRob3I+QmVuZGFrLCBTYWxhaGVkZGluZTwvYXV0aG9y
PjxhdXRob3I+QmVubmV0dCwgRGVycmljayBBLjwvYXV0aG9yPjxhdXRob3I+QmVubml0dCwgRmlv
bmEgQi48L2F1dGhvcj48YXV0aG9yPkJlbnNlbm9yLCBJc2FiZWxhIE0uPC9hdXRob3I+PGF1dGhv
cj5CZW56aWFuLCBIYWJpYjwvYXV0aG9yPjxhdXRob3I+QmVyYW4sIEF6aXp1bGxhaDwvYXV0aG9y
PjxhdXRob3I+QmVyZXp2YWksIFpvbWJvcjwvYXV0aG9yPjxhdXRob3I+QmVybmFiZSwgRWR1YXJk
bzwvYXV0aG9yPjxhdXRob3I+QmVybnN0ZWluLCBSb2JlcnQgUy48L2F1dGhvcj48YXV0aG9yPkJl
dHRlbmNvdXJ0LCBQYXVsbyBKLiBHLjwvYXV0aG9yPjxhdXRob3I+QmhhZ2F2YXRodWxhLCBBa3No
YXlhIFNyaWthbnRoPC9hdXRob3I+PGF1dGhvcj5CaGFsYSwgTmVlcmFqPC9hdXRob3I+PGF1dGhv
cj5CaGFuZGFyaSwgRGluZXNoPC9hdXRob3I+PGF1dGhvcj5CaGFyZHdhaiwgTmlraGE8L2F1dGhv
cj48YXV0aG9yPkJoYXJkd2FqLCBQYW5rYWo8L2F1dGhvcj48YXV0aG9yPkJoYXNrYXIsIFNvbnU8
L2F1dGhvcj48YXV0aG9yPkJoYXQsIEFqYXkgTmFnZXNoPC9hdXRob3I+PGF1dGhvcj5CaGF0LCBW
aXZlazwvYXV0aG9yPjxhdXRob3I+QmhhdHRpLCBHdXJqaXQgS2F1cjwvYXV0aG9yPjxhdXRob3I+
QmhhdHRpLCBKYXN2aW5kZXIgU2luZ2g8L2F1dGhvcj48YXV0aG9yPkJoYXR0aSwgTWFucHJlZXQg
Uy48L2F1dGhvcj48YXV0aG9yPkJoYXR0aSwgUmFqYmlyPC9hdXRob3I+PGF1dGhvcj5CaHVpeWFu
LCBNb2hpdWRkaW4gQWhtZWQ8L2F1dGhvcj48YXV0aG9yPkJodXR0YSwgWnVsZmlxYXIgQS48L2F1
dGhvcj48YXV0aG9yPkJpa2JvdiwgQm9yaXM8L2F1dGhvcj48YXV0aG9yPkJpc2hhaSwgSmVzc2lj
YSBEZXZpbjwvYXV0aG9yPjxhdXRob3I+QmlzaWduYW5vLCBDYXRoZXJpbmU8L2F1dGhvcj48YXV0
aG9yPkJpc3dhcywgQXRhbnU8L2F1dGhvcj48YXV0aG9yPkJpc3dhcywgQmlqaXQ8L2F1dGhvcj48
YXV0aG9yPkJpc3dhcywgUmFhaiBLaXNob3JlPC9hdXRob3I+PGF1dGhvcj5CasO4cmdlLCBUb25l
PC9hdXRob3I+PGF1dGhvcj5Cb2FjaGllLCBNaWNoZWFsIEtvZmk8L2F1dGhvcj48YXV0aG9yPkJv
YWt5ZSwgSG9zZWE8L2F1dGhvcj48YXV0aG9yPkJvY2thcmllLCBNb3NlcyBKb2huPC9hdXRob3I+
PGF1dGhvcj5Cb2RvbGljYSwgVmlyZ2luaWE8L2F1dGhvcj48YXV0aG9yPkJvZHVucmluLCBBYWRh
bSBPbGFsZWthbjwvYXV0aG9yPjxhdXRob3I+Qm9nYWxlLCBFeW9iIEtldGVtYTwvYXV0aG9yPjxh
dXRob3I+Qm9sbGEsIFNyaW5pdmFzYSBSYW88L2F1dGhvcj48YXV0aG9yPkJvbG9vciwgQXJjaGl0
aDwvYXV0aG9yPjxhdXRob3I+Qm9uYWtkYXIgSGFzaGVtaSwgTWlsYWQ8L2F1dGhvcj48YXV0aG9y
PkJvcHBhbmEsIFNyaSBIYXJzaGE8L2F1dGhvcj48YXV0aG9yPkJvcmEgQmFzYXJhLCBCZXJyYWs8
L2F1dGhvcj48YXV0aG9yPkJvcmhhbnksIEhhbWVkPC9hdXRob3I+PGF1dGhvcj5Cb3Rlcm8gQ2Fy
dmFqYWwsIEFsZWphbmRybzwvYXV0aG9yPjxhdXRob3I+Qm91YW91ZCwgU291YWQ8L2F1dGhvcj48
YXV0aG9yPkJvdWZvdXMsIFNvdWZpYW5lPC9hdXRob3I+PGF1dGhvcj5Cb3VybmUsIFJ1cGVydDwv
YXV0aG9yPjxhdXRob3I+Qm94ZSwgQ2hyaXN0b3BoZXI8L2F1dGhvcj48YXV0aG9yPkJyYWl0aHdh
aXRlLCBEZWphbmE8L2F1dGhvcj48YXV0aG9yPkJyYW50LCBMdWlzYSBDLjwvYXV0aG9yPjxhdXRo
b3I+QnJhciwgQW1hbnByZWV0PC9hdXRob3I+PGF1dGhvcj5CcmVpdGJvcmRlLCBOaWNob2xhcyBK
LiBLLjwvYXV0aG9yPjxhdXRob3I+QnJlaXRuZXIsIFN1c2FubmU8L2F1dGhvcj48YXV0aG9yPkJy
ZW5uZXIsIEhlcm1hbm48L2F1dGhvcj48YXV0aG9yPkJyaWtvLCBBbmRyZXkgTmlrb2xhZXZpY2g8
L2F1dGhvcj48YXV0aG9yPkJyaXR0b24sIEdhYnJpZWxsZTwvYXV0aG9yPjxhdXRob3I+QnJvd24s
IENvbGluIFN0ZXdhcnQ8L2F1dGhvcj48YXV0aG9yPkJyb3duZSwgQW5uaWUgSi48L2F1dGhvcj48
YXV0aG9yPkJydW5vbmksIEFuZHJlIFIuPC9hdXRob3I+PGF1dGhvcj5CcnlhemthLCBEYW5hPC9h
dXRob3I+PGF1dGhvcj5CdWxhbXUsIE5vcm1hIEIuPC9hdXRob3I+PGF1dGhvcj5CdWx0bywgTGVt
bWEgTi48L2F1dGhvcj48YXV0aG9yPkJ1b25zZW5zbywgRGFuaWxvPC9hdXRob3I+PGF1dGhvcj5C
dXJrYXJ0LCBLYXRyaW48L2F1dGhvcj48YXV0aG9yPkJ1cm5zLCBSaWNoYXJkIEEuPC9hdXRob3I+
PGF1dGhvcj5CdXNzZSwgUmVpbmhhcmQ8L2F1dGhvcj48YXV0aG9yPkJ1c3RhbmppLCBZYXNzZXI8
L2F1dGhvcj48YXV0aG9yPkJ1dHQsIE5hZGVlbSBTaGFmaXF1ZTwvYXV0aG9yPjxhdXRob3I+QnV0
dCwgWmFoaWQgQS48L2F1dGhvcj48YXV0aG9yPkNhZXRhbm8gZG9zIFNhbnRvcywgRmxvcmVudGlu
byBMdWNpYW5vPC9hdXRob3I+PGF1dGhvcj5DYWduZXksIEphY2s8L2F1dGhvcj48YXV0aG9yPkNh
aHVhbmEtSHVydGFkbywgTHVjZXJvPC9hdXRob3I+PGF1dGhvcj5DYWxpbmEsIERhbmllbGE8L2F1
dGhvcj48YXV0aG9yPkPDoW1lcmEsIEx1aXMgQWxiZXJ0bzwvYXV0aG9yPjxhdXRob3I+Q2FtcG9z
LCBMdWNpYW5hIEFwYXJlY2lkYTwvYXV0aG9yPjxhdXRob3I+Q2FtcG9zLU5vbmF0bywgSXNtYWVs
IFIuPC9hdXRob3I+PGF1dGhvcj5DYW8sIENoYW88L2F1dGhvcj48YXV0aG9yPkNhbywgRmFuPC9h
dXRob3I+PGF1dGhvcj5DYW8sIFl1YmluPC9hdXRob3I+PGF1dGhvcj5DYXBvZGljaSwgQW5nZWxv
PC9hdXRob3I+PGF1dGhvcj5Dw6FyZGVuYXMsIFJvc2FyaW88L2F1dGhvcj48YXV0aG9yPkNhcnIs
IFNpbmNsYWlyPC9hdXRob3I+PGF1dGhvcj5DYXJyZXJhcywgR2l1bGlhPC9hdXRob3I+PGF1dGhv
cj5DYXJyZXJvLCBKdWFuIEouPC9hdXRob3I+PGF1dGhvcj5DYXJ1Z25vLCBBbmRyZWE8L2F1dGhv
cj48YXV0aG9yPkNhcnZhbGhvLCBGZWxpeDwvYXV0aG9yPjxhdXRob3I+Q2FydmFsaG8sIE3DoXJj
aWE8L2F1dGhvcj48YXV0aG9yPkNhc3RhbGRlbGxpLU1haWEsIEpvYW8gTWF1cmljaW88L2F1dGhv
cj48YXV0aG9yPkNhc3Rhw7FlZGEtT3JqdWVsYSwgQ2FybG9zIEEuPC9hdXRob3I+PGF1dGhvcj5D
YXN0ZWxwaWV0cmEsIEdpdWxpbzwvYXV0aG9yPjxhdXRob3I+Q2F0YWzDoS1Mw7NwZXosIEZlcnLD
oW48L2F1dGhvcj48YXV0aG9yPkNhdGFwYW5vLCBBbGJlcmljbyBMLjwvYXV0aG9yPjxhdXRob3I+
Q2F0dGFydXp6YSwgTWFyaWEgU29maWE8L2F1dGhvcj48YXV0aG9yPkNheWUsIEFydGh1cjwvYXV0
aG9yPjxhdXRob3I+Q2VkZXJyb3RoLCBDaHJpc3RvcGhlciBSLjwvYXV0aG9yPjxhdXRob3I+Q2Vn
b2xvbiwgTHVjYTwvYXV0aG9yPjxhdXRob3I+Q2VuZGVyYWRld2ksIE11dGhpYTwvYXV0aG9yPjxh
dXRob3I+Q2VyY3ksIEtlbGx5IE0uPC9hdXRob3I+PGF1dGhvcj5DZXJpbiwgRXN0ZXI8L2F1dGhv
cj48YXV0aG9yPkNoYWR3aWNrLCBKb3NodWE8L2F1dGhvcj48YXV0aG9yPkNoYWtyYWJvcnR5LCBD
aGlyYW5qaWI8L2F1dGhvcj48YXV0aG9yPkNoYWtyYWJvcnR5LCBQcm9taXQgQW5hbnlvPC9hdXRo
b3I+PGF1dGhvcj5DaGFrcmFib3J0eSwgU2FuZGlwPC9hdXRob3I+PGF1dGhvcj5DaGFuLCBKZWZm
cmV5IFNoaSBLYWk8L2F1dGhvcj48YXV0aG9yPkNoYW4sIFJheW1vbmQgTi4gQy48L2F1dGhvcj48
YXV0aG9yPkNoYW5kYW4sIEpvaHQgU2luZ2g8L2F1dGhvcj48YXV0aG9yPkNoYW5kaWthLCBSYW1h
IE1vaGFuPC9hdXRob3I+PGF1dGhvcj5DaGF0dXJ2ZWRpLCBQYW5rYWo8L2F1dGhvcj48YXV0aG9y
PkNoZW4sIEFuLVRpYW48L2F1dGhvcj48YXV0aG9yPkNoZW4sIENhdGhlcmluZSBTLjwvYXV0aG9y
PjxhdXRob3I+Q2hlbiwgSGFvd2VpPC9hdXRob3I+PGF1dGhvcj5DaGVuLCBNZW5nIFh1YW48L2F1
dGhvcj48YXV0aG9yPkNoZW4sIE1pbmdsaW5nPC9hdXRob3I+PGF1dGhvcj5DaGVuLCBTaW1pYW88
L2F1dGhvcj48YXV0aG9yPkNoZW5nLCBDaGluZy1ZdTwvYXV0aG9yPjxhdXRob3I+Q2hlbmcsIEVz
dGhlciBULiBXLjwvYXV0aG9yPjxhdXRob3I+Q2hlcmJ1aW4sIE5pY29sYXM8L2F1dGhvcj48YXV0
aG9yPkNoaSwgR2VyYWxkPC9hdXRob3I+PGF1dGhvcj5DaGljaGFnaSwgRmF0ZW1laDwvYXV0aG9y
PjxhdXRob3I+Q2hpbWVkLU9jaGlyLCBPZGdlcmVsPC9hdXRob3I+PGF1dGhvcj5DaGltb3JpeWEs
IFJpdGVzaDwvYXV0aG9yPjxhdXRob3I+Q2hpbmcsIFBhdHJpY2sgUi48L2F1dGhvcj48YXV0aG9y
PkNoaXJpbm9zLUNhY2VyZXMsIEplc3VzIExvcmVuem88L2F1dGhvcj48YXV0aG9yPkNoaXRoZWVy
LCBBYmR1bGFhbDwvYXV0aG9yPjxhdXRob3I+Q2hvLCBXaWxsaWFtIEMuIFMuPC9hdXRob3I+PGF1
dGhvcj5DaG9uZywgQnJ5YW48L2F1dGhvcj48YXV0aG9yPkNob3ByYSwgSGl0ZXNoPC9hdXRob3I+
PGF1dGhvcj5DaG93ZGh1cnksIFJhaml2PC9hdXRob3I+PGF1dGhvcj5DaHJpc3RvcGhlciwgRGV2
YXNhaGF5YW0gSi48L2F1dGhvcj48YXV0aG9yPkNodSwgRGluaC1Ub2k8L2F1dGhvcj48YXV0aG9y
PkNodWt3dSwgSXNhYWMgU3VuZGF5PC9hdXRob3I+PGF1dGhvcj5DaHVuZywgRXJpYzwvYXV0aG9y
PjxhdXRob3I+Q2h1bmcsIFNoZW5nLUNoaWE8L2F1dGhvcj48YXV0aG9yPkNodXRpeWFtaSwgTXVo
YW1tYWQ8L2F1dGhvcj48YXV0aG9yPkNpb2ZmaSwgSW9sYW5kYTwvYXV0aG9yPjxhdXRob3I+Q29n
ZW4sIFJlYmVjY2EgTS48L2F1dGhvcj48YXV0aG9yPkNvaGVuLCBBYXJvbiBKLjwvYXV0aG9yPjxh
dXRob3I+Q29sdW1idXMsIEFseXNzYTwvYXV0aG9yPjxhdXRob3I+Q29uZGUsIEpvYW88L2F1dGhv
cj48YXV0aG9yPkNvcmxhdGVhbnUsIEFsZXhhbmRydTwvYXV0aG9yPjxhdXRob3I+Q29ydGVzZSwg
U2FtdWVsZTwvYXV0aG9yPjxhdXRob3I+Q29ydGVzaSwgUGFvbG8gQW5nZWxvPC9hdXRob3I+PGF1
dGhvcj5Db3N0YSwgVmVyYSBNYXJpc2E8L2F1dGhvcj48YXV0aG9yPkNvc3RhbnpvLCBTaW1vbmE8
L2F1dGhvcj48YXV0aG9yPkNyaXF1aSwgTWljaGFlbCBILjwvYXV0aG9yPjxhdXRob3I+Q3J1eiwg
SmVzc2ljYSBBLjwvYXV0aG9yPjxhdXRob3I+Q3J1ei1NYXJ0aW5zLCBOYXTDoWxpYTwvYXV0aG9y
PjxhdXRob3I+Q3VsYnJldGgsIEdhcmxhbmQgVC48L2F1dGhvcj48YXV0aG9yPmRhIFNpbHZhLCBB
bGFubmEgR29tZXM8L2F1dGhvcj48YXV0aG9yPkRhZHJhcywgT21pZDwvYXV0aG9yPjxhdXRob3I+
RGFpLCBYaWFvY2hlbjwvYXV0aG9yPjxhdXRob3I+RGFpLCBaaGFvbGk8L2F1dGhvcj48YXV0aG9y
PkRhaWt3bywgUGF0aWVuY2UgVW5la3d1b2pvPC9hdXRob3I+PGF1dGhvcj5EYWxsaSwgTGFjaGxh
biBMLjwvYXV0aG9yPjxhdXRob3I+RGFtaWFuaSwgR2lvdmFubmk8L2F1dGhvcj48YXV0aG9yPkQm
YXBvcztBbWljbywgRW1hbnVlbGU8L2F1dGhvcj48YXV0aG9yPkQmYXBvcztBbm5hLCBMdWNpbzwv
YXV0aG9yPjxhdXRob3I+RGFyd2VzaCwgQXNvIE1vaGFtbWFkPC9hdXRob3I+PGF1dGhvcj5EYXMs
IEphaSBLLjwvYXV0aG9yPjxhdXRob3I+RGFzLCBTdWJhc2lzaDwvYXV0aG9yPjxhdXRob3I+RGFz
aCwgTmloYXIgUmFuamFuPC9hdXRob3I+PGF1dGhvcj5EYXNodGksIE1vaHNlbjwvYXV0aG9yPjxh
dXRob3I+RMOhdmlsYS1DZXJ2YW50ZXMsIENsYXVkaW8gQWxiZXJ0bzwvYXV0aG9yPjxhdXRob3I+
RGF2aXMgV2VhdmVyLCBOaWNvbGU8L2F1dGhvcj48YXV0aG9yPkRhdml0b2l1LCBEcmFnb3MgVmly
Z2lsPC9hdXRob3I+PGF1dGhvcj5EZSBsYSBIb3osIEZlcm5hbmRvIFBpbzwvYXV0aG9yPjxhdXRo
b3I+ZGUgbGEgVG9ycmUtTHVxdWUsIEFsZWphbmRybzwvYXV0aG9yPjxhdXRob3I+RGUgTGVvLCBE
aWVnbzwvYXV0aG9yPjxhdXRob3I+RGVib3BhZGhheWEsIFNoYXlvbTwvYXV0aG9yPjxhdXRob3I+
RGVnZW5oYXJkdCwgTG91aXNhPC9hdXRob3I+PGF1dGhvcj5EZWwgQm8sIENyaXN0aWFuPC9hdXRo
b3I+PGF1dGhvcj5EZWxnYWRvLUVuY2lzbywgSXZhbjwvYXV0aG9yPjxhdXRob3I+RGVsZ2Fkby1T
YWJvcml0LCBKdWFuYSBNYXJpYTwvYXV0aG9yPjxhdXRob3I+RGVtb3plLCBDaGFsYWNoZXcgS2Fz
c2F3PC9hdXRob3I+PGF1dGhvcj5EZW5vdmEtR3V0acOpcnJleiwgRWRnYXI8L2F1dGhvcj48YXV0
aG9yPkRlcnZlbmlzLCBOaWtvbGFvczwvYXV0aG9yPjxhdXRob3I+RGVydmnFoWV2acSHLCBFbWlu
YTwvYXV0aG9yPjxhdXRob3I+RGVzYWksIEhhcmRpayBEaW5lc2hiaGFpPC9hdXRob3I+PGF1dGhv
cj5EZXNhaSwgUnVwYWs8L2F1dGhvcj48YXV0aG9yPkRldmFuYnUsIFZpbm90aCBHbmFuYSBDaGVs
bGFpeWFuPC9hdXRob3I+PGF1dGhvcj5EZXdhbiwgU3llZCBNYXN1ZHVyIFJhaG1hbjwvYXV0aG9y
PjxhdXRob3I+RGhhbGksIEFya2FkZWVwPC9hdXRob3I+PGF1dGhvcj5EaGFtYSwgS3VsZGVlcDwv
YXV0aG9yPjxhdXRob3I+RGhhbmUsIEFtb2wgUy48L2F1dGhvcj48YXV0aG9yPkRoaW1hbCwgTWFu
ZGlyYSBMYW1pY2hoYW5lPC9hdXRob3I+PGF1dGhvcj5EaGltYWwsIE1lZ2huYXRoPC9hdXRob3I+
PGF1dGhvcj5EaGluZ3JhLCBTYW1lZXI8L2F1dGhvcj48YXV0aG9yPkRodWxpcGFsYSwgVmlzaGFs
IFIuPC9hdXRob3I+PGF1dGhvcj5EaHVuZ2FuYSwgUmFqYSBSYW08L2F1dGhvcj48YXV0aG9yPkRp
YXMgZGEgU2lsdmEsIERpYW5hPC9hdXRob3I+PGF1dGhvcj5EaWF6LCBEYW5pZWw8L2F1dGhvcj48
YXV0aG9yPkRpYXosIEx1aXMgQW50b25pbzwvYXV0aG9yPjxhdXRob3I+RGlheiwgTWljaGFlbCBK
LjwvYXV0aG9yPjxhdXRob3I+RGltYSwgQWRyaWFuYTwvYXV0aG9yPjxhdXRob3I+RGluZywgRGVs
YW5leSBELjwvYXV0aG9yPjxhdXRob3I+RGludSwgTW9uaWNhPC9hdXRob3I+PGF1dGhvcj5EamFs
YWxpbmlhLCBTaGlyaW48L2F1dGhvcj48YXV0aG9yPkRvLCBUaGFuaCBDaGk8L2F1dGhvcj48YXV0
aG9yPkRvLCBUaGFvIEh1eW5oIFBodW9uZzwvYXV0aG9yPjxhdXRob3I+ZG8gUHJhZG8sIENhbWls
YSBCcnVuZWxpPC9hdXRob3I+PGF1dGhvcj5Eb2RhbmdlaCwgTWFzb3VkPC9hdXRob3I+PGF1dGhv
cj5Eb2hhcmUsIFN1c2hpbDwvYXV0aG9yPjxhdXRob3I+RG9rb3ZhLCBLbGFyYSBHZW9yZ2lldmE8
L2F1dGhvcj48YXV0aG9yPkRvbmcsIFdhbnl1ZTwvYXV0aG9yPjxhdXRob3I+RG9uZ2Fyd2FyLCBE
ZWVwYTwvYXV0aG9yPjxhdXRob3I+RCZhcG9zO09yaWEsIE1hcmlvPC9hdXRob3I+PGF1dGhvcj5E
b3Jvc3RrYXIsIEZhcmliYTwvYXV0aG9yPjxhdXRob3I+RG9yc2V5LCBFLiBSYXk8L2F1dGhvcj48
YXV0aG9yPkRvc2hpLCBSYWprdW1hcjwvYXV0aG9yPjxhdXRob3I+RG9zaG1hbmdpciwgTGVpbGE8
L2F1dGhvcj48YXV0aG9yPkRvd291LCBSb2JlcnQgS29rb3U8L2F1dGhvcj48YXV0aG9yPkRyaXNj
b2xsLCBUaW0gUm9iZXJ0PC9hdXRob3I+PGF1dGhvcj5Ec291emEsIEFzaGVsIENoZWxzZWE8L2F1
dGhvcj48YXV0aG9yPkRzb3V6YSwgSGFuZWlsIExhcnNvbjwvYXV0aG9yPjxhdXRob3I+RHVtaXRo
LCBTYW11ZWwgQy48L2F1dGhvcj48YXV0aG9yPkR1bmNhbiwgQnJ1Y2UgQi48L2F1dGhvcj48YXV0
aG9yPkR1cmFlcywgQW5kcmUgUm9kcmlndWVzPC9hdXRob3I+PGF1dGhvcj5EdXJhaXNhbXksIFNl
bmJhZ2FtPC9hdXRob3I+PGF1dGhvcj5EdXNocGFub3ZhLCBBbmFyPC9hdXRob3I+PGF1dGhvcj5E
emlhbmFjaCwgUGF1bGluYSBBZ25pZXN6a2E8L2F1dGhvcj48YXV0aG9yPkR6aWVkemljLCBBcmth
ZGl1c3ogTWFyaWFuPC9hdXRob3I+PGF1dGhvcj5FYnJhaGltaSwgQWxpcmV6YTwvYXV0aG9yPjxh
dXRob3I+RWNoaWVoLCBDaGlkaWViZXJlIFBldGVyPC9hdXRob3I+PGF1dGhvcj5FZC1EcmEsIEFi
ZGVsYXppejwvYXV0aG9yPjxhdXRob3I+RWRpbnVyLCBIaXNoYW0gQXRhbjwvYXV0aG9yPjxhdXRo
b3I+RWR2YXJkc3NvbiwgRGF2aWQ8L2F1dGhvcj48YXV0aG9yPkVkdmFyZHNzb24sIEtyaXN0aW5h
PC9hdXRob3I+PGF1dGhvcj5FZmVuZGksIEZlcnJ5PC9hdXRob3I+PGF1dGhvcj5FZnRla2hhcmlt
ZWhyYWJhZCwgQXppejwvYXV0aG9yPjxhdXRob3I+RWluaSwgRWJyYWhpbTwvYXV0aG9yPjxhdXRo
b3I+RWtob2x1ZW5ldGFsZSwgTWljaGFlbDwvYXV0aG9yPjxhdXRob3I+RWt1bmRheW8sIFRlbWl0
b3BlIEN5cnVzPC9hdXRob3I+PGF1dGhvcj5FbCBBcmFiLCBSYWJpZSBBZGVsPC9hdXRob3I+PGF1
dGhvcj5FbCBTYXllZCBaYWtpLCBNYXlzYWE8L2F1dGhvcj48YXV0aG9yPkVsLURhaGl5YXQsIEZh
cmlzPC9hdXRob3I+PGF1dGhvcj5FbGVtYW0sIE5vaGEgTW91c2FhZDwvYXV0aG9yPjxhdXRob3I+
RWxnYXIsIEZyYW5rIEouPC9hdXRob3I+PGF1dGhvcj5FbEdvaGFyeSwgR2hhZGEgTWV0d2FsbHkg
VGF3ZmlrPC9hdXRob3I+PGF1dGhvcj5FbGhhYmFzaHksIEhhbGEgUmFzaGFkPC9hdXRob3I+PGF1
dGhvcj5FbGhhZGksIE11aGFtbWVkPC9hdXRob3I+PGF1dGhvcj5FbG1laHJhdGgsIEFobWVkIE8u
PC9hdXRob3I+PGF1dGhvcj5FbG1lbGlneSwgT21hciBBYmRlbHNhZGVrIEFiZG91PC9hdXRob3I+
PGF1dGhvcj5FbHNoYWVyLCBNb2hhbW1lZDwvYXV0aG9yPjxhdXRob3I+RWxzb2hhYnksIElicmFo
aW08L2F1dGhvcj48YXV0aG9yPkVtZXRvLCBUaGVvcGhpbHVzIEkuPC9hdXRob3I+PGF1dGhvcj5F
c2ZhbmRpYXJpLCBOZWdpbjwvYXV0aG9yPjxhdXRob3I+RXNocmF0aSwgQmFiYWs8L2F1dGhvcj48
YXV0aG9yPkVzbGFtaSwgTWFqaWQ8L2F1dGhvcj48YXV0aG9yPkVzbWFlaWxpLCBTYXllZCBWYWhp
ZDwvYXV0aG9yPjxhdXRob3I+RXN0ZXAsIEthcmE8L2F1dGhvcj48YXV0aG9yPkV0YWVlLCBGYXJz
aGlkPC9hdXRob3I+PGF1dGhvcj5GYWJpbiwgTmF0YWxpYTwvYXV0aG9yPjxhdXRob3I+RmFnYmFt
aWdiZSwgQWRlbml5aSBGcmFuY2lzPC9hdXRob3I+PGF1dGhvcj5GYWdidWxlLCBPbW90YXlvIEZy
YW5jaXM8L2F1dGhvcj48YXV0aG9yPkZhaGltaSwgU2FtYW48L2F1dGhvcj48YXV0aG9yPkZhbHpv
bmUsIEx1Y2E8L2F1dGhvcj48YXV0aG9yPkZhcmVlZCwgTW9oYW1tYWQ8L2F1dGhvcj48YXV0aG9y
PkZhcmluaGEsIENhcmxhIFNvZmlhIGUgU8OhPC9hdXRob3I+PGF1dGhvcj5GYXJpcywgTW9lekFs
SXNsYW0gRXp6YXQgTWFobW91ZDwvYXV0aG9yPjxhdXRob3I+RmFyaXMsIFBhd2FuIFNpcndhbjwv
YXV0aG9yPjxhdXRob3I+RmFybywgQW5kcmU8L2F1dGhvcj48YXV0aG9yPkZhc2luYSwgRm9sb3J1
bnNvIE9sdWRheW88L2F1dGhvcj48YXV0aG9yPkZhdGVoaXphZGVoLCBBbGk8L2F1dGhvcj48YXV0
aG9yPkZhdWssIE5lbHNlbnNpdXMgS2xhdTwvYXV0aG9yPjxhdXRob3I+RmF6eWxvdiwgVGltdXI8
L2F1dGhvcj48YXV0aG9yPkZlaWdpbiwgVmFsZXJ5IEwuPC9hdXRob3I+PGF1dGhvcj5GZW5nLCBY
aWFvcWk8L2F1dGhvcj48YXV0aG9yPkZlcmVzaHRlaG5lamFkLCBTZXllZC1Nb2hhbW1hZDwvYXV0
aG9yPjxhdXRob3I+RmVyb3plLCBBYmR1bGxhaCBIYW1pZDwvYXV0aG9yPjxhdXRob3I+RmVycmFy
YSwgUGlldHJvPC9hdXRob3I+PGF1dGhvcj5GZXJyYXJpLCBBbGl6ZSBKLjwvYXV0aG9yPjxhdXRo
b3I+RmVycmVpcmEsIE51bm88L2F1dGhvcj48YXV0aG9yPkZldGVuc2EsIEdldGFodW48L2F1dGhv
cj48YXV0aG9yPkZleWlzYSwgQmlraWxhIFJlZ2Fzc2E8L2F1dGhvcj48YXV0aG9yPkZpbGlwLCBJ
cmluYTwvYXV0aG9yPjxhdXRob3I+RmlzY2hlciwgRmxvcmlhbjwvYXV0aG9yPjxhdXRob3I+Rml0
cmlhbmEsIElkYTwvYXV0aG9yPjxhdXRob3I+RmxhdmVsLCBKb2FubmU8L2F1dGhvcj48YXV0aG9y
PkZsb2hyLCBDYXJzdGVuPC9hdXRob3I+PGF1dGhvcj5GbG9vZCwgRGF2aWQ8L2F1dGhvcj48YXV0
aG9yPkZsb3IsIEx1aXNhIFMuPC9hdXRob3I+PGF1dGhvcj5Gb2lndCwgTmF0YWxpeWEgQS48L2F1
dGhvcj48YXV0aG9yPkZvbGF5YW4sIE1vcmVuaWtlIE9sdXdhdG95aW48L2F1dGhvcj48YXV0aG9y
PkZvcmNlLCBMaXNhIE0uPC9hdXRob3I+PGF1dGhvcj5Gb3J0dW5hLCBEYW5pZWxhPC9hdXRob3I+
PGF1dGhvcj5Gb3NjaGksIE1hdHRlbzwvYXV0aG9yPjxhdXRob3I+RnJhbmtsaW4sIFJpY2hhcmQg
Q2hhcmxlczwvYXV0aG9yPjxhdXRob3I+RnJlaXRhcywgQWxiZXJ0bzwvYXV0aG9yPjxhdXRob3I+
RnJpZWRtYW4sIFNhcmEgRC48L2F1dGhvcj48YXV0aG9yPkZ1eCwgQmxpbWE8L2F1dGhvcj48YXV0
aG9yPkcsIFNyaWRldmk8L2F1dGhvcj48YXV0aG9yPkdhYWwsIFBldGVyIEFuZHJhczwvYXV0aG9y
PjxhdXRob3I+R2FpaHJlLCBTYW50b3NoPC9hdXRob3I+PGF1dGhvcj5HYWpkw6FjcywgTcOhcmnD
szwvYXV0aG9yPjxhdXRob3I+R2FsYWxpLCBZYXNlZW48L2F1dGhvcj48YXV0aG9yPkdhbGx1cywg
U2lsdmFubzwvYXV0aG9yPjxhdXRob3I+R2FuZGhpLCBBcmF2aW5kIFAuPC9hdXRob3I+PGF1dGhv
cj5HYW5lc2FuLCBCYWxhc2Fua2FyPC9hdXRob3I+PGF1dGhvcj5HYW5peWFuaSwgTW9oYW1tYWQg
QXJmYXQ8L2F1dGhvcj48YXV0aG9yPkdhcmNpYSwgVmFuZXNzYTwvYXV0aG9yPjxhdXRob3I+R2Fy
ZG5lciwgV2lsbGlhbSBNLjwvYXV0aG9yPjxhdXRob3I+R2FyZywgUmF2aW5kcmEgSy48L2F1dGhv
cj48YXV0aG9yPkdhdXRhbSwgUnVwZXNoIEsuPC9hdXRob3I+PGF1dGhvcj5HZWJpLCBUaWxheWUg
R2VicnU8L2F1dGhvcj48YXV0aG9yPkdlYnJlZ2VyZ2lzLCBNaWdsYXMgVy48L2F1dGhvcj48YXV0
aG9yPkdlYnJlaGl3b3QsIE1lc2ZpbjwvYXV0aG9yPjxhdXRob3I+R2VicmVtYXJpYW0sIFRlc2Zh
eSBCLiBCLjwvYXV0aG9yPjxhdXRob3I+R2VicmVtZXNrZWwsIFRlZmVyaSBHZWJydTwvYXV0aG9y
PjxhdXRob3I+R2VyZW1hLCBVcmdlPC9hdXRob3I+PGF1dGhvcj5HZXRhY2hlciwgTGVtbWE8L2F1
dGhvcj48YXV0aG9yPkdldGFodW4sIEdlbmFuZXcgSy4gYTwvYXV0aG9yPjxhdXRob3I+R2V0aWUs
IE1vbGxhPC9hdXRob3I+PGF1dGhvcj5HaGFkaXJpYW4sIEZhdGFuZWg8L2F1dGhvcj48YXV0aG9y
PkdoYWZhcmlhbiwgU2FkZWdoPC9hdXRob3I+PGF1dGhvcj5HaGFmZmFyaSBKb2xmYXlpLCBBbWly
PC9hdXRob3I+PGF1dGhvcj5HaGFpbGFuLCBLaGFsaWQgWWFzZXI8L2F1dGhvcj48YXV0aG9yPkdo
YWphciwgQWxpcmV6YTwvYXV0aG9yPjxhdXRob3I+R2hhc2VtaSwgTW9oYW1tYWRSZXphPC9hdXRo
b3I+PGF1dGhvcj5HaGFzZW1wb3VyIERhYmFnaGksIEdoYXphbDwvYXV0aG9yPjxhdXRob3I+R2hh
c2VtemFkZWgsIEFmc2FuZWg8L2F1dGhvcj48YXV0aG9yPkdoYXNzZW1pLCBGYXJpYmE8L2F1dGhv
cj48YXV0aG9yPkdoYXp5LCBSYW15IE1vaGFtZWQ8L2F1dGhvcj48YXV0aG9yPkdob2xhbWksIEFs
aTwvYXV0aG9yPjxhdXRob3I+R2hvbGFtcmV6YW5lemhhZCwgQWxpPC9hdXRob3I+PGF1dGhvcj5H
aG9saXphZGVoLCBOYXNpbTwvYXV0aG9yPjxhdXRob3I+R2hvcmJhbmksIE1haHNhPC9hdXRob3I+
PGF1dGhvcj5HaWwsIEFydHlvbSBVcmlldmljaDwvYXV0aG9yPjxhdXRob3I+R2lsLCBHYWJyaWVs
YSBGZXJuYW5kYTwvYXV0aG9yPjxhdXRob3I+R2lsYmVydHNvbiwgTm9yYSBNLjwvYXV0aG9yPjxh
dXRob3I+R2lsbCwgUGFyYW1qaXQgU2luZ2g8L2F1dGhvcj48YXV0aG9yPkdpbGwsIFRpZmZhbnkg
Sy48L2F1dGhvcj48YXV0aG9yPkdpbmRhYmEsIEViaXNhIFplcmlodW48L2F1dGhvcj48YXV0aG9y
Pkdpcm1heSwgQWxlbTwvYXV0aG9yPjxhdXRob3I+R2xhc2JleSwgSmFtZXMgQy48L2F1dGhvcj48
YXV0aG9yPkduZWRvdnNrYXlhLCBFbGVuYSBWLjwvYXV0aG9yPjxhdXRob3I+R8O2YsO2bMO2cywg
TGFzemxvPC9hdXRob3I+PGF1dGhvcj5Hb2RpbmhvLCBNeXJvbiBBbnRob255PC9hdXRob3I+PGF1
dGhvcj5Hb2VsLCBBbWl0PC9hdXRob3I+PGF1dGhvcj5Hb2xlY2hoYSwgTWFoYXZlZXI8L2F1dGhv
cj48YXV0aG9yPkdvbGVpaiwgUG91eWE8L2F1dGhvcj48YXV0aG9yPkdvbGluZWxsaSwgRGF2aWRl
PC9hdXRob3I+PGF1dGhvcj5Hb21lcywgTmVsc29uIEcuIE0uPC9hdXRob3I+PGF1dGhvcj5Hb3Bh
bGFuaSwgU2FtZWVyIFZhbGk8L2F1dGhvcj48YXV0aG9yPkdvcmluaSwgR2l1c2VwcGU8L2F1dGhv
cj48YXV0aG9yPkdvdWRhcnppLCBIb3VtYW48L2F1dGhvcj48YXV0aG9yPkdvdWxhcnQsIEFsZXNz
YW5kcmEgQy48L2F1dGhvcj48YXV0aG9yPkdvdXJhdmFuaSwgTWFoZGk8L2F1dGhvcj48YXV0aG9y
PkdveWFsLCBBbm1vbDwvYXV0aG9yPjxhdXRob3I+R3JhaGFtLCBTaW1vbiBNYXR0aGV3PC9hdXRo
b3I+PGF1dGhvcj5Hcml2bmEsIE1pY2hhbDwvYXV0aG9yPjxhdXRob3I+R3Jvc3NvLCBHaXVzZXBw
ZTwvYXV0aG9yPjxhdXRob3I+R3VhbiwgU2hpLVlhbmc8L2F1dGhvcj48YXV0aG9yPkd1YXJkdWNj
aSwgR2lvdmFubmk8L2F1dGhvcj48YXV0aG9yPkd1YmFyaSwgTW9oYW1tZWQgSWJyYWhpbSBNb2hp
YWxkZWVuPC9hdXRob3I+PGF1dGhvcj5HdWhhLCBBdmlydXA8L2F1dGhvcj48YXV0aG9yPkd1aWNj
aWFyZGksIFN0ZWZhbm88L2F1dGhvcj48YXV0aG9yPkd1bGF0aSwgU25pZ2RoYTwvYXV0aG9yPjxh
dXRob3I+R3VsaXNhc2h2aWxpLCBEYXZpZDwvYXV0aG9yPjxhdXRob3I+R3VuYXdhcmRhbmUsIERh
bWl0aGEgQXNhbmdhPC9hdXRob3I+PGF1dGhvcj5HdW8sIEN1aTwvYXV0aG9yPjxhdXRob3I+R3Vw
dGEsIEFuaXNoIEt1bWFyPC9hdXRob3I+PGF1dGhvcj5HdXB0YSwgQmhhd25hPC9hdXRob3I+PGF1
dGhvcj5HdXB0YSwgTW9oYWs8L2F1dGhvcj48YXV0aG9yPkd1cHRhLCBSYWh1bDwvYXV0aG9yPjxh
dXRob3I+R3VwdGEsIFJhamF0IERhczwvYXV0aG9yPjxhdXRob3I+R3VwdGEsIFJhamVldjwvYXV0
aG9yPjxhdXRob3I+R3VwdGEsIFNhcG5hPC9hdXRob3I+PGF1dGhvcj5HdXB0YSwgVmVlciBCYWxh
PC9hdXRob3I+PGF1dGhvcj5HdXB0YSwgVmlqYWkgS3VtYXI8L2F1dGhvcj48YXV0aG9yPkd1cHRh
LCBWaXZlayBLdW1hcjwvYXV0aG9yPjxhdXRob3I+SGFiaWJ6YWRlaCwgRmFycm9raDwvYXV0aG9y
PjxhdXRob3I+SGFiaWJ6YWRlaCwgUGFyaGFtPC9hdXRob3I+PGF1dGhvcj5IYWRhcm8sIFRlc2Zh
aHVuIFNpbW9uPC9hdXRob3I+PGF1dGhvcj5IYWRpYW4sIFphaHJhPC9hdXRob3I+PGF1dGhvcj5I
YWVwLCBOaWxzPC9hdXRob3I+PGF1dGhvcj5IYWdoaS1BbWluamFuLCBIYW1lZDwvYXV0aG9yPjxh
dXRob3I+SGFnaG1vcmFkLCBEYXJpdXNoPC9hdXRob3I+PGF1dGhvcj5IYWdpbnMsIEhhaWxleTwv
YXV0aG9yPjxhdXRob3I+SGFpbGUsIERlbWV3b3o8L2F1dGhvcj48YXV0aG9yPkhhaWx1LCBBbGVt
YXllaHU8L2F1dGhvcj48YXV0aG9yPkhhamogQWxpLCBBZGVsPC9hdXRob3I+PGF1dGhvcj5IYWxi
b3ViLCBFc2FtIFMuPC9hdXRob3I+PGF1dGhvcj5IYWxpbWksIEFyYW08L2F1dGhvcj48YXV0aG9y
PkhhbGwsIEJyaWFuIEouPC9hdXRob3I+PGF1dGhvcj5IYWxsZXIsIFNlYmFzdGlhbjwvYXV0aG9y
PjxhdXRob3I+SGFsd2FuaSwgUmFiaWg8L2F1dGhvcj48YXV0aG9yPkhhbWFkZWgsIFJhbmRhaCBS
LjwvYXV0aG9yPjxhdXRob3I+SGFtZHksIE5hZGlhIE0uPC9hdXRob3I+PGF1dGhvcj5IYW1lZWQs
IFNhamlkPC9hdXRob3I+PGF1dGhvcj5IYW1pZGksIFNhbWVyPC9hdXRob3I+PGF1dGhvcj5IYW1t
b3VkLCBBaG1hZDwvYXV0aG9yPjxhdXRob3I+SGFuaWYsIEFzaWY8L2F1dGhvcj48YXV0aG9yPkhh
bmlmaSwgTmFzcmluPC9hdXRob3I+PGF1dGhvcj5IYXEsIFphaW0gQW5hbjwvYXV0aG9yPjxhdXRo
b3I+SGFxdWUsIE1kIFJhYml1bDwvYXV0aG9yPjxhdXRob3I+SGFyYXBhbiwgSGFyYXBhbjwvYXV0
aG9yPjxhdXRob3I+SGFyZ29ubywgQXJpZWY8L2F1dGhvcj48YXV0aG9yPkhhcm8sIEpvc2VwIE1h
cmlhPC9hdXRob3I+PGF1dGhvcj5IYXNhYmFsbGFoLCBBaG1lZCBJLjwvYXV0aG9yPjxhdXRob3I+
SGFzYW4sIElrcmFtdWw8L2F1dGhvcj48YXV0aG9yPkhhc2FuLCBNb2hhbW1hZCBKYWhpZDwvYXV0
aG9yPjxhdXRob3I+SGFzYW4sIFMuIE0uIE1haG11ZHVsPC9hdXRob3I+PGF1dGhvcj5IYXNhbmks
IEhhbWlkcmV6YTwvYXV0aG9yPjxhdXRob3I+SGFzYW5pYW4sIE1vaGFtbWFkPC9hdXRob3I+PGF1
dGhvcj5IYXNobWVoLCBOYWRpbTwvYXV0aG9yPjxhdXRob3I+SGFzbmFpbiwgTWQgU2FxdWliPC9h
dXRob3I+PGF1dGhvcj5IYXNzYW4sIEFtcjwvYXV0aG9yPjxhdXRob3I+SGFzc2FuLCBJa3JhbWE8
L2F1dGhvcj48YXV0aG9yPkhhc3NhbiBaYWRlaCBUYWJhdGFiYWVpLCBNYWhnb2wgU2FkYXQ8L2F1
dGhvcj48YXV0aG9yPkhhc3NhbmksIFNob2tvdWZlaDwvYXV0aG9yPjxhdXRob3I+SGFzc2FuaXBv
dXIsIFNvaGVpbDwvYXV0aG9yPjxhdXRob3I+SGFzc2Fua2hhbmksIEhhZGk8L2F1dGhvcj48YXV0
aG9yPkhhdWJvbGQsIEpvaGFubmVzPC9hdXRob3I+PGF1dGhvcj5IYXZtb2VsbGVyLCBSYXNtdXMg
Si48L2F1dGhvcj48YXV0aG9yPkhheSwgU2ltb24gSS48L2F1dGhvcj48YXV0aG9yPkhlYmVydCwg
SmVmZnJleSBKLjwvYXV0aG9yPjxhdXRob3I+SGVnYXppLCBPbWFyIEUuPC9hdXRob3I+PGF1dGhv
cj5IZWdlbmEsIFRhZGVsZSBZb2hhbm5lczwvYXV0aG9yPjxhdXRob3I+SGVpZGFyaSwgR29sbmF6
PC9hdXRob3I+PGF1dGhvcj5IZWlkYXJpLCBNb2hhbW1hZDwvYXV0aG9yPjxhdXRob3I+SGVsZmVy
LCBCYXJ0b3N6PC9hdXRob3I+PGF1dGhvcj5IZW1tYXRpLCBNZWhkaTwvYXV0aG9yPjxhdXRob3I+
SGVuc29uLCBDbGFpcmUgQS48L2F1dGhvcj48YXV0aG9yPkhlcmJlcnQsIE1vbGx5IEUuPC9hdXRo
b3I+PGF1dGhvcj5IZXJ0ZWxpdSwgQ2xhdWRpdTwvYXV0aG9yPjxhdXRob3I+SGV1ZXIsIEF1c3Rp
bjwvYXV0aG9yPjxhdXRob3I+SGV6YW0sIEthbWFsPC9hdXRob3I+PGF1dGhvcj5IaW5uZWgsIFRo
b21hcyBLd2Fkd288L2F1dGhvcj48YXV0aG9yPkhpcmFpa2UsIFl1dGE8L2F1dGhvcj48YXV0aG9y
PkhvYW4sIE5ndXllbiBRdW9jPC9hdXRob3I+PGF1dGhvcj5Ib2xsYSwgUmFtZXNoPC9hdXRob3I+
PGF1dGhvcj5Ib24sIEp1bGlhPC9hdXRob3I+PGF1dGhvcj5Ib3F1ZSwgTW9oYW1tYWQgRW5hbXVs
PC9hdXRob3I+PGF1dGhvcj5Ib3JpdGEsIE5vYnV5dWtpPC9hdXRob3I+PGF1dGhvcj5Ib3NzYWlu
LCBTYWhhZGF0PC9hdXRob3I+PGF1dGhvcj5Ib3NzZWluaSwgU2V5ZWQgRWhzYW48L2F1dGhvcj48
YXV0aG9yPkhvc3NlaW56YWRlaCwgSGFzc2FuPC9hdXRob3I+PGF1dGhvcj5Ib3NzZWluemFkZWgs
IE1laGRpPC9hdXRob3I+PGF1dGhvcj5Ib3N0aXVjLCBNaWhhZWxhPC9hdXRob3I+PGF1dGhvcj5I
b3N0aXVjLCBTb3JpbjwvYXV0aG9yPjxhdXRob3I+SG92ZW4sIEhhbm5vPC9hdXRob3I+PGF1dGhv
cj5Ic2FpcmksIE1vaGFtZWQ8L2F1dGhvcj48YXV0aG9yPkhzdSwgSm9obmF0aGFuIE0uPC9hdXRo
b3I+PGF1dGhvcj5IdSwgQ2hlbmd4aTwvYXV0aG9yPjxhdXRob3I+SHVhbmcsIEp1bmppZTwvYXV0
aG9yPjxhdXRob3I+SHVkYSwgTWQgTmF6bXVsPC9hdXRob3I+PGF1dGhvcj5IdWxsYW5kLCBFcmlu
IE4uPC9hdXRob3I+PGF1dGhvcj5IdWx0c3Ryw7ZtLCBNaWNoYWVsPC9hdXRob3I+PGF1dGhvcj5I
dXNobWFuZGksIEtpYXZhc2g8L2F1dGhvcj48YXV0aG9yPkh1c3NhaW4sIEphdmlkPC9hdXRob3I+
PGF1dGhvcj5IdXNzZWluLCBOYXdmYWwgUi48L2F1dGhvcj48YXV0aG9yPkh1eW5oLCBDaGFudGFs
IEsuPC9hdXRob3I+PGF1dGhvcj5IdXluaCwgSG9uZy1IYW48L2F1dGhvcj48YXV0aG9yPkliaXRv
eWUsIFNlZ3VuIEVtbWFudWVsPC9hdXRob3I+PGF1dGhvcj5JZG93dSwgT2x1d2F0b3BlIE9sYW5p
eWk8L2F1dGhvcj48YXV0aG9yPklobGVyLCBBdWRyZXkgTC48L2F1dGhvcj48YXV0aG9yPklrZWRh
LCBOYXl1PC9hdXRob3I+PGF1dGhvcj5Ja3V0YSwgS2V2aW4gUy48L2F1dGhvcj48YXV0aG9yPkls
ZXNhbm1pLCBPbGF5aW5rYSBTdGVwaGVuPC9hdXRob3I+PGF1dGhvcj5JbGljLCBJcmVuYSBNLjwv
YXV0aG9yPjxhdXRob3I+SWxpYywgTWlsZW5hIEQuPC9hdXRob3I+PGF1dGhvcj5JbWFtLCBNb2hh
bW1hZCBUYXJpcXVlPC9hdXRob3I+PGF1dGhvcj5JbW11cmFuYSwgTXVzdGFwaGE8L2F1dGhvcj48
YXV0aG9yPkluYmFyYWosIExlZWJlcmsgUmFqYTwvYXV0aG9yPjxhdXRob3I+SXJoYW0sIExhbHUg
TXVoYW1tYWQ8L2F1dGhvcj48YXV0aG9yPklzYSwgTXVzdGFmYSBBbGhhamk8L2F1dGhvcj48YXV0
aG9yPklzbGFtLCBNZCBSYWJpdWw8L2F1dGhvcj48YXV0aG9yPklzbWFpbCwgRmFpc2FsPC9hdXRo
b3I+PGF1dGhvcj5Jc21haWwsIE5haGxhaCBFbGt1ZHNzaWFoPC9hdXRob3I+PGF1dGhvcj5Jc28s
IEhpcm95YXN1PC9hdXRob3I+PGF1dGhvcj5Jc29sYSwgR2FldGFubzwvYXV0aG9yPjxhdXRob3I+
SXdhZ2FtaSwgTWFzYW88L2F1dGhvcj48YXV0aG9yPkl3dSwgQ2hpZG96aWUgQy4gRC48L2F1dGhv
cj48YXV0aG9yPkl3dS1KYWphLCBDaGlud2UgSnVsaWFuYTwvYXV0aG9yPjxhdXRob3I+SiwgVmlu
b3RoaW5pPC9hdXRob3I+PGF1dGhvcj5KYWFmYXJpLCBKYWxpbDwvYXV0aG9yPjxhdXRob3I+SmFj
b2IsIExvdWlzPC9hdXRob3I+PGF1dGhvcj5KYWNvYnNlbiwgS2F0aHJ5biBILjwvYXV0aG9yPjxh
dXRob3I+SmFkaWRpLU5pYXJhZ2gsIEZhcmhhZDwvYXV0aG9yPjxhdXRob3I+SmFoYW5raGFuaSwg
S2FzcmE8L2F1dGhvcj48YXV0aG9yPkphaGFubWVociwgTmFkZXI8L2F1dGhvcj48YXV0aG9yPkph
aHJhbWksIEhhaXRoYW08L2F1dGhvcj48YXV0aG9yPkphaW4sIEFraGlsPC9hdXRob3I+PGF1dGhv
cj5KYWluLCBOaXR5YW5hbmQ8L2F1dGhvcj48YXV0aG9yPkphaXJvdW4sIEFtbWFyIEFiZHVscmFo
bWFuPC9hdXRob3I+PGF1dGhvcj5KYWlzd2FsLCBBYmhpc2hlazwvYXV0aG9yPjxhdXRob3I+SmFr
b3ZsamV2aWMsIE1paGFqbG88L2F1dGhvcj48YXV0aG9yPkphbGlsemFkZWggWWVuZ2VqZWgsIFJl
emE8L2F1dGhvcj48YXV0aG9yPkphbW9yYSwgUm9sYW5kIERvbWluaWMgRy48L2F1dGhvcj48YXV0
aG9yPkphdGF1LCBBYnViYWthciBJYnJhaGltPC9hdXRob3I+PGF1dGhvcj5KYXZhZG92LCBTYWJ6
YWxpPC9hdXRob3I+PGF1dGhvcj5KYXZhaGVyaSwgVGFoZXJlaDwvYXV0aG9yPjxhdXRob3I+SmF5
YXJhbSwgU2h1YmhhPC9hdXRob3I+PGF1dGhvcj5KZWdhbmF0aGFuLCBKYXlha3VtYXI8L2F1dGhv
cj48YXV0aG9yPkplc3dhbmksIEJpamF5IE11a2VzaDwvYXV0aG9yPjxhdXRob3I+SmlhbmcsIEhl
bmc8L2F1dGhvcj48YXV0aG9yPkpvaG5zb24sIENhdGhlcmluZSBPLjwvYXV0aG9yPjxhdXRob3I+
Sm9rYXIsIE1vaGFtbWFkPC9hdXRob3I+PGF1dGhvcj5Kb21laHphZGVoLCBOYWJpPC9hdXRob3I+
PGF1dGhvcj5Kb25hcywgSm9zdCBCLjwvYXV0aG9yPjxhdXRob3I+Sm9vLCBUYW1hczwvYXV0aG9y
PjxhdXRob3I+Sm9zZXBoLCBBYmVsPC9hdXRob3I+PGF1dGhvcj5Kb3NlcGgsIE5pdGluPC9hdXRo
b3I+PGF1dGhvcj5Kb3NoaSwgVml2ZWs8L2F1dGhvcj48YXV0aG9yPkpvc2h1YSwgQ2hhcml0eSBF
aGltd2VubWE8L2F1dGhvcj48YXV0aG9yPkpvendpYWssIEphY2VrIEplcnp5PC9hdXRob3I+PGF1
dGhvcj5Kw7xyaXNzb24sIE1pa2s8L2F1dGhvcj48YXV0aG9yPkthYW1id2EsIEJpbGxpbmdzbGV5
PC9hdXRob3I+PGF1dGhvcj5LYWJpciwgQWxpPC9hdXRob3I+PGF1dGhvcj5LYWJpciwgWnViYWly
PC9hdXRob3I+PGF1dGhvcj5LYWRhc2hldHRpLCBWaWR5YTwvYXV0aG9yPjxhdXRob3I+S2Fobiwg
RXRoYW4gTS48L2F1dGhvcj48YXV0aG9yPkthbGFuaSwgUml6d2FuPC9hdXRob3I+PGF1dGhvcj5L
YWxpeWFkYW4sIEZlcm96ZTwvYXV0aG9yPjxhdXRob3I+S2FscmEsIFNhbmpheTwvYXV0aG9yPjxh
dXRob3I+S2FtYXRoLCBSYWplc2g8L2F1dGhvcj48YXV0aG9yPkthbmFnYXNhYmFpLCBUaGFuaWdh
aXZlbGFuPC9hdXRob3I+PGF1dGhvcj5LYW5jaGFuLCBUYW51ajwvYXV0aG9yPjxhdXRob3I+S2Fu
ZGVsLCBIaW1hbDwvYXV0aG9yPjxhdXRob3I+S2FubWlraSwgRWRtdW5kIFdlZGFtPC9hdXRob3I+
PGF1dGhvcj5LYW5tb2RpLCBLZWhpbmRlIEthemVlbTwvYXV0aG9yPjxhdXRob3I+S2Fuc2FsLCBT
dXNoaWwgS3VtYXI8L2F1dGhvcj48YXV0aG9yPkthcG5lciwgRGFuaWVsIEpvaG48L2F1dGhvcj48
YXV0aG9yPkthcG9vciwgTmVldGk8L2F1dGhvcj48YXV0aG9yPkthcmFnaWFubmlkaXMsIEVmc3Ry
YXRpb3M8L2F1dGhvcj48YXV0aG9yPkthcmFqaXphZGVoLCBNZWhyZGFkPC9hdXRob3I+PGF1dGhv
cj5LYXJha2FzaXMsIFBhc2NoYWxpczwvYXV0aG9yPjxhdXRob3I+S2FyYW50aCwgU2hhbWEgRC48
L2F1dGhvcj48YXV0aG9yPkthcmF5ZSwgSWJyYWhlZW0gTS48L2F1dGhvcj48YXV0aG9yPkthcmNo
LCBBbmRyw6k8L2F1dGhvcj48YXV0aG9yPkthcmltLCBBc2ltYTwvYXV0aG9yPjxhdXRob3I+S2Fy
aW1pLCBIYW5pZTwvYXV0aG9yPjxhdXRob3I+S2FybWFrYXIsIFNoaWxwaTwvYXV0aG9yPjxhdXRo
b3I+S2FzaG9vLCBGYWl6YW4gWmFmZmFyPC9hdXRob3I+PGF1dGhvcj5LYXNyYWVpLCBIZW5nYW1l
aDwvYXV0aG9yPjxhdXRob3I+S2Fzc2FodW4sIFdvbGRldGVrbGVoYXltYW5vdCBEYWduZTwvYXV0
aG9yPjxhdXRob3I+S2Fzc2ViYXVtLCBOaWNob2xhcyBKLjwvYXV0aG9yPjxhdXRob3I+S2Fzc2Vs
LCBNb2xseSBCLjwvYXV0aG9yPjxhdXRob3I+S2F0aWtpcmVkZGksIFNyaW5pdmFzYSBWaXR0YWw8
L2F1dGhvcj48YXV0aG9yPkthdXBwaWxhLCBKb29uYXMgSC48L2F1dGhvcj48YXV0aG9yPkthd2Fr
YW1pLCBOb3JpdG88L2F1dGhvcj48YXV0aG9yPktheWRpLCBOZWRhPC9hdXRob3I+PGF1dGhvcj5L
YXlvZGUsIEdiZW5nYSBBLjwvYXV0aG9yPjxhdXRob3I+S2F6ZW1pLCBGb2FkPC9hdXRob3I+PGF1
dGhvcj5LZWl5b3JvLCBQZXRlciBOamVuZ2E8L2F1dGhvcj48YXV0aG9yPktlbW1lciwgTGF1cmE8
L2F1dGhvcj48YXV0aG9yPktlbXBlbiwgSm9obiBILjwvYXV0aG9yPjxhdXRob3I+S2VyciwgSmVz
c2ljYSBBLjwvYXV0aG9yPjxhdXRob3I+S2Vzc2UtR3V5b3QsIEVtbWFudWVsbGU8L2F1dGhvcj48
YXV0aG9yPktoYWRlciwgWW91c2VmIFNhbGVoPC9hdXRob3I+PGF1dGhvcj5LaGFmYWllLCBNb3J0
ZXphIEFiZHVsbGF0aWY8L2F1dGhvcj48YXV0aG9yPktoYWp1cmlhLCBIaW1hbnNodTwvYXV0aG9y
PjxhdXRob3I+S2hhbGFqaSwgQW1pcm1vaGFtbWFkPC9hdXRob3I+PGF1dGhvcj5LaGFsaWwsIE1h
cmlhbTwvYXV0aG9yPjxhdXRob3I+S2hhbGlsaWFuLCBBbGlyZXphPC9hdXRob3I+PGF1dGhvcj5L
aGFtZXNpcG91ciwgRmFoYW08L2F1dGhvcj48YXV0aG9yPktoYW4sIEFzYWR1enphbWFuPC9hdXRo
b3I+PGF1dGhvcj5LaGFuLCBNLiBOdXJ1enphbWFuPC9hdXRob3I+PGF1dGhvcj5LaGFuLCBNYXNl
ZXI8L2F1dGhvcj48YXV0aG9yPktoYW4sIE1vaGFtbWFkIEpvYmFpcjwvYXV0aG9yPjxhdXRob3I+
S2hhbiwgTW9pZW4gQS4gQi48L2F1dGhvcj48YXV0aG9yPktoYW5tb2hhbW1hZGksIFNoYWdoYXll
Z2g8L2F1dGhvcj48YXV0aG9yPktoYXRhYiwgS2hhbGVkPC9hdXRob3I+PGF1dGhvcj5LaGF0YXRi
ZWgsIEhhaXRoYW08L2F1dGhvcj48YXV0aG9yPktoYXRhdGJlaCwgTW9hd2lhaCBNb2hhbW1hZDwv
YXV0aG9yPjxhdXRob3I+S2hhdGliLCBNYWhhbGFxdWEgTmF6bGk8L2F1dGhvcj48YXV0aG9yPkto
YXZhbmRlZ2FyLCBBcm1pbjwvYXV0aG9yPjxhdXRob3I+S2hheWF0IEthc2hhbmksIEhhbWlkIFJl
emE8L2F1dGhvcj48YXV0aG9yPktoaWRyaSwgRmVyaWhhIEZhdGltYTwvYXV0aG9yPjxhdXRob3I+
S2hvZGFkb3VzdCwgRWxhaGVoPC9hdXRob3I+PGF1dGhvcj5LaG9ybWFsaSwgTW9laW48L2F1dGhv
cj48YXV0aG9yPktob3JyYW1pLCBaYWhyYTwvYXV0aG9yPjxhdXRob3I+S2hvc2xhLCBBdHVseWEg
QW1hbjwvYXV0aG9yPjxhdXRob3I+S2hvc3Jvd2plcmRpLCBNYWhtb29kPC9hdXRob3I+PGF1dGhv
cj5LaHJlaXMsIEhhbmVlbjwvYXV0aG9yPjxhdXRob3I+S2h1c3VuLCBIZWxkYTwvYXV0aG9yPjxh
dXRob3I+S2lmbGUsIFplbWVuZSBEZW1lbGFzaDwvYXV0aG9yPjxhdXRob3I+S2ltLCBLd2FuZ2h5
dW48L2F1dGhvcj48YXV0aG9yPktpbSwgTWluIFNlbzwvYXV0aG9yPjxhdXRob3I+S2ltLCBZdW4g
SmluPC9hdXRob3I+PGF1dGhvcj5LaW1va290aSwgUnV0aCBXLjwvYXV0aG9yPjxhdXRob3I+S2lz
YSwgQWRuYW48L2F1dGhvcj48YXV0aG9yPktpc2EsIFNlemVyPC9hdXRob3I+PGF1dGhvcj5Lbmli
YnMsIEx1a2UgRC48L2F1dGhvcj48YXV0aG9yPktudWRzZW4sIEFubiBLcmlzdGluIFNrcmluZG88
L2F1dGhvcj48YXV0aG9yPktvaCwgRGF2aWQgUy4gUS48L2F1dGhvcj48YXV0aG9yPktvbGFoaSwg
QWxpLUFzZ2hhcjwvYXV0aG9yPjxhdXRob3I+S29tcGFuaSwgRmFyemFkPC9hdXRob3I+PGF1dGhv
cj5Lb25nLCBKaWFucWl1PC9hdXRob3I+PGF1dGhvcj5Lb3JlbiwgR2VyYnJhbmQ8L2F1dGhvcj48
YXV0aG9yPktvcmphLCBNaWlra2E8L2F1dGhvcj48YXV0aG9yPktvcnNodW5vdiwgVmxhZGltaXIg
QW5kcmVldmljaDwvYXV0aG9yPjxhdXRob3I+S29yemgsIE9sZWtzaWk8L2F1dGhvcj48YXV0aG9y
Pktvc2VuLCBTb2V3YXJ0YTwvYXV0aG9yPjxhdXRob3I+S290aGFyaSwgTmlraGlsPC9hdXRob3I+
PGF1dGhvcj5Lb3VsLCBQYXJ2YWl6IEEuPC9hdXRob3I+PGF1dGhvcj5Lb3VsbWFuZSBMYXhtaW5h
cmF5YW5hLCBTaW5kaHVyYSBMYWtzaG1pPC9hdXRob3I+PGF1dGhvcj5LcmlzaGFuLCBLZXdhbDwv
YXV0aG9yPjxhdXRob3I+S3Jpc2huYW1vb3J0aHksIFZpamF5PC9hdXRob3I+PGF1dGhvcj5Lcmlz
aG5hbW9vcnRoeSwgWXV2YXJhajwvYXV0aG9yPjxhdXRob3I+S3Jpc2huYW4sIEJpbmR1PC9hdXRo
b3I+PGF1dGhvcj5Lcm9obiwgS3JpcyBKLjwvYXV0aG9yPjxhdXRob3I+S3VhdGUgRGVmbywgQmFy
dGhlbGVteTwvYXV0aG9yPjxhdXRob3I+S3VjdWsgQmljZXIsIEJ1cmN1PC9hdXRob3I+PGF1dGhv
cj5LdWRkdXMsIE1kIEFiZHVsPC9hdXRob3I+PGF1dGhvcj5LdWRkdXMsIE1vaGFtbWVkPC9hdXRo
b3I+PGF1dGhvcj5LdWdiZXksIE51d29yemE8L2F1dGhvcj48YXV0aG9yPkt1aXR1bmVuLCBJbGFy
aTwvYXV0aG9yPjxhdXRob3I+S3VsaW1iZXQsIE11a2h0YXI8L2F1dGhvcj48YXV0aG9yPkt1bGth
cm5pLCBWaXNobnV0aGVlcnRoYTwvYXV0aG9yPjxhdXRob3I+S3VtYXIsIEFzaGlzaDwvYXV0aG9y
PjxhdXRob3I+S3VtYXIsIE5pdGhpbjwvYXV0aG9yPjxhdXRob3I+S3VtYXIsIFZpamF5PC9hdXRo
b3I+PGF1dGhvcj5LdW5kdSwgU2F0eWFqaXQ8L2F1dGhvcj48YXV0aG9yPkt1cm1pLCBPbSBQLjwv
YXV0aG9yPjxhdXRob3I+S3VzbmFsaSwgQXNlcDwvYXV0aG9yPjxhdXRob3I+S3VzdW1hLCBEaWFu
PC9hdXRob3I+PGF1dGhvcj5LdXRsdWssIFRlemVyPC9hdXRob3I+PGF1dGhvcj5MYSBWZWNjaGlh
LCBDYXJsbzwvYXV0aG9yPjxhdXRob3I+TGFkYW4sIE11aGFtbWFkIEF3d2FsPC9hdXRob3I+PGF1
dGhvcj5MYWZsYW1tZSwgTHVjaWU8L2F1dGhvcj48YXV0aG9yPkxhaGFyaXlhLCBDaGFuZHJha2Fu
dDwvYXV0aG9yPjxhdXRob3I+TGFpLCBEYXBobmUgVGVjayBDaGluZzwvYXV0aG9yPjxhdXRob3I+
TGFsLCBEaGFybWVzaCBLdW1hcjwvYXV0aG9yPjxhdXRob3I+TGFsbHVra2EsIFRlYTwvYXV0aG9y
PjxhdXRob3I+TMOhbSwgSnVkaXQ8L2F1dGhvcj48YXV0aG9yPkxhbiwgUWluZzwvYXV0aG9yPjxh
dXRob3I+TGFuLCBUdW88L2F1dGhvcj48YXV0aG9yPkxhbmRpcmVzLCBJdsOhbjwvYXV0aH==
</w:fldData>
        </w:fldChar>
      </w:r>
      <w:r>
        <w:instrText xml:space="preserve"> ADDIN EN.CITE.DATA </w:instrText>
      </w:r>
      <w:r>
        <w:fldChar w:fldCharType="end"/>
      </w:r>
      <w:r>
        <w:fldChar w:fldCharType="begin">
          <w:fldData xml:space="preserve">b3I+PGF1dGhvcj5MYW5mcmFuY2hpLCBGcmFuY2VzY288L2F1dGhvcj48YXV0aG9yPkxhbmdndXRo
LCBCZXJ0aG9sZDwvYXV0aG9yPjxhdXRob3I+TGFuc2luZ2gsIFZhbiBDaGFybGVzPC9hdXRob3I+
PGF1dGhvcj5MYXBsYW50ZS1Mw6l2ZXNxdWUsIEFyaWFuZTwvYXV0aG9yPjxhdXRob3I+TGFyaWph
bmksIEJhZ2hlcjwvYXV0aG9yPjxhdXRob3I+TGFyc3NvbiwgQW5kZXJzIE8uPC9hdXRob3I+PGF1
dGhvcj5MYXNyYWRvLCBTYXZpdGE8L2F1dGhvcj48YXV0aG9yPkxhdXJpb2xhLCBQYW9sbzwvYXV0
aG9yPjxhdXRob3I+TGUsIEh1dS1Ib2FpPC9hdXRob3I+PGF1dGhvcj5MZSwgTG9uZyBLaGFuaCBE
YW88L2F1dGhvcj48YXV0aG9yPkxlLCBOaGkgSHV1IEhhbmg8L2F1dGhvcj48YXV0aG9yPkxlLCBU
aGFvIFRoaSBUaHU8L2F1dGhvcj48YXV0aG9yPkxlYXNoZXIsIEphbmV0IEwuPC9hdXRob3I+PGF1
dGhvcj5MZWRkYSwgQ2F0ZXJpbmE8L2F1dGhvcj48YXV0aG9yPkxlZSwgTXVuamFlPC9hdXRob3I+
PGF1dGhvcj5MZWUsIFBhdWwgSC48L2F1dGhvcj48YXV0aG9yPkxlZSwgU2V1bmcgV29uPC9hdXRo
b3I+PGF1dGhvcj5MZWUsIFNoYXVuIFdlbiBIdWV5PC9hdXRob3I+PGF1dGhvcj5MZWUsIFlvIEhh
bjwvYXV0aG9yPjxhdXRob3I+TGVHcmFuZCwgS2F0ZSBFLjwvYXV0aG9yPjxhdXRob3I+TGVpZ2gs
IEphbWVzPC9hdXRob3I+PGF1dGhvcj5MZW9uZywgRWx2eW5uYTwvYXV0aG9yPjxhdXRob3I+TGVy
YW5nbywgVGVtZXNnZW4gTC48L2F1dGhvcj48YXV0aG9yPkxlc2NpbnNreSwgSGFsZXk8L2F1dGhv
cj48YXV0aG9yPkxldW5nLCBKYW5uaTwvYXV0aG9yPjxhdXRob3I+TGksIE1pbmctQ2hpZWg8L2F1
dGhvcj48YXV0aG9yPkxpLCBXYW5nLVpob25nPC9hdXRob3I+PGF1dGhvcj5MaSwgV2VpPC9hdXRo
b3I+PGF1dGhvcj5MaSwgWWljaG9uZzwvYXV0aG9yPjxhdXRob3I+TGksIFpoaWh1aTwvYXV0aG9y
PjxhdXRob3I+TGlnYWRlLCBWaXJlbmRyYSBTLjwvYXV0aG9yPjxhdXRob3I+TGltLCBMZWUtTGlu
ZzwvYXV0aG9yPjxhdXRob3I+TGltLCBTdGVwaGVuIFMuPC9hdXRob3I+PGF1dGhvcj5MaW4sIFJv
LVRpbmc8L2F1dGhvcj48YXV0aG9yPkxpbiwgU2h1emhpPC9hdXRob3I+PGF1dGhvcj5MaXUsIENo
YW9qaWU8L2F1dGhvcj48YXV0aG9yPkxpdSwgR2FuZzwvYXV0aG9yPjxhdXRob3I+TGl1LCBKaW5s
aTwvYXV0aG9yPjxhdXRob3I+TGl1LCBKdWU8L2F1dGhvcj48YXV0aG9yPkxpdSwgUmljaGFyZCBU
LjwvYXV0aG9yPjxhdXRob3I+TGl1LCBTaGl3ZWk8L2F1dGhvcj48YXV0aG9yPkxpdSwgV2VpPC9h
dXRob3I+PGF1dGhvcj5MaXUsIFhpYW9mZW5nPC9hdXRob3I+PGF1dGhvcj5MaXUsIFh1ZWZlbmc8
L2F1dGhvcj48YXV0aG9yPkxpdmluZ3N0b25lLCBLYXRoZXJpbmUgTS48L2F1dGhvcj48YXV0aG9y
PkxsYW5haiwgRXJhbmQ8L2F1dGhvcj48YXV0aG9yPkxvaGl5YSwgQXl1c2g8L2F1dGhvcj48YXV0
aG9yPkzDs3Blei1CdWVubywgUnViw6luPC9hdXRob3I+PGF1dGhvcj5Mb3B1a2hvdiwgUGxhdG9u
IEQuPC9hdXRob3I+PGF1dGhvcj5Mb3Jrb3dza2ksIFN0ZWZhbjwvYXV0aG9yPjxhdXRob3I+TG90
dWZvLCBQYXVsbyBBLjwvYXV0aG9yPjxhdXRob3I+TG96YW5vLCBSYWZhZWw8L2F1dGhvcj48YXV0
aG9yPkx1YmluZGEsIEphaWxvczwvYXV0aG9yPjxhdXRob3I+THVjY2hldHRpLCBHaWFuY2FybG88
L2F1dGhvcj48YXV0aG9yPkx1bywgTGlzaGE8L2F1dGhvcj48YXV0aG9yPmx2LCBIZW5nbGlhbmc8
L2F1dGhvcj48YXV0aG9yPk0gQW1pbiwgSGF3cmF6IElicmFoaW08L2F1dGhvcj48YXV0aG9yPk1h
LCBaaGVuZyBGZWVpPC9hdXRob3I+PGF1dGhvcj5NYWFzcywgS2Vsc2V5IEx5bm48L2F1dGhvcj48
YXV0aG9yPk1hYnJvaywgTWFobW91ZDwvYXV0aG9yPjxhdXRob3I+TWFjaGFpcmFzLCBOaWtvbGFv
czwvYXV0aG9yPjxhdXRob3I+TWFjaG95LCBNb25pa2E8L2F1dGhvcj48YXV0aG9yPk1hZmhvdW1p
LCBBc21hPC9hdXRob3I+PGF1dGhvcj5NYWdkeSBBYmQgRWwgUmF6ZWssIE1vaGFtbWVkPC9hdXRo
b3I+PGF1dGhvcj5NYWdoYXphY2hpLCBBenphbSBBLjwvYXV0aG9yPjxhdXRob3I+TWFoYWRlc2h3
YXJhIFByYXNhZCwgRC4gUi48L2F1dGhvcj48YXV0aG9yPk1haGFyYWosIFNhbmRlZXAgQi48L2F1
dGhvcj48YXV0aG9yPk1haG1vdWQsIE1hbnNvdXIgQWRhbTwvYXV0aG9yPjxhdXRob3I+TWFobW91
ZGksIEVsaGFtPC9hdXRob3I+PGF1dGhvcj5NYWplZWQsIEF6ZWVtPC9hdXRob3I+PGF1dGhvcj5N
YWtyYW0sIE9tYXIgTW9oYW1lZDwvYXV0aG9yPjxhdXRob3I+TWFrcmlzLCBLb25zdGFudGlub3Mg
Q2hyaXN0b3M8L2F1dGhvcj48YXV0aG9yPk1hbGFzYWxhLCBTYXR5YXZlbmk8L2F1dGhvcj48YXV0
aG9yPk1hbGVkLCBWZW5rYXRlc2g8L2F1dGhvcj48YXV0aG9yPk1hbGhvdHJhLCBLYXNoaXNoPC9h
dXRob3I+PGF1dGhvcj5NYWxpaywgQWhtYWQgQXphbTwvYXV0aG9yPjxhdXRob3I+TWFsaWssIEly
YW08L2F1dGhvcj48YXV0aG9yPk1hbGluZ2EsIExlc2liYW5hIEFudGhvbnk8L2F1dGhvcj48YXV0
aG9yPk1hbHRhLCBEZWJvcmFoIENhcnZhbGhvPC9hdXRob3I+PGF1dGhvcj5NYW11biwgQWJkdWxs
YWggQS48L2F1dGhvcj48YXV0aG9yPk1hbmRhLCBBbmEgTGF1cmE8L2F1dGhvcj48YXV0aG9yPk1h
bmxhLCBZb3NlZjwvYXV0aG9yPjxhdXRob3I+TWFuc291ciwgQWxpPC9hdXRob3I+PGF1dGhvcj5N
YW5zb3VyaSwgQm9yaGFuPC9hdXRob3I+PGF1dGhvcj5NYW5zb3VyaSwgUGVqbWFuPC9hdXRob3I+
PGF1dGhvcj5NYW5zb3VyaWFuLCBNYXJqYW48L2F1dGhvcj48YXV0aG9yPk1hbnNvdXJuaWEsIE1v
aGFtbWFkIEFsaTwvYXV0aG9yPjxhdXRob3I+TWFudG92YW5pLCBMb3JlbnpvIEdpb3Zhbm5pPC9h
dXRob3I+PGF1dGhvcj5NYW51LCBFbW1hbnVlbDwvYXV0aG9yPjxhdXRob3I+TWFyYXRlYiwgSGFt
aWQgUmV6YTwvYXV0aG9yPjxhdXRob3I+TWFyYXZpbGxhLCBKb2VtZXIgQy48L2F1dGhvcj48YXV0
aG9yPk1hcnNoLCBFbGl6YWJldGg8L2F1dGhvcj48YXV0aG9yPk1hcnRpbmV6LCBHYWJyaWVsPC9h
dXRob3I+PGF1dGhvcj5NYXJ0aW5lei1QaWVkcmEsIFJhbW9uPC9hdXRob3I+PGF1dGhvcj5NYXJ0
aW5pLCBTYW50aTwvYXV0aG9yPjxhdXRob3I+TWFydGlucy1NZWxvLCBGcmFuY2lzY28gUm9nZXJs
w6JuZGlvPC9hdXRob3I+PGF1dGhvcj5NYXJ0b3JlbGwsIE1pcXVlbDwvYXV0aG9yPjxhdXRob3I+
TWFyeCwgV29sZmdhbmc8L2F1dGhvcj48YXV0aG9yPk1hcnlhbSwgU2hhcm1lZW48L2F1dGhvcj48
YXV0aG9yPk1hdGhhbmdhc2luZ2hlLCBZYXNpdGg8L2F1dGhvcj48YXV0aG9yPk1hdGhpb3VkYWtp
cywgQWxleGFuZGVyIEcuPC9hdXRob3I+PGF1dGhvcj5NYXRvemluaG9zLCBGZXJuYW5kYSBQZW5p
ZG88L2F1dGhvcj48YXV0aG9yPk1hdHR1bXB1cmFtLCBKaXNoYW50aDwvYXV0aG9yPjxhdXRob3I+
TWF1Z2VyaSwgQW5kcmVhPC9hdXRob3I+PGF1dGhvcj5NYXVsaWssIFBhbGxhYiBLLjwvYXV0aG9y
PjxhdXRob3I+TWF5ZWxpLCBNYWhzYTwvYXV0aG9yPjxhdXRob3I+TWF6aWRpLCBNb2hzZW48L2F1
dGhvcj48YXV0aG9yPk1henpvdHRpLCBBbnRvbmlvPC9hdXRob3I+PGF1dGhvcj5NY0dyYXRoLCBK
b2huIEouPC9hdXRob3I+PGF1dGhvcj5NY0tlZSwgTWFydGluPC9hdXRob3I+PGF1dGhvcj5NY0tv
d2VuLCBBbm5hIExhdXJhIFcuPC9hdXRob3I+PGF1dGhvcj5NY0xhdWdobGluLCBTdXNhbiBBLjwv
YXV0aG9yPjxhdXRob3I+TWNQaGFpbCwgTWljaGFlbCBBLjwvYXV0aG9yPjxhdXRob3I+TWNQaGFp
bCwgU3RldmVuIE0uPC9hdXRob3I+PGF1dGhvcj5NZWNoaWxpLCBFbmtlbGVpbnQgQS48L2F1dGhv
cj48YXV0aG9yPk1laG1vb2QsIEFzaW08L2F1dGhvcj48YXV0aG9yPk1laG1vb2QsIEtoYWxpZDwv
YXV0aG9yPjxhdXRob3I+TWVocmFiYW5pLVplaW5hYmFkLCBLYW1yYW48L2F1dGhvcj48YXV0aG9y
Pk1laHJhYmkgTmFzYWIsIEVudGV6YXI8L2F1dGhvcj48YXV0aG9yPk1laWVyLCBUb25pPC9hdXRo
b3I+PGF1dGhvcj5NZWppYS1Sb2RyaWd1ZXosIEZhYmlvbGE8L2F1dGhvcj48YXV0aG9yPk1la2Vu
ZSBNZXRvLCBUZXNmYWh1bjwvYXV0aG9yPjxhdXRob3I+TWVrb25uZW4sIEJpcnllIERlc3NhbGVn
bjwvYXV0aG9yPjxhdXRob3I+TWVuZXplcywgUml0ZXNoIEcuPC9hdXRob3I+PGF1dGhvcj5NZW5n
aXN0LCBCZWxheW5laDwvYXV0aG9yPjxhdXRob3I+TWVuc2FoLCBHZW9yZ2UgQS48L2F1dGhvcj48
YXV0aG9yPk1lbnNhaCwgTGF2ZXJuZSBHLjwvYXV0aG9yPjxhdXRob3I+TWVudGlzLCBBbGV4aW9z
LUZvdGlvcyBBLjwvYXV0aG9yPjxhdXRob3I+TWVvLCBTdWx0YW4gQXlvdWI8L2F1dGhvcj48YXV0
aG9yPk1lcmV0b2phLCBBdHRlPC9hdXRob3I+PGF1dGhvcj5NZXJldG9qYSwgVHVvbW8gSi48L2F1
dGhvcj48YXV0aG9yPk1lcnNoYSwgQWJlcmEgTS48L2F1dGhvcj48YXV0aG9yPk1lc2ZpbiwgQmV6
YXdpdCBBZmV3b3JrPC9hdXRob3I+PGF1dGhvcj5NZXN0cm92aWMsIFRvbWlzbGF2PC9hdXRob3I+
PGF1dGhvcj5NZXR0YW5hbmRhLCBLdWt1bGVnZSBDaGFtaWxhIERpbnVzaGk8L2F1dGhvcj48YXV0
aG9yPk1ldHRhbmFuZGEsIFNhY2hpdGg8L2F1dGhvcj48YXV0aG9yPk1pYXpnb3dza2ksIFRvbWFz
ejwvYXV0aG9yPjxhdXRob3I+TWljaGEsIEdlb3JnaWE8L2F1dGhvcj48YXV0aG9yPk1pY2hhbGVr
LCBJcm1pbmEgTWFyaWE8L2F1dGhvcj48YXV0aG9yPk1pY2hlbGV0dGkgR29taWRlIE5vZ3VlaXJh
IGRlIFPDoSwgQW5hIENhcm9saW5hPC9hdXRob3I+PGF1dGhvcj5NaWxsZXIsIFRlZCBSLjwvYXV0
aG9yPjxhdXRob3I+TWlyYXJlZmluLCBNb2pkZTwvYXV0aG9yPjxhdXRob3I+TWlyZ2hhZm91cnZh
bmQsIE1vamdhbjwvYXV0aG9yPjxhdXRob3I+TWlyaWNhLCBBbmRyZWVhPC9hdXRob3I+PGF1dGhv
cj5NaXJpamVsbG8sIEFudG9uaW88L2F1dGhvcj48YXV0aG9yPk1pcnJha2hpbW92LCBFcmtpbiBN
LjwvYXV0aG9yPjxhdXRob3I+TWlyc2hhaGksIEFydmluPC9hdXRob3I+PGF1dGhvcj5NaXJ6YWVp
LCBNYXJ5YW08L2F1dGhvcj48YXV0aG9yPk1pc2hyYSwgQWpheSBLdW1hcjwvYXV0aG9yPjxhdXRo
b3I+TWlzaHJhLCBWaW5heXRvc2g8L2F1dGhvcj48YXV0aG9yPk1pdGNoZWxsLCBQaGlsaXAgQi48
L2F1dGhvcj48YXV0aG9yPk1pdGhyYSwgUHJhc2FubmE8L2F1dGhvcj48YXV0aG9yPk1pdHRhbCwg
Q2hhaXRhbnlhPC9hdXRob3I+PGF1dGhvcj5Nb2F6ZW4sIEJhYmFrPC9hdXRob3I+PGF1dGhvcj5N
b2JlcmcsIE1hZGVsaW5lIEUuPC9hdXRob3I+PGF1dGhvcj5Nb2NjaWFybywgR2FicmllbGU8L2F1
dGhvcj48YXV0aG9yPk1vaGFtYWRraGFuaSwgQXNocmFmPC9hdXRob3I+PGF1dGhvcj5Nb2hhbWVk
LCBBYmRhbGxhIFouPC9hdXRob3I+PGF1dGhvcj5Nb2hhbWVkLCBBaG1lZCBJc21haWw8L2F1dGhv
cj48YXV0aG9yPk1vaGFtZWQsIEphbWE8L2F1dGhvcj48YXV0aG9yPk1vaGFtZWQsIE1vdWhhbmQg
Ri4gSC48L2F1dGhvcj48YXV0aG9yPk1vaGFtZWQsIE5vdWggU2FhZDwvYXV0aG9yPjxhdXRob3I+
TW9oYW1tYWRpLCBFc21hZWlsPC9hdXRob3I+PGF1dGhvcj5Nb2hhbW1hZGksIFNhZWVkPC9hdXRo
b3I+PGF1dGhvcj5Nb2hhbW1hZGlhbi1IYWZzaGVqYW5pLCBBYmRvbGxhaDwvYXV0aG9yPjxhdXRo
b3I+TW9oYW1tYWRpZmFyZCwgTm91c2hpbjwvYXV0aG9yPjxhdXRob3I+TW9oYW1tZWQsIEh1c3Nl
bjwvYXV0aG9yPjxhdXRob3I+TW9oYW1tZWQsIE11c3RhcGhhPC9hdXRob3I+PGF1dGhvcj5Nb2hh
bW1lZCwgU2FsYWh1ZGRpbjwvYXV0aG9yPjxhdXRob3I+TW9oYW1tZWQsIFNoYWZpdTwvYXV0aG9y
PjxhdXRob3I+TW9rZGFkLCBBbGkgSC48L2F1dGhvcj48YXV0aG9yPk1vbmFzdGEsIExvcmVuem88
L2F1dGhvcj48YXV0aG9yPk1vbmRlbGxvLCBTdGVmYW5pYTwvYXV0aG9yPjxhdXRob3I+TW9uaSwg
TW9oYW1tYWQgQWxpPC9hdXRob3I+PGF1dGhvcj5Nb29kaSBHaGFsaWJhZiwgQW1pckFsaTwvYXV0
aG9yPjxhdXRob3I+TW9vcmUsIENhdHJpbiBFLjwvYXV0aG9yPjxhdXRob3I+TW9yYWRpLCBNYXJ5
YW08L2F1dGhvcj48YXV0aG9yPk1vcmFkaSwgWW91c2VmPC9hdXRob3I+PGF1dGhvcj5Nb3JhZ2Es
IFBhdWxhPC9hdXRob3I+PGF1dGhvcj5Nb3Jhd3NrYSwgTGlkaWE8L2F1dGhvcj48YXV0aG9yPk1v
cmVpcmEsIFJhZmFlbCBTaWx2ZWlyYTwvYXV0aG9yPjxhdXRob3I+TW9yb3ZhdGRhciwgTmVnYXI8
L2F1dGhvcj48YXV0aG9yPk1vcnJpc29uLCBTaGFuZSBEb3VnbGFzPC9hdXRob3I+PGF1dGhvcj5N
b3J6ZSwgSmFrdWI8L2F1dGhvcj48YXV0aG9yPk1vc2FkZGVnaGkgSGVyaXMsIFJlemE8L2F1dGhv
cj48YXV0aG9yPk1vc3NpYWxvcywgRWxpYXM8L2F1dGhvcj48YXV0aG9yPk1vdGFwcGEsIFJvaGl0
aDwvYXV0aG9yPjxhdXRob3I+TW91Z2luLCBWaW5jZW50PC9hdXRob3I+PGF1dGhvcj5Nb3VzYXZp
LCBQYXJzYTwvYXV0aG9yPjxhdXRob3I+TXNoZXJnaGksIEFobWVkPC9hdXRob3I+PGF1dGhvcj5N
dWJhcmlrLCBTdW1haXJhPC9hdXRob3I+PGF1dGhvcj5NdWNjaW9saSwgTG9yZW56bzwvYXV0aG9y
PjxhdXRob3I+TXVlbGxlciwgVWxyaWNoIE90dG88L2F1dGhvcj48YXV0aG9yPk11bGl0YSwgRnJh
bmNlc2s8L2F1dGhvcj48YXV0aG9yPk11bGxhbnksIEVyaW4gQy48L2F1dGhvcj48YXV0aG9yPk11
bmphbCwgS2F2aXRhPC9hdXRob3I+PGF1dGhvcj5NdXJpbGxvLVphbW9yYSwgRWZyw6luPC9hdXRo
b3I+PGF1dGhvcj5NdXJsaW1hbmp1LCBCLiBWLjwvYXV0aG9yPjxhdXRob3I+TXVzaW5hLCBBbmEt
TWFyaWE8L2F1dGhvcj48YXV0aG9yPk11c3RhZmEsIEdodWxhbTwvYXV0aG9yPjxhdXRob3I+TXV0
aHUsIFNhdGhpc2g8L2F1dGhvcj48YXV0aG9yPk11dGh1cGFuZGlhbiwgU2FyYXZhbmFuPC9hdXRo
b3I+PGF1dGhvcj5NdXRodXNhbXksIFJhbWFuPC9hdXRob3I+PGF1dGhvcj5NdXphZmZhciwgTXVo
YW1tYWQ8L2F1dGhvcj48YXV0aG9yPk15dW5nLCBXb29qYWU8L2F1dGhvcj48YXV0aG9yPk5hZmVp
LCBBeW91YjwvYXV0aG9yPjxhdXRob3I+TmFnYXJhamFuLCBBaGFtYXJzaGFuIEpheWFyYW1hbjwv
YXV0aG9yPjxhdXRob3I+TmFnYXJhanUsIFNoYW5rYXIgUHJhc2FkPC9hdXRob3I+PGF1dGhvcj5O
YWdlbCwgR2FicmllbGU8L2F1dGhvcj48YXV0aG9yPk5hZ2hhdmksIE1vaHNlbjwvYXV0aG9yPjxh
dXRob3I+TmFnaGF2aSwgUGlyb3V6PC9hdXRob3I+PGF1dGhvcj5OYWlrLCBHYW5lc2ggUi48L2F1
dGhvcj48YXV0aG9yPk5haWssIEd1cnVkYXR0YTwvYXV0aG9yPjxhdXRob3I+TmFpbnUsIEZpcnph
bjwvYXV0aG9yPjxhdXRob3I+TmFpciwgVGFwYXMgU2FkYXNpdmFuPC9hdXRob3I+PGF1dGhvcj5O
YWpkYWdoaSwgU29yb3VzaDwvYXV0aG9yPjxhdXRob3I+TmFraG9zdGluIEFuc2FyaSwgTm91cmVk
ZGluPC9hdXRob3I+PGF1dGhvcj5OYW5hdmF0eSwgRGhhaXJ5YSBQLjwvYXV0aG9yPjxhdXRob3I+
TmFuZ2lhLCBWaW5heTwvYXV0aG9yPjxhdXRob3I+TmFyYXNpbWhhIFN3YW15LCBTcmVlbml2YXM8
L2F1dGhvcj48YXV0aG9yPk5hcmltYW5pIERhdmFuaSwgRGVsYXJhbTwvYXV0aG9yPjxhdXRob3I+
TmFzY2ltZW50bywgQnJ1bm8gUmFtb3M8L2F1dGhvcj48YXV0aG9yPk5hc2NpbWVudG8sIEd1c3Rh
dm8gRy48L2F1dGhvcj48YXV0aG9yPk5hc2h3YW4sIEFiZHVscWFkaXIgSi48L2F1dGhvcj48YXV0
aG9yPk5hdHRvLCBadWhhaXIgUy48L2F1dGhvcj48YXV0aG9yPk5hdW1hbiwgSmF2YWlkPC9hdXRo
b3I+PGF1dGhvcj5OYXZhcmF0bmEsIFNhbWlkaSBOLiBLLjwvYXV0aG9yPjxhdXRob3I+TmF2ZWVk
LCBNdWhhbW1hZDwvYXV0aG9yPjxhdXRob3I+TmF5YWssIEJpc3dhIFByYWthc2g8L2F1dGhvcj48
YXV0aG9yPk5heWFrLCBWaW5vZCBDLjwvYXV0aG9yPjxhdXRob3I+TmRlampvLCBSYXdsYW5jZTwv
YXV0aG9yPjxhdXRob3I+TmR1YWd1YmEsIFNhYmluYSBPbnlpbnllPC9hdXRob3I+PGF1dGhvcj5O
ZWdhc2gsIEhhZHVzaDwvYXV0aG9yPjxhdXRob3I+TmVnb2ksIElvbnV0PC9hdXRob3I+PGF1dGhv
cj5OZWdvaSwgUnV4YW5kcmEgSXJpbmE8L2F1dGhvcj48YXV0aG9yPk5lamFkZ2hhZGVyaSwgU2V5
ZWQgQXJpYTwvYXV0aG9yPjxhdXRob3I+TmVqamFyaSwgQ2hha2liPC9hdXRob3I+PGF1dGhvcj5O
ZW1hdG9sbGFoaSwgTW9oYW1tYWQgSGFkaTwvYXV0aG9yPjxhdXRob3I+TmVwYWwsIFNhbWF0YTwv
YXV0aG9yPjxhdXRob3I+TmV1cGFuZSwgU3ViYXM8L2F1dGhvcj48YXV0aG9yPk5nLCBNYXJpZTwv
YXV0aG9yPjxhdXRob3I+Tmd1ZWZhY2stVHNhZ3VlLCBHZW9yZ2VzPC9hdXRob3I+PGF1dGhvcj5O
Z3VuamlyaSwgSm9zZXBoaW5lIFcuPC9hdXRob3I+PGF1dGhvcj5OZ3V5ZW4sIERhbmcgSC48L2F1
dGhvcj48YXV0aG9yPk5ndXllbiwgTmhpZW4gTmdvYyBZLjwvYXV0aG9yPjxhdXRob3I+Tmd1eWVu
LCBQaGF0IFR1YW48L2F1dGhvcj48YXV0aG9yPk5ndXllbiwgUGh1b25nIFRoZTwvYXV0aG9yPjxh
dXRob3I+Tmd1eWVuLCBWYW4gVGhhbmg8L2F1dGhvcj48YXV0aG9yPk5ndXllbiBUcmFuIE1pbmgs
IER1YzwvYXV0aG9yPjxhdXRob3I+TmlhemksIFJvYmluYSBLaGFuPC9hdXRob3I+PGF1dGhvcj5O
aWNob2xzb24sIFNuZWhhIEluZ2xlPC9hdXRob3I+PGF1dGhvcj5OaWUsIEppbmc8L2F1dGhvcj48
YXV0aG9yPk5pa29vYmFyLCBBbGk8L2F1dGhvcj48YXV0aG9yPk5pa3Bvb3IsIEFtaW4gUmV6YTwv
YXV0aG9yPjxhdXRob3I+TmluZ3J1bSwgRGluYSBOdXIgQW5nZ3JhaW5pPC9hdXRob3I+PGF1dGhv
cj5ObmFqaSwgQ2h1a3d1ZGkgQS48L2F1dGhvcj48YXV0aG9yPk5vbWFuLCBFZmFxIEFsaTwvYXV0
aG9yPjxhdXRob3I+Tm9tdXJhLCBTaHVoZWk8L2F1dGhvcj48YXV0aG9yPk5vcm9vemksIE5hZmlz
ZTwvYXV0aG9yPjxhdXRob3I+Tm9ycnZpbmcsIEJvPC9hdXRob3I+PGF1dGhvcj5Ob3ViaWFwLCBK
ZWFuIEphY3F1ZXM8L2F1dGhvcj48YXV0aG9yPk5yaS1FemVkaSwgQ2hpc29tIEFkYW9iaTwvYXV0
aG9yPjxhdXRob3I+TnRhaW9zLCBHZW9yZ2U8L2F1dGhvcj48YXV0aG9yPk50c2VraGUsIE1waWtv
PC9hdXRob3I+PGF1dGhvcj5OdW5lbW8sIE1lbmdpc3R1IEguPC9hdXRob3I+PGF1dGhvcj5OdXJy
aWthLCBEaWV0YTwvYXV0aG9yPjxhdXRob3I+TnV0b3IsIEplcnJ5IEpvaG48L2F1dGhvcj48YXV0
aG9yPk9hbmNlYSwgQm9nZGFuPC9hdXRob3I+PGF1dGhvcj5PJmFwb3M7Q29ubmVsbCwgRXJpbiBN
LjwvYXV0aG9yPjxhdXRob3I+T2RldG9rdW4sIElzbWFpbCBBLjwvYXV0aG9yPjxhdXRob3I+TyZh
cG9zO0Rvbm5lbGwsIE1hcnRpbiBKYW1lczwvYXV0aG9yPjxhdXRob3I+T2R1cm8sIE1pY2hhZWwg
U2FmbzwvYXV0aG9yPjxhdXRob3I+T2d1bmZvd29rYW4sIEFkZXNvbGEgQWRlbmlrZTwvYXV0aG9y
PjxhdXRob3I+T2d1bmtveWEsIEFiaW9sYTwvYXV0aG9yPjxhdXRob3I+T2gsIEluLUh3YW48L2F1
dGhvcj48YXV0aG9yPk9rYXRpLUFsaWFiYWQsIEhhc3NhbjwvYXV0aG9yPjxhdXRob3I+T2tla2Us
IFN5bHZlc3RlciBSZXViZW48L2F1dGhvcj48YXV0aG9yPk9rZWt1bmxlLCBBa2lua3VubWkgUGF1
bDwvYXV0aG9yPjxhdXRob3I+T2tvbmppLCBPc2FyZXRpbiBDaHJpc3RhYmVsPC9hdXRob3I+PGF1
dGhvcj5PbGFndW5qdSwgQW5kcmV3IFQuPC9hdXRob3I+PGF1dGhvcj5PbGFzdXBvLCBPbW90b2xh
IE8uPC9hdXRob3I+PGF1dGhvcj5PbGF0dWJpLCBNYXR0aGV3IElkb3d1PC9hdXRob3I+PGF1dGhv
cj5PbGl2ZWlyYSwgQXLDo28gQmVsaXRhcmRvPC9hdXRob3I+PGF1dGhvcj5PbGl2ZWlyYSwgR2zD
oXVjaWEgTWFyaWEgTW9yYWVzPC9hdXRob3I+PGF1dGhvcj5PbG9ydWtvb2JhLCBBYmR1bGhha2Vl
bSBBYmF5b21pPC9hdXRob3I+PGF1dGhvcj5PbHVmYWRld2EsIElzYWFjIEl5aW5vbHV3YTwvYXV0
aG9yPjxhdXRob3I+T2x1c2FueWEsIEJvbGFqb2tvIE9sdWJ1a3Vub2xhPC9hdXRob3I+PGF1dGhv
cj5PbHVzYW55YSwgSmFjb2IgT2x1c2VndW48L2F1dGhvcj48YXV0aG9yPk9sdXdhZmVtaSwgWWlu
a2EgRG9yaXM8L2F1dGhvcj48YXV0aG9yPk9tYXIsIEhhbnkgQS48L2F1dGhvcj48YXV0aG9yPk9t
YXIgQmFsaSwgQWhtZWQ8L2F1dGhvcj48YXV0aG9yPk9tZXIsIEdvcmFuIExhdGlmPC9hdXRob3I+
PGF1dGhvcj5PbmcsIEthbnlpbiBMaWFuZTwvYXV0aG9yPjxhdXRob3I+T25nLCBTb2traW5nPC9h
dXRob3I+PGF1dGhvcj5Pbnd1amVrd2UsIE9iaW5uYSBFLjwvYXV0aG9yPjxhdXRob3I+T255ZWRp
YmUsIEtlbm5ldGggSWtlbm5hPC9hdXRob3I+PGF1dGhvcj5PcHBvbmcsIEFuaXRhIEZyaW1wb21h
YTwvYXV0aG9yPjxhdXRob3I+T3JkYWssIE1pY2hhbDwvYXV0aG9yPjxhdXRob3I+T3Jpc2gsIFZl
cm5lciBOLjwvYXV0aG9yPjxhdXRob3I+T3JuZWxsbywgUmFmZmFlbGU8L2F1dGhvcj48YXV0aG9y
Pk9ycGFuYSwgSGVhdGhlciBNLjwvYXV0aG9yPjxhdXRob3I+T3J0aXosIEFsYmVydG88L2F1dGhv
cj48YXV0aG9yPk9ydGl6LVByYWRvLCBFc3RlYmFuPC9hdXRob3I+PGF1dGhvcj5Pc21hbiwgV2Fl
bCBNLiBTLjwvYXV0aG9yPjxhdXRob3I+T3N0cm9mZiwgU2FtdWVsIE0uPC9hdXRob3I+PGF1dGhv
cj5Pc3VhZ3d1LCBVY2hlY2h1a3d1IExldmk8L2F1dGhvcj48YXV0aG9yPk90b2l1LCBBZHJpYW48
L2F1dGhvcj48YXV0aG9yPk90c3Rhdm5vdiwgTmlraXRhPC9hdXRob3I+PGF1dGhvcj5PdHN0YXZu
b3YsIFN0YW5pc2xhdiBTLjwvYXV0aG9yPjxhdXRob3I+T3V5YWhpYSwgQW1lbDwvYXV0aG9yPjxh
dXRob3I+T3dvbGFiaSwgTWF5b3dhIE8uPC9hdXRob3I+PGF1dGhvcj5PeWV5ZW1pLCBJZmVvbHV3
YSBUZW1pdGF5bzwvYXV0aG9yPjxhdXRob3I+T3lleWVtaSwgT3lldHVuZGUgVC48L2F1dGhvcj48
YXV0aG9yPlAgQSwgTWFoZXNoIFBhZHVrdWRydTwvYXV0aG9yPjxhdXRob3I+UGFjaGVjby1CYXJy
aW9zLCBLZXZpbjwvYXV0aG9yPjxhdXRob3I+UGFkcm9uLU1vbmVkZXJvLCBBbGljaWE8L2F1dGhv
cj48YXV0aG9yPlBhZHViaWRyaSwgSmFnYWRpc2ggUmFvPC9hdXRob3I+PGF1dGhvcj5QYWwsIFBy
YW1vZCBLdW1hcjwvYXV0aG9yPjxhdXRob3I+UGFsaWN6LCBUYW3DoXM8L2F1dGhvcj48YXV0aG9y
PlBhbiwgRmVuZzwvYXV0aG9yPjxhdXRob3I+UGFuLCBIYWktRmVuZzwvYXV0aG9yPjxhdXRob3I+
UGFuYSwgQWRyaWFuPC9hdXRob3I+PGF1dGhvcj5QYW5kYSwgU3Vqb2d5YSBLLjwvYXV0aG9yPjxh
dXRob3I+UGFuZGEtSm9uYXMsIFNvbmdob21pdHJhPC9hdXRob3I+PGF1dGhvcj5QYW5kZXksIEFz
aG9rPC9hdXRob3I+PGF1dGhvcj5QYW5kaS1QZXJ1bWFsLCBTZWl0aGlrdXJpcHB1IFIuPC9hdXRo
b3I+PGF1dGhvcj5QYW5nYXJpYnVhbiwgSGVsZW5hIFVsbHlhcnRoYTwvYXV0aG9yPjxhdXRob3I+
UGFudGF6b3BvdWxvcywgSW9hbm5pczwvYXV0aG9yPjxhdXRob3I+UGFudGVhIFN0b2lhbiwgQW5j
YSBNaWhhZWxhPC9hdXRob3I+PGF1dGhvcj5QYXBhZG9wb3Vsb3UsIFBhcmFza2V2aTwvYXV0aG9y
PjxhdXRob3I+UGFyZW50LCBNYXJpZSBDLjwvYXV0aG9yPjxhdXRob3I+UGFyaWphLCBQcmFneWFu
IFBhcmFtaXRhPC9hdXRob3I+PGF1dGhvcj5QYXJpa2gsIFJvbWlsIFIuPC9hdXRob3I+PGF1dGhv
cj5QYXJrLCBTZW95ZW9uPC9hdXRob3I+PGF1dGhvcj5QYXJrLCBTdW5nY2h1bDwvYXV0aG9yPjxh
dXRob3I+UGFyc29ucywgTmljaG9sYXM8L2F1dGhvcj48YXV0aG9yPlBhc2hhZWksIEF2YTwvYXV0
aG9yPjxhdXRob3I+UGFzb3ZpYywgTWFqYTwvYXV0aG9yPjxhdXRob3I+UGFzc2VyYSwgUm9iZXJ0
bzwvYXV0aG9yPjxhdXRob3I+UGF0aWwsIFNoYW5rYXJnb3VkYTwvYXV0aG9yPjxhdXRob3I+UGF0
b3VsaWFzLCBEaW1pdHJpb3M8L2F1dGhvcj48YXV0aG9yPlBhdHRoaXBhdGksIFZlbmthdGEgU3Vy
ZXNoPC9hdXRob3I+PGF1dGhvcj5QYXVkZWwsIFV0dGFtPC9hdXRob3I+PGF1dGhvcj5QYXdhciwg
U2hyaWthbnQ8L2F1dGhvcj48YXV0aG9yPlBhem9raSBUb3JvdWRpLCBIYW1pZHJlemE8L2F1dGhv
cj48YXV0aG9yPlBlZGVuLCBBbXkgRS48L2F1dGhvcj48YXV0aG9yPlBlZGVyc2luaSwgUGFvbG88
L2F1dGhvcj48YXV0aG9yPlBlbmcsIE1pbmppbjwvYXV0aG9yPjxhdXRob3I+UGVuc2F0bywgVW1i
ZXJ0bzwvYXV0aG9yPjxhdXRob3I+UGVwaXRvLCBWZWluY2VudCBDaHJpc3RpYW4gRmlsaXBpbm88
L2F1dGhvcj48YXV0aG9yPlBlcHJhaCwgRW1tYW51ZWwgSy48L2F1dGhvcj48YXV0aG9yPlBlcHJh
aCwgUHJpbmNlPC9hdXRob3I+PGF1dGhvcj5QZXJlcywgTWFyaW8gRi4gUC48L2F1dGhvcj48YXV0
aG9yPlBlcmlhbmF5YWdhbSwgQXJva2lhc2FteTwvYXV0aG9yPjxhdXRob3I+UGVyaWNvLCBOb3Ji
ZXJ0bzwvYXV0aG9yPjxhdXRob3I+UGVybmEsIFNpbW9uZTwvYXV0aG9yPjxhdXRob3I+UGVzdWRv
dnMsIEtvbnJhZDwvYXV0aG9yPjxhdXRob3I+UGV0Y3UsIElvbmVsYS1Sb3hhbmE8L2F1dGhvcj48
YXV0aG9yPlBldGVybWFubi1Sb2NoYSwgRmFubnkgRW1pbHk8L2F1dGhvcj48YXV0aG9yPlBoYW0s
IEhvYW5nIFRyYW48L2F1dGhvcj48YXV0aG9yPlBoaWxpcCwgQW5pbCBLLjwvYXV0aG9yPjxhdXRo
b3I+UGhpbGxpcHMsIE1pY2hhZWwgUi48L2F1dGhvcj48YXV0aG9yPlBpY2tlcmluZywgQnJhbmRv
biBWLjwvYXV0aG9yPjxhdXRob3I+UGllcmFubnVuemlvLCBEYW5pZWxhPC9hdXRob3I+PGF1dGhv
cj5QaWdlb2xldCwgTWFub248L2F1dGhvcj48YXV0aG9yPlBpZ290dCwgRGF2aWQgTS48L2F1dGhv
cj48YXV0aG9yPlBpcmFjaGEsIFphaHJhIFphaGlkPC9hdXRob3I+PGF1dGhvcj5QaXJhZG92LCBN
aWNoYWVsIEEuPC9hdXRob3I+PGF1dGhvcj5QaXNvbmksIEVucmljbzwvYXV0aG9yPjxhdXRob3I+
UGl5YXNlbmEsIE1hcGEgUHJhYmhhdGg8L2F1dGhvcj48YXV0aG9yPlBsYXNzLCBEaWV0cmljaDwv
YXV0aG9yPjxhdXRob3I+UGxvdG5pa292LCBFdmdlbmlpPC9hdXRob3I+PGF1dGhvcj5Qb2RkaWdo
ZSwgRGltaXRyaTwvYXV0aG9yPjxhdXRob3I+UG9sa2luZ2hvcm5lLCBLZXZhbiBSLjwvYXV0aG9y
PjxhdXRob3I+UG9sdXJ1LCBSYW1lc2g8L2F1dGhvcj48YXV0aG9yPlBvbmQsIENvbnN0YW5jZSBE
aW1pdHk8L2F1dGhvcj48YXV0aG9yPlBvcG92aWMsIERqb3JkamUgUy48L2F1dGhvcj48YXV0aG9y
PlBvcnJ1LCBGYWJpbzwvYXV0aG9yPjxhdXRob3I+UG9zdG1hLCBNYWFydGVuIEouPC9hdXRob3I+
PGF1dGhvcj5Qb3VkZWwsIEdvdmluZGEgUmFqPC9hdXRob3I+PGF1dGhvcj5Qb3VyLVJhc2hpZGks
IEFobWFkPC9hdXRob3I+PGF1dGhvcj5Qb3Vyc2hhbXMsIEFrcmFtPC9hdXRob3I+PGF1dGhvcj5Q
b3VydGFoZXJpLCBOYWVpbWVoPC9hdXRob3I+PGF1dGhvcj5QcmFiaHUsIERpc2hhPC9hdXRob3I+
PGF1dGhvcj5QcmFkYSwgU2VyZ2lvIEkuPC9hdXRob3I+PGF1dGhvcj5QcmFkaGFuLCBKYWxhbmRo
YXI8L2F1dGhvcj48YXV0aG9yPlByYWRoYW4sIFByYW5pbCBNYW4gU2luZ2g8L2F1dGhvcj48YXV0
aG9yPlByYXNhZCwgTWFueWE8L2F1dGhvcj48YXV0aG9yPlByYXRlcywgRWx0b24gSnVuaW8gU2Fk
eTwvYXV0aG9yPjxhdXRob3I+UHVybm9iYXN1a2ksIEhlcnk8L2F1dGhvcj48YXV0aG9yPlB1cm9o
aXQsIEJoYXJhdGhpIE0uPC9hdXRob3I+PGF1dGhvcj5QdXZ2dWxhLCBKYWdhZGVlc2g8L2F1dGhv
cj48YXV0aG9yPlFhc2ltLCBOYW1lZXIgSGFzaGltPC9hdXRob3I+PGF1dGhvcj5RYXR0ZWEsIEli
cmFoaW08L2F1dGhvcj48YXV0aG9yPlFhemksIEFzbWEgU2FsZWVtPC9hdXRob3I+PGF1dGhvcj5R
aWFuLCBHYW5nemhlbjwvYXV0aG9yPjxhdXRob3I+UWl1LCBTdWxpPC9hdXRob3I+PGF1dGhvcj5S
YWJpZWUgUmFkLCBNZWhyZGFkPC9hdXRob3I+PGF1dGhvcj5SYWRmYXIsIEFtaXI8L2F1dGhvcj48
YXV0aG9yPlJhZGhha3Jpc2huYW4sIFJhZ2h1IEFuZWthbDwvYXV0aG9yPjxhdXRob3I+UmFkaGFr
cmlzaG5hbiwgVmVua2F0cmFtYW48L2F1dGhvcj48YXV0aG9yPlJhZWlzaSBTaGFocmFraSwgSGFk
aTwvYXV0aG9yPjxhdXRob3I+UmFmZmVydHksIFF1aW5uPC9hdXRob3I+PGF1dGhvcj5SYWZpZWks
IEFsaXJlemE8L2F1dGhvcj48YXV0aG9yPlJhZ2dpLCBBbGJlcnRvPC9hdXRob3I+PGF1dGhvcj5S
YWdoYXYsIFBhbmthamEgUmFnaGF2PC9hdXRob3I+PGF1dGhvcj5SYWhlZW0sIE5hc2lydTwvYXV0
aG9yPjxhdXRob3I+UmFoaW0sIEZha2hlcjwvYXV0aG9yPjxhdXRob3I+UmFoaW0sIE1kIEppbGx1
cjwvYXV0aG9yPjxhdXRob3I+UmFoaW1pZmFyZCwgTWFoYmFuPC9hdXRob3I+PGF1dGhvcj5SYWhp
bWktTW92YWdoYXIsIFZhZmE8L2F1dGhvcj48YXV0aG9yPlJhaG1hbiwgTWQgT2JhaWR1cjwvYXV0
aG9yPjxhdXRob3I+UmFobWFuLCBNdWhhbW1hZCBBeml6PC9hdXRob3I+PGF1dGhvcj5SYWhtYW5p
LCBBbWlyIE1hc291ZDwvYXV0aG9yPjxhdXRob3I+UmFobWFuaSwgQml0YTwvYXV0aG9yPjxhdXRo
b3I+UmFobWFuaWFuLCBNb2hhbW1hZDwvYXV0aG9yPjxhdXRob3I+UmFobWFuaWFuLCBOYXphbmlu
PC9hdXRob3I+PGF1dGhvcj5SYWhtYW5pYW4sIFZhaGlkPC9hdXRob3I+PGF1dGhvcj5SYWhtYXRp
LCBNYXNvdWQ8L2F1dGhvcj48YXV0aG9yPlJhaG1hd2F0eSwgU2V0eWFuaW5ncnVtPC9hdXRob3I+
PGF1dGhvcj5SYWltb25kbywgRGllZ288L2F1dGhvcj48YXV0aG9yPlJhamFhLCBTYXRoaXNoPC9h
dXRob3I+PGF1dGhvcj5SYWplbmRyYW4sIFZpbm90aDwvYXV0aG9yPjxhdXRob3I+UmFqcHV0LCBQ
cmFzaGFudDwvYXV0aG9yPjxhdXRob3I+UmFtYWRhbiwgTWFobW91ZCBNb2hhbW1lZDwvYXV0aG9y
PjxhdXRob3I+UmFtYXNhbXksIFNoYWt0aGkgS3VtYXJhbjwvYXV0aG9yPjxhdXRob3I+UmFtYXN1
YnJhbWFuaSwgUHJlbWt1bWFyPC9hdXRob3I+PGF1dGhvcj5SYW1hemFudSwgU2hlZW5hPC9hdXRo
b3I+PGF1dGhvcj5SYW10ZWtlLCBQcmFtb2QgVy48L2F1dGhvcj48YXV0aG9yPlJhbmEsIEp1d2Vs
PC9hdXRob3I+PGF1dGhvcj5SYW5hLCBLcml0aWthPC9hdXRob3I+PGF1dGhvcj5SYW5hYmhhdCwg
Q2hoYWJpIExhbDwvYXV0aG9yPjxhdXRob3I+UmFuZSwgQW1leTwvYXV0aG9yPjxhdXRob3I+UmFu
aSwgVXNoYTwvYXV0aG9yPjxhdXRob3I+UmFudGEsIEFubmVtYXJlaTwvYXV0aG9yPjxhdXRob3I+
UmFvLCBDaHl0aHJhIFIuPC9hdXRob3I+PGF1dGhvcj5SYW8sIE1pdGh1bjwvYXV0aG9yPjxhdXRo
b3I+UmFvLCBQdWphIEMuPC9hdXRob3I+PGF1dGhvcj5SYW8sIFNvd215YSBKLjwvYXV0aG9yPjxh
dXRob3I+UmFzZWxsYSwgRGF2aWRlPC9hdXRob3I+PGF1dGhvcj5SYXNoZWRpLCBTaW5hPC9hdXRo
b3I+PGF1dGhvcj5SYXNoZWRpLCBWYWhpZDwvYXV0aG9yPjxhdXRob3I+UmFzaGlkaSwgTWFoc2E8
L2F1dGhvcj48YXV0aG9yPlJhc2hpZGksIE1vaGFtbWFkLU1haGRpPC9hdXRob3I+PGF1dGhvcj5S
YXNvdWxpLVNhcmF2YW5pLCBBc2hrYW48L2F1dGhvcj48YXV0aG9yPlJhdGFuLCBadWJhaXIgQWht
ZWQ8L2F1dGhvcj48YXV0aG9yPlJhdGhuYWlhaCBCYWJ1LCBHaXJpZGhhcmE8L2F1dGhvcj48YXV0
aG9yPlJhdW5peWFyLCBTYW50b3NoIEt1bWFyPC9hdXRob3I+PGF1dGhvcj5SYXV0YWxpbiwgSWxh
cmk8L2F1dGhvcj48YXV0aG9yPlJhd2FmLCBEYXZpZCBMYWl0aDwvYXV0aG9yPjxhdXRob3I+UmF3
YWYsIFNhbG1hbjwvYXV0aG9yPjxhdXRob3I+UmF3YXNzaXphZGVoLCBSZXphPC9hdXRob3I+PGF1
dGhvcj5SYXpvLCBDaHJpc3RpYW48L2F1dGhvcj48YXV0aG9yPlJlZGEsIFppbmFidSBGZXJlZGUg
RmVyZWRlPC9hdXRob3I+PGF1dGhvcj5SZWRkeSwgTXVyYWxpIE1vaGFuIFJhbWEgS3Jpc2huYTwv
YXV0aG9yPjxhdXRob3I+UmVkd2FuLCBFbHJhc2hkeSBNb3VzdGFmYSBNb2hhbWVkPC9hdXRob3I+
PGF1dGhvcj5SZWlmZWxzLCBMZW5uYXJ0PC9hdXRob3I+PGF1dGhvcj5SZWl0c21hLCBNYXJpc3Nh
IEIuPC9hdXRob3I+PGF1dGhvcj5SZW11enppLCBHaXVzZXBwZTwvYXV0aG9yPjxhdXRob3I+UmVz
aG1pLCBCaGFnZWVyYXRoeTwvYXV0aG9yPjxhdXRob3I+UmVzbmlrb2ZmLCBTZXJnZTwvYXV0aG9y
PjxhdXRob3I+UmVzdGFpbm8sIFN0ZWZhbm88L2F1dGhvcj48YXV0aG9yPlJleWVzLCBMdWlzIEZl
bGlwZTwvYXV0aG9yPjxhdXRob3I+UmV6YWVpLCBNYXJ5YW08L2F1dGhvcj48YXV0aG9yPlJlemFl
aSwgTmF6aWxhPC9hdXRob3I+PGF1dGhvcj5SZXphZWksIE5lZ2FyPC9hdXRob3I+PGF1dGhvcj5S
ZXphZWlhbiwgTW9oc2VuPC9hdXRob3I+PGF1dGhvcj5SaGVlLCBUYWVobyBHcmVnb3J5PC9hdXRo
b3I+PGF1dGhvcj5SaWF6LCBNYXZyYSBBLjwvYXV0aG9yPjxhdXRob3I+UmliZWlybywgQW50b25p
byBMdWl6IFAuPC9hdXRob3I+PGF1dGhvcj5SaWNrYXJkLCBKZW5uaWZlcjwvYXV0aG9yPjxhdXRo
b3I+Um9iaW5zb24tT2RlbiwgSGFubmFoIEVsaXphYmV0aDwvYXV0aG9yPjxhdXRob3I+Um9kcmln
dWVzLCBDw6lsaWEgRm9ydHVuYTwvYXV0aG9yPjxhdXRob3I+Um9kcmlndWVzLCBNw7NuaWNhPC9h
dXRob3I+PGF1dGhvcj5Sb2RyaWd1ZXosIEplZmZlcnNvbiBBbnRvbmlvIEJ1ZW5kaWE8L2F1dGhv
cj48YXV0aG9yPlJvZXZlciwgTGVvbmFyZG88L2F1dGhvcj48YXV0aG9yPlJvbWFkbG9uLCBEZWJi
eSBTeWFocnU8L2F1dGhvcj48YXV0aG9yPlJvbmZhbmksIEx1Y2E8L2F1dGhvcj48YXV0aG9yPlJv
c2F1ZXIsIEplbm5pZmVyIEphY3F1ZWxpbmU8L2F1dGhvcj48YXV0aG9yPlJvc2hhbmRlbCwgR2hv
bGFtcmV6YTwvYXV0aG9yPjxhdXRob3I+Um9zdGFtaWFuLCBNb3J0ZXphPC9hdXRob3I+PGF1dGhv
cj5Sb3RpbWksIEt1bmxlPC9hdXRob3I+PGF1dGhvcj5Sb3V0LCBIaW1hbnNodSBTZWtoYXI8L2F1
dGhvcj48YXV0aG9yPlJveSwgQmVkYW50YTwvYXV0aG9yPjxhdXRob3I+Um95LCBOaXRhaTwvYXV0
aG9yPjxhdXRob3I+UnViYWdvdHRpLCBFbnJpY288L2F1dGhvcj48YXV0aG9yPlJ1ZWxhLCBHdWls
aGVybWUgZGUgQW5kcmFkZTwvYXV0aG9yPjxhdXRob3I+UnVtaXNoYSwgU3VzYW4gRnJlZDwvYXV0
aG9yPjxhdXRob3I+UnVuZ2hpZW4sIFRpbGxleWU8L2F1dGhvcj48YXV0aG9yPlJ1c3NvLCBNaWNo
ZWxlPC9hdXRob3I+PGF1dGhvcj5SdXp6YW50ZSwgU2FjaGEgV2FsZGU8L2F1dGhvcj48YXV0aG9y
PlMgTiwgQ2hhbmRhbjwvYXV0aG9yPjxhdXRob3I+U2FhZCwgQWx5IE0uIEEuPC9hdXRob3I+PGF1
dGhvcj5TYWJlciwgS29yb3NoPC9hdXRob3I+PGF1dGhvcj5TYWJlci1BeWFkLCBNYWhhIE1vaGFt
ZWQ8L2F1dGhvcj48YXV0aG9yPlNhYm91ciwgU2lhbWFrPC9hdXRob3I+PGF1dGhvcj5TYWNjbywg
U2ltb25hPC9hdXRob3I+PGF1dGhvcj5TYWNoZGV2LCBQZXJtaW5kZXIgUy48L2F1dGhvcj48YXV0
aG9yPlNhY2hkZXZhLCBSYWplc2g8L2F1dGhvcj48YXV0aG9yPlNhZGRpaywgQmFzZW1hPC9hdXRo
b3I+PGF1dGhvcj5TYWRkbGVyLCBBZGFtPC9hdXRob3I+PGF1dGhvcj5TYWRlZSwgQmFzaGRhciBB
YnV6ZWQ8L2F1dGhvcj48YXV0aG9yPlNhZGVnaGksIEVoc2FuPC9hdXRob3I+PGF1dGhvcj5TYWRl
Z2hpLCBNYXNvdW1laDwvYXV0aG9yPjxhdXRob3I+U2FkZWdoaSBNYWpkLCBFbGhhbTwvYXV0aG9y
PjxhdXRob3I+U2FlYiwgTW9oYW1tYWQgUmV6YTwvYXV0aG9yPjxhdXRob3I+U2FlZWQsIFVtYXI8
L2F1dGhvcj48YXV0aG9yPlNhZmFyaSwgTWVoZGk8L2F1dGhvcj48YXV0aG9yPlNhZmksIFNhcmU8
L2F1dGhvcj48YXV0aG9yPlNhZmksIFNoZXIgWmFtYW48L2F1dGhvcj48YXV0aG9yPlNhZ2FyLCBS
YWplc2g8L2F1dGhvcj48YXV0aG9yPlNhZ29lLCBEb21pbmljPC9hdXRob3I+PGF1dGhvcj5TYWhl
YiBTaGFyaWYtQXNrYXJpLCBGYXRlbWVoPC9hdXRob3I+PGF1dGhvcj5TYWhlYiBTaGFyaWYtQXNr
YXJpLCBOYXJqZXM8L2F1dGhvcj48YXV0aG9yPlNhaGVia2FyLCBBbWlyaG9zc2VpbjwvYXV0aG9y
PjxhdXRob3I+U2Fob28sIFNvdW15YSBTd2Fyb29wPC9hdXRob3I+PGF1dGhvcj5TYWh1LCBNb25h
bGlzaGE8L2F1dGhvcj48YXV0aG9yPlNhaWYsIFphaHJhPC9hdXRob3I+PGF1dGhvcj5TYWppZCwg
TWlyemEgUml6d2FuPC9hdXRob3I+PGF1dGhvcj5TYWtzaGF1ZywgSm9zZXBoIFcuPC9hdXRob3I+
PGF1dGhvcj5TYWxhbSwgTmFzaXI8L2F1dGhvcj48YXV0aG9yPlNhbGFtYXRpLCBQYXltYW48L2F1
dGhvcj48YXV0aG9yPlNhbGFtaSwgQWZlZXogQWJvbGFyaW53YTwvYXV0aG9yPjxhdXRob3I+U2Fs
YXJvbGksIEx1Y2lhbmUgQi48L2F1dGhvcj48YXV0aG9yPlNhbGVoaSwgTGVpbGk8L2F1dGhvcj48
YXV0aG9yPlNhbGVoaSwgU2FuYTwvYXV0aG9yPjxhdXRob3I+U2FsZW0sIE1hcndhIFJhc2hhZDwv
YXV0aG9yPjxhdXRob3I+U2FsZW0sIE1vaGFtbWVkIFouIFkuPC9hdXRob3I+PGF1dGhvcj5TYWxp
aHUsIERhdWRhPC9hdXRob3I+PGF1dGhvcj5TYWxpbWksIFNvaHJhYjwvYXV0aG9yPjxhdXRob3I+
U2FsdW0sIEdpb3Zhbm5pIEEuPC9hdXRob3I+PGF1dGhvcj5TYW1hZGkgS2FmaWwsIEhvc3NlaW48
L2F1dGhvcj48YXV0aG9yPlNhbWFkemFkZWgsIFNhcmE8L2F1dGhvcj48YXV0aG9yPlNhbW9kcmEs
IFlvc2VwaCBMZW9uYXJkbzwvYXV0aG9yPjxhdXRob3I+U2FtdWVsLCBWaWpheWEgUGF1bDwvYXV0
aG9yPjxhdXRob3I+U2FteSwgQWJkYWxsYWggTS48L2F1dGhvcj48YXV0aG9yPlNhbmFicmlhLCBK
dWFuPC9hdXRob3I+PGF1dGhvcj5TYW5qZWV2LCBSYW1hIEtyaXNobmE8L2F1dGhvcj48YXV0aG9y
PlNhbm5hLCBGcmFuY2VzY2E8L2F1dGhvcj48YXV0aG9yPlNhbnRvbWF1cm8sIERhbWlhbiBGcmFu
Y2VzY288L2F1dGhvcj48YXV0aG9yPlNhbnRyaWMtTWlsaWNldmljLCBNaWxlbmEgTS48L2F1dGhv
cj48YXV0aG9yPlNhcmFzbWl0YSwgTWFkZSBBcnk8L2F1dGhvcj48YXV0aG9yPlNhcmFzd2F0aHks
IFNpdmFuIFllZ25hbmFyYXlhbmEgSXllcjwvYXV0aG9yPjxhdXRob3I+U2FyYXZhbmFuLCBBc3dp
bmk8L2F1dGhvcj48YXV0aG9yPlNhcmF2aSwgQmFiYWs8L2F1dGhvcj48YXV0aG9yPlNhcmlraGFu
aSwgWWFzZXI8L2F1dGhvcj48YXV0aG9yPlNhcm1pZW50by1TdcOhcmV6LCBSb2RyaWdvPC9hdXRo
b3I+PGF1dGhvcj5TYXJvZGUsIEdhcmdpIFNhY2hpbjwvYXV0aG9yPjxhdXRob3I+U2Fyb2RlLCBT
YWNoaW4gQy48L2F1dGhvcj48YXV0aG9yPlNhcnRvcml1cywgQmVubjwvYXV0aG9yPjxhdXRob3I+
U2FydmVhemFkLCBBcmFzaDwvYXV0aG9yPjxhdXRob3I+U2F0aGlhbiwgQnJpamVzaDwvYXV0aG9y
PjxhdXRob3I+U2F0dGluLCBEYXZpZGU8L2F1dGhvcj48YXV0aG9yPlNhd2huZXksIE1vbmlrYTwv
YXV0aG9yPjxhdXRob3I+U2F5YSwgR2FuZXNoIEt1bWFyPC9hdXRob3I+PGF1dGhvcj5TYXllZWQs
IEFidTwvYXV0aG9yPjxhdXRob3I+U2F5ZWVkLCBNZCBBYnU8L2F1dGhvcj48YXV0aG9yPlNheXlh
aCwgTWVoZGk8L2F1dGhvcj48YXV0aG9yPlNjaGluY2t1cywgQ2hyaXN0b3BoZTwvYXV0aG9yPjxh
dXRob3I+U2NobWlkdCwgTWFyaWEgSW7DqnM8L2F1dGhvcj48YXV0aG9yPlNjaHVlcm1hbnMsIEFy
dDwvYXV0aG9yPjxhdXRob3I+U2NodW1hY2hlciwgQXVzdGluIEUuPC9hdXRob3I+PGF1dGhvcj5T
Y2h1dHRlLCBBbGV0dGEgRWxpc2FiZXRoPC9hdXRob3I+PGF1dGhvcj5TY2h3YXJ6aW5nZXIsIE1p
Y2hhw6tsPC9hdXRob3I+PGF1dGhvcj5TY2h3ZWJlbCwgRGF2aWQgQy48L2F1dGhvcj48YXV0aG9y
PlNjaHdlbmRpY2tlLCBGYWxrPC9hdXRob3I+PGF1dGhvcj5TZWx2YXJhaiwgU2lkZGhhcnRoYW48
L2F1dGhvcj48YXV0aG9yPlNlbXJlZW4sIE1vaGFtbWFkIEguPC9hdXRob3I+PGF1dGhvcj5TZW50
aGlsa3VtYXJhbiwgU3VicmFtYW5pYW48L2F1dGhvcj48YXV0aG9yPlNlcmJhbiwgRHJhZ29zPC9h
dXRob3I+PGF1dGhvcj5TZXJyZSwgTWFyYyBMLjwvYXV0aG9yPjxhdXRob3I+U2V0aGksIFlhc2hl
bmRyYTwvYXV0aG9yPjxhdXRob3I+U2hhZmllLCBNYWhhbjwvYXV0aG9yPjxhdXRob3I+U2hhaCwg
SHVtYWlyYTwvYXV0aG9yPjxhdXRob3I+U2hhaCwgTmlsYXkgUy48L2F1dGhvcj48YXV0aG9yPlNo
YWgsIFByaXRpayBBLjwvYXV0aG9yPjxhdXRob3I+U2hhaCwgU3llZCBNYWhib29iPC9hdXRob3I+
PGF1dGhvcj5TaGFoYmFuZGksIEF0YW9sbGFoPC9hdXRob3I+PGF1dGhvcj5TaGFoZWVuLCBBbWly
YSBBLjwvYXV0aG9yPjxhdXRob3I+U2hhaGlkLCBTYW1pYWg8L2F1dGhvcj48YXV0aG9yPlNoYWhp
ZCwgV2FqZWVoYWg8L2F1dGhvcj48YXV0aG9yPlNoYWhzYXZhcmksIEhhbWlkIFIuPC9hdXRob3I+
PGF1dGhvcj5TaGFod2FuLCBNb3lhZCBKYW1hbDwvYXV0aG9yPjxhdXRob3I+U2hhaWtoLCBNYXNv
b2QgQWxpPC9hdXRob3I+PGF1dGhvcj5TaGFpa2gsIFN1bW1haXlhIFphcmVlbjwvYXV0aG9yPjxh
dXRob3I+U2hhbGFzaCwgQWxpIFMuPC9hdXRob3I+PGF1dGhvcj5TaGFtLCBTdW5kZXI8L2F1dGhv
cj48YXV0aG9yPlNoYW1pbSwgTXVoYW1tYWQgQWFxaWI8L2F1dGhvcj48YXV0aG9yPlNoYW1zLUJl
eXJhbnZhbmQsIE1laHJhbjwvYXV0aG9yPjxhdXRob3I+U2hhbXNoaXJnYXJhbiwgTW9oYW1tYWQg
QWxpPC9hdXRob3I+PGF1dGhvcj5TaGFtc2ksIE1vaGFtbWFkIEFuYXM8L2F1dGhvcj48YXV0aG9y
PlNoYW5hd2F6LCBNb2hkPC9hdXRob3I+PGF1dGhvcj5TaGFua2FyLCBBYmhpc2hlazwvYXV0aG9y
PjxhdXRob3I+U2hhcmZhZWksIFNhZGFmPC9hdXRob3I+PGF1dGhvcj5TaGFyaWZhbiwgQW1pbjwv
YXV0aG9yPjxhdXRob3I+U2hhcmlmaS1SYWQsIEphdmFkPC9hdXRob3I+PGF1dGhvcj5TaGFybWEs
IE1hbm9qPC9hdXRob3I+PGF1dGhvcj5TaGFybWEsIFVqamF3YWw8L2F1dGhvcj48YXV0aG9yPlNo
YXJtYSwgVmlzaGFsPC9hdXRob3I+PGF1dGhvcj5TaGFzdHJ5LCBSYWplc2ggUC48L2F1dGhvcj48
YXV0aG9yPlNoYXZhbmRpLCBBbWluPC9hdXRob3I+PGF1dGhvcj5TaGVoYWJlbGRpbmUsIEFtciBN
b2hhbWVkIEVsc2F5ZWQ8L2F1dGhvcj48YXV0aG9yPlNoZWh6YWRpLCBTb21pYTwvYXV0aG9yPjxh
dXRob3I+U2hlaWtoLCBBeml6PC9hdXRob3I+PGF1dGhvcj5TaGVuLCBKaWFiaW48L2F1dGhvcj48
YXV0aG9yPlNoZXR0eSwgQWRpdGhpPC9hdXRob3I+PGF1dGhvcj5TaGV0dHksIEIuIFN1cmVzaCBL
dW1hcjwvYXV0aG9yPjxhdXRob3I+U2hldHR5LCBQYXZhbmNoYW5kIEguPC9hdXRob3I+PGF1dGhv
cj5TaGlhbmksIEFtaXI8L2F1dGhvcj48YXV0aG9yPlNoaWZlcmF3LCBEZXNhbGVnbjwvYXV0aG9y
PjxhdXRob3I+U2hpZ2VtYXRzdSwgTWlrYTwvYXV0aG9yPjxhdXRob3I+U2hpbiwgTWluLUplb25n
PC9hdXRob3I+PGF1dGhvcj5TaGlyaSwgUmFobWFuPC9hdXRob3I+PGF1dGhvcj5TaGl0dHUsIEFt
aW51PC9hdXRob3I+PGF1dGhvcj5TaGl1ZSwgSXZ5PC9hdXRob3I+PGF1dGhvcj5TaGl2YWt1bWFy
LCBLLiBNLjwvYXV0aG9yPjxhdXRob3I+U2hpdmFyb3YsIFZlbGl6YXI8L2F1dGhvcj48YXV0aG9y
PlNob29sLCBTaW5hPC9hdXRob3I+PGF1dGhvcj5TaG9yb2ZpLCBTZXllZCBBZnNoaW48L2F1dGhv
cj48YXV0aG9yPlNocmVzdGhhLCBSYWphbjwvYXV0aG9yPjxhdXRob3I+U2hyZXN0aGEsIFN1bmls
PC9hdXRob3I+PGF1dGhvcj5TaHVqYSwgS2Fud2FyIEhhbXphPC9hdXRob3I+PGF1dGhvcj5TaHV2
YWwsIEtlcmVtPC9hdXRob3I+PGF1dGhvcj5TaSwgWWFmZWk8L2F1dGhvcj48YXV0aG9yPlNpZGRp
ZywgRW1tYW51ZWwgRWR3YXI8L2F1dGhvcj48YXV0aG9yPlNpbHZhLCBEaWVnbyBBdWd1c3RvIFNh
bnRvczwvYXV0aG9yPjxhdXRob3I+U2lsdmEsIEx1w61zIE1hbnVlbCBMb3BlcyBSb2RyaWd1ZXM8
L2F1dGhvcj48YXV0aG9yPlNpbHZhLCBTb3JhaWE8L2F1dGhvcj48YXV0aG9yPlNpbHZhLCBUaGFs
ZXMgUGhpbGlwZSBSLjwvYXV0aG9yPjxhdXRob3I+U2ltcHNvbiwgQ29saW4gUi48L2F1dGhvcj48
YXV0aG9yPlNpbmdoLCBBYmhpbmF2PC9hdXRob3I+PGF1dGhvcj5TaW5naCwgQmFsYmlyIEJhZ2lj
aGE8L2F1dGhvcj48YXV0aG9yPlNpbmdoLCBCYWxqaW5kZXI8L2F1dGhvcj48YXV0aG9yPlNpbmdo
LCBHYXJpbWE8L2F1dGhvcj48YXV0aG9yPlNpbmdoLCBIYXJtYW5qaXQ8L2F1dGhvcj48YXV0aG9y
PlNpbmdoLCBKYXN2aW5kZXIgQS48L2F1dGhvcj48YXV0aG9yPlNpbmdoLCBNYWhlbmRyYTwvYXV0
aG9yPjxhdXRob3I+U2luZ2gsIE5hcmluZGVyIFBhbDwvYXV0aG9yPjxhdXRob3I+U2luZ2gsIFBh
cmFtZGVlcDwvYXV0aG9yPjxhdXRob3I+U2luZ2gsIFN1cmppdDwvYXV0aG9yPjxhdXRob3I+U2lu
dG8sIFJvYmVydDwvYXV0aG9yPjxhdXRob3I+U2l2YWt1bWFyLCBTaHJhdmFuPC9hdXRob3I+PGF1
dGhvcj5TaXdhbCwgU2FtYXJqZWV0IFNpbmdoPC9hdXRob3I+PGF1dGhvcj5Ta2h2aXRhcmlkemUs
IE5hdGlhPC9hdXRob3I+PGF1dGhvcj5Ta291LCBTw7hyZW4gVC48L2F1dGhvcj48YXV0aG9yPlNs
ZWV0LCBEYXZpZCBBLjwvYXV0aG9yPjxhdXRob3I+U29iaWEsIEZhcnJ1a2g8L2F1dGhvcj48YXV0
aG9yPlNvYm9rYSwgTWF0aXdvczwvYXV0aG9yPjxhdXRob3I+U29jZWEsIEJvZ2RhbjwvYXV0aG9y
PjxhdXRob3I+U29sYWltYW5pYW4sIFNoYWhhYmFkZGluPC9hdXRob3I+PGF1dGhvcj5Tb2xhbmtp
LCBSYW5qYW48L2F1dGhvcj48YXV0aG9yPlNvbGFua2ksIFNoaXByYTwvYXV0aG9yPjxhdXRob3I+
U29saW1hbiwgU2FtZWggUy4gTS48L2F1dGhvcj48YXV0aG9yPlNvbWF5YWppLCBSYW5qYW5pPC9h
dXRob3I+PGF1dGhvcj5Tb25nLCBZaTwvYXV0aG9yPjxhdXRob3I+U29yZW5zZW4sIFJlZWQgSi4g
RC48L2F1dGhvcj48YXV0aG9yPlNvcmlhbm8sIEpvYW4gQi48L2F1dGhvcj48YXV0aG9yPlNveWly
aSwgSXJlbmVvdXMgTi48L2F1dGhvcj48YXV0aG9yPlNwYXJ0YWxpcywgTWljaGFlbDwvYXV0aG9y
PjxhdXRob3I+U3BlYXJtYW4sIFNhbmRyYTwvYXV0aG9yPjxhdXRob3I+U3BlbmNlciwgQ29yeSBO
LjwvYXV0aG9yPjxhdXRob3I+U3JlZXJhbWFyZWRkeSwgQ2hhbmRyYXNoZWtoYXIgVC48L2F1dGhv
cj48YXV0aG9yPlN0YWNodGVhcywgUGFuYWdpb3RpczwvYXV0aG9yPjxhdXRob3I+U3RhZmZvcmQs
IExhdXJ5biBLLjwvYXV0aG9yPjxhdXRob3I+U3RhbmF3YXksIEplZmZyZXkgRC48L2F1dGhvcj48
YXV0aG9yPlN0YW5pa3phaSwgTXVoYW1tYWQgSGFyb29uPC9hdXRob3I+PGF1dGhvcj5TdGVpbiwg
Q2Fyb2xpbmU8L2F1dGhvcj48YXV0aG9yPlN0ZWluLCBEYW4gSi48L2F1dGhvcj48YXV0aG9yPlN0
ZWluYmVpcywgRnJpZG9saW48L2F1dGhvcj48YXV0aG9yPlN0ZWluZXIsIENhaXRseW48L2F1dGhv
cj48YXV0aG9yPlN0ZWlua2UsIFNhYmluZTwvYXV0aG9yPjxhdXRob3I+U3RlaXJvcG91bG9zLCBQ
YXNjaGFsaXM8L2F1dGhvcj48YXV0aG9yPlN0b2NrZmVsdCwgTGVvPC9hdXRob3I+PGF1dGhvcj5T
dG9rZXMsIE1hcmsgQS48L2F1dGhvcj48YXV0aG9yPlN0cmFpZiwgS3VydDwvYXV0aG9yPjxhdXRo
b3I+U3RyYW5nZXMsIFNhdmVyaW88L2F1dGhvcj48YXV0aG9yPlN1YmVkaSwgTmFyYXlhbjwvYXV0
aG9yPjxhdXRob3I+U3VicmFtYW5peWFuLCBWZXRyaXNlbHZhbjwvYXV0aG9yPjxhdXRob3I+U3Vs
ZW1hbiwgTXVoYW1tYWQ8L2F1dGhvcj48YXV0aG9yPlN1bGlhbmthdGNoaSBBYmR1bGthZGVyLCBS
aXp3YW48L2F1dGhvcj48YXV0aG9yPlN1bmRzdHLDtm0sIEpvaGFuPC9hdXRob3I+PGF1dGhvcj5T
dW5rZXJzaW5nLCBEYXZpZDwvYXV0aG9yPjxhdXRob3I+U3VubmVyaGFnZW4sIEthdGhhcmluYSBT
LjwvYXV0aG9yPjxhdXRob3I+U3VyZXNoLCBWaW5heTwvYXV0aG9yPjxhdXRob3I+U3dhaW4sIENo
YW5kYW4gS3VtYXI8L2F1dGhvcj48YXV0aG9yPlN6YXJwYWssIEx1a2FzejwvYXV0aG9yPjxhdXRo
b3I+U3pldG8sIE1pbmR5IEQuPC9hdXRob3I+PGF1dGhvcj5UYWJhZWUgRGFtYXZhbmRpLCBQYXlh
bTwvYXV0aG9yPjxhdXRob3I+VGFiYXLDqXMtU2Vpc2RlZG9zLCBSYWZhZWw8L2F1dGhvcj48YXV0
aG9yPlRhYmF0YWJhZWksIFNleXllZCBNb2hhbW1hZDwvYXV0aG9yPjxhdXRob3I+VGFiYXRhYmFl
aSBNYWxhenksIE96cmE8L2F1dGhvcj48YXV0aG9yPlRhYmF0YWJhZWl6YWRlaCwgU2V5ZWQtQW1p
cjwvYXV0aG9yPjxhdXRob3I+VGFiYXRhYmFpLCBTaGltYTwvYXV0aG9yPjxhdXRob3I+VGFiY2hl
LCBDZWxpbmU8L2F1dGhvcj48YXV0aG9yPlRhYmlzaCwgTW9oYW1tYWQ8L2F1dGhvcj48YXV0aG9y
PlRhZGFrYW1hZGxhLCBTYW50b3NoIEt1bWFyPC9hdXRob3I+PGF1dGhvcj5UYWhlcmkgQWJrZW5h
ciwgWWFzYW1hbjwvYXV0aG9yPjxhdXRob3I+VGFoZXJpIFNvb2RlamFuaSwgTW9zbGVtPC9hdXRo
b3I+PGF1dGhvcj5UYWhlcmtoYW5pLCBBbWlyPC9hdXRob3I+PGF1dGhvcj5UYWliYSwgSmFiZWVu
PC9hdXRob3I+PGF1dGhvcj5UYWthaGFzaGksIEtlbjwvYXV0aG9yPjxhdXRob3I+VGFsYWF0LCBJ
bWFuIE0uPC9hdXRob3I+PGF1dGhvcj5UYW11emksIEphY3F1ZXMgTHVrZW56ZTwvYXV0aG9yPjxh
dXRob3I+VGFuLCBLZXItS2FuPC9hdXRob3I+PGF1dGhvcj5UYW5nLCBIYW9zdTwvYXV0aG9yPjxh
dXRob3I+VGF0LCBOYXRoYW4gWS48L2F1dGhvcj48YXV0aG9yPlRhdmVpcmEsIE51bm88L2F1dGhv
cj48YXV0aG9yPlRlZmVyYSwgWWliZWthbCBNYW5heWU8L2F1dGhvcj48YXV0aG9yPlRlaHJhbmkt
QmFuaWhhc2hlbWksIEFyYXNoPC9hdXRob3I+PGF1dGhvcj5UZW1lc2dlbiwgV29ya3UgQW5pbWF3
PC9hdXRob3I+PGF1dGhvcj5UZW1zYWgsIE1vaGFtYWQtSGFuaTwvYXV0aG9yPjxhdXRob3I+VGVy
YW1vdG8sIE1hc2F5dWtpPC9hdXRob3I+PGF1dGhvcj5UZXJlZmEsIER1ZmVyYSBSaWtpdHU8L2F1
dGhvcj48YXV0aG9yPlRleWUtS3dhZGpvLCBFbm9jaDwvYXV0aG9yPjxhdXRob3I+VGhha3VyLCBS
YW1uYTwvYXV0aG9yPjxhdXRob3I+VGhhbmdhcmFqdSwgUHVnYXpoZW50aGFuPC9hdXRob3I+PGF1
dGhvcj5UaGFua2FwcGFuLCBLYXZ1bXB1cmF0aHUgUmFtYW48L2F1dGhvcj48YXV0aG9yPlRoYXBh
ciwgUmVraGE8L2F1dGhvcj48YXV0aG9yPlRoYXlha2FyYW4sIFJhc2lhaDwvYXV0aG9yPjxhdXRo
b3I+VGhpcnVuYXZ1a2thcmFzdSwgU2F0aGlzaDwvYXV0aG9yPjxhdXRob3I+VGhvbWFzLCBOaWhh
bDwvYXV0aG9yPjxhdXRob3I+VGhvbWFzLCBOaWtoaWwgS2Vubnk8L2F1dGhvcj48YXV0aG9yPlRp
YW4sIEppbmc8L2F1dGhvcj48YXV0aG9yPlRpY2hvcGFkLCBBbGVzPC9hdXRob3I+PGF1dGhvcj5U
aWNvYWx1LCBKYW5zamUgSGVubnkgVmVyYTwvYXV0aG9yPjxhdXRob3I+VGlydXllLCBUZW5hdyBZ
aW1lcjwvYXV0aG9yPjxhdXRob3I+VG9iZS1HYWksIFJ1b3lhbjwvYXV0aG9yPjxhdXRob3I+VG9s
YW5pLCBNdXNsaXUgQWRldG9sYTwvYXV0aG9yPjxhdXRob3I+VG9sb3NzYSwgVGFkZXNzZTwvYXV0
aG9yPjxhdXRob3I+VG9uZWxsaSwgTWFyY2VsbG88L2F1dGhvcj48YXV0aG9yPlRvcG9yLU1hZHJ5
LCBSb21hbjwvYXV0aG9yPjxhdXRob3I+VG9wb3V6aXMsIEZvdGlzPC9hdXRob3I+PGF1dGhvcj5U
b3V2aWVyLCBNYXRoaWxkZTwvYXV0aG9yPjxhdXRob3I+VG92YW5pLVBhbG9uZSwgTWFyY29zIFJv
YmVydG88L2F1dGhvcj48YXV0aG9yPlRyYWJlbHNpLCBLaGFsZWQ8L2F1dGhvcj48YXV0aG9yPlRy
YW4sIEphc21pbmUgVC48L2F1dGhvcj48YXV0aG9yPlRyYW4sIE1haSBUaGkgTmdvYzwvYXV0aG9y
PjxhdXRob3I+VHJhbiwgTmdoaWEgTWluaDwvYXV0aG9yPjxhdXRob3I+VHJpY28sIERvbWVuaWNv
PC9hdXRob3I+PGF1dGhvcj5UcmloYW5kaW5pLCBJbmRhbmc8L2F1dGhvcj48YXV0aG9yPlRyb2Vn
ZXIsIENocmlzdG9waGVyIEUuPC9hdXRob3I+PGF1dGhvcj5Ucm9tYW5zLCBTYW11ZWwgSm9zZXBo
PC9hdXRob3I+PGF1dGhvcj5UcnV5ZW4sIFRoaWVuIFRhbiBUcmkgVGFpPC9hdXRob3I+PGF1dGhv
cj5Uc2F0c2FraXMsIEFyaXN0aWRpczwvYXV0aG9yPjxhdXRob3I+VHNlcm1waW5pLCBFdmFuZ2Vs
aWEgRWlyaW5pPC9hdXRob3I+PGF1dGhvcj5UdW11cmtodXUsIE11bmtodHV5YTwvYXV0aG9yPjxh
dXRob3I+VWRvYWthbmcsIEFuaWVmaW9rIEpvaG48L2F1dGhvcj48YXV0aG9yPlVkb2gsIEFyaXQ8
L2F1dGhvcj48YXV0aG9yPlVsbGFoLCBBdHRhPC9hdXRob3I+PGF1dGhvcj5VbGxhaCwgU2FlZWQ8
L2F1dGhvcj48YXV0aG9yPlVsbGFoLCBTYW5hPC9hdXRob3I+PGF1dGhvcj5VbWFpciwgTXVoYW1t
YWQ8L2F1dGhvcj48YXV0aG9yPlVtYWthbnRoYW4sIFNyaWthbnRoPC9hdXRob3I+PGF1dGhvcj5V
bmltLCBCcmlnaWQ8L2F1dGhvcj48YXV0aG9yPlVubmlrcmlzaG5hbiwgQmhhc2thcmFuPC9hdXRo
b3I+PGF1dGhvcj5VcGFkaHlheSwgRXJhPC9hdXRob3I+PGF1dGhvcj5VcnNvLCBEYW5pZWxlPC9h
dXRob3I+PGF1dGhvcj5Vc21hbiwgSmlicmluIFNhbW1hbmk8L2F1dGhvcj48YXV0aG9yPlZhaXRo
aW5hdGhhbiwgQXNva2FuIEdvdmluZGFyYWo8L2F1dGhvcj48YXV0aG9yPlZha2lsaSwgT21pZDwv
YXV0aG9yPjxhdXRob3I+VmFsZW50aSwgTWFyaW88L2F1dGhvcj48YXV0aG9yPlZhbGl6YWRlaCwg
Um9ob2xsYWg8L2F1dGhvcj48YXV0aG9yPlZhbiBkZW4gRXluZGUsIEplZjwvYXV0aG9yPjxhdXRo
b3I+dmFuIERvbmtlbGFhciwgQWFyb248L2F1dGhvcj48YXV0aG9yPlZhcmdhLCBPcnNvbHlhPC9h
dXRob3I+PGF1dGhvcj5WYXJ0LCBQcml5YTwvYXV0aG9yPjxhdXRob3I+VmFydGh5YSwgU2hvYmFu
IEJhYnU8L2F1dGhvcj48YXV0aG9yPlZhc2Fua2FyaSwgVG9tbWkgSnVoYW5pPC9hdXRob3I+PGF1
dGhvcj5WYXNpYywgTWlsZW5hPC9hdXRob3I+PGF1dGhvcj5WYXppcmksIFNpYXZhc2g8L2F1dGhv
cj48YXV0aG9yPlZlbmtldGFzdWJyYW1hbmlhbiwgTmFyYXlhbmFzd2FteTwvYXV0aG9yPjxhdXRo
b3I+VmVyZ2hlc2UsIE5pY2hvbGFzIEFsZXhhbmRlcjwvYXV0aG9yPjxhdXRob3I+VmVybWEsIE1h
ZGh1cjwvYXV0aG9yPjxhdXRob3I+VmVyb3V4LCBNYXNzaW1pbGlhbm88L2F1dGhvcj48YXV0aG9y
PlZlcnJhcywgR2Vvcmdpb3MtSW9hbm5pczwvYXV0aG9yPjxhdXRob3I+VmVydm9vcnQsIERvbWlu
aXF1ZTwvYXV0aG9yPjxhdXRob3I+VmlsbGFmYcOxZSwgSm9yZ2UgSHVnbzwvYXV0aG9yPjxhdXRo
b3I+VmlsbGFsb2Jvcy1EYW5pZWwsIFZpY3RvciBFLjwvYXV0aG9yPjxhdXRob3I+VmlsbGFuaSwg
TGVvbmFyZG88L2F1dGhvcj48YXV0aG9yPlZpbGxhbnVldmEsIEdhYnJpZWxhIEluZXM8L2F1dGhv
cj48YXV0aG9yPlZpbmF5YWssIE1hbmlzaDwvYXV0aG9yPjxhdXRob3I+VmlvbGFudGUsIEZyYW5j
ZXNjbyBTLjwvYXV0aG9yPjxhdXRob3I+Vmxhc3NvdiwgVmFzaWx5PC9hdXRob3I+PGF1dGhvcj5W
bywgQmF5PC9hdXRob3I+PGF1dGhvcj5Wb2xsc2V0LCBTdGVpbiBFbWlsPC9hdXRob3I+PGF1dGhv
cj5Wb2xvdmF0LCBTaW1vbmEgUnV4YW5kcmE8L2F1dGhvcj48YXV0aG9yPlZvcywgVGhlbzwvYXV0
aG9yPjxhdXRob3I+VnVqY2ljLCBJc2lkb3JhIFMuPC9hdXRob3I+PGF1dGhvcj5XYWhlZWQsIFlh
c2lyPC9hdXRob3I+PGF1dGhvcj5XYW5nLCBDb25nPC9hdXRob3I+PGF1dGhvcj5XYW5nLCBGYW5n
PC9hdXRob3I+PGF1dGhvcj5XYW5nLCBTaHU8L2F1dGhvcj48YXV0aG9yPldhbmcsIFlhbnpob25n
PC9hdXRob3I+PGF1dGhvcj5XYW5nLCBZdWFuLVBhbmc8L2F1dGhvcj48YXV0aG9yPldhbmphdSwg
TWFyeSBOamVyaTwvYXV0aG9yPjxhdXRob3I+V2FxYXMsIE11aGFtbWFkPC9hdXRob3I+PGF1dGhv
cj5XYXJkLCBQYXVsPC9hdXRob3I+PGF1dGhvcj5XYXJpcywgQWJkdWw8L2F1dGhvcj48YXV0aG9y
Pldhc3NpZSwgRW1lYmV0IEdhc2hhdzwvYXV0aG9yPjxhdXRob3I+V2VlcmFrb29uLCBLb3NhbGEg
R2F5YW48L2F1dGhvcj48YXV0aG9yPldlaW50cmF1YiwgUm9iZXJ0IEcuPC9hdXRob3I+PGF1dGhv
cj5XZWlzcywgRGFuaWVsIEouPC9hdXRob3I+PGF1dGhvcj5XZWlzcywgRWxpIEouPC9hdXRob3I+
PGF1dGhvcj5XZWxkZXRpbnNhYSwgSGFmdG9tIExlZ2VzZSBMZWdlc2U8L2F1dGhvcj48YXV0aG9y
PldlbGxzLCBLYXRoZXJpbmUgTS48L2F1dGhvcj48YXV0aG9yPldlbiwgWWkgRmVuZzwvYXV0aG9y
PjxhdXRob3I+V2lhbmdraGFtLCBUYXdlZXdhdDwvYXV0aG9yPjxhdXRob3I+V2lja3JhbWFzaW5n
aGUsIE51d2FuIERhcnNoYW5hPC9hdXRob3I+PGF1dGhvcj5XaWxrZXJzb24sIENhcm9saW5lPC9h
dXRob3I+PGF1dGhvcj5XaWxsZWl0LCBQZXRlcjwvYXV0aG9yPjxhdXRob3I+V2lsc29uLCBTaGFk
cmFjaDwvYXV0aG9yPjxhdXRob3I+V29uZywgWWVuIEp1bjwvYXV0aG9yPjxhdXRob3I+V29uZ3Np
biwgVXRvb21wb3JuPC9hdXRob3I+PGF1dGhvcj5Xb3puaWFrLCBTYXJhaDwvYXV0aG9yPjxhdXRo
b3I+V3UsIENoZW5rYWk8L2F1dGhvcj48YXV0aG9yPld1LCBEb25nemU8L2F1dGhvcj48YXV0aG9y
Pld1LCBGZWxpY2lhPC9hdXRob3I+PGF1dGhvcj5XdSwgWmVuZ2hvbmc8L2F1dGhvcj48YXV0aG9y
PlhpYSwgSnVhbjwvYXV0aG9yPjxhdXRob3I+WGlhbywgSG9uZzwvYXV0aG9yPjxhdXRob3I+WHUs
IFN1b3dlbjwvYXV0aG9yPjxhdXRob3I+WHUsIFhpYW95dWU8L2F1dGhvcj48YXV0aG9yPlh1LCBZ
dm9ubmUgWWlydTwvYXV0aG9yPjxhdXRob3I+WWFkYXYsIE11a2VzaCBLdW1hcjwvYXV0aG9yPjxh
dXRob3I+WWFnaG91YmksIFNhamFkPC9hdXRob3I+PGF1dGhvcj5ZYW1hZ2lzaGksIEthenVtYXNh
PC9hdXRob3I+PGF1dGhvcj5ZYW5nLCBMaW48L2F1dGhvcj48YXV0aG9yPllhbm8sIFl1aWNoaXJv
PC9hdXRob3I+PGF1dGhvcj5ZYXJpYmV5Z2ksIEhhYmliPC9hdXRob3I+PGF1dGhvcj5ZYXN1ZnVr
dSwgWXVpY2hpPC9hdXRob3I+PGF1dGhvcj5ZZSwgUGVuZ3Blbmc8L2F1dGhvcj48YXV0aG9yPlll
c29kaGFyYW4sIFJlbmp1bGFsPC9hdXRob3I+PGF1dGhvcj5ZZXN1ZiwgU3ViYWggQWJkZXJlaGlt
PC9hdXRob3I+PGF1dGhvcj5ZZXpsaSwgU2FiZXI8L2F1dGhvcj48YXV0aG9yPllpLCBTaXlhbjwv
YXV0aG9yPjxhdXRob3I+WWnEn2l0LCBBcnp1PC9hdXRob3I+PGF1dGhvcj5ZaWd6YXcsIFplYW1h
bnVlbCBBbnRlbmVoPC9hdXRob3I+PGF1dGhvcj5ZaW4sIERlaHVpPC9hdXRob3I+PGF1dGhvcj5Z
aXAsIFBhdWw8L2F1dGhvcj48YXV0aG9yPllpc21hdywgTWFsZWRlIEJlcmlodW48L2F1dGhvcj48
YXV0aG9yPllvbiwgRG9uZyBLZW9uPC9hdXRob3I+PGF1dGhvcj5Zb25lbW90bywgTmFvaGlybzwv
YXV0aG9yPjxhdXRob3I+WW91LCBZdXlpPC9hdXRob3I+PGF1dGhvcj5Zb3VuaXMsIE11c3RhZmEg
Wi48L2F1dGhvcj48YXV0aG9yPllvdXNlZmksIFphYmlob2xsYWg8L2F1dGhvcj48YXV0aG9yPll1
LCBDaHVhbmh1YTwvYXV0aG9yPjxhdXRob3I+WXUsIFlvbmc8L2F1dGhvcj48YXV0aG9yPlphZGV5
LCBTaWRkaGVzaDwvYXV0aG9yPjxhdXRob3I+WmFkbmlrLCBWZXNuYTwvYXV0aG9yPjxhdXRob3I+
WmFraGFtLCBGYXRoaWFoPC9hdXRob3I+PGF1dGhvcj5aYWtpLCBOYXphcjwvYXV0aG9yPjxhdXRo
b3I+WmFrenVrLCBKb3NlZmluYTwvYXV0aG9yPjxhdXRob3I+WmFtYWduaSwgR2l1bGlhPC9hdXRo
b3I+PGF1dGhvcj5aYW1hbiwgU29qaWIgQmluPC9hdXRob3I+PGF1dGhvcj5aYW5kaWVoLCBHaGF6
YWwgRy4gWi48L2F1dGhvcj48YXV0aG9yPlphbmdow6wsIEF1cm9yYTwvYXV0aG9yPjxhdXRob3I+
WmFyLCBIZWF0aGVyIEouPC9hdXRob3I+PGF1dGhvcj5aYXJlLCBJbWFuPC9hdXRob3I+PGF1dGhv
cj5aYXJpbWVpZGFuaSwgRmF0ZW1laDwvYXV0aG9yPjxhdXRob3I+WmFzdHJvemhpbiwgTWlraGFp
bCBTZXJnZWV2aWNoPC9hdXRob3I+PGF1dGhvcj5aZW5nLCBZb3VqaWU8L2F1dGhvcj48YXV0aG9y
PlpoYWksIENodW54aWE8L2F1dGhvcj48YXV0aG9yPlpoYW5nLCBBbnRob255IExpbjwvYXV0aG9y
PjxhdXRob3I+WmhhbmcsIEhhaWp1bjwvYXV0aG9yPjxhdXRob3I+WmhhbmcsIExpcXVuPC9hdXRo
b3I+PGF1dGhvcj5aaGFuZywgTWVpeGluPC9hdXRob3I+PGF1dGhvcj5aaGFuZywgWXVucXVhbjwv
YXV0aG9yPjxhdXRob3I+WmhhbmcsIFpoZW55dTwvYXV0aG9yPjxhdXRob3I+WmhhbmcsIFpoaS1K
aWFuZzwvYXV0aG9yPjxhdXRob3I+WmhhbywgSGFucWluZzwvYXV0aG9yPjxhdXRob3I+Wmhhbywg
SmVmZiBULjwvYXV0aG9yPjxhdXRob3I+WmhhbywgWGl1LUp1IEdlb3JnZTwvYXV0aG9yPjxhdXRo
b3I+WmhhbywgWWFuZzwvYXV0aG9yPjxhdXRob3I+WmhhbywgWW9uZzwvYXV0aG9yPjxhdXRob3I+
WmhvbmcsIENoZW53ZW48L2F1dGhvcj48YXV0aG9yPlpob3UsIEppbmdqaW5nPC9hdXRob3I+PGF1
dGhvcj5aaG91LCBKdWV4aWFvPC9hdXRob3I+PGF1dGhvcj5aaG91LCBTaGFuZ2NoZW5nPC9hdXRo
b3I+PGF1dGhvcj5aaHUsIEJpbjwvYXV0aG9yPjxhdXRob3I+Wmh1LCBMZWk8L2F1dGhvcj48YXV0
aG9yPlpodSwgWmhhb2h1YTwvYXV0aG9yPjxhdXRob3I+WmlhZWlhbiwgQm9iYWNrPC9hdXRob3I+
PGF1dGhvcj5aaWFmYXRpLCBNYWthbjwvYXV0aG9yPjxhdXRob3I+WmllbGnFhHNrYSwgTWFnZGFs
ZW5hPC9hdXRob3I+PGF1dGhvcj5aaW1zZW4sIFN0ZXBoYW5pZSBSLiBNLjwvYXV0aG9yPjxhdXRo
b3I+Wm9naGksIEdoYXphbDwvYXV0aG9yPjxhdXRob3I+Wm9sbGVyLCBUaG9tYXM8L2F1dGhvcj48
YXV0aG9yPlp1bWxhLCBBbGltdWRkaW48L2F1dGhvcj48YXV0aG9yPlp5b3VkLCBTYSZhcG9zO2Vk
IEguPC9hdXRob3I+PGF1dGhvcj5aeW91ZCwgU2FtZXIgSC48L2F1dGhvcj48YXV0aG9yPk11cnJh
eSwgQ2hyaXN0b3BoZXIgSi4gTC48L2F1dGhvcj48YXV0aG9yPkdha2lkb3UsIEVtbWFudWVsYTwv
YXV0aG9yPjwvYXV0aG9ycz48L2NvbnRyaWJ1dG9ycz48dGl0bGVzPjx0aXRsZT5HbG9iYWwgYnVy
ZGVuIGFuZCBzdHJlbmd0aCBvZiBldmlkZW5jZSBmb3IgODggcmlzayBmYWN0b3JzIGluIDIwNCBj
b3VudHJpZXMgYW5kIDgxMSBzdWJuYXRpb25hbCBsb2NhdGlvbnMsIDE5OTAmYW1wOyN4MjAxMzsy
MDIxOiBhIHN5c3RlbWF0aWMgYW5hbHlzaXMgZm9yIHRoZSBHbG9iYWwgQnVyZGVuIG9mIERpc2Vh
c2UgU3R1ZHkgMjAyMTwvdGl0bGU+PHNlY29uZGFyeS10aXRsZT5UaGUgTGFuY2V0PC9zZWNvbmRh
cnktdGl0bGU+PC90aXRsZXM+PHBlcmlvZGljYWw+PGZ1bGwtdGl0bGU+VGhlIExhbmNldDwvZnVs
bC10aXRsZT48L3BlcmlvZGljYWw+PHBhZ2VzPjIxNjItMjIwMzwvcGFnZXM+PHZvbHVtZT40MDM8
L3ZvbHVtZT48bnVtYmVyPjEwNDQwPC9udW1iZXI+PGRhdGVzPjx5ZWFyPjIwMjQ8L3llYXI+PC9k
YXRlcz48cHVibGlzaGVyPkVsc2V2aWVyPC9wdWJsaXNoZXI+PGlzYm4+MDE0MC02NzM2PC9pc2Ju
Pjx1cmxzPjxyZWxhdGVkLXVybHM+PHVybD5odHRwczovL2RvaS5vcmcvMTAuMTAxNi9TMDE0MC02
NzM2KDI0KTAwOTMzLTQ8L3VybD48L3JlbGF0ZWQtdXJscz48L3VybHM+PGVsZWN0cm9uaWMtcmVz
b3VyY2UtbnVtPjEwLjEwMTYvUzAxNDAtNjczNigyNCkwMDkzMy00PC9lbGVjdHJvbmljLXJlc291
cmNlLW51bT48YWNjZXNzLWRhdGU+MjAyNS8wNC8xNjwvYWNjZXNzLWRhdGU+PC9yZWNvcmQ+PC9D
aXRlPjwvRW5kTm90ZT4A
</w:fldData>
        </w:fldChar>
      </w:r>
      <w:r>
        <w:instrText xml:space="preserve"> ADDIN EN.CITE.DATA </w:instrText>
      </w:r>
      <w:r>
        <w:fldChar w:fldCharType="end"/>
      </w:r>
      <w:r>
        <w:fldChar w:fldCharType="separate"/>
      </w:r>
      <w:r w:rsidRPr="00244915">
        <w:rPr>
          <w:noProof/>
          <w:vertAlign w:val="superscript"/>
        </w:rPr>
        <w:t>1</w:t>
      </w:r>
      <w:r>
        <w:fldChar w:fldCharType="end"/>
      </w:r>
      <w:r>
        <w:t xml:space="preserve">. </w:t>
      </w:r>
      <m:oMath>
        <m:sSub>
          <m:sSubPr>
            <m:ctrlPr>
              <w:rPr>
                <w:rFonts w:ascii="Cambria Math" w:eastAsia="宋体" w:hAnsi="Cambria Math"/>
                <w:i/>
                <w:iCs/>
                <w:szCs w:val="21"/>
              </w:rPr>
            </m:ctrlPr>
          </m:sSubPr>
          <m:e>
            <m:r>
              <w:rPr>
                <w:rFonts w:ascii="Cambria Math" w:eastAsia="宋体" w:hAnsi="Cambria Math"/>
                <w:szCs w:val="21"/>
              </w:rPr>
              <m:t>PF</m:t>
            </m:r>
          </m:e>
          <m:sub>
            <m:r>
              <w:rPr>
                <w:rFonts w:ascii="Cambria Math" w:eastAsia="宋体" w:hAnsi="Cambria Math"/>
                <w:szCs w:val="21"/>
              </w:rPr>
              <m:t>g,y</m:t>
            </m:r>
          </m:sub>
        </m:sSub>
      </m:oMath>
      <w:r>
        <w:rPr>
          <w:rStyle w:val="vlist-s"/>
        </w:rPr>
        <w:t>​</w:t>
      </w:r>
      <w:r>
        <w:t xml:space="preserve"> is the population fraction exposed to </w:t>
      </w:r>
      <w:bookmarkStart w:id="17" w:name="OLE_LINK258"/>
      <w:bookmarkStart w:id="18" w:name="OLE_LINK259"/>
      <w:r>
        <w:rPr>
          <w:rFonts w:eastAsia="宋体" w:hint="eastAsia"/>
          <w:szCs w:val="21"/>
        </w:rPr>
        <w:t>NO</w:t>
      </w:r>
      <w:r>
        <w:rPr>
          <w:rFonts w:eastAsia="宋体" w:hint="eastAsia"/>
          <w:szCs w:val="21"/>
          <w:vertAlign w:val="subscript"/>
        </w:rPr>
        <w:t>2</w:t>
      </w:r>
      <w:bookmarkEnd w:id="17"/>
      <w:bookmarkEnd w:id="18"/>
      <w:r>
        <w:t xml:space="preserve"> p</w:t>
      </w:r>
      <w:r>
        <w:rPr>
          <w:rFonts w:hint="eastAsia"/>
        </w:rPr>
        <w:t>ollution</w:t>
      </w:r>
      <w:r>
        <w:t xml:space="preserve"> in grid cell </w:t>
      </w:r>
      <w:r>
        <w:rPr>
          <w:rStyle w:val="katex-mathml"/>
          <w:i/>
        </w:rPr>
        <w:t xml:space="preserve">g </w:t>
      </w:r>
      <w:r>
        <w:t xml:space="preserve">in year </w:t>
      </w:r>
      <w:r>
        <w:rPr>
          <w:i/>
          <w:iCs/>
        </w:rPr>
        <w:t>y</w:t>
      </w:r>
      <w:r>
        <w:t xml:space="preserve">; </w:t>
      </w:r>
      <m:oMath>
        <m:sSub>
          <m:sSubPr>
            <m:ctrlPr>
              <w:rPr>
                <w:rFonts w:ascii="Cambria Math" w:hAnsi="Cambria Math"/>
                <w:i/>
                <w:szCs w:val="21"/>
              </w:rPr>
            </m:ctrlPr>
          </m:sSubPr>
          <m:e>
            <m:r>
              <w:rPr>
                <w:rFonts w:ascii="Cambria Math" w:hAnsi="Cambria Math"/>
                <w:szCs w:val="21"/>
              </w:rPr>
              <m:t>POP</m:t>
            </m:r>
          </m:e>
          <m:sub>
            <m:r>
              <w:rPr>
                <w:rFonts w:ascii="Cambria Math" w:hAnsi="Cambria Math"/>
                <w:szCs w:val="21"/>
              </w:rPr>
              <m:t>g,y</m:t>
            </m:r>
          </m:sub>
        </m:sSub>
      </m:oMath>
      <w:r>
        <w:rPr>
          <w:rFonts w:hint="eastAsia"/>
          <w:szCs w:val="21"/>
        </w:rPr>
        <w:t xml:space="preserve"> </w:t>
      </w:r>
      <w:r>
        <w:t xml:space="preserve">is the adjusted population in grid </w:t>
      </w:r>
      <w:r>
        <w:rPr>
          <w:i/>
          <w:iCs/>
        </w:rPr>
        <w:t xml:space="preserve">g </w:t>
      </w:r>
      <w:r>
        <w:t xml:space="preserve">in year </w:t>
      </w:r>
      <w:r>
        <w:rPr>
          <w:i/>
          <w:iCs/>
        </w:rPr>
        <w:t>y</w:t>
      </w:r>
      <w:r>
        <w:t xml:space="preserve">; </w:t>
      </w:r>
      <w:bookmarkStart w:id="19" w:name="OLE_LINK208"/>
      <w:bookmarkStart w:id="20" w:name="OLE_LINK207"/>
      <w:bookmarkStart w:id="21" w:name="OLE_LINK271"/>
      <w:bookmarkStart w:id="22" w:name="OLE_LINK272"/>
      <m:oMath>
        <m:sSub>
          <m:sSubPr>
            <m:ctrlPr>
              <w:rPr>
                <w:rFonts w:ascii="Cambria Math" w:eastAsia="宋体" w:hAnsi="Cambria Math"/>
                <w:i/>
                <w:iCs/>
                <w:szCs w:val="21"/>
              </w:rPr>
            </m:ctrlPr>
          </m:sSubPr>
          <m:e>
            <m:r>
              <w:rPr>
                <w:rFonts w:ascii="Cambria Math" w:eastAsia="宋体" w:hAnsi="Cambria Math"/>
                <w:szCs w:val="21"/>
              </w:rPr>
              <m:t>BAR</m:t>
            </m:r>
          </m:e>
          <m:sub>
            <m:r>
              <w:rPr>
                <w:rFonts w:ascii="Cambria Math" w:eastAsia="宋体" w:hAnsi="Cambria Math"/>
                <w:szCs w:val="21"/>
              </w:rPr>
              <m:t>c,y</m:t>
            </m:r>
          </m:sub>
        </m:sSub>
      </m:oMath>
      <w:r>
        <w:rPr>
          <w:rStyle w:val="vlist-s"/>
        </w:rPr>
        <w:t>​</w:t>
      </w:r>
      <w:r>
        <w:t xml:space="preserve"> refers to baseline asthma rate, defined as the DALYs </w:t>
      </w:r>
      <w:bookmarkEnd w:id="19"/>
      <w:bookmarkEnd w:id="20"/>
      <w:r>
        <w:t xml:space="preserve">lost per capita for country </w:t>
      </w:r>
      <w:r>
        <w:rPr>
          <w:i/>
          <w:iCs/>
        </w:rPr>
        <w:t>c</w:t>
      </w:r>
      <w:r>
        <w:t xml:space="preserve"> in year </w:t>
      </w:r>
      <w:r>
        <w:rPr>
          <w:i/>
          <w:iCs/>
        </w:rPr>
        <w:t>y</w:t>
      </w:r>
      <w:r>
        <w:t>.</w:t>
      </w:r>
      <w:bookmarkEnd w:id="21"/>
      <w:bookmarkEnd w:id="22"/>
    </w:p>
    <w:bookmarkEnd w:id="13"/>
    <w:bookmarkEnd w:id="14"/>
    <w:p w14:paraId="6F3BDEF7" w14:textId="77777777" w:rsidR="00244915" w:rsidRDefault="00244915" w:rsidP="00244915">
      <w:pPr>
        <w:spacing w:line="360" w:lineRule="auto"/>
        <w:jc w:val="both"/>
      </w:pPr>
    </w:p>
    <w:p w14:paraId="66E5A3C9" w14:textId="13EE881E" w:rsidR="00244915" w:rsidRDefault="00244915" w:rsidP="00244915">
      <w:pPr>
        <w:spacing w:line="360" w:lineRule="auto"/>
        <w:jc w:val="both"/>
      </w:pPr>
      <w:bookmarkStart w:id="23" w:name="OLE_LINK354"/>
      <w:bookmarkStart w:id="24" w:name="OLE_LINK355"/>
      <w:r>
        <w:rPr>
          <w:i/>
        </w:rPr>
        <w:t>Asthma burden comparison.</w:t>
      </w:r>
      <w:r>
        <w:t xml:space="preserve"> </w:t>
      </w:r>
      <w:bookmarkStart w:id="25" w:name="OLE_LINK353"/>
      <w:bookmarkStart w:id="26" w:name="OLE_LINK352"/>
      <w:r>
        <w:t>We compared our annual ambient NO</w:t>
      </w:r>
      <w:r>
        <w:rPr>
          <w:vertAlign w:val="subscript"/>
        </w:rPr>
        <w:t>2</w:t>
      </w:r>
      <w:r>
        <w:t xml:space="preserve"> estimates—averaged from daily data—and the associated long-term childhood asthma burden with the results reported by the GBD 2021 study</w:t>
      </w:r>
      <w:r>
        <w:fldChar w:fldCharType="begin">
          <w:fldData xml:space="preserve">b3I+PGF1dGhvcj5MYW5mcmFuY2hpLCBGcmFuY2VzY288L2F1dGhvcj48YXV0aG9yPkxhbmdndXRo
LCBCZXJ0aG9sZDwvYXV0aG9yPjxhdXRob3I+TGFuc2luZ2gsIFZhbiBDaGFybGVzPC9hdXRob3I+
PGF1dGhvcj5MYXBsYW50ZS1Mw6l2ZXNxdWUsIEFyaWFuZTwvYXV0aG9yPjxhdXRob3I+TGFyaWph
bmksIEJhZ2hlcjwvYXV0aG9yPjxhdXRob3I+TGFyc3NvbiwgQW5kZXJzIE8uPC9hdXRob3I+PGF1
dGhvcj5MYXNyYWRvLCBTYXZpdGE8L2F1dGhvcj48YXV0aG9yPkxhdXJpb2xhLCBQYW9sbzwvYXV0
aG9yPjxhdXRob3I+TGUsIEh1dS1Ib2FpPC9hdXRob3I+PGF1dGhvcj5MZSwgTG9uZyBLaGFuaCBE
YW88L2F1dGhvcj48YXV0aG9yPkxlLCBOaGkgSHV1IEhhbmg8L2F1dGhvcj48YXV0aG9yPkxlLCBU
aGFvIFRoaSBUaHU8L2F1dGhvcj48YXV0aG9yPkxlYXNoZXIsIEphbmV0IEwuPC9hdXRob3I+PGF1
dGhvcj5MZWRkYSwgQ2F0ZXJpbmE8L2F1dGhvcj48YXV0aG9yPkxlZSwgTXVuamFlPC9hdXRob3I+
PGF1dGhvcj5MZWUsIFBhdWwgSC48L2F1dGhvcj48YXV0aG9yPkxlZSwgU2V1bmcgV29uPC9hdXRo
b3I+PGF1dGhvcj5MZWUsIFNoYXVuIFdlbiBIdWV5PC9hdXRob3I+PGF1dGhvcj5MZWUsIFlvIEhh
bjwvYXV0aG9yPjxhdXRob3I+TGVHcmFuZCwgS2F0ZSBFLjwvYXV0aG9yPjxhdXRob3I+TGVpZ2gs
IEphbWVzPC9hdXRob3I+PGF1dGhvcj5MZW9uZywgRWx2eW5uYTwvYXV0aG9yPjxhdXRob3I+TGVy
YW5nbywgVGVtZXNnZW4gTC48L2F1dGhvcj48YXV0aG9yPkxlc2NpbnNreSwgSGFsZXk8L2F1dGhv
cj48YXV0aG9yPkxldW5nLCBKYW5uaTwvYXV0aG9yPjxhdXRob3I+TGksIE1pbmctQ2hpZWg8L2F1
dGhvcj48YXV0aG9yPkxpLCBXYW5nLVpob25nPC9hdXRob3I+PGF1dGhvcj5MaSwgV2VpPC9hdXRo
b3I+PGF1dGhvcj5MaSwgWWljaG9uZzwvYXV0aG9yPjxhdXRob3I+TGksIFpoaWh1aTwvYXV0aG9y
PjxhdXRob3I+TGlnYWRlLCBWaXJlbmRyYSBTLjwvYXV0aG9yPjxhdXRob3I+TGltLCBMZWUtTGlu
ZzwvYXV0aG9yPjxhdXRob3I+TGltLCBTdGVwaGVuIFMuPC9hdXRob3I+PGF1dGhvcj5MaW4sIFJv
LVRpbmc8L2F1dGhvcj48YXV0aG9yPkxpbiwgU2h1emhpPC9hdXRob3I+PGF1dGhvcj5MaXUsIENo
YW9qaWU8L2F1dGhvcj48YXV0aG9yPkxpdSwgR2FuZzwvYXV0aG9yPjxhdXRob3I+TGl1LCBKaW5s
aTwvYXV0aG9yPjxhdXRob3I+TGl1LCBKdWU8L2F1dGhvcj48YXV0aG9yPkxpdSwgUmljaGFyZCBU
LjwvYXV0aG9yPjxhdXRob3I+TGl1LCBTaGl3ZWk8L2F1dGhvcj48YXV0aG9yPkxpdSwgV2VpPC9h
dXRob3I+PGF1dGhvcj5MaXUsIFhpYW9mZW5nPC9hdXRob3I+PGF1dGhvcj5MaXUsIFh1ZWZlbmc8
L2F1dGhvcj48YXV0aG9yPkxpdmluZ3N0b25lLCBLYXRoZXJpbmUgTS48L2F1dGhvcj48YXV0aG9y
PkxsYW5haiwgRXJhbmQ8L2F1dGhvcj48YXV0aG9yPkxvaGl5YSwgQXl1c2g8L2F1dGhvcj48YXV0
aG9yPkzDs3Blei1CdWVubywgUnViw6luPC9hdXRob3I+PGF1dGhvcj5Mb3B1a2hvdiwgUGxhdG9u
IEQuPC9hdXRob3I+PGF1dGhvcj5Mb3Jrb3dza2ksIFN0ZWZhbjwvYXV0aG9yPjxhdXRob3I+TG90
dWZvLCBQYXVsbyBBLjwvYXV0aG9yPjxhdXRob3I+TG96YW5vLCBSYWZhZWw8L2F1dGhvcj48YXV0
aG9yPkx1YmluZGEsIEphaWxvczwvYXV0aG9yPjxhdXRob3I+THVjY2hldHRpLCBHaWFuY2FybG88
L2F1dGhvcj48YXV0aG9yPkx1bywgTGlzaGE8L2F1dGhvcj48YXV0aG9yPmx2LCBIZW5nbGlhbmc8
L2F1dGhvcj48YXV0aG9yPk0gQW1pbiwgSGF3cmF6IElicmFoaW08L2F1dGhvcj48YXV0aG9yPk1h
LCBaaGVuZyBGZWVpPC9hdXRob3I+PGF1dGhvcj5NYWFzcywgS2Vsc2V5IEx5bm48L2F1dGhvcj48
YXV0aG9yPk1hYnJvaywgTWFobW91ZDwvYXV0aG9yPjxhdXRob3I+TWFjaGFpcmFzLCBOaWtvbGFv
czwvYXV0aG9yPjxhdXRob3I+TWFjaG95LCBNb25pa2E8L2F1dGhvcj48YXV0aG9yPk1hZmhvdW1p
LCBBc21hPC9hdXRob3I+PGF1dGhvcj5NYWdkeSBBYmQgRWwgUmF6ZWssIE1vaGFtbWVkPC9hdXRo
b3I+PGF1dGhvcj5NYWdoYXphY2hpLCBBenphbSBBLjwvYXV0aG9yPjxhdXRob3I+TWFoYWRlc2h3
YXJhIFByYXNhZCwgRC4gUi48L2F1dGhvcj48YXV0aG9yPk1haGFyYWosIFNhbmRlZXAgQi48L2F1
dGhvcj48YXV0aG9yPk1haG1vdWQsIE1hbnNvdXIgQWRhbTwvYXV0aG9yPjxhdXRob3I+TWFobW91
ZGksIEVsaGFtPC9hdXRob3I+PGF1dGhvcj5NYWplZWQsIEF6ZWVtPC9hdXRob3I+PGF1dGhvcj5N
YWtyYW0sIE9tYXIgTW9oYW1lZDwvYXV0aG9yPjxhdXRob3I+TWFrcmlzLCBLb25zdGFudGlub3Mg
Q2hyaXN0b3M8L2F1dGhvcj48YXV0aG9yPk1hbGFzYWxhLCBTYXR5YXZlbmk8L2F1dGhvcj48YXV0
aG9yPk1hbGVkLCBWZW5rYXRlc2g8L2F1dGhvcj48YXV0aG9yPk1hbGhvdHJhLCBLYXNoaXNoPC9h
dXRob3I+PGF1dGhvcj5NYWxpaywgQWhtYWQgQXphbTwvYXV0aG9yPjxhdXRob3I+TWFsaWssIEly
YW08L2F1dGhvcj48YXV0aG9yPk1hbGluZ2EsIExlc2liYW5hIEFudGhvbnk8L2F1dGhvcj48YXV0
aG9yPk1hbHRhLCBEZWJvcmFoIENhcnZhbGhvPC9hdXRob3I+PGF1dGhvcj5NYW11biwgQWJkdWxs
YWggQS48L2F1dGhvcj48YXV0aG9yPk1hbmRhLCBBbmEgTGF1cmE8L2F1dGhvcj48YXV0aG9yPk1h
bmxhLCBZb3NlZjwvYXV0aG9yPjxhdXRob3I+TWFuc291ciwgQWxpPC9hdXRob3I+PGF1dGhvcj5N
YW5zb3VyaSwgQm9yaGFuPC9hdXRob3I+PGF1dGhvcj5NYW5zb3VyaSwgUGVqbWFuPC9hdXRob3I+
PGF1dGhvcj5NYW5zb3VyaWFuLCBNYXJqYW48L2F1dGhvcj48YXV0aG9yPk1hbnNvdXJuaWEsIE1v
aGFtbWFkIEFsaTwvYXV0aG9yPjxhdXRob3I+TWFudG92YW5pLCBMb3JlbnpvIEdpb3Zhbm5pPC9h
dXRob3I+PGF1dGhvcj5NYW51LCBFbW1hbnVlbDwvYXV0aG9yPjxhdXRob3I+TWFyYXRlYiwgSGFt
aWQgUmV6YTwvYXV0aG9yPjxhdXRob3I+TWFyYXZpbGxhLCBKb2VtZXIgQy48L2F1dGhvcj48YXV0
aG9yPk1hcnNoLCBFbGl6YWJldGg8L2F1dGhvcj48YXV0aG9yPk1hcnRpbmV6LCBHYWJyaWVsPC9h
dXRob3I+PGF1dGhvcj5NYXJ0aW5lei1QaWVkcmEsIFJhbW9uPC9hdXRob3I+PGF1dGhvcj5NYXJ0
aW5pLCBTYW50aTwvYXV0aG9yPjxhdXRob3I+TWFydGlucy1NZWxvLCBGcmFuY2lzY28gUm9nZXJs
w6JuZGlvPC9hdXRob3I+PGF1dGhvcj5NYXJ0b3JlbGwsIE1pcXVlbDwvYXV0aG9yPjxhdXRob3I+
TWFyeCwgV29sZmdhbmc8L2F1dGhvcj48YXV0aG9yPk1hcnlhbSwgU2hhcm1lZW48L2F1dGhvcj48
YXV0aG9yPk1hdGhhbmdhc2luZ2hlLCBZYXNpdGg8L2F1dGhvcj48YXV0aG9yPk1hdGhpb3VkYWtp
cywgQWxleGFuZGVyIEcuPC9hdXRob3I+PGF1dGhvcj5NYXRvemluaG9zLCBGZXJuYW5kYSBQZW5p
ZG88L2F1dGhvcj48YXV0aG9yPk1hdHR1bXB1cmFtLCBKaXNoYW50aDwvYXV0aG9yPjxhdXRob3I+
TWF1Z2VyaSwgQW5kcmVhPC9hdXRob3I+PGF1dGhvcj5NYXVsaWssIFBhbGxhYiBLLjwvYXV0aG9y
PjxhdXRob3I+TWF5ZWxpLCBNYWhzYTwvYXV0aG9yPjxhdXRob3I+TWF6aWRpLCBNb2hzZW48L2F1
dGhvcj48YXV0aG9yPk1henpvdHRpLCBBbnRvbmlvPC9hdXRob3I+PGF1dGhvcj5NY0dyYXRoLCBK
b2huIEouPC9hdXRob3I+PGF1dGhvcj5NY0tlZSwgTWFydGluPC9hdXRob3I+PGF1dGhvcj5NY0tv
d2VuLCBBbm5hIExhdXJhIFcuPC9hdXRob3I+PGF1dGhvcj5NY0xhdWdobGluLCBTdXNhbiBBLjwv
YXV0aG9yPjxhdXRob3I+TWNQaGFpbCwgTWljaGFlbCBBLjwvYXV0aG9yPjxhdXRob3I+TWNQaGFp
bCwgU3RldmVuIE0uPC9hdXRob3I+PGF1dGhvcj5NZWNoaWxpLCBFbmtlbGVpbnQgQS48L2F1dGhv
cj48YXV0aG9yPk1laG1vb2QsIEFzaW08L2F1dGhvcj48YXV0aG9yPk1laG1vb2QsIEtoYWxpZDwv
YXV0aG9yPjxhdXRob3I+TWVocmFiYW5pLVplaW5hYmFkLCBLYW1yYW48L2F1dGhvcj48YXV0aG9y
Pk1laHJhYmkgTmFzYWIsIEVudGV6YXI8L2F1dGhvcj48YXV0aG9yPk1laWVyLCBUb25pPC9hdXRo
b3I+PGF1dGhvcj5NZWppYS1Sb2RyaWd1ZXosIEZhYmlvbGE8L2F1dGhvcj48YXV0aG9yPk1la2Vu
ZSBNZXRvLCBUZXNmYWh1bjwvYXV0aG9yPjxhdXRob3I+TWVrb25uZW4sIEJpcnllIERlc3NhbGVn
bjwvYXV0aG9yPjxhdXRob3I+TWVuZXplcywgUml0ZXNoIEcuPC9hdXRob3I+PGF1dGhvcj5NZW5n
aXN0LCBCZWxheW5laDwvYXV0aG9yPjxhdXRob3I+TWVuc2FoLCBHZW9yZ2UgQS48L2F1dGhvcj48
YXV0aG9yPk1lbnNhaCwgTGF2ZXJuZSBHLjwvYXV0aG9yPjxhdXRob3I+TWVudGlzLCBBbGV4aW9z
LUZvdGlvcyBBLjwvYXV0aG9yPjxhdXRob3I+TWVvLCBTdWx0YW4gQXlvdWI8L2F1dGhvcj48YXV0
aG9yPk1lcmV0b2phLCBBdHRlPC9hdXRob3I+PGF1dGhvcj5NZXJldG9qYSwgVHVvbW8gSi48L2F1
dGhvcj48YXV0aG9yPk1lcnNoYSwgQWJlcmEgTS48L2F1dGhvcj48YXV0aG9yPk1lc2ZpbiwgQmV6
YXdpdCBBZmV3b3JrPC9hdXRob3I+PGF1dGhvcj5NZXN0cm92aWMsIFRvbWlzbGF2PC9hdXRob3I+
PGF1dGhvcj5NZXR0YW5hbmRhLCBLdWt1bGVnZSBDaGFtaWxhIERpbnVzaGk8L2F1dGhvcj48YXV0
aG9yPk1ldHRhbmFuZGEsIFNhY2hpdGg8L2F1dGhvcj48YXV0aG9yPk1pYXpnb3dza2ksIFRvbWFz
ejwvYXV0aG9yPjxhdXRob3I+TWljaGEsIEdlb3JnaWE8L2F1dGhvcj48YXV0aG9yPk1pY2hhbGVr
LCBJcm1pbmEgTWFyaWE8L2F1dGhvcj48YXV0aG9yPk1pY2hlbGV0dGkgR29taWRlIE5vZ3VlaXJh
IGRlIFPDoSwgQW5hIENhcm9saW5hPC9hdXRob3I+PGF1dGhvcj5NaWxsZXIsIFRlZCBSLjwvYXV0
aG9yPjxhdXRob3I+TWlyYXJlZmluLCBNb2pkZTwvYXV0aG9yPjxhdXRob3I+TWlyZ2hhZm91cnZh
bmQsIE1vamdhbjwvYXV0aG9yPjxhdXRob3I+TWlyaWNhLCBBbmRyZWVhPC9hdXRob3I+PGF1dGhv
cj5NaXJpamVsbG8sIEFudG9uaW88L2F1dGhvcj48YXV0aG9yPk1pcnJha2hpbW92LCBFcmtpbiBN
LjwvYXV0aG9yPjxhdXRob3I+TWlyc2hhaGksIEFydmluPC9hdXRob3I+PGF1dGhvcj5NaXJ6YWVp
LCBNYXJ5YW08L2F1dGhvcj48YXV0aG9yPk1pc2hyYSwgQWpheSBLdW1hcjwvYXV0aG9yPjxhdXRo
b3I+TWlzaHJhLCBWaW5heXRvc2g8L2F1dGhvcj48YXV0aG9yPk1pdGNoZWxsLCBQaGlsaXAgQi48
L2F1dGhvcj48YXV0aG9yPk1pdGhyYSwgUHJhc2FubmE8L2F1dGhvcj48YXV0aG9yPk1pdHRhbCwg
Q2hhaXRhbnlhPC9hdXRob3I+PGF1dGhvcj5Nb2F6ZW4sIEJhYmFrPC9hdXRob3I+PGF1dGhvcj5N
b2JlcmcsIE1hZGVsaW5lIEUuPC9hdXRob3I+PGF1dGhvcj5Nb2NjaWFybywgR2FicmllbGU8L2F1
dGhvcj48YXV0aG9yPk1vaGFtYWRraGFuaSwgQXNocmFmPC9hdXRob3I+PGF1dGhvcj5Nb2hhbWVk
LCBBYmRhbGxhIFouPC9hdXRob3I+PGF1dGhvcj5Nb2hhbWVkLCBBaG1lZCBJc21haWw8L2F1dGhv
cj48YXV0aG9yPk1vaGFtZWQsIEphbWE8L2F1dGhvcj48YXV0aG9yPk1vaGFtZWQsIE1vdWhhbmQg
Ri4gSC48L2F1dGhvcj48YXV0aG9yPk1vaGFtZWQsIE5vdWggU2FhZDwvYXV0aG9yPjxhdXRob3I+
TW9oYW1tYWRpLCBFc21hZWlsPC9hdXRob3I+PGF1dGhvcj5Nb2hhbW1hZGksIFNhZWVkPC9hdXRo
b3I+PGF1dGhvcj5Nb2hhbW1hZGlhbi1IYWZzaGVqYW5pLCBBYmRvbGxhaDwvYXV0aG9yPjxhdXRo
b3I+TW9oYW1tYWRpZmFyZCwgTm91c2hpbjwvYXV0aG9yPjxhdXRob3I+TW9oYW1tZWQsIEh1c3Nl
bjwvYXV0aG9yPjxhdXRob3I+TW9oYW1tZWQsIE11c3RhcGhhPC9hdXRob3I+PGF1dGhvcj5Nb2hh
bW1lZCwgU2FsYWh1ZGRpbjwvYXV0aG9yPjxhdXRob3I+TW9oYW1tZWQsIFNoYWZpdTwvYXV0aG9y
PjxhdXRob3I+TW9rZGFkLCBBbGkgSC48L2F1dGhvcj48YXV0aG9yPk1vbmFzdGEsIExvcmVuem88
L2F1dGhvcj48YXV0aG9yPk1vbmRlbGxvLCBTdGVmYW5pYTwvYXV0aG9yPjxhdXRob3I+TW9uaSwg
TW9oYW1tYWQgQWxpPC9hdXRob3I+PGF1dGhvcj5Nb29kaSBHaGFsaWJhZiwgQW1pckFsaTwvYXV0
aG9yPjxhdXRob3I+TW9vcmUsIENhdHJpbiBFLjwvYXV0aG9yPjxhdXRob3I+TW9yYWRpLCBNYXJ5
YW08L2F1dGhvcj48YXV0aG9yPk1vcmFkaSwgWW91c2VmPC9hdXRob3I+PGF1dGhvcj5Nb3JhZ2Es
IFBhdWxhPC9hdXRob3I+PGF1dGhvcj5Nb3Jhd3NrYSwgTGlkaWE8L2F1dGhvcj48YXV0aG9yPk1v
cmVpcmEsIFJhZmFlbCBTaWx2ZWlyYTwvYXV0aG9yPjxhdXRob3I+TW9yb3ZhdGRhciwgTmVnYXI8
L2F1dGhvcj48YXV0aG9yPk1vcnJpc29uLCBTaGFuZSBEb3VnbGFzPC9hdXRob3I+PGF1dGhvcj5N
b3J6ZSwgSmFrdWI8L2F1dGhvcj48YXV0aG9yPk1vc2FkZGVnaGkgSGVyaXMsIFJlemE8L2F1dGhv
cj48YXV0aG9yPk1vc3NpYWxvcywgRWxpYXM8L2F1dGhvcj48YXV0aG9yPk1vdGFwcGEsIFJvaGl0
aDwvYXV0aG9yPjxhdXRob3I+TW91Z2luLCBWaW5jZW50PC9hdXRob3I+PGF1dGhvcj5Nb3VzYXZp
LCBQYXJzYTwvYXV0aG9yPjxhdXRob3I+TXNoZXJnaGksIEFobWVkPC9hdXRob3I+PGF1dGhvcj5N
dWJhcmlrLCBTdW1haXJhPC9hdXRob3I+PGF1dGhvcj5NdWNjaW9saSwgTG9yZW56bzwvYXV0aG9y
PjxhdXRob3I+TXVlbGxlciwgVWxyaWNoIE90dG88L2F1dGhvcj48YXV0aG9yPk11bGl0YSwgRnJh
bmNlc2s8L2F1dGhvcj48YXV0aG9yPk11bGxhbnksIEVyaW4gQy48L2F1dGhvcj48YXV0aG9yPk11
bmphbCwgS2F2aXRhPC9hdXRob3I+PGF1dGhvcj5NdXJpbGxvLVphbW9yYSwgRWZyw6luPC9hdXRo
b3I+PGF1dGhvcj5NdXJsaW1hbmp1LCBCLiBWLjwvYXV0aG9yPjxhdXRob3I+TXVzaW5hLCBBbmEt
TWFyaWE8L2F1dGhvcj48YXV0aG9yPk11c3RhZmEsIEdodWxhbTwvYXV0aG9yPjxhdXRob3I+TXV0
aHUsIFNhdGhpc2g8L2F1dGhvcj48YXV0aG9yPk11dGh1cGFuZGlhbiwgU2FyYXZhbmFuPC9hdXRo
b3I+PGF1dGhvcj5NdXRodXNhbXksIFJhbWFuPC9hdXRob3I+PGF1dGhvcj5NdXphZmZhciwgTXVo
YW1tYWQ8L2F1dGhvcj48YXV0aG9yPk15dW5nLCBXb29qYWU8L2F1dGhvcj48YXV0aG9yPk5hZmVp
LCBBeW91YjwvYXV0aG9yPjxhdXRob3I+TmFnYXJhamFuLCBBaGFtYXJzaGFuIEpheWFyYW1hbjwv
YXV0aG9yPjxhdXRob3I+TmFnYXJhanUsIFNoYW5rYXIgUHJhc2FkPC9hdXRob3I+PGF1dGhvcj5O
YWdlbCwgR2FicmllbGU8L2F1dGhvcj48YXV0aG9yPk5hZ2hhdmksIE1vaHNlbjwvYXV0aG9yPjxh
dXRob3I+TmFnaGF2aSwgUGlyb3V6PC9hdXRob3I+PGF1dGhvcj5OYWlrLCBHYW5lc2ggUi48L2F1
dGhvcj48YXV0aG9yPk5haWssIEd1cnVkYXR0YTwvYXV0aG9yPjxhdXRob3I+TmFpbnUsIEZpcnph
bjwvYXV0aG9yPjxhdXRob3I+TmFpciwgVGFwYXMgU2FkYXNpdmFuPC9hdXRob3I+PGF1dGhvcj5O
YWpkYWdoaSwgU29yb3VzaDwvYXV0aG9yPjxhdXRob3I+TmFraG9zdGluIEFuc2FyaSwgTm91cmVk
ZGluPC9hdXRob3I+PGF1dGhvcj5OYW5hdmF0eSwgRGhhaXJ5YSBQLjwvYXV0aG9yPjxhdXRob3I+
TmFuZ2lhLCBWaW5heTwvYXV0aG9yPjxhdXRob3I+TmFyYXNpbWhhIFN3YW15LCBTcmVlbml2YXM8
L2F1dGhvcj48YXV0aG9yPk5hcmltYW5pIERhdmFuaSwgRGVsYXJhbTwvYXV0aG9yPjxhdXRob3I+
TmFzY2ltZW50bywgQnJ1bm8gUmFtb3M8L2F1dGhvcj48YXV0aG9yPk5hc2NpbWVudG8sIEd1c3Rh
dm8gRy48L2F1dGhvcj48YXV0aG9yPk5hc2h3YW4sIEFiZHVscWFkaXIgSi48L2F1dGhvcj48YXV0
aG9yPk5hdHRvLCBadWhhaXIgUy48L2F1dGhvcj48YXV0aG9yPk5hdW1hbiwgSmF2YWlkPC9hdXRo
b3I+PGF1dGhvcj5OYXZhcmF0bmEsIFNhbWlkaSBOLiBLLjwvYXV0aG9yPjxhdXRob3I+TmF2ZWVk
LCBNdWhhbW1hZDwvYXV0aG9yPjxhdXRob3I+TmF5YWssIEJpc3dhIFByYWthc2g8L2F1dGhvcj48
YXV0aG9yPk5heWFrLCBWaW5vZCBDLjwvYXV0aG9yPjxhdXRob3I+TmRlampvLCBSYXdsYW5jZTwv
YXV0aG9yPjxhdXRob3I+TmR1YWd1YmEsIFNhYmluYSBPbnlpbnllPC9hdXRob3I+PGF1dGhvcj5O
ZWdhc2gsIEhhZHVzaDwvYXV0aG9yPjxhdXRob3I+TmVnb2ksIElvbnV0PC9hdXRob3I+PGF1dGhv
cj5OZWdvaSwgUnV4YW5kcmEgSXJpbmE8L2F1dGhvcj48YXV0aG9yPk5lamFkZ2hhZGVyaSwgU2V5
ZWQgQXJpYTwvYXV0aG9yPjxhdXRob3I+TmVqamFyaSwgQ2hha2liPC9hdXRob3I+PGF1dGhvcj5O
ZW1hdG9sbGFoaSwgTW9oYW1tYWQgSGFkaTwvYXV0aG9yPjxhdXRob3I+TmVwYWwsIFNhbWF0YTwv
YXV0aG9yPjxhdXRob3I+TmV1cGFuZSwgU3ViYXM8L2F1dGhvcj48YXV0aG9yPk5nLCBNYXJpZTwv
YXV0aG9yPjxhdXRob3I+Tmd1ZWZhY2stVHNhZ3VlLCBHZW9yZ2VzPC9hdXRob3I+PGF1dGhvcj5O
Z3VuamlyaSwgSm9zZXBoaW5lIFcuPC9hdXRob3I+PGF1dGhvcj5OZ3V5ZW4sIERhbmcgSC48L2F1
dGhvcj48YXV0aG9yPk5ndXllbiwgTmhpZW4gTmdvYyBZLjwvYXV0aG9yPjxhdXRob3I+Tmd1eWVu
LCBQaGF0IFR1YW48L2F1dGhvcj48YXV0aG9yPk5ndXllbiwgUGh1b25nIFRoZTwvYXV0aG9yPjxh
dXRob3I+Tmd1eWVuLCBWYW4gVGhhbmg8L2F1dGhvcj48YXV0aG9yPk5ndXllbiBUcmFuIE1pbmgs
IER1YzwvYXV0aG9yPjxhdXRob3I+TmlhemksIFJvYmluYSBLaGFuPC9hdXRob3I+PGF1dGhvcj5O
aWNob2xzb24sIFNuZWhhIEluZ2xlPC9hdXRob3I+PGF1dGhvcj5OaWUsIEppbmc8L2F1dGhvcj48
YXV0aG9yPk5pa29vYmFyLCBBbGk8L2F1dGhvcj48YXV0aG9yPk5pa3Bvb3IsIEFtaW4gUmV6YTwv
YXV0aG9yPjxhdXRob3I+TmluZ3J1bSwgRGluYSBOdXIgQW5nZ3JhaW5pPC9hdXRob3I+PGF1dGhv
cj5ObmFqaSwgQ2h1a3d1ZGkgQS48L2F1dGhvcj48YXV0aG9yPk5vbWFuLCBFZmFxIEFsaTwvYXV0
aG9yPjxhdXRob3I+Tm9tdXJhLCBTaHVoZWk8L2F1dGhvcj48YXV0aG9yPk5vcm9vemksIE5hZmlz
ZTwvYXV0aG9yPjxhdXRob3I+Tm9ycnZpbmcsIEJvPC9hdXRob3I+PGF1dGhvcj5Ob3ViaWFwLCBK
ZWFuIEphY3F1ZXM8L2F1dGhvcj48YXV0aG9yPk5yaS1FemVkaSwgQ2hpc29tIEFkYW9iaTwvYXV0
aG9yPjxhdXRob3I+TnRhaW9zLCBHZW9yZ2U8L2F1dGhvcj48YXV0aG9yPk50c2VraGUsIE1waWtv
PC9hdXRob3I+PGF1dGhvcj5OdW5lbW8sIE1lbmdpc3R1IEguPC9hdXRob3I+PGF1dGhvcj5OdXJy
aWthLCBEaWV0YTwvYXV0aG9yPjxhdXRob3I+TnV0b3IsIEplcnJ5IEpvaG48L2F1dGhvcj48YXV0
aG9yPk9hbmNlYSwgQm9nZGFuPC9hdXRob3I+PGF1dGhvcj5PJmFwb3M7Q29ubmVsbCwgRXJpbiBN
LjwvYXV0aG9yPjxhdXRob3I+T2RldG9rdW4sIElzbWFpbCBBLjwvYXV0aG9yPjxhdXRob3I+TyZh
cG9zO0Rvbm5lbGwsIE1hcnRpbiBKYW1lczwvYXV0aG9yPjxhdXRob3I+T2R1cm8sIE1pY2hhZWwg
U2FmbzwvYXV0aG9yPjxhdXRob3I+T2d1bmZvd29rYW4sIEFkZXNvbGEgQWRlbmlrZTwvYXV0aG9y
PjxhdXRob3I+T2d1bmtveWEsIEFiaW9sYTwvYXV0aG9yPjxhdXRob3I+T2gsIEluLUh3YW48L2F1
dGhvcj48YXV0aG9yPk9rYXRpLUFsaWFiYWQsIEhhc3NhbjwvYXV0aG9yPjxhdXRob3I+T2tla2Us
IFN5bHZlc3RlciBSZXViZW48L2F1dGhvcj48YXV0aG9yPk9rZWt1bmxlLCBBa2lua3VubWkgUGF1
bDwvYXV0aG9yPjxhdXRob3I+T2tvbmppLCBPc2FyZXRpbiBDaHJpc3RhYmVsPC9hdXRob3I+PGF1
dGhvcj5PbGFndW5qdSwgQW5kcmV3IFQuPC9hdXRob3I+PGF1dGhvcj5PbGFzdXBvLCBPbW90b2xh
IE8uPC9hdXRob3I+PGF1dGhvcj5PbGF0dWJpLCBNYXR0aGV3IElkb3d1PC9hdXRob3I+PGF1dGhv
cj5PbGl2ZWlyYSwgQXLDo28gQmVsaXRhcmRvPC9hdXRob3I+PGF1dGhvcj5PbGl2ZWlyYSwgR2zD
oXVjaWEgTWFyaWEgTW9yYWVzPC9hdXRob3I+PGF1dGhvcj5PbG9ydWtvb2JhLCBBYmR1bGhha2Vl
bSBBYmF5b21pPC9hdXRob3I+PGF1dGhvcj5PbHVmYWRld2EsIElzYWFjIEl5aW5vbHV3YTwvYXV0
aG9yPjxhdXRob3I+T2x1c2FueWEsIEJvbGFqb2tvIE9sdWJ1a3Vub2xhPC9hdXRob3I+PGF1dGhv
cj5PbHVzYW55YSwgSmFjb2IgT2x1c2VndW48L2F1dGhvcj48YXV0aG9yPk9sdXdhZmVtaSwgWWlu
a2EgRG9yaXM8L2F1dGhvcj48YXV0aG9yPk9tYXIsIEhhbnkgQS48L2F1dGhvcj48YXV0aG9yPk9t
YXIgQmFsaSwgQWhtZWQ8L2F1dGhvcj48YXV0aG9yPk9tZXIsIEdvcmFuIExhdGlmPC9hdXRob3I+
PGF1dGhvcj5PbmcsIEthbnlpbiBMaWFuZTwvYXV0aG9yPjxhdXRob3I+T25nLCBTb2traW5nPC9h
dXRob3I+PGF1dGhvcj5Pbnd1amVrd2UsIE9iaW5uYSBFLjwvYXV0aG9yPjxhdXRob3I+T255ZWRp
YmUsIEtlbm5ldGggSWtlbm5hPC9hdXRob3I+PGF1dGhvcj5PcHBvbmcsIEFuaXRhIEZyaW1wb21h
YTwvYXV0aG9yPjxhdXRob3I+T3JkYWssIE1pY2hhbDwvYXV0aG9yPjxhdXRob3I+T3Jpc2gsIFZl
cm5lciBOLjwvYXV0aG9yPjxhdXRob3I+T3JuZWxsbywgUmFmZmFlbGU8L2F1dGhvcj48YXV0aG9y
Pk9ycGFuYSwgSGVhdGhlciBNLjwvYXV0aG9yPjxhdXRob3I+T3J0aXosIEFsYmVydG88L2F1dGhv
cj48YXV0aG9yPk9ydGl6LVByYWRvLCBFc3RlYmFuPC9hdXRob3I+PGF1dGhvcj5Pc21hbiwgV2Fl
bCBNLiBTLjwvYXV0aG9yPjxhdXRob3I+T3N0cm9mZiwgU2FtdWVsIE0uPC9hdXRob3I+PGF1dGhv
cj5Pc3VhZ3d1LCBVY2hlY2h1a3d1IExldmk8L2F1dGhvcj48YXV0aG9yPk90b2l1LCBBZHJpYW48
L2F1dGhvcj48YXV0aG9yPk90c3Rhdm5vdiwgTmlraXRhPC9hdXRob3I+PGF1dGhvcj5PdHN0YXZu
b3YsIFN0YW5pc2xhdiBTLjwvYXV0aG9yPjxhdXRob3I+T3V5YWhpYSwgQW1lbDwvYXV0aG9yPjxh
dXRob3I+T3dvbGFiaSwgTWF5b3dhIE8uPC9hdXRob3I+PGF1dGhvcj5PeWV5ZW1pLCBJZmVvbHV3
YSBUZW1pdGF5bzwvYXV0aG9yPjxhdXRob3I+T3lleWVtaSwgT3lldHVuZGUgVC48L2F1dGhvcj48
YXV0aG9yPlAgQSwgTWFoZXNoIFBhZHVrdWRydTwvYXV0aG9yPjxhdXRob3I+UGFjaGVjby1CYXJy
aW9zLCBLZXZpbjwvYXV0aG9yPjxhdXRob3I+UGFkcm9uLU1vbmVkZXJvLCBBbGljaWE8L2F1dGhv
cj48YXV0aG9yPlBhZHViaWRyaSwgSmFnYWRpc2ggUmFvPC9hdXRob3I+PGF1dGhvcj5QYWwsIFBy
YW1vZCBLdW1hcjwvYXV0aG9yPjxhdXRob3I+UGFsaWN6LCBUYW3DoXM8L2F1dGhvcj48YXV0aG9y
PlBhbiwgRmVuZzwvYXV0aG9yPjxhdXRob3I+UGFuLCBIYWktRmVuZzwvYXV0aG9yPjxhdXRob3I+
UGFuYSwgQWRyaWFuPC9hdXRob3I+PGF1dGhvcj5QYW5kYSwgU3Vqb2d5YSBLLjwvYXV0aG9yPjxh
dXRob3I+UGFuZGEtSm9uYXMsIFNvbmdob21pdHJhPC9hdXRob3I+PGF1dGhvcj5QYW5kZXksIEFz
aG9rPC9hdXRob3I+PGF1dGhvcj5QYW5kaS1QZXJ1bWFsLCBTZWl0aGlrdXJpcHB1IFIuPC9hdXRo
b3I+PGF1dGhvcj5QYW5nYXJpYnVhbiwgSGVsZW5hIFVsbHlhcnRoYTwvYXV0aG9yPjxhdXRob3I+
UGFudGF6b3BvdWxvcywgSW9hbm5pczwvYXV0aG9yPjxhdXRob3I+UGFudGVhIFN0b2lhbiwgQW5j
YSBNaWhhZWxhPC9hdXRob3I+PGF1dGhvcj5QYXBhZG9wb3Vsb3UsIFBhcmFza2V2aTwvYXV0aG9y
PjxhdXRob3I+UGFyZW50LCBNYXJpZSBDLjwvYXV0aG9yPjxhdXRob3I+UGFyaWphLCBQcmFneWFu
IFBhcmFtaXRhPC9hdXRob3I+PGF1dGhvcj5QYXJpa2gsIFJvbWlsIFIuPC9hdXRob3I+PGF1dGhv
cj5QYXJrLCBTZW95ZW9uPC9hdXRob3I+PGF1dGhvcj5QYXJrLCBTdW5nY2h1bDwvYXV0aG9yPjxh
dXRob3I+UGFyc29ucywgTmljaG9sYXM8L2F1dGhvcj48YXV0aG9yPlBhc2hhZWksIEF2YTwvYXV0
aG9yPjxhdXRob3I+UGFzb3ZpYywgTWFqYTwvYXV0aG9yPjxhdXRob3I+UGFzc2VyYSwgUm9iZXJ0
bzwvYXV0aG9yPjxhdXRob3I+UGF0aWwsIFNoYW5rYXJnb3VkYTwvYXV0aG9yPjxhdXRob3I+UGF0
b3VsaWFzLCBEaW1pdHJpb3M8L2F1dGhvcj48YXV0aG9yPlBhdHRoaXBhdGksIFZlbmthdGEgU3Vy
ZXNoPC9hdXRob3I+PGF1dGhvcj5QYXVkZWwsIFV0dGFtPC9hdXRob3I+PGF1dGhvcj5QYXdhciwg
U2hyaWthbnQ8L2F1dGhvcj48YXV0aG9yPlBhem9raSBUb3JvdWRpLCBIYW1pZHJlemE8L2F1dGhv
cj48YXV0aG9yPlBlZGVuLCBBbXkgRS48L2F1dGhvcj48YXV0aG9yPlBlZGVyc2luaSwgUGFvbG88
L2F1dGhvcj48YXV0aG9yPlBlbmcsIE1pbmppbjwvYXV0aG9yPjxhdXRob3I+UGVuc2F0bywgVW1i
ZXJ0bzwvYXV0aG9yPjxhdXRob3I+UGVwaXRvLCBWZWluY2VudCBDaHJpc3RpYW4gRmlsaXBpbm88
L2F1dGhvcj48YXV0aG9yPlBlcHJhaCwgRW1tYW51ZWwgSy48L2F1dGhvcj48YXV0aG9yPlBlcHJh
aCwgUHJpbmNlPC9hdXRob3I+PGF1dGhvcj5QZXJlcywgTWFyaW8gRi4gUC48L2F1dGhvcj48YXV0
aG9yPlBlcmlhbmF5YWdhbSwgQXJva2lhc2FteTwvYXV0aG9yPjxhdXRob3I+UGVyaWNvLCBOb3Ji
ZXJ0bzwvYXV0aG9yPjxhdXRob3I+UGVybmEsIFNpbW9uZTwvYXV0aG9yPjxhdXRob3I+UGVzdWRv
dnMsIEtvbnJhZDwvYXV0aG9yPjxhdXRob3I+UGV0Y3UsIElvbmVsYS1Sb3hhbmE8L2F1dGhvcj48
YXV0aG9yPlBldGVybWFubi1Sb2NoYSwgRmFubnkgRW1pbHk8L2F1dGhvcj48YXV0aG9yPlBoYW0s
IEhvYW5nIFRyYW48L2F1dGhvcj48YXV0aG9yPlBoaWxpcCwgQW5pbCBLLjwvYXV0aG9yPjxhdXRo
b3I+UGhpbGxpcHMsIE1pY2hhZWwgUi48L2F1dGhvcj48YXV0aG9yPlBpY2tlcmluZywgQnJhbmRv
biBWLjwvYXV0aG9yPjxhdXRob3I+UGllcmFubnVuemlvLCBEYW5pZWxhPC9hdXRob3I+PGF1dGhv
cj5QaWdlb2xldCwgTWFub248L2F1dGhvcj48YXV0aG9yPlBpZ290dCwgRGF2aWQgTS48L2F1dGhv
cj48YXV0aG9yPlBpcmFjaGEsIFphaHJhIFphaGlkPC9hdXRob3I+PGF1dGhvcj5QaXJhZG92LCBN
aWNoYWVsIEEuPC9hdXRob3I+PGF1dGhvcj5QaXNvbmksIEVucmljbzwvYXV0aG9yPjxhdXRob3I+
UGl5YXNlbmEsIE1hcGEgUHJhYmhhdGg8L2F1dGhvcj48YXV0aG9yPlBsYXNzLCBEaWV0cmljaDwv
YXV0aG9yPjxhdXRob3I+UGxvdG5pa292LCBFdmdlbmlpPC9hdXRob3I+PGF1dGhvcj5Qb2RkaWdo
ZSwgRGltaXRyaTwvYXV0aG9yPjxhdXRob3I+UG9sa2luZ2hvcm5lLCBLZXZhbiBSLjwvYXV0aG9y
PjxhdXRob3I+UG9sdXJ1LCBSYW1lc2g8L2F1dGhvcj48YXV0aG9yPlBvbmQsIENvbnN0YW5jZSBE
aW1pdHk8L2F1dGhvcj48YXV0aG9yPlBvcG92aWMsIERqb3JkamUgUy48L2F1dGhvcj48YXV0aG9y
PlBvcnJ1LCBGYWJpbzwvYXV0aG9yPjxhdXRob3I+UG9zdG1hLCBNYWFydGVuIEouPC9hdXRob3I+
PGF1dGhvcj5Qb3VkZWwsIEdvdmluZGEgUmFqPC9hdXRob3I+PGF1dGhvcj5Qb3VyLVJhc2hpZGks
IEFobWFkPC9hdXRob3I+PGF1dGhvcj5Qb3Vyc2hhbXMsIEFrcmFtPC9hdXRob3I+PGF1dGhvcj5Q
b3VydGFoZXJpLCBOYWVpbWVoPC9hdXRob3I+PGF1dGhvcj5QcmFiaHUsIERpc2hhPC9hdXRob3I+
PGF1dGhvcj5QcmFkYSwgU2VyZ2lvIEkuPC9hdXRob3I+PGF1dGhvcj5QcmFkaGFuLCBKYWxhbmRo
YXI8L2F1dGhvcj48YXV0aG9yPlByYWRoYW4sIFByYW5pbCBNYW4gU2luZ2g8L2F1dGhvcj48YXV0
aG9yPlByYXNhZCwgTWFueWE8L2F1dGhvcj48YXV0aG9yPlByYXRlcywgRWx0b24gSnVuaW8gU2Fk
eTwvYXV0aG9yPjxhdXRob3I+UHVybm9iYXN1a2ksIEhlcnk8L2F1dGhvcj48YXV0aG9yPlB1cm9o
aXQsIEJoYXJhdGhpIE0uPC9hdXRob3I+PGF1dGhvcj5QdXZ2dWxhLCBKYWdhZGVlc2g8L2F1dGhv
cj48YXV0aG9yPlFhc2ltLCBOYW1lZXIgSGFzaGltPC9hdXRob3I+PGF1dGhvcj5RYXR0ZWEsIEli
cmFoaW08L2F1dGhvcj48YXV0aG9yPlFhemksIEFzbWEgU2FsZWVtPC9hdXRob3I+PGF1dGhvcj5R
aWFuLCBHYW5nemhlbjwvYXV0aG9yPjxhdXRob3I+UWl1LCBTdWxpPC9hdXRob3I+PGF1dGhvcj5S
YWJpZWUgUmFkLCBNZWhyZGFkPC9hdXRob3I+PGF1dGhvcj5SYWRmYXIsIEFtaXI8L2F1dGhvcj48
YXV0aG9yPlJhZGhha3Jpc2huYW4sIFJhZ2h1IEFuZWthbDwvYXV0aG9yPjxhdXRob3I+UmFkaGFr
cmlzaG5hbiwgVmVua2F0cmFtYW48L2F1dGhvcj48YXV0aG9yPlJhZWlzaSBTaGFocmFraSwgSGFk
aTwvYXV0aG9yPjxhdXRob3I+UmFmZmVydHksIFF1aW5uPC9hdXRob3I+PGF1dGhvcj5SYWZpZWks
IEFsaXJlemE8L2F1dGhvcj48YXV0aG9yPlJhZ2dpLCBBbGJlcnRvPC9hdXRob3I+PGF1dGhvcj5S
YWdoYXYsIFBhbmthamEgUmFnaGF2PC9hdXRob3I+PGF1dGhvcj5SYWhlZW0sIE5hc2lydTwvYXV0
aG9yPjxhdXRob3I+UmFoaW0sIEZha2hlcjwvYXV0aG9yPjxhdXRob3I+UmFoaW0sIE1kIEppbGx1
cjwvYXV0aG9yPjxhdXRob3I+UmFoaW1pZmFyZCwgTWFoYmFuPC9hdXRob3I+PGF1dGhvcj5SYWhp
bWktTW92YWdoYXIsIFZhZmE8L2F1dGhvcj48YXV0aG9yPlJhaG1hbiwgTWQgT2JhaWR1cjwvYXV0
aG9yPjxhdXRob3I+UmFobWFuLCBNdWhhbW1hZCBBeml6PC9hdXRob3I+PGF1dGhvcj5SYWhtYW5p
LCBBbWlyIE1hc291ZDwvYXV0aG9yPjxhdXRob3I+UmFobWFuaSwgQml0YTwvYXV0aG9yPjxhdXRo
b3I+UmFobWFuaWFuLCBNb2hhbW1hZDwvYXV0aG9yPjxhdXRob3I+UmFobWFuaWFuLCBOYXphbmlu
PC9hdXRob3I+PGF1dGhvcj5SYWhtYW5pYW4sIFZhaGlkPC9hdXRob3I+PGF1dGhvcj5SYWhtYXRp
LCBNYXNvdWQ8L2F1dGhvcj48YXV0aG9yPlJhaG1hd2F0eSwgU2V0eWFuaW5ncnVtPC9hdXRob3I+
PGF1dGhvcj5SYWltb25kbywgRGllZ288L2F1dGhvcj48YXV0aG9yPlJhamFhLCBTYXRoaXNoPC9h
dXRob3I+PGF1dGhvcj5SYWplbmRyYW4sIFZpbm90aDwvYXV0aG9yPjxhdXRob3I+UmFqcHV0LCBQ
cmFzaGFudDwvYXV0aG9yPjxhdXRob3I+UmFtYWRhbiwgTWFobW91ZCBNb2hhbW1lZDwvYXV0aG9y
PjxhdXRob3I+UmFtYXNhbXksIFNoYWt0aGkgS3VtYXJhbjwvYXV0aG9yPjxhdXRob3I+UmFtYXN1
YnJhbWFuaSwgUHJlbWt1bWFyPC9hdXRob3I+PGF1dGhvcj5SYW1hemFudSwgU2hlZW5hPC9hdXRo
b3I+PGF1dGhvcj5SYW10ZWtlLCBQcmFtb2QgVy48L2F1dGhvcj48YXV0aG9yPlJhbmEsIEp1d2Vs
PC9hdXRob3I+PGF1dGhvcj5SYW5hLCBLcml0aWthPC9hdXRob3I+PGF1dGhvcj5SYW5hYmhhdCwg
Q2hoYWJpIExhbDwvYXV0aG9yPjxhdXRob3I+UmFuZSwgQW1leTwvYXV0aG9yPjxhdXRob3I+UmFu
aSwgVXNoYTwvYXV0aG9yPjxhdXRob3I+UmFudGEsIEFubmVtYXJlaTwvYXV0aG9yPjxhdXRob3I+
UmFvLCBDaHl0aHJhIFIuPC9hdXRob3I+PGF1dGhvcj5SYW8sIE1pdGh1bjwvYXV0aG9yPjxhdXRo
b3I+UmFvLCBQdWphIEMuPC9hdXRob3I+PGF1dGhvcj5SYW8sIFNvd215YSBKLjwvYXV0aG9yPjxh
dXRob3I+UmFzZWxsYSwgRGF2aWRlPC9hdXRob3I+PGF1dGhvcj5SYXNoZWRpLCBTaW5hPC9hdXRo
b3I+PGF1dGhvcj5SYXNoZWRpLCBWYWhpZDwvYXV0aG9yPjxhdXRob3I+UmFzaGlkaSwgTWFoc2E8
L2F1dGhvcj48YXV0aG9yPlJhc2hpZGksIE1vaGFtbWFkLU1haGRpPC9hdXRob3I+PGF1dGhvcj5S
YXNvdWxpLVNhcmF2YW5pLCBBc2hrYW48L2F1dGhvcj48YXV0aG9yPlJhdGFuLCBadWJhaXIgQWht
ZWQ8L2F1dGhvcj48YXV0aG9yPlJhdGhuYWlhaCBCYWJ1LCBHaXJpZGhhcmE8L2F1dGhvcj48YXV0
aG9yPlJhdW5peWFyLCBTYW50b3NoIEt1bWFyPC9hdXRob3I+PGF1dGhvcj5SYXV0YWxpbiwgSWxh
cmk8L2F1dGhvcj48YXV0aG9yPlJhd2FmLCBEYXZpZCBMYWl0aDwvYXV0aG9yPjxhdXRob3I+UmF3
YWYsIFNhbG1hbjwvYXV0aG9yPjxhdXRob3I+UmF3YXNzaXphZGVoLCBSZXphPC9hdXRob3I+PGF1
dGhvcj5SYXpvLCBDaHJpc3RpYW48L2F1dGhvcj48YXV0aG9yPlJlZGEsIFppbmFidSBGZXJlZGUg
RmVyZWRlPC9hdXRob3I+PGF1dGhvcj5SZWRkeSwgTXVyYWxpIE1vaGFuIFJhbWEgS3Jpc2huYTwv
YXV0aG9yPjxhdXRob3I+UmVkd2FuLCBFbHJhc2hkeSBNb3VzdGFmYSBNb2hhbWVkPC9hdXRob3I+
PGF1dGhvcj5SZWlmZWxzLCBMZW5uYXJ0PC9hdXRob3I+PGF1dGhvcj5SZWl0c21hLCBNYXJpc3Nh
IEIuPC9hdXRob3I+PGF1dGhvcj5SZW11enppLCBHaXVzZXBwZTwvYXV0aG9yPjxhdXRob3I+UmVz
aG1pLCBCaGFnZWVyYXRoeTwvYXV0aG9yPjxhdXRob3I+UmVzbmlrb2ZmLCBTZXJnZTwvYXV0aG9y
PjxhdXRob3I+UmVzdGFpbm8sIFN0ZWZhbm88L2F1dGhvcj48YXV0aG9yPlJleWVzLCBMdWlzIEZl
bGlwZTwvYXV0aG9yPjxhdXRob3I+UmV6YWVpLCBNYXJ5YW08L2F1dGhvcj48YXV0aG9yPlJlemFl
aSwgTmF6aWxhPC9hdXRob3I+PGF1dGhvcj5SZXphZWksIE5lZ2FyPC9hdXRob3I+PGF1dGhvcj5S
ZXphZWlhbiwgTW9oc2VuPC9hdXRob3I+PGF1dGhvcj5SaGVlLCBUYWVobyBHcmVnb3J5PC9hdXRo
b3I+PGF1dGhvcj5SaWF6LCBNYXZyYSBBLjwvYXV0aG9yPjxhdXRob3I+UmliZWlybywgQW50b25p
byBMdWl6IFAuPC9hdXRob3I+PGF1dGhvcj5SaWNrYXJkLCBKZW5uaWZlcjwvYXV0aG9yPjxhdXRo
b3I+Um9iaW5zb24tT2RlbiwgSGFubmFoIEVsaXphYmV0aDwvYXV0aG9yPjxhdXRob3I+Um9kcmln
dWVzLCBDw6lsaWEgRm9ydHVuYTwvYXV0aG9yPjxhdXRob3I+Um9kcmlndWVzLCBNw7NuaWNhPC9h
dXRob3I+PGF1dGhvcj5Sb2RyaWd1ZXosIEplZmZlcnNvbiBBbnRvbmlvIEJ1ZW5kaWE8L2F1dGhv
cj48YXV0aG9yPlJvZXZlciwgTGVvbmFyZG88L2F1dGhvcj48YXV0aG9yPlJvbWFkbG9uLCBEZWJi
eSBTeWFocnU8L2F1dGhvcj48YXV0aG9yPlJvbmZhbmksIEx1Y2E8L2F1dGhvcj48YXV0aG9yPlJv
c2F1ZXIsIEplbm5pZmVyIEphY3F1ZWxpbmU8L2F1dGhvcj48YXV0aG9yPlJvc2hhbmRlbCwgR2hv
bGFtcmV6YTwvYXV0aG9yPjxhdXRob3I+Um9zdGFtaWFuLCBNb3J0ZXphPC9hdXRob3I+PGF1dGhv
cj5Sb3RpbWksIEt1bmxlPC9hdXRob3I+PGF1dGhvcj5Sb3V0LCBIaW1hbnNodSBTZWtoYXI8L2F1
dGhvcj48YXV0aG9yPlJveSwgQmVkYW50YTwvYXV0aG9yPjxhdXRob3I+Um95LCBOaXRhaTwvYXV0
aG9yPjxhdXRob3I+UnViYWdvdHRpLCBFbnJpY288L2F1dGhvcj48YXV0aG9yPlJ1ZWxhLCBHdWls
aGVybWUgZGUgQW5kcmFkZTwvYXV0aG9yPjxhdXRob3I+UnVtaXNoYSwgU3VzYW4gRnJlZDwvYXV0
aG9yPjxhdXRob3I+UnVuZ2hpZW4sIFRpbGxleWU8L2F1dGhvcj48YXV0aG9yPlJ1c3NvLCBNaWNo
ZWxlPC9hdXRob3I+PGF1dGhvcj5SdXp6YW50ZSwgU2FjaGEgV2FsZGU8L2F1dGhvcj48YXV0aG9y
PlMgTiwgQ2hhbmRhbjwvYXV0aG9yPjxhdXRob3I+U2FhZCwgQWx5IE0uIEEuPC9hdXRob3I+PGF1
dGhvcj5TYWJlciwgS29yb3NoPC9hdXRob3I+PGF1dGhvcj5TYWJlci1BeWFkLCBNYWhhIE1vaGFt
ZWQ8L2F1dGhvcj48YXV0aG9yPlNhYm91ciwgU2lhbWFrPC9hdXRob3I+PGF1dGhvcj5TYWNjbywg
U2ltb25hPC9hdXRob3I+PGF1dGhvcj5TYWNoZGV2LCBQZXJtaW5kZXIgUy48L2F1dGhvcj48YXV0
aG9yPlNhY2hkZXZhLCBSYWplc2g8L2F1dGhvcj48YXV0aG9yPlNhZGRpaywgQmFzZW1hPC9hdXRo
b3I+PGF1dGhvcj5TYWRkbGVyLCBBZGFtPC9hdXRob3I+PGF1dGhvcj5TYWRlZSwgQmFzaGRhciBB
YnV6ZWQ8L2F1dGhvcj48YXV0aG9yPlNhZGVnaGksIEVoc2FuPC9hdXRob3I+PGF1dGhvcj5TYWRl
Z2hpLCBNYXNvdW1laDwvYXV0aG9yPjxhdXRob3I+U2FkZWdoaSBNYWpkLCBFbGhhbTwvYXV0aG9y
PjxhdXRob3I+U2FlYiwgTW9oYW1tYWQgUmV6YTwvYXV0aG9yPjxhdXRob3I+U2FlZWQsIFVtYXI8
L2F1dGhvcj48YXV0aG9yPlNhZmFyaSwgTWVoZGk8L2F1dGhvcj48YXV0aG9yPlNhZmksIFNhcmU8
L2F1dGhvcj48YXV0aG9yPlNhZmksIFNoZXIgWmFtYW48L2F1dGhvcj48YXV0aG9yPlNhZ2FyLCBS
YWplc2g8L2F1dGhvcj48YXV0aG9yPlNhZ29lLCBEb21pbmljPC9hdXRob3I+PGF1dGhvcj5TYWhl
YiBTaGFyaWYtQXNrYXJpLCBGYXRlbWVoPC9hdXRob3I+PGF1dGhvcj5TYWhlYiBTaGFyaWYtQXNr
YXJpLCBOYXJqZXM8L2F1dGhvcj48YXV0aG9yPlNhaGVia2FyLCBBbWlyaG9zc2VpbjwvYXV0aG9y
PjxhdXRob3I+U2Fob28sIFNvdW15YSBTd2Fyb29wPC9hdXRob3I+PGF1dGhvcj5TYWh1LCBNb25h
bGlzaGE8L2F1dGhvcj48YXV0aG9yPlNhaWYsIFphaHJhPC9hdXRob3I+PGF1dGhvcj5TYWppZCwg
TWlyemEgUml6d2FuPC9hdXRob3I+PGF1dGhvcj5TYWtzaGF1ZywgSm9zZXBoIFcuPC9hdXRob3I+
PGF1dGhvcj5TYWxhbSwgTmFzaXI8L2F1dGhvcj48YXV0aG9yPlNhbGFtYXRpLCBQYXltYW48L2F1
dGhvcj48YXV0aG9yPlNhbGFtaSwgQWZlZXogQWJvbGFyaW53YTwvYXV0aG9yPjxhdXRob3I+U2Fs
YXJvbGksIEx1Y2lhbmUgQi48L2F1dGhvcj48YXV0aG9yPlNhbGVoaSwgTGVpbGk8L2F1dGhvcj48
YXV0aG9yPlNhbGVoaSwgU2FuYTwvYXV0aG9yPjxhdXRob3I+U2FsZW0sIE1hcndhIFJhc2hhZDwv
YXV0aG9yPjxhdXRob3I+U2FsZW0sIE1vaGFtbWVkIFouIFkuPC9hdXRob3I+PGF1dGhvcj5TYWxp
aHUsIERhdWRhPC9hdXRob3I+PGF1dGhvcj5TYWxpbWksIFNvaHJhYjwvYXV0aG9yPjxhdXRob3I+
U2FsdW0sIEdpb3Zhbm5pIEEuPC9hdXRob3I+PGF1dGhvcj5TYW1hZGkgS2FmaWwsIEhvc3NlaW48
L2F1dGhvcj48YXV0aG9yPlNhbWFkemFkZWgsIFNhcmE8L2F1dGhvcj48YXV0aG9yPlNhbW9kcmEs
IFlvc2VwaCBMZW9uYXJkbzwvYXV0aG9yPjxhdXRob3I+U2FtdWVsLCBWaWpheWEgUGF1bDwvYXV0
aG9yPjxhdXRob3I+U2FteSwgQWJkYWxsYWggTS48L2F1dGhvcj48YXV0aG9yPlNhbmFicmlhLCBK
dWFuPC9hdXRob3I+PGF1dGhvcj5TYW5qZWV2LCBSYW1hIEtyaXNobmE8L2F1dGhvcj48YXV0aG9y
PlNhbm5hLCBGcmFuY2VzY2E8L2F1dGhvcj48YXV0aG9yPlNhbnRvbWF1cm8sIERhbWlhbiBGcmFu
Y2VzY288L2F1dGhvcj48YXV0aG9yPlNhbnRyaWMtTWlsaWNldmljLCBNaWxlbmEgTS48L2F1dGhv
cj48YXV0aG9yPlNhcmFzbWl0YSwgTWFkZSBBcnk8L2F1dGhvcj48YXV0aG9yPlNhcmFzd2F0aHks
IFNpdmFuIFllZ25hbmFyYXlhbmEgSXllcjwvYXV0aG9yPjxhdXRob3I+U2FyYXZhbmFuLCBBc3dp
bmk8L2F1dGhvcj48YXV0aG9yPlNhcmF2aSwgQmFiYWs8L2F1dGhvcj48YXV0aG9yPlNhcmlraGFu
aSwgWWFzZXI8L2F1dGhvcj48YXV0aG9yPlNhcm1pZW50by1TdcOhcmV6LCBSb2RyaWdvPC9hdXRo
b3I+PGF1dGhvcj5TYXJvZGUsIEdhcmdpIFNhY2hpbjwvYXV0aG9yPjxhdXRob3I+U2Fyb2RlLCBT
YWNoaW4gQy48L2F1dGhvcj48YXV0aG9yPlNhcnRvcml1cywgQmVubjwvYXV0aG9yPjxhdXRob3I+
U2FydmVhemFkLCBBcmFzaDwvYXV0aG9yPjxhdXRob3I+U2F0aGlhbiwgQnJpamVzaDwvYXV0aG9y
PjxhdXRob3I+U2F0dGluLCBEYXZpZGU8L2F1dGhvcj48YXV0aG9yPlNhd2huZXksIE1vbmlrYTwv
YXV0aG9yPjxhdXRob3I+U2F5YSwgR2FuZXNoIEt1bWFyPC9hdXRob3I+PGF1dGhvcj5TYXllZWQs
IEFidTwvYXV0aG9yPjxhdXRob3I+U2F5ZWVkLCBNZCBBYnU8L2F1dGhvcj48YXV0aG9yPlNheXlh
aCwgTWVoZGk8L2F1dGhvcj48YXV0aG9yPlNjaGluY2t1cywgQ2hyaXN0b3BoZTwvYXV0aG9yPjxh
dXRob3I+U2NobWlkdCwgTWFyaWEgSW7DqnM8L2F1dGhvcj48YXV0aG9yPlNjaHVlcm1hbnMsIEFy
dDwvYXV0aG9yPjxhdXRob3I+U2NodW1hY2hlciwgQXVzdGluIEUuPC9hdXRob3I+PGF1dGhvcj5T
Y2h1dHRlLCBBbGV0dGEgRWxpc2FiZXRoPC9hdXRob3I+PGF1dGhvcj5TY2h3YXJ6aW5nZXIsIE1p
Y2hhw6tsPC9hdXRob3I+PGF1dGhvcj5TY2h3ZWJlbCwgRGF2aWQgQy48L2F1dGhvcj48YXV0aG9y
PlNjaHdlbmRpY2tlLCBGYWxrPC9hdXRob3I+PGF1dGhvcj5TZWx2YXJhaiwgU2lkZGhhcnRoYW48
L2F1dGhvcj48YXV0aG9yPlNlbXJlZW4sIE1vaGFtbWFkIEguPC9hdXRob3I+PGF1dGhvcj5TZW50
aGlsa3VtYXJhbiwgU3VicmFtYW5pYW48L2F1dGhvcj48YXV0aG9yPlNlcmJhbiwgRHJhZ29zPC9h
dXRob3I+PGF1dGhvcj5TZXJyZSwgTWFyYyBMLjwvYXV0aG9yPjxhdXRob3I+U2V0aGksIFlhc2hl
bmRyYTwvYXV0aG9yPjxhdXRob3I+U2hhZmllLCBNYWhhbjwvYXV0aG9yPjxhdXRob3I+U2hhaCwg
SHVtYWlyYTwvYXV0aG9yPjxhdXRob3I+U2hhaCwgTmlsYXkgUy48L2F1dGhvcj48YXV0aG9yPlNo
YWgsIFByaXRpayBBLjwvYXV0aG9yPjxhdXRob3I+U2hhaCwgU3llZCBNYWhib29iPC9hdXRob3I+
PGF1dGhvcj5TaGFoYmFuZGksIEF0YW9sbGFoPC9hdXRob3I+PGF1dGhvcj5TaGFoZWVuLCBBbWly
YSBBLjwvYXV0aG9yPjxhdXRob3I+U2hhaGlkLCBTYW1pYWg8L2F1dGhvcj48YXV0aG9yPlNoYWhp
ZCwgV2FqZWVoYWg8L2F1dGhvcj48YXV0aG9yPlNoYWhzYXZhcmksIEhhbWlkIFIuPC9hdXRob3I+
PGF1dGhvcj5TaGFod2FuLCBNb3lhZCBKYW1hbDwvYXV0aG9yPjxhdXRob3I+U2hhaWtoLCBNYXNv
b2QgQWxpPC9hdXRob3I+PGF1dGhvcj5TaGFpa2gsIFN1bW1haXlhIFphcmVlbjwvYXV0aG9yPjxh
dXRob3I+U2hhbGFzaCwgQWxpIFMuPC9hdXRob3I+PGF1dGhvcj5TaGFtLCBTdW5kZXI8L2F1dGhv
cj48YXV0aG9yPlNoYW1pbSwgTXVoYW1tYWQgQWFxaWI8L2F1dGhvcj48YXV0aG9yPlNoYW1zLUJl
eXJhbnZhbmQsIE1laHJhbjwvYXV0aG9yPjxhdXRob3I+U2hhbXNoaXJnYXJhbiwgTW9oYW1tYWQg
QWxpPC9hdXRob3I+PGF1dGhvcj5TaGFtc2ksIE1vaGFtbWFkIEFuYXM8L2F1dGhvcj48YXV0aG9y
PlNoYW5hd2F6LCBNb2hkPC9hdXRob3I+PGF1dGhvcj5TaGFua2FyLCBBYmhpc2hlazwvYXV0aG9y
PjxhdXRob3I+U2hhcmZhZWksIFNhZGFmPC9hdXRob3I+PGF1dGhvcj5TaGFyaWZhbiwgQW1pbjwv
YXV0aG9yPjxhdXRob3I+U2hhcmlmaS1SYWQsIEphdmFkPC9hdXRob3I+PGF1dGhvcj5TaGFybWEs
IE1hbm9qPC9hdXRob3I+PGF1dGhvcj5TaGFybWEsIFVqamF3YWw8L2F1dGhvcj48YXV0aG9yPlNo
YXJtYSwgVmlzaGFsPC9hdXRob3I+PGF1dGhvcj5TaGFzdHJ5LCBSYWplc2ggUC48L2F1dGhvcj48
YXV0aG9yPlNoYXZhbmRpLCBBbWluPC9hdXRob3I+PGF1dGhvcj5TaGVoYWJlbGRpbmUsIEFtciBN
b2hhbWVkIEVsc2F5ZWQ8L2F1dGhvcj48YXV0aG9yPlNoZWh6YWRpLCBTb21pYTwvYXV0aG9yPjxh
dXRob3I+U2hlaWtoLCBBeml6PC9hdXRob3I+PGF1dGhvcj5TaGVuLCBKaWFiaW48L2F1dGhvcj48
YXV0aG9yPlNoZXR0eSwgQWRpdGhpPC9hdXRob3I+PGF1dGhvcj5TaGV0dHksIEIuIFN1cmVzaCBL
dW1hcjwvYXV0aG9yPjxhdXRob3I+U2hldHR5LCBQYXZhbmNoYW5kIEguPC9hdXRob3I+PGF1dGhv
cj5TaGlhbmksIEFtaXI8L2F1dGhvcj48YXV0aG9yPlNoaWZlcmF3LCBEZXNhbGVnbjwvYXV0aG9y
PjxhdXRob3I+U2hpZ2VtYXRzdSwgTWlrYTwvYXV0aG9yPjxhdXRob3I+U2hpbiwgTWluLUplb25n
PC9hdXRob3I+PGF1dGhvcj5TaGlyaSwgUmFobWFuPC9hdXRob3I+PGF1dGhvcj5TaGl0dHUsIEFt
aW51PC9hdXRob3I+PGF1dGhvcj5TaGl1ZSwgSXZ5PC9hdXRob3I+PGF1dGhvcj5TaGl2YWt1bWFy
LCBLLiBNLjwvYXV0aG9yPjxhdXRob3I+U2hpdmFyb3YsIFZlbGl6YXI8L2F1dGhvcj48YXV0aG9y
PlNob29sLCBTaW5hPC9hdXRob3I+PGF1dGhvcj5TaG9yb2ZpLCBTZXllZCBBZnNoaW48L2F1dGhv
cj48YXV0aG9yPlNocmVzdGhhLCBSYWphbjwvYXV0aG9yPjxhdXRob3I+U2hyZXN0aGEsIFN1bmls
PC9hdXRob3I+PGF1dGhvcj5TaHVqYSwgS2Fud2FyIEhhbXphPC9hdXRob3I+PGF1dGhvcj5TaHV2
YWwsIEtlcmVtPC9hdXRob3I+PGF1dGhvcj5TaSwgWWFmZWk8L2F1dGhvcj48YXV0aG9yPlNpZGRp
ZywgRW1tYW51ZWwgRWR3YXI8L2F1dGhvcj48YXV0aG9yPlNpbHZhLCBEaWVnbyBBdWd1c3RvIFNh
bnRvczwvYXV0aG9yPjxhdXRob3I+U2lsdmEsIEx1w61zIE1hbnVlbCBMb3BlcyBSb2RyaWd1ZXM8
L2F1dGhvcj48YXV0aG9yPlNpbHZhLCBTb3JhaWE8L2F1dGhvcj48YXV0aG9yPlNpbHZhLCBUaGFs
ZXMgUGhpbGlwZSBSLjwvYXV0aG9yPjxhdXRob3I+U2ltcHNvbiwgQ29saW4gUi48L2F1dGhvcj48
YXV0aG9yPlNpbmdoLCBBYmhpbmF2PC9hdXRob3I+PGF1dGhvcj5TaW5naCwgQmFsYmlyIEJhZ2lj
aGE8L2F1dGhvcj48YXV0aG9yPlNpbmdoLCBCYWxqaW5kZXI8L2F1dGhvcj48YXV0aG9yPlNpbmdo
LCBHYXJpbWE8L2F1dGhvcj48YXV0aG9yPlNpbmdoLCBIYXJtYW5qaXQ8L2F1dGhvcj48YXV0aG9y
PlNpbmdoLCBKYXN2aW5kZXIgQS48L2F1dGhvcj48YXV0aG9yPlNpbmdoLCBNYWhlbmRyYTwvYXV0
aG9yPjxhdXRob3I+U2luZ2gsIE5hcmluZGVyIFBhbDwvYXV0aG9yPjxhdXRob3I+U2luZ2gsIFBh
cmFtZGVlcDwvYXV0aG9yPjxhdXRob3I+U2luZ2gsIFN1cmppdDwvYXV0aG9yPjxhdXRob3I+U2lu
dG8sIFJvYmVydDwvYXV0aG9yPjxhdXRob3I+U2l2YWt1bWFyLCBTaHJhdmFuPC9hdXRob3I+PGF1
dGhvcj5TaXdhbCwgU2FtYXJqZWV0IFNpbmdoPC9hdXRob3I+PGF1dGhvcj5Ta2h2aXRhcmlkemUs
IE5hdGlhPC9hdXRob3I+PGF1dGhvcj5Ta291LCBTw7hyZW4gVC48L2F1dGhvcj48YXV0aG9yPlNs
ZWV0LCBEYXZpZCBBLjwvYXV0aG9yPjxhdXRob3I+U29iaWEsIEZhcnJ1a2g8L2F1dGhvcj48YXV0
aG9yPlNvYm9rYSwgTWF0aXdvczwvYXV0aG9yPjxhdXRob3I+U29jZWEsIEJvZ2RhbjwvYXV0aG9y
PjxhdXRob3I+U29sYWltYW5pYW4sIFNoYWhhYmFkZGluPC9hdXRob3I+PGF1dGhvcj5Tb2xhbmtp
LCBSYW5qYW48L2F1dGhvcj48YXV0aG9yPlNvbGFua2ksIFNoaXByYTwvYXV0aG9yPjxhdXRob3I+
U29saW1hbiwgU2FtZWggUy4gTS48L2F1dGhvcj48YXV0aG9yPlNvbWF5YWppLCBSYW5qYW5pPC9h
dXRob3I+PGF1dGhvcj5Tb25nLCBZaTwvYXV0aG9yPjxhdXRob3I+U29yZW5zZW4sIFJlZWQgSi4g
RC48L2F1dGhvcj48YXV0aG9yPlNvcmlhbm8sIEpvYW4gQi48L2F1dGhvcj48YXV0aG9yPlNveWly
aSwgSXJlbmVvdXMgTi48L2F1dGhvcj48YXV0aG9yPlNwYXJ0YWxpcywgTWljaGFlbDwvYXV0aG9y
PjxhdXRob3I+U3BlYXJtYW4sIFNhbmRyYTwvYXV0aG9yPjxhdXRob3I+U3BlbmNlciwgQ29yeSBO
LjwvYXV0aG9yPjxhdXRob3I+U3JlZXJhbWFyZWRkeSwgQ2hhbmRyYXNoZWtoYXIgVC48L2F1dGhv
cj48YXV0aG9yPlN0YWNodGVhcywgUGFuYWdpb3RpczwvYXV0aG9yPjxhdXRob3I+U3RhZmZvcmQs
IExhdXJ5biBLLjwvYXV0aG9yPjxhdXRob3I+U3RhbmF3YXksIEplZmZyZXkgRC48L2F1dGhvcj48
YXV0aG9yPlN0YW5pa3phaSwgTXVoYW1tYWQgSGFyb29uPC9hdXRob3I+PGF1dGhvcj5TdGVpbiwg
Q2Fyb2xpbmU8L2F1dGhvcj48YXV0aG9yPlN0ZWluLCBEYW4gSi48L2F1dGhvcj48YXV0aG9yPlN0
ZWluYmVpcywgRnJpZG9saW48L2F1dGhvcj48YXV0aG9yPlN0ZWluZXIsIENhaXRseW48L2F1dGhv
cj48YXV0aG9yPlN0ZWlua2UsIFNhYmluZTwvYXV0aG9yPjxhdXRob3I+U3RlaXJvcG91bG9zLCBQ
YXNjaGFsaXM8L2F1dGhvcj48YXV0aG9yPlN0b2NrZmVsdCwgTGVvPC9hdXRob3I+PGF1dGhvcj5T
dG9rZXMsIE1hcmsgQS48L2F1dGhvcj48YXV0aG9yPlN0cmFpZiwgS3VydDwvYXV0aG9yPjxhdXRo
b3I+U3RyYW5nZXMsIFNhdmVyaW88L2F1dGhvcj48YXV0aG9yPlN1YmVkaSwgTmFyYXlhbjwvYXV0
aG9yPjxhdXRob3I+U3VicmFtYW5peWFuLCBWZXRyaXNlbHZhbjwvYXV0aG9yPjxhdXRob3I+U3Vs
ZW1hbiwgTXVoYW1tYWQ8L2F1dGhvcj48YXV0aG9yPlN1bGlhbmthdGNoaSBBYmR1bGthZGVyLCBS
aXp3YW48L2F1dGhvcj48YXV0aG9yPlN1bmRzdHLDtm0sIEpvaGFuPC9hdXRob3I+PGF1dGhvcj5T
dW5rZXJzaW5nLCBEYXZpZDwvYXV0aG9yPjxhdXRob3I+U3VubmVyaGFnZW4sIEthdGhhcmluYSBT
LjwvYXV0aG9yPjxhdXRob3I+U3VyZXNoLCBWaW5heTwvYXV0aG9yPjxhdXRob3I+U3dhaW4sIENo
YW5kYW4gS3VtYXI8L2F1dGhvcj48YXV0aG9yPlN6YXJwYWssIEx1a2FzejwvYXV0aG9yPjxhdXRo
b3I+U3pldG8sIE1pbmR5IEQuPC9hdXRob3I+PGF1dGhvcj5UYWJhZWUgRGFtYXZhbmRpLCBQYXlh
bTwvYXV0aG9yPjxhdXRob3I+VGFiYXLDqXMtU2Vpc2RlZG9zLCBSYWZhZWw8L2F1dGhvcj48YXV0
aG9yPlRhYmF0YWJhZWksIFNleXllZCBNb2hhbW1hZDwvYXV0aG9yPjxhdXRob3I+VGFiYXRhYmFl
aSBNYWxhenksIE96cmE8L2F1dGhvcj48YXV0aG9yPlRhYmF0YWJhZWl6YWRlaCwgU2V5ZWQtQW1p
cjwvYXV0aG9yPjxhdXRob3I+VGFiYXRhYmFpLCBTaGltYTwvYXV0aG9yPjxhdXRob3I+VGFiY2hl
LCBDZWxpbmU8L2F1dGhvcj48YXV0aG9yPlRhYmlzaCwgTW9oYW1tYWQ8L2F1dGhvcj48YXV0aG9y
PlRhZGFrYW1hZGxhLCBTYW50b3NoIEt1bWFyPC9hdXRob3I+PGF1dGhvcj5UYWhlcmkgQWJrZW5h
ciwgWWFzYW1hbjwvYXV0aG9yPjxhdXRob3I+VGFoZXJpIFNvb2RlamFuaSwgTW9zbGVtPC9hdXRo
b3I+PGF1dGhvcj5UYWhlcmtoYW5pLCBBbWlyPC9hdXRob3I+PGF1dGhvcj5UYWliYSwgSmFiZWVu
PC9hdXRob3I+PGF1dGhvcj5UYWthaGFzaGksIEtlbjwvYXV0aG9yPjxhdXRob3I+VGFsYWF0LCBJ
bWFuIE0uPC9hdXRob3I+PGF1dGhvcj5UYW11emksIEphY3F1ZXMgTHVrZW56ZTwvYXV0aG9yPjxh
dXRob3I+VGFuLCBLZXItS2FuPC9hdXRob3I+PGF1dGhvcj5UYW5nLCBIYW9zdTwvYXV0aG9yPjxh
dXRob3I+VGF0LCBOYXRoYW4gWS48L2F1dGhvcj48YXV0aG9yPlRhdmVpcmEsIE51bm88L2F1dGhv
cj48YXV0aG9yPlRlZmVyYSwgWWliZWthbCBNYW5heWU8L2F1dGhvcj48YXV0aG9yPlRlaHJhbmkt
QmFuaWhhc2hlbWksIEFyYXNoPC9hdXRob3I+PGF1dGhvcj5UZW1lc2dlbiwgV29ya3UgQW5pbWF3
PC9hdXRob3I+PGF1dGhvcj5UZW1zYWgsIE1vaGFtYWQtSGFuaTwvYXV0aG9yPjxhdXRob3I+VGVy
YW1vdG8sIE1hc2F5dWtpPC9hdXRob3I+PGF1dGhvcj5UZXJlZmEsIER1ZmVyYSBSaWtpdHU8L2F1
dGhvcj48YXV0aG9yPlRleWUtS3dhZGpvLCBFbm9jaDwvYXV0aG9yPjxhdXRob3I+VGhha3VyLCBS
YW1uYTwvYXV0aG9yPjxhdXRob3I+VGhhbmdhcmFqdSwgUHVnYXpoZW50aGFuPC9hdXRob3I+PGF1
dGhvcj5UaGFua2FwcGFuLCBLYXZ1bXB1cmF0aHUgUmFtYW48L2F1dGhvcj48YXV0aG9yPlRoYXBh
ciwgUmVraGE8L2F1dGhvcj48YXV0aG9yPlRoYXlha2FyYW4sIFJhc2lhaDwvYXV0aG9yPjxhdXRo
b3I+VGhpcnVuYXZ1a2thcmFzdSwgU2F0aGlzaDwvYXV0aG9yPjxhdXRob3I+VGhvbWFzLCBOaWhh
bDwvYXV0aG9yPjxhdXRob3I+VGhvbWFzLCBOaWtoaWwgS2Vubnk8L2F1dGhvcj48YXV0aG9yPlRp
YW4sIEppbmc8L2F1dGhvcj48YXV0aG9yPlRpY2hvcGFkLCBBbGVzPC9hdXRob3I+PGF1dGhvcj5U
aWNvYWx1LCBKYW5zamUgSGVubnkgVmVyYTwvYXV0aG9yPjxhdXRob3I+VGlydXllLCBUZW5hdyBZ
aW1lcjwvYXV0aG9yPjxhdXRob3I+VG9iZS1HYWksIFJ1b3lhbjwvYXV0aG9yPjxhdXRob3I+VG9s
YW5pLCBNdXNsaXUgQWRldG9sYTwvYXV0aG9yPjxhdXRob3I+VG9sb3NzYSwgVGFkZXNzZTwvYXV0
aG9yPjxhdXRob3I+VG9uZWxsaSwgTWFyY2VsbG88L2F1dGhvcj48YXV0aG9yPlRvcG9yLU1hZHJ5
LCBSb21hbjwvYXV0aG9yPjxhdXRob3I+VG9wb3V6aXMsIEZvdGlzPC9hdXRob3I+PGF1dGhvcj5U
b3V2aWVyLCBNYXRoaWxkZTwvYXV0aG9yPjxhdXRob3I+VG92YW5pLVBhbG9uZSwgTWFyY29zIFJv
YmVydG88L2F1dGhvcj48YXV0aG9yPlRyYWJlbHNpLCBLaGFsZWQ8L2F1dGhvcj48YXV0aG9yPlRy
YW4sIEphc21pbmUgVC48L2F1dGhvcj48YXV0aG9yPlRyYW4sIE1haSBUaGkgTmdvYzwvYXV0aG9y
PjxhdXRob3I+VHJhbiwgTmdoaWEgTWluaDwvYXV0aG9yPjxhdXRob3I+VHJpY28sIERvbWVuaWNv
PC9hdXRob3I+PGF1dGhvcj5UcmloYW5kaW5pLCBJbmRhbmc8L2F1dGhvcj48YXV0aG9yPlRyb2Vn
ZXIsIENocmlzdG9waGVyIEUuPC9hdXRob3I+PGF1dGhvcj5Ucm9tYW5zLCBTYW11ZWwgSm9zZXBo
PC9hdXRob3I+PGF1dGhvcj5UcnV5ZW4sIFRoaWVuIFRhbiBUcmkgVGFpPC9hdXRob3I+PGF1dGhv
cj5Uc2F0c2FraXMsIEFyaXN0aWRpczwvYXV0aG9yPjxhdXRob3I+VHNlcm1waW5pLCBFdmFuZ2Vs
aWEgRWlyaW5pPC9hdXRob3I+PGF1dGhvcj5UdW11cmtodXUsIE11bmtodHV5YTwvYXV0aG9yPjxh
dXRob3I+VWRvYWthbmcsIEFuaWVmaW9rIEpvaG48L2F1dGhvcj48YXV0aG9yPlVkb2gsIEFyaXQ8
L2F1dGhvcj48YXV0aG9yPlVsbGFoLCBBdHRhPC9hdXRob3I+PGF1dGhvcj5VbGxhaCwgU2FlZWQ8
L2F1dGhvcj48YXV0aG9yPlVsbGFoLCBTYW5hPC9hdXRob3I+PGF1dGhvcj5VbWFpciwgTXVoYW1t
YWQ8L2F1dGhvcj48YXV0aG9yPlVtYWthbnRoYW4sIFNyaWthbnRoPC9hdXRob3I+PGF1dGhvcj5V
bmltLCBCcmlnaWQ8L2F1dGhvcj48YXV0aG9yPlVubmlrcmlzaG5hbiwgQmhhc2thcmFuPC9hdXRo
b3I+PGF1dGhvcj5VcGFkaHlheSwgRXJhPC9hdXRob3I+PGF1dGhvcj5VcnNvLCBEYW5pZWxlPC9h
dXRob3I+PGF1dGhvcj5Vc21hbiwgSmlicmluIFNhbW1hbmk8L2F1dGhvcj48YXV0aG9yPlZhaXRo
aW5hdGhhbiwgQXNva2FuIEdvdmluZGFyYWo8L2F1dGhvcj48YXV0aG9yPlZha2lsaSwgT21pZDwv
YXV0aG9yPjxhdXRob3I+VmFsZW50aSwgTWFyaW88L2F1dGhvcj48YXV0aG9yPlZhbGl6YWRlaCwg
Um9ob2xsYWg8L2F1dGhvcj48YXV0aG9yPlZhbiBkZW4gRXluZGUsIEplZjwvYXV0aG9yPjxhdXRo
b3I+dmFuIERvbmtlbGFhciwgQWFyb248L2F1dGhvcj48YXV0aG9yPlZhcmdhLCBPcnNvbHlhPC9h
dXRob3I+PGF1dGhvcj5WYXJ0LCBQcml5YTwvYXV0aG9yPjxhdXRob3I+VmFydGh5YSwgU2hvYmFu
IEJhYnU8L2F1dGhvcj48YXV0aG9yPlZhc2Fua2FyaSwgVG9tbWkgSnVoYW5pPC9hdXRob3I+PGF1
dGhvcj5WYXNpYywgTWlsZW5hPC9hdXRob3I+PGF1dGhvcj5WYXppcmksIFNpYXZhc2g8L2F1dGhv
cj48YXV0aG9yPlZlbmtldGFzdWJyYW1hbmlhbiwgTmFyYXlhbmFzd2FteTwvYXV0aG9yPjxhdXRo
b3I+VmVyZ2hlc2UsIE5pY2hvbGFzIEFsZXhhbmRlcjwvYXV0aG9yPjxhdXRob3I+VmVybWEsIE1h
ZGh1cjwvYXV0aG9yPjxhdXRob3I+VmVyb3V4LCBNYXNzaW1pbGlhbm88L2F1dGhvcj48YXV0aG9y
PlZlcnJhcywgR2Vvcmdpb3MtSW9hbm5pczwvYXV0aG9yPjxhdXRob3I+VmVydm9vcnQsIERvbWlu
aXF1ZTwvYXV0aG9yPjxhdXRob3I+VmlsbGFmYcOxZSwgSm9yZ2UgSHVnbzwvYXV0aG9yPjxhdXRo
b3I+VmlsbGFsb2Jvcy1EYW5pZWwsIFZpY3RvciBFLjwvYXV0aG9yPjxhdXRob3I+VmlsbGFuaSwg
TGVvbmFyZG88L2F1dGhvcj48YXV0aG9yPlZpbGxhbnVldmEsIEdhYnJpZWxhIEluZXM8L2F1dGhv
cj48YXV0aG9yPlZpbmF5YWssIE1hbmlzaDwvYXV0aG9yPjxhdXRob3I+VmlvbGFudGUsIEZyYW5j
ZXNjbyBTLjwvYXV0aG9yPjxhdXRob3I+Vmxhc3NvdiwgVmFzaWx5PC9hdXRob3I+PGF1dGhvcj5W
bywgQmF5PC9hdXRob3I+PGF1dGhvcj5Wb2xsc2V0LCBTdGVpbiBFbWlsPC9hdXRob3I+PGF1dGhv
cj5Wb2xvdmF0LCBTaW1vbmEgUnV4YW5kcmE8L2F1dGhvcj48YXV0aG9yPlZvcywgVGhlbzwvYXV0
aG9yPjxhdXRob3I+VnVqY2ljLCBJc2lkb3JhIFMuPC9hdXRob3I+PGF1dGhvcj5XYWhlZWQsIFlh
c2lyPC9hdXRob3I+PGF1dGhvcj5XYW5nLCBDb25nPC9hdXRob3I+PGF1dGhvcj5XYW5nLCBGYW5n
PC9hdXRob3I+PGF1dGhvcj5XYW5nLCBTaHU8L2F1dGhvcj48YXV0aG9yPldhbmcsIFlhbnpob25n
PC9hdXRob3I+PGF1dGhvcj5XYW5nLCBZdWFuLVBhbmc8L2F1dGhvcj48YXV0aG9yPldhbmphdSwg
TWFyeSBOamVyaTwvYXV0aG9yPjxhdXRob3I+V2FxYXMsIE11aGFtbWFkPC9hdXRob3I+PGF1dGhv
cj5XYXJkLCBQYXVsPC9hdXRob3I+PGF1dGhvcj5XYXJpcywgQWJkdWw8L2F1dGhvcj48YXV0aG9y
Pldhc3NpZSwgRW1lYmV0IEdhc2hhdzwvYXV0aG9yPjxhdXRob3I+V2VlcmFrb29uLCBLb3NhbGEg
R2F5YW48L2F1dGhvcj48YXV0aG9yPldlaW50cmF1YiwgUm9iZXJ0IEcuPC9hdXRob3I+PGF1dGhv
cj5XZWlzcywgRGFuaWVsIEouPC9hdXRob3I+PGF1dGhvcj5XZWlzcywgRWxpIEouPC9hdXRob3I+
PGF1dGhvcj5XZWxkZXRpbnNhYSwgSGFmdG9tIExlZ2VzZSBMZWdlc2U8L2F1dGhvcj48YXV0aG9y
PldlbGxzLCBLYXRoZXJpbmUgTS48L2F1dGhvcj48YXV0aG9yPldlbiwgWWkgRmVuZzwvYXV0aG9y
PjxhdXRob3I+V2lhbmdraGFtLCBUYXdlZXdhdDwvYXV0aG9yPjxhdXRob3I+V2lja3JhbWFzaW5n
aGUsIE51d2FuIERhcnNoYW5hPC9hdXRob3I+PGF1dGhvcj5XaWxrZXJzb24sIENhcm9saW5lPC9h
dXRob3I+PGF1dGhvcj5XaWxsZWl0LCBQZXRlcjwvYXV0aG9yPjxhdXRob3I+V2lsc29uLCBTaGFk
cmFjaDwvYXV0aG9yPjxhdXRob3I+V29uZywgWWVuIEp1bjwvYXV0aG9yPjxhdXRob3I+V29uZ3Np
biwgVXRvb21wb3JuPC9hdXRob3I+PGF1dGhvcj5Xb3puaWFrLCBTYXJhaDwvYXV0aG9yPjxhdXRo
b3I+V3UsIENoZW5rYWk8L2F1dGhvcj48YXV0aG9yPld1LCBEb25nemU8L2F1dGhvcj48YXV0aG9y
Pld1LCBGZWxpY2lhPC9hdXRob3I+PGF1dGhvcj5XdSwgWmVuZ2hvbmc8L2F1dGhvcj48YXV0aG9y
PlhpYSwgSnVhbjwvYXV0aG9yPjxhdXRob3I+WGlhbywgSG9uZzwvYXV0aG9yPjxhdXRob3I+WHUs
IFN1b3dlbjwvYXV0aG9yPjxhdXRob3I+WHUsIFhpYW95dWU8L2F1dGhvcj48YXV0aG9yPlh1LCBZ
dm9ubmUgWWlydTwvYXV0aG9yPjxhdXRob3I+WWFkYXYsIE11a2VzaCBLdW1hcjwvYXV0aG9yPjxh
dXRob3I+WWFnaG91YmksIFNhamFkPC9hdXRob3I+PGF1dGhvcj5ZYW1hZ2lzaGksIEthenVtYXNh
PC9hdXRob3I+PGF1dGhvcj5ZYW5nLCBMaW48L2F1dGhvcj48YXV0aG9yPllhbm8sIFl1aWNoaXJv
PC9hdXRob3I+PGF1dGhvcj5ZYXJpYmV5Z2ksIEhhYmliPC9hdXRob3I+PGF1dGhvcj5ZYXN1ZnVr
dSwgWXVpY2hpPC9hdXRob3I+PGF1dGhvcj5ZZSwgUGVuZ3Blbmc8L2F1dGhvcj48YXV0aG9yPlll
c29kaGFyYW4sIFJlbmp1bGFsPC9hdXRob3I+PGF1dGhvcj5ZZXN1ZiwgU3ViYWggQWJkZXJlaGlt
PC9hdXRob3I+PGF1dGhvcj5ZZXpsaSwgU2FiZXI8L2F1dGhvcj48YXV0aG9yPllpLCBTaXlhbjwv
YXV0aG9yPjxhdXRob3I+WWnEn2l0LCBBcnp1PC9hdXRob3I+PGF1dGhvcj5ZaWd6YXcsIFplYW1h
bnVlbCBBbnRlbmVoPC9hdXRob3I+PGF1dGhvcj5ZaW4sIERlaHVpPC9hdXRob3I+PGF1dGhvcj5Z
aXAsIFBhdWw8L2F1dGhvcj48YXV0aG9yPllpc21hdywgTWFsZWRlIEJlcmlodW48L2F1dGhvcj48
YXV0aG9yPllvbiwgRG9uZyBLZW9uPC9hdXRob3I+PGF1dGhvcj5Zb25lbW90bywgTmFvaGlybzwv
YXV0aG9yPjxhdXRob3I+WW91LCBZdXlpPC9hdXRob3I+PGF1dGhvcj5Zb3VuaXMsIE11c3RhZmEg
Wi48L2F1dGhvcj48YXV0aG9yPllvdXNlZmksIFphYmlob2xsYWg8L2F1dGhvcj48YXV0aG9yPll1
LCBDaHVhbmh1YTwvYXV0aG9yPjxhdXRob3I+WXUsIFlvbmc8L2F1dGhvcj48YXV0aG9yPlphZGV5
LCBTaWRkaGVzaDwvYXV0aG9yPjxhdXRob3I+WmFkbmlrLCBWZXNuYTwvYXV0aG9yPjxhdXRob3I+
WmFraGFtLCBGYXRoaWFoPC9hdXRob3I+PGF1dGhvcj5aYWtpLCBOYXphcjwvYXV0aG9yPjxhdXRo
b3I+WmFrenVrLCBKb3NlZmluYTwvYXV0aG9yPjxhdXRob3I+WmFtYWduaSwgR2l1bGlhPC9hdXRo
b3I+PGF1dGhvcj5aYW1hbiwgU29qaWIgQmluPC9hdXRob3I+PGF1dGhvcj5aYW5kaWVoLCBHaGF6
YWwgRy4gWi48L2F1dGhvcj48YXV0aG9yPlphbmdow6wsIEF1cm9yYTwvYXV0aG9yPjxhdXRob3I+
WmFyLCBIZWF0aGVyIEouPC9hdXRob3I+PGF1dGhvcj5aYXJlLCBJbWFuPC9hdXRob3I+PGF1dGhv
cj5aYXJpbWVpZGFuaSwgRmF0ZW1laDwvYXV0aG9yPjxhdXRob3I+WmFzdHJvemhpbiwgTWlraGFp
bCBTZXJnZWV2aWNoPC9hdXRob3I+PGF1dGhvcj5aZW5nLCBZb3VqaWU8L2F1dGhvcj48YXV0aG9y
PlpoYWksIENodW54aWE8L2F1dGhvcj48YXV0aG9yPlpoYW5nLCBBbnRob255IExpbjwvYXV0aG9y
PjxhdXRob3I+WmhhbmcsIEhhaWp1bjwvYXV0aG9yPjxhdXRob3I+WmhhbmcsIExpcXVuPC9hdXRo
b3I+PGF1dGhvcj5aaGFuZywgTWVpeGluPC9hdXRob3I+PGF1dGhvcj5aaGFuZywgWXVucXVhbjwv
YXV0aG9yPjxhdXRob3I+WmhhbmcsIFpoZW55dTwvYXV0aG9yPjxhdXRob3I+WmhhbmcsIFpoaS1K
aWFuZzwvYXV0aG9yPjxhdXRob3I+WmhhbywgSGFucWluZzwvYXV0aG9yPjxhdXRob3I+Wmhhbywg
SmVmZiBULjwvYXV0aG9yPjxhdXRob3I+WmhhbywgWGl1LUp1IEdlb3JnZTwvYXV0aG9yPjxhdXRo
b3I+WmhhbywgWWFuZzwvYXV0aG9yPjxhdXRob3I+WmhhbywgWW9uZzwvYXV0aG9yPjxhdXRob3I+
WmhvbmcsIENoZW53ZW48L2F1dGhvcj48YXV0aG9yPlpob3UsIEppbmdqaW5nPC9hdXRob3I+PGF1
dGhvcj5aaG91LCBKdWV4aWFvPC9hdXRob3I+PGF1dGhvcj5aaG91LCBTaGFuZ2NoZW5nPC9hdXRo
b3I+PGF1dGhvcj5aaHUsIEJpbjwvYXV0aG9yPjxhdXRob3I+Wmh1LCBMZWk8L2F1dGhvcj48YXV0
aG9yPlpodSwgWmhhb2h1YTwvYXV0aG9yPjxhdXRob3I+WmlhZWlhbiwgQm9iYWNrPC9hdXRob3I+
PGF1dGhvcj5aaWFmYXRpLCBNYWthbjwvYXV0aG9yPjxhdXRob3I+WmllbGnFhHNrYSwgTWFnZGFs
ZW5hPC9hdXRob3I+PGF1dGhvcj5aaW1zZW4sIFN0ZXBoYW5pZSBSLiBNLjwvYXV0aG9yPjxhdXRo
b3I+Wm9naGksIEdoYXphbDwvYXV0aG9yPjxhdXRob3I+Wm9sbGVyLCBUaG9tYXM8L2F1dGhvcj48
YXV0aG9yPlp1bWxhLCBBbGltdWRkaW48L2F1dGhvcj48YXV0aG9yPlp5b3VkLCBTYSZhcG9zO2Vk
IEguPC9hdXRob3I+PGF1dGhvcj5aeW91ZCwgU2FtZXIgSC48L2F1dGhvcj48YXV0aG9yPk11cnJh
eSwgQ2hyaXN0b3BoZXIgSi4gTC48L2F1dGhvcj48YXV0aG9yPkdha2lkb3UsIEVtbWFudWVsYTwv
YXV0aG9yPjwvYXV0aG9ycz48L2NvbnRyaWJ1dG9ycz48dGl0bGVzPjx0aXRsZT5HbG9iYWwgYnVy
ZGVuIGFuZCBzdHJlbmd0aCBvZiBldmlkZW5jZSBmb3IgODggcmlzayBmYWN0b3JzIGluIDIwNCBj
b3VudHJpZXMgYW5kIDgxMSBzdWJuYXRpb25hbCBsb2NhdGlvbnMsIDE5OTAmYW1wOyN4MjAxMzsy
MDIxOiBhIHN5c3RlbWF0aWMgYW5hbHlzaXMgZm9yIHRoZSBHbG9iYWwgQnVyZGVuIG9mIERpc2Vh
c2UgU3R1ZHkgMjAyMTwvdGl0bGU+PHNlY29uZGFyeS10aXRsZT5UaGUgTGFuY2V0PC9zZWNvbmRh
cnktdGl0bGU+PC90aXRsZXM+PHBlcmlvZGljYWw+PGZ1bGwtdGl0bGU+VGhlIExhbmNldDwvZnVs
bC10aXRsZT48L3BlcmlvZGljYWw+PHBhZ2VzPjIxNjItMjIwMzwvcGFnZXM+PHZvbHVtZT40MDM8
L3ZvbHVtZT48bnVtYmVyPjEwNDQwPC9udW1iZXI+PGRhdGVzPjx5ZWFyPjIwMjQ8L3llYXI+PC9k
YXRlcz48cHVibGlzaGVyPkVsc2V2aWVyPC9wdWJsaXNoZXI+PGlzYm4+MDE0MC02NzM2PC9pc2Ju
Pjx1cmxzPjxyZWxhdGVkLXVybHM+PHVybD5odHRwczovL2RvaS5vcmcvMTAuMTAxNi9TMDE0MC02
NzM2KDI0KTAwOTMzLTQ8L3VybD48L3JlbGF0ZWQtdXJscz48L3VybHM+PGVsZWN0cm9uaWMtcmVz
b3VyY2UtbnVtPjEwLjEwMTYvUzAxNDAtNjczNigyNCkwMDkzMy00PC9lbGVjdHJvbmljLXJlc291
cmNlLW51bT48YWNjZXNzLWRhdGU+MjAyNS8wNC8xNjwvYWNjZXNzLWRhdGU+PC9yZWNvcmQ+PC9D
aXRlPjwvRW5kTm90ZT4A
</w:fldData>
        </w:fldChar>
      </w:r>
      <w:r>
        <w:instrText xml:space="preserve"> ADDIN EN.CITE </w:instrText>
      </w:r>
      <w:r>
        <w:fldChar w:fldCharType="begin">
          <w:fldData xml:space="preserve">PEVuZE5vdGU+PENpdGU+PEF1dGhvcj5CcmF1ZXI8L0F1dGhvcj48WWVhcj4yMDI0PC9ZZWFyPjxS
ZWNOdW0+NjQ8L1JlY051bT48RGlzcGxheVRleHQ+PHN0eWxlIGZhY2U9InN1cGVyc2NyaXB0Ij4x
PC9zdHlsZT48L0Rpc3BsYXlUZXh0PjxyZWNvcmQ+PHJlYy1udW1iZXI+NjQ8L3JlYy1udW1iZXI+
PGZvcmVpZ24ta2V5cz48a2V5IGFwcD0iRU4iIGRiLWlkPSJkenY5emR0NTd2ZXNzN2V6dzJwcGF0
ZHVyZWR2emR2cHNzZnQiIHRpbWVzdGFtcD0iMTc0NDg1MjM5MyI+NjQ8L2tleT48L2ZvcmVpZ24t
a2V5cz48cmVmLXR5cGUgbmFtZT0iSm91cm5hbCBBcnRpY2xlIj4xNzwvcmVmLXR5cGU+PGNvbnRy
aWJ1dG9ycz48YXV0aG9ycz48YXV0aG9yPkJyYXVlciwgTWljaGFlbDwvYXV0aG9yPjxhdXRob3I+
Um90aCwgR3JlZ29yeSBBLjwvYXV0aG9yPjxhdXRob3I+QXJhdmtpbiwgQWxla3NhbmRyIFkuPC9h
dXRob3I+PGF1dGhvcj5aaGVuZywgUGVuZzwvYXV0aG9yPjxhdXRob3I+QWJhdGUsIEthbGtpZGFu
IEhhc3NlbjwvYXV0aG9yPjxhdXRob3I+QWJhdGUsIFlvaGFubmVzIEhhYnRlZ2lvcmdpczwvYXV0
aG9yPjxhdXRob3I+QWJiYWZhdGksIENyaXN0aWFuYTwvYXV0aG9yPjxhdXRob3I+QWJiYXNnaG9s
aXphZGVoLCBSb3V6YmVoPC9hdXRob3I+PGF1dGhvcj5BYmJhc2ksIE1hZGluZWggQWtyYW08L2F1
dGhvcj48YXV0aG9yPkFiYmFzaWFuLCBNb2hhbW1hZHJlemE8L2F1dGhvcj48YXV0aG9yPkFiYmFz
aWZhcmQsIE1pdHJhPC9hdXRob3I+PGF1dGhvcj5BYmJhc2ktS2FuZ2V2YXJpLCBNb2hzZW48L2F1
dGhvcj48YXV0aG9yPkFiZCBFbEhhZmVleiwgU2FtYXI8L2F1dGhvcj48YXV0aG9yPkFiZC1FbHNh
bGFtLCBTaGVyaWVmPC9hdXRob3I+PGF1dGhvcj5BYmRpLCBQYXJzYTwvYXV0aG9yPjxhdXRob3I+
QWJkb2xsYWhpLCBNb2hhbW1hZDwvYXV0aG9yPjxhdXRob3I+QWJkb3VuLCBNZXJpZW08L2F1dGhv
cj48YXV0aG9yPkFiZHVsYWgsIERlbGRhciBNb3JhZDwvYXV0aG9yPjxhdXRob3I+QWJkdWxsYWhp
LCBBdXdhbDwvYXV0aG9yPjxhdXRob3I+QWJlYmUsIE1lc2ZpbjwvYXV0aG9yPjxhdXRob3I+QWJl
ZGksIEFpZGluPC9hdXRob3I+PGF1dGhvcj5BYmVkaSwgQXJtaXRhPC9hdXRob3I+PGF1dGhvcj5B
YmVnYXosIFRhZGVzc2UgTS48L2F1dGhvcj48YXV0aG9yPkFiZWxkYcOxbyBadcOxaWdhLCBSb2Jl
cnRvIEFyaWVsPC9hdXRob3I+PGF1dGhvcj5BYmlvZHVuLCBPbHVtaWRlPC9hdXRob3I+PGF1dGhv
cj5BYmlzbywgVGVtZXNnZW4gTGVyYTwvYXV0aG9yPjxhdXRob3I+QWJvYWd5ZSwgUmljaGFyZCBH
eWFuPC9hdXRob3I+PGF1dGhvcj5BYm9saGFzc2FuaSwgSGFzc2FuPC9hdXRob3I+PGF1dGhvcj5B
Ym91emlkLCBNb2hhbWVkPC9hdXRob3I+PGF1dGhvcj5BYm95ZSwgR2lybWEgQmVyZXNzYTwvYXV0
aG9yPjxhdXRob3I+QWJyZXUsIEx1Y2FzIEd1aW1hcsOjZXM8L2F1dGhvcj48YXV0aG9yPkFidWFs
cnV6LCBIYXNhbjwvYXV0aG9yPjxhdXRob3I+QWJ1YmFrYXIsIEJpbHlhbWludTwvYXV0aG9yPjxh
dXRob3I+QWJ1LUdoYXJiaWVoLCBFbWFuPC9hdXRob3I+PGF1dGhvcj5BYnVraGFkaWphaCwgSGFu
YSBKaWhhZCBKaWhhZDwvYXV0aG9yPjxhdXRob3I+QWJ1cnV6LCBTYWxhaGRlaW48L2F1dGhvcj48
YXV0aG9yPkFidS1aYWlkLCBBaG1lZDwvYXV0aG9yPjxhdXRob3I+QWRhbmUsIE1lc2FmaW50IE1v
bGxhPC9hdXRob3I+PGF1dGhvcj5BZGRvLCBJc2FhYyBZZWJvYWg8L2F1dGhvcj48YXV0aG9yPkFk
ZG9sb3JhdG8sIEdpb3Zhbm5pPC9hdXRob3I+PGF1dGhvcj5BZGVkb3lpbiwgUnVmdXMgQWRlc29q
aTwvYXV0aG9yPjxhdXRob3I+QWRla2FubWJpLCBWaWN0b3I8L2F1dGhvcj48YXV0aG9yPkFkZW4s
IEJhc2hpcjwvYXV0aG9yPjxhdXRob3I+QWRldHVuamksIEp1bGlhbmEgQnVubWk8L2F1dGhvcj48
YXV0aG9yPkFkZXllb2x1d2EsIFRlbWl0YXlvIEVzdGhlcjwvYXV0aG9yPjxhdXRob3I+QWRoYSwg
UmlzaGFuPC9hdXRob3I+PGF1dGhvcj5BZGliaSwgQW1pbjwvYXV0aG9yPjxhdXRob3I+QWRuYW5p
LCBRb3JpbmFoIEVzdGluaW5ndHlhcyBTYWtpbGFoPC9hdXRob3I+PGF1dGhvcj5BZHppZ2JsaSwg
TGV0aWNpYSBBa3VhPC9hdXRob3I+PGF1dGhvcj5BZm9sYWJpLCBBYW51b2x1d2FwbyBBZGV5aW1p
a2E8L2F1dGhvcj48YXV0aG9yPkFmb2xhYmksIFJvdGltaSBGZWxpeDwvYXV0aG9yPjxhdXRob3I+
QWZzaGluLCBBc2hrYW48L2F1dGhvcj48YXV0aG9yPkFmeW91bmksIFNoYWRpPC9hdXRob3I+PGF1
dGhvcj5BZnphbCwgTXVoYW1tYWQgU29oYWlsPC9hdXRob3I+PGF1dGhvcj5BZnphbCwgU2FpcmE8
L2F1dGhvcj48YXV0aG9yPkFnYW1wb2RpLCBTdW5ldGggQnVkZGhpa2E8L2F1dGhvcj48YXV0aG9y
PkFnYm96bywgRmFpdGg8L2F1dGhvcj48YXV0aG9yPkFnaGFtaXJpLCBTaGFoaW48L2F1dGhvcj48
YXV0aG9yPkFnb2RpLCBBbnRvbmVsbGE8L2F1dGhvcj48YXV0aG9yPkFncmF3YWwsIEFudXJhZzwv
YXV0aG9yPjxhdXRob3I+QWd5ZW1hbmctRHVhaCwgV2lsbGlhbXM8L2F1dGhvcj48YXV0aG9yPkFo
aW5rb3JhaCwgQnJpZ2h0IE9wb2t1PC9hdXRob3I+PGF1dGhvcj5BaG1hZCwgQXFlZWw8L2F1dGhv
cj48YXV0aG9yPkFobWFkLCBEYW5pc2g8L2F1dGhvcj48YXV0aG9yPkFobWFkLCBGaXJkb3M8L2F1
dGhvcj48YXV0aG9yPkFobWFkLCBOb2FoPC9hdXRob3I+PGF1dGhvcj5BaG1hZCwgU2hhaHphaWI8
L2F1dGhvcj48YXV0aG9yPkFobWFkLCBUYXVzZWVmPC9hdXRob3I+PGF1dGhvcj5BaG1lZCwgQWxp
PC9hdXRob3I+PGF1dGhvcj5BaG1lZCwgQW5pc3VkZGluPC9hdXRob3I+PGF1dGhvcj5BaG1lZCwg
QXltYW48L2F1dGhvcj48YXV0aG9yPkFobWVkLCBMdWFpIEEuPC9hdXRob3I+PGF1dGhvcj5BaG1l
ZCwgTXVrdGFyIEJlc2hpcjwvYXV0aG9yPjxhdXRob3I+QWhtZWQsIFNhZm9vcmE8L2F1dGhvcj48
YXV0aG9yPkFobWVkLCBTeWVkIEFuZWVzPC9hdXRob3I+PGF1dGhvcj5BamFtaSwgTWFyamFuPC9h
dXRob3I+PGF1dGhvcj5Ba2FsdSwgR2l6YWNoZXcgVGFkZGVzc2U8L2F1dGhvcj48YXV0aG9yPkFr
YXJhLCBFc3NvbmEgTWF0YXRvbTwvYXV0aG9yPjxhdXRob3I+QWtiYXJpYWxpYWJhZCwgSG9zc2Vp
bjwvYXV0aG9yPjxhdXRob3I+QWtobGFnaGksIFNoaXZhPC9hdXRob3I+PGF1dGhvcj5Ba2lub3Nv
Z2xvdSwgS2Fyb2xpbmE8L2F1dGhvcj48YXV0aG9yPkFraW55ZW1panUsIFRvbWk8L2F1dGhvcj48
YXV0aG9yPkFra2FpZiwgTW9oYW1tZWQgQWhtZWQ8L2F1dGhvcj48YXV0aG9yPkFra2FsYSwgU3Jl
ZWxhdGhhPC9hdXRob3I+PGF1dGhvcj5Ba29tYmktSW55YW5nLCBCbGVzc2luZzwvYXV0aG9yPjxh
dXRob3I+QWwgQXdhaWR5LCBTYWxhaDwvYXV0aG9yPjxhdXRob3I+QWwgSGFzYW4sIFN5ZWQgTWFo
ZnV6PC9hdXRob3I+PGF1dGhvcj5BbGFoZGFiLCBGYXJlczwvYXV0aG9yPjxhdXRob3I+QWwtQWhk
YWwsIFRhcmVxIE1vaGFtbWVkIEFsaTwvYXV0aG9yPjxhdXRob3I+QWxhbGFsbWVoLCBTYW1lciBP
LjwvYXV0aG9yPjxhdXRob3I+QWxhbHdhbiwgVGFyaXEgQS48L2F1dGhvcj48YXV0aG9yPkFsLUFs
eSwgWml5YWQ8L2F1dGhvcj48YXV0aG9yPkFsYW0sIEtodXJzaGlkPC9hdXRob3I+PGF1dGhvcj5B
bGFtLCBOYXptdWw8L2F1dGhvcj48YXV0aG9yPkFsYW5lemksIEZhaGFkIE1hc2hob3VyPC9hdXRo
b3I+PGF1dGhvcj5BbGFuemksIFR1cmtpIE0uPC9hdXRob3I+PGF1dGhvcj5BbGJha3JpLCBBbG1h
emE8L2F1dGhvcj48YXV0aG9yPkFsQmF0YWluZWgsIE1vaGFtbWFkIFQuPC9hdXRob3I+PGF1dGhv
cj5BbGRoYWxlZWksIFdhZmEgQS48L2F1dGhvcj48YXV0aG9yPkFsZHJpZGdlLCBSb2JlcnQgVy48
L2F1dGhvcj48YXV0aG9yPkFsZW1heW9odSwgTXVsdWJpcmhhbiBBc3NlZmE8L2F1dGhvcj48YXV0
aG9yPkFsZW11LCBZaWh1biBNdWx1Z2V0YTwvYXV0aG9yPjxhdXRob3I+QWwtRmF0bHksIEJhc3Nh
bTwvYXV0aG9yPjxhdXRob3I+QWwtR2hlZXRoaSwgQWRlbCBBbGkgU2FlZWQ8L2F1dGhvcj48YXV0
aG9yPkFsLUhhYmJhbCwgS2hhaXJhdDwvYXV0aG9yPjxhdXRob3I+QWxoYWJpYiwgS2hhbGlkIEYu
PC9hdXRob3I+PGF1dGhvcj5BbGhhc3NhbiwgUm9iZXJ0IEthYmE8L2F1dGhvcj48YXV0aG9yPkFs
aSwgQWJpZDwvYXV0aG9yPjxhdXRob3I+QWxpLCBBbWphZDwvYXV0aG9yPjxhdXRob3I+QWxpLCBC
ZXJpd2FuIEFiZHVscWFkaXI8L2F1dGhvcj48YXV0aG9yPkFsaSwgSW1hbjwvYXV0aG9yPjxhdXRo
b3I+QWxpLCBMaWFxYXQ8L2F1dGhvcj48YXV0aG9yPkFsaSwgTW9oYW1tZWQgVXNtYW48L2F1dGhv
cj48YXV0aG9yPkFsaSwgUmFmYXQ8L2F1dGhvcj48YXV0aG9yPkFsaSwgU3llZCBTaHVqYWl0IFNo
dWphaXQ8L2F1dGhvcj48YXV0aG9yPkFsaSwgV2FhZDwvYXV0aG9yPjxhdXRob3I+QWxpY2FuZHJv
LCBHaWFuZnJhbmNvPC9hdXRob3I+PGF1dGhvcj5BbGlmLCBTaGVpa2ggTW9oYW1tYWQ8L2F1dGhv
cj48YXV0aG9yPkFsanVuaWQsIFN5ZWQgTW9oYW1lZDwvYXV0aG9yPjxhdXRob3I+QWxsYSwgRnJh
bsOnb2lzPC9hdXRob3I+PGF1dGhvcj5BbC1NYXJ3YW5pLCBTYWJhaDwvYXV0aG9yPjxhdXRob3I+
QWwtTWVraGxhZmksIEhlc2hhbSBNLjwvYXV0aG9yPjxhdXRob3I+QWxtdXN0YW55aXIsIFNhbWk8
L2F1dGhvcj48YXV0aG9yPkFsb21hcmksIE1haG1vdWQgQS48L2F1dGhvcj48YXV0aG9yPkFsb25z
bywgSm9yZGk8L2F1dGhvcj48YXV0aG9yPkFscWFodGFuaSwgSmFiZXIgUy48L2F1dGhvcj48YXV0
aG9yPkFscXV0YWliaSwgQWhtZWQgWWFzZWVuPC9hdXRob3I+PGF1dGhvcj5BbC1SYWRkYWRpLCBS
YWphYSBNLjwvYXV0aG9yPjxhdXRob3I+QWxyYXdhc2hkZWgsIEFobWFkPC9hdXRob3I+PGF1dGhv
cj5BbC1SaWZhaSwgUmFtaSBIYW5pPC9hdXRob3I+PGF1dGhvcj5BbHJvdXNhbiwgU2FoZWwgTWFq
ZWQ8L2F1dGhvcj48YXV0aG9yPkFsLVNhYmFoLCBTYWxtYW4gS2hhbGlmYWg8L2F1dGhvcj48YXV0
aG9yPkFsc2hhaHJhbmksIE5hamltIFouPC9hdXRob3I+PGF1dGhvcj5BbHRhYW55LCBaYWlkPC9h
dXRob3I+PGF1dGhvcj5BbHRhZiwgQXdhaXM8L2F1dGhvcj48YXV0aG9yPkFsLVRhd2ZpcSwgSmFm
ZmFyIEEuPC9hdXRob3I+PGF1dGhvcj5BbHRpcmthd2ksIEtoYWxpZCBBLjwvYXV0aG9yPjxhdXRo
b3I+QWx1aCwgRGVib3JhaCBPeWluZTwvYXV0aG9yPjxhdXRob3I+QWx2aXMtR3V6bWFuLCBOZWxz
b248L2F1dGhvcj48YXV0aG9yPkFsdmlzLVpha3p1aywgTmVsc29uIEouPC9hdXRob3I+PGF1dGhv
cj5BbHdhZmksIEhhc3NhbjwvYXV0aG9yPjxhdXRob3I+QWwtV2FyZGF0LCBNb2hhbW1hZCBTYW1p
PC9hdXRob3I+PGF1dGhvcj5BbC1Xb3JhZmksIFlhc2VyIE1vaGFtbWVkPC9hdXRob3I+PGF1dGhv
cj5BbHksIEhhbnk8L2F1dGhvcj48YXV0aG9yPkFseSwgU2Fmd2F0PC9hdXRob3I+PGF1dGhvcj5B
bHpvdWJpLCBLYXJlbSBILjwvYXV0aG9yPjxhdXRob3I+QWwtWnlvdWQsIFdhbGlkPC9hdXRob3I+
PGF1dGhvcj5BbWFlY2hpLCBVY2hlbm5hIEFuZGVyc29uPC9hdXRob3I+PGF1dGhvcj5BbWFuIE1v
aGFtbWFkaSwgTWFzb3VzPC9hdXRob3I+PGF1dGhvcj5BbWFuaSwgUmV6YTwvYXV0aG9yPjxhdXRo
b3I+QW1pcmksIFNvaHJhYjwvYXV0aG9yPjxhdXRob3I+QW1pcnphZGUtSXJhbmFxLCBNb2hhbW1h
ZCBIb3NlaW48L2F1dGhvcj48YXV0aG9yPkFtbWlyYXRpLCBFbnJpY288L2F1dGhvcj48YXV0aG9y
PkFtdSwgSHViZXJ0PC9hdXRob3I+PGF1dGhvcj5BbXVnc2ksIERpY2tzb24gQS48L2F1dGhvcj48
YXV0aG9yPkFtdXNhLCBHYW5peXUgQWRlbml5aTwvYXV0aG9yPjxhdXRob3I+QW5jdWNlYW51LCBS
b2JlcnQ8L2F1dGhvcj48YXV0aG9yPkFuZGVybGluaSwgRGVhbm5hPC9hdXRob3I+PGF1dGhvcj5B
bmRlcnNvbiwgSmFzb24gQS48L2F1dGhvcj48YXV0aG9yPkFuZHJhZGUsIFBlZHJvIFByYXRhPC9h
dXRob3I+PGF1dGhvcj5BbmRyZWksIENhdGFsaW5hIExpbGlhbmE8L2F1dGhvcj48YXV0aG9yPkFu
ZHJlaSwgVHVkb3JlbDwvYXV0aG9yPjxhdXRob3I+QW5lbmJlcmcsIFN1c2FuIEMuPC9hdXRob3I+
PGF1dGhvcj5BbmdhcHBhbiwgRGhhbmFsYWtzaG1pPC9hdXRob3I+PGF1dGhvcj5Bbmd1cywgQ29s
aW48L2F1dGhvcj48YXV0aG9yPkFuaWwsIEFiaGlzaGVrPC9hdXRob3I+PGF1dGhvcj5BbmlsLCBT
bmVoYTwvYXV0aG9yPjxhdXRob3I+QW5qdW0sIEFmaWZhPC9hdXRob3I+PGF1dGhvcj5Bbm91c2hp
cmF2YW5pLCBBbWlyPC9hdXRob3I+PGF1dGhvcj5BbnRvbmF6em8sIElwcGF6aW8gQ29zaW1vPC9h
dXRob3I+PGF1dGhvcj5BbnRvbnksIENhdGhlcmluZSBNLjwvYXV0aG9yPjxhdXRob3I+QW50cml5
YW5kYXJ0aSwgRXJub2l6PC9hdXRob3I+PGF1dGhvcj5BbnVvbHV3YSwgQm9sdXdhdGlmZSBTdGVw
aGVuPC9hdXRob3I+PGF1dGhvcj5BbnZhcmksIERhdm9vZDwvYXV0aG9yPjxhdXRob3I+QW52YXJp
LCBTYWVpZDwvYXV0aG9yPjxhdXRob3I+QW53YXIsIFNhbGVoYTwvYXV0aG9yPjxhdXRob3I+QW53
YXIsIFN1bWFkaSBMdWttYW48L2F1dGhvcj48YXV0aG9yPkFud2VyLCBSYXppcXVlPC9hdXRob3I+
PGF1dGhvcj5BbnlhYm9sbywgRWtlbmVkaWxpY2h1a3d1IEVtbWFudWVsPC9hdXRob3I+PGF1dGhv
cj5Bbnlhc29kb3IsIEFuYXlvY2h1a3d1IEVkd2FyZDwvYXV0aG9yPjxhdXRob3I+QXBvc3RvbCwg
R2VtaW5uIExvdWlzIENhcmFjZTwvYXV0aG9yPjxhdXRob3I+QXJhYmxvbywgSmFsYWw8L2F1dGhv
cj48YXV0aG9yPkFyYWJ6YWRlaCBCYWhyaSwgUmF6bWFuPC9hdXRob3I+PGF1dGhvcj5BcmFmYXQs
IE1vc2FiPC9hdXRob3I+PGF1dGhvcj5BcmVkYSwgRGVtZWxhc2g8L2F1dGhvcj48YXV0aG9yPkFy
ZWdhd2ksIEJyaGFuZSBCZXJoZTwvYXV0aG9yPjxhdXRob3I+QXJlbXUsIEFiZHVsZmF0YWk8L2F1
dGhvcj48YXV0aG9yPkFybW9jaWRhLCBCZW5lZGV0dGE8L2F1dGhvcj48YXV0aG9yPkFybmR0LCBN
aWNoYWVsIEJlbmphbWluPC9hdXRob3I+PGF1dGhvcj7DhHJubMO2diwgSm9oYW48L2F1dGhvcj48
YXV0aG9yPkFyb29qLCBNYWh3aXNoPC9hdXRob3I+PGF1dGhvcj5BcnRhbW9ub3YsIEFudG9uIEEu
PC9hdXRob3I+PGF1dGhvcj5BcnRhbnRpLCBLdXJuaWEgRHdpPC9hdXRob3I+PGF1dGhvcj5BcnVs
ZWJhLCBJZG93dSBUaG9tYXM8L2F1dGhvcj48YXV0aG9yPkFydW11Z2FtLCBBc2hva2FuPC9hdXRo
b3I+PGF1dGhvcj5Bc2JldXRhaCwgQWtyYW0gTS48L2F1dGhvcj48YXV0aG9yPkFzZ2FyeSwgU2Fl
ZWQ8L2F1dGhvcj48YXV0aG9yPkFzZ2Vkb20sIEFrZXphIEF3ZWFsb208L2F1dGhvcj48YXV0aG9y
PkFzaGJhdWdoLCBDaGFybGllPC9hdXRob3I+PGF1dGhvcj5Bc2hlbW8sIE11YmFyZWsgWWVzc2U8
L2F1dGhvcj48YXV0aG9yPkFzaHJhZiwgVGFoaXJhPC9hdXRob3I+PGF1dGhvcj5Bc2thcmluZWph
ZCwgQW1pcjwvYXV0aG9yPjxhdXRob3I+QXNzbXVzLCBNaWNoYWVsPC9hdXRob3I+PGF1dGhvcj5B
c3RlbGwtQnVydCwgVGhvbWFzPC9hdXRob3I+PGF1dGhvcj5BdGhhciwgTW9oYW1tYWQ8L2F1dGhv
cj48YXV0aG9yPkF0aGFyaSwgU2V5eWVkIFNoYW1zYWRpbjwvYXV0aG9yPjxhdXRob3I+QXRvcmtl
eSwgUHJpbmNlPC9hdXRob3I+PGF1dGhvcj5BdHJleWEsIEFsb2s8L2F1dGhvcj48YXV0aG9yPkF1
amF5ZWIsIEF2aW5hc2g8L2F1dGhvcj48YXV0aG9yPkF1c2xvb3MsIE1hcmNlbDwvYXV0aG9yPjxh
dXRob3I+QXZpbGEtQnVyZ29zLCBMZXRpY2lhPC9hdXRob3I+PGF1dGhvcj5Bd29rZSwgQW5kYXJn
aWUgQWJhdGU8L2F1dGhvcj48YXV0aG9yPkF5YWxhIFF1aW50YW5pbGxhLCBCZWF0cml6IFBhdWxp
bmE8L2F1dGhvcj48YXV0aG9yPkF5YXRvbGxhaGksIEhhbGVoPC9hdXRob3I+PGF1dGhvcj5BeWVz
dGFzIFBvcnR1Z2FsLCBDYXJsb3M8L2F1dGhvcj48YXV0aG9yPkF5dXNvLU1hdGVvcywgSm9zZSBM
LjwvYXV0aG9yPjxhdXRob3I+QXphZG5hamFmYWJhZCwgU2luYTwvYXV0aG9yPjxhdXRob3I+QXpl
dmVkbywgUnVpIE0uIFMuPC9hdXRob3I+PGF1dGhvcj5BemhhciwgR3VscmV6IFNoYWg8L2F1dGhv
cj48YXV0aG9yPkF6aXppLCBIb3NlaW48L2F1dGhvcj48YXV0aG9yPkF6emFtLCBBaG1lZCBZLjwv
YXV0aG9yPjxhdXRob3I+QmFja2hhdXMsIEluc2EgTGlubmVhPC9hdXRob3I+PGF1dGhvcj5CYWRh
ciwgTXVoYW1tYWQ8L2F1dGhvcj48YXV0aG9yPkJhZGl5ZSwgQXNoaXNoIEQuPC9hdXRob3I+PGF1
dGhvcj5CYWdnYSwgQXJ2aW5kPC9hdXRob3I+PGF1dGhvcj5CYWdoZGFkaSwgU29yb3VzaDwvYXV0
aG9yPjxhdXRob3I+QmFnaGVyaSwgTmFzc2VyPC9hdXRob3I+PGF1dGhvcj5CYWdoZXJpZWgsIFNh
cmE8L2F1dGhvcj48YXV0aG9yPkJhaHJhbWkgVGFnaGFuYWtpLCBQZWdhaDwvYXV0aG9yPjxhdXRo
b3I+QmFpLCBSdWhhaTwvYXV0aG9yPjxhdXRob3I+QmFpZywgQXRpZiBBbWluPC9hdXRob3I+PGF1
dGhvcj5CYWtlciwgSmVubmlmZXIgTC48L2F1dGhvcj48YXV0aG9yPkJha2thbm5hdmFyLCBTaGFu
a2FyIE0uPC9hdXRob3I+PGF1dGhvcj5CYWxhc3VicmFtYW5pYW4sIE1hZGhhbjwvYXV0aG9yPjxh
dXRob3I+QmFsdGF0dSwgT3ZpZGl1IENvbnN0YW50aW48L2F1dGhvcj48YXV0aG9yPkJhbSwgS2ly
YW48L2F1dGhvcj48YXV0aG9yPkJhbmR5b3BhZGh5YXksIFNvaGFtPC9hdXRob3I+PGF1dGhvcj5C
YW5paywgQmlzd2FqaXQ8L2F1dGhvcj48YXV0aG9yPkJhbmlrLCBQYWxhc2ggQ2hhbmRyYTwvYXV0
aG9yPjxhdXRob3I+QmFua2UtVGhvbWFzLCBBZHVyYWdiZW1pPC9hdXRob3I+PGF1dGhvcj5CYW5z
YWwsIEhhbnNpPC9hdXRob3I+PGF1dGhvcj5CYXJjaGl0dGEsIE1hcnRpbmE8L2F1dGhvcj48YXV0
aG9yPkJhcmRoYW4sIE1haW5hazwvYXV0aG9yPjxhdXRob3I+QmFyZGlkZWgsIEVyZmFuPC9hdXRo
b3I+PGF1dGhvcj5CYXJrZXItQ29sbG8sIFN1emFubmUgTHluPC9hdXRob3I+PGF1dGhvcj5Cw6Ry
bmlnaGF1c2VuLCBUaWxsIFdpbmZyaWVkPC9hdXRob3I+PGF1dGhvcj5CYXJvbmUtQWRlc2ksIEZy
YW5jZXNjbzwvYXV0aG9yPjxhdXRob3I+QmFycWF3aSwgSGliYSBKYXdkYXQ8L2F1dGhvcj48YXV0
aG9yPkJhcnJlcm8sIExvcGUgSC48L2F1dGhvcj48YXV0aG9yPkJhcnJvdywgQW1hZG91PC9hdXRo
b3I+PGF1dGhvcj5CYXJ0ZWl0LCBTYW5kcmE8L2F1dGhvcj48YXV0aG9yPkJhc2hhcmF0LCBaYXJy
aW48L2F1dGhvcj48YXV0aG9yPkJhc2lydSwgQWZpc3U8L2F1dGhvcj48YXV0aG9yPkJhc3NvLCBK
b8OjbyBEaW9nbzwvYXV0aG9yPjxhdXRob3I+QmFzdGFuLCBNb2hhbW1hZC1NYWhkaTwvYXV0aG9y
PjxhdXRob3I+QmFzdSwgU2FuamF5PC9hdXRob3I+PGF1dGhvcj5CYXRjaHUsIFNhaTwvYXV0aG9y
PjxhdXRob3I+QmF0cmEsIEthdml0YTwvYXV0aG9yPjxhdXRob3I+QmF0cmEsIFJhdmk8L2F1dGhv
cj48YXV0aG9yPkJhdW5lLCBCZXJuaGFyZCBULjwvYXV0aG9yPjxhdXRob3I+QmF5YXRpLCBNb2hz
ZW48L2F1dGhvcj48YXV0aG9yPkJheWlsZXllZ24sIE5lYml5b3UgU2ltZWduZXc8L2F1dGhvcj48
YXV0aG9yPkJlYW5leSwgVGhvbWFzPC9hdXRob3I+PGF1dGhvcj5CZWhub3VzaCwgQW1pciBIb3Nz
ZWluPC9hdXRob3I+PGF1dGhvcj5CZWlyYW52YW5kLCBNYXJ5YW08L2F1dGhvcj48YXV0aG9yPkLD
qWpvdCwgWWFubmljazwvYXV0aG9yPjxhdXRob3I+QmVrZWxlLCBBbGVoZWduPC9hdXRob3I+PGF1
dGhvcj5CZWxnYXVtaSwgVXptYSBJcWJhbDwvYXV0aG9yPjxhdXRob3I+QmVsbCwgQXJpZWxsZSBX
aWxkZXI8L2F1dGhvcj48YXV0aG9yPkJlbGwsIE1pY2hlbGxlIEwuPC9hdXRob3I+PGF1dGhvcj5C
ZWxsbywgTXVoYW1tYWQgQmFzaGlyPC9hdXRob3I+PGF1dGhvcj5CZWxsbywgT2xvcnVuanV3b24g
T21vbGFqYTwvYXV0aG9yPjxhdXRob3I+QmVsbywgTHVpczwvYXV0aG9yPjxhdXRob3I+QmVsb3Vr
YXMsIEFwb3N0b2xvczwvYXV0aG9yPjxhdXRob3I+QmVuZGFrLCBTYWxhaGVkZGluZTwvYXV0aG9y
PjxhdXRob3I+QmVubmV0dCwgRGVycmljayBBLjwvYXV0aG9yPjxhdXRob3I+QmVubml0dCwgRmlv
bmEgQi48L2F1dGhvcj48YXV0aG9yPkJlbnNlbm9yLCBJc2FiZWxhIE0uPC9hdXRob3I+PGF1dGhv
cj5CZW56aWFuLCBIYWJpYjwvYXV0aG9yPjxhdXRob3I+QmVyYW4sIEF6aXp1bGxhaDwvYXV0aG9y
PjxhdXRob3I+QmVyZXp2YWksIFpvbWJvcjwvYXV0aG9yPjxhdXRob3I+QmVybmFiZSwgRWR1YXJk
bzwvYXV0aG9yPjxhdXRob3I+QmVybnN0ZWluLCBSb2JlcnQgUy48L2F1dGhvcj48YXV0aG9yPkJl
dHRlbmNvdXJ0LCBQYXVsbyBKLiBHLjwvYXV0aG9yPjxhdXRob3I+QmhhZ2F2YXRodWxhLCBBa3No
YXlhIFNyaWthbnRoPC9hdXRob3I+PGF1dGhvcj5CaGFsYSwgTmVlcmFqPC9hdXRob3I+PGF1dGhv
cj5CaGFuZGFyaSwgRGluZXNoPC9hdXRob3I+PGF1dGhvcj5CaGFyZHdhaiwgTmlraGE8L2F1dGhv
cj48YXV0aG9yPkJoYXJkd2FqLCBQYW5rYWo8L2F1dGhvcj48YXV0aG9yPkJoYXNrYXIsIFNvbnU8
L2F1dGhvcj48YXV0aG9yPkJoYXQsIEFqYXkgTmFnZXNoPC9hdXRob3I+PGF1dGhvcj5CaGF0LCBW
aXZlazwvYXV0aG9yPjxhdXRob3I+QmhhdHRpLCBHdXJqaXQgS2F1cjwvYXV0aG9yPjxhdXRob3I+
QmhhdHRpLCBKYXN2aW5kZXIgU2luZ2g8L2F1dGhvcj48YXV0aG9yPkJoYXR0aSwgTWFucHJlZXQg
Uy48L2F1dGhvcj48YXV0aG9yPkJoYXR0aSwgUmFqYmlyPC9hdXRob3I+PGF1dGhvcj5CaHVpeWFu
LCBNb2hpdWRkaW4gQWhtZWQ8L2F1dGhvcj48YXV0aG9yPkJodXR0YSwgWnVsZmlxYXIgQS48L2F1
dGhvcj48YXV0aG9yPkJpa2JvdiwgQm9yaXM8L2F1dGhvcj48YXV0aG9yPkJpc2hhaSwgSmVzc2lj
YSBEZXZpbjwvYXV0aG9yPjxhdXRob3I+QmlzaWduYW5vLCBDYXRoZXJpbmU8L2F1dGhvcj48YXV0
aG9yPkJpc3dhcywgQXRhbnU8L2F1dGhvcj48YXV0aG9yPkJpc3dhcywgQmlqaXQ8L2F1dGhvcj48
YXV0aG9yPkJpc3dhcywgUmFhaiBLaXNob3JlPC9hdXRob3I+PGF1dGhvcj5CasO4cmdlLCBUb25l
PC9hdXRob3I+PGF1dGhvcj5Cb2FjaGllLCBNaWNoZWFsIEtvZmk8L2F1dGhvcj48YXV0aG9yPkJv
YWt5ZSwgSG9zZWE8L2F1dGhvcj48YXV0aG9yPkJvY2thcmllLCBNb3NlcyBKb2huPC9hdXRob3I+
PGF1dGhvcj5Cb2RvbGljYSwgVmlyZ2luaWE8L2F1dGhvcj48YXV0aG9yPkJvZHVucmluLCBBYWRh
bSBPbGFsZWthbjwvYXV0aG9yPjxhdXRob3I+Qm9nYWxlLCBFeW9iIEtldGVtYTwvYXV0aG9yPjxh
dXRob3I+Qm9sbGEsIFNyaW5pdmFzYSBSYW88L2F1dGhvcj48YXV0aG9yPkJvbG9vciwgQXJjaGl0
aDwvYXV0aG9yPjxhdXRob3I+Qm9uYWtkYXIgSGFzaGVtaSwgTWlsYWQ8L2F1dGhvcj48YXV0aG9y
PkJvcHBhbmEsIFNyaSBIYXJzaGE8L2F1dGhvcj48YXV0aG9yPkJvcmEgQmFzYXJhLCBCZXJyYWs8
L2F1dGhvcj48YXV0aG9yPkJvcmhhbnksIEhhbWVkPC9hdXRob3I+PGF1dGhvcj5Cb3Rlcm8gQ2Fy
dmFqYWwsIEFsZWphbmRybzwvYXV0aG9yPjxhdXRob3I+Qm91YW91ZCwgU291YWQ8L2F1dGhvcj48
YXV0aG9yPkJvdWZvdXMsIFNvdWZpYW5lPC9hdXRob3I+PGF1dGhvcj5Cb3VybmUsIFJ1cGVydDwv
YXV0aG9yPjxhdXRob3I+Qm94ZSwgQ2hyaXN0b3BoZXI8L2F1dGhvcj48YXV0aG9yPkJyYWl0aHdh
aXRlLCBEZWphbmE8L2F1dGhvcj48YXV0aG9yPkJyYW50LCBMdWlzYSBDLjwvYXV0aG9yPjxhdXRo
b3I+QnJhciwgQW1hbnByZWV0PC9hdXRob3I+PGF1dGhvcj5CcmVpdGJvcmRlLCBOaWNob2xhcyBK
LiBLLjwvYXV0aG9yPjxhdXRob3I+QnJlaXRuZXIsIFN1c2FubmU8L2F1dGhvcj48YXV0aG9yPkJy
ZW5uZXIsIEhlcm1hbm48L2F1dGhvcj48YXV0aG9yPkJyaWtvLCBBbmRyZXkgTmlrb2xhZXZpY2g8
L2F1dGhvcj48YXV0aG9yPkJyaXR0b24sIEdhYnJpZWxsZTwvYXV0aG9yPjxhdXRob3I+QnJvd24s
IENvbGluIFN0ZXdhcnQ8L2F1dGhvcj48YXV0aG9yPkJyb3duZSwgQW5uaWUgSi48L2F1dGhvcj48
YXV0aG9yPkJydW5vbmksIEFuZHJlIFIuPC9hdXRob3I+PGF1dGhvcj5CcnlhemthLCBEYW5hPC9h
dXRob3I+PGF1dGhvcj5CdWxhbXUsIE5vcm1hIEIuPC9hdXRob3I+PGF1dGhvcj5CdWx0bywgTGVt
bWEgTi48L2F1dGhvcj48YXV0aG9yPkJ1b25zZW5zbywgRGFuaWxvPC9hdXRob3I+PGF1dGhvcj5C
dXJrYXJ0LCBLYXRyaW48L2F1dGhvcj48YXV0aG9yPkJ1cm5zLCBSaWNoYXJkIEEuPC9hdXRob3I+
PGF1dGhvcj5CdXNzZSwgUmVpbmhhcmQ8L2F1dGhvcj48YXV0aG9yPkJ1c3RhbmppLCBZYXNzZXI8
L2F1dGhvcj48YXV0aG9yPkJ1dHQsIE5hZGVlbSBTaGFmaXF1ZTwvYXV0aG9yPjxhdXRob3I+QnV0
dCwgWmFoaWQgQS48L2F1dGhvcj48YXV0aG9yPkNhZXRhbm8gZG9zIFNhbnRvcywgRmxvcmVudGlu
byBMdWNpYW5vPC9hdXRob3I+PGF1dGhvcj5DYWduZXksIEphY2s8L2F1dGhvcj48YXV0aG9yPkNh
aHVhbmEtSHVydGFkbywgTHVjZXJvPC9hdXRob3I+PGF1dGhvcj5DYWxpbmEsIERhbmllbGE8L2F1
dGhvcj48YXV0aG9yPkPDoW1lcmEsIEx1aXMgQWxiZXJ0bzwvYXV0aG9yPjxhdXRob3I+Q2FtcG9z
LCBMdWNpYW5hIEFwYXJlY2lkYTwvYXV0aG9yPjxhdXRob3I+Q2FtcG9zLU5vbmF0bywgSXNtYWVs
IFIuPC9hdXRob3I+PGF1dGhvcj5DYW8sIENoYW88L2F1dGhvcj48YXV0aG9yPkNhbywgRmFuPC9h
dXRob3I+PGF1dGhvcj5DYW8sIFl1YmluPC9hdXRob3I+PGF1dGhvcj5DYXBvZGljaSwgQW5nZWxv
PC9hdXRob3I+PGF1dGhvcj5Dw6FyZGVuYXMsIFJvc2FyaW88L2F1dGhvcj48YXV0aG9yPkNhcnIs
IFNpbmNsYWlyPC9hdXRob3I+PGF1dGhvcj5DYXJyZXJhcywgR2l1bGlhPC9hdXRob3I+PGF1dGhv
cj5DYXJyZXJvLCBKdWFuIEouPC9hdXRob3I+PGF1dGhvcj5DYXJ1Z25vLCBBbmRyZWE8L2F1dGhv
cj48YXV0aG9yPkNhcnZhbGhvLCBGZWxpeDwvYXV0aG9yPjxhdXRob3I+Q2FydmFsaG8sIE3DoXJj
aWE8L2F1dGhvcj48YXV0aG9yPkNhc3RhbGRlbGxpLU1haWEsIEpvYW8gTWF1cmljaW88L2F1dGhv
cj48YXV0aG9yPkNhc3Rhw7FlZGEtT3JqdWVsYSwgQ2FybG9zIEEuPC9hdXRob3I+PGF1dGhvcj5D
YXN0ZWxwaWV0cmEsIEdpdWxpbzwvYXV0aG9yPjxhdXRob3I+Q2F0YWzDoS1Mw7NwZXosIEZlcnLD
oW48L2F1dGhvcj48YXV0aG9yPkNhdGFwYW5vLCBBbGJlcmljbyBMLjwvYXV0aG9yPjxhdXRob3I+
Q2F0dGFydXp6YSwgTWFyaWEgU29maWE8L2F1dGhvcj48YXV0aG9yPkNheWUsIEFydGh1cjwvYXV0
aG9yPjxhdXRob3I+Q2VkZXJyb3RoLCBDaHJpc3RvcGhlciBSLjwvYXV0aG9yPjxhdXRob3I+Q2Vn
b2xvbiwgTHVjYTwvYXV0aG9yPjxhdXRob3I+Q2VuZGVyYWRld2ksIE11dGhpYTwvYXV0aG9yPjxh
dXRob3I+Q2VyY3ksIEtlbGx5IE0uPC9hdXRob3I+PGF1dGhvcj5DZXJpbiwgRXN0ZXI8L2F1dGhv
cj48YXV0aG9yPkNoYWR3aWNrLCBKb3NodWE8L2F1dGhvcj48YXV0aG9yPkNoYWtyYWJvcnR5LCBD
aGlyYW5qaWI8L2F1dGhvcj48YXV0aG9yPkNoYWtyYWJvcnR5LCBQcm9taXQgQW5hbnlvPC9hdXRo
b3I+PGF1dGhvcj5DaGFrcmFib3J0eSwgU2FuZGlwPC9hdXRob3I+PGF1dGhvcj5DaGFuLCBKZWZm
cmV5IFNoaSBLYWk8L2F1dGhvcj48YXV0aG9yPkNoYW4sIFJheW1vbmQgTi4gQy48L2F1dGhvcj48
YXV0aG9yPkNoYW5kYW4sIEpvaHQgU2luZ2g8L2F1dGhvcj48YXV0aG9yPkNoYW5kaWthLCBSYW1h
IE1vaGFuPC9hdXRob3I+PGF1dGhvcj5DaGF0dXJ2ZWRpLCBQYW5rYWo8L2F1dGhvcj48YXV0aG9y
PkNoZW4sIEFuLVRpYW48L2F1dGhvcj48YXV0aG9yPkNoZW4sIENhdGhlcmluZSBTLjwvYXV0aG9y
PjxhdXRob3I+Q2hlbiwgSGFvd2VpPC9hdXRob3I+PGF1dGhvcj5DaGVuLCBNZW5nIFh1YW48L2F1
dGhvcj48YXV0aG9yPkNoZW4sIE1pbmdsaW5nPC9hdXRob3I+PGF1dGhvcj5DaGVuLCBTaW1pYW88
L2F1dGhvcj48YXV0aG9yPkNoZW5nLCBDaGluZy1ZdTwvYXV0aG9yPjxhdXRob3I+Q2hlbmcsIEVz
dGhlciBULiBXLjwvYXV0aG9yPjxhdXRob3I+Q2hlcmJ1aW4sIE5pY29sYXM8L2F1dGhvcj48YXV0
aG9yPkNoaSwgR2VyYWxkPC9hdXRob3I+PGF1dGhvcj5DaGljaGFnaSwgRmF0ZW1laDwvYXV0aG9y
PjxhdXRob3I+Q2hpbWVkLU9jaGlyLCBPZGdlcmVsPC9hdXRob3I+PGF1dGhvcj5DaGltb3JpeWEs
IFJpdGVzaDwvYXV0aG9yPjxhdXRob3I+Q2hpbmcsIFBhdHJpY2sgUi48L2F1dGhvcj48YXV0aG9y
PkNoaXJpbm9zLUNhY2VyZXMsIEplc3VzIExvcmVuem88L2F1dGhvcj48YXV0aG9yPkNoaXRoZWVy
LCBBYmR1bGFhbDwvYXV0aG9yPjxhdXRob3I+Q2hvLCBXaWxsaWFtIEMuIFMuPC9hdXRob3I+PGF1
dGhvcj5DaG9uZywgQnJ5YW48L2F1dGhvcj48YXV0aG9yPkNob3ByYSwgSGl0ZXNoPC9hdXRob3I+
PGF1dGhvcj5DaG93ZGh1cnksIFJhaml2PC9hdXRob3I+PGF1dGhvcj5DaHJpc3RvcGhlciwgRGV2
YXNhaGF5YW0gSi48L2F1dGhvcj48YXV0aG9yPkNodSwgRGluaC1Ub2k8L2F1dGhvcj48YXV0aG9y
PkNodWt3dSwgSXNhYWMgU3VuZGF5PC9hdXRob3I+PGF1dGhvcj5DaHVuZywgRXJpYzwvYXV0aG9y
PjxhdXRob3I+Q2h1bmcsIFNoZW5nLUNoaWE8L2F1dGhvcj48YXV0aG9yPkNodXRpeWFtaSwgTXVo
YW1tYWQ8L2F1dGhvcj48YXV0aG9yPkNpb2ZmaSwgSW9sYW5kYTwvYXV0aG9yPjxhdXRob3I+Q29n
ZW4sIFJlYmVjY2EgTS48L2F1dGhvcj48YXV0aG9yPkNvaGVuLCBBYXJvbiBKLjwvYXV0aG9yPjxh
dXRob3I+Q29sdW1idXMsIEFseXNzYTwvYXV0aG9yPjxhdXRob3I+Q29uZGUsIEpvYW88L2F1dGhv
cj48YXV0aG9yPkNvcmxhdGVhbnUsIEFsZXhhbmRydTwvYXV0aG9yPjxhdXRob3I+Q29ydGVzZSwg
U2FtdWVsZTwvYXV0aG9yPjxhdXRob3I+Q29ydGVzaSwgUGFvbG8gQW5nZWxvPC9hdXRob3I+PGF1
dGhvcj5Db3N0YSwgVmVyYSBNYXJpc2E8L2F1dGhvcj48YXV0aG9yPkNvc3RhbnpvLCBTaW1vbmE8
L2F1dGhvcj48YXV0aG9yPkNyaXF1aSwgTWljaGFlbCBILjwvYXV0aG9yPjxhdXRob3I+Q3J1eiwg
SmVzc2ljYSBBLjwvYXV0aG9yPjxhdXRob3I+Q3J1ei1NYXJ0aW5zLCBOYXTDoWxpYTwvYXV0aG9y
PjxhdXRob3I+Q3VsYnJldGgsIEdhcmxhbmQgVC48L2F1dGhvcj48YXV0aG9yPmRhIFNpbHZhLCBB
bGFubmEgR29tZXM8L2F1dGhvcj48YXV0aG9yPkRhZHJhcywgT21pZDwvYXV0aG9yPjxhdXRob3I+
RGFpLCBYaWFvY2hlbjwvYXV0aG9yPjxhdXRob3I+RGFpLCBaaGFvbGk8L2F1dGhvcj48YXV0aG9y
PkRhaWt3bywgUGF0aWVuY2UgVW5la3d1b2pvPC9hdXRob3I+PGF1dGhvcj5EYWxsaSwgTGFjaGxh
biBMLjwvYXV0aG9yPjxhdXRob3I+RGFtaWFuaSwgR2lvdmFubmk8L2F1dGhvcj48YXV0aG9yPkQm
YXBvcztBbWljbywgRW1hbnVlbGU8L2F1dGhvcj48YXV0aG9yPkQmYXBvcztBbm5hLCBMdWNpbzwv
YXV0aG9yPjxhdXRob3I+RGFyd2VzaCwgQXNvIE1vaGFtbWFkPC9hdXRob3I+PGF1dGhvcj5EYXMs
IEphaSBLLjwvYXV0aG9yPjxhdXRob3I+RGFzLCBTdWJhc2lzaDwvYXV0aG9yPjxhdXRob3I+RGFz
aCwgTmloYXIgUmFuamFuPC9hdXRob3I+PGF1dGhvcj5EYXNodGksIE1vaHNlbjwvYXV0aG9yPjxh
dXRob3I+RMOhdmlsYS1DZXJ2YW50ZXMsIENsYXVkaW8gQWxiZXJ0bzwvYXV0aG9yPjxhdXRob3I+
RGF2aXMgV2VhdmVyLCBOaWNvbGU8L2F1dGhvcj48YXV0aG9yPkRhdml0b2l1LCBEcmFnb3MgVmly
Z2lsPC9hdXRob3I+PGF1dGhvcj5EZSBsYSBIb3osIEZlcm5hbmRvIFBpbzwvYXV0aG9yPjxhdXRo
b3I+ZGUgbGEgVG9ycmUtTHVxdWUsIEFsZWphbmRybzwvYXV0aG9yPjxhdXRob3I+RGUgTGVvLCBE
aWVnbzwvYXV0aG9yPjxhdXRob3I+RGVib3BhZGhheWEsIFNoYXlvbTwvYXV0aG9yPjxhdXRob3I+
RGVnZW5oYXJkdCwgTG91aXNhPC9hdXRob3I+PGF1dGhvcj5EZWwgQm8sIENyaXN0aWFuPC9hdXRo
b3I+PGF1dGhvcj5EZWxnYWRvLUVuY2lzbywgSXZhbjwvYXV0aG9yPjxhdXRob3I+RGVsZ2Fkby1T
YWJvcml0LCBKdWFuYSBNYXJpYTwvYXV0aG9yPjxhdXRob3I+RGVtb3plLCBDaGFsYWNoZXcgS2Fz
c2F3PC9hdXRob3I+PGF1dGhvcj5EZW5vdmEtR3V0acOpcnJleiwgRWRnYXI8L2F1dGhvcj48YXV0
aG9yPkRlcnZlbmlzLCBOaWtvbGFvczwvYXV0aG9yPjxhdXRob3I+RGVydmnFoWV2acSHLCBFbWlu
YTwvYXV0aG9yPjxhdXRob3I+RGVzYWksIEhhcmRpayBEaW5lc2hiaGFpPC9hdXRob3I+PGF1dGhv
cj5EZXNhaSwgUnVwYWs8L2F1dGhvcj48YXV0aG9yPkRldmFuYnUsIFZpbm90aCBHbmFuYSBDaGVs
bGFpeWFuPC9hdXRob3I+PGF1dGhvcj5EZXdhbiwgU3llZCBNYXN1ZHVyIFJhaG1hbjwvYXV0aG9y
PjxhdXRob3I+RGhhbGksIEFya2FkZWVwPC9hdXRob3I+PGF1dGhvcj5EaGFtYSwgS3VsZGVlcDwv
YXV0aG9yPjxhdXRob3I+RGhhbmUsIEFtb2wgUy48L2F1dGhvcj48YXV0aG9yPkRoaW1hbCwgTWFu
ZGlyYSBMYW1pY2hoYW5lPC9hdXRob3I+PGF1dGhvcj5EaGltYWwsIE1lZ2huYXRoPC9hdXRob3I+
PGF1dGhvcj5EaGluZ3JhLCBTYW1lZXI8L2F1dGhvcj48YXV0aG9yPkRodWxpcGFsYSwgVmlzaGFs
IFIuPC9hdXRob3I+PGF1dGhvcj5EaHVuZ2FuYSwgUmFqYSBSYW08L2F1dGhvcj48YXV0aG9yPkRp
YXMgZGEgU2lsdmEsIERpYW5hPC9hdXRob3I+PGF1dGhvcj5EaWF6LCBEYW5pZWw8L2F1dGhvcj48
YXV0aG9yPkRpYXosIEx1aXMgQW50b25pbzwvYXV0aG9yPjxhdXRob3I+RGlheiwgTWljaGFlbCBK
LjwvYXV0aG9yPjxhdXRob3I+RGltYSwgQWRyaWFuYTwvYXV0aG9yPjxhdXRob3I+RGluZywgRGVs
YW5leSBELjwvYXV0aG9yPjxhdXRob3I+RGludSwgTW9uaWNhPC9hdXRob3I+PGF1dGhvcj5EamFs
YWxpbmlhLCBTaGlyaW48L2F1dGhvcj48YXV0aG9yPkRvLCBUaGFuaCBDaGk8L2F1dGhvcj48YXV0
aG9yPkRvLCBUaGFvIEh1eW5oIFBodW9uZzwvYXV0aG9yPjxhdXRob3I+ZG8gUHJhZG8sIENhbWls
YSBCcnVuZWxpPC9hdXRob3I+PGF1dGhvcj5Eb2RhbmdlaCwgTWFzb3VkPC9hdXRob3I+PGF1dGhv
cj5Eb2hhcmUsIFN1c2hpbDwvYXV0aG9yPjxhdXRob3I+RG9rb3ZhLCBLbGFyYSBHZW9yZ2lldmE8
L2F1dGhvcj48YXV0aG9yPkRvbmcsIFdhbnl1ZTwvYXV0aG9yPjxhdXRob3I+RG9uZ2Fyd2FyLCBE
ZWVwYTwvYXV0aG9yPjxhdXRob3I+RCZhcG9zO09yaWEsIE1hcmlvPC9hdXRob3I+PGF1dGhvcj5E
b3Jvc3RrYXIsIEZhcmliYTwvYXV0aG9yPjxhdXRob3I+RG9yc2V5LCBFLiBSYXk8L2F1dGhvcj48
YXV0aG9yPkRvc2hpLCBSYWprdW1hcjwvYXV0aG9yPjxhdXRob3I+RG9zaG1hbmdpciwgTGVpbGE8
L2F1dGhvcj48YXV0aG9yPkRvd291LCBSb2JlcnQgS29rb3U8L2F1dGhvcj48YXV0aG9yPkRyaXNj
b2xsLCBUaW0gUm9iZXJ0PC9hdXRob3I+PGF1dGhvcj5Ec291emEsIEFzaGVsIENoZWxzZWE8L2F1
dGhvcj48YXV0aG9yPkRzb3V6YSwgSGFuZWlsIExhcnNvbjwvYXV0aG9yPjxhdXRob3I+RHVtaXRo
LCBTYW11ZWwgQy48L2F1dGhvcj48YXV0aG9yPkR1bmNhbiwgQnJ1Y2UgQi48L2F1dGhvcj48YXV0
aG9yPkR1cmFlcywgQW5kcmUgUm9kcmlndWVzPC9hdXRob3I+PGF1dGhvcj5EdXJhaXNhbXksIFNl
bmJhZ2FtPC9hdXRob3I+PGF1dGhvcj5EdXNocGFub3ZhLCBBbmFyPC9hdXRob3I+PGF1dGhvcj5E
emlhbmFjaCwgUGF1bGluYSBBZ25pZXN6a2E8L2F1dGhvcj48YXV0aG9yPkR6aWVkemljLCBBcmth
ZGl1c3ogTWFyaWFuPC9hdXRob3I+PGF1dGhvcj5FYnJhaGltaSwgQWxpcmV6YTwvYXV0aG9yPjxh
dXRob3I+RWNoaWVoLCBDaGlkaWViZXJlIFBldGVyPC9hdXRob3I+PGF1dGhvcj5FZC1EcmEsIEFi
ZGVsYXppejwvYXV0aG9yPjxhdXRob3I+RWRpbnVyLCBIaXNoYW0gQXRhbjwvYXV0aG9yPjxhdXRo
b3I+RWR2YXJkc3NvbiwgRGF2aWQ8L2F1dGhvcj48YXV0aG9yPkVkdmFyZHNzb24sIEtyaXN0aW5h
PC9hdXRob3I+PGF1dGhvcj5FZmVuZGksIEZlcnJ5PC9hdXRob3I+PGF1dGhvcj5FZnRla2hhcmlt
ZWhyYWJhZCwgQXppejwvYXV0aG9yPjxhdXRob3I+RWluaSwgRWJyYWhpbTwvYXV0aG9yPjxhdXRo
b3I+RWtob2x1ZW5ldGFsZSwgTWljaGFlbDwvYXV0aG9yPjxhdXRob3I+RWt1bmRheW8sIFRlbWl0
b3BlIEN5cnVzPC9hdXRob3I+PGF1dGhvcj5FbCBBcmFiLCBSYWJpZSBBZGVsPC9hdXRob3I+PGF1
dGhvcj5FbCBTYXllZCBaYWtpLCBNYXlzYWE8L2F1dGhvcj48YXV0aG9yPkVsLURhaGl5YXQsIEZh
cmlzPC9hdXRob3I+PGF1dGhvcj5FbGVtYW0sIE5vaGEgTW91c2FhZDwvYXV0aG9yPjxhdXRob3I+
RWxnYXIsIEZyYW5rIEouPC9hdXRob3I+PGF1dGhvcj5FbEdvaGFyeSwgR2hhZGEgTWV0d2FsbHkg
VGF3ZmlrPC9hdXRob3I+PGF1dGhvcj5FbGhhYmFzaHksIEhhbGEgUmFzaGFkPC9hdXRob3I+PGF1
dGhvcj5FbGhhZGksIE11aGFtbWVkPC9hdXRob3I+PGF1dGhvcj5FbG1laHJhdGgsIEFobWVkIE8u
PC9hdXRob3I+PGF1dGhvcj5FbG1lbGlneSwgT21hciBBYmRlbHNhZGVrIEFiZG91PC9hdXRob3I+
PGF1dGhvcj5FbHNoYWVyLCBNb2hhbW1lZDwvYXV0aG9yPjxhdXRob3I+RWxzb2hhYnksIElicmFo
aW08L2F1dGhvcj48YXV0aG9yPkVtZXRvLCBUaGVvcGhpbHVzIEkuPC9hdXRob3I+PGF1dGhvcj5F
c2ZhbmRpYXJpLCBOZWdpbjwvYXV0aG9yPjxhdXRob3I+RXNocmF0aSwgQmFiYWs8L2F1dGhvcj48
YXV0aG9yPkVzbGFtaSwgTWFqaWQ8L2F1dGhvcj48YXV0aG9yPkVzbWFlaWxpLCBTYXllZCBWYWhp
ZDwvYXV0aG9yPjxhdXRob3I+RXN0ZXAsIEthcmE8L2F1dGhvcj48YXV0aG9yPkV0YWVlLCBGYXJz
aGlkPC9hdXRob3I+PGF1dGhvcj5GYWJpbiwgTmF0YWxpYTwvYXV0aG9yPjxhdXRob3I+RmFnYmFt
aWdiZSwgQWRlbml5aSBGcmFuY2lzPC9hdXRob3I+PGF1dGhvcj5GYWdidWxlLCBPbW90YXlvIEZy
YW5jaXM8L2F1dGhvcj48YXV0aG9yPkZhaGltaSwgU2FtYW48L2F1dGhvcj48YXV0aG9yPkZhbHpv
bmUsIEx1Y2E8L2F1dGhvcj48YXV0aG9yPkZhcmVlZCwgTW9oYW1tYWQ8L2F1dGhvcj48YXV0aG9y
PkZhcmluaGEsIENhcmxhIFNvZmlhIGUgU8OhPC9hdXRob3I+PGF1dGhvcj5GYXJpcywgTW9lekFs
SXNsYW0gRXp6YXQgTWFobW91ZDwvYXV0aG9yPjxhdXRob3I+RmFyaXMsIFBhd2FuIFNpcndhbjwv
YXV0aG9yPjxhdXRob3I+RmFybywgQW5kcmU8L2F1dGhvcj48YXV0aG9yPkZhc2luYSwgRm9sb3J1
bnNvIE9sdWRheW88L2F1dGhvcj48YXV0aG9yPkZhdGVoaXphZGVoLCBBbGk8L2F1dGhvcj48YXV0
aG9yPkZhdWssIE5lbHNlbnNpdXMgS2xhdTwvYXV0aG9yPjxhdXRob3I+RmF6eWxvdiwgVGltdXI8
L2F1dGhvcj48YXV0aG9yPkZlaWdpbiwgVmFsZXJ5IEwuPC9hdXRob3I+PGF1dGhvcj5GZW5nLCBY
aWFvcWk8L2F1dGhvcj48YXV0aG9yPkZlcmVzaHRlaG5lamFkLCBTZXllZC1Nb2hhbW1hZDwvYXV0
aG9yPjxhdXRob3I+RmVyb3plLCBBYmR1bGxhaCBIYW1pZDwvYXV0aG9yPjxhdXRob3I+RmVycmFy
YSwgUGlldHJvPC9hdXRob3I+PGF1dGhvcj5GZXJyYXJpLCBBbGl6ZSBKLjwvYXV0aG9yPjxhdXRo
b3I+RmVycmVpcmEsIE51bm88L2F1dGhvcj48YXV0aG9yPkZldGVuc2EsIEdldGFodW48L2F1dGhv
cj48YXV0aG9yPkZleWlzYSwgQmlraWxhIFJlZ2Fzc2E8L2F1dGhvcj48YXV0aG9yPkZpbGlwLCBJ
cmluYTwvYXV0aG9yPjxhdXRob3I+RmlzY2hlciwgRmxvcmlhbjwvYXV0aG9yPjxhdXRob3I+Rml0
cmlhbmEsIElkYTwvYXV0aG9yPjxhdXRob3I+RmxhdmVsLCBKb2FubmU8L2F1dGhvcj48YXV0aG9y
PkZsb2hyLCBDYXJzdGVuPC9hdXRob3I+PGF1dGhvcj5GbG9vZCwgRGF2aWQ8L2F1dGhvcj48YXV0
aG9yPkZsb3IsIEx1aXNhIFMuPC9hdXRob3I+PGF1dGhvcj5Gb2lndCwgTmF0YWxpeWEgQS48L2F1
dGhvcj48YXV0aG9yPkZvbGF5YW4sIE1vcmVuaWtlIE9sdXdhdG95aW48L2F1dGhvcj48YXV0aG9y
PkZvcmNlLCBMaXNhIE0uPC9hdXRob3I+PGF1dGhvcj5Gb3J0dW5hLCBEYW5pZWxhPC9hdXRob3I+
PGF1dGhvcj5Gb3NjaGksIE1hdHRlbzwvYXV0aG9yPjxhdXRob3I+RnJhbmtsaW4sIFJpY2hhcmQg
Q2hhcmxlczwvYXV0aG9yPjxhdXRob3I+RnJlaXRhcywgQWxiZXJ0bzwvYXV0aG9yPjxhdXRob3I+
RnJpZWRtYW4sIFNhcmEgRC48L2F1dGhvcj48YXV0aG9yPkZ1eCwgQmxpbWE8L2F1dGhvcj48YXV0
aG9yPkcsIFNyaWRldmk8L2F1dGhvcj48YXV0aG9yPkdhYWwsIFBldGVyIEFuZHJhczwvYXV0aG9y
PjxhdXRob3I+R2FpaHJlLCBTYW50b3NoPC9hdXRob3I+PGF1dGhvcj5HYWpkw6FjcywgTcOhcmnD
szwvYXV0aG9yPjxhdXRob3I+R2FsYWxpLCBZYXNlZW48L2F1dGhvcj48YXV0aG9yPkdhbGx1cywg
U2lsdmFubzwvYXV0aG9yPjxhdXRob3I+R2FuZGhpLCBBcmF2aW5kIFAuPC9hdXRob3I+PGF1dGhv
cj5HYW5lc2FuLCBCYWxhc2Fua2FyPC9hdXRob3I+PGF1dGhvcj5HYW5peWFuaSwgTW9oYW1tYWQg
QXJmYXQ8L2F1dGhvcj48YXV0aG9yPkdhcmNpYSwgVmFuZXNzYTwvYXV0aG9yPjxhdXRob3I+R2Fy
ZG5lciwgV2lsbGlhbSBNLjwvYXV0aG9yPjxhdXRob3I+R2FyZywgUmF2aW5kcmEgSy48L2F1dGhv
cj48YXV0aG9yPkdhdXRhbSwgUnVwZXNoIEsuPC9hdXRob3I+PGF1dGhvcj5HZWJpLCBUaWxheWUg
R2VicnU8L2F1dGhvcj48YXV0aG9yPkdlYnJlZ2VyZ2lzLCBNaWdsYXMgVy48L2F1dGhvcj48YXV0
aG9yPkdlYnJlaGl3b3QsIE1lc2ZpbjwvYXV0aG9yPjxhdXRob3I+R2VicmVtYXJpYW0sIFRlc2Zh
eSBCLiBCLjwvYXV0aG9yPjxhdXRob3I+R2VicmVtZXNrZWwsIFRlZmVyaSBHZWJydTwvYXV0aG9y
PjxhdXRob3I+R2VyZW1hLCBVcmdlPC9hdXRob3I+PGF1dGhvcj5HZXRhY2hlciwgTGVtbWE8L2F1
dGhvcj48YXV0aG9yPkdldGFodW4sIEdlbmFuZXcgSy4gYTwvYXV0aG9yPjxhdXRob3I+R2V0aWUs
IE1vbGxhPC9hdXRob3I+PGF1dGhvcj5HaGFkaXJpYW4sIEZhdGFuZWg8L2F1dGhvcj48YXV0aG9y
PkdoYWZhcmlhbiwgU2FkZWdoPC9hdXRob3I+PGF1dGhvcj5HaGFmZmFyaSBKb2xmYXlpLCBBbWly
PC9hdXRob3I+PGF1dGhvcj5HaGFpbGFuLCBLaGFsaWQgWWFzZXI8L2F1dGhvcj48YXV0aG9yPkdo
YWphciwgQWxpcmV6YTwvYXV0aG9yPjxhdXRob3I+R2hhc2VtaSwgTW9oYW1tYWRSZXphPC9hdXRo
b3I+PGF1dGhvcj5HaGFzZW1wb3VyIERhYmFnaGksIEdoYXphbDwvYXV0aG9yPjxhdXRob3I+R2hh
c2VtemFkZWgsIEFmc2FuZWg8L2F1dGhvcj48YXV0aG9yPkdoYXNzZW1pLCBGYXJpYmE8L2F1dGhv
cj48YXV0aG9yPkdoYXp5LCBSYW15IE1vaGFtZWQ8L2F1dGhvcj48YXV0aG9yPkdob2xhbWksIEFs
aTwvYXV0aG9yPjxhdXRob3I+R2hvbGFtcmV6YW5lemhhZCwgQWxpPC9hdXRob3I+PGF1dGhvcj5H
aG9saXphZGVoLCBOYXNpbTwvYXV0aG9yPjxhdXRob3I+R2hvcmJhbmksIE1haHNhPC9hdXRob3I+
PGF1dGhvcj5HaWwsIEFydHlvbSBVcmlldmljaDwvYXV0aG9yPjxhdXRob3I+R2lsLCBHYWJyaWVs
YSBGZXJuYW5kYTwvYXV0aG9yPjxhdXRob3I+R2lsYmVydHNvbiwgTm9yYSBNLjwvYXV0aG9yPjxh
dXRob3I+R2lsbCwgUGFyYW1qaXQgU2luZ2g8L2F1dGhvcj48YXV0aG9yPkdpbGwsIFRpZmZhbnkg
Sy48L2F1dGhvcj48YXV0aG9yPkdpbmRhYmEsIEViaXNhIFplcmlodW48L2F1dGhvcj48YXV0aG9y
Pkdpcm1heSwgQWxlbTwvYXV0aG9yPjxhdXRob3I+R2xhc2JleSwgSmFtZXMgQy48L2F1dGhvcj48
YXV0aG9yPkduZWRvdnNrYXlhLCBFbGVuYSBWLjwvYXV0aG9yPjxhdXRob3I+R8O2YsO2bMO2cywg
TGFzemxvPC9hdXRob3I+PGF1dGhvcj5Hb2RpbmhvLCBNeXJvbiBBbnRob255PC9hdXRob3I+PGF1
dGhvcj5Hb2VsLCBBbWl0PC9hdXRob3I+PGF1dGhvcj5Hb2xlY2hoYSwgTWFoYXZlZXI8L2F1dGhv
cj48YXV0aG9yPkdvbGVpaiwgUG91eWE8L2F1dGhvcj48YXV0aG9yPkdvbGluZWxsaSwgRGF2aWRl
PC9hdXRob3I+PGF1dGhvcj5Hb21lcywgTmVsc29uIEcuIE0uPC9hdXRob3I+PGF1dGhvcj5Hb3Bh
bGFuaSwgU2FtZWVyIFZhbGk8L2F1dGhvcj48YXV0aG9yPkdvcmluaSwgR2l1c2VwcGU8L2F1dGhv
cj48YXV0aG9yPkdvdWRhcnppLCBIb3VtYW48L2F1dGhvcj48YXV0aG9yPkdvdWxhcnQsIEFsZXNz
YW5kcmEgQy48L2F1dGhvcj48YXV0aG9yPkdvdXJhdmFuaSwgTWFoZGk8L2F1dGhvcj48YXV0aG9y
PkdveWFsLCBBbm1vbDwvYXV0aG9yPjxhdXRob3I+R3JhaGFtLCBTaW1vbiBNYXR0aGV3PC9hdXRo
b3I+PGF1dGhvcj5Hcml2bmEsIE1pY2hhbDwvYXV0aG9yPjxhdXRob3I+R3Jvc3NvLCBHaXVzZXBw
ZTwvYXV0aG9yPjxhdXRob3I+R3VhbiwgU2hpLVlhbmc8L2F1dGhvcj48YXV0aG9yPkd1YXJkdWNj
aSwgR2lvdmFubmk8L2F1dGhvcj48YXV0aG9yPkd1YmFyaSwgTW9oYW1tZWQgSWJyYWhpbSBNb2hp
YWxkZWVuPC9hdXRob3I+PGF1dGhvcj5HdWhhLCBBdmlydXA8L2F1dGhvcj48YXV0aG9yPkd1aWNj
aWFyZGksIFN0ZWZhbm88L2F1dGhvcj48YXV0aG9yPkd1bGF0aSwgU25pZ2RoYTwvYXV0aG9yPjxh
dXRob3I+R3VsaXNhc2h2aWxpLCBEYXZpZDwvYXV0aG9yPjxhdXRob3I+R3VuYXdhcmRhbmUsIERh
bWl0aGEgQXNhbmdhPC9hdXRob3I+PGF1dGhvcj5HdW8sIEN1aTwvYXV0aG9yPjxhdXRob3I+R3Vw
dGEsIEFuaXNoIEt1bWFyPC9hdXRob3I+PGF1dGhvcj5HdXB0YSwgQmhhd25hPC9hdXRob3I+PGF1
dGhvcj5HdXB0YSwgTW9oYWs8L2F1dGhvcj48YXV0aG9yPkd1cHRhLCBSYWh1bDwvYXV0aG9yPjxh
dXRob3I+R3VwdGEsIFJhamF0IERhczwvYXV0aG9yPjxhdXRob3I+R3VwdGEsIFJhamVldjwvYXV0
aG9yPjxhdXRob3I+R3VwdGEsIFNhcG5hPC9hdXRob3I+PGF1dGhvcj5HdXB0YSwgVmVlciBCYWxh
PC9hdXRob3I+PGF1dGhvcj5HdXB0YSwgVmlqYWkgS3VtYXI8L2F1dGhvcj48YXV0aG9yPkd1cHRh
LCBWaXZlayBLdW1hcjwvYXV0aG9yPjxhdXRob3I+SGFiaWJ6YWRlaCwgRmFycm9raDwvYXV0aG9y
PjxhdXRob3I+SGFiaWJ6YWRlaCwgUGFyaGFtPC9hdXRob3I+PGF1dGhvcj5IYWRhcm8sIFRlc2Zh
aHVuIFNpbW9uPC9hdXRob3I+PGF1dGhvcj5IYWRpYW4sIFphaHJhPC9hdXRob3I+PGF1dGhvcj5I
YWVwLCBOaWxzPC9hdXRob3I+PGF1dGhvcj5IYWdoaS1BbWluamFuLCBIYW1lZDwvYXV0aG9yPjxh
dXRob3I+SGFnaG1vcmFkLCBEYXJpdXNoPC9hdXRob3I+PGF1dGhvcj5IYWdpbnMsIEhhaWxleTwv
YXV0aG9yPjxhdXRob3I+SGFpbGUsIERlbWV3b3o8L2F1dGhvcj48YXV0aG9yPkhhaWx1LCBBbGVt
YXllaHU8L2F1dGhvcj48YXV0aG9yPkhhamogQWxpLCBBZGVsPC9hdXRob3I+PGF1dGhvcj5IYWxi
b3ViLCBFc2FtIFMuPC9hdXRob3I+PGF1dGhvcj5IYWxpbWksIEFyYW08L2F1dGhvcj48YXV0aG9y
PkhhbGwsIEJyaWFuIEouPC9hdXRob3I+PGF1dGhvcj5IYWxsZXIsIFNlYmFzdGlhbjwvYXV0aG9y
PjxhdXRob3I+SGFsd2FuaSwgUmFiaWg8L2F1dGhvcj48YXV0aG9yPkhhbWFkZWgsIFJhbmRhaCBS
LjwvYXV0aG9yPjxhdXRob3I+SGFtZHksIE5hZGlhIE0uPC9hdXRob3I+PGF1dGhvcj5IYW1lZWQs
IFNhamlkPC9hdXRob3I+PGF1dGhvcj5IYW1pZGksIFNhbWVyPC9hdXRob3I+PGF1dGhvcj5IYW1t
b3VkLCBBaG1hZDwvYXV0aG9yPjxhdXRob3I+SGFuaWYsIEFzaWY8L2F1dGhvcj48YXV0aG9yPkhh
bmlmaSwgTmFzcmluPC9hdXRob3I+PGF1dGhvcj5IYXEsIFphaW0gQW5hbjwvYXV0aG9yPjxhdXRo
b3I+SGFxdWUsIE1kIFJhYml1bDwvYXV0aG9yPjxhdXRob3I+SGFyYXBhbiwgSGFyYXBhbjwvYXV0
aG9yPjxhdXRob3I+SGFyZ29ubywgQXJpZWY8L2F1dGhvcj48YXV0aG9yPkhhcm8sIEpvc2VwIE1h
cmlhPC9hdXRob3I+PGF1dGhvcj5IYXNhYmFsbGFoLCBBaG1lZCBJLjwvYXV0aG9yPjxhdXRob3I+
SGFzYW4sIElrcmFtdWw8L2F1dGhvcj48YXV0aG9yPkhhc2FuLCBNb2hhbW1hZCBKYWhpZDwvYXV0
aG9yPjxhdXRob3I+SGFzYW4sIFMuIE0uIE1haG11ZHVsPC9hdXRob3I+PGF1dGhvcj5IYXNhbmks
IEhhbWlkcmV6YTwvYXV0aG9yPjxhdXRob3I+SGFzYW5pYW4sIE1vaGFtbWFkPC9hdXRob3I+PGF1
dGhvcj5IYXNobWVoLCBOYWRpbTwvYXV0aG9yPjxhdXRob3I+SGFzbmFpbiwgTWQgU2FxdWliPC9h
dXRob3I+PGF1dGhvcj5IYXNzYW4sIEFtcjwvYXV0aG9yPjxhdXRob3I+SGFzc2FuLCBJa3JhbWE8
L2F1dGhvcj48YXV0aG9yPkhhc3NhbiBaYWRlaCBUYWJhdGFiYWVpLCBNYWhnb2wgU2FkYXQ8L2F1
dGhvcj48YXV0aG9yPkhhc3NhbmksIFNob2tvdWZlaDwvYXV0aG9yPjxhdXRob3I+SGFzc2FuaXBv
dXIsIFNvaGVpbDwvYXV0aG9yPjxhdXRob3I+SGFzc2Fua2hhbmksIEhhZGk8L2F1dGhvcj48YXV0
aG9yPkhhdWJvbGQsIEpvaGFubmVzPC9hdXRob3I+PGF1dGhvcj5IYXZtb2VsbGVyLCBSYXNtdXMg
Si48L2F1dGhvcj48YXV0aG9yPkhheSwgU2ltb24gSS48L2F1dGhvcj48YXV0aG9yPkhlYmVydCwg
SmVmZnJleSBKLjwvYXV0aG9yPjxhdXRob3I+SGVnYXppLCBPbWFyIEUuPC9hdXRob3I+PGF1dGhv
cj5IZWdlbmEsIFRhZGVsZSBZb2hhbm5lczwvYXV0aG9yPjxhdXRob3I+SGVpZGFyaSwgR29sbmF6
PC9hdXRob3I+PGF1dGhvcj5IZWlkYXJpLCBNb2hhbW1hZDwvYXV0aG9yPjxhdXRob3I+SGVsZmVy
LCBCYXJ0b3N6PC9hdXRob3I+PGF1dGhvcj5IZW1tYXRpLCBNZWhkaTwvYXV0aG9yPjxhdXRob3I+
SGVuc29uLCBDbGFpcmUgQS48L2F1dGhvcj48YXV0aG9yPkhlcmJlcnQsIE1vbGx5IEUuPC9hdXRo
b3I+PGF1dGhvcj5IZXJ0ZWxpdSwgQ2xhdWRpdTwvYXV0aG9yPjxhdXRob3I+SGV1ZXIsIEF1c3Rp
bjwvYXV0aG9yPjxhdXRob3I+SGV6YW0sIEthbWFsPC9hdXRob3I+PGF1dGhvcj5IaW5uZWgsIFRo
b21hcyBLd2Fkd288L2F1dGhvcj48YXV0aG9yPkhpcmFpa2UsIFl1dGE8L2F1dGhvcj48YXV0aG9y
PkhvYW4sIE5ndXllbiBRdW9jPC9hdXRob3I+PGF1dGhvcj5Ib2xsYSwgUmFtZXNoPC9hdXRob3I+
PGF1dGhvcj5Ib24sIEp1bGlhPC9hdXRob3I+PGF1dGhvcj5Ib3F1ZSwgTW9oYW1tYWQgRW5hbXVs
PC9hdXRob3I+PGF1dGhvcj5Ib3JpdGEsIE5vYnV5dWtpPC9hdXRob3I+PGF1dGhvcj5Ib3NzYWlu
LCBTYWhhZGF0PC9hdXRob3I+PGF1dGhvcj5Ib3NzZWluaSwgU2V5ZWQgRWhzYW48L2F1dGhvcj48
YXV0aG9yPkhvc3NlaW56YWRlaCwgSGFzc2FuPC9hdXRob3I+PGF1dGhvcj5Ib3NzZWluemFkZWgs
IE1laGRpPC9hdXRob3I+PGF1dGhvcj5Ib3N0aXVjLCBNaWhhZWxhPC9hdXRob3I+PGF1dGhvcj5I
b3N0aXVjLCBTb3JpbjwvYXV0aG9yPjxhdXRob3I+SG92ZW4sIEhhbm5vPC9hdXRob3I+PGF1dGhv
cj5Ic2FpcmksIE1vaGFtZWQ8L2F1dGhvcj48YXV0aG9yPkhzdSwgSm9obmF0aGFuIE0uPC9hdXRo
b3I+PGF1dGhvcj5IdSwgQ2hlbmd4aTwvYXV0aG9yPjxhdXRob3I+SHVhbmcsIEp1bmppZTwvYXV0
aG9yPjxhdXRob3I+SHVkYSwgTWQgTmF6bXVsPC9hdXRob3I+PGF1dGhvcj5IdWxsYW5kLCBFcmlu
IE4uPC9hdXRob3I+PGF1dGhvcj5IdWx0c3Ryw7ZtLCBNaWNoYWVsPC9hdXRob3I+PGF1dGhvcj5I
dXNobWFuZGksIEtpYXZhc2g8L2F1dGhvcj48YXV0aG9yPkh1c3NhaW4sIEphdmlkPC9hdXRob3I+
PGF1dGhvcj5IdXNzZWluLCBOYXdmYWwgUi48L2F1dGhvcj48YXV0aG9yPkh1eW5oLCBDaGFudGFs
IEsuPC9hdXRob3I+PGF1dGhvcj5IdXluaCwgSG9uZy1IYW48L2F1dGhvcj48YXV0aG9yPkliaXRv
eWUsIFNlZ3VuIEVtbWFudWVsPC9hdXRob3I+PGF1dGhvcj5JZG93dSwgT2x1d2F0b3BlIE9sYW5p
eWk8L2F1dGhvcj48YXV0aG9yPklobGVyLCBBdWRyZXkgTC48L2F1dGhvcj48YXV0aG9yPklrZWRh
LCBOYXl1PC9hdXRob3I+PGF1dGhvcj5Ja3V0YSwgS2V2aW4gUy48L2F1dGhvcj48YXV0aG9yPkls
ZXNhbm1pLCBPbGF5aW5rYSBTdGVwaGVuPC9hdXRob3I+PGF1dGhvcj5JbGljLCBJcmVuYSBNLjwv
YXV0aG9yPjxhdXRob3I+SWxpYywgTWlsZW5hIEQuPC9hdXRob3I+PGF1dGhvcj5JbWFtLCBNb2hh
bW1hZCBUYXJpcXVlPC9hdXRob3I+PGF1dGhvcj5JbW11cmFuYSwgTXVzdGFwaGE8L2F1dGhvcj48
YXV0aG9yPkluYmFyYWosIExlZWJlcmsgUmFqYTwvYXV0aG9yPjxhdXRob3I+SXJoYW0sIExhbHUg
TXVoYW1tYWQ8L2F1dGhvcj48YXV0aG9yPklzYSwgTXVzdGFmYSBBbGhhamk8L2F1dGhvcj48YXV0
aG9yPklzbGFtLCBNZCBSYWJpdWw8L2F1dGhvcj48YXV0aG9yPklzbWFpbCwgRmFpc2FsPC9hdXRo
b3I+PGF1dGhvcj5Jc21haWwsIE5haGxhaCBFbGt1ZHNzaWFoPC9hdXRob3I+PGF1dGhvcj5Jc28s
IEhpcm95YXN1PC9hdXRob3I+PGF1dGhvcj5Jc29sYSwgR2FldGFubzwvYXV0aG9yPjxhdXRob3I+
SXdhZ2FtaSwgTWFzYW88L2F1dGhvcj48YXV0aG9yPkl3dSwgQ2hpZG96aWUgQy4gRC48L2F1dGhv
cj48YXV0aG9yPkl3dS1KYWphLCBDaGlud2UgSnVsaWFuYTwvYXV0aG9yPjxhdXRob3I+SiwgVmlu
b3RoaW5pPC9hdXRob3I+PGF1dGhvcj5KYWFmYXJpLCBKYWxpbDwvYXV0aG9yPjxhdXRob3I+SmFj
b2IsIExvdWlzPC9hdXRob3I+PGF1dGhvcj5KYWNvYnNlbiwgS2F0aHJ5biBILjwvYXV0aG9yPjxh
dXRob3I+SmFkaWRpLU5pYXJhZ2gsIEZhcmhhZDwvYXV0aG9yPjxhdXRob3I+SmFoYW5raGFuaSwg
S2FzcmE8L2F1dGhvcj48YXV0aG9yPkphaGFubWVociwgTmFkZXI8L2F1dGhvcj48YXV0aG9yPkph
aHJhbWksIEhhaXRoYW08L2F1dGhvcj48YXV0aG9yPkphaW4sIEFraGlsPC9hdXRob3I+PGF1dGhv
cj5KYWluLCBOaXR5YW5hbmQ8L2F1dGhvcj48YXV0aG9yPkphaXJvdW4sIEFtbWFyIEFiZHVscmFo
bWFuPC9hdXRob3I+PGF1dGhvcj5KYWlzd2FsLCBBYmhpc2hlazwvYXV0aG9yPjxhdXRob3I+SmFr
b3ZsamV2aWMsIE1paGFqbG88L2F1dGhvcj48YXV0aG9yPkphbGlsemFkZWggWWVuZ2VqZWgsIFJl
emE8L2F1dGhvcj48YXV0aG9yPkphbW9yYSwgUm9sYW5kIERvbWluaWMgRy48L2F1dGhvcj48YXV0
aG9yPkphdGF1LCBBYnViYWthciBJYnJhaGltPC9hdXRob3I+PGF1dGhvcj5KYXZhZG92LCBTYWJ6
YWxpPC9hdXRob3I+PGF1dGhvcj5KYXZhaGVyaSwgVGFoZXJlaDwvYXV0aG9yPjxhdXRob3I+SmF5
YXJhbSwgU2h1YmhhPC9hdXRob3I+PGF1dGhvcj5KZWdhbmF0aGFuLCBKYXlha3VtYXI8L2F1dGhv
cj48YXV0aG9yPkplc3dhbmksIEJpamF5IE11a2VzaDwvYXV0aG9yPjxhdXRob3I+SmlhbmcsIEhl
bmc8L2F1dGhvcj48YXV0aG9yPkpvaG5zb24sIENhdGhlcmluZSBPLjwvYXV0aG9yPjxhdXRob3I+
Sm9rYXIsIE1vaGFtbWFkPC9hdXRob3I+PGF1dGhvcj5Kb21laHphZGVoLCBOYWJpPC9hdXRob3I+
PGF1dGhvcj5Kb25hcywgSm9zdCBCLjwvYXV0aG9yPjxhdXRob3I+Sm9vLCBUYW1hczwvYXV0aG9y
PjxhdXRob3I+Sm9zZXBoLCBBYmVsPC9hdXRob3I+PGF1dGhvcj5Kb3NlcGgsIE5pdGluPC9hdXRo
b3I+PGF1dGhvcj5Kb3NoaSwgVml2ZWs8L2F1dGhvcj48YXV0aG9yPkpvc2h1YSwgQ2hhcml0eSBF
aGltd2VubWE8L2F1dGhvcj48YXV0aG9yPkpvendpYWssIEphY2VrIEplcnp5PC9hdXRob3I+PGF1
dGhvcj5Kw7xyaXNzb24sIE1pa2s8L2F1dGhvcj48YXV0aG9yPkthYW1id2EsIEJpbGxpbmdzbGV5
PC9hdXRob3I+PGF1dGhvcj5LYWJpciwgQWxpPC9hdXRob3I+PGF1dGhvcj5LYWJpciwgWnViYWly
PC9hdXRob3I+PGF1dGhvcj5LYWRhc2hldHRpLCBWaWR5YTwvYXV0aG9yPjxhdXRob3I+S2Fobiwg
RXRoYW4gTS48L2F1dGhvcj48YXV0aG9yPkthbGFuaSwgUml6d2FuPC9hdXRob3I+PGF1dGhvcj5L
YWxpeWFkYW4sIEZlcm96ZTwvYXV0aG9yPjxhdXRob3I+S2FscmEsIFNhbmpheTwvYXV0aG9yPjxh
dXRob3I+S2FtYXRoLCBSYWplc2g8L2F1dGhvcj48YXV0aG9yPkthbmFnYXNhYmFpLCBUaGFuaWdh
aXZlbGFuPC9hdXRob3I+PGF1dGhvcj5LYW5jaGFuLCBUYW51ajwvYXV0aG9yPjxhdXRob3I+S2Fu
ZGVsLCBIaW1hbDwvYXV0aG9yPjxhdXRob3I+S2FubWlraSwgRWRtdW5kIFdlZGFtPC9hdXRob3I+
PGF1dGhvcj5LYW5tb2RpLCBLZWhpbmRlIEthemVlbTwvYXV0aG9yPjxhdXRob3I+S2Fuc2FsLCBT
dXNoaWwgS3VtYXI8L2F1dGhvcj48YXV0aG9yPkthcG5lciwgRGFuaWVsIEpvaG48L2F1dGhvcj48
YXV0aG9yPkthcG9vciwgTmVldGk8L2F1dGhvcj48YXV0aG9yPkthcmFnaWFubmlkaXMsIEVmc3Ry
YXRpb3M8L2F1dGhvcj48YXV0aG9yPkthcmFqaXphZGVoLCBNZWhyZGFkPC9hdXRob3I+PGF1dGhv
cj5LYXJha2FzaXMsIFBhc2NoYWxpczwvYXV0aG9yPjxhdXRob3I+S2FyYW50aCwgU2hhbWEgRC48
L2F1dGhvcj48YXV0aG9yPkthcmF5ZSwgSWJyYWhlZW0gTS48L2F1dGhvcj48YXV0aG9yPkthcmNo
LCBBbmRyw6k8L2F1dGhvcj48YXV0aG9yPkthcmltLCBBc2ltYTwvYXV0aG9yPjxhdXRob3I+S2Fy
aW1pLCBIYW5pZTwvYXV0aG9yPjxhdXRob3I+S2FybWFrYXIsIFNoaWxwaTwvYXV0aG9yPjxhdXRo
b3I+S2FzaG9vLCBGYWl6YW4gWmFmZmFyPC9hdXRob3I+PGF1dGhvcj5LYXNyYWVpLCBIZW5nYW1l
aDwvYXV0aG9yPjxhdXRob3I+S2Fzc2FodW4sIFdvbGRldGVrbGVoYXltYW5vdCBEYWduZTwvYXV0
aG9yPjxhdXRob3I+S2Fzc2ViYXVtLCBOaWNob2xhcyBKLjwvYXV0aG9yPjxhdXRob3I+S2Fzc2Vs
LCBNb2xseSBCLjwvYXV0aG9yPjxhdXRob3I+S2F0aWtpcmVkZGksIFNyaW5pdmFzYSBWaXR0YWw8
L2F1dGhvcj48YXV0aG9yPkthdXBwaWxhLCBKb29uYXMgSC48L2F1dGhvcj48YXV0aG9yPkthd2Fr
YW1pLCBOb3JpdG88L2F1dGhvcj48YXV0aG9yPktheWRpLCBOZWRhPC9hdXRob3I+PGF1dGhvcj5L
YXlvZGUsIEdiZW5nYSBBLjwvYXV0aG9yPjxhdXRob3I+S2F6ZW1pLCBGb2FkPC9hdXRob3I+PGF1
dGhvcj5LZWl5b3JvLCBQZXRlciBOamVuZ2E8L2F1dGhvcj48YXV0aG9yPktlbW1lciwgTGF1cmE8
L2F1dGhvcj48YXV0aG9yPktlbXBlbiwgSm9obiBILjwvYXV0aG9yPjxhdXRob3I+S2VyciwgSmVz
c2ljYSBBLjwvYXV0aG9yPjxhdXRob3I+S2Vzc2UtR3V5b3QsIEVtbWFudWVsbGU8L2F1dGhvcj48
YXV0aG9yPktoYWRlciwgWW91c2VmIFNhbGVoPC9hdXRob3I+PGF1dGhvcj5LaGFmYWllLCBNb3J0
ZXphIEFiZHVsbGF0aWY8L2F1dGhvcj48YXV0aG9yPktoYWp1cmlhLCBIaW1hbnNodTwvYXV0aG9y
PjxhdXRob3I+S2hhbGFqaSwgQW1pcm1vaGFtbWFkPC9hdXRob3I+PGF1dGhvcj5LaGFsaWwsIE1h
cmlhbTwvYXV0aG9yPjxhdXRob3I+S2hhbGlsaWFuLCBBbGlyZXphPC9hdXRob3I+PGF1dGhvcj5L
aGFtZXNpcG91ciwgRmFoYW08L2F1dGhvcj48YXV0aG9yPktoYW4sIEFzYWR1enphbWFuPC9hdXRo
b3I+PGF1dGhvcj5LaGFuLCBNLiBOdXJ1enphbWFuPC9hdXRob3I+PGF1dGhvcj5LaGFuLCBNYXNl
ZXI8L2F1dGhvcj48YXV0aG9yPktoYW4sIE1vaGFtbWFkIEpvYmFpcjwvYXV0aG9yPjxhdXRob3I+
S2hhbiwgTW9pZW4gQS4gQi48L2F1dGhvcj48YXV0aG9yPktoYW5tb2hhbW1hZGksIFNoYWdoYXll
Z2g8L2F1dGhvcj48YXV0aG9yPktoYXRhYiwgS2hhbGVkPC9hdXRob3I+PGF1dGhvcj5LaGF0YXRi
ZWgsIEhhaXRoYW08L2F1dGhvcj48YXV0aG9yPktoYXRhdGJlaCwgTW9hd2lhaCBNb2hhbW1hZDwv
YXV0aG9yPjxhdXRob3I+S2hhdGliLCBNYWhhbGFxdWEgTmF6bGk8L2F1dGhvcj48YXV0aG9yPkto
YXZhbmRlZ2FyLCBBcm1pbjwvYXV0aG9yPjxhdXRob3I+S2hheWF0IEthc2hhbmksIEhhbWlkIFJl
emE8L2F1dGhvcj48YXV0aG9yPktoaWRyaSwgRmVyaWhhIEZhdGltYTwvYXV0aG9yPjxhdXRob3I+
S2hvZGFkb3VzdCwgRWxhaGVoPC9hdXRob3I+PGF1dGhvcj5LaG9ybWFsaSwgTW9laW48L2F1dGhv
cj48YXV0aG9yPktob3JyYW1pLCBaYWhyYTwvYXV0aG9yPjxhdXRob3I+S2hvc2xhLCBBdHVseWEg
QW1hbjwvYXV0aG9yPjxhdXRob3I+S2hvc3Jvd2plcmRpLCBNYWhtb29kPC9hdXRob3I+PGF1dGhv
cj5LaHJlaXMsIEhhbmVlbjwvYXV0aG9yPjxhdXRob3I+S2h1c3VuLCBIZWxkYTwvYXV0aG9yPjxh
dXRob3I+S2lmbGUsIFplbWVuZSBEZW1lbGFzaDwvYXV0aG9yPjxhdXRob3I+S2ltLCBLd2FuZ2h5
dW48L2F1dGhvcj48YXV0aG9yPktpbSwgTWluIFNlbzwvYXV0aG9yPjxhdXRob3I+S2ltLCBZdW4g
SmluPC9hdXRob3I+PGF1dGhvcj5LaW1va290aSwgUnV0aCBXLjwvYXV0aG9yPjxhdXRob3I+S2lz
YSwgQWRuYW48L2F1dGhvcj48YXV0aG9yPktpc2EsIFNlemVyPC9hdXRob3I+PGF1dGhvcj5Lbmli
YnMsIEx1a2UgRC48L2F1dGhvcj48YXV0aG9yPktudWRzZW4sIEFubiBLcmlzdGluIFNrcmluZG88
L2F1dGhvcj48YXV0aG9yPktvaCwgRGF2aWQgUy4gUS48L2F1dGhvcj48YXV0aG9yPktvbGFoaSwg
QWxpLUFzZ2hhcjwvYXV0aG9yPjxhdXRob3I+S29tcGFuaSwgRmFyemFkPC9hdXRob3I+PGF1dGhv
cj5Lb25nLCBKaWFucWl1PC9hdXRob3I+PGF1dGhvcj5Lb3JlbiwgR2VyYnJhbmQ8L2F1dGhvcj48
YXV0aG9yPktvcmphLCBNaWlra2E8L2F1dGhvcj48YXV0aG9yPktvcnNodW5vdiwgVmxhZGltaXIg
QW5kcmVldmljaDwvYXV0aG9yPjxhdXRob3I+S29yemgsIE9sZWtzaWk8L2F1dGhvcj48YXV0aG9y
Pktvc2VuLCBTb2V3YXJ0YTwvYXV0aG9yPjxhdXRob3I+S290aGFyaSwgTmlraGlsPC9hdXRob3I+
PGF1dGhvcj5Lb3VsLCBQYXJ2YWl6IEEuPC9hdXRob3I+PGF1dGhvcj5Lb3VsbWFuZSBMYXhtaW5h
cmF5YW5hLCBTaW5kaHVyYSBMYWtzaG1pPC9hdXRob3I+PGF1dGhvcj5LcmlzaGFuLCBLZXdhbDwv
YXV0aG9yPjxhdXRob3I+S3Jpc2huYW1vb3J0aHksIFZpamF5PC9hdXRob3I+PGF1dGhvcj5Lcmlz
aG5hbW9vcnRoeSwgWXV2YXJhajwvYXV0aG9yPjxhdXRob3I+S3Jpc2huYW4sIEJpbmR1PC9hdXRo
b3I+PGF1dGhvcj5Lcm9obiwgS3JpcyBKLjwvYXV0aG9yPjxhdXRob3I+S3VhdGUgRGVmbywgQmFy
dGhlbGVteTwvYXV0aG9yPjxhdXRob3I+S3VjdWsgQmljZXIsIEJ1cmN1PC9hdXRob3I+PGF1dGhv
cj5LdWRkdXMsIE1kIEFiZHVsPC9hdXRob3I+PGF1dGhvcj5LdWRkdXMsIE1vaGFtbWVkPC9hdXRo
b3I+PGF1dGhvcj5LdWdiZXksIE51d29yemE8L2F1dGhvcj48YXV0aG9yPkt1aXR1bmVuLCBJbGFy
aTwvYXV0aG9yPjxhdXRob3I+S3VsaW1iZXQsIE11a2h0YXI8L2F1dGhvcj48YXV0aG9yPkt1bGth
cm5pLCBWaXNobnV0aGVlcnRoYTwvYXV0aG9yPjxhdXRob3I+S3VtYXIsIEFzaGlzaDwvYXV0aG9y
PjxhdXRob3I+S3VtYXIsIE5pdGhpbjwvYXV0aG9yPjxhdXRob3I+S3VtYXIsIFZpamF5PC9hdXRo
b3I+PGF1dGhvcj5LdW5kdSwgU2F0eWFqaXQ8L2F1dGhvcj48YXV0aG9yPkt1cm1pLCBPbSBQLjwv
YXV0aG9yPjxhdXRob3I+S3VzbmFsaSwgQXNlcDwvYXV0aG9yPjxhdXRob3I+S3VzdW1hLCBEaWFu
PC9hdXRob3I+PGF1dGhvcj5LdXRsdWssIFRlemVyPC9hdXRob3I+PGF1dGhvcj5MYSBWZWNjaGlh
LCBDYXJsbzwvYXV0aG9yPjxhdXRob3I+TGFkYW4sIE11aGFtbWFkIEF3d2FsPC9hdXRob3I+PGF1
dGhvcj5MYWZsYW1tZSwgTHVjaWU8L2F1dGhvcj48YXV0aG9yPkxhaGFyaXlhLCBDaGFuZHJha2Fu
dDwvYXV0aG9yPjxhdXRob3I+TGFpLCBEYXBobmUgVGVjayBDaGluZzwvYXV0aG9yPjxhdXRob3I+
TGFsLCBEaGFybWVzaCBLdW1hcjwvYXV0aG9yPjxhdXRob3I+TGFsbHVra2EsIFRlYTwvYXV0aG9y
PjxhdXRob3I+TMOhbSwgSnVkaXQ8L2F1dGhvcj48YXV0aG9yPkxhbiwgUWluZzwvYXV0aG9yPjxh
dXRob3I+TGFuLCBUdW88L2F1dGhvcj48YXV0aG9yPkxhbmRpcmVzLCBJdsOhbjwvYXV0aH==
</w:fldData>
        </w:fldChar>
      </w:r>
      <w:r>
        <w:instrText xml:space="preserve"> ADDIN EN.CITE.DATA </w:instrText>
      </w:r>
      <w:r>
        <w:fldChar w:fldCharType="end"/>
      </w:r>
      <w:r>
        <w:fldChar w:fldCharType="begin">
          <w:fldData xml:space="preserve">b3I+PGF1dGhvcj5MYW5mcmFuY2hpLCBGcmFuY2VzY288L2F1dGhvcj48YXV0aG9yPkxhbmdndXRo
LCBCZXJ0aG9sZDwvYXV0aG9yPjxhdXRob3I+TGFuc2luZ2gsIFZhbiBDaGFybGVzPC9hdXRob3I+
PGF1dGhvcj5MYXBsYW50ZS1Mw6l2ZXNxdWUsIEFyaWFuZTwvYXV0aG9yPjxhdXRob3I+TGFyaWph
bmksIEJhZ2hlcjwvYXV0aG9yPjxhdXRob3I+TGFyc3NvbiwgQW5kZXJzIE8uPC9hdXRob3I+PGF1
dGhvcj5MYXNyYWRvLCBTYXZpdGE8L2F1dGhvcj48YXV0aG9yPkxhdXJpb2xhLCBQYW9sbzwvYXV0
aG9yPjxhdXRob3I+TGUsIEh1dS1Ib2FpPC9hdXRob3I+PGF1dGhvcj5MZSwgTG9uZyBLaGFuaCBE
YW88L2F1dGhvcj48YXV0aG9yPkxlLCBOaGkgSHV1IEhhbmg8L2F1dGhvcj48YXV0aG9yPkxlLCBU
aGFvIFRoaSBUaHU8L2F1dGhvcj48YXV0aG9yPkxlYXNoZXIsIEphbmV0IEwuPC9hdXRob3I+PGF1
dGhvcj5MZWRkYSwgQ2F0ZXJpbmE8L2F1dGhvcj48YXV0aG9yPkxlZSwgTXVuamFlPC9hdXRob3I+
PGF1dGhvcj5MZWUsIFBhdWwgSC48L2F1dGhvcj48YXV0aG9yPkxlZSwgU2V1bmcgV29uPC9hdXRo
b3I+PGF1dGhvcj5MZWUsIFNoYXVuIFdlbiBIdWV5PC9hdXRob3I+PGF1dGhvcj5MZWUsIFlvIEhh
bjwvYXV0aG9yPjxhdXRob3I+TGVHcmFuZCwgS2F0ZSBFLjwvYXV0aG9yPjxhdXRob3I+TGVpZ2gs
IEphbWVzPC9hdXRob3I+PGF1dGhvcj5MZW9uZywgRWx2eW5uYTwvYXV0aG9yPjxhdXRob3I+TGVy
YW5nbywgVGVtZXNnZW4gTC48L2F1dGhvcj48YXV0aG9yPkxlc2NpbnNreSwgSGFsZXk8L2F1dGhv
cj48YXV0aG9yPkxldW5nLCBKYW5uaTwvYXV0aG9yPjxhdXRob3I+TGksIE1pbmctQ2hpZWg8L2F1
dGhvcj48YXV0aG9yPkxpLCBXYW5nLVpob25nPC9hdXRob3I+PGF1dGhvcj5MaSwgV2VpPC9hdXRo
b3I+PGF1dGhvcj5MaSwgWWljaG9uZzwvYXV0aG9yPjxhdXRob3I+TGksIFpoaWh1aTwvYXV0aG9y
PjxhdXRob3I+TGlnYWRlLCBWaXJlbmRyYSBTLjwvYXV0aG9yPjxhdXRob3I+TGltLCBMZWUtTGlu
ZzwvYXV0aG9yPjxhdXRob3I+TGltLCBTdGVwaGVuIFMuPC9hdXRob3I+PGF1dGhvcj5MaW4sIFJv
LVRpbmc8L2F1dGhvcj48YXV0aG9yPkxpbiwgU2h1emhpPC9hdXRob3I+PGF1dGhvcj5MaXUsIENo
YW9qaWU8L2F1dGhvcj48YXV0aG9yPkxpdSwgR2FuZzwvYXV0aG9yPjxhdXRob3I+TGl1LCBKaW5s
aTwvYXV0aG9yPjxhdXRob3I+TGl1LCBKdWU8L2F1dGhvcj48YXV0aG9yPkxpdSwgUmljaGFyZCBU
LjwvYXV0aG9yPjxhdXRob3I+TGl1LCBTaGl3ZWk8L2F1dGhvcj48YXV0aG9yPkxpdSwgV2VpPC9h
dXRob3I+PGF1dGhvcj5MaXUsIFhpYW9mZW5nPC9hdXRob3I+PGF1dGhvcj5MaXUsIFh1ZWZlbmc8
L2F1dGhvcj48YXV0aG9yPkxpdmluZ3N0b25lLCBLYXRoZXJpbmUgTS48L2F1dGhvcj48YXV0aG9y
PkxsYW5haiwgRXJhbmQ8L2F1dGhvcj48YXV0aG9yPkxvaGl5YSwgQXl1c2g8L2F1dGhvcj48YXV0
aG9yPkzDs3Blei1CdWVubywgUnViw6luPC9hdXRob3I+PGF1dGhvcj5Mb3B1a2hvdiwgUGxhdG9u
IEQuPC9hdXRob3I+PGF1dGhvcj5Mb3Jrb3dza2ksIFN0ZWZhbjwvYXV0aG9yPjxhdXRob3I+TG90
dWZvLCBQYXVsbyBBLjwvYXV0aG9yPjxhdXRob3I+TG96YW5vLCBSYWZhZWw8L2F1dGhvcj48YXV0
aG9yPkx1YmluZGEsIEphaWxvczwvYXV0aG9yPjxhdXRob3I+THVjY2hldHRpLCBHaWFuY2FybG88
L2F1dGhvcj48YXV0aG9yPkx1bywgTGlzaGE8L2F1dGhvcj48YXV0aG9yPmx2LCBIZW5nbGlhbmc8
L2F1dGhvcj48YXV0aG9yPk0gQW1pbiwgSGF3cmF6IElicmFoaW08L2F1dGhvcj48YXV0aG9yPk1h
LCBaaGVuZyBGZWVpPC9hdXRob3I+PGF1dGhvcj5NYWFzcywgS2Vsc2V5IEx5bm48L2F1dGhvcj48
YXV0aG9yPk1hYnJvaywgTWFobW91ZDwvYXV0aG9yPjxhdXRob3I+TWFjaGFpcmFzLCBOaWtvbGFv
czwvYXV0aG9yPjxhdXRob3I+TWFjaG95LCBNb25pa2E8L2F1dGhvcj48YXV0aG9yPk1hZmhvdW1p
LCBBc21hPC9hdXRob3I+PGF1dGhvcj5NYWdkeSBBYmQgRWwgUmF6ZWssIE1vaGFtbWVkPC9hdXRo
b3I+PGF1dGhvcj5NYWdoYXphY2hpLCBBenphbSBBLjwvYXV0aG9yPjxhdXRob3I+TWFoYWRlc2h3
YXJhIFByYXNhZCwgRC4gUi48L2F1dGhvcj48YXV0aG9yPk1haGFyYWosIFNhbmRlZXAgQi48L2F1
dGhvcj48YXV0aG9yPk1haG1vdWQsIE1hbnNvdXIgQWRhbTwvYXV0aG9yPjxhdXRob3I+TWFobW91
ZGksIEVsaGFtPC9hdXRob3I+PGF1dGhvcj5NYWplZWQsIEF6ZWVtPC9hdXRob3I+PGF1dGhvcj5N
YWtyYW0sIE9tYXIgTW9oYW1lZDwvYXV0aG9yPjxhdXRob3I+TWFrcmlzLCBLb25zdGFudGlub3Mg
Q2hyaXN0b3M8L2F1dGhvcj48YXV0aG9yPk1hbGFzYWxhLCBTYXR5YXZlbmk8L2F1dGhvcj48YXV0
aG9yPk1hbGVkLCBWZW5rYXRlc2g8L2F1dGhvcj48YXV0aG9yPk1hbGhvdHJhLCBLYXNoaXNoPC9h
dXRob3I+PGF1dGhvcj5NYWxpaywgQWhtYWQgQXphbTwvYXV0aG9yPjxhdXRob3I+TWFsaWssIEly
YW08L2F1dGhvcj48YXV0aG9yPk1hbGluZ2EsIExlc2liYW5hIEFudGhvbnk8L2F1dGhvcj48YXV0
aG9yPk1hbHRhLCBEZWJvcmFoIENhcnZhbGhvPC9hdXRob3I+PGF1dGhvcj5NYW11biwgQWJkdWxs
YWggQS48L2F1dGhvcj48YXV0aG9yPk1hbmRhLCBBbmEgTGF1cmE8L2F1dGhvcj48YXV0aG9yPk1h
bmxhLCBZb3NlZjwvYXV0aG9yPjxhdXRob3I+TWFuc291ciwgQWxpPC9hdXRob3I+PGF1dGhvcj5N
YW5zb3VyaSwgQm9yaGFuPC9hdXRob3I+PGF1dGhvcj5NYW5zb3VyaSwgUGVqbWFuPC9hdXRob3I+
PGF1dGhvcj5NYW5zb3VyaWFuLCBNYXJqYW48L2F1dGhvcj48YXV0aG9yPk1hbnNvdXJuaWEsIE1v
aGFtbWFkIEFsaTwvYXV0aG9yPjxhdXRob3I+TWFudG92YW5pLCBMb3JlbnpvIEdpb3Zhbm5pPC9h
dXRob3I+PGF1dGhvcj5NYW51LCBFbW1hbnVlbDwvYXV0aG9yPjxhdXRob3I+TWFyYXRlYiwgSGFt
aWQgUmV6YTwvYXV0aG9yPjxhdXRob3I+TWFyYXZpbGxhLCBKb2VtZXIgQy48L2F1dGhvcj48YXV0
aG9yPk1hcnNoLCBFbGl6YWJldGg8L2F1dGhvcj48YXV0aG9yPk1hcnRpbmV6LCBHYWJyaWVsPC9h
dXRob3I+PGF1dGhvcj5NYXJ0aW5lei1QaWVkcmEsIFJhbW9uPC9hdXRob3I+PGF1dGhvcj5NYXJ0
aW5pLCBTYW50aTwvYXV0aG9yPjxhdXRob3I+TWFydGlucy1NZWxvLCBGcmFuY2lzY28gUm9nZXJs
w6JuZGlvPC9hdXRob3I+PGF1dGhvcj5NYXJ0b3JlbGwsIE1pcXVlbDwvYXV0aG9yPjxhdXRob3I+
TWFyeCwgV29sZmdhbmc8L2F1dGhvcj48YXV0aG9yPk1hcnlhbSwgU2hhcm1lZW48L2F1dGhvcj48
YXV0aG9yPk1hdGhhbmdhc2luZ2hlLCBZYXNpdGg8L2F1dGhvcj48YXV0aG9yPk1hdGhpb3VkYWtp
cywgQWxleGFuZGVyIEcuPC9hdXRob3I+PGF1dGhvcj5NYXRvemluaG9zLCBGZXJuYW5kYSBQZW5p
ZG88L2F1dGhvcj48YXV0aG9yPk1hdHR1bXB1cmFtLCBKaXNoYW50aDwvYXV0aG9yPjxhdXRob3I+
TWF1Z2VyaSwgQW5kcmVhPC9hdXRob3I+PGF1dGhvcj5NYXVsaWssIFBhbGxhYiBLLjwvYXV0aG9y
PjxhdXRob3I+TWF5ZWxpLCBNYWhzYTwvYXV0aG9yPjxhdXRob3I+TWF6aWRpLCBNb2hzZW48L2F1
dGhvcj48YXV0aG9yPk1henpvdHRpLCBBbnRvbmlvPC9hdXRob3I+PGF1dGhvcj5NY0dyYXRoLCBK
b2huIEouPC9hdXRob3I+PGF1dGhvcj5NY0tlZSwgTWFydGluPC9hdXRob3I+PGF1dGhvcj5NY0tv
d2VuLCBBbm5hIExhdXJhIFcuPC9hdXRob3I+PGF1dGhvcj5NY0xhdWdobGluLCBTdXNhbiBBLjwv
YXV0aG9yPjxhdXRob3I+TWNQaGFpbCwgTWljaGFlbCBBLjwvYXV0aG9yPjxhdXRob3I+TWNQaGFp
bCwgU3RldmVuIE0uPC9hdXRob3I+PGF1dGhvcj5NZWNoaWxpLCBFbmtlbGVpbnQgQS48L2F1dGhv
cj48YXV0aG9yPk1laG1vb2QsIEFzaW08L2F1dGhvcj48YXV0aG9yPk1laG1vb2QsIEtoYWxpZDwv
YXV0aG9yPjxhdXRob3I+TWVocmFiYW5pLVplaW5hYmFkLCBLYW1yYW48L2F1dGhvcj48YXV0aG9y
Pk1laHJhYmkgTmFzYWIsIEVudGV6YXI8L2F1dGhvcj48YXV0aG9yPk1laWVyLCBUb25pPC9hdXRo
b3I+PGF1dGhvcj5NZWppYS1Sb2RyaWd1ZXosIEZhYmlvbGE8L2F1dGhvcj48YXV0aG9yPk1la2Vu
ZSBNZXRvLCBUZXNmYWh1bjwvYXV0aG9yPjxhdXRob3I+TWVrb25uZW4sIEJpcnllIERlc3NhbGVn
bjwvYXV0aG9yPjxhdXRob3I+TWVuZXplcywgUml0ZXNoIEcuPC9hdXRob3I+PGF1dGhvcj5NZW5n
aXN0LCBCZWxheW5laDwvYXV0aG9yPjxhdXRob3I+TWVuc2FoLCBHZW9yZ2UgQS48L2F1dGhvcj48
YXV0aG9yPk1lbnNhaCwgTGF2ZXJuZSBHLjwvYXV0aG9yPjxhdXRob3I+TWVudGlzLCBBbGV4aW9z
LUZvdGlvcyBBLjwvYXV0aG9yPjxhdXRob3I+TWVvLCBTdWx0YW4gQXlvdWI8L2F1dGhvcj48YXV0
aG9yPk1lcmV0b2phLCBBdHRlPC9hdXRob3I+PGF1dGhvcj5NZXJldG9qYSwgVHVvbW8gSi48L2F1
dGhvcj48YXV0aG9yPk1lcnNoYSwgQWJlcmEgTS48L2F1dGhvcj48YXV0aG9yPk1lc2ZpbiwgQmV6
YXdpdCBBZmV3b3JrPC9hdXRob3I+PGF1dGhvcj5NZXN0cm92aWMsIFRvbWlzbGF2PC9hdXRob3I+
PGF1dGhvcj5NZXR0YW5hbmRhLCBLdWt1bGVnZSBDaGFtaWxhIERpbnVzaGk8L2F1dGhvcj48YXV0
aG9yPk1ldHRhbmFuZGEsIFNhY2hpdGg8L2F1dGhvcj48YXV0aG9yPk1pYXpnb3dza2ksIFRvbWFz
ejwvYXV0aG9yPjxhdXRob3I+TWljaGEsIEdlb3JnaWE8L2F1dGhvcj48YXV0aG9yPk1pY2hhbGVr
LCBJcm1pbmEgTWFyaWE8L2F1dGhvcj48YXV0aG9yPk1pY2hlbGV0dGkgR29taWRlIE5vZ3VlaXJh
IGRlIFPDoSwgQW5hIENhcm9saW5hPC9hdXRob3I+PGF1dGhvcj5NaWxsZXIsIFRlZCBSLjwvYXV0
aG9yPjxhdXRob3I+TWlyYXJlZmluLCBNb2pkZTwvYXV0aG9yPjxhdXRob3I+TWlyZ2hhZm91cnZh
bmQsIE1vamdhbjwvYXV0aG9yPjxhdXRob3I+TWlyaWNhLCBBbmRyZWVhPC9hdXRob3I+PGF1dGhv
cj5NaXJpamVsbG8sIEFudG9uaW88L2F1dGhvcj48YXV0aG9yPk1pcnJha2hpbW92LCBFcmtpbiBN
LjwvYXV0aG9yPjxhdXRob3I+TWlyc2hhaGksIEFydmluPC9hdXRob3I+PGF1dGhvcj5NaXJ6YWVp
LCBNYXJ5YW08L2F1dGhvcj48YXV0aG9yPk1pc2hyYSwgQWpheSBLdW1hcjwvYXV0aG9yPjxhdXRo
b3I+TWlzaHJhLCBWaW5heXRvc2g8L2F1dGhvcj48YXV0aG9yPk1pdGNoZWxsLCBQaGlsaXAgQi48
L2F1dGhvcj48YXV0aG9yPk1pdGhyYSwgUHJhc2FubmE8L2F1dGhvcj48YXV0aG9yPk1pdHRhbCwg
Q2hhaXRhbnlhPC9hdXRob3I+PGF1dGhvcj5Nb2F6ZW4sIEJhYmFrPC9hdXRob3I+PGF1dGhvcj5N
b2JlcmcsIE1hZGVsaW5lIEUuPC9hdXRob3I+PGF1dGhvcj5Nb2NjaWFybywgR2FicmllbGU8L2F1
dGhvcj48YXV0aG9yPk1vaGFtYWRraGFuaSwgQXNocmFmPC9hdXRob3I+PGF1dGhvcj5Nb2hhbWVk
LCBBYmRhbGxhIFouPC9hdXRob3I+PGF1dGhvcj5Nb2hhbWVkLCBBaG1lZCBJc21haWw8L2F1dGhv
cj48YXV0aG9yPk1vaGFtZWQsIEphbWE8L2F1dGhvcj48YXV0aG9yPk1vaGFtZWQsIE1vdWhhbmQg
Ri4gSC48L2F1dGhvcj48YXV0aG9yPk1vaGFtZWQsIE5vdWggU2FhZDwvYXV0aG9yPjxhdXRob3I+
TW9oYW1tYWRpLCBFc21hZWlsPC9hdXRob3I+PGF1dGhvcj5Nb2hhbW1hZGksIFNhZWVkPC9hdXRo
b3I+PGF1dGhvcj5Nb2hhbW1hZGlhbi1IYWZzaGVqYW5pLCBBYmRvbGxhaDwvYXV0aG9yPjxhdXRo
b3I+TW9oYW1tYWRpZmFyZCwgTm91c2hpbjwvYXV0aG9yPjxhdXRob3I+TW9oYW1tZWQsIEh1c3Nl
bjwvYXV0aG9yPjxhdXRob3I+TW9oYW1tZWQsIE11c3RhcGhhPC9hdXRob3I+PGF1dGhvcj5Nb2hh
bW1lZCwgU2FsYWh1ZGRpbjwvYXV0aG9yPjxhdXRob3I+TW9oYW1tZWQsIFNoYWZpdTwvYXV0aG9y
PjxhdXRob3I+TW9rZGFkLCBBbGkgSC48L2F1dGhvcj48YXV0aG9yPk1vbmFzdGEsIExvcmVuem88
L2F1dGhvcj48YXV0aG9yPk1vbmRlbGxvLCBTdGVmYW5pYTwvYXV0aG9yPjxhdXRob3I+TW9uaSwg
TW9oYW1tYWQgQWxpPC9hdXRob3I+PGF1dGhvcj5Nb29kaSBHaGFsaWJhZiwgQW1pckFsaTwvYXV0
aG9yPjxhdXRob3I+TW9vcmUsIENhdHJpbiBFLjwvYXV0aG9yPjxhdXRob3I+TW9yYWRpLCBNYXJ5
YW08L2F1dGhvcj48YXV0aG9yPk1vcmFkaSwgWW91c2VmPC9hdXRob3I+PGF1dGhvcj5Nb3JhZ2Es
IFBhdWxhPC9hdXRob3I+PGF1dGhvcj5Nb3Jhd3NrYSwgTGlkaWE8L2F1dGhvcj48YXV0aG9yPk1v
cmVpcmEsIFJhZmFlbCBTaWx2ZWlyYTwvYXV0aG9yPjxhdXRob3I+TW9yb3ZhdGRhciwgTmVnYXI8
L2F1dGhvcj48YXV0aG9yPk1vcnJpc29uLCBTaGFuZSBEb3VnbGFzPC9hdXRob3I+PGF1dGhvcj5N
b3J6ZSwgSmFrdWI8L2F1dGhvcj48YXV0aG9yPk1vc2FkZGVnaGkgSGVyaXMsIFJlemE8L2F1dGhv
cj48YXV0aG9yPk1vc3NpYWxvcywgRWxpYXM8L2F1dGhvcj48YXV0aG9yPk1vdGFwcGEsIFJvaGl0
aDwvYXV0aG9yPjxhdXRob3I+TW91Z2luLCBWaW5jZW50PC9hdXRob3I+PGF1dGhvcj5Nb3VzYXZp
LCBQYXJzYTwvYXV0aG9yPjxhdXRob3I+TXNoZXJnaGksIEFobWVkPC9hdXRob3I+PGF1dGhvcj5N
dWJhcmlrLCBTdW1haXJhPC9hdXRob3I+PGF1dGhvcj5NdWNjaW9saSwgTG9yZW56bzwvYXV0aG9y
PjxhdXRob3I+TXVlbGxlciwgVWxyaWNoIE90dG88L2F1dGhvcj48YXV0aG9yPk11bGl0YSwgRnJh
bmNlc2s8L2F1dGhvcj48YXV0aG9yPk11bGxhbnksIEVyaW4gQy48L2F1dGhvcj48YXV0aG9yPk11
bmphbCwgS2F2aXRhPC9hdXRob3I+PGF1dGhvcj5NdXJpbGxvLVphbW9yYSwgRWZyw6luPC9hdXRo
b3I+PGF1dGhvcj5NdXJsaW1hbmp1LCBCLiBWLjwvYXV0aG9yPjxhdXRob3I+TXVzaW5hLCBBbmEt
TWFyaWE8L2F1dGhvcj48YXV0aG9yPk11c3RhZmEsIEdodWxhbTwvYXV0aG9yPjxhdXRob3I+TXV0
aHUsIFNhdGhpc2g8L2F1dGhvcj48YXV0aG9yPk11dGh1cGFuZGlhbiwgU2FyYXZhbmFuPC9hdXRo
b3I+PGF1dGhvcj5NdXRodXNhbXksIFJhbWFuPC9hdXRob3I+PGF1dGhvcj5NdXphZmZhciwgTXVo
YW1tYWQ8L2F1dGhvcj48YXV0aG9yPk15dW5nLCBXb29qYWU8L2F1dGhvcj48YXV0aG9yPk5hZmVp
LCBBeW91YjwvYXV0aG9yPjxhdXRob3I+TmFnYXJhamFuLCBBaGFtYXJzaGFuIEpheWFyYW1hbjwv
YXV0aG9yPjxhdXRob3I+TmFnYXJhanUsIFNoYW5rYXIgUHJhc2FkPC9hdXRob3I+PGF1dGhvcj5O
YWdlbCwgR2FicmllbGU8L2F1dGhvcj48YXV0aG9yPk5hZ2hhdmksIE1vaHNlbjwvYXV0aG9yPjxh
dXRob3I+TmFnaGF2aSwgUGlyb3V6PC9hdXRob3I+PGF1dGhvcj5OYWlrLCBHYW5lc2ggUi48L2F1
dGhvcj48YXV0aG9yPk5haWssIEd1cnVkYXR0YTwvYXV0aG9yPjxhdXRob3I+TmFpbnUsIEZpcnph
bjwvYXV0aG9yPjxhdXRob3I+TmFpciwgVGFwYXMgU2FkYXNpdmFuPC9hdXRob3I+PGF1dGhvcj5O
YWpkYWdoaSwgU29yb3VzaDwvYXV0aG9yPjxhdXRob3I+TmFraG9zdGluIEFuc2FyaSwgTm91cmVk
ZGluPC9hdXRob3I+PGF1dGhvcj5OYW5hdmF0eSwgRGhhaXJ5YSBQLjwvYXV0aG9yPjxhdXRob3I+
TmFuZ2lhLCBWaW5heTwvYXV0aG9yPjxhdXRob3I+TmFyYXNpbWhhIFN3YW15LCBTcmVlbml2YXM8
L2F1dGhvcj48YXV0aG9yPk5hcmltYW5pIERhdmFuaSwgRGVsYXJhbTwvYXV0aG9yPjxhdXRob3I+
TmFzY2ltZW50bywgQnJ1bm8gUmFtb3M8L2F1dGhvcj48YXV0aG9yPk5hc2NpbWVudG8sIEd1c3Rh
dm8gRy48L2F1dGhvcj48YXV0aG9yPk5hc2h3YW4sIEFiZHVscWFkaXIgSi48L2F1dGhvcj48YXV0
aG9yPk5hdHRvLCBadWhhaXIgUy48L2F1dGhvcj48YXV0aG9yPk5hdW1hbiwgSmF2YWlkPC9hdXRo
b3I+PGF1dGhvcj5OYXZhcmF0bmEsIFNhbWlkaSBOLiBLLjwvYXV0aG9yPjxhdXRob3I+TmF2ZWVk
LCBNdWhhbW1hZDwvYXV0aG9yPjxhdXRob3I+TmF5YWssIEJpc3dhIFByYWthc2g8L2F1dGhvcj48
YXV0aG9yPk5heWFrLCBWaW5vZCBDLjwvYXV0aG9yPjxhdXRob3I+TmRlampvLCBSYXdsYW5jZTwv
YXV0aG9yPjxhdXRob3I+TmR1YWd1YmEsIFNhYmluYSBPbnlpbnllPC9hdXRob3I+PGF1dGhvcj5O
ZWdhc2gsIEhhZHVzaDwvYXV0aG9yPjxhdXRob3I+TmVnb2ksIElvbnV0PC9hdXRob3I+PGF1dGhv
cj5OZWdvaSwgUnV4YW5kcmEgSXJpbmE8L2F1dGhvcj48YXV0aG9yPk5lamFkZ2hhZGVyaSwgU2V5
ZWQgQXJpYTwvYXV0aG9yPjxhdXRob3I+TmVqamFyaSwgQ2hha2liPC9hdXRob3I+PGF1dGhvcj5O
ZW1hdG9sbGFoaSwgTW9oYW1tYWQgSGFkaTwvYXV0aG9yPjxhdXRob3I+TmVwYWwsIFNhbWF0YTwv
YXV0aG9yPjxhdXRob3I+TmV1cGFuZSwgU3ViYXM8L2F1dGhvcj48YXV0aG9yPk5nLCBNYXJpZTwv
YXV0aG9yPjxhdXRob3I+Tmd1ZWZhY2stVHNhZ3VlLCBHZW9yZ2VzPC9hdXRob3I+PGF1dGhvcj5O
Z3VuamlyaSwgSm9zZXBoaW5lIFcuPC9hdXRob3I+PGF1dGhvcj5OZ3V5ZW4sIERhbmcgSC48L2F1
dGhvcj48YXV0aG9yPk5ndXllbiwgTmhpZW4gTmdvYyBZLjwvYXV0aG9yPjxhdXRob3I+Tmd1eWVu
LCBQaGF0IFR1YW48L2F1dGhvcj48YXV0aG9yPk5ndXllbiwgUGh1b25nIFRoZTwvYXV0aG9yPjxh
dXRob3I+Tmd1eWVuLCBWYW4gVGhhbmg8L2F1dGhvcj48YXV0aG9yPk5ndXllbiBUcmFuIE1pbmgs
IER1YzwvYXV0aG9yPjxhdXRob3I+TmlhemksIFJvYmluYSBLaGFuPC9hdXRob3I+PGF1dGhvcj5O
aWNob2xzb24sIFNuZWhhIEluZ2xlPC9hdXRob3I+PGF1dGhvcj5OaWUsIEppbmc8L2F1dGhvcj48
YXV0aG9yPk5pa29vYmFyLCBBbGk8L2F1dGhvcj48YXV0aG9yPk5pa3Bvb3IsIEFtaW4gUmV6YTwv
YXV0aG9yPjxhdXRob3I+TmluZ3J1bSwgRGluYSBOdXIgQW5nZ3JhaW5pPC9hdXRob3I+PGF1dGhv
cj5ObmFqaSwgQ2h1a3d1ZGkgQS48L2F1dGhvcj48YXV0aG9yPk5vbWFuLCBFZmFxIEFsaTwvYXV0
aG9yPjxhdXRob3I+Tm9tdXJhLCBTaHVoZWk8L2F1dGhvcj48YXV0aG9yPk5vcm9vemksIE5hZmlz
ZTwvYXV0aG9yPjxhdXRob3I+Tm9ycnZpbmcsIEJvPC9hdXRob3I+PGF1dGhvcj5Ob3ViaWFwLCBK
ZWFuIEphY3F1ZXM8L2F1dGhvcj48YXV0aG9yPk5yaS1FemVkaSwgQ2hpc29tIEFkYW9iaTwvYXV0
aG9yPjxhdXRob3I+TnRhaW9zLCBHZW9yZ2U8L2F1dGhvcj48YXV0aG9yPk50c2VraGUsIE1waWtv
PC9hdXRob3I+PGF1dGhvcj5OdW5lbW8sIE1lbmdpc3R1IEguPC9hdXRob3I+PGF1dGhvcj5OdXJy
aWthLCBEaWV0YTwvYXV0aG9yPjxhdXRob3I+TnV0b3IsIEplcnJ5IEpvaG48L2F1dGhvcj48YXV0
aG9yPk9hbmNlYSwgQm9nZGFuPC9hdXRob3I+PGF1dGhvcj5PJmFwb3M7Q29ubmVsbCwgRXJpbiBN
LjwvYXV0aG9yPjxhdXRob3I+T2RldG9rdW4sIElzbWFpbCBBLjwvYXV0aG9yPjxhdXRob3I+TyZh
cG9zO0Rvbm5lbGwsIE1hcnRpbiBKYW1lczwvYXV0aG9yPjxhdXRob3I+T2R1cm8sIE1pY2hhZWwg
U2FmbzwvYXV0aG9yPjxhdXRob3I+T2d1bmZvd29rYW4sIEFkZXNvbGEgQWRlbmlrZTwvYXV0aG9y
PjxhdXRob3I+T2d1bmtveWEsIEFiaW9sYTwvYXV0aG9yPjxhdXRob3I+T2gsIEluLUh3YW48L2F1
dGhvcj48YXV0aG9yPk9rYXRpLUFsaWFiYWQsIEhhc3NhbjwvYXV0aG9yPjxhdXRob3I+T2tla2Us
IFN5bHZlc3RlciBSZXViZW48L2F1dGhvcj48YXV0aG9yPk9rZWt1bmxlLCBBa2lua3VubWkgUGF1
bDwvYXV0aG9yPjxhdXRob3I+T2tvbmppLCBPc2FyZXRpbiBDaHJpc3RhYmVsPC9hdXRob3I+PGF1
dGhvcj5PbGFndW5qdSwgQW5kcmV3IFQuPC9hdXRob3I+PGF1dGhvcj5PbGFzdXBvLCBPbW90b2xh
IE8uPC9hdXRob3I+PGF1dGhvcj5PbGF0dWJpLCBNYXR0aGV3IElkb3d1PC9hdXRob3I+PGF1dGhv
cj5PbGl2ZWlyYSwgQXLDo28gQmVsaXRhcmRvPC9hdXRob3I+PGF1dGhvcj5PbGl2ZWlyYSwgR2zD
oXVjaWEgTWFyaWEgTW9yYWVzPC9hdXRob3I+PGF1dGhvcj5PbG9ydWtvb2JhLCBBYmR1bGhha2Vl
bSBBYmF5b21pPC9hdXRob3I+PGF1dGhvcj5PbHVmYWRld2EsIElzYWFjIEl5aW5vbHV3YTwvYXV0
aG9yPjxhdXRob3I+T2x1c2FueWEsIEJvbGFqb2tvIE9sdWJ1a3Vub2xhPC9hdXRob3I+PGF1dGhv
cj5PbHVzYW55YSwgSmFjb2IgT2x1c2VndW48L2F1dGhvcj48YXV0aG9yPk9sdXdhZmVtaSwgWWlu
a2EgRG9yaXM8L2F1dGhvcj48YXV0aG9yPk9tYXIsIEhhbnkgQS48L2F1dGhvcj48YXV0aG9yPk9t
YXIgQmFsaSwgQWhtZWQ8L2F1dGhvcj48YXV0aG9yPk9tZXIsIEdvcmFuIExhdGlmPC9hdXRob3I+
PGF1dGhvcj5PbmcsIEthbnlpbiBMaWFuZTwvYXV0aG9yPjxhdXRob3I+T25nLCBTb2traW5nPC9h
dXRob3I+PGF1dGhvcj5Pbnd1amVrd2UsIE9iaW5uYSBFLjwvYXV0aG9yPjxhdXRob3I+T255ZWRp
YmUsIEtlbm5ldGggSWtlbm5hPC9hdXRob3I+PGF1dGhvcj5PcHBvbmcsIEFuaXRhIEZyaW1wb21h
YTwvYXV0aG9yPjxhdXRob3I+T3JkYWssIE1pY2hhbDwvYXV0aG9yPjxhdXRob3I+T3Jpc2gsIFZl
cm5lciBOLjwvYXV0aG9yPjxhdXRob3I+T3JuZWxsbywgUmFmZmFlbGU8L2F1dGhvcj48YXV0aG9y
Pk9ycGFuYSwgSGVhdGhlciBNLjwvYXV0aG9yPjxhdXRob3I+T3J0aXosIEFsYmVydG88L2F1dGhv
cj48YXV0aG9yPk9ydGl6LVByYWRvLCBFc3RlYmFuPC9hdXRob3I+PGF1dGhvcj5Pc21hbiwgV2Fl
bCBNLiBTLjwvYXV0aG9yPjxhdXRob3I+T3N0cm9mZiwgU2FtdWVsIE0uPC9hdXRob3I+PGF1dGhv
cj5Pc3VhZ3d1LCBVY2hlY2h1a3d1IExldmk8L2F1dGhvcj48YXV0aG9yPk90b2l1LCBBZHJpYW48
L2F1dGhvcj48YXV0aG9yPk90c3Rhdm5vdiwgTmlraXRhPC9hdXRob3I+PGF1dGhvcj5PdHN0YXZu
b3YsIFN0YW5pc2xhdiBTLjwvYXV0aG9yPjxhdXRob3I+T3V5YWhpYSwgQW1lbDwvYXV0aG9yPjxh
dXRob3I+T3dvbGFiaSwgTWF5b3dhIE8uPC9hdXRob3I+PGF1dGhvcj5PeWV5ZW1pLCBJZmVvbHV3
YSBUZW1pdGF5bzwvYXV0aG9yPjxhdXRob3I+T3lleWVtaSwgT3lldHVuZGUgVC48L2F1dGhvcj48
YXV0aG9yPlAgQSwgTWFoZXNoIFBhZHVrdWRydTwvYXV0aG9yPjxhdXRob3I+UGFjaGVjby1CYXJy
aW9zLCBLZXZpbjwvYXV0aG9yPjxhdXRob3I+UGFkcm9uLU1vbmVkZXJvLCBBbGljaWE8L2F1dGhv
cj48YXV0aG9yPlBhZHViaWRyaSwgSmFnYWRpc2ggUmFvPC9hdXRob3I+PGF1dGhvcj5QYWwsIFBy
YW1vZCBLdW1hcjwvYXV0aG9yPjxhdXRob3I+UGFsaWN6LCBUYW3DoXM8L2F1dGhvcj48YXV0aG9y
PlBhbiwgRmVuZzwvYXV0aG9yPjxhdXRob3I+UGFuLCBIYWktRmVuZzwvYXV0aG9yPjxhdXRob3I+
UGFuYSwgQWRyaWFuPC9hdXRob3I+PGF1dGhvcj5QYW5kYSwgU3Vqb2d5YSBLLjwvYXV0aG9yPjxh
dXRob3I+UGFuZGEtSm9uYXMsIFNvbmdob21pdHJhPC9hdXRob3I+PGF1dGhvcj5QYW5kZXksIEFz
aG9rPC9hdXRob3I+PGF1dGhvcj5QYW5kaS1QZXJ1bWFsLCBTZWl0aGlrdXJpcHB1IFIuPC9hdXRo
b3I+PGF1dGhvcj5QYW5nYXJpYnVhbiwgSGVsZW5hIFVsbHlhcnRoYTwvYXV0aG9yPjxhdXRob3I+
UGFudGF6b3BvdWxvcywgSW9hbm5pczwvYXV0aG9yPjxhdXRob3I+UGFudGVhIFN0b2lhbiwgQW5j
YSBNaWhhZWxhPC9hdXRob3I+PGF1dGhvcj5QYXBhZG9wb3Vsb3UsIFBhcmFza2V2aTwvYXV0aG9y
PjxhdXRob3I+UGFyZW50LCBNYXJpZSBDLjwvYXV0aG9yPjxhdXRob3I+UGFyaWphLCBQcmFneWFu
IFBhcmFtaXRhPC9hdXRob3I+PGF1dGhvcj5QYXJpa2gsIFJvbWlsIFIuPC9hdXRob3I+PGF1dGhv
cj5QYXJrLCBTZW95ZW9uPC9hdXRob3I+PGF1dGhvcj5QYXJrLCBTdW5nY2h1bDwvYXV0aG9yPjxh
dXRob3I+UGFyc29ucywgTmljaG9sYXM8L2F1dGhvcj48YXV0aG9yPlBhc2hhZWksIEF2YTwvYXV0
aG9yPjxhdXRob3I+UGFzb3ZpYywgTWFqYTwvYXV0aG9yPjxhdXRob3I+UGFzc2VyYSwgUm9iZXJ0
bzwvYXV0aG9yPjxhdXRob3I+UGF0aWwsIFNoYW5rYXJnb3VkYTwvYXV0aG9yPjxhdXRob3I+UGF0
b3VsaWFzLCBEaW1pdHJpb3M8L2F1dGhvcj48YXV0aG9yPlBhdHRoaXBhdGksIFZlbmthdGEgU3Vy
ZXNoPC9hdXRob3I+PGF1dGhvcj5QYXVkZWwsIFV0dGFtPC9hdXRob3I+PGF1dGhvcj5QYXdhciwg
U2hyaWthbnQ8L2F1dGhvcj48YXV0aG9yPlBhem9raSBUb3JvdWRpLCBIYW1pZHJlemE8L2F1dGhv
cj48YXV0aG9yPlBlZGVuLCBBbXkgRS48L2F1dGhvcj48YXV0aG9yPlBlZGVyc2luaSwgUGFvbG88
L2F1dGhvcj48YXV0aG9yPlBlbmcsIE1pbmppbjwvYXV0aG9yPjxhdXRob3I+UGVuc2F0bywgVW1i
ZXJ0bzwvYXV0aG9yPjxhdXRob3I+UGVwaXRvLCBWZWluY2VudCBDaHJpc3RpYW4gRmlsaXBpbm88
L2F1dGhvcj48YXV0aG9yPlBlcHJhaCwgRW1tYW51ZWwgSy48L2F1dGhvcj48YXV0aG9yPlBlcHJh
aCwgUHJpbmNlPC9hdXRob3I+PGF1dGhvcj5QZXJlcywgTWFyaW8gRi4gUC48L2F1dGhvcj48YXV0
aG9yPlBlcmlhbmF5YWdhbSwgQXJva2lhc2FteTwvYXV0aG9yPjxhdXRob3I+UGVyaWNvLCBOb3Ji
ZXJ0bzwvYXV0aG9yPjxhdXRob3I+UGVybmEsIFNpbW9uZTwvYXV0aG9yPjxhdXRob3I+UGVzdWRv
dnMsIEtvbnJhZDwvYXV0aG9yPjxhdXRob3I+UGV0Y3UsIElvbmVsYS1Sb3hhbmE8L2F1dGhvcj48
YXV0aG9yPlBldGVybWFubi1Sb2NoYSwgRmFubnkgRW1pbHk8L2F1dGhvcj48YXV0aG9yPlBoYW0s
IEhvYW5nIFRyYW48L2F1dGhvcj48YXV0aG9yPlBoaWxpcCwgQW5pbCBLLjwvYXV0aG9yPjxhdXRo
b3I+UGhpbGxpcHMsIE1pY2hhZWwgUi48L2F1dGhvcj48YXV0aG9yPlBpY2tlcmluZywgQnJhbmRv
biBWLjwvYXV0aG9yPjxhdXRob3I+UGllcmFubnVuemlvLCBEYW5pZWxhPC9hdXRob3I+PGF1dGhv
cj5QaWdlb2xldCwgTWFub248L2F1dGhvcj48YXV0aG9yPlBpZ290dCwgRGF2aWQgTS48L2F1dGhv
cj48YXV0aG9yPlBpcmFjaGEsIFphaHJhIFphaGlkPC9hdXRob3I+PGF1dGhvcj5QaXJhZG92LCBN
aWNoYWVsIEEuPC9hdXRob3I+PGF1dGhvcj5QaXNvbmksIEVucmljbzwvYXV0aG9yPjxhdXRob3I+
UGl5YXNlbmEsIE1hcGEgUHJhYmhhdGg8L2F1dGhvcj48YXV0aG9yPlBsYXNzLCBEaWV0cmljaDwv
YXV0aG9yPjxhdXRob3I+UGxvdG5pa292LCBFdmdlbmlpPC9hdXRob3I+PGF1dGhvcj5Qb2RkaWdo
ZSwgRGltaXRyaTwvYXV0aG9yPjxhdXRob3I+UG9sa2luZ2hvcm5lLCBLZXZhbiBSLjwvYXV0aG9y
PjxhdXRob3I+UG9sdXJ1LCBSYW1lc2g8L2F1dGhvcj48YXV0aG9yPlBvbmQsIENvbnN0YW5jZSBE
aW1pdHk8L2F1dGhvcj48YXV0aG9yPlBvcG92aWMsIERqb3JkamUgUy48L2F1dGhvcj48YXV0aG9y
PlBvcnJ1LCBGYWJpbzwvYXV0aG9yPjxhdXRob3I+UG9zdG1hLCBNYWFydGVuIEouPC9hdXRob3I+
PGF1dGhvcj5Qb3VkZWwsIEdvdmluZGEgUmFqPC9hdXRob3I+PGF1dGhvcj5Qb3VyLVJhc2hpZGks
IEFobWFkPC9hdXRob3I+PGF1dGhvcj5Qb3Vyc2hhbXMsIEFrcmFtPC9hdXRob3I+PGF1dGhvcj5Q
b3VydGFoZXJpLCBOYWVpbWVoPC9hdXRob3I+PGF1dGhvcj5QcmFiaHUsIERpc2hhPC9hdXRob3I+
PGF1dGhvcj5QcmFkYSwgU2VyZ2lvIEkuPC9hdXRob3I+PGF1dGhvcj5QcmFkaGFuLCBKYWxhbmRo
YXI8L2F1dGhvcj48YXV0aG9yPlByYWRoYW4sIFByYW5pbCBNYW4gU2luZ2g8L2F1dGhvcj48YXV0
aG9yPlByYXNhZCwgTWFueWE8L2F1dGhvcj48YXV0aG9yPlByYXRlcywgRWx0b24gSnVuaW8gU2Fk
eTwvYXV0aG9yPjxhdXRob3I+UHVybm9iYXN1a2ksIEhlcnk8L2F1dGhvcj48YXV0aG9yPlB1cm9o
aXQsIEJoYXJhdGhpIE0uPC9hdXRob3I+PGF1dGhvcj5QdXZ2dWxhLCBKYWdhZGVlc2g8L2F1dGhv
cj48YXV0aG9yPlFhc2ltLCBOYW1lZXIgSGFzaGltPC9hdXRob3I+PGF1dGhvcj5RYXR0ZWEsIEli
cmFoaW08L2F1dGhvcj48YXV0aG9yPlFhemksIEFzbWEgU2FsZWVtPC9hdXRob3I+PGF1dGhvcj5R
aWFuLCBHYW5nemhlbjwvYXV0aG9yPjxhdXRob3I+UWl1LCBTdWxpPC9hdXRob3I+PGF1dGhvcj5S
YWJpZWUgUmFkLCBNZWhyZGFkPC9hdXRob3I+PGF1dGhvcj5SYWRmYXIsIEFtaXI8L2F1dGhvcj48
YXV0aG9yPlJhZGhha3Jpc2huYW4sIFJhZ2h1IEFuZWthbDwvYXV0aG9yPjxhdXRob3I+UmFkaGFr
cmlzaG5hbiwgVmVua2F0cmFtYW48L2F1dGhvcj48YXV0aG9yPlJhZWlzaSBTaGFocmFraSwgSGFk
aTwvYXV0aG9yPjxhdXRob3I+UmFmZmVydHksIFF1aW5uPC9hdXRob3I+PGF1dGhvcj5SYWZpZWks
IEFsaXJlemE8L2F1dGhvcj48YXV0aG9yPlJhZ2dpLCBBbGJlcnRvPC9hdXRob3I+PGF1dGhvcj5S
YWdoYXYsIFBhbmthamEgUmFnaGF2PC9hdXRob3I+PGF1dGhvcj5SYWhlZW0sIE5hc2lydTwvYXV0
aG9yPjxhdXRob3I+UmFoaW0sIEZha2hlcjwvYXV0aG9yPjxhdXRob3I+UmFoaW0sIE1kIEppbGx1
cjwvYXV0aG9yPjxhdXRob3I+UmFoaW1pZmFyZCwgTWFoYmFuPC9hdXRob3I+PGF1dGhvcj5SYWhp
bWktTW92YWdoYXIsIFZhZmE8L2F1dGhvcj48YXV0aG9yPlJhaG1hbiwgTWQgT2JhaWR1cjwvYXV0
aG9yPjxhdXRob3I+UmFobWFuLCBNdWhhbW1hZCBBeml6PC9hdXRob3I+PGF1dGhvcj5SYWhtYW5p
LCBBbWlyIE1hc291ZDwvYXV0aG9yPjxhdXRob3I+UmFobWFuaSwgQml0YTwvYXV0aG9yPjxhdXRo
b3I+UmFobWFuaWFuLCBNb2hhbW1hZDwvYXV0aG9yPjxhdXRob3I+UmFobWFuaWFuLCBOYXphbmlu
PC9hdXRob3I+PGF1dGhvcj5SYWhtYW5pYW4sIFZhaGlkPC9hdXRob3I+PGF1dGhvcj5SYWhtYXRp
LCBNYXNvdWQ8L2F1dGhvcj48YXV0aG9yPlJhaG1hd2F0eSwgU2V0eWFuaW5ncnVtPC9hdXRob3I+
PGF1dGhvcj5SYWltb25kbywgRGllZ288L2F1dGhvcj48YXV0aG9yPlJhamFhLCBTYXRoaXNoPC9h
dXRob3I+PGF1dGhvcj5SYWplbmRyYW4sIFZpbm90aDwvYXV0aG9yPjxhdXRob3I+UmFqcHV0LCBQ
cmFzaGFudDwvYXV0aG9yPjxhdXRob3I+UmFtYWRhbiwgTWFobW91ZCBNb2hhbW1lZDwvYXV0aG9y
PjxhdXRob3I+UmFtYXNhbXksIFNoYWt0aGkgS3VtYXJhbjwvYXV0aG9yPjxhdXRob3I+UmFtYXN1
YnJhbWFuaSwgUHJlbWt1bWFyPC9hdXRob3I+PGF1dGhvcj5SYW1hemFudSwgU2hlZW5hPC9hdXRo
b3I+PGF1dGhvcj5SYW10ZWtlLCBQcmFtb2QgVy48L2F1dGhvcj48YXV0aG9yPlJhbmEsIEp1d2Vs
PC9hdXRob3I+PGF1dGhvcj5SYW5hLCBLcml0aWthPC9hdXRob3I+PGF1dGhvcj5SYW5hYmhhdCwg
Q2hoYWJpIExhbDwvYXV0aG9yPjxhdXRob3I+UmFuZSwgQW1leTwvYXV0aG9yPjxhdXRob3I+UmFu
aSwgVXNoYTwvYXV0aG9yPjxhdXRob3I+UmFudGEsIEFubmVtYXJlaTwvYXV0aG9yPjxhdXRob3I+
UmFvLCBDaHl0aHJhIFIuPC9hdXRob3I+PGF1dGhvcj5SYW8sIE1pdGh1bjwvYXV0aG9yPjxhdXRo
b3I+UmFvLCBQdWphIEMuPC9hdXRob3I+PGF1dGhvcj5SYW8sIFNvd215YSBKLjwvYXV0aG9yPjxh
dXRob3I+UmFzZWxsYSwgRGF2aWRlPC9hdXRob3I+PGF1dGhvcj5SYXNoZWRpLCBTaW5hPC9hdXRo
b3I+PGF1dGhvcj5SYXNoZWRpLCBWYWhpZDwvYXV0aG9yPjxhdXRob3I+UmFzaGlkaSwgTWFoc2E8
L2F1dGhvcj48YXV0aG9yPlJhc2hpZGksIE1vaGFtbWFkLU1haGRpPC9hdXRob3I+PGF1dGhvcj5S
YXNvdWxpLVNhcmF2YW5pLCBBc2hrYW48L2F1dGhvcj48YXV0aG9yPlJhdGFuLCBadWJhaXIgQWht
ZWQ8L2F1dGhvcj48YXV0aG9yPlJhdGhuYWlhaCBCYWJ1LCBHaXJpZGhhcmE8L2F1dGhvcj48YXV0
aG9yPlJhdW5peWFyLCBTYW50b3NoIEt1bWFyPC9hdXRob3I+PGF1dGhvcj5SYXV0YWxpbiwgSWxh
cmk8L2F1dGhvcj48YXV0aG9yPlJhd2FmLCBEYXZpZCBMYWl0aDwvYXV0aG9yPjxhdXRob3I+UmF3
YWYsIFNhbG1hbjwvYXV0aG9yPjxhdXRob3I+UmF3YXNzaXphZGVoLCBSZXphPC9hdXRob3I+PGF1
dGhvcj5SYXpvLCBDaHJpc3RpYW48L2F1dGhvcj48YXV0aG9yPlJlZGEsIFppbmFidSBGZXJlZGUg
RmVyZWRlPC9hdXRob3I+PGF1dGhvcj5SZWRkeSwgTXVyYWxpIE1vaGFuIFJhbWEgS3Jpc2huYTwv
YXV0aG9yPjxhdXRob3I+UmVkd2FuLCBFbHJhc2hkeSBNb3VzdGFmYSBNb2hhbWVkPC9hdXRob3I+
PGF1dGhvcj5SZWlmZWxzLCBMZW5uYXJ0PC9hdXRob3I+PGF1dGhvcj5SZWl0c21hLCBNYXJpc3Nh
IEIuPC9hdXRob3I+PGF1dGhvcj5SZW11enppLCBHaXVzZXBwZTwvYXV0aG9yPjxhdXRob3I+UmVz
aG1pLCBCaGFnZWVyYXRoeTwvYXV0aG9yPjxhdXRob3I+UmVzbmlrb2ZmLCBTZXJnZTwvYXV0aG9y
PjxhdXRob3I+UmVzdGFpbm8sIFN0ZWZhbm88L2F1dGhvcj48YXV0aG9yPlJleWVzLCBMdWlzIEZl
bGlwZTwvYXV0aG9yPjxhdXRob3I+UmV6YWVpLCBNYXJ5YW08L2F1dGhvcj48YXV0aG9yPlJlemFl
aSwgTmF6aWxhPC9hdXRob3I+PGF1dGhvcj5SZXphZWksIE5lZ2FyPC9hdXRob3I+PGF1dGhvcj5S
ZXphZWlhbiwgTW9oc2VuPC9hdXRob3I+PGF1dGhvcj5SaGVlLCBUYWVobyBHcmVnb3J5PC9hdXRo
b3I+PGF1dGhvcj5SaWF6LCBNYXZyYSBBLjwvYXV0aG9yPjxhdXRob3I+UmliZWlybywgQW50b25p
byBMdWl6IFAuPC9hdXRob3I+PGF1dGhvcj5SaWNrYXJkLCBKZW5uaWZlcjwvYXV0aG9yPjxhdXRo
b3I+Um9iaW5zb24tT2RlbiwgSGFubmFoIEVsaXphYmV0aDwvYXV0aG9yPjxhdXRob3I+Um9kcmln
dWVzLCBDw6lsaWEgRm9ydHVuYTwvYXV0aG9yPjxhdXRob3I+Um9kcmlndWVzLCBNw7NuaWNhPC9h
dXRob3I+PGF1dGhvcj5Sb2RyaWd1ZXosIEplZmZlcnNvbiBBbnRvbmlvIEJ1ZW5kaWE8L2F1dGhv
cj48YXV0aG9yPlJvZXZlciwgTGVvbmFyZG88L2F1dGhvcj48YXV0aG9yPlJvbWFkbG9uLCBEZWJi
eSBTeWFocnU8L2F1dGhvcj48YXV0aG9yPlJvbmZhbmksIEx1Y2E8L2F1dGhvcj48YXV0aG9yPlJv
c2F1ZXIsIEplbm5pZmVyIEphY3F1ZWxpbmU8L2F1dGhvcj48YXV0aG9yPlJvc2hhbmRlbCwgR2hv
bGFtcmV6YTwvYXV0aG9yPjxhdXRob3I+Um9zdGFtaWFuLCBNb3J0ZXphPC9hdXRob3I+PGF1dGhv
cj5Sb3RpbWksIEt1bmxlPC9hdXRob3I+PGF1dGhvcj5Sb3V0LCBIaW1hbnNodSBTZWtoYXI8L2F1
dGhvcj48YXV0aG9yPlJveSwgQmVkYW50YTwvYXV0aG9yPjxhdXRob3I+Um95LCBOaXRhaTwvYXV0
aG9yPjxhdXRob3I+UnViYWdvdHRpLCBFbnJpY288L2F1dGhvcj48YXV0aG9yPlJ1ZWxhLCBHdWls
aGVybWUgZGUgQW5kcmFkZTwvYXV0aG9yPjxhdXRob3I+UnVtaXNoYSwgU3VzYW4gRnJlZDwvYXV0
aG9yPjxhdXRob3I+UnVuZ2hpZW4sIFRpbGxleWU8L2F1dGhvcj48YXV0aG9yPlJ1c3NvLCBNaWNo
ZWxlPC9hdXRob3I+PGF1dGhvcj5SdXp6YW50ZSwgU2FjaGEgV2FsZGU8L2F1dGhvcj48YXV0aG9y
PlMgTiwgQ2hhbmRhbjwvYXV0aG9yPjxhdXRob3I+U2FhZCwgQWx5IE0uIEEuPC9hdXRob3I+PGF1
dGhvcj5TYWJlciwgS29yb3NoPC9hdXRob3I+PGF1dGhvcj5TYWJlci1BeWFkLCBNYWhhIE1vaGFt
ZWQ8L2F1dGhvcj48YXV0aG9yPlNhYm91ciwgU2lhbWFrPC9hdXRob3I+PGF1dGhvcj5TYWNjbywg
U2ltb25hPC9hdXRob3I+PGF1dGhvcj5TYWNoZGV2LCBQZXJtaW5kZXIgUy48L2F1dGhvcj48YXV0
aG9yPlNhY2hkZXZhLCBSYWplc2g8L2F1dGhvcj48YXV0aG9yPlNhZGRpaywgQmFzZW1hPC9hdXRo
b3I+PGF1dGhvcj5TYWRkbGVyLCBBZGFtPC9hdXRob3I+PGF1dGhvcj5TYWRlZSwgQmFzaGRhciBB
YnV6ZWQ8L2F1dGhvcj48YXV0aG9yPlNhZGVnaGksIEVoc2FuPC9hdXRob3I+PGF1dGhvcj5TYWRl
Z2hpLCBNYXNvdW1laDwvYXV0aG9yPjxhdXRob3I+U2FkZWdoaSBNYWpkLCBFbGhhbTwvYXV0aG9y
PjxhdXRob3I+U2FlYiwgTW9oYW1tYWQgUmV6YTwvYXV0aG9yPjxhdXRob3I+U2FlZWQsIFVtYXI8
L2F1dGhvcj48YXV0aG9yPlNhZmFyaSwgTWVoZGk8L2F1dGhvcj48YXV0aG9yPlNhZmksIFNhcmU8
L2F1dGhvcj48YXV0aG9yPlNhZmksIFNoZXIgWmFtYW48L2F1dGhvcj48YXV0aG9yPlNhZ2FyLCBS
YWplc2g8L2F1dGhvcj48YXV0aG9yPlNhZ29lLCBEb21pbmljPC9hdXRob3I+PGF1dGhvcj5TYWhl
YiBTaGFyaWYtQXNrYXJpLCBGYXRlbWVoPC9hdXRob3I+PGF1dGhvcj5TYWhlYiBTaGFyaWYtQXNr
YXJpLCBOYXJqZXM8L2F1dGhvcj48YXV0aG9yPlNhaGVia2FyLCBBbWlyaG9zc2VpbjwvYXV0aG9y
PjxhdXRob3I+U2Fob28sIFNvdW15YSBTd2Fyb29wPC9hdXRob3I+PGF1dGhvcj5TYWh1LCBNb25h
bGlzaGE8L2F1dGhvcj48YXV0aG9yPlNhaWYsIFphaHJhPC9hdXRob3I+PGF1dGhvcj5TYWppZCwg
TWlyemEgUml6d2FuPC9hdXRob3I+PGF1dGhvcj5TYWtzaGF1ZywgSm9zZXBoIFcuPC9hdXRob3I+
PGF1dGhvcj5TYWxhbSwgTmFzaXI8L2F1dGhvcj48YXV0aG9yPlNhbGFtYXRpLCBQYXltYW48L2F1
dGhvcj48YXV0aG9yPlNhbGFtaSwgQWZlZXogQWJvbGFyaW53YTwvYXV0aG9yPjxhdXRob3I+U2Fs
YXJvbGksIEx1Y2lhbmUgQi48L2F1dGhvcj48YXV0aG9yPlNhbGVoaSwgTGVpbGk8L2F1dGhvcj48
YXV0aG9yPlNhbGVoaSwgU2FuYTwvYXV0aG9yPjxhdXRob3I+U2FsZW0sIE1hcndhIFJhc2hhZDwv
YXV0aG9yPjxhdXRob3I+U2FsZW0sIE1vaGFtbWVkIFouIFkuPC9hdXRob3I+PGF1dGhvcj5TYWxp
aHUsIERhdWRhPC9hdXRob3I+PGF1dGhvcj5TYWxpbWksIFNvaHJhYjwvYXV0aG9yPjxhdXRob3I+
U2FsdW0sIEdpb3Zhbm5pIEEuPC9hdXRob3I+PGF1dGhvcj5TYW1hZGkgS2FmaWwsIEhvc3NlaW48
L2F1dGhvcj48YXV0aG9yPlNhbWFkemFkZWgsIFNhcmE8L2F1dGhvcj48YXV0aG9yPlNhbW9kcmEs
IFlvc2VwaCBMZW9uYXJkbzwvYXV0aG9yPjxhdXRob3I+U2FtdWVsLCBWaWpheWEgUGF1bDwvYXV0
aG9yPjxhdXRob3I+U2FteSwgQWJkYWxsYWggTS48L2F1dGhvcj48YXV0aG9yPlNhbmFicmlhLCBK
dWFuPC9hdXRob3I+PGF1dGhvcj5TYW5qZWV2LCBSYW1hIEtyaXNobmE8L2F1dGhvcj48YXV0aG9y
PlNhbm5hLCBGcmFuY2VzY2E8L2F1dGhvcj48YXV0aG9yPlNhbnRvbWF1cm8sIERhbWlhbiBGcmFu
Y2VzY288L2F1dGhvcj48YXV0aG9yPlNhbnRyaWMtTWlsaWNldmljLCBNaWxlbmEgTS48L2F1dGhv
cj48YXV0aG9yPlNhcmFzbWl0YSwgTWFkZSBBcnk8L2F1dGhvcj48YXV0aG9yPlNhcmFzd2F0aHks
IFNpdmFuIFllZ25hbmFyYXlhbmEgSXllcjwvYXV0aG9yPjxhdXRob3I+U2FyYXZhbmFuLCBBc3dp
bmk8L2F1dGhvcj48YXV0aG9yPlNhcmF2aSwgQmFiYWs8L2F1dGhvcj48YXV0aG9yPlNhcmlraGFu
aSwgWWFzZXI8L2F1dGhvcj48YXV0aG9yPlNhcm1pZW50by1TdcOhcmV6LCBSb2RyaWdvPC9hdXRo
b3I+PGF1dGhvcj5TYXJvZGUsIEdhcmdpIFNhY2hpbjwvYXV0aG9yPjxhdXRob3I+U2Fyb2RlLCBT
YWNoaW4gQy48L2F1dGhvcj48YXV0aG9yPlNhcnRvcml1cywgQmVubjwvYXV0aG9yPjxhdXRob3I+
U2FydmVhemFkLCBBcmFzaDwvYXV0aG9yPjxhdXRob3I+U2F0aGlhbiwgQnJpamVzaDwvYXV0aG9y
PjxhdXRob3I+U2F0dGluLCBEYXZpZGU8L2F1dGhvcj48YXV0aG9yPlNhd2huZXksIE1vbmlrYTwv
YXV0aG9yPjxhdXRob3I+U2F5YSwgR2FuZXNoIEt1bWFyPC9hdXRob3I+PGF1dGhvcj5TYXllZWQs
IEFidTwvYXV0aG9yPjxhdXRob3I+U2F5ZWVkLCBNZCBBYnU8L2F1dGhvcj48YXV0aG9yPlNheXlh
aCwgTWVoZGk8L2F1dGhvcj48YXV0aG9yPlNjaGluY2t1cywgQ2hyaXN0b3BoZTwvYXV0aG9yPjxh
dXRob3I+U2NobWlkdCwgTWFyaWEgSW7DqnM8L2F1dGhvcj48YXV0aG9yPlNjaHVlcm1hbnMsIEFy
dDwvYXV0aG9yPjxhdXRob3I+U2NodW1hY2hlciwgQXVzdGluIEUuPC9hdXRob3I+PGF1dGhvcj5T
Y2h1dHRlLCBBbGV0dGEgRWxpc2FiZXRoPC9hdXRob3I+PGF1dGhvcj5TY2h3YXJ6aW5nZXIsIE1p
Y2hhw6tsPC9hdXRob3I+PGF1dGhvcj5TY2h3ZWJlbCwgRGF2aWQgQy48L2F1dGhvcj48YXV0aG9y
PlNjaHdlbmRpY2tlLCBGYWxrPC9hdXRob3I+PGF1dGhvcj5TZWx2YXJhaiwgU2lkZGhhcnRoYW48
L2F1dGhvcj48YXV0aG9yPlNlbXJlZW4sIE1vaGFtbWFkIEguPC9hdXRob3I+PGF1dGhvcj5TZW50
aGlsa3VtYXJhbiwgU3VicmFtYW5pYW48L2F1dGhvcj48YXV0aG9yPlNlcmJhbiwgRHJhZ29zPC9h
dXRob3I+PGF1dGhvcj5TZXJyZSwgTWFyYyBMLjwvYXV0aG9yPjxhdXRob3I+U2V0aGksIFlhc2hl
bmRyYTwvYXV0aG9yPjxhdXRob3I+U2hhZmllLCBNYWhhbjwvYXV0aG9yPjxhdXRob3I+U2hhaCwg
SHVtYWlyYTwvYXV0aG9yPjxhdXRob3I+U2hhaCwgTmlsYXkgUy48L2F1dGhvcj48YXV0aG9yPlNo
YWgsIFByaXRpayBBLjwvYXV0aG9yPjxhdXRob3I+U2hhaCwgU3llZCBNYWhib29iPC9hdXRob3I+
PGF1dGhvcj5TaGFoYmFuZGksIEF0YW9sbGFoPC9hdXRob3I+PGF1dGhvcj5TaGFoZWVuLCBBbWly
YSBBLjwvYXV0aG9yPjxhdXRob3I+U2hhaGlkLCBTYW1pYWg8L2F1dGhvcj48YXV0aG9yPlNoYWhp
ZCwgV2FqZWVoYWg8L2F1dGhvcj48YXV0aG9yPlNoYWhzYXZhcmksIEhhbWlkIFIuPC9hdXRob3I+
PGF1dGhvcj5TaGFod2FuLCBNb3lhZCBKYW1hbDwvYXV0aG9yPjxhdXRob3I+U2hhaWtoLCBNYXNv
b2QgQWxpPC9hdXRob3I+PGF1dGhvcj5TaGFpa2gsIFN1bW1haXlhIFphcmVlbjwvYXV0aG9yPjxh
dXRob3I+U2hhbGFzaCwgQWxpIFMuPC9hdXRob3I+PGF1dGhvcj5TaGFtLCBTdW5kZXI8L2F1dGhv
cj48YXV0aG9yPlNoYW1pbSwgTXVoYW1tYWQgQWFxaWI8L2F1dGhvcj48YXV0aG9yPlNoYW1zLUJl
eXJhbnZhbmQsIE1laHJhbjwvYXV0aG9yPjxhdXRob3I+U2hhbXNoaXJnYXJhbiwgTW9oYW1tYWQg
QWxpPC9hdXRob3I+PGF1dGhvcj5TaGFtc2ksIE1vaGFtbWFkIEFuYXM8L2F1dGhvcj48YXV0aG9y
PlNoYW5hd2F6LCBNb2hkPC9hdXRob3I+PGF1dGhvcj5TaGFua2FyLCBBYmhpc2hlazwvYXV0aG9y
PjxhdXRob3I+U2hhcmZhZWksIFNhZGFmPC9hdXRob3I+PGF1dGhvcj5TaGFyaWZhbiwgQW1pbjwv
YXV0aG9yPjxhdXRob3I+U2hhcmlmaS1SYWQsIEphdmFkPC9hdXRob3I+PGF1dGhvcj5TaGFybWEs
IE1hbm9qPC9hdXRob3I+PGF1dGhvcj5TaGFybWEsIFVqamF3YWw8L2F1dGhvcj48YXV0aG9yPlNo
YXJtYSwgVmlzaGFsPC9hdXRob3I+PGF1dGhvcj5TaGFzdHJ5LCBSYWplc2ggUC48L2F1dGhvcj48
YXV0aG9yPlNoYXZhbmRpLCBBbWluPC9hdXRob3I+PGF1dGhvcj5TaGVoYWJlbGRpbmUsIEFtciBN
b2hhbWVkIEVsc2F5ZWQ8L2F1dGhvcj48YXV0aG9yPlNoZWh6YWRpLCBTb21pYTwvYXV0aG9yPjxh
dXRob3I+U2hlaWtoLCBBeml6PC9hdXRob3I+PGF1dGhvcj5TaGVuLCBKaWFiaW48L2F1dGhvcj48
YXV0aG9yPlNoZXR0eSwgQWRpdGhpPC9hdXRob3I+PGF1dGhvcj5TaGV0dHksIEIuIFN1cmVzaCBL
dW1hcjwvYXV0aG9yPjxhdXRob3I+U2hldHR5LCBQYXZhbmNoYW5kIEguPC9hdXRob3I+PGF1dGhv
cj5TaGlhbmksIEFtaXI8L2F1dGhvcj48YXV0aG9yPlNoaWZlcmF3LCBEZXNhbGVnbjwvYXV0aG9y
PjxhdXRob3I+U2hpZ2VtYXRzdSwgTWlrYTwvYXV0aG9yPjxhdXRob3I+U2hpbiwgTWluLUplb25n
PC9hdXRob3I+PGF1dGhvcj5TaGlyaSwgUmFobWFuPC9hdXRob3I+PGF1dGhvcj5TaGl0dHUsIEFt
aW51PC9hdXRob3I+PGF1dGhvcj5TaGl1ZSwgSXZ5PC9hdXRob3I+PGF1dGhvcj5TaGl2YWt1bWFy
LCBLLiBNLjwvYXV0aG9yPjxhdXRob3I+U2hpdmFyb3YsIFZlbGl6YXI8L2F1dGhvcj48YXV0aG9y
PlNob29sLCBTaW5hPC9hdXRob3I+PGF1dGhvcj5TaG9yb2ZpLCBTZXllZCBBZnNoaW48L2F1dGhv
cj48YXV0aG9yPlNocmVzdGhhLCBSYWphbjwvYXV0aG9yPjxhdXRob3I+U2hyZXN0aGEsIFN1bmls
PC9hdXRob3I+PGF1dGhvcj5TaHVqYSwgS2Fud2FyIEhhbXphPC9hdXRob3I+PGF1dGhvcj5TaHV2
YWwsIEtlcmVtPC9hdXRob3I+PGF1dGhvcj5TaSwgWWFmZWk8L2F1dGhvcj48YXV0aG9yPlNpZGRp
ZywgRW1tYW51ZWwgRWR3YXI8L2F1dGhvcj48YXV0aG9yPlNpbHZhLCBEaWVnbyBBdWd1c3RvIFNh
bnRvczwvYXV0aG9yPjxhdXRob3I+U2lsdmEsIEx1w61zIE1hbnVlbCBMb3BlcyBSb2RyaWd1ZXM8
L2F1dGhvcj48YXV0aG9yPlNpbHZhLCBTb3JhaWE8L2F1dGhvcj48YXV0aG9yPlNpbHZhLCBUaGFs
ZXMgUGhpbGlwZSBSLjwvYXV0aG9yPjxhdXRob3I+U2ltcHNvbiwgQ29saW4gUi48L2F1dGhvcj48
YXV0aG9yPlNpbmdoLCBBYmhpbmF2PC9hdXRob3I+PGF1dGhvcj5TaW5naCwgQmFsYmlyIEJhZ2lj
aGE8L2F1dGhvcj48YXV0aG9yPlNpbmdoLCBCYWxqaW5kZXI8L2F1dGhvcj48YXV0aG9yPlNpbmdo
LCBHYXJpbWE8L2F1dGhvcj48YXV0aG9yPlNpbmdoLCBIYXJtYW5qaXQ8L2F1dGhvcj48YXV0aG9y
PlNpbmdoLCBKYXN2aW5kZXIgQS48L2F1dGhvcj48YXV0aG9yPlNpbmdoLCBNYWhlbmRyYTwvYXV0
aG9yPjxhdXRob3I+U2luZ2gsIE5hcmluZGVyIFBhbDwvYXV0aG9yPjxhdXRob3I+U2luZ2gsIFBh
cmFtZGVlcDwvYXV0aG9yPjxhdXRob3I+U2luZ2gsIFN1cmppdDwvYXV0aG9yPjxhdXRob3I+U2lu
dG8sIFJvYmVydDwvYXV0aG9yPjxhdXRob3I+U2l2YWt1bWFyLCBTaHJhdmFuPC9hdXRob3I+PGF1
dGhvcj5TaXdhbCwgU2FtYXJqZWV0IFNpbmdoPC9hdXRob3I+PGF1dGhvcj5Ta2h2aXRhcmlkemUs
IE5hdGlhPC9hdXRob3I+PGF1dGhvcj5Ta291LCBTw7hyZW4gVC48L2F1dGhvcj48YXV0aG9yPlNs
ZWV0LCBEYXZpZCBBLjwvYXV0aG9yPjxhdXRob3I+U29iaWEsIEZhcnJ1a2g8L2F1dGhvcj48YXV0
aG9yPlNvYm9rYSwgTWF0aXdvczwvYXV0aG9yPjxhdXRob3I+U29jZWEsIEJvZ2RhbjwvYXV0aG9y
PjxhdXRob3I+U29sYWltYW5pYW4sIFNoYWhhYmFkZGluPC9hdXRob3I+PGF1dGhvcj5Tb2xhbmtp
LCBSYW5qYW48L2F1dGhvcj48YXV0aG9yPlNvbGFua2ksIFNoaXByYTwvYXV0aG9yPjxhdXRob3I+
U29saW1hbiwgU2FtZWggUy4gTS48L2F1dGhvcj48YXV0aG9yPlNvbWF5YWppLCBSYW5qYW5pPC9h
dXRob3I+PGF1dGhvcj5Tb25nLCBZaTwvYXV0aG9yPjxhdXRob3I+U29yZW5zZW4sIFJlZWQgSi4g
RC48L2F1dGhvcj48YXV0aG9yPlNvcmlhbm8sIEpvYW4gQi48L2F1dGhvcj48YXV0aG9yPlNveWly
aSwgSXJlbmVvdXMgTi48L2F1dGhvcj48YXV0aG9yPlNwYXJ0YWxpcywgTWljaGFlbDwvYXV0aG9y
PjxhdXRob3I+U3BlYXJtYW4sIFNhbmRyYTwvYXV0aG9yPjxhdXRob3I+U3BlbmNlciwgQ29yeSBO
LjwvYXV0aG9yPjxhdXRob3I+U3JlZXJhbWFyZWRkeSwgQ2hhbmRyYXNoZWtoYXIgVC48L2F1dGhv
cj48YXV0aG9yPlN0YWNodGVhcywgUGFuYWdpb3RpczwvYXV0aG9yPjxhdXRob3I+U3RhZmZvcmQs
IExhdXJ5biBLLjwvYXV0aG9yPjxhdXRob3I+U3RhbmF3YXksIEplZmZyZXkgRC48L2F1dGhvcj48
YXV0aG9yPlN0YW5pa3phaSwgTXVoYW1tYWQgSGFyb29uPC9hdXRob3I+PGF1dGhvcj5TdGVpbiwg
Q2Fyb2xpbmU8L2F1dGhvcj48YXV0aG9yPlN0ZWluLCBEYW4gSi48L2F1dGhvcj48YXV0aG9yPlN0
ZWluYmVpcywgRnJpZG9saW48L2F1dGhvcj48YXV0aG9yPlN0ZWluZXIsIENhaXRseW48L2F1dGhv
cj48YXV0aG9yPlN0ZWlua2UsIFNhYmluZTwvYXV0aG9yPjxhdXRob3I+U3RlaXJvcG91bG9zLCBQ
YXNjaGFsaXM8L2F1dGhvcj48YXV0aG9yPlN0b2NrZmVsdCwgTGVvPC9hdXRob3I+PGF1dGhvcj5T
dG9rZXMsIE1hcmsgQS48L2F1dGhvcj48YXV0aG9yPlN0cmFpZiwgS3VydDwvYXV0aG9yPjxhdXRo
b3I+U3RyYW5nZXMsIFNhdmVyaW88L2F1dGhvcj48YXV0aG9yPlN1YmVkaSwgTmFyYXlhbjwvYXV0
aG9yPjxhdXRob3I+U3VicmFtYW5peWFuLCBWZXRyaXNlbHZhbjwvYXV0aG9yPjxhdXRob3I+U3Vs
ZW1hbiwgTXVoYW1tYWQ8L2F1dGhvcj48YXV0aG9yPlN1bGlhbmthdGNoaSBBYmR1bGthZGVyLCBS
aXp3YW48L2F1dGhvcj48YXV0aG9yPlN1bmRzdHLDtm0sIEpvaGFuPC9hdXRob3I+PGF1dGhvcj5T
dW5rZXJzaW5nLCBEYXZpZDwvYXV0aG9yPjxhdXRob3I+U3VubmVyaGFnZW4sIEthdGhhcmluYSBT
LjwvYXV0aG9yPjxhdXRob3I+U3VyZXNoLCBWaW5heTwvYXV0aG9yPjxhdXRob3I+U3dhaW4sIENo
YW5kYW4gS3VtYXI8L2F1dGhvcj48YXV0aG9yPlN6YXJwYWssIEx1a2FzejwvYXV0aG9yPjxhdXRo
b3I+U3pldG8sIE1pbmR5IEQuPC9hdXRob3I+PGF1dGhvcj5UYWJhZWUgRGFtYXZhbmRpLCBQYXlh
bTwvYXV0aG9yPjxhdXRob3I+VGFiYXLDqXMtU2Vpc2RlZG9zLCBSYWZhZWw8L2F1dGhvcj48YXV0
aG9yPlRhYmF0YWJhZWksIFNleXllZCBNb2hhbW1hZDwvYXV0aG9yPjxhdXRob3I+VGFiYXRhYmFl
aSBNYWxhenksIE96cmE8L2F1dGhvcj48YXV0aG9yPlRhYmF0YWJhZWl6YWRlaCwgU2V5ZWQtQW1p
cjwvYXV0aG9yPjxhdXRob3I+VGFiYXRhYmFpLCBTaGltYTwvYXV0aG9yPjxhdXRob3I+VGFiY2hl
LCBDZWxpbmU8L2F1dGhvcj48YXV0aG9yPlRhYmlzaCwgTW9oYW1tYWQ8L2F1dGhvcj48YXV0aG9y
PlRhZGFrYW1hZGxhLCBTYW50b3NoIEt1bWFyPC9hdXRob3I+PGF1dGhvcj5UYWhlcmkgQWJrZW5h
ciwgWWFzYW1hbjwvYXV0aG9yPjxhdXRob3I+VGFoZXJpIFNvb2RlamFuaSwgTW9zbGVtPC9hdXRo
b3I+PGF1dGhvcj5UYWhlcmtoYW5pLCBBbWlyPC9hdXRob3I+PGF1dGhvcj5UYWliYSwgSmFiZWVu
PC9hdXRob3I+PGF1dGhvcj5UYWthaGFzaGksIEtlbjwvYXV0aG9yPjxhdXRob3I+VGFsYWF0LCBJ
bWFuIE0uPC9hdXRob3I+PGF1dGhvcj5UYW11emksIEphY3F1ZXMgTHVrZW56ZTwvYXV0aG9yPjxh
dXRob3I+VGFuLCBLZXItS2FuPC9hdXRob3I+PGF1dGhvcj5UYW5nLCBIYW9zdTwvYXV0aG9yPjxh
dXRob3I+VGF0LCBOYXRoYW4gWS48L2F1dGhvcj48YXV0aG9yPlRhdmVpcmEsIE51bm88L2F1dGhv
cj48YXV0aG9yPlRlZmVyYSwgWWliZWthbCBNYW5heWU8L2F1dGhvcj48YXV0aG9yPlRlaHJhbmkt
QmFuaWhhc2hlbWksIEFyYXNoPC9hdXRob3I+PGF1dGhvcj5UZW1lc2dlbiwgV29ya3UgQW5pbWF3
PC9hdXRob3I+PGF1dGhvcj5UZW1zYWgsIE1vaGFtYWQtSGFuaTwvYXV0aG9yPjxhdXRob3I+VGVy
YW1vdG8sIE1hc2F5dWtpPC9hdXRob3I+PGF1dGhvcj5UZXJlZmEsIER1ZmVyYSBSaWtpdHU8L2F1
dGhvcj48YXV0aG9yPlRleWUtS3dhZGpvLCBFbm9jaDwvYXV0aG9yPjxhdXRob3I+VGhha3VyLCBS
YW1uYTwvYXV0aG9yPjxhdXRob3I+VGhhbmdhcmFqdSwgUHVnYXpoZW50aGFuPC9hdXRob3I+PGF1
dGhvcj5UaGFua2FwcGFuLCBLYXZ1bXB1cmF0aHUgUmFtYW48L2F1dGhvcj48YXV0aG9yPlRoYXBh
ciwgUmVraGE8L2F1dGhvcj48YXV0aG9yPlRoYXlha2FyYW4sIFJhc2lhaDwvYXV0aG9yPjxhdXRo
b3I+VGhpcnVuYXZ1a2thcmFzdSwgU2F0aGlzaDwvYXV0aG9yPjxhdXRob3I+VGhvbWFzLCBOaWhh
bDwvYXV0aG9yPjxhdXRob3I+VGhvbWFzLCBOaWtoaWwgS2Vubnk8L2F1dGhvcj48YXV0aG9yPlRp
YW4sIEppbmc8L2F1dGhvcj48YXV0aG9yPlRpY2hvcGFkLCBBbGVzPC9hdXRob3I+PGF1dGhvcj5U
aWNvYWx1LCBKYW5zamUgSGVubnkgVmVyYTwvYXV0aG9yPjxhdXRob3I+VGlydXllLCBUZW5hdyBZ
aW1lcjwvYXV0aG9yPjxhdXRob3I+VG9iZS1HYWksIFJ1b3lhbjwvYXV0aG9yPjxhdXRob3I+VG9s
YW5pLCBNdXNsaXUgQWRldG9sYTwvYXV0aG9yPjxhdXRob3I+VG9sb3NzYSwgVGFkZXNzZTwvYXV0
aG9yPjxhdXRob3I+VG9uZWxsaSwgTWFyY2VsbG88L2F1dGhvcj48YXV0aG9yPlRvcG9yLU1hZHJ5
LCBSb21hbjwvYXV0aG9yPjxhdXRob3I+VG9wb3V6aXMsIEZvdGlzPC9hdXRob3I+PGF1dGhvcj5U
b3V2aWVyLCBNYXRoaWxkZTwvYXV0aG9yPjxhdXRob3I+VG92YW5pLVBhbG9uZSwgTWFyY29zIFJv
YmVydG88L2F1dGhvcj48YXV0aG9yPlRyYWJlbHNpLCBLaGFsZWQ8L2F1dGhvcj48YXV0aG9yPlRy
YW4sIEphc21pbmUgVC48L2F1dGhvcj48YXV0aG9yPlRyYW4sIE1haSBUaGkgTmdvYzwvYXV0aG9y
PjxhdXRob3I+VHJhbiwgTmdoaWEgTWluaDwvYXV0aG9yPjxhdXRob3I+VHJpY28sIERvbWVuaWNv
PC9hdXRob3I+PGF1dGhvcj5UcmloYW5kaW5pLCBJbmRhbmc8L2F1dGhvcj48YXV0aG9yPlRyb2Vn
ZXIsIENocmlzdG9waGVyIEUuPC9hdXRob3I+PGF1dGhvcj5Ucm9tYW5zLCBTYW11ZWwgSm9zZXBo
PC9hdXRob3I+PGF1dGhvcj5UcnV5ZW4sIFRoaWVuIFRhbiBUcmkgVGFpPC9hdXRob3I+PGF1dGhv
cj5Uc2F0c2FraXMsIEFyaXN0aWRpczwvYXV0aG9yPjxhdXRob3I+VHNlcm1waW5pLCBFdmFuZ2Vs
aWEgRWlyaW5pPC9hdXRob3I+PGF1dGhvcj5UdW11cmtodXUsIE11bmtodHV5YTwvYXV0aG9yPjxh
dXRob3I+VWRvYWthbmcsIEFuaWVmaW9rIEpvaG48L2F1dGhvcj48YXV0aG9yPlVkb2gsIEFyaXQ8
L2F1dGhvcj48YXV0aG9yPlVsbGFoLCBBdHRhPC9hdXRob3I+PGF1dGhvcj5VbGxhaCwgU2FlZWQ8
L2F1dGhvcj48YXV0aG9yPlVsbGFoLCBTYW5hPC9hdXRob3I+PGF1dGhvcj5VbWFpciwgTXVoYW1t
YWQ8L2F1dGhvcj48YXV0aG9yPlVtYWthbnRoYW4sIFNyaWthbnRoPC9hdXRob3I+PGF1dGhvcj5V
bmltLCBCcmlnaWQ8L2F1dGhvcj48YXV0aG9yPlVubmlrcmlzaG5hbiwgQmhhc2thcmFuPC9hdXRo
b3I+PGF1dGhvcj5VcGFkaHlheSwgRXJhPC9hdXRob3I+PGF1dGhvcj5VcnNvLCBEYW5pZWxlPC9h
dXRob3I+PGF1dGhvcj5Vc21hbiwgSmlicmluIFNhbW1hbmk8L2F1dGhvcj48YXV0aG9yPlZhaXRo
aW5hdGhhbiwgQXNva2FuIEdvdmluZGFyYWo8L2F1dGhvcj48YXV0aG9yPlZha2lsaSwgT21pZDwv
YXV0aG9yPjxhdXRob3I+VmFsZW50aSwgTWFyaW88L2F1dGhvcj48YXV0aG9yPlZhbGl6YWRlaCwg
Um9ob2xsYWg8L2F1dGhvcj48YXV0aG9yPlZhbiBkZW4gRXluZGUsIEplZjwvYXV0aG9yPjxhdXRo
b3I+dmFuIERvbmtlbGFhciwgQWFyb248L2F1dGhvcj48YXV0aG9yPlZhcmdhLCBPcnNvbHlhPC9h
dXRob3I+PGF1dGhvcj5WYXJ0LCBQcml5YTwvYXV0aG9yPjxhdXRob3I+VmFydGh5YSwgU2hvYmFu
IEJhYnU8L2F1dGhvcj48YXV0aG9yPlZhc2Fua2FyaSwgVG9tbWkgSnVoYW5pPC9hdXRob3I+PGF1
dGhvcj5WYXNpYywgTWlsZW5hPC9hdXRob3I+PGF1dGhvcj5WYXppcmksIFNpYXZhc2g8L2F1dGhv
cj48YXV0aG9yPlZlbmtldGFzdWJyYW1hbmlhbiwgTmFyYXlhbmFzd2FteTwvYXV0aG9yPjxhdXRo
b3I+VmVyZ2hlc2UsIE5pY2hvbGFzIEFsZXhhbmRlcjwvYXV0aG9yPjxhdXRob3I+VmVybWEsIE1h
ZGh1cjwvYXV0aG9yPjxhdXRob3I+VmVyb3V4LCBNYXNzaW1pbGlhbm88L2F1dGhvcj48YXV0aG9y
PlZlcnJhcywgR2Vvcmdpb3MtSW9hbm5pczwvYXV0aG9yPjxhdXRob3I+VmVydm9vcnQsIERvbWlu
aXF1ZTwvYXV0aG9yPjxhdXRob3I+VmlsbGFmYcOxZSwgSm9yZ2UgSHVnbzwvYXV0aG9yPjxhdXRo
b3I+VmlsbGFsb2Jvcy1EYW5pZWwsIFZpY3RvciBFLjwvYXV0aG9yPjxhdXRob3I+VmlsbGFuaSwg
TGVvbmFyZG88L2F1dGhvcj48YXV0aG9yPlZpbGxhbnVldmEsIEdhYnJpZWxhIEluZXM8L2F1dGhv
cj48YXV0aG9yPlZpbmF5YWssIE1hbmlzaDwvYXV0aG9yPjxhdXRob3I+VmlvbGFudGUsIEZyYW5j
ZXNjbyBTLjwvYXV0aG9yPjxhdXRob3I+Vmxhc3NvdiwgVmFzaWx5PC9hdXRob3I+PGF1dGhvcj5W
bywgQmF5PC9hdXRob3I+PGF1dGhvcj5Wb2xsc2V0LCBTdGVpbiBFbWlsPC9hdXRob3I+PGF1dGhv
cj5Wb2xvdmF0LCBTaW1vbmEgUnV4YW5kcmE8L2F1dGhvcj48YXV0aG9yPlZvcywgVGhlbzwvYXV0
aG9yPjxhdXRob3I+VnVqY2ljLCBJc2lkb3JhIFMuPC9hdXRob3I+PGF1dGhvcj5XYWhlZWQsIFlh
c2lyPC9hdXRob3I+PGF1dGhvcj5XYW5nLCBDb25nPC9hdXRob3I+PGF1dGhvcj5XYW5nLCBGYW5n
PC9hdXRob3I+PGF1dGhvcj5XYW5nLCBTaHU8L2F1dGhvcj48YXV0aG9yPldhbmcsIFlhbnpob25n
PC9hdXRob3I+PGF1dGhvcj5XYW5nLCBZdWFuLVBhbmc8L2F1dGhvcj48YXV0aG9yPldhbmphdSwg
TWFyeSBOamVyaTwvYXV0aG9yPjxhdXRob3I+V2FxYXMsIE11aGFtbWFkPC9hdXRob3I+PGF1dGhv
cj5XYXJkLCBQYXVsPC9hdXRob3I+PGF1dGhvcj5XYXJpcywgQWJkdWw8L2F1dGhvcj48YXV0aG9y
Pldhc3NpZSwgRW1lYmV0IEdhc2hhdzwvYXV0aG9yPjxhdXRob3I+V2VlcmFrb29uLCBLb3NhbGEg
R2F5YW48L2F1dGhvcj48YXV0aG9yPldlaW50cmF1YiwgUm9iZXJ0IEcuPC9hdXRob3I+PGF1dGhv
cj5XZWlzcywgRGFuaWVsIEouPC9hdXRob3I+PGF1dGhvcj5XZWlzcywgRWxpIEouPC9hdXRob3I+
PGF1dGhvcj5XZWxkZXRpbnNhYSwgSGFmdG9tIExlZ2VzZSBMZWdlc2U8L2F1dGhvcj48YXV0aG9y
PldlbGxzLCBLYXRoZXJpbmUgTS48L2F1dGhvcj48YXV0aG9yPldlbiwgWWkgRmVuZzwvYXV0aG9y
PjxhdXRob3I+V2lhbmdraGFtLCBUYXdlZXdhdDwvYXV0aG9yPjxhdXRob3I+V2lja3JhbWFzaW5n
aGUsIE51d2FuIERhcnNoYW5hPC9hdXRob3I+PGF1dGhvcj5XaWxrZXJzb24sIENhcm9saW5lPC9h
dXRob3I+PGF1dGhvcj5XaWxsZWl0LCBQZXRlcjwvYXV0aG9yPjxhdXRob3I+V2lsc29uLCBTaGFk
cmFjaDwvYXV0aG9yPjxhdXRob3I+V29uZywgWWVuIEp1bjwvYXV0aG9yPjxhdXRob3I+V29uZ3Np
biwgVXRvb21wb3JuPC9hdXRob3I+PGF1dGhvcj5Xb3puaWFrLCBTYXJhaDwvYXV0aG9yPjxhdXRo
b3I+V3UsIENoZW5rYWk8L2F1dGhvcj48YXV0aG9yPld1LCBEb25nemU8L2F1dGhvcj48YXV0aG9y
Pld1LCBGZWxpY2lhPC9hdXRob3I+PGF1dGhvcj5XdSwgWmVuZ2hvbmc8L2F1dGhvcj48YXV0aG9y
PlhpYSwgSnVhbjwvYXV0aG9yPjxhdXRob3I+WGlhbywgSG9uZzwvYXV0aG9yPjxhdXRob3I+WHUs
IFN1b3dlbjwvYXV0aG9yPjxhdXRob3I+WHUsIFhpYW95dWU8L2F1dGhvcj48YXV0aG9yPlh1LCBZ
dm9ubmUgWWlydTwvYXV0aG9yPjxhdXRob3I+WWFkYXYsIE11a2VzaCBLdW1hcjwvYXV0aG9yPjxh
dXRob3I+WWFnaG91YmksIFNhamFkPC9hdXRob3I+PGF1dGhvcj5ZYW1hZ2lzaGksIEthenVtYXNh
PC9hdXRob3I+PGF1dGhvcj5ZYW5nLCBMaW48L2F1dGhvcj48YXV0aG9yPllhbm8sIFl1aWNoaXJv
PC9hdXRob3I+PGF1dGhvcj5ZYXJpYmV5Z2ksIEhhYmliPC9hdXRob3I+PGF1dGhvcj5ZYXN1ZnVr
dSwgWXVpY2hpPC9hdXRob3I+PGF1dGhvcj5ZZSwgUGVuZ3Blbmc8L2F1dGhvcj48YXV0aG9yPlll
c29kaGFyYW4sIFJlbmp1bGFsPC9hdXRob3I+PGF1dGhvcj5ZZXN1ZiwgU3ViYWggQWJkZXJlaGlt
PC9hdXRob3I+PGF1dGhvcj5ZZXpsaSwgU2FiZXI8L2F1dGhvcj48YXV0aG9yPllpLCBTaXlhbjwv
YXV0aG9yPjxhdXRob3I+WWnEn2l0LCBBcnp1PC9hdXRob3I+PGF1dGhvcj5ZaWd6YXcsIFplYW1h
bnVlbCBBbnRlbmVoPC9hdXRob3I+PGF1dGhvcj5ZaW4sIERlaHVpPC9hdXRob3I+PGF1dGhvcj5Z
aXAsIFBhdWw8L2F1dGhvcj48YXV0aG9yPllpc21hdywgTWFsZWRlIEJlcmlodW48L2F1dGhvcj48
YXV0aG9yPllvbiwgRG9uZyBLZW9uPC9hdXRob3I+PGF1dGhvcj5Zb25lbW90bywgTmFvaGlybzwv
YXV0aG9yPjxhdXRob3I+WW91LCBZdXlpPC9hdXRob3I+PGF1dGhvcj5Zb3VuaXMsIE11c3RhZmEg
Wi48L2F1dGhvcj48YXV0aG9yPllvdXNlZmksIFphYmlob2xsYWg8L2F1dGhvcj48YXV0aG9yPll1
LCBDaHVhbmh1YTwvYXV0aG9yPjxhdXRob3I+WXUsIFlvbmc8L2F1dGhvcj48YXV0aG9yPlphZGV5
LCBTaWRkaGVzaDwvYXV0aG9yPjxhdXRob3I+WmFkbmlrLCBWZXNuYTwvYXV0aG9yPjxhdXRob3I+
WmFraGFtLCBGYXRoaWFoPC9hdXRob3I+PGF1dGhvcj5aYWtpLCBOYXphcjwvYXV0aG9yPjxhdXRo
b3I+WmFrenVrLCBKb3NlZmluYTwvYXV0aG9yPjxhdXRob3I+WmFtYWduaSwgR2l1bGlhPC9hdXRo
b3I+PGF1dGhvcj5aYW1hbiwgU29qaWIgQmluPC9hdXRob3I+PGF1dGhvcj5aYW5kaWVoLCBHaGF6
YWwgRy4gWi48L2F1dGhvcj48YXV0aG9yPlphbmdow6wsIEF1cm9yYTwvYXV0aG9yPjxhdXRob3I+
WmFyLCBIZWF0aGVyIEouPC9hdXRob3I+PGF1dGhvcj5aYXJlLCBJbWFuPC9hdXRob3I+PGF1dGhv
cj5aYXJpbWVpZGFuaSwgRmF0ZW1laDwvYXV0aG9yPjxhdXRob3I+WmFzdHJvemhpbiwgTWlraGFp
bCBTZXJnZWV2aWNoPC9hdXRob3I+PGF1dGhvcj5aZW5nLCBZb3VqaWU8L2F1dGhvcj48YXV0aG9y
PlpoYWksIENodW54aWE8L2F1dGhvcj48YXV0aG9yPlpoYW5nLCBBbnRob255IExpbjwvYXV0aG9y
PjxhdXRob3I+WmhhbmcsIEhhaWp1bjwvYXV0aG9yPjxhdXRob3I+WmhhbmcsIExpcXVuPC9hdXRo
b3I+PGF1dGhvcj5aaGFuZywgTWVpeGluPC9hdXRob3I+PGF1dGhvcj5aaGFuZywgWXVucXVhbjwv
YXV0aG9yPjxhdXRob3I+WmhhbmcsIFpoZW55dTwvYXV0aG9yPjxhdXRob3I+WmhhbmcsIFpoaS1K
aWFuZzwvYXV0aG9yPjxhdXRob3I+WmhhbywgSGFucWluZzwvYXV0aG9yPjxhdXRob3I+Wmhhbywg
SmVmZiBULjwvYXV0aG9yPjxhdXRob3I+WmhhbywgWGl1LUp1IEdlb3JnZTwvYXV0aG9yPjxhdXRo
b3I+WmhhbywgWWFuZzwvYXV0aG9yPjxhdXRob3I+WmhhbywgWW9uZzwvYXV0aG9yPjxhdXRob3I+
WmhvbmcsIENoZW53ZW48L2F1dGhvcj48YXV0aG9yPlpob3UsIEppbmdqaW5nPC9hdXRob3I+PGF1
dGhvcj5aaG91LCBKdWV4aWFvPC9hdXRob3I+PGF1dGhvcj5aaG91LCBTaGFuZ2NoZW5nPC9hdXRo
b3I+PGF1dGhvcj5aaHUsIEJpbjwvYXV0aG9yPjxhdXRob3I+Wmh1LCBMZWk8L2F1dGhvcj48YXV0
aG9yPlpodSwgWmhhb2h1YTwvYXV0aG9yPjxhdXRob3I+WmlhZWlhbiwgQm9iYWNrPC9hdXRob3I+
PGF1dGhvcj5aaWFmYXRpLCBNYWthbjwvYXV0aG9yPjxhdXRob3I+WmllbGnFhHNrYSwgTWFnZGFs
ZW5hPC9hdXRob3I+PGF1dGhvcj5aaW1zZW4sIFN0ZXBoYW5pZSBSLiBNLjwvYXV0aG9yPjxhdXRo
b3I+Wm9naGksIEdoYXphbDwvYXV0aG9yPjxhdXRob3I+Wm9sbGVyLCBUaG9tYXM8L2F1dGhvcj48
YXV0aG9yPlp1bWxhLCBBbGltdWRkaW48L2F1dGhvcj48YXV0aG9yPlp5b3VkLCBTYSZhcG9zO2Vk
IEguPC9hdXRob3I+PGF1dGhvcj5aeW91ZCwgU2FtZXIgSC48L2F1dGhvcj48YXV0aG9yPk11cnJh
eSwgQ2hyaXN0b3BoZXIgSi4gTC48L2F1dGhvcj48YXV0aG9yPkdha2lkb3UsIEVtbWFudWVsYTwv
YXV0aG9yPjwvYXV0aG9ycz48L2NvbnRyaWJ1dG9ycz48dGl0bGVzPjx0aXRsZT5HbG9iYWwgYnVy
ZGVuIGFuZCBzdHJlbmd0aCBvZiBldmlkZW5jZSBmb3IgODggcmlzayBmYWN0b3JzIGluIDIwNCBj
b3VudHJpZXMgYW5kIDgxMSBzdWJuYXRpb25hbCBsb2NhdGlvbnMsIDE5OTAmYW1wOyN4MjAxMzsy
MDIxOiBhIHN5c3RlbWF0aWMgYW5hbHlzaXMgZm9yIHRoZSBHbG9iYWwgQnVyZGVuIG9mIERpc2Vh
c2UgU3R1ZHkgMjAyMTwvdGl0bGU+PHNlY29uZGFyeS10aXRsZT5UaGUgTGFuY2V0PC9zZWNvbmRh
cnktdGl0bGU+PC90aXRsZXM+PHBlcmlvZGljYWw+PGZ1bGwtdGl0bGU+VGhlIExhbmNldDwvZnVs
bC10aXRsZT48L3BlcmlvZGljYWw+PHBhZ2VzPjIxNjItMjIwMzwvcGFnZXM+PHZvbHVtZT40MDM8
L3ZvbHVtZT48bnVtYmVyPjEwNDQwPC9udW1iZXI+PGRhdGVzPjx5ZWFyPjIwMjQ8L3llYXI+PC9k
YXRlcz48cHVibGlzaGVyPkVsc2V2aWVyPC9wdWJsaXNoZXI+PGlzYm4+MDE0MC02NzM2PC9pc2Ju
Pjx1cmxzPjxyZWxhdGVkLXVybHM+PHVybD5odHRwczovL2RvaS5vcmcvMTAuMTAxNi9TMDE0MC02
NzM2KDI0KTAwOTMzLTQ8L3VybD48L3JlbGF0ZWQtdXJscz48L3VybHM+PGVsZWN0cm9uaWMtcmVz
b3VyY2UtbnVtPjEwLjEwMTYvUzAxNDAtNjczNigyNCkwMDkzMy00PC9lbGVjdHJvbmljLXJlc291
cmNlLW51bT48YWNjZXNzLWRhdGU+MjAyNS8wNC8xNjwvYWNjZXNzLWRhdGU+PC9yZWNvcmQ+PC9D
aXRlPjwvRW5kTm90ZT4A
</w:fldData>
        </w:fldChar>
      </w:r>
      <w:r>
        <w:instrText xml:space="preserve"> ADDIN EN.CITE.DATA </w:instrText>
      </w:r>
      <w:r>
        <w:fldChar w:fldCharType="end"/>
      </w:r>
      <w:r>
        <w:fldChar w:fldCharType="separate"/>
      </w:r>
      <w:r w:rsidRPr="00244915">
        <w:rPr>
          <w:noProof/>
          <w:vertAlign w:val="superscript"/>
        </w:rPr>
        <w:t>1</w:t>
      </w:r>
      <w:r>
        <w:fldChar w:fldCharType="end"/>
      </w:r>
      <w:r>
        <w:t xml:space="preserve">, as comparisons at the daily level were not feasible. </w:t>
      </w:r>
      <w:bookmarkEnd w:id="25"/>
      <w:bookmarkEnd w:id="26"/>
      <w:r>
        <w:t xml:space="preserve">To avoid the confounding effects of COVID-19, we took the year 2019 as an example. We found that, despite broadly similar spatial patterns </w:t>
      </w:r>
      <w:r>
        <w:rPr>
          <w:color w:val="0000FF"/>
        </w:rPr>
        <w:t xml:space="preserve">(Fig. </w:t>
      </w:r>
      <w:r w:rsidR="00C1731A">
        <w:rPr>
          <w:color w:val="0000FF"/>
        </w:rPr>
        <w:t>S12</w:t>
      </w:r>
      <w:r>
        <w:rPr>
          <w:color w:val="0000FF"/>
        </w:rPr>
        <w:t>)</w:t>
      </w:r>
      <w:r>
        <w:t>, Our dataset consistently reports higher NO</w:t>
      </w:r>
      <w:r>
        <w:rPr>
          <w:vertAlign w:val="subscript"/>
        </w:rPr>
        <w:t>2</w:t>
      </w:r>
      <w:r>
        <w:t xml:space="preserve"> levels in most regions in 2019, especially in South Korea and China (annual differences in population-weighted NO</w:t>
      </w:r>
      <w:r>
        <w:rPr>
          <w:vertAlign w:val="subscript"/>
        </w:rPr>
        <w:t>2</w:t>
      </w:r>
      <w:r>
        <w:t xml:space="preserve"> of 11 and 9 μg m</w:t>
      </w:r>
      <w:r>
        <w:rPr>
          <w:vertAlign w:val="superscript"/>
        </w:rPr>
        <w:t>-3</w:t>
      </w:r>
      <w:r>
        <w:t>, respectively), compared to the GBD dataset, which is less accurate and reports much lower values than ground-based measurements (e.g., R = 0.</w:t>
      </w:r>
      <w:r w:rsidR="00777CBA">
        <w:t>56</w:t>
      </w:r>
      <w:r>
        <w:t xml:space="preserve"> </w:t>
      </w:r>
      <w:r>
        <w:rPr>
          <w:i/>
        </w:rPr>
        <w:t>vs.</w:t>
      </w:r>
      <w:r>
        <w:t xml:space="preserve"> 0.9</w:t>
      </w:r>
      <w:r w:rsidR="00777CBA">
        <w:t>7</w:t>
      </w:r>
      <w:r>
        <w:t xml:space="preserve">, Slope = 0.35 </w:t>
      </w:r>
      <w:r>
        <w:rPr>
          <w:i/>
        </w:rPr>
        <w:t xml:space="preserve">vs. </w:t>
      </w:r>
      <w:r>
        <w:t xml:space="preserve">0.92; </w:t>
      </w:r>
      <w:r>
        <w:rPr>
          <w:color w:val="0000FF"/>
        </w:rPr>
        <w:t xml:space="preserve">Fig. </w:t>
      </w:r>
      <w:r w:rsidR="00C1731A">
        <w:rPr>
          <w:color w:val="0000FF"/>
        </w:rPr>
        <w:t>S13</w:t>
      </w:r>
      <w:r>
        <w:t xml:space="preserve">). </w:t>
      </w:r>
      <w:bookmarkStart w:id="27" w:name="OLE_LINK94"/>
      <w:bookmarkStart w:id="28" w:name="OLE_LINK93"/>
      <w:bookmarkStart w:id="29" w:name="OLE_LINK494"/>
      <w:r>
        <w:t>These discrepancies may lead to a potential underestimation of NO</w:t>
      </w:r>
      <w:r w:rsidRPr="0083414C">
        <w:rPr>
          <w:vertAlign w:val="subscript"/>
        </w:rPr>
        <w:t>2</w:t>
      </w:r>
      <w:r>
        <w:t>-attributable childhood asthma burdens using the GBD NO</w:t>
      </w:r>
      <w:r>
        <w:rPr>
          <w:vertAlign w:val="subscript"/>
        </w:rPr>
        <w:t>2</w:t>
      </w:r>
      <w:r>
        <w:t xml:space="preserve"> dataset, particularly in densely populated countries like India, </w:t>
      </w:r>
      <w:r>
        <w:lastRenderedPageBreak/>
        <w:t>China, the U.S., and Indonesia (6–33 thousand cases). This results in a global estimate of DALYs (175 thousand [95% CI: -154–739]) that is approximately two-thirds of our estimate (265 thousand [95% CI: 35–476]).</w:t>
      </w:r>
      <w:bookmarkEnd w:id="27"/>
      <w:bookmarkEnd w:id="28"/>
      <w:bookmarkEnd w:id="29"/>
    </w:p>
    <w:bookmarkEnd w:id="7"/>
    <w:bookmarkEnd w:id="8"/>
    <w:bookmarkEnd w:id="23"/>
    <w:bookmarkEnd w:id="24"/>
    <w:p w14:paraId="5062615D" w14:textId="77777777" w:rsidR="00244915" w:rsidRDefault="00244915" w:rsidP="00244915">
      <w:pPr>
        <w:rPr>
          <w:color w:val="000000"/>
        </w:rPr>
      </w:pPr>
      <w:r>
        <w:rPr>
          <w:color w:val="000000"/>
        </w:rPr>
        <w:br w:type="page"/>
      </w:r>
    </w:p>
    <w:p w14:paraId="4115D229" w14:textId="1D15F756" w:rsidR="00244915" w:rsidRDefault="00E16913" w:rsidP="00244915">
      <w:pPr>
        <w:jc w:val="both"/>
        <w:rPr>
          <w:color w:val="000000"/>
        </w:rPr>
      </w:pPr>
      <w:r>
        <w:rPr>
          <w:noProof/>
        </w:rPr>
        <w:drawing>
          <wp:inline distT="0" distB="0" distL="0" distR="0" wp14:anchorId="6EBE535D" wp14:editId="0168900A">
            <wp:extent cx="5943600" cy="28575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857500"/>
                    </a:xfrm>
                    <a:prstGeom prst="rect">
                      <a:avLst/>
                    </a:prstGeom>
                  </pic:spPr>
                </pic:pic>
              </a:graphicData>
            </a:graphic>
          </wp:inline>
        </w:drawing>
      </w:r>
    </w:p>
    <w:p w14:paraId="01849B76" w14:textId="08C322AC" w:rsidR="00B67537" w:rsidRDefault="00A419AA" w:rsidP="00B67537">
      <w:pPr>
        <w:pStyle w:val="1"/>
        <w:spacing w:before="0" w:beforeAutospacing="0" w:after="0" w:afterAutospacing="0"/>
        <w:jc w:val="both"/>
        <w:rPr>
          <w:rFonts w:ascii="Times New Roman" w:hAnsi="Times New Roman" w:cs="Times New Roman"/>
          <w:b w:val="0"/>
          <w:color w:val="F73131"/>
          <w:sz w:val="24"/>
          <w:szCs w:val="24"/>
          <w:highlight w:val="white"/>
        </w:rPr>
      </w:pPr>
      <w:r>
        <w:rPr>
          <w:rFonts w:ascii="Times New Roman" w:hAnsi="Times New Roman" w:cs="Times New Roman"/>
          <w:color w:val="000000"/>
          <w:sz w:val="24"/>
          <w:szCs w:val="24"/>
        </w:rPr>
        <w:t>Fig. S1</w:t>
      </w:r>
      <w:r w:rsidR="00B67537">
        <w:rPr>
          <w:rFonts w:ascii="Times New Roman" w:hAnsi="Times New Roman" w:cs="Times New Roman"/>
          <w:color w:val="000000"/>
          <w:sz w:val="24"/>
          <w:szCs w:val="24"/>
        </w:rPr>
        <w:t xml:space="preserve"> |</w:t>
      </w:r>
      <w:r w:rsidR="00B67537">
        <w:rPr>
          <w:rFonts w:ascii="Times New Roman" w:hAnsi="Times New Roman" w:cs="Times New Roman"/>
          <w:sz w:val="24"/>
          <w:szCs w:val="24"/>
        </w:rPr>
        <w:t xml:space="preserve"> Global daily ambient NO</w:t>
      </w:r>
      <w:r w:rsidR="00B67537">
        <w:rPr>
          <w:rFonts w:ascii="Times New Roman" w:hAnsi="Times New Roman" w:cs="Times New Roman"/>
          <w:sz w:val="24"/>
          <w:szCs w:val="24"/>
          <w:vertAlign w:val="subscript"/>
        </w:rPr>
        <w:t>2</w:t>
      </w:r>
      <w:r w:rsidR="00B67537">
        <w:rPr>
          <w:rFonts w:ascii="Times New Roman" w:hAnsi="Times New Roman" w:cs="Times New Roman"/>
          <w:sz w:val="24"/>
          <w:szCs w:val="24"/>
        </w:rPr>
        <w:t xml:space="preserve"> estimation accuracy.</w:t>
      </w:r>
      <w:r w:rsidR="00B67537">
        <w:rPr>
          <w:rFonts w:ascii="Times New Roman" w:hAnsi="Times New Roman" w:cs="Times New Roman"/>
          <w:b w:val="0"/>
          <w:sz w:val="24"/>
          <w:szCs w:val="24"/>
        </w:rPr>
        <w:t xml:space="preserve"> </w:t>
      </w:r>
      <w:r w:rsidR="00B67537">
        <w:rPr>
          <w:rFonts w:ascii="Times New Roman" w:hAnsi="Times New Roman" w:cs="Times New Roman"/>
          <w:b w:val="0"/>
          <w:color w:val="000000"/>
          <w:sz w:val="24"/>
          <w:szCs w:val="24"/>
        </w:rPr>
        <w:t>Spatial distribution of the coefficients of determination (R</w:t>
      </w:r>
      <w:r w:rsidR="00B67537">
        <w:rPr>
          <w:rFonts w:ascii="Times New Roman" w:hAnsi="Times New Roman" w:cs="Times New Roman"/>
          <w:b w:val="0"/>
          <w:color w:val="000000"/>
          <w:sz w:val="24"/>
          <w:szCs w:val="24"/>
          <w:vertAlign w:val="superscript"/>
        </w:rPr>
        <w:t>2</w:t>
      </w:r>
      <w:r w:rsidR="00B67537">
        <w:rPr>
          <w:rFonts w:ascii="Times New Roman" w:hAnsi="Times New Roman" w:cs="Times New Roman"/>
          <w:b w:val="0"/>
          <w:color w:val="000000"/>
          <w:sz w:val="24"/>
          <w:szCs w:val="24"/>
        </w:rPr>
        <w:t>) at each individual monitoring station; (b) time series of the day-to-day bias distribution (</w:t>
      </w:r>
      <w:r w:rsidR="00B67537">
        <w:rPr>
          <w:rFonts w:ascii="Times New Roman" w:hAnsi="Times New Roman" w:cs="Times New Roman"/>
          <w:b w:val="0"/>
          <w:sz w:val="24"/>
          <w:szCs w:val="24"/>
        </w:rPr>
        <w:t>unit: μg m</w:t>
      </w:r>
      <w:r w:rsidR="00B67537">
        <w:rPr>
          <w:rFonts w:ascii="Times New Roman" w:hAnsi="Times New Roman" w:cs="Times New Roman"/>
          <w:b w:val="0"/>
          <w:sz w:val="24"/>
          <w:szCs w:val="24"/>
          <w:vertAlign w:val="superscript"/>
        </w:rPr>
        <w:t>-3</w:t>
      </w:r>
      <w:r w:rsidR="00B67537">
        <w:rPr>
          <w:rFonts w:ascii="Times New Roman" w:hAnsi="Times New Roman" w:cs="Times New Roman"/>
          <w:b w:val="0"/>
          <w:color w:val="000000"/>
          <w:sz w:val="24"/>
          <w:szCs w:val="24"/>
        </w:rPr>
        <w:t>) and coefficients of determination (R</w:t>
      </w:r>
      <w:r w:rsidR="00B67537">
        <w:rPr>
          <w:rFonts w:ascii="Times New Roman" w:hAnsi="Times New Roman" w:cs="Times New Roman"/>
          <w:b w:val="0"/>
          <w:color w:val="000000"/>
          <w:sz w:val="24"/>
          <w:szCs w:val="24"/>
          <w:vertAlign w:val="superscript"/>
        </w:rPr>
        <w:t>2</w:t>
      </w:r>
      <w:r w:rsidR="00B67537">
        <w:rPr>
          <w:rFonts w:ascii="Times New Roman" w:hAnsi="Times New Roman" w:cs="Times New Roman"/>
          <w:b w:val="0"/>
          <w:color w:val="000000"/>
          <w:sz w:val="24"/>
          <w:szCs w:val="24"/>
        </w:rPr>
        <w:t xml:space="preserve">, orange line); and (c) density scatterplots comparing daily </w:t>
      </w:r>
      <w:r w:rsidR="00B67537">
        <w:rPr>
          <w:rFonts w:ascii="Times New Roman" w:hAnsi="Times New Roman" w:cs="Times New Roman"/>
          <w:b w:val="0"/>
          <w:sz w:val="24"/>
          <w:szCs w:val="24"/>
        </w:rPr>
        <w:t>NO</w:t>
      </w:r>
      <w:r w:rsidR="00B67537">
        <w:rPr>
          <w:rFonts w:ascii="Times New Roman" w:hAnsi="Times New Roman" w:cs="Times New Roman"/>
          <w:b w:val="0"/>
          <w:sz w:val="24"/>
          <w:szCs w:val="24"/>
          <w:vertAlign w:val="subscript"/>
        </w:rPr>
        <w:t>2</w:t>
      </w:r>
      <w:r w:rsidR="00B67537">
        <w:rPr>
          <w:rFonts w:ascii="Times New Roman" w:hAnsi="Times New Roman" w:cs="Times New Roman"/>
          <w:b w:val="0"/>
          <w:color w:val="000000"/>
          <w:sz w:val="24"/>
          <w:szCs w:val="24"/>
        </w:rPr>
        <w:t xml:space="preserve"> estimates (number of samples = 9,812,073) with ground-based measurements collected at all monitoring stations from 2018 to 2022 over land, using the sample-based 10-fold cross-validation approach. The map in (a) was created using ESRI ArcGIS Pro 3.0.1. In (b), the blue line represents the mean bias, while the blue and gray shaded areas indicate the 25th and 75th percentiles, respectively. In (c), the black dashed line represents the 1:1 line, while the red line indicates the best-fit line from linear regression. </w:t>
      </w:r>
    </w:p>
    <w:p w14:paraId="64B4BFC0" w14:textId="77777777" w:rsidR="00EF2286" w:rsidRDefault="00EF2286">
      <w:pPr>
        <w:rPr>
          <w:b/>
          <w:bCs/>
        </w:rPr>
      </w:pPr>
      <w:r>
        <w:rPr>
          <w:b/>
          <w:bCs/>
        </w:rPr>
        <w:br w:type="page"/>
      </w:r>
    </w:p>
    <w:p w14:paraId="5A514222" w14:textId="77777777" w:rsidR="00EF2286" w:rsidRDefault="00EF2286" w:rsidP="00EF2286">
      <w:pPr>
        <w:rPr>
          <w:b/>
          <w:color w:val="000000"/>
        </w:rPr>
      </w:pPr>
      <w:r>
        <w:rPr>
          <w:noProof/>
        </w:rPr>
        <w:drawing>
          <wp:inline distT="0" distB="0" distL="0" distR="0" wp14:anchorId="43F9F835" wp14:editId="67B3F214">
            <wp:extent cx="5943600" cy="3878580"/>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878580"/>
                    </a:xfrm>
                    <a:prstGeom prst="rect">
                      <a:avLst/>
                    </a:prstGeom>
                  </pic:spPr>
                </pic:pic>
              </a:graphicData>
            </a:graphic>
          </wp:inline>
        </w:drawing>
      </w:r>
    </w:p>
    <w:p w14:paraId="7A63066A" w14:textId="6EE05E4B" w:rsidR="00EF2286" w:rsidRPr="00EF2286" w:rsidRDefault="00EF2286" w:rsidP="00EF2286">
      <w:pPr>
        <w:pStyle w:val="1"/>
        <w:spacing w:before="0" w:beforeAutospacing="0" w:after="0" w:afterAutospacing="0"/>
        <w:jc w:val="both"/>
        <w:rPr>
          <w:rFonts w:ascii="Times New Roman" w:hAnsi="Times New Roman" w:cs="Times New Roman"/>
          <w:sz w:val="24"/>
          <w:szCs w:val="24"/>
        </w:rPr>
      </w:pPr>
      <w:bookmarkStart w:id="30" w:name="OLE_LINK702"/>
      <w:bookmarkStart w:id="31" w:name="OLE_LINK703"/>
      <w:bookmarkStart w:id="32" w:name="OLE_LINK487"/>
      <w:bookmarkStart w:id="33" w:name="OLE_LINK53"/>
      <w:bookmarkStart w:id="34" w:name="OLE_LINK54"/>
      <w:r w:rsidRPr="00EF2286">
        <w:rPr>
          <w:rFonts w:ascii="Times New Roman" w:hAnsi="Times New Roman" w:cs="Times New Roman"/>
          <w:color w:val="000000"/>
          <w:sz w:val="24"/>
          <w:szCs w:val="24"/>
        </w:rPr>
        <w:t xml:space="preserve">Fig. S2 | </w:t>
      </w:r>
      <w:bookmarkStart w:id="35" w:name="bookmark=id.16wdtyd6b5wy" w:colFirst="0" w:colLast="0"/>
      <w:bookmarkStart w:id="36" w:name="bookmark=id.9d48sw9p3l24" w:colFirst="0" w:colLast="0"/>
      <w:bookmarkEnd w:id="35"/>
      <w:bookmarkEnd w:id="36"/>
      <w:r w:rsidRPr="00EF2286">
        <w:rPr>
          <w:rFonts w:ascii="Times New Roman" w:hAnsi="Times New Roman" w:cs="Times New Roman"/>
          <w:color w:val="000000"/>
          <w:sz w:val="24"/>
          <w:szCs w:val="24"/>
        </w:rPr>
        <w:t>D</w:t>
      </w:r>
      <w:r w:rsidRPr="00EF2286">
        <w:rPr>
          <w:rFonts w:ascii="Times New Roman" w:hAnsi="Times New Roman" w:cs="Times New Roman"/>
          <w:sz w:val="24"/>
          <w:szCs w:val="24"/>
        </w:rPr>
        <w:t>aily contributions to global ambient NO</w:t>
      </w:r>
      <w:r w:rsidRPr="00EF2286">
        <w:rPr>
          <w:rFonts w:ascii="Times New Roman" w:hAnsi="Times New Roman" w:cs="Times New Roman"/>
          <w:sz w:val="24"/>
          <w:szCs w:val="24"/>
          <w:vertAlign w:val="subscript"/>
        </w:rPr>
        <w:t>2</w:t>
      </w:r>
      <w:r w:rsidRPr="00EF2286">
        <w:rPr>
          <w:rFonts w:ascii="Times New Roman" w:hAnsi="Times New Roman" w:cs="Times New Roman"/>
          <w:sz w:val="24"/>
          <w:szCs w:val="24"/>
        </w:rPr>
        <w:t xml:space="preserve"> exposure. </w:t>
      </w:r>
      <w:bookmarkEnd w:id="30"/>
      <w:bookmarkEnd w:id="31"/>
      <w:bookmarkEnd w:id="32"/>
      <w:r w:rsidRPr="00EF2286">
        <w:rPr>
          <w:rFonts w:ascii="Times New Roman" w:hAnsi="Times New Roman" w:cs="Times New Roman"/>
          <w:b w:val="0"/>
          <w:sz w:val="24"/>
          <w:szCs w:val="24"/>
        </w:rPr>
        <w:t>Spatial distribution of multi-year (201</w:t>
      </w:r>
      <w:r w:rsidR="00593617">
        <w:rPr>
          <w:rFonts w:ascii="Times New Roman" w:hAnsi="Times New Roman" w:cs="Times New Roman"/>
          <w:b w:val="0"/>
          <w:sz w:val="24"/>
          <w:szCs w:val="24"/>
        </w:rPr>
        <w:t>8</w:t>
      </w:r>
      <w:r w:rsidRPr="00EF2286">
        <w:rPr>
          <w:rFonts w:ascii="Times New Roman" w:hAnsi="Times New Roman" w:cs="Times New Roman"/>
          <w:b w:val="0"/>
          <w:sz w:val="24"/>
          <w:szCs w:val="24"/>
        </w:rPr>
        <w:t>–2022) average contributions (unit: %) to global daily population-weighted NO</w:t>
      </w:r>
      <w:r w:rsidRPr="00EF2286">
        <w:rPr>
          <w:rFonts w:ascii="Times New Roman" w:hAnsi="Times New Roman" w:cs="Times New Roman"/>
          <w:b w:val="0"/>
          <w:sz w:val="24"/>
          <w:szCs w:val="24"/>
          <w:vertAlign w:val="subscript"/>
        </w:rPr>
        <w:t>2</w:t>
      </w:r>
      <w:r w:rsidRPr="00EF2286">
        <w:rPr>
          <w:rFonts w:ascii="Times New Roman" w:hAnsi="Times New Roman" w:cs="Times New Roman"/>
          <w:b w:val="0"/>
          <w:sz w:val="24"/>
          <w:szCs w:val="24"/>
        </w:rPr>
        <w:t xml:space="preserve"> exposure for each country, and the black numbers represent the contributions of the top eight countries. The pie chart represents the cumulative contributions for each continent, including East Asia, South Asia, Africa, Europe, North America (NA), Southeast Asia (SEA), the Middle East (ME), South America (SA), and the rest of the world (RW). The surrounding line charts show the time series of daily population-weighted ambient NO</w:t>
      </w:r>
      <w:r w:rsidRPr="00EF2286">
        <w:rPr>
          <w:rFonts w:ascii="Times New Roman" w:hAnsi="Times New Roman" w:cs="Times New Roman"/>
          <w:b w:val="0"/>
          <w:sz w:val="24"/>
          <w:szCs w:val="24"/>
          <w:vertAlign w:val="subscript"/>
        </w:rPr>
        <w:t>2</w:t>
      </w:r>
      <w:r w:rsidRPr="00EF2286">
        <w:rPr>
          <w:rFonts w:ascii="Times New Roman" w:hAnsi="Times New Roman" w:cs="Times New Roman"/>
          <w:b w:val="0"/>
          <w:sz w:val="24"/>
          <w:szCs w:val="24"/>
        </w:rPr>
        <w:t xml:space="preserve"> exposure (unit: μg m</w:t>
      </w:r>
      <w:r w:rsidR="00BE1529" w:rsidRPr="00BE1529">
        <w:rPr>
          <w:rFonts w:ascii="Times New Roman" w:hAnsi="Times New Roman" w:cs="Times New Roman"/>
          <w:b w:val="0"/>
          <w:sz w:val="24"/>
          <w:szCs w:val="24"/>
          <w:vertAlign w:val="superscript"/>
        </w:rPr>
        <w:t>-3</w:t>
      </w:r>
      <w:r w:rsidRPr="00EF2286">
        <w:rPr>
          <w:rFonts w:ascii="Times New Roman" w:hAnsi="Times New Roman" w:cs="Times New Roman"/>
          <w:b w:val="0"/>
          <w:sz w:val="24"/>
          <w:szCs w:val="24"/>
        </w:rPr>
        <w:t xml:space="preserve">, blue lines) and contributions (unit: %, orange lines) for six countries: (a) United States, (b) India, (c) China, (d) Brazil, (e) Nigeria, and (f) Indonesia, with the orange numbers indicating the range of daily contribution changes. </w:t>
      </w:r>
      <w:bookmarkEnd w:id="33"/>
      <w:bookmarkEnd w:id="34"/>
      <w:r w:rsidRPr="00EF2286">
        <w:rPr>
          <w:rFonts w:ascii="Times New Roman" w:hAnsi="Times New Roman" w:cs="Times New Roman"/>
          <w:b w:val="0"/>
          <w:color w:val="000000"/>
          <w:sz w:val="24"/>
          <w:szCs w:val="24"/>
        </w:rPr>
        <w:t>The map was created using ESRI ArcGIS Pro 3.0.1.</w:t>
      </w:r>
    </w:p>
    <w:p w14:paraId="1D727BC8" w14:textId="1DBFDE02" w:rsidR="00B67537" w:rsidRDefault="00B67537">
      <w:pPr>
        <w:rPr>
          <w:b/>
          <w:bCs/>
        </w:rPr>
      </w:pPr>
      <w:r>
        <w:rPr>
          <w:b/>
          <w:bCs/>
        </w:rPr>
        <w:br w:type="page"/>
      </w:r>
    </w:p>
    <w:p w14:paraId="67F1C22D" w14:textId="77777777" w:rsidR="002B0BE9" w:rsidRDefault="002B0BE9" w:rsidP="002B0BE9">
      <w:pPr>
        <w:jc w:val="both"/>
      </w:pPr>
      <w:r>
        <w:rPr>
          <w:noProof/>
        </w:rPr>
        <w:drawing>
          <wp:inline distT="0" distB="0" distL="0" distR="0" wp14:anchorId="340F279B" wp14:editId="446F38DB">
            <wp:extent cx="5943600" cy="3176270"/>
            <wp:effectExtent l="0" t="0" r="0" b="5080"/>
            <wp:docPr id="1487826772" name="图片 1487826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176270"/>
                    </a:xfrm>
                    <a:prstGeom prst="rect">
                      <a:avLst/>
                    </a:prstGeom>
                  </pic:spPr>
                </pic:pic>
              </a:graphicData>
            </a:graphic>
          </wp:inline>
        </w:drawing>
      </w:r>
    </w:p>
    <w:p w14:paraId="40B327EB" w14:textId="349EA795" w:rsidR="002B0BE9" w:rsidRPr="002B0BE9" w:rsidRDefault="002B0BE9" w:rsidP="002B0BE9">
      <w:pPr>
        <w:pStyle w:val="1"/>
        <w:spacing w:before="0" w:beforeAutospacing="0" w:after="0" w:afterAutospacing="0"/>
        <w:jc w:val="both"/>
        <w:rPr>
          <w:rFonts w:ascii="Times New Roman" w:hAnsi="Times New Roman" w:cs="Times New Roman"/>
          <w:color w:val="000000"/>
          <w:sz w:val="24"/>
          <w:szCs w:val="24"/>
        </w:rPr>
      </w:pPr>
      <w:r w:rsidRPr="002B0BE9">
        <w:rPr>
          <w:rFonts w:ascii="Times New Roman" w:hAnsi="Times New Roman" w:cs="Times New Roman"/>
          <w:bCs w:val="0"/>
          <w:color w:val="000000" w:themeColor="text1"/>
          <w:sz w:val="24"/>
          <w:szCs w:val="24"/>
          <w:lang w:val="en-GB"/>
        </w:rPr>
        <w:t xml:space="preserve">Fig. </w:t>
      </w:r>
      <w:r w:rsidR="00A57573">
        <w:rPr>
          <w:rFonts w:ascii="Times New Roman" w:hAnsi="Times New Roman" w:cs="Times New Roman" w:hint="eastAsia"/>
          <w:bCs w:val="0"/>
          <w:color w:val="000000" w:themeColor="text1"/>
          <w:sz w:val="24"/>
          <w:szCs w:val="24"/>
          <w:lang w:val="en-GB"/>
        </w:rPr>
        <w:t>S3</w:t>
      </w:r>
      <w:r w:rsidRPr="002B0BE9">
        <w:rPr>
          <w:rFonts w:ascii="Times New Roman" w:hAnsi="Times New Roman" w:cs="Times New Roman"/>
          <w:bCs w:val="0"/>
          <w:color w:val="000000" w:themeColor="text1"/>
          <w:sz w:val="24"/>
          <w:szCs w:val="24"/>
          <w:lang w:val="en-GB"/>
        </w:rPr>
        <w:t xml:space="preserve"> </w:t>
      </w:r>
      <w:r w:rsidRPr="002B0BE9">
        <w:rPr>
          <w:rFonts w:ascii="Times New Roman" w:hAnsi="Times New Roman" w:cs="Times New Roman"/>
          <w:color w:val="000000"/>
          <w:sz w:val="24"/>
          <w:szCs w:val="24"/>
        </w:rPr>
        <w:t>| Holiday and weekday impacts on ambient NO</w:t>
      </w:r>
      <w:r w:rsidRPr="002B0BE9">
        <w:rPr>
          <w:rFonts w:ascii="Times New Roman" w:hAnsi="Times New Roman" w:cs="Times New Roman"/>
          <w:color w:val="000000"/>
          <w:sz w:val="24"/>
          <w:szCs w:val="24"/>
          <w:vertAlign w:val="subscript"/>
        </w:rPr>
        <w:t>2</w:t>
      </w:r>
      <w:r w:rsidRPr="002B0BE9">
        <w:rPr>
          <w:rFonts w:ascii="Times New Roman" w:hAnsi="Times New Roman" w:cs="Times New Roman"/>
          <w:color w:val="000000"/>
          <w:sz w:val="24"/>
          <w:szCs w:val="24"/>
        </w:rPr>
        <w:t xml:space="preserve"> concentrations. </w:t>
      </w:r>
      <w:r w:rsidRPr="002B0BE9">
        <w:rPr>
          <w:rFonts w:ascii="Times New Roman" w:hAnsi="Times New Roman" w:cs="Times New Roman"/>
          <w:b w:val="0"/>
          <w:bCs w:val="0"/>
          <w:color w:val="000000"/>
          <w:sz w:val="24"/>
          <w:szCs w:val="24"/>
        </w:rPr>
        <w:t xml:space="preserve">Spatial distribution of the </w:t>
      </w:r>
      <w:r w:rsidRPr="002B0BE9">
        <w:rPr>
          <w:rFonts w:ascii="Times New Roman" w:hAnsi="Times New Roman" w:cs="Times New Roman"/>
          <w:b w:val="0"/>
          <w:bCs w:val="0"/>
          <w:sz w:val="24"/>
          <w:szCs w:val="24"/>
        </w:rPr>
        <w:t>relative changes (unit: %) in ambient NO</w:t>
      </w:r>
      <w:r w:rsidRPr="002B0BE9">
        <w:rPr>
          <w:rFonts w:ascii="Times New Roman" w:hAnsi="Times New Roman" w:cs="Times New Roman"/>
          <w:b w:val="0"/>
          <w:bCs w:val="0"/>
          <w:sz w:val="24"/>
          <w:szCs w:val="24"/>
          <w:vertAlign w:val="subscript"/>
        </w:rPr>
        <w:t>2</w:t>
      </w:r>
      <w:r w:rsidRPr="002B0BE9">
        <w:rPr>
          <w:rFonts w:ascii="Times New Roman" w:hAnsi="Times New Roman" w:cs="Times New Roman"/>
          <w:b w:val="0"/>
          <w:bCs w:val="0"/>
          <w:sz w:val="24"/>
          <w:szCs w:val="24"/>
        </w:rPr>
        <w:t xml:space="preserve"> concentrations during major holidays compared to the pre-holiday period (the two weeks prior) across densely populated areas (population density &gt; 10 people per km</w:t>
      </w:r>
      <w:r w:rsidRPr="002B0BE9">
        <w:rPr>
          <w:rFonts w:ascii="Times New Roman" w:hAnsi="Times New Roman" w:cs="Times New Roman"/>
          <w:b w:val="0"/>
          <w:bCs w:val="0"/>
          <w:sz w:val="24"/>
          <w:szCs w:val="24"/>
          <w:vertAlign w:val="superscript"/>
        </w:rPr>
        <w:t>2</w:t>
      </w:r>
      <w:r w:rsidRPr="002B0BE9">
        <w:rPr>
          <w:rFonts w:ascii="Times New Roman" w:hAnsi="Times New Roman" w:cs="Times New Roman"/>
          <w:b w:val="0"/>
          <w:bCs w:val="0"/>
          <w:sz w:val="24"/>
          <w:szCs w:val="24"/>
        </w:rPr>
        <w:t>): Christmas in (a) western Europe and (b) the western United States, Lunar New Year in (c) eastern China, and Diwali in (d) India; also shown are relative differences (unit: %) in ambient NO</w:t>
      </w:r>
      <w:r w:rsidRPr="002B0BE9">
        <w:rPr>
          <w:rFonts w:ascii="Times New Roman" w:hAnsi="Times New Roman" w:cs="Times New Roman"/>
          <w:b w:val="0"/>
          <w:bCs w:val="0"/>
          <w:sz w:val="24"/>
          <w:szCs w:val="24"/>
          <w:vertAlign w:val="subscript"/>
        </w:rPr>
        <w:t>2</w:t>
      </w:r>
      <w:r w:rsidRPr="002B0BE9">
        <w:rPr>
          <w:rFonts w:ascii="Times New Roman" w:hAnsi="Times New Roman" w:cs="Times New Roman"/>
          <w:b w:val="0"/>
          <w:bCs w:val="0"/>
          <w:sz w:val="24"/>
          <w:szCs w:val="24"/>
        </w:rPr>
        <w:t xml:space="preserve"> concentrations between weekends and weekdays across inhabited areas (population density &gt; 0 people per km</w:t>
      </w:r>
      <w:r w:rsidRPr="002B0BE9">
        <w:rPr>
          <w:rFonts w:ascii="Times New Roman" w:hAnsi="Times New Roman" w:cs="Times New Roman"/>
          <w:b w:val="0"/>
          <w:bCs w:val="0"/>
          <w:sz w:val="24"/>
          <w:szCs w:val="24"/>
          <w:vertAlign w:val="superscript"/>
        </w:rPr>
        <w:t>2</w:t>
      </w:r>
      <w:r w:rsidRPr="002B0BE9">
        <w:rPr>
          <w:rFonts w:ascii="Times New Roman" w:hAnsi="Times New Roman" w:cs="Times New Roman"/>
          <w:b w:val="0"/>
          <w:bCs w:val="0"/>
          <w:sz w:val="24"/>
          <w:szCs w:val="24"/>
        </w:rPr>
        <w:t>) from 2019 to 2022 for (e) North America, (f) Europe, and (g) East Asia.</w:t>
      </w:r>
    </w:p>
    <w:p w14:paraId="65B228C5" w14:textId="77777777" w:rsidR="002B0BE9" w:rsidRDefault="002B0BE9">
      <w:r>
        <w:br w:type="page"/>
      </w:r>
    </w:p>
    <w:p w14:paraId="4310B937" w14:textId="1ECAD09F" w:rsidR="00516255" w:rsidRDefault="00BA1C60">
      <w:pPr>
        <w:jc w:val="center"/>
      </w:pPr>
      <w:r>
        <w:rPr>
          <w:noProof/>
        </w:rPr>
        <w:drawing>
          <wp:inline distT="0" distB="0" distL="0" distR="0" wp14:anchorId="6BAC0EF7" wp14:editId="4660C060">
            <wp:extent cx="5943600" cy="3295015"/>
            <wp:effectExtent l="0" t="0" r="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295015"/>
                    </a:xfrm>
                    <a:prstGeom prst="rect">
                      <a:avLst/>
                    </a:prstGeom>
                  </pic:spPr>
                </pic:pic>
              </a:graphicData>
            </a:graphic>
          </wp:inline>
        </w:drawing>
      </w:r>
    </w:p>
    <w:p w14:paraId="0DC30132" w14:textId="12E441FE" w:rsidR="00516255" w:rsidRDefault="00A852C1">
      <w:pPr>
        <w:pStyle w:val="1"/>
        <w:spacing w:before="0" w:beforeAutospacing="0" w:after="0" w:afterAutospacing="0"/>
        <w:jc w:val="both"/>
        <w:rPr>
          <w:rFonts w:ascii="Times New Roman" w:hAnsi="Times New Roman" w:cs="Times New Roman"/>
          <w:b w:val="0"/>
          <w:bCs w:val="0"/>
          <w:color w:val="000000" w:themeColor="text1"/>
          <w:sz w:val="24"/>
          <w:szCs w:val="24"/>
          <w:lang w:val="en-GB"/>
        </w:rPr>
      </w:pPr>
      <w:bookmarkStart w:id="37" w:name="OLE_LINK5"/>
      <w:bookmarkStart w:id="38" w:name="OLE_LINK6"/>
      <w:r>
        <w:rPr>
          <w:rFonts w:ascii="Times New Roman" w:hAnsi="Times New Roman" w:cs="Times New Roman"/>
          <w:color w:val="000000" w:themeColor="text1"/>
          <w:sz w:val="24"/>
          <w:szCs w:val="24"/>
          <w:lang w:val="en-GB"/>
        </w:rPr>
        <w:t xml:space="preserve">Fig. </w:t>
      </w:r>
      <w:r>
        <w:rPr>
          <w:rFonts w:ascii="Times New Roman" w:hAnsi="Times New Roman" w:cs="Times New Roman" w:hint="eastAsia"/>
          <w:color w:val="000000" w:themeColor="text1"/>
          <w:sz w:val="24"/>
          <w:szCs w:val="24"/>
          <w:lang w:val="en-GB"/>
        </w:rPr>
        <w:t>S</w:t>
      </w:r>
      <w:r w:rsidR="00B4010C">
        <w:rPr>
          <w:rFonts w:ascii="Times New Roman" w:hAnsi="Times New Roman" w:cs="Times New Roman"/>
          <w:color w:val="000000" w:themeColor="text1"/>
          <w:sz w:val="24"/>
          <w:szCs w:val="24"/>
          <w:lang w:val="en-GB"/>
        </w:rPr>
        <w:t>4</w:t>
      </w:r>
      <w:r>
        <w:rPr>
          <w:rFonts w:ascii="Times New Roman" w:hAnsi="Times New Roman" w:cs="Times New Roman"/>
          <w:color w:val="000000" w:themeColor="text1"/>
          <w:sz w:val="24"/>
          <w:szCs w:val="24"/>
          <w:lang w:val="en-GB"/>
        </w:rPr>
        <w:t xml:space="preserve"> </w:t>
      </w:r>
      <w:r>
        <w:rPr>
          <w:rFonts w:ascii="Times New Roman" w:hAnsi="Times New Roman" w:cs="Times New Roman"/>
          <w:bCs w:val="0"/>
          <w:sz w:val="24"/>
          <w:szCs w:val="24"/>
        </w:rPr>
        <w:t xml:space="preserve">| </w:t>
      </w:r>
      <w:r>
        <w:rPr>
          <w:rFonts w:ascii="Times New Roman" w:hAnsi="Times New Roman" w:cs="Times New Roman"/>
          <w:bCs w:val="0"/>
          <w:color w:val="000000" w:themeColor="text1"/>
          <w:sz w:val="24"/>
          <w:szCs w:val="24"/>
          <w:lang w:val="en-GB"/>
        </w:rPr>
        <w:t>Ambient NO</w:t>
      </w:r>
      <w:r>
        <w:rPr>
          <w:rFonts w:ascii="Times New Roman" w:hAnsi="Times New Roman" w:cs="Times New Roman"/>
          <w:bCs w:val="0"/>
          <w:color w:val="000000" w:themeColor="text1"/>
          <w:sz w:val="24"/>
          <w:szCs w:val="24"/>
          <w:vertAlign w:val="subscript"/>
          <w:lang w:val="en-GB"/>
        </w:rPr>
        <w:t>2</w:t>
      </w:r>
      <w:r>
        <w:rPr>
          <w:rFonts w:ascii="Times New Roman" w:hAnsi="Times New Roman" w:cs="Times New Roman"/>
          <w:bCs w:val="0"/>
          <w:color w:val="000000" w:themeColor="text1"/>
          <w:sz w:val="24"/>
          <w:szCs w:val="24"/>
          <w:lang w:val="en-GB"/>
        </w:rPr>
        <w:t xml:space="preserve"> changes</w:t>
      </w:r>
      <w:r>
        <w:rPr>
          <w:rFonts w:ascii="Times New Roman" w:hAnsi="Times New Roman" w:cs="Times New Roman"/>
          <w:bCs w:val="0"/>
          <w:sz w:val="24"/>
          <w:szCs w:val="24"/>
        </w:rPr>
        <w:t xml:space="preserve"> during the New Year.</w:t>
      </w:r>
      <w:r>
        <w:rPr>
          <w:rFonts w:ascii="Times New Roman" w:hAnsi="Times New Roman" w:cs="Times New Roman"/>
          <w:b w:val="0"/>
          <w:bCs w:val="0"/>
          <w:sz w:val="24"/>
          <w:szCs w:val="24"/>
        </w:rPr>
        <w:t xml:space="preserve"> </w:t>
      </w:r>
      <w:r>
        <w:rPr>
          <w:rFonts w:ascii="Times New Roman" w:hAnsi="Times New Roman" w:cs="Times New Roman"/>
          <w:b w:val="0"/>
          <w:bCs w:val="0"/>
          <w:color w:val="000000" w:themeColor="text1"/>
          <w:sz w:val="24"/>
          <w:szCs w:val="24"/>
          <w:lang w:val="en-GB"/>
        </w:rPr>
        <w:t>Spatial distribution of relative changes in surface NO</w:t>
      </w:r>
      <w:r>
        <w:rPr>
          <w:rFonts w:ascii="Times New Roman" w:hAnsi="Times New Roman" w:cs="Times New Roman"/>
          <w:b w:val="0"/>
          <w:bCs w:val="0"/>
          <w:color w:val="000000" w:themeColor="text1"/>
          <w:sz w:val="24"/>
          <w:szCs w:val="24"/>
          <w:vertAlign w:val="subscript"/>
          <w:lang w:val="en-GB"/>
        </w:rPr>
        <w:t>2</w:t>
      </w:r>
      <w:r>
        <w:rPr>
          <w:rFonts w:ascii="Times New Roman" w:hAnsi="Times New Roman" w:cs="Times New Roman"/>
          <w:b w:val="0"/>
          <w:bCs w:val="0"/>
          <w:color w:val="000000" w:themeColor="text1"/>
          <w:sz w:val="24"/>
          <w:szCs w:val="24"/>
          <w:lang w:val="en-GB"/>
        </w:rPr>
        <w:t xml:space="preserve"> concentrations (unit: %) between New Year's Day (1 January) and Eve (31 December) across major cities in selected countries known for significant fireworks celebrations: (a) United States, (b) Spain, (c) Italy, (d) Russia, (e) United Arab Emirates, and (f) Australia. </w:t>
      </w:r>
      <w:r>
        <w:rPr>
          <w:rFonts w:ascii="Times New Roman" w:hAnsi="Times New Roman" w:cs="Times New Roman" w:hint="eastAsia"/>
          <w:b w:val="0"/>
          <w:bCs w:val="0"/>
          <w:color w:val="000000" w:themeColor="text1"/>
          <w:sz w:val="24"/>
          <w:szCs w:val="24"/>
          <w:lang w:val="en-GB"/>
        </w:rPr>
        <w:t>Only</w:t>
      </w:r>
      <w:r>
        <w:rPr>
          <w:rFonts w:ascii="Times New Roman" w:hAnsi="Times New Roman" w:cs="Times New Roman"/>
          <w:b w:val="0"/>
          <w:bCs w:val="0"/>
          <w:color w:val="000000" w:themeColor="text1"/>
          <w:sz w:val="24"/>
          <w:szCs w:val="24"/>
          <w:lang w:val="en-GB"/>
        </w:rPr>
        <w:t xml:space="preserve"> populated areas with a population density exceeding 100 per km</w:t>
      </w:r>
      <w:r>
        <w:rPr>
          <w:rFonts w:ascii="Times New Roman" w:hAnsi="Times New Roman" w:cs="Times New Roman"/>
          <w:b w:val="0"/>
          <w:bCs w:val="0"/>
          <w:color w:val="000000" w:themeColor="text1"/>
          <w:sz w:val="24"/>
          <w:szCs w:val="24"/>
          <w:vertAlign w:val="superscript"/>
          <w:lang w:val="en-GB"/>
        </w:rPr>
        <w:t>2</w:t>
      </w:r>
      <w:r>
        <w:rPr>
          <w:rFonts w:ascii="Times New Roman" w:hAnsi="Times New Roman" w:cs="Times New Roman"/>
          <w:b w:val="0"/>
          <w:bCs w:val="0"/>
          <w:color w:val="000000" w:themeColor="text1"/>
          <w:sz w:val="24"/>
          <w:szCs w:val="24"/>
          <w:lang w:val="en-GB"/>
        </w:rPr>
        <w:t xml:space="preserve"> are shown.</w:t>
      </w:r>
    </w:p>
    <w:p w14:paraId="4FEFD9AB" w14:textId="77777777" w:rsidR="00516255" w:rsidRDefault="00A852C1">
      <w:pPr>
        <w:rPr>
          <w:b/>
          <w:color w:val="000000" w:themeColor="text1"/>
        </w:rPr>
      </w:pPr>
      <w:bookmarkStart w:id="39" w:name="OLE_LINK2"/>
      <w:bookmarkEnd w:id="37"/>
      <w:bookmarkEnd w:id="38"/>
      <w:r>
        <w:rPr>
          <w:b/>
          <w:color w:val="000000" w:themeColor="text1"/>
        </w:rPr>
        <w:br w:type="page"/>
      </w:r>
    </w:p>
    <w:p w14:paraId="1DA999D8" w14:textId="48B3A1F8" w:rsidR="008D3EF1" w:rsidRDefault="00EF2286">
      <w:pPr>
        <w:jc w:val="center"/>
        <w:rPr>
          <w:b/>
          <w:color w:val="000000" w:themeColor="text1"/>
        </w:rPr>
      </w:pPr>
      <w:r>
        <w:rPr>
          <w:noProof/>
        </w:rPr>
        <w:drawing>
          <wp:inline distT="0" distB="0" distL="0" distR="0" wp14:anchorId="2E5974A5" wp14:editId="389CC24E">
            <wp:extent cx="5943600" cy="254190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541905"/>
                    </a:xfrm>
                    <a:prstGeom prst="rect">
                      <a:avLst/>
                    </a:prstGeom>
                  </pic:spPr>
                </pic:pic>
              </a:graphicData>
            </a:graphic>
          </wp:inline>
        </w:drawing>
      </w:r>
    </w:p>
    <w:p w14:paraId="5C03F73B" w14:textId="66DA8FC0" w:rsidR="00516255" w:rsidRDefault="00A852C1">
      <w:pPr>
        <w:pStyle w:val="1"/>
        <w:spacing w:before="0" w:beforeAutospacing="0" w:after="0" w:afterAutospacing="0"/>
        <w:jc w:val="both"/>
        <w:rPr>
          <w:rFonts w:ascii="Times New Roman" w:hAnsi="Times New Roman" w:cs="Times New Roman"/>
          <w:b w:val="0"/>
          <w:bCs w:val="0"/>
          <w:sz w:val="24"/>
          <w:szCs w:val="24"/>
        </w:rPr>
      </w:pPr>
      <w:bookmarkStart w:id="40" w:name="OLE_LINK8"/>
      <w:bookmarkStart w:id="41" w:name="OLE_LINK21"/>
      <w:bookmarkStart w:id="42" w:name="OLE_LINK124"/>
      <w:bookmarkStart w:id="43" w:name="OLE_LINK19"/>
      <w:bookmarkStart w:id="44" w:name="OLE_LINK9"/>
      <w:bookmarkStart w:id="45" w:name="OLE_LINK20"/>
      <w:r>
        <w:rPr>
          <w:rFonts w:ascii="Times New Roman" w:hAnsi="Times New Roman" w:cs="Times New Roman"/>
          <w:color w:val="000000" w:themeColor="text1"/>
          <w:sz w:val="24"/>
          <w:szCs w:val="24"/>
          <w:lang w:val="en-GB"/>
        </w:rPr>
        <w:t xml:space="preserve">Fig. </w:t>
      </w:r>
      <w:r>
        <w:rPr>
          <w:rFonts w:ascii="Times New Roman" w:hAnsi="Times New Roman" w:cs="Times New Roman" w:hint="eastAsia"/>
          <w:color w:val="000000" w:themeColor="text1"/>
          <w:sz w:val="24"/>
          <w:szCs w:val="24"/>
          <w:lang w:val="en-GB"/>
        </w:rPr>
        <w:t>S</w:t>
      </w:r>
      <w:r w:rsidR="00B4010C">
        <w:rPr>
          <w:rFonts w:ascii="Times New Roman" w:hAnsi="Times New Roman" w:cs="Times New Roman"/>
          <w:color w:val="000000" w:themeColor="text1"/>
          <w:sz w:val="24"/>
          <w:szCs w:val="24"/>
          <w:lang w:val="en-GB"/>
        </w:rPr>
        <w:t>5</w:t>
      </w:r>
      <w:r>
        <w:rPr>
          <w:rFonts w:ascii="Times New Roman" w:hAnsi="Times New Roman" w:cs="Times New Roman"/>
          <w:color w:val="000000" w:themeColor="text1"/>
          <w:sz w:val="24"/>
          <w:szCs w:val="24"/>
          <w:lang w:val="en-GB"/>
        </w:rPr>
        <w:t xml:space="preserve"> </w:t>
      </w:r>
      <w:r>
        <w:rPr>
          <w:rFonts w:ascii="Times New Roman" w:hAnsi="Times New Roman" w:cs="Times New Roman"/>
          <w:bCs w:val="0"/>
          <w:sz w:val="24"/>
          <w:szCs w:val="24"/>
        </w:rPr>
        <w:t xml:space="preserve">| </w:t>
      </w:r>
      <w:bookmarkStart w:id="46" w:name="OLE_LINK469"/>
      <w:bookmarkStart w:id="47" w:name="OLE_LINK470"/>
      <w:r>
        <w:rPr>
          <w:rFonts w:ascii="Times New Roman" w:hAnsi="Times New Roman" w:cs="Times New Roman"/>
          <w:bCs w:val="0"/>
          <w:sz w:val="24"/>
          <w:szCs w:val="24"/>
        </w:rPr>
        <w:t>Week</w:t>
      </w:r>
      <w:r w:rsidR="0035049F">
        <w:rPr>
          <w:rFonts w:ascii="Times New Roman" w:hAnsi="Times New Roman" w:cs="Times New Roman"/>
          <w:bCs w:val="0"/>
          <w:sz w:val="24"/>
          <w:szCs w:val="24"/>
        </w:rPr>
        <w:t>day-weekend differences</w:t>
      </w:r>
      <w:r>
        <w:rPr>
          <w:rFonts w:ascii="Times New Roman" w:hAnsi="Times New Roman" w:cs="Times New Roman"/>
          <w:bCs w:val="0"/>
          <w:sz w:val="24"/>
          <w:szCs w:val="24"/>
        </w:rPr>
        <w:t xml:space="preserve"> </w:t>
      </w:r>
      <w:r w:rsidR="0035049F">
        <w:rPr>
          <w:rFonts w:ascii="Times New Roman" w:hAnsi="Times New Roman" w:cs="Times New Roman"/>
          <w:bCs w:val="0"/>
          <w:sz w:val="24"/>
          <w:szCs w:val="24"/>
        </w:rPr>
        <w:t>in</w:t>
      </w:r>
      <w:r>
        <w:rPr>
          <w:rFonts w:ascii="Times New Roman" w:hAnsi="Times New Roman" w:cs="Times New Roman"/>
          <w:bCs w:val="0"/>
          <w:sz w:val="24"/>
          <w:szCs w:val="24"/>
        </w:rPr>
        <w:t xml:space="preserve"> global ambient NO</w:t>
      </w:r>
      <w:r>
        <w:rPr>
          <w:rFonts w:ascii="Times New Roman" w:hAnsi="Times New Roman" w:cs="Times New Roman"/>
          <w:bCs w:val="0"/>
          <w:sz w:val="24"/>
          <w:szCs w:val="24"/>
          <w:vertAlign w:val="subscript"/>
        </w:rPr>
        <w:t>2</w:t>
      </w:r>
      <w:r>
        <w:rPr>
          <w:rFonts w:ascii="Times New Roman" w:hAnsi="Times New Roman" w:cs="Times New Roman"/>
          <w:bCs w:val="0"/>
          <w:sz w:val="24"/>
          <w:szCs w:val="24"/>
        </w:rPr>
        <w:t xml:space="preserve"> exposure. </w:t>
      </w:r>
      <w:bookmarkStart w:id="48" w:name="OLE_LINK1"/>
      <w:bookmarkStart w:id="49" w:name="OLE_LINK7"/>
      <w:bookmarkEnd w:id="39"/>
      <w:r>
        <w:rPr>
          <w:rFonts w:ascii="Times New Roman" w:hAnsi="Times New Roman" w:cs="Times New Roman"/>
          <w:b w:val="0"/>
          <w:bCs w:val="0"/>
          <w:sz w:val="24"/>
          <w:szCs w:val="24"/>
        </w:rPr>
        <w:t>Spatial distribution of relative differences (unit: %) in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concentrations between weekends and weekdays in inh</w:t>
      </w:r>
      <w:r w:rsidR="00E31B22">
        <w:rPr>
          <w:rFonts w:ascii="Times New Roman" w:hAnsi="Times New Roman" w:cs="Times New Roman"/>
          <w:b w:val="0"/>
          <w:bCs w:val="0"/>
          <w:sz w:val="24"/>
          <w:szCs w:val="24"/>
        </w:rPr>
        <w:t>abited areas from 201</w:t>
      </w:r>
      <w:r w:rsidR="009B2607">
        <w:rPr>
          <w:rFonts w:ascii="Times New Roman" w:hAnsi="Times New Roman" w:cs="Times New Roman"/>
          <w:b w:val="0"/>
          <w:bCs w:val="0"/>
          <w:sz w:val="24"/>
          <w:szCs w:val="24"/>
        </w:rPr>
        <w:t>9</w:t>
      </w:r>
      <w:r w:rsidR="00E31B22">
        <w:rPr>
          <w:rFonts w:ascii="Times New Roman" w:hAnsi="Times New Roman" w:cs="Times New Roman"/>
          <w:b w:val="0"/>
          <w:bCs w:val="0"/>
          <w:sz w:val="24"/>
          <w:szCs w:val="24"/>
        </w:rPr>
        <w:t xml:space="preserve"> to 2022</w:t>
      </w:r>
      <w:r>
        <w:rPr>
          <w:rFonts w:ascii="Times New Roman" w:hAnsi="Times New Roman" w:cs="Times New Roman"/>
          <w:b w:val="0"/>
          <w:bCs w:val="0"/>
          <w:sz w:val="24"/>
          <w:szCs w:val="24"/>
        </w:rPr>
        <w:t xml:space="preserve">. The inset bar chart </w:t>
      </w:r>
      <w:r w:rsidR="0035049F">
        <w:rPr>
          <w:rFonts w:ascii="Times New Roman" w:hAnsi="Times New Roman" w:cs="Times New Roman"/>
          <w:b w:val="0"/>
          <w:bCs w:val="0"/>
          <w:sz w:val="24"/>
          <w:szCs w:val="24"/>
        </w:rPr>
        <w:t>shows</w:t>
      </w:r>
      <w:r>
        <w:rPr>
          <w:rFonts w:ascii="Times New Roman" w:hAnsi="Times New Roman" w:cs="Times New Roman"/>
          <w:b w:val="0"/>
          <w:bCs w:val="0"/>
          <w:sz w:val="24"/>
          <w:szCs w:val="24"/>
        </w:rPr>
        <w:t xml:space="preserve"> the ten countries </w:t>
      </w:r>
      <w:r w:rsidR="0035049F">
        <w:rPr>
          <w:rFonts w:ascii="Times New Roman" w:hAnsi="Times New Roman" w:cs="Times New Roman"/>
          <w:b w:val="0"/>
          <w:bCs w:val="0"/>
          <w:sz w:val="24"/>
          <w:szCs w:val="24"/>
        </w:rPr>
        <w:t>with the largest reductions (</w:t>
      </w:r>
      <w:r>
        <w:rPr>
          <w:rFonts w:ascii="Times New Roman" w:hAnsi="Times New Roman" w:cs="Times New Roman"/>
          <w:b w:val="0"/>
          <w:bCs w:val="0"/>
          <w:sz w:val="24"/>
          <w:szCs w:val="24"/>
        </w:rPr>
        <w:t>%) in population-weighted mean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concentrations on weekends compared to weekdays.</w:t>
      </w:r>
      <w:bookmarkEnd w:id="46"/>
      <w:bookmarkEnd w:id="47"/>
      <w:bookmarkEnd w:id="48"/>
      <w:bookmarkEnd w:id="49"/>
    </w:p>
    <w:bookmarkEnd w:id="40"/>
    <w:bookmarkEnd w:id="41"/>
    <w:bookmarkEnd w:id="42"/>
    <w:bookmarkEnd w:id="43"/>
    <w:bookmarkEnd w:id="44"/>
    <w:bookmarkEnd w:id="45"/>
    <w:p w14:paraId="68E6DAA7" w14:textId="77777777" w:rsidR="00516255" w:rsidRDefault="00A852C1">
      <w:r>
        <w:br w:type="page"/>
      </w:r>
    </w:p>
    <w:p w14:paraId="17EBD090" w14:textId="3278C808" w:rsidR="00516255" w:rsidRDefault="00A852C1">
      <w:pPr>
        <w:jc w:val="center"/>
      </w:pPr>
      <w:r>
        <w:rPr>
          <w:noProof/>
        </w:rPr>
        <mc:AlternateContent>
          <mc:Choice Requires="wps">
            <w:drawing>
              <wp:anchor distT="0" distB="0" distL="114300" distR="114300" simplePos="0" relativeHeight="251659264" behindDoc="0" locked="0" layoutInCell="1" allowOverlap="1" wp14:anchorId="3248AD07" wp14:editId="2922A9F4">
                <wp:simplePos x="0" y="0"/>
                <wp:positionH relativeFrom="column">
                  <wp:posOffset>1300480</wp:posOffset>
                </wp:positionH>
                <wp:positionV relativeFrom="paragraph">
                  <wp:posOffset>3260090</wp:posOffset>
                </wp:positionV>
                <wp:extent cx="161925" cy="590550"/>
                <wp:effectExtent l="19050" t="0" r="28575" b="38100"/>
                <wp:wrapNone/>
                <wp:docPr id="3" name="下箭头 3"/>
                <wp:cNvGraphicFramePr/>
                <a:graphic xmlns:a="http://schemas.openxmlformats.org/drawingml/2006/main">
                  <a:graphicData uri="http://schemas.microsoft.com/office/word/2010/wordprocessingShape">
                    <wps:wsp>
                      <wps:cNvSpPr/>
                      <wps:spPr>
                        <a:xfrm>
                          <a:off x="0" y="0"/>
                          <a:ext cx="161925" cy="5905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429114B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3" o:spid="_x0000_s1026" type="#_x0000_t67" style="position:absolute;margin-left:102.4pt;margin-top:256.7pt;width:12.75pt;height:4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WPcQIAAAMFAAAOAAAAZHJzL2Uyb0RvYy54bWysVMFu1DAQvSPxD5bvNMm2W+hqs9WqVRFS&#10;RSsK4uw6dhPJ8Zixd7PLL/AbXOHEgQ8C8RuMnWy6ohUHRA6OxzPzZuZ5xvPTTWvYWqFvwJa8OMg5&#10;U1ZC1di7kr97e/HsBWc+CFsJA1aVfKs8P108fTLv3ExNoAZTKWQEYv2scyWvQ3CzLPOyVq3wB+CU&#10;JaUGbEUgEe+yCkVH6K3JJnl+nHWAlUOQyns6Pe+VfJHwtVYyXGntVWCm5JRbSCum9Tau2WIuZnco&#10;XN3IIQ3xD1m0orEUdIQ6F0GwFTYPoNpGInjQ4UBCm4HWjVSpBqqmyP+o5qYWTqVaiBzvRpr8/4OV&#10;r9fXyJqq5IecWdHSFf34/unX1y8/P39jh5GezvkZWd24axwkT9tY60ZjG/9UBdskSrcjpWoTmKTD&#10;4rg4mUw5k6SanuTTaaI8u3d26MNLBS2Lm5JX0NklInSJTbG+9IGikv3OjoSYUZ9D2oWtUTENY98o&#10;TaVQ1EnyTk2kzgyytaDrF1IqG4peVYtK9cfTnL5YKAUZPZKUACOybowZsQeA2KAPsXuYwT66qtSD&#10;o3P+t8R659EjRQYbRue2sYCPARiqaojc2+9I6qmJLN1CtaWLRugnwDt50RDhl8KHa4HU8jQcNMbh&#10;ihZtoCs5DDvOasCPj51He+pE0nLW0QiV3H9YCVScmVeWevSkODqKM5eEo+nzCQm4r7nd19hVewZ0&#10;TQU9GE6mbbQPZrfVCO17mvZljEoqYSXFLrkMuBPOQj/a9F5ItVwmM5ozJ8KlvXEygkdWLSxXAXST&#10;WuuenYE1mrR0/cOrEEd5X05W92/X4jcAAAD//wMAUEsDBBQABgAIAAAAIQCgvjSu4AAAAAsBAAAP&#10;AAAAZHJzL2Rvd25yZXYueG1sTI/BTsMwEETvSPyDtUjc6LpJCBCyqapKFeKC1MAHuPGSRMR2FLtN&#10;4OsxJ3oczWjmTblZzCDOPPneWYL1SoJg2zjd25bg431/9wjCB2W1Gpxlgm/2sKmur0pVaDfbA5/r&#10;0IpYYn2hCLoQxgLRNx0b5VduZBu9TzcZFaKcWtSTmmO5GTCRMkejehsXOjXyruPmqz4Zgll6fEPc&#10;1i9PnL/ulsOU/uwfiG5vlu0ziMBL+A/DH35EhyoyHd3Jai8GgkRmET0Q3K/TDERMJKlMQRwJcpln&#10;gFWJlx+qXwAAAP//AwBQSwECLQAUAAYACAAAACEAtoM4kv4AAADhAQAAEwAAAAAAAAAAAAAAAAAA&#10;AAAAW0NvbnRlbnRfVHlwZXNdLnhtbFBLAQItABQABgAIAAAAIQA4/SH/1gAAAJQBAAALAAAAAAAA&#10;AAAAAAAAAC8BAABfcmVscy8ucmVsc1BLAQItABQABgAIAAAAIQBu/HWPcQIAAAMFAAAOAAAAAAAA&#10;AAAAAAAAAC4CAABkcnMvZTJvRG9jLnhtbFBLAQItABQABgAIAAAAIQCgvjSu4AAAAAsBAAAPAAAA&#10;AAAAAAAAAAAAAMsEAABkcnMvZG93bnJldi54bWxQSwUGAAAAAAQABADzAAAA2AUAAAAA&#10;" adj="18639" fillcolor="#5b9bd5 [3204]" strokecolor="#1f4d78 [1604]" strokeweight="1pt"/>
            </w:pict>
          </mc:Fallback>
        </mc:AlternateContent>
      </w:r>
      <w:r w:rsidR="004E30EC">
        <w:rPr>
          <w:noProof/>
        </w:rPr>
        <w:drawing>
          <wp:inline distT="0" distB="0" distL="0" distR="0" wp14:anchorId="5E9EA396" wp14:editId="2C1E1022">
            <wp:extent cx="5943600" cy="5827395"/>
            <wp:effectExtent l="0" t="0" r="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5827395"/>
                    </a:xfrm>
                    <a:prstGeom prst="rect">
                      <a:avLst/>
                    </a:prstGeom>
                  </pic:spPr>
                </pic:pic>
              </a:graphicData>
            </a:graphic>
          </wp:inline>
        </w:drawing>
      </w:r>
    </w:p>
    <w:p w14:paraId="258A5B96" w14:textId="030D0E50" w:rsidR="00516255" w:rsidRDefault="00A852C1">
      <w:pPr>
        <w:pStyle w:val="1"/>
        <w:spacing w:before="0" w:beforeAutospacing="0" w:after="0" w:afterAutospacing="0"/>
        <w:jc w:val="both"/>
        <w:rPr>
          <w:rFonts w:ascii="Times New Roman" w:hAnsi="Times New Roman" w:cs="Times New Roman"/>
          <w:b w:val="0"/>
          <w:bCs w:val="0"/>
          <w:color w:val="000000" w:themeColor="text1"/>
          <w:sz w:val="24"/>
          <w:szCs w:val="24"/>
          <w:lang w:val="en-GB"/>
        </w:rPr>
      </w:pPr>
      <w:bookmarkStart w:id="50" w:name="_Hlk115166044"/>
      <w:bookmarkStart w:id="51" w:name="OLE_LINK13"/>
      <w:bookmarkStart w:id="52" w:name="OLE_LINK14"/>
      <w:r>
        <w:rPr>
          <w:rFonts w:ascii="Times New Roman" w:hAnsi="Times New Roman" w:cs="Times New Roman"/>
          <w:color w:val="000000" w:themeColor="text1"/>
          <w:sz w:val="24"/>
          <w:szCs w:val="24"/>
          <w:lang w:val="en-GB"/>
        </w:rPr>
        <w:t xml:space="preserve">Fig. </w:t>
      </w:r>
      <w:r>
        <w:rPr>
          <w:rFonts w:ascii="Times New Roman" w:hAnsi="Times New Roman" w:cs="Times New Roman" w:hint="eastAsia"/>
          <w:color w:val="000000" w:themeColor="text1"/>
          <w:sz w:val="24"/>
          <w:szCs w:val="24"/>
          <w:lang w:val="en-GB"/>
        </w:rPr>
        <w:t>S</w:t>
      </w:r>
      <w:r w:rsidR="00B4010C">
        <w:rPr>
          <w:rFonts w:ascii="Times New Roman" w:hAnsi="Times New Roman" w:cs="Times New Roman"/>
          <w:color w:val="000000" w:themeColor="text1"/>
          <w:sz w:val="24"/>
          <w:szCs w:val="24"/>
          <w:lang w:val="en-GB"/>
        </w:rPr>
        <w:t>6</w:t>
      </w:r>
      <w:r>
        <w:rPr>
          <w:rFonts w:ascii="Times New Roman" w:hAnsi="Times New Roman" w:cs="Times New Roman"/>
          <w:color w:val="000000" w:themeColor="text1"/>
          <w:sz w:val="24"/>
          <w:szCs w:val="24"/>
          <w:lang w:val="en-GB"/>
        </w:rPr>
        <w:t xml:space="preserve"> </w:t>
      </w:r>
      <w:r>
        <w:rPr>
          <w:rFonts w:ascii="Times New Roman" w:hAnsi="Times New Roman" w:cs="Times New Roman"/>
          <w:bCs w:val="0"/>
          <w:sz w:val="24"/>
          <w:szCs w:val="24"/>
        </w:rPr>
        <w:t xml:space="preserve">| </w:t>
      </w:r>
      <w:bookmarkStart w:id="53" w:name="OLE_LINK471"/>
      <w:bookmarkStart w:id="54" w:name="OLE_LINK472"/>
      <w:r>
        <w:rPr>
          <w:rFonts w:ascii="Times New Roman" w:hAnsi="Times New Roman" w:cs="Times New Roman"/>
          <w:bCs w:val="0"/>
          <w:color w:val="000000" w:themeColor="text1"/>
          <w:sz w:val="24"/>
          <w:szCs w:val="24"/>
          <w:lang w:val="en-GB"/>
        </w:rPr>
        <w:t>Ambient NO</w:t>
      </w:r>
      <w:r>
        <w:rPr>
          <w:rFonts w:ascii="Times New Roman" w:hAnsi="Times New Roman" w:cs="Times New Roman"/>
          <w:bCs w:val="0"/>
          <w:color w:val="000000" w:themeColor="text1"/>
          <w:sz w:val="24"/>
          <w:szCs w:val="24"/>
          <w:vertAlign w:val="subscript"/>
          <w:lang w:val="en-GB"/>
        </w:rPr>
        <w:t>2</w:t>
      </w:r>
      <w:r>
        <w:rPr>
          <w:rFonts w:ascii="Times New Roman" w:hAnsi="Times New Roman" w:cs="Times New Roman"/>
          <w:bCs w:val="0"/>
          <w:color w:val="000000" w:themeColor="text1"/>
          <w:sz w:val="24"/>
          <w:szCs w:val="24"/>
          <w:lang w:val="en-GB"/>
        </w:rPr>
        <w:t xml:space="preserve"> </w:t>
      </w:r>
      <w:r>
        <w:rPr>
          <w:rFonts w:ascii="Times New Roman" w:hAnsi="Times New Roman" w:cs="Times New Roman"/>
          <w:bCs w:val="0"/>
          <w:sz w:val="24"/>
          <w:szCs w:val="24"/>
        </w:rPr>
        <w:t>changes during wildfires.</w:t>
      </w:r>
      <w:r>
        <w:rPr>
          <w:rFonts w:ascii="Times New Roman" w:hAnsi="Times New Roman" w:cs="Times New Roman"/>
          <w:b w:val="0"/>
          <w:bCs w:val="0"/>
          <w:sz w:val="24"/>
          <w:szCs w:val="24"/>
        </w:rPr>
        <w:t xml:space="preserve"> </w:t>
      </w:r>
      <w:r>
        <w:rPr>
          <w:rFonts w:ascii="Times New Roman" w:hAnsi="Times New Roman" w:cs="Times New Roman"/>
          <w:b w:val="0"/>
          <w:bCs w:val="0"/>
          <w:color w:val="000000" w:themeColor="text1"/>
          <w:sz w:val="24"/>
          <w:szCs w:val="24"/>
          <w:lang w:val="en-GB"/>
        </w:rPr>
        <w:t xml:space="preserve">Spatial </w:t>
      </w:r>
      <w:bookmarkEnd w:id="53"/>
      <w:bookmarkEnd w:id="54"/>
      <w:r>
        <w:rPr>
          <w:rFonts w:ascii="Times New Roman" w:hAnsi="Times New Roman" w:cs="Times New Roman"/>
          <w:b w:val="0"/>
          <w:bCs w:val="0"/>
          <w:color w:val="000000" w:themeColor="text1"/>
          <w:sz w:val="24"/>
          <w:szCs w:val="24"/>
          <w:lang w:val="en-GB"/>
        </w:rPr>
        <w:t>distributions of day-to-day variations in satellite-derived surface NO</w:t>
      </w:r>
      <w:r>
        <w:rPr>
          <w:rFonts w:ascii="Times New Roman" w:hAnsi="Times New Roman" w:cs="Times New Roman"/>
          <w:b w:val="0"/>
          <w:bCs w:val="0"/>
          <w:color w:val="000000" w:themeColor="text1"/>
          <w:sz w:val="24"/>
          <w:szCs w:val="24"/>
          <w:vertAlign w:val="subscript"/>
          <w:lang w:val="en-GB"/>
        </w:rPr>
        <w:t>2</w:t>
      </w:r>
      <w:r>
        <w:rPr>
          <w:rFonts w:ascii="Times New Roman" w:hAnsi="Times New Roman" w:cs="Times New Roman"/>
          <w:b w:val="0"/>
          <w:bCs w:val="0"/>
          <w:color w:val="000000" w:themeColor="text1"/>
          <w:sz w:val="24"/>
          <w:szCs w:val="24"/>
          <w:lang w:val="en-GB"/>
        </w:rPr>
        <w:t xml:space="preserve"> concentrations</w:t>
      </w:r>
      <w:r>
        <w:rPr>
          <w:rFonts w:ascii="Times New Roman" w:hAnsi="Times New Roman" w:cs="Times New Roman"/>
          <w:b w:val="0"/>
          <w:bCs w:val="0"/>
          <w:sz w:val="24"/>
          <w:szCs w:val="24"/>
        </w:rPr>
        <w:t xml:space="preserve"> (unit: μg m</w:t>
      </w:r>
      <w:r>
        <w:rPr>
          <w:rFonts w:ascii="Times New Roman" w:hAnsi="Times New Roman" w:cs="Times New Roman"/>
          <w:b w:val="0"/>
          <w:bCs w:val="0"/>
          <w:sz w:val="24"/>
          <w:szCs w:val="24"/>
          <w:vertAlign w:val="superscript"/>
        </w:rPr>
        <w:t>-3</w:t>
      </w:r>
      <w:r>
        <w:rPr>
          <w:rFonts w:ascii="Times New Roman" w:hAnsi="Times New Roman" w:cs="Times New Roman"/>
          <w:b w:val="0"/>
          <w:bCs w:val="0"/>
          <w:sz w:val="24"/>
          <w:szCs w:val="24"/>
        </w:rPr>
        <w:t>)</w:t>
      </w:r>
      <w:r>
        <w:rPr>
          <w:rFonts w:ascii="Times New Roman" w:hAnsi="Times New Roman" w:cs="Times New Roman"/>
          <w:b w:val="0"/>
          <w:bCs w:val="0"/>
          <w:color w:val="000000" w:themeColor="text1"/>
          <w:sz w:val="24"/>
          <w:szCs w:val="24"/>
          <w:lang w:val="en-GB"/>
        </w:rPr>
        <w:t xml:space="preserve"> </w:t>
      </w:r>
      <w:bookmarkEnd w:id="50"/>
      <w:r>
        <w:rPr>
          <w:rFonts w:ascii="Times New Roman" w:hAnsi="Times New Roman" w:cs="Times New Roman"/>
          <w:b w:val="0"/>
          <w:bCs w:val="0"/>
          <w:color w:val="000000" w:themeColor="text1"/>
          <w:sz w:val="24"/>
          <w:szCs w:val="24"/>
          <w:lang w:val="en-GB"/>
        </w:rPr>
        <w:t>during a severe wildfire event in southeastern Australia (12–24 December 2019), along with a comparison of the most severe day (19 December 2019) to the same date in other years.</w:t>
      </w:r>
    </w:p>
    <w:bookmarkEnd w:id="51"/>
    <w:bookmarkEnd w:id="52"/>
    <w:p w14:paraId="282F7D6B" w14:textId="77777777" w:rsidR="00516255" w:rsidRDefault="00A852C1">
      <w:pPr>
        <w:rPr>
          <w:b/>
          <w:bCs/>
        </w:rPr>
      </w:pPr>
      <w:r>
        <w:rPr>
          <w:b/>
          <w:bCs/>
        </w:rPr>
        <w:br w:type="page"/>
      </w:r>
    </w:p>
    <w:p w14:paraId="33E4F373" w14:textId="0D9DA704" w:rsidR="00516255" w:rsidRDefault="008D3EF1">
      <w:pPr>
        <w:rPr>
          <w:color w:val="000000" w:themeColor="text1"/>
          <w:lang w:val="en-GB"/>
        </w:rPr>
      </w:pPr>
      <w:r>
        <w:rPr>
          <w:noProof/>
        </w:rPr>
        <w:drawing>
          <wp:inline distT="0" distB="0" distL="0" distR="0" wp14:anchorId="741CFC7F" wp14:editId="5B153567">
            <wp:extent cx="5943600" cy="402209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022090"/>
                    </a:xfrm>
                    <a:prstGeom prst="rect">
                      <a:avLst/>
                    </a:prstGeom>
                  </pic:spPr>
                </pic:pic>
              </a:graphicData>
            </a:graphic>
          </wp:inline>
        </w:drawing>
      </w:r>
    </w:p>
    <w:p w14:paraId="0583AD09" w14:textId="20DAA945" w:rsidR="007070DA" w:rsidRPr="007070DA" w:rsidRDefault="00A852C1">
      <w:pPr>
        <w:pStyle w:val="1"/>
        <w:spacing w:before="0" w:beforeAutospacing="0" w:after="0" w:afterAutospacing="0"/>
        <w:jc w:val="both"/>
        <w:rPr>
          <w:rFonts w:hint="eastAsia"/>
          <w:color w:val="000000"/>
        </w:rPr>
      </w:pPr>
      <w:bookmarkStart w:id="55" w:name="OLE_LINK167"/>
      <w:bookmarkStart w:id="56" w:name="OLE_LINK168"/>
      <w:r>
        <w:rPr>
          <w:rFonts w:ascii="Times New Roman" w:hAnsi="Times New Roman" w:cs="Times New Roman"/>
          <w:bCs w:val="0"/>
          <w:sz w:val="24"/>
          <w:szCs w:val="24"/>
        </w:rPr>
        <w:t xml:space="preserve">Fig. </w:t>
      </w:r>
      <w:r>
        <w:rPr>
          <w:rFonts w:ascii="Times New Roman" w:hAnsi="Times New Roman" w:cs="Times New Roman" w:hint="eastAsia"/>
          <w:bCs w:val="0"/>
          <w:sz w:val="24"/>
          <w:szCs w:val="24"/>
        </w:rPr>
        <w:t>S</w:t>
      </w:r>
      <w:r w:rsidR="00EC4A93">
        <w:rPr>
          <w:rFonts w:ascii="Times New Roman" w:hAnsi="Times New Roman" w:cs="Times New Roman"/>
          <w:bCs w:val="0"/>
          <w:sz w:val="24"/>
          <w:szCs w:val="24"/>
        </w:rPr>
        <w:t>7</w:t>
      </w:r>
      <w:r>
        <w:rPr>
          <w:rFonts w:ascii="Times New Roman" w:hAnsi="Times New Roman" w:cs="Times New Roman"/>
          <w:bCs w:val="0"/>
          <w:sz w:val="24"/>
          <w:szCs w:val="24"/>
        </w:rPr>
        <w:t xml:space="preserve"> | Daily exposure risk (interim target 1) to ambient NO</w:t>
      </w:r>
      <w:r>
        <w:rPr>
          <w:rFonts w:ascii="Times New Roman" w:hAnsi="Times New Roman" w:cs="Times New Roman"/>
          <w:bCs w:val="0"/>
          <w:sz w:val="24"/>
          <w:szCs w:val="24"/>
          <w:vertAlign w:val="subscript"/>
        </w:rPr>
        <w:t>2</w:t>
      </w:r>
      <w:r>
        <w:rPr>
          <w:rFonts w:ascii="Times New Roman" w:hAnsi="Times New Roman" w:cs="Times New Roman"/>
          <w:bCs w:val="0"/>
          <w:sz w:val="24"/>
          <w:szCs w:val="24"/>
        </w:rPr>
        <w:t xml:space="preserve"> pollution. </w:t>
      </w:r>
      <w:bookmarkStart w:id="57" w:name="OLE_LINK576"/>
      <w:bookmarkStart w:id="58" w:name="OLE_LINK577"/>
      <w:bookmarkStart w:id="59" w:name="OLE_LINK578"/>
      <w:bookmarkStart w:id="60" w:name="OLE_LINK579"/>
      <w:bookmarkStart w:id="61" w:name="OLE_LINK72"/>
      <w:bookmarkEnd w:id="55"/>
      <w:bookmarkEnd w:id="56"/>
      <w:r w:rsidR="007070DA" w:rsidRPr="007070DA">
        <w:rPr>
          <w:rFonts w:ascii="Times New Roman" w:hAnsi="Times New Roman" w:cs="Times New Roman"/>
          <w:b w:val="0"/>
          <w:color w:val="000000"/>
          <w:sz w:val="24"/>
          <w:szCs w:val="24"/>
        </w:rPr>
        <w:t xml:space="preserve">Spatial distribution of the percentage of days (unit: %) with surface </w:t>
      </w:r>
      <w:r w:rsidR="007070DA" w:rsidRPr="007070DA">
        <w:rPr>
          <w:rFonts w:ascii="Times New Roman" w:hAnsi="Times New Roman" w:cs="Times New Roman"/>
          <w:b w:val="0"/>
          <w:sz w:val="24"/>
          <w:szCs w:val="24"/>
        </w:rPr>
        <w:t>NO</w:t>
      </w:r>
      <w:r w:rsidR="007070DA" w:rsidRPr="007070DA">
        <w:rPr>
          <w:rFonts w:ascii="Times New Roman" w:hAnsi="Times New Roman" w:cs="Times New Roman"/>
          <w:b w:val="0"/>
          <w:sz w:val="24"/>
          <w:szCs w:val="24"/>
          <w:vertAlign w:val="subscript"/>
        </w:rPr>
        <w:t>2</w:t>
      </w:r>
      <w:r w:rsidR="007070DA" w:rsidRPr="007070DA">
        <w:rPr>
          <w:rFonts w:ascii="Times New Roman" w:hAnsi="Times New Roman" w:cs="Times New Roman"/>
          <w:b w:val="0"/>
          <w:color w:val="000000"/>
          <w:sz w:val="24"/>
          <w:szCs w:val="24"/>
        </w:rPr>
        <w:t xml:space="preserve"> concentrations exceeding the World Health Organization (WHO) daily </w:t>
      </w:r>
      <w:r w:rsidR="007070DA" w:rsidRPr="007070DA">
        <w:rPr>
          <w:rFonts w:ascii="Times New Roman" w:hAnsi="Times New Roman" w:cs="Times New Roman"/>
          <w:b w:val="0"/>
          <w:bCs w:val="0"/>
          <w:sz w:val="24"/>
          <w:szCs w:val="24"/>
        </w:rPr>
        <w:t>interim target 1 (IT</w:t>
      </w:r>
      <w:r w:rsidR="00A73EDE">
        <w:rPr>
          <w:rFonts w:ascii="Times New Roman" w:hAnsi="Times New Roman" w:cs="Times New Roman"/>
          <w:b w:val="0"/>
          <w:bCs w:val="0"/>
          <w:sz w:val="24"/>
          <w:szCs w:val="24"/>
        </w:rPr>
        <w:t>-</w:t>
      </w:r>
      <w:r w:rsidR="007070DA" w:rsidRPr="007070DA">
        <w:rPr>
          <w:rFonts w:ascii="Times New Roman" w:hAnsi="Times New Roman" w:cs="Times New Roman"/>
          <w:b w:val="0"/>
          <w:bCs w:val="0"/>
          <w:sz w:val="24"/>
          <w:szCs w:val="24"/>
        </w:rPr>
        <w:t xml:space="preserve">1) </w:t>
      </w:r>
      <w:r w:rsidR="007070DA" w:rsidRPr="007070DA">
        <w:rPr>
          <w:rFonts w:ascii="Times New Roman" w:hAnsi="Times New Roman" w:cs="Times New Roman"/>
          <w:b w:val="0"/>
          <w:color w:val="000000"/>
          <w:sz w:val="24"/>
          <w:szCs w:val="24"/>
        </w:rPr>
        <w:t>threshold of 120 μg m</w:t>
      </w:r>
      <w:r w:rsidR="007070DA" w:rsidRPr="007070DA">
        <w:rPr>
          <w:rFonts w:ascii="Times New Roman" w:hAnsi="Times New Roman" w:cs="Times New Roman"/>
          <w:b w:val="0"/>
          <w:color w:val="000000"/>
          <w:sz w:val="24"/>
          <w:szCs w:val="24"/>
          <w:vertAlign w:val="superscript"/>
        </w:rPr>
        <w:t>-3</w:t>
      </w:r>
      <w:r w:rsidR="007070DA" w:rsidRPr="007070DA">
        <w:rPr>
          <w:rFonts w:ascii="Times New Roman" w:hAnsi="Times New Roman" w:cs="Times New Roman"/>
          <w:b w:val="0"/>
          <w:sz w:val="24"/>
          <w:szCs w:val="24"/>
        </w:rPr>
        <w:t xml:space="preserve"> </w:t>
      </w:r>
      <w:bookmarkStart w:id="62" w:name="bookmark=id.6ye8l81wgrjx" w:colFirst="0" w:colLast="0"/>
      <w:bookmarkEnd w:id="62"/>
      <w:r w:rsidR="007070DA" w:rsidRPr="007070DA">
        <w:rPr>
          <w:rFonts w:ascii="Times New Roman" w:hAnsi="Times New Roman" w:cs="Times New Roman"/>
          <w:b w:val="0"/>
          <w:sz w:val="24"/>
          <w:szCs w:val="24"/>
        </w:rPr>
        <w:t>at each 1 km</w:t>
      </w:r>
      <w:r w:rsidR="007070DA" w:rsidRPr="007070DA">
        <w:rPr>
          <w:rFonts w:ascii="Times New Roman" w:hAnsi="Times New Roman" w:cs="Times New Roman"/>
          <w:b w:val="0"/>
          <w:sz w:val="24"/>
          <w:szCs w:val="24"/>
          <w:vertAlign w:val="superscript"/>
        </w:rPr>
        <w:t>2</w:t>
      </w:r>
      <w:r w:rsidR="007070DA" w:rsidRPr="007070DA">
        <w:rPr>
          <w:rFonts w:ascii="Times New Roman" w:hAnsi="Times New Roman" w:cs="Times New Roman"/>
          <w:b w:val="0"/>
          <w:sz w:val="24"/>
          <w:szCs w:val="24"/>
        </w:rPr>
        <w:t xml:space="preserve"> grid over land from 2019 to 2022. </w:t>
      </w:r>
      <w:bookmarkEnd w:id="57"/>
      <w:bookmarkEnd w:id="58"/>
      <w:bookmarkEnd w:id="59"/>
      <w:bookmarkEnd w:id="60"/>
      <w:r w:rsidR="007070DA" w:rsidRPr="007070DA">
        <w:rPr>
          <w:rFonts w:ascii="Times New Roman" w:hAnsi="Times New Roman" w:cs="Times New Roman"/>
          <w:b w:val="0"/>
          <w:sz w:val="24"/>
          <w:szCs w:val="24"/>
        </w:rPr>
        <w:t xml:space="preserve">Inset bar charts illustrate the percentage (unit: %) of </w:t>
      </w:r>
      <w:bookmarkStart w:id="63" w:name="OLE_LINK464"/>
      <w:bookmarkStart w:id="64" w:name="OLE_LINK465"/>
      <w:r w:rsidR="007070DA" w:rsidRPr="007070DA">
        <w:rPr>
          <w:rFonts w:ascii="Times New Roman" w:hAnsi="Times New Roman" w:cs="Times New Roman"/>
          <w:b w:val="0"/>
          <w:sz w:val="24"/>
          <w:szCs w:val="24"/>
        </w:rPr>
        <w:t xml:space="preserve">inhabited </w:t>
      </w:r>
      <w:bookmarkEnd w:id="63"/>
      <w:bookmarkEnd w:id="64"/>
      <w:r w:rsidR="007070DA" w:rsidRPr="007070DA">
        <w:rPr>
          <w:rFonts w:ascii="Times New Roman" w:hAnsi="Times New Roman" w:cs="Times New Roman"/>
          <w:b w:val="0"/>
          <w:sz w:val="24"/>
          <w:szCs w:val="24"/>
        </w:rPr>
        <w:t>areas (</w:t>
      </w:r>
      <w:r w:rsidR="007070DA" w:rsidRPr="007070DA">
        <w:rPr>
          <w:rFonts w:ascii="Times New Roman" w:hAnsi="Times New Roman" w:cs="Times New Roman"/>
          <w:b w:val="0"/>
          <w:color w:val="000000"/>
          <w:sz w:val="24"/>
          <w:szCs w:val="24"/>
        </w:rPr>
        <w:t>population density &gt; 0</w:t>
      </w:r>
      <w:r w:rsidR="007070DA" w:rsidRPr="007070DA">
        <w:rPr>
          <w:rFonts w:ascii="Times New Roman" w:hAnsi="Times New Roman" w:cs="Times New Roman"/>
          <w:b w:val="0"/>
          <w:sz w:val="24"/>
          <w:szCs w:val="24"/>
        </w:rPr>
        <w:t xml:space="preserve">) that experienced at least 1, 7, or 30 days exceeding the </w:t>
      </w:r>
      <w:r w:rsidR="00654B1F">
        <w:rPr>
          <w:rFonts w:ascii="Times New Roman" w:hAnsi="Times New Roman" w:cs="Times New Roman"/>
          <w:b w:val="0"/>
          <w:sz w:val="24"/>
          <w:szCs w:val="24"/>
        </w:rPr>
        <w:t>IT</w:t>
      </w:r>
      <w:r w:rsidR="00A73EDE">
        <w:rPr>
          <w:rFonts w:ascii="Times New Roman" w:hAnsi="Times New Roman" w:cs="Times New Roman"/>
          <w:b w:val="0"/>
          <w:sz w:val="24"/>
          <w:szCs w:val="24"/>
        </w:rPr>
        <w:t>-</w:t>
      </w:r>
      <w:r w:rsidR="00654B1F">
        <w:rPr>
          <w:rFonts w:ascii="Times New Roman" w:hAnsi="Times New Roman" w:cs="Times New Roman"/>
          <w:b w:val="0"/>
          <w:sz w:val="24"/>
          <w:szCs w:val="24"/>
        </w:rPr>
        <w:t xml:space="preserve">1 </w:t>
      </w:r>
      <w:r w:rsidR="007070DA" w:rsidRPr="007070DA">
        <w:rPr>
          <w:rFonts w:ascii="Times New Roman" w:hAnsi="Times New Roman" w:cs="Times New Roman"/>
          <w:b w:val="0"/>
          <w:sz w:val="24"/>
          <w:szCs w:val="24"/>
        </w:rPr>
        <w:t xml:space="preserve">for the global, developed, and developing world. </w:t>
      </w:r>
      <w:bookmarkStart w:id="65" w:name="OLE_LINK73"/>
      <w:r w:rsidR="007070DA" w:rsidRPr="007070DA">
        <w:rPr>
          <w:rFonts w:ascii="Times New Roman" w:hAnsi="Times New Roman" w:cs="Times New Roman"/>
          <w:b w:val="0"/>
          <w:sz w:val="24"/>
          <w:szCs w:val="24"/>
        </w:rPr>
        <w:t>Square insets highlight major cities with the high daily NO</w:t>
      </w:r>
      <w:r w:rsidR="007070DA" w:rsidRPr="007070DA">
        <w:rPr>
          <w:rFonts w:ascii="Times New Roman" w:hAnsi="Times New Roman" w:cs="Times New Roman"/>
          <w:b w:val="0"/>
          <w:sz w:val="24"/>
          <w:szCs w:val="24"/>
          <w:vertAlign w:val="subscript"/>
        </w:rPr>
        <w:t>2</w:t>
      </w:r>
      <w:r w:rsidR="007070DA" w:rsidRPr="007070DA">
        <w:rPr>
          <w:rFonts w:ascii="Times New Roman" w:hAnsi="Times New Roman" w:cs="Times New Roman"/>
          <w:b w:val="0"/>
          <w:sz w:val="24"/>
          <w:szCs w:val="24"/>
        </w:rPr>
        <w:t xml:space="preserve"> exposure risks (A–L). The surrounding maps display the percentage (unit: %) of (a–c) inhabited areas and (d–f) the population exposed to at least 1, 7, or 30 days </w:t>
      </w:r>
      <w:r w:rsidR="00654B1F" w:rsidRPr="007070DA">
        <w:rPr>
          <w:rFonts w:ascii="Times New Roman" w:hAnsi="Times New Roman" w:cs="Times New Roman"/>
          <w:b w:val="0"/>
          <w:sz w:val="24"/>
          <w:szCs w:val="24"/>
        </w:rPr>
        <w:t>exceed</w:t>
      </w:r>
      <w:r w:rsidR="00654B1F">
        <w:rPr>
          <w:rFonts w:ascii="Times New Roman" w:hAnsi="Times New Roman" w:cs="Times New Roman"/>
          <w:b w:val="0"/>
          <w:sz w:val="24"/>
          <w:szCs w:val="24"/>
        </w:rPr>
        <w:t>ing</w:t>
      </w:r>
      <w:r w:rsidR="00654B1F" w:rsidRPr="007070DA">
        <w:rPr>
          <w:rFonts w:ascii="Times New Roman" w:hAnsi="Times New Roman" w:cs="Times New Roman"/>
          <w:b w:val="0"/>
          <w:sz w:val="24"/>
          <w:szCs w:val="24"/>
        </w:rPr>
        <w:t xml:space="preserve"> </w:t>
      </w:r>
      <w:r w:rsidR="007070DA" w:rsidRPr="007070DA">
        <w:rPr>
          <w:rFonts w:ascii="Times New Roman" w:hAnsi="Times New Roman" w:cs="Times New Roman"/>
          <w:b w:val="0"/>
          <w:sz w:val="24"/>
          <w:szCs w:val="24"/>
        </w:rPr>
        <w:t>the IT</w:t>
      </w:r>
      <w:r w:rsidR="00A73EDE">
        <w:rPr>
          <w:rFonts w:ascii="Times New Roman" w:hAnsi="Times New Roman" w:cs="Times New Roman"/>
          <w:b w:val="0"/>
          <w:sz w:val="24"/>
          <w:szCs w:val="24"/>
        </w:rPr>
        <w:t>-</w:t>
      </w:r>
      <w:r w:rsidR="007070DA" w:rsidRPr="007070DA">
        <w:rPr>
          <w:rFonts w:ascii="Times New Roman" w:hAnsi="Times New Roman" w:cs="Times New Roman"/>
          <w:b w:val="0"/>
          <w:sz w:val="24"/>
          <w:szCs w:val="24"/>
        </w:rPr>
        <w:t xml:space="preserve">1 in each country worldwide. </w:t>
      </w:r>
      <w:bookmarkEnd w:id="61"/>
      <w:r w:rsidR="007070DA" w:rsidRPr="007070DA">
        <w:rPr>
          <w:rFonts w:ascii="Times New Roman" w:hAnsi="Times New Roman" w:cs="Times New Roman"/>
          <w:b w:val="0"/>
          <w:color w:val="000000"/>
          <w:sz w:val="24"/>
          <w:szCs w:val="24"/>
        </w:rPr>
        <w:t>The maps were created using ESRI ArcGIS Pro 3.0.1.</w:t>
      </w:r>
      <w:bookmarkEnd w:id="65"/>
    </w:p>
    <w:p w14:paraId="2855B5F2" w14:textId="70A3C050" w:rsidR="00516255" w:rsidRDefault="008D3EF1">
      <w:pPr>
        <w:rPr>
          <w:color w:val="000000" w:themeColor="text1"/>
          <w:lang w:val="en-GB"/>
        </w:rPr>
      </w:pPr>
      <w:r>
        <w:rPr>
          <w:noProof/>
        </w:rPr>
        <w:drawing>
          <wp:inline distT="0" distB="0" distL="0" distR="0" wp14:anchorId="5515AB48" wp14:editId="4D3C96DB">
            <wp:extent cx="5943600" cy="400177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001770"/>
                    </a:xfrm>
                    <a:prstGeom prst="rect">
                      <a:avLst/>
                    </a:prstGeom>
                  </pic:spPr>
                </pic:pic>
              </a:graphicData>
            </a:graphic>
          </wp:inline>
        </w:drawing>
      </w:r>
    </w:p>
    <w:p w14:paraId="7B31D78F" w14:textId="3DDC94ED" w:rsidR="00516255" w:rsidRDefault="00A852C1">
      <w:pPr>
        <w:pStyle w:val="1"/>
        <w:spacing w:before="0" w:beforeAutospacing="0" w:after="0" w:afterAutospacing="0"/>
        <w:jc w:val="both"/>
        <w:rPr>
          <w:rFonts w:ascii="Times New Roman" w:hAnsi="Times New Roman" w:cs="Times New Roman"/>
          <w:bCs w:val="0"/>
          <w:sz w:val="24"/>
          <w:szCs w:val="24"/>
        </w:rPr>
      </w:pPr>
      <w:bookmarkStart w:id="66" w:name="OLE_LINK180"/>
      <w:r>
        <w:rPr>
          <w:rFonts w:ascii="Times New Roman" w:hAnsi="Times New Roman" w:cs="Times New Roman"/>
          <w:bCs w:val="0"/>
          <w:sz w:val="24"/>
          <w:szCs w:val="24"/>
        </w:rPr>
        <w:t xml:space="preserve">Fig. </w:t>
      </w:r>
      <w:r>
        <w:rPr>
          <w:rFonts w:ascii="Times New Roman" w:hAnsi="Times New Roman" w:cs="Times New Roman" w:hint="eastAsia"/>
          <w:bCs w:val="0"/>
          <w:sz w:val="24"/>
          <w:szCs w:val="24"/>
        </w:rPr>
        <w:t>S</w:t>
      </w:r>
      <w:r w:rsidR="00EC4A93">
        <w:rPr>
          <w:rFonts w:ascii="Times New Roman" w:hAnsi="Times New Roman" w:cs="Times New Roman"/>
          <w:bCs w:val="0"/>
          <w:sz w:val="24"/>
          <w:szCs w:val="24"/>
        </w:rPr>
        <w:t>8</w:t>
      </w:r>
      <w:r>
        <w:rPr>
          <w:rFonts w:ascii="Times New Roman" w:hAnsi="Times New Roman" w:cs="Times New Roman"/>
          <w:bCs w:val="0"/>
          <w:sz w:val="24"/>
          <w:szCs w:val="24"/>
        </w:rPr>
        <w:t xml:space="preserve"> | Daily exposure risk (interim target 2) to ambient NO</w:t>
      </w:r>
      <w:r>
        <w:rPr>
          <w:rFonts w:ascii="Times New Roman" w:hAnsi="Times New Roman" w:cs="Times New Roman"/>
          <w:bCs w:val="0"/>
          <w:sz w:val="24"/>
          <w:szCs w:val="24"/>
          <w:vertAlign w:val="subscript"/>
        </w:rPr>
        <w:t>2</w:t>
      </w:r>
      <w:r>
        <w:rPr>
          <w:rFonts w:ascii="Times New Roman" w:hAnsi="Times New Roman" w:cs="Times New Roman"/>
          <w:bCs w:val="0"/>
          <w:sz w:val="24"/>
          <w:szCs w:val="24"/>
        </w:rPr>
        <w:t xml:space="preserve"> pollution. </w:t>
      </w:r>
      <w:r w:rsidR="007070DA" w:rsidRPr="007070DA">
        <w:rPr>
          <w:rFonts w:ascii="Times New Roman" w:hAnsi="Times New Roman" w:cs="Times New Roman"/>
          <w:b w:val="0"/>
          <w:color w:val="000000"/>
          <w:sz w:val="24"/>
          <w:szCs w:val="24"/>
        </w:rPr>
        <w:t xml:space="preserve">Spatial distribution of the percentage of days (unit: %) with surface </w:t>
      </w:r>
      <w:r w:rsidR="007070DA" w:rsidRPr="007070DA">
        <w:rPr>
          <w:rFonts w:ascii="Times New Roman" w:hAnsi="Times New Roman" w:cs="Times New Roman"/>
          <w:b w:val="0"/>
          <w:sz w:val="24"/>
          <w:szCs w:val="24"/>
        </w:rPr>
        <w:t>NO</w:t>
      </w:r>
      <w:r w:rsidR="007070DA" w:rsidRPr="007070DA">
        <w:rPr>
          <w:rFonts w:ascii="Times New Roman" w:hAnsi="Times New Roman" w:cs="Times New Roman"/>
          <w:b w:val="0"/>
          <w:sz w:val="24"/>
          <w:szCs w:val="24"/>
          <w:vertAlign w:val="subscript"/>
        </w:rPr>
        <w:t>2</w:t>
      </w:r>
      <w:r w:rsidR="007070DA" w:rsidRPr="007070DA">
        <w:rPr>
          <w:rFonts w:ascii="Times New Roman" w:hAnsi="Times New Roman" w:cs="Times New Roman"/>
          <w:b w:val="0"/>
          <w:color w:val="000000"/>
          <w:sz w:val="24"/>
          <w:szCs w:val="24"/>
        </w:rPr>
        <w:t xml:space="preserve"> concentrations exceeding the World Health Organization (WHO) daily </w:t>
      </w:r>
      <w:r w:rsidR="007070DA" w:rsidRPr="007070DA">
        <w:rPr>
          <w:rFonts w:ascii="Times New Roman" w:hAnsi="Times New Roman" w:cs="Times New Roman"/>
          <w:b w:val="0"/>
          <w:bCs w:val="0"/>
          <w:sz w:val="24"/>
          <w:szCs w:val="24"/>
        </w:rPr>
        <w:t xml:space="preserve">interim target </w:t>
      </w:r>
      <w:r w:rsidR="007070DA">
        <w:rPr>
          <w:rFonts w:ascii="Times New Roman" w:hAnsi="Times New Roman" w:cs="Times New Roman"/>
          <w:b w:val="0"/>
          <w:bCs w:val="0"/>
          <w:sz w:val="24"/>
          <w:szCs w:val="24"/>
        </w:rPr>
        <w:t>2</w:t>
      </w:r>
      <w:r w:rsidR="007070DA" w:rsidRPr="007070DA">
        <w:rPr>
          <w:rFonts w:ascii="Times New Roman" w:hAnsi="Times New Roman" w:cs="Times New Roman"/>
          <w:b w:val="0"/>
          <w:bCs w:val="0"/>
          <w:sz w:val="24"/>
          <w:szCs w:val="24"/>
        </w:rPr>
        <w:t xml:space="preserve"> (IT</w:t>
      </w:r>
      <w:r w:rsidR="00A73EDE">
        <w:rPr>
          <w:rFonts w:ascii="Times New Roman" w:hAnsi="Times New Roman" w:cs="Times New Roman"/>
          <w:b w:val="0"/>
          <w:bCs w:val="0"/>
          <w:sz w:val="24"/>
          <w:szCs w:val="24"/>
        </w:rPr>
        <w:t>-</w:t>
      </w:r>
      <w:r w:rsidR="007070DA">
        <w:rPr>
          <w:rFonts w:ascii="Times New Roman" w:hAnsi="Times New Roman" w:cs="Times New Roman"/>
          <w:b w:val="0"/>
          <w:bCs w:val="0"/>
          <w:sz w:val="24"/>
          <w:szCs w:val="24"/>
        </w:rPr>
        <w:t>2</w:t>
      </w:r>
      <w:r w:rsidR="007070DA" w:rsidRPr="007070DA">
        <w:rPr>
          <w:rFonts w:ascii="Times New Roman" w:hAnsi="Times New Roman" w:cs="Times New Roman"/>
          <w:b w:val="0"/>
          <w:bCs w:val="0"/>
          <w:sz w:val="24"/>
          <w:szCs w:val="24"/>
        </w:rPr>
        <w:t xml:space="preserve">) </w:t>
      </w:r>
      <w:r w:rsidR="007070DA" w:rsidRPr="007070DA">
        <w:rPr>
          <w:rFonts w:ascii="Times New Roman" w:hAnsi="Times New Roman" w:cs="Times New Roman"/>
          <w:b w:val="0"/>
          <w:color w:val="000000"/>
          <w:sz w:val="24"/>
          <w:szCs w:val="24"/>
        </w:rPr>
        <w:t xml:space="preserve">threshold of </w:t>
      </w:r>
      <w:r w:rsidR="007070DA">
        <w:rPr>
          <w:rFonts w:ascii="Times New Roman" w:hAnsi="Times New Roman" w:cs="Times New Roman"/>
          <w:b w:val="0"/>
          <w:color w:val="000000"/>
          <w:sz w:val="24"/>
          <w:szCs w:val="24"/>
        </w:rPr>
        <w:t>5</w:t>
      </w:r>
      <w:r w:rsidR="007070DA" w:rsidRPr="007070DA">
        <w:rPr>
          <w:rFonts w:ascii="Times New Roman" w:hAnsi="Times New Roman" w:cs="Times New Roman"/>
          <w:b w:val="0"/>
          <w:color w:val="000000"/>
          <w:sz w:val="24"/>
          <w:szCs w:val="24"/>
        </w:rPr>
        <w:t>0 μg m</w:t>
      </w:r>
      <w:r w:rsidR="007070DA" w:rsidRPr="007070DA">
        <w:rPr>
          <w:rFonts w:ascii="Times New Roman" w:hAnsi="Times New Roman" w:cs="Times New Roman"/>
          <w:b w:val="0"/>
          <w:color w:val="000000"/>
          <w:sz w:val="24"/>
          <w:szCs w:val="24"/>
          <w:vertAlign w:val="superscript"/>
        </w:rPr>
        <w:t>-3</w:t>
      </w:r>
      <w:r w:rsidR="007070DA" w:rsidRPr="007070DA">
        <w:rPr>
          <w:rFonts w:ascii="Times New Roman" w:hAnsi="Times New Roman" w:cs="Times New Roman"/>
          <w:b w:val="0"/>
          <w:sz w:val="24"/>
          <w:szCs w:val="24"/>
        </w:rPr>
        <w:t xml:space="preserve"> at each 1 km</w:t>
      </w:r>
      <w:r w:rsidR="007070DA" w:rsidRPr="007070DA">
        <w:rPr>
          <w:rFonts w:ascii="Times New Roman" w:hAnsi="Times New Roman" w:cs="Times New Roman"/>
          <w:b w:val="0"/>
          <w:sz w:val="24"/>
          <w:szCs w:val="24"/>
          <w:vertAlign w:val="superscript"/>
        </w:rPr>
        <w:t>2</w:t>
      </w:r>
      <w:r w:rsidR="007070DA" w:rsidRPr="007070DA">
        <w:rPr>
          <w:rFonts w:ascii="Times New Roman" w:hAnsi="Times New Roman" w:cs="Times New Roman"/>
          <w:b w:val="0"/>
          <w:sz w:val="24"/>
          <w:szCs w:val="24"/>
        </w:rPr>
        <w:t xml:space="preserve"> grid over land from 2019 to 2022. Inset bar charts illustrate the percentage (unit: %) of inhabited areas (</w:t>
      </w:r>
      <w:r w:rsidR="007070DA" w:rsidRPr="007070DA">
        <w:rPr>
          <w:rFonts w:ascii="Times New Roman" w:hAnsi="Times New Roman" w:cs="Times New Roman"/>
          <w:b w:val="0"/>
          <w:color w:val="000000"/>
          <w:sz w:val="24"/>
          <w:szCs w:val="24"/>
        </w:rPr>
        <w:t>population density &gt; 0</w:t>
      </w:r>
      <w:r w:rsidR="007070DA" w:rsidRPr="007070DA">
        <w:rPr>
          <w:rFonts w:ascii="Times New Roman" w:hAnsi="Times New Roman" w:cs="Times New Roman"/>
          <w:b w:val="0"/>
          <w:sz w:val="24"/>
          <w:szCs w:val="24"/>
        </w:rPr>
        <w:t xml:space="preserve">) that experienced at least 1, 7, or 30 days exceeding the </w:t>
      </w:r>
      <w:r w:rsidR="00654B1F">
        <w:rPr>
          <w:rFonts w:ascii="Times New Roman" w:hAnsi="Times New Roman" w:cs="Times New Roman"/>
          <w:b w:val="0"/>
          <w:sz w:val="24"/>
          <w:szCs w:val="24"/>
        </w:rPr>
        <w:t>IT</w:t>
      </w:r>
      <w:r w:rsidR="00A73EDE">
        <w:rPr>
          <w:rFonts w:ascii="Times New Roman" w:hAnsi="Times New Roman" w:cs="Times New Roman"/>
          <w:b w:val="0"/>
          <w:sz w:val="24"/>
          <w:szCs w:val="24"/>
        </w:rPr>
        <w:t>-</w:t>
      </w:r>
      <w:r w:rsidR="00654B1F">
        <w:rPr>
          <w:rFonts w:ascii="Times New Roman" w:hAnsi="Times New Roman" w:cs="Times New Roman"/>
          <w:b w:val="0"/>
          <w:sz w:val="24"/>
          <w:szCs w:val="24"/>
        </w:rPr>
        <w:t>2</w:t>
      </w:r>
      <w:r w:rsidR="007070DA" w:rsidRPr="007070DA">
        <w:rPr>
          <w:rFonts w:ascii="Times New Roman" w:hAnsi="Times New Roman" w:cs="Times New Roman"/>
          <w:b w:val="0"/>
          <w:sz w:val="24"/>
          <w:szCs w:val="24"/>
        </w:rPr>
        <w:t xml:space="preserve"> for the global, developed, and developing world. Square insets highlight major cities with the high daily NO</w:t>
      </w:r>
      <w:r w:rsidR="007070DA" w:rsidRPr="007070DA">
        <w:rPr>
          <w:rFonts w:ascii="Times New Roman" w:hAnsi="Times New Roman" w:cs="Times New Roman"/>
          <w:b w:val="0"/>
          <w:sz w:val="24"/>
          <w:szCs w:val="24"/>
          <w:vertAlign w:val="subscript"/>
        </w:rPr>
        <w:t>2</w:t>
      </w:r>
      <w:r w:rsidR="007070DA" w:rsidRPr="007070DA">
        <w:rPr>
          <w:rFonts w:ascii="Times New Roman" w:hAnsi="Times New Roman" w:cs="Times New Roman"/>
          <w:b w:val="0"/>
          <w:sz w:val="24"/>
          <w:szCs w:val="24"/>
        </w:rPr>
        <w:t xml:space="preserve"> exposure risks (A–L). The surrounding maps display the percentage (unit: %) of (a–c) inhabited areas and (d–f) the population exposed to at least 1, 7, or 30 days </w:t>
      </w:r>
      <w:r w:rsidR="00654B1F" w:rsidRPr="007070DA">
        <w:rPr>
          <w:rFonts w:ascii="Times New Roman" w:hAnsi="Times New Roman" w:cs="Times New Roman"/>
          <w:b w:val="0"/>
          <w:sz w:val="24"/>
          <w:szCs w:val="24"/>
        </w:rPr>
        <w:t>exceed</w:t>
      </w:r>
      <w:r w:rsidR="00654B1F">
        <w:rPr>
          <w:rFonts w:ascii="Times New Roman" w:hAnsi="Times New Roman" w:cs="Times New Roman"/>
          <w:b w:val="0"/>
          <w:sz w:val="24"/>
          <w:szCs w:val="24"/>
        </w:rPr>
        <w:t>ing</w:t>
      </w:r>
      <w:r w:rsidR="00654B1F" w:rsidRPr="007070DA">
        <w:rPr>
          <w:rFonts w:ascii="Times New Roman" w:hAnsi="Times New Roman" w:cs="Times New Roman"/>
          <w:b w:val="0"/>
          <w:sz w:val="24"/>
          <w:szCs w:val="24"/>
        </w:rPr>
        <w:t xml:space="preserve"> </w:t>
      </w:r>
      <w:r w:rsidR="007070DA" w:rsidRPr="007070DA">
        <w:rPr>
          <w:rFonts w:ascii="Times New Roman" w:hAnsi="Times New Roman" w:cs="Times New Roman"/>
          <w:b w:val="0"/>
          <w:sz w:val="24"/>
          <w:szCs w:val="24"/>
        </w:rPr>
        <w:t>the IT</w:t>
      </w:r>
      <w:r w:rsidR="00A73EDE">
        <w:rPr>
          <w:rFonts w:ascii="Times New Roman" w:hAnsi="Times New Roman" w:cs="Times New Roman"/>
          <w:b w:val="0"/>
          <w:sz w:val="24"/>
          <w:szCs w:val="24"/>
        </w:rPr>
        <w:t>-</w:t>
      </w:r>
      <w:r w:rsidR="007070DA">
        <w:rPr>
          <w:rFonts w:ascii="Times New Roman" w:hAnsi="Times New Roman" w:cs="Times New Roman"/>
          <w:b w:val="0"/>
          <w:sz w:val="24"/>
          <w:szCs w:val="24"/>
        </w:rPr>
        <w:t>2</w:t>
      </w:r>
      <w:r w:rsidR="007070DA" w:rsidRPr="007070DA">
        <w:rPr>
          <w:rFonts w:ascii="Times New Roman" w:hAnsi="Times New Roman" w:cs="Times New Roman"/>
          <w:b w:val="0"/>
          <w:sz w:val="24"/>
          <w:szCs w:val="24"/>
        </w:rPr>
        <w:t xml:space="preserve"> in each country worldwide. </w:t>
      </w:r>
      <w:r w:rsidR="007070DA" w:rsidRPr="007070DA">
        <w:rPr>
          <w:rFonts w:ascii="Times New Roman" w:hAnsi="Times New Roman" w:cs="Times New Roman"/>
          <w:b w:val="0"/>
          <w:color w:val="000000"/>
          <w:sz w:val="24"/>
          <w:szCs w:val="24"/>
        </w:rPr>
        <w:t>The maps were created using ESRI ArcGIS Pro 3.0.1.</w:t>
      </w:r>
    </w:p>
    <w:bookmarkEnd w:id="66"/>
    <w:p w14:paraId="42277033" w14:textId="77777777" w:rsidR="00516255" w:rsidRDefault="00A852C1">
      <w:pPr>
        <w:rPr>
          <w:color w:val="000000" w:themeColor="text1"/>
          <w:lang w:val="en-GB"/>
        </w:rPr>
      </w:pPr>
      <w:r>
        <w:rPr>
          <w:color w:val="000000" w:themeColor="text1"/>
          <w:lang w:val="en-GB"/>
        </w:rPr>
        <w:br w:type="page"/>
      </w:r>
    </w:p>
    <w:p w14:paraId="4284CEE0" w14:textId="19333E61" w:rsidR="00516255" w:rsidRDefault="005F02CF">
      <w:pPr>
        <w:rPr>
          <w:color w:val="000000" w:themeColor="text1"/>
        </w:rPr>
      </w:pPr>
      <w:r>
        <w:rPr>
          <w:noProof/>
        </w:rPr>
        <w:drawing>
          <wp:inline distT="0" distB="0" distL="0" distR="0" wp14:anchorId="5DECBE4B" wp14:editId="64454454">
            <wp:extent cx="5943600" cy="3804920"/>
            <wp:effectExtent l="0" t="0" r="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804920"/>
                    </a:xfrm>
                    <a:prstGeom prst="rect">
                      <a:avLst/>
                    </a:prstGeom>
                  </pic:spPr>
                </pic:pic>
              </a:graphicData>
            </a:graphic>
          </wp:inline>
        </w:drawing>
      </w:r>
    </w:p>
    <w:p w14:paraId="685CC5BA" w14:textId="291F8760" w:rsidR="00516255" w:rsidRDefault="00A852C1">
      <w:pPr>
        <w:pStyle w:val="1"/>
        <w:spacing w:before="0" w:beforeAutospacing="0" w:after="0" w:afterAutospacing="0"/>
        <w:jc w:val="both"/>
        <w:rPr>
          <w:rFonts w:ascii="Times New Roman" w:hAnsi="Times New Roman" w:cs="Times New Roman"/>
          <w:bCs w:val="0"/>
          <w:sz w:val="24"/>
          <w:szCs w:val="24"/>
        </w:rPr>
      </w:pPr>
      <w:r>
        <w:rPr>
          <w:rFonts w:ascii="Times New Roman" w:hAnsi="Times New Roman" w:cs="Times New Roman"/>
          <w:bCs w:val="0"/>
          <w:sz w:val="24"/>
          <w:szCs w:val="24"/>
        </w:rPr>
        <w:t xml:space="preserve">Fig. </w:t>
      </w:r>
      <w:r>
        <w:rPr>
          <w:rFonts w:ascii="Times New Roman" w:hAnsi="Times New Roman" w:cs="Times New Roman" w:hint="eastAsia"/>
          <w:bCs w:val="0"/>
          <w:sz w:val="24"/>
          <w:szCs w:val="24"/>
        </w:rPr>
        <w:t>S</w:t>
      </w:r>
      <w:r w:rsidR="00EC4A93">
        <w:rPr>
          <w:rFonts w:ascii="Times New Roman" w:hAnsi="Times New Roman" w:cs="Times New Roman"/>
          <w:bCs w:val="0"/>
          <w:sz w:val="24"/>
          <w:szCs w:val="24"/>
        </w:rPr>
        <w:t>9</w:t>
      </w:r>
      <w:r>
        <w:rPr>
          <w:rFonts w:ascii="Times New Roman" w:hAnsi="Times New Roman" w:cs="Times New Roman"/>
          <w:bCs w:val="0"/>
          <w:sz w:val="24"/>
          <w:szCs w:val="24"/>
        </w:rPr>
        <w:t xml:space="preserve"> | </w:t>
      </w:r>
      <w:r>
        <w:rPr>
          <w:rFonts w:ascii="Times New Roman" w:hAnsi="Times New Roman" w:cs="Times New Roman" w:hint="eastAsia"/>
          <w:bCs w:val="0"/>
          <w:sz w:val="24"/>
          <w:szCs w:val="24"/>
        </w:rPr>
        <w:t>Urban-rural</w:t>
      </w:r>
      <w:r>
        <w:rPr>
          <w:rFonts w:ascii="Times New Roman" w:hAnsi="Times New Roman" w:cs="Times New Roman"/>
          <w:bCs w:val="0"/>
          <w:sz w:val="24"/>
          <w:szCs w:val="24"/>
        </w:rPr>
        <w:t xml:space="preserve"> contrast in exposure risk to ambient NO</w:t>
      </w:r>
      <w:r>
        <w:rPr>
          <w:rFonts w:ascii="Times New Roman" w:hAnsi="Times New Roman" w:cs="Times New Roman"/>
          <w:bCs w:val="0"/>
          <w:sz w:val="24"/>
          <w:szCs w:val="24"/>
          <w:vertAlign w:val="subscript"/>
        </w:rPr>
        <w:t>2</w:t>
      </w:r>
      <w:r>
        <w:rPr>
          <w:rFonts w:ascii="Times New Roman" w:hAnsi="Times New Roman" w:cs="Times New Roman"/>
          <w:bCs w:val="0"/>
          <w:sz w:val="24"/>
          <w:szCs w:val="24"/>
        </w:rPr>
        <w:t xml:space="preserve"> pollution. </w:t>
      </w:r>
      <w:r>
        <w:rPr>
          <w:rFonts w:ascii="Times New Roman" w:hAnsi="Times New Roman" w:cs="Times New Roman"/>
          <w:b w:val="0"/>
          <w:bCs w:val="0"/>
          <w:sz w:val="24"/>
          <w:szCs w:val="24"/>
        </w:rPr>
        <w:t>Country-level</w:t>
      </w:r>
      <w:r>
        <w:rPr>
          <w:rFonts w:ascii="Times New Roman" w:hAnsi="Times New Roman" w:cs="Times New Roman"/>
          <w:bCs w:val="0"/>
          <w:sz w:val="24"/>
          <w:szCs w:val="24"/>
        </w:rPr>
        <w:t xml:space="preserve"> </w:t>
      </w:r>
      <w:r>
        <w:rPr>
          <w:rFonts w:ascii="Times New Roman" w:hAnsi="Times New Roman" w:cs="Times New Roman"/>
          <w:b w:val="0"/>
          <w:bCs w:val="0"/>
          <w:sz w:val="24"/>
          <w:szCs w:val="24"/>
        </w:rPr>
        <w:t>daily risk exposure to surface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pollution </w:t>
      </w:r>
      <w:r w:rsidR="007070DA">
        <w:rPr>
          <w:rFonts w:ascii="Times New Roman" w:hAnsi="Times New Roman" w:cs="Times New Roman"/>
          <w:b w:val="0"/>
          <w:bCs w:val="0"/>
          <w:sz w:val="24"/>
          <w:szCs w:val="24"/>
        </w:rPr>
        <w:t>showing</w:t>
      </w:r>
      <w:r>
        <w:rPr>
          <w:rFonts w:ascii="Times New Roman" w:hAnsi="Times New Roman" w:cs="Times New Roman"/>
          <w:b w:val="0"/>
          <w:bCs w:val="0"/>
          <w:sz w:val="24"/>
          <w:szCs w:val="24"/>
        </w:rPr>
        <w:t xml:space="preserve"> the percentages (unit: %) of days </w:t>
      </w:r>
      <w:r w:rsidR="007070DA" w:rsidRPr="007070DA">
        <w:rPr>
          <w:rFonts w:ascii="Times New Roman" w:hAnsi="Times New Roman" w:cs="Times New Roman"/>
          <w:b w:val="0"/>
          <w:color w:val="000000"/>
          <w:sz w:val="24"/>
          <w:szCs w:val="24"/>
        </w:rPr>
        <w:t xml:space="preserve">with surface </w:t>
      </w:r>
      <w:r w:rsidR="007070DA" w:rsidRPr="007070DA">
        <w:rPr>
          <w:rFonts w:ascii="Times New Roman" w:hAnsi="Times New Roman" w:cs="Times New Roman"/>
          <w:b w:val="0"/>
          <w:sz w:val="24"/>
          <w:szCs w:val="24"/>
        </w:rPr>
        <w:t>NO</w:t>
      </w:r>
      <w:r w:rsidR="007070DA" w:rsidRPr="007070DA">
        <w:rPr>
          <w:rFonts w:ascii="Times New Roman" w:hAnsi="Times New Roman" w:cs="Times New Roman"/>
          <w:b w:val="0"/>
          <w:sz w:val="24"/>
          <w:szCs w:val="24"/>
          <w:vertAlign w:val="subscript"/>
        </w:rPr>
        <w:t>2</w:t>
      </w:r>
      <w:r w:rsidR="007070DA" w:rsidRPr="007070DA">
        <w:rPr>
          <w:rFonts w:ascii="Times New Roman" w:hAnsi="Times New Roman" w:cs="Times New Roman"/>
          <w:b w:val="0"/>
          <w:color w:val="000000"/>
          <w:sz w:val="24"/>
          <w:szCs w:val="24"/>
        </w:rPr>
        <w:t xml:space="preserve"> concentrations </w:t>
      </w:r>
      <w:r>
        <w:rPr>
          <w:rFonts w:ascii="Times New Roman" w:hAnsi="Times New Roman" w:cs="Times New Roman"/>
          <w:b w:val="0"/>
          <w:bCs w:val="0"/>
          <w:sz w:val="24"/>
          <w:szCs w:val="24"/>
        </w:rPr>
        <w:t xml:space="preserve">exceeding the World Health Organization (WHO) </w:t>
      </w:r>
      <w:r w:rsidR="007070DA">
        <w:rPr>
          <w:rFonts w:ascii="Times New Roman" w:hAnsi="Times New Roman" w:cs="Times New Roman"/>
          <w:b w:val="0"/>
          <w:bCs w:val="0"/>
          <w:sz w:val="24"/>
          <w:szCs w:val="24"/>
        </w:rPr>
        <w:t>daily</w:t>
      </w:r>
      <w:r>
        <w:rPr>
          <w:rFonts w:ascii="Times New Roman" w:hAnsi="Times New Roman" w:cs="Times New Roman"/>
          <w:b w:val="0"/>
          <w:bCs w:val="0"/>
          <w:sz w:val="24"/>
          <w:szCs w:val="24"/>
        </w:rPr>
        <w:t xml:space="preserve"> </w:t>
      </w:r>
      <w:r w:rsidR="007070DA">
        <w:rPr>
          <w:rFonts w:ascii="Times New Roman" w:hAnsi="Times New Roman" w:cs="Times New Roman"/>
          <w:b w:val="0"/>
          <w:bCs w:val="0"/>
          <w:sz w:val="24"/>
          <w:szCs w:val="24"/>
        </w:rPr>
        <w:t>air quality guideline</w:t>
      </w:r>
      <w:r>
        <w:rPr>
          <w:rFonts w:ascii="Times New Roman" w:hAnsi="Times New Roman" w:cs="Times New Roman"/>
          <w:b w:val="0"/>
          <w:bCs w:val="0"/>
          <w:sz w:val="24"/>
          <w:szCs w:val="24"/>
        </w:rPr>
        <w:t xml:space="preserve"> (AQG) </w:t>
      </w:r>
      <w:r w:rsidR="007070DA">
        <w:rPr>
          <w:rFonts w:ascii="Times New Roman" w:hAnsi="Times New Roman" w:cs="Times New Roman"/>
          <w:b w:val="0"/>
          <w:bCs w:val="0"/>
          <w:sz w:val="24"/>
          <w:szCs w:val="24"/>
        </w:rPr>
        <w:t xml:space="preserve">of </w:t>
      </w:r>
      <w:r>
        <w:rPr>
          <w:rFonts w:ascii="Times New Roman" w:hAnsi="Times New Roman" w:cs="Times New Roman"/>
          <w:b w:val="0"/>
          <w:bCs w:val="0"/>
          <w:sz w:val="24"/>
          <w:szCs w:val="24"/>
        </w:rPr>
        <w:t>25 μg m</w:t>
      </w:r>
      <w:r>
        <w:rPr>
          <w:rFonts w:ascii="Times New Roman" w:hAnsi="Times New Roman" w:cs="Times New Roman"/>
          <w:b w:val="0"/>
          <w:bCs w:val="0"/>
          <w:sz w:val="24"/>
          <w:szCs w:val="24"/>
          <w:vertAlign w:val="superscript"/>
        </w:rPr>
        <w:t>-3</w:t>
      </w:r>
      <w:r>
        <w:rPr>
          <w:rFonts w:ascii="Times New Roman" w:hAnsi="Times New Roman" w:cs="Times New Roman"/>
          <w:b w:val="0"/>
          <w:bCs w:val="0"/>
          <w:sz w:val="24"/>
          <w:szCs w:val="24"/>
        </w:rPr>
        <w:t xml:space="preserve"> from 2019 to 2022, </w:t>
      </w:r>
      <w:r w:rsidR="007070DA">
        <w:rPr>
          <w:rFonts w:ascii="Times New Roman" w:hAnsi="Times New Roman" w:cs="Times New Roman"/>
          <w:b w:val="0"/>
          <w:bCs w:val="0"/>
          <w:sz w:val="24"/>
          <w:szCs w:val="24"/>
        </w:rPr>
        <w:t>for</w:t>
      </w:r>
      <w:r>
        <w:rPr>
          <w:rFonts w:ascii="Times New Roman" w:hAnsi="Times New Roman" w:cs="Times New Roman"/>
          <w:b w:val="0"/>
          <w:bCs w:val="0"/>
          <w:sz w:val="24"/>
          <w:szCs w:val="24"/>
        </w:rPr>
        <w:t xml:space="preserve"> (a) urban areas, (b) rural areas, and (c) urban-rural differences. The inset bar chart shows the top 10 countries ranked by urban-rural differences in daily exposure risk.</w:t>
      </w:r>
    </w:p>
    <w:p w14:paraId="3F605058" w14:textId="13792E1C" w:rsidR="005F02CF" w:rsidRDefault="005F02CF">
      <w:pPr>
        <w:rPr>
          <w:color w:val="000000" w:themeColor="text1"/>
        </w:rPr>
      </w:pPr>
    </w:p>
    <w:p w14:paraId="1CE77968" w14:textId="73DE62AD" w:rsidR="00CE7902" w:rsidRDefault="00CE7902">
      <w:pPr>
        <w:rPr>
          <w:color w:val="000000" w:themeColor="text1"/>
        </w:rPr>
      </w:pPr>
      <w:r>
        <w:rPr>
          <w:noProof/>
        </w:rPr>
        <w:drawing>
          <wp:inline distT="0" distB="0" distL="0" distR="0" wp14:anchorId="357C7B36" wp14:editId="717C2F36">
            <wp:extent cx="5943600" cy="356806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568065"/>
                    </a:xfrm>
                    <a:prstGeom prst="rect">
                      <a:avLst/>
                    </a:prstGeom>
                  </pic:spPr>
                </pic:pic>
              </a:graphicData>
            </a:graphic>
          </wp:inline>
        </w:drawing>
      </w:r>
    </w:p>
    <w:p w14:paraId="407214B6" w14:textId="7A8FB94C" w:rsidR="007070DA" w:rsidRPr="007070DA" w:rsidRDefault="00A852C1" w:rsidP="007070DA">
      <w:pPr>
        <w:pStyle w:val="1"/>
        <w:spacing w:before="0" w:beforeAutospacing="0" w:after="0" w:afterAutospacing="0"/>
        <w:jc w:val="both"/>
        <w:rPr>
          <w:rFonts w:ascii="Times New Roman" w:hAnsi="Times New Roman" w:cs="Times New Roman"/>
          <w:b w:val="0"/>
          <w:sz w:val="24"/>
          <w:szCs w:val="24"/>
        </w:rPr>
      </w:pPr>
      <w:r>
        <w:rPr>
          <w:rFonts w:ascii="Times New Roman" w:hAnsi="Times New Roman" w:cs="Times New Roman"/>
          <w:bCs w:val="0"/>
          <w:sz w:val="24"/>
          <w:szCs w:val="24"/>
        </w:rPr>
        <w:t xml:space="preserve">Fig. S10 | </w:t>
      </w:r>
      <w:r w:rsidR="007070DA" w:rsidRPr="007070DA">
        <w:rPr>
          <w:rFonts w:ascii="Times New Roman" w:hAnsi="Times New Roman" w:cs="Times New Roman"/>
          <w:bCs w:val="0"/>
          <w:sz w:val="24"/>
          <w:szCs w:val="24"/>
        </w:rPr>
        <w:t>Ranking</w:t>
      </w:r>
      <w:r w:rsidR="008D34AA">
        <w:rPr>
          <w:rFonts w:ascii="Times New Roman" w:hAnsi="Times New Roman" w:cs="Times New Roman"/>
          <w:bCs w:val="0"/>
          <w:sz w:val="24"/>
          <w:szCs w:val="24"/>
        </w:rPr>
        <w:t>s</w:t>
      </w:r>
      <w:r w:rsidR="007070DA" w:rsidRPr="007070DA">
        <w:rPr>
          <w:rFonts w:ascii="Times New Roman" w:hAnsi="Times New Roman" w:cs="Times New Roman"/>
          <w:bCs w:val="0"/>
          <w:sz w:val="24"/>
          <w:szCs w:val="24"/>
        </w:rPr>
        <w:t xml:space="preserve"> and changes in </w:t>
      </w:r>
      <w:r w:rsidR="008D34AA">
        <w:rPr>
          <w:rFonts w:ascii="Times New Roman" w:hAnsi="Times New Roman" w:cs="Times New Roman"/>
          <w:bCs w:val="0"/>
          <w:sz w:val="24"/>
          <w:szCs w:val="24"/>
        </w:rPr>
        <w:t xml:space="preserve">daily </w:t>
      </w:r>
      <w:r w:rsidR="007070DA" w:rsidRPr="007070DA">
        <w:rPr>
          <w:rFonts w:ascii="Times New Roman" w:hAnsi="Times New Roman" w:cs="Times New Roman"/>
          <w:bCs w:val="0"/>
          <w:sz w:val="24"/>
          <w:szCs w:val="24"/>
        </w:rPr>
        <w:t>exposure risk</w:t>
      </w:r>
      <w:r w:rsidR="00D36247">
        <w:rPr>
          <w:rFonts w:ascii="Times New Roman" w:hAnsi="Times New Roman" w:cs="Times New Roman"/>
          <w:bCs w:val="0"/>
          <w:sz w:val="24"/>
          <w:szCs w:val="24"/>
        </w:rPr>
        <w:t xml:space="preserve"> (interim target 1)</w:t>
      </w:r>
      <w:r w:rsidR="007070DA" w:rsidRPr="007070DA">
        <w:rPr>
          <w:rFonts w:ascii="Times New Roman" w:hAnsi="Times New Roman" w:cs="Times New Roman"/>
          <w:bCs w:val="0"/>
          <w:sz w:val="24"/>
          <w:szCs w:val="24"/>
        </w:rPr>
        <w:t xml:space="preserve"> to ambient </w:t>
      </w:r>
      <w:r>
        <w:rPr>
          <w:rFonts w:ascii="Times New Roman" w:hAnsi="Times New Roman" w:cs="Times New Roman"/>
          <w:bCs w:val="0"/>
          <w:sz w:val="24"/>
          <w:szCs w:val="24"/>
        </w:rPr>
        <w:t>NO</w:t>
      </w:r>
      <w:r>
        <w:rPr>
          <w:rFonts w:ascii="Times New Roman" w:hAnsi="Times New Roman" w:cs="Times New Roman"/>
          <w:bCs w:val="0"/>
          <w:sz w:val="24"/>
          <w:szCs w:val="24"/>
          <w:vertAlign w:val="subscript"/>
        </w:rPr>
        <w:t>2</w:t>
      </w:r>
      <w:r>
        <w:rPr>
          <w:rFonts w:ascii="Times New Roman" w:hAnsi="Times New Roman" w:cs="Times New Roman"/>
          <w:bCs w:val="0"/>
          <w:sz w:val="24"/>
          <w:szCs w:val="24"/>
        </w:rPr>
        <w:t xml:space="preserve"> pollution. </w:t>
      </w:r>
      <w:r w:rsidR="007070DA" w:rsidRPr="007070DA">
        <w:rPr>
          <w:rFonts w:ascii="Times New Roman" w:hAnsi="Times New Roman" w:cs="Times New Roman"/>
          <w:b w:val="0"/>
          <w:sz w:val="24"/>
          <w:szCs w:val="24"/>
        </w:rPr>
        <w:t xml:space="preserve">Scatter plots </w:t>
      </w:r>
      <w:r w:rsidR="008D34AA">
        <w:rPr>
          <w:rFonts w:ascii="Times New Roman" w:hAnsi="Times New Roman" w:cs="Times New Roman"/>
          <w:b w:val="0"/>
          <w:sz w:val="24"/>
          <w:szCs w:val="24"/>
        </w:rPr>
        <w:t>showing</w:t>
      </w:r>
      <w:r w:rsidR="008D34AA" w:rsidRPr="007070DA">
        <w:rPr>
          <w:rFonts w:ascii="Times New Roman" w:hAnsi="Times New Roman" w:cs="Times New Roman"/>
          <w:b w:val="0"/>
          <w:sz w:val="24"/>
          <w:szCs w:val="24"/>
        </w:rPr>
        <w:t xml:space="preserve"> </w:t>
      </w:r>
      <w:r w:rsidR="007070DA" w:rsidRPr="007070DA">
        <w:rPr>
          <w:rFonts w:ascii="Times New Roman" w:hAnsi="Times New Roman" w:cs="Times New Roman"/>
          <w:b w:val="0"/>
          <w:sz w:val="24"/>
          <w:szCs w:val="24"/>
        </w:rPr>
        <w:t xml:space="preserve">the percentage (unit: %) of days with </w:t>
      </w:r>
      <w:r w:rsidR="007070DA" w:rsidRPr="007070DA">
        <w:rPr>
          <w:rFonts w:ascii="Times New Roman" w:hAnsi="Times New Roman" w:cs="Times New Roman"/>
          <w:b w:val="0"/>
          <w:color w:val="000000"/>
          <w:sz w:val="24"/>
          <w:szCs w:val="24"/>
        </w:rPr>
        <w:t xml:space="preserve">surface </w:t>
      </w:r>
      <w:r w:rsidR="007070DA" w:rsidRPr="007070DA">
        <w:rPr>
          <w:rFonts w:ascii="Times New Roman" w:hAnsi="Times New Roman" w:cs="Times New Roman"/>
          <w:b w:val="0"/>
          <w:sz w:val="24"/>
          <w:szCs w:val="24"/>
        </w:rPr>
        <w:t>NO</w:t>
      </w:r>
      <w:r w:rsidR="007070DA" w:rsidRPr="007070DA">
        <w:rPr>
          <w:rFonts w:ascii="Times New Roman" w:hAnsi="Times New Roman" w:cs="Times New Roman"/>
          <w:b w:val="0"/>
          <w:sz w:val="24"/>
          <w:szCs w:val="24"/>
          <w:vertAlign w:val="subscript"/>
        </w:rPr>
        <w:t>2</w:t>
      </w:r>
      <w:r w:rsidR="007070DA" w:rsidRPr="007070DA">
        <w:rPr>
          <w:rFonts w:ascii="Times New Roman" w:hAnsi="Times New Roman" w:cs="Times New Roman"/>
          <w:b w:val="0"/>
          <w:color w:val="000000"/>
          <w:sz w:val="24"/>
          <w:szCs w:val="24"/>
        </w:rPr>
        <w:t xml:space="preserve"> concentrations </w:t>
      </w:r>
      <w:r w:rsidR="007070DA" w:rsidRPr="007070DA">
        <w:rPr>
          <w:rFonts w:ascii="Times New Roman" w:hAnsi="Times New Roman" w:cs="Times New Roman"/>
          <w:b w:val="0"/>
          <w:sz w:val="24"/>
          <w:szCs w:val="24"/>
        </w:rPr>
        <w:t>exceeding the WHO daily interim target 1 (IT</w:t>
      </w:r>
      <w:r w:rsidR="00A73EDE">
        <w:rPr>
          <w:rFonts w:ascii="Times New Roman" w:hAnsi="Times New Roman" w:cs="Times New Roman"/>
          <w:b w:val="0"/>
          <w:sz w:val="24"/>
          <w:szCs w:val="24"/>
        </w:rPr>
        <w:t>-</w:t>
      </w:r>
      <w:r w:rsidR="007070DA" w:rsidRPr="007070DA">
        <w:rPr>
          <w:rFonts w:ascii="Times New Roman" w:hAnsi="Times New Roman" w:cs="Times New Roman"/>
          <w:b w:val="0"/>
          <w:sz w:val="24"/>
          <w:szCs w:val="24"/>
        </w:rPr>
        <w:t xml:space="preserve">1) </w:t>
      </w:r>
      <w:r w:rsidR="007070DA" w:rsidRPr="007070DA">
        <w:rPr>
          <w:rFonts w:ascii="Times New Roman" w:hAnsi="Times New Roman" w:cs="Times New Roman"/>
          <w:b w:val="0"/>
          <w:color w:val="000000"/>
          <w:sz w:val="24"/>
          <w:szCs w:val="24"/>
        </w:rPr>
        <w:t xml:space="preserve">threshold </w:t>
      </w:r>
      <w:r w:rsidR="007070DA" w:rsidRPr="007070DA">
        <w:rPr>
          <w:rFonts w:ascii="Times New Roman" w:hAnsi="Times New Roman" w:cs="Times New Roman"/>
          <w:b w:val="0"/>
          <w:sz w:val="24"/>
          <w:szCs w:val="24"/>
        </w:rPr>
        <w:t>of 120 μg m</w:t>
      </w:r>
      <w:r w:rsidR="007070DA" w:rsidRPr="007070DA">
        <w:rPr>
          <w:rFonts w:ascii="Times New Roman" w:hAnsi="Times New Roman" w:cs="Times New Roman"/>
          <w:b w:val="0"/>
          <w:sz w:val="24"/>
          <w:szCs w:val="24"/>
          <w:vertAlign w:val="superscript"/>
        </w:rPr>
        <w:t>-</w:t>
      </w:r>
      <w:r w:rsidR="007070DA" w:rsidRPr="007070DA">
        <w:rPr>
          <w:rFonts w:ascii="Times New Roman" w:hAnsi="Times New Roman" w:cs="Times New Roman"/>
          <w:b w:val="0"/>
          <w:sz w:val="24"/>
          <w:szCs w:val="24"/>
        </w:rPr>
        <w:t xml:space="preserve">³ during 2019–2022: Panel (a) shows data for each country (orange and blue diamonds) as a function of the logarithm of population size (unit: thousand), and </w:t>
      </w:r>
      <w:r w:rsidR="00D36247">
        <w:rPr>
          <w:rFonts w:ascii="Times New Roman" w:hAnsi="Times New Roman" w:cs="Times New Roman"/>
          <w:b w:val="0"/>
          <w:sz w:val="24"/>
          <w:szCs w:val="24"/>
        </w:rPr>
        <w:t xml:space="preserve">the </w:t>
      </w:r>
      <w:r w:rsidR="007070DA" w:rsidRPr="007070DA">
        <w:rPr>
          <w:rFonts w:ascii="Times New Roman" w:hAnsi="Times New Roman" w:cs="Times New Roman"/>
          <w:b w:val="0"/>
          <w:sz w:val="24"/>
          <w:szCs w:val="24"/>
        </w:rPr>
        <w:t xml:space="preserve">inset subplot (b) presents the sorted daily exposure risk for major cities (red diamonds). The scatter plots on the right compare </w:t>
      </w:r>
      <w:r w:rsidR="00D36247">
        <w:rPr>
          <w:rFonts w:ascii="Times New Roman" w:hAnsi="Times New Roman" w:cs="Times New Roman"/>
          <w:b w:val="0"/>
          <w:sz w:val="24"/>
          <w:szCs w:val="24"/>
        </w:rPr>
        <w:t xml:space="preserve">the </w:t>
      </w:r>
      <w:r w:rsidR="007070DA" w:rsidRPr="007070DA">
        <w:rPr>
          <w:rFonts w:ascii="Times New Roman" w:hAnsi="Times New Roman" w:cs="Times New Roman"/>
          <w:b w:val="0"/>
          <w:sz w:val="24"/>
          <w:szCs w:val="24"/>
        </w:rPr>
        <w:t>direct differences (blue dots) and relative differences (orange dots) in the percentages of the population and inhabited areas (</w:t>
      </w:r>
      <w:r w:rsidR="007070DA" w:rsidRPr="007070DA">
        <w:rPr>
          <w:rFonts w:ascii="Times New Roman" w:hAnsi="Times New Roman" w:cs="Times New Roman"/>
          <w:b w:val="0"/>
          <w:color w:val="000000"/>
          <w:sz w:val="24"/>
          <w:szCs w:val="24"/>
        </w:rPr>
        <w:t>population density &gt; 0</w:t>
      </w:r>
      <w:r w:rsidR="007070DA" w:rsidRPr="007070DA">
        <w:rPr>
          <w:rFonts w:ascii="Times New Roman" w:hAnsi="Times New Roman" w:cs="Times New Roman"/>
          <w:b w:val="0"/>
          <w:sz w:val="24"/>
          <w:szCs w:val="24"/>
        </w:rPr>
        <w:t xml:space="preserve">) </w:t>
      </w:r>
      <w:r w:rsidR="00654B1F" w:rsidRPr="007070DA">
        <w:rPr>
          <w:rFonts w:ascii="Times New Roman" w:hAnsi="Times New Roman" w:cs="Times New Roman"/>
          <w:b w:val="0"/>
          <w:sz w:val="24"/>
          <w:szCs w:val="24"/>
        </w:rPr>
        <w:t>exceed</w:t>
      </w:r>
      <w:r w:rsidR="00654B1F">
        <w:rPr>
          <w:rFonts w:ascii="Times New Roman" w:hAnsi="Times New Roman" w:cs="Times New Roman"/>
          <w:b w:val="0"/>
          <w:sz w:val="24"/>
          <w:szCs w:val="24"/>
        </w:rPr>
        <w:t>ing</w:t>
      </w:r>
      <w:r w:rsidR="00654B1F" w:rsidRPr="007070DA">
        <w:rPr>
          <w:rFonts w:ascii="Times New Roman" w:hAnsi="Times New Roman" w:cs="Times New Roman"/>
          <w:b w:val="0"/>
          <w:sz w:val="24"/>
          <w:szCs w:val="24"/>
        </w:rPr>
        <w:t xml:space="preserve"> </w:t>
      </w:r>
      <w:r w:rsidR="007070DA" w:rsidRPr="007070DA">
        <w:rPr>
          <w:rFonts w:ascii="Times New Roman" w:hAnsi="Times New Roman" w:cs="Times New Roman"/>
          <w:b w:val="0"/>
          <w:sz w:val="24"/>
          <w:szCs w:val="24"/>
        </w:rPr>
        <w:t>the IT</w:t>
      </w:r>
      <w:r w:rsidR="00A73EDE">
        <w:rPr>
          <w:rFonts w:ascii="Times New Roman" w:hAnsi="Times New Roman" w:cs="Times New Roman"/>
          <w:b w:val="0"/>
          <w:sz w:val="24"/>
          <w:szCs w:val="24"/>
        </w:rPr>
        <w:t>-</w:t>
      </w:r>
      <w:r w:rsidR="007070DA" w:rsidRPr="007070DA">
        <w:rPr>
          <w:rFonts w:ascii="Times New Roman" w:hAnsi="Times New Roman" w:cs="Times New Roman"/>
          <w:b w:val="0"/>
          <w:sz w:val="24"/>
          <w:szCs w:val="24"/>
        </w:rPr>
        <w:t>1 for each country, as the exposure duration extends: (c) 1 day vs. 7 days, and (d) 7 days vs. 30 days. Colored numbers indicate the percentage of countries where the differences fall below the 1:1 line (i.e., slope &lt; 1).</w:t>
      </w:r>
    </w:p>
    <w:p w14:paraId="366E47CB" w14:textId="77777777" w:rsidR="00516255" w:rsidRDefault="00516255">
      <w:pPr>
        <w:spacing w:line="360" w:lineRule="auto"/>
        <w:jc w:val="center"/>
        <w:rPr>
          <w:color w:val="000000" w:themeColor="text1"/>
        </w:rPr>
      </w:pPr>
    </w:p>
    <w:p w14:paraId="37F4537E" w14:textId="429C94CA" w:rsidR="005409EE" w:rsidRDefault="00CE7902" w:rsidP="005409EE">
      <w:pPr>
        <w:rPr>
          <w:color w:val="000000" w:themeColor="text1"/>
        </w:rPr>
      </w:pPr>
      <w:r>
        <w:rPr>
          <w:noProof/>
        </w:rPr>
        <w:drawing>
          <wp:inline distT="0" distB="0" distL="0" distR="0" wp14:anchorId="0C04E04E" wp14:editId="40DCEFD8">
            <wp:extent cx="5943600" cy="3542665"/>
            <wp:effectExtent l="0" t="0" r="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542665"/>
                    </a:xfrm>
                    <a:prstGeom prst="rect">
                      <a:avLst/>
                    </a:prstGeom>
                  </pic:spPr>
                </pic:pic>
              </a:graphicData>
            </a:graphic>
          </wp:inline>
        </w:drawing>
      </w:r>
    </w:p>
    <w:p w14:paraId="17822E01" w14:textId="01B098CE" w:rsidR="007070DA" w:rsidRDefault="005409EE" w:rsidP="005409EE">
      <w:pPr>
        <w:pStyle w:val="1"/>
        <w:spacing w:before="0" w:beforeAutospacing="0" w:after="0" w:afterAutospacing="0"/>
        <w:jc w:val="both"/>
        <w:rPr>
          <w:rFonts w:ascii="Times New Roman" w:hAnsi="Times New Roman" w:cs="Times New Roman"/>
          <w:sz w:val="24"/>
          <w:szCs w:val="24"/>
        </w:rPr>
      </w:pPr>
      <w:r>
        <w:rPr>
          <w:rFonts w:ascii="Times New Roman" w:hAnsi="Times New Roman" w:cs="Times New Roman"/>
          <w:bCs w:val="0"/>
          <w:sz w:val="24"/>
          <w:szCs w:val="24"/>
        </w:rPr>
        <w:t>Fig. S</w:t>
      </w:r>
      <w:r w:rsidR="00EC4A93">
        <w:rPr>
          <w:rFonts w:ascii="Times New Roman" w:hAnsi="Times New Roman" w:cs="Times New Roman"/>
          <w:bCs w:val="0"/>
          <w:sz w:val="24"/>
          <w:szCs w:val="24"/>
        </w:rPr>
        <w:t>11</w:t>
      </w:r>
      <w:r>
        <w:rPr>
          <w:rFonts w:ascii="Times New Roman" w:hAnsi="Times New Roman" w:cs="Times New Roman"/>
          <w:bCs w:val="0"/>
          <w:sz w:val="24"/>
          <w:szCs w:val="24"/>
        </w:rPr>
        <w:t xml:space="preserve"> | </w:t>
      </w:r>
      <w:r w:rsidR="007070DA" w:rsidRPr="007070DA">
        <w:rPr>
          <w:rFonts w:ascii="Times New Roman" w:hAnsi="Times New Roman" w:cs="Times New Roman"/>
          <w:bCs w:val="0"/>
          <w:sz w:val="24"/>
          <w:szCs w:val="24"/>
        </w:rPr>
        <w:t>Ranking</w:t>
      </w:r>
      <w:r w:rsidR="008D34AA">
        <w:rPr>
          <w:rFonts w:ascii="Times New Roman" w:hAnsi="Times New Roman" w:cs="Times New Roman"/>
          <w:bCs w:val="0"/>
          <w:sz w:val="24"/>
          <w:szCs w:val="24"/>
        </w:rPr>
        <w:t>s</w:t>
      </w:r>
      <w:r w:rsidR="007070DA" w:rsidRPr="007070DA">
        <w:rPr>
          <w:rFonts w:ascii="Times New Roman" w:hAnsi="Times New Roman" w:cs="Times New Roman"/>
          <w:bCs w:val="0"/>
          <w:sz w:val="24"/>
          <w:szCs w:val="24"/>
        </w:rPr>
        <w:t xml:space="preserve"> and changes in </w:t>
      </w:r>
      <w:r w:rsidR="008D34AA">
        <w:rPr>
          <w:rFonts w:ascii="Times New Roman" w:hAnsi="Times New Roman" w:cs="Times New Roman"/>
          <w:bCs w:val="0"/>
          <w:sz w:val="24"/>
          <w:szCs w:val="24"/>
        </w:rPr>
        <w:t xml:space="preserve">daily </w:t>
      </w:r>
      <w:r w:rsidR="007070DA" w:rsidRPr="007070DA">
        <w:rPr>
          <w:rFonts w:ascii="Times New Roman" w:hAnsi="Times New Roman" w:cs="Times New Roman"/>
          <w:bCs w:val="0"/>
          <w:sz w:val="24"/>
          <w:szCs w:val="24"/>
        </w:rPr>
        <w:t xml:space="preserve">exposure risk </w:t>
      </w:r>
      <w:r w:rsidR="00D36247">
        <w:rPr>
          <w:rFonts w:ascii="Times New Roman" w:hAnsi="Times New Roman" w:cs="Times New Roman"/>
          <w:bCs w:val="0"/>
          <w:sz w:val="24"/>
          <w:szCs w:val="24"/>
        </w:rPr>
        <w:t>(interim target 2)</w:t>
      </w:r>
      <w:r w:rsidR="00D36247" w:rsidRPr="007070DA">
        <w:rPr>
          <w:rFonts w:ascii="Times New Roman" w:hAnsi="Times New Roman" w:cs="Times New Roman"/>
          <w:bCs w:val="0"/>
          <w:sz w:val="24"/>
          <w:szCs w:val="24"/>
        </w:rPr>
        <w:t xml:space="preserve"> </w:t>
      </w:r>
      <w:r w:rsidR="007070DA" w:rsidRPr="007070DA">
        <w:rPr>
          <w:rFonts w:ascii="Times New Roman" w:hAnsi="Times New Roman" w:cs="Times New Roman"/>
          <w:bCs w:val="0"/>
          <w:sz w:val="24"/>
          <w:szCs w:val="24"/>
        </w:rPr>
        <w:t xml:space="preserve">to ambient </w:t>
      </w:r>
      <w:r w:rsidR="007070DA">
        <w:rPr>
          <w:rFonts w:ascii="Times New Roman" w:hAnsi="Times New Roman" w:cs="Times New Roman"/>
          <w:bCs w:val="0"/>
          <w:sz w:val="24"/>
          <w:szCs w:val="24"/>
        </w:rPr>
        <w:t>NO</w:t>
      </w:r>
      <w:r w:rsidR="007070DA">
        <w:rPr>
          <w:rFonts w:ascii="Times New Roman" w:hAnsi="Times New Roman" w:cs="Times New Roman"/>
          <w:bCs w:val="0"/>
          <w:sz w:val="24"/>
          <w:szCs w:val="24"/>
          <w:vertAlign w:val="subscript"/>
        </w:rPr>
        <w:t>2</w:t>
      </w:r>
      <w:r w:rsidR="007070DA">
        <w:rPr>
          <w:rFonts w:ascii="Times New Roman" w:hAnsi="Times New Roman" w:cs="Times New Roman"/>
          <w:bCs w:val="0"/>
          <w:sz w:val="24"/>
          <w:szCs w:val="24"/>
        </w:rPr>
        <w:t xml:space="preserve"> pollution</w:t>
      </w:r>
      <w:r>
        <w:rPr>
          <w:rFonts w:ascii="Times New Roman" w:hAnsi="Times New Roman" w:cs="Times New Roman"/>
          <w:bCs w:val="0"/>
          <w:sz w:val="24"/>
          <w:szCs w:val="24"/>
        </w:rPr>
        <w:t xml:space="preserve">. </w:t>
      </w:r>
      <w:r w:rsidR="007070DA" w:rsidRPr="007070DA">
        <w:rPr>
          <w:rFonts w:ascii="Times New Roman" w:hAnsi="Times New Roman" w:cs="Times New Roman"/>
          <w:b w:val="0"/>
          <w:sz w:val="24"/>
          <w:szCs w:val="24"/>
        </w:rPr>
        <w:t xml:space="preserve">Scatter plots </w:t>
      </w:r>
      <w:r w:rsidR="008D34AA">
        <w:rPr>
          <w:rFonts w:ascii="Times New Roman" w:hAnsi="Times New Roman" w:cs="Times New Roman"/>
          <w:b w:val="0"/>
          <w:sz w:val="24"/>
          <w:szCs w:val="24"/>
        </w:rPr>
        <w:t>showing</w:t>
      </w:r>
      <w:r w:rsidR="007070DA" w:rsidRPr="007070DA">
        <w:rPr>
          <w:rFonts w:ascii="Times New Roman" w:hAnsi="Times New Roman" w:cs="Times New Roman"/>
          <w:b w:val="0"/>
          <w:sz w:val="24"/>
          <w:szCs w:val="24"/>
        </w:rPr>
        <w:t xml:space="preserve"> the percentage (unit: %) of days with </w:t>
      </w:r>
      <w:r w:rsidR="007070DA" w:rsidRPr="007070DA">
        <w:rPr>
          <w:rFonts w:ascii="Times New Roman" w:hAnsi="Times New Roman" w:cs="Times New Roman"/>
          <w:b w:val="0"/>
          <w:color w:val="000000"/>
          <w:sz w:val="24"/>
          <w:szCs w:val="24"/>
        </w:rPr>
        <w:t xml:space="preserve">surface </w:t>
      </w:r>
      <w:r w:rsidR="007070DA" w:rsidRPr="007070DA">
        <w:rPr>
          <w:rFonts w:ascii="Times New Roman" w:hAnsi="Times New Roman" w:cs="Times New Roman"/>
          <w:b w:val="0"/>
          <w:sz w:val="24"/>
          <w:szCs w:val="24"/>
        </w:rPr>
        <w:t>NO</w:t>
      </w:r>
      <w:r w:rsidR="007070DA" w:rsidRPr="007070DA">
        <w:rPr>
          <w:rFonts w:ascii="Times New Roman" w:hAnsi="Times New Roman" w:cs="Times New Roman"/>
          <w:b w:val="0"/>
          <w:sz w:val="24"/>
          <w:szCs w:val="24"/>
          <w:vertAlign w:val="subscript"/>
        </w:rPr>
        <w:t>2</w:t>
      </w:r>
      <w:r w:rsidR="007070DA" w:rsidRPr="007070DA">
        <w:rPr>
          <w:rFonts w:ascii="Times New Roman" w:hAnsi="Times New Roman" w:cs="Times New Roman"/>
          <w:b w:val="0"/>
          <w:color w:val="000000"/>
          <w:sz w:val="24"/>
          <w:szCs w:val="24"/>
        </w:rPr>
        <w:t xml:space="preserve"> concentrations </w:t>
      </w:r>
      <w:r w:rsidR="007070DA" w:rsidRPr="007070DA">
        <w:rPr>
          <w:rFonts w:ascii="Times New Roman" w:hAnsi="Times New Roman" w:cs="Times New Roman"/>
          <w:b w:val="0"/>
          <w:sz w:val="24"/>
          <w:szCs w:val="24"/>
        </w:rPr>
        <w:t xml:space="preserve">exceeding the WHO daily interim target </w:t>
      </w:r>
      <w:r w:rsidR="007070DA">
        <w:rPr>
          <w:rFonts w:ascii="Times New Roman" w:hAnsi="Times New Roman" w:cs="Times New Roman"/>
          <w:b w:val="0"/>
          <w:sz w:val="24"/>
          <w:szCs w:val="24"/>
        </w:rPr>
        <w:t>2</w:t>
      </w:r>
      <w:r w:rsidR="007070DA" w:rsidRPr="007070DA">
        <w:rPr>
          <w:rFonts w:ascii="Times New Roman" w:hAnsi="Times New Roman" w:cs="Times New Roman"/>
          <w:b w:val="0"/>
          <w:sz w:val="24"/>
          <w:szCs w:val="24"/>
        </w:rPr>
        <w:t xml:space="preserve"> (IT</w:t>
      </w:r>
      <w:r w:rsidR="00A73EDE">
        <w:rPr>
          <w:rFonts w:ascii="Times New Roman" w:hAnsi="Times New Roman" w:cs="Times New Roman"/>
          <w:b w:val="0"/>
          <w:sz w:val="24"/>
          <w:szCs w:val="24"/>
        </w:rPr>
        <w:t>-</w:t>
      </w:r>
      <w:r w:rsidR="007070DA">
        <w:rPr>
          <w:rFonts w:ascii="Times New Roman" w:hAnsi="Times New Roman" w:cs="Times New Roman"/>
          <w:b w:val="0"/>
          <w:sz w:val="24"/>
          <w:szCs w:val="24"/>
        </w:rPr>
        <w:t>2</w:t>
      </w:r>
      <w:r w:rsidR="007070DA" w:rsidRPr="007070DA">
        <w:rPr>
          <w:rFonts w:ascii="Times New Roman" w:hAnsi="Times New Roman" w:cs="Times New Roman"/>
          <w:b w:val="0"/>
          <w:sz w:val="24"/>
          <w:szCs w:val="24"/>
        </w:rPr>
        <w:t xml:space="preserve">) </w:t>
      </w:r>
      <w:r w:rsidR="007070DA" w:rsidRPr="007070DA">
        <w:rPr>
          <w:rFonts w:ascii="Times New Roman" w:hAnsi="Times New Roman" w:cs="Times New Roman"/>
          <w:b w:val="0"/>
          <w:color w:val="000000"/>
          <w:sz w:val="24"/>
          <w:szCs w:val="24"/>
        </w:rPr>
        <w:t xml:space="preserve">threshold </w:t>
      </w:r>
      <w:r w:rsidR="007070DA" w:rsidRPr="007070DA">
        <w:rPr>
          <w:rFonts w:ascii="Times New Roman" w:hAnsi="Times New Roman" w:cs="Times New Roman"/>
          <w:b w:val="0"/>
          <w:sz w:val="24"/>
          <w:szCs w:val="24"/>
        </w:rPr>
        <w:t xml:space="preserve">of </w:t>
      </w:r>
      <w:r w:rsidR="007070DA">
        <w:rPr>
          <w:rFonts w:ascii="Times New Roman" w:hAnsi="Times New Roman" w:cs="Times New Roman"/>
          <w:b w:val="0"/>
          <w:sz w:val="24"/>
          <w:szCs w:val="24"/>
        </w:rPr>
        <w:t>5</w:t>
      </w:r>
      <w:r w:rsidR="007070DA" w:rsidRPr="007070DA">
        <w:rPr>
          <w:rFonts w:ascii="Times New Roman" w:hAnsi="Times New Roman" w:cs="Times New Roman"/>
          <w:b w:val="0"/>
          <w:sz w:val="24"/>
          <w:szCs w:val="24"/>
        </w:rPr>
        <w:t>0 μg m</w:t>
      </w:r>
      <w:r w:rsidR="007070DA" w:rsidRPr="007070DA">
        <w:rPr>
          <w:rFonts w:ascii="Times New Roman" w:hAnsi="Times New Roman" w:cs="Times New Roman"/>
          <w:b w:val="0"/>
          <w:sz w:val="24"/>
          <w:szCs w:val="24"/>
          <w:vertAlign w:val="superscript"/>
        </w:rPr>
        <w:t>-</w:t>
      </w:r>
      <w:r w:rsidR="007070DA" w:rsidRPr="007070DA">
        <w:rPr>
          <w:rFonts w:ascii="Times New Roman" w:hAnsi="Times New Roman" w:cs="Times New Roman"/>
          <w:b w:val="0"/>
          <w:sz w:val="24"/>
          <w:szCs w:val="24"/>
        </w:rPr>
        <w:t xml:space="preserve">³ during 2019–2022: Panel (a) shows data for each country (orange and blue diamonds) as a function of the logarithm of population size (unit: thousand), and </w:t>
      </w:r>
      <w:r w:rsidR="00D36247">
        <w:rPr>
          <w:rFonts w:ascii="Times New Roman" w:hAnsi="Times New Roman" w:cs="Times New Roman"/>
          <w:b w:val="0"/>
          <w:sz w:val="24"/>
          <w:szCs w:val="24"/>
        </w:rPr>
        <w:t xml:space="preserve">the </w:t>
      </w:r>
      <w:r w:rsidR="007070DA" w:rsidRPr="007070DA">
        <w:rPr>
          <w:rFonts w:ascii="Times New Roman" w:hAnsi="Times New Roman" w:cs="Times New Roman"/>
          <w:b w:val="0"/>
          <w:sz w:val="24"/>
          <w:szCs w:val="24"/>
        </w:rPr>
        <w:t xml:space="preserve">inset subplot (b) presents the sorted daily exposure risk for major cities (red diamonds). The scatter plots on the right compare direct </w:t>
      </w:r>
      <w:r w:rsidR="00D36247">
        <w:rPr>
          <w:rFonts w:ascii="Times New Roman" w:hAnsi="Times New Roman" w:cs="Times New Roman"/>
          <w:b w:val="0"/>
          <w:sz w:val="24"/>
          <w:szCs w:val="24"/>
        </w:rPr>
        <w:t xml:space="preserve">the </w:t>
      </w:r>
      <w:r w:rsidR="007070DA" w:rsidRPr="007070DA">
        <w:rPr>
          <w:rFonts w:ascii="Times New Roman" w:hAnsi="Times New Roman" w:cs="Times New Roman"/>
          <w:b w:val="0"/>
          <w:sz w:val="24"/>
          <w:szCs w:val="24"/>
        </w:rPr>
        <w:t>differences (blue dots) and relative differences (orange dots) in the percentages of the population and inhabited areas (</w:t>
      </w:r>
      <w:r w:rsidR="007070DA" w:rsidRPr="007070DA">
        <w:rPr>
          <w:rFonts w:ascii="Times New Roman" w:hAnsi="Times New Roman" w:cs="Times New Roman"/>
          <w:b w:val="0"/>
          <w:color w:val="000000"/>
          <w:sz w:val="24"/>
          <w:szCs w:val="24"/>
        </w:rPr>
        <w:t>population density &gt; 0</w:t>
      </w:r>
      <w:r w:rsidR="007070DA" w:rsidRPr="007070DA">
        <w:rPr>
          <w:rFonts w:ascii="Times New Roman" w:hAnsi="Times New Roman" w:cs="Times New Roman"/>
          <w:b w:val="0"/>
          <w:sz w:val="24"/>
          <w:szCs w:val="24"/>
        </w:rPr>
        <w:t>) exceed</w:t>
      </w:r>
      <w:r w:rsidR="00654B1F">
        <w:rPr>
          <w:rFonts w:ascii="Times New Roman" w:hAnsi="Times New Roman" w:cs="Times New Roman"/>
          <w:b w:val="0"/>
          <w:sz w:val="24"/>
          <w:szCs w:val="24"/>
        </w:rPr>
        <w:t>ing</w:t>
      </w:r>
      <w:r w:rsidR="007070DA" w:rsidRPr="007070DA">
        <w:rPr>
          <w:rFonts w:ascii="Times New Roman" w:hAnsi="Times New Roman" w:cs="Times New Roman"/>
          <w:b w:val="0"/>
          <w:sz w:val="24"/>
          <w:szCs w:val="24"/>
        </w:rPr>
        <w:t xml:space="preserve"> the IT</w:t>
      </w:r>
      <w:r w:rsidR="00A73EDE">
        <w:rPr>
          <w:rFonts w:ascii="Times New Roman" w:hAnsi="Times New Roman" w:cs="Times New Roman"/>
          <w:b w:val="0"/>
          <w:sz w:val="24"/>
          <w:szCs w:val="24"/>
        </w:rPr>
        <w:t>-</w:t>
      </w:r>
      <w:r w:rsidR="007070DA">
        <w:rPr>
          <w:rFonts w:ascii="Times New Roman" w:hAnsi="Times New Roman" w:cs="Times New Roman"/>
          <w:b w:val="0"/>
          <w:sz w:val="24"/>
          <w:szCs w:val="24"/>
        </w:rPr>
        <w:t>2</w:t>
      </w:r>
      <w:r w:rsidR="007070DA" w:rsidRPr="007070DA">
        <w:rPr>
          <w:rFonts w:ascii="Times New Roman" w:hAnsi="Times New Roman" w:cs="Times New Roman"/>
          <w:b w:val="0"/>
          <w:sz w:val="24"/>
          <w:szCs w:val="24"/>
        </w:rPr>
        <w:t xml:space="preserve"> for each country, as the exposure duration extends: (c) 1 day vs. 7 days, and (d) 7 days vs. 30 days. Colored numbers indicate the percentage of countries where the differences fall below the 1:1 line (i.e., slope &lt; 1).</w:t>
      </w:r>
    </w:p>
    <w:p w14:paraId="0FC1D351" w14:textId="77777777" w:rsidR="00516255" w:rsidRDefault="00A852C1">
      <w:pPr>
        <w:rPr>
          <w:b/>
          <w:bCs/>
        </w:rPr>
      </w:pPr>
      <w:r>
        <w:rPr>
          <w:b/>
          <w:bCs/>
        </w:rPr>
        <w:br w:type="page"/>
      </w:r>
    </w:p>
    <w:p w14:paraId="360A6F4F" w14:textId="77777777" w:rsidR="00516255" w:rsidRDefault="00A852C1">
      <w:pPr>
        <w:rPr>
          <w:b/>
          <w:bCs/>
        </w:rPr>
      </w:pPr>
      <w:r>
        <w:rPr>
          <w:noProof/>
        </w:rPr>
        <w:drawing>
          <wp:inline distT="0" distB="0" distL="0" distR="0" wp14:anchorId="79ECA0A3" wp14:editId="05DB76DE">
            <wp:extent cx="5943600" cy="255397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2"/>
                    <a:stretch>
                      <a:fillRect/>
                    </a:stretch>
                  </pic:blipFill>
                  <pic:spPr>
                    <a:xfrm>
                      <a:off x="0" y="0"/>
                      <a:ext cx="5943600" cy="2553970"/>
                    </a:xfrm>
                    <a:prstGeom prst="rect">
                      <a:avLst/>
                    </a:prstGeom>
                  </pic:spPr>
                </pic:pic>
              </a:graphicData>
            </a:graphic>
          </wp:inline>
        </w:drawing>
      </w:r>
    </w:p>
    <w:p w14:paraId="495CFDB2" w14:textId="3B724638" w:rsidR="00516255" w:rsidRDefault="00A852C1">
      <w:pPr>
        <w:pStyle w:val="1"/>
        <w:spacing w:before="0" w:beforeAutospacing="0" w:after="0" w:afterAutospacing="0"/>
        <w:jc w:val="both"/>
        <w:rPr>
          <w:rFonts w:ascii="Times New Roman" w:hAnsi="Times New Roman" w:cs="Times New Roman"/>
          <w:sz w:val="24"/>
          <w:szCs w:val="22"/>
        </w:rPr>
      </w:pPr>
      <w:bookmarkStart w:id="67" w:name="OLE_LINK22"/>
      <w:bookmarkStart w:id="68" w:name="OLE_LINK23"/>
      <w:r>
        <w:rPr>
          <w:rFonts w:ascii="Times New Roman" w:hAnsi="Times New Roman" w:cs="Times New Roman"/>
          <w:color w:val="000000" w:themeColor="text1"/>
          <w:sz w:val="24"/>
          <w:szCs w:val="22"/>
          <w:lang w:val="en-GB"/>
        </w:rPr>
        <w:t>Fig. S</w:t>
      </w:r>
      <w:r>
        <w:rPr>
          <w:rFonts w:ascii="Times New Roman" w:hAnsi="Times New Roman" w:cs="Times New Roman"/>
          <w:bCs w:val="0"/>
          <w:color w:val="000000" w:themeColor="text1"/>
          <w:sz w:val="24"/>
          <w:szCs w:val="22"/>
          <w:lang w:val="en-GB"/>
        </w:rPr>
        <w:t>1</w:t>
      </w:r>
      <w:r w:rsidR="00EE46BE">
        <w:rPr>
          <w:rFonts w:ascii="Times New Roman" w:hAnsi="Times New Roman" w:cs="Times New Roman"/>
          <w:bCs w:val="0"/>
          <w:color w:val="000000" w:themeColor="text1"/>
          <w:sz w:val="24"/>
          <w:szCs w:val="22"/>
          <w:lang w:val="en-GB"/>
        </w:rPr>
        <w:t>2</w:t>
      </w:r>
      <w:r>
        <w:rPr>
          <w:rFonts w:ascii="Times New Roman" w:hAnsi="Times New Roman" w:cs="Times New Roman"/>
          <w:color w:val="000000" w:themeColor="text1"/>
          <w:sz w:val="24"/>
          <w:szCs w:val="22"/>
          <w:lang w:val="en-GB"/>
        </w:rPr>
        <w:t xml:space="preserve"> | </w:t>
      </w:r>
      <w:r>
        <w:rPr>
          <w:rFonts w:ascii="Times New Roman" w:hAnsi="Times New Roman" w:cs="Times New Roman"/>
          <w:sz w:val="24"/>
          <w:szCs w:val="22"/>
        </w:rPr>
        <w:t>Comparison between ambient NO</w:t>
      </w:r>
      <w:r>
        <w:rPr>
          <w:rFonts w:ascii="Times New Roman" w:hAnsi="Times New Roman" w:cs="Times New Roman"/>
          <w:sz w:val="24"/>
          <w:szCs w:val="22"/>
          <w:vertAlign w:val="subscript"/>
        </w:rPr>
        <w:t>2</w:t>
      </w:r>
      <w:r>
        <w:rPr>
          <w:rFonts w:ascii="Times New Roman" w:hAnsi="Times New Roman" w:cs="Times New Roman"/>
          <w:sz w:val="24"/>
          <w:szCs w:val="22"/>
        </w:rPr>
        <w:t xml:space="preserve"> datasets and attributed asthma burden.</w:t>
      </w:r>
      <w:r>
        <w:rPr>
          <w:rFonts w:ascii="Times New Roman" w:hAnsi="Times New Roman" w:cs="Times New Roman"/>
          <w:b w:val="0"/>
          <w:sz w:val="24"/>
          <w:szCs w:val="22"/>
        </w:rPr>
        <w:t xml:space="preserve"> </w:t>
      </w:r>
      <w:bookmarkStart w:id="69" w:name="OLE_LINK24"/>
      <w:bookmarkStart w:id="70" w:name="OLE_LINK25"/>
      <w:r>
        <w:rPr>
          <w:rFonts w:ascii="Times New Roman" w:hAnsi="Times New Roman" w:cs="Times New Roman"/>
          <w:b w:val="0"/>
          <w:sz w:val="24"/>
          <w:szCs w:val="22"/>
        </w:rPr>
        <w:t>Spatial distributions of annual mean ambient NO</w:t>
      </w:r>
      <w:r>
        <w:rPr>
          <w:rFonts w:ascii="Times New Roman" w:hAnsi="Times New Roman" w:cs="Times New Roman"/>
          <w:b w:val="0"/>
          <w:sz w:val="24"/>
          <w:szCs w:val="22"/>
          <w:vertAlign w:val="subscript"/>
        </w:rPr>
        <w:t>2</w:t>
      </w:r>
      <w:r w:rsidR="00003E5C">
        <w:rPr>
          <w:rFonts w:ascii="Times New Roman" w:hAnsi="Times New Roman" w:cs="Times New Roman"/>
          <w:b w:val="0"/>
          <w:sz w:val="24"/>
          <w:szCs w:val="22"/>
        </w:rPr>
        <w:t xml:space="preserve"> </w:t>
      </w:r>
      <w:r w:rsidR="00777CBA" w:rsidRPr="00777CBA">
        <w:rPr>
          <w:rFonts w:ascii="Times New Roman" w:hAnsi="Times New Roman" w:cs="Times New Roman"/>
          <w:b w:val="0"/>
          <w:sz w:val="24"/>
          <w:szCs w:val="22"/>
        </w:rPr>
        <w:t>concentrations at 1 km resolution in 2019 from (a) our GlobalHighAirPollutants (GHAP) dataset and (b) the Globa</w:t>
      </w:r>
      <w:r w:rsidR="00777CBA">
        <w:rPr>
          <w:rFonts w:ascii="Times New Roman" w:hAnsi="Times New Roman" w:cs="Times New Roman"/>
          <w:b w:val="0"/>
          <w:sz w:val="24"/>
          <w:szCs w:val="22"/>
        </w:rPr>
        <w:t>l Burden of Disease (GBD) study</w:t>
      </w:r>
      <w:r>
        <w:rPr>
          <w:rFonts w:ascii="Times New Roman" w:hAnsi="Times New Roman" w:cs="Times New Roman"/>
          <w:b w:val="0"/>
          <w:sz w:val="24"/>
          <w:szCs w:val="22"/>
        </w:rPr>
        <w:t xml:space="preserve">, along with their differences in </w:t>
      </w:r>
      <w:r w:rsidR="00777CBA">
        <w:rPr>
          <w:rFonts w:ascii="Times New Roman" w:hAnsi="Times New Roman" w:cs="Times New Roman"/>
          <w:b w:val="0"/>
          <w:sz w:val="24"/>
          <w:szCs w:val="22"/>
        </w:rPr>
        <w:t>NO</w:t>
      </w:r>
      <w:r w:rsidR="00777CBA">
        <w:rPr>
          <w:rFonts w:ascii="Times New Roman" w:hAnsi="Times New Roman" w:cs="Times New Roman"/>
          <w:b w:val="0"/>
          <w:sz w:val="24"/>
          <w:szCs w:val="22"/>
          <w:vertAlign w:val="subscript"/>
        </w:rPr>
        <w:t>2</w:t>
      </w:r>
      <w:r>
        <w:rPr>
          <w:rFonts w:ascii="Times New Roman" w:hAnsi="Times New Roman" w:cs="Times New Roman"/>
          <w:b w:val="0"/>
          <w:sz w:val="24"/>
          <w:szCs w:val="22"/>
        </w:rPr>
        <w:t xml:space="preserve"> levels (unit: μg m</w:t>
      </w:r>
      <w:r>
        <w:rPr>
          <w:rFonts w:ascii="Times New Roman" w:hAnsi="Times New Roman" w:cs="Times New Roman"/>
          <w:b w:val="0"/>
          <w:sz w:val="24"/>
          <w:szCs w:val="22"/>
          <w:vertAlign w:val="superscript"/>
        </w:rPr>
        <w:t>-3</w:t>
      </w:r>
      <w:r>
        <w:rPr>
          <w:rFonts w:ascii="Times New Roman" w:hAnsi="Times New Roman" w:cs="Times New Roman"/>
          <w:b w:val="0"/>
          <w:sz w:val="24"/>
          <w:szCs w:val="22"/>
        </w:rPr>
        <w:t xml:space="preserve">) and country-level attributed asthma burden (unit: thousand) </w:t>
      </w:r>
      <w:r w:rsidR="00777CBA">
        <w:rPr>
          <w:rFonts w:ascii="Times New Roman" w:hAnsi="Times New Roman" w:cs="Times New Roman"/>
          <w:b w:val="0"/>
          <w:sz w:val="24"/>
          <w:szCs w:val="22"/>
        </w:rPr>
        <w:t>in</w:t>
      </w:r>
      <w:r>
        <w:rPr>
          <w:rFonts w:ascii="Times New Roman" w:hAnsi="Times New Roman" w:cs="Times New Roman"/>
          <w:b w:val="0"/>
          <w:sz w:val="24"/>
          <w:szCs w:val="22"/>
        </w:rPr>
        <w:t xml:space="preserve"> 2019.</w:t>
      </w:r>
      <w:bookmarkEnd w:id="69"/>
      <w:bookmarkEnd w:id="70"/>
    </w:p>
    <w:bookmarkEnd w:id="67"/>
    <w:bookmarkEnd w:id="68"/>
    <w:p w14:paraId="5AE51013" w14:textId="77777777" w:rsidR="00516255" w:rsidRDefault="00A852C1">
      <w:pPr>
        <w:rPr>
          <w:b/>
          <w:bCs/>
        </w:rPr>
      </w:pPr>
      <w:r>
        <w:rPr>
          <w:b/>
          <w:bCs/>
        </w:rPr>
        <w:br w:type="page"/>
      </w:r>
    </w:p>
    <w:p w14:paraId="6E1880D3" w14:textId="05562EB1" w:rsidR="00075483" w:rsidRDefault="005F02CF">
      <w:pPr>
        <w:jc w:val="center"/>
        <w:rPr>
          <w:b/>
          <w:bCs/>
        </w:rPr>
      </w:pPr>
      <w:r>
        <w:rPr>
          <w:noProof/>
        </w:rPr>
        <w:drawing>
          <wp:inline distT="0" distB="0" distL="0" distR="0" wp14:anchorId="5649DCD2" wp14:editId="2598100D">
            <wp:extent cx="5400000" cy="3175200"/>
            <wp:effectExtent l="0" t="0" r="0" b="63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000" cy="3175200"/>
                    </a:xfrm>
                    <a:prstGeom prst="rect">
                      <a:avLst/>
                    </a:prstGeom>
                  </pic:spPr>
                </pic:pic>
              </a:graphicData>
            </a:graphic>
          </wp:inline>
        </w:drawing>
      </w:r>
    </w:p>
    <w:p w14:paraId="558BB3DF" w14:textId="73D06935" w:rsidR="00516255" w:rsidRDefault="00A852C1">
      <w:pPr>
        <w:pStyle w:val="1"/>
        <w:spacing w:before="0" w:beforeAutospacing="0" w:after="0" w:afterAutospacing="0"/>
        <w:jc w:val="both"/>
        <w:rPr>
          <w:rFonts w:ascii="Times New Roman" w:hAnsi="Times New Roman" w:cs="Times New Roman"/>
          <w:sz w:val="24"/>
          <w:szCs w:val="22"/>
        </w:rPr>
      </w:pPr>
      <w:bookmarkStart w:id="71" w:name="OLE_LINK11"/>
      <w:bookmarkStart w:id="72" w:name="OLE_LINK12"/>
      <w:bookmarkStart w:id="73" w:name="OLE_LINK10"/>
      <w:r>
        <w:rPr>
          <w:rFonts w:ascii="Times New Roman" w:hAnsi="Times New Roman" w:cs="Times New Roman"/>
          <w:color w:val="000000" w:themeColor="text1"/>
          <w:sz w:val="24"/>
          <w:szCs w:val="22"/>
          <w:lang w:val="en-GB"/>
        </w:rPr>
        <w:t>Fig. S</w:t>
      </w:r>
      <w:r>
        <w:rPr>
          <w:rFonts w:ascii="Times New Roman" w:hAnsi="Times New Roman" w:cs="Times New Roman"/>
          <w:bCs w:val="0"/>
          <w:color w:val="000000" w:themeColor="text1"/>
          <w:sz w:val="24"/>
          <w:szCs w:val="22"/>
          <w:lang w:val="en-GB"/>
        </w:rPr>
        <w:t>1</w:t>
      </w:r>
      <w:r w:rsidR="00EE46BE">
        <w:rPr>
          <w:rFonts w:ascii="Times New Roman" w:hAnsi="Times New Roman" w:cs="Times New Roman"/>
          <w:bCs w:val="0"/>
          <w:color w:val="000000" w:themeColor="text1"/>
          <w:sz w:val="24"/>
          <w:szCs w:val="22"/>
          <w:lang w:val="en-GB"/>
        </w:rPr>
        <w:t>3</w:t>
      </w:r>
      <w:r w:rsidR="00EE46BE">
        <w:rPr>
          <w:rFonts w:ascii="Times New Roman" w:hAnsi="Times New Roman" w:cs="Times New Roman"/>
          <w:color w:val="000000" w:themeColor="text1"/>
          <w:sz w:val="24"/>
          <w:szCs w:val="22"/>
          <w:lang w:val="en-GB"/>
        </w:rPr>
        <w:t xml:space="preserve"> | Validation and comparison </w:t>
      </w:r>
      <w:r>
        <w:rPr>
          <w:rFonts w:ascii="Times New Roman" w:hAnsi="Times New Roman" w:cs="Times New Roman"/>
          <w:color w:val="000000" w:themeColor="text1"/>
          <w:sz w:val="24"/>
          <w:szCs w:val="22"/>
          <w:lang w:val="en-GB"/>
        </w:rPr>
        <w:t>of ambient NO</w:t>
      </w:r>
      <w:r>
        <w:rPr>
          <w:rFonts w:ascii="Times New Roman" w:hAnsi="Times New Roman" w:cs="Times New Roman"/>
          <w:color w:val="000000" w:themeColor="text1"/>
          <w:sz w:val="24"/>
          <w:szCs w:val="22"/>
          <w:vertAlign w:val="subscript"/>
          <w:lang w:val="en-GB"/>
        </w:rPr>
        <w:t>2</w:t>
      </w:r>
      <w:r>
        <w:rPr>
          <w:rFonts w:ascii="Times New Roman" w:hAnsi="Times New Roman" w:cs="Times New Roman"/>
          <w:color w:val="000000" w:themeColor="text1"/>
          <w:sz w:val="24"/>
          <w:szCs w:val="22"/>
          <w:lang w:val="en-GB"/>
        </w:rPr>
        <w:t xml:space="preserve"> datasets. </w:t>
      </w:r>
      <w:r>
        <w:rPr>
          <w:rFonts w:ascii="Times New Roman" w:hAnsi="Times New Roman" w:cs="Times New Roman"/>
          <w:b w:val="0"/>
          <w:sz w:val="24"/>
          <w:szCs w:val="22"/>
        </w:rPr>
        <w:t>Comparison of global annual mean surface NO</w:t>
      </w:r>
      <w:r>
        <w:rPr>
          <w:rFonts w:ascii="Times New Roman" w:hAnsi="Times New Roman" w:cs="Times New Roman"/>
          <w:b w:val="0"/>
          <w:sz w:val="24"/>
          <w:szCs w:val="22"/>
          <w:vertAlign w:val="subscript"/>
        </w:rPr>
        <w:t>2</w:t>
      </w:r>
      <w:r>
        <w:rPr>
          <w:rFonts w:ascii="Times New Roman" w:hAnsi="Times New Roman" w:cs="Times New Roman"/>
          <w:b w:val="0"/>
          <w:sz w:val="24"/>
          <w:szCs w:val="22"/>
        </w:rPr>
        <w:t xml:space="preserve"> </w:t>
      </w:r>
      <w:r w:rsidR="00CB7C63">
        <w:rPr>
          <w:rFonts w:ascii="Times New Roman" w:hAnsi="Times New Roman" w:cs="Times New Roman" w:hint="eastAsia"/>
          <w:b w:val="0"/>
          <w:sz w:val="24"/>
          <w:szCs w:val="22"/>
        </w:rPr>
        <w:t>concentrations</w:t>
      </w:r>
      <w:r w:rsidR="00CB7C63">
        <w:rPr>
          <w:rFonts w:ascii="Times New Roman" w:hAnsi="Times New Roman" w:cs="Times New Roman"/>
          <w:b w:val="0"/>
          <w:sz w:val="24"/>
          <w:szCs w:val="22"/>
        </w:rPr>
        <w:t xml:space="preserve"> </w:t>
      </w:r>
      <w:r>
        <w:rPr>
          <w:rFonts w:ascii="Times New Roman" w:hAnsi="Times New Roman" w:cs="Times New Roman"/>
          <w:b w:val="0"/>
          <w:sz w:val="24"/>
          <w:szCs w:val="22"/>
        </w:rPr>
        <w:t xml:space="preserve">(unit: </w:t>
      </w:r>
      <w:bookmarkStart w:id="74" w:name="OLE_LINK15"/>
      <w:r>
        <w:rPr>
          <w:rFonts w:ascii="Times New Roman" w:hAnsi="Times New Roman" w:cs="Times New Roman"/>
          <w:b w:val="0"/>
          <w:sz w:val="24"/>
          <w:szCs w:val="22"/>
        </w:rPr>
        <w:t>μg m</w:t>
      </w:r>
      <w:r>
        <w:rPr>
          <w:rFonts w:ascii="Times New Roman" w:hAnsi="Times New Roman" w:cs="Times New Roman"/>
          <w:b w:val="0"/>
          <w:sz w:val="24"/>
          <w:szCs w:val="22"/>
          <w:vertAlign w:val="superscript"/>
        </w:rPr>
        <w:t>-3</w:t>
      </w:r>
      <w:bookmarkEnd w:id="74"/>
      <w:r>
        <w:rPr>
          <w:rFonts w:ascii="Times New Roman" w:hAnsi="Times New Roman" w:cs="Times New Roman"/>
          <w:b w:val="0"/>
          <w:sz w:val="24"/>
          <w:szCs w:val="22"/>
        </w:rPr>
        <w:t xml:space="preserve">) </w:t>
      </w:r>
      <w:r w:rsidR="00344B10" w:rsidRPr="00344B10">
        <w:rPr>
          <w:rFonts w:ascii="Times New Roman" w:hAnsi="Times New Roman" w:cs="Times New Roman"/>
          <w:b w:val="0"/>
          <w:sz w:val="24"/>
          <w:szCs w:val="22"/>
        </w:rPr>
        <w:t>from (a) the Global Burden of Disease (GBD) study and (b) our GlobalHighAirPollutants (GHAP) dataset, evaluated against ground-based NO₂ measurements from al</w:t>
      </w:r>
      <w:r w:rsidR="00344B10">
        <w:rPr>
          <w:rFonts w:ascii="Times New Roman" w:hAnsi="Times New Roman" w:cs="Times New Roman"/>
          <w:b w:val="0"/>
          <w:sz w:val="24"/>
          <w:szCs w:val="22"/>
        </w:rPr>
        <w:t xml:space="preserve">l available monitoring stations in 2019. </w:t>
      </w:r>
    </w:p>
    <w:bookmarkEnd w:id="71"/>
    <w:bookmarkEnd w:id="72"/>
    <w:bookmarkEnd w:id="73"/>
    <w:p w14:paraId="186D9D66" w14:textId="77777777" w:rsidR="00516255" w:rsidRDefault="00516255">
      <w:pPr>
        <w:spacing w:line="360" w:lineRule="auto"/>
        <w:jc w:val="center"/>
        <w:rPr>
          <w:color w:val="000000" w:themeColor="text1"/>
        </w:rPr>
      </w:pPr>
    </w:p>
    <w:p w14:paraId="4B55A2DC" w14:textId="77777777" w:rsidR="00516255" w:rsidRDefault="00A852C1">
      <w:pPr>
        <w:rPr>
          <w:b/>
          <w:color w:val="000000" w:themeColor="text1"/>
        </w:rPr>
      </w:pPr>
      <w:r>
        <w:rPr>
          <w:b/>
          <w:color w:val="000000" w:themeColor="text1"/>
        </w:rPr>
        <w:br w:type="page"/>
      </w:r>
    </w:p>
    <w:p w14:paraId="560BCA6F" w14:textId="5932BF77" w:rsidR="00516255" w:rsidRDefault="00E16913">
      <w:pPr>
        <w:rPr>
          <w:b/>
          <w:color w:val="000000" w:themeColor="text1"/>
        </w:rPr>
      </w:pPr>
      <w:r>
        <w:rPr>
          <w:noProof/>
        </w:rPr>
        <w:drawing>
          <wp:inline distT="0" distB="0" distL="0" distR="0" wp14:anchorId="0AE82BEC" wp14:editId="51128BB2">
            <wp:extent cx="5943600" cy="2607945"/>
            <wp:effectExtent l="0" t="0" r="0"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607945"/>
                    </a:xfrm>
                    <a:prstGeom prst="rect">
                      <a:avLst/>
                    </a:prstGeom>
                  </pic:spPr>
                </pic:pic>
              </a:graphicData>
            </a:graphic>
          </wp:inline>
        </w:drawing>
      </w:r>
    </w:p>
    <w:p w14:paraId="1D61EA9B" w14:textId="00A1891E" w:rsidR="00516255" w:rsidRDefault="00A852C1">
      <w:pPr>
        <w:pStyle w:val="1"/>
        <w:spacing w:before="0" w:beforeAutospacing="0" w:after="0" w:afterAutospacing="0"/>
        <w:jc w:val="both"/>
        <w:rPr>
          <w:rFonts w:ascii="Times New Roman" w:hAnsi="Times New Roman" w:cs="Times New Roman"/>
          <w:sz w:val="24"/>
          <w:szCs w:val="22"/>
        </w:rPr>
      </w:pPr>
      <w:bookmarkStart w:id="75" w:name="OLE_LINK26"/>
      <w:bookmarkStart w:id="76" w:name="OLE_LINK27"/>
      <w:r>
        <w:rPr>
          <w:rFonts w:ascii="Times New Roman" w:hAnsi="Times New Roman" w:cs="Times New Roman"/>
          <w:sz w:val="24"/>
          <w:szCs w:val="22"/>
        </w:rPr>
        <w:t>Fig. S1</w:t>
      </w:r>
      <w:r w:rsidR="00EE46BE">
        <w:rPr>
          <w:rFonts w:ascii="Times New Roman" w:hAnsi="Times New Roman" w:cs="Times New Roman"/>
          <w:sz w:val="24"/>
          <w:szCs w:val="22"/>
        </w:rPr>
        <w:t>4</w:t>
      </w:r>
      <w:r>
        <w:rPr>
          <w:rFonts w:ascii="Times New Roman" w:hAnsi="Times New Roman" w:cs="Times New Roman"/>
          <w:sz w:val="24"/>
          <w:szCs w:val="22"/>
        </w:rPr>
        <w:t xml:space="preserve"> | </w:t>
      </w:r>
      <w:bookmarkEnd w:id="75"/>
      <w:bookmarkEnd w:id="76"/>
      <w:r>
        <w:rPr>
          <w:rFonts w:ascii="Times New Roman" w:hAnsi="Times New Roman" w:cs="Times New Roman"/>
          <w:sz w:val="24"/>
          <w:szCs w:val="22"/>
        </w:rPr>
        <w:t>Locations of ambient NO</w:t>
      </w:r>
      <w:r>
        <w:rPr>
          <w:rFonts w:ascii="Times New Roman" w:hAnsi="Times New Roman" w:cs="Times New Roman"/>
          <w:sz w:val="24"/>
          <w:szCs w:val="22"/>
          <w:vertAlign w:val="subscript"/>
        </w:rPr>
        <w:t>2</w:t>
      </w:r>
      <w:r>
        <w:rPr>
          <w:rFonts w:ascii="Times New Roman" w:hAnsi="Times New Roman" w:cs="Times New Roman"/>
          <w:sz w:val="24"/>
          <w:szCs w:val="22"/>
        </w:rPr>
        <w:t xml:space="preserve"> monitoring stations. </w:t>
      </w:r>
      <w:r>
        <w:rPr>
          <w:rFonts w:ascii="Times New Roman" w:hAnsi="Times New Roman" w:cs="Times New Roman"/>
          <w:b w:val="0"/>
          <w:sz w:val="24"/>
          <w:szCs w:val="22"/>
        </w:rPr>
        <w:t>Spatial distribution of ground-based surface NO</w:t>
      </w:r>
      <w:r>
        <w:rPr>
          <w:rFonts w:ascii="Times New Roman" w:hAnsi="Times New Roman" w:cs="Times New Roman"/>
          <w:b w:val="0"/>
          <w:sz w:val="24"/>
          <w:szCs w:val="22"/>
          <w:vertAlign w:val="subscript"/>
        </w:rPr>
        <w:t>2</w:t>
      </w:r>
      <w:r>
        <w:rPr>
          <w:rFonts w:ascii="Times New Roman" w:hAnsi="Times New Roman" w:cs="Times New Roman"/>
          <w:b w:val="0"/>
          <w:sz w:val="24"/>
          <w:szCs w:val="22"/>
        </w:rPr>
        <w:t xml:space="preserve"> (black dots) and tropospheric (red stars) monitoring stations. The colored boundaries represent the eight custom-defined areas referenced in the main text. The background map is the MODIS land cover product. The map was created using ESRI ArcGIS Pro 3.0.1.</w:t>
      </w:r>
    </w:p>
    <w:bookmarkEnd w:id="4"/>
    <w:p w14:paraId="0758ED9E" w14:textId="77777777" w:rsidR="00516255" w:rsidRDefault="00A852C1">
      <w:pPr>
        <w:rPr>
          <w:b/>
          <w:color w:val="000000" w:themeColor="text1"/>
        </w:rPr>
      </w:pPr>
      <w:r>
        <w:rPr>
          <w:b/>
          <w:color w:val="000000" w:themeColor="text1"/>
        </w:rPr>
        <w:br w:type="page"/>
      </w:r>
    </w:p>
    <w:p w14:paraId="0B1A4D8C" w14:textId="0AA9D237" w:rsidR="00516255" w:rsidRDefault="00240B7B">
      <w:pPr>
        <w:jc w:val="center"/>
        <w:rPr>
          <w:b/>
          <w:color w:val="000000" w:themeColor="text1"/>
        </w:rPr>
      </w:pPr>
      <w:r>
        <w:rPr>
          <w:noProof/>
        </w:rPr>
        <w:drawing>
          <wp:inline distT="0" distB="0" distL="0" distR="0" wp14:anchorId="2FF23803" wp14:editId="06D3ABE5">
            <wp:extent cx="5943600" cy="431196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549"/>
                    <a:stretch/>
                  </pic:blipFill>
                  <pic:spPr bwMode="auto">
                    <a:xfrm>
                      <a:off x="0" y="0"/>
                      <a:ext cx="5943600" cy="4311967"/>
                    </a:xfrm>
                    <a:prstGeom prst="rect">
                      <a:avLst/>
                    </a:prstGeom>
                    <a:ln>
                      <a:noFill/>
                    </a:ln>
                    <a:extLst>
                      <a:ext uri="{53640926-AAD7-44D8-BBD7-CCE9431645EC}">
                        <a14:shadowObscured xmlns:a14="http://schemas.microsoft.com/office/drawing/2010/main"/>
                      </a:ext>
                    </a:extLst>
                  </pic:spPr>
                </pic:pic>
              </a:graphicData>
            </a:graphic>
          </wp:inline>
        </w:drawing>
      </w:r>
    </w:p>
    <w:p w14:paraId="0B1DAD55" w14:textId="24171F24" w:rsidR="00516255" w:rsidRDefault="00A852C1">
      <w:pPr>
        <w:pStyle w:val="1"/>
        <w:spacing w:before="0" w:beforeAutospacing="0" w:after="0" w:afterAutospacing="0"/>
        <w:jc w:val="both"/>
        <w:rPr>
          <w:rFonts w:hint="eastAsia"/>
          <w:b w:val="0"/>
          <w:bCs w:val="0"/>
          <w:color w:val="000000" w:themeColor="text1"/>
          <w:lang w:val="en-GB"/>
        </w:rPr>
      </w:pPr>
      <w:r>
        <w:rPr>
          <w:rFonts w:ascii="Times New Roman" w:hAnsi="Times New Roman" w:cs="Times New Roman"/>
          <w:sz w:val="24"/>
          <w:szCs w:val="22"/>
        </w:rPr>
        <w:t>Fig. S1</w:t>
      </w:r>
      <w:r w:rsidR="00EE46BE">
        <w:rPr>
          <w:rFonts w:ascii="Times New Roman" w:hAnsi="Times New Roman" w:cs="Times New Roman"/>
          <w:sz w:val="24"/>
          <w:szCs w:val="22"/>
        </w:rPr>
        <w:t>5</w:t>
      </w:r>
      <w:r>
        <w:rPr>
          <w:rFonts w:ascii="Times New Roman" w:hAnsi="Times New Roman" w:cs="Times New Roman"/>
          <w:sz w:val="24"/>
          <w:szCs w:val="22"/>
        </w:rPr>
        <w:t xml:space="preserve"> | </w:t>
      </w:r>
      <w:r>
        <w:rPr>
          <w:rFonts w:ascii="Times New Roman" w:hAnsi="Times New Roman" w:cs="Times New Roman"/>
          <w:sz w:val="24"/>
          <w:szCs w:val="24"/>
        </w:rPr>
        <w:t xml:space="preserve">Daily satellite </w:t>
      </w:r>
      <w:r>
        <w:rPr>
          <w:rFonts w:ascii="Times New Roman" w:hAnsi="Times New Roman" w:cs="Times New Roman"/>
          <w:bCs w:val="0"/>
          <w:sz w:val="24"/>
          <w:szCs w:val="24"/>
        </w:rPr>
        <w:t xml:space="preserve">tropospheric </w:t>
      </w:r>
      <w:bookmarkStart w:id="77" w:name="OLE_LINK30"/>
      <w:bookmarkStart w:id="78" w:name="OLE_LINK29"/>
      <w:r>
        <w:rPr>
          <w:rFonts w:ascii="Times New Roman" w:hAnsi="Times New Roman" w:cs="Times New Roman"/>
          <w:bCs w:val="0"/>
          <w:sz w:val="24"/>
          <w:szCs w:val="24"/>
        </w:rPr>
        <w:t>NO</w:t>
      </w:r>
      <w:r>
        <w:rPr>
          <w:rFonts w:ascii="Times New Roman" w:hAnsi="Times New Roman" w:cs="Times New Roman"/>
          <w:bCs w:val="0"/>
          <w:sz w:val="24"/>
          <w:szCs w:val="24"/>
          <w:vertAlign w:val="subscript"/>
        </w:rPr>
        <w:t>2</w:t>
      </w:r>
      <w:bookmarkEnd w:id="77"/>
      <w:bookmarkEnd w:id="78"/>
      <w:r>
        <w:rPr>
          <w:rFonts w:ascii="Times New Roman" w:hAnsi="Times New Roman" w:cs="Times New Roman"/>
          <w:bCs w:val="0"/>
          <w:sz w:val="24"/>
          <w:szCs w:val="24"/>
        </w:rPr>
        <w:t xml:space="preserve"> </w:t>
      </w:r>
      <w:r>
        <w:rPr>
          <w:rFonts w:ascii="Times New Roman" w:hAnsi="Times New Roman" w:cs="Times New Roman"/>
          <w:sz w:val="24"/>
          <w:szCs w:val="24"/>
        </w:rPr>
        <w:t xml:space="preserve">gap filling. </w:t>
      </w:r>
      <w:r>
        <w:rPr>
          <w:rFonts w:ascii="Times New Roman" w:hAnsi="Times New Roman" w:cs="Times New Roman"/>
          <w:b w:val="0"/>
          <w:bCs w:val="0"/>
          <w:sz w:val="24"/>
          <w:szCs w:val="24"/>
        </w:rPr>
        <w:t>Comparison of spatial patterns of daily TROPOMI tropospheric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retrievals (unit: </w:t>
      </w:r>
      <w:bookmarkStart w:id="79" w:name="OLE_LINK3"/>
      <w:bookmarkStart w:id="80" w:name="OLE_LINK4"/>
      <w:r>
        <w:rPr>
          <w:rFonts w:ascii="Times New Roman" w:hAnsi="Times New Roman" w:cs="Times New Roman"/>
          <w:b w:val="0"/>
          <w:bCs w:val="0"/>
          <w:sz w:val="24"/>
          <w:szCs w:val="24"/>
        </w:rPr>
        <w:t>10</w:t>
      </w:r>
      <w:r>
        <w:rPr>
          <w:rFonts w:ascii="Times New Roman" w:hAnsi="Times New Roman" w:cs="Times New Roman"/>
          <w:b w:val="0"/>
          <w:bCs w:val="0"/>
          <w:sz w:val="24"/>
          <w:szCs w:val="24"/>
          <w:vertAlign w:val="superscript"/>
        </w:rPr>
        <w:t>-3</w:t>
      </w:r>
      <w:r>
        <w:rPr>
          <w:rFonts w:ascii="Times New Roman" w:hAnsi="Times New Roman" w:cs="Times New Roman"/>
          <w:b w:val="0"/>
          <w:bCs w:val="0"/>
          <w:sz w:val="24"/>
          <w:szCs w:val="24"/>
        </w:rPr>
        <w:t xml:space="preserve"> mol m</w:t>
      </w:r>
      <w:r>
        <w:rPr>
          <w:rFonts w:ascii="Times New Roman" w:hAnsi="Times New Roman" w:cs="Times New Roman"/>
          <w:b w:val="0"/>
          <w:bCs w:val="0"/>
          <w:sz w:val="24"/>
          <w:szCs w:val="24"/>
          <w:vertAlign w:val="superscript"/>
        </w:rPr>
        <w:t>-2</w:t>
      </w:r>
      <w:bookmarkEnd w:id="79"/>
      <w:bookmarkEnd w:id="80"/>
      <w:r>
        <w:rPr>
          <w:rFonts w:ascii="Times New Roman" w:hAnsi="Times New Roman" w:cs="Times New Roman"/>
          <w:b w:val="0"/>
          <w:bCs w:val="0"/>
          <w:sz w:val="24"/>
          <w:szCs w:val="24"/>
        </w:rPr>
        <w:t xml:space="preserve">) (a) </w:t>
      </w:r>
      <w:bookmarkStart w:id="81" w:name="OLE_LINK28"/>
      <w:bookmarkStart w:id="82" w:name="OLE_LINK31"/>
      <w:r>
        <w:rPr>
          <w:rFonts w:ascii="Times New Roman" w:hAnsi="Times New Roman" w:cs="Times New Roman"/>
          <w:b w:val="0"/>
          <w:bCs w:val="0"/>
          <w:sz w:val="24"/>
          <w:szCs w:val="24"/>
        </w:rPr>
        <w:t xml:space="preserve">before and (b) after gap-filling </w:t>
      </w:r>
      <w:bookmarkEnd w:id="81"/>
      <w:bookmarkEnd w:id="82"/>
      <w:r>
        <w:rPr>
          <w:rFonts w:ascii="Times New Roman" w:hAnsi="Times New Roman" w:cs="Times New Roman"/>
          <w:b w:val="0"/>
          <w:bCs w:val="0"/>
          <w:sz w:val="24"/>
          <w:szCs w:val="24"/>
        </w:rPr>
        <w:t xml:space="preserve">over land on 22 December 2020 </w:t>
      </w:r>
      <w:r>
        <w:rPr>
          <w:rFonts w:ascii="Times New Roman" w:hAnsi="Times New Roman" w:cs="Times New Roman" w:hint="eastAsia"/>
          <w:b w:val="0"/>
          <w:bCs w:val="0"/>
          <w:sz w:val="24"/>
          <w:szCs w:val="24"/>
        </w:rPr>
        <w:t>using</w:t>
      </w:r>
      <w:r>
        <w:rPr>
          <w:rFonts w:ascii="Times New Roman" w:hAnsi="Times New Roman" w:cs="Times New Roman"/>
          <w:b w:val="0"/>
          <w:bCs w:val="0"/>
          <w:sz w:val="24"/>
          <w:szCs w:val="24"/>
        </w:rPr>
        <w:t xml:space="preserve"> machine learning. Maps were generated using ESRI ArcGIS Pro 3.0.1.</w:t>
      </w:r>
    </w:p>
    <w:p w14:paraId="290B97A7" w14:textId="77777777" w:rsidR="00F15862" w:rsidRDefault="00F15862">
      <w:pPr>
        <w:rPr>
          <w:b/>
          <w:color w:val="000000" w:themeColor="text1"/>
        </w:rPr>
      </w:pPr>
      <w:r>
        <w:rPr>
          <w:b/>
          <w:color w:val="000000" w:themeColor="text1"/>
        </w:rPr>
        <w:br w:type="page"/>
      </w:r>
    </w:p>
    <w:p w14:paraId="2EE4E350" w14:textId="62A68365" w:rsidR="00516255" w:rsidRDefault="00A852C1">
      <w:pPr>
        <w:rPr>
          <w:b/>
          <w:color w:val="000000" w:themeColor="text1"/>
        </w:rPr>
      </w:pPr>
      <w:r>
        <w:rPr>
          <w:noProof/>
        </w:rPr>
        <w:drawing>
          <wp:inline distT="0" distB="0" distL="0" distR="0" wp14:anchorId="2CD38D54" wp14:editId="4AE18EFB">
            <wp:extent cx="5943600" cy="27082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6"/>
                    <a:stretch>
                      <a:fillRect/>
                    </a:stretch>
                  </pic:blipFill>
                  <pic:spPr>
                    <a:xfrm>
                      <a:off x="0" y="0"/>
                      <a:ext cx="5943600" cy="2708275"/>
                    </a:xfrm>
                    <a:prstGeom prst="rect">
                      <a:avLst/>
                    </a:prstGeom>
                  </pic:spPr>
                </pic:pic>
              </a:graphicData>
            </a:graphic>
          </wp:inline>
        </w:drawing>
      </w:r>
    </w:p>
    <w:p w14:paraId="1DF14D61" w14:textId="77777777" w:rsidR="00516255" w:rsidRDefault="00A852C1">
      <w:pPr>
        <w:pStyle w:val="1"/>
        <w:spacing w:before="0" w:beforeAutospacing="0" w:after="0" w:afterAutospacing="0"/>
        <w:jc w:val="both"/>
        <w:rPr>
          <w:rFonts w:ascii="Times New Roman" w:hAnsi="Times New Roman" w:cs="Times New Roman"/>
          <w:bCs w:val="0"/>
          <w:sz w:val="24"/>
          <w:szCs w:val="24"/>
        </w:rPr>
      </w:pPr>
      <w:bookmarkStart w:id="83" w:name="_Hlk115092057"/>
      <w:r>
        <w:rPr>
          <w:rFonts w:ascii="Times New Roman" w:hAnsi="Times New Roman" w:cs="Times New Roman"/>
          <w:bCs w:val="0"/>
          <w:sz w:val="24"/>
          <w:szCs w:val="24"/>
        </w:rPr>
        <w:t>Fig. S16 | Individual site-scale daily ambient NO</w:t>
      </w:r>
      <w:r>
        <w:rPr>
          <w:rFonts w:ascii="Times New Roman" w:hAnsi="Times New Roman" w:cs="Times New Roman"/>
          <w:bCs w:val="0"/>
          <w:sz w:val="24"/>
          <w:szCs w:val="24"/>
          <w:vertAlign w:val="subscript"/>
        </w:rPr>
        <w:t>2</w:t>
      </w:r>
      <w:r>
        <w:rPr>
          <w:rFonts w:ascii="Times New Roman" w:hAnsi="Times New Roman" w:cs="Times New Roman"/>
          <w:bCs w:val="0"/>
          <w:sz w:val="24"/>
          <w:szCs w:val="24"/>
        </w:rPr>
        <w:t xml:space="preserve"> estimation uncertainty. </w:t>
      </w:r>
      <w:bookmarkEnd w:id="83"/>
      <w:r>
        <w:rPr>
          <w:rFonts w:ascii="Times New Roman" w:hAnsi="Times New Roman" w:cs="Times New Roman"/>
          <w:b w:val="0"/>
          <w:bCs w:val="0"/>
          <w:sz w:val="24"/>
          <w:szCs w:val="24"/>
        </w:rPr>
        <w:t>Spatial distribution of the (a) root-mean-square error (RMSE), (b) normalized RMSE (NRMSE), (c) mean absolute error (MAE), and (d) mean bias at each individual monitoring station comparing daily estimates with ground-based measurements collected at all monitoring stations from 2018 to 2022 over land, using the sample-based cross-validation approach. The maps were created using ESRI ArcGIS Pro 3.0.1.</w:t>
      </w:r>
      <w:r>
        <w:rPr>
          <w:rFonts w:ascii="Times New Roman" w:hAnsi="Times New Roman" w:cs="Times New Roman"/>
          <w:bCs w:val="0"/>
          <w:sz w:val="24"/>
          <w:szCs w:val="24"/>
        </w:rPr>
        <w:t xml:space="preserve"> </w:t>
      </w:r>
    </w:p>
    <w:p w14:paraId="4D32497F" w14:textId="77777777" w:rsidR="00516255" w:rsidRDefault="00A852C1">
      <w:pPr>
        <w:rPr>
          <w:b/>
          <w:bCs/>
        </w:rPr>
      </w:pPr>
      <w:r>
        <w:rPr>
          <w:b/>
          <w:bCs/>
        </w:rPr>
        <w:br w:type="page"/>
      </w:r>
    </w:p>
    <w:p w14:paraId="1D3A5D03" w14:textId="77777777" w:rsidR="00516255" w:rsidRDefault="00A852C1">
      <w:pPr>
        <w:rPr>
          <w:b/>
          <w:color w:val="000000" w:themeColor="text1"/>
        </w:rPr>
      </w:pPr>
      <w:r>
        <w:rPr>
          <w:noProof/>
        </w:rPr>
        <w:drawing>
          <wp:inline distT="0" distB="0" distL="0" distR="0" wp14:anchorId="4A370741" wp14:editId="3C1E1ACF">
            <wp:extent cx="5939790" cy="4193540"/>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7"/>
                    <a:srcRect t="4440" r="10553" b="852"/>
                    <a:stretch>
                      <a:fillRect/>
                    </a:stretch>
                  </pic:blipFill>
                  <pic:spPr>
                    <a:xfrm>
                      <a:off x="0" y="0"/>
                      <a:ext cx="5940000" cy="4194000"/>
                    </a:xfrm>
                    <a:prstGeom prst="rect">
                      <a:avLst/>
                    </a:prstGeom>
                    <a:ln>
                      <a:noFill/>
                    </a:ln>
                  </pic:spPr>
                </pic:pic>
              </a:graphicData>
            </a:graphic>
          </wp:inline>
        </w:drawing>
      </w:r>
    </w:p>
    <w:p w14:paraId="630F07B1" w14:textId="77777777" w:rsidR="00516255" w:rsidRDefault="00A852C1">
      <w:pPr>
        <w:pStyle w:val="1"/>
        <w:spacing w:before="0" w:beforeAutospacing="0" w:after="0" w:afterAutospacing="0"/>
        <w:jc w:val="both"/>
        <w:rPr>
          <w:rFonts w:ascii="Times New Roman" w:hAnsi="Times New Roman" w:cs="Times New Roman"/>
          <w:bCs w:val="0"/>
          <w:sz w:val="24"/>
          <w:szCs w:val="24"/>
        </w:rPr>
      </w:pPr>
      <w:r>
        <w:rPr>
          <w:rFonts w:ascii="Times New Roman" w:hAnsi="Times New Roman" w:cs="Times New Roman"/>
          <w:bCs w:val="0"/>
          <w:sz w:val="24"/>
          <w:szCs w:val="24"/>
        </w:rPr>
        <w:t>Fig. S17 | Global daily ambient NO</w:t>
      </w:r>
      <w:r>
        <w:rPr>
          <w:rFonts w:ascii="Times New Roman" w:hAnsi="Times New Roman" w:cs="Times New Roman"/>
          <w:bCs w:val="0"/>
          <w:sz w:val="24"/>
          <w:szCs w:val="24"/>
          <w:vertAlign w:val="subscript"/>
        </w:rPr>
        <w:t>2</w:t>
      </w:r>
      <w:r>
        <w:rPr>
          <w:rFonts w:ascii="Times New Roman" w:hAnsi="Times New Roman" w:cs="Times New Roman"/>
          <w:bCs w:val="0"/>
          <w:sz w:val="24"/>
          <w:szCs w:val="24"/>
        </w:rPr>
        <w:t xml:space="preserve"> prediction accuracy. </w:t>
      </w:r>
      <w:r>
        <w:rPr>
          <w:rFonts w:ascii="Times New Roman" w:hAnsi="Times New Roman" w:cs="Times New Roman"/>
          <w:b w:val="0"/>
          <w:bCs w:val="0"/>
          <w:sz w:val="24"/>
          <w:szCs w:val="24"/>
        </w:rPr>
        <w:t>Density scatterplots of spatial (a) out-of-station, (b) out-of-grid, (c) out-of-state, and temporal (d) out-of-day, (e) out-of-week, and (f) out-of-month cross-validation results of daily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predictions (unit: μg m</w:t>
      </w:r>
      <w:r>
        <w:rPr>
          <w:rFonts w:ascii="Times New Roman" w:hAnsi="Times New Roman" w:cs="Times New Roman"/>
          <w:b w:val="0"/>
          <w:bCs w:val="0"/>
          <w:sz w:val="24"/>
          <w:szCs w:val="24"/>
          <w:vertAlign w:val="superscript"/>
        </w:rPr>
        <w:t>-3</w:t>
      </w:r>
      <w:r>
        <w:rPr>
          <w:rFonts w:ascii="Times New Roman" w:hAnsi="Times New Roman" w:cs="Times New Roman"/>
          <w:b w:val="0"/>
          <w:bCs w:val="0"/>
          <w:sz w:val="24"/>
          <w:szCs w:val="24"/>
        </w:rPr>
        <w:t>) against ground-based measurements (unit: μg m</w:t>
      </w:r>
      <w:r>
        <w:rPr>
          <w:rFonts w:ascii="Times New Roman" w:hAnsi="Times New Roman" w:cs="Times New Roman"/>
          <w:b w:val="0"/>
          <w:bCs w:val="0"/>
          <w:sz w:val="24"/>
          <w:szCs w:val="24"/>
          <w:vertAlign w:val="superscript"/>
        </w:rPr>
        <w:t>-3</w:t>
      </w:r>
      <w:r>
        <w:rPr>
          <w:rFonts w:ascii="Times New Roman" w:hAnsi="Times New Roman" w:cs="Times New Roman"/>
          <w:b w:val="0"/>
          <w:bCs w:val="0"/>
          <w:sz w:val="24"/>
          <w:szCs w:val="24"/>
        </w:rPr>
        <w:t>) at all monitoring stations from 2018 to 2022 over land (number of samples = 9,812,073). Black dashed lines represent 1:1 lines, and red solid lines represent best-fit lines from linear regression.</w:t>
      </w:r>
    </w:p>
    <w:p w14:paraId="30FB223B" w14:textId="77777777" w:rsidR="00516255" w:rsidRDefault="00A852C1">
      <w:r>
        <w:rPr>
          <w:b/>
          <w:color w:val="000000"/>
        </w:rPr>
        <w:br w:type="page"/>
      </w:r>
    </w:p>
    <w:p w14:paraId="231DC7AF" w14:textId="77777777" w:rsidR="00516255" w:rsidRDefault="00516255">
      <w:pPr>
        <w:pStyle w:val="1"/>
        <w:spacing w:before="0" w:beforeAutospacing="0" w:after="0" w:afterAutospacing="0"/>
        <w:rPr>
          <w:rFonts w:ascii="Times New Roman" w:hAnsi="Times New Roman" w:cs="Times New Roman"/>
          <w:b w:val="0"/>
          <w:bCs w:val="0"/>
          <w:sz w:val="24"/>
          <w:szCs w:val="24"/>
          <w:lang w:val="en-GB"/>
        </w:rPr>
        <w:sectPr w:rsidR="00516255">
          <w:footerReference w:type="even" r:id="rId28"/>
          <w:footerReference w:type="default" r:id="rId29"/>
          <w:pgSz w:w="12240" w:h="15840"/>
          <w:pgMar w:top="1440" w:right="1440" w:bottom="1440" w:left="1440" w:header="720" w:footer="720" w:gutter="0"/>
          <w:cols w:space="720"/>
          <w:docGrid w:linePitch="360"/>
        </w:sectPr>
      </w:pPr>
      <w:bookmarkStart w:id="84" w:name="_Hlk115170990"/>
    </w:p>
    <w:p w14:paraId="4A0A0D91" w14:textId="77777777" w:rsidR="00516255" w:rsidRDefault="00A852C1">
      <w:pPr>
        <w:pStyle w:val="1"/>
        <w:spacing w:before="0" w:beforeAutospacing="0" w:after="0" w:afterAutospacing="0"/>
        <w:jc w:val="both"/>
        <w:rPr>
          <w:rFonts w:ascii="Times New Roman" w:hAnsi="Times New Roman" w:cs="Times New Roman"/>
          <w:b w:val="0"/>
          <w:bCs w:val="0"/>
          <w:sz w:val="24"/>
          <w:szCs w:val="24"/>
        </w:rPr>
      </w:pPr>
      <w:bookmarkStart w:id="85" w:name="OLE_LINK406"/>
      <w:bookmarkStart w:id="86" w:name="OLE_LINK407"/>
      <w:bookmarkStart w:id="87" w:name="OLE_LINK91"/>
      <w:bookmarkStart w:id="88" w:name="OLE_LINK92"/>
      <w:bookmarkStart w:id="89" w:name="_Hlk115172025"/>
      <w:bookmarkStart w:id="90" w:name="_Hlk115171753"/>
      <w:bookmarkEnd w:id="84"/>
      <w:r>
        <w:rPr>
          <w:rFonts w:ascii="Times New Roman" w:hAnsi="Times New Roman" w:cs="Times New Roman"/>
          <w:sz w:val="24"/>
          <w:szCs w:val="24"/>
        </w:rPr>
        <w:t xml:space="preserve">Table S1. </w:t>
      </w:r>
      <w:r>
        <w:rPr>
          <w:rFonts w:ascii="Times New Roman" w:hAnsi="Times New Roman" w:cs="Times New Roman"/>
          <w:b w:val="0"/>
          <w:bCs w:val="0"/>
          <w:sz w:val="24"/>
          <w:szCs w:val="24"/>
        </w:rPr>
        <w:t xml:space="preserve">Summary of previous studies estimating global ambient </w:t>
      </w:r>
      <w:r>
        <w:rPr>
          <w:rFonts w:ascii="Times New Roman" w:hAnsi="Times New Roman" w:cs="Times New Roman"/>
          <w:b w:val="0"/>
          <w:sz w:val="24"/>
          <w:szCs w:val="24"/>
        </w:rPr>
        <w:t>NO</w:t>
      </w:r>
      <w:r>
        <w:rPr>
          <w:rFonts w:ascii="Times New Roman" w:hAnsi="Times New Roman" w:cs="Times New Roman"/>
          <w:b w:val="0"/>
          <w:sz w:val="24"/>
          <w:szCs w:val="24"/>
          <w:vertAlign w:val="subscript"/>
        </w:rPr>
        <w:t>2</w:t>
      </w:r>
      <w:r>
        <w:rPr>
          <w:rFonts w:ascii="Times New Roman" w:hAnsi="Times New Roman" w:cs="Times New Roman"/>
          <w:b w:val="0"/>
          <w:bCs w:val="0"/>
          <w:sz w:val="24"/>
          <w:szCs w:val="24"/>
        </w:rPr>
        <w:t xml:space="preserve"> concentrations.</w:t>
      </w:r>
    </w:p>
    <w:tbl>
      <w:tblPr>
        <w:tblW w:w="9710" w:type="dxa"/>
        <w:jc w:val="center"/>
        <w:tblLayout w:type="fixed"/>
        <w:tblLook w:val="04A0" w:firstRow="1" w:lastRow="0" w:firstColumn="1" w:lastColumn="0" w:noHBand="0" w:noVBand="1"/>
      </w:tblPr>
      <w:tblGrid>
        <w:gridCol w:w="1276"/>
        <w:gridCol w:w="1701"/>
        <w:gridCol w:w="1701"/>
        <w:gridCol w:w="850"/>
        <w:gridCol w:w="1276"/>
        <w:gridCol w:w="1276"/>
        <w:gridCol w:w="1630"/>
      </w:tblGrid>
      <w:tr w:rsidR="00516255" w14:paraId="1D258934" w14:textId="77777777">
        <w:trPr>
          <w:trHeight w:val="288"/>
          <w:jc w:val="center"/>
        </w:trPr>
        <w:tc>
          <w:tcPr>
            <w:tcW w:w="1276" w:type="dxa"/>
            <w:tcBorders>
              <w:top w:val="single" w:sz="12" w:space="0" w:color="auto"/>
              <w:left w:val="nil"/>
              <w:bottom w:val="single" w:sz="12" w:space="0" w:color="auto"/>
              <w:right w:val="nil"/>
            </w:tcBorders>
            <w:vAlign w:val="center"/>
          </w:tcPr>
          <w:bookmarkEnd w:id="85"/>
          <w:bookmarkEnd w:id="86"/>
          <w:p w14:paraId="7A7AC468" w14:textId="77777777" w:rsidR="00516255" w:rsidRDefault="00A852C1">
            <w:pPr>
              <w:spacing w:line="276" w:lineRule="auto"/>
              <w:jc w:val="center"/>
            </w:pPr>
            <w:r>
              <w:t>Model</w:t>
            </w:r>
          </w:p>
        </w:tc>
        <w:tc>
          <w:tcPr>
            <w:tcW w:w="1701" w:type="dxa"/>
            <w:tcBorders>
              <w:top w:val="single" w:sz="12" w:space="0" w:color="auto"/>
              <w:left w:val="nil"/>
              <w:bottom w:val="single" w:sz="12" w:space="0" w:color="auto"/>
              <w:right w:val="nil"/>
            </w:tcBorders>
            <w:noWrap/>
            <w:vAlign w:val="center"/>
          </w:tcPr>
          <w:p w14:paraId="078F84BC" w14:textId="77777777" w:rsidR="00516255" w:rsidRDefault="00A852C1">
            <w:pPr>
              <w:spacing w:line="276" w:lineRule="auto"/>
              <w:jc w:val="center"/>
            </w:pPr>
            <w:r>
              <w:t>R</w:t>
            </w:r>
            <w:r>
              <w:rPr>
                <w:vertAlign w:val="superscript"/>
              </w:rPr>
              <w:t>2</w:t>
            </w:r>
          </w:p>
        </w:tc>
        <w:tc>
          <w:tcPr>
            <w:tcW w:w="1701" w:type="dxa"/>
            <w:tcBorders>
              <w:top w:val="single" w:sz="12" w:space="0" w:color="auto"/>
              <w:left w:val="nil"/>
              <w:bottom w:val="single" w:sz="12" w:space="0" w:color="auto"/>
              <w:right w:val="nil"/>
            </w:tcBorders>
            <w:vAlign w:val="center"/>
          </w:tcPr>
          <w:p w14:paraId="35F884FE" w14:textId="77777777" w:rsidR="00516255" w:rsidRDefault="00A852C1">
            <w:pPr>
              <w:spacing w:line="276" w:lineRule="auto"/>
              <w:jc w:val="center"/>
            </w:pPr>
            <w:r>
              <w:t>Satellite sources</w:t>
            </w:r>
          </w:p>
        </w:tc>
        <w:tc>
          <w:tcPr>
            <w:tcW w:w="850" w:type="dxa"/>
            <w:tcBorders>
              <w:top w:val="single" w:sz="12" w:space="0" w:color="auto"/>
              <w:left w:val="nil"/>
              <w:bottom w:val="single" w:sz="12" w:space="0" w:color="auto"/>
              <w:right w:val="nil"/>
            </w:tcBorders>
            <w:vAlign w:val="center"/>
          </w:tcPr>
          <w:p w14:paraId="7A7FD7F1" w14:textId="77777777" w:rsidR="00516255" w:rsidRDefault="00A852C1">
            <w:pPr>
              <w:spacing w:line="276" w:lineRule="auto"/>
              <w:jc w:val="center"/>
            </w:pPr>
            <w:r>
              <w:t>Gap filling</w:t>
            </w:r>
          </w:p>
        </w:tc>
        <w:tc>
          <w:tcPr>
            <w:tcW w:w="1276" w:type="dxa"/>
            <w:tcBorders>
              <w:top w:val="single" w:sz="12" w:space="0" w:color="auto"/>
              <w:left w:val="nil"/>
              <w:bottom w:val="single" w:sz="12" w:space="0" w:color="auto"/>
              <w:right w:val="nil"/>
            </w:tcBorders>
            <w:noWrap/>
            <w:vAlign w:val="center"/>
          </w:tcPr>
          <w:p w14:paraId="6C6DCB83" w14:textId="77777777" w:rsidR="00516255" w:rsidRDefault="00A852C1">
            <w:pPr>
              <w:spacing w:line="276" w:lineRule="auto"/>
              <w:jc w:val="center"/>
            </w:pPr>
            <w:r>
              <w:t>Spatial resolution</w:t>
            </w:r>
          </w:p>
        </w:tc>
        <w:tc>
          <w:tcPr>
            <w:tcW w:w="1276" w:type="dxa"/>
            <w:tcBorders>
              <w:top w:val="single" w:sz="12" w:space="0" w:color="auto"/>
              <w:left w:val="nil"/>
              <w:bottom w:val="single" w:sz="12" w:space="0" w:color="auto"/>
              <w:right w:val="nil"/>
            </w:tcBorders>
            <w:noWrap/>
            <w:vAlign w:val="center"/>
          </w:tcPr>
          <w:p w14:paraId="4B254020" w14:textId="77777777" w:rsidR="00516255" w:rsidRDefault="00A852C1">
            <w:pPr>
              <w:spacing w:line="276" w:lineRule="auto"/>
              <w:jc w:val="center"/>
            </w:pPr>
            <w:r>
              <w:t>Temporal resolution</w:t>
            </w:r>
          </w:p>
        </w:tc>
        <w:tc>
          <w:tcPr>
            <w:tcW w:w="1630" w:type="dxa"/>
            <w:tcBorders>
              <w:top w:val="single" w:sz="12" w:space="0" w:color="auto"/>
              <w:left w:val="nil"/>
              <w:bottom w:val="single" w:sz="12" w:space="0" w:color="auto"/>
              <w:right w:val="nil"/>
            </w:tcBorders>
            <w:vAlign w:val="center"/>
          </w:tcPr>
          <w:p w14:paraId="6F19D5E0" w14:textId="77777777" w:rsidR="00516255" w:rsidRDefault="00A852C1">
            <w:pPr>
              <w:spacing w:line="276" w:lineRule="auto"/>
              <w:jc w:val="center"/>
            </w:pPr>
            <w:r>
              <w:t>Time Period</w:t>
            </w:r>
          </w:p>
        </w:tc>
      </w:tr>
      <w:tr w:rsidR="00516255" w14:paraId="22C1CD2B" w14:textId="77777777">
        <w:trPr>
          <w:trHeight w:val="288"/>
          <w:jc w:val="center"/>
        </w:trPr>
        <w:tc>
          <w:tcPr>
            <w:tcW w:w="1276" w:type="dxa"/>
            <w:tcBorders>
              <w:top w:val="nil"/>
              <w:left w:val="nil"/>
              <w:right w:val="nil"/>
            </w:tcBorders>
            <w:vAlign w:val="center"/>
          </w:tcPr>
          <w:p w14:paraId="38F07B25" w14:textId="25AD8B06" w:rsidR="00516255" w:rsidRDefault="00A852C1" w:rsidP="00244915">
            <w:pPr>
              <w:spacing w:line="276" w:lineRule="auto"/>
              <w:jc w:val="center"/>
            </w:pPr>
            <w:r>
              <w:t>CTMS</w:t>
            </w:r>
            <w:r>
              <w:fldChar w:fldCharType="begin"/>
            </w:r>
            <w:r w:rsidR="00244915">
              <w:instrText xml:space="preserve"> ADDIN EN.CITE &lt;EndNote&gt;&lt;Cite&gt;&lt;Author&gt;Geddes&lt;/Author&gt;&lt;Year&gt;2016&lt;/Year&gt;&lt;RecNum&gt;55&lt;/RecNum&gt;&lt;DisplayText&gt;&lt;style face="superscript"&gt;2&lt;/style&gt;&lt;/DisplayText&gt;&lt;record&gt;&lt;rec-number&gt;55&lt;/rec-number&gt;&lt;foreign-keys&gt;&lt;key app="EN" db-id="dzv9zdt57vess7ezw2ppatduredvzdvpssft" timestamp="1744818812"&gt;55&lt;/key&gt;&lt;/foreign-keys&gt;&lt;ref-type name="Journal Article"&gt;17&lt;/ref-type&gt;&lt;contributors&gt;&lt;authors&gt;&lt;author&gt;Jeffrey A. Geddes&lt;/author&gt;&lt;author&gt;Randall V. Martin&lt;/author&gt;&lt;author&gt;Brian L. Boys&lt;/author&gt;&lt;author&gt;Aaron van Donkelaar&lt;/author&gt;&lt;/authors&gt;&lt;/contributors&gt;&lt;titles&gt;&lt;title&gt;Long-Term Trends Worldwide in Ambient NO2 Concentrations Inferred from Satellite Observations&lt;/title&gt;&lt;secondary-title&gt;Environmental Health Perspectives&lt;/secondary-title&gt;&lt;/titles&gt;&lt;periodical&gt;&lt;full-title&gt;Environmental Health Perspectives&lt;/full-title&gt;&lt;/periodical&gt;&lt;pages&gt;281-289&lt;/pages&gt;&lt;volume&gt;124&lt;/volume&gt;&lt;number&gt;3&lt;/number&gt;&lt;dates&gt;&lt;year&gt;2016&lt;/year&gt;&lt;/dates&gt;&lt;urls&gt;&lt;related-urls&gt;&lt;url&gt;https://ehp.niehs.nih.gov/doi/abs/10.1289/ehp.1409567&lt;/url&gt;&lt;/related-urls&gt;&lt;/urls&gt;&lt;electronic-resource-num&gt;doi:10.1289/ehp.1409567&lt;/electronic-resource-num&gt;&lt;/record&gt;&lt;/Cite&gt;&lt;/EndNote&gt;</w:instrText>
            </w:r>
            <w:r>
              <w:fldChar w:fldCharType="separate"/>
            </w:r>
            <w:r w:rsidR="00244915" w:rsidRPr="00244915">
              <w:rPr>
                <w:noProof/>
                <w:vertAlign w:val="superscript"/>
              </w:rPr>
              <w:t>2</w:t>
            </w:r>
            <w:r>
              <w:fldChar w:fldCharType="end"/>
            </w:r>
          </w:p>
        </w:tc>
        <w:tc>
          <w:tcPr>
            <w:tcW w:w="1701" w:type="dxa"/>
            <w:tcBorders>
              <w:top w:val="nil"/>
              <w:left w:val="nil"/>
              <w:right w:val="nil"/>
            </w:tcBorders>
            <w:noWrap/>
            <w:vAlign w:val="center"/>
          </w:tcPr>
          <w:p w14:paraId="2CDD8247" w14:textId="77777777" w:rsidR="00516255" w:rsidRDefault="00A852C1">
            <w:pPr>
              <w:spacing w:line="276" w:lineRule="auto"/>
              <w:jc w:val="center"/>
            </w:pPr>
            <w:r>
              <w:t>0.32: Europe</w:t>
            </w:r>
          </w:p>
          <w:p w14:paraId="0AEBF5C1" w14:textId="77777777" w:rsidR="00516255" w:rsidRDefault="00A852C1">
            <w:pPr>
              <w:spacing w:line="276" w:lineRule="auto"/>
              <w:jc w:val="center"/>
            </w:pPr>
            <w:r>
              <w:t>0.64: North America</w:t>
            </w:r>
          </w:p>
        </w:tc>
        <w:tc>
          <w:tcPr>
            <w:tcW w:w="1701" w:type="dxa"/>
            <w:tcBorders>
              <w:top w:val="nil"/>
              <w:left w:val="nil"/>
              <w:right w:val="nil"/>
            </w:tcBorders>
            <w:vAlign w:val="center"/>
          </w:tcPr>
          <w:p w14:paraId="5EB2294B" w14:textId="77777777" w:rsidR="00516255" w:rsidRDefault="00A852C1">
            <w:pPr>
              <w:spacing w:line="276" w:lineRule="auto"/>
              <w:jc w:val="center"/>
            </w:pPr>
            <w:r>
              <w:t>SCIAMACHY, GOME, GOME-2</w:t>
            </w:r>
          </w:p>
        </w:tc>
        <w:tc>
          <w:tcPr>
            <w:tcW w:w="850" w:type="dxa"/>
            <w:tcBorders>
              <w:top w:val="nil"/>
              <w:left w:val="nil"/>
              <w:right w:val="nil"/>
            </w:tcBorders>
            <w:vAlign w:val="center"/>
          </w:tcPr>
          <w:p w14:paraId="3CC0D496" w14:textId="77777777" w:rsidR="00516255" w:rsidRDefault="00A852C1">
            <w:pPr>
              <w:spacing w:line="276" w:lineRule="auto"/>
              <w:jc w:val="center"/>
            </w:pPr>
            <w:r>
              <w:t>No</w:t>
            </w:r>
          </w:p>
        </w:tc>
        <w:tc>
          <w:tcPr>
            <w:tcW w:w="1276" w:type="dxa"/>
            <w:tcBorders>
              <w:top w:val="nil"/>
              <w:left w:val="nil"/>
              <w:right w:val="nil"/>
            </w:tcBorders>
            <w:noWrap/>
            <w:vAlign w:val="center"/>
          </w:tcPr>
          <w:p w14:paraId="3A84A112" w14:textId="77777777" w:rsidR="00516255" w:rsidRDefault="00A852C1">
            <w:pPr>
              <w:spacing w:line="276" w:lineRule="auto"/>
              <w:jc w:val="center"/>
            </w:pPr>
            <w:r>
              <w:t>0.1</w:t>
            </w:r>
          </w:p>
        </w:tc>
        <w:tc>
          <w:tcPr>
            <w:tcW w:w="1276" w:type="dxa"/>
            <w:tcBorders>
              <w:top w:val="nil"/>
              <w:left w:val="nil"/>
              <w:right w:val="nil"/>
            </w:tcBorders>
            <w:noWrap/>
            <w:vAlign w:val="center"/>
          </w:tcPr>
          <w:p w14:paraId="0D23F5AD" w14:textId="77777777" w:rsidR="00516255" w:rsidRDefault="00A852C1">
            <w:pPr>
              <w:spacing w:line="276" w:lineRule="auto"/>
              <w:jc w:val="center"/>
            </w:pPr>
            <w:r>
              <w:t>Annual</w:t>
            </w:r>
          </w:p>
        </w:tc>
        <w:tc>
          <w:tcPr>
            <w:tcW w:w="1630" w:type="dxa"/>
            <w:tcBorders>
              <w:top w:val="nil"/>
              <w:left w:val="nil"/>
              <w:right w:val="nil"/>
            </w:tcBorders>
            <w:vAlign w:val="center"/>
          </w:tcPr>
          <w:p w14:paraId="3794A1EC" w14:textId="77777777" w:rsidR="00516255" w:rsidRDefault="00A852C1">
            <w:pPr>
              <w:spacing w:line="276" w:lineRule="auto"/>
              <w:jc w:val="center"/>
            </w:pPr>
            <w:r>
              <w:t>1996–2012</w:t>
            </w:r>
          </w:p>
        </w:tc>
      </w:tr>
      <w:tr w:rsidR="00516255" w14:paraId="1C767B35" w14:textId="77777777">
        <w:trPr>
          <w:trHeight w:val="288"/>
          <w:jc w:val="center"/>
        </w:trPr>
        <w:tc>
          <w:tcPr>
            <w:tcW w:w="1276" w:type="dxa"/>
            <w:tcBorders>
              <w:left w:val="nil"/>
              <w:bottom w:val="nil"/>
              <w:right w:val="nil"/>
            </w:tcBorders>
            <w:vAlign w:val="center"/>
          </w:tcPr>
          <w:p w14:paraId="2D41E3E9" w14:textId="7FFB6AD9" w:rsidR="00516255" w:rsidRDefault="00A852C1" w:rsidP="00244915">
            <w:pPr>
              <w:spacing w:line="276" w:lineRule="auto"/>
              <w:jc w:val="center"/>
            </w:pPr>
            <w:r>
              <w:t>LUR</w:t>
            </w:r>
            <w:r>
              <w:fldChar w:fldCharType="begin"/>
            </w:r>
            <w:r w:rsidR="00244915">
              <w:instrText xml:space="preserve"> ADDIN EN.CITE &lt;EndNote&gt;&lt;Cite&gt;&lt;Author&gt;Larkin&lt;/Author&gt;&lt;Year&gt;2017&lt;/Year&gt;&lt;RecNum&gt;52&lt;/RecNum&gt;&lt;DisplayText&gt;&lt;style face="superscript"&gt;3&lt;/style&gt;&lt;/DisplayText&gt;&lt;record&gt;&lt;rec-number&gt;52&lt;/rec-number&gt;&lt;foreign-keys&gt;&lt;key app="EN" db-id="dzv9zdt57vess7ezw2ppatduredvzdvpssft" timestamp="1744817920"&gt;52&lt;/key&gt;&lt;/foreign-keys&gt;&lt;ref-type name="Journal Article"&gt;17&lt;/ref-type&gt;&lt;contributors&gt;&lt;authors&gt;&lt;author&gt;Larkin, Andrew&lt;/author&gt;&lt;author&gt;Geddes, Jeffrey A.&lt;/author&gt;&lt;author&gt;Martin, Randall V.&lt;/author&gt;&lt;author&gt;Xiao, Qingyang&lt;/author&gt;&lt;author&gt;Liu, Yang&lt;/author&gt;&lt;author&gt;Marshall, Julian D.&lt;/author&gt;&lt;author&gt;Brauer, Michael&lt;/author&gt;&lt;author&gt;Hystad, Perry&lt;/author&gt;&lt;/authors&gt;&lt;/contributors&gt;&lt;titles&gt;&lt;title&gt;Global Land Use Regression Model for Nitrogen Dioxide Air Pollution&lt;/title&gt;&lt;secondary-title&gt;Environmental Science &amp;amp; Technology&lt;/secondary-title&gt;&lt;/titles&gt;&lt;periodical&gt;&lt;full-title&gt;Environmental Science &amp;amp; Technology&lt;/full-title&gt;&lt;/periodical&gt;&lt;pages&gt;6957-6964&lt;/pages&gt;&lt;volume&gt;51&lt;/volume&gt;&lt;number&gt;12&lt;/number&gt;&lt;dates&gt;&lt;year&gt;2017&lt;/year&gt;&lt;pub-dates&gt;&lt;date&gt;2017/06/20&lt;/date&gt;&lt;/pub-dates&gt;&lt;/dates&gt;&lt;publisher&gt;American Chemical Society&lt;/publisher&gt;&lt;isbn&gt;0013-936X&lt;/isbn&gt;&lt;urls&gt;&lt;related-urls&gt;&lt;url&gt;https://doi.org/10.1021/acs.est.7b01148&lt;/url&gt;&lt;/related-urls&gt;&lt;/urls&gt;&lt;electronic-resource-num&gt;10.1021/acs.est.7b01148&lt;/electronic-resource-num&gt;&lt;/record&gt;&lt;/Cite&gt;&lt;/EndNote&gt;</w:instrText>
            </w:r>
            <w:r>
              <w:fldChar w:fldCharType="separate"/>
            </w:r>
            <w:r w:rsidR="00244915" w:rsidRPr="00244915">
              <w:rPr>
                <w:noProof/>
                <w:vertAlign w:val="superscript"/>
              </w:rPr>
              <w:t>3</w:t>
            </w:r>
            <w:r>
              <w:fldChar w:fldCharType="end"/>
            </w:r>
          </w:p>
        </w:tc>
        <w:tc>
          <w:tcPr>
            <w:tcW w:w="1701" w:type="dxa"/>
            <w:tcBorders>
              <w:left w:val="nil"/>
              <w:bottom w:val="nil"/>
              <w:right w:val="nil"/>
            </w:tcBorders>
            <w:noWrap/>
            <w:vAlign w:val="center"/>
          </w:tcPr>
          <w:p w14:paraId="5AA7701D" w14:textId="77777777" w:rsidR="00516255" w:rsidRDefault="00A852C1">
            <w:pPr>
              <w:spacing w:line="276" w:lineRule="auto"/>
              <w:jc w:val="center"/>
            </w:pPr>
            <w:r>
              <w:t>0.54</w:t>
            </w:r>
          </w:p>
        </w:tc>
        <w:tc>
          <w:tcPr>
            <w:tcW w:w="1701" w:type="dxa"/>
            <w:tcBorders>
              <w:left w:val="nil"/>
              <w:bottom w:val="nil"/>
              <w:right w:val="nil"/>
            </w:tcBorders>
            <w:vAlign w:val="center"/>
          </w:tcPr>
          <w:p w14:paraId="042472D5" w14:textId="74696308" w:rsidR="00516255" w:rsidRDefault="00A852C1" w:rsidP="008442E2">
            <w:pPr>
              <w:spacing w:line="276" w:lineRule="auto"/>
              <w:jc w:val="center"/>
            </w:pPr>
            <w:r>
              <w:rPr>
                <w:color w:val="000000"/>
              </w:rPr>
              <w:t>SCIAMACHY</w:t>
            </w:r>
            <w:r w:rsidR="008442E2">
              <w:rPr>
                <w:color w:val="000000"/>
              </w:rPr>
              <w:t>,</w:t>
            </w:r>
            <w:r>
              <w:rPr>
                <w:color w:val="000000"/>
              </w:rPr>
              <w:t xml:space="preserve"> GOME-2</w:t>
            </w:r>
          </w:p>
        </w:tc>
        <w:tc>
          <w:tcPr>
            <w:tcW w:w="850" w:type="dxa"/>
            <w:tcBorders>
              <w:left w:val="nil"/>
              <w:bottom w:val="nil"/>
              <w:right w:val="nil"/>
            </w:tcBorders>
            <w:vAlign w:val="center"/>
          </w:tcPr>
          <w:p w14:paraId="703AB318" w14:textId="77777777" w:rsidR="00516255" w:rsidRDefault="00A852C1">
            <w:pPr>
              <w:spacing w:line="276" w:lineRule="auto"/>
              <w:jc w:val="center"/>
            </w:pPr>
            <w:r>
              <w:t>No</w:t>
            </w:r>
          </w:p>
        </w:tc>
        <w:tc>
          <w:tcPr>
            <w:tcW w:w="1276" w:type="dxa"/>
            <w:tcBorders>
              <w:left w:val="nil"/>
              <w:bottom w:val="nil"/>
              <w:right w:val="nil"/>
            </w:tcBorders>
            <w:noWrap/>
            <w:vAlign w:val="center"/>
          </w:tcPr>
          <w:p w14:paraId="5D541BDA" w14:textId="77777777" w:rsidR="00516255" w:rsidRDefault="00A852C1">
            <w:pPr>
              <w:spacing w:line="276" w:lineRule="auto"/>
              <w:jc w:val="center"/>
            </w:pPr>
            <w:r>
              <w:t>10 km</w:t>
            </w:r>
          </w:p>
        </w:tc>
        <w:tc>
          <w:tcPr>
            <w:tcW w:w="1276" w:type="dxa"/>
            <w:tcBorders>
              <w:left w:val="nil"/>
              <w:bottom w:val="nil"/>
              <w:right w:val="nil"/>
            </w:tcBorders>
            <w:noWrap/>
            <w:vAlign w:val="center"/>
          </w:tcPr>
          <w:p w14:paraId="7EBD4F63" w14:textId="77777777" w:rsidR="00516255" w:rsidRDefault="00A852C1">
            <w:pPr>
              <w:spacing w:line="276" w:lineRule="auto"/>
              <w:jc w:val="center"/>
            </w:pPr>
            <w:r>
              <w:t>Annual</w:t>
            </w:r>
          </w:p>
        </w:tc>
        <w:tc>
          <w:tcPr>
            <w:tcW w:w="1630" w:type="dxa"/>
            <w:tcBorders>
              <w:left w:val="nil"/>
              <w:bottom w:val="nil"/>
              <w:right w:val="nil"/>
            </w:tcBorders>
            <w:vAlign w:val="center"/>
          </w:tcPr>
          <w:p w14:paraId="3F9B76F6" w14:textId="77777777" w:rsidR="00516255" w:rsidRDefault="00A852C1">
            <w:pPr>
              <w:spacing w:line="276" w:lineRule="auto"/>
              <w:jc w:val="center"/>
            </w:pPr>
            <w:r>
              <w:t>2011</w:t>
            </w:r>
          </w:p>
        </w:tc>
      </w:tr>
      <w:tr w:rsidR="00516255" w14:paraId="0C013314" w14:textId="77777777">
        <w:trPr>
          <w:trHeight w:val="288"/>
          <w:jc w:val="center"/>
        </w:trPr>
        <w:tc>
          <w:tcPr>
            <w:tcW w:w="1276" w:type="dxa"/>
            <w:tcBorders>
              <w:top w:val="nil"/>
              <w:left w:val="nil"/>
              <w:bottom w:val="nil"/>
              <w:right w:val="nil"/>
            </w:tcBorders>
            <w:vAlign w:val="center"/>
          </w:tcPr>
          <w:p w14:paraId="1CAA584F" w14:textId="0B4AD2E3" w:rsidR="00516255" w:rsidRDefault="00A852C1" w:rsidP="00244915">
            <w:pPr>
              <w:spacing w:line="276" w:lineRule="auto"/>
              <w:jc w:val="center"/>
            </w:pPr>
            <w:r>
              <w:t>LUR</w:t>
            </w:r>
            <w:r>
              <w:fldChar w:fldCharType="begin"/>
            </w:r>
            <w:r w:rsidR="00244915">
              <w:instrText xml:space="preserve"> ADDIN EN.CITE &lt;EndNote&gt;&lt;Cite&gt;&lt;Author&gt;Larkin&lt;/Author&gt;&lt;Year&gt;2023&lt;/Year&gt;&lt;RecNum&gt;59&lt;/RecNum&gt;&lt;DisplayText&gt;&lt;style face="superscript"&gt;4&lt;/style&gt;&lt;/DisplayText&gt;&lt;record&gt;&lt;rec-number&gt;59&lt;/rec-number&gt;&lt;foreign-keys&gt;&lt;key app="EN" db-id="dzv9zdt57vess7ezw2ppatduredvzdvpssft" timestamp="1744830115"&gt;59&lt;/key&gt;&lt;/foreign-keys&gt;&lt;ref-type name="Journal Article"&gt;17&lt;/ref-type&gt;&lt;contributors&gt;&lt;authors&gt;&lt;author&gt;Larkin,Andrew&lt;/author&gt;&lt;author&gt;Anenberg,Susan&lt;/author&gt;&lt;author&gt;Goldberg,Daniel L.&lt;/author&gt;&lt;author&gt;Mohegh,Arash&lt;/author&gt;&lt;author&gt;Brauer,Michael&lt;/author&gt;&lt;author&gt;Hystad,Perry&lt;/author&gt;&lt;/authors&gt;&lt;/contributors&gt;&lt;titles&gt;&lt;title&gt;A global spatial-temporal land use regression model for nitrogen dioxide air pollution&lt;/title&gt;&lt;secondary-title&gt;Front. Environ. Sci.&lt;/secondary-title&gt;&lt;short-title&gt;A Daily Global NO2 LUR Model&lt;/short-title&gt;&lt;/titles&gt;&lt;periodical&gt;&lt;full-title&gt;Front. Environ. Sci.&lt;/full-title&gt;&lt;/periodical&gt;&lt;volume&gt;Volume 11 - 2023&lt;/volume&gt;&lt;keywords&gt;&lt;keyword&gt;NO2,Land use regression (LUR),global,daily,Air Pollution&lt;/keyword&gt;&lt;/keywords&gt;&lt;dates&gt;&lt;year&gt;2023&lt;/year&gt;&lt;pub-dates&gt;&lt;date&gt;2023-April-18&lt;/date&gt;&lt;/pub-dates&gt;&lt;/dates&gt;&lt;isbn&gt;2296-665X&lt;/isbn&gt;&lt;work-type&gt;Original Research&lt;/work-type&gt;&lt;urls&gt;&lt;related-urls&gt;&lt;url&gt;https://www.frontiersin.org/journals/environmental-science/articles/10.3389/fenvs.2023.1125979&lt;/url&gt;&lt;/related-urls&gt;&lt;/urls&gt;&lt;electronic-resource-num&gt;10.3389/fenvs.2023.1125979&lt;/electronic-resource-num&gt;&lt;language&gt;English&lt;/language&gt;&lt;/record&gt;&lt;/Cite&gt;&lt;/EndNote&gt;</w:instrText>
            </w:r>
            <w:r>
              <w:fldChar w:fldCharType="separate"/>
            </w:r>
            <w:r w:rsidR="00244915" w:rsidRPr="00244915">
              <w:rPr>
                <w:noProof/>
                <w:vertAlign w:val="superscript"/>
              </w:rPr>
              <w:t>4</w:t>
            </w:r>
            <w:r>
              <w:fldChar w:fldCharType="end"/>
            </w:r>
          </w:p>
        </w:tc>
        <w:tc>
          <w:tcPr>
            <w:tcW w:w="1701" w:type="dxa"/>
            <w:tcBorders>
              <w:top w:val="nil"/>
              <w:left w:val="nil"/>
              <w:bottom w:val="nil"/>
              <w:right w:val="nil"/>
            </w:tcBorders>
            <w:noWrap/>
            <w:vAlign w:val="center"/>
          </w:tcPr>
          <w:p w14:paraId="3DBAD0EB" w14:textId="77777777" w:rsidR="00516255" w:rsidRDefault="00A852C1">
            <w:pPr>
              <w:spacing w:line="276" w:lineRule="auto"/>
              <w:jc w:val="center"/>
            </w:pPr>
            <w:r>
              <w:t>0.47</w:t>
            </w:r>
          </w:p>
        </w:tc>
        <w:tc>
          <w:tcPr>
            <w:tcW w:w="1701" w:type="dxa"/>
            <w:tcBorders>
              <w:top w:val="nil"/>
              <w:left w:val="nil"/>
              <w:bottom w:val="nil"/>
              <w:right w:val="nil"/>
            </w:tcBorders>
            <w:vAlign w:val="center"/>
          </w:tcPr>
          <w:p w14:paraId="532DEDBE" w14:textId="77777777" w:rsidR="00516255" w:rsidRDefault="00A852C1">
            <w:pPr>
              <w:spacing w:line="276" w:lineRule="auto"/>
              <w:jc w:val="center"/>
            </w:pPr>
            <w:r>
              <w:rPr>
                <w:color w:val="000000"/>
              </w:rPr>
              <w:t xml:space="preserve">OMI </w:t>
            </w:r>
          </w:p>
        </w:tc>
        <w:tc>
          <w:tcPr>
            <w:tcW w:w="850" w:type="dxa"/>
            <w:tcBorders>
              <w:top w:val="nil"/>
              <w:left w:val="nil"/>
              <w:bottom w:val="nil"/>
              <w:right w:val="nil"/>
            </w:tcBorders>
            <w:vAlign w:val="center"/>
          </w:tcPr>
          <w:p w14:paraId="649DF997" w14:textId="77777777" w:rsidR="00516255" w:rsidRDefault="00A852C1">
            <w:pPr>
              <w:spacing w:line="276" w:lineRule="auto"/>
              <w:jc w:val="center"/>
            </w:pPr>
            <w:r>
              <w:t>No</w:t>
            </w:r>
          </w:p>
        </w:tc>
        <w:tc>
          <w:tcPr>
            <w:tcW w:w="1276" w:type="dxa"/>
            <w:tcBorders>
              <w:top w:val="nil"/>
              <w:left w:val="nil"/>
              <w:bottom w:val="nil"/>
              <w:right w:val="nil"/>
            </w:tcBorders>
            <w:noWrap/>
            <w:vAlign w:val="center"/>
          </w:tcPr>
          <w:p w14:paraId="32231CB8" w14:textId="77777777" w:rsidR="00516255" w:rsidRDefault="00A852C1">
            <w:pPr>
              <w:spacing w:line="276" w:lineRule="auto"/>
              <w:jc w:val="center"/>
            </w:pPr>
            <w:r>
              <w:t>50 m</w:t>
            </w:r>
          </w:p>
        </w:tc>
        <w:tc>
          <w:tcPr>
            <w:tcW w:w="1276" w:type="dxa"/>
            <w:tcBorders>
              <w:top w:val="nil"/>
              <w:left w:val="nil"/>
              <w:bottom w:val="nil"/>
              <w:right w:val="nil"/>
            </w:tcBorders>
            <w:noWrap/>
            <w:vAlign w:val="center"/>
          </w:tcPr>
          <w:p w14:paraId="08119A2F" w14:textId="77777777" w:rsidR="00516255" w:rsidRDefault="00A852C1">
            <w:pPr>
              <w:spacing w:line="276" w:lineRule="auto"/>
              <w:jc w:val="center"/>
            </w:pPr>
            <w:r>
              <w:t>Daily</w:t>
            </w:r>
          </w:p>
        </w:tc>
        <w:tc>
          <w:tcPr>
            <w:tcW w:w="1630" w:type="dxa"/>
            <w:tcBorders>
              <w:top w:val="nil"/>
              <w:left w:val="nil"/>
              <w:bottom w:val="nil"/>
              <w:right w:val="nil"/>
            </w:tcBorders>
            <w:vAlign w:val="center"/>
          </w:tcPr>
          <w:p w14:paraId="2654C0A9" w14:textId="77777777" w:rsidR="00516255" w:rsidRDefault="00A852C1">
            <w:pPr>
              <w:spacing w:line="276" w:lineRule="auto"/>
              <w:jc w:val="center"/>
            </w:pPr>
            <w:r>
              <w:t>2005–2019</w:t>
            </w:r>
          </w:p>
        </w:tc>
      </w:tr>
      <w:tr w:rsidR="00516255" w14:paraId="03CD4BFE" w14:textId="77777777">
        <w:trPr>
          <w:trHeight w:val="288"/>
          <w:jc w:val="center"/>
        </w:trPr>
        <w:tc>
          <w:tcPr>
            <w:tcW w:w="1276" w:type="dxa"/>
            <w:tcBorders>
              <w:top w:val="nil"/>
              <w:left w:val="nil"/>
              <w:bottom w:val="nil"/>
              <w:right w:val="nil"/>
            </w:tcBorders>
            <w:vAlign w:val="center"/>
          </w:tcPr>
          <w:p w14:paraId="04FA00F8" w14:textId="77777777" w:rsidR="00516255" w:rsidRDefault="00516255">
            <w:pPr>
              <w:spacing w:line="276" w:lineRule="auto"/>
              <w:jc w:val="center"/>
            </w:pPr>
          </w:p>
        </w:tc>
        <w:tc>
          <w:tcPr>
            <w:tcW w:w="1701" w:type="dxa"/>
            <w:tcBorders>
              <w:top w:val="nil"/>
              <w:left w:val="nil"/>
              <w:bottom w:val="nil"/>
              <w:right w:val="nil"/>
            </w:tcBorders>
            <w:noWrap/>
            <w:vAlign w:val="center"/>
          </w:tcPr>
          <w:p w14:paraId="1FB60D26" w14:textId="77777777" w:rsidR="00516255" w:rsidRDefault="00A852C1">
            <w:pPr>
              <w:spacing w:line="276" w:lineRule="auto"/>
              <w:jc w:val="center"/>
            </w:pPr>
            <w:r>
              <w:t>0.59</w:t>
            </w:r>
          </w:p>
        </w:tc>
        <w:tc>
          <w:tcPr>
            <w:tcW w:w="1701" w:type="dxa"/>
            <w:tcBorders>
              <w:top w:val="nil"/>
              <w:left w:val="nil"/>
              <w:bottom w:val="nil"/>
              <w:right w:val="nil"/>
            </w:tcBorders>
            <w:vAlign w:val="center"/>
          </w:tcPr>
          <w:p w14:paraId="283EEE1C" w14:textId="77777777" w:rsidR="00516255" w:rsidRDefault="00516255">
            <w:pPr>
              <w:spacing w:line="276" w:lineRule="auto"/>
              <w:jc w:val="center"/>
            </w:pPr>
          </w:p>
        </w:tc>
        <w:tc>
          <w:tcPr>
            <w:tcW w:w="850" w:type="dxa"/>
            <w:tcBorders>
              <w:top w:val="nil"/>
              <w:left w:val="nil"/>
              <w:bottom w:val="nil"/>
              <w:right w:val="nil"/>
            </w:tcBorders>
            <w:vAlign w:val="center"/>
          </w:tcPr>
          <w:p w14:paraId="261ACDC6" w14:textId="77777777" w:rsidR="00516255" w:rsidRDefault="00516255">
            <w:pPr>
              <w:spacing w:line="276" w:lineRule="auto"/>
              <w:jc w:val="center"/>
            </w:pPr>
          </w:p>
        </w:tc>
        <w:tc>
          <w:tcPr>
            <w:tcW w:w="1276" w:type="dxa"/>
            <w:tcBorders>
              <w:top w:val="nil"/>
              <w:left w:val="nil"/>
              <w:bottom w:val="nil"/>
              <w:right w:val="nil"/>
            </w:tcBorders>
            <w:noWrap/>
            <w:vAlign w:val="center"/>
          </w:tcPr>
          <w:p w14:paraId="2D39373A" w14:textId="77777777" w:rsidR="00516255" w:rsidRDefault="00516255">
            <w:pPr>
              <w:spacing w:line="276" w:lineRule="auto"/>
              <w:jc w:val="center"/>
            </w:pPr>
          </w:p>
        </w:tc>
        <w:tc>
          <w:tcPr>
            <w:tcW w:w="1276" w:type="dxa"/>
            <w:tcBorders>
              <w:top w:val="nil"/>
              <w:left w:val="nil"/>
              <w:bottom w:val="nil"/>
              <w:right w:val="nil"/>
            </w:tcBorders>
            <w:noWrap/>
            <w:vAlign w:val="center"/>
          </w:tcPr>
          <w:p w14:paraId="07086671" w14:textId="77777777" w:rsidR="00516255" w:rsidRDefault="00A852C1">
            <w:pPr>
              <w:spacing w:line="276" w:lineRule="auto"/>
              <w:jc w:val="center"/>
            </w:pPr>
            <w:r>
              <w:t>Monthly</w:t>
            </w:r>
          </w:p>
        </w:tc>
        <w:tc>
          <w:tcPr>
            <w:tcW w:w="1630" w:type="dxa"/>
            <w:tcBorders>
              <w:top w:val="nil"/>
              <w:left w:val="nil"/>
              <w:bottom w:val="nil"/>
              <w:right w:val="nil"/>
            </w:tcBorders>
            <w:vAlign w:val="center"/>
          </w:tcPr>
          <w:p w14:paraId="684EC3A2" w14:textId="77777777" w:rsidR="00516255" w:rsidRDefault="00516255">
            <w:pPr>
              <w:spacing w:line="276" w:lineRule="auto"/>
              <w:jc w:val="center"/>
            </w:pPr>
          </w:p>
        </w:tc>
      </w:tr>
      <w:tr w:rsidR="00516255" w14:paraId="449405A9" w14:textId="77777777">
        <w:trPr>
          <w:trHeight w:val="288"/>
          <w:jc w:val="center"/>
        </w:trPr>
        <w:tc>
          <w:tcPr>
            <w:tcW w:w="1276" w:type="dxa"/>
            <w:tcBorders>
              <w:top w:val="nil"/>
              <w:left w:val="nil"/>
              <w:bottom w:val="nil"/>
              <w:right w:val="nil"/>
            </w:tcBorders>
            <w:vAlign w:val="center"/>
          </w:tcPr>
          <w:p w14:paraId="6009DCAC" w14:textId="77777777" w:rsidR="00516255" w:rsidRDefault="00516255">
            <w:pPr>
              <w:spacing w:line="276" w:lineRule="auto"/>
              <w:jc w:val="center"/>
            </w:pPr>
          </w:p>
        </w:tc>
        <w:tc>
          <w:tcPr>
            <w:tcW w:w="1701" w:type="dxa"/>
            <w:tcBorders>
              <w:top w:val="nil"/>
              <w:left w:val="nil"/>
              <w:bottom w:val="nil"/>
              <w:right w:val="nil"/>
            </w:tcBorders>
            <w:noWrap/>
            <w:vAlign w:val="center"/>
          </w:tcPr>
          <w:p w14:paraId="082F4503" w14:textId="77777777" w:rsidR="00516255" w:rsidRDefault="00A852C1">
            <w:pPr>
              <w:spacing w:line="276" w:lineRule="auto"/>
              <w:jc w:val="center"/>
            </w:pPr>
            <w:r>
              <w:t>0.63</w:t>
            </w:r>
          </w:p>
        </w:tc>
        <w:tc>
          <w:tcPr>
            <w:tcW w:w="1701" w:type="dxa"/>
            <w:tcBorders>
              <w:top w:val="nil"/>
              <w:left w:val="nil"/>
              <w:bottom w:val="nil"/>
              <w:right w:val="nil"/>
            </w:tcBorders>
            <w:vAlign w:val="center"/>
          </w:tcPr>
          <w:p w14:paraId="1770926C" w14:textId="77777777" w:rsidR="00516255" w:rsidRDefault="00516255">
            <w:pPr>
              <w:spacing w:line="276" w:lineRule="auto"/>
              <w:jc w:val="center"/>
            </w:pPr>
          </w:p>
        </w:tc>
        <w:tc>
          <w:tcPr>
            <w:tcW w:w="850" w:type="dxa"/>
            <w:tcBorders>
              <w:top w:val="nil"/>
              <w:left w:val="nil"/>
              <w:bottom w:val="nil"/>
              <w:right w:val="nil"/>
            </w:tcBorders>
            <w:vAlign w:val="center"/>
          </w:tcPr>
          <w:p w14:paraId="6D9121D6" w14:textId="77777777" w:rsidR="00516255" w:rsidRDefault="00516255">
            <w:pPr>
              <w:spacing w:line="276" w:lineRule="auto"/>
              <w:jc w:val="center"/>
            </w:pPr>
          </w:p>
        </w:tc>
        <w:tc>
          <w:tcPr>
            <w:tcW w:w="1276" w:type="dxa"/>
            <w:tcBorders>
              <w:top w:val="nil"/>
              <w:left w:val="nil"/>
              <w:bottom w:val="nil"/>
              <w:right w:val="nil"/>
            </w:tcBorders>
            <w:noWrap/>
            <w:vAlign w:val="center"/>
          </w:tcPr>
          <w:p w14:paraId="2EC41C8F" w14:textId="77777777" w:rsidR="00516255" w:rsidRDefault="00516255">
            <w:pPr>
              <w:spacing w:line="276" w:lineRule="auto"/>
              <w:jc w:val="center"/>
            </w:pPr>
          </w:p>
        </w:tc>
        <w:tc>
          <w:tcPr>
            <w:tcW w:w="1276" w:type="dxa"/>
            <w:tcBorders>
              <w:top w:val="nil"/>
              <w:left w:val="nil"/>
              <w:bottom w:val="nil"/>
              <w:right w:val="nil"/>
            </w:tcBorders>
            <w:noWrap/>
            <w:vAlign w:val="center"/>
          </w:tcPr>
          <w:p w14:paraId="348864A7" w14:textId="77777777" w:rsidR="00516255" w:rsidRDefault="00A852C1">
            <w:pPr>
              <w:spacing w:line="276" w:lineRule="auto"/>
              <w:jc w:val="center"/>
            </w:pPr>
            <w:r>
              <w:t>Annual</w:t>
            </w:r>
          </w:p>
        </w:tc>
        <w:tc>
          <w:tcPr>
            <w:tcW w:w="1630" w:type="dxa"/>
            <w:tcBorders>
              <w:top w:val="nil"/>
              <w:left w:val="nil"/>
              <w:bottom w:val="nil"/>
              <w:right w:val="nil"/>
            </w:tcBorders>
            <w:vAlign w:val="center"/>
          </w:tcPr>
          <w:p w14:paraId="6F8A382D" w14:textId="77777777" w:rsidR="00516255" w:rsidRDefault="00516255">
            <w:pPr>
              <w:spacing w:line="276" w:lineRule="auto"/>
              <w:jc w:val="center"/>
            </w:pPr>
          </w:p>
        </w:tc>
      </w:tr>
      <w:tr w:rsidR="00516255" w14:paraId="1F3E17DF" w14:textId="77777777">
        <w:trPr>
          <w:trHeight w:val="288"/>
          <w:jc w:val="center"/>
        </w:trPr>
        <w:tc>
          <w:tcPr>
            <w:tcW w:w="1276" w:type="dxa"/>
            <w:tcBorders>
              <w:top w:val="nil"/>
              <w:left w:val="nil"/>
              <w:bottom w:val="nil"/>
              <w:right w:val="nil"/>
            </w:tcBorders>
            <w:vAlign w:val="center"/>
          </w:tcPr>
          <w:p w14:paraId="083BD01F" w14:textId="7B376D2D" w:rsidR="00516255" w:rsidRDefault="00A852C1" w:rsidP="00244915">
            <w:pPr>
              <w:spacing w:line="276" w:lineRule="auto"/>
              <w:jc w:val="center"/>
            </w:pPr>
            <w:r>
              <w:t>CTMS</w:t>
            </w:r>
            <w:r>
              <w:fldChar w:fldCharType="begin"/>
            </w:r>
            <w:r w:rsidR="00244915">
              <w:instrText xml:space="preserve"> ADDIN EN.CITE &lt;EndNote&gt;&lt;Cite&gt;&lt;Author&gt;Cooper&lt;/Author&gt;&lt;Year&gt;2022&lt;/Year&gt;&lt;RecNum&gt;57&lt;/RecNum&gt;&lt;DisplayText&gt;&lt;style face="superscript"&gt;5&lt;/style&gt;&lt;/DisplayText&gt;&lt;record&gt;&lt;rec-number&gt;57&lt;/rec-number&gt;&lt;foreign-keys&gt;&lt;key app="EN" db-id="dzv9zdt57vess7ezw2ppatduredvzdvpssft" timestamp="1744819605"&gt;57&lt;/key&gt;&lt;/foreign-keys&gt;&lt;ref-type name="Journal Article"&gt;17&lt;/ref-type&gt;&lt;contributors&gt;&lt;authors&gt;&lt;author&gt;Cooper, Matthew J.&lt;/author&gt;&lt;author&gt;Martin, Randall V.&lt;/author&gt;&lt;author&gt;Hammer, Melanie S.&lt;/author&gt;&lt;author&gt;Levelt, Pieternel F.&lt;/author&gt;&lt;author&gt;Veefkind, Pepijn&lt;/author&gt;&lt;author&gt;Lamsal, Lok N.&lt;/author&gt;&lt;author&gt;Krotkov, Nickolay A.&lt;/author&gt;&lt;author&gt;Brook, Jeffrey R.&lt;/author&gt;&lt;author&gt;McLinden, Chris A.&lt;/author&gt;&lt;/authors&gt;&lt;/contributors&gt;&lt;titles&gt;&lt;title&gt;Global fine-scale changes in ambient NO2 during COVID-19 lockdowns&lt;/title&gt;&lt;secondary-title&gt;Nature&lt;/secondary-title&gt;&lt;/titles&gt;&lt;periodical&gt;&lt;full-title&gt;Nature&lt;/full-title&gt;&lt;/periodical&gt;&lt;pages&gt;380-387&lt;/pages&gt;&lt;volume&gt;601&lt;/volume&gt;&lt;number&gt;7893&lt;/number&gt;&lt;dates&gt;&lt;year&gt;2022&lt;/year&gt;&lt;pub-dates&gt;&lt;date&gt;2022/01/01&lt;/date&gt;&lt;/pub-dates&gt;&lt;/dates&gt;&lt;isbn&gt;1476-4687&lt;/isbn&gt;&lt;urls&gt;&lt;related-urls&gt;&lt;url&gt;https://doi.org/10.1038/s41586-021-04229-0&lt;/url&gt;&lt;/related-urls&gt;&lt;/urls&gt;&lt;electronic-resource-num&gt;10.1038/s41586-021-04229-0&lt;/electronic-resource-num&gt;&lt;/record&gt;&lt;/Cite&gt;&lt;/EndNote&gt;</w:instrText>
            </w:r>
            <w:r>
              <w:fldChar w:fldCharType="separate"/>
            </w:r>
            <w:r w:rsidR="00244915" w:rsidRPr="00244915">
              <w:rPr>
                <w:noProof/>
                <w:vertAlign w:val="superscript"/>
              </w:rPr>
              <w:t>5</w:t>
            </w:r>
            <w:r>
              <w:fldChar w:fldCharType="end"/>
            </w:r>
          </w:p>
        </w:tc>
        <w:tc>
          <w:tcPr>
            <w:tcW w:w="1701" w:type="dxa"/>
            <w:tcBorders>
              <w:top w:val="nil"/>
              <w:left w:val="nil"/>
              <w:bottom w:val="nil"/>
              <w:right w:val="nil"/>
            </w:tcBorders>
            <w:noWrap/>
            <w:vAlign w:val="center"/>
          </w:tcPr>
          <w:p w14:paraId="56ED8FEC" w14:textId="77777777" w:rsidR="00516255" w:rsidRDefault="00A852C1">
            <w:pPr>
              <w:spacing w:line="276" w:lineRule="auto"/>
              <w:jc w:val="center"/>
            </w:pPr>
            <w:r>
              <w:t>0.55</w:t>
            </w:r>
          </w:p>
        </w:tc>
        <w:tc>
          <w:tcPr>
            <w:tcW w:w="1701" w:type="dxa"/>
            <w:tcBorders>
              <w:top w:val="nil"/>
              <w:left w:val="nil"/>
              <w:bottom w:val="nil"/>
              <w:right w:val="nil"/>
            </w:tcBorders>
            <w:vAlign w:val="center"/>
          </w:tcPr>
          <w:p w14:paraId="31307ED7" w14:textId="77777777" w:rsidR="00516255" w:rsidRDefault="00A852C1">
            <w:pPr>
              <w:spacing w:line="276" w:lineRule="auto"/>
              <w:jc w:val="center"/>
            </w:pPr>
            <w:r>
              <w:rPr>
                <w:color w:val="000000"/>
              </w:rPr>
              <w:t xml:space="preserve">TROPOMI </w:t>
            </w:r>
          </w:p>
        </w:tc>
        <w:tc>
          <w:tcPr>
            <w:tcW w:w="850" w:type="dxa"/>
            <w:tcBorders>
              <w:top w:val="nil"/>
              <w:left w:val="nil"/>
              <w:bottom w:val="nil"/>
              <w:right w:val="nil"/>
            </w:tcBorders>
            <w:vAlign w:val="center"/>
          </w:tcPr>
          <w:p w14:paraId="72E55402" w14:textId="77777777" w:rsidR="00516255" w:rsidRDefault="00A852C1">
            <w:pPr>
              <w:spacing w:line="276" w:lineRule="auto"/>
              <w:jc w:val="center"/>
            </w:pPr>
            <w:r>
              <w:t>No</w:t>
            </w:r>
          </w:p>
        </w:tc>
        <w:tc>
          <w:tcPr>
            <w:tcW w:w="1276" w:type="dxa"/>
            <w:tcBorders>
              <w:top w:val="nil"/>
              <w:left w:val="nil"/>
              <w:bottom w:val="nil"/>
              <w:right w:val="nil"/>
            </w:tcBorders>
            <w:noWrap/>
            <w:vAlign w:val="center"/>
          </w:tcPr>
          <w:p w14:paraId="76A7298E" w14:textId="77777777" w:rsidR="00516255" w:rsidRDefault="00A852C1">
            <w:pPr>
              <w:spacing w:line="276" w:lineRule="auto"/>
              <w:jc w:val="center"/>
            </w:pPr>
            <w:r>
              <w:t>0.01</w:t>
            </w:r>
          </w:p>
        </w:tc>
        <w:tc>
          <w:tcPr>
            <w:tcW w:w="1276" w:type="dxa"/>
            <w:tcBorders>
              <w:top w:val="nil"/>
              <w:left w:val="nil"/>
              <w:bottom w:val="nil"/>
              <w:right w:val="nil"/>
            </w:tcBorders>
            <w:noWrap/>
            <w:vAlign w:val="center"/>
          </w:tcPr>
          <w:p w14:paraId="05F22DB1" w14:textId="77777777" w:rsidR="00516255" w:rsidRDefault="00A852C1">
            <w:pPr>
              <w:spacing w:line="276" w:lineRule="auto"/>
              <w:jc w:val="center"/>
            </w:pPr>
            <w:r>
              <w:t>Monthly</w:t>
            </w:r>
          </w:p>
        </w:tc>
        <w:tc>
          <w:tcPr>
            <w:tcW w:w="1630" w:type="dxa"/>
            <w:tcBorders>
              <w:top w:val="nil"/>
              <w:left w:val="nil"/>
              <w:bottom w:val="nil"/>
              <w:right w:val="nil"/>
            </w:tcBorders>
            <w:vAlign w:val="center"/>
          </w:tcPr>
          <w:p w14:paraId="36CF9194" w14:textId="77777777" w:rsidR="00516255" w:rsidRDefault="00A852C1">
            <w:pPr>
              <w:spacing w:line="276" w:lineRule="auto"/>
              <w:jc w:val="center"/>
            </w:pPr>
            <w:r>
              <w:t>2018–2020</w:t>
            </w:r>
          </w:p>
        </w:tc>
      </w:tr>
      <w:tr w:rsidR="00516255" w14:paraId="540EB33B" w14:textId="77777777">
        <w:trPr>
          <w:trHeight w:val="288"/>
          <w:jc w:val="center"/>
        </w:trPr>
        <w:tc>
          <w:tcPr>
            <w:tcW w:w="1276" w:type="dxa"/>
            <w:tcBorders>
              <w:top w:val="nil"/>
              <w:left w:val="nil"/>
              <w:bottom w:val="nil"/>
              <w:right w:val="nil"/>
            </w:tcBorders>
            <w:vAlign w:val="center"/>
          </w:tcPr>
          <w:p w14:paraId="50C206B7" w14:textId="77777777" w:rsidR="00516255" w:rsidRDefault="00516255">
            <w:pPr>
              <w:spacing w:line="276" w:lineRule="auto"/>
              <w:jc w:val="center"/>
            </w:pPr>
          </w:p>
        </w:tc>
        <w:tc>
          <w:tcPr>
            <w:tcW w:w="1701" w:type="dxa"/>
            <w:tcBorders>
              <w:top w:val="nil"/>
              <w:left w:val="nil"/>
              <w:bottom w:val="nil"/>
              <w:right w:val="nil"/>
            </w:tcBorders>
            <w:noWrap/>
            <w:vAlign w:val="center"/>
          </w:tcPr>
          <w:p w14:paraId="5E2BBE42" w14:textId="77777777" w:rsidR="00516255" w:rsidRDefault="00A852C1">
            <w:pPr>
              <w:spacing w:line="276" w:lineRule="auto"/>
              <w:jc w:val="center"/>
            </w:pPr>
            <w:r>
              <w:t>0.50</w:t>
            </w:r>
          </w:p>
        </w:tc>
        <w:tc>
          <w:tcPr>
            <w:tcW w:w="1701" w:type="dxa"/>
            <w:tcBorders>
              <w:top w:val="nil"/>
              <w:left w:val="nil"/>
              <w:bottom w:val="nil"/>
              <w:right w:val="nil"/>
            </w:tcBorders>
            <w:vAlign w:val="center"/>
          </w:tcPr>
          <w:p w14:paraId="16CDCC01" w14:textId="77777777" w:rsidR="00516255" w:rsidRDefault="00516255">
            <w:pPr>
              <w:spacing w:line="276" w:lineRule="auto"/>
              <w:jc w:val="center"/>
            </w:pPr>
          </w:p>
        </w:tc>
        <w:tc>
          <w:tcPr>
            <w:tcW w:w="850" w:type="dxa"/>
            <w:tcBorders>
              <w:top w:val="nil"/>
              <w:left w:val="nil"/>
              <w:bottom w:val="nil"/>
              <w:right w:val="nil"/>
            </w:tcBorders>
            <w:vAlign w:val="center"/>
          </w:tcPr>
          <w:p w14:paraId="179420E7" w14:textId="77777777" w:rsidR="00516255" w:rsidRDefault="00516255">
            <w:pPr>
              <w:spacing w:line="276" w:lineRule="auto"/>
              <w:jc w:val="center"/>
            </w:pPr>
          </w:p>
        </w:tc>
        <w:tc>
          <w:tcPr>
            <w:tcW w:w="1276" w:type="dxa"/>
            <w:tcBorders>
              <w:top w:val="nil"/>
              <w:left w:val="nil"/>
              <w:bottom w:val="nil"/>
              <w:right w:val="nil"/>
            </w:tcBorders>
            <w:noWrap/>
            <w:vAlign w:val="center"/>
          </w:tcPr>
          <w:p w14:paraId="51710B35" w14:textId="77777777" w:rsidR="00516255" w:rsidRDefault="00A852C1">
            <w:pPr>
              <w:spacing w:line="276" w:lineRule="auto"/>
              <w:jc w:val="center"/>
            </w:pPr>
            <w:r>
              <w:t>0.01</w:t>
            </w:r>
          </w:p>
        </w:tc>
        <w:tc>
          <w:tcPr>
            <w:tcW w:w="1276" w:type="dxa"/>
            <w:tcBorders>
              <w:top w:val="nil"/>
              <w:left w:val="nil"/>
              <w:bottom w:val="nil"/>
              <w:right w:val="nil"/>
            </w:tcBorders>
            <w:noWrap/>
            <w:vAlign w:val="center"/>
          </w:tcPr>
          <w:p w14:paraId="78C7D1F5" w14:textId="77777777" w:rsidR="00516255" w:rsidRDefault="00A852C1">
            <w:pPr>
              <w:spacing w:line="276" w:lineRule="auto"/>
              <w:jc w:val="center"/>
            </w:pPr>
            <w:r>
              <w:t>Annual</w:t>
            </w:r>
          </w:p>
        </w:tc>
        <w:tc>
          <w:tcPr>
            <w:tcW w:w="1630" w:type="dxa"/>
            <w:tcBorders>
              <w:top w:val="nil"/>
              <w:left w:val="nil"/>
              <w:bottom w:val="nil"/>
              <w:right w:val="nil"/>
            </w:tcBorders>
            <w:vAlign w:val="center"/>
          </w:tcPr>
          <w:p w14:paraId="24CE9ED0" w14:textId="77777777" w:rsidR="00516255" w:rsidRDefault="00516255">
            <w:pPr>
              <w:spacing w:line="276" w:lineRule="auto"/>
              <w:jc w:val="center"/>
            </w:pPr>
          </w:p>
        </w:tc>
      </w:tr>
      <w:tr w:rsidR="00516255" w14:paraId="21BE5804" w14:textId="77777777">
        <w:trPr>
          <w:trHeight w:val="288"/>
          <w:jc w:val="center"/>
        </w:trPr>
        <w:tc>
          <w:tcPr>
            <w:tcW w:w="1276" w:type="dxa"/>
            <w:tcBorders>
              <w:left w:val="nil"/>
              <w:bottom w:val="single" w:sz="12" w:space="0" w:color="auto"/>
              <w:right w:val="nil"/>
            </w:tcBorders>
            <w:vAlign w:val="center"/>
          </w:tcPr>
          <w:p w14:paraId="135945AC" w14:textId="77777777" w:rsidR="00516255" w:rsidRDefault="00A852C1">
            <w:pPr>
              <w:spacing w:line="276" w:lineRule="auto"/>
              <w:jc w:val="center"/>
            </w:pPr>
            <w:r>
              <w:t>Ours</w:t>
            </w:r>
          </w:p>
        </w:tc>
        <w:tc>
          <w:tcPr>
            <w:tcW w:w="1701" w:type="dxa"/>
            <w:tcBorders>
              <w:left w:val="nil"/>
              <w:bottom w:val="single" w:sz="12" w:space="0" w:color="auto"/>
              <w:right w:val="nil"/>
            </w:tcBorders>
            <w:noWrap/>
            <w:vAlign w:val="center"/>
          </w:tcPr>
          <w:p w14:paraId="10496E9B" w14:textId="77777777" w:rsidR="00516255" w:rsidRDefault="00A852C1">
            <w:pPr>
              <w:spacing w:line="276" w:lineRule="auto"/>
              <w:jc w:val="center"/>
            </w:pPr>
            <w:r>
              <w:t>0.92</w:t>
            </w:r>
          </w:p>
        </w:tc>
        <w:tc>
          <w:tcPr>
            <w:tcW w:w="1701" w:type="dxa"/>
            <w:tcBorders>
              <w:left w:val="nil"/>
              <w:bottom w:val="single" w:sz="12" w:space="0" w:color="auto"/>
              <w:right w:val="nil"/>
            </w:tcBorders>
            <w:vAlign w:val="center"/>
          </w:tcPr>
          <w:p w14:paraId="66A01857" w14:textId="77777777" w:rsidR="00516255" w:rsidRDefault="00A852C1">
            <w:pPr>
              <w:spacing w:line="276" w:lineRule="auto"/>
              <w:jc w:val="center"/>
            </w:pPr>
            <w:r>
              <w:rPr>
                <w:color w:val="000000"/>
              </w:rPr>
              <w:t xml:space="preserve">TROPOMI </w:t>
            </w:r>
          </w:p>
        </w:tc>
        <w:tc>
          <w:tcPr>
            <w:tcW w:w="850" w:type="dxa"/>
            <w:tcBorders>
              <w:left w:val="nil"/>
              <w:bottom w:val="single" w:sz="12" w:space="0" w:color="auto"/>
              <w:right w:val="nil"/>
            </w:tcBorders>
            <w:vAlign w:val="center"/>
          </w:tcPr>
          <w:p w14:paraId="424D89B2" w14:textId="77777777" w:rsidR="00516255" w:rsidRDefault="00A852C1">
            <w:pPr>
              <w:spacing w:line="276" w:lineRule="auto"/>
              <w:jc w:val="center"/>
            </w:pPr>
            <w:r>
              <w:t>Yes</w:t>
            </w:r>
          </w:p>
        </w:tc>
        <w:tc>
          <w:tcPr>
            <w:tcW w:w="1276" w:type="dxa"/>
            <w:tcBorders>
              <w:left w:val="nil"/>
              <w:bottom w:val="single" w:sz="12" w:space="0" w:color="auto"/>
              <w:right w:val="nil"/>
            </w:tcBorders>
            <w:noWrap/>
            <w:vAlign w:val="center"/>
          </w:tcPr>
          <w:p w14:paraId="5F855935" w14:textId="77777777" w:rsidR="00516255" w:rsidRDefault="00A852C1">
            <w:pPr>
              <w:spacing w:line="276" w:lineRule="auto"/>
              <w:jc w:val="center"/>
            </w:pPr>
            <w:r>
              <w:t>0.01</w:t>
            </w:r>
          </w:p>
        </w:tc>
        <w:tc>
          <w:tcPr>
            <w:tcW w:w="1276" w:type="dxa"/>
            <w:tcBorders>
              <w:left w:val="nil"/>
              <w:bottom w:val="single" w:sz="12" w:space="0" w:color="auto"/>
              <w:right w:val="nil"/>
            </w:tcBorders>
            <w:noWrap/>
            <w:vAlign w:val="center"/>
          </w:tcPr>
          <w:p w14:paraId="19BC1E99" w14:textId="77777777" w:rsidR="00516255" w:rsidRDefault="00A852C1">
            <w:pPr>
              <w:spacing w:line="276" w:lineRule="auto"/>
              <w:jc w:val="center"/>
            </w:pPr>
            <w:r>
              <w:t>Daily</w:t>
            </w:r>
          </w:p>
        </w:tc>
        <w:tc>
          <w:tcPr>
            <w:tcW w:w="1630" w:type="dxa"/>
            <w:tcBorders>
              <w:left w:val="nil"/>
              <w:bottom w:val="single" w:sz="12" w:space="0" w:color="auto"/>
              <w:right w:val="nil"/>
            </w:tcBorders>
            <w:vAlign w:val="center"/>
          </w:tcPr>
          <w:p w14:paraId="60EE8CFA" w14:textId="77777777" w:rsidR="00516255" w:rsidRDefault="00A852C1">
            <w:pPr>
              <w:spacing w:line="276" w:lineRule="auto"/>
              <w:jc w:val="center"/>
            </w:pPr>
            <w:r>
              <w:t>2018–2022</w:t>
            </w:r>
          </w:p>
        </w:tc>
      </w:tr>
    </w:tbl>
    <w:p w14:paraId="0085F137" w14:textId="2FB77679" w:rsidR="00516255" w:rsidRDefault="00A852C1">
      <w:pPr>
        <w:spacing w:line="360" w:lineRule="auto"/>
        <w:rPr>
          <w:color w:val="000000"/>
        </w:rPr>
      </w:pPr>
      <w:r>
        <w:rPr>
          <w:color w:val="000000"/>
        </w:rPr>
        <w:t xml:space="preserve">LUR: Land Use Regression; </w:t>
      </w:r>
      <w:r w:rsidR="008C2ADE">
        <w:rPr>
          <w:color w:val="000000"/>
        </w:rPr>
        <w:t>CTMS</w:t>
      </w:r>
      <w:r>
        <w:rPr>
          <w:color w:val="000000"/>
        </w:rPr>
        <w:t>: Chemical Transport Model-based Scaling.</w:t>
      </w:r>
    </w:p>
    <w:p w14:paraId="1609B2EE" w14:textId="77777777" w:rsidR="00516255" w:rsidRDefault="00A852C1">
      <w:pPr>
        <w:rPr>
          <w:rFonts w:eastAsia="宋体"/>
          <w:b/>
          <w:bCs/>
          <w:kern w:val="36"/>
        </w:rPr>
      </w:pPr>
      <w:r>
        <w:br w:type="page"/>
      </w:r>
    </w:p>
    <w:p w14:paraId="14889DB0" w14:textId="77777777" w:rsidR="00516255" w:rsidRDefault="00A852C1">
      <w:pPr>
        <w:pStyle w:val="1"/>
        <w:spacing w:before="0" w:beforeAutospacing="0" w:after="0" w:afterAutospacing="0"/>
        <w:jc w:val="both"/>
        <w:rPr>
          <w:rFonts w:ascii="Times New Roman" w:hAnsi="Times New Roman" w:cs="Times New Roman"/>
          <w:b w:val="0"/>
          <w:bCs w:val="0"/>
          <w:sz w:val="24"/>
          <w:szCs w:val="24"/>
        </w:rPr>
      </w:pPr>
      <w:r>
        <w:rPr>
          <w:rFonts w:ascii="Times New Roman" w:hAnsi="Times New Roman" w:cs="Times New Roman"/>
          <w:sz w:val="24"/>
          <w:szCs w:val="24"/>
        </w:rPr>
        <w:t xml:space="preserve">Table S2. </w:t>
      </w:r>
      <w:bookmarkStart w:id="91" w:name="OLE_LINK89"/>
      <w:bookmarkStart w:id="92" w:name="OLE_LINK90"/>
      <w:r>
        <w:rPr>
          <w:rFonts w:ascii="Times New Roman" w:hAnsi="Times New Roman" w:cs="Times New Roman"/>
          <w:b w:val="0"/>
          <w:bCs w:val="0"/>
          <w:sz w:val="24"/>
          <w:szCs w:val="24"/>
        </w:rPr>
        <w:t>Top 10 countries ranked by average contribution (%) to global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exposure from 2019 to 2022, alongside their population proportions in 2022.</w:t>
      </w:r>
      <w:bookmarkEnd w:id="91"/>
      <w:bookmarkEnd w:id="92"/>
    </w:p>
    <w:tbl>
      <w:tblPr>
        <w:tblW w:w="9214" w:type="dxa"/>
        <w:jc w:val="center"/>
        <w:tblBorders>
          <w:top w:val="single" w:sz="12" w:space="0" w:color="auto"/>
          <w:bottom w:val="single" w:sz="12" w:space="0" w:color="auto"/>
        </w:tblBorders>
        <w:tblLayout w:type="fixed"/>
        <w:tblLook w:val="04A0" w:firstRow="1" w:lastRow="0" w:firstColumn="1" w:lastColumn="0" w:noHBand="0" w:noVBand="1"/>
      </w:tblPr>
      <w:tblGrid>
        <w:gridCol w:w="1842"/>
        <w:gridCol w:w="1843"/>
        <w:gridCol w:w="1843"/>
        <w:gridCol w:w="1843"/>
        <w:gridCol w:w="1843"/>
      </w:tblGrid>
      <w:tr w:rsidR="00516255" w14:paraId="16D619D9" w14:textId="77777777">
        <w:trPr>
          <w:trHeight w:val="280"/>
          <w:jc w:val="center"/>
        </w:trPr>
        <w:tc>
          <w:tcPr>
            <w:tcW w:w="1842" w:type="dxa"/>
            <w:vMerge w:val="restart"/>
            <w:vAlign w:val="center"/>
          </w:tcPr>
          <w:p w14:paraId="58163164" w14:textId="77777777" w:rsidR="00516255" w:rsidRDefault="00A852C1">
            <w:pPr>
              <w:spacing w:line="276" w:lineRule="auto"/>
              <w:jc w:val="center"/>
              <w:rPr>
                <w:b/>
              </w:rPr>
            </w:pPr>
            <w:bookmarkStart w:id="93" w:name="_Hlk142902977"/>
            <w:bookmarkEnd w:id="87"/>
            <w:bookmarkEnd w:id="88"/>
            <w:r>
              <w:rPr>
                <w:b/>
              </w:rPr>
              <w:t>Country</w:t>
            </w:r>
          </w:p>
        </w:tc>
        <w:tc>
          <w:tcPr>
            <w:tcW w:w="5529" w:type="dxa"/>
            <w:gridSpan w:val="3"/>
            <w:tcBorders>
              <w:bottom w:val="single" w:sz="12" w:space="0" w:color="auto"/>
            </w:tcBorders>
          </w:tcPr>
          <w:p w14:paraId="164E106C" w14:textId="77777777" w:rsidR="00516255" w:rsidRDefault="00A852C1">
            <w:pPr>
              <w:spacing w:line="276" w:lineRule="auto"/>
              <w:jc w:val="center"/>
              <w:rPr>
                <w:b/>
              </w:rPr>
            </w:pPr>
            <w:r>
              <w:rPr>
                <w:b/>
              </w:rPr>
              <w:t>Contributions (%)</w:t>
            </w:r>
          </w:p>
        </w:tc>
        <w:tc>
          <w:tcPr>
            <w:tcW w:w="1843" w:type="dxa"/>
            <w:vMerge w:val="restart"/>
            <w:vAlign w:val="center"/>
          </w:tcPr>
          <w:p w14:paraId="53A45272" w14:textId="77777777" w:rsidR="00516255" w:rsidRDefault="00A852C1">
            <w:pPr>
              <w:spacing w:line="276" w:lineRule="auto"/>
              <w:jc w:val="center"/>
              <w:rPr>
                <w:b/>
              </w:rPr>
            </w:pPr>
            <w:r>
              <w:rPr>
                <w:b/>
              </w:rPr>
              <w:t>Population (%)</w:t>
            </w:r>
          </w:p>
        </w:tc>
      </w:tr>
      <w:tr w:rsidR="00516255" w14:paraId="233996B7" w14:textId="77777777">
        <w:trPr>
          <w:trHeight w:val="280"/>
          <w:jc w:val="center"/>
        </w:trPr>
        <w:tc>
          <w:tcPr>
            <w:tcW w:w="1842" w:type="dxa"/>
            <w:vMerge/>
            <w:tcBorders>
              <w:bottom w:val="single" w:sz="12" w:space="0" w:color="auto"/>
            </w:tcBorders>
            <w:vAlign w:val="center"/>
          </w:tcPr>
          <w:p w14:paraId="24A41F7D" w14:textId="77777777" w:rsidR="00516255" w:rsidRDefault="00516255">
            <w:pPr>
              <w:spacing w:line="276" w:lineRule="auto"/>
              <w:jc w:val="center"/>
              <w:rPr>
                <w:b/>
              </w:rPr>
            </w:pPr>
          </w:p>
        </w:tc>
        <w:tc>
          <w:tcPr>
            <w:tcW w:w="1843" w:type="dxa"/>
            <w:tcBorders>
              <w:bottom w:val="single" w:sz="12" w:space="0" w:color="auto"/>
            </w:tcBorders>
          </w:tcPr>
          <w:p w14:paraId="4758D4F4" w14:textId="77777777" w:rsidR="00516255" w:rsidRDefault="00A852C1">
            <w:pPr>
              <w:spacing w:line="276" w:lineRule="auto"/>
              <w:jc w:val="center"/>
              <w:rPr>
                <w:b/>
              </w:rPr>
            </w:pPr>
            <w:r>
              <w:rPr>
                <w:b/>
              </w:rPr>
              <w:t>Min</w:t>
            </w:r>
          </w:p>
        </w:tc>
        <w:tc>
          <w:tcPr>
            <w:tcW w:w="1843" w:type="dxa"/>
            <w:tcBorders>
              <w:bottom w:val="single" w:sz="12" w:space="0" w:color="auto"/>
            </w:tcBorders>
            <w:vAlign w:val="center"/>
          </w:tcPr>
          <w:p w14:paraId="35EE669D" w14:textId="77777777" w:rsidR="00516255" w:rsidRDefault="00A852C1">
            <w:pPr>
              <w:spacing w:line="276" w:lineRule="auto"/>
              <w:jc w:val="center"/>
              <w:rPr>
                <w:b/>
              </w:rPr>
            </w:pPr>
            <w:r>
              <w:rPr>
                <w:b/>
              </w:rPr>
              <w:t>Mean</w:t>
            </w:r>
          </w:p>
        </w:tc>
        <w:tc>
          <w:tcPr>
            <w:tcW w:w="1843" w:type="dxa"/>
            <w:tcBorders>
              <w:bottom w:val="single" w:sz="12" w:space="0" w:color="auto"/>
            </w:tcBorders>
          </w:tcPr>
          <w:p w14:paraId="15E363F0" w14:textId="77777777" w:rsidR="00516255" w:rsidRDefault="00A852C1">
            <w:pPr>
              <w:spacing w:line="276" w:lineRule="auto"/>
              <w:jc w:val="center"/>
              <w:rPr>
                <w:b/>
              </w:rPr>
            </w:pPr>
            <w:r>
              <w:rPr>
                <w:b/>
              </w:rPr>
              <w:t>Max</w:t>
            </w:r>
          </w:p>
        </w:tc>
        <w:tc>
          <w:tcPr>
            <w:tcW w:w="1843" w:type="dxa"/>
            <w:vMerge/>
            <w:tcBorders>
              <w:bottom w:val="single" w:sz="12" w:space="0" w:color="auto"/>
            </w:tcBorders>
            <w:vAlign w:val="center"/>
          </w:tcPr>
          <w:p w14:paraId="4F7DABEE" w14:textId="77777777" w:rsidR="00516255" w:rsidRDefault="00516255">
            <w:pPr>
              <w:spacing w:line="276" w:lineRule="auto"/>
              <w:jc w:val="center"/>
              <w:rPr>
                <w:b/>
              </w:rPr>
            </w:pPr>
          </w:p>
        </w:tc>
      </w:tr>
      <w:tr w:rsidR="00516255" w14:paraId="50A8A04C" w14:textId="77777777">
        <w:trPr>
          <w:trHeight w:val="258"/>
          <w:jc w:val="center"/>
        </w:trPr>
        <w:tc>
          <w:tcPr>
            <w:tcW w:w="1842" w:type="dxa"/>
            <w:tcBorders>
              <w:top w:val="nil"/>
              <w:bottom w:val="nil"/>
            </w:tcBorders>
            <w:vAlign w:val="center"/>
          </w:tcPr>
          <w:p w14:paraId="2EAA5A92" w14:textId="77777777" w:rsidR="00516255" w:rsidRDefault="00A852C1">
            <w:pPr>
              <w:spacing w:line="276" w:lineRule="auto"/>
              <w:jc w:val="center"/>
              <w:rPr>
                <w:b/>
                <w:color w:val="ED7D31" w:themeColor="accent2"/>
              </w:rPr>
            </w:pPr>
            <w:r>
              <w:rPr>
                <w:b/>
                <w:color w:val="ED7D31" w:themeColor="accent2"/>
              </w:rPr>
              <w:t>China</w:t>
            </w:r>
          </w:p>
        </w:tc>
        <w:tc>
          <w:tcPr>
            <w:tcW w:w="1843" w:type="dxa"/>
            <w:tcBorders>
              <w:top w:val="nil"/>
              <w:bottom w:val="nil"/>
            </w:tcBorders>
          </w:tcPr>
          <w:p w14:paraId="12DEF138" w14:textId="77777777" w:rsidR="00516255" w:rsidRDefault="00A852C1">
            <w:pPr>
              <w:spacing w:line="276" w:lineRule="auto"/>
              <w:jc w:val="center"/>
            </w:pPr>
            <w:r>
              <w:t>18.5</w:t>
            </w:r>
          </w:p>
        </w:tc>
        <w:tc>
          <w:tcPr>
            <w:tcW w:w="1843" w:type="dxa"/>
            <w:tcBorders>
              <w:top w:val="nil"/>
              <w:bottom w:val="nil"/>
            </w:tcBorders>
          </w:tcPr>
          <w:p w14:paraId="2C3EC98D" w14:textId="77777777" w:rsidR="00516255" w:rsidRDefault="00A852C1">
            <w:pPr>
              <w:spacing w:line="276" w:lineRule="auto"/>
              <w:jc w:val="center"/>
              <w:rPr>
                <w:sz w:val="20"/>
                <w:szCs w:val="20"/>
              </w:rPr>
            </w:pPr>
            <w:r>
              <w:t>22.9</w:t>
            </w:r>
          </w:p>
        </w:tc>
        <w:tc>
          <w:tcPr>
            <w:tcW w:w="1843" w:type="dxa"/>
            <w:tcBorders>
              <w:top w:val="nil"/>
              <w:bottom w:val="nil"/>
            </w:tcBorders>
          </w:tcPr>
          <w:p w14:paraId="568E5C49" w14:textId="77777777" w:rsidR="00516255" w:rsidRDefault="00A852C1">
            <w:pPr>
              <w:spacing w:line="276" w:lineRule="auto"/>
              <w:jc w:val="center"/>
            </w:pPr>
            <w:r>
              <w:t>30.0</w:t>
            </w:r>
          </w:p>
        </w:tc>
        <w:tc>
          <w:tcPr>
            <w:tcW w:w="1843" w:type="dxa"/>
            <w:tcBorders>
              <w:top w:val="nil"/>
              <w:bottom w:val="nil"/>
            </w:tcBorders>
          </w:tcPr>
          <w:p w14:paraId="7FC6EA07" w14:textId="77777777" w:rsidR="00516255" w:rsidRDefault="00A852C1">
            <w:pPr>
              <w:spacing w:line="276" w:lineRule="auto"/>
              <w:jc w:val="center"/>
              <w:rPr>
                <w:sz w:val="20"/>
                <w:szCs w:val="20"/>
              </w:rPr>
            </w:pPr>
            <w:r>
              <w:t>17.7</w:t>
            </w:r>
          </w:p>
        </w:tc>
      </w:tr>
      <w:tr w:rsidR="00516255" w14:paraId="1ED94999" w14:textId="77777777">
        <w:trPr>
          <w:trHeight w:val="258"/>
          <w:jc w:val="center"/>
        </w:trPr>
        <w:tc>
          <w:tcPr>
            <w:tcW w:w="1842" w:type="dxa"/>
            <w:tcBorders>
              <w:top w:val="nil"/>
              <w:bottom w:val="nil"/>
            </w:tcBorders>
            <w:vAlign w:val="center"/>
          </w:tcPr>
          <w:p w14:paraId="701A7546" w14:textId="77777777" w:rsidR="00516255" w:rsidRDefault="00A852C1">
            <w:pPr>
              <w:spacing w:line="276" w:lineRule="auto"/>
              <w:jc w:val="center"/>
              <w:rPr>
                <w:b/>
                <w:color w:val="ED7D31" w:themeColor="accent2"/>
              </w:rPr>
            </w:pPr>
            <w:r>
              <w:rPr>
                <w:b/>
                <w:color w:val="ED7D31" w:themeColor="accent2"/>
              </w:rPr>
              <w:t>India</w:t>
            </w:r>
          </w:p>
        </w:tc>
        <w:tc>
          <w:tcPr>
            <w:tcW w:w="1843" w:type="dxa"/>
            <w:tcBorders>
              <w:top w:val="nil"/>
              <w:bottom w:val="nil"/>
            </w:tcBorders>
          </w:tcPr>
          <w:p w14:paraId="4B999990" w14:textId="77777777" w:rsidR="00516255" w:rsidRDefault="00A852C1">
            <w:pPr>
              <w:spacing w:line="276" w:lineRule="auto"/>
              <w:jc w:val="center"/>
            </w:pPr>
            <w:r>
              <w:t>14.9</w:t>
            </w:r>
          </w:p>
        </w:tc>
        <w:tc>
          <w:tcPr>
            <w:tcW w:w="1843" w:type="dxa"/>
            <w:tcBorders>
              <w:top w:val="nil"/>
              <w:bottom w:val="nil"/>
            </w:tcBorders>
          </w:tcPr>
          <w:p w14:paraId="44CA5C66" w14:textId="77777777" w:rsidR="00516255" w:rsidRDefault="00A852C1">
            <w:pPr>
              <w:spacing w:line="276" w:lineRule="auto"/>
              <w:jc w:val="center"/>
              <w:rPr>
                <w:sz w:val="20"/>
                <w:szCs w:val="20"/>
              </w:rPr>
            </w:pPr>
            <w:r>
              <w:t>17.8</w:t>
            </w:r>
          </w:p>
        </w:tc>
        <w:tc>
          <w:tcPr>
            <w:tcW w:w="1843" w:type="dxa"/>
            <w:tcBorders>
              <w:top w:val="nil"/>
              <w:bottom w:val="nil"/>
            </w:tcBorders>
          </w:tcPr>
          <w:p w14:paraId="2D7BC3F5" w14:textId="77777777" w:rsidR="00516255" w:rsidRDefault="00A852C1">
            <w:pPr>
              <w:spacing w:line="276" w:lineRule="auto"/>
              <w:jc w:val="center"/>
            </w:pPr>
            <w:r>
              <w:t>21.0</w:t>
            </w:r>
          </w:p>
        </w:tc>
        <w:tc>
          <w:tcPr>
            <w:tcW w:w="1843" w:type="dxa"/>
            <w:tcBorders>
              <w:top w:val="nil"/>
              <w:bottom w:val="nil"/>
            </w:tcBorders>
          </w:tcPr>
          <w:p w14:paraId="22478754" w14:textId="77777777" w:rsidR="00516255" w:rsidRDefault="00A852C1">
            <w:pPr>
              <w:spacing w:line="276" w:lineRule="auto"/>
              <w:jc w:val="center"/>
              <w:rPr>
                <w:sz w:val="20"/>
                <w:szCs w:val="20"/>
              </w:rPr>
            </w:pPr>
            <w:r>
              <w:t>17.8</w:t>
            </w:r>
          </w:p>
        </w:tc>
      </w:tr>
      <w:tr w:rsidR="00516255" w14:paraId="10D87E07" w14:textId="77777777">
        <w:trPr>
          <w:trHeight w:val="258"/>
          <w:jc w:val="center"/>
        </w:trPr>
        <w:tc>
          <w:tcPr>
            <w:tcW w:w="1842" w:type="dxa"/>
            <w:tcBorders>
              <w:top w:val="nil"/>
              <w:bottom w:val="nil"/>
            </w:tcBorders>
            <w:vAlign w:val="center"/>
          </w:tcPr>
          <w:p w14:paraId="3B45025E" w14:textId="77777777" w:rsidR="00516255" w:rsidRDefault="00A852C1">
            <w:pPr>
              <w:spacing w:line="276" w:lineRule="auto"/>
              <w:jc w:val="center"/>
              <w:rPr>
                <w:b/>
                <w:color w:val="ED7D31" w:themeColor="accent2"/>
              </w:rPr>
            </w:pPr>
            <w:r>
              <w:rPr>
                <w:b/>
                <w:color w:val="4472C4" w:themeColor="accent5"/>
              </w:rPr>
              <w:t>United States</w:t>
            </w:r>
          </w:p>
        </w:tc>
        <w:tc>
          <w:tcPr>
            <w:tcW w:w="1843" w:type="dxa"/>
            <w:tcBorders>
              <w:top w:val="nil"/>
              <w:bottom w:val="nil"/>
            </w:tcBorders>
          </w:tcPr>
          <w:p w14:paraId="7D652A98" w14:textId="77777777" w:rsidR="00516255" w:rsidRDefault="00A852C1">
            <w:pPr>
              <w:spacing w:line="276" w:lineRule="auto"/>
              <w:jc w:val="center"/>
            </w:pPr>
            <w:r>
              <w:t>3.6</w:t>
            </w:r>
          </w:p>
        </w:tc>
        <w:tc>
          <w:tcPr>
            <w:tcW w:w="1843" w:type="dxa"/>
            <w:tcBorders>
              <w:top w:val="nil"/>
              <w:bottom w:val="nil"/>
            </w:tcBorders>
          </w:tcPr>
          <w:p w14:paraId="6F0C8A56" w14:textId="77777777" w:rsidR="00516255" w:rsidRDefault="00A852C1">
            <w:pPr>
              <w:spacing w:line="276" w:lineRule="auto"/>
              <w:jc w:val="center"/>
              <w:rPr>
                <w:sz w:val="20"/>
                <w:szCs w:val="20"/>
              </w:rPr>
            </w:pPr>
            <w:r>
              <w:t>4.4</w:t>
            </w:r>
          </w:p>
        </w:tc>
        <w:tc>
          <w:tcPr>
            <w:tcW w:w="1843" w:type="dxa"/>
            <w:tcBorders>
              <w:top w:val="nil"/>
              <w:bottom w:val="nil"/>
            </w:tcBorders>
          </w:tcPr>
          <w:p w14:paraId="69C2DA5D" w14:textId="77777777" w:rsidR="00516255" w:rsidRDefault="00A852C1">
            <w:pPr>
              <w:spacing w:line="276" w:lineRule="auto"/>
              <w:jc w:val="center"/>
            </w:pPr>
            <w:r>
              <w:t>5.4</w:t>
            </w:r>
          </w:p>
        </w:tc>
        <w:tc>
          <w:tcPr>
            <w:tcW w:w="1843" w:type="dxa"/>
            <w:tcBorders>
              <w:top w:val="nil"/>
              <w:bottom w:val="nil"/>
            </w:tcBorders>
          </w:tcPr>
          <w:p w14:paraId="4F23F2B6" w14:textId="77777777" w:rsidR="00516255" w:rsidRDefault="00A852C1">
            <w:pPr>
              <w:spacing w:line="276" w:lineRule="auto"/>
              <w:jc w:val="center"/>
              <w:rPr>
                <w:sz w:val="20"/>
                <w:szCs w:val="20"/>
              </w:rPr>
            </w:pPr>
            <w:r>
              <w:t>4.2</w:t>
            </w:r>
          </w:p>
        </w:tc>
      </w:tr>
      <w:tr w:rsidR="00516255" w14:paraId="7BF6BF53" w14:textId="77777777">
        <w:trPr>
          <w:trHeight w:val="258"/>
          <w:jc w:val="center"/>
        </w:trPr>
        <w:tc>
          <w:tcPr>
            <w:tcW w:w="1842" w:type="dxa"/>
            <w:tcBorders>
              <w:top w:val="nil"/>
              <w:bottom w:val="nil"/>
            </w:tcBorders>
            <w:vAlign w:val="center"/>
          </w:tcPr>
          <w:p w14:paraId="6E0DF7C4" w14:textId="77777777" w:rsidR="00516255" w:rsidRDefault="00A852C1">
            <w:pPr>
              <w:spacing w:line="276" w:lineRule="auto"/>
              <w:jc w:val="center"/>
              <w:rPr>
                <w:b/>
                <w:color w:val="ED7D31" w:themeColor="accent2"/>
              </w:rPr>
            </w:pPr>
            <w:r>
              <w:rPr>
                <w:b/>
                <w:color w:val="ED7D31" w:themeColor="accent2"/>
              </w:rPr>
              <w:t>Pakistan</w:t>
            </w:r>
          </w:p>
        </w:tc>
        <w:tc>
          <w:tcPr>
            <w:tcW w:w="1843" w:type="dxa"/>
            <w:tcBorders>
              <w:top w:val="nil"/>
              <w:bottom w:val="nil"/>
            </w:tcBorders>
          </w:tcPr>
          <w:p w14:paraId="3E47A650" w14:textId="77777777" w:rsidR="00516255" w:rsidRDefault="00A852C1">
            <w:pPr>
              <w:spacing w:line="276" w:lineRule="auto"/>
              <w:jc w:val="center"/>
            </w:pPr>
            <w:r>
              <w:t>2.8</w:t>
            </w:r>
          </w:p>
        </w:tc>
        <w:tc>
          <w:tcPr>
            <w:tcW w:w="1843" w:type="dxa"/>
            <w:tcBorders>
              <w:top w:val="nil"/>
              <w:bottom w:val="nil"/>
            </w:tcBorders>
          </w:tcPr>
          <w:p w14:paraId="427D15AB" w14:textId="77777777" w:rsidR="00516255" w:rsidRDefault="00A852C1">
            <w:pPr>
              <w:spacing w:line="276" w:lineRule="auto"/>
              <w:jc w:val="center"/>
              <w:rPr>
                <w:sz w:val="20"/>
                <w:szCs w:val="20"/>
              </w:rPr>
            </w:pPr>
            <w:r>
              <w:t>3.3</w:t>
            </w:r>
          </w:p>
        </w:tc>
        <w:tc>
          <w:tcPr>
            <w:tcW w:w="1843" w:type="dxa"/>
            <w:tcBorders>
              <w:top w:val="nil"/>
              <w:bottom w:val="nil"/>
            </w:tcBorders>
          </w:tcPr>
          <w:p w14:paraId="7A9EF1AB" w14:textId="77777777" w:rsidR="00516255" w:rsidRDefault="00A852C1">
            <w:pPr>
              <w:spacing w:line="276" w:lineRule="auto"/>
              <w:jc w:val="center"/>
            </w:pPr>
            <w:r>
              <w:t>3.8</w:t>
            </w:r>
          </w:p>
        </w:tc>
        <w:tc>
          <w:tcPr>
            <w:tcW w:w="1843" w:type="dxa"/>
            <w:tcBorders>
              <w:top w:val="nil"/>
              <w:bottom w:val="nil"/>
            </w:tcBorders>
          </w:tcPr>
          <w:p w14:paraId="53B50DFF" w14:textId="77777777" w:rsidR="00516255" w:rsidRDefault="00A852C1">
            <w:pPr>
              <w:spacing w:line="276" w:lineRule="auto"/>
              <w:jc w:val="center"/>
              <w:rPr>
                <w:sz w:val="20"/>
                <w:szCs w:val="20"/>
              </w:rPr>
            </w:pPr>
            <w:r>
              <w:t>3.0</w:t>
            </w:r>
          </w:p>
        </w:tc>
      </w:tr>
      <w:tr w:rsidR="00516255" w14:paraId="6C8C3B0C" w14:textId="77777777">
        <w:trPr>
          <w:trHeight w:val="258"/>
          <w:jc w:val="center"/>
        </w:trPr>
        <w:tc>
          <w:tcPr>
            <w:tcW w:w="1842" w:type="dxa"/>
            <w:tcBorders>
              <w:top w:val="nil"/>
              <w:bottom w:val="nil"/>
            </w:tcBorders>
            <w:vAlign w:val="center"/>
          </w:tcPr>
          <w:p w14:paraId="3E2E22A7" w14:textId="77777777" w:rsidR="00516255" w:rsidRDefault="00A852C1">
            <w:pPr>
              <w:spacing w:line="276" w:lineRule="auto"/>
              <w:jc w:val="center"/>
              <w:rPr>
                <w:b/>
                <w:color w:val="ED7D31" w:themeColor="accent2"/>
              </w:rPr>
            </w:pPr>
            <w:r>
              <w:rPr>
                <w:b/>
                <w:color w:val="ED7D31" w:themeColor="accent2"/>
              </w:rPr>
              <w:t>Indonesia</w:t>
            </w:r>
          </w:p>
        </w:tc>
        <w:tc>
          <w:tcPr>
            <w:tcW w:w="1843" w:type="dxa"/>
            <w:tcBorders>
              <w:top w:val="nil"/>
              <w:bottom w:val="nil"/>
            </w:tcBorders>
          </w:tcPr>
          <w:p w14:paraId="48EDE1E9" w14:textId="77777777" w:rsidR="00516255" w:rsidRDefault="00A852C1">
            <w:pPr>
              <w:spacing w:line="276" w:lineRule="auto"/>
              <w:jc w:val="center"/>
            </w:pPr>
            <w:r>
              <w:t>2.3</w:t>
            </w:r>
          </w:p>
        </w:tc>
        <w:tc>
          <w:tcPr>
            <w:tcW w:w="1843" w:type="dxa"/>
            <w:tcBorders>
              <w:top w:val="nil"/>
              <w:bottom w:val="nil"/>
            </w:tcBorders>
          </w:tcPr>
          <w:p w14:paraId="5322852E" w14:textId="77777777" w:rsidR="00516255" w:rsidRDefault="00A852C1">
            <w:pPr>
              <w:spacing w:line="276" w:lineRule="auto"/>
              <w:jc w:val="center"/>
              <w:rPr>
                <w:sz w:val="20"/>
                <w:szCs w:val="20"/>
              </w:rPr>
            </w:pPr>
            <w:r>
              <w:t>2.8</w:t>
            </w:r>
          </w:p>
        </w:tc>
        <w:tc>
          <w:tcPr>
            <w:tcW w:w="1843" w:type="dxa"/>
            <w:tcBorders>
              <w:top w:val="nil"/>
              <w:bottom w:val="nil"/>
            </w:tcBorders>
          </w:tcPr>
          <w:p w14:paraId="22689197" w14:textId="77777777" w:rsidR="00516255" w:rsidRDefault="00A852C1">
            <w:pPr>
              <w:spacing w:line="276" w:lineRule="auto"/>
              <w:jc w:val="center"/>
            </w:pPr>
            <w:r>
              <w:t>3.3</w:t>
            </w:r>
          </w:p>
        </w:tc>
        <w:tc>
          <w:tcPr>
            <w:tcW w:w="1843" w:type="dxa"/>
            <w:tcBorders>
              <w:top w:val="nil"/>
              <w:bottom w:val="nil"/>
            </w:tcBorders>
          </w:tcPr>
          <w:p w14:paraId="6E5C074E" w14:textId="77777777" w:rsidR="00516255" w:rsidRDefault="00A852C1">
            <w:pPr>
              <w:spacing w:line="276" w:lineRule="auto"/>
              <w:jc w:val="center"/>
              <w:rPr>
                <w:sz w:val="20"/>
                <w:szCs w:val="20"/>
              </w:rPr>
            </w:pPr>
            <w:r>
              <w:t>3.5</w:t>
            </w:r>
          </w:p>
        </w:tc>
      </w:tr>
      <w:tr w:rsidR="00516255" w14:paraId="3E187CD9" w14:textId="77777777">
        <w:trPr>
          <w:trHeight w:val="258"/>
          <w:jc w:val="center"/>
        </w:trPr>
        <w:tc>
          <w:tcPr>
            <w:tcW w:w="1842" w:type="dxa"/>
            <w:tcBorders>
              <w:top w:val="nil"/>
              <w:bottom w:val="nil"/>
            </w:tcBorders>
            <w:vAlign w:val="center"/>
          </w:tcPr>
          <w:p w14:paraId="077B38FA" w14:textId="77777777" w:rsidR="00516255" w:rsidRDefault="00A852C1">
            <w:pPr>
              <w:spacing w:line="276" w:lineRule="auto"/>
              <w:jc w:val="center"/>
              <w:rPr>
                <w:b/>
                <w:color w:val="ED7D31" w:themeColor="accent2"/>
              </w:rPr>
            </w:pPr>
            <w:r>
              <w:rPr>
                <w:b/>
                <w:color w:val="ED7D31" w:themeColor="accent2"/>
              </w:rPr>
              <w:t>Brazil</w:t>
            </w:r>
          </w:p>
        </w:tc>
        <w:tc>
          <w:tcPr>
            <w:tcW w:w="1843" w:type="dxa"/>
            <w:tcBorders>
              <w:top w:val="nil"/>
              <w:bottom w:val="nil"/>
            </w:tcBorders>
          </w:tcPr>
          <w:p w14:paraId="511B7EBF" w14:textId="77777777" w:rsidR="00516255" w:rsidRDefault="00A852C1">
            <w:pPr>
              <w:spacing w:line="276" w:lineRule="auto"/>
              <w:jc w:val="center"/>
            </w:pPr>
            <w:r>
              <w:t>1.7</w:t>
            </w:r>
          </w:p>
        </w:tc>
        <w:tc>
          <w:tcPr>
            <w:tcW w:w="1843" w:type="dxa"/>
            <w:tcBorders>
              <w:top w:val="nil"/>
              <w:bottom w:val="nil"/>
            </w:tcBorders>
          </w:tcPr>
          <w:p w14:paraId="0DBE79A1" w14:textId="77777777" w:rsidR="00516255" w:rsidRDefault="00A852C1">
            <w:pPr>
              <w:spacing w:line="276" w:lineRule="auto"/>
              <w:jc w:val="center"/>
              <w:rPr>
                <w:sz w:val="20"/>
                <w:szCs w:val="20"/>
              </w:rPr>
            </w:pPr>
            <w:r>
              <w:t>2.6</w:t>
            </w:r>
          </w:p>
        </w:tc>
        <w:tc>
          <w:tcPr>
            <w:tcW w:w="1843" w:type="dxa"/>
            <w:tcBorders>
              <w:top w:val="nil"/>
              <w:bottom w:val="nil"/>
            </w:tcBorders>
          </w:tcPr>
          <w:p w14:paraId="1E0EEEB7" w14:textId="77777777" w:rsidR="00516255" w:rsidRDefault="00A852C1">
            <w:pPr>
              <w:spacing w:line="276" w:lineRule="auto"/>
              <w:jc w:val="center"/>
            </w:pPr>
            <w:r>
              <w:t>3.8</w:t>
            </w:r>
          </w:p>
        </w:tc>
        <w:tc>
          <w:tcPr>
            <w:tcW w:w="1843" w:type="dxa"/>
            <w:tcBorders>
              <w:top w:val="nil"/>
              <w:bottom w:val="nil"/>
            </w:tcBorders>
          </w:tcPr>
          <w:p w14:paraId="5F4CDF4B" w14:textId="77777777" w:rsidR="00516255" w:rsidRDefault="00A852C1">
            <w:pPr>
              <w:spacing w:line="276" w:lineRule="auto"/>
              <w:jc w:val="center"/>
              <w:rPr>
                <w:sz w:val="20"/>
                <w:szCs w:val="20"/>
              </w:rPr>
            </w:pPr>
            <w:r>
              <w:t>2.7</w:t>
            </w:r>
          </w:p>
        </w:tc>
      </w:tr>
      <w:tr w:rsidR="00516255" w14:paraId="088FD72C" w14:textId="77777777">
        <w:trPr>
          <w:trHeight w:val="258"/>
          <w:jc w:val="center"/>
        </w:trPr>
        <w:tc>
          <w:tcPr>
            <w:tcW w:w="1842" w:type="dxa"/>
            <w:tcBorders>
              <w:top w:val="nil"/>
              <w:bottom w:val="nil"/>
            </w:tcBorders>
            <w:vAlign w:val="center"/>
          </w:tcPr>
          <w:p w14:paraId="357542E4" w14:textId="77777777" w:rsidR="00516255" w:rsidRDefault="00A852C1">
            <w:pPr>
              <w:spacing w:line="276" w:lineRule="auto"/>
              <w:jc w:val="center"/>
              <w:rPr>
                <w:b/>
                <w:color w:val="ED7D31" w:themeColor="accent2"/>
              </w:rPr>
            </w:pPr>
            <w:r>
              <w:rPr>
                <w:b/>
                <w:color w:val="ED7D31" w:themeColor="accent2"/>
              </w:rPr>
              <w:t>Nigeria</w:t>
            </w:r>
          </w:p>
        </w:tc>
        <w:tc>
          <w:tcPr>
            <w:tcW w:w="1843" w:type="dxa"/>
            <w:tcBorders>
              <w:top w:val="nil"/>
              <w:bottom w:val="nil"/>
            </w:tcBorders>
          </w:tcPr>
          <w:p w14:paraId="203F28A5" w14:textId="77777777" w:rsidR="00516255" w:rsidRDefault="00A852C1">
            <w:pPr>
              <w:spacing w:line="276" w:lineRule="auto"/>
              <w:jc w:val="center"/>
            </w:pPr>
            <w:r>
              <w:t>1.9</w:t>
            </w:r>
          </w:p>
        </w:tc>
        <w:tc>
          <w:tcPr>
            <w:tcW w:w="1843" w:type="dxa"/>
            <w:tcBorders>
              <w:top w:val="nil"/>
              <w:bottom w:val="nil"/>
            </w:tcBorders>
          </w:tcPr>
          <w:p w14:paraId="3B8FDAF8" w14:textId="77777777" w:rsidR="00516255" w:rsidRDefault="00A852C1">
            <w:pPr>
              <w:spacing w:line="276" w:lineRule="auto"/>
              <w:jc w:val="center"/>
              <w:rPr>
                <w:sz w:val="20"/>
                <w:szCs w:val="20"/>
              </w:rPr>
            </w:pPr>
            <w:r>
              <w:t>2.2</w:t>
            </w:r>
          </w:p>
        </w:tc>
        <w:tc>
          <w:tcPr>
            <w:tcW w:w="1843" w:type="dxa"/>
            <w:tcBorders>
              <w:top w:val="nil"/>
              <w:bottom w:val="nil"/>
            </w:tcBorders>
          </w:tcPr>
          <w:p w14:paraId="1EFE877B" w14:textId="77777777" w:rsidR="00516255" w:rsidRDefault="00A852C1">
            <w:pPr>
              <w:spacing w:line="276" w:lineRule="auto"/>
              <w:jc w:val="center"/>
            </w:pPr>
            <w:r>
              <w:t>2.4</w:t>
            </w:r>
          </w:p>
        </w:tc>
        <w:tc>
          <w:tcPr>
            <w:tcW w:w="1843" w:type="dxa"/>
            <w:tcBorders>
              <w:top w:val="nil"/>
              <w:bottom w:val="nil"/>
            </w:tcBorders>
          </w:tcPr>
          <w:p w14:paraId="18D03E07" w14:textId="77777777" w:rsidR="00516255" w:rsidRDefault="00A852C1">
            <w:pPr>
              <w:spacing w:line="276" w:lineRule="auto"/>
              <w:jc w:val="center"/>
              <w:rPr>
                <w:sz w:val="20"/>
                <w:szCs w:val="20"/>
              </w:rPr>
            </w:pPr>
            <w:r>
              <w:t>2.7</w:t>
            </w:r>
          </w:p>
        </w:tc>
      </w:tr>
      <w:tr w:rsidR="00516255" w14:paraId="6C562824" w14:textId="77777777">
        <w:trPr>
          <w:trHeight w:val="258"/>
          <w:jc w:val="center"/>
        </w:trPr>
        <w:tc>
          <w:tcPr>
            <w:tcW w:w="1842" w:type="dxa"/>
            <w:tcBorders>
              <w:top w:val="nil"/>
              <w:bottom w:val="nil"/>
            </w:tcBorders>
          </w:tcPr>
          <w:p w14:paraId="10E92264" w14:textId="77777777" w:rsidR="00516255" w:rsidRDefault="00A852C1">
            <w:pPr>
              <w:spacing w:line="276" w:lineRule="auto"/>
              <w:jc w:val="center"/>
              <w:rPr>
                <w:b/>
                <w:color w:val="ED7D31" w:themeColor="accent2"/>
              </w:rPr>
            </w:pPr>
            <w:r>
              <w:rPr>
                <w:b/>
                <w:color w:val="ED7D31" w:themeColor="accent2"/>
              </w:rPr>
              <w:t>Mexico</w:t>
            </w:r>
          </w:p>
        </w:tc>
        <w:tc>
          <w:tcPr>
            <w:tcW w:w="1843" w:type="dxa"/>
            <w:tcBorders>
              <w:top w:val="nil"/>
              <w:bottom w:val="nil"/>
            </w:tcBorders>
          </w:tcPr>
          <w:p w14:paraId="54B6455B" w14:textId="77777777" w:rsidR="00516255" w:rsidRDefault="00A852C1">
            <w:pPr>
              <w:spacing w:line="276" w:lineRule="auto"/>
              <w:jc w:val="center"/>
            </w:pPr>
            <w:r>
              <w:t>1.7</w:t>
            </w:r>
          </w:p>
        </w:tc>
        <w:tc>
          <w:tcPr>
            <w:tcW w:w="1843" w:type="dxa"/>
            <w:tcBorders>
              <w:top w:val="nil"/>
              <w:bottom w:val="nil"/>
            </w:tcBorders>
          </w:tcPr>
          <w:p w14:paraId="52B33D02" w14:textId="77777777" w:rsidR="00516255" w:rsidRDefault="00A852C1">
            <w:pPr>
              <w:spacing w:line="276" w:lineRule="auto"/>
              <w:jc w:val="center"/>
              <w:rPr>
                <w:sz w:val="20"/>
                <w:szCs w:val="20"/>
              </w:rPr>
            </w:pPr>
            <w:r>
              <w:t>2.0</w:t>
            </w:r>
          </w:p>
        </w:tc>
        <w:tc>
          <w:tcPr>
            <w:tcW w:w="1843" w:type="dxa"/>
            <w:tcBorders>
              <w:top w:val="nil"/>
              <w:bottom w:val="nil"/>
            </w:tcBorders>
          </w:tcPr>
          <w:p w14:paraId="0DDFE4D6" w14:textId="77777777" w:rsidR="00516255" w:rsidRDefault="00A852C1">
            <w:pPr>
              <w:spacing w:line="276" w:lineRule="auto"/>
              <w:jc w:val="center"/>
            </w:pPr>
            <w:r>
              <w:t>2.2</w:t>
            </w:r>
          </w:p>
        </w:tc>
        <w:tc>
          <w:tcPr>
            <w:tcW w:w="1843" w:type="dxa"/>
            <w:tcBorders>
              <w:top w:val="nil"/>
              <w:bottom w:val="nil"/>
            </w:tcBorders>
          </w:tcPr>
          <w:p w14:paraId="413857F5" w14:textId="77777777" w:rsidR="00516255" w:rsidRDefault="00A852C1">
            <w:pPr>
              <w:spacing w:line="276" w:lineRule="auto"/>
              <w:jc w:val="center"/>
              <w:rPr>
                <w:sz w:val="20"/>
                <w:szCs w:val="20"/>
              </w:rPr>
            </w:pPr>
            <w:r>
              <w:t>1.6</w:t>
            </w:r>
          </w:p>
        </w:tc>
      </w:tr>
      <w:tr w:rsidR="00516255" w14:paraId="4075F05C" w14:textId="77777777">
        <w:trPr>
          <w:trHeight w:val="258"/>
          <w:jc w:val="center"/>
        </w:trPr>
        <w:tc>
          <w:tcPr>
            <w:tcW w:w="1842" w:type="dxa"/>
            <w:tcBorders>
              <w:top w:val="nil"/>
              <w:bottom w:val="nil"/>
            </w:tcBorders>
          </w:tcPr>
          <w:p w14:paraId="4A6359FF" w14:textId="77777777" w:rsidR="00516255" w:rsidRDefault="00A852C1">
            <w:pPr>
              <w:spacing w:line="276" w:lineRule="auto"/>
              <w:jc w:val="center"/>
              <w:rPr>
                <w:b/>
                <w:color w:val="ED7D31" w:themeColor="accent2"/>
              </w:rPr>
            </w:pPr>
            <w:r>
              <w:rPr>
                <w:b/>
                <w:color w:val="ED7D31" w:themeColor="accent2"/>
              </w:rPr>
              <w:t>Egypt</w:t>
            </w:r>
          </w:p>
        </w:tc>
        <w:tc>
          <w:tcPr>
            <w:tcW w:w="1843" w:type="dxa"/>
            <w:tcBorders>
              <w:top w:val="nil"/>
              <w:bottom w:val="nil"/>
            </w:tcBorders>
          </w:tcPr>
          <w:p w14:paraId="7123E3A5" w14:textId="77777777" w:rsidR="00516255" w:rsidRDefault="00A852C1">
            <w:pPr>
              <w:spacing w:line="276" w:lineRule="auto"/>
              <w:jc w:val="center"/>
            </w:pPr>
            <w:r>
              <w:t>1.4</w:t>
            </w:r>
          </w:p>
        </w:tc>
        <w:tc>
          <w:tcPr>
            <w:tcW w:w="1843" w:type="dxa"/>
            <w:tcBorders>
              <w:top w:val="nil"/>
              <w:bottom w:val="nil"/>
            </w:tcBorders>
          </w:tcPr>
          <w:p w14:paraId="38F2A8CB" w14:textId="77777777" w:rsidR="00516255" w:rsidRDefault="00A852C1">
            <w:pPr>
              <w:spacing w:line="276" w:lineRule="auto"/>
              <w:jc w:val="center"/>
              <w:rPr>
                <w:sz w:val="20"/>
                <w:szCs w:val="20"/>
              </w:rPr>
            </w:pPr>
            <w:r>
              <w:t>1.9</w:t>
            </w:r>
          </w:p>
        </w:tc>
        <w:tc>
          <w:tcPr>
            <w:tcW w:w="1843" w:type="dxa"/>
            <w:tcBorders>
              <w:top w:val="nil"/>
              <w:bottom w:val="nil"/>
            </w:tcBorders>
          </w:tcPr>
          <w:p w14:paraId="6C1F263A" w14:textId="77777777" w:rsidR="00516255" w:rsidRDefault="00A852C1">
            <w:pPr>
              <w:spacing w:line="276" w:lineRule="auto"/>
              <w:jc w:val="center"/>
            </w:pPr>
            <w:r>
              <w:t>2.4</w:t>
            </w:r>
          </w:p>
        </w:tc>
        <w:tc>
          <w:tcPr>
            <w:tcW w:w="1843" w:type="dxa"/>
            <w:tcBorders>
              <w:top w:val="nil"/>
              <w:bottom w:val="nil"/>
            </w:tcBorders>
          </w:tcPr>
          <w:p w14:paraId="504253CE" w14:textId="77777777" w:rsidR="00516255" w:rsidRDefault="00A852C1">
            <w:pPr>
              <w:spacing w:line="276" w:lineRule="auto"/>
              <w:jc w:val="center"/>
              <w:rPr>
                <w:sz w:val="20"/>
                <w:szCs w:val="20"/>
              </w:rPr>
            </w:pPr>
            <w:r>
              <w:t>1.4</w:t>
            </w:r>
          </w:p>
        </w:tc>
      </w:tr>
      <w:tr w:rsidR="00516255" w14:paraId="38305ADF" w14:textId="77777777">
        <w:trPr>
          <w:trHeight w:val="258"/>
          <w:jc w:val="center"/>
        </w:trPr>
        <w:tc>
          <w:tcPr>
            <w:tcW w:w="1842" w:type="dxa"/>
            <w:tcBorders>
              <w:top w:val="nil"/>
              <w:bottom w:val="single" w:sz="12" w:space="0" w:color="auto"/>
            </w:tcBorders>
          </w:tcPr>
          <w:p w14:paraId="0792D3CA" w14:textId="77777777" w:rsidR="00516255" w:rsidRDefault="00A852C1">
            <w:pPr>
              <w:spacing w:line="276" w:lineRule="auto"/>
              <w:jc w:val="center"/>
              <w:rPr>
                <w:b/>
                <w:color w:val="ED7D31" w:themeColor="accent2"/>
              </w:rPr>
            </w:pPr>
            <w:r>
              <w:rPr>
                <w:b/>
                <w:color w:val="ED7D31" w:themeColor="accent2"/>
              </w:rPr>
              <w:t>Bangladesh</w:t>
            </w:r>
          </w:p>
        </w:tc>
        <w:tc>
          <w:tcPr>
            <w:tcW w:w="1843" w:type="dxa"/>
            <w:tcBorders>
              <w:top w:val="nil"/>
              <w:bottom w:val="single" w:sz="12" w:space="0" w:color="auto"/>
            </w:tcBorders>
          </w:tcPr>
          <w:p w14:paraId="43241ECF" w14:textId="77777777" w:rsidR="00516255" w:rsidRDefault="00A852C1">
            <w:pPr>
              <w:spacing w:line="276" w:lineRule="auto"/>
              <w:jc w:val="center"/>
            </w:pPr>
            <w:r>
              <w:t>1.5</w:t>
            </w:r>
          </w:p>
        </w:tc>
        <w:tc>
          <w:tcPr>
            <w:tcW w:w="1843" w:type="dxa"/>
            <w:tcBorders>
              <w:top w:val="nil"/>
              <w:bottom w:val="single" w:sz="12" w:space="0" w:color="auto"/>
            </w:tcBorders>
          </w:tcPr>
          <w:p w14:paraId="1FFEC8B7" w14:textId="77777777" w:rsidR="00516255" w:rsidRDefault="00A852C1">
            <w:pPr>
              <w:spacing w:line="276" w:lineRule="auto"/>
              <w:jc w:val="center"/>
              <w:rPr>
                <w:sz w:val="20"/>
                <w:szCs w:val="20"/>
              </w:rPr>
            </w:pPr>
            <w:r>
              <w:t>1.9</w:t>
            </w:r>
          </w:p>
        </w:tc>
        <w:tc>
          <w:tcPr>
            <w:tcW w:w="1843" w:type="dxa"/>
            <w:tcBorders>
              <w:top w:val="nil"/>
              <w:bottom w:val="single" w:sz="12" w:space="0" w:color="auto"/>
            </w:tcBorders>
          </w:tcPr>
          <w:p w14:paraId="67D59158" w14:textId="77777777" w:rsidR="00516255" w:rsidRDefault="00A852C1">
            <w:pPr>
              <w:spacing w:line="276" w:lineRule="auto"/>
              <w:jc w:val="center"/>
            </w:pPr>
            <w:r>
              <w:t>2.3</w:t>
            </w:r>
          </w:p>
        </w:tc>
        <w:tc>
          <w:tcPr>
            <w:tcW w:w="1843" w:type="dxa"/>
            <w:tcBorders>
              <w:top w:val="nil"/>
              <w:bottom w:val="single" w:sz="12" w:space="0" w:color="auto"/>
            </w:tcBorders>
          </w:tcPr>
          <w:p w14:paraId="0C66E555" w14:textId="77777777" w:rsidR="00516255" w:rsidRDefault="00A852C1">
            <w:pPr>
              <w:spacing w:line="276" w:lineRule="auto"/>
              <w:jc w:val="center"/>
              <w:rPr>
                <w:sz w:val="20"/>
                <w:szCs w:val="20"/>
              </w:rPr>
            </w:pPr>
            <w:r>
              <w:t>2.1</w:t>
            </w:r>
          </w:p>
        </w:tc>
      </w:tr>
    </w:tbl>
    <w:bookmarkEnd w:id="93"/>
    <w:p w14:paraId="17892F60" w14:textId="77777777" w:rsidR="00516255" w:rsidRDefault="00A852C1">
      <w:pPr>
        <w:spacing w:line="276" w:lineRule="auto"/>
        <w:rPr>
          <w:rFonts w:eastAsia="宋体"/>
          <w:b/>
          <w:bCs/>
          <w:kern w:val="36"/>
        </w:rPr>
      </w:pPr>
      <w:r>
        <w:rPr>
          <w:bCs/>
        </w:rPr>
        <w:t xml:space="preserve">Note: </w:t>
      </w:r>
      <w:r>
        <w:rPr>
          <w:b/>
          <w:color w:val="ED7D31" w:themeColor="accent2"/>
        </w:rPr>
        <w:t>Orange</w:t>
      </w:r>
      <w:r>
        <w:rPr>
          <w:bCs/>
          <w:color w:val="ED7D31" w:themeColor="accent2"/>
        </w:rPr>
        <w:t xml:space="preserve"> </w:t>
      </w:r>
      <w:r>
        <w:rPr>
          <w:bCs/>
        </w:rPr>
        <w:t xml:space="preserve">indicates developing countries; </w:t>
      </w:r>
      <w:r>
        <w:rPr>
          <w:b/>
          <w:color w:val="4472C4" w:themeColor="accent5"/>
        </w:rPr>
        <w:t>blue</w:t>
      </w:r>
      <w:r>
        <w:rPr>
          <w:bCs/>
          <w:color w:val="5B9BD5" w:themeColor="accent1"/>
        </w:rPr>
        <w:t xml:space="preserve"> </w:t>
      </w:r>
      <w:r>
        <w:rPr>
          <w:bCs/>
        </w:rPr>
        <w:t>indicates developed countries.</w:t>
      </w:r>
      <w:r>
        <w:br w:type="page"/>
      </w:r>
    </w:p>
    <w:p w14:paraId="34E290B7" w14:textId="77777777" w:rsidR="00516255" w:rsidRDefault="00A852C1">
      <w:pPr>
        <w:pStyle w:val="1"/>
        <w:spacing w:before="0" w:beforeAutospacing="0" w:after="0" w:afterAutospacing="0"/>
        <w:jc w:val="both"/>
        <w:rPr>
          <w:rFonts w:ascii="Times New Roman" w:hAnsi="Times New Roman" w:cs="Times New Roman"/>
          <w:b w:val="0"/>
          <w:bCs w:val="0"/>
          <w:sz w:val="24"/>
          <w:szCs w:val="24"/>
        </w:rPr>
      </w:pPr>
      <w:bookmarkStart w:id="94" w:name="OLE_LINK149"/>
      <w:r>
        <w:rPr>
          <w:rFonts w:ascii="Times New Roman" w:hAnsi="Times New Roman" w:cs="Times New Roman"/>
          <w:sz w:val="24"/>
          <w:szCs w:val="24"/>
        </w:rPr>
        <w:t xml:space="preserve">Table S3. </w:t>
      </w:r>
      <w:r>
        <w:rPr>
          <w:rFonts w:ascii="Times New Roman" w:hAnsi="Times New Roman" w:cs="Times New Roman"/>
          <w:b w:val="0"/>
          <w:bCs w:val="0"/>
          <w:sz w:val="24"/>
          <w:szCs w:val="24"/>
        </w:rPr>
        <w:t>Top 10 countries ranked by the largest weekend reductions (%) in population-weighted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exposure compared to weekdays from 2019 to 2022.</w:t>
      </w:r>
    </w:p>
    <w:tbl>
      <w:tblPr>
        <w:tblW w:w="9356" w:type="dxa"/>
        <w:jc w:val="center"/>
        <w:tblBorders>
          <w:top w:val="single" w:sz="12" w:space="0" w:color="auto"/>
          <w:bottom w:val="single" w:sz="12" w:space="0" w:color="auto"/>
        </w:tblBorders>
        <w:tblLayout w:type="fixed"/>
        <w:tblLook w:val="04A0" w:firstRow="1" w:lastRow="0" w:firstColumn="1" w:lastColumn="0" w:noHBand="0" w:noVBand="1"/>
      </w:tblPr>
      <w:tblGrid>
        <w:gridCol w:w="2127"/>
        <w:gridCol w:w="2268"/>
        <w:gridCol w:w="2268"/>
        <w:gridCol w:w="2693"/>
      </w:tblGrid>
      <w:tr w:rsidR="00516255" w14:paraId="639A59FC" w14:textId="77777777">
        <w:trPr>
          <w:trHeight w:val="280"/>
          <w:jc w:val="center"/>
        </w:trPr>
        <w:tc>
          <w:tcPr>
            <w:tcW w:w="2127" w:type="dxa"/>
            <w:vMerge w:val="restart"/>
            <w:vAlign w:val="center"/>
          </w:tcPr>
          <w:bookmarkEnd w:id="94"/>
          <w:p w14:paraId="72D695DE" w14:textId="77777777" w:rsidR="00516255" w:rsidRDefault="00A852C1">
            <w:pPr>
              <w:spacing w:line="276" w:lineRule="auto"/>
              <w:jc w:val="center"/>
              <w:rPr>
                <w:b/>
              </w:rPr>
            </w:pPr>
            <w:r>
              <w:rPr>
                <w:b/>
              </w:rPr>
              <w:t>Country</w:t>
            </w:r>
          </w:p>
        </w:tc>
        <w:tc>
          <w:tcPr>
            <w:tcW w:w="7229" w:type="dxa"/>
            <w:gridSpan w:val="3"/>
            <w:tcBorders>
              <w:bottom w:val="single" w:sz="12" w:space="0" w:color="auto"/>
            </w:tcBorders>
          </w:tcPr>
          <w:p w14:paraId="2D405A3D" w14:textId="77777777" w:rsidR="00516255" w:rsidRDefault="00A852C1">
            <w:pPr>
              <w:spacing w:line="276" w:lineRule="auto"/>
              <w:jc w:val="center"/>
              <w:rPr>
                <w:b/>
              </w:rPr>
            </w:pPr>
            <w:r>
              <w:rPr>
                <w:b/>
              </w:rPr>
              <w:t>Population-weighted ambient NO</w:t>
            </w:r>
            <w:r>
              <w:rPr>
                <w:b/>
                <w:vertAlign w:val="subscript"/>
              </w:rPr>
              <w:t>2</w:t>
            </w:r>
            <w:r>
              <w:rPr>
                <w:b/>
              </w:rPr>
              <w:t xml:space="preserve"> concentration</w:t>
            </w:r>
          </w:p>
        </w:tc>
      </w:tr>
      <w:tr w:rsidR="00516255" w14:paraId="48059FDD" w14:textId="77777777">
        <w:trPr>
          <w:trHeight w:val="280"/>
          <w:jc w:val="center"/>
        </w:trPr>
        <w:tc>
          <w:tcPr>
            <w:tcW w:w="2127" w:type="dxa"/>
            <w:vMerge/>
            <w:tcBorders>
              <w:bottom w:val="single" w:sz="12" w:space="0" w:color="auto"/>
            </w:tcBorders>
            <w:vAlign w:val="center"/>
          </w:tcPr>
          <w:p w14:paraId="337AF96E" w14:textId="77777777" w:rsidR="00516255" w:rsidRDefault="00516255">
            <w:pPr>
              <w:spacing w:line="276" w:lineRule="auto"/>
              <w:jc w:val="center"/>
              <w:rPr>
                <w:b/>
              </w:rPr>
            </w:pPr>
          </w:p>
        </w:tc>
        <w:tc>
          <w:tcPr>
            <w:tcW w:w="2268" w:type="dxa"/>
            <w:tcBorders>
              <w:bottom w:val="single" w:sz="12" w:space="0" w:color="auto"/>
            </w:tcBorders>
          </w:tcPr>
          <w:p w14:paraId="0FBFC57C" w14:textId="77777777" w:rsidR="00516255" w:rsidRDefault="00A852C1">
            <w:pPr>
              <w:spacing w:line="276" w:lineRule="auto"/>
              <w:jc w:val="center"/>
            </w:pPr>
            <w:r>
              <w:rPr>
                <w:rFonts w:hint="eastAsia"/>
              </w:rPr>
              <w:t>Weekday</w:t>
            </w:r>
            <w:r>
              <w:t xml:space="preserve"> (μg m</w:t>
            </w:r>
            <w:r>
              <w:rPr>
                <w:vertAlign w:val="superscript"/>
              </w:rPr>
              <w:t>-</w:t>
            </w:r>
            <w:r>
              <w:t>³)</w:t>
            </w:r>
          </w:p>
        </w:tc>
        <w:tc>
          <w:tcPr>
            <w:tcW w:w="2268" w:type="dxa"/>
            <w:tcBorders>
              <w:bottom w:val="single" w:sz="12" w:space="0" w:color="auto"/>
            </w:tcBorders>
            <w:vAlign w:val="center"/>
          </w:tcPr>
          <w:p w14:paraId="4B07D554" w14:textId="77777777" w:rsidR="00516255" w:rsidRDefault="00A852C1">
            <w:pPr>
              <w:spacing w:line="276" w:lineRule="auto"/>
              <w:jc w:val="center"/>
            </w:pPr>
            <w:r>
              <w:t>Weekend (μg m</w:t>
            </w:r>
            <w:r>
              <w:rPr>
                <w:vertAlign w:val="superscript"/>
              </w:rPr>
              <w:t>-</w:t>
            </w:r>
            <w:r>
              <w:t>³)</w:t>
            </w:r>
          </w:p>
        </w:tc>
        <w:tc>
          <w:tcPr>
            <w:tcW w:w="2693" w:type="dxa"/>
            <w:tcBorders>
              <w:bottom w:val="single" w:sz="12" w:space="0" w:color="auto"/>
            </w:tcBorders>
          </w:tcPr>
          <w:p w14:paraId="068FC299" w14:textId="77777777" w:rsidR="00516255" w:rsidRDefault="00A852C1">
            <w:pPr>
              <w:spacing w:line="276" w:lineRule="auto"/>
              <w:jc w:val="center"/>
            </w:pPr>
            <w:r>
              <w:t>Relative Difference (%)</w:t>
            </w:r>
          </w:p>
        </w:tc>
      </w:tr>
      <w:tr w:rsidR="00516255" w14:paraId="29E88DBF" w14:textId="77777777">
        <w:trPr>
          <w:trHeight w:val="258"/>
          <w:jc w:val="center"/>
        </w:trPr>
        <w:tc>
          <w:tcPr>
            <w:tcW w:w="2127" w:type="dxa"/>
            <w:tcBorders>
              <w:top w:val="nil"/>
              <w:bottom w:val="nil"/>
            </w:tcBorders>
          </w:tcPr>
          <w:p w14:paraId="74AA3C73" w14:textId="77777777" w:rsidR="00516255" w:rsidRDefault="00A852C1">
            <w:pPr>
              <w:spacing w:line="276" w:lineRule="auto"/>
              <w:jc w:val="center"/>
              <w:rPr>
                <w:b/>
                <w:color w:val="4472C4" w:themeColor="accent5"/>
                <w:sz w:val="20"/>
                <w:szCs w:val="20"/>
              </w:rPr>
            </w:pPr>
            <w:r>
              <w:rPr>
                <w:b/>
                <w:color w:val="4472C4" w:themeColor="accent5"/>
              </w:rPr>
              <w:t>South Korea</w:t>
            </w:r>
          </w:p>
        </w:tc>
        <w:tc>
          <w:tcPr>
            <w:tcW w:w="2268" w:type="dxa"/>
            <w:tcBorders>
              <w:top w:val="nil"/>
              <w:bottom w:val="nil"/>
            </w:tcBorders>
          </w:tcPr>
          <w:p w14:paraId="41DE0C07" w14:textId="77777777" w:rsidR="00516255" w:rsidRDefault="00A852C1">
            <w:pPr>
              <w:spacing w:line="276" w:lineRule="auto"/>
              <w:jc w:val="center"/>
            </w:pPr>
            <w:r>
              <w:t>35.9</w:t>
            </w:r>
          </w:p>
        </w:tc>
        <w:tc>
          <w:tcPr>
            <w:tcW w:w="2268" w:type="dxa"/>
            <w:tcBorders>
              <w:top w:val="nil"/>
              <w:bottom w:val="nil"/>
            </w:tcBorders>
          </w:tcPr>
          <w:p w14:paraId="7E8032F1" w14:textId="77777777" w:rsidR="00516255" w:rsidRDefault="00A852C1">
            <w:pPr>
              <w:spacing w:line="276" w:lineRule="auto"/>
              <w:jc w:val="center"/>
              <w:rPr>
                <w:sz w:val="20"/>
                <w:szCs w:val="20"/>
              </w:rPr>
            </w:pPr>
            <w:r>
              <w:t>31.0</w:t>
            </w:r>
          </w:p>
        </w:tc>
        <w:tc>
          <w:tcPr>
            <w:tcW w:w="2693" w:type="dxa"/>
            <w:tcBorders>
              <w:top w:val="nil"/>
              <w:bottom w:val="nil"/>
            </w:tcBorders>
          </w:tcPr>
          <w:p w14:paraId="172F55EB" w14:textId="77777777" w:rsidR="00516255" w:rsidRDefault="00A852C1">
            <w:pPr>
              <w:spacing w:line="276" w:lineRule="auto"/>
              <w:jc w:val="center"/>
            </w:pPr>
            <w:r>
              <w:t>-13.7</w:t>
            </w:r>
          </w:p>
        </w:tc>
      </w:tr>
      <w:tr w:rsidR="00516255" w14:paraId="35006498" w14:textId="77777777">
        <w:trPr>
          <w:trHeight w:val="258"/>
          <w:jc w:val="center"/>
        </w:trPr>
        <w:tc>
          <w:tcPr>
            <w:tcW w:w="2127" w:type="dxa"/>
            <w:tcBorders>
              <w:top w:val="nil"/>
              <w:bottom w:val="nil"/>
            </w:tcBorders>
          </w:tcPr>
          <w:p w14:paraId="5992A0B1" w14:textId="77777777" w:rsidR="00516255" w:rsidRDefault="00A852C1">
            <w:pPr>
              <w:spacing w:line="276" w:lineRule="auto"/>
              <w:jc w:val="center"/>
              <w:rPr>
                <w:b/>
                <w:color w:val="4472C4" w:themeColor="accent5"/>
                <w:sz w:val="20"/>
                <w:szCs w:val="20"/>
              </w:rPr>
            </w:pPr>
            <w:r>
              <w:rPr>
                <w:b/>
                <w:color w:val="4472C4" w:themeColor="accent5"/>
              </w:rPr>
              <w:t>United Kingdom</w:t>
            </w:r>
          </w:p>
        </w:tc>
        <w:tc>
          <w:tcPr>
            <w:tcW w:w="2268" w:type="dxa"/>
            <w:tcBorders>
              <w:top w:val="nil"/>
              <w:bottom w:val="nil"/>
            </w:tcBorders>
          </w:tcPr>
          <w:p w14:paraId="692B8B01" w14:textId="77777777" w:rsidR="00516255" w:rsidRDefault="00A852C1">
            <w:pPr>
              <w:spacing w:line="276" w:lineRule="auto"/>
              <w:jc w:val="center"/>
            </w:pPr>
            <w:r>
              <w:t>16.8</w:t>
            </w:r>
          </w:p>
        </w:tc>
        <w:tc>
          <w:tcPr>
            <w:tcW w:w="2268" w:type="dxa"/>
            <w:tcBorders>
              <w:top w:val="nil"/>
              <w:bottom w:val="nil"/>
            </w:tcBorders>
          </w:tcPr>
          <w:p w14:paraId="468083FF" w14:textId="77777777" w:rsidR="00516255" w:rsidRDefault="00A852C1">
            <w:pPr>
              <w:spacing w:line="276" w:lineRule="auto"/>
              <w:jc w:val="center"/>
              <w:rPr>
                <w:sz w:val="20"/>
                <w:szCs w:val="20"/>
              </w:rPr>
            </w:pPr>
            <w:r>
              <w:t>14.8</w:t>
            </w:r>
          </w:p>
        </w:tc>
        <w:tc>
          <w:tcPr>
            <w:tcW w:w="2693" w:type="dxa"/>
            <w:tcBorders>
              <w:top w:val="nil"/>
              <w:bottom w:val="nil"/>
            </w:tcBorders>
          </w:tcPr>
          <w:p w14:paraId="4B54B749" w14:textId="77777777" w:rsidR="00516255" w:rsidRDefault="00A852C1">
            <w:pPr>
              <w:spacing w:line="276" w:lineRule="auto"/>
              <w:jc w:val="center"/>
            </w:pPr>
            <w:r>
              <w:t>-12.3</w:t>
            </w:r>
          </w:p>
        </w:tc>
      </w:tr>
      <w:tr w:rsidR="00516255" w14:paraId="562B0FF9" w14:textId="77777777">
        <w:trPr>
          <w:trHeight w:val="258"/>
          <w:jc w:val="center"/>
        </w:trPr>
        <w:tc>
          <w:tcPr>
            <w:tcW w:w="2127" w:type="dxa"/>
            <w:tcBorders>
              <w:top w:val="nil"/>
              <w:bottom w:val="nil"/>
            </w:tcBorders>
          </w:tcPr>
          <w:p w14:paraId="6B1FEBC4" w14:textId="77777777" w:rsidR="00516255" w:rsidRDefault="00A852C1">
            <w:pPr>
              <w:spacing w:line="276" w:lineRule="auto"/>
              <w:jc w:val="center"/>
              <w:rPr>
                <w:b/>
                <w:color w:val="4472C4" w:themeColor="accent5"/>
                <w:sz w:val="20"/>
                <w:szCs w:val="20"/>
              </w:rPr>
            </w:pPr>
            <w:r>
              <w:rPr>
                <w:b/>
                <w:color w:val="4472C4" w:themeColor="accent5"/>
              </w:rPr>
              <w:t>Netherlands</w:t>
            </w:r>
          </w:p>
        </w:tc>
        <w:tc>
          <w:tcPr>
            <w:tcW w:w="2268" w:type="dxa"/>
            <w:tcBorders>
              <w:top w:val="nil"/>
              <w:bottom w:val="nil"/>
            </w:tcBorders>
          </w:tcPr>
          <w:p w14:paraId="42A4A228" w14:textId="77777777" w:rsidR="00516255" w:rsidRDefault="00A852C1">
            <w:pPr>
              <w:spacing w:line="276" w:lineRule="auto"/>
              <w:jc w:val="center"/>
            </w:pPr>
            <w:r>
              <w:t>18.7</w:t>
            </w:r>
          </w:p>
        </w:tc>
        <w:tc>
          <w:tcPr>
            <w:tcW w:w="2268" w:type="dxa"/>
            <w:tcBorders>
              <w:top w:val="nil"/>
              <w:bottom w:val="nil"/>
            </w:tcBorders>
          </w:tcPr>
          <w:p w14:paraId="40EDBE5C" w14:textId="77777777" w:rsidR="00516255" w:rsidRDefault="00A852C1">
            <w:pPr>
              <w:spacing w:line="276" w:lineRule="auto"/>
              <w:jc w:val="center"/>
              <w:rPr>
                <w:sz w:val="20"/>
                <w:szCs w:val="20"/>
              </w:rPr>
            </w:pPr>
            <w:r>
              <w:t>16.6</w:t>
            </w:r>
          </w:p>
        </w:tc>
        <w:tc>
          <w:tcPr>
            <w:tcW w:w="2693" w:type="dxa"/>
            <w:tcBorders>
              <w:top w:val="nil"/>
              <w:bottom w:val="nil"/>
            </w:tcBorders>
          </w:tcPr>
          <w:p w14:paraId="7BACA37D" w14:textId="77777777" w:rsidR="00516255" w:rsidRDefault="00A852C1">
            <w:pPr>
              <w:spacing w:line="276" w:lineRule="auto"/>
              <w:jc w:val="center"/>
            </w:pPr>
            <w:r>
              <w:t>-11.5</w:t>
            </w:r>
          </w:p>
        </w:tc>
      </w:tr>
      <w:tr w:rsidR="00516255" w14:paraId="00E34128" w14:textId="77777777">
        <w:trPr>
          <w:trHeight w:val="258"/>
          <w:jc w:val="center"/>
        </w:trPr>
        <w:tc>
          <w:tcPr>
            <w:tcW w:w="2127" w:type="dxa"/>
            <w:tcBorders>
              <w:top w:val="nil"/>
              <w:bottom w:val="nil"/>
            </w:tcBorders>
          </w:tcPr>
          <w:p w14:paraId="4D10A22A" w14:textId="77777777" w:rsidR="00516255" w:rsidRDefault="00A852C1">
            <w:pPr>
              <w:spacing w:line="276" w:lineRule="auto"/>
              <w:jc w:val="center"/>
              <w:rPr>
                <w:b/>
                <w:color w:val="4472C4" w:themeColor="accent5"/>
                <w:sz w:val="20"/>
                <w:szCs w:val="20"/>
              </w:rPr>
            </w:pPr>
            <w:r>
              <w:rPr>
                <w:b/>
                <w:color w:val="4472C4" w:themeColor="accent5"/>
              </w:rPr>
              <w:t>Japan</w:t>
            </w:r>
          </w:p>
        </w:tc>
        <w:tc>
          <w:tcPr>
            <w:tcW w:w="2268" w:type="dxa"/>
            <w:tcBorders>
              <w:top w:val="nil"/>
              <w:bottom w:val="nil"/>
            </w:tcBorders>
          </w:tcPr>
          <w:p w14:paraId="122A15E1" w14:textId="77777777" w:rsidR="00516255" w:rsidRDefault="00A852C1">
            <w:pPr>
              <w:spacing w:line="276" w:lineRule="auto"/>
              <w:jc w:val="center"/>
            </w:pPr>
            <w:r>
              <w:t>19.3</w:t>
            </w:r>
          </w:p>
        </w:tc>
        <w:tc>
          <w:tcPr>
            <w:tcW w:w="2268" w:type="dxa"/>
            <w:tcBorders>
              <w:top w:val="nil"/>
              <w:bottom w:val="nil"/>
            </w:tcBorders>
          </w:tcPr>
          <w:p w14:paraId="73960C70" w14:textId="77777777" w:rsidR="00516255" w:rsidRDefault="00A852C1">
            <w:pPr>
              <w:spacing w:line="276" w:lineRule="auto"/>
              <w:jc w:val="center"/>
              <w:rPr>
                <w:sz w:val="20"/>
                <w:szCs w:val="20"/>
              </w:rPr>
            </w:pPr>
            <w:r>
              <w:t>17.3</w:t>
            </w:r>
          </w:p>
        </w:tc>
        <w:tc>
          <w:tcPr>
            <w:tcW w:w="2693" w:type="dxa"/>
            <w:tcBorders>
              <w:top w:val="nil"/>
              <w:bottom w:val="nil"/>
            </w:tcBorders>
          </w:tcPr>
          <w:p w14:paraId="5E680B43" w14:textId="77777777" w:rsidR="00516255" w:rsidRDefault="00A852C1">
            <w:pPr>
              <w:spacing w:line="276" w:lineRule="auto"/>
              <w:jc w:val="center"/>
            </w:pPr>
            <w:r>
              <w:t>-10.6</w:t>
            </w:r>
          </w:p>
        </w:tc>
      </w:tr>
      <w:tr w:rsidR="00516255" w14:paraId="15251D0C" w14:textId="77777777">
        <w:trPr>
          <w:trHeight w:val="258"/>
          <w:jc w:val="center"/>
        </w:trPr>
        <w:tc>
          <w:tcPr>
            <w:tcW w:w="2127" w:type="dxa"/>
            <w:tcBorders>
              <w:top w:val="nil"/>
              <w:bottom w:val="nil"/>
            </w:tcBorders>
          </w:tcPr>
          <w:p w14:paraId="29475899" w14:textId="77777777" w:rsidR="00516255" w:rsidRDefault="00A852C1">
            <w:pPr>
              <w:spacing w:line="276" w:lineRule="auto"/>
              <w:jc w:val="center"/>
              <w:rPr>
                <w:b/>
                <w:color w:val="4472C4" w:themeColor="accent5"/>
                <w:sz w:val="20"/>
                <w:szCs w:val="20"/>
              </w:rPr>
            </w:pPr>
            <w:r>
              <w:rPr>
                <w:b/>
                <w:color w:val="4472C4" w:themeColor="accent5"/>
              </w:rPr>
              <w:t>Belgium</w:t>
            </w:r>
          </w:p>
        </w:tc>
        <w:tc>
          <w:tcPr>
            <w:tcW w:w="2268" w:type="dxa"/>
            <w:tcBorders>
              <w:top w:val="nil"/>
              <w:bottom w:val="nil"/>
            </w:tcBorders>
          </w:tcPr>
          <w:p w14:paraId="311EC0D9" w14:textId="77777777" w:rsidR="00516255" w:rsidRDefault="00A852C1">
            <w:pPr>
              <w:spacing w:line="276" w:lineRule="auto"/>
              <w:jc w:val="center"/>
            </w:pPr>
            <w:r>
              <w:t>18.9</w:t>
            </w:r>
          </w:p>
        </w:tc>
        <w:tc>
          <w:tcPr>
            <w:tcW w:w="2268" w:type="dxa"/>
            <w:tcBorders>
              <w:top w:val="nil"/>
              <w:bottom w:val="nil"/>
            </w:tcBorders>
          </w:tcPr>
          <w:p w14:paraId="03D90CF4" w14:textId="77777777" w:rsidR="00516255" w:rsidRDefault="00A852C1">
            <w:pPr>
              <w:spacing w:line="276" w:lineRule="auto"/>
              <w:jc w:val="center"/>
              <w:rPr>
                <w:sz w:val="20"/>
                <w:szCs w:val="20"/>
              </w:rPr>
            </w:pPr>
            <w:r>
              <w:t>16.9</w:t>
            </w:r>
          </w:p>
        </w:tc>
        <w:tc>
          <w:tcPr>
            <w:tcW w:w="2693" w:type="dxa"/>
            <w:tcBorders>
              <w:top w:val="nil"/>
              <w:bottom w:val="nil"/>
            </w:tcBorders>
          </w:tcPr>
          <w:p w14:paraId="38D2ACBE" w14:textId="77777777" w:rsidR="00516255" w:rsidRDefault="00A852C1">
            <w:pPr>
              <w:spacing w:line="276" w:lineRule="auto"/>
              <w:jc w:val="center"/>
            </w:pPr>
            <w:r>
              <w:t>-10.5</w:t>
            </w:r>
          </w:p>
        </w:tc>
      </w:tr>
      <w:tr w:rsidR="00516255" w14:paraId="74B873EA" w14:textId="77777777">
        <w:trPr>
          <w:trHeight w:val="258"/>
          <w:jc w:val="center"/>
        </w:trPr>
        <w:tc>
          <w:tcPr>
            <w:tcW w:w="2127" w:type="dxa"/>
            <w:tcBorders>
              <w:top w:val="nil"/>
              <w:bottom w:val="nil"/>
            </w:tcBorders>
          </w:tcPr>
          <w:p w14:paraId="4BD8064A" w14:textId="77777777" w:rsidR="00516255" w:rsidRDefault="00A852C1">
            <w:pPr>
              <w:spacing w:line="276" w:lineRule="auto"/>
              <w:jc w:val="center"/>
              <w:rPr>
                <w:b/>
                <w:color w:val="4472C4" w:themeColor="accent5"/>
                <w:sz w:val="20"/>
                <w:szCs w:val="20"/>
              </w:rPr>
            </w:pPr>
            <w:r>
              <w:rPr>
                <w:b/>
                <w:color w:val="4472C4" w:themeColor="accent5"/>
              </w:rPr>
              <w:t>Luxembourg</w:t>
            </w:r>
          </w:p>
        </w:tc>
        <w:tc>
          <w:tcPr>
            <w:tcW w:w="2268" w:type="dxa"/>
            <w:tcBorders>
              <w:top w:val="nil"/>
              <w:bottom w:val="nil"/>
            </w:tcBorders>
          </w:tcPr>
          <w:p w14:paraId="39760FD0" w14:textId="77777777" w:rsidR="00516255" w:rsidRDefault="00A852C1">
            <w:pPr>
              <w:spacing w:line="276" w:lineRule="auto"/>
              <w:jc w:val="center"/>
            </w:pPr>
            <w:r>
              <w:t>16.5</w:t>
            </w:r>
          </w:p>
        </w:tc>
        <w:tc>
          <w:tcPr>
            <w:tcW w:w="2268" w:type="dxa"/>
            <w:tcBorders>
              <w:top w:val="nil"/>
              <w:bottom w:val="nil"/>
            </w:tcBorders>
          </w:tcPr>
          <w:p w14:paraId="01496A9E" w14:textId="77777777" w:rsidR="00516255" w:rsidRDefault="00A852C1">
            <w:pPr>
              <w:spacing w:line="276" w:lineRule="auto"/>
              <w:jc w:val="center"/>
              <w:rPr>
                <w:sz w:val="20"/>
                <w:szCs w:val="20"/>
              </w:rPr>
            </w:pPr>
            <w:r>
              <w:t>15.0</w:t>
            </w:r>
          </w:p>
        </w:tc>
        <w:tc>
          <w:tcPr>
            <w:tcW w:w="2693" w:type="dxa"/>
            <w:tcBorders>
              <w:top w:val="nil"/>
              <w:bottom w:val="nil"/>
            </w:tcBorders>
          </w:tcPr>
          <w:p w14:paraId="788BF0E2" w14:textId="77777777" w:rsidR="00516255" w:rsidRDefault="00A852C1">
            <w:pPr>
              <w:spacing w:line="276" w:lineRule="auto"/>
              <w:jc w:val="center"/>
            </w:pPr>
            <w:r>
              <w:t>-9.2</w:t>
            </w:r>
          </w:p>
        </w:tc>
      </w:tr>
      <w:tr w:rsidR="00516255" w14:paraId="23FF562D" w14:textId="77777777">
        <w:trPr>
          <w:trHeight w:val="258"/>
          <w:jc w:val="center"/>
        </w:trPr>
        <w:tc>
          <w:tcPr>
            <w:tcW w:w="2127" w:type="dxa"/>
            <w:tcBorders>
              <w:top w:val="nil"/>
              <w:bottom w:val="nil"/>
            </w:tcBorders>
          </w:tcPr>
          <w:p w14:paraId="6343CBD8" w14:textId="77777777" w:rsidR="00516255" w:rsidRDefault="00A852C1">
            <w:pPr>
              <w:spacing w:line="276" w:lineRule="auto"/>
              <w:jc w:val="center"/>
              <w:rPr>
                <w:b/>
                <w:color w:val="4472C4" w:themeColor="accent5"/>
                <w:sz w:val="20"/>
                <w:szCs w:val="20"/>
              </w:rPr>
            </w:pPr>
            <w:r>
              <w:rPr>
                <w:b/>
                <w:color w:val="4472C4" w:themeColor="accent5"/>
              </w:rPr>
              <w:t>France</w:t>
            </w:r>
          </w:p>
        </w:tc>
        <w:tc>
          <w:tcPr>
            <w:tcW w:w="2268" w:type="dxa"/>
            <w:tcBorders>
              <w:top w:val="nil"/>
              <w:bottom w:val="nil"/>
            </w:tcBorders>
          </w:tcPr>
          <w:p w14:paraId="3AF016C7" w14:textId="77777777" w:rsidR="00516255" w:rsidRDefault="00A852C1">
            <w:pPr>
              <w:spacing w:line="276" w:lineRule="auto"/>
              <w:jc w:val="center"/>
            </w:pPr>
            <w:r>
              <w:t>14.3</w:t>
            </w:r>
          </w:p>
        </w:tc>
        <w:tc>
          <w:tcPr>
            <w:tcW w:w="2268" w:type="dxa"/>
            <w:tcBorders>
              <w:top w:val="nil"/>
              <w:bottom w:val="nil"/>
            </w:tcBorders>
          </w:tcPr>
          <w:p w14:paraId="27A6AD0E" w14:textId="77777777" w:rsidR="00516255" w:rsidRDefault="00A852C1">
            <w:pPr>
              <w:spacing w:line="276" w:lineRule="auto"/>
              <w:jc w:val="center"/>
              <w:rPr>
                <w:sz w:val="20"/>
                <w:szCs w:val="20"/>
              </w:rPr>
            </w:pPr>
            <w:r>
              <w:t>13.0</w:t>
            </w:r>
          </w:p>
        </w:tc>
        <w:tc>
          <w:tcPr>
            <w:tcW w:w="2693" w:type="dxa"/>
            <w:tcBorders>
              <w:top w:val="nil"/>
              <w:bottom w:val="nil"/>
            </w:tcBorders>
          </w:tcPr>
          <w:p w14:paraId="4049C6FB" w14:textId="77777777" w:rsidR="00516255" w:rsidRDefault="00A852C1">
            <w:pPr>
              <w:spacing w:line="276" w:lineRule="auto"/>
              <w:jc w:val="center"/>
            </w:pPr>
            <w:r>
              <w:t>-9.1</w:t>
            </w:r>
          </w:p>
        </w:tc>
      </w:tr>
      <w:tr w:rsidR="00516255" w14:paraId="70F5BDF7" w14:textId="77777777">
        <w:trPr>
          <w:trHeight w:val="258"/>
          <w:jc w:val="center"/>
        </w:trPr>
        <w:tc>
          <w:tcPr>
            <w:tcW w:w="2127" w:type="dxa"/>
            <w:tcBorders>
              <w:top w:val="nil"/>
              <w:bottom w:val="nil"/>
            </w:tcBorders>
          </w:tcPr>
          <w:p w14:paraId="1599B1D9" w14:textId="77777777" w:rsidR="00516255" w:rsidRDefault="00A852C1">
            <w:pPr>
              <w:spacing w:line="276" w:lineRule="auto"/>
              <w:jc w:val="center"/>
              <w:rPr>
                <w:b/>
                <w:color w:val="4472C4" w:themeColor="accent5"/>
                <w:sz w:val="20"/>
                <w:szCs w:val="20"/>
              </w:rPr>
            </w:pPr>
            <w:r>
              <w:rPr>
                <w:b/>
                <w:color w:val="4472C4" w:themeColor="accent5"/>
              </w:rPr>
              <w:t>Czech</w:t>
            </w:r>
          </w:p>
        </w:tc>
        <w:tc>
          <w:tcPr>
            <w:tcW w:w="2268" w:type="dxa"/>
            <w:tcBorders>
              <w:top w:val="nil"/>
              <w:bottom w:val="nil"/>
            </w:tcBorders>
          </w:tcPr>
          <w:p w14:paraId="44489FD5" w14:textId="77777777" w:rsidR="00516255" w:rsidRDefault="00A852C1">
            <w:pPr>
              <w:spacing w:line="276" w:lineRule="auto"/>
              <w:jc w:val="center"/>
            </w:pPr>
            <w:r>
              <w:t>14.4</w:t>
            </w:r>
          </w:p>
        </w:tc>
        <w:tc>
          <w:tcPr>
            <w:tcW w:w="2268" w:type="dxa"/>
            <w:tcBorders>
              <w:top w:val="nil"/>
              <w:bottom w:val="nil"/>
            </w:tcBorders>
          </w:tcPr>
          <w:p w14:paraId="31288B97" w14:textId="77777777" w:rsidR="00516255" w:rsidRDefault="00A852C1">
            <w:pPr>
              <w:spacing w:line="276" w:lineRule="auto"/>
              <w:jc w:val="center"/>
              <w:rPr>
                <w:sz w:val="20"/>
                <w:szCs w:val="20"/>
              </w:rPr>
            </w:pPr>
            <w:r>
              <w:t>13.3</w:t>
            </w:r>
          </w:p>
        </w:tc>
        <w:tc>
          <w:tcPr>
            <w:tcW w:w="2693" w:type="dxa"/>
            <w:tcBorders>
              <w:top w:val="nil"/>
              <w:bottom w:val="nil"/>
            </w:tcBorders>
          </w:tcPr>
          <w:p w14:paraId="7B7FF831" w14:textId="77777777" w:rsidR="00516255" w:rsidRDefault="00A852C1">
            <w:pPr>
              <w:spacing w:line="276" w:lineRule="auto"/>
              <w:jc w:val="center"/>
            </w:pPr>
            <w:r>
              <w:t>-7.9</w:t>
            </w:r>
          </w:p>
        </w:tc>
      </w:tr>
      <w:tr w:rsidR="00516255" w14:paraId="3CB2B582" w14:textId="77777777">
        <w:trPr>
          <w:trHeight w:val="258"/>
          <w:jc w:val="center"/>
        </w:trPr>
        <w:tc>
          <w:tcPr>
            <w:tcW w:w="2127" w:type="dxa"/>
            <w:tcBorders>
              <w:top w:val="nil"/>
              <w:bottom w:val="nil"/>
            </w:tcBorders>
          </w:tcPr>
          <w:p w14:paraId="28B36E88" w14:textId="77777777" w:rsidR="00516255" w:rsidRDefault="00A852C1">
            <w:pPr>
              <w:spacing w:line="276" w:lineRule="auto"/>
              <w:jc w:val="center"/>
              <w:rPr>
                <w:b/>
                <w:color w:val="4472C4" w:themeColor="accent5"/>
              </w:rPr>
            </w:pPr>
            <w:r>
              <w:rPr>
                <w:b/>
                <w:color w:val="4472C4" w:themeColor="accent5"/>
              </w:rPr>
              <w:t>Poland</w:t>
            </w:r>
          </w:p>
        </w:tc>
        <w:tc>
          <w:tcPr>
            <w:tcW w:w="2268" w:type="dxa"/>
            <w:tcBorders>
              <w:top w:val="nil"/>
              <w:bottom w:val="nil"/>
            </w:tcBorders>
          </w:tcPr>
          <w:p w14:paraId="06A426CC" w14:textId="77777777" w:rsidR="00516255" w:rsidRDefault="00A852C1">
            <w:pPr>
              <w:spacing w:line="276" w:lineRule="auto"/>
              <w:jc w:val="center"/>
            </w:pPr>
            <w:r>
              <w:t>14.6</w:t>
            </w:r>
          </w:p>
        </w:tc>
        <w:tc>
          <w:tcPr>
            <w:tcW w:w="2268" w:type="dxa"/>
            <w:tcBorders>
              <w:top w:val="nil"/>
              <w:bottom w:val="nil"/>
            </w:tcBorders>
          </w:tcPr>
          <w:p w14:paraId="62711199" w14:textId="77777777" w:rsidR="00516255" w:rsidRDefault="00A852C1">
            <w:pPr>
              <w:spacing w:line="276" w:lineRule="auto"/>
              <w:jc w:val="center"/>
            </w:pPr>
            <w:r>
              <w:t>13.4</w:t>
            </w:r>
          </w:p>
        </w:tc>
        <w:tc>
          <w:tcPr>
            <w:tcW w:w="2693" w:type="dxa"/>
            <w:tcBorders>
              <w:top w:val="nil"/>
              <w:bottom w:val="nil"/>
            </w:tcBorders>
          </w:tcPr>
          <w:p w14:paraId="26BD0698" w14:textId="77777777" w:rsidR="00516255" w:rsidRDefault="00A852C1">
            <w:pPr>
              <w:spacing w:line="276" w:lineRule="auto"/>
              <w:jc w:val="center"/>
            </w:pPr>
            <w:r>
              <w:t>-7.8</w:t>
            </w:r>
          </w:p>
        </w:tc>
      </w:tr>
      <w:tr w:rsidR="00516255" w14:paraId="4F05A3FF" w14:textId="77777777">
        <w:trPr>
          <w:trHeight w:val="258"/>
          <w:jc w:val="center"/>
        </w:trPr>
        <w:tc>
          <w:tcPr>
            <w:tcW w:w="2127" w:type="dxa"/>
            <w:tcBorders>
              <w:top w:val="nil"/>
              <w:bottom w:val="single" w:sz="12" w:space="0" w:color="auto"/>
            </w:tcBorders>
          </w:tcPr>
          <w:p w14:paraId="1E85A7D7" w14:textId="77777777" w:rsidR="00516255" w:rsidRDefault="00A852C1">
            <w:pPr>
              <w:spacing w:line="276" w:lineRule="auto"/>
              <w:jc w:val="center"/>
              <w:rPr>
                <w:b/>
                <w:color w:val="4472C4" w:themeColor="accent5"/>
                <w:sz w:val="20"/>
                <w:szCs w:val="20"/>
              </w:rPr>
            </w:pPr>
            <w:r>
              <w:rPr>
                <w:b/>
                <w:color w:val="ED7D31" w:themeColor="accent2"/>
              </w:rPr>
              <w:t>Chile</w:t>
            </w:r>
          </w:p>
        </w:tc>
        <w:tc>
          <w:tcPr>
            <w:tcW w:w="2268" w:type="dxa"/>
            <w:tcBorders>
              <w:top w:val="nil"/>
              <w:bottom w:val="single" w:sz="12" w:space="0" w:color="auto"/>
            </w:tcBorders>
          </w:tcPr>
          <w:p w14:paraId="0884A75E" w14:textId="77777777" w:rsidR="00516255" w:rsidRDefault="00A852C1">
            <w:pPr>
              <w:spacing w:line="276" w:lineRule="auto"/>
              <w:jc w:val="center"/>
            </w:pPr>
            <w:r>
              <w:t>24.0</w:t>
            </w:r>
          </w:p>
        </w:tc>
        <w:tc>
          <w:tcPr>
            <w:tcW w:w="2268" w:type="dxa"/>
            <w:tcBorders>
              <w:top w:val="nil"/>
              <w:bottom w:val="single" w:sz="12" w:space="0" w:color="auto"/>
            </w:tcBorders>
          </w:tcPr>
          <w:p w14:paraId="641586D4" w14:textId="77777777" w:rsidR="00516255" w:rsidRDefault="00A852C1">
            <w:pPr>
              <w:spacing w:line="276" w:lineRule="auto"/>
              <w:jc w:val="center"/>
              <w:rPr>
                <w:sz w:val="20"/>
                <w:szCs w:val="20"/>
              </w:rPr>
            </w:pPr>
            <w:r>
              <w:t>22.2</w:t>
            </w:r>
          </w:p>
        </w:tc>
        <w:tc>
          <w:tcPr>
            <w:tcW w:w="2693" w:type="dxa"/>
            <w:tcBorders>
              <w:top w:val="nil"/>
              <w:bottom w:val="single" w:sz="12" w:space="0" w:color="auto"/>
            </w:tcBorders>
          </w:tcPr>
          <w:p w14:paraId="28E2705F" w14:textId="77777777" w:rsidR="00516255" w:rsidRDefault="00A852C1">
            <w:pPr>
              <w:spacing w:line="276" w:lineRule="auto"/>
              <w:jc w:val="center"/>
            </w:pPr>
            <w:r>
              <w:t>-7.7</w:t>
            </w:r>
          </w:p>
        </w:tc>
      </w:tr>
    </w:tbl>
    <w:p w14:paraId="65555691" w14:textId="77777777" w:rsidR="00516255" w:rsidRDefault="00A852C1">
      <w:pPr>
        <w:spacing w:line="276" w:lineRule="auto"/>
        <w:rPr>
          <w:bCs/>
        </w:rPr>
      </w:pPr>
      <w:r>
        <w:rPr>
          <w:bCs/>
        </w:rPr>
        <w:t xml:space="preserve">Note: </w:t>
      </w:r>
      <w:r>
        <w:rPr>
          <w:b/>
          <w:color w:val="ED7D31" w:themeColor="accent2"/>
        </w:rPr>
        <w:t>Orange</w:t>
      </w:r>
      <w:r>
        <w:rPr>
          <w:bCs/>
          <w:color w:val="ED7D31" w:themeColor="accent2"/>
        </w:rPr>
        <w:t xml:space="preserve"> </w:t>
      </w:r>
      <w:r>
        <w:rPr>
          <w:bCs/>
        </w:rPr>
        <w:t xml:space="preserve">indicates developing countries; </w:t>
      </w:r>
      <w:r>
        <w:rPr>
          <w:b/>
          <w:color w:val="4472C4" w:themeColor="accent5"/>
        </w:rPr>
        <w:t>blue</w:t>
      </w:r>
      <w:r>
        <w:rPr>
          <w:bCs/>
          <w:color w:val="5B9BD5" w:themeColor="accent1"/>
        </w:rPr>
        <w:t xml:space="preserve"> </w:t>
      </w:r>
      <w:r>
        <w:rPr>
          <w:bCs/>
        </w:rPr>
        <w:t>indicates developed countries.</w:t>
      </w:r>
    </w:p>
    <w:p w14:paraId="65CB9323" w14:textId="77777777" w:rsidR="00516255" w:rsidRDefault="00A852C1">
      <w:pPr>
        <w:rPr>
          <w:rFonts w:eastAsia="宋体"/>
          <w:b/>
          <w:bCs/>
          <w:kern w:val="36"/>
        </w:rPr>
      </w:pPr>
      <w:r>
        <w:br w:type="page"/>
      </w:r>
    </w:p>
    <w:p w14:paraId="7053E47F" w14:textId="726CE0CA" w:rsidR="00516255" w:rsidRDefault="00A852C1">
      <w:pPr>
        <w:pStyle w:val="1"/>
        <w:spacing w:before="0" w:beforeAutospacing="0" w:after="0" w:afterAutospacing="0"/>
        <w:jc w:val="both"/>
        <w:rPr>
          <w:rFonts w:ascii="Times New Roman" w:hAnsi="Times New Roman" w:cs="Times New Roman"/>
          <w:b w:val="0"/>
          <w:bCs w:val="0"/>
          <w:sz w:val="24"/>
          <w:szCs w:val="24"/>
        </w:rPr>
      </w:pPr>
      <w:bookmarkStart w:id="95" w:name="OLE_LINK181"/>
      <w:bookmarkStart w:id="96" w:name="OLE_LINK182"/>
      <w:r>
        <w:rPr>
          <w:rFonts w:ascii="Times New Roman" w:hAnsi="Times New Roman" w:cs="Times New Roman"/>
          <w:sz w:val="24"/>
          <w:szCs w:val="24"/>
        </w:rPr>
        <w:t xml:space="preserve">Table S4. </w:t>
      </w:r>
      <w:r>
        <w:rPr>
          <w:rFonts w:ascii="Times New Roman" w:hAnsi="Times New Roman" w:cs="Times New Roman"/>
          <w:b w:val="0"/>
          <w:bCs w:val="0"/>
          <w:sz w:val="24"/>
          <w:szCs w:val="24"/>
        </w:rPr>
        <w:t>Top 20 cities ranked by the percentages (unit: %) of days exceeding the WHO-recommended short-term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air quality guideline (AQG) level (daily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 25 μg m</w:t>
      </w:r>
      <w:r>
        <w:rPr>
          <w:rFonts w:ascii="Times New Roman" w:hAnsi="Times New Roman" w:cs="Times New Roman"/>
          <w:b w:val="0"/>
          <w:bCs w:val="0"/>
          <w:sz w:val="24"/>
          <w:szCs w:val="24"/>
          <w:vertAlign w:val="superscript"/>
        </w:rPr>
        <w:t>-3</w:t>
      </w:r>
      <w:r>
        <w:rPr>
          <w:rFonts w:ascii="Times New Roman" w:hAnsi="Times New Roman" w:cs="Times New Roman"/>
          <w:b w:val="0"/>
          <w:bCs w:val="0"/>
          <w:sz w:val="24"/>
          <w:szCs w:val="24"/>
        </w:rPr>
        <w:t>)</w:t>
      </w:r>
      <w:r w:rsidR="00A73EDE">
        <w:rPr>
          <w:rFonts w:ascii="Times New Roman" w:hAnsi="Times New Roman" w:cs="Times New Roman"/>
          <w:b w:val="0"/>
          <w:bCs w:val="0"/>
          <w:sz w:val="24"/>
          <w:szCs w:val="24"/>
        </w:rPr>
        <w:t xml:space="preserve"> </w:t>
      </w:r>
      <w:r>
        <w:rPr>
          <w:rFonts w:ascii="Times New Roman" w:hAnsi="Times New Roman" w:cs="Times New Roman"/>
          <w:b w:val="0"/>
          <w:bCs w:val="0"/>
          <w:sz w:val="24"/>
          <w:szCs w:val="24"/>
        </w:rPr>
        <w:t xml:space="preserve">for each major city. </w:t>
      </w:r>
    </w:p>
    <w:tbl>
      <w:tblPr>
        <w:tblW w:w="9356" w:type="dxa"/>
        <w:tblLayout w:type="fixed"/>
        <w:tblLook w:val="04A0" w:firstRow="1" w:lastRow="0" w:firstColumn="1" w:lastColumn="0" w:noHBand="0" w:noVBand="1"/>
      </w:tblPr>
      <w:tblGrid>
        <w:gridCol w:w="2835"/>
        <w:gridCol w:w="3085"/>
        <w:gridCol w:w="1145"/>
        <w:gridCol w:w="1145"/>
        <w:gridCol w:w="1146"/>
      </w:tblGrid>
      <w:tr w:rsidR="00516255" w14:paraId="4B2C9B52" w14:textId="77777777">
        <w:trPr>
          <w:trHeight w:val="288"/>
        </w:trPr>
        <w:tc>
          <w:tcPr>
            <w:tcW w:w="2835" w:type="dxa"/>
            <w:tcBorders>
              <w:top w:val="single" w:sz="12" w:space="0" w:color="auto"/>
              <w:left w:val="nil"/>
              <w:bottom w:val="single" w:sz="12" w:space="0" w:color="auto"/>
              <w:right w:val="nil"/>
            </w:tcBorders>
            <w:noWrap/>
            <w:vAlign w:val="bottom"/>
          </w:tcPr>
          <w:p w14:paraId="5D71CD21" w14:textId="77777777" w:rsidR="00516255" w:rsidRDefault="00A852C1">
            <w:pPr>
              <w:spacing w:line="276" w:lineRule="auto"/>
              <w:jc w:val="center"/>
            </w:pPr>
            <w:r>
              <w:t>Major City</w:t>
            </w:r>
          </w:p>
        </w:tc>
        <w:tc>
          <w:tcPr>
            <w:tcW w:w="3085" w:type="dxa"/>
            <w:tcBorders>
              <w:top w:val="single" w:sz="12" w:space="0" w:color="auto"/>
              <w:left w:val="nil"/>
              <w:bottom w:val="single" w:sz="12" w:space="0" w:color="auto"/>
              <w:right w:val="nil"/>
            </w:tcBorders>
            <w:noWrap/>
            <w:vAlign w:val="bottom"/>
          </w:tcPr>
          <w:p w14:paraId="71D74187" w14:textId="77777777" w:rsidR="00516255" w:rsidRDefault="00A852C1">
            <w:pPr>
              <w:spacing w:line="276" w:lineRule="auto"/>
              <w:jc w:val="center"/>
            </w:pPr>
            <w:r>
              <w:t>Country</w:t>
            </w:r>
          </w:p>
        </w:tc>
        <w:tc>
          <w:tcPr>
            <w:tcW w:w="1145" w:type="dxa"/>
            <w:tcBorders>
              <w:top w:val="single" w:sz="12" w:space="0" w:color="auto"/>
              <w:left w:val="nil"/>
              <w:bottom w:val="single" w:sz="12" w:space="0" w:color="auto"/>
              <w:right w:val="nil"/>
            </w:tcBorders>
            <w:noWrap/>
            <w:vAlign w:val="bottom"/>
          </w:tcPr>
          <w:p w14:paraId="69F9D060" w14:textId="77777777" w:rsidR="00516255" w:rsidRDefault="00A852C1">
            <w:pPr>
              <w:spacing w:line="276" w:lineRule="auto"/>
              <w:jc w:val="center"/>
            </w:pPr>
            <w:r>
              <w:t>AQG</w:t>
            </w:r>
          </w:p>
        </w:tc>
        <w:tc>
          <w:tcPr>
            <w:tcW w:w="1145" w:type="dxa"/>
            <w:tcBorders>
              <w:top w:val="single" w:sz="12" w:space="0" w:color="auto"/>
              <w:left w:val="nil"/>
              <w:bottom w:val="single" w:sz="12" w:space="0" w:color="auto"/>
              <w:right w:val="nil"/>
            </w:tcBorders>
            <w:noWrap/>
            <w:vAlign w:val="bottom"/>
          </w:tcPr>
          <w:p w14:paraId="2FBBE84A" w14:textId="59BDBACD" w:rsidR="00516255" w:rsidRDefault="00A852C1">
            <w:pPr>
              <w:spacing w:line="276" w:lineRule="auto"/>
              <w:jc w:val="center"/>
            </w:pPr>
            <w:r>
              <w:t>IT</w:t>
            </w:r>
            <w:r w:rsidR="00A73EDE">
              <w:t>-</w:t>
            </w:r>
            <w:r>
              <w:t>2</w:t>
            </w:r>
          </w:p>
        </w:tc>
        <w:tc>
          <w:tcPr>
            <w:tcW w:w="1146" w:type="dxa"/>
            <w:tcBorders>
              <w:top w:val="single" w:sz="12" w:space="0" w:color="auto"/>
              <w:left w:val="nil"/>
              <w:bottom w:val="single" w:sz="12" w:space="0" w:color="auto"/>
              <w:right w:val="nil"/>
            </w:tcBorders>
            <w:noWrap/>
            <w:vAlign w:val="bottom"/>
          </w:tcPr>
          <w:p w14:paraId="56CB2A8F" w14:textId="0A3FB8C4" w:rsidR="00516255" w:rsidRDefault="00A852C1">
            <w:pPr>
              <w:spacing w:line="276" w:lineRule="auto"/>
              <w:jc w:val="center"/>
            </w:pPr>
            <w:r>
              <w:t>IT</w:t>
            </w:r>
            <w:r w:rsidR="00A73EDE">
              <w:t>-</w:t>
            </w:r>
            <w:r>
              <w:t>1</w:t>
            </w:r>
          </w:p>
        </w:tc>
      </w:tr>
      <w:tr w:rsidR="00516255" w14:paraId="420A411E" w14:textId="77777777">
        <w:trPr>
          <w:trHeight w:val="288"/>
        </w:trPr>
        <w:tc>
          <w:tcPr>
            <w:tcW w:w="2835" w:type="dxa"/>
            <w:tcBorders>
              <w:top w:val="single" w:sz="12" w:space="0" w:color="auto"/>
              <w:left w:val="nil"/>
              <w:bottom w:val="nil"/>
              <w:right w:val="nil"/>
            </w:tcBorders>
            <w:noWrap/>
            <w:vAlign w:val="bottom"/>
          </w:tcPr>
          <w:p w14:paraId="094F7DCC" w14:textId="77777777" w:rsidR="00516255" w:rsidRDefault="00A852C1">
            <w:pPr>
              <w:spacing w:line="276" w:lineRule="auto"/>
              <w:jc w:val="center"/>
            </w:pPr>
            <w:r>
              <w:t>Tehran*</w:t>
            </w:r>
          </w:p>
        </w:tc>
        <w:tc>
          <w:tcPr>
            <w:tcW w:w="3085" w:type="dxa"/>
            <w:tcBorders>
              <w:top w:val="single" w:sz="12" w:space="0" w:color="auto"/>
              <w:left w:val="nil"/>
              <w:bottom w:val="nil"/>
              <w:right w:val="nil"/>
            </w:tcBorders>
            <w:noWrap/>
            <w:vAlign w:val="bottom"/>
          </w:tcPr>
          <w:p w14:paraId="4999A8E4" w14:textId="77777777" w:rsidR="00516255" w:rsidRDefault="00A852C1">
            <w:pPr>
              <w:spacing w:line="276" w:lineRule="auto"/>
              <w:jc w:val="center"/>
              <w:rPr>
                <w:b/>
                <w:color w:val="ED7D31" w:themeColor="accent2"/>
              </w:rPr>
            </w:pPr>
            <w:r>
              <w:rPr>
                <w:b/>
                <w:color w:val="ED7D31" w:themeColor="accent2"/>
              </w:rPr>
              <w:t>Iran</w:t>
            </w:r>
          </w:p>
        </w:tc>
        <w:tc>
          <w:tcPr>
            <w:tcW w:w="1145" w:type="dxa"/>
            <w:tcBorders>
              <w:top w:val="single" w:sz="12" w:space="0" w:color="auto"/>
              <w:left w:val="nil"/>
              <w:bottom w:val="nil"/>
              <w:right w:val="nil"/>
            </w:tcBorders>
            <w:noWrap/>
            <w:vAlign w:val="bottom"/>
          </w:tcPr>
          <w:p w14:paraId="26F10BFF" w14:textId="77777777" w:rsidR="00516255" w:rsidRDefault="00A852C1">
            <w:pPr>
              <w:spacing w:line="276" w:lineRule="auto"/>
              <w:jc w:val="center"/>
            </w:pPr>
            <w:r>
              <w:t>100.0</w:t>
            </w:r>
          </w:p>
        </w:tc>
        <w:tc>
          <w:tcPr>
            <w:tcW w:w="1145" w:type="dxa"/>
            <w:tcBorders>
              <w:top w:val="single" w:sz="12" w:space="0" w:color="auto"/>
              <w:left w:val="nil"/>
              <w:bottom w:val="nil"/>
              <w:right w:val="nil"/>
            </w:tcBorders>
            <w:noWrap/>
            <w:vAlign w:val="bottom"/>
          </w:tcPr>
          <w:p w14:paraId="0865EEF6" w14:textId="77777777" w:rsidR="00516255" w:rsidRDefault="00A852C1">
            <w:pPr>
              <w:spacing w:line="276" w:lineRule="auto"/>
              <w:jc w:val="center"/>
            </w:pPr>
            <w:r>
              <w:t>53.2</w:t>
            </w:r>
          </w:p>
        </w:tc>
        <w:tc>
          <w:tcPr>
            <w:tcW w:w="1146" w:type="dxa"/>
            <w:tcBorders>
              <w:top w:val="single" w:sz="12" w:space="0" w:color="auto"/>
              <w:left w:val="nil"/>
              <w:bottom w:val="nil"/>
              <w:right w:val="nil"/>
            </w:tcBorders>
            <w:noWrap/>
            <w:vAlign w:val="bottom"/>
          </w:tcPr>
          <w:p w14:paraId="498D051F" w14:textId="77777777" w:rsidR="00516255" w:rsidRDefault="00A852C1">
            <w:pPr>
              <w:spacing w:line="276" w:lineRule="auto"/>
              <w:jc w:val="center"/>
            </w:pPr>
            <w:r>
              <w:t>0.0</w:t>
            </w:r>
          </w:p>
        </w:tc>
      </w:tr>
      <w:tr w:rsidR="00516255" w14:paraId="2D35DBE5" w14:textId="77777777">
        <w:trPr>
          <w:trHeight w:val="288"/>
        </w:trPr>
        <w:tc>
          <w:tcPr>
            <w:tcW w:w="2835" w:type="dxa"/>
            <w:tcBorders>
              <w:top w:val="nil"/>
              <w:left w:val="nil"/>
              <w:bottom w:val="nil"/>
              <w:right w:val="nil"/>
            </w:tcBorders>
            <w:noWrap/>
            <w:vAlign w:val="bottom"/>
          </w:tcPr>
          <w:p w14:paraId="1E70E0FC" w14:textId="77777777" w:rsidR="00516255" w:rsidRDefault="00A852C1">
            <w:pPr>
              <w:spacing w:line="276" w:lineRule="auto"/>
              <w:jc w:val="center"/>
            </w:pPr>
            <w:r>
              <w:t>Riyadh*</w:t>
            </w:r>
          </w:p>
        </w:tc>
        <w:tc>
          <w:tcPr>
            <w:tcW w:w="3085" w:type="dxa"/>
            <w:tcBorders>
              <w:top w:val="nil"/>
              <w:left w:val="nil"/>
              <w:bottom w:val="nil"/>
              <w:right w:val="nil"/>
            </w:tcBorders>
            <w:noWrap/>
            <w:vAlign w:val="bottom"/>
          </w:tcPr>
          <w:p w14:paraId="6B73E927" w14:textId="77777777" w:rsidR="00516255" w:rsidRDefault="00A852C1">
            <w:pPr>
              <w:spacing w:line="276" w:lineRule="auto"/>
              <w:jc w:val="center"/>
              <w:rPr>
                <w:b/>
                <w:color w:val="ED7D31" w:themeColor="accent2"/>
              </w:rPr>
            </w:pPr>
            <w:r>
              <w:rPr>
                <w:b/>
                <w:color w:val="ED7D31" w:themeColor="accent2"/>
              </w:rPr>
              <w:t>Saudi Arabia</w:t>
            </w:r>
          </w:p>
        </w:tc>
        <w:tc>
          <w:tcPr>
            <w:tcW w:w="1145" w:type="dxa"/>
            <w:tcBorders>
              <w:top w:val="nil"/>
              <w:left w:val="nil"/>
              <w:bottom w:val="nil"/>
              <w:right w:val="nil"/>
            </w:tcBorders>
            <w:noWrap/>
            <w:vAlign w:val="bottom"/>
          </w:tcPr>
          <w:p w14:paraId="58C4738E" w14:textId="77777777" w:rsidR="00516255" w:rsidRDefault="00A852C1">
            <w:pPr>
              <w:spacing w:line="276" w:lineRule="auto"/>
              <w:jc w:val="center"/>
            </w:pPr>
            <w:r>
              <w:t>99.2</w:t>
            </w:r>
          </w:p>
        </w:tc>
        <w:tc>
          <w:tcPr>
            <w:tcW w:w="1145" w:type="dxa"/>
            <w:tcBorders>
              <w:top w:val="nil"/>
              <w:left w:val="nil"/>
              <w:bottom w:val="nil"/>
              <w:right w:val="nil"/>
            </w:tcBorders>
            <w:noWrap/>
            <w:vAlign w:val="bottom"/>
          </w:tcPr>
          <w:p w14:paraId="0391E821" w14:textId="77777777" w:rsidR="00516255" w:rsidRDefault="00A852C1">
            <w:pPr>
              <w:spacing w:line="276" w:lineRule="auto"/>
              <w:jc w:val="center"/>
            </w:pPr>
            <w:r>
              <w:t>10.9</w:t>
            </w:r>
          </w:p>
        </w:tc>
        <w:tc>
          <w:tcPr>
            <w:tcW w:w="1146" w:type="dxa"/>
            <w:tcBorders>
              <w:top w:val="nil"/>
              <w:left w:val="nil"/>
              <w:bottom w:val="nil"/>
              <w:right w:val="nil"/>
            </w:tcBorders>
            <w:noWrap/>
            <w:vAlign w:val="bottom"/>
          </w:tcPr>
          <w:p w14:paraId="0F82EFCA" w14:textId="77777777" w:rsidR="00516255" w:rsidRDefault="00A852C1">
            <w:pPr>
              <w:spacing w:line="276" w:lineRule="auto"/>
              <w:jc w:val="center"/>
            </w:pPr>
            <w:r>
              <w:t>0.0</w:t>
            </w:r>
          </w:p>
        </w:tc>
      </w:tr>
      <w:tr w:rsidR="00516255" w14:paraId="685B51C8" w14:textId="77777777">
        <w:trPr>
          <w:trHeight w:val="288"/>
        </w:trPr>
        <w:tc>
          <w:tcPr>
            <w:tcW w:w="2835" w:type="dxa"/>
            <w:tcBorders>
              <w:top w:val="nil"/>
              <w:left w:val="nil"/>
              <w:bottom w:val="nil"/>
              <w:right w:val="nil"/>
            </w:tcBorders>
            <w:noWrap/>
            <w:vAlign w:val="bottom"/>
          </w:tcPr>
          <w:p w14:paraId="0641ACEC" w14:textId="77777777" w:rsidR="00516255" w:rsidRDefault="00A852C1">
            <w:pPr>
              <w:spacing w:line="276" w:lineRule="auto"/>
              <w:jc w:val="center"/>
            </w:pPr>
            <w:r>
              <w:t>Mexico City*</w:t>
            </w:r>
          </w:p>
        </w:tc>
        <w:tc>
          <w:tcPr>
            <w:tcW w:w="3085" w:type="dxa"/>
            <w:tcBorders>
              <w:top w:val="nil"/>
              <w:left w:val="nil"/>
              <w:bottom w:val="nil"/>
              <w:right w:val="nil"/>
            </w:tcBorders>
            <w:noWrap/>
            <w:vAlign w:val="bottom"/>
          </w:tcPr>
          <w:p w14:paraId="20938D36" w14:textId="77777777" w:rsidR="00516255" w:rsidRDefault="00A852C1">
            <w:pPr>
              <w:spacing w:line="276" w:lineRule="auto"/>
              <w:jc w:val="center"/>
              <w:rPr>
                <w:b/>
                <w:color w:val="ED7D31" w:themeColor="accent2"/>
              </w:rPr>
            </w:pPr>
            <w:r>
              <w:rPr>
                <w:b/>
                <w:color w:val="ED7D31" w:themeColor="accent2"/>
              </w:rPr>
              <w:t>Mexico</w:t>
            </w:r>
          </w:p>
        </w:tc>
        <w:tc>
          <w:tcPr>
            <w:tcW w:w="1145" w:type="dxa"/>
            <w:tcBorders>
              <w:top w:val="nil"/>
              <w:left w:val="nil"/>
              <w:bottom w:val="nil"/>
              <w:right w:val="nil"/>
            </w:tcBorders>
            <w:noWrap/>
            <w:vAlign w:val="bottom"/>
          </w:tcPr>
          <w:p w14:paraId="579D224A" w14:textId="77777777" w:rsidR="00516255" w:rsidRDefault="00A852C1">
            <w:pPr>
              <w:spacing w:line="276" w:lineRule="auto"/>
              <w:jc w:val="center"/>
            </w:pPr>
            <w:r>
              <w:t>98.8</w:t>
            </w:r>
          </w:p>
        </w:tc>
        <w:tc>
          <w:tcPr>
            <w:tcW w:w="1145" w:type="dxa"/>
            <w:tcBorders>
              <w:top w:val="nil"/>
              <w:left w:val="nil"/>
              <w:bottom w:val="nil"/>
              <w:right w:val="nil"/>
            </w:tcBorders>
            <w:noWrap/>
            <w:vAlign w:val="bottom"/>
          </w:tcPr>
          <w:p w14:paraId="42394A46" w14:textId="77777777" w:rsidR="00516255" w:rsidRDefault="00A852C1">
            <w:pPr>
              <w:spacing w:line="276" w:lineRule="auto"/>
              <w:jc w:val="center"/>
            </w:pPr>
            <w:r>
              <w:t>28.7</w:t>
            </w:r>
          </w:p>
        </w:tc>
        <w:tc>
          <w:tcPr>
            <w:tcW w:w="1146" w:type="dxa"/>
            <w:tcBorders>
              <w:top w:val="nil"/>
              <w:left w:val="nil"/>
              <w:bottom w:val="nil"/>
              <w:right w:val="nil"/>
            </w:tcBorders>
            <w:noWrap/>
            <w:vAlign w:val="bottom"/>
          </w:tcPr>
          <w:p w14:paraId="2AE32DA8" w14:textId="77777777" w:rsidR="00516255" w:rsidRDefault="00A852C1">
            <w:pPr>
              <w:spacing w:line="276" w:lineRule="auto"/>
              <w:jc w:val="center"/>
            </w:pPr>
            <w:r>
              <w:t>0.0</w:t>
            </w:r>
          </w:p>
        </w:tc>
      </w:tr>
      <w:tr w:rsidR="00516255" w14:paraId="3A4277FC" w14:textId="77777777">
        <w:trPr>
          <w:trHeight w:val="288"/>
        </w:trPr>
        <w:tc>
          <w:tcPr>
            <w:tcW w:w="2835" w:type="dxa"/>
            <w:tcBorders>
              <w:top w:val="nil"/>
              <w:left w:val="nil"/>
              <w:bottom w:val="nil"/>
              <w:right w:val="nil"/>
            </w:tcBorders>
            <w:noWrap/>
            <w:vAlign w:val="bottom"/>
          </w:tcPr>
          <w:p w14:paraId="125D5800" w14:textId="77777777" w:rsidR="00516255" w:rsidRDefault="00A852C1">
            <w:pPr>
              <w:spacing w:line="276" w:lineRule="auto"/>
              <w:jc w:val="center"/>
            </w:pPr>
            <w:r>
              <w:t>Eslamshahr</w:t>
            </w:r>
          </w:p>
        </w:tc>
        <w:tc>
          <w:tcPr>
            <w:tcW w:w="3085" w:type="dxa"/>
            <w:tcBorders>
              <w:top w:val="nil"/>
              <w:left w:val="nil"/>
              <w:bottom w:val="nil"/>
              <w:right w:val="nil"/>
            </w:tcBorders>
            <w:noWrap/>
            <w:vAlign w:val="bottom"/>
          </w:tcPr>
          <w:p w14:paraId="2205B285" w14:textId="77777777" w:rsidR="00516255" w:rsidRDefault="00A852C1">
            <w:pPr>
              <w:spacing w:line="276" w:lineRule="auto"/>
              <w:jc w:val="center"/>
              <w:rPr>
                <w:b/>
                <w:color w:val="ED7D31" w:themeColor="accent2"/>
              </w:rPr>
            </w:pPr>
            <w:r>
              <w:rPr>
                <w:b/>
                <w:color w:val="ED7D31" w:themeColor="accent2"/>
              </w:rPr>
              <w:t>Iran</w:t>
            </w:r>
          </w:p>
        </w:tc>
        <w:tc>
          <w:tcPr>
            <w:tcW w:w="1145" w:type="dxa"/>
            <w:tcBorders>
              <w:top w:val="nil"/>
              <w:left w:val="nil"/>
              <w:bottom w:val="nil"/>
              <w:right w:val="nil"/>
            </w:tcBorders>
            <w:noWrap/>
            <w:vAlign w:val="bottom"/>
          </w:tcPr>
          <w:p w14:paraId="4F9E6CD6" w14:textId="77777777" w:rsidR="00516255" w:rsidRDefault="00A852C1">
            <w:pPr>
              <w:spacing w:line="276" w:lineRule="auto"/>
              <w:jc w:val="center"/>
            </w:pPr>
            <w:r>
              <w:t>97.9</w:t>
            </w:r>
          </w:p>
        </w:tc>
        <w:tc>
          <w:tcPr>
            <w:tcW w:w="1145" w:type="dxa"/>
            <w:tcBorders>
              <w:top w:val="nil"/>
              <w:left w:val="nil"/>
              <w:bottom w:val="nil"/>
              <w:right w:val="nil"/>
            </w:tcBorders>
            <w:noWrap/>
            <w:vAlign w:val="bottom"/>
          </w:tcPr>
          <w:p w14:paraId="0BC22364" w14:textId="77777777" w:rsidR="00516255" w:rsidRDefault="00A852C1">
            <w:pPr>
              <w:spacing w:line="276" w:lineRule="auto"/>
              <w:jc w:val="center"/>
            </w:pPr>
            <w:r>
              <w:t>23.7</w:t>
            </w:r>
          </w:p>
        </w:tc>
        <w:tc>
          <w:tcPr>
            <w:tcW w:w="1146" w:type="dxa"/>
            <w:tcBorders>
              <w:top w:val="nil"/>
              <w:left w:val="nil"/>
              <w:bottom w:val="nil"/>
              <w:right w:val="nil"/>
            </w:tcBorders>
            <w:noWrap/>
            <w:vAlign w:val="bottom"/>
          </w:tcPr>
          <w:p w14:paraId="31D4580B" w14:textId="77777777" w:rsidR="00516255" w:rsidRDefault="00A852C1">
            <w:pPr>
              <w:spacing w:line="276" w:lineRule="auto"/>
              <w:jc w:val="center"/>
            </w:pPr>
            <w:r>
              <w:t>0.0</w:t>
            </w:r>
          </w:p>
        </w:tc>
      </w:tr>
      <w:tr w:rsidR="00516255" w14:paraId="1E061C75" w14:textId="77777777">
        <w:trPr>
          <w:trHeight w:val="288"/>
        </w:trPr>
        <w:tc>
          <w:tcPr>
            <w:tcW w:w="2835" w:type="dxa"/>
            <w:tcBorders>
              <w:top w:val="nil"/>
              <w:left w:val="nil"/>
              <w:bottom w:val="nil"/>
              <w:right w:val="nil"/>
            </w:tcBorders>
            <w:noWrap/>
            <w:vAlign w:val="bottom"/>
          </w:tcPr>
          <w:p w14:paraId="2301DE28" w14:textId="77777777" w:rsidR="00516255" w:rsidRDefault="00A852C1">
            <w:pPr>
              <w:spacing w:line="276" w:lineRule="auto"/>
              <w:jc w:val="center"/>
            </w:pPr>
            <w:r>
              <w:t>Qods</w:t>
            </w:r>
          </w:p>
        </w:tc>
        <w:tc>
          <w:tcPr>
            <w:tcW w:w="3085" w:type="dxa"/>
            <w:tcBorders>
              <w:top w:val="nil"/>
              <w:left w:val="nil"/>
              <w:bottom w:val="nil"/>
              <w:right w:val="nil"/>
            </w:tcBorders>
            <w:noWrap/>
            <w:vAlign w:val="bottom"/>
          </w:tcPr>
          <w:p w14:paraId="19B475AE" w14:textId="77777777" w:rsidR="00516255" w:rsidRDefault="00A852C1">
            <w:pPr>
              <w:spacing w:line="276" w:lineRule="auto"/>
              <w:jc w:val="center"/>
              <w:rPr>
                <w:b/>
                <w:color w:val="ED7D31" w:themeColor="accent2"/>
              </w:rPr>
            </w:pPr>
            <w:r>
              <w:rPr>
                <w:b/>
                <w:color w:val="ED7D31" w:themeColor="accent2"/>
              </w:rPr>
              <w:t>Iran</w:t>
            </w:r>
          </w:p>
        </w:tc>
        <w:tc>
          <w:tcPr>
            <w:tcW w:w="1145" w:type="dxa"/>
            <w:tcBorders>
              <w:top w:val="nil"/>
              <w:left w:val="nil"/>
              <w:bottom w:val="nil"/>
              <w:right w:val="nil"/>
            </w:tcBorders>
            <w:noWrap/>
            <w:vAlign w:val="bottom"/>
          </w:tcPr>
          <w:p w14:paraId="3B136330" w14:textId="77777777" w:rsidR="00516255" w:rsidRDefault="00A852C1">
            <w:pPr>
              <w:spacing w:line="276" w:lineRule="auto"/>
              <w:jc w:val="center"/>
            </w:pPr>
            <w:r>
              <w:t>97.5</w:t>
            </w:r>
          </w:p>
        </w:tc>
        <w:tc>
          <w:tcPr>
            <w:tcW w:w="1145" w:type="dxa"/>
            <w:tcBorders>
              <w:top w:val="nil"/>
              <w:left w:val="nil"/>
              <w:bottom w:val="nil"/>
              <w:right w:val="nil"/>
            </w:tcBorders>
            <w:noWrap/>
            <w:vAlign w:val="bottom"/>
          </w:tcPr>
          <w:p w14:paraId="71D0ED25" w14:textId="77777777" w:rsidR="00516255" w:rsidRDefault="00A852C1">
            <w:pPr>
              <w:spacing w:line="276" w:lineRule="auto"/>
              <w:jc w:val="center"/>
            </w:pPr>
            <w:r>
              <w:t>27.2</w:t>
            </w:r>
          </w:p>
        </w:tc>
        <w:tc>
          <w:tcPr>
            <w:tcW w:w="1146" w:type="dxa"/>
            <w:tcBorders>
              <w:top w:val="nil"/>
              <w:left w:val="nil"/>
              <w:bottom w:val="nil"/>
              <w:right w:val="nil"/>
            </w:tcBorders>
            <w:noWrap/>
            <w:vAlign w:val="bottom"/>
          </w:tcPr>
          <w:p w14:paraId="772693EF" w14:textId="77777777" w:rsidR="00516255" w:rsidRDefault="00A852C1">
            <w:pPr>
              <w:spacing w:line="276" w:lineRule="auto"/>
              <w:jc w:val="center"/>
            </w:pPr>
            <w:r>
              <w:t>0.0</w:t>
            </w:r>
          </w:p>
        </w:tc>
      </w:tr>
      <w:tr w:rsidR="00516255" w14:paraId="270B252A" w14:textId="77777777">
        <w:trPr>
          <w:trHeight w:val="288"/>
        </w:trPr>
        <w:tc>
          <w:tcPr>
            <w:tcW w:w="2835" w:type="dxa"/>
            <w:tcBorders>
              <w:top w:val="nil"/>
              <w:left w:val="nil"/>
              <w:bottom w:val="nil"/>
              <w:right w:val="nil"/>
            </w:tcBorders>
            <w:noWrap/>
            <w:vAlign w:val="bottom"/>
          </w:tcPr>
          <w:p w14:paraId="6B7E65E1" w14:textId="77777777" w:rsidR="00516255" w:rsidRDefault="00A852C1">
            <w:pPr>
              <w:spacing w:line="276" w:lineRule="auto"/>
              <w:jc w:val="center"/>
            </w:pPr>
            <w:r>
              <w:t>Baghdad*</w:t>
            </w:r>
          </w:p>
        </w:tc>
        <w:tc>
          <w:tcPr>
            <w:tcW w:w="3085" w:type="dxa"/>
            <w:tcBorders>
              <w:top w:val="nil"/>
              <w:left w:val="nil"/>
              <w:bottom w:val="nil"/>
              <w:right w:val="nil"/>
            </w:tcBorders>
            <w:noWrap/>
            <w:vAlign w:val="bottom"/>
          </w:tcPr>
          <w:p w14:paraId="6B175D79" w14:textId="77777777" w:rsidR="00516255" w:rsidRDefault="00A852C1">
            <w:pPr>
              <w:spacing w:line="276" w:lineRule="auto"/>
              <w:jc w:val="center"/>
              <w:rPr>
                <w:b/>
                <w:color w:val="ED7D31" w:themeColor="accent2"/>
              </w:rPr>
            </w:pPr>
            <w:r>
              <w:rPr>
                <w:b/>
                <w:color w:val="ED7D31" w:themeColor="accent2"/>
              </w:rPr>
              <w:t>Iraq</w:t>
            </w:r>
          </w:p>
        </w:tc>
        <w:tc>
          <w:tcPr>
            <w:tcW w:w="1145" w:type="dxa"/>
            <w:tcBorders>
              <w:top w:val="nil"/>
              <w:left w:val="nil"/>
              <w:bottom w:val="nil"/>
              <w:right w:val="nil"/>
            </w:tcBorders>
            <w:noWrap/>
            <w:vAlign w:val="bottom"/>
          </w:tcPr>
          <w:p w14:paraId="7A69EB28" w14:textId="77777777" w:rsidR="00516255" w:rsidRDefault="00A852C1">
            <w:pPr>
              <w:spacing w:line="276" w:lineRule="auto"/>
              <w:jc w:val="center"/>
            </w:pPr>
            <w:r>
              <w:t>97.5</w:t>
            </w:r>
          </w:p>
        </w:tc>
        <w:tc>
          <w:tcPr>
            <w:tcW w:w="1145" w:type="dxa"/>
            <w:tcBorders>
              <w:top w:val="nil"/>
              <w:left w:val="nil"/>
              <w:bottom w:val="nil"/>
              <w:right w:val="nil"/>
            </w:tcBorders>
            <w:noWrap/>
            <w:vAlign w:val="bottom"/>
          </w:tcPr>
          <w:p w14:paraId="4C6F55A4" w14:textId="77777777" w:rsidR="00516255" w:rsidRDefault="00A852C1">
            <w:pPr>
              <w:spacing w:line="276" w:lineRule="auto"/>
              <w:jc w:val="center"/>
            </w:pPr>
            <w:r>
              <w:t>14.6</w:t>
            </w:r>
          </w:p>
        </w:tc>
        <w:tc>
          <w:tcPr>
            <w:tcW w:w="1146" w:type="dxa"/>
            <w:tcBorders>
              <w:top w:val="nil"/>
              <w:left w:val="nil"/>
              <w:bottom w:val="nil"/>
              <w:right w:val="nil"/>
            </w:tcBorders>
            <w:noWrap/>
            <w:vAlign w:val="bottom"/>
          </w:tcPr>
          <w:p w14:paraId="66355502" w14:textId="77777777" w:rsidR="00516255" w:rsidRDefault="00A852C1">
            <w:pPr>
              <w:spacing w:line="276" w:lineRule="auto"/>
              <w:jc w:val="center"/>
            </w:pPr>
            <w:r>
              <w:t>0.0</w:t>
            </w:r>
          </w:p>
        </w:tc>
      </w:tr>
      <w:tr w:rsidR="00516255" w14:paraId="5566127D" w14:textId="77777777">
        <w:trPr>
          <w:trHeight w:val="288"/>
        </w:trPr>
        <w:tc>
          <w:tcPr>
            <w:tcW w:w="2835" w:type="dxa"/>
            <w:tcBorders>
              <w:top w:val="nil"/>
              <w:left w:val="nil"/>
              <w:bottom w:val="nil"/>
              <w:right w:val="nil"/>
            </w:tcBorders>
            <w:noWrap/>
            <w:vAlign w:val="bottom"/>
          </w:tcPr>
          <w:p w14:paraId="719D8443" w14:textId="77777777" w:rsidR="00516255" w:rsidRDefault="00A852C1">
            <w:pPr>
              <w:spacing w:line="276" w:lineRule="auto"/>
              <w:jc w:val="center"/>
            </w:pPr>
            <w:r>
              <w:t>Shahriyar</w:t>
            </w:r>
          </w:p>
        </w:tc>
        <w:tc>
          <w:tcPr>
            <w:tcW w:w="3085" w:type="dxa"/>
            <w:tcBorders>
              <w:top w:val="nil"/>
              <w:left w:val="nil"/>
              <w:bottom w:val="nil"/>
              <w:right w:val="nil"/>
            </w:tcBorders>
            <w:noWrap/>
            <w:vAlign w:val="bottom"/>
          </w:tcPr>
          <w:p w14:paraId="42E7ED89" w14:textId="77777777" w:rsidR="00516255" w:rsidRDefault="00A852C1">
            <w:pPr>
              <w:spacing w:line="276" w:lineRule="auto"/>
              <w:jc w:val="center"/>
              <w:rPr>
                <w:b/>
                <w:color w:val="ED7D31" w:themeColor="accent2"/>
              </w:rPr>
            </w:pPr>
            <w:r>
              <w:rPr>
                <w:b/>
                <w:color w:val="ED7D31" w:themeColor="accent2"/>
              </w:rPr>
              <w:t xml:space="preserve">Iran </w:t>
            </w:r>
          </w:p>
        </w:tc>
        <w:tc>
          <w:tcPr>
            <w:tcW w:w="1145" w:type="dxa"/>
            <w:tcBorders>
              <w:top w:val="nil"/>
              <w:left w:val="nil"/>
              <w:bottom w:val="nil"/>
              <w:right w:val="nil"/>
            </w:tcBorders>
            <w:noWrap/>
            <w:vAlign w:val="bottom"/>
          </w:tcPr>
          <w:p w14:paraId="56906986" w14:textId="77777777" w:rsidR="00516255" w:rsidRDefault="00A852C1">
            <w:pPr>
              <w:spacing w:line="276" w:lineRule="auto"/>
              <w:jc w:val="center"/>
            </w:pPr>
            <w:r>
              <w:t>97.2</w:t>
            </w:r>
          </w:p>
        </w:tc>
        <w:tc>
          <w:tcPr>
            <w:tcW w:w="1145" w:type="dxa"/>
            <w:tcBorders>
              <w:top w:val="nil"/>
              <w:left w:val="nil"/>
              <w:bottom w:val="nil"/>
              <w:right w:val="nil"/>
            </w:tcBorders>
            <w:noWrap/>
            <w:vAlign w:val="bottom"/>
          </w:tcPr>
          <w:p w14:paraId="7D2D21D4" w14:textId="77777777" w:rsidR="00516255" w:rsidRDefault="00A852C1">
            <w:pPr>
              <w:spacing w:line="276" w:lineRule="auto"/>
              <w:jc w:val="center"/>
            </w:pPr>
            <w:r>
              <w:t>23.6</w:t>
            </w:r>
          </w:p>
        </w:tc>
        <w:tc>
          <w:tcPr>
            <w:tcW w:w="1146" w:type="dxa"/>
            <w:tcBorders>
              <w:top w:val="nil"/>
              <w:left w:val="nil"/>
              <w:bottom w:val="nil"/>
              <w:right w:val="nil"/>
            </w:tcBorders>
            <w:noWrap/>
            <w:vAlign w:val="bottom"/>
          </w:tcPr>
          <w:p w14:paraId="4777AE49" w14:textId="77777777" w:rsidR="00516255" w:rsidRDefault="00A852C1">
            <w:pPr>
              <w:spacing w:line="276" w:lineRule="auto"/>
              <w:jc w:val="center"/>
            </w:pPr>
            <w:r>
              <w:t>0.0</w:t>
            </w:r>
          </w:p>
        </w:tc>
      </w:tr>
      <w:tr w:rsidR="00516255" w14:paraId="3EA83DA7" w14:textId="77777777">
        <w:trPr>
          <w:trHeight w:val="288"/>
        </w:trPr>
        <w:tc>
          <w:tcPr>
            <w:tcW w:w="2835" w:type="dxa"/>
            <w:tcBorders>
              <w:top w:val="nil"/>
              <w:left w:val="nil"/>
              <w:bottom w:val="nil"/>
              <w:right w:val="nil"/>
            </w:tcBorders>
            <w:noWrap/>
            <w:vAlign w:val="bottom"/>
          </w:tcPr>
          <w:p w14:paraId="47E03BCC" w14:textId="77777777" w:rsidR="00516255" w:rsidRDefault="00A852C1">
            <w:pPr>
              <w:spacing w:line="276" w:lineRule="auto"/>
              <w:jc w:val="center"/>
            </w:pPr>
            <w:r>
              <w:t>Esfahan</w:t>
            </w:r>
          </w:p>
        </w:tc>
        <w:tc>
          <w:tcPr>
            <w:tcW w:w="3085" w:type="dxa"/>
            <w:tcBorders>
              <w:top w:val="nil"/>
              <w:left w:val="nil"/>
              <w:bottom w:val="nil"/>
              <w:right w:val="nil"/>
            </w:tcBorders>
            <w:noWrap/>
            <w:vAlign w:val="bottom"/>
          </w:tcPr>
          <w:p w14:paraId="0062DAA7" w14:textId="77777777" w:rsidR="00516255" w:rsidRDefault="00A852C1">
            <w:pPr>
              <w:spacing w:line="276" w:lineRule="auto"/>
              <w:jc w:val="center"/>
              <w:rPr>
                <w:b/>
                <w:color w:val="ED7D31" w:themeColor="accent2"/>
              </w:rPr>
            </w:pPr>
            <w:r>
              <w:rPr>
                <w:b/>
                <w:color w:val="ED7D31" w:themeColor="accent2"/>
              </w:rPr>
              <w:t>Iran</w:t>
            </w:r>
          </w:p>
        </w:tc>
        <w:tc>
          <w:tcPr>
            <w:tcW w:w="1145" w:type="dxa"/>
            <w:tcBorders>
              <w:top w:val="nil"/>
              <w:left w:val="nil"/>
              <w:bottom w:val="nil"/>
              <w:right w:val="nil"/>
            </w:tcBorders>
            <w:noWrap/>
            <w:vAlign w:val="bottom"/>
          </w:tcPr>
          <w:p w14:paraId="6B6AEE77" w14:textId="77777777" w:rsidR="00516255" w:rsidRDefault="00A852C1">
            <w:pPr>
              <w:spacing w:line="276" w:lineRule="auto"/>
              <w:jc w:val="center"/>
            </w:pPr>
            <w:r>
              <w:t>97.1</w:t>
            </w:r>
          </w:p>
        </w:tc>
        <w:tc>
          <w:tcPr>
            <w:tcW w:w="1145" w:type="dxa"/>
            <w:tcBorders>
              <w:top w:val="nil"/>
              <w:left w:val="nil"/>
              <w:bottom w:val="nil"/>
              <w:right w:val="nil"/>
            </w:tcBorders>
            <w:noWrap/>
            <w:vAlign w:val="bottom"/>
          </w:tcPr>
          <w:p w14:paraId="004B351C" w14:textId="77777777" w:rsidR="00516255" w:rsidRDefault="00A852C1">
            <w:pPr>
              <w:spacing w:line="276" w:lineRule="auto"/>
              <w:jc w:val="center"/>
            </w:pPr>
            <w:r>
              <w:t>24.7</w:t>
            </w:r>
          </w:p>
        </w:tc>
        <w:tc>
          <w:tcPr>
            <w:tcW w:w="1146" w:type="dxa"/>
            <w:tcBorders>
              <w:top w:val="nil"/>
              <w:left w:val="nil"/>
              <w:bottom w:val="nil"/>
              <w:right w:val="nil"/>
            </w:tcBorders>
            <w:noWrap/>
            <w:vAlign w:val="bottom"/>
          </w:tcPr>
          <w:p w14:paraId="604127FF" w14:textId="77777777" w:rsidR="00516255" w:rsidRDefault="00A852C1">
            <w:pPr>
              <w:spacing w:line="276" w:lineRule="auto"/>
              <w:jc w:val="center"/>
            </w:pPr>
            <w:r>
              <w:t>0.0</w:t>
            </w:r>
          </w:p>
        </w:tc>
      </w:tr>
      <w:tr w:rsidR="00516255" w14:paraId="45485391" w14:textId="77777777">
        <w:trPr>
          <w:trHeight w:val="288"/>
        </w:trPr>
        <w:tc>
          <w:tcPr>
            <w:tcW w:w="2835" w:type="dxa"/>
            <w:tcBorders>
              <w:top w:val="nil"/>
              <w:left w:val="nil"/>
              <w:bottom w:val="nil"/>
              <w:right w:val="nil"/>
            </w:tcBorders>
            <w:noWrap/>
            <w:vAlign w:val="bottom"/>
          </w:tcPr>
          <w:p w14:paraId="5751F3A0" w14:textId="77777777" w:rsidR="00516255" w:rsidRDefault="00A852C1">
            <w:pPr>
              <w:spacing w:line="276" w:lineRule="auto"/>
              <w:jc w:val="center"/>
            </w:pPr>
            <w:r>
              <w:t>Cairo*</w:t>
            </w:r>
          </w:p>
        </w:tc>
        <w:tc>
          <w:tcPr>
            <w:tcW w:w="3085" w:type="dxa"/>
            <w:tcBorders>
              <w:top w:val="nil"/>
              <w:left w:val="nil"/>
              <w:bottom w:val="nil"/>
              <w:right w:val="nil"/>
            </w:tcBorders>
            <w:noWrap/>
            <w:vAlign w:val="bottom"/>
          </w:tcPr>
          <w:p w14:paraId="7DFC37A8" w14:textId="77777777" w:rsidR="00516255" w:rsidRDefault="00A852C1">
            <w:pPr>
              <w:spacing w:line="276" w:lineRule="auto"/>
              <w:jc w:val="center"/>
              <w:rPr>
                <w:b/>
                <w:color w:val="ED7D31" w:themeColor="accent2"/>
              </w:rPr>
            </w:pPr>
            <w:r>
              <w:rPr>
                <w:b/>
                <w:color w:val="ED7D31" w:themeColor="accent2"/>
              </w:rPr>
              <w:t>Egypt</w:t>
            </w:r>
          </w:p>
        </w:tc>
        <w:tc>
          <w:tcPr>
            <w:tcW w:w="1145" w:type="dxa"/>
            <w:tcBorders>
              <w:top w:val="nil"/>
              <w:left w:val="nil"/>
              <w:bottom w:val="nil"/>
              <w:right w:val="nil"/>
            </w:tcBorders>
            <w:noWrap/>
            <w:vAlign w:val="bottom"/>
          </w:tcPr>
          <w:p w14:paraId="4FF035DF" w14:textId="77777777" w:rsidR="00516255" w:rsidRDefault="00A852C1">
            <w:pPr>
              <w:spacing w:line="276" w:lineRule="auto"/>
              <w:jc w:val="center"/>
            </w:pPr>
            <w:r>
              <w:t>96.3</w:t>
            </w:r>
          </w:p>
        </w:tc>
        <w:tc>
          <w:tcPr>
            <w:tcW w:w="1145" w:type="dxa"/>
            <w:tcBorders>
              <w:top w:val="nil"/>
              <w:left w:val="nil"/>
              <w:bottom w:val="nil"/>
              <w:right w:val="nil"/>
            </w:tcBorders>
            <w:noWrap/>
            <w:vAlign w:val="bottom"/>
          </w:tcPr>
          <w:p w14:paraId="4D4F8001" w14:textId="77777777" w:rsidR="00516255" w:rsidRDefault="00A852C1">
            <w:pPr>
              <w:spacing w:line="276" w:lineRule="auto"/>
              <w:jc w:val="center"/>
            </w:pPr>
            <w:r>
              <w:t>8.8</w:t>
            </w:r>
          </w:p>
        </w:tc>
        <w:tc>
          <w:tcPr>
            <w:tcW w:w="1146" w:type="dxa"/>
            <w:tcBorders>
              <w:top w:val="nil"/>
              <w:left w:val="nil"/>
              <w:bottom w:val="nil"/>
              <w:right w:val="nil"/>
            </w:tcBorders>
            <w:noWrap/>
            <w:vAlign w:val="bottom"/>
          </w:tcPr>
          <w:p w14:paraId="7DEE97F3" w14:textId="77777777" w:rsidR="00516255" w:rsidRDefault="00A852C1">
            <w:pPr>
              <w:spacing w:line="276" w:lineRule="auto"/>
              <w:jc w:val="center"/>
            </w:pPr>
            <w:r>
              <w:t>0.0</w:t>
            </w:r>
          </w:p>
        </w:tc>
      </w:tr>
      <w:tr w:rsidR="00516255" w14:paraId="2F511DA3" w14:textId="77777777">
        <w:trPr>
          <w:trHeight w:val="288"/>
        </w:trPr>
        <w:tc>
          <w:tcPr>
            <w:tcW w:w="2835" w:type="dxa"/>
            <w:tcBorders>
              <w:top w:val="nil"/>
              <w:left w:val="nil"/>
              <w:bottom w:val="nil"/>
              <w:right w:val="nil"/>
            </w:tcBorders>
            <w:noWrap/>
            <w:vAlign w:val="bottom"/>
          </w:tcPr>
          <w:p w14:paraId="02BAB91F" w14:textId="77777777" w:rsidR="00516255" w:rsidRDefault="00A852C1">
            <w:pPr>
              <w:spacing w:line="276" w:lineRule="auto"/>
              <w:jc w:val="center"/>
            </w:pPr>
            <w:r>
              <w:t>Santiago*</w:t>
            </w:r>
          </w:p>
        </w:tc>
        <w:tc>
          <w:tcPr>
            <w:tcW w:w="3085" w:type="dxa"/>
            <w:tcBorders>
              <w:top w:val="nil"/>
              <w:left w:val="nil"/>
              <w:bottom w:val="nil"/>
              <w:right w:val="nil"/>
            </w:tcBorders>
            <w:noWrap/>
            <w:vAlign w:val="bottom"/>
          </w:tcPr>
          <w:p w14:paraId="505C8CC3" w14:textId="77777777" w:rsidR="00516255" w:rsidRDefault="00A852C1">
            <w:pPr>
              <w:spacing w:line="276" w:lineRule="auto"/>
              <w:jc w:val="center"/>
              <w:rPr>
                <w:b/>
                <w:color w:val="ED7D31" w:themeColor="accent2"/>
              </w:rPr>
            </w:pPr>
            <w:r>
              <w:rPr>
                <w:b/>
                <w:color w:val="ED7D31" w:themeColor="accent2"/>
              </w:rPr>
              <w:t>Chile</w:t>
            </w:r>
          </w:p>
        </w:tc>
        <w:tc>
          <w:tcPr>
            <w:tcW w:w="1145" w:type="dxa"/>
            <w:tcBorders>
              <w:top w:val="nil"/>
              <w:left w:val="nil"/>
              <w:bottom w:val="nil"/>
              <w:right w:val="nil"/>
            </w:tcBorders>
            <w:noWrap/>
            <w:vAlign w:val="bottom"/>
          </w:tcPr>
          <w:p w14:paraId="0990FF05" w14:textId="77777777" w:rsidR="00516255" w:rsidRDefault="00A852C1">
            <w:pPr>
              <w:spacing w:line="276" w:lineRule="auto"/>
              <w:jc w:val="center"/>
            </w:pPr>
            <w:r>
              <w:t>91.8</w:t>
            </w:r>
          </w:p>
        </w:tc>
        <w:tc>
          <w:tcPr>
            <w:tcW w:w="1145" w:type="dxa"/>
            <w:tcBorders>
              <w:top w:val="nil"/>
              <w:left w:val="nil"/>
              <w:bottom w:val="nil"/>
              <w:right w:val="nil"/>
            </w:tcBorders>
            <w:noWrap/>
            <w:vAlign w:val="bottom"/>
          </w:tcPr>
          <w:p w14:paraId="1A9415B2" w14:textId="77777777" w:rsidR="00516255" w:rsidRDefault="00A852C1">
            <w:pPr>
              <w:spacing w:line="276" w:lineRule="auto"/>
              <w:jc w:val="center"/>
            </w:pPr>
            <w:r>
              <w:t>23.8</w:t>
            </w:r>
          </w:p>
        </w:tc>
        <w:tc>
          <w:tcPr>
            <w:tcW w:w="1146" w:type="dxa"/>
            <w:tcBorders>
              <w:top w:val="nil"/>
              <w:left w:val="nil"/>
              <w:bottom w:val="nil"/>
              <w:right w:val="nil"/>
            </w:tcBorders>
            <w:noWrap/>
            <w:vAlign w:val="bottom"/>
          </w:tcPr>
          <w:p w14:paraId="3E110DF4" w14:textId="77777777" w:rsidR="00516255" w:rsidRDefault="00A852C1">
            <w:pPr>
              <w:spacing w:line="276" w:lineRule="auto"/>
              <w:jc w:val="center"/>
            </w:pPr>
            <w:r>
              <w:t>0.2</w:t>
            </w:r>
          </w:p>
        </w:tc>
      </w:tr>
      <w:tr w:rsidR="00516255" w14:paraId="2A27E336" w14:textId="77777777">
        <w:trPr>
          <w:trHeight w:val="288"/>
        </w:trPr>
        <w:tc>
          <w:tcPr>
            <w:tcW w:w="2835" w:type="dxa"/>
            <w:tcBorders>
              <w:top w:val="nil"/>
              <w:left w:val="nil"/>
              <w:bottom w:val="nil"/>
              <w:right w:val="nil"/>
            </w:tcBorders>
            <w:noWrap/>
            <w:vAlign w:val="bottom"/>
          </w:tcPr>
          <w:p w14:paraId="55EAC171" w14:textId="77777777" w:rsidR="00516255" w:rsidRDefault="00A852C1">
            <w:pPr>
              <w:spacing w:line="276" w:lineRule="auto"/>
              <w:jc w:val="center"/>
            </w:pPr>
            <w:r>
              <w:t>Chongqing</w:t>
            </w:r>
          </w:p>
        </w:tc>
        <w:tc>
          <w:tcPr>
            <w:tcW w:w="3085" w:type="dxa"/>
            <w:tcBorders>
              <w:top w:val="nil"/>
              <w:left w:val="nil"/>
              <w:bottom w:val="nil"/>
              <w:right w:val="nil"/>
            </w:tcBorders>
            <w:noWrap/>
            <w:vAlign w:val="bottom"/>
          </w:tcPr>
          <w:p w14:paraId="2A0BF3FA" w14:textId="77777777" w:rsidR="00516255" w:rsidRDefault="00A852C1">
            <w:pPr>
              <w:spacing w:line="276" w:lineRule="auto"/>
              <w:jc w:val="center"/>
              <w:rPr>
                <w:b/>
                <w:color w:val="ED7D31" w:themeColor="accent2"/>
              </w:rPr>
            </w:pPr>
            <w:r>
              <w:rPr>
                <w:b/>
                <w:color w:val="ED7D31" w:themeColor="accent2"/>
              </w:rPr>
              <w:t>China</w:t>
            </w:r>
          </w:p>
        </w:tc>
        <w:tc>
          <w:tcPr>
            <w:tcW w:w="1145" w:type="dxa"/>
            <w:tcBorders>
              <w:top w:val="nil"/>
              <w:left w:val="nil"/>
              <w:bottom w:val="nil"/>
              <w:right w:val="nil"/>
            </w:tcBorders>
            <w:noWrap/>
            <w:vAlign w:val="bottom"/>
          </w:tcPr>
          <w:p w14:paraId="279B9530" w14:textId="77777777" w:rsidR="00516255" w:rsidRDefault="00A852C1">
            <w:pPr>
              <w:spacing w:line="276" w:lineRule="auto"/>
              <w:jc w:val="center"/>
            </w:pPr>
            <w:r>
              <w:t>89.1</w:t>
            </w:r>
          </w:p>
        </w:tc>
        <w:tc>
          <w:tcPr>
            <w:tcW w:w="1145" w:type="dxa"/>
            <w:tcBorders>
              <w:top w:val="nil"/>
              <w:left w:val="nil"/>
              <w:bottom w:val="nil"/>
              <w:right w:val="nil"/>
            </w:tcBorders>
            <w:noWrap/>
            <w:vAlign w:val="bottom"/>
          </w:tcPr>
          <w:p w14:paraId="16B72456" w14:textId="77777777" w:rsidR="00516255" w:rsidRDefault="00A852C1">
            <w:pPr>
              <w:spacing w:line="276" w:lineRule="auto"/>
              <w:jc w:val="center"/>
            </w:pPr>
            <w:r>
              <w:t>16.0</w:t>
            </w:r>
          </w:p>
        </w:tc>
        <w:tc>
          <w:tcPr>
            <w:tcW w:w="1146" w:type="dxa"/>
            <w:tcBorders>
              <w:top w:val="nil"/>
              <w:left w:val="nil"/>
              <w:bottom w:val="nil"/>
              <w:right w:val="nil"/>
            </w:tcBorders>
            <w:noWrap/>
            <w:vAlign w:val="bottom"/>
          </w:tcPr>
          <w:p w14:paraId="0AF9BF2D" w14:textId="77777777" w:rsidR="00516255" w:rsidRDefault="00A852C1">
            <w:pPr>
              <w:spacing w:line="276" w:lineRule="auto"/>
              <w:jc w:val="center"/>
            </w:pPr>
            <w:r>
              <w:t>0.0</w:t>
            </w:r>
          </w:p>
        </w:tc>
      </w:tr>
      <w:tr w:rsidR="00516255" w14:paraId="2BD15E82" w14:textId="77777777">
        <w:trPr>
          <w:trHeight w:val="288"/>
        </w:trPr>
        <w:tc>
          <w:tcPr>
            <w:tcW w:w="2835" w:type="dxa"/>
            <w:tcBorders>
              <w:top w:val="nil"/>
              <w:left w:val="nil"/>
              <w:bottom w:val="nil"/>
              <w:right w:val="nil"/>
            </w:tcBorders>
            <w:noWrap/>
            <w:vAlign w:val="bottom"/>
          </w:tcPr>
          <w:p w14:paraId="57445B7E" w14:textId="77777777" w:rsidR="00516255" w:rsidRDefault="00A852C1">
            <w:pPr>
              <w:spacing w:line="276" w:lineRule="auto"/>
              <w:jc w:val="center"/>
            </w:pPr>
            <w:r>
              <w:t>Taiyuan, Shanxi</w:t>
            </w:r>
          </w:p>
        </w:tc>
        <w:tc>
          <w:tcPr>
            <w:tcW w:w="3085" w:type="dxa"/>
            <w:tcBorders>
              <w:top w:val="nil"/>
              <w:left w:val="nil"/>
              <w:bottom w:val="nil"/>
              <w:right w:val="nil"/>
            </w:tcBorders>
            <w:noWrap/>
            <w:vAlign w:val="bottom"/>
          </w:tcPr>
          <w:p w14:paraId="7476D88C" w14:textId="77777777" w:rsidR="00516255" w:rsidRDefault="00A852C1">
            <w:pPr>
              <w:spacing w:line="276" w:lineRule="auto"/>
              <w:jc w:val="center"/>
              <w:rPr>
                <w:b/>
                <w:color w:val="ED7D31" w:themeColor="accent2"/>
              </w:rPr>
            </w:pPr>
            <w:r>
              <w:rPr>
                <w:b/>
                <w:color w:val="ED7D31" w:themeColor="accent2"/>
              </w:rPr>
              <w:t>China</w:t>
            </w:r>
          </w:p>
        </w:tc>
        <w:tc>
          <w:tcPr>
            <w:tcW w:w="1145" w:type="dxa"/>
            <w:tcBorders>
              <w:top w:val="nil"/>
              <w:left w:val="nil"/>
              <w:bottom w:val="nil"/>
              <w:right w:val="nil"/>
            </w:tcBorders>
            <w:noWrap/>
            <w:vAlign w:val="bottom"/>
          </w:tcPr>
          <w:p w14:paraId="0E5E62A8" w14:textId="77777777" w:rsidR="00516255" w:rsidRDefault="00A852C1">
            <w:pPr>
              <w:spacing w:line="276" w:lineRule="auto"/>
              <w:jc w:val="center"/>
            </w:pPr>
            <w:r>
              <w:t>88.4</w:t>
            </w:r>
          </w:p>
        </w:tc>
        <w:tc>
          <w:tcPr>
            <w:tcW w:w="1145" w:type="dxa"/>
            <w:tcBorders>
              <w:top w:val="nil"/>
              <w:left w:val="nil"/>
              <w:bottom w:val="nil"/>
              <w:right w:val="nil"/>
            </w:tcBorders>
            <w:noWrap/>
            <w:vAlign w:val="bottom"/>
          </w:tcPr>
          <w:p w14:paraId="55FB7ACE" w14:textId="77777777" w:rsidR="00516255" w:rsidRDefault="00A852C1">
            <w:pPr>
              <w:spacing w:line="276" w:lineRule="auto"/>
              <w:jc w:val="center"/>
            </w:pPr>
            <w:r>
              <w:t>25.4</w:t>
            </w:r>
          </w:p>
        </w:tc>
        <w:tc>
          <w:tcPr>
            <w:tcW w:w="1146" w:type="dxa"/>
            <w:tcBorders>
              <w:top w:val="nil"/>
              <w:left w:val="nil"/>
              <w:bottom w:val="nil"/>
              <w:right w:val="nil"/>
            </w:tcBorders>
            <w:noWrap/>
            <w:vAlign w:val="bottom"/>
          </w:tcPr>
          <w:p w14:paraId="2BA31E62" w14:textId="77777777" w:rsidR="00516255" w:rsidRDefault="00A852C1">
            <w:pPr>
              <w:spacing w:line="276" w:lineRule="auto"/>
              <w:jc w:val="center"/>
            </w:pPr>
            <w:r>
              <w:t>0.0</w:t>
            </w:r>
          </w:p>
        </w:tc>
      </w:tr>
      <w:tr w:rsidR="00516255" w14:paraId="6736175F" w14:textId="77777777">
        <w:trPr>
          <w:trHeight w:val="288"/>
        </w:trPr>
        <w:tc>
          <w:tcPr>
            <w:tcW w:w="2835" w:type="dxa"/>
            <w:tcBorders>
              <w:top w:val="nil"/>
              <w:left w:val="nil"/>
              <w:bottom w:val="nil"/>
              <w:right w:val="nil"/>
            </w:tcBorders>
            <w:noWrap/>
            <w:vAlign w:val="bottom"/>
          </w:tcPr>
          <w:p w14:paraId="1A2370F4" w14:textId="77777777" w:rsidR="00516255" w:rsidRDefault="00A852C1">
            <w:pPr>
              <w:spacing w:line="276" w:lineRule="auto"/>
              <w:jc w:val="center"/>
            </w:pPr>
            <w:r>
              <w:t>Chengdu</w:t>
            </w:r>
          </w:p>
        </w:tc>
        <w:tc>
          <w:tcPr>
            <w:tcW w:w="3085" w:type="dxa"/>
            <w:tcBorders>
              <w:top w:val="nil"/>
              <w:left w:val="nil"/>
              <w:bottom w:val="nil"/>
              <w:right w:val="nil"/>
            </w:tcBorders>
            <w:noWrap/>
            <w:vAlign w:val="bottom"/>
          </w:tcPr>
          <w:p w14:paraId="5CB0FE4E" w14:textId="77777777" w:rsidR="00516255" w:rsidRDefault="00A852C1">
            <w:pPr>
              <w:spacing w:line="276" w:lineRule="auto"/>
              <w:jc w:val="center"/>
              <w:rPr>
                <w:b/>
                <w:color w:val="ED7D31" w:themeColor="accent2"/>
              </w:rPr>
            </w:pPr>
            <w:r>
              <w:rPr>
                <w:b/>
                <w:color w:val="ED7D31" w:themeColor="accent2"/>
              </w:rPr>
              <w:t>China</w:t>
            </w:r>
          </w:p>
        </w:tc>
        <w:tc>
          <w:tcPr>
            <w:tcW w:w="1145" w:type="dxa"/>
            <w:tcBorders>
              <w:top w:val="nil"/>
              <w:left w:val="nil"/>
              <w:bottom w:val="nil"/>
              <w:right w:val="nil"/>
            </w:tcBorders>
            <w:noWrap/>
            <w:vAlign w:val="bottom"/>
          </w:tcPr>
          <w:p w14:paraId="0D18E2FC" w14:textId="77777777" w:rsidR="00516255" w:rsidRDefault="00A852C1">
            <w:pPr>
              <w:spacing w:line="276" w:lineRule="auto"/>
              <w:jc w:val="center"/>
            </w:pPr>
            <w:r>
              <w:t>88.3</w:t>
            </w:r>
          </w:p>
        </w:tc>
        <w:tc>
          <w:tcPr>
            <w:tcW w:w="1145" w:type="dxa"/>
            <w:tcBorders>
              <w:top w:val="nil"/>
              <w:left w:val="nil"/>
              <w:bottom w:val="nil"/>
              <w:right w:val="nil"/>
            </w:tcBorders>
            <w:noWrap/>
            <w:vAlign w:val="bottom"/>
          </w:tcPr>
          <w:p w14:paraId="0EC89F90" w14:textId="77777777" w:rsidR="00516255" w:rsidRDefault="00A852C1">
            <w:pPr>
              <w:spacing w:line="276" w:lineRule="auto"/>
              <w:jc w:val="center"/>
            </w:pPr>
            <w:r>
              <w:t>18.3</w:t>
            </w:r>
          </w:p>
        </w:tc>
        <w:tc>
          <w:tcPr>
            <w:tcW w:w="1146" w:type="dxa"/>
            <w:tcBorders>
              <w:top w:val="nil"/>
              <w:left w:val="nil"/>
              <w:bottom w:val="nil"/>
              <w:right w:val="nil"/>
            </w:tcBorders>
            <w:noWrap/>
            <w:vAlign w:val="bottom"/>
          </w:tcPr>
          <w:p w14:paraId="419E0BC3" w14:textId="77777777" w:rsidR="00516255" w:rsidRDefault="00A852C1">
            <w:pPr>
              <w:spacing w:line="276" w:lineRule="auto"/>
              <w:jc w:val="center"/>
            </w:pPr>
            <w:r>
              <w:t>0.0</w:t>
            </w:r>
          </w:p>
        </w:tc>
      </w:tr>
      <w:tr w:rsidR="00516255" w14:paraId="10072E21" w14:textId="77777777">
        <w:trPr>
          <w:trHeight w:val="288"/>
        </w:trPr>
        <w:tc>
          <w:tcPr>
            <w:tcW w:w="2835" w:type="dxa"/>
            <w:tcBorders>
              <w:top w:val="nil"/>
              <w:left w:val="nil"/>
              <w:bottom w:val="nil"/>
              <w:right w:val="nil"/>
            </w:tcBorders>
            <w:noWrap/>
            <w:vAlign w:val="bottom"/>
          </w:tcPr>
          <w:p w14:paraId="212B880E" w14:textId="77777777" w:rsidR="00516255" w:rsidRDefault="00A852C1">
            <w:pPr>
              <w:spacing w:line="276" w:lineRule="auto"/>
              <w:jc w:val="center"/>
            </w:pPr>
            <w:r>
              <w:t>Xi'an, Shaanxi</w:t>
            </w:r>
          </w:p>
        </w:tc>
        <w:tc>
          <w:tcPr>
            <w:tcW w:w="3085" w:type="dxa"/>
            <w:tcBorders>
              <w:top w:val="nil"/>
              <w:left w:val="nil"/>
              <w:bottom w:val="nil"/>
              <w:right w:val="nil"/>
            </w:tcBorders>
            <w:noWrap/>
            <w:vAlign w:val="bottom"/>
          </w:tcPr>
          <w:p w14:paraId="1E0F542F" w14:textId="77777777" w:rsidR="00516255" w:rsidRDefault="00A852C1">
            <w:pPr>
              <w:spacing w:line="276" w:lineRule="auto"/>
              <w:jc w:val="center"/>
              <w:rPr>
                <w:b/>
                <w:color w:val="ED7D31" w:themeColor="accent2"/>
              </w:rPr>
            </w:pPr>
            <w:r>
              <w:rPr>
                <w:b/>
                <w:color w:val="ED7D31" w:themeColor="accent2"/>
              </w:rPr>
              <w:t>China</w:t>
            </w:r>
          </w:p>
        </w:tc>
        <w:tc>
          <w:tcPr>
            <w:tcW w:w="1145" w:type="dxa"/>
            <w:tcBorders>
              <w:top w:val="nil"/>
              <w:left w:val="nil"/>
              <w:bottom w:val="nil"/>
              <w:right w:val="nil"/>
            </w:tcBorders>
            <w:noWrap/>
            <w:vAlign w:val="bottom"/>
          </w:tcPr>
          <w:p w14:paraId="4D1D5369" w14:textId="77777777" w:rsidR="00516255" w:rsidRDefault="00A852C1">
            <w:pPr>
              <w:spacing w:line="276" w:lineRule="auto"/>
              <w:jc w:val="center"/>
            </w:pPr>
            <w:r>
              <w:t>87.9</w:t>
            </w:r>
          </w:p>
        </w:tc>
        <w:tc>
          <w:tcPr>
            <w:tcW w:w="1145" w:type="dxa"/>
            <w:tcBorders>
              <w:top w:val="nil"/>
              <w:left w:val="nil"/>
              <w:bottom w:val="nil"/>
              <w:right w:val="nil"/>
            </w:tcBorders>
            <w:noWrap/>
            <w:vAlign w:val="bottom"/>
          </w:tcPr>
          <w:p w14:paraId="7915AFCB" w14:textId="77777777" w:rsidR="00516255" w:rsidRDefault="00A852C1">
            <w:pPr>
              <w:spacing w:line="276" w:lineRule="auto"/>
              <w:jc w:val="center"/>
            </w:pPr>
            <w:r>
              <w:t>29.2</w:t>
            </w:r>
          </w:p>
        </w:tc>
        <w:tc>
          <w:tcPr>
            <w:tcW w:w="1146" w:type="dxa"/>
            <w:tcBorders>
              <w:top w:val="nil"/>
              <w:left w:val="nil"/>
              <w:bottom w:val="nil"/>
              <w:right w:val="nil"/>
            </w:tcBorders>
            <w:noWrap/>
            <w:vAlign w:val="bottom"/>
          </w:tcPr>
          <w:p w14:paraId="5005F7FB" w14:textId="77777777" w:rsidR="00516255" w:rsidRDefault="00A852C1">
            <w:pPr>
              <w:spacing w:line="276" w:lineRule="auto"/>
              <w:jc w:val="center"/>
            </w:pPr>
            <w:r>
              <w:t>0.0</w:t>
            </w:r>
          </w:p>
        </w:tc>
      </w:tr>
      <w:tr w:rsidR="00516255" w14:paraId="5D5F1300" w14:textId="77777777">
        <w:trPr>
          <w:trHeight w:val="288"/>
        </w:trPr>
        <w:tc>
          <w:tcPr>
            <w:tcW w:w="2835" w:type="dxa"/>
            <w:tcBorders>
              <w:top w:val="nil"/>
              <w:left w:val="nil"/>
              <w:bottom w:val="nil"/>
              <w:right w:val="nil"/>
            </w:tcBorders>
            <w:noWrap/>
            <w:vAlign w:val="bottom"/>
          </w:tcPr>
          <w:p w14:paraId="7E816893" w14:textId="77777777" w:rsidR="00516255" w:rsidRDefault="00A852C1">
            <w:pPr>
              <w:spacing w:line="276" w:lineRule="auto"/>
              <w:jc w:val="center"/>
            </w:pPr>
            <w:r>
              <w:t>Karaj</w:t>
            </w:r>
          </w:p>
        </w:tc>
        <w:tc>
          <w:tcPr>
            <w:tcW w:w="3085" w:type="dxa"/>
            <w:tcBorders>
              <w:top w:val="nil"/>
              <w:left w:val="nil"/>
              <w:bottom w:val="nil"/>
              <w:right w:val="nil"/>
            </w:tcBorders>
            <w:noWrap/>
            <w:vAlign w:val="bottom"/>
          </w:tcPr>
          <w:p w14:paraId="4595BF45" w14:textId="77777777" w:rsidR="00516255" w:rsidRDefault="00A852C1">
            <w:pPr>
              <w:spacing w:line="276" w:lineRule="auto"/>
              <w:jc w:val="center"/>
              <w:rPr>
                <w:b/>
                <w:color w:val="ED7D31" w:themeColor="accent2"/>
              </w:rPr>
            </w:pPr>
            <w:r>
              <w:rPr>
                <w:b/>
                <w:color w:val="ED7D31" w:themeColor="accent2"/>
              </w:rPr>
              <w:t>Iran</w:t>
            </w:r>
          </w:p>
        </w:tc>
        <w:tc>
          <w:tcPr>
            <w:tcW w:w="1145" w:type="dxa"/>
            <w:tcBorders>
              <w:top w:val="nil"/>
              <w:left w:val="nil"/>
              <w:bottom w:val="nil"/>
              <w:right w:val="nil"/>
            </w:tcBorders>
            <w:noWrap/>
            <w:vAlign w:val="bottom"/>
          </w:tcPr>
          <w:p w14:paraId="1CD79B40" w14:textId="77777777" w:rsidR="00516255" w:rsidRDefault="00A852C1">
            <w:pPr>
              <w:spacing w:line="276" w:lineRule="auto"/>
              <w:jc w:val="center"/>
            </w:pPr>
            <w:r>
              <w:t>85.9</w:t>
            </w:r>
          </w:p>
        </w:tc>
        <w:tc>
          <w:tcPr>
            <w:tcW w:w="1145" w:type="dxa"/>
            <w:tcBorders>
              <w:top w:val="nil"/>
              <w:left w:val="nil"/>
              <w:bottom w:val="nil"/>
              <w:right w:val="nil"/>
            </w:tcBorders>
            <w:noWrap/>
            <w:vAlign w:val="bottom"/>
          </w:tcPr>
          <w:p w14:paraId="166BB048" w14:textId="77777777" w:rsidR="00516255" w:rsidRDefault="00A852C1">
            <w:pPr>
              <w:spacing w:line="276" w:lineRule="auto"/>
              <w:jc w:val="center"/>
            </w:pPr>
            <w:r>
              <w:t>21.5</w:t>
            </w:r>
          </w:p>
        </w:tc>
        <w:tc>
          <w:tcPr>
            <w:tcW w:w="1146" w:type="dxa"/>
            <w:tcBorders>
              <w:top w:val="nil"/>
              <w:left w:val="nil"/>
              <w:bottom w:val="nil"/>
              <w:right w:val="nil"/>
            </w:tcBorders>
            <w:noWrap/>
            <w:vAlign w:val="bottom"/>
          </w:tcPr>
          <w:p w14:paraId="3C567F51" w14:textId="77777777" w:rsidR="00516255" w:rsidRDefault="00A852C1">
            <w:pPr>
              <w:spacing w:line="276" w:lineRule="auto"/>
              <w:jc w:val="center"/>
            </w:pPr>
            <w:r>
              <w:t>0.0</w:t>
            </w:r>
          </w:p>
        </w:tc>
      </w:tr>
      <w:tr w:rsidR="00516255" w14:paraId="6E555349" w14:textId="77777777">
        <w:trPr>
          <w:trHeight w:val="288"/>
        </w:trPr>
        <w:tc>
          <w:tcPr>
            <w:tcW w:w="2835" w:type="dxa"/>
            <w:tcBorders>
              <w:top w:val="nil"/>
              <w:left w:val="nil"/>
              <w:bottom w:val="nil"/>
              <w:right w:val="nil"/>
            </w:tcBorders>
            <w:noWrap/>
            <w:vAlign w:val="bottom"/>
          </w:tcPr>
          <w:p w14:paraId="2368D945" w14:textId="77777777" w:rsidR="00516255" w:rsidRDefault="00A852C1">
            <w:pPr>
              <w:spacing w:line="276" w:lineRule="auto"/>
              <w:jc w:val="center"/>
            </w:pPr>
            <w:r>
              <w:t>Doha*</w:t>
            </w:r>
          </w:p>
        </w:tc>
        <w:tc>
          <w:tcPr>
            <w:tcW w:w="3085" w:type="dxa"/>
            <w:tcBorders>
              <w:top w:val="nil"/>
              <w:left w:val="nil"/>
              <w:bottom w:val="nil"/>
              <w:right w:val="nil"/>
            </w:tcBorders>
            <w:noWrap/>
            <w:vAlign w:val="bottom"/>
          </w:tcPr>
          <w:p w14:paraId="0863DF9F" w14:textId="77777777" w:rsidR="00516255" w:rsidRDefault="00A852C1">
            <w:pPr>
              <w:spacing w:line="276" w:lineRule="auto"/>
              <w:jc w:val="center"/>
              <w:rPr>
                <w:b/>
                <w:color w:val="ED7D31" w:themeColor="accent2"/>
              </w:rPr>
            </w:pPr>
            <w:r>
              <w:rPr>
                <w:b/>
                <w:color w:val="ED7D31" w:themeColor="accent2"/>
              </w:rPr>
              <w:t>Qatar</w:t>
            </w:r>
          </w:p>
        </w:tc>
        <w:tc>
          <w:tcPr>
            <w:tcW w:w="1145" w:type="dxa"/>
            <w:tcBorders>
              <w:top w:val="nil"/>
              <w:left w:val="nil"/>
              <w:bottom w:val="nil"/>
              <w:right w:val="nil"/>
            </w:tcBorders>
            <w:noWrap/>
            <w:vAlign w:val="bottom"/>
          </w:tcPr>
          <w:p w14:paraId="7A868909" w14:textId="77777777" w:rsidR="00516255" w:rsidRDefault="00A852C1">
            <w:pPr>
              <w:spacing w:line="276" w:lineRule="auto"/>
              <w:jc w:val="center"/>
            </w:pPr>
            <w:r>
              <w:t>85.3</w:t>
            </w:r>
          </w:p>
        </w:tc>
        <w:tc>
          <w:tcPr>
            <w:tcW w:w="1145" w:type="dxa"/>
            <w:tcBorders>
              <w:top w:val="nil"/>
              <w:left w:val="nil"/>
              <w:bottom w:val="nil"/>
              <w:right w:val="nil"/>
            </w:tcBorders>
            <w:noWrap/>
            <w:vAlign w:val="bottom"/>
          </w:tcPr>
          <w:p w14:paraId="164419E7" w14:textId="77777777" w:rsidR="00516255" w:rsidRDefault="00A852C1">
            <w:pPr>
              <w:spacing w:line="276" w:lineRule="auto"/>
              <w:jc w:val="center"/>
            </w:pPr>
            <w:r>
              <w:t>3.8</w:t>
            </w:r>
          </w:p>
        </w:tc>
        <w:tc>
          <w:tcPr>
            <w:tcW w:w="1146" w:type="dxa"/>
            <w:tcBorders>
              <w:top w:val="nil"/>
              <w:left w:val="nil"/>
              <w:bottom w:val="nil"/>
              <w:right w:val="nil"/>
            </w:tcBorders>
            <w:noWrap/>
            <w:vAlign w:val="bottom"/>
          </w:tcPr>
          <w:p w14:paraId="4DA281AB" w14:textId="77777777" w:rsidR="00516255" w:rsidRDefault="00A852C1">
            <w:pPr>
              <w:spacing w:line="276" w:lineRule="auto"/>
              <w:jc w:val="center"/>
            </w:pPr>
            <w:r>
              <w:t>0.0</w:t>
            </w:r>
          </w:p>
        </w:tc>
      </w:tr>
      <w:tr w:rsidR="00516255" w14:paraId="76467611" w14:textId="77777777">
        <w:trPr>
          <w:trHeight w:val="288"/>
        </w:trPr>
        <w:tc>
          <w:tcPr>
            <w:tcW w:w="2835" w:type="dxa"/>
            <w:tcBorders>
              <w:top w:val="nil"/>
              <w:left w:val="nil"/>
              <w:bottom w:val="nil"/>
              <w:right w:val="nil"/>
            </w:tcBorders>
            <w:noWrap/>
            <w:vAlign w:val="bottom"/>
          </w:tcPr>
          <w:p w14:paraId="5A691360" w14:textId="77777777" w:rsidR="00516255" w:rsidRDefault="00A852C1">
            <w:pPr>
              <w:spacing w:line="276" w:lineRule="auto"/>
              <w:jc w:val="center"/>
            </w:pPr>
            <w:r>
              <w:t>Seoul*</w:t>
            </w:r>
          </w:p>
        </w:tc>
        <w:tc>
          <w:tcPr>
            <w:tcW w:w="3085" w:type="dxa"/>
            <w:tcBorders>
              <w:top w:val="nil"/>
              <w:left w:val="nil"/>
              <w:bottom w:val="nil"/>
              <w:right w:val="nil"/>
            </w:tcBorders>
            <w:noWrap/>
            <w:vAlign w:val="bottom"/>
          </w:tcPr>
          <w:p w14:paraId="0C192D75" w14:textId="77777777" w:rsidR="00516255" w:rsidRDefault="00A852C1">
            <w:pPr>
              <w:spacing w:line="276" w:lineRule="auto"/>
              <w:jc w:val="center"/>
            </w:pPr>
            <w:r>
              <w:rPr>
                <w:b/>
                <w:color w:val="4472C4" w:themeColor="accent5"/>
              </w:rPr>
              <w:t>South Korea</w:t>
            </w:r>
          </w:p>
        </w:tc>
        <w:tc>
          <w:tcPr>
            <w:tcW w:w="1145" w:type="dxa"/>
            <w:tcBorders>
              <w:top w:val="nil"/>
              <w:left w:val="nil"/>
              <w:bottom w:val="nil"/>
              <w:right w:val="nil"/>
            </w:tcBorders>
            <w:noWrap/>
            <w:vAlign w:val="bottom"/>
          </w:tcPr>
          <w:p w14:paraId="3CF1A457" w14:textId="77777777" w:rsidR="00516255" w:rsidRDefault="00A852C1">
            <w:pPr>
              <w:spacing w:line="276" w:lineRule="auto"/>
              <w:jc w:val="center"/>
            </w:pPr>
            <w:r>
              <w:t>84.4</w:t>
            </w:r>
          </w:p>
        </w:tc>
        <w:tc>
          <w:tcPr>
            <w:tcW w:w="1145" w:type="dxa"/>
            <w:tcBorders>
              <w:top w:val="nil"/>
              <w:left w:val="nil"/>
              <w:bottom w:val="nil"/>
              <w:right w:val="nil"/>
            </w:tcBorders>
            <w:noWrap/>
            <w:vAlign w:val="bottom"/>
          </w:tcPr>
          <w:p w14:paraId="1D3A7859" w14:textId="77777777" w:rsidR="00516255" w:rsidRDefault="00A852C1">
            <w:pPr>
              <w:spacing w:line="276" w:lineRule="auto"/>
              <w:jc w:val="center"/>
            </w:pPr>
            <w:r>
              <w:t>35.2</w:t>
            </w:r>
          </w:p>
        </w:tc>
        <w:tc>
          <w:tcPr>
            <w:tcW w:w="1146" w:type="dxa"/>
            <w:tcBorders>
              <w:top w:val="nil"/>
              <w:left w:val="nil"/>
              <w:bottom w:val="nil"/>
              <w:right w:val="nil"/>
            </w:tcBorders>
            <w:noWrap/>
            <w:vAlign w:val="bottom"/>
          </w:tcPr>
          <w:p w14:paraId="6727A088" w14:textId="77777777" w:rsidR="00516255" w:rsidRDefault="00A852C1">
            <w:pPr>
              <w:spacing w:line="276" w:lineRule="auto"/>
              <w:jc w:val="center"/>
            </w:pPr>
            <w:r>
              <w:t>0.2</w:t>
            </w:r>
          </w:p>
        </w:tc>
      </w:tr>
      <w:tr w:rsidR="00516255" w14:paraId="1D94D8B2" w14:textId="77777777">
        <w:trPr>
          <w:trHeight w:val="288"/>
        </w:trPr>
        <w:tc>
          <w:tcPr>
            <w:tcW w:w="2835" w:type="dxa"/>
            <w:tcBorders>
              <w:top w:val="nil"/>
              <w:left w:val="nil"/>
              <w:bottom w:val="nil"/>
              <w:right w:val="nil"/>
            </w:tcBorders>
            <w:noWrap/>
            <w:vAlign w:val="bottom"/>
          </w:tcPr>
          <w:p w14:paraId="082C6343" w14:textId="77777777" w:rsidR="00516255" w:rsidRDefault="00A852C1">
            <w:pPr>
              <w:spacing w:line="276" w:lineRule="auto"/>
              <w:jc w:val="center"/>
            </w:pPr>
            <w:r>
              <w:t>Wulumqi</w:t>
            </w:r>
          </w:p>
        </w:tc>
        <w:tc>
          <w:tcPr>
            <w:tcW w:w="3085" w:type="dxa"/>
            <w:tcBorders>
              <w:top w:val="nil"/>
              <w:left w:val="nil"/>
              <w:bottom w:val="nil"/>
              <w:right w:val="nil"/>
            </w:tcBorders>
            <w:noWrap/>
            <w:vAlign w:val="bottom"/>
          </w:tcPr>
          <w:p w14:paraId="29E8C933" w14:textId="77777777" w:rsidR="00516255" w:rsidRDefault="00A852C1">
            <w:pPr>
              <w:spacing w:line="276" w:lineRule="auto"/>
              <w:jc w:val="center"/>
            </w:pPr>
            <w:r>
              <w:rPr>
                <w:b/>
                <w:color w:val="ED7D31" w:themeColor="accent2"/>
              </w:rPr>
              <w:t>China</w:t>
            </w:r>
          </w:p>
        </w:tc>
        <w:tc>
          <w:tcPr>
            <w:tcW w:w="1145" w:type="dxa"/>
            <w:tcBorders>
              <w:top w:val="nil"/>
              <w:left w:val="nil"/>
              <w:bottom w:val="nil"/>
              <w:right w:val="nil"/>
            </w:tcBorders>
            <w:noWrap/>
            <w:vAlign w:val="bottom"/>
          </w:tcPr>
          <w:p w14:paraId="627B646B" w14:textId="77777777" w:rsidR="00516255" w:rsidRDefault="00A852C1">
            <w:pPr>
              <w:spacing w:line="276" w:lineRule="auto"/>
              <w:jc w:val="center"/>
            </w:pPr>
            <w:r>
              <w:t>84.0</w:t>
            </w:r>
          </w:p>
        </w:tc>
        <w:tc>
          <w:tcPr>
            <w:tcW w:w="1145" w:type="dxa"/>
            <w:tcBorders>
              <w:top w:val="nil"/>
              <w:left w:val="nil"/>
              <w:bottom w:val="nil"/>
              <w:right w:val="nil"/>
            </w:tcBorders>
            <w:noWrap/>
            <w:vAlign w:val="bottom"/>
          </w:tcPr>
          <w:p w14:paraId="32C8543C" w14:textId="77777777" w:rsidR="00516255" w:rsidRDefault="00A852C1">
            <w:pPr>
              <w:spacing w:line="276" w:lineRule="auto"/>
              <w:jc w:val="center"/>
            </w:pPr>
            <w:r>
              <w:t>28.9</w:t>
            </w:r>
          </w:p>
        </w:tc>
        <w:tc>
          <w:tcPr>
            <w:tcW w:w="1146" w:type="dxa"/>
            <w:tcBorders>
              <w:top w:val="nil"/>
              <w:left w:val="nil"/>
              <w:bottom w:val="nil"/>
              <w:right w:val="nil"/>
            </w:tcBorders>
            <w:noWrap/>
            <w:vAlign w:val="bottom"/>
          </w:tcPr>
          <w:p w14:paraId="4A5442D6" w14:textId="77777777" w:rsidR="00516255" w:rsidRDefault="00A852C1">
            <w:pPr>
              <w:spacing w:line="276" w:lineRule="auto"/>
              <w:jc w:val="center"/>
            </w:pPr>
            <w:r>
              <w:t>0.0</w:t>
            </w:r>
          </w:p>
        </w:tc>
      </w:tr>
      <w:tr w:rsidR="00516255" w14:paraId="5DAAB96E" w14:textId="77777777">
        <w:trPr>
          <w:trHeight w:val="288"/>
        </w:trPr>
        <w:tc>
          <w:tcPr>
            <w:tcW w:w="2835" w:type="dxa"/>
            <w:tcBorders>
              <w:top w:val="nil"/>
              <w:left w:val="nil"/>
              <w:right w:val="nil"/>
            </w:tcBorders>
            <w:noWrap/>
            <w:vAlign w:val="bottom"/>
          </w:tcPr>
          <w:p w14:paraId="7249ED0B" w14:textId="77777777" w:rsidR="00516255" w:rsidRDefault="00A852C1">
            <w:pPr>
              <w:spacing w:line="276" w:lineRule="auto"/>
              <w:jc w:val="center"/>
            </w:pPr>
            <w:r>
              <w:t>Gwangmyeong</w:t>
            </w:r>
          </w:p>
        </w:tc>
        <w:tc>
          <w:tcPr>
            <w:tcW w:w="3085" w:type="dxa"/>
            <w:tcBorders>
              <w:top w:val="nil"/>
              <w:left w:val="nil"/>
              <w:right w:val="nil"/>
            </w:tcBorders>
            <w:noWrap/>
            <w:vAlign w:val="bottom"/>
          </w:tcPr>
          <w:p w14:paraId="1917AAAC" w14:textId="77777777" w:rsidR="00516255" w:rsidRDefault="00A852C1">
            <w:pPr>
              <w:spacing w:line="276" w:lineRule="auto"/>
              <w:jc w:val="center"/>
              <w:rPr>
                <w:b/>
                <w:color w:val="4472C4" w:themeColor="accent5"/>
              </w:rPr>
            </w:pPr>
            <w:r>
              <w:rPr>
                <w:b/>
                <w:color w:val="4472C4" w:themeColor="accent5"/>
              </w:rPr>
              <w:t>South Korea</w:t>
            </w:r>
          </w:p>
        </w:tc>
        <w:tc>
          <w:tcPr>
            <w:tcW w:w="1145" w:type="dxa"/>
            <w:tcBorders>
              <w:top w:val="nil"/>
              <w:left w:val="nil"/>
              <w:right w:val="nil"/>
            </w:tcBorders>
            <w:noWrap/>
            <w:vAlign w:val="bottom"/>
          </w:tcPr>
          <w:p w14:paraId="3BFB3CB6" w14:textId="77777777" w:rsidR="00516255" w:rsidRDefault="00A852C1">
            <w:pPr>
              <w:spacing w:line="276" w:lineRule="auto"/>
              <w:jc w:val="center"/>
            </w:pPr>
            <w:r>
              <w:t>83.8</w:t>
            </w:r>
          </w:p>
        </w:tc>
        <w:tc>
          <w:tcPr>
            <w:tcW w:w="1145" w:type="dxa"/>
            <w:tcBorders>
              <w:top w:val="nil"/>
              <w:left w:val="nil"/>
              <w:right w:val="nil"/>
            </w:tcBorders>
            <w:noWrap/>
            <w:vAlign w:val="bottom"/>
          </w:tcPr>
          <w:p w14:paraId="3054DCBF" w14:textId="77777777" w:rsidR="00516255" w:rsidRDefault="00A852C1">
            <w:pPr>
              <w:spacing w:line="276" w:lineRule="auto"/>
              <w:jc w:val="center"/>
            </w:pPr>
            <w:r>
              <w:t>34.6</w:t>
            </w:r>
          </w:p>
        </w:tc>
        <w:tc>
          <w:tcPr>
            <w:tcW w:w="1146" w:type="dxa"/>
            <w:tcBorders>
              <w:top w:val="nil"/>
              <w:left w:val="nil"/>
              <w:right w:val="nil"/>
            </w:tcBorders>
            <w:noWrap/>
            <w:vAlign w:val="bottom"/>
          </w:tcPr>
          <w:p w14:paraId="42A561EE" w14:textId="77777777" w:rsidR="00516255" w:rsidRDefault="00A852C1">
            <w:pPr>
              <w:spacing w:line="276" w:lineRule="auto"/>
              <w:jc w:val="center"/>
            </w:pPr>
            <w:r>
              <w:t>0.2</w:t>
            </w:r>
          </w:p>
        </w:tc>
      </w:tr>
      <w:tr w:rsidR="00516255" w14:paraId="4A531270" w14:textId="77777777">
        <w:trPr>
          <w:trHeight w:val="288"/>
        </w:trPr>
        <w:tc>
          <w:tcPr>
            <w:tcW w:w="2835" w:type="dxa"/>
            <w:tcBorders>
              <w:left w:val="nil"/>
              <w:bottom w:val="single" w:sz="12" w:space="0" w:color="auto"/>
              <w:right w:val="nil"/>
            </w:tcBorders>
            <w:noWrap/>
            <w:vAlign w:val="bottom"/>
          </w:tcPr>
          <w:p w14:paraId="7998A638" w14:textId="77777777" w:rsidR="00516255" w:rsidRDefault="00A852C1">
            <w:pPr>
              <w:spacing w:line="276" w:lineRule="auto"/>
              <w:jc w:val="center"/>
            </w:pPr>
            <w:r>
              <w:t>Los Angeles</w:t>
            </w:r>
          </w:p>
        </w:tc>
        <w:tc>
          <w:tcPr>
            <w:tcW w:w="3085" w:type="dxa"/>
            <w:tcBorders>
              <w:left w:val="nil"/>
              <w:bottom w:val="single" w:sz="12" w:space="0" w:color="auto"/>
              <w:right w:val="nil"/>
            </w:tcBorders>
            <w:noWrap/>
            <w:vAlign w:val="bottom"/>
          </w:tcPr>
          <w:p w14:paraId="702DBCCF" w14:textId="77777777" w:rsidR="00516255" w:rsidRDefault="00A852C1">
            <w:pPr>
              <w:spacing w:line="276" w:lineRule="auto"/>
              <w:jc w:val="center"/>
              <w:rPr>
                <w:b/>
                <w:color w:val="4472C4" w:themeColor="accent5"/>
              </w:rPr>
            </w:pPr>
            <w:r>
              <w:rPr>
                <w:b/>
                <w:color w:val="4472C4" w:themeColor="accent5"/>
              </w:rPr>
              <w:t>United States of America</w:t>
            </w:r>
          </w:p>
        </w:tc>
        <w:tc>
          <w:tcPr>
            <w:tcW w:w="1145" w:type="dxa"/>
            <w:tcBorders>
              <w:left w:val="nil"/>
              <w:bottom w:val="single" w:sz="12" w:space="0" w:color="auto"/>
              <w:right w:val="nil"/>
            </w:tcBorders>
            <w:noWrap/>
            <w:vAlign w:val="bottom"/>
          </w:tcPr>
          <w:p w14:paraId="25B144D1" w14:textId="77777777" w:rsidR="00516255" w:rsidRDefault="00A852C1">
            <w:pPr>
              <w:spacing w:line="276" w:lineRule="auto"/>
              <w:jc w:val="center"/>
            </w:pPr>
            <w:r>
              <w:t>83.4</w:t>
            </w:r>
          </w:p>
        </w:tc>
        <w:tc>
          <w:tcPr>
            <w:tcW w:w="1145" w:type="dxa"/>
            <w:tcBorders>
              <w:left w:val="nil"/>
              <w:bottom w:val="single" w:sz="12" w:space="0" w:color="auto"/>
              <w:right w:val="nil"/>
            </w:tcBorders>
            <w:noWrap/>
            <w:vAlign w:val="bottom"/>
          </w:tcPr>
          <w:p w14:paraId="1CA9C3E5" w14:textId="77777777" w:rsidR="00516255" w:rsidRDefault="00A852C1">
            <w:pPr>
              <w:spacing w:line="276" w:lineRule="auto"/>
              <w:jc w:val="center"/>
            </w:pPr>
            <w:r>
              <w:t>20.9</w:t>
            </w:r>
          </w:p>
        </w:tc>
        <w:tc>
          <w:tcPr>
            <w:tcW w:w="1146" w:type="dxa"/>
            <w:tcBorders>
              <w:left w:val="nil"/>
              <w:bottom w:val="single" w:sz="12" w:space="0" w:color="auto"/>
              <w:right w:val="nil"/>
            </w:tcBorders>
            <w:noWrap/>
            <w:vAlign w:val="bottom"/>
          </w:tcPr>
          <w:p w14:paraId="37CCE3FC" w14:textId="77777777" w:rsidR="00516255" w:rsidRDefault="00A852C1">
            <w:pPr>
              <w:spacing w:line="276" w:lineRule="auto"/>
              <w:jc w:val="center"/>
            </w:pPr>
            <w:r>
              <w:t>0.0</w:t>
            </w:r>
          </w:p>
        </w:tc>
      </w:tr>
    </w:tbl>
    <w:p w14:paraId="665195E9" w14:textId="77777777" w:rsidR="00516255" w:rsidRDefault="00A852C1">
      <w:pPr>
        <w:spacing w:line="276" w:lineRule="auto"/>
        <w:jc w:val="both"/>
        <w:rPr>
          <w:bCs/>
        </w:rPr>
      </w:pPr>
      <w:bookmarkStart w:id="97" w:name="OLE_LINK114"/>
      <w:bookmarkStart w:id="98" w:name="OLE_LINK115"/>
      <w:bookmarkStart w:id="99" w:name="OLE_LINK116"/>
      <w:r>
        <w:rPr>
          <w:bCs/>
        </w:rPr>
        <w:t xml:space="preserve">Note: </w:t>
      </w:r>
      <w:r>
        <w:rPr>
          <w:b/>
          <w:color w:val="ED7D31" w:themeColor="accent2"/>
        </w:rPr>
        <w:t>Orange</w:t>
      </w:r>
      <w:r>
        <w:rPr>
          <w:bCs/>
          <w:color w:val="ED7D31" w:themeColor="accent2"/>
        </w:rPr>
        <w:t xml:space="preserve"> </w:t>
      </w:r>
      <w:r>
        <w:rPr>
          <w:bCs/>
        </w:rPr>
        <w:t xml:space="preserve">indicates developing countries; </w:t>
      </w:r>
      <w:r>
        <w:rPr>
          <w:b/>
          <w:color w:val="4472C4" w:themeColor="accent5"/>
        </w:rPr>
        <w:t>blue</w:t>
      </w:r>
      <w:r>
        <w:rPr>
          <w:bCs/>
          <w:color w:val="5B9BD5" w:themeColor="accent1"/>
        </w:rPr>
        <w:t xml:space="preserve"> </w:t>
      </w:r>
      <w:r>
        <w:rPr>
          <w:bCs/>
        </w:rPr>
        <w:t>indicates developed countries; * indicates capital cities.</w:t>
      </w:r>
      <w:bookmarkEnd w:id="97"/>
      <w:bookmarkEnd w:id="98"/>
      <w:bookmarkEnd w:id="99"/>
    </w:p>
    <w:p w14:paraId="1A7DA8C9" w14:textId="15CE4DD6" w:rsidR="00516255" w:rsidRDefault="00A852C1">
      <w:pPr>
        <w:pStyle w:val="1"/>
        <w:spacing w:before="0" w:beforeAutospacing="0" w:after="0" w:afterAutospacing="0"/>
        <w:jc w:val="both"/>
        <w:rPr>
          <w:rFonts w:ascii="Times New Roman" w:hAnsi="Times New Roman" w:cs="Times New Roman"/>
          <w:b w:val="0"/>
          <w:bCs w:val="0"/>
          <w:sz w:val="24"/>
          <w:szCs w:val="24"/>
        </w:rPr>
      </w:pPr>
      <w:r>
        <w:br w:type="page"/>
      </w:r>
      <w:r>
        <w:rPr>
          <w:rFonts w:ascii="Times New Roman" w:hAnsi="Times New Roman" w:cs="Times New Roman"/>
          <w:sz w:val="24"/>
          <w:szCs w:val="24"/>
        </w:rPr>
        <w:t>Table S5.</w:t>
      </w:r>
      <w:r>
        <w:rPr>
          <w:rFonts w:ascii="Times New Roman" w:hAnsi="Times New Roman" w:cs="Times New Roman"/>
          <w:b w:val="0"/>
          <w:sz w:val="24"/>
          <w:szCs w:val="24"/>
        </w:rPr>
        <w:t xml:space="preserve"> </w:t>
      </w:r>
      <w:r>
        <w:rPr>
          <w:rFonts w:ascii="Times New Roman" w:hAnsi="Times New Roman" w:cs="Times New Roman"/>
          <w:b w:val="0"/>
          <w:bCs w:val="0"/>
          <w:sz w:val="24"/>
          <w:szCs w:val="24"/>
        </w:rPr>
        <w:t>Top 10 countries ranked by the percentage (%) of population (and inhabited areas) exposed to at least 1 (7 and 30 days) above the World Health Organization (WHO) recommended short-term interim target 1 (IT</w:t>
      </w:r>
      <w:r w:rsidR="00A73EDE">
        <w:rPr>
          <w:rFonts w:ascii="Times New Roman" w:hAnsi="Times New Roman" w:cs="Times New Roman"/>
          <w:b w:val="0"/>
          <w:bCs w:val="0"/>
          <w:sz w:val="24"/>
          <w:szCs w:val="24"/>
        </w:rPr>
        <w:t>-</w:t>
      </w:r>
      <w:r>
        <w:rPr>
          <w:rFonts w:ascii="Times New Roman" w:hAnsi="Times New Roman" w:cs="Times New Roman"/>
          <w:b w:val="0"/>
          <w:bCs w:val="0"/>
          <w:sz w:val="24"/>
          <w:szCs w:val="24"/>
        </w:rPr>
        <w:t>1) level (daily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 120 μg m</w:t>
      </w:r>
      <w:r>
        <w:rPr>
          <w:rFonts w:ascii="Times New Roman" w:hAnsi="Times New Roman" w:cs="Times New Roman"/>
          <w:b w:val="0"/>
          <w:bCs w:val="0"/>
          <w:sz w:val="24"/>
          <w:szCs w:val="24"/>
          <w:vertAlign w:val="superscript"/>
        </w:rPr>
        <w:t>-3</w:t>
      </w:r>
      <w:r>
        <w:rPr>
          <w:rFonts w:ascii="Times New Roman" w:hAnsi="Times New Roman" w:cs="Times New Roman"/>
          <w:b w:val="0"/>
          <w:bCs w:val="0"/>
          <w:sz w:val="24"/>
          <w:szCs w:val="24"/>
        </w:rPr>
        <w:t xml:space="preserve">). </w:t>
      </w:r>
    </w:p>
    <w:tbl>
      <w:tblPr>
        <w:tblW w:w="9215" w:type="dxa"/>
        <w:jc w:val="center"/>
        <w:tblBorders>
          <w:top w:val="single" w:sz="12" w:space="0" w:color="auto"/>
          <w:bottom w:val="single" w:sz="12" w:space="0" w:color="auto"/>
        </w:tblBorders>
        <w:tblLayout w:type="fixed"/>
        <w:tblLook w:val="04A0" w:firstRow="1" w:lastRow="0" w:firstColumn="1" w:lastColumn="0" w:noHBand="0" w:noVBand="1"/>
      </w:tblPr>
      <w:tblGrid>
        <w:gridCol w:w="1701"/>
        <w:gridCol w:w="1418"/>
        <w:gridCol w:w="1086"/>
        <w:gridCol w:w="1465"/>
        <w:gridCol w:w="1040"/>
        <w:gridCol w:w="1512"/>
        <w:gridCol w:w="993"/>
      </w:tblGrid>
      <w:tr w:rsidR="00516255" w14:paraId="1D075B56" w14:textId="77777777">
        <w:trPr>
          <w:trHeight w:val="280"/>
          <w:jc w:val="center"/>
        </w:trPr>
        <w:tc>
          <w:tcPr>
            <w:tcW w:w="1701" w:type="dxa"/>
            <w:vMerge w:val="restart"/>
            <w:vAlign w:val="center"/>
          </w:tcPr>
          <w:bookmarkEnd w:id="95"/>
          <w:bookmarkEnd w:id="96"/>
          <w:p w14:paraId="3C4C61B7" w14:textId="77777777" w:rsidR="00516255" w:rsidRDefault="00A852C1">
            <w:pPr>
              <w:spacing w:line="276" w:lineRule="auto"/>
              <w:jc w:val="center"/>
              <w:rPr>
                <w:b/>
              </w:rPr>
            </w:pPr>
            <w:r>
              <w:rPr>
                <w:b/>
              </w:rPr>
              <w:t>Country</w:t>
            </w:r>
          </w:p>
        </w:tc>
        <w:tc>
          <w:tcPr>
            <w:tcW w:w="2504" w:type="dxa"/>
            <w:gridSpan w:val="2"/>
            <w:tcBorders>
              <w:bottom w:val="single" w:sz="12" w:space="0" w:color="auto"/>
            </w:tcBorders>
          </w:tcPr>
          <w:p w14:paraId="594D7143" w14:textId="77777777" w:rsidR="00516255" w:rsidRDefault="00A852C1">
            <w:pPr>
              <w:spacing w:line="276" w:lineRule="auto"/>
              <w:jc w:val="center"/>
              <w:rPr>
                <w:b/>
              </w:rPr>
            </w:pPr>
            <w:r>
              <w:rPr>
                <w:b/>
              </w:rPr>
              <w:t>1 day</w:t>
            </w:r>
          </w:p>
        </w:tc>
        <w:tc>
          <w:tcPr>
            <w:tcW w:w="2505" w:type="dxa"/>
            <w:gridSpan w:val="2"/>
            <w:tcBorders>
              <w:bottom w:val="single" w:sz="12" w:space="0" w:color="auto"/>
            </w:tcBorders>
          </w:tcPr>
          <w:p w14:paraId="0AFEF1A2" w14:textId="77777777" w:rsidR="00516255" w:rsidRDefault="00A852C1">
            <w:pPr>
              <w:spacing w:line="276" w:lineRule="auto"/>
              <w:jc w:val="center"/>
              <w:rPr>
                <w:b/>
              </w:rPr>
            </w:pPr>
            <w:r>
              <w:rPr>
                <w:b/>
              </w:rPr>
              <w:t>7 days</w:t>
            </w:r>
          </w:p>
        </w:tc>
        <w:tc>
          <w:tcPr>
            <w:tcW w:w="2505" w:type="dxa"/>
            <w:gridSpan w:val="2"/>
            <w:tcBorders>
              <w:bottom w:val="single" w:sz="12" w:space="0" w:color="auto"/>
            </w:tcBorders>
          </w:tcPr>
          <w:p w14:paraId="7188829B" w14:textId="77777777" w:rsidR="00516255" w:rsidRDefault="00A852C1">
            <w:pPr>
              <w:spacing w:line="276" w:lineRule="auto"/>
              <w:jc w:val="center"/>
              <w:rPr>
                <w:b/>
              </w:rPr>
            </w:pPr>
            <w:r>
              <w:rPr>
                <w:b/>
              </w:rPr>
              <w:t>30 days</w:t>
            </w:r>
          </w:p>
        </w:tc>
      </w:tr>
      <w:tr w:rsidR="00516255" w14:paraId="11CBECF0" w14:textId="77777777">
        <w:trPr>
          <w:trHeight w:val="280"/>
          <w:jc w:val="center"/>
        </w:trPr>
        <w:tc>
          <w:tcPr>
            <w:tcW w:w="1701" w:type="dxa"/>
            <w:vMerge/>
            <w:tcBorders>
              <w:bottom w:val="single" w:sz="12" w:space="0" w:color="auto"/>
            </w:tcBorders>
            <w:vAlign w:val="center"/>
          </w:tcPr>
          <w:p w14:paraId="3E47C2CA" w14:textId="77777777" w:rsidR="00516255" w:rsidRDefault="00516255">
            <w:pPr>
              <w:spacing w:line="276" w:lineRule="auto"/>
              <w:jc w:val="center"/>
              <w:rPr>
                <w:b/>
              </w:rPr>
            </w:pPr>
          </w:p>
        </w:tc>
        <w:tc>
          <w:tcPr>
            <w:tcW w:w="1418" w:type="dxa"/>
            <w:tcBorders>
              <w:bottom w:val="single" w:sz="12" w:space="0" w:color="auto"/>
            </w:tcBorders>
          </w:tcPr>
          <w:p w14:paraId="6208A356" w14:textId="77777777" w:rsidR="00516255" w:rsidRDefault="00A852C1">
            <w:pPr>
              <w:spacing w:line="276" w:lineRule="auto"/>
              <w:jc w:val="center"/>
              <w:rPr>
                <w:b/>
              </w:rPr>
            </w:pPr>
            <w:r>
              <w:rPr>
                <w:b/>
              </w:rPr>
              <w:t>Population</w:t>
            </w:r>
          </w:p>
        </w:tc>
        <w:tc>
          <w:tcPr>
            <w:tcW w:w="1086" w:type="dxa"/>
            <w:tcBorders>
              <w:bottom w:val="single" w:sz="12" w:space="0" w:color="auto"/>
            </w:tcBorders>
            <w:vAlign w:val="center"/>
          </w:tcPr>
          <w:p w14:paraId="006EFFED" w14:textId="77777777" w:rsidR="00516255" w:rsidRDefault="00A852C1">
            <w:pPr>
              <w:spacing w:line="276" w:lineRule="auto"/>
              <w:jc w:val="center"/>
              <w:rPr>
                <w:b/>
              </w:rPr>
            </w:pPr>
            <w:r>
              <w:rPr>
                <w:b/>
              </w:rPr>
              <w:t>Area</w:t>
            </w:r>
          </w:p>
        </w:tc>
        <w:tc>
          <w:tcPr>
            <w:tcW w:w="1465" w:type="dxa"/>
            <w:tcBorders>
              <w:bottom w:val="single" w:sz="12" w:space="0" w:color="auto"/>
            </w:tcBorders>
          </w:tcPr>
          <w:p w14:paraId="3D5CC6DE" w14:textId="77777777" w:rsidR="00516255" w:rsidRDefault="00A852C1">
            <w:pPr>
              <w:spacing w:line="276" w:lineRule="auto"/>
              <w:jc w:val="center"/>
              <w:rPr>
                <w:b/>
              </w:rPr>
            </w:pPr>
            <w:r>
              <w:rPr>
                <w:b/>
              </w:rPr>
              <w:t>Population</w:t>
            </w:r>
          </w:p>
        </w:tc>
        <w:tc>
          <w:tcPr>
            <w:tcW w:w="1040" w:type="dxa"/>
            <w:tcBorders>
              <w:bottom w:val="single" w:sz="12" w:space="0" w:color="auto"/>
            </w:tcBorders>
            <w:vAlign w:val="center"/>
          </w:tcPr>
          <w:p w14:paraId="2B460D17" w14:textId="77777777" w:rsidR="00516255" w:rsidRDefault="00A852C1">
            <w:pPr>
              <w:spacing w:line="276" w:lineRule="auto"/>
              <w:jc w:val="center"/>
              <w:rPr>
                <w:b/>
              </w:rPr>
            </w:pPr>
            <w:r>
              <w:rPr>
                <w:b/>
              </w:rPr>
              <w:t>Area</w:t>
            </w:r>
          </w:p>
        </w:tc>
        <w:tc>
          <w:tcPr>
            <w:tcW w:w="1512" w:type="dxa"/>
            <w:tcBorders>
              <w:bottom w:val="single" w:sz="12" w:space="0" w:color="auto"/>
            </w:tcBorders>
          </w:tcPr>
          <w:p w14:paraId="3970F383" w14:textId="77777777" w:rsidR="00516255" w:rsidRDefault="00A852C1">
            <w:pPr>
              <w:spacing w:line="276" w:lineRule="auto"/>
              <w:jc w:val="center"/>
              <w:rPr>
                <w:b/>
              </w:rPr>
            </w:pPr>
            <w:r>
              <w:rPr>
                <w:b/>
              </w:rPr>
              <w:t>Population</w:t>
            </w:r>
          </w:p>
        </w:tc>
        <w:tc>
          <w:tcPr>
            <w:tcW w:w="993" w:type="dxa"/>
            <w:tcBorders>
              <w:bottom w:val="single" w:sz="12" w:space="0" w:color="auto"/>
            </w:tcBorders>
            <w:vAlign w:val="center"/>
          </w:tcPr>
          <w:p w14:paraId="3D3ABF5B" w14:textId="77777777" w:rsidR="00516255" w:rsidRDefault="00A852C1">
            <w:pPr>
              <w:spacing w:line="276" w:lineRule="auto"/>
              <w:jc w:val="center"/>
              <w:rPr>
                <w:b/>
              </w:rPr>
            </w:pPr>
            <w:r>
              <w:rPr>
                <w:b/>
              </w:rPr>
              <w:t>Area</w:t>
            </w:r>
          </w:p>
        </w:tc>
      </w:tr>
      <w:tr w:rsidR="00516255" w14:paraId="6446D4E5" w14:textId="77777777">
        <w:trPr>
          <w:trHeight w:val="258"/>
          <w:jc w:val="center"/>
        </w:trPr>
        <w:tc>
          <w:tcPr>
            <w:tcW w:w="1701" w:type="dxa"/>
            <w:tcBorders>
              <w:top w:val="nil"/>
              <w:bottom w:val="nil"/>
            </w:tcBorders>
          </w:tcPr>
          <w:p w14:paraId="574D75B9" w14:textId="77777777" w:rsidR="00516255" w:rsidRDefault="00A852C1">
            <w:pPr>
              <w:spacing w:line="276" w:lineRule="auto"/>
              <w:jc w:val="center"/>
              <w:rPr>
                <w:b/>
                <w:color w:val="ED7D31" w:themeColor="accent2"/>
              </w:rPr>
            </w:pPr>
            <w:r>
              <w:rPr>
                <w:b/>
                <w:color w:val="ED7D31" w:themeColor="accent2"/>
              </w:rPr>
              <w:t>Turkey</w:t>
            </w:r>
          </w:p>
        </w:tc>
        <w:tc>
          <w:tcPr>
            <w:tcW w:w="1418" w:type="dxa"/>
            <w:tcBorders>
              <w:top w:val="nil"/>
              <w:bottom w:val="nil"/>
            </w:tcBorders>
          </w:tcPr>
          <w:p w14:paraId="51AA1F6F" w14:textId="77777777" w:rsidR="00516255" w:rsidRDefault="00A852C1">
            <w:pPr>
              <w:spacing w:line="276" w:lineRule="auto"/>
              <w:jc w:val="center"/>
            </w:pPr>
            <w:r>
              <w:t>4.7</w:t>
            </w:r>
          </w:p>
        </w:tc>
        <w:tc>
          <w:tcPr>
            <w:tcW w:w="1086" w:type="dxa"/>
            <w:tcBorders>
              <w:top w:val="nil"/>
              <w:bottom w:val="nil"/>
            </w:tcBorders>
          </w:tcPr>
          <w:p w14:paraId="0684CE61" w14:textId="77777777" w:rsidR="00516255" w:rsidRDefault="00A852C1">
            <w:pPr>
              <w:spacing w:line="276" w:lineRule="auto"/>
              <w:jc w:val="center"/>
            </w:pPr>
            <w:r>
              <w:t>0.0</w:t>
            </w:r>
          </w:p>
        </w:tc>
        <w:tc>
          <w:tcPr>
            <w:tcW w:w="1465" w:type="dxa"/>
            <w:tcBorders>
              <w:top w:val="nil"/>
              <w:bottom w:val="nil"/>
            </w:tcBorders>
          </w:tcPr>
          <w:p w14:paraId="2FEE05AE" w14:textId="77777777" w:rsidR="00516255" w:rsidRDefault="00A852C1">
            <w:pPr>
              <w:spacing w:line="276" w:lineRule="auto"/>
              <w:jc w:val="center"/>
            </w:pPr>
            <w:r>
              <w:t>0.7</w:t>
            </w:r>
          </w:p>
        </w:tc>
        <w:tc>
          <w:tcPr>
            <w:tcW w:w="1040" w:type="dxa"/>
            <w:tcBorders>
              <w:top w:val="nil"/>
              <w:bottom w:val="nil"/>
            </w:tcBorders>
          </w:tcPr>
          <w:p w14:paraId="595C9EA7" w14:textId="77777777" w:rsidR="00516255" w:rsidRDefault="00A852C1">
            <w:pPr>
              <w:spacing w:line="276" w:lineRule="auto"/>
              <w:jc w:val="center"/>
            </w:pPr>
            <w:r>
              <w:t>0.0</w:t>
            </w:r>
          </w:p>
        </w:tc>
        <w:tc>
          <w:tcPr>
            <w:tcW w:w="1512" w:type="dxa"/>
            <w:tcBorders>
              <w:top w:val="nil"/>
              <w:bottom w:val="nil"/>
            </w:tcBorders>
          </w:tcPr>
          <w:p w14:paraId="513F6095" w14:textId="77777777" w:rsidR="00516255" w:rsidRDefault="00A852C1">
            <w:pPr>
              <w:spacing w:line="276" w:lineRule="auto"/>
              <w:jc w:val="center"/>
            </w:pPr>
            <w:r>
              <w:t>0.0</w:t>
            </w:r>
          </w:p>
        </w:tc>
        <w:tc>
          <w:tcPr>
            <w:tcW w:w="993" w:type="dxa"/>
            <w:tcBorders>
              <w:top w:val="nil"/>
              <w:bottom w:val="nil"/>
            </w:tcBorders>
          </w:tcPr>
          <w:p w14:paraId="07690DE6" w14:textId="77777777" w:rsidR="00516255" w:rsidRDefault="00A852C1">
            <w:pPr>
              <w:spacing w:line="276" w:lineRule="auto"/>
              <w:jc w:val="center"/>
            </w:pPr>
            <w:r>
              <w:t>0.0</w:t>
            </w:r>
          </w:p>
        </w:tc>
      </w:tr>
      <w:tr w:rsidR="00516255" w14:paraId="54819A4B" w14:textId="77777777">
        <w:trPr>
          <w:trHeight w:val="258"/>
          <w:jc w:val="center"/>
        </w:trPr>
        <w:tc>
          <w:tcPr>
            <w:tcW w:w="1701" w:type="dxa"/>
            <w:tcBorders>
              <w:top w:val="nil"/>
              <w:bottom w:val="nil"/>
            </w:tcBorders>
          </w:tcPr>
          <w:p w14:paraId="0C6232B5" w14:textId="77777777" w:rsidR="00516255" w:rsidRDefault="00A852C1">
            <w:pPr>
              <w:spacing w:line="276" w:lineRule="auto"/>
              <w:jc w:val="center"/>
              <w:rPr>
                <w:b/>
                <w:color w:val="ED7D31" w:themeColor="accent2"/>
              </w:rPr>
            </w:pPr>
            <w:r>
              <w:rPr>
                <w:b/>
                <w:color w:val="4472C4" w:themeColor="accent5"/>
              </w:rPr>
              <w:t>South Korea</w:t>
            </w:r>
          </w:p>
        </w:tc>
        <w:tc>
          <w:tcPr>
            <w:tcW w:w="1418" w:type="dxa"/>
            <w:tcBorders>
              <w:top w:val="nil"/>
              <w:bottom w:val="nil"/>
            </w:tcBorders>
          </w:tcPr>
          <w:p w14:paraId="2E3FF13E" w14:textId="77777777" w:rsidR="00516255" w:rsidRDefault="00A852C1">
            <w:pPr>
              <w:spacing w:line="276" w:lineRule="auto"/>
              <w:jc w:val="center"/>
            </w:pPr>
            <w:r>
              <w:t>4.4</w:t>
            </w:r>
          </w:p>
        </w:tc>
        <w:tc>
          <w:tcPr>
            <w:tcW w:w="1086" w:type="dxa"/>
            <w:tcBorders>
              <w:top w:val="nil"/>
              <w:bottom w:val="nil"/>
            </w:tcBorders>
          </w:tcPr>
          <w:p w14:paraId="6616A6CC" w14:textId="77777777" w:rsidR="00516255" w:rsidRDefault="00A852C1">
            <w:pPr>
              <w:spacing w:line="276" w:lineRule="auto"/>
              <w:jc w:val="center"/>
            </w:pPr>
            <w:r>
              <w:t>0.1</w:t>
            </w:r>
          </w:p>
        </w:tc>
        <w:tc>
          <w:tcPr>
            <w:tcW w:w="1465" w:type="dxa"/>
            <w:tcBorders>
              <w:top w:val="nil"/>
              <w:bottom w:val="nil"/>
            </w:tcBorders>
          </w:tcPr>
          <w:p w14:paraId="0E09C0B2" w14:textId="77777777" w:rsidR="00516255" w:rsidRDefault="00A852C1">
            <w:pPr>
              <w:spacing w:line="276" w:lineRule="auto"/>
              <w:jc w:val="center"/>
            </w:pPr>
            <w:r>
              <w:t>0.5</w:t>
            </w:r>
          </w:p>
        </w:tc>
        <w:tc>
          <w:tcPr>
            <w:tcW w:w="1040" w:type="dxa"/>
            <w:tcBorders>
              <w:top w:val="nil"/>
              <w:bottom w:val="nil"/>
            </w:tcBorders>
          </w:tcPr>
          <w:p w14:paraId="27322550" w14:textId="77777777" w:rsidR="00516255" w:rsidRDefault="00A852C1">
            <w:pPr>
              <w:spacing w:line="276" w:lineRule="auto"/>
              <w:jc w:val="center"/>
            </w:pPr>
            <w:r>
              <w:t>0.0</w:t>
            </w:r>
          </w:p>
        </w:tc>
        <w:tc>
          <w:tcPr>
            <w:tcW w:w="1512" w:type="dxa"/>
            <w:tcBorders>
              <w:top w:val="nil"/>
              <w:bottom w:val="nil"/>
            </w:tcBorders>
          </w:tcPr>
          <w:p w14:paraId="49CE2DD4" w14:textId="77777777" w:rsidR="00516255" w:rsidRDefault="00A852C1">
            <w:pPr>
              <w:spacing w:line="276" w:lineRule="auto"/>
              <w:jc w:val="center"/>
            </w:pPr>
            <w:r>
              <w:t>0.0</w:t>
            </w:r>
          </w:p>
        </w:tc>
        <w:tc>
          <w:tcPr>
            <w:tcW w:w="993" w:type="dxa"/>
            <w:tcBorders>
              <w:top w:val="nil"/>
              <w:bottom w:val="nil"/>
            </w:tcBorders>
          </w:tcPr>
          <w:p w14:paraId="05C0E799" w14:textId="77777777" w:rsidR="00516255" w:rsidRDefault="00A852C1">
            <w:pPr>
              <w:spacing w:line="276" w:lineRule="auto"/>
              <w:jc w:val="center"/>
            </w:pPr>
            <w:r>
              <w:t>0.0</w:t>
            </w:r>
          </w:p>
        </w:tc>
      </w:tr>
      <w:tr w:rsidR="00516255" w14:paraId="061E9E0F" w14:textId="77777777">
        <w:trPr>
          <w:trHeight w:val="258"/>
          <w:jc w:val="center"/>
        </w:trPr>
        <w:tc>
          <w:tcPr>
            <w:tcW w:w="1701" w:type="dxa"/>
            <w:tcBorders>
              <w:top w:val="nil"/>
              <w:bottom w:val="nil"/>
            </w:tcBorders>
          </w:tcPr>
          <w:p w14:paraId="0B09148D" w14:textId="77777777" w:rsidR="00516255" w:rsidRDefault="00A852C1">
            <w:pPr>
              <w:spacing w:line="276" w:lineRule="auto"/>
              <w:jc w:val="center"/>
              <w:rPr>
                <w:b/>
                <w:color w:val="ED7D31" w:themeColor="accent2"/>
              </w:rPr>
            </w:pPr>
            <w:r>
              <w:rPr>
                <w:b/>
                <w:color w:val="ED7D31" w:themeColor="accent2"/>
              </w:rPr>
              <w:t>Georgia</w:t>
            </w:r>
          </w:p>
        </w:tc>
        <w:tc>
          <w:tcPr>
            <w:tcW w:w="1418" w:type="dxa"/>
            <w:tcBorders>
              <w:top w:val="nil"/>
              <w:bottom w:val="nil"/>
            </w:tcBorders>
          </w:tcPr>
          <w:p w14:paraId="76662EE0" w14:textId="77777777" w:rsidR="00516255" w:rsidRDefault="00A852C1">
            <w:pPr>
              <w:spacing w:line="276" w:lineRule="auto"/>
              <w:jc w:val="center"/>
            </w:pPr>
            <w:r>
              <w:t>0.8</w:t>
            </w:r>
          </w:p>
        </w:tc>
        <w:tc>
          <w:tcPr>
            <w:tcW w:w="1086" w:type="dxa"/>
            <w:tcBorders>
              <w:top w:val="nil"/>
              <w:bottom w:val="nil"/>
            </w:tcBorders>
          </w:tcPr>
          <w:p w14:paraId="4921366B" w14:textId="77777777" w:rsidR="00516255" w:rsidRDefault="00A852C1">
            <w:pPr>
              <w:spacing w:line="276" w:lineRule="auto"/>
              <w:jc w:val="center"/>
            </w:pPr>
            <w:r>
              <w:t>0.0</w:t>
            </w:r>
          </w:p>
        </w:tc>
        <w:tc>
          <w:tcPr>
            <w:tcW w:w="1465" w:type="dxa"/>
            <w:tcBorders>
              <w:top w:val="nil"/>
              <w:bottom w:val="nil"/>
            </w:tcBorders>
          </w:tcPr>
          <w:p w14:paraId="1A318835" w14:textId="77777777" w:rsidR="00516255" w:rsidRDefault="00A852C1">
            <w:pPr>
              <w:spacing w:line="276" w:lineRule="auto"/>
              <w:jc w:val="center"/>
            </w:pPr>
            <w:r>
              <w:t>0.0</w:t>
            </w:r>
          </w:p>
        </w:tc>
        <w:tc>
          <w:tcPr>
            <w:tcW w:w="1040" w:type="dxa"/>
            <w:tcBorders>
              <w:top w:val="nil"/>
              <w:bottom w:val="nil"/>
            </w:tcBorders>
          </w:tcPr>
          <w:p w14:paraId="79430ADA" w14:textId="77777777" w:rsidR="00516255" w:rsidRDefault="00A852C1">
            <w:pPr>
              <w:spacing w:line="276" w:lineRule="auto"/>
              <w:jc w:val="center"/>
            </w:pPr>
            <w:r>
              <w:t>0.0</w:t>
            </w:r>
          </w:p>
        </w:tc>
        <w:tc>
          <w:tcPr>
            <w:tcW w:w="1512" w:type="dxa"/>
            <w:tcBorders>
              <w:top w:val="nil"/>
              <w:bottom w:val="nil"/>
            </w:tcBorders>
          </w:tcPr>
          <w:p w14:paraId="1C0456D7" w14:textId="77777777" w:rsidR="00516255" w:rsidRDefault="00A852C1">
            <w:pPr>
              <w:spacing w:line="276" w:lineRule="auto"/>
              <w:jc w:val="center"/>
            </w:pPr>
            <w:r>
              <w:t>0.0</w:t>
            </w:r>
          </w:p>
        </w:tc>
        <w:tc>
          <w:tcPr>
            <w:tcW w:w="993" w:type="dxa"/>
            <w:tcBorders>
              <w:top w:val="nil"/>
              <w:bottom w:val="nil"/>
            </w:tcBorders>
          </w:tcPr>
          <w:p w14:paraId="6D844381" w14:textId="77777777" w:rsidR="00516255" w:rsidRDefault="00A852C1">
            <w:pPr>
              <w:spacing w:line="276" w:lineRule="auto"/>
              <w:jc w:val="center"/>
            </w:pPr>
            <w:r>
              <w:t>0.0</w:t>
            </w:r>
          </w:p>
        </w:tc>
      </w:tr>
      <w:tr w:rsidR="00516255" w14:paraId="44342E29" w14:textId="77777777">
        <w:trPr>
          <w:trHeight w:val="258"/>
          <w:jc w:val="center"/>
        </w:trPr>
        <w:tc>
          <w:tcPr>
            <w:tcW w:w="1701" w:type="dxa"/>
            <w:tcBorders>
              <w:top w:val="nil"/>
              <w:bottom w:val="nil"/>
            </w:tcBorders>
          </w:tcPr>
          <w:p w14:paraId="5FA25208" w14:textId="77777777" w:rsidR="00516255" w:rsidRDefault="00A852C1">
            <w:pPr>
              <w:spacing w:line="276" w:lineRule="auto"/>
              <w:jc w:val="center"/>
              <w:rPr>
                <w:b/>
                <w:color w:val="ED7D31" w:themeColor="accent2"/>
              </w:rPr>
            </w:pPr>
            <w:r>
              <w:rPr>
                <w:b/>
                <w:color w:val="ED7D31" w:themeColor="accent2"/>
              </w:rPr>
              <w:t>Chile</w:t>
            </w:r>
          </w:p>
        </w:tc>
        <w:tc>
          <w:tcPr>
            <w:tcW w:w="1418" w:type="dxa"/>
            <w:tcBorders>
              <w:top w:val="nil"/>
              <w:bottom w:val="nil"/>
            </w:tcBorders>
          </w:tcPr>
          <w:p w14:paraId="7131D9AA" w14:textId="77777777" w:rsidR="00516255" w:rsidRDefault="00A852C1">
            <w:pPr>
              <w:spacing w:line="276" w:lineRule="auto"/>
              <w:jc w:val="center"/>
            </w:pPr>
            <w:r>
              <w:t>0.8</w:t>
            </w:r>
          </w:p>
        </w:tc>
        <w:tc>
          <w:tcPr>
            <w:tcW w:w="1086" w:type="dxa"/>
            <w:tcBorders>
              <w:top w:val="nil"/>
              <w:bottom w:val="nil"/>
            </w:tcBorders>
          </w:tcPr>
          <w:p w14:paraId="20784A04" w14:textId="77777777" w:rsidR="00516255" w:rsidRDefault="00A852C1">
            <w:pPr>
              <w:spacing w:line="276" w:lineRule="auto"/>
              <w:jc w:val="center"/>
            </w:pPr>
            <w:r>
              <w:t>0.0</w:t>
            </w:r>
          </w:p>
        </w:tc>
        <w:tc>
          <w:tcPr>
            <w:tcW w:w="1465" w:type="dxa"/>
            <w:tcBorders>
              <w:top w:val="nil"/>
              <w:bottom w:val="nil"/>
            </w:tcBorders>
          </w:tcPr>
          <w:p w14:paraId="41BC4DA6" w14:textId="77777777" w:rsidR="00516255" w:rsidRDefault="00A852C1">
            <w:pPr>
              <w:spacing w:line="276" w:lineRule="auto"/>
              <w:jc w:val="center"/>
            </w:pPr>
            <w:r>
              <w:t>0.0</w:t>
            </w:r>
          </w:p>
        </w:tc>
        <w:tc>
          <w:tcPr>
            <w:tcW w:w="1040" w:type="dxa"/>
            <w:tcBorders>
              <w:top w:val="nil"/>
              <w:bottom w:val="nil"/>
            </w:tcBorders>
          </w:tcPr>
          <w:p w14:paraId="6FFBBD1B" w14:textId="77777777" w:rsidR="00516255" w:rsidRDefault="00A852C1">
            <w:pPr>
              <w:spacing w:line="276" w:lineRule="auto"/>
              <w:jc w:val="center"/>
            </w:pPr>
            <w:r>
              <w:t>0.0</w:t>
            </w:r>
          </w:p>
        </w:tc>
        <w:tc>
          <w:tcPr>
            <w:tcW w:w="1512" w:type="dxa"/>
            <w:tcBorders>
              <w:top w:val="nil"/>
              <w:bottom w:val="nil"/>
            </w:tcBorders>
          </w:tcPr>
          <w:p w14:paraId="2792B2EA" w14:textId="77777777" w:rsidR="00516255" w:rsidRDefault="00A852C1">
            <w:pPr>
              <w:spacing w:line="276" w:lineRule="auto"/>
              <w:jc w:val="center"/>
            </w:pPr>
            <w:r>
              <w:t>0.0</w:t>
            </w:r>
          </w:p>
        </w:tc>
        <w:tc>
          <w:tcPr>
            <w:tcW w:w="993" w:type="dxa"/>
            <w:tcBorders>
              <w:top w:val="nil"/>
              <w:bottom w:val="nil"/>
            </w:tcBorders>
          </w:tcPr>
          <w:p w14:paraId="41E68975" w14:textId="77777777" w:rsidR="00516255" w:rsidRDefault="00A852C1">
            <w:pPr>
              <w:spacing w:line="276" w:lineRule="auto"/>
              <w:jc w:val="center"/>
            </w:pPr>
            <w:r>
              <w:t>0.0</w:t>
            </w:r>
          </w:p>
        </w:tc>
      </w:tr>
      <w:tr w:rsidR="00516255" w14:paraId="40EDDC43" w14:textId="77777777">
        <w:trPr>
          <w:trHeight w:val="258"/>
          <w:jc w:val="center"/>
        </w:trPr>
        <w:tc>
          <w:tcPr>
            <w:tcW w:w="1701" w:type="dxa"/>
            <w:tcBorders>
              <w:top w:val="nil"/>
              <w:bottom w:val="nil"/>
            </w:tcBorders>
          </w:tcPr>
          <w:p w14:paraId="20DBC0E0" w14:textId="77777777" w:rsidR="00516255" w:rsidRDefault="00A852C1">
            <w:pPr>
              <w:spacing w:line="276" w:lineRule="auto"/>
              <w:jc w:val="center"/>
              <w:rPr>
                <w:b/>
                <w:color w:val="ED7D31" w:themeColor="accent2"/>
              </w:rPr>
            </w:pPr>
            <w:r>
              <w:rPr>
                <w:b/>
                <w:color w:val="ED7D31" w:themeColor="accent2"/>
              </w:rPr>
              <w:t>Morocco</w:t>
            </w:r>
          </w:p>
        </w:tc>
        <w:tc>
          <w:tcPr>
            <w:tcW w:w="1418" w:type="dxa"/>
            <w:tcBorders>
              <w:top w:val="nil"/>
              <w:bottom w:val="nil"/>
            </w:tcBorders>
          </w:tcPr>
          <w:p w14:paraId="29830D05" w14:textId="77777777" w:rsidR="00516255" w:rsidRDefault="00A852C1">
            <w:pPr>
              <w:spacing w:line="276" w:lineRule="auto"/>
              <w:jc w:val="center"/>
            </w:pPr>
            <w:r>
              <w:t>0.8</w:t>
            </w:r>
          </w:p>
        </w:tc>
        <w:tc>
          <w:tcPr>
            <w:tcW w:w="1086" w:type="dxa"/>
            <w:tcBorders>
              <w:top w:val="nil"/>
              <w:bottom w:val="nil"/>
            </w:tcBorders>
          </w:tcPr>
          <w:p w14:paraId="239742C6" w14:textId="77777777" w:rsidR="00516255" w:rsidRDefault="00A852C1">
            <w:pPr>
              <w:spacing w:line="276" w:lineRule="auto"/>
              <w:jc w:val="center"/>
            </w:pPr>
            <w:r>
              <w:t>0.0</w:t>
            </w:r>
          </w:p>
        </w:tc>
        <w:tc>
          <w:tcPr>
            <w:tcW w:w="1465" w:type="dxa"/>
            <w:tcBorders>
              <w:top w:val="nil"/>
              <w:bottom w:val="nil"/>
            </w:tcBorders>
          </w:tcPr>
          <w:p w14:paraId="7CE9641E" w14:textId="77777777" w:rsidR="00516255" w:rsidRDefault="00A852C1">
            <w:pPr>
              <w:spacing w:line="276" w:lineRule="auto"/>
              <w:jc w:val="center"/>
            </w:pPr>
            <w:r>
              <w:t>0.0</w:t>
            </w:r>
          </w:p>
        </w:tc>
        <w:tc>
          <w:tcPr>
            <w:tcW w:w="1040" w:type="dxa"/>
            <w:tcBorders>
              <w:top w:val="nil"/>
              <w:bottom w:val="nil"/>
            </w:tcBorders>
          </w:tcPr>
          <w:p w14:paraId="20B2C9F6" w14:textId="77777777" w:rsidR="00516255" w:rsidRDefault="00A852C1">
            <w:pPr>
              <w:spacing w:line="276" w:lineRule="auto"/>
              <w:jc w:val="center"/>
            </w:pPr>
            <w:r>
              <w:t>0.0</w:t>
            </w:r>
          </w:p>
        </w:tc>
        <w:tc>
          <w:tcPr>
            <w:tcW w:w="1512" w:type="dxa"/>
            <w:tcBorders>
              <w:top w:val="nil"/>
              <w:bottom w:val="nil"/>
            </w:tcBorders>
          </w:tcPr>
          <w:p w14:paraId="05FAADF9" w14:textId="77777777" w:rsidR="00516255" w:rsidRDefault="00A852C1">
            <w:pPr>
              <w:spacing w:line="276" w:lineRule="auto"/>
              <w:jc w:val="center"/>
            </w:pPr>
            <w:r>
              <w:t>0.0</w:t>
            </w:r>
          </w:p>
        </w:tc>
        <w:tc>
          <w:tcPr>
            <w:tcW w:w="993" w:type="dxa"/>
            <w:tcBorders>
              <w:top w:val="nil"/>
              <w:bottom w:val="nil"/>
            </w:tcBorders>
          </w:tcPr>
          <w:p w14:paraId="7CF0E77F" w14:textId="77777777" w:rsidR="00516255" w:rsidRDefault="00A852C1">
            <w:pPr>
              <w:spacing w:line="276" w:lineRule="auto"/>
              <w:jc w:val="center"/>
            </w:pPr>
            <w:r>
              <w:t>0.0</w:t>
            </w:r>
          </w:p>
        </w:tc>
      </w:tr>
      <w:tr w:rsidR="00516255" w14:paraId="7E58CE62" w14:textId="77777777">
        <w:trPr>
          <w:trHeight w:val="258"/>
          <w:jc w:val="center"/>
        </w:trPr>
        <w:tc>
          <w:tcPr>
            <w:tcW w:w="1701" w:type="dxa"/>
            <w:tcBorders>
              <w:top w:val="nil"/>
              <w:bottom w:val="nil"/>
            </w:tcBorders>
          </w:tcPr>
          <w:p w14:paraId="0027CA30" w14:textId="77777777" w:rsidR="00516255" w:rsidRDefault="00A852C1">
            <w:pPr>
              <w:spacing w:line="276" w:lineRule="auto"/>
              <w:jc w:val="center"/>
              <w:rPr>
                <w:b/>
                <w:color w:val="ED7D31" w:themeColor="accent2"/>
              </w:rPr>
            </w:pPr>
            <w:r>
              <w:rPr>
                <w:b/>
                <w:color w:val="ED7D31" w:themeColor="accent2"/>
              </w:rPr>
              <w:t>Indonesia</w:t>
            </w:r>
          </w:p>
        </w:tc>
        <w:tc>
          <w:tcPr>
            <w:tcW w:w="1418" w:type="dxa"/>
            <w:tcBorders>
              <w:top w:val="nil"/>
              <w:bottom w:val="nil"/>
            </w:tcBorders>
          </w:tcPr>
          <w:p w14:paraId="118450BB" w14:textId="77777777" w:rsidR="00516255" w:rsidRDefault="00A852C1">
            <w:pPr>
              <w:spacing w:line="276" w:lineRule="auto"/>
              <w:jc w:val="center"/>
            </w:pPr>
            <w:r>
              <w:t>0.5</w:t>
            </w:r>
          </w:p>
        </w:tc>
        <w:tc>
          <w:tcPr>
            <w:tcW w:w="1086" w:type="dxa"/>
            <w:tcBorders>
              <w:top w:val="nil"/>
              <w:bottom w:val="nil"/>
            </w:tcBorders>
          </w:tcPr>
          <w:p w14:paraId="1C19DFBE" w14:textId="77777777" w:rsidR="00516255" w:rsidRDefault="00A852C1">
            <w:pPr>
              <w:spacing w:line="276" w:lineRule="auto"/>
              <w:jc w:val="center"/>
            </w:pPr>
            <w:r>
              <w:t>0.0</w:t>
            </w:r>
          </w:p>
        </w:tc>
        <w:tc>
          <w:tcPr>
            <w:tcW w:w="1465" w:type="dxa"/>
            <w:tcBorders>
              <w:top w:val="nil"/>
              <w:bottom w:val="nil"/>
            </w:tcBorders>
          </w:tcPr>
          <w:p w14:paraId="27A93AA6" w14:textId="77777777" w:rsidR="00516255" w:rsidRDefault="00A852C1">
            <w:pPr>
              <w:spacing w:line="276" w:lineRule="auto"/>
              <w:jc w:val="center"/>
            </w:pPr>
            <w:r>
              <w:t>0.0</w:t>
            </w:r>
          </w:p>
        </w:tc>
        <w:tc>
          <w:tcPr>
            <w:tcW w:w="1040" w:type="dxa"/>
            <w:tcBorders>
              <w:top w:val="nil"/>
              <w:bottom w:val="nil"/>
            </w:tcBorders>
          </w:tcPr>
          <w:p w14:paraId="223BA7F5" w14:textId="77777777" w:rsidR="00516255" w:rsidRDefault="00A852C1">
            <w:pPr>
              <w:spacing w:line="276" w:lineRule="auto"/>
              <w:jc w:val="center"/>
            </w:pPr>
            <w:r>
              <w:t>0.0</w:t>
            </w:r>
          </w:p>
        </w:tc>
        <w:tc>
          <w:tcPr>
            <w:tcW w:w="1512" w:type="dxa"/>
            <w:tcBorders>
              <w:top w:val="nil"/>
              <w:bottom w:val="nil"/>
            </w:tcBorders>
          </w:tcPr>
          <w:p w14:paraId="65A71793" w14:textId="77777777" w:rsidR="00516255" w:rsidRDefault="00A852C1">
            <w:pPr>
              <w:spacing w:line="276" w:lineRule="auto"/>
              <w:jc w:val="center"/>
            </w:pPr>
            <w:r>
              <w:t>0.0</w:t>
            </w:r>
          </w:p>
        </w:tc>
        <w:tc>
          <w:tcPr>
            <w:tcW w:w="993" w:type="dxa"/>
            <w:tcBorders>
              <w:top w:val="nil"/>
              <w:bottom w:val="nil"/>
            </w:tcBorders>
          </w:tcPr>
          <w:p w14:paraId="56405DBC" w14:textId="77777777" w:rsidR="00516255" w:rsidRDefault="00A852C1">
            <w:pPr>
              <w:spacing w:line="276" w:lineRule="auto"/>
              <w:jc w:val="center"/>
            </w:pPr>
            <w:r>
              <w:t>0.0</w:t>
            </w:r>
          </w:p>
        </w:tc>
      </w:tr>
      <w:tr w:rsidR="00516255" w14:paraId="10C7518E" w14:textId="77777777">
        <w:trPr>
          <w:trHeight w:val="258"/>
          <w:jc w:val="center"/>
        </w:trPr>
        <w:tc>
          <w:tcPr>
            <w:tcW w:w="1701" w:type="dxa"/>
            <w:tcBorders>
              <w:top w:val="nil"/>
              <w:bottom w:val="nil"/>
            </w:tcBorders>
          </w:tcPr>
          <w:p w14:paraId="2FF284AE" w14:textId="77777777" w:rsidR="00516255" w:rsidRDefault="00A852C1">
            <w:pPr>
              <w:spacing w:line="276" w:lineRule="auto"/>
              <w:jc w:val="center"/>
              <w:rPr>
                <w:b/>
                <w:color w:val="ED7D31" w:themeColor="accent2"/>
              </w:rPr>
            </w:pPr>
            <w:r>
              <w:rPr>
                <w:b/>
                <w:color w:val="ED7D31" w:themeColor="accent2"/>
              </w:rPr>
              <w:t>Israel</w:t>
            </w:r>
          </w:p>
        </w:tc>
        <w:tc>
          <w:tcPr>
            <w:tcW w:w="1418" w:type="dxa"/>
            <w:tcBorders>
              <w:top w:val="nil"/>
              <w:bottom w:val="nil"/>
            </w:tcBorders>
          </w:tcPr>
          <w:p w14:paraId="05D8E374" w14:textId="77777777" w:rsidR="00516255" w:rsidRDefault="00A852C1">
            <w:pPr>
              <w:spacing w:line="276" w:lineRule="auto"/>
              <w:jc w:val="center"/>
            </w:pPr>
            <w:r>
              <w:t>0.3</w:t>
            </w:r>
          </w:p>
        </w:tc>
        <w:tc>
          <w:tcPr>
            <w:tcW w:w="1086" w:type="dxa"/>
            <w:tcBorders>
              <w:top w:val="nil"/>
              <w:bottom w:val="nil"/>
            </w:tcBorders>
          </w:tcPr>
          <w:p w14:paraId="6C9A7D41" w14:textId="77777777" w:rsidR="00516255" w:rsidRDefault="00A852C1">
            <w:pPr>
              <w:spacing w:line="276" w:lineRule="auto"/>
              <w:jc w:val="center"/>
            </w:pPr>
            <w:r>
              <w:t>0.0</w:t>
            </w:r>
          </w:p>
        </w:tc>
        <w:tc>
          <w:tcPr>
            <w:tcW w:w="1465" w:type="dxa"/>
            <w:tcBorders>
              <w:top w:val="nil"/>
              <w:bottom w:val="nil"/>
            </w:tcBorders>
          </w:tcPr>
          <w:p w14:paraId="7DC41594" w14:textId="77777777" w:rsidR="00516255" w:rsidRDefault="00A852C1">
            <w:pPr>
              <w:spacing w:line="276" w:lineRule="auto"/>
              <w:jc w:val="center"/>
            </w:pPr>
            <w:r>
              <w:t>0.0</w:t>
            </w:r>
          </w:p>
        </w:tc>
        <w:tc>
          <w:tcPr>
            <w:tcW w:w="1040" w:type="dxa"/>
            <w:tcBorders>
              <w:top w:val="nil"/>
              <w:bottom w:val="nil"/>
            </w:tcBorders>
          </w:tcPr>
          <w:p w14:paraId="667CCF6A" w14:textId="77777777" w:rsidR="00516255" w:rsidRDefault="00A852C1">
            <w:pPr>
              <w:spacing w:line="276" w:lineRule="auto"/>
              <w:jc w:val="center"/>
            </w:pPr>
            <w:r>
              <w:t>0.0</w:t>
            </w:r>
          </w:p>
        </w:tc>
        <w:tc>
          <w:tcPr>
            <w:tcW w:w="1512" w:type="dxa"/>
            <w:tcBorders>
              <w:top w:val="nil"/>
              <w:bottom w:val="nil"/>
            </w:tcBorders>
          </w:tcPr>
          <w:p w14:paraId="5D2E1110" w14:textId="77777777" w:rsidR="00516255" w:rsidRDefault="00A852C1">
            <w:pPr>
              <w:spacing w:line="276" w:lineRule="auto"/>
              <w:jc w:val="center"/>
            </w:pPr>
            <w:r>
              <w:t>0.0</w:t>
            </w:r>
          </w:p>
        </w:tc>
        <w:tc>
          <w:tcPr>
            <w:tcW w:w="993" w:type="dxa"/>
            <w:tcBorders>
              <w:top w:val="nil"/>
              <w:bottom w:val="nil"/>
            </w:tcBorders>
          </w:tcPr>
          <w:p w14:paraId="4B5180CF" w14:textId="77777777" w:rsidR="00516255" w:rsidRDefault="00A852C1">
            <w:pPr>
              <w:spacing w:line="276" w:lineRule="auto"/>
              <w:jc w:val="center"/>
            </w:pPr>
            <w:r>
              <w:t>0.0</w:t>
            </w:r>
          </w:p>
        </w:tc>
      </w:tr>
      <w:tr w:rsidR="00516255" w14:paraId="52C6661A" w14:textId="77777777">
        <w:trPr>
          <w:trHeight w:val="258"/>
          <w:jc w:val="center"/>
        </w:trPr>
        <w:tc>
          <w:tcPr>
            <w:tcW w:w="1701" w:type="dxa"/>
            <w:tcBorders>
              <w:top w:val="nil"/>
              <w:bottom w:val="nil"/>
            </w:tcBorders>
          </w:tcPr>
          <w:p w14:paraId="49906B95" w14:textId="77777777" w:rsidR="00516255" w:rsidRDefault="00A852C1">
            <w:pPr>
              <w:spacing w:line="276" w:lineRule="auto"/>
              <w:jc w:val="center"/>
              <w:rPr>
                <w:b/>
                <w:color w:val="ED7D31" w:themeColor="accent2"/>
              </w:rPr>
            </w:pPr>
            <w:r>
              <w:rPr>
                <w:b/>
                <w:color w:val="ED7D31" w:themeColor="accent2"/>
              </w:rPr>
              <w:t>Portuguess</w:t>
            </w:r>
          </w:p>
        </w:tc>
        <w:tc>
          <w:tcPr>
            <w:tcW w:w="1418" w:type="dxa"/>
            <w:tcBorders>
              <w:top w:val="nil"/>
              <w:bottom w:val="nil"/>
            </w:tcBorders>
          </w:tcPr>
          <w:p w14:paraId="447C1968" w14:textId="77777777" w:rsidR="00516255" w:rsidRDefault="00A852C1">
            <w:pPr>
              <w:spacing w:line="276" w:lineRule="auto"/>
              <w:jc w:val="center"/>
            </w:pPr>
            <w:r>
              <w:t>0.2</w:t>
            </w:r>
          </w:p>
        </w:tc>
        <w:tc>
          <w:tcPr>
            <w:tcW w:w="1086" w:type="dxa"/>
            <w:tcBorders>
              <w:top w:val="nil"/>
              <w:bottom w:val="nil"/>
            </w:tcBorders>
          </w:tcPr>
          <w:p w14:paraId="67E7824C" w14:textId="77777777" w:rsidR="00516255" w:rsidRDefault="00A852C1">
            <w:pPr>
              <w:spacing w:line="276" w:lineRule="auto"/>
              <w:jc w:val="center"/>
            </w:pPr>
            <w:r>
              <w:t>0.0</w:t>
            </w:r>
          </w:p>
        </w:tc>
        <w:tc>
          <w:tcPr>
            <w:tcW w:w="1465" w:type="dxa"/>
            <w:tcBorders>
              <w:top w:val="nil"/>
              <w:bottom w:val="nil"/>
            </w:tcBorders>
          </w:tcPr>
          <w:p w14:paraId="377E7D72" w14:textId="77777777" w:rsidR="00516255" w:rsidRDefault="00A852C1">
            <w:pPr>
              <w:spacing w:line="276" w:lineRule="auto"/>
              <w:jc w:val="center"/>
            </w:pPr>
            <w:r>
              <w:t>0.1</w:t>
            </w:r>
          </w:p>
        </w:tc>
        <w:tc>
          <w:tcPr>
            <w:tcW w:w="1040" w:type="dxa"/>
            <w:tcBorders>
              <w:top w:val="nil"/>
              <w:bottom w:val="nil"/>
            </w:tcBorders>
          </w:tcPr>
          <w:p w14:paraId="0A9F3E1B" w14:textId="77777777" w:rsidR="00516255" w:rsidRDefault="00A852C1">
            <w:pPr>
              <w:spacing w:line="276" w:lineRule="auto"/>
              <w:jc w:val="center"/>
            </w:pPr>
            <w:r>
              <w:t>0.0</w:t>
            </w:r>
          </w:p>
        </w:tc>
        <w:tc>
          <w:tcPr>
            <w:tcW w:w="1512" w:type="dxa"/>
            <w:tcBorders>
              <w:top w:val="nil"/>
              <w:bottom w:val="nil"/>
            </w:tcBorders>
          </w:tcPr>
          <w:p w14:paraId="1A1E546C" w14:textId="77777777" w:rsidR="00516255" w:rsidRDefault="00A852C1">
            <w:pPr>
              <w:spacing w:line="276" w:lineRule="auto"/>
              <w:jc w:val="center"/>
            </w:pPr>
            <w:r>
              <w:t>0.0</w:t>
            </w:r>
          </w:p>
        </w:tc>
        <w:tc>
          <w:tcPr>
            <w:tcW w:w="993" w:type="dxa"/>
            <w:tcBorders>
              <w:top w:val="nil"/>
              <w:bottom w:val="nil"/>
            </w:tcBorders>
          </w:tcPr>
          <w:p w14:paraId="18997912" w14:textId="77777777" w:rsidR="00516255" w:rsidRDefault="00A852C1">
            <w:pPr>
              <w:spacing w:line="276" w:lineRule="auto"/>
              <w:jc w:val="center"/>
            </w:pPr>
            <w:r>
              <w:t>0.0</w:t>
            </w:r>
          </w:p>
        </w:tc>
      </w:tr>
      <w:tr w:rsidR="00516255" w14:paraId="49F1C314" w14:textId="77777777">
        <w:trPr>
          <w:trHeight w:val="258"/>
          <w:jc w:val="center"/>
        </w:trPr>
        <w:tc>
          <w:tcPr>
            <w:tcW w:w="1701" w:type="dxa"/>
            <w:tcBorders>
              <w:top w:val="nil"/>
              <w:bottom w:val="nil"/>
            </w:tcBorders>
          </w:tcPr>
          <w:p w14:paraId="2047E6FD" w14:textId="77777777" w:rsidR="00516255" w:rsidRDefault="00A852C1">
            <w:pPr>
              <w:spacing w:line="276" w:lineRule="auto"/>
              <w:jc w:val="center"/>
              <w:rPr>
                <w:b/>
                <w:color w:val="ED7D31" w:themeColor="accent2"/>
              </w:rPr>
            </w:pPr>
            <w:r>
              <w:rPr>
                <w:b/>
                <w:color w:val="ED7D31" w:themeColor="accent2"/>
              </w:rPr>
              <w:t xml:space="preserve">Hellenic </w:t>
            </w:r>
          </w:p>
        </w:tc>
        <w:tc>
          <w:tcPr>
            <w:tcW w:w="1418" w:type="dxa"/>
            <w:tcBorders>
              <w:top w:val="nil"/>
              <w:bottom w:val="nil"/>
            </w:tcBorders>
          </w:tcPr>
          <w:p w14:paraId="01752ED6" w14:textId="77777777" w:rsidR="00516255" w:rsidRDefault="00A852C1">
            <w:pPr>
              <w:spacing w:line="276" w:lineRule="auto"/>
              <w:jc w:val="center"/>
            </w:pPr>
            <w:r>
              <w:t>0.1</w:t>
            </w:r>
          </w:p>
        </w:tc>
        <w:tc>
          <w:tcPr>
            <w:tcW w:w="1086" w:type="dxa"/>
            <w:tcBorders>
              <w:top w:val="nil"/>
              <w:bottom w:val="nil"/>
            </w:tcBorders>
          </w:tcPr>
          <w:p w14:paraId="079280B1" w14:textId="77777777" w:rsidR="00516255" w:rsidRDefault="00A852C1">
            <w:pPr>
              <w:spacing w:line="276" w:lineRule="auto"/>
              <w:jc w:val="center"/>
            </w:pPr>
            <w:r>
              <w:t>0.0</w:t>
            </w:r>
          </w:p>
        </w:tc>
        <w:tc>
          <w:tcPr>
            <w:tcW w:w="1465" w:type="dxa"/>
            <w:tcBorders>
              <w:top w:val="nil"/>
              <w:bottom w:val="nil"/>
            </w:tcBorders>
          </w:tcPr>
          <w:p w14:paraId="1A5FBB94" w14:textId="77777777" w:rsidR="00516255" w:rsidRDefault="00A852C1">
            <w:pPr>
              <w:spacing w:line="276" w:lineRule="auto"/>
              <w:jc w:val="center"/>
            </w:pPr>
            <w:r>
              <w:t>0.0</w:t>
            </w:r>
          </w:p>
        </w:tc>
        <w:tc>
          <w:tcPr>
            <w:tcW w:w="1040" w:type="dxa"/>
            <w:tcBorders>
              <w:top w:val="nil"/>
              <w:bottom w:val="nil"/>
            </w:tcBorders>
          </w:tcPr>
          <w:p w14:paraId="65ABE15C" w14:textId="77777777" w:rsidR="00516255" w:rsidRDefault="00A852C1">
            <w:pPr>
              <w:spacing w:line="276" w:lineRule="auto"/>
              <w:jc w:val="center"/>
            </w:pPr>
            <w:r>
              <w:t>0.0</w:t>
            </w:r>
          </w:p>
        </w:tc>
        <w:tc>
          <w:tcPr>
            <w:tcW w:w="1512" w:type="dxa"/>
            <w:tcBorders>
              <w:top w:val="nil"/>
              <w:bottom w:val="nil"/>
            </w:tcBorders>
          </w:tcPr>
          <w:p w14:paraId="0DF17EA6" w14:textId="77777777" w:rsidR="00516255" w:rsidRDefault="00A852C1">
            <w:pPr>
              <w:spacing w:line="276" w:lineRule="auto"/>
              <w:jc w:val="center"/>
            </w:pPr>
            <w:r>
              <w:t>0.0</w:t>
            </w:r>
          </w:p>
        </w:tc>
        <w:tc>
          <w:tcPr>
            <w:tcW w:w="993" w:type="dxa"/>
            <w:tcBorders>
              <w:top w:val="nil"/>
              <w:bottom w:val="nil"/>
            </w:tcBorders>
          </w:tcPr>
          <w:p w14:paraId="0494579D" w14:textId="77777777" w:rsidR="00516255" w:rsidRDefault="00A852C1">
            <w:pPr>
              <w:spacing w:line="276" w:lineRule="auto"/>
              <w:jc w:val="center"/>
            </w:pPr>
            <w:r>
              <w:t>0.0</w:t>
            </w:r>
          </w:p>
        </w:tc>
      </w:tr>
      <w:tr w:rsidR="00516255" w14:paraId="298EC1B2" w14:textId="77777777">
        <w:trPr>
          <w:trHeight w:val="258"/>
          <w:jc w:val="center"/>
        </w:trPr>
        <w:tc>
          <w:tcPr>
            <w:tcW w:w="1701" w:type="dxa"/>
            <w:tcBorders>
              <w:top w:val="nil"/>
              <w:bottom w:val="single" w:sz="12" w:space="0" w:color="auto"/>
            </w:tcBorders>
          </w:tcPr>
          <w:p w14:paraId="5AD5B413" w14:textId="77777777" w:rsidR="00516255" w:rsidRDefault="00A852C1">
            <w:pPr>
              <w:spacing w:line="276" w:lineRule="auto"/>
              <w:jc w:val="center"/>
              <w:rPr>
                <w:b/>
                <w:color w:val="ED7D31" w:themeColor="accent2"/>
              </w:rPr>
            </w:pPr>
            <w:r>
              <w:rPr>
                <w:b/>
                <w:color w:val="4472C4" w:themeColor="accent5"/>
              </w:rPr>
              <w:t>Spain</w:t>
            </w:r>
          </w:p>
        </w:tc>
        <w:tc>
          <w:tcPr>
            <w:tcW w:w="1418" w:type="dxa"/>
            <w:tcBorders>
              <w:top w:val="nil"/>
              <w:bottom w:val="single" w:sz="12" w:space="0" w:color="auto"/>
            </w:tcBorders>
          </w:tcPr>
          <w:p w14:paraId="536A26A0" w14:textId="77777777" w:rsidR="00516255" w:rsidRDefault="00A852C1">
            <w:pPr>
              <w:spacing w:line="276" w:lineRule="auto"/>
              <w:jc w:val="center"/>
            </w:pPr>
            <w:r>
              <w:t>0.1</w:t>
            </w:r>
          </w:p>
        </w:tc>
        <w:tc>
          <w:tcPr>
            <w:tcW w:w="1086" w:type="dxa"/>
            <w:tcBorders>
              <w:top w:val="nil"/>
              <w:bottom w:val="single" w:sz="12" w:space="0" w:color="auto"/>
            </w:tcBorders>
          </w:tcPr>
          <w:p w14:paraId="2A58AD48" w14:textId="77777777" w:rsidR="00516255" w:rsidRDefault="00A852C1">
            <w:pPr>
              <w:spacing w:line="276" w:lineRule="auto"/>
              <w:jc w:val="center"/>
            </w:pPr>
            <w:r>
              <w:t>0.0</w:t>
            </w:r>
          </w:p>
        </w:tc>
        <w:tc>
          <w:tcPr>
            <w:tcW w:w="1465" w:type="dxa"/>
            <w:tcBorders>
              <w:top w:val="nil"/>
              <w:bottom w:val="single" w:sz="12" w:space="0" w:color="auto"/>
            </w:tcBorders>
          </w:tcPr>
          <w:p w14:paraId="26FC5EE0" w14:textId="77777777" w:rsidR="00516255" w:rsidRDefault="00A852C1">
            <w:pPr>
              <w:spacing w:line="276" w:lineRule="auto"/>
              <w:jc w:val="center"/>
            </w:pPr>
            <w:r>
              <w:t>0.0</w:t>
            </w:r>
          </w:p>
        </w:tc>
        <w:tc>
          <w:tcPr>
            <w:tcW w:w="1040" w:type="dxa"/>
            <w:tcBorders>
              <w:top w:val="nil"/>
              <w:bottom w:val="single" w:sz="12" w:space="0" w:color="auto"/>
            </w:tcBorders>
          </w:tcPr>
          <w:p w14:paraId="3AD0884C" w14:textId="77777777" w:rsidR="00516255" w:rsidRDefault="00A852C1">
            <w:pPr>
              <w:spacing w:line="276" w:lineRule="auto"/>
              <w:jc w:val="center"/>
            </w:pPr>
            <w:r>
              <w:t>0.0</w:t>
            </w:r>
          </w:p>
        </w:tc>
        <w:tc>
          <w:tcPr>
            <w:tcW w:w="1512" w:type="dxa"/>
            <w:tcBorders>
              <w:top w:val="nil"/>
              <w:bottom w:val="single" w:sz="12" w:space="0" w:color="auto"/>
            </w:tcBorders>
          </w:tcPr>
          <w:p w14:paraId="6D09AC0A" w14:textId="77777777" w:rsidR="00516255" w:rsidRDefault="00A852C1">
            <w:pPr>
              <w:spacing w:line="276" w:lineRule="auto"/>
              <w:jc w:val="center"/>
            </w:pPr>
            <w:r>
              <w:t>0.0</w:t>
            </w:r>
          </w:p>
        </w:tc>
        <w:tc>
          <w:tcPr>
            <w:tcW w:w="993" w:type="dxa"/>
            <w:tcBorders>
              <w:top w:val="nil"/>
              <w:bottom w:val="single" w:sz="12" w:space="0" w:color="auto"/>
            </w:tcBorders>
          </w:tcPr>
          <w:p w14:paraId="2719F312" w14:textId="77777777" w:rsidR="00516255" w:rsidRDefault="00A852C1">
            <w:pPr>
              <w:spacing w:line="276" w:lineRule="auto"/>
              <w:jc w:val="center"/>
            </w:pPr>
            <w:r>
              <w:t>0.0</w:t>
            </w:r>
          </w:p>
        </w:tc>
      </w:tr>
    </w:tbl>
    <w:p w14:paraId="352E1132" w14:textId="77777777" w:rsidR="00516255" w:rsidRDefault="00A852C1">
      <w:pPr>
        <w:spacing w:line="276" w:lineRule="auto"/>
        <w:rPr>
          <w:bCs/>
        </w:rPr>
      </w:pPr>
      <w:r>
        <w:rPr>
          <w:bCs/>
        </w:rPr>
        <w:t xml:space="preserve">Note: </w:t>
      </w:r>
      <w:r>
        <w:rPr>
          <w:b/>
          <w:color w:val="ED7D31" w:themeColor="accent2"/>
        </w:rPr>
        <w:t>Orange</w:t>
      </w:r>
      <w:r>
        <w:rPr>
          <w:bCs/>
          <w:color w:val="ED7D31" w:themeColor="accent2"/>
        </w:rPr>
        <w:t xml:space="preserve"> </w:t>
      </w:r>
      <w:r>
        <w:rPr>
          <w:bCs/>
        </w:rPr>
        <w:t xml:space="preserve">indicates developing countries; </w:t>
      </w:r>
      <w:r>
        <w:rPr>
          <w:b/>
          <w:color w:val="4472C4" w:themeColor="accent5"/>
        </w:rPr>
        <w:t>blue</w:t>
      </w:r>
      <w:r>
        <w:rPr>
          <w:bCs/>
          <w:color w:val="5B9BD5" w:themeColor="accent1"/>
        </w:rPr>
        <w:t xml:space="preserve"> </w:t>
      </w:r>
      <w:r>
        <w:rPr>
          <w:bCs/>
        </w:rPr>
        <w:t>indicates developed countries.</w:t>
      </w:r>
    </w:p>
    <w:p w14:paraId="5C56D092" w14:textId="77777777" w:rsidR="00516255" w:rsidRDefault="00A852C1">
      <w:pPr>
        <w:rPr>
          <w:rFonts w:eastAsia="宋体"/>
          <w:b/>
          <w:bCs/>
          <w:kern w:val="36"/>
        </w:rPr>
      </w:pPr>
      <w:r>
        <w:br w:type="page"/>
      </w:r>
    </w:p>
    <w:p w14:paraId="39FCDC85" w14:textId="6DF5C8D8" w:rsidR="00516255" w:rsidRDefault="00A852C1">
      <w:pPr>
        <w:pStyle w:val="1"/>
        <w:spacing w:before="0" w:beforeAutospacing="0" w:after="0" w:afterAutospacing="0"/>
        <w:jc w:val="both"/>
        <w:rPr>
          <w:rFonts w:ascii="Times New Roman" w:hAnsi="Times New Roman" w:cs="Times New Roman"/>
          <w:b w:val="0"/>
          <w:bCs w:val="0"/>
          <w:sz w:val="24"/>
          <w:szCs w:val="24"/>
        </w:rPr>
      </w:pPr>
      <w:r>
        <w:rPr>
          <w:rFonts w:ascii="Times New Roman" w:hAnsi="Times New Roman" w:cs="Times New Roman"/>
          <w:sz w:val="24"/>
          <w:szCs w:val="24"/>
        </w:rPr>
        <w:t xml:space="preserve">Table S6. </w:t>
      </w:r>
      <w:r>
        <w:rPr>
          <w:rFonts w:ascii="Times New Roman" w:hAnsi="Times New Roman" w:cs="Times New Roman"/>
          <w:b w:val="0"/>
          <w:bCs w:val="0"/>
          <w:sz w:val="24"/>
          <w:szCs w:val="24"/>
        </w:rPr>
        <w:t>Top 10 countries ranked by the percentage (%) of population (and inhabited areas) exposed to at least 1 (7 and 30 days) above the World Health Organization (WHO) recommended short-term interim target 2 (IT</w:t>
      </w:r>
      <w:r w:rsidR="00A73EDE">
        <w:rPr>
          <w:rFonts w:ascii="Times New Roman" w:hAnsi="Times New Roman" w:cs="Times New Roman"/>
          <w:b w:val="0"/>
          <w:bCs w:val="0"/>
          <w:sz w:val="24"/>
          <w:szCs w:val="24"/>
        </w:rPr>
        <w:t>-</w:t>
      </w:r>
      <w:r>
        <w:rPr>
          <w:rFonts w:ascii="Times New Roman" w:hAnsi="Times New Roman" w:cs="Times New Roman"/>
          <w:b w:val="0"/>
          <w:bCs w:val="0"/>
          <w:sz w:val="24"/>
          <w:szCs w:val="24"/>
        </w:rPr>
        <w:t>2) level (daily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 50 μg m</w:t>
      </w:r>
      <w:r>
        <w:rPr>
          <w:rFonts w:ascii="Times New Roman" w:hAnsi="Times New Roman" w:cs="Times New Roman"/>
          <w:b w:val="0"/>
          <w:bCs w:val="0"/>
          <w:sz w:val="24"/>
          <w:szCs w:val="24"/>
          <w:vertAlign w:val="superscript"/>
        </w:rPr>
        <w:t>-3</w:t>
      </w:r>
      <w:r>
        <w:rPr>
          <w:rFonts w:ascii="Times New Roman" w:hAnsi="Times New Roman" w:cs="Times New Roman"/>
          <w:b w:val="0"/>
          <w:bCs w:val="0"/>
          <w:sz w:val="24"/>
          <w:szCs w:val="24"/>
        </w:rPr>
        <w:t xml:space="preserve">). </w:t>
      </w:r>
    </w:p>
    <w:tbl>
      <w:tblPr>
        <w:tblW w:w="9215" w:type="dxa"/>
        <w:jc w:val="center"/>
        <w:tblBorders>
          <w:top w:val="single" w:sz="12" w:space="0" w:color="auto"/>
          <w:bottom w:val="single" w:sz="12" w:space="0" w:color="auto"/>
        </w:tblBorders>
        <w:tblLayout w:type="fixed"/>
        <w:tblLook w:val="04A0" w:firstRow="1" w:lastRow="0" w:firstColumn="1" w:lastColumn="0" w:noHBand="0" w:noVBand="1"/>
      </w:tblPr>
      <w:tblGrid>
        <w:gridCol w:w="1701"/>
        <w:gridCol w:w="1418"/>
        <w:gridCol w:w="1086"/>
        <w:gridCol w:w="1465"/>
        <w:gridCol w:w="1040"/>
        <w:gridCol w:w="1512"/>
        <w:gridCol w:w="993"/>
      </w:tblGrid>
      <w:tr w:rsidR="00516255" w14:paraId="17E0E84C" w14:textId="77777777">
        <w:trPr>
          <w:trHeight w:val="280"/>
          <w:jc w:val="center"/>
        </w:trPr>
        <w:tc>
          <w:tcPr>
            <w:tcW w:w="1701" w:type="dxa"/>
            <w:vMerge w:val="restart"/>
            <w:vAlign w:val="center"/>
          </w:tcPr>
          <w:p w14:paraId="34A4A552" w14:textId="77777777" w:rsidR="00516255" w:rsidRDefault="00A852C1">
            <w:pPr>
              <w:spacing w:line="276" w:lineRule="auto"/>
              <w:jc w:val="center"/>
              <w:rPr>
                <w:b/>
              </w:rPr>
            </w:pPr>
            <w:r>
              <w:rPr>
                <w:b/>
              </w:rPr>
              <w:t>Country</w:t>
            </w:r>
          </w:p>
        </w:tc>
        <w:tc>
          <w:tcPr>
            <w:tcW w:w="2504" w:type="dxa"/>
            <w:gridSpan w:val="2"/>
            <w:tcBorders>
              <w:bottom w:val="single" w:sz="12" w:space="0" w:color="auto"/>
            </w:tcBorders>
          </w:tcPr>
          <w:p w14:paraId="2B670DD0" w14:textId="77777777" w:rsidR="00516255" w:rsidRDefault="00A852C1">
            <w:pPr>
              <w:spacing w:line="276" w:lineRule="auto"/>
              <w:jc w:val="center"/>
              <w:rPr>
                <w:b/>
              </w:rPr>
            </w:pPr>
            <w:r>
              <w:rPr>
                <w:b/>
              </w:rPr>
              <w:t>1 day</w:t>
            </w:r>
          </w:p>
        </w:tc>
        <w:tc>
          <w:tcPr>
            <w:tcW w:w="2505" w:type="dxa"/>
            <w:gridSpan w:val="2"/>
            <w:tcBorders>
              <w:bottom w:val="single" w:sz="12" w:space="0" w:color="auto"/>
            </w:tcBorders>
          </w:tcPr>
          <w:p w14:paraId="2B89A1EE" w14:textId="77777777" w:rsidR="00516255" w:rsidRDefault="00A852C1">
            <w:pPr>
              <w:spacing w:line="276" w:lineRule="auto"/>
              <w:jc w:val="center"/>
              <w:rPr>
                <w:b/>
              </w:rPr>
            </w:pPr>
            <w:r>
              <w:rPr>
                <w:b/>
              </w:rPr>
              <w:t>7 days</w:t>
            </w:r>
          </w:p>
        </w:tc>
        <w:tc>
          <w:tcPr>
            <w:tcW w:w="2505" w:type="dxa"/>
            <w:gridSpan w:val="2"/>
            <w:tcBorders>
              <w:bottom w:val="single" w:sz="12" w:space="0" w:color="auto"/>
            </w:tcBorders>
          </w:tcPr>
          <w:p w14:paraId="5A15F83B" w14:textId="77777777" w:rsidR="00516255" w:rsidRDefault="00A852C1">
            <w:pPr>
              <w:spacing w:line="276" w:lineRule="auto"/>
              <w:jc w:val="center"/>
              <w:rPr>
                <w:b/>
              </w:rPr>
            </w:pPr>
            <w:r>
              <w:rPr>
                <w:b/>
              </w:rPr>
              <w:t>30 days</w:t>
            </w:r>
          </w:p>
        </w:tc>
      </w:tr>
      <w:tr w:rsidR="00516255" w14:paraId="791A59F3" w14:textId="77777777">
        <w:trPr>
          <w:trHeight w:val="280"/>
          <w:jc w:val="center"/>
        </w:trPr>
        <w:tc>
          <w:tcPr>
            <w:tcW w:w="1701" w:type="dxa"/>
            <w:vMerge/>
            <w:tcBorders>
              <w:bottom w:val="single" w:sz="12" w:space="0" w:color="auto"/>
            </w:tcBorders>
            <w:vAlign w:val="center"/>
          </w:tcPr>
          <w:p w14:paraId="2A3C5E90" w14:textId="77777777" w:rsidR="00516255" w:rsidRDefault="00516255">
            <w:pPr>
              <w:spacing w:line="276" w:lineRule="auto"/>
              <w:jc w:val="center"/>
              <w:rPr>
                <w:b/>
              </w:rPr>
            </w:pPr>
          </w:p>
        </w:tc>
        <w:tc>
          <w:tcPr>
            <w:tcW w:w="1418" w:type="dxa"/>
            <w:tcBorders>
              <w:bottom w:val="single" w:sz="12" w:space="0" w:color="auto"/>
            </w:tcBorders>
          </w:tcPr>
          <w:p w14:paraId="69048191" w14:textId="77777777" w:rsidR="00516255" w:rsidRDefault="00A852C1">
            <w:pPr>
              <w:spacing w:line="276" w:lineRule="auto"/>
              <w:jc w:val="center"/>
              <w:rPr>
                <w:b/>
              </w:rPr>
            </w:pPr>
            <w:r>
              <w:rPr>
                <w:b/>
              </w:rPr>
              <w:t>Population</w:t>
            </w:r>
          </w:p>
        </w:tc>
        <w:tc>
          <w:tcPr>
            <w:tcW w:w="1086" w:type="dxa"/>
            <w:tcBorders>
              <w:bottom w:val="single" w:sz="12" w:space="0" w:color="auto"/>
            </w:tcBorders>
            <w:vAlign w:val="center"/>
          </w:tcPr>
          <w:p w14:paraId="6CEB8DE9" w14:textId="77777777" w:rsidR="00516255" w:rsidRDefault="00A852C1">
            <w:pPr>
              <w:spacing w:line="276" w:lineRule="auto"/>
              <w:jc w:val="center"/>
              <w:rPr>
                <w:b/>
              </w:rPr>
            </w:pPr>
            <w:r>
              <w:rPr>
                <w:b/>
              </w:rPr>
              <w:t>Area</w:t>
            </w:r>
          </w:p>
        </w:tc>
        <w:tc>
          <w:tcPr>
            <w:tcW w:w="1465" w:type="dxa"/>
            <w:tcBorders>
              <w:bottom w:val="single" w:sz="12" w:space="0" w:color="auto"/>
            </w:tcBorders>
          </w:tcPr>
          <w:p w14:paraId="23B0159D" w14:textId="77777777" w:rsidR="00516255" w:rsidRDefault="00A852C1">
            <w:pPr>
              <w:spacing w:line="276" w:lineRule="auto"/>
              <w:jc w:val="center"/>
              <w:rPr>
                <w:b/>
              </w:rPr>
            </w:pPr>
            <w:r>
              <w:rPr>
                <w:b/>
              </w:rPr>
              <w:t>Population</w:t>
            </w:r>
          </w:p>
        </w:tc>
        <w:tc>
          <w:tcPr>
            <w:tcW w:w="1040" w:type="dxa"/>
            <w:tcBorders>
              <w:bottom w:val="single" w:sz="12" w:space="0" w:color="auto"/>
            </w:tcBorders>
            <w:vAlign w:val="center"/>
          </w:tcPr>
          <w:p w14:paraId="3539E627" w14:textId="77777777" w:rsidR="00516255" w:rsidRDefault="00A852C1">
            <w:pPr>
              <w:spacing w:line="276" w:lineRule="auto"/>
              <w:jc w:val="center"/>
              <w:rPr>
                <w:b/>
              </w:rPr>
            </w:pPr>
            <w:r>
              <w:rPr>
                <w:b/>
              </w:rPr>
              <w:t>Area</w:t>
            </w:r>
          </w:p>
        </w:tc>
        <w:tc>
          <w:tcPr>
            <w:tcW w:w="1512" w:type="dxa"/>
            <w:tcBorders>
              <w:bottom w:val="single" w:sz="12" w:space="0" w:color="auto"/>
            </w:tcBorders>
          </w:tcPr>
          <w:p w14:paraId="093F2FE7" w14:textId="77777777" w:rsidR="00516255" w:rsidRDefault="00A852C1">
            <w:pPr>
              <w:spacing w:line="276" w:lineRule="auto"/>
              <w:jc w:val="center"/>
              <w:rPr>
                <w:b/>
              </w:rPr>
            </w:pPr>
            <w:r>
              <w:rPr>
                <w:b/>
              </w:rPr>
              <w:t>Population</w:t>
            </w:r>
          </w:p>
        </w:tc>
        <w:tc>
          <w:tcPr>
            <w:tcW w:w="993" w:type="dxa"/>
            <w:tcBorders>
              <w:bottom w:val="single" w:sz="12" w:space="0" w:color="auto"/>
            </w:tcBorders>
            <w:vAlign w:val="center"/>
          </w:tcPr>
          <w:p w14:paraId="581D5A34" w14:textId="77777777" w:rsidR="00516255" w:rsidRDefault="00A852C1">
            <w:pPr>
              <w:spacing w:line="276" w:lineRule="auto"/>
              <w:jc w:val="center"/>
              <w:rPr>
                <w:b/>
              </w:rPr>
            </w:pPr>
            <w:r>
              <w:rPr>
                <w:b/>
              </w:rPr>
              <w:t>Area</w:t>
            </w:r>
          </w:p>
        </w:tc>
      </w:tr>
      <w:tr w:rsidR="00516255" w14:paraId="2B56FE2A" w14:textId="77777777">
        <w:trPr>
          <w:trHeight w:val="258"/>
          <w:jc w:val="center"/>
        </w:trPr>
        <w:tc>
          <w:tcPr>
            <w:tcW w:w="1701" w:type="dxa"/>
            <w:tcBorders>
              <w:top w:val="nil"/>
              <w:bottom w:val="nil"/>
            </w:tcBorders>
          </w:tcPr>
          <w:p w14:paraId="005FF7A2" w14:textId="77777777" w:rsidR="00516255" w:rsidRDefault="00A852C1">
            <w:pPr>
              <w:spacing w:line="276" w:lineRule="auto"/>
              <w:jc w:val="center"/>
              <w:rPr>
                <w:b/>
                <w:color w:val="ED7D31" w:themeColor="accent2"/>
              </w:rPr>
            </w:pPr>
            <w:r>
              <w:rPr>
                <w:b/>
                <w:color w:val="ED7D31" w:themeColor="accent2"/>
              </w:rPr>
              <w:t>Qatar</w:t>
            </w:r>
          </w:p>
        </w:tc>
        <w:tc>
          <w:tcPr>
            <w:tcW w:w="1418" w:type="dxa"/>
            <w:tcBorders>
              <w:top w:val="nil"/>
              <w:bottom w:val="nil"/>
            </w:tcBorders>
          </w:tcPr>
          <w:p w14:paraId="7CABA703" w14:textId="77777777" w:rsidR="00516255" w:rsidRDefault="00A852C1">
            <w:pPr>
              <w:spacing w:line="276" w:lineRule="auto"/>
              <w:jc w:val="center"/>
            </w:pPr>
            <w:r>
              <w:t>94.5</w:t>
            </w:r>
          </w:p>
        </w:tc>
        <w:tc>
          <w:tcPr>
            <w:tcW w:w="1086" w:type="dxa"/>
            <w:tcBorders>
              <w:top w:val="nil"/>
              <w:bottom w:val="nil"/>
            </w:tcBorders>
          </w:tcPr>
          <w:p w14:paraId="603321E3" w14:textId="77777777" w:rsidR="00516255" w:rsidRDefault="00A852C1">
            <w:pPr>
              <w:spacing w:line="276" w:lineRule="auto"/>
              <w:jc w:val="center"/>
            </w:pPr>
            <w:r>
              <w:t>38.8</w:t>
            </w:r>
          </w:p>
        </w:tc>
        <w:tc>
          <w:tcPr>
            <w:tcW w:w="1465" w:type="dxa"/>
            <w:tcBorders>
              <w:top w:val="nil"/>
              <w:bottom w:val="nil"/>
            </w:tcBorders>
          </w:tcPr>
          <w:p w14:paraId="24A7FD2C" w14:textId="77777777" w:rsidR="00516255" w:rsidRDefault="00A852C1">
            <w:pPr>
              <w:spacing w:line="276" w:lineRule="auto"/>
              <w:jc w:val="center"/>
            </w:pPr>
            <w:r>
              <w:t>80.9</w:t>
            </w:r>
          </w:p>
        </w:tc>
        <w:tc>
          <w:tcPr>
            <w:tcW w:w="1040" w:type="dxa"/>
            <w:tcBorders>
              <w:top w:val="nil"/>
              <w:bottom w:val="nil"/>
            </w:tcBorders>
          </w:tcPr>
          <w:p w14:paraId="5BA8568D" w14:textId="77777777" w:rsidR="00516255" w:rsidRDefault="00A852C1">
            <w:pPr>
              <w:spacing w:line="276" w:lineRule="auto"/>
              <w:jc w:val="center"/>
            </w:pPr>
            <w:r>
              <w:t>14.6</w:t>
            </w:r>
          </w:p>
        </w:tc>
        <w:tc>
          <w:tcPr>
            <w:tcW w:w="1512" w:type="dxa"/>
            <w:tcBorders>
              <w:top w:val="nil"/>
              <w:bottom w:val="nil"/>
            </w:tcBorders>
          </w:tcPr>
          <w:p w14:paraId="640D49B2" w14:textId="77777777" w:rsidR="00516255" w:rsidRDefault="00A852C1">
            <w:pPr>
              <w:spacing w:line="276" w:lineRule="auto"/>
              <w:jc w:val="center"/>
            </w:pPr>
            <w:r>
              <w:t>3.9</w:t>
            </w:r>
          </w:p>
        </w:tc>
        <w:tc>
          <w:tcPr>
            <w:tcW w:w="993" w:type="dxa"/>
            <w:tcBorders>
              <w:top w:val="nil"/>
              <w:bottom w:val="nil"/>
            </w:tcBorders>
          </w:tcPr>
          <w:p w14:paraId="6CD10FC6" w14:textId="77777777" w:rsidR="00516255" w:rsidRDefault="00A852C1">
            <w:pPr>
              <w:spacing w:line="276" w:lineRule="auto"/>
              <w:jc w:val="center"/>
            </w:pPr>
            <w:r>
              <w:t>0.1</w:t>
            </w:r>
          </w:p>
        </w:tc>
      </w:tr>
      <w:tr w:rsidR="00516255" w14:paraId="0E50BEB0" w14:textId="77777777">
        <w:trPr>
          <w:trHeight w:val="258"/>
          <w:jc w:val="center"/>
        </w:trPr>
        <w:tc>
          <w:tcPr>
            <w:tcW w:w="1701" w:type="dxa"/>
            <w:tcBorders>
              <w:top w:val="nil"/>
              <w:bottom w:val="nil"/>
            </w:tcBorders>
          </w:tcPr>
          <w:p w14:paraId="43616600" w14:textId="77777777" w:rsidR="00516255" w:rsidRDefault="00A852C1">
            <w:pPr>
              <w:spacing w:line="276" w:lineRule="auto"/>
              <w:jc w:val="center"/>
              <w:rPr>
                <w:b/>
                <w:color w:val="ED7D31" w:themeColor="accent2"/>
              </w:rPr>
            </w:pPr>
            <w:r>
              <w:rPr>
                <w:b/>
                <w:color w:val="ED7D31" w:themeColor="accent2"/>
              </w:rPr>
              <w:t>Kuwait</w:t>
            </w:r>
          </w:p>
        </w:tc>
        <w:tc>
          <w:tcPr>
            <w:tcW w:w="1418" w:type="dxa"/>
            <w:tcBorders>
              <w:top w:val="nil"/>
              <w:bottom w:val="nil"/>
            </w:tcBorders>
          </w:tcPr>
          <w:p w14:paraId="0A92F88D" w14:textId="77777777" w:rsidR="00516255" w:rsidRDefault="00A852C1">
            <w:pPr>
              <w:spacing w:line="276" w:lineRule="auto"/>
              <w:jc w:val="center"/>
            </w:pPr>
            <w:r>
              <w:t>91.5</w:t>
            </w:r>
          </w:p>
        </w:tc>
        <w:tc>
          <w:tcPr>
            <w:tcW w:w="1086" w:type="dxa"/>
            <w:tcBorders>
              <w:top w:val="nil"/>
              <w:bottom w:val="nil"/>
            </w:tcBorders>
          </w:tcPr>
          <w:p w14:paraId="4355F7F0" w14:textId="77777777" w:rsidR="00516255" w:rsidRDefault="00A852C1">
            <w:pPr>
              <w:spacing w:line="276" w:lineRule="auto"/>
              <w:jc w:val="center"/>
            </w:pPr>
            <w:r>
              <w:t>37.8</w:t>
            </w:r>
          </w:p>
        </w:tc>
        <w:tc>
          <w:tcPr>
            <w:tcW w:w="1465" w:type="dxa"/>
            <w:tcBorders>
              <w:top w:val="nil"/>
              <w:bottom w:val="nil"/>
            </w:tcBorders>
          </w:tcPr>
          <w:p w14:paraId="54158D4D" w14:textId="77777777" w:rsidR="00516255" w:rsidRDefault="00A852C1">
            <w:pPr>
              <w:spacing w:line="276" w:lineRule="auto"/>
              <w:jc w:val="center"/>
            </w:pPr>
            <w:r>
              <w:t>78.8</w:t>
            </w:r>
          </w:p>
        </w:tc>
        <w:tc>
          <w:tcPr>
            <w:tcW w:w="1040" w:type="dxa"/>
            <w:tcBorders>
              <w:top w:val="nil"/>
              <w:bottom w:val="nil"/>
            </w:tcBorders>
          </w:tcPr>
          <w:p w14:paraId="59DA9804" w14:textId="77777777" w:rsidR="00516255" w:rsidRDefault="00A852C1">
            <w:pPr>
              <w:spacing w:line="276" w:lineRule="auto"/>
              <w:jc w:val="center"/>
            </w:pPr>
            <w:r>
              <w:t>10.3</w:t>
            </w:r>
          </w:p>
        </w:tc>
        <w:tc>
          <w:tcPr>
            <w:tcW w:w="1512" w:type="dxa"/>
            <w:tcBorders>
              <w:top w:val="nil"/>
              <w:bottom w:val="nil"/>
            </w:tcBorders>
          </w:tcPr>
          <w:p w14:paraId="3206B183" w14:textId="77777777" w:rsidR="00516255" w:rsidRDefault="00A852C1">
            <w:pPr>
              <w:spacing w:line="276" w:lineRule="auto"/>
              <w:jc w:val="center"/>
            </w:pPr>
            <w:r>
              <w:t>60.2</w:t>
            </w:r>
          </w:p>
        </w:tc>
        <w:tc>
          <w:tcPr>
            <w:tcW w:w="993" w:type="dxa"/>
            <w:tcBorders>
              <w:top w:val="nil"/>
              <w:bottom w:val="nil"/>
            </w:tcBorders>
          </w:tcPr>
          <w:p w14:paraId="45D4C32F" w14:textId="77777777" w:rsidR="00516255" w:rsidRDefault="00A852C1">
            <w:pPr>
              <w:spacing w:line="276" w:lineRule="auto"/>
              <w:jc w:val="center"/>
            </w:pPr>
            <w:r>
              <w:t>3.8</w:t>
            </w:r>
          </w:p>
        </w:tc>
      </w:tr>
      <w:tr w:rsidR="00516255" w14:paraId="3D25B01A" w14:textId="77777777">
        <w:trPr>
          <w:trHeight w:val="258"/>
          <w:jc w:val="center"/>
        </w:trPr>
        <w:tc>
          <w:tcPr>
            <w:tcW w:w="1701" w:type="dxa"/>
            <w:tcBorders>
              <w:top w:val="nil"/>
              <w:bottom w:val="nil"/>
            </w:tcBorders>
          </w:tcPr>
          <w:p w14:paraId="4AB02CE5" w14:textId="77777777" w:rsidR="00516255" w:rsidRDefault="00A852C1">
            <w:pPr>
              <w:spacing w:line="276" w:lineRule="auto"/>
              <w:jc w:val="center"/>
              <w:rPr>
                <w:b/>
                <w:color w:val="ED7D31" w:themeColor="accent2"/>
              </w:rPr>
            </w:pPr>
            <w:r>
              <w:rPr>
                <w:b/>
                <w:color w:val="4472C4" w:themeColor="accent5"/>
              </w:rPr>
              <w:t>South Korea</w:t>
            </w:r>
          </w:p>
        </w:tc>
        <w:tc>
          <w:tcPr>
            <w:tcW w:w="1418" w:type="dxa"/>
            <w:tcBorders>
              <w:top w:val="nil"/>
              <w:bottom w:val="nil"/>
            </w:tcBorders>
          </w:tcPr>
          <w:p w14:paraId="63B7278E" w14:textId="77777777" w:rsidR="00516255" w:rsidRDefault="00A852C1">
            <w:pPr>
              <w:spacing w:line="276" w:lineRule="auto"/>
              <w:jc w:val="center"/>
            </w:pPr>
            <w:r>
              <w:t>86.9</w:t>
            </w:r>
          </w:p>
        </w:tc>
        <w:tc>
          <w:tcPr>
            <w:tcW w:w="1086" w:type="dxa"/>
            <w:tcBorders>
              <w:top w:val="nil"/>
              <w:bottom w:val="nil"/>
            </w:tcBorders>
          </w:tcPr>
          <w:p w14:paraId="04754EAD" w14:textId="77777777" w:rsidR="00516255" w:rsidRDefault="00A852C1">
            <w:pPr>
              <w:spacing w:line="276" w:lineRule="auto"/>
              <w:jc w:val="center"/>
            </w:pPr>
            <w:r>
              <w:t>22.8</w:t>
            </w:r>
          </w:p>
        </w:tc>
        <w:tc>
          <w:tcPr>
            <w:tcW w:w="1465" w:type="dxa"/>
            <w:tcBorders>
              <w:top w:val="nil"/>
              <w:bottom w:val="nil"/>
            </w:tcBorders>
          </w:tcPr>
          <w:p w14:paraId="2357FF64" w14:textId="77777777" w:rsidR="00516255" w:rsidRDefault="00A852C1">
            <w:pPr>
              <w:spacing w:line="276" w:lineRule="auto"/>
              <w:jc w:val="center"/>
            </w:pPr>
            <w:r>
              <w:t>78.4</w:t>
            </w:r>
          </w:p>
        </w:tc>
        <w:tc>
          <w:tcPr>
            <w:tcW w:w="1040" w:type="dxa"/>
            <w:tcBorders>
              <w:top w:val="nil"/>
              <w:bottom w:val="nil"/>
            </w:tcBorders>
          </w:tcPr>
          <w:p w14:paraId="01ED702E" w14:textId="77777777" w:rsidR="00516255" w:rsidRDefault="00A852C1">
            <w:pPr>
              <w:spacing w:line="276" w:lineRule="auto"/>
              <w:jc w:val="center"/>
            </w:pPr>
            <w:r>
              <w:t>11.9</w:t>
            </w:r>
          </w:p>
        </w:tc>
        <w:tc>
          <w:tcPr>
            <w:tcW w:w="1512" w:type="dxa"/>
            <w:tcBorders>
              <w:top w:val="nil"/>
              <w:bottom w:val="nil"/>
            </w:tcBorders>
          </w:tcPr>
          <w:p w14:paraId="0CF547D1" w14:textId="77777777" w:rsidR="00516255" w:rsidRDefault="00A852C1">
            <w:pPr>
              <w:spacing w:line="276" w:lineRule="auto"/>
              <w:jc w:val="center"/>
            </w:pPr>
            <w:r>
              <w:t>65.1</w:t>
            </w:r>
          </w:p>
        </w:tc>
        <w:tc>
          <w:tcPr>
            <w:tcW w:w="993" w:type="dxa"/>
            <w:tcBorders>
              <w:top w:val="nil"/>
              <w:bottom w:val="nil"/>
            </w:tcBorders>
          </w:tcPr>
          <w:p w14:paraId="38D0CBC2" w14:textId="77777777" w:rsidR="00516255" w:rsidRDefault="00A852C1">
            <w:pPr>
              <w:spacing w:line="276" w:lineRule="auto"/>
              <w:jc w:val="center"/>
            </w:pPr>
            <w:r>
              <w:t>5.3</w:t>
            </w:r>
          </w:p>
        </w:tc>
      </w:tr>
      <w:tr w:rsidR="00516255" w14:paraId="117BAFBB" w14:textId="77777777">
        <w:trPr>
          <w:trHeight w:val="258"/>
          <w:jc w:val="center"/>
        </w:trPr>
        <w:tc>
          <w:tcPr>
            <w:tcW w:w="1701" w:type="dxa"/>
            <w:tcBorders>
              <w:top w:val="nil"/>
              <w:bottom w:val="nil"/>
            </w:tcBorders>
          </w:tcPr>
          <w:p w14:paraId="69E1AFCE" w14:textId="77777777" w:rsidR="00516255" w:rsidRDefault="00A852C1">
            <w:pPr>
              <w:spacing w:line="276" w:lineRule="auto"/>
              <w:jc w:val="center"/>
              <w:rPr>
                <w:b/>
                <w:color w:val="ED7D31" w:themeColor="accent2"/>
              </w:rPr>
            </w:pPr>
            <w:r>
              <w:rPr>
                <w:b/>
                <w:color w:val="ED7D31" w:themeColor="accent2"/>
              </w:rPr>
              <w:t>Bahrain</w:t>
            </w:r>
          </w:p>
        </w:tc>
        <w:tc>
          <w:tcPr>
            <w:tcW w:w="1418" w:type="dxa"/>
            <w:tcBorders>
              <w:top w:val="nil"/>
              <w:bottom w:val="nil"/>
            </w:tcBorders>
          </w:tcPr>
          <w:p w14:paraId="1222744A" w14:textId="77777777" w:rsidR="00516255" w:rsidRDefault="00A852C1">
            <w:pPr>
              <w:spacing w:line="276" w:lineRule="auto"/>
              <w:jc w:val="center"/>
            </w:pPr>
            <w:r>
              <w:t>86.2</w:t>
            </w:r>
          </w:p>
        </w:tc>
        <w:tc>
          <w:tcPr>
            <w:tcW w:w="1086" w:type="dxa"/>
            <w:tcBorders>
              <w:top w:val="nil"/>
              <w:bottom w:val="nil"/>
            </w:tcBorders>
          </w:tcPr>
          <w:p w14:paraId="4ED3F76D" w14:textId="77777777" w:rsidR="00516255" w:rsidRDefault="00A852C1">
            <w:pPr>
              <w:spacing w:line="276" w:lineRule="auto"/>
              <w:jc w:val="center"/>
            </w:pPr>
            <w:r>
              <w:t>78.5</w:t>
            </w:r>
          </w:p>
        </w:tc>
        <w:tc>
          <w:tcPr>
            <w:tcW w:w="1465" w:type="dxa"/>
            <w:tcBorders>
              <w:top w:val="nil"/>
              <w:bottom w:val="nil"/>
            </w:tcBorders>
          </w:tcPr>
          <w:p w14:paraId="34C7E172" w14:textId="77777777" w:rsidR="00516255" w:rsidRDefault="00A852C1">
            <w:pPr>
              <w:spacing w:line="276" w:lineRule="auto"/>
              <w:jc w:val="center"/>
            </w:pPr>
            <w:r>
              <w:t>85.8</w:t>
            </w:r>
          </w:p>
        </w:tc>
        <w:tc>
          <w:tcPr>
            <w:tcW w:w="1040" w:type="dxa"/>
            <w:tcBorders>
              <w:top w:val="nil"/>
              <w:bottom w:val="nil"/>
            </w:tcBorders>
          </w:tcPr>
          <w:p w14:paraId="7320ABE0" w14:textId="77777777" w:rsidR="00516255" w:rsidRDefault="00A852C1">
            <w:pPr>
              <w:spacing w:line="276" w:lineRule="auto"/>
              <w:jc w:val="center"/>
            </w:pPr>
            <w:r>
              <w:t>66.9</w:t>
            </w:r>
          </w:p>
        </w:tc>
        <w:tc>
          <w:tcPr>
            <w:tcW w:w="1512" w:type="dxa"/>
            <w:tcBorders>
              <w:top w:val="nil"/>
              <w:bottom w:val="nil"/>
            </w:tcBorders>
          </w:tcPr>
          <w:p w14:paraId="476EABEE" w14:textId="77777777" w:rsidR="00516255" w:rsidRDefault="00A852C1">
            <w:pPr>
              <w:spacing w:line="276" w:lineRule="auto"/>
              <w:jc w:val="center"/>
            </w:pPr>
            <w:r>
              <w:t>82.1</w:t>
            </w:r>
          </w:p>
        </w:tc>
        <w:tc>
          <w:tcPr>
            <w:tcW w:w="993" w:type="dxa"/>
            <w:tcBorders>
              <w:top w:val="nil"/>
              <w:bottom w:val="nil"/>
            </w:tcBorders>
          </w:tcPr>
          <w:p w14:paraId="7BC6B787" w14:textId="77777777" w:rsidR="00516255" w:rsidRDefault="00A852C1">
            <w:pPr>
              <w:spacing w:line="276" w:lineRule="auto"/>
              <w:jc w:val="center"/>
            </w:pPr>
            <w:r>
              <w:t>41.8</w:t>
            </w:r>
          </w:p>
        </w:tc>
      </w:tr>
      <w:tr w:rsidR="00516255" w14:paraId="03F271B7" w14:textId="77777777">
        <w:trPr>
          <w:trHeight w:val="258"/>
          <w:jc w:val="center"/>
        </w:trPr>
        <w:tc>
          <w:tcPr>
            <w:tcW w:w="1701" w:type="dxa"/>
            <w:tcBorders>
              <w:top w:val="nil"/>
              <w:bottom w:val="nil"/>
            </w:tcBorders>
            <w:vAlign w:val="center"/>
          </w:tcPr>
          <w:p w14:paraId="51114BCF" w14:textId="77777777" w:rsidR="00516255" w:rsidRDefault="00A852C1">
            <w:pPr>
              <w:spacing w:line="276" w:lineRule="auto"/>
              <w:jc w:val="center"/>
              <w:rPr>
                <w:b/>
                <w:color w:val="ED7D31" w:themeColor="accent2"/>
              </w:rPr>
            </w:pPr>
            <w:r>
              <w:rPr>
                <w:b/>
                <w:color w:val="ED7D31" w:themeColor="accent2"/>
              </w:rPr>
              <w:t>United Arab Emirates</w:t>
            </w:r>
          </w:p>
        </w:tc>
        <w:tc>
          <w:tcPr>
            <w:tcW w:w="1418" w:type="dxa"/>
            <w:tcBorders>
              <w:top w:val="nil"/>
              <w:bottom w:val="nil"/>
            </w:tcBorders>
            <w:vAlign w:val="center"/>
          </w:tcPr>
          <w:p w14:paraId="1F962ADA" w14:textId="77777777" w:rsidR="00516255" w:rsidRDefault="00A852C1">
            <w:pPr>
              <w:spacing w:line="276" w:lineRule="auto"/>
              <w:jc w:val="center"/>
            </w:pPr>
            <w:r>
              <w:t>72.3</w:t>
            </w:r>
          </w:p>
        </w:tc>
        <w:tc>
          <w:tcPr>
            <w:tcW w:w="1086" w:type="dxa"/>
            <w:tcBorders>
              <w:top w:val="nil"/>
              <w:bottom w:val="nil"/>
            </w:tcBorders>
            <w:vAlign w:val="center"/>
          </w:tcPr>
          <w:p w14:paraId="5EF6C130" w14:textId="77777777" w:rsidR="00516255" w:rsidRDefault="00A852C1">
            <w:pPr>
              <w:spacing w:line="276" w:lineRule="auto"/>
              <w:jc w:val="center"/>
            </w:pPr>
            <w:r>
              <w:t>22.0</w:t>
            </w:r>
          </w:p>
        </w:tc>
        <w:tc>
          <w:tcPr>
            <w:tcW w:w="1465" w:type="dxa"/>
            <w:tcBorders>
              <w:top w:val="nil"/>
              <w:bottom w:val="nil"/>
            </w:tcBorders>
            <w:vAlign w:val="center"/>
          </w:tcPr>
          <w:p w14:paraId="3B5E4008" w14:textId="77777777" w:rsidR="00516255" w:rsidRDefault="00A852C1">
            <w:pPr>
              <w:spacing w:line="276" w:lineRule="auto"/>
              <w:jc w:val="center"/>
            </w:pPr>
            <w:r>
              <w:t>61.3</w:t>
            </w:r>
          </w:p>
        </w:tc>
        <w:tc>
          <w:tcPr>
            <w:tcW w:w="1040" w:type="dxa"/>
            <w:tcBorders>
              <w:top w:val="nil"/>
              <w:bottom w:val="nil"/>
            </w:tcBorders>
            <w:vAlign w:val="center"/>
          </w:tcPr>
          <w:p w14:paraId="29CB3478" w14:textId="77777777" w:rsidR="00516255" w:rsidRDefault="00A852C1">
            <w:pPr>
              <w:spacing w:line="276" w:lineRule="auto"/>
              <w:jc w:val="center"/>
            </w:pPr>
            <w:r>
              <w:t>10.5</w:t>
            </w:r>
          </w:p>
        </w:tc>
        <w:tc>
          <w:tcPr>
            <w:tcW w:w="1512" w:type="dxa"/>
            <w:tcBorders>
              <w:top w:val="nil"/>
              <w:bottom w:val="nil"/>
            </w:tcBorders>
            <w:vAlign w:val="center"/>
          </w:tcPr>
          <w:p w14:paraId="73A8B6F5" w14:textId="77777777" w:rsidR="00516255" w:rsidRDefault="00A852C1">
            <w:pPr>
              <w:spacing w:line="276" w:lineRule="auto"/>
              <w:jc w:val="center"/>
            </w:pPr>
            <w:r>
              <w:t>48.3</w:t>
            </w:r>
          </w:p>
        </w:tc>
        <w:tc>
          <w:tcPr>
            <w:tcW w:w="993" w:type="dxa"/>
            <w:tcBorders>
              <w:top w:val="nil"/>
              <w:bottom w:val="nil"/>
            </w:tcBorders>
            <w:vAlign w:val="center"/>
          </w:tcPr>
          <w:p w14:paraId="2A7FCD44" w14:textId="77777777" w:rsidR="00516255" w:rsidRDefault="00A852C1">
            <w:pPr>
              <w:spacing w:line="276" w:lineRule="auto"/>
              <w:jc w:val="center"/>
            </w:pPr>
            <w:r>
              <w:t>5.3</w:t>
            </w:r>
          </w:p>
        </w:tc>
      </w:tr>
      <w:tr w:rsidR="00516255" w14:paraId="743B4824" w14:textId="77777777">
        <w:trPr>
          <w:trHeight w:val="258"/>
          <w:jc w:val="center"/>
        </w:trPr>
        <w:tc>
          <w:tcPr>
            <w:tcW w:w="1701" w:type="dxa"/>
            <w:tcBorders>
              <w:top w:val="nil"/>
              <w:bottom w:val="nil"/>
            </w:tcBorders>
          </w:tcPr>
          <w:p w14:paraId="07011BF4" w14:textId="77777777" w:rsidR="00516255" w:rsidRDefault="00A852C1">
            <w:pPr>
              <w:spacing w:line="276" w:lineRule="auto"/>
              <w:jc w:val="center"/>
              <w:rPr>
                <w:b/>
                <w:color w:val="ED7D31" w:themeColor="accent2"/>
              </w:rPr>
            </w:pPr>
            <w:r>
              <w:rPr>
                <w:b/>
                <w:color w:val="ED7D31" w:themeColor="accent2"/>
              </w:rPr>
              <w:t>Jordan</w:t>
            </w:r>
          </w:p>
        </w:tc>
        <w:tc>
          <w:tcPr>
            <w:tcW w:w="1418" w:type="dxa"/>
            <w:tcBorders>
              <w:top w:val="nil"/>
              <w:bottom w:val="nil"/>
            </w:tcBorders>
          </w:tcPr>
          <w:p w14:paraId="509A0208" w14:textId="77777777" w:rsidR="00516255" w:rsidRDefault="00A852C1">
            <w:pPr>
              <w:spacing w:line="276" w:lineRule="auto"/>
              <w:jc w:val="center"/>
            </w:pPr>
            <w:r>
              <w:t>54.8</w:t>
            </w:r>
          </w:p>
        </w:tc>
        <w:tc>
          <w:tcPr>
            <w:tcW w:w="1086" w:type="dxa"/>
            <w:tcBorders>
              <w:top w:val="nil"/>
              <w:bottom w:val="nil"/>
            </w:tcBorders>
          </w:tcPr>
          <w:p w14:paraId="3F4CD50F" w14:textId="77777777" w:rsidR="00516255" w:rsidRDefault="00A852C1">
            <w:pPr>
              <w:spacing w:line="276" w:lineRule="auto"/>
              <w:jc w:val="center"/>
            </w:pPr>
            <w:r>
              <w:t>4.5</w:t>
            </w:r>
          </w:p>
        </w:tc>
        <w:tc>
          <w:tcPr>
            <w:tcW w:w="1465" w:type="dxa"/>
            <w:tcBorders>
              <w:top w:val="nil"/>
              <w:bottom w:val="nil"/>
            </w:tcBorders>
          </w:tcPr>
          <w:p w14:paraId="0196665D" w14:textId="77777777" w:rsidR="00516255" w:rsidRDefault="00A852C1">
            <w:pPr>
              <w:spacing w:line="276" w:lineRule="auto"/>
              <w:jc w:val="center"/>
            </w:pPr>
            <w:r>
              <w:t>31.3</w:t>
            </w:r>
          </w:p>
        </w:tc>
        <w:tc>
          <w:tcPr>
            <w:tcW w:w="1040" w:type="dxa"/>
            <w:tcBorders>
              <w:top w:val="nil"/>
              <w:bottom w:val="nil"/>
            </w:tcBorders>
          </w:tcPr>
          <w:p w14:paraId="01E19CF6" w14:textId="77777777" w:rsidR="00516255" w:rsidRDefault="00A852C1">
            <w:pPr>
              <w:spacing w:line="276" w:lineRule="auto"/>
              <w:jc w:val="center"/>
            </w:pPr>
            <w:r>
              <w:t>1.0</w:t>
            </w:r>
          </w:p>
        </w:tc>
        <w:tc>
          <w:tcPr>
            <w:tcW w:w="1512" w:type="dxa"/>
            <w:tcBorders>
              <w:top w:val="nil"/>
              <w:bottom w:val="nil"/>
            </w:tcBorders>
          </w:tcPr>
          <w:p w14:paraId="474F2C0F" w14:textId="77777777" w:rsidR="00516255" w:rsidRDefault="00A852C1">
            <w:pPr>
              <w:spacing w:line="276" w:lineRule="auto"/>
              <w:jc w:val="center"/>
            </w:pPr>
            <w:r>
              <w:t>7.4</w:t>
            </w:r>
          </w:p>
        </w:tc>
        <w:tc>
          <w:tcPr>
            <w:tcW w:w="993" w:type="dxa"/>
            <w:tcBorders>
              <w:top w:val="nil"/>
              <w:bottom w:val="nil"/>
            </w:tcBorders>
          </w:tcPr>
          <w:p w14:paraId="435A249C" w14:textId="77777777" w:rsidR="00516255" w:rsidRDefault="00A852C1">
            <w:pPr>
              <w:spacing w:line="276" w:lineRule="auto"/>
              <w:jc w:val="center"/>
            </w:pPr>
            <w:r>
              <w:t>0.1</w:t>
            </w:r>
          </w:p>
        </w:tc>
      </w:tr>
      <w:tr w:rsidR="00516255" w14:paraId="7AE9F3EE" w14:textId="77777777">
        <w:trPr>
          <w:trHeight w:val="258"/>
          <w:jc w:val="center"/>
        </w:trPr>
        <w:tc>
          <w:tcPr>
            <w:tcW w:w="1701" w:type="dxa"/>
            <w:tcBorders>
              <w:top w:val="nil"/>
              <w:bottom w:val="nil"/>
            </w:tcBorders>
          </w:tcPr>
          <w:p w14:paraId="214B7442" w14:textId="77777777" w:rsidR="00516255" w:rsidRDefault="00A852C1">
            <w:pPr>
              <w:spacing w:line="276" w:lineRule="auto"/>
              <w:jc w:val="center"/>
              <w:rPr>
                <w:b/>
                <w:color w:val="ED7D31" w:themeColor="accent2"/>
              </w:rPr>
            </w:pPr>
            <w:r>
              <w:rPr>
                <w:b/>
                <w:color w:val="ED7D31" w:themeColor="accent2"/>
              </w:rPr>
              <w:t>Iran</w:t>
            </w:r>
          </w:p>
        </w:tc>
        <w:tc>
          <w:tcPr>
            <w:tcW w:w="1418" w:type="dxa"/>
            <w:tcBorders>
              <w:top w:val="nil"/>
              <w:bottom w:val="nil"/>
            </w:tcBorders>
          </w:tcPr>
          <w:p w14:paraId="66B7C019" w14:textId="77777777" w:rsidR="00516255" w:rsidRDefault="00A852C1">
            <w:pPr>
              <w:spacing w:line="276" w:lineRule="auto"/>
              <w:jc w:val="center"/>
            </w:pPr>
            <w:r>
              <w:t>54.6</w:t>
            </w:r>
          </w:p>
        </w:tc>
        <w:tc>
          <w:tcPr>
            <w:tcW w:w="1086" w:type="dxa"/>
            <w:tcBorders>
              <w:top w:val="nil"/>
              <w:bottom w:val="nil"/>
            </w:tcBorders>
          </w:tcPr>
          <w:p w14:paraId="32515ACC" w14:textId="77777777" w:rsidR="00516255" w:rsidRDefault="00A852C1">
            <w:pPr>
              <w:spacing w:line="276" w:lineRule="auto"/>
              <w:jc w:val="center"/>
            </w:pPr>
            <w:r>
              <w:t>8.5</w:t>
            </w:r>
          </w:p>
        </w:tc>
        <w:tc>
          <w:tcPr>
            <w:tcW w:w="1465" w:type="dxa"/>
            <w:tcBorders>
              <w:top w:val="nil"/>
              <w:bottom w:val="nil"/>
            </w:tcBorders>
          </w:tcPr>
          <w:p w14:paraId="7615042C" w14:textId="77777777" w:rsidR="00516255" w:rsidRDefault="00A852C1">
            <w:pPr>
              <w:spacing w:line="276" w:lineRule="auto"/>
              <w:jc w:val="center"/>
            </w:pPr>
            <w:r>
              <w:t>44.0</w:t>
            </w:r>
          </w:p>
        </w:tc>
        <w:tc>
          <w:tcPr>
            <w:tcW w:w="1040" w:type="dxa"/>
            <w:tcBorders>
              <w:top w:val="nil"/>
              <w:bottom w:val="nil"/>
            </w:tcBorders>
          </w:tcPr>
          <w:p w14:paraId="1F4DF171" w14:textId="77777777" w:rsidR="00516255" w:rsidRDefault="00A852C1">
            <w:pPr>
              <w:spacing w:line="276" w:lineRule="auto"/>
              <w:jc w:val="center"/>
            </w:pPr>
            <w:r>
              <w:t>4.1</w:t>
            </w:r>
          </w:p>
        </w:tc>
        <w:tc>
          <w:tcPr>
            <w:tcW w:w="1512" w:type="dxa"/>
            <w:tcBorders>
              <w:top w:val="nil"/>
              <w:bottom w:val="nil"/>
            </w:tcBorders>
          </w:tcPr>
          <w:p w14:paraId="0C342D6F" w14:textId="77777777" w:rsidR="00516255" w:rsidRDefault="00A852C1">
            <w:pPr>
              <w:spacing w:line="276" w:lineRule="auto"/>
              <w:jc w:val="center"/>
            </w:pPr>
            <w:r>
              <w:t>31.6</w:t>
            </w:r>
          </w:p>
        </w:tc>
        <w:tc>
          <w:tcPr>
            <w:tcW w:w="993" w:type="dxa"/>
            <w:tcBorders>
              <w:top w:val="nil"/>
              <w:bottom w:val="nil"/>
            </w:tcBorders>
          </w:tcPr>
          <w:p w14:paraId="48BFA356" w14:textId="77777777" w:rsidR="00516255" w:rsidRDefault="00A852C1">
            <w:pPr>
              <w:spacing w:line="276" w:lineRule="auto"/>
              <w:jc w:val="center"/>
            </w:pPr>
            <w:r>
              <w:t>1.7</w:t>
            </w:r>
          </w:p>
        </w:tc>
      </w:tr>
      <w:tr w:rsidR="00516255" w14:paraId="1F1874F2" w14:textId="77777777">
        <w:trPr>
          <w:trHeight w:val="258"/>
          <w:jc w:val="center"/>
        </w:trPr>
        <w:tc>
          <w:tcPr>
            <w:tcW w:w="1701" w:type="dxa"/>
            <w:tcBorders>
              <w:top w:val="nil"/>
              <w:bottom w:val="nil"/>
            </w:tcBorders>
          </w:tcPr>
          <w:p w14:paraId="7C3FDB8E" w14:textId="77777777" w:rsidR="00516255" w:rsidRDefault="00A852C1">
            <w:pPr>
              <w:spacing w:line="276" w:lineRule="auto"/>
              <w:jc w:val="center"/>
              <w:rPr>
                <w:b/>
                <w:color w:val="ED7D31" w:themeColor="accent2"/>
              </w:rPr>
            </w:pPr>
            <w:r>
              <w:rPr>
                <w:b/>
                <w:color w:val="ED7D31" w:themeColor="accent2"/>
              </w:rPr>
              <w:t>Iraq</w:t>
            </w:r>
          </w:p>
        </w:tc>
        <w:tc>
          <w:tcPr>
            <w:tcW w:w="1418" w:type="dxa"/>
            <w:tcBorders>
              <w:top w:val="nil"/>
              <w:bottom w:val="nil"/>
            </w:tcBorders>
          </w:tcPr>
          <w:p w14:paraId="38D6DE95" w14:textId="77777777" w:rsidR="00516255" w:rsidRDefault="00A852C1">
            <w:pPr>
              <w:spacing w:line="276" w:lineRule="auto"/>
              <w:jc w:val="center"/>
            </w:pPr>
            <w:r>
              <w:t>54.0</w:t>
            </w:r>
          </w:p>
        </w:tc>
        <w:tc>
          <w:tcPr>
            <w:tcW w:w="1086" w:type="dxa"/>
            <w:tcBorders>
              <w:top w:val="nil"/>
              <w:bottom w:val="nil"/>
            </w:tcBorders>
          </w:tcPr>
          <w:p w14:paraId="2625C7AE" w14:textId="77777777" w:rsidR="00516255" w:rsidRDefault="00A852C1">
            <w:pPr>
              <w:spacing w:line="276" w:lineRule="auto"/>
              <w:jc w:val="center"/>
            </w:pPr>
            <w:r>
              <w:t>13.0</w:t>
            </w:r>
          </w:p>
        </w:tc>
        <w:tc>
          <w:tcPr>
            <w:tcW w:w="1465" w:type="dxa"/>
            <w:tcBorders>
              <w:top w:val="nil"/>
              <w:bottom w:val="nil"/>
            </w:tcBorders>
          </w:tcPr>
          <w:p w14:paraId="126A37FA" w14:textId="77777777" w:rsidR="00516255" w:rsidRDefault="00A852C1">
            <w:pPr>
              <w:spacing w:line="276" w:lineRule="auto"/>
              <w:jc w:val="center"/>
            </w:pPr>
            <w:r>
              <w:t>30.6</w:t>
            </w:r>
          </w:p>
        </w:tc>
        <w:tc>
          <w:tcPr>
            <w:tcW w:w="1040" w:type="dxa"/>
            <w:tcBorders>
              <w:top w:val="nil"/>
              <w:bottom w:val="nil"/>
            </w:tcBorders>
          </w:tcPr>
          <w:p w14:paraId="0FF23C87" w14:textId="77777777" w:rsidR="00516255" w:rsidRDefault="00A852C1">
            <w:pPr>
              <w:spacing w:line="276" w:lineRule="auto"/>
              <w:jc w:val="center"/>
            </w:pPr>
            <w:r>
              <w:t>3.4</w:t>
            </w:r>
          </w:p>
        </w:tc>
        <w:tc>
          <w:tcPr>
            <w:tcW w:w="1512" w:type="dxa"/>
            <w:tcBorders>
              <w:top w:val="nil"/>
              <w:bottom w:val="nil"/>
            </w:tcBorders>
          </w:tcPr>
          <w:p w14:paraId="5B08BE30" w14:textId="77777777" w:rsidR="00516255" w:rsidRDefault="00A852C1">
            <w:pPr>
              <w:spacing w:line="276" w:lineRule="auto"/>
              <w:jc w:val="center"/>
            </w:pPr>
            <w:r>
              <w:t>11.5</w:t>
            </w:r>
          </w:p>
        </w:tc>
        <w:tc>
          <w:tcPr>
            <w:tcW w:w="993" w:type="dxa"/>
            <w:tcBorders>
              <w:top w:val="nil"/>
              <w:bottom w:val="nil"/>
            </w:tcBorders>
          </w:tcPr>
          <w:p w14:paraId="79752BA6" w14:textId="77777777" w:rsidR="00516255" w:rsidRDefault="00A852C1">
            <w:pPr>
              <w:spacing w:line="276" w:lineRule="auto"/>
              <w:jc w:val="center"/>
            </w:pPr>
            <w:r>
              <w:t>0.7</w:t>
            </w:r>
          </w:p>
        </w:tc>
      </w:tr>
      <w:tr w:rsidR="00516255" w14:paraId="65352D46" w14:textId="77777777">
        <w:trPr>
          <w:trHeight w:val="258"/>
          <w:jc w:val="center"/>
        </w:trPr>
        <w:tc>
          <w:tcPr>
            <w:tcW w:w="1701" w:type="dxa"/>
            <w:tcBorders>
              <w:top w:val="nil"/>
              <w:bottom w:val="single" w:sz="12" w:space="0" w:color="auto"/>
            </w:tcBorders>
          </w:tcPr>
          <w:p w14:paraId="084B2249" w14:textId="77777777" w:rsidR="00516255" w:rsidRDefault="00A852C1">
            <w:pPr>
              <w:spacing w:line="276" w:lineRule="auto"/>
              <w:jc w:val="center"/>
              <w:rPr>
                <w:b/>
                <w:color w:val="ED7D31" w:themeColor="accent2"/>
              </w:rPr>
            </w:pPr>
            <w:r>
              <w:rPr>
                <w:b/>
                <w:color w:val="ED7D31" w:themeColor="accent2"/>
              </w:rPr>
              <w:t>China</w:t>
            </w:r>
          </w:p>
        </w:tc>
        <w:tc>
          <w:tcPr>
            <w:tcW w:w="1418" w:type="dxa"/>
            <w:tcBorders>
              <w:top w:val="nil"/>
              <w:bottom w:val="single" w:sz="12" w:space="0" w:color="auto"/>
            </w:tcBorders>
          </w:tcPr>
          <w:p w14:paraId="456F111A" w14:textId="77777777" w:rsidR="00516255" w:rsidRDefault="00A852C1">
            <w:pPr>
              <w:spacing w:line="276" w:lineRule="auto"/>
              <w:jc w:val="center"/>
            </w:pPr>
            <w:r>
              <w:t>53.8</w:t>
            </w:r>
          </w:p>
        </w:tc>
        <w:tc>
          <w:tcPr>
            <w:tcW w:w="1086" w:type="dxa"/>
            <w:tcBorders>
              <w:top w:val="nil"/>
              <w:bottom w:val="single" w:sz="12" w:space="0" w:color="auto"/>
            </w:tcBorders>
          </w:tcPr>
          <w:p w14:paraId="50EFF054" w14:textId="77777777" w:rsidR="00516255" w:rsidRDefault="00A852C1">
            <w:pPr>
              <w:spacing w:line="276" w:lineRule="auto"/>
              <w:jc w:val="center"/>
            </w:pPr>
            <w:r>
              <w:t>16.7</w:t>
            </w:r>
          </w:p>
        </w:tc>
        <w:tc>
          <w:tcPr>
            <w:tcW w:w="1465" w:type="dxa"/>
            <w:tcBorders>
              <w:top w:val="nil"/>
              <w:bottom w:val="single" w:sz="12" w:space="0" w:color="auto"/>
            </w:tcBorders>
          </w:tcPr>
          <w:p w14:paraId="1FE3B736" w14:textId="77777777" w:rsidR="00516255" w:rsidRDefault="00A852C1">
            <w:pPr>
              <w:spacing w:line="276" w:lineRule="auto"/>
              <w:jc w:val="center"/>
            </w:pPr>
            <w:r>
              <w:t>38.0</w:t>
            </w:r>
          </w:p>
        </w:tc>
        <w:tc>
          <w:tcPr>
            <w:tcW w:w="1040" w:type="dxa"/>
            <w:tcBorders>
              <w:top w:val="nil"/>
              <w:bottom w:val="single" w:sz="12" w:space="0" w:color="auto"/>
            </w:tcBorders>
          </w:tcPr>
          <w:p w14:paraId="7DF84D48" w14:textId="77777777" w:rsidR="00516255" w:rsidRDefault="00A852C1">
            <w:pPr>
              <w:spacing w:line="276" w:lineRule="auto"/>
              <w:jc w:val="center"/>
            </w:pPr>
            <w:r>
              <w:t>7.5</w:t>
            </w:r>
          </w:p>
        </w:tc>
        <w:tc>
          <w:tcPr>
            <w:tcW w:w="1512" w:type="dxa"/>
            <w:tcBorders>
              <w:top w:val="nil"/>
              <w:bottom w:val="single" w:sz="12" w:space="0" w:color="auto"/>
            </w:tcBorders>
          </w:tcPr>
          <w:p w14:paraId="39B9CBFA" w14:textId="77777777" w:rsidR="00516255" w:rsidRDefault="00A852C1">
            <w:pPr>
              <w:spacing w:line="276" w:lineRule="auto"/>
              <w:jc w:val="center"/>
            </w:pPr>
            <w:r>
              <w:t>18.5</w:t>
            </w:r>
          </w:p>
        </w:tc>
        <w:tc>
          <w:tcPr>
            <w:tcW w:w="993" w:type="dxa"/>
            <w:tcBorders>
              <w:top w:val="nil"/>
              <w:bottom w:val="single" w:sz="12" w:space="0" w:color="auto"/>
            </w:tcBorders>
          </w:tcPr>
          <w:p w14:paraId="27D3035F" w14:textId="77777777" w:rsidR="00516255" w:rsidRDefault="00A852C1">
            <w:pPr>
              <w:spacing w:line="276" w:lineRule="auto"/>
              <w:jc w:val="center"/>
            </w:pPr>
            <w:r>
              <w:t>1.8</w:t>
            </w:r>
          </w:p>
        </w:tc>
      </w:tr>
    </w:tbl>
    <w:p w14:paraId="19A161D3" w14:textId="77777777" w:rsidR="00516255" w:rsidRDefault="00A852C1">
      <w:pPr>
        <w:spacing w:line="276" w:lineRule="auto"/>
        <w:rPr>
          <w:bCs/>
        </w:rPr>
      </w:pPr>
      <w:r>
        <w:rPr>
          <w:bCs/>
        </w:rPr>
        <w:t xml:space="preserve">Note: </w:t>
      </w:r>
      <w:r>
        <w:rPr>
          <w:b/>
          <w:color w:val="ED7D31" w:themeColor="accent2"/>
        </w:rPr>
        <w:t>Orange</w:t>
      </w:r>
      <w:r>
        <w:rPr>
          <w:bCs/>
          <w:color w:val="ED7D31" w:themeColor="accent2"/>
        </w:rPr>
        <w:t xml:space="preserve"> </w:t>
      </w:r>
      <w:r>
        <w:rPr>
          <w:bCs/>
        </w:rPr>
        <w:t xml:space="preserve">indicates developing countries; </w:t>
      </w:r>
      <w:r>
        <w:rPr>
          <w:b/>
          <w:color w:val="4472C4" w:themeColor="accent5"/>
        </w:rPr>
        <w:t>blue</w:t>
      </w:r>
      <w:r>
        <w:rPr>
          <w:bCs/>
          <w:color w:val="5B9BD5" w:themeColor="accent1"/>
        </w:rPr>
        <w:t xml:space="preserve"> </w:t>
      </w:r>
      <w:r>
        <w:rPr>
          <w:bCs/>
        </w:rPr>
        <w:t>indicates developed countries.</w:t>
      </w:r>
    </w:p>
    <w:p w14:paraId="5202A6BC" w14:textId="77777777" w:rsidR="00516255" w:rsidRDefault="00A852C1">
      <w:pPr>
        <w:rPr>
          <w:rFonts w:eastAsia="宋体"/>
          <w:b/>
          <w:bCs/>
          <w:kern w:val="36"/>
        </w:rPr>
      </w:pPr>
      <w:r>
        <w:br w:type="page"/>
      </w:r>
    </w:p>
    <w:p w14:paraId="6315181E" w14:textId="77777777" w:rsidR="00516255" w:rsidRDefault="00A852C1">
      <w:pPr>
        <w:pStyle w:val="1"/>
        <w:spacing w:before="0" w:beforeAutospacing="0" w:after="0" w:afterAutospacing="0"/>
        <w:jc w:val="both"/>
        <w:rPr>
          <w:rFonts w:ascii="Times New Roman" w:hAnsi="Times New Roman" w:cs="Times New Roman"/>
          <w:b w:val="0"/>
          <w:bCs w:val="0"/>
          <w:sz w:val="24"/>
          <w:szCs w:val="24"/>
        </w:rPr>
      </w:pPr>
      <w:r>
        <w:rPr>
          <w:rFonts w:ascii="Times New Roman" w:hAnsi="Times New Roman" w:cs="Times New Roman"/>
          <w:sz w:val="24"/>
          <w:szCs w:val="24"/>
        </w:rPr>
        <w:t xml:space="preserve">Table S7. </w:t>
      </w:r>
      <w:r>
        <w:rPr>
          <w:rFonts w:ascii="Times New Roman" w:hAnsi="Times New Roman" w:cs="Times New Roman"/>
          <w:b w:val="0"/>
          <w:bCs w:val="0"/>
          <w:sz w:val="24"/>
          <w:szCs w:val="24"/>
        </w:rPr>
        <w:t>Top 10 countries ranked by the percentage (%) of population (and inhabited areas) exposed to at least 1 (7 and 30 days) above the World Health Organization (WHO) recommended short-term air quality guidelines (AQG) level (daily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 25 μg m</w:t>
      </w:r>
      <w:r>
        <w:rPr>
          <w:rFonts w:ascii="Times New Roman" w:hAnsi="Times New Roman" w:cs="Times New Roman"/>
          <w:b w:val="0"/>
          <w:bCs w:val="0"/>
          <w:sz w:val="24"/>
          <w:szCs w:val="24"/>
          <w:vertAlign w:val="superscript"/>
        </w:rPr>
        <w:t>-3</w:t>
      </w:r>
      <w:r>
        <w:rPr>
          <w:rFonts w:ascii="Times New Roman" w:hAnsi="Times New Roman" w:cs="Times New Roman"/>
          <w:b w:val="0"/>
          <w:bCs w:val="0"/>
          <w:sz w:val="24"/>
          <w:szCs w:val="24"/>
        </w:rPr>
        <w:t xml:space="preserve">). </w:t>
      </w:r>
    </w:p>
    <w:tbl>
      <w:tblPr>
        <w:tblW w:w="9212" w:type="dxa"/>
        <w:jc w:val="center"/>
        <w:tblBorders>
          <w:top w:val="single" w:sz="12" w:space="0" w:color="auto"/>
          <w:bottom w:val="single" w:sz="12" w:space="0" w:color="auto"/>
        </w:tblBorders>
        <w:tblLayout w:type="fixed"/>
        <w:tblLook w:val="04A0" w:firstRow="1" w:lastRow="0" w:firstColumn="1" w:lastColumn="0" w:noHBand="0" w:noVBand="1"/>
      </w:tblPr>
      <w:tblGrid>
        <w:gridCol w:w="1701"/>
        <w:gridCol w:w="1418"/>
        <w:gridCol w:w="1086"/>
        <w:gridCol w:w="1457"/>
        <w:gridCol w:w="1045"/>
        <w:gridCol w:w="1512"/>
        <w:gridCol w:w="993"/>
      </w:tblGrid>
      <w:tr w:rsidR="00516255" w14:paraId="73BE9FC6" w14:textId="77777777" w:rsidTr="005409EE">
        <w:trPr>
          <w:trHeight w:val="280"/>
          <w:jc w:val="center"/>
        </w:trPr>
        <w:tc>
          <w:tcPr>
            <w:tcW w:w="1701" w:type="dxa"/>
            <w:vMerge w:val="restart"/>
            <w:vAlign w:val="center"/>
          </w:tcPr>
          <w:p w14:paraId="3B4B2AE3" w14:textId="77777777" w:rsidR="00516255" w:rsidRDefault="00A852C1">
            <w:pPr>
              <w:spacing w:line="276" w:lineRule="auto"/>
              <w:jc w:val="center"/>
              <w:rPr>
                <w:b/>
              </w:rPr>
            </w:pPr>
            <w:r>
              <w:rPr>
                <w:b/>
              </w:rPr>
              <w:t>Country</w:t>
            </w:r>
          </w:p>
        </w:tc>
        <w:tc>
          <w:tcPr>
            <w:tcW w:w="2504" w:type="dxa"/>
            <w:gridSpan w:val="2"/>
            <w:tcBorders>
              <w:bottom w:val="single" w:sz="12" w:space="0" w:color="auto"/>
            </w:tcBorders>
          </w:tcPr>
          <w:p w14:paraId="4DB92732" w14:textId="77777777" w:rsidR="00516255" w:rsidRDefault="00A852C1">
            <w:pPr>
              <w:spacing w:line="276" w:lineRule="auto"/>
              <w:jc w:val="center"/>
              <w:rPr>
                <w:b/>
              </w:rPr>
            </w:pPr>
            <w:r>
              <w:rPr>
                <w:b/>
              </w:rPr>
              <w:t>1 day</w:t>
            </w:r>
          </w:p>
        </w:tc>
        <w:tc>
          <w:tcPr>
            <w:tcW w:w="2502" w:type="dxa"/>
            <w:gridSpan w:val="2"/>
            <w:tcBorders>
              <w:bottom w:val="single" w:sz="12" w:space="0" w:color="auto"/>
            </w:tcBorders>
          </w:tcPr>
          <w:p w14:paraId="5321961C" w14:textId="77777777" w:rsidR="00516255" w:rsidRDefault="00A852C1">
            <w:pPr>
              <w:spacing w:line="276" w:lineRule="auto"/>
              <w:jc w:val="center"/>
              <w:rPr>
                <w:b/>
              </w:rPr>
            </w:pPr>
            <w:r>
              <w:rPr>
                <w:b/>
              </w:rPr>
              <w:t>7 days</w:t>
            </w:r>
          </w:p>
        </w:tc>
        <w:tc>
          <w:tcPr>
            <w:tcW w:w="2505" w:type="dxa"/>
            <w:gridSpan w:val="2"/>
            <w:tcBorders>
              <w:bottom w:val="single" w:sz="12" w:space="0" w:color="auto"/>
            </w:tcBorders>
          </w:tcPr>
          <w:p w14:paraId="4A888E0F" w14:textId="77777777" w:rsidR="00516255" w:rsidRDefault="00A852C1">
            <w:pPr>
              <w:spacing w:line="276" w:lineRule="auto"/>
              <w:jc w:val="center"/>
              <w:rPr>
                <w:b/>
              </w:rPr>
            </w:pPr>
            <w:r>
              <w:rPr>
                <w:b/>
              </w:rPr>
              <w:t>30 days</w:t>
            </w:r>
          </w:p>
        </w:tc>
      </w:tr>
      <w:tr w:rsidR="004F5B01" w14:paraId="13F4A4F4" w14:textId="77777777" w:rsidTr="008C2ADE">
        <w:trPr>
          <w:trHeight w:val="280"/>
          <w:jc w:val="center"/>
        </w:trPr>
        <w:tc>
          <w:tcPr>
            <w:tcW w:w="1701" w:type="dxa"/>
            <w:vMerge/>
            <w:tcBorders>
              <w:bottom w:val="single" w:sz="12" w:space="0" w:color="auto"/>
            </w:tcBorders>
            <w:vAlign w:val="center"/>
          </w:tcPr>
          <w:p w14:paraId="73047653" w14:textId="77777777" w:rsidR="00516255" w:rsidRDefault="00516255">
            <w:pPr>
              <w:spacing w:line="276" w:lineRule="auto"/>
              <w:jc w:val="center"/>
              <w:rPr>
                <w:b/>
              </w:rPr>
            </w:pPr>
          </w:p>
        </w:tc>
        <w:tc>
          <w:tcPr>
            <w:tcW w:w="1418" w:type="dxa"/>
            <w:tcBorders>
              <w:bottom w:val="single" w:sz="12" w:space="0" w:color="auto"/>
            </w:tcBorders>
          </w:tcPr>
          <w:p w14:paraId="0D3C30B0" w14:textId="77777777" w:rsidR="00516255" w:rsidRDefault="00A852C1">
            <w:pPr>
              <w:spacing w:line="276" w:lineRule="auto"/>
              <w:jc w:val="center"/>
              <w:rPr>
                <w:b/>
              </w:rPr>
            </w:pPr>
            <w:r>
              <w:rPr>
                <w:b/>
              </w:rPr>
              <w:t>Population</w:t>
            </w:r>
          </w:p>
        </w:tc>
        <w:tc>
          <w:tcPr>
            <w:tcW w:w="1086" w:type="dxa"/>
            <w:tcBorders>
              <w:bottom w:val="single" w:sz="12" w:space="0" w:color="auto"/>
            </w:tcBorders>
            <w:vAlign w:val="center"/>
          </w:tcPr>
          <w:p w14:paraId="59247E04" w14:textId="77777777" w:rsidR="00516255" w:rsidRDefault="00A852C1">
            <w:pPr>
              <w:spacing w:line="276" w:lineRule="auto"/>
              <w:jc w:val="center"/>
              <w:rPr>
                <w:b/>
              </w:rPr>
            </w:pPr>
            <w:r>
              <w:rPr>
                <w:b/>
              </w:rPr>
              <w:t>Area</w:t>
            </w:r>
          </w:p>
        </w:tc>
        <w:tc>
          <w:tcPr>
            <w:tcW w:w="1457" w:type="dxa"/>
            <w:tcBorders>
              <w:bottom w:val="single" w:sz="12" w:space="0" w:color="auto"/>
            </w:tcBorders>
          </w:tcPr>
          <w:p w14:paraId="6803547D" w14:textId="77777777" w:rsidR="00516255" w:rsidRDefault="00A852C1">
            <w:pPr>
              <w:spacing w:line="276" w:lineRule="auto"/>
              <w:jc w:val="center"/>
              <w:rPr>
                <w:b/>
              </w:rPr>
            </w:pPr>
            <w:r>
              <w:rPr>
                <w:b/>
              </w:rPr>
              <w:t>Population</w:t>
            </w:r>
          </w:p>
        </w:tc>
        <w:tc>
          <w:tcPr>
            <w:tcW w:w="1040" w:type="dxa"/>
            <w:tcBorders>
              <w:bottom w:val="single" w:sz="12" w:space="0" w:color="auto"/>
            </w:tcBorders>
            <w:vAlign w:val="center"/>
          </w:tcPr>
          <w:p w14:paraId="62CD34F9" w14:textId="77777777" w:rsidR="00516255" w:rsidRDefault="00A852C1">
            <w:pPr>
              <w:spacing w:line="276" w:lineRule="auto"/>
              <w:jc w:val="center"/>
              <w:rPr>
                <w:b/>
              </w:rPr>
            </w:pPr>
            <w:r>
              <w:rPr>
                <w:b/>
              </w:rPr>
              <w:t>Area</w:t>
            </w:r>
          </w:p>
        </w:tc>
        <w:tc>
          <w:tcPr>
            <w:tcW w:w="1512" w:type="dxa"/>
            <w:tcBorders>
              <w:bottom w:val="single" w:sz="12" w:space="0" w:color="auto"/>
            </w:tcBorders>
          </w:tcPr>
          <w:p w14:paraId="75760E11" w14:textId="77777777" w:rsidR="00516255" w:rsidRDefault="00A852C1">
            <w:pPr>
              <w:spacing w:line="276" w:lineRule="auto"/>
              <w:jc w:val="center"/>
              <w:rPr>
                <w:b/>
              </w:rPr>
            </w:pPr>
            <w:r>
              <w:rPr>
                <w:b/>
              </w:rPr>
              <w:t>Population</w:t>
            </w:r>
          </w:p>
        </w:tc>
        <w:tc>
          <w:tcPr>
            <w:tcW w:w="993" w:type="dxa"/>
            <w:tcBorders>
              <w:bottom w:val="single" w:sz="12" w:space="0" w:color="auto"/>
            </w:tcBorders>
            <w:vAlign w:val="center"/>
          </w:tcPr>
          <w:p w14:paraId="4D06ABAB" w14:textId="77777777" w:rsidR="00516255" w:rsidRDefault="00A852C1">
            <w:pPr>
              <w:spacing w:line="276" w:lineRule="auto"/>
              <w:jc w:val="center"/>
              <w:rPr>
                <w:b/>
              </w:rPr>
            </w:pPr>
            <w:r>
              <w:rPr>
                <w:b/>
              </w:rPr>
              <w:t>Area</w:t>
            </w:r>
          </w:p>
        </w:tc>
      </w:tr>
      <w:tr w:rsidR="00516255" w14:paraId="528B5716" w14:textId="77777777" w:rsidTr="005409EE">
        <w:trPr>
          <w:trHeight w:val="258"/>
          <w:jc w:val="center"/>
        </w:trPr>
        <w:tc>
          <w:tcPr>
            <w:tcW w:w="1701" w:type="dxa"/>
            <w:tcBorders>
              <w:top w:val="nil"/>
              <w:bottom w:val="nil"/>
            </w:tcBorders>
          </w:tcPr>
          <w:p w14:paraId="2871B83B" w14:textId="77777777" w:rsidR="00516255" w:rsidRDefault="00A852C1">
            <w:pPr>
              <w:spacing w:line="276" w:lineRule="auto"/>
              <w:jc w:val="center"/>
              <w:rPr>
                <w:b/>
                <w:color w:val="ED7D31" w:themeColor="accent2"/>
              </w:rPr>
            </w:pPr>
            <w:bookmarkStart w:id="100" w:name="OLE_LINK47"/>
            <w:bookmarkStart w:id="101" w:name="OLE_LINK46"/>
            <w:r>
              <w:rPr>
                <w:b/>
                <w:color w:val="ED7D31" w:themeColor="accent2"/>
              </w:rPr>
              <w:t>Qatar</w:t>
            </w:r>
            <w:bookmarkEnd w:id="100"/>
            <w:bookmarkEnd w:id="101"/>
          </w:p>
        </w:tc>
        <w:tc>
          <w:tcPr>
            <w:tcW w:w="1418" w:type="dxa"/>
            <w:tcBorders>
              <w:top w:val="nil"/>
              <w:bottom w:val="nil"/>
            </w:tcBorders>
          </w:tcPr>
          <w:p w14:paraId="2DB56DA0" w14:textId="77777777" w:rsidR="00516255" w:rsidRDefault="00A852C1">
            <w:pPr>
              <w:spacing w:line="276" w:lineRule="auto"/>
              <w:jc w:val="center"/>
            </w:pPr>
            <w:r>
              <w:t>99.6</w:t>
            </w:r>
          </w:p>
        </w:tc>
        <w:tc>
          <w:tcPr>
            <w:tcW w:w="1086" w:type="dxa"/>
            <w:tcBorders>
              <w:top w:val="nil"/>
              <w:bottom w:val="nil"/>
            </w:tcBorders>
          </w:tcPr>
          <w:p w14:paraId="243B63D3" w14:textId="77777777" w:rsidR="00516255" w:rsidRDefault="00A852C1">
            <w:pPr>
              <w:spacing w:line="276" w:lineRule="auto"/>
              <w:jc w:val="center"/>
            </w:pPr>
            <w:r>
              <w:t>97.4</w:t>
            </w:r>
          </w:p>
        </w:tc>
        <w:tc>
          <w:tcPr>
            <w:tcW w:w="1457" w:type="dxa"/>
            <w:tcBorders>
              <w:top w:val="nil"/>
              <w:bottom w:val="nil"/>
            </w:tcBorders>
          </w:tcPr>
          <w:p w14:paraId="1571612F" w14:textId="77777777" w:rsidR="00516255" w:rsidRDefault="00A852C1">
            <w:pPr>
              <w:spacing w:line="276" w:lineRule="auto"/>
              <w:jc w:val="center"/>
            </w:pPr>
            <w:r>
              <w:t>99.5</w:t>
            </w:r>
          </w:p>
        </w:tc>
        <w:tc>
          <w:tcPr>
            <w:tcW w:w="1040" w:type="dxa"/>
            <w:tcBorders>
              <w:top w:val="nil"/>
              <w:bottom w:val="nil"/>
            </w:tcBorders>
          </w:tcPr>
          <w:p w14:paraId="39A9FF26" w14:textId="77777777" w:rsidR="00516255" w:rsidRDefault="00A852C1">
            <w:pPr>
              <w:spacing w:line="276" w:lineRule="auto"/>
              <w:jc w:val="center"/>
            </w:pPr>
            <w:r>
              <w:t>94.7</w:t>
            </w:r>
          </w:p>
        </w:tc>
        <w:tc>
          <w:tcPr>
            <w:tcW w:w="1512" w:type="dxa"/>
            <w:tcBorders>
              <w:top w:val="nil"/>
              <w:bottom w:val="nil"/>
            </w:tcBorders>
          </w:tcPr>
          <w:p w14:paraId="49AE1BB0" w14:textId="77777777" w:rsidR="00516255" w:rsidRDefault="00A852C1">
            <w:pPr>
              <w:spacing w:line="276" w:lineRule="auto"/>
              <w:jc w:val="center"/>
            </w:pPr>
            <w:r>
              <w:t>98.5</w:t>
            </w:r>
          </w:p>
        </w:tc>
        <w:tc>
          <w:tcPr>
            <w:tcW w:w="993" w:type="dxa"/>
            <w:tcBorders>
              <w:top w:val="nil"/>
              <w:bottom w:val="nil"/>
            </w:tcBorders>
          </w:tcPr>
          <w:p w14:paraId="37690255" w14:textId="77777777" w:rsidR="00516255" w:rsidRDefault="00A852C1">
            <w:pPr>
              <w:spacing w:line="276" w:lineRule="auto"/>
              <w:jc w:val="center"/>
            </w:pPr>
            <w:r>
              <w:t>66.6</w:t>
            </w:r>
          </w:p>
        </w:tc>
      </w:tr>
      <w:tr w:rsidR="00516255" w14:paraId="5934EC54" w14:textId="77777777" w:rsidTr="005409EE">
        <w:trPr>
          <w:trHeight w:val="258"/>
          <w:jc w:val="center"/>
        </w:trPr>
        <w:tc>
          <w:tcPr>
            <w:tcW w:w="1701" w:type="dxa"/>
            <w:tcBorders>
              <w:top w:val="nil"/>
              <w:bottom w:val="nil"/>
            </w:tcBorders>
          </w:tcPr>
          <w:p w14:paraId="4698C986" w14:textId="77777777" w:rsidR="00516255" w:rsidRDefault="00A852C1">
            <w:pPr>
              <w:spacing w:line="276" w:lineRule="auto"/>
              <w:jc w:val="center"/>
              <w:rPr>
                <w:b/>
                <w:color w:val="ED7D31" w:themeColor="accent2"/>
              </w:rPr>
            </w:pPr>
            <w:r>
              <w:rPr>
                <w:b/>
                <w:color w:val="4472C4" w:themeColor="accent5"/>
              </w:rPr>
              <w:t>Netherlands</w:t>
            </w:r>
          </w:p>
        </w:tc>
        <w:tc>
          <w:tcPr>
            <w:tcW w:w="1418" w:type="dxa"/>
            <w:tcBorders>
              <w:top w:val="nil"/>
              <w:bottom w:val="nil"/>
            </w:tcBorders>
          </w:tcPr>
          <w:p w14:paraId="6E77EE0C" w14:textId="77777777" w:rsidR="00516255" w:rsidRDefault="00A852C1">
            <w:pPr>
              <w:spacing w:line="276" w:lineRule="auto"/>
              <w:jc w:val="center"/>
            </w:pPr>
            <w:r>
              <w:t>99.5</w:t>
            </w:r>
          </w:p>
        </w:tc>
        <w:tc>
          <w:tcPr>
            <w:tcW w:w="1086" w:type="dxa"/>
            <w:tcBorders>
              <w:top w:val="nil"/>
              <w:bottom w:val="nil"/>
            </w:tcBorders>
          </w:tcPr>
          <w:p w14:paraId="09F4306F" w14:textId="77777777" w:rsidR="00516255" w:rsidRDefault="00A852C1">
            <w:pPr>
              <w:spacing w:line="276" w:lineRule="auto"/>
              <w:jc w:val="center"/>
            </w:pPr>
            <w:r>
              <w:t>99.0</w:t>
            </w:r>
          </w:p>
        </w:tc>
        <w:tc>
          <w:tcPr>
            <w:tcW w:w="1457" w:type="dxa"/>
            <w:tcBorders>
              <w:top w:val="nil"/>
              <w:bottom w:val="nil"/>
            </w:tcBorders>
          </w:tcPr>
          <w:p w14:paraId="77F2BF5A" w14:textId="77777777" w:rsidR="00516255" w:rsidRDefault="00A852C1">
            <w:pPr>
              <w:spacing w:line="276" w:lineRule="auto"/>
              <w:jc w:val="center"/>
            </w:pPr>
            <w:r>
              <w:t>96.4</w:t>
            </w:r>
          </w:p>
        </w:tc>
        <w:tc>
          <w:tcPr>
            <w:tcW w:w="1040" w:type="dxa"/>
            <w:tcBorders>
              <w:top w:val="nil"/>
              <w:bottom w:val="nil"/>
            </w:tcBorders>
          </w:tcPr>
          <w:p w14:paraId="36A3E644" w14:textId="77777777" w:rsidR="00516255" w:rsidRDefault="00A852C1">
            <w:pPr>
              <w:spacing w:line="276" w:lineRule="auto"/>
              <w:jc w:val="center"/>
            </w:pPr>
            <w:r>
              <w:t>82.4</w:t>
            </w:r>
          </w:p>
        </w:tc>
        <w:tc>
          <w:tcPr>
            <w:tcW w:w="1512" w:type="dxa"/>
            <w:tcBorders>
              <w:top w:val="nil"/>
              <w:bottom w:val="nil"/>
            </w:tcBorders>
          </w:tcPr>
          <w:p w14:paraId="48C5A13C" w14:textId="77777777" w:rsidR="00516255" w:rsidRDefault="00A852C1">
            <w:pPr>
              <w:spacing w:line="276" w:lineRule="auto"/>
              <w:jc w:val="center"/>
            </w:pPr>
            <w:r>
              <w:t>78.8</w:t>
            </w:r>
          </w:p>
        </w:tc>
        <w:tc>
          <w:tcPr>
            <w:tcW w:w="993" w:type="dxa"/>
            <w:tcBorders>
              <w:top w:val="nil"/>
              <w:bottom w:val="nil"/>
            </w:tcBorders>
          </w:tcPr>
          <w:p w14:paraId="60C74F2A" w14:textId="77777777" w:rsidR="00516255" w:rsidRDefault="00A852C1">
            <w:pPr>
              <w:spacing w:line="276" w:lineRule="auto"/>
              <w:jc w:val="center"/>
            </w:pPr>
            <w:r>
              <w:t>36.9</w:t>
            </w:r>
          </w:p>
        </w:tc>
      </w:tr>
      <w:tr w:rsidR="00516255" w14:paraId="7847218F" w14:textId="77777777" w:rsidTr="005409EE">
        <w:trPr>
          <w:trHeight w:val="258"/>
          <w:jc w:val="center"/>
        </w:trPr>
        <w:tc>
          <w:tcPr>
            <w:tcW w:w="1701" w:type="dxa"/>
            <w:tcBorders>
              <w:top w:val="nil"/>
              <w:bottom w:val="nil"/>
            </w:tcBorders>
          </w:tcPr>
          <w:p w14:paraId="5E5B25D6" w14:textId="77777777" w:rsidR="00516255" w:rsidRDefault="00A852C1">
            <w:pPr>
              <w:spacing w:line="276" w:lineRule="auto"/>
              <w:jc w:val="center"/>
              <w:rPr>
                <w:b/>
                <w:color w:val="ED7D31" w:themeColor="accent2"/>
              </w:rPr>
            </w:pPr>
            <w:r>
              <w:rPr>
                <w:b/>
                <w:color w:val="ED7D31" w:themeColor="accent2"/>
              </w:rPr>
              <w:t>Israel</w:t>
            </w:r>
          </w:p>
        </w:tc>
        <w:tc>
          <w:tcPr>
            <w:tcW w:w="1418" w:type="dxa"/>
            <w:tcBorders>
              <w:top w:val="nil"/>
              <w:bottom w:val="nil"/>
            </w:tcBorders>
          </w:tcPr>
          <w:p w14:paraId="69C75BFB" w14:textId="77777777" w:rsidR="00516255" w:rsidRDefault="00A852C1">
            <w:pPr>
              <w:spacing w:line="276" w:lineRule="auto"/>
              <w:jc w:val="center"/>
            </w:pPr>
            <w:r>
              <w:t>99.1</w:t>
            </w:r>
          </w:p>
        </w:tc>
        <w:tc>
          <w:tcPr>
            <w:tcW w:w="1086" w:type="dxa"/>
            <w:tcBorders>
              <w:top w:val="nil"/>
              <w:bottom w:val="nil"/>
            </w:tcBorders>
          </w:tcPr>
          <w:p w14:paraId="202092D6" w14:textId="77777777" w:rsidR="00516255" w:rsidRDefault="00A852C1">
            <w:pPr>
              <w:spacing w:line="276" w:lineRule="auto"/>
              <w:jc w:val="center"/>
            </w:pPr>
            <w:r>
              <w:t>91.9</w:t>
            </w:r>
          </w:p>
        </w:tc>
        <w:tc>
          <w:tcPr>
            <w:tcW w:w="1457" w:type="dxa"/>
            <w:tcBorders>
              <w:top w:val="nil"/>
              <w:bottom w:val="nil"/>
            </w:tcBorders>
          </w:tcPr>
          <w:p w14:paraId="1CADEFBD" w14:textId="77777777" w:rsidR="00516255" w:rsidRDefault="00A852C1">
            <w:pPr>
              <w:spacing w:line="276" w:lineRule="auto"/>
              <w:jc w:val="center"/>
            </w:pPr>
            <w:r>
              <w:t>96.9</w:t>
            </w:r>
          </w:p>
        </w:tc>
        <w:tc>
          <w:tcPr>
            <w:tcW w:w="1040" w:type="dxa"/>
            <w:tcBorders>
              <w:top w:val="nil"/>
              <w:bottom w:val="nil"/>
            </w:tcBorders>
          </w:tcPr>
          <w:p w14:paraId="57D2F0E3" w14:textId="77777777" w:rsidR="00516255" w:rsidRDefault="00A852C1">
            <w:pPr>
              <w:spacing w:line="276" w:lineRule="auto"/>
              <w:jc w:val="center"/>
            </w:pPr>
            <w:r>
              <w:t>68.0</w:t>
            </w:r>
          </w:p>
        </w:tc>
        <w:tc>
          <w:tcPr>
            <w:tcW w:w="1512" w:type="dxa"/>
            <w:tcBorders>
              <w:top w:val="nil"/>
              <w:bottom w:val="nil"/>
            </w:tcBorders>
          </w:tcPr>
          <w:p w14:paraId="52701C64" w14:textId="77777777" w:rsidR="00516255" w:rsidRDefault="00A852C1">
            <w:pPr>
              <w:spacing w:line="276" w:lineRule="auto"/>
              <w:jc w:val="center"/>
            </w:pPr>
            <w:r>
              <w:t>85.2</w:t>
            </w:r>
          </w:p>
        </w:tc>
        <w:tc>
          <w:tcPr>
            <w:tcW w:w="993" w:type="dxa"/>
            <w:tcBorders>
              <w:top w:val="nil"/>
              <w:bottom w:val="nil"/>
            </w:tcBorders>
          </w:tcPr>
          <w:p w14:paraId="31FDFFB2" w14:textId="77777777" w:rsidR="00516255" w:rsidRDefault="00A852C1">
            <w:pPr>
              <w:spacing w:line="276" w:lineRule="auto"/>
              <w:jc w:val="center"/>
            </w:pPr>
            <w:r>
              <w:t>33.3</w:t>
            </w:r>
          </w:p>
        </w:tc>
      </w:tr>
      <w:tr w:rsidR="00516255" w14:paraId="14356FDB" w14:textId="77777777" w:rsidTr="005409EE">
        <w:trPr>
          <w:trHeight w:val="258"/>
          <w:jc w:val="center"/>
        </w:trPr>
        <w:tc>
          <w:tcPr>
            <w:tcW w:w="1701" w:type="dxa"/>
            <w:tcBorders>
              <w:top w:val="nil"/>
              <w:bottom w:val="nil"/>
            </w:tcBorders>
          </w:tcPr>
          <w:p w14:paraId="5BDF593E" w14:textId="77777777" w:rsidR="00516255" w:rsidRDefault="00A852C1">
            <w:pPr>
              <w:spacing w:line="276" w:lineRule="auto"/>
              <w:jc w:val="center"/>
              <w:rPr>
                <w:b/>
                <w:color w:val="ED7D31" w:themeColor="accent2"/>
              </w:rPr>
            </w:pPr>
            <w:bookmarkStart w:id="102" w:name="OLE_LINK48"/>
            <w:bookmarkStart w:id="103" w:name="OLE_LINK49"/>
            <w:r>
              <w:rPr>
                <w:b/>
                <w:color w:val="ED7D31" w:themeColor="accent2"/>
              </w:rPr>
              <w:t>Kuwait</w:t>
            </w:r>
            <w:bookmarkEnd w:id="102"/>
            <w:bookmarkEnd w:id="103"/>
          </w:p>
        </w:tc>
        <w:tc>
          <w:tcPr>
            <w:tcW w:w="1418" w:type="dxa"/>
            <w:tcBorders>
              <w:top w:val="nil"/>
              <w:bottom w:val="nil"/>
            </w:tcBorders>
          </w:tcPr>
          <w:p w14:paraId="226F87C0" w14:textId="77777777" w:rsidR="00516255" w:rsidRDefault="00A852C1">
            <w:pPr>
              <w:spacing w:line="276" w:lineRule="auto"/>
              <w:jc w:val="center"/>
            </w:pPr>
            <w:r>
              <w:t>99.1</w:t>
            </w:r>
          </w:p>
        </w:tc>
        <w:tc>
          <w:tcPr>
            <w:tcW w:w="1086" w:type="dxa"/>
            <w:tcBorders>
              <w:top w:val="nil"/>
              <w:bottom w:val="nil"/>
            </w:tcBorders>
          </w:tcPr>
          <w:p w14:paraId="2BB79DA1" w14:textId="77777777" w:rsidR="00516255" w:rsidRDefault="00A852C1">
            <w:pPr>
              <w:spacing w:line="276" w:lineRule="auto"/>
              <w:jc w:val="center"/>
            </w:pPr>
            <w:r>
              <w:t>95.8</w:t>
            </w:r>
          </w:p>
        </w:tc>
        <w:tc>
          <w:tcPr>
            <w:tcW w:w="1457" w:type="dxa"/>
            <w:tcBorders>
              <w:top w:val="nil"/>
              <w:bottom w:val="nil"/>
            </w:tcBorders>
          </w:tcPr>
          <w:p w14:paraId="3E26EAE7" w14:textId="77777777" w:rsidR="00516255" w:rsidRDefault="00A852C1">
            <w:pPr>
              <w:spacing w:line="276" w:lineRule="auto"/>
              <w:jc w:val="center"/>
            </w:pPr>
            <w:r>
              <w:t>98.3</w:t>
            </w:r>
          </w:p>
        </w:tc>
        <w:tc>
          <w:tcPr>
            <w:tcW w:w="1040" w:type="dxa"/>
            <w:tcBorders>
              <w:top w:val="nil"/>
              <w:bottom w:val="nil"/>
            </w:tcBorders>
          </w:tcPr>
          <w:p w14:paraId="760E6958" w14:textId="77777777" w:rsidR="00516255" w:rsidRDefault="00A852C1">
            <w:pPr>
              <w:spacing w:line="276" w:lineRule="auto"/>
              <w:jc w:val="center"/>
            </w:pPr>
            <w:r>
              <w:t>76.2</w:t>
            </w:r>
          </w:p>
        </w:tc>
        <w:tc>
          <w:tcPr>
            <w:tcW w:w="1512" w:type="dxa"/>
            <w:tcBorders>
              <w:top w:val="nil"/>
              <w:bottom w:val="nil"/>
            </w:tcBorders>
          </w:tcPr>
          <w:p w14:paraId="21EC5579" w14:textId="77777777" w:rsidR="00516255" w:rsidRDefault="00A852C1">
            <w:pPr>
              <w:spacing w:line="276" w:lineRule="auto"/>
              <w:jc w:val="center"/>
            </w:pPr>
            <w:r>
              <w:t>96.2</w:t>
            </w:r>
          </w:p>
        </w:tc>
        <w:tc>
          <w:tcPr>
            <w:tcW w:w="993" w:type="dxa"/>
            <w:tcBorders>
              <w:top w:val="nil"/>
              <w:bottom w:val="nil"/>
            </w:tcBorders>
          </w:tcPr>
          <w:p w14:paraId="0297CA38" w14:textId="77777777" w:rsidR="00516255" w:rsidRDefault="00A852C1">
            <w:pPr>
              <w:spacing w:line="276" w:lineRule="auto"/>
              <w:jc w:val="center"/>
            </w:pPr>
            <w:r>
              <w:t>49.4</w:t>
            </w:r>
          </w:p>
        </w:tc>
      </w:tr>
      <w:tr w:rsidR="00516255" w14:paraId="7C169DCC" w14:textId="77777777" w:rsidTr="005409EE">
        <w:trPr>
          <w:trHeight w:val="258"/>
          <w:jc w:val="center"/>
        </w:trPr>
        <w:tc>
          <w:tcPr>
            <w:tcW w:w="1701" w:type="dxa"/>
            <w:tcBorders>
              <w:top w:val="nil"/>
              <w:bottom w:val="nil"/>
            </w:tcBorders>
          </w:tcPr>
          <w:p w14:paraId="6110F029" w14:textId="77777777" w:rsidR="00516255" w:rsidRDefault="00A852C1">
            <w:pPr>
              <w:spacing w:line="276" w:lineRule="auto"/>
              <w:jc w:val="center"/>
              <w:rPr>
                <w:b/>
                <w:color w:val="ED7D31" w:themeColor="accent2"/>
              </w:rPr>
            </w:pPr>
            <w:r>
              <w:rPr>
                <w:b/>
                <w:color w:val="4472C4" w:themeColor="accent5"/>
              </w:rPr>
              <w:t>Singapore</w:t>
            </w:r>
          </w:p>
        </w:tc>
        <w:tc>
          <w:tcPr>
            <w:tcW w:w="1418" w:type="dxa"/>
            <w:tcBorders>
              <w:top w:val="nil"/>
              <w:bottom w:val="nil"/>
            </w:tcBorders>
          </w:tcPr>
          <w:p w14:paraId="61DA504D" w14:textId="77777777" w:rsidR="00516255" w:rsidRDefault="00A852C1">
            <w:pPr>
              <w:spacing w:line="276" w:lineRule="auto"/>
              <w:jc w:val="center"/>
            </w:pPr>
            <w:r>
              <w:t>98.8</w:t>
            </w:r>
          </w:p>
        </w:tc>
        <w:tc>
          <w:tcPr>
            <w:tcW w:w="1086" w:type="dxa"/>
            <w:tcBorders>
              <w:top w:val="nil"/>
              <w:bottom w:val="nil"/>
            </w:tcBorders>
          </w:tcPr>
          <w:p w14:paraId="0F477A09" w14:textId="77777777" w:rsidR="00516255" w:rsidRDefault="00A852C1">
            <w:pPr>
              <w:spacing w:line="276" w:lineRule="auto"/>
              <w:jc w:val="center"/>
            </w:pPr>
            <w:r>
              <w:t>85.3</w:t>
            </w:r>
          </w:p>
        </w:tc>
        <w:tc>
          <w:tcPr>
            <w:tcW w:w="1457" w:type="dxa"/>
            <w:tcBorders>
              <w:top w:val="nil"/>
              <w:bottom w:val="nil"/>
            </w:tcBorders>
          </w:tcPr>
          <w:p w14:paraId="44215980" w14:textId="77777777" w:rsidR="00516255" w:rsidRDefault="00A852C1">
            <w:pPr>
              <w:spacing w:line="276" w:lineRule="auto"/>
              <w:jc w:val="center"/>
            </w:pPr>
            <w:r>
              <w:t>98.7</w:t>
            </w:r>
          </w:p>
        </w:tc>
        <w:tc>
          <w:tcPr>
            <w:tcW w:w="1040" w:type="dxa"/>
            <w:tcBorders>
              <w:top w:val="nil"/>
              <w:bottom w:val="nil"/>
            </w:tcBorders>
          </w:tcPr>
          <w:p w14:paraId="4E73601C" w14:textId="77777777" w:rsidR="00516255" w:rsidRDefault="00A852C1">
            <w:pPr>
              <w:spacing w:line="276" w:lineRule="auto"/>
              <w:jc w:val="center"/>
            </w:pPr>
            <w:r>
              <w:t>81.7</w:t>
            </w:r>
          </w:p>
        </w:tc>
        <w:tc>
          <w:tcPr>
            <w:tcW w:w="1512" w:type="dxa"/>
            <w:tcBorders>
              <w:top w:val="nil"/>
              <w:bottom w:val="nil"/>
            </w:tcBorders>
          </w:tcPr>
          <w:p w14:paraId="3B3AFF7E" w14:textId="77777777" w:rsidR="00516255" w:rsidRDefault="00A852C1">
            <w:pPr>
              <w:spacing w:line="276" w:lineRule="auto"/>
              <w:jc w:val="center"/>
            </w:pPr>
            <w:r>
              <w:t>98.1</w:t>
            </w:r>
          </w:p>
        </w:tc>
        <w:tc>
          <w:tcPr>
            <w:tcW w:w="993" w:type="dxa"/>
            <w:tcBorders>
              <w:top w:val="nil"/>
              <w:bottom w:val="nil"/>
            </w:tcBorders>
          </w:tcPr>
          <w:p w14:paraId="61685F23" w14:textId="77777777" w:rsidR="00516255" w:rsidRDefault="00A852C1">
            <w:pPr>
              <w:spacing w:line="276" w:lineRule="auto"/>
              <w:jc w:val="center"/>
            </w:pPr>
            <w:r>
              <w:t>65.6</w:t>
            </w:r>
          </w:p>
        </w:tc>
      </w:tr>
      <w:tr w:rsidR="00516255" w14:paraId="2CC356AA" w14:textId="77777777" w:rsidTr="005409EE">
        <w:trPr>
          <w:trHeight w:val="258"/>
          <w:jc w:val="center"/>
        </w:trPr>
        <w:tc>
          <w:tcPr>
            <w:tcW w:w="1701" w:type="dxa"/>
            <w:tcBorders>
              <w:top w:val="nil"/>
              <w:bottom w:val="nil"/>
            </w:tcBorders>
          </w:tcPr>
          <w:p w14:paraId="0AB0A462" w14:textId="77777777" w:rsidR="00516255" w:rsidRDefault="00A852C1">
            <w:pPr>
              <w:spacing w:line="276" w:lineRule="auto"/>
              <w:jc w:val="center"/>
              <w:rPr>
                <w:b/>
                <w:color w:val="ED7D31" w:themeColor="accent2"/>
              </w:rPr>
            </w:pPr>
            <w:r>
              <w:rPr>
                <w:b/>
                <w:color w:val="4472C4" w:themeColor="accent5"/>
              </w:rPr>
              <w:t>South Korea</w:t>
            </w:r>
          </w:p>
        </w:tc>
        <w:tc>
          <w:tcPr>
            <w:tcW w:w="1418" w:type="dxa"/>
            <w:tcBorders>
              <w:top w:val="nil"/>
              <w:bottom w:val="nil"/>
            </w:tcBorders>
          </w:tcPr>
          <w:p w14:paraId="359EEE16" w14:textId="77777777" w:rsidR="00516255" w:rsidRDefault="00A852C1">
            <w:pPr>
              <w:spacing w:line="276" w:lineRule="auto"/>
              <w:jc w:val="center"/>
            </w:pPr>
            <w:r>
              <w:t>97.7</w:t>
            </w:r>
          </w:p>
        </w:tc>
        <w:tc>
          <w:tcPr>
            <w:tcW w:w="1086" w:type="dxa"/>
            <w:tcBorders>
              <w:top w:val="nil"/>
              <w:bottom w:val="nil"/>
            </w:tcBorders>
          </w:tcPr>
          <w:p w14:paraId="2D209B75" w14:textId="77777777" w:rsidR="00516255" w:rsidRDefault="00A852C1">
            <w:pPr>
              <w:spacing w:line="276" w:lineRule="auto"/>
              <w:jc w:val="center"/>
            </w:pPr>
            <w:r>
              <w:t>84.8</w:t>
            </w:r>
          </w:p>
        </w:tc>
        <w:tc>
          <w:tcPr>
            <w:tcW w:w="1457" w:type="dxa"/>
            <w:tcBorders>
              <w:top w:val="nil"/>
              <w:bottom w:val="nil"/>
            </w:tcBorders>
          </w:tcPr>
          <w:p w14:paraId="56F8ACB2" w14:textId="77777777" w:rsidR="00516255" w:rsidRDefault="00A852C1">
            <w:pPr>
              <w:spacing w:line="276" w:lineRule="auto"/>
              <w:jc w:val="center"/>
            </w:pPr>
            <w:r>
              <w:t>96.5</w:t>
            </w:r>
          </w:p>
        </w:tc>
        <w:tc>
          <w:tcPr>
            <w:tcW w:w="1040" w:type="dxa"/>
            <w:tcBorders>
              <w:top w:val="nil"/>
              <w:bottom w:val="nil"/>
            </w:tcBorders>
          </w:tcPr>
          <w:p w14:paraId="1D0616A9" w14:textId="77777777" w:rsidR="00516255" w:rsidRDefault="00A852C1">
            <w:pPr>
              <w:spacing w:line="276" w:lineRule="auto"/>
              <w:jc w:val="center"/>
            </w:pPr>
            <w:r>
              <w:t>67.5</w:t>
            </w:r>
          </w:p>
        </w:tc>
        <w:tc>
          <w:tcPr>
            <w:tcW w:w="1512" w:type="dxa"/>
            <w:tcBorders>
              <w:top w:val="nil"/>
              <w:bottom w:val="nil"/>
            </w:tcBorders>
          </w:tcPr>
          <w:p w14:paraId="0DA01DC0" w14:textId="77777777" w:rsidR="00516255" w:rsidRDefault="00A852C1">
            <w:pPr>
              <w:spacing w:line="276" w:lineRule="auto"/>
              <w:jc w:val="center"/>
            </w:pPr>
            <w:r>
              <w:t>93.5</w:t>
            </w:r>
          </w:p>
        </w:tc>
        <w:tc>
          <w:tcPr>
            <w:tcW w:w="993" w:type="dxa"/>
            <w:tcBorders>
              <w:top w:val="nil"/>
              <w:bottom w:val="nil"/>
            </w:tcBorders>
          </w:tcPr>
          <w:p w14:paraId="52A205BF" w14:textId="77777777" w:rsidR="00516255" w:rsidRDefault="00A852C1">
            <w:pPr>
              <w:spacing w:line="276" w:lineRule="auto"/>
              <w:jc w:val="center"/>
            </w:pPr>
            <w:r>
              <w:t>42.8</w:t>
            </w:r>
          </w:p>
        </w:tc>
      </w:tr>
      <w:tr w:rsidR="00516255" w14:paraId="7BE46556" w14:textId="77777777" w:rsidTr="005409EE">
        <w:trPr>
          <w:trHeight w:val="258"/>
          <w:jc w:val="center"/>
        </w:trPr>
        <w:tc>
          <w:tcPr>
            <w:tcW w:w="1701" w:type="dxa"/>
            <w:tcBorders>
              <w:top w:val="nil"/>
              <w:bottom w:val="nil"/>
            </w:tcBorders>
          </w:tcPr>
          <w:p w14:paraId="5CE08F46" w14:textId="77777777" w:rsidR="00516255" w:rsidRDefault="00A852C1">
            <w:pPr>
              <w:spacing w:line="276" w:lineRule="auto"/>
              <w:jc w:val="center"/>
              <w:rPr>
                <w:b/>
                <w:color w:val="ED7D31" w:themeColor="accent2"/>
              </w:rPr>
            </w:pPr>
            <w:r>
              <w:rPr>
                <w:b/>
                <w:color w:val="4472C4" w:themeColor="accent5"/>
              </w:rPr>
              <w:t>Belgium</w:t>
            </w:r>
          </w:p>
        </w:tc>
        <w:tc>
          <w:tcPr>
            <w:tcW w:w="1418" w:type="dxa"/>
            <w:tcBorders>
              <w:top w:val="nil"/>
              <w:bottom w:val="nil"/>
            </w:tcBorders>
          </w:tcPr>
          <w:p w14:paraId="2DE55044" w14:textId="77777777" w:rsidR="00516255" w:rsidRDefault="00A852C1">
            <w:pPr>
              <w:spacing w:line="276" w:lineRule="auto"/>
              <w:jc w:val="center"/>
            </w:pPr>
            <w:r>
              <w:t>97.1</w:t>
            </w:r>
          </w:p>
        </w:tc>
        <w:tc>
          <w:tcPr>
            <w:tcW w:w="1086" w:type="dxa"/>
            <w:tcBorders>
              <w:top w:val="nil"/>
              <w:bottom w:val="nil"/>
            </w:tcBorders>
          </w:tcPr>
          <w:p w14:paraId="51450064" w14:textId="77777777" w:rsidR="00516255" w:rsidRDefault="00A852C1">
            <w:pPr>
              <w:spacing w:line="276" w:lineRule="auto"/>
              <w:jc w:val="center"/>
            </w:pPr>
            <w:r>
              <w:t>81.0</w:t>
            </w:r>
          </w:p>
        </w:tc>
        <w:tc>
          <w:tcPr>
            <w:tcW w:w="1457" w:type="dxa"/>
            <w:tcBorders>
              <w:top w:val="nil"/>
              <w:bottom w:val="nil"/>
            </w:tcBorders>
          </w:tcPr>
          <w:p w14:paraId="5F2CE54D" w14:textId="77777777" w:rsidR="00516255" w:rsidRDefault="00A852C1">
            <w:pPr>
              <w:spacing w:line="276" w:lineRule="auto"/>
              <w:jc w:val="center"/>
            </w:pPr>
            <w:r>
              <w:t>93.5</w:t>
            </w:r>
          </w:p>
        </w:tc>
        <w:tc>
          <w:tcPr>
            <w:tcW w:w="1040" w:type="dxa"/>
            <w:tcBorders>
              <w:top w:val="nil"/>
              <w:bottom w:val="nil"/>
            </w:tcBorders>
          </w:tcPr>
          <w:p w14:paraId="5865A72B" w14:textId="77777777" w:rsidR="00516255" w:rsidRDefault="00A852C1">
            <w:pPr>
              <w:spacing w:line="276" w:lineRule="auto"/>
              <w:jc w:val="center"/>
            </w:pPr>
            <w:r>
              <w:t>69.6</w:t>
            </w:r>
          </w:p>
        </w:tc>
        <w:tc>
          <w:tcPr>
            <w:tcW w:w="1512" w:type="dxa"/>
            <w:tcBorders>
              <w:top w:val="nil"/>
              <w:bottom w:val="nil"/>
            </w:tcBorders>
          </w:tcPr>
          <w:p w14:paraId="4ECB018D" w14:textId="77777777" w:rsidR="00516255" w:rsidRDefault="00A852C1">
            <w:pPr>
              <w:spacing w:line="276" w:lineRule="auto"/>
              <w:jc w:val="center"/>
            </w:pPr>
            <w:r>
              <w:t>70.3</w:t>
            </w:r>
          </w:p>
        </w:tc>
        <w:tc>
          <w:tcPr>
            <w:tcW w:w="993" w:type="dxa"/>
            <w:tcBorders>
              <w:top w:val="nil"/>
              <w:bottom w:val="nil"/>
            </w:tcBorders>
          </w:tcPr>
          <w:p w14:paraId="5D074B66" w14:textId="77777777" w:rsidR="00516255" w:rsidRDefault="00A852C1">
            <w:pPr>
              <w:spacing w:line="276" w:lineRule="auto"/>
              <w:jc w:val="center"/>
            </w:pPr>
            <w:r>
              <w:t>29.0</w:t>
            </w:r>
          </w:p>
        </w:tc>
      </w:tr>
      <w:tr w:rsidR="00516255" w14:paraId="3151641A" w14:textId="77777777" w:rsidTr="005409EE">
        <w:trPr>
          <w:trHeight w:val="258"/>
          <w:jc w:val="center"/>
        </w:trPr>
        <w:tc>
          <w:tcPr>
            <w:tcW w:w="1701" w:type="dxa"/>
            <w:tcBorders>
              <w:top w:val="nil"/>
              <w:bottom w:val="nil"/>
            </w:tcBorders>
          </w:tcPr>
          <w:p w14:paraId="041099EB" w14:textId="77777777" w:rsidR="00516255" w:rsidRDefault="00A852C1">
            <w:pPr>
              <w:spacing w:line="276" w:lineRule="auto"/>
              <w:jc w:val="center"/>
              <w:rPr>
                <w:b/>
                <w:color w:val="ED7D31" w:themeColor="accent2"/>
              </w:rPr>
            </w:pPr>
            <w:r>
              <w:rPr>
                <w:b/>
                <w:color w:val="ED7D31" w:themeColor="accent2"/>
              </w:rPr>
              <w:t>Jordan</w:t>
            </w:r>
          </w:p>
        </w:tc>
        <w:tc>
          <w:tcPr>
            <w:tcW w:w="1418" w:type="dxa"/>
            <w:tcBorders>
              <w:top w:val="nil"/>
              <w:bottom w:val="nil"/>
            </w:tcBorders>
          </w:tcPr>
          <w:p w14:paraId="0BED81A6" w14:textId="77777777" w:rsidR="00516255" w:rsidRDefault="00A852C1">
            <w:pPr>
              <w:spacing w:line="276" w:lineRule="auto"/>
              <w:jc w:val="center"/>
            </w:pPr>
            <w:r>
              <w:t>96.4</w:t>
            </w:r>
          </w:p>
        </w:tc>
        <w:tc>
          <w:tcPr>
            <w:tcW w:w="1086" w:type="dxa"/>
            <w:tcBorders>
              <w:top w:val="nil"/>
              <w:bottom w:val="nil"/>
            </w:tcBorders>
          </w:tcPr>
          <w:p w14:paraId="31937667" w14:textId="77777777" w:rsidR="00516255" w:rsidRDefault="00A852C1">
            <w:pPr>
              <w:spacing w:line="276" w:lineRule="auto"/>
              <w:jc w:val="center"/>
            </w:pPr>
            <w:r>
              <w:t>51.7</w:t>
            </w:r>
          </w:p>
        </w:tc>
        <w:tc>
          <w:tcPr>
            <w:tcW w:w="1457" w:type="dxa"/>
            <w:tcBorders>
              <w:top w:val="nil"/>
              <w:bottom w:val="nil"/>
            </w:tcBorders>
          </w:tcPr>
          <w:p w14:paraId="013210A2" w14:textId="77777777" w:rsidR="00516255" w:rsidRDefault="00A852C1">
            <w:pPr>
              <w:spacing w:line="276" w:lineRule="auto"/>
              <w:jc w:val="center"/>
            </w:pPr>
            <w:r>
              <w:t>92.0</w:t>
            </w:r>
          </w:p>
        </w:tc>
        <w:tc>
          <w:tcPr>
            <w:tcW w:w="1040" w:type="dxa"/>
            <w:tcBorders>
              <w:top w:val="nil"/>
              <w:bottom w:val="nil"/>
            </w:tcBorders>
          </w:tcPr>
          <w:p w14:paraId="78B4C7B4" w14:textId="77777777" w:rsidR="00516255" w:rsidRDefault="00A852C1">
            <w:pPr>
              <w:spacing w:line="276" w:lineRule="auto"/>
              <w:jc w:val="center"/>
            </w:pPr>
            <w:r>
              <w:t>34.8</w:t>
            </w:r>
          </w:p>
        </w:tc>
        <w:tc>
          <w:tcPr>
            <w:tcW w:w="1512" w:type="dxa"/>
            <w:tcBorders>
              <w:top w:val="nil"/>
              <w:bottom w:val="nil"/>
            </w:tcBorders>
          </w:tcPr>
          <w:p w14:paraId="4A5E2EB7" w14:textId="77777777" w:rsidR="00516255" w:rsidRDefault="00A852C1">
            <w:pPr>
              <w:spacing w:line="276" w:lineRule="auto"/>
              <w:jc w:val="center"/>
            </w:pPr>
            <w:r>
              <w:t>81.7</w:t>
            </w:r>
          </w:p>
        </w:tc>
        <w:tc>
          <w:tcPr>
            <w:tcW w:w="993" w:type="dxa"/>
            <w:tcBorders>
              <w:top w:val="nil"/>
              <w:bottom w:val="nil"/>
            </w:tcBorders>
          </w:tcPr>
          <w:p w14:paraId="1A32FE45" w14:textId="77777777" w:rsidR="00516255" w:rsidRDefault="00A852C1">
            <w:pPr>
              <w:spacing w:line="276" w:lineRule="auto"/>
              <w:jc w:val="center"/>
            </w:pPr>
            <w:r>
              <w:t>13.8</w:t>
            </w:r>
          </w:p>
        </w:tc>
      </w:tr>
      <w:tr w:rsidR="00516255" w14:paraId="30D411A4" w14:textId="77777777" w:rsidTr="005409EE">
        <w:trPr>
          <w:trHeight w:val="258"/>
          <w:jc w:val="center"/>
        </w:trPr>
        <w:tc>
          <w:tcPr>
            <w:tcW w:w="1701" w:type="dxa"/>
            <w:tcBorders>
              <w:top w:val="nil"/>
              <w:bottom w:val="nil"/>
            </w:tcBorders>
            <w:vAlign w:val="center"/>
          </w:tcPr>
          <w:p w14:paraId="3DF8DD9B" w14:textId="77777777" w:rsidR="00516255" w:rsidRDefault="00A852C1">
            <w:pPr>
              <w:spacing w:line="276" w:lineRule="auto"/>
              <w:jc w:val="center"/>
              <w:rPr>
                <w:b/>
                <w:color w:val="ED7D31" w:themeColor="accent2"/>
              </w:rPr>
            </w:pPr>
            <w:r>
              <w:rPr>
                <w:b/>
                <w:color w:val="ED7D31" w:themeColor="accent2"/>
              </w:rPr>
              <w:t>United Arab Emirates</w:t>
            </w:r>
          </w:p>
        </w:tc>
        <w:tc>
          <w:tcPr>
            <w:tcW w:w="1418" w:type="dxa"/>
            <w:tcBorders>
              <w:top w:val="nil"/>
              <w:bottom w:val="nil"/>
            </w:tcBorders>
            <w:vAlign w:val="center"/>
          </w:tcPr>
          <w:p w14:paraId="0F5A653E" w14:textId="77777777" w:rsidR="00516255" w:rsidRDefault="00A852C1">
            <w:pPr>
              <w:spacing w:line="276" w:lineRule="auto"/>
              <w:jc w:val="center"/>
            </w:pPr>
            <w:r>
              <w:t>96.3</w:t>
            </w:r>
          </w:p>
        </w:tc>
        <w:tc>
          <w:tcPr>
            <w:tcW w:w="1086" w:type="dxa"/>
            <w:tcBorders>
              <w:top w:val="nil"/>
              <w:bottom w:val="nil"/>
            </w:tcBorders>
            <w:vAlign w:val="center"/>
          </w:tcPr>
          <w:p w14:paraId="19EABE83" w14:textId="77777777" w:rsidR="00516255" w:rsidRDefault="00A852C1">
            <w:pPr>
              <w:spacing w:line="276" w:lineRule="auto"/>
              <w:jc w:val="center"/>
            </w:pPr>
            <w:r>
              <w:t>75.7</w:t>
            </w:r>
          </w:p>
        </w:tc>
        <w:tc>
          <w:tcPr>
            <w:tcW w:w="1457" w:type="dxa"/>
            <w:tcBorders>
              <w:top w:val="nil"/>
              <w:bottom w:val="nil"/>
            </w:tcBorders>
            <w:vAlign w:val="center"/>
          </w:tcPr>
          <w:p w14:paraId="5D9B69E6" w14:textId="77777777" w:rsidR="00516255" w:rsidRDefault="00A852C1">
            <w:pPr>
              <w:spacing w:line="276" w:lineRule="auto"/>
              <w:jc w:val="center"/>
            </w:pPr>
            <w:r>
              <w:t>94.0</w:t>
            </w:r>
          </w:p>
        </w:tc>
        <w:tc>
          <w:tcPr>
            <w:tcW w:w="1040" w:type="dxa"/>
            <w:tcBorders>
              <w:top w:val="nil"/>
              <w:bottom w:val="nil"/>
            </w:tcBorders>
            <w:vAlign w:val="center"/>
          </w:tcPr>
          <w:p w14:paraId="2E3A933E" w14:textId="77777777" w:rsidR="00516255" w:rsidRDefault="00A852C1">
            <w:pPr>
              <w:spacing w:line="276" w:lineRule="auto"/>
              <w:jc w:val="center"/>
            </w:pPr>
            <w:r>
              <w:t>60.2</w:t>
            </w:r>
          </w:p>
        </w:tc>
        <w:tc>
          <w:tcPr>
            <w:tcW w:w="1512" w:type="dxa"/>
            <w:tcBorders>
              <w:top w:val="nil"/>
              <w:bottom w:val="nil"/>
            </w:tcBorders>
            <w:vAlign w:val="center"/>
          </w:tcPr>
          <w:p w14:paraId="182F8093" w14:textId="77777777" w:rsidR="00516255" w:rsidRDefault="00A852C1">
            <w:pPr>
              <w:spacing w:line="276" w:lineRule="auto"/>
              <w:jc w:val="center"/>
            </w:pPr>
            <w:r>
              <w:t>88.7</w:t>
            </w:r>
          </w:p>
        </w:tc>
        <w:tc>
          <w:tcPr>
            <w:tcW w:w="993" w:type="dxa"/>
            <w:tcBorders>
              <w:top w:val="nil"/>
              <w:bottom w:val="nil"/>
            </w:tcBorders>
            <w:vAlign w:val="center"/>
          </w:tcPr>
          <w:p w14:paraId="71645314" w14:textId="77777777" w:rsidR="00516255" w:rsidRDefault="00A852C1">
            <w:pPr>
              <w:spacing w:line="276" w:lineRule="auto"/>
              <w:jc w:val="center"/>
            </w:pPr>
            <w:r>
              <w:t>43.5</w:t>
            </w:r>
          </w:p>
        </w:tc>
      </w:tr>
      <w:tr w:rsidR="004F5B01" w14:paraId="3A2CFD14" w14:textId="77777777" w:rsidTr="008C2ADE">
        <w:trPr>
          <w:trHeight w:val="258"/>
          <w:jc w:val="center"/>
        </w:trPr>
        <w:tc>
          <w:tcPr>
            <w:tcW w:w="1701" w:type="dxa"/>
            <w:tcBorders>
              <w:top w:val="nil"/>
              <w:bottom w:val="single" w:sz="12" w:space="0" w:color="auto"/>
            </w:tcBorders>
            <w:vAlign w:val="center"/>
          </w:tcPr>
          <w:p w14:paraId="1A79F46B" w14:textId="77777777" w:rsidR="00516255" w:rsidRDefault="00A852C1">
            <w:pPr>
              <w:spacing w:line="276" w:lineRule="auto"/>
              <w:jc w:val="center"/>
              <w:rPr>
                <w:b/>
                <w:color w:val="ED7D31" w:themeColor="accent2"/>
              </w:rPr>
            </w:pPr>
            <w:r>
              <w:rPr>
                <w:b/>
                <w:color w:val="ED7D31" w:themeColor="accent2"/>
              </w:rPr>
              <w:t>Iraq</w:t>
            </w:r>
          </w:p>
        </w:tc>
        <w:tc>
          <w:tcPr>
            <w:tcW w:w="1418" w:type="dxa"/>
            <w:tcBorders>
              <w:top w:val="nil"/>
              <w:bottom w:val="single" w:sz="12" w:space="0" w:color="auto"/>
            </w:tcBorders>
            <w:vAlign w:val="center"/>
          </w:tcPr>
          <w:p w14:paraId="53A25E79" w14:textId="77777777" w:rsidR="00516255" w:rsidRDefault="00A852C1">
            <w:pPr>
              <w:spacing w:line="276" w:lineRule="auto"/>
              <w:jc w:val="center"/>
            </w:pPr>
            <w:r>
              <w:t>95.9</w:t>
            </w:r>
          </w:p>
        </w:tc>
        <w:tc>
          <w:tcPr>
            <w:tcW w:w="1086" w:type="dxa"/>
            <w:tcBorders>
              <w:top w:val="nil"/>
              <w:bottom w:val="single" w:sz="12" w:space="0" w:color="auto"/>
            </w:tcBorders>
            <w:vAlign w:val="center"/>
          </w:tcPr>
          <w:p w14:paraId="170F2B3D" w14:textId="77777777" w:rsidR="00516255" w:rsidRDefault="00A852C1">
            <w:pPr>
              <w:spacing w:line="276" w:lineRule="auto"/>
              <w:jc w:val="center"/>
            </w:pPr>
            <w:r>
              <w:t>76.7</w:t>
            </w:r>
          </w:p>
        </w:tc>
        <w:tc>
          <w:tcPr>
            <w:tcW w:w="1457" w:type="dxa"/>
            <w:tcBorders>
              <w:top w:val="nil"/>
              <w:bottom w:val="single" w:sz="12" w:space="0" w:color="auto"/>
            </w:tcBorders>
            <w:vAlign w:val="center"/>
          </w:tcPr>
          <w:p w14:paraId="3BFA907D" w14:textId="77777777" w:rsidR="00516255" w:rsidRDefault="00A852C1">
            <w:pPr>
              <w:spacing w:line="276" w:lineRule="auto"/>
              <w:jc w:val="center"/>
            </w:pPr>
            <w:r>
              <w:t>90.1</w:t>
            </w:r>
          </w:p>
        </w:tc>
        <w:tc>
          <w:tcPr>
            <w:tcW w:w="1040" w:type="dxa"/>
            <w:tcBorders>
              <w:top w:val="nil"/>
              <w:bottom w:val="single" w:sz="12" w:space="0" w:color="auto"/>
            </w:tcBorders>
            <w:vAlign w:val="center"/>
          </w:tcPr>
          <w:p w14:paraId="1685D046" w14:textId="77777777" w:rsidR="00516255" w:rsidRDefault="00A852C1">
            <w:pPr>
              <w:spacing w:line="276" w:lineRule="auto"/>
              <w:jc w:val="center"/>
            </w:pPr>
            <w:r>
              <w:t>57.4</w:t>
            </w:r>
          </w:p>
        </w:tc>
        <w:tc>
          <w:tcPr>
            <w:tcW w:w="1512" w:type="dxa"/>
            <w:tcBorders>
              <w:top w:val="nil"/>
              <w:bottom w:val="single" w:sz="12" w:space="0" w:color="auto"/>
            </w:tcBorders>
            <w:vAlign w:val="center"/>
          </w:tcPr>
          <w:p w14:paraId="2693BE23" w14:textId="77777777" w:rsidR="00516255" w:rsidRDefault="00A852C1">
            <w:pPr>
              <w:spacing w:line="276" w:lineRule="auto"/>
              <w:jc w:val="center"/>
            </w:pPr>
            <w:r>
              <w:t>77.7</w:t>
            </w:r>
          </w:p>
        </w:tc>
        <w:tc>
          <w:tcPr>
            <w:tcW w:w="993" w:type="dxa"/>
            <w:tcBorders>
              <w:top w:val="nil"/>
              <w:bottom w:val="single" w:sz="12" w:space="0" w:color="auto"/>
            </w:tcBorders>
            <w:vAlign w:val="center"/>
          </w:tcPr>
          <w:p w14:paraId="0CF1FABE" w14:textId="77777777" w:rsidR="00516255" w:rsidRDefault="00A852C1">
            <w:pPr>
              <w:spacing w:line="276" w:lineRule="auto"/>
              <w:jc w:val="center"/>
            </w:pPr>
            <w:r>
              <w:t>32.1</w:t>
            </w:r>
          </w:p>
        </w:tc>
      </w:tr>
    </w:tbl>
    <w:p w14:paraId="6AF5A8A0" w14:textId="77777777" w:rsidR="00516255" w:rsidRDefault="00A852C1">
      <w:pPr>
        <w:spacing w:line="276" w:lineRule="auto"/>
        <w:rPr>
          <w:bCs/>
        </w:rPr>
      </w:pPr>
      <w:r>
        <w:rPr>
          <w:bCs/>
        </w:rPr>
        <w:t xml:space="preserve">Note: </w:t>
      </w:r>
      <w:r>
        <w:rPr>
          <w:b/>
          <w:color w:val="ED7D31" w:themeColor="accent2"/>
        </w:rPr>
        <w:t>Orange</w:t>
      </w:r>
      <w:r>
        <w:rPr>
          <w:bCs/>
          <w:color w:val="ED7D31" w:themeColor="accent2"/>
        </w:rPr>
        <w:t xml:space="preserve"> </w:t>
      </w:r>
      <w:r>
        <w:rPr>
          <w:bCs/>
        </w:rPr>
        <w:t xml:space="preserve">indicates developing countries; </w:t>
      </w:r>
      <w:r>
        <w:rPr>
          <w:b/>
          <w:color w:val="4472C4" w:themeColor="accent5"/>
        </w:rPr>
        <w:t>blue</w:t>
      </w:r>
      <w:r>
        <w:rPr>
          <w:bCs/>
          <w:color w:val="5B9BD5" w:themeColor="accent1"/>
        </w:rPr>
        <w:t xml:space="preserve"> </w:t>
      </w:r>
      <w:r>
        <w:rPr>
          <w:bCs/>
        </w:rPr>
        <w:t>indicates developed countries.</w:t>
      </w:r>
    </w:p>
    <w:p w14:paraId="47DF2683" w14:textId="77777777" w:rsidR="00516255" w:rsidRDefault="00A852C1">
      <w:pPr>
        <w:rPr>
          <w:rFonts w:eastAsia="宋体"/>
          <w:b/>
          <w:bCs/>
          <w:kern w:val="36"/>
        </w:rPr>
      </w:pPr>
      <w:r>
        <w:br w:type="page"/>
      </w:r>
    </w:p>
    <w:p w14:paraId="02084305" w14:textId="0213752B" w:rsidR="00516255" w:rsidRDefault="00A852C1">
      <w:pPr>
        <w:pStyle w:val="1"/>
        <w:spacing w:before="0" w:beforeAutospacing="0" w:after="0" w:afterAutospacing="0"/>
        <w:jc w:val="both"/>
        <w:rPr>
          <w:rFonts w:ascii="Times New Roman" w:hAnsi="Times New Roman" w:cs="Times New Roman"/>
          <w:b w:val="0"/>
          <w:bCs w:val="0"/>
          <w:sz w:val="24"/>
          <w:szCs w:val="24"/>
        </w:rPr>
      </w:pPr>
      <w:bookmarkStart w:id="104" w:name="OLE_LINK200"/>
      <w:bookmarkStart w:id="105" w:name="OLE_LINK199"/>
      <w:bookmarkStart w:id="106" w:name="OLE_LINK202"/>
      <w:bookmarkStart w:id="107" w:name="OLE_LINK201"/>
      <w:bookmarkEnd w:id="89"/>
      <w:bookmarkEnd w:id="90"/>
      <w:r>
        <w:rPr>
          <w:rFonts w:ascii="Times New Roman" w:hAnsi="Times New Roman" w:cs="Times New Roman"/>
          <w:sz w:val="24"/>
          <w:szCs w:val="24"/>
        </w:rPr>
        <w:t xml:space="preserve">Table S8. </w:t>
      </w:r>
      <w:r>
        <w:rPr>
          <w:rFonts w:ascii="Times New Roman" w:hAnsi="Times New Roman" w:cs="Times New Roman"/>
          <w:b w:val="0"/>
          <w:bCs w:val="0"/>
          <w:sz w:val="24"/>
          <w:szCs w:val="24"/>
        </w:rPr>
        <w:t xml:space="preserve">Top 10 countries ranked by the </w:t>
      </w:r>
      <w:r>
        <w:rPr>
          <w:rFonts w:ascii="Times New Roman" w:hAnsi="Times New Roman" w:cs="Times New Roman" w:hint="eastAsia"/>
          <w:b w:val="0"/>
          <w:bCs w:val="0"/>
          <w:sz w:val="24"/>
          <w:szCs w:val="24"/>
        </w:rPr>
        <w:t>short-term</w:t>
      </w:r>
      <w:r>
        <w:rPr>
          <w:rFonts w:ascii="Times New Roman" w:hAnsi="Times New Roman" w:cs="Times New Roman"/>
          <w:b w:val="0"/>
          <w:bCs w:val="0"/>
          <w:sz w:val="24"/>
          <w:szCs w:val="24"/>
        </w:rPr>
        <w:t xml:space="preserve"> total mortality burden (people) attributed to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pollution </w:t>
      </w:r>
      <w:r w:rsidR="00264E25">
        <w:rPr>
          <w:rFonts w:ascii="Times New Roman" w:hAnsi="Times New Roman" w:cs="Times New Roman"/>
          <w:b w:val="0"/>
          <w:bCs w:val="0"/>
          <w:sz w:val="24"/>
          <w:szCs w:val="24"/>
        </w:rPr>
        <w:t>in 2019</w:t>
      </w:r>
      <w:r>
        <w:rPr>
          <w:rFonts w:ascii="Times New Roman" w:hAnsi="Times New Roman" w:cs="Times New Roman"/>
          <w:b w:val="0"/>
          <w:bCs w:val="0"/>
          <w:sz w:val="24"/>
          <w:szCs w:val="24"/>
        </w:rPr>
        <w:t xml:space="preserve">. </w:t>
      </w:r>
      <w:bookmarkEnd w:id="104"/>
      <w:bookmarkEnd w:id="105"/>
    </w:p>
    <w:tbl>
      <w:tblPr>
        <w:tblW w:w="9356" w:type="dxa"/>
        <w:jc w:val="center"/>
        <w:tblBorders>
          <w:top w:val="single" w:sz="12" w:space="0" w:color="auto"/>
          <w:bottom w:val="single" w:sz="12" w:space="0" w:color="auto"/>
        </w:tblBorders>
        <w:tblLayout w:type="fixed"/>
        <w:tblLook w:val="04A0" w:firstRow="1" w:lastRow="0" w:firstColumn="1" w:lastColumn="0" w:noHBand="0" w:noVBand="1"/>
      </w:tblPr>
      <w:tblGrid>
        <w:gridCol w:w="2339"/>
        <w:gridCol w:w="2339"/>
        <w:gridCol w:w="2339"/>
        <w:gridCol w:w="2339"/>
      </w:tblGrid>
      <w:tr w:rsidR="00516255" w14:paraId="68E81F4E" w14:textId="77777777">
        <w:trPr>
          <w:trHeight w:val="280"/>
          <w:jc w:val="center"/>
        </w:trPr>
        <w:tc>
          <w:tcPr>
            <w:tcW w:w="2339" w:type="dxa"/>
            <w:tcBorders>
              <w:bottom w:val="single" w:sz="12" w:space="0" w:color="auto"/>
            </w:tcBorders>
            <w:vAlign w:val="center"/>
          </w:tcPr>
          <w:p w14:paraId="73F06DD4" w14:textId="77777777" w:rsidR="00516255" w:rsidRDefault="00A852C1">
            <w:pPr>
              <w:spacing w:line="276" w:lineRule="auto"/>
              <w:jc w:val="center"/>
              <w:rPr>
                <w:b/>
              </w:rPr>
            </w:pPr>
            <w:r>
              <w:rPr>
                <w:b/>
              </w:rPr>
              <w:t>Country</w:t>
            </w:r>
          </w:p>
        </w:tc>
        <w:tc>
          <w:tcPr>
            <w:tcW w:w="2339" w:type="dxa"/>
            <w:tcBorders>
              <w:bottom w:val="single" w:sz="12" w:space="0" w:color="auto"/>
            </w:tcBorders>
          </w:tcPr>
          <w:p w14:paraId="69B25CF1" w14:textId="77777777" w:rsidR="00516255" w:rsidRDefault="00A852C1">
            <w:pPr>
              <w:spacing w:line="276" w:lineRule="auto"/>
              <w:jc w:val="center"/>
              <w:rPr>
                <w:b/>
              </w:rPr>
            </w:pPr>
            <w:r>
              <w:rPr>
                <w:rFonts w:hint="eastAsia"/>
                <w:b/>
              </w:rPr>
              <w:t>Mean</w:t>
            </w:r>
          </w:p>
        </w:tc>
        <w:tc>
          <w:tcPr>
            <w:tcW w:w="2339" w:type="dxa"/>
            <w:tcBorders>
              <w:bottom w:val="single" w:sz="12" w:space="0" w:color="auto"/>
            </w:tcBorders>
            <w:vAlign w:val="center"/>
          </w:tcPr>
          <w:p w14:paraId="7AA47E5C" w14:textId="77777777" w:rsidR="00516255" w:rsidRDefault="00A852C1">
            <w:pPr>
              <w:spacing w:line="276" w:lineRule="auto"/>
              <w:jc w:val="center"/>
              <w:rPr>
                <w:b/>
              </w:rPr>
            </w:pPr>
            <w:r>
              <w:rPr>
                <w:rFonts w:hint="eastAsia"/>
                <w:b/>
              </w:rPr>
              <w:t>Lower</w:t>
            </w:r>
          </w:p>
        </w:tc>
        <w:tc>
          <w:tcPr>
            <w:tcW w:w="2339" w:type="dxa"/>
            <w:tcBorders>
              <w:bottom w:val="single" w:sz="12" w:space="0" w:color="auto"/>
            </w:tcBorders>
          </w:tcPr>
          <w:p w14:paraId="13909672" w14:textId="77777777" w:rsidR="00516255" w:rsidRDefault="00A852C1">
            <w:pPr>
              <w:spacing w:line="276" w:lineRule="auto"/>
              <w:jc w:val="center"/>
              <w:rPr>
                <w:b/>
              </w:rPr>
            </w:pPr>
            <w:r>
              <w:rPr>
                <w:rFonts w:hint="eastAsia"/>
                <w:b/>
              </w:rPr>
              <w:t>Upper</w:t>
            </w:r>
          </w:p>
        </w:tc>
      </w:tr>
      <w:tr w:rsidR="00AA4ACD" w14:paraId="5CFBADB4" w14:textId="77777777">
        <w:trPr>
          <w:trHeight w:val="258"/>
          <w:jc w:val="center"/>
        </w:trPr>
        <w:tc>
          <w:tcPr>
            <w:tcW w:w="2339" w:type="dxa"/>
            <w:tcBorders>
              <w:top w:val="nil"/>
              <w:bottom w:val="nil"/>
            </w:tcBorders>
          </w:tcPr>
          <w:p w14:paraId="2C05E35B" w14:textId="77777777" w:rsidR="00AA4ACD" w:rsidRDefault="00AA4ACD" w:rsidP="00AA4ACD">
            <w:pPr>
              <w:spacing w:line="276" w:lineRule="auto"/>
              <w:jc w:val="center"/>
              <w:rPr>
                <w:b/>
                <w:color w:val="ED7D31" w:themeColor="accent2"/>
              </w:rPr>
            </w:pPr>
            <w:r>
              <w:rPr>
                <w:b/>
                <w:color w:val="ED7D31" w:themeColor="accent2"/>
              </w:rPr>
              <w:t>China</w:t>
            </w:r>
          </w:p>
        </w:tc>
        <w:tc>
          <w:tcPr>
            <w:tcW w:w="2339" w:type="dxa"/>
            <w:tcBorders>
              <w:top w:val="nil"/>
              <w:bottom w:val="nil"/>
            </w:tcBorders>
          </w:tcPr>
          <w:p w14:paraId="78EFE2BC" w14:textId="497F5A42" w:rsidR="00AA4ACD" w:rsidRDefault="00AA4ACD" w:rsidP="00AA4ACD">
            <w:pPr>
              <w:spacing w:line="276" w:lineRule="auto"/>
              <w:jc w:val="center"/>
            </w:pPr>
            <w:r>
              <w:rPr>
                <w:color w:val="000000"/>
              </w:rPr>
              <w:t xml:space="preserve">869 </w:t>
            </w:r>
          </w:p>
        </w:tc>
        <w:tc>
          <w:tcPr>
            <w:tcW w:w="2339" w:type="dxa"/>
            <w:tcBorders>
              <w:top w:val="nil"/>
              <w:bottom w:val="nil"/>
            </w:tcBorders>
          </w:tcPr>
          <w:p w14:paraId="25DA4DD8" w14:textId="35B67EA7" w:rsidR="00AA4ACD" w:rsidRDefault="00AA4ACD" w:rsidP="00AA4ACD">
            <w:pPr>
              <w:spacing w:line="276" w:lineRule="auto"/>
              <w:jc w:val="center"/>
            </w:pPr>
            <w:r>
              <w:rPr>
                <w:color w:val="000000"/>
              </w:rPr>
              <w:t xml:space="preserve">715 </w:t>
            </w:r>
          </w:p>
        </w:tc>
        <w:tc>
          <w:tcPr>
            <w:tcW w:w="2339" w:type="dxa"/>
            <w:tcBorders>
              <w:top w:val="nil"/>
              <w:bottom w:val="nil"/>
            </w:tcBorders>
          </w:tcPr>
          <w:p w14:paraId="42E92193" w14:textId="7F048B52" w:rsidR="00AA4ACD" w:rsidRDefault="00AA4ACD" w:rsidP="00AA4ACD">
            <w:pPr>
              <w:spacing w:line="276" w:lineRule="auto"/>
              <w:jc w:val="center"/>
            </w:pPr>
            <w:r>
              <w:rPr>
                <w:color w:val="000000"/>
              </w:rPr>
              <w:t xml:space="preserve">1022 </w:t>
            </w:r>
          </w:p>
        </w:tc>
      </w:tr>
      <w:tr w:rsidR="00AA4ACD" w14:paraId="080D54BB" w14:textId="77777777">
        <w:trPr>
          <w:trHeight w:val="258"/>
          <w:jc w:val="center"/>
        </w:trPr>
        <w:tc>
          <w:tcPr>
            <w:tcW w:w="2339" w:type="dxa"/>
            <w:tcBorders>
              <w:top w:val="nil"/>
              <w:bottom w:val="nil"/>
            </w:tcBorders>
          </w:tcPr>
          <w:p w14:paraId="3E43BCDD" w14:textId="77777777" w:rsidR="00AA4ACD" w:rsidRDefault="00AA4ACD" w:rsidP="00AA4ACD">
            <w:pPr>
              <w:spacing w:line="276" w:lineRule="auto"/>
              <w:jc w:val="center"/>
              <w:rPr>
                <w:b/>
                <w:color w:val="ED7D31" w:themeColor="accent2"/>
              </w:rPr>
            </w:pPr>
            <w:r>
              <w:rPr>
                <w:b/>
                <w:color w:val="ED7D31" w:themeColor="accent2"/>
              </w:rPr>
              <w:t>India</w:t>
            </w:r>
          </w:p>
        </w:tc>
        <w:tc>
          <w:tcPr>
            <w:tcW w:w="2339" w:type="dxa"/>
            <w:tcBorders>
              <w:top w:val="nil"/>
              <w:bottom w:val="nil"/>
            </w:tcBorders>
          </w:tcPr>
          <w:p w14:paraId="47B14865" w14:textId="6C61BAD4" w:rsidR="00AA4ACD" w:rsidRDefault="00AA4ACD" w:rsidP="00AA4ACD">
            <w:pPr>
              <w:spacing w:line="276" w:lineRule="auto"/>
              <w:jc w:val="center"/>
            </w:pPr>
            <w:r>
              <w:rPr>
                <w:color w:val="000000"/>
              </w:rPr>
              <w:t xml:space="preserve">301 </w:t>
            </w:r>
          </w:p>
        </w:tc>
        <w:tc>
          <w:tcPr>
            <w:tcW w:w="2339" w:type="dxa"/>
            <w:tcBorders>
              <w:top w:val="nil"/>
              <w:bottom w:val="nil"/>
            </w:tcBorders>
          </w:tcPr>
          <w:p w14:paraId="773329EC" w14:textId="7C494289" w:rsidR="00AA4ACD" w:rsidRDefault="00AA4ACD" w:rsidP="00AA4ACD">
            <w:pPr>
              <w:spacing w:line="276" w:lineRule="auto"/>
              <w:jc w:val="center"/>
            </w:pPr>
            <w:r>
              <w:rPr>
                <w:color w:val="000000"/>
              </w:rPr>
              <w:t xml:space="preserve">247 </w:t>
            </w:r>
          </w:p>
        </w:tc>
        <w:tc>
          <w:tcPr>
            <w:tcW w:w="2339" w:type="dxa"/>
            <w:tcBorders>
              <w:top w:val="nil"/>
              <w:bottom w:val="nil"/>
            </w:tcBorders>
          </w:tcPr>
          <w:p w14:paraId="00DC3DC5" w14:textId="218A74C9" w:rsidR="00AA4ACD" w:rsidRDefault="00AA4ACD" w:rsidP="00AA4ACD">
            <w:pPr>
              <w:spacing w:line="276" w:lineRule="auto"/>
              <w:jc w:val="center"/>
            </w:pPr>
            <w:r>
              <w:rPr>
                <w:color w:val="000000"/>
              </w:rPr>
              <w:t xml:space="preserve">354 </w:t>
            </w:r>
          </w:p>
        </w:tc>
      </w:tr>
      <w:tr w:rsidR="00AA4ACD" w14:paraId="009B989F" w14:textId="77777777">
        <w:trPr>
          <w:trHeight w:val="258"/>
          <w:jc w:val="center"/>
        </w:trPr>
        <w:tc>
          <w:tcPr>
            <w:tcW w:w="2339" w:type="dxa"/>
            <w:tcBorders>
              <w:top w:val="nil"/>
              <w:bottom w:val="nil"/>
            </w:tcBorders>
          </w:tcPr>
          <w:p w14:paraId="02785192" w14:textId="77777777" w:rsidR="00AA4ACD" w:rsidRDefault="00AA4ACD" w:rsidP="00AA4ACD">
            <w:pPr>
              <w:spacing w:line="276" w:lineRule="auto"/>
              <w:jc w:val="center"/>
              <w:rPr>
                <w:b/>
                <w:color w:val="ED7D31" w:themeColor="accent2"/>
              </w:rPr>
            </w:pPr>
            <w:r>
              <w:rPr>
                <w:b/>
                <w:color w:val="4472C4" w:themeColor="accent5"/>
              </w:rPr>
              <w:t>United States</w:t>
            </w:r>
          </w:p>
        </w:tc>
        <w:tc>
          <w:tcPr>
            <w:tcW w:w="2339" w:type="dxa"/>
            <w:tcBorders>
              <w:top w:val="nil"/>
              <w:bottom w:val="nil"/>
            </w:tcBorders>
          </w:tcPr>
          <w:p w14:paraId="5CDDF407" w14:textId="57AF15F7" w:rsidR="00AA4ACD" w:rsidRDefault="00AA4ACD" w:rsidP="00AA4ACD">
            <w:pPr>
              <w:spacing w:line="276" w:lineRule="auto"/>
              <w:jc w:val="center"/>
            </w:pPr>
            <w:r>
              <w:rPr>
                <w:color w:val="000000"/>
              </w:rPr>
              <w:t xml:space="preserve">119 </w:t>
            </w:r>
          </w:p>
        </w:tc>
        <w:tc>
          <w:tcPr>
            <w:tcW w:w="2339" w:type="dxa"/>
            <w:tcBorders>
              <w:top w:val="nil"/>
              <w:bottom w:val="nil"/>
            </w:tcBorders>
          </w:tcPr>
          <w:p w14:paraId="49E78DE8" w14:textId="72EA817D" w:rsidR="00AA4ACD" w:rsidRDefault="00AA4ACD" w:rsidP="00AA4ACD">
            <w:pPr>
              <w:spacing w:line="276" w:lineRule="auto"/>
              <w:jc w:val="center"/>
            </w:pPr>
            <w:r>
              <w:rPr>
                <w:color w:val="000000"/>
              </w:rPr>
              <w:t xml:space="preserve">98 </w:t>
            </w:r>
          </w:p>
        </w:tc>
        <w:tc>
          <w:tcPr>
            <w:tcW w:w="2339" w:type="dxa"/>
            <w:tcBorders>
              <w:top w:val="nil"/>
              <w:bottom w:val="nil"/>
            </w:tcBorders>
          </w:tcPr>
          <w:p w14:paraId="533BD432" w14:textId="297693AB" w:rsidR="00AA4ACD" w:rsidRDefault="00AA4ACD" w:rsidP="00AA4ACD">
            <w:pPr>
              <w:spacing w:line="276" w:lineRule="auto"/>
              <w:jc w:val="center"/>
            </w:pPr>
            <w:r>
              <w:rPr>
                <w:color w:val="000000"/>
              </w:rPr>
              <w:t xml:space="preserve">140 </w:t>
            </w:r>
          </w:p>
        </w:tc>
      </w:tr>
      <w:tr w:rsidR="00AA4ACD" w14:paraId="23CEBC4E" w14:textId="77777777">
        <w:trPr>
          <w:trHeight w:val="258"/>
          <w:jc w:val="center"/>
        </w:trPr>
        <w:tc>
          <w:tcPr>
            <w:tcW w:w="2339" w:type="dxa"/>
            <w:tcBorders>
              <w:top w:val="nil"/>
              <w:bottom w:val="nil"/>
            </w:tcBorders>
          </w:tcPr>
          <w:p w14:paraId="6C3AAF5A" w14:textId="77777777" w:rsidR="00AA4ACD" w:rsidRDefault="00AA4ACD" w:rsidP="00AA4ACD">
            <w:pPr>
              <w:spacing w:line="276" w:lineRule="auto"/>
              <w:jc w:val="center"/>
              <w:rPr>
                <w:b/>
                <w:color w:val="ED7D31" w:themeColor="accent2"/>
              </w:rPr>
            </w:pPr>
            <w:r>
              <w:rPr>
                <w:b/>
                <w:color w:val="4472C4" w:themeColor="accent5"/>
              </w:rPr>
              <w:t>Japan</w:t>
            </w:r>
          </w:p>
        </w:tc>
        <w:tc>
          <w:tcPr>
            <w:tcW w:w="2339" w:type="dxa"/>
            <w:tcBorders>
              <w:top w:val="nil"/>
              <w:bottom w:val="nil"/>
            </w:tcBorders>
          </w:tcPr>
          <w:p w14:paraId="2265F441" w14:textId="450BD951" w:rsidR="00AA4ACD" w:rsidRDefault="00AA4ACD" w:rsidP="00AA4ACD">
            <w:pPr>
              <w:spacing w:line="276" w:lineRule="auto"/>
              <w:jc w:val="center"/>
            </w:pPr>
            <w:r>
              <w:rPr>
                <w:color w:val="000000"/>
              </w:rPr>
              <w:t xml:space="preserve">89 </w:t>
            </w:r>
          </w:p>
        </w:tc>
        <w:tc>
          <w:tcPr>
            <w:tcW w:w="2339" w:type="dxa"/>
            <w:tcBorders>
              <w:top w:val="nil"/>
              <w:bottom w:val="nil"/>
            </w:tcBorders>
          </w:tcPr>
          <w:p w14:paraId="3C58177D" w14:textId="729CDC3A" w:rsidR="00AA4ACD" w:rsidRDefault="00AA4ACD" w:rsidP="00AA4ACD">
            <w:pPr>
              <w:spacing w:line="276" w:lineRule="auto"/>
              <w:jc w:val="center"/>
            </w:pPr>
            <w:r>
              <w:rPr>
                <w:color w:val="000000"/>
              </w:rPr>
              <w:t xml:space="preserve">73 </w:t>
            </w:r>
          </w:p>
        </w:tc>
        <w:tc>
          <w:tcPr>
            <w:tcW w:w="2339" w:type="dxa"/>
            <w:tcBorders>
              <w:top w:val="nil"/>
              <w:bottom w:val="nil"/>
            </w:tcBorders>
          </w:tcPr>
          <w:p w14:paraId="1A89E0E4" w14:textId="06B99B2E" w:rsidR="00AA4ACD" w:rsidRDefault="00AA4ACD" w:rsidP="00AA4ACD">
            <w:pPr>
              <w:spacing w:line="276" w:lineRule="auto"/>
              <w:jc w:val="center"/>
            </w:pPr>
            <w:r>
              <w:rPr>
                <w:color w:val="000000"/>
              </w:rPr>
              <w:t xml:space="preserve">105 </w:t>
            </w:r>
          </w:p>
        </w:tc>
      </w:tr>
      <w:tr w:rsidR="00AA4ACD" w14:paraId="38E52BF1" w14:textId="77777777">
        <w:trPr>
          <w:trHeight w:val="258"/>
          <w:jc w:val="center"/>
        </w:trPr>
        <w:tc>
          <w:tcPr>
            <w:tcW w:w="2339" w:type="dxa"/>
            <w:tcBorders>
              <w:top w:val="nil"/>
              <w:bottom w:val="nil"/>
            </w:tcBorders>
          </w:tcPr>
          <w:p w14:paraId="4D1ACC95" w14:textId="77777777" w:rsidR="00AA4ACD" w:rsidRDefault="00AA4ACD" w:rsidP="00AA4ACD">
            <w:pPr>
              <w:spacing w:line="276" w:lineRule="auto"/>
              <w:jc w:val="center"/>
              <w:rPr>
                <w:b/>
                <w:color w:val="ED7D31" w:themeColor="accent2"/>
              </w:rPr>
            </w:pPr>
            <w:r>
              <w:rPr>
                <w:b/>
                <w:color w:val="ED7D31" w:themeColor="accent2"/>
              </w:rPr>
              <w:t>Russia</w:t>
            </w:r>
          </w:p>
        </w:tc>
        <w:tc>
          <w:tcPr>
            <w:tcW w:w="2339" w:type="dxa"/>
            <w:tcBorders>
              <w:top w:val="nil"/>
              <w:bottom w:val="nil"/>
            </w:tcBorders>
          </w:tcPr>
          <w:p w14:paraId="18275E93" w14:textId="1982DBCD" w:rsidR="00AA4ACD" w:rsidRDefault="00AA4ACD" w:rsidP="00AA4ACD">
            <w:pPr>
              <w:spacing w:line="276" w:lineRule="auto"/>
              <w:jc w:val="center"/>
            </w:pPr>
            <w:r>
              <w:rPr>
                <w:color w:val="000000"/>
              </w:rPr>
              <w:t xml:space="preserve">81 </w:t>
            </w:r>
          </w:p>
        </w:tc>
        <w:tc>
          <w:tcPr>
            <w:tcW w:w="2339" w:type="dxa"/>
            <w:tcBorders>
              <w:top w:val="nil"/>
              <w:bottom w:val="nil"/>
            </w:tcBorders>
          </w:tcPr>
          <w:p w14:paraId="3963FD34" w14:textId="4C3701C4" w:rsidR="00AA4ACD" w:rsidRDefault="00AA4ACD" w:rsidP="00AA4ACD">
            <w:pPr>
              <w:spacing w:line="276" w:lineRule="auto"/>
              <w:jc w:val="center"/>
            </w:pPr>
            <w:r>
              <w:rPr>
                <w:color w:val="000000"/>
              </w:rPr>
              <w:t xml:space="preserve">67 </w:t>
            </w:r>
          </w:p>
        </w:tc>
        <w:tc>
          <w:tcPr>
            <w:tcW w:w="2339" w:type="dxa"/>
            <w:tcBorders>
              <w:top w:val="nil"/>
              <w:bottom w:val="nil"/>
            </w:tcBorders>
          </w:tcPr>
          <w:p w14:paraId="4BF57886" w14:textId="754BA22D" w:rsidR="00AA4ACD" w:rsidRDefault="00AA4ACD" w:rsidP="00AA4ACD">
            <w:pPr>
              <w:spacing w:line="276" w:lineRule="auto"/>
              <w:jc w:val="center"/>
            </w:pPr>
            <w:r>
              <w:rPr>
                <w:color w:val="000000"/>
              </w:rPr>
              <w:t xml:space="preserve">95 </w:t>
            </w:r>
          </w:p>
        </w:tc>
      </w:tr>
      <w:tr w:rsidR="00AA4ACD" w14:paraId="0B75D581" w14:textId="77777777">
        <w:trPr>
          <w:trHeight w:val="258"/>
          <w:jc w:val="center"/>
        </w:trPr>
        <w:tc>
          <w:tcPr>
            <w:tcW w:w="2339" w:type="dxa"/>
            <w:tcBorders>
              <w:top w:val="nil"/>
              <w:bottom w:val="nil"/>
            </w:tcBorders>
          </w:tcPr>
          <w:p w14:paraId="4AD3889A" w14:textId="77777777" w:rsidR="00AA4ACD" w:rsidRDefault="00AA4ACD" w:rsidP="00AA4ACD">
            <w:pPr>
              <w:spacing w:line="276" w:lineRule="auto"/>
              <w:jc w:val="center"/>
              <w:rPr>
                <w:b/>
                <w:color w:val="ED7D31" w:themeColor="accent2"/>
              </w:rPr>
            </w:pPr>
            <w:r>
              <w:rPr>
                <w:b/>
                <w:color w:val="ED7D31" w:themeColor="accent2"/>
              </w:rPr>
              <w:t>Pakistan</w:t>
            </w:r>
          </w:p>
        </w:tc>
        <w:tc>
          <w:tcPr>
            <w:tcW w:w="2339" w:type="dxa"/>
            <w:tcBorders>
              <w:top w:val="nil"/>
              <w:bottom w:val="nil"/>
            </w:tcBorders>
          </w:tcPr>
          <w:p w14:paraId="302C63CC" w14:textId="7199A0B7" w:rsidR="00AA4ACD" w:rsidRDefault="00AA4ACD" w:rsidP="00AA4ACD">
            <w:pPr>
              <w:spacing w:line="276" w:lineRule="auto"/>
              <w:jc w:val="center"/>
            </w:pPr>
            <w:r>
              <w:rPr>
                <w:color w:val="000000"/>
              </w:rPr>
              <w:t xml:space="preserve">45 </w:t>
            </w:r>
          </w:p>
        </w:tc>
        <w:tc>
          <w:tcPr>
            <w:tcW w:w="2339" w:type="dxa"/>
            <w:tcBorders>
              <w:top w:val="nil"/>
              <w:bottom w:val="nil"/>
            </w:tcBorders>
          </w:tcPr>
          <w:p w14:paraId="31FD5982" w14:textId="2DB77CCD" w:rsidR="00AA4ACD" w:rsidRDefault="00AA4ACD" w:rsidP="00AA4ACD">
            <w:pPr>
              <w:spacing w:line="276" w:lineRule="auto"/>
              <w:jc w:val="center"/>
            </w:pPr>
            <w:r>
              <w:rPr>
                <w:color w:val="000000"/>
              </w:rPr>
              <w:t xml:space="preserve">37 </w:t>
            </w:r>
          </w:p>
        </w:tc>
        <w:tc>
          <w:tcPr>
            <w:tcW w:w="2339" w:type="dxa"/>
            <w:tcBorders>
              <w:top w:val="nil"/>
              <w:bottom w:val="nil"/>
            </w:tcBorders>
          </w:tcPr>
          <w:p w14:paraId="5F5FA63E" w14:textId="733B82BC" w:rsidR="00AA4ACD" w:rsidRDefault="00AA4ACD" w:rsidP="00AA4ACD">
            <w:pPr>
              <w:spacing w:line="276" w:lineRule="auto"/>
              <w:jc w:val="center"/>
            </w:pPr>
            <w:r>
              <w:rPr>
                <w:color w:val="000000"/>
              </w:rPr>
              <w:t xml:space="preserve">53 </w:t>
            </w:r>
          </w:p>
        </w:tc>
      </w:tr>
      <w:tr w:rsidR="00AA4ACD" w14:paraId="2EB542C6" w14:textId="77777777">
        <w:trPr>
          <w:trHeight w:val="258"/>
          <w:jc w:val="center"/>
        </w:trPr>
        <w:tc>
          <w:tcPr>
            <w:tcW w:w="2339" w:type="dxa"/>
            <w:tcBorders>
              <w:top w:val="nil"/>
              <w:bottom w:val="nil"/>
            </w:tcBorders>
          </w:tcPr>
          <w:p w14:paraId="428C624C" w14:textId="77777777" w:rsidR="00AA4ACD" w:rsidRDefault="00AA4ACD" w:rsidP="00AA4ACD">
            <w:pPr>
              <w:spacing w:line="276" w:lineRule="auto"/>
              <w:jc w:val="center"/>
              <w:rPr>
                <w:b/>
                <w:color w:val="ED7D31" w:themeColor="accent2"/>
              </w:rPr>
            </w:pPr>
            <w:r>
              <w:rPr>
                <w:b/>
                <w:color w:val="ED7D31" w:themeColor="accent2"/>
              </w:rPr>
              <w:t>Indonesia</w:t>
            </w:r>
          </w:p>
        </w:tc>
        <w:tc>
          <w:tcPr>
            <w:tcW w:w="2339" w:type="dxa"/>
            <w:tcBorders>
              <w:top w:val="nil"/>
              <w:bottom w:val="nil"/>
            </w:tcBorders>
          </w:tcPr>
          <w:p w14:paraId="1EA3CC70" w14:textId="4D136453" w:rsidR="00AA4ACD" w:rsidRDefault="00AA4ACD" w:rsidP="00AA4ACD">
            <w:pPr>
              <w:spacing w:line="276" w:lineRule="auto"/>
              <w:jc w:val="center"/>
            </w:pPr>
            <w:r>
              <w:rPr>
                <w:color w:val="000000"/>
              </w:rPr>
              <w:t xml:space="preserve">41 </w:t>
            </w:r>
          </w:p>
        </w:tc>
        <w:tc>
          <w:tcPr>
            <w:tcW w:w="2339" w:type="dxa"/>
            <w:tcBorders>
              <w:top w:val="nil"/>
              <w:bottom w:val="nil"/>
            </w:tcBorders>
          </w:tcPr>
          <w:p w14:paraId="0CE69B77" w14:textId="7BFCB212" w:rsidR="00AA4ACD" w:rsidRDefault="00AA4ACD" w:rsidP="00AA4ACD">
            <w:pPr>
              <w:spacing w:line="276" w:lineRule="auto"/>
              <w:jc w:val="center"/>
            </w:pPr>
            <w:r>
              <w:rPr>
                <w:color w:val="000000"/>
              </w:rPr>
              <w:t xml:space="preserve">34 </w:t>
            </w:r>
          </w:p>
        </w:tc>
        <w:tc>
          <w:tcPr>
            <w:tcW w:w="2339" w:type="dxa"/>
            <w:tcBorders>
              <w:top w:val="nil"/>
              <w:bottom w:val="nil"/>
            </w:tcBorders>
          </w:tcPr>
          <w:p w14:paraId="05E6CF3E" w14:textId="2848484A" w:rsidR="00AA4ACD" w:rsidRDefault="00AA4ACD" w:rsidP="00AA4ACD">
            <w:pPr>
              <w:spacing w:line="276" w:lineRule="auto"/>
              <w:jc w:val="center"/>
            </w:pPr>
            <w:r>
              <w:rPr>
                <w:color w:val="000000"/>
              </w:rPr>
              <w:t xml:space="preserve">48 </w:t>
            </w:r>
          </w:p>
        </w:tc>
      </w:tr>
      <w:tr w:rsidR="00AA4ACD" w14:paraId="0B49CFB5" w14:textId="77777777">
        <w:trPr>
          <w:trHeight w:val="258"/>
          <w:jc w:val="center"/>
        </w:trPr>
        <w:tc>
          <w:tcPr>
            <w:tcW w:w="2339" w:type="dxa"/>
            <w:tcBorders>
              <w:top w:val="nil"/>
              <w:bottom w:val="nil"/>
            </w:tcBorders>
          </w:tcPr>
          <w:p w14:paraId="7ACF8370" w14:textId="77777777" w:rsidR="00AA4ACD" w:rsidRDefault="00AA4ACD" w:rsidP="00AA4ACD">
            <w:pPr>
              <w:spacing w:line="276" w:lineRule="auto"/>
              <w:jc w:val="center"/>
              <w:rPr>
                <w:b/>
                <w:color w:val="ED7D31" w:themeColor="accent2"/>
              </w:rPr>
            </w:pPr>
            <w:r>
              <w:rPr>
                <w:b/>
                <w:color w:val="4472C4" w:themeColor="accent5"/>
              </w:rPr>
              <w:t>Germany</w:t>
            </w:r>
          </w:p>
        </w:tc>
        <w:tc>
          <w:tcPr>
            <w:tcW w:w="2339" w:type="dxa"/>
            <w:tcBorders>
              <w:top w:val="nil"/>
              <w:bottom w:val="nil"/>
            </w:tcBorders>
          </w:tcPr>
          <w:p w14:paraId="05F253E8" w14:textId="7809FA26" w:rsidR="00AA4ACD" w:rsidRDefault="00AA4ACD" w:rsidP="00AA4ACD">
            <w:pPr>
              <w:spacing w:line="276" w:lineRule="auto"/>
              <w:jc w:val="center"/>
            </w:pPr>
            <w:r>
              <w:rPr>
                <w:color w:val="000000"/>
              </w:rPr>
              <w:t xml:space="preserve">38 </w:t>
            </w:r>
          </w:p>
        </w:tc>
        <w:tc>
          <w:tcPr>
            <w:tcW w:w="2339" w:type="dxa"/>
            <w:tcBorders>
              <w:top w:val="nil"/>
              <w:bottom w:val="nil"/>
            </w:tcBorders>
          </w:tcPr>
          <w:p w14:paraId="3C899444" w14:textId="31CE77A5" w:rsidR="00AA4ACD" w:rsidRDefault="00AA4ACD" w:rsidP="00AA4ACD">
            <w:pPr>
              <w:spacing w:line="276" w:lineRule="auto"/>
              <w:jc w:val="center"/>
            </w:pPr>
            <w:r>
              <w:rPr>
                <w:color w:val="000000"/>
              </w:rPr>
              <w:t xml:space="preserve">31 </w:t>
            </w:r>
          </w:p>
        </w:tc>
        <w:tc>
          <w:tcPr>
            <w:tcW w:w="2339" w:type="dxa"/>
            <w:tcBorders>
              <w:top w:val="nil"/>
              <w:bottom w:val="nil"/>
            </w:tcBorders>
          </w:tcPr>
          <w:p w14:paraId="0509DC42" w14:textId="58D0C7E3" w:rsidR="00AA4ACD" w:rsidRDefault="00AA4ACD" w:rsidP="00AA4ACD">
            <w:pPr>
              <w:spacing w:line="276" w:lineRule="auto"/>
              <w:jc w:val="center"/>
            </w:pPr>
            <w:r>
              <w:rPr>
                <w:color w:val="000000"/>
              </w:rPr>
              <w:t xml:space="preserve">45 </w:t>
            </w:r>
          </w:p>
        </w:tc>
      </w:tr>
      <w:tr w:rsidR="00AA4ACD" w14:paraId="6BBC2BDA" w14:textId="77777777" w:rsidTr="00396BBA">
        <w:trPr>
          <w:trHeight w:val="52"/>
          <w:jc w:val="center"/>
        </w:trPr>
        <w:tc>
          <w:tcPr>
            <w:tcW w:w="2339" w:type="dxa"/>
            <w:tcBorders>
              <w:top w:val="nil"/>
              <w:bottom w:val="nil"/>
            </w:tcBorders>
          </w:tcPr>
          <w:p w14:paraId="29B21392" w14:textId="77777777" w:rsidR="00AA4ACD" w:rsidRDefault="00AA4ACD" w:rsidP="00AA4ACD">
            <w:pPr>
              <w:spacing w:line="276" w:lineRule="auto"/>
              <w:jc w:val="center"/>
              <w:rPr>
                <w:b/>
                <w:color w:val="ED7D31" w:themeColor="accent2"/>
              </w:rPr>
            </w:pPr>
            <w:r>
              <w:rPr>
                <w:rFonts w:hint="eastAsia"/>
                <w:b/>
                <w:color w:val="ED7D31" w:themeColor="accent2"/>
              </w:rPr>
              <w:t>Ban</w:t>
            </w:r>
            <w:r>
              <w:rPr>
                <w:b/>
                <w:color w:val="ED7D31" w:themeColor="accent2"/>
              </w:rPr>
              <w:t>gladesh</w:t>
            </w:r>
          </w:p>
        </w:tc>
        <w:tc>
          <w:tcPr>
            <w:tcW w:w="2339" w:type="dxa"/>
            <w:tcBorders>
              <w:top w:val="nil"/>
              <w:bottom w:val="nil"/>
            </w:tcBorders>
          </w:tcPr>
          <w:p w14:paraId="2FA58016" w14:textId="5C912C3A" w:rsidR="00AA4ACD" w:rsidRDefault="00AA4ACD" w:rsidP="00AA4ACD">
            <w:pPr>
              <w:spacing w:line="276" w:lineRule="auto"/>
              <w:jc w:val="center"/>
            </w:pPr>
            <w:r>
              <w:rPr>
                <w:color w:val="000000"/>
              </w:rPr>
              <w:t xml:space="preserve">38 </w:t>
            </w:r>
          </w:p>
        </w:tc>
        <w:tc>
          <w:tcPr>
            <w:tcW w:w="2339" w:type="dxa"/>
            <w:tcBorders>
              <w:top w:val="nil"/>
              <w:bottom w:val="nil"/>
            </w:tcBorders>
          </w:tcPr>
          <w:p w14:paraId="7B2FA0BC" w14:textId="485A81F7" w:rsidR="00AA4ACD" w:rsidRDefault="00AA4ACD" w:rsidP="00AA4ACD">
            <w:pPr>
              <w:spacing w:line="276" w:lineRule="auto"/>
              <w:jc w:val="center"/>
            </w:pPr>
            <w:r>
              <w:rPr>
                <w:color w:val="000000"/>
              </w:rPr>
              <w:t xml:space="preserve">31 </w:t>
            </w:r>
          </w:p>
        </w:tc>
        <w:tc>
          <w:tcPr>
            <w:tcW w:w="2339" w:type="dxa"/>
            <w:tcBorders>
              <w:top w:val="nil"/>
              <w:bottom w:val="nil"/>
            </w:tcBorders>
          </w:tcPr>
          <w:p w14:paraId="6D3636D8" w14:textId="5338B2DA" w:rsidR="00AA4ACD" w:rsidRDefault="00AA4ACD" w:rsidP="00AA4ACD">
            <w:pPr>
              <w:spacing w:line="276" w:lineRule="auto"/>
              <w:jc w:val="center"/>
            </w:pPr>
            <w:r>
              <w:rPr>
                <w:color w:val="000000"/>
              </w:rPr>
              <w:t xml:space="preserve">45 </w:t>
            </w:r>
          </w:p>
        </w:tc>
      </w:tr>
      <w:tr w:rsidR="00AA4ACD" w14:paraId="0F765B01" w14:textId="77777777" w:rsidTr="00396BBA">
        <w:trPr>
          <w:trHeight w:val="258"/>
          <w:jc w:val="center"/>
        </w:trPr>
        <w:tc>
          <w:tcPr>
            <w:tcW w:w="2339" w:type="dxa"/>
            <w:tcBorders>
              <w:top w:val="nil"/>
              <w:bottom w:val="single" w:sz="12" w:space="0" w:color="auto"/>
            </w:tcBorders>
          </w:tcPr>
          <w:p w14:paraId="2CEB3E7C" w14:textId="77777777" w:rsidR="00AA4ACD" w:rsidRDefault="00AA4ACD" w:rsidP="00AA4ACD">
            <w:pPr>
              <w:spacing w:line="276" w:lineRule="auto"/>
              <w:jc w:val="center"/>
              <w:rPr>
                <w:b/>
                <w:color w:val="ED7D31" w:themeColor="accent2"/>
              </w:rPr>
            </w:pPr>
            <w:r>
              <w:rPr>
                <w:b/>
                <w:color w:val="ED7D31" w:themeColor="accent2"/>
              </w:rPr>
              <w:t>Brazil</w:t>
            </w:r>
          </w:p>
        </w:tc>
        <w:tc>
          <w:tcPr>
            <w:tcW w:w="2339" w:type="dxa"/>
            <w:tcBorders>
              <w:top w:val="nil"/>
              <w:bottom w:val="single" w:sz="12" w:space="0" w:color="auto"/>
            </w:tcBorders>
          </w:tcPr>
          <w:p w14:paraId="57C8F14A" w14:textId="41323208" w:rsidR="00AA4ACD" w:rsidRDefault="00AA4ACD" w:rsidP="00AA4ACD">
            <w:pPr>
              <w:spacing w:line="276" w:lineRule="auto"/>
              <w:jc w:val="center"/>
            </w:pPr>
            <w:r>
              <w:rPr>
                <w:color w:val="000000"/>
              </w:rPr>
              <w:t xml:space="preserve">35 </w:t>
            </w:r>
          </w:p>
        </w:tc>
        <w:tc>
          <w:tcPr>
            <w:tcW w:w="2339" w:type="dxa"/>
            <w:tcBorders>
              <w:top w:val="nil"/>
              <w:bottom w:val="single" w:sz="12" w:space="0" w:color="auto"/>
            </w:tcBorders>
          </w:tcPr>
          <w:p w14:paraId="52DD8058" w14:textId="3DB638C5" w:rsidR="00AA4ACD" w:rsidRDefault="00AA4ACD" w:rsidP="00AA4ACD">
            <w:pPr>
              <w:spacing w:line="276" w:lineRule="auto"/>
              <w:jc w:val="center"/>
            </w:pPr>
            <w:r>
              <w:rPr>
                <w:color w:val="000000"/>
              </w:rPr>
              <w:t xml:space="preserve">29 </w:t>
            </w:r>
          </w:p>
        </w:tc>
        <w:tc>
          <w:tcPr>
            <w:tcW w:w="2339" w:type="dxa"/>
            <w:tcBorders>
              <w:top w:val="nil"/>
              <w:bottom w:val="single" w:sz="12" w:space="0" w:color="auto"/>
            </w:tcBorders>
          </w:tcPr>
          <w:p w14:paraId="16918F5B" w14:textId="12ACAB92" w:rsidR="00AA4ACD" w:rsidRDefault="00AA4ACD" w:rsidP="00AA4ACD">
            <w:pPr>
              <w:spacing w:line="276" w:lineRule="auto"/>
              <w:jc w:val="center"/>
            </w:pPr>
            <w:r>
              <w:rPr>
                <w:color w:val="000000"/>
              </w:rPr>
              <w:t xml:space="preserve">41 </w:t>
            </w:r>
          </w:p>
        </w:tc>
      </w:tr>
    </w:tbl>
    <w:p w14:paraId="4A8DE4B8" w14:textId="77777777" w:rsidR="00516255" w:rsidRDefault="00A852C1">
      <w:pPr>
        <w:spacing w:line="276" w:lineRule="auto"/>
        <w:rPr>
          <w:bCs/>
        </w:rPr>
      </w:pPr>
      <w:r>
        <w:rPr>
          <w:bCs/>
        </w:rPr>
        <w:t xml:space="preserve">Note: </w:t>
      </w:r>
      <w:r>
        <w:rPr>
          <w:b/>
          <w:color w:val="ED7D31" w:themeColor="accent2"/>
        </w:rPr>
        <w:t>Orange</w:t>
      </w:r>
      <w:r>
        <w:rPr>
          <w:bCs/>
          <w:color w:val="ED7D31" w:themeColor="accent2"/>
        </w:rPr>
        <w:t xml:space="preserve"> </w:t>
      </w:r>
      <w:r>
        <w:rPr>
          <w:bCs/>
        </w:rPr>
        <w:t xml:space="preserve">indicates developing countries; </w:t>
      </w:r>
      <w:r>
        <w:rPr>
          <w:b/>
          <w:color w:val="4472C4" w:themeColor="accent5"/>
        </w:rPr>
        <w:t>blue</w:t>
      </w:r>
      <w:r>
        <w:rPr>
          <w:bCs/>
          <w:color w:val="5B9BD5" w:themeColor="accent1"/>
        </w:rPr>
        <w:t xml:space="preserve"> </w:t>
      </w:r>
      <w:r>
        <w:rPr>
          <w:bCs/>
        </w:rPr>
        <w:t>indicates developed countries.</w:t>
      </w:r>
    </w:p>
    <w:bookmarkEnd w:id="106"/>
    <w:bookmarkEnd w:id="107"/>
    <w:p w14:paraId="0A6F8CA9" w14:textId="77777777" w:rsidR="00516255" w:rsidRDefault="00A852C1">
      <w:pPr>
        <w:rPr>
          <w:rFonts w:eastAsia="宋体"/>
          <w:b/>
          <w:bCs/>
          <w:kern w:val="36"/>
          <w:lang w:val="en-GB"/>
        </w:rPr>
      </w:pPr>
      <w:r>
        <w:rPr>
          <w:lang w:val="en-GB"/>
        </w:rPr>
        <w:br w:type="page"/>
      </w:r>
    </w:p>
    <w:p w14:paraId="22CCE856" w14:textId="77777777" w:rsidR="00516255" w:rsidRDefault="00A852C1">
      <w:pPr>
        <w:pStyle w:val="1"/>
        <w:spacing w:before="0" w:beforeAutospacing="0" w:after="0" w:afterAutospacing="0"/>
        <w:jc w:val="both"/>
        <w:rPr>
          <w:rFonts w:ascii="Times New Roman" w:hAnsi="Times New Roman" w:cs="Times New Roman"/>
          <w:b w:val="0"/>
          <w:bCs w:val="0"/>
          <w:sz w:val="24"/>
          <w:szCs w:val="24"/>
        </w:rPr>
      </w:pPr>
      <w:bookmarkStart w:id="108" w:name="OLE_LINK206"/>
      <w:bookmarkStart w:id="109" w:name="OLE_LINK205"/>
      <w:r>
        <w:rPr>
          <w:rFonts w:ascii="Times New Roman" w:hAnsi="Times New Roman" w:cs="Times New Roman"/>
          <w:sz w:val="24"/>
          <w:szCs w:val="24"/>
        </w:rPr>
        <w:t xml:space="preserve">Table S9. </w:t>
      </w:r>
      <w:r>
        <w:rPr>
          <w:rFonts w:ascii="Times New Roman" w:hAnsi="Times New Roman" w:cs="Times New Roman"/>
          <w:b w:val="0"/>
          <w:bCs w:val="0"/>
          <w:sz w:val="24"/>
          <w:szCs w:val="24"/>
        </w:rPr>
        <w:t>Summary of global and national ground-based monitoring networks for ambient NO</w:t>
      </w:r>
      <w:r>
        <w:rPr>
          <w:rFonts w:ascii="Times New Roman" w:hAnsi="Times New Roman" w:cs="Times New Roman"/>
          <w:b w:val="0"/>
          <w:bCs w:val="0"/>
          <w:sz w:val="24"/>
          <w:szCs w:val="24"/>
          <w:vertAlign w:val="subscript"/>
        </w:rPr>
        <w:t>2</w:t>
      </w:r>
      <w:r>
        <w:rPr>
          <w:rFonts w:ascii="Times New Roman" w:hAnsi="Times New Roman" w:cs="Times New Roman"/>
          <w:b w:val="0"/>
          <w:bCs w:val="0"/>
          <w:sz w:val="24"/>
          <w:szCs w:val="24"/>
        </w:rPr>
        <w:t xml:space="preserve"> measurements used in this study.</w:t>
      </w:r>
    </w:p>
    <w:tbl>
      <w:tblPr>
        <w:tblW w:w="9356" w:type="dxa"/>
        <w:jc w:val="center"/>
        <w:tblBorders>
          <w:top w:val="single" w:sz="12" w:space="0" w:color="auto"/>
          <w:bottom w:val="single" w:sz="12" w:space="0" w:color="auto"/>
        </w:tblBorders>
        <w:tblLayout w:type="fixed"/>
        <w:tblLook w:val="04A0" w:firstRow="1" w:lastRow="0" w:firstColumn="1" w:lastColumn="0" w:noHBand="0" w:noVBand="1"/>
      </w:tblPr>
      <w:tblGrid>
        <w:gridCol w:w="1560"/>
        <w:gridCol w:w="1559"/>
        <w:gridCol w:w="4961"/>
        <w:gridCol w:w="1276"/>
      </w:tblGrid>
      <w:tr w:rsidR="00516255" w14:paraId="7E8AF812" w14:textId="77777777">
        <w:trPr>
          <w:trHeight w:val="280"/>
          <w:jc w:val="center"/>
        </w:trPr>
        <w:tc>
          <w:tcPr>
            <w:tcW w:w="1560" w:type="dxa"/>
            <w:tcBorders>
              <w:bottom w:val="single" w:sz="12" w:space="0" w:color="auto"/>
            </w:tcBorders>
            <w:vAlign w:val="center"/>
          </w:tcPr>
          <w:bookmarkEnd w:id="108"/>
          <w:bookmarkEnd w:id="109"/>
          <w:p w14:paraId="29F9FD71" w14:textId="77777777" w:rsidR="00516255" w:rsidRDefault="00A852C1">
            <w:pPr>
              <w:spacing w:line="276" w:lineRule="auto"/>
              <w:jc w:val="center"/>
              <w:rPr>
                <w:b/>
              </w:rPr>
            </w:pPr>
            <w:r>
              <w:rPr>
                <w:b/>
              </w:rPr>
              <w:t>Country</w:t>
            </w:r>
          </w:p>
        </w:tc>
        <w:tc>
          <w:tcPr>
            <w:tcW w:w="1559" w:type="dxa"/>
            <w:tcBorders>
              <w:bottom w:val="single" w:sz="12" w:space="0" w:color="auto"/>
            </w:tcBorders>
          </w:tcPr>
          <w:p w14:paraId="767C957D" w14:textId="77777777" w:rsidR="00516255" w:rsidRDefault="00A852C1">
            <w:pPr>
              <w:spacing w:line="276" w:lineRule="auto"/>
              <w:jc w:val="center"/>
              <w:rPr>
                <w:b/>
              </w:rPr>
            </w:pPr>
            <w:r>
              <w:rPr>
                <w:b/>
              </w:rPr>
              <w:t>Source</w:t>
            </w:r>
          </w:p>
        </w:tc>
        <w:tc>
          <w:tcPr>
            <w:tcW w:w="4961" w:type="dxa"/>
            <w:tcBorders>
              <w:bottom w:val="single" w:sz="12" w:space="0" w:color="auto"/>
            </w:tcBorders>
          </w:tcPr>
          <w:p w14:paraId="57EEC867" w14:textId="77777777" w:rsidR="00516255" w:rsidRDefault="00A852C1">
            <w:pPr>
              <w:spacing w:line="276" w:lineRule="auto"/>
              <w:jc w:val="center"/>
              <w:rPr>
                <w:b/>
              </w:rPr>
            </w:pPr>
            <w:r>
              <w:rPr>
                <w:b/>
              </w:rPr>
              <w:t>Link</w:t>
            </w:r>
          </w:p>
        </w:tc>
        <w:tc>
          <w:tcPr>
            <w:tcW w:w="1276" w:type="dxa"/>
            <w:tcBorders>
              <w:bottom w:val="single" w:sz="12" w:space="0" w:color="auto"/>
            </w:tcBorders>
            <w:vAlign w:val="center"/>
          </w:tcPr>
          <w:p w14:paraId="3DAA87A6" w14:textId="77777777" w:rsidR="00516255" w:rsidRDefault="00A852C1">
            <w:pPr>
              <w:spacing w:line="276" w:lineRule="auto"/>
              <w:jc w:val="center"/>
              <w:rPr>
                <w:b/>
              </w:rPr>
            </w:pPr>
            <w:r>
              <w:rPr>
                <w:b/>
              </w:rPr>
              <w:t xml:space="preserve">Number </w:t>
            </w:r>
          </w:p>
        </w:tc>
      </w:tr>
      <w:tr w:rsidR="00516255" w14:paraId="09ABDFE0" w14:textId="77777777">
        <w:trPr>
          <w:trHeight w:val="258"/>
          <w:jc w:val="center"/>
        </w:trPr>
        <w:tc>
          <w:tcPr>
            <w:tcW w:w="1560" w:type="dxa"/>
            <w:tcBorders>
              <w:top w:val="nil"/>
              <w:bottom w:val="nil"/>
            </w:tcBorders>
          </w:tcPr>
          <w:p w14:paraId="345BD6E1" w14:textId="77777777" w:rsidR="00516255" w:rsidRDefault="00A852C1">
            <w:pPr>
              <w:spacing w:line="276" w:lineRule="auto"/>
              <w:jc w:val="center"/>
            </w:pPr>
            <w:r>
              <w:t>Brazil</w:t>
            </w:r>
          </w:p>
        </w:tc>
        <w:tc>
          <w:tcPr>
            <w:tcW w:w="1559" w:type="dxa"/>
            <w:tcBorders>
              <w:top w:val="nil"/>
              <w:bottom w:val="nil"/>
            </w:tcBorders>
          </w:tcPr>
          <w:p w14:paraId="424F57D2" w14:textId="77777777" w:rsidR="00516255" w:rsidRDefault="00A852C1">
            <w:pPr>
              <w:spacing w:line="276" w:lineRule="auto"/>
              <w:jc w:val="center"/>
            </w:pPr>
            <w:r>
              <w:t>IEE</w:t>
            </w:r>
          </w:p>
        </w:tc>
        <w:tc>
          <w:tcPr>
            <w:tcW w:w="4961" w:type="dxa"/>
            <w:tcBorders>
              <w:top w:val="nil"/>
              <w:bottom w:val="nil"/>
            </w:tcBorders>
          </w:tcPr>
          <w:p w14:paraId="1987CC0D" w14:textId="77777777" w:rsidR="00516255" w:rsidRDefault="00A852C1">
            <w:pPr>
              <w:spacing w:line="276" w:lineRule="auto"/>
              <w:jc w:val="center"/>
            </w:pPr>
            <w:hyperlink r:id="rId30" w:history="1">
              <w:r>
                <w:rPr>
                  <w:rStyle w:val="af6"/>
                </w:rPr>
                <w:t>https://energiaeambiente.org.br/qualidadedoar/</w:t>
              </w:r>
            </w:hyperlink>
          </w:p>
        </w:tc>
        <w:tc>
          <w:tcPr>
            <w:tcW w:w="1276" w:type="dxa"/>
            <w:tcBorders>
              <w:top w:val="nil"/>
              <w:bottom w:val="nil"/>
            </w:tcBorders>
          </w:tcPr>
          <w:p w14:paraId="1A5F54B6" w14:textId="77777777" w:rsidR="00516255" w:rsidRDefault="00A852C1">
            <w:pPr>
              <w:spacing w:line="276" w:lineRule="auto"/>
              <w:jc w:val="center"/>
            </w:pPr>
            <w:r>
              <w:t>133</w:t>
            </w:r>
          </w:p>
        </w:tc>
      </w:tr>
      <w:tr w:rsidR="00516255" w14:paraId="63D5B12B" w14:textId="77777777">
        <w:trPr>
          <w:trHeight w:val="258"/>
          <w:jc w:val="center"/>
        </w:trPr>
        <w:tc>
          <w:tcPr>
            <w:tcW w:w="1560" w:type="dxa"/>
            <w:tcBorders>
              <w:top w:val="nil"/>
              <w:bottom w:val="nil"/>
            </w:tcBorders>
          </w:tcPr>
          <w:p w14:paraId="21B83CFD" w14:textId="77777777" w:rsidR="00516255" w:rsidRDefault="00A852C1">
            <w:pPr>
              <w:spacing w:line="276" w:lineRule="auto"/>
              <w:jc w:val="center"/>
            </w:pPr>
            <w:r>
              <w:t>China</w:t>
            </w:r>
          </w:p>
        </w:tc>
        <w:tc>
          <w:tcPr>
            <w:tcW w:w="1559" w:type="dxa"/>
            <w:tcBorders>
              <w:top w:val="nil"/>
              <w:bottom w:val="nil"/>
            </w:tcBorders>
          </w:tcPr>
          <w:p w14:paraId="34087A9F" w14:textId="77777777" w:rsidR="00516255" w:rsidRDefault="00A852C1">
            <w:pPr>
              <w:spacing w:line="276" w:lineRule="auto"/>
              <w:jc w:val="center"/>
            </w:pPr>
            <w:r>
              <w:t>CNEMC</w:t>
            </w:r>
          </w:p>
        </w:tc>
        <w:tc>
          <w:tcPr>
            <w:tcW w:w="4961" w:type="dxa"/>
            <w:tcBorders>
              <w:top w:val="nil"/>
              <w:bottom w:val="nil"/>
            </w:tcBorders>
          </w:tcPr>
          <w:p w14:paraId="095D8576" w14:textId="77777777" w:rsidR="00516255" w:rsidRDefault="00A852C1">
            <w:pPr>
              <w:spacing w:line="276" w:lineRule="auto"/>
              <w:jc w:val="center"/>
            </w:pPr>
            <w:hyperlink r:id="rId31" w:history="1">
              <w:r>
                <w:rPr>
                  <w:rStyle w:val="af6"/>
                </w:rPr>
                <w:t>https://www.mee.gov.cn/hjzl/</w:t>
              </w:r>
            </w:hyperlink>
          </w:p>
        </w:tc>
        <w:tc>
          <w:tcPr>
            <w:tcW w:w="1276" w:type="dxa"/>
            <w:tcBorders>
              <w:top w:val="nil"/>
              <w:bottom w:val="nil"/>
            </w:tcBorders>
          </w:tcPr>
          <w:p w14:paraId="2C2B02FC" w14:textId="77777777" w:rsidR="00516255" w:rsidRDefault="00A852C1">
            <w:pPr>
              <w:spacing w:line="276" w:lineRule="auto"/>
              <w:jc w:val="center"/>
            </w:pPr>
            <w:r>
              <w:t>2028</w:t>
            </w:r>
          </w:p>
        </w:tc>
      </w:tr>
      <w:tr w:rsidR="00516255" w14:paraId="08CB2091" w14:textId="77777777">
        <w:trPr>
          <w:trHeight w:val="258"/>
          <w:jc w:val="center"/>
        </w:trPr>
        <w:tc>
          <w:tcPr>
            <w:tcW w:w="1560" w:type="dxa"/>
            <w:tcBorders>
              <w:top w:val="nil"/>
              <w:bottom w:val="nil"/>
            </w:tcBorders>
          </w:tcPr>
          <w:p w14:paraId="50133593" w14:textId="77777777" w:rsidR="00516255" w:rsidRDefault="00A852C1">
            <w:pPr>
              <w:spacing w:line="276" w:lineRule="auto"/>
              <w:jc w:val="center"/>
            </w:pPr>
            <w:r>
              <w:t>Japan</w:t>
            </w:r>
          </w:p>
        </w:tc>
        <w:tc>
          <w:tcPr>
            <w:tcW w:w="1559" w:type="dxa"/>
            <w:tcBorders>
              <w:top w:val="nil"/>
              <w:bottom w:val="nil"/>
            </w:tcBorders>
          </w:tcPr>
          <w:p w14:paraId="0BFB2BC3" w14:textId="77777777" w:rsidR="00516255" w:rsidRDefault="00A852C1">
            <w:pPr>
              <w:spacing w:line="276" w:lineRule="auto"/>
              <w:jc w:val="center"/>
            </w:pPr>
            <w:r>
              <w:t>NIES</w:t>
            </w:r>
          </w:p>
        </w:tc>
        <w:tc>
          <w:tcPr>
            <w:tcW w:w="4961" w:type="dxa"/>
            <w:tcBorders>
              <w:top w:val="nil"/>
              <w:bottom w:val="nil"/>
            </w:tcBorders>
          </w:tcPr>
          <w:p w14:paraId="1D7ABDAC" w14:textId="77777777" w:rsidR="00516255" w:rsidRDefault="00A852C1">
            <w:pPr>
              <w:spacing w:line="276" w:lineRule="auto"/>
              <w:jc w:val="center"/>
            </w:pPr>
            <w:hyperlink r:id="rId32" w:history="1">
              <w:r>
                <w:rPr>
                  <w:rStyle w:val="af6"/>
                </w:rPr>
                <w:t>https://tenbou.nies.go.jp/</w:t>
              </w:r>
            </w:hyperlink>
          </w:p>
        </w:tc>
        <w:tc>
          <w:tcPr>
            <w:tcW w:w="1276" w:type="dxa"/>
            <w:tcBorders>
              <w:top w:val="nil"/>
              <w:bottom w:val="nil"/>
            </w:tcBorders>
          </w:tcPr>
          <w:p w14:paraId="681A5007" w14:textId="77777777" w:rsidR="00516255" w:rsidRDefault="00A852C1">
            <w:pPr>
              <w:spacing w:line="276" w:lineRule="auto"/>
              <w:jc w:val="center"/>
            </w:pPr>
            <w:r>
              <w:t>1694</w:t>
            </w:r>
          </w:p>
        </w:tc>
      </w:tr>
      <w:tr w:rsidR="00516255" w14:paraId="4C7C2CA2" w14:textId="77777777">
        <w:trPr>
          <w:trHeight w:val="258"/>
          <w:jc w:val="center"/>
        </w:trPr>
        <w:tc>
          <w:tcPr>
            <w:tcW w:w="1560" w:type="dxa"/>
            <w:tcBorders>
              <w:top w:val="nil"/>
              <w:bottom w:val="nil"/>
            </w:tcBorders>
          </w:tcPr>
          <w:p w14:paraId="23EA8BFF" w14:textId="77777777" w:rsidR="00516255" w:rsidRDefault="00A852C1">
            <w:pPr>
              <w:spacing w:line="276" w:lineRule="auto"/>
              <w:jc w:val="center"/>
            </w:pPr>
            <w:r>
              <w:t>Korea</w:t>
            </w:r>
          </w:p>
        </w:tc>
        <w:tc>
          <w:tcPr>
            <w:tcW w:w="1559" w:type="dxa"/>
            <w:tcBorders>
              <w:top w:val="nil"/>
              <w:bottom w:val="nil"/>
            </w:tcBorders>
          </w:tcPr>
          <w:p w14:paraId="78097938" w14:textId="77777777" w:rsidR="00516255" w:rsidRDefault="00A852C1">
            <w:pPr>
              <w:spacing w:line="276" w:lineRule="auto"/>
              <w:jc w:val="center"/>
            </w:pPr>
            <w:r>
              <w:t>AirKorea</w:t>
            </w:r>
          </w:p>
        </w:tc>
        <w:tc>
          <w:tcPr>
            <w:tcW w:w="4961" w:type="dxa"/>
            <w:tcBorders>
              <w:top w:val="nil"/>
              <w:bottom w:val="nil"/>
            </w:tcBorders>
          </w:tcPr>
          <w:p w14:paraId="22986C37" w14:textId="77777777" w:rsidR="00516255" w:rsidRDefault="00A852C1">
            <w:pPr>
              <w:spacing w:line="276" w:lineRule="auto"/>
              <w:jc w:val="center"/>
            </w:pPr>
            <w:hyperlink r:id="rId33" w:history="1">
              <w:r>
                <w:rPr>
                  <w:rStyle w:val="af6"/>
                </w:rPr>
                <w:t>https://www.airkorea.or.kr/web</w:t>
              </w:r>
            </w:hyperlink>
          </w:p>
        </w:tc>
        <w:tc>
          <w:tcPr>
            <w:tcW w:w="1276" w:type="dxa"/>
            <w:tcBorders>
              <w:top w:val="nil"/>
              <w:bottom w:val="nil"/>
            </w:tcBorders>
          </w:tcPr>
          <w:p w14:paraId="5D01515C" w14:textId="77777777" w:rsidR="00516255" w:rsidRDefault="00A852C1">
            <w:pPr>
              <w:spacing w:line="276" w:lineRule="auto"/>
              <w:jc w:val="center"/>
            </w:pPr>
            <w:r>
              <w:t>646</w:t>
            </w:r>
          </w:p>
        </w:tc>
      </w:tr>
      <w:tr w:rsidR="00516255" w14:paraId="671687D8" w14:textId="77777777">
        <w:trPr>
          <w:trHeight w:val="258"/>
          <w:jc w:val="center"/>
        </w:trPr>
        <w:tc>
          <w:tcPr>
            <w:tcW w:w="1560" w:type="dxa"/>
            <w:tcBorders>
              <w:top w:val="nil"/>
              <w:bottom w:val="nil"/>
            </w:tcBorders>
          </w:tcPr>
          <w:p w14:paraId="4953BB25" w14:textId="77777777" w:rsidR="00516255" w:rsidRDefault="00A852C1">
            <w:pPr>
              <w:spacing w:line="276" w:lineRule="auto"/>
              <w:jc w:val="center"/>
            </w:pPr>
            <w:r>
              <w:t>New Zealand</w:t>
            </w:r>
          </w:p>
        </w:tc>
        <w:tc>
          <w:tcPr>
            <w:tcW w:w="1559" w:type="dxa"/>
            <w:tcBorders>
              <w:top w:val="nil"/>
              <w:bottom w:val="nil"/>
            </w:tcBorders>
          </w:tcPr>
          <w:p w14:paraId="2C3F4512" w14:textId="77777777" w:rsidR="00516255" w:rsidRDefault="00A852C1">
            <w:pPr>
              <w:spacing w:line="276" w:lineRule="auto"/>
              <w:jc w:val="center"/>
            </w:pPr>
            <w:r>
              <w:t>Stats NZ</w:t>
            </w:r>
          </w:p>
        </w:tc>
        <w:tc>
          <w:tcPr>
            <w:tcW w:w="4961" w:type="dxa"/>
            <w:tcBorders>
              <w:top w:val="nil"/>
              <w:bottom w:val="nil"/>
            </w:tcBorders>
          </w:tcPr>
          <w:p w14:paraId="2CA8E99A" w14:textId="77777777" w:rsidR="00516255" w:rsidRDefault="00A852C1">
            <w:pPr>
              <w:spacing w:line="276" w:lineRule="auto"/>
              <w:jc w:val="center"/>
            </w:pPr>
            <w:hyperlink r:id="rId34" w:history="1">
              <w:r>
                <w:rPr>
                  <w:rStyle w:val="af6"/>
                </w:rPr>
                <w:t>https://www.stats.govt.nz/indicators</w:t>
              </w:r>
            </w:hyperlink>
            <w:r>
              <w:t xml:space="preserve"> </w:t>
            </w:r>
          </w:p>
        </w:tc>
        <w:tc>
          <w:tcPr>
            <w:tcW w:w="1276" w:type="dxa"/>
            <w:tcBorders>
              <w:top w:val="nil"/>
              <w:bottom w:val="nil"/>
            </w:tcBorders>
          </w:tcPr>
          <w:p w14:paraId="5AB3D37F" w14:textId="77777777" w:rsidR="00516255" w:rsidRDefault="00A852C1">
            <w:pPr>
              <w:spacing w:line="276" w:lineRule="auto"/>
              <w:jc w:val="center"/>
            </w:pPr>
            <w:r>
              <w:t>9</w:t>
            </w:r>
          </w:p>
        </w:tc>
      </w:tr>
      <w:tr w:rsidR="00516255" w14:paraId="2946933A" w14:textId="77777777">
        <w:trPr>
          <w:trHeight w:val="258"/>
          <w:jc w:val="center"/>
        </w:trPr>
        <w:tc>
          <w:tcPr>
            <w:tcW w:w="1560" w:type="dxa"/>
            <w:tcBorders>
              <w:top w:val="nil"/>
              <w:bottom w:val="nil"/>
            </w:tcBorders>
          </w:tcPr>
          <w:p w14:paraId="23A46F7A" w14:textId="77777777" w:rsidR="00516255" w:rsidRDefault="00A852C1">
            <w:pPr>
              <w:spacing w:line="276" w:lineRule="auto"/>
              <w:jc w:val="center"/>
            </w:pPr>
            <w:r>
              <w:t>South Africa</w:t>
            </w:r>
          </w:p>
        </w:tc>
        <w:tc>
          <w:tcPr>
            <w:tcW w:w="1559" w:type="dxa"/>
            <w:tcBorders>
              <w:top w:val="nil"/>
              <w:bottom w:val="nil"/>
            </w:tcBorders>
          </w:tcPr>
          <w:p w14:paraId="76554DF8" w14:textId="77777777" w:rsidR="00516255" w:rsidRDefault="00A852C1">
            <w:pPr>
              <w:spacing w:line="276" w:lineRule="auto"/>
              <w:jc w:val="center"/>
            </w:pPr>
            <w:r>
              <w:t>SAAQIS</w:t>
            </w:r>
          </w:p>
        </w:tc>
        <w:tc>
          <w:tcPr>
            <w:tcW w:w="4961" w:type="dxa"/>
            <w:tcBorders>
              <w:top w:val="nil"/>
              <w:bottom w:val="nil"/>
            </w:tcBorders>
          </w:tcPr>
          <w:p w14:paraId="43297A53" w14:textId="77777777" w:rsidR="00516255" w:rsidRDefault="00A852C1">
            <w:pPr>
              <w:spacing w:line="276" w:lineRule="auto"/>
              <w:jc w:val="center"/>
            </w:pPr>
            <w:hyperlink r:id="rId35" w:history="1">
              <w:r>
                <w:rPr>
                  <w:rStyle w:val="af6"/>
                </w:rPr>
                <w:t>https://saaqis.environment.gov.za/</w:t>
              </w:r>
            </w:hyperlink>
          </w:p>
        </w:tc>
        <w:tc>
          <w:tcPr>
            <w:tcW w:w="1276" w:type="dxa"/>
            <w:tcBorders>
              <w:top w:val="nil"/>
              <w:bottom w:val="nil"/>
            </w:tcBorders>
          </w:tcPr>
          <w:p w14:paraId="1866CD85" w14:textId="77777777" w:rsidR="00516255" w:rsidRDefault="00A852C1">
            <w:pPr>
              <w:spacing w:line="276" w:lineRule="auto"/>
              <w:jc w:val="center"/>
            </w:pPr>
            <w:r>
              <w:t>126</w:t>
            </w:r>
          </w:p>
        </w:tc>
      </w:tr>
      <w:tr w:rsidR="00516255" w14:paraId="44220930" w14:textId="77777777">
        <w:trPr>
          <w:trHeight w:val="258"/>
          <w:jc w:val="center"/>
        </w:trPr>
        <w:tc>
          <w:tcPr>
            <w:tcW w:w="1560" w:type="dxa"/>
            <w:tcBorders>
              <w:top w:val="nil"/>
              <w:bottom w:val="nil"/>
            </w:tcBorders>
          </w:tcPr>
          <w:p w14:paraId="17FAAC65" w14:textId="77777777" w:rsidR="00516255" w:rsidRDefault="00A852C1">
            <w:pPr>
              <w:spacing w:line="276" w:lineRule="auto"/>
              <w:jc w:val="center"/>
            </w:pPr>
            <w:r>
              <w:t>United States</w:t>
            </w:r>
          </w:p>
        </w:tc>
        <w:tc>
          <w:tcPr>
            <w:tcW w:w="1559" w:type="dxa"/>
            <w:tcBorders>
              <w:top w:val="nil"/>
              <w:bottom w:val="nil"/>
            </w:tcBorders>
          </w:tcPr>
          <w:p w14:paraId="06B45624" w14:textId="77777777" w:rsidR="00516255" w:rsidRDefault="00A852C1">
            <w:pPr>
              <w:spacing w:line="276" w:lineRule="auto"/>
              <w:jc w:val="center"/>
            </w:pPr>
            <w:r>
              <w:t>EPA</w:t>
            </w:r>
          </w:p>
        </w:tc>
        <w:tc>
          <w:tcPr>
            <w:tcW w:w="4961" w:type="dxa"/>
            <w:tcBorders>
              <w:top w:val="nil"/>
              <w:bottom w:val="nil"/>
            </w:tcBorders>
          </w:tcPr>
          <w:p w14:paraId="33BBBBD7" w14:textId="77777777" w:rsidR="00516255" w:rsidRDefault="00A852C1">
            <w:pPr>
              <w:spacing w:line="276" w:lineRule="auto"/>
              <w:jc w:val="center"/>
            </w:pPr>
            <w:hyperlink r:id="rId36" w:history="1">
              <w:r>
                <w:rPr>
                  <w:rStyle w:val="af6"/>
                </w:rPr>
                <w:t>https://www.mee.gov.cn/hjzl/</w:t>
              </w:r>
            </w:hyperlink>
          </w:p>
        </w:tc>
        <w:tc>
          <w:tcPr>
            <w:tcW w:w="1276" w:type="dxa"/>
            <w:tcBorders>
              <w:top w:val="nil"/>
              <w:bottom w:val="nil"/>
            </w:tcBorders>
          </w:tcPr>
          <w:p w14:paraId="51F56D25" w14:textId="77777777" w:rsidR="00516255" w:rsidRDefault="00A852C1">
            <w:pPr>
              <w:spacing w:line="276" w:lineRule="auto"/>
              <w:jc w:val="center"/>
            </w:pPr>
            <w:r>
              <w:t>516</w:t>
            </w:r>
          </w:p>
        </w:tc>
      </w:tr>
      <w:tr w:rsidR="00516255" w14:paraId="6F3A11FD" w14:textId="77777777">
        <w:trPr>
          <w:trHeight w:val="258"/>
          <w:jc w:val="center"/>
        </w:trPr>
        <w:tc>
          <w:tcPr>
            <w:tcW w:w="1560" w:type="dxa"/>
            <w:tcBorders>
              <w:top w:val="nil"/>
              <w:bottom w:val="nil"/>
            </w:tcBorders>
          </w:tcPr>
          <w:p w14:paraId="1B214631" w14:textId="77777777" w:rsidR="00516255" w:rsidRDefault="00A852C1">
            <w:pPr>
              <w:spacing w:line="276" w:lineRule="auto"/>
              <w:jc w:val="center"/>
            </w:pPr>
            <w:r>
              <w:t xml:space="preserve">Others </w:t>
            </w:r>
          </w:p>
        </w:tc>
        <w:tc>
          <w:tcPr>
            <w:tcW w:w="1559" w:type="dxa"/>
            <w:tcBorders>
              <w:top w:val="nil"/>
              <w:bottom w:val="nil"/>
            </w:tcBorders>
          </w:tcPr>
          <w:p w14:paraId="668E7946" w14:textId="77777777" w:rsidR="00516255" w:rsidRDefault="00A852C1">
            <w:pPr>
              <w:spacing w:line="276" w:lineRule="auto"/>
              <w:jc w:val="center"/>
            </w:pPr>
            <w:r>
              <w:t>OpenAQ</w:t>
            </w:r>
          </w:p>
        </w:tc>
        <w:tc>
          <w:tcPr>
            <w:tcW w:w="4961" w:type="dxa"/>
            <w:tcBorders>
              <w:top w:val="nil"/>
              <w:bottom w:val="nil"/>
            </w:tcBorders>
            <w:vAlign w:val="center"/>
          </w:tcPr>
          <w:p w14:paraId="6A34309E" w14:textId="77777777" w:rsidR="00516255" w:rsidRDefault="00A852C1">
            <w:pPr>
              <w:spacing w:line="276" w:lineRule="auto"/>
              <w:jc w:val="center"/>
            </w:pPr>
            <w:hyperlink r:id="rId37" w:history="1">
              <w:r>
                <w:rPr>
                  <w:rStyle w:val="af6"/>
                </w:rPr>
                <w:t>https://openaq.org/</w:t>
              </w:r>
            </w:hyperlink>
          </w:p>
        </w:tc>
        <w:tc>
          <w:tcPr>
            <w:tcW w:w="1276" w:type="dxa"/>
            <w:tcBorders>
              <w:top w:val="nil"/>
              <w:bottom w:val="nil"/>
            </w:tcBorders>
            <w:vAlign w:val="center"/>
          </w:tcPr>
          <w:p w14:paraId="0CEF5F4D" w14:textId="77777777" w:rsidR="00516255" w:rsidRDefault="00A852C1">
            <w:pPr>
              <w:spacing w:line="276" w:lineRule="auto"/>
              <w:jc w:val="center"/>
            </w:pPr>
            <w:r>
              <w:t>6582</w:t>
            </w:r>
          </w:p>
        </w:tc>
      </w:tr>
      <w:tr w:rsidR="00516255" w14:paraId="1F7C53EA" w14:textId="77777777">
        <w:trPr>
          <w:trHeight w:val="258"/>
          <w:jc w:val="center"/>
        </w:trPr>
        <w:tc>
          <w:tcPr>
            <w:tcW w:w="1560" w:type="dxa"/>
            <w:tcBorders>
              <w:top w:val="nil"/>
              <w:bottom w:val="single" w:sz="12" w:space="0" w:color="auto"/>
            </w:tcBorders>
          </w:tcPr>
          <w:p w14:paraId="780DB974" w14:textId="77777777" w:rsidR="00516255" w:rsidRDefault="00A852C1">
            <w:pPr>
              <w:spacing w:line="276" w:lineRule="auto"/>
              <w:jc w:val="center"/>
            </w:pPr>
            <w:r>
              <w:t>All</w:t>
            </w:r>
          </w:p>
        </w:tc>
        <w:tc>
          <w:tcPr>
            <w:tcW w:w="1559" w:type="dxa"/>
            <w:tcBorders>
              <w:top w:val="nil"/>
              <w:bottom w:val="single" w:sz="12" w:space="0" w:color="auto"/>
            </w:tcBorders>
          </w:tcPr>
          <w:p w14:paraId="419086EF" w14:textId="77777777" w:rsidR="00516255" w:rsidRDefault="00A852C1">
            <w:pPr>
              <w:spacing w:line="276" w:lineRule="auto"/>
              <w:jc w:val="center"/>
            </w:pPr>
            <w:r>
              <w:t>-</w:t>
            </w:r>
          </w:p>
        </w:tc>
        <w:tc>
          <w:tcPr>
            <w:tcW w:w="4961" w:type="dxa"/>
            <w:tcBorders>
              <w:top w:val="nil"/>
              <w:bottom w:val="single" w:sz="12" w:space="0" w:color="auto"/>
            </w:tcBorders>
            <w:vAlign w:val="center"/>
          </w:tcPr>
          <w:p w14:paraId="5C82C2E9" w14:textId="77777777" w:rsidR="00516255" w:rsidRDefault="00A852C1">
            <w:pPr>
              <w:spacing w:line="276" w:lineRule="auto"/>
              <w:jc w:val="center"/>
            </w:pPr>
            <w:r>
              <w:t>-</w:t>
            </w:r>
          </w:p>
        </w:tc>
        <w:tc>
          <w:tcPr>
            <w:tcW w:w="1276" w:type="dxa"/>
            <w:tcBorders>
              <w:top w:val="nil"/>
              <w:bottom w:val="single" w:sz="12" w:space="0" w:color="auto"/>
            </w:tcBorders>
            <w:vAlign w:val="center"/>
          </w:tcPr>
          <w:p w14:paraId="4FD21925" w14:textId="77777777" w:rsidR="00516255" w:rsidRDefault="00A852C1">
            <w:pPr>
              <w:spacing w:line="276" w:lineRule="auto"/>
              <w:jc w:val="center"/>
            </w:pPr>
            <w:r>
              <w:t>11734</w:t>
            </w:r>
          </w:p>
        </w:tc>
      </w:tr>
    </w:tbl>
    <w:p w14:paraId="21D0F9AB" w14:textId="77777777" w:rsidR="00516255" w:rsidRDefault="00A852C1">
      <w:pPr>
        <w:spacing w:line="276" w:lineRule="auto"/>
        <w:rPr>
          <w:bCs/>
        </w:rPr>
      </w:pPr>
      <w:r>
        <w:rPr>
          <w:bCs/>
        </w:rPr>
        <w:t xml:space="preserve">IEE: Institute of Energy and Environment; CNEMC: </w:t>
      </w:r>
      <w:r>
        <w:t>China National Environmental Monitoring Centre; NIES: National Institute for Environmental Studies; SAAQIS: South African Air Quality Information System</w:t>
      </w:r>
      <w:r>
        <w:rPr>
          <w:bCs/>
        </w:rPr>
        <w:t>.</w:t>
      </w:r>
    </w:p>
    <w:p w14:paraId="2637AE75" w14:textId="77777777" w:rsidR="00516255" w:rsidRDefault="00A852C1">
      <w:pPr>
        <w:rPr>
          <w:rFonts w:eastAsia="宋体"/>
          <w:b/>
          <w:bCs/>
          <w:kern w:val="36"/>
        </w:rPr>
      </w:pPr>
      <w:r>
        <w:br w:type="page"/>
      </w:r>
    </w:p>
    <w:p w14:paraId="3EA2DF00" w14:textId="77777777" w:rsidR="00516255" w:rsidRDefault="00A852C1">
      <w:pPr>
        <w:pStyle w:val="1"/>
        <w:spacing w:before="0" w:beforeAutospacing="0" w:after="0" w:afterAutospacing="0"/>
        <w:rPr>
          <w:rFonts w:ascii="Times New Roman" w:hAnsi="Times New Roman" w:cs="Times New Roman"/>
          <w:b w:val="0"/>
          <w:bCs w:val="0"/>
          <w:sz w:val="24"/>
          <w:szCs w:val="21"/>
        </w:rPr>
      </w:pPr>
      <w:r>
        <w:rPr>
          <w:rFonts w:ascii="Times New Roman" w:hAnsi="Times New Roman" w:cs="Times New Roman"/>
          <w:sz w:val="24"/>
          <w:szCs w:val="24"/>
        </w:rPr>
        <w:t>Table S10</w:t>
      </w:r>
      <w:r>
        <w:rPr>
          <w:rFonts w:ascii="Times New Roman" w:hAnsi="Times New Roman" w:cs="Times New Roman"/>
          <w:sz w:val="24"/>
        </w:rPr>
        <w:t>.</w:t>
      </w:r>
      <w:r>
        <w:rPr>
          <w:rFonts w:ascii="Times New Roman" w:hAnsi="Times New Roman" w:cs="Times New Roman"/>
          <w:sz w:val="24"/>
          <w:szCs w:val="21"/>
        </w:rPr>
        <w:t xml:space="preserve"> </w:t>
      </w:r>
      <w:r>
        <w:rPr>
          <w:rFonts w:ascii="Times New Roman" w:hAnsi="Times New Roman" w:cs="Times New Roman"/>
          <w:b w:val="0"/>
          <w:bCs w:val="0"/>
          <w:sz w:val="24"/>
          <w:szCs w:val="21"/>
        </w:rPr>
        <w:t>Summary of satellite and auxiliary datasets used in this study.</w:t>
      </w:r>
    </w:p>
    <w:tbl>
      <w:tblPr>
        <w:tblStyle w:val="af0"/>
        <w:tblW w:w="9504"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4"/>
        <w:gridCol w:w="2269"/>
        <w:gridCol w:w="1276"/>
        <w:gridCol w:w="1561"/>
        <w:gridCol w:w="1413"/>
        <w:gridCol w:w="1991"/>
      </w:tblGrid>
      <w:tr w:rsidR="00516255" w14:paraId="379F21CE" w14:textId="77777777">
        <w:trPr>
          <w:trHeight w:val="308"/>
          <w:jc w:val="center"/>
        </w:trPr>
        <w:tc>
          <w:tcPr>
            <w:tcW w:w="994" w:type="dxa"/>
            <w:tcBorders>
              <w:top w:val="single" w:sz="12" w:space="0" w:color="auto"/>
              <w:left w:val="nil"/>
              <w:bottom w:val="single" w:sz="12" w:space="0" w:color="auto"/>
              <w:right w:val="nil"/>
            </w:tcBorders>
            <w:vAlign w:val="center"/>
          </w:tcPr>
          <w:p w14:paraId="0F28A9F0" w14:textId="77777777" w:rsidR="00516255" w:rsidRDefault="00A852C1">
            <w:pPr>
              <w:spacing w:line="276" w:lineRule="auto"/>
              <w:rPr>
                <w:sz w:val="20"/>
                <w:szCs w:val="20"/>
              </w:rPr>
            </w:pPr>
            <w:bookmarkStart w:id="110" w:name="_Hlk115160379"/>
            <w:r>
              <w:rPr>
                <w:sz w:val="20"/>
                <w:szCs w:val="20"/>
              </w:rPr>
              <w:t>Variable</w:t>
            </w:r>
          </w:p>
        </w:tc>
        <w:tc>
          <w:tcPr>
            <w:tcW w:w="2269" w:type="dxa"/>
            <w:tcBorders>
              <w:top w:val="single" w:sz="12" w:space="0" w:color="auto"/>
              <w:left w:val="nil"/>
              <w:bottom w:val="single" w:sz="12" w:space="0" w:color="auto"/>
              <w:right w:val="nil"/>
            </w:tcBorders>
            <w:vAlign w:val="center"/>
          </w:tcPr>
          <w:p w14:paraId="260C094C" w14:textId="77777777" w:rsidR="00516255" w:rsidRDefault="00A852C1">
            <w:pPr>
              <w:spacing w:line="276" w:lineRule="auto"/>
              <w:rPr>
                <w:sz w:val="20"/>
                <w:szCs w:val="20"/>
              </w:rPr>
            </w:pPr>
            <w:r>
              <w:rPr>
                <w:sz w:val="20"/>
                <w:szCs w:val="20"/>
              </w:rPr>
              <w:t>Description</w:t>
            </w:r>
          </w:p>
        </w:tc>
        <w:tc>
          <w:tcPr>
            <w:tcW w:w="1276" w:type="dxa"/>
            <w:tcBorders>
              <w:top w:val="single" w:sz="12" w:space="0" w:color="auto"/>
              <w:left w:val="nil"/>
              <w:bottom w:val="single" w:sz="12" w:space="0" w:color="auto"/>
              <w:right w:val="nil"/>
            </w:tcBorders>
            <w:vAlign w:val="center"/>
          </w:tcPr>
          <w:p w14:paraId="36CD696C" w14:textId="77777777" w:rsidR="00516255" w:rsidRDefault="00A852C1">
            <w:pPr>
              <w:spacing w:line="276" w:lineRule="auto"/>
              <w:rPr>
                <w:sz w:val="20"/>
                <w:szCs w:val="20"/>
              </w:rPr>
            </w:pPr>
            <w:r>
              <w:rPr>
                <w:sz w:val="20"/>
                <w:szCs w:val="20"/>
              </w:rPr>
              <w:t>Unit</w:t>
            </w:r>
          </w:p>
        </w:tc>
        <w:tc>
          <w:tcPr>
            <w:tcW w:w="1561" w:type="dxa"/>
            <w:tcBorders>
              <w:top w:val="single" w:sz="12" w:space="0" w:color="auto"/>
              <w:left w:val="nil"/>
              <w:bottom w:val="single" w:sz="12" w:space="0" w:color="auto"/>
              <w:right w:val="nil"/>
            </w:tcBorders>
            <w:vAlign w:val="center"/>
          </w:tcPr>
          <w:p w14:paraId="015232A6" w14:textId="77777777" w:rsidR="00516255" w:rsidRDefault="00A852C1">
            <w:pPr>
              <w:spacing w:line="276" w:lineRule="auto"/>
              <w:rPr>
                <w:sz w:val="20"/>
                <w:szCs w:val="20"/>
              </w:rPr>
            </w:pPr>
            <w:r>
              <w:rPr>
                <w:sz w:val="20"/>
                <w:szCs w:val="20"/>
              </w:rPr>
              <w:t>Spatial Resolution</w:t>
            </w:r>
          </w:p>
        </w:tc>
        <w:tc>
          <w:tcPr>
            <w:tcW w:w="1413" w:type="dxa"/>
            <w:tcBorders>
              <w:top w:val="single" w:sz="12" w:space="0" w:color="auto"/>
              <w:left w:val="nil"/>
              <w:bottom w:val="single" w:sz="12" w:space="0" w:color="auto"/>
              <w:right w:val="nil"/>
            </w:tcBorders>
            <w:vAlign w:val="center"/>
          </w:tcPr>
          <w:p w14:paraId="496DB8AF" w14:textId="77777777" w:rsidR="00516255" w:rsidRDefault="00A852C1">
            <w:pPr>
              <w:spacing w:line="276" w:lineRule="auto"/>
              <w:rPr>
                <w:sz w:val="20"/>
                <w:szCs w:val="20"/>
              </w:rPr>
            </w:pPr>
            <w:r>
              <w:rPr>
                <w:sz w:val="20"/>
                <w:szCs w:val="20"/>
              </w:rPr>
              <w:t>Temporal Resolution</w:t>
            </w:r>
          </w:p>
        </w:tc>
        <w:tc>
          <w:tcPr>
            <w:tcW w:w="1991" w:type="dxa"/>
            <w:tcBorders>
              <w:top w:val="single" w:sz="12" w:space="0" w:color="auto"/>
              <w:left w:val="nil"/>
              <w:bottom w:val="single" w:sz="12" w:space="0" w:color="auto"/>
              <w:right w:val="nil"/>
            </w:tcBorders>
            <w:vAlign w:val="center"/>
          </w:tcPr>
          <w:p w14:paraId="1152FC20" w14:textId="77777777" w:rsidR="00516255" w:rsidRDefault="00A852C1">
            <w:pPr>
              <w:spacing w:line="276" w:lineRule="auto"/>
              <w:rPr>
                <w:sz w:val="20"/>
                <w:szCs w:val="20"/>
              </w:rPr>
            </w:pPr>
            <w:r>
              <w:rPr>
                <w:sz w:val="20"/>
                <w:szCs w:val="20"/>
              </w:rPr>
              <w:t>Data Source</w:t>
            </w:r>
          </w:p>
        </w:tc>
      </w:tr>
      <w:tr w:rsidR="00516255" w14:paraId="178CCD3F" w14:textId="77777777">
        <w:trPr>
          <w:trHeight w:val="308"/>
          <w:jc w:val="center"/>
        </w:trPr>
        <w:tc>
          <w:tcPr>
            <w:tcW w:w="994" w:type="dxa"/>
            <w:vMerge w:val="restart"/>
            <w:tcBorders>
              <w:top w:val="single" w:sz="4" w:space="0" w:color="auto"/>
              <w:left w:val="nil"/>
              <w:bottom w:val="single" w:sz="4" w:space="0" w:color="auto"/>
              <w:right w:val="nil"/>
            </w:tcBorders>
            <w:vAlign w:val="center"/>
          </w:tcPr>
          <w:p w14:paraId="790B0CBD" w14:textId="77777777" w:rsidR="00516255" w:rsidRDefault="00A852C1">
            <w:pPr>
              <w:rPr>
                <w:sz w:val="20"/>
                <w:szCs w:val="20"/>
              </w:rPr>
            </w:pPr>
            <w:r>
              <w:rPr>
                <w:sz w:val="20"/>
                <w:szCs w:val="20"/>
              </w:rPr>
              <w:t>NO</w:t>
            </w:r>
            <w:r>
              <w:rPr>
                <w:sz w:val="20"/>
                <w:szCs w:val="20"/>
                <w:vertAlign w:val="subscript"/>
              </w:rPr>
              <w:t>2</w:t>
            </w:r>
          </w:p>
        </w:tc>
        <w:tc>
          <w:tcPr>
            <w:tcW w:w="2269" w:type="dxa"/>
            <w:tcBorders>
              <w:top w:val="single" w:sz="4" w:space="0" w:color="auto"/>
              <w:left w:val="nil"/>
              <w:bottom w:val="nil"/>
              <w:right w:val="nil"/>
            </w:tcBorders>
            <w:vAlign w:val="center"/>
          </w:tcPr>
          <w:p w14:paraId="37F496D0" w14:textId="77777777" w:rsidR="00516255" w:rsidRDefault="00A852C1">
            <w:pPr>
              <w:rPr>
                <w:sz w:val="20"/>
                <w:szCs w:val="20"/>
              </w:rPr>
            </w:pPr>
            <w:r>
              <w:rPr>
                <w:sz w:val="20"/>
                <w:szCs w:val="20"/>
              </w:rPr>
              <w:t>Tropospheric NO</w:t>
            </w:r>
            <w:r>
              <w:rPr>
                <w:sz w:val="20"/>
                <w:szCs w:val="20"/>
                <w:vertAlign w:val="subscript"/>
              </w:rPr>
              <w:t>2</w:t>
            </w:r>
          </w:p>
        </w:tc>
        <w:tc>
          <w:tcPr>
            <w:tcW w:w="1276" w:type="dxa"/>
            <w:tcBorders>
              <w:top w:val="single" w:sz="4" w:space="0" w:color="auto"/>
              <w:left w:val="nil"/>
              <w:bottom w:val="nil"/>
              <w:right w:val="nil"/>
            </w:tcBorders>
            <w:vAlign w:val="center"/>
          </w:tcPr>
          <w:p w14:paraId="3D4A6F9F" w14:textId="77777777" w:rsidR="00516255" w:rsidRDefault="00A852C1">
            <w:pPr>
              <w:rPr>
                <w:sz w:val="20"/>
                <w:szCs w:val="20"/>
              </w:rPr>
            </w:pPr>
            <w:bookmarkStart w:id="111" w:name="OLE_LINK495"/>
            <w:bookmarkStart w:id="112" w:name="OLE_LINK496"/>
            <w:r>
              <w:rPr>
                <w:sz w:val="20"/>
                <w:szCs w:val="20"/>
              </w:rPr>
              <w:t>mol m</w:t>
            </w:r>
            <w:r>
              <w:rPr>
                <w:sz w:val="20"/>
                <w:szCs w:val="20"/>
                <w:vertAlign w:val="superscript"/>
              </w:rPr>
              <w:t>-2</w:t>
            </w:r>
            <w:bookmarkEnd w:id="111"/>
            <w:bookmarkEnd w:id="112"/>
          </w:p>
        </w:tc>
        <w:tc>
          <w:tcPr>
            <w:tcW w:w="1561" w:type="dxa"/>
            <w:tcBorders>
              <w:top w:val="single" w:sz="4" w:space="0" w:color="auto"/>
              <w:left w:val="nil"/>
              <w:bottom w:val="nil"/>
              <w:right w:val="nil"/>
            </w:tcBorders>
            <w:vAlign w:val="center"/>
          </w:tcPr>
          <w:p w14:paraId="6BA8FA3B" w14:textId="77777777" w:rsidR="00516255" w:rsidRDefault="00A852C1">
            <w:pPr>
              <w:rPr>
                <w:sz w:val="20"/>
                <w:szCs w:val="20"/>
              </w:rPr>
            </w:pPr>
            <w:r>
              <w:rPr>
                <w:sz w:val="20"/>
                <w:szCs w:val="20"/>
              </w:rPr>
              <w:t>1 km</w:t>
            </w:r>
          </w:p>
        </w:tc>
        <w:tc>
          <w:tcPr>
            <w:tcW w:w="1413" w:type="dxa"/>
            <w:tcBorders>
              <w:top w:val="single" w:sz="4" w:space="0" w:color="auto"/>
              <w:left w:val="nil"/>
              <w:bottom w:val="nil"/>
              <w:right w:val="nil"/>
            </w:tcBorders>
            <w:vAlign w:val="center"/>
          </w:tcPr>
          <w:p w14:paraId="4C94909C" w14:textId="77777777" w:rsidR="00516255" w:rsidRDefault="00A852C1">
            <w:pPr>
              <w:rPr>
                <w:sz w:val="20"/>
                <w:szCs w:val="20"/>
              </w:rPr>
            </w:pPr>
            <w:r>
              <w:rPr>
                <w:sz w:val="20"/>
                <w:szCs w:val="20"/>
              </w:rPr>
              <w:t>Daily</w:t>
            </w:r>
          </w:p>
        </w:tc>
        <w:tc>
          <w:tcPr>
            <w:tcW w:w="1991" w:type="dxa"/>
            <w:tcBorders>
              <w:top w:val="single" w:sz="4" w:space="0" w:color="auto"/>
              <w:left w:val="nil"/>
              <w:bottom w:val="nil"/>
              <w:right w:val="nil"/>
            </w:tcBorders>
            <w:vAlign w:val="center"/>
          </w:tcPr>
          <w:p w14:paraId="7A7C8F27" w14:textId="2A82EEDD" w:rsidR="00516255" w:rsidRDefault="00A852C1" w:rsidP="00244915">
            <w:pPr>
              <w:rPr>
                <w:sz w:val="20"/>
                <w:szCs w:val="20"/>
              </w:rPr>
            </w:pPr>
            <w:r>
              <w:rPr>
                <w:sz w:val="20"/>
                <w:szCs w:val="20"/>
              </w:rPr>
              <w:t>TROPOMI (GEE)</w:t>
            </w:r>
            <w:r>
              <w:rPr>
                <w:sz w:val="20"/>
                <w:szCs w:val="20"/>
              </w:rPr>
              <w:fldChar w:fldCharType="begin"/>
            </w:r>
            <w:r w:rsidR="00244915">
              <w:rPr>
                <w:sz w:val="20"/>
                <w:szCs w:val="20"/>
              </w:rPr>
              <w:instrText xml:space="preserve"> ADDIN EN.CITE &lt;EndNote&gt;&lt;Cite&gt;&lt;Author&gt;GEE&lt;/Author&gt;&lt;Year&gt;2018&lt;/Year&gt;&lt;RecNum&gt;36&lt;/RecNum&gt;&lt;DisplayText&gt;&lt;style face="superscript"&gt;6&lt;/style&gt;&lt;/DisplayText&gt;&lt;record&gt;&lt;rec-number&gt;36&lt;/rec-number&gt;&lt;foreign-keys&gt;&lt;key app="EN" db-id="dzv9zdt57vess7ezw2ppatduredvzdvpssft" timestamp="1744517900"&gt;36&lt;/key&gt;&lt;/foreign-keys&gt;&lt;ref-type name="Journal Article"&gt;17&lt;/ref-type&gt;&lt;contributors&gt;&lt;authors&gt;&lt;author&gt;GEE&lt;/author&gt;&lt;/authors&gt;&lt;/contributors&gt;&lt;titles&gt;&lt;title&gt;Sentinel-5P OFFL NO2: Offline Nitrogen Dioxide&lt;/title&gt;&lt;secondary-title&gt;Google Earth Engine Data Catalog&lt;/secondary-title&gt;&lt;/titles&gt;&lt;periodical&gt;&lt;full-title&gt;Google Earth Engine Data Catalog&lt;/full-title&gt;&lt;/periodical&gt;&lt;dates&gt;&lt;year&gt;2018&lt;/year&gt;&lt;/dates&gt;&lt;urls&gt;&lt;related-urls&gt;&lt;url&gt;https://developers.google.com/earth-engine/datasets/catalog/COPERNICUS_S5P_OFFL_L3_NO2#description&lt;/url&gt;&lt;/related-urls&gt;&lt;/urls&gt;&lt;/record&gt;&lt;/Cite&gt;&lt;/EndNote&gt;</w:instrText>
            </w:r>
            <w:r>
              <w:rPr>
                <w:sz w:val="20"/>
                <w:szCs w:val="20"/>
              </w:rPr>
              <w:fldChar w:fldCharType="separate"/>
            </w:r>
            <w:r w:rsidR="00244915" w:rsidRPr="00244915">
              <w:rPr>
                <w:noProof/>
                <w:sz w:val="20"/>
                <w:szCs w:val="20"/>
                <w:vertAlign w:val="superscript"/>
              </w:rPr>
              <w:t>6</w:t>
            </w:r>
            <w:r>
              <w:rPr>
                <w:sz w:val="20"/>
                <w:szCs w:val="20"/>
              </w:rPr>
              <w:fldChar w:fldCharType="end"/>
            </w:r>
          </w:p>
        </w:tc>
      </w:tr>
      <w:tr w:rsidR="00516255" w14:paraId="7647106C" w14:textId="77777777">
        <w:trPr>
          <w:trHeight w:val="308"/>
          <w:jc w:val="center"/>
        </w:trPr>
        <w:tc>
          <w:tcPr>
            <w:tcW w:w="994" w:type="dxa"/>
            <w:vMerge/>
            <w:tcBorders>
              <w:top w:val="single" w:sz="4" w:space="0" w:color="auto"/>
              <w:left w:val="nil"/>
              <w:bottom w:val="single" w:sz="4" w:space="0" w:color="auto"/>
              <w:right w:val="nil"/>
            </w:tcBorders>
            <w:vAlign w:val="center"/>
          </w:tcPr>
          <w:p w14:paraId="0FAAA9F4" w14:textId="77777777" w:rsidR="00516255" w:rsidRDefault="00516255">
            <w:pPr>
              <w:rPr>
                <w:sz w:val="20"/>
                <w:szCs w:val="20"/>
              </w:rPr>
            </w:pPr>
          </w:p>
        </w:tc>
        <w:tc>
          <w:tcPr>
            <w:tcW w:w="2269" w:type="dxa"/>
            <w:tcBorders>
              <w:top w:val="single" w:sz="4" w:space="0" w:color="auto"/>
              <w:left w:val="nil"/>
              <w:bottom w:val="single" w:sz="4" w:space="0" w:color="auto"/>
              <w:right w:val="nil"/>
            </w:tcBorders>
            <w:vAlign w:val="center"/>
          </w:tcPr>
          <w:p w14:paraId="2146B4BC" w14:textId="77777777" w:rsidR="00516255" w:rsidRDefault="00A852C1">
            <w:pPr>
              <w:rPr>
                <w:sz w:val="20"/>
                <w:szCs w:val="20"/>
              </w:rPr>
            </w:pPr>
            <w:r>
              <w:rPr>
                <w:sz w:val="20"/>
                <w:szCs w:val="20"/>
              </w:rPr>
              <w:t>Tropospheric NO</w:t>
            </w:r>
            <w:r>
              <w:rPr>
                <w:sz w:val="20"/>
                <w:szCs w:val="20"/>
                <w:vertAlign w:val="subscript"/>
              </w:rPr>
              <w:t>2</w:t>
            </w:r>
          </w:p>
        </w:tc>
        <w:tc>
          <w:tcPr>
            <w:tcW w:w="1276" w:type="dxa"/>
            <w:tcBorders>
              <w:top w:val="single" w:sz="4" w:space="0" w:color="auto"/>
              <w:left w:val="nil"/>
              <w:bottom w:val="single" w:sz="4" w:space="0" w:color="auto"/>
              <w:right w:val="nil"/>
            </w:tcBorders>
            <w:vAlign w:val="center"/>
          </w:tcPr>
          <w:p w14:paraId="30904187" w14:textId="77777777" w:rsidR="00516255" w:rsidRDefault="00A852C1">
            <w:pPr>
              <w:rPr>
                <w:sz w:val="20"/>
                <w:szCs w:val="20"/>
              </w:rPr>
            </w:pPr>
            <w:r>
              <w:rPr>
                <w:sz w:val="20"/>
                <w:szCs w:val="20"/>
              </w:rPr>
              <w:t>molec cm</w:t>
            </w:r>
            <w:r>
              <w:rPr>
                <w:sz w:val="20"/>
                <w:szCs w:val="20"/>
                <w:vertAlign w:val="superscript"/>
              </w:rPr>
              <w:t>-2</w:t>
            </w:r>
          </w:p>
        </w:tc>
        <w:tc>
          <w:tcPr>
            <w:tcW w:w="1561" w:type="dxa"/>
            <w:tcBorders>
              <w:top w:val="single" w:sz="4" w:space="0" w:color="auto"/>
              <w:left w:val="nil"/>
              <w:bottom w:val="single" w:sz="4" w:space="0" w:color="auto"/>
              <w:right w:val="nil"/>
            </w:tcBorders>
            <w:vAlign w:val="center"/>
          </w:tcPr>
          <w:p w14:paraId="292E987C" w14:textId="77777777" w:rsidR="00516255" w:rsidRDefault="00A852C1">
            <w:pPr>
              <w:rPr>
                <w:sz w:val="20"/>
                <w:szCs w:val="20"/>
              </w:rPr>
            </w:pPr>
            <w:r>
              <w:rPr>
                <w:sz w:val="20"/>
                <w:szCs w:val="20"/>
              </w:rPr>
              <w:t>0.25° × 0.25°</w:t>
            </w:r>
          </w:p>
        </w:tc>
        <w:tc>
          <w:tcPr>
            <w:tcW w:w="1413" w:type="dxa"/>
            <w:tcBorders>
              <w:top w:val="single" w:sz="4" w:space="0" w:color="auto"/>
              <w:left w:val="nil"/>
              <w:bottom w:val="single" w:sz="4" w:space="0" w:color="auto"/>
              <w:right w:val="nil"/>
            </w:tcBorders>
            <w:vAlign w:val="center"/>
          </w:tcPr>
          <w:p w14:paraId="7B9C889D" w14:textId="77777777" w:rsidR="00516255" w:rsidRDefault="00A852C1">
            <w:pPr>
              <w:rPr>
                <w:sz w:val="20"/>
                <w:szCs w:val="20"/>
              </w:rPr>
            </w:pPr>
            <w:r>
              <w:rPr>
                <w:sz w:val="20"/>
                <w:szCs w:val="20"/>
              </w:rPr>
              <w:t>Daily</w:t>
            </w:r>
          </w:p>
        </w:tc>
        <w:tc>
          <w:tcPr>
            <w:tcW w:w="1991" w:type="dxa"/>
            <w:tcBorders>
              <w:top w:val="single" w:sz="4" w:space="0" w:color="auto"/>
              <w:left w:val="nil"/>
              <w:bottom w:val="single" w:sz="4" w:space="0" w:color="auto"/>
              <w:right w:val="nil"/>
            </w:tcBorders>
            <w:vAlign w:val="center"/>
          </w:tcPr>
          <w:p w14:paraId="3F31D862" w14:textId="47E13C3D" w:rsidR="00516255" w:rsidRDefault="00A852C1" w:rsidP="00244915">
            <w:pPr>
              <w:rPr>
                <w:sz w:val="20"/>
                <w:szCs w:val="20"/>
              </w:rPr>
            </w:pPr>
            <w:r>
              <w:rPr>
                <w:sz w:val="20"/>
                <w:szCs w:val="20"/>
              </w:rPr>
              <w:t>HSTCM</w:t>
            </w:r>
            <w:r>
              <w:rPr>
                <w:sz w:val="20"/>
                <w:szCs w:val="20"/>
              </w:rPr>
              <w:fldChar w:fldCharType="begin"/>
            </w:r>
            <w:r w:rsidR="00244915">
              <w:rPr>
                <w:sz w:val="20"/>
                <w:szCs w:val="20"/>
              </w:rPr>
              <w:instrText xml:space="preserve"> ADDIN EN.CITE &lt;EndNote&gt;&lt;Cite&gt;&lt;Author&gt;Qin&lt;/Author&gt;&lt;Year&gt;2024&lt;/Year&gt;&lt;RecNum&gt;38&lt;/RecNum&gt;&lt;DisplayText&gt;&lt;style face="superscript"&gt;7&lt;/style&gt;&lt;/DisplayText&gt;&lt;record&gt;&lt;rec-number&gt;38&lt;/rec-number&gt;&lt;foreign-keys&gt;&lt;key app="EN" db-id="dzv9zdt57vess7ezw2ppatduredvzdvpssft" timestamp="1744599096"&gt;38&lt;/key&gt;&lt;/foreign-keys&gt;&lt;ref-type name="Journal Article"&gt;17&lt;/ref-type&gt;&lt;contributors&gt;&lt;authors&gt;&lt;author&gt;Qin, K.&lt;/author&gt;&lt;author&gt;Gao, H.&lt;/author&gt;&lt;author&gt;Liu, X.&lt;/author&gt;&lt;author&gt;He, Q.&lt;/author&gt;&lt;author&gt;Tiwari, P.&lt;/author&gt;&lt;author&gt;Cohen, J. B.&lt;/author&gt;&lt;/authors&gt;&lt;/contributors&gt;&lt;titles&gt;&lt;title&gt;The global daily High Spatial–Temporal Coverage Merged tropospheric NO2 dataset (HSTCM-NO2) from 2007 to 2022 based on OMI and GOME-2&lt;/title&gt;&lt;secondary-title&gt;Earth Syst. Sci. Data&lt;/secondary-title&gt;&lt;/titles&gt;&lt;periodical&gt;&lt;full-title&gt;Earth Syst. Sci. Data&lt;/full-title&gt;&lt;/periodical&gt;&lt;pages&gt;5287-5310&lt;/pages&gt;&lt;volume&gt;16&lt;/volume&gt;&lt;number&gt;11&lt;/number&gt;&lt;dates&gt;&lt;year&gt;2024&lt;/year&gt;&lt;/dates&gt;&lt;publisher&gt;Copernicus Publications&lt;/publisher&gt;&lt;isbn&gt;1866-3516&lt;/isbn&gt;&lt;urls&gt;&lt;related-urls&gt;&lt;url&gt;https://essd.copernicus.org/articles/16/5287/2024/&lt;/url&gt;&lt;/related-urls&gt;&lt;pdf-urls&gt;&lt;url&gt;https://essd.copernicus.org/articles/16/5287/2024/essd-16-5287-2024.pdf&lt;/url&gt;&lt;/pdf-urls&gt;&lt;/urls&gt;&lt;electronic-resource-num&gt;10.5194/essd-16-5287-2024&lt;/electronic-resource-num&gt;&lt;/record&gt;&lt;/Cite&gt;&lt;/EndNote&gt;</w:instrText>
            </w:r>
            <w:r>
              <w:rPr>
                <w:sz w:val="20"/>
                <w:szCs w:val="20"/>
              </w:rPr>
              <w:fldChar w:fldCharType="separate"/>
            </w:r>
            <w:r w:rsidR="00244915" w:rsidRPr="00244915">
              <w:rPr>
                <w:noProof/>
                <w:sz w:val="20"/>
                <w:szCs w:val="20"/>
                <w:vertAlign w:val="superscript"/>
              </w:rPr>
              <w:t>7</w:t>
            </w:r>
            <w:r>
              <w:rPr>
                <w:sz w:val="20"/>
                <w:szCs w:val="20"/>
              </w:rPr>
              <w:fldChar w:fldCharType="end"/>
            </w:r>
          </w:p>
        </w:tc>
      </w:tr>
      <w:tr w:rsidR="00516255" w14:paraId="7DC0C91B" w14:textId="77777777">
        <w:trPr>
          <w:trHeight w:val="308"/>
          <w:jc w:val="center"/>
        </w:trPr>
        <w:tc>
          <w:tcPr>
            <w:tcW w:w="994" w:type="dxa"/>
            <w:vMerge/>
            <w:tcBorders>
              <w:top w:val="single" w:sz="4" w:space="0" w:color="auto"/>
              <w:left w:val="nil"/>
              <w:bottom w:val="single" w:sz="4" w:space="0" w:color="auto"/>
              <w:right w:val="nil"/>
            </w:tcBorders>
            <w:vAlign w:val="center"/>
          </w:tcPr>
          <w:p w14:paraId="1F4E03DC" w14:textId="77777777" w:rsidR="00516255" w:rsidRDefault="00516255">
            <w:pPr>
              <w:rPr>
                <w:sz w:val="20"/>
                <w:szCs w:val="20"/>
              </w:rPr>
            </w:pPr>
          </w:p>
        </w:tc>
        <w:tc>
          <w:tcPr>
            <w:tcW w:w="2269" w:type="dxa"/>
            <w:tcBorders>
              <w:top w:val="single" w:sz="4" w:space="0" w:color="auto"/>
              <w:left w:val="nil"/>
              <w:bottom w:val="nil"/>
              <w:right w:val="nil"/>
            </w:tcBorders>
            <w:vAlign w:val="center"/>
          </w:tcPr>
          <w:p w14:paraId="0EF6D5E2" w14:textId="77777777" w:rsidR="00516255" w:rsidRDefault="00A852C1">
            <w:pPr>
              <w:rPr>
                <w:sz w:val="20"/>
                <w:szCs w:val="20"/>
              </w:rPr>
            </w:pPr>
            <w:r>
              <w:rPr>
                <w:sz w:val="20"/>
                <w:szCs w:val="20"/>
              </w:rPr>
              <w:t>Tropospheric NO</w:t>
            </w:r>
            <w:r>
              <w:rPr>
                <w:sz w:val="20"/>
                <w:szCs w:val="20"/>
                <w:vertAlign w:val="subscript"/>
              </w:rPr>
              <w:t>2</w:t>
            </w:r>
          </w:p>
        </w:tc>
        <w:tc>
          <w:tcPr>
            <w:tcW w:w="1276" w:type="dxa"/>
            <w:tcBorders>
              <w:top w:val="single" w:sz="4" w:space="0" w:color="auto"/>
              <w:left w:val="nil"/>
              <w:bottom w:val="nil"/>
              <w:right w:val="nil"/>
            </w:tcBorders>
            <w:vAlign w:val="center"/>
          </w:tcPr>
          <w:p w14:paraId="2E77F31A" w14:textId="77777777" w:rsidR="00516255" w:rsidRDefault="00A852C1">
            <w:pPr>
              <w:rPr>
                <w:sz w:val="20"/>
                <w:szCs w:val="20"/>
              </w:rPr>
            </w:pPr>
            <w:r>
              <w:rPr>
                <w:sz w:val="20"/>
                <w:szCs w:val="20"/>
              </w:rPr>
              <w:t>molec cm</w:t>
            </w:r>
            <w:r>
              <w:rPr>
                <w:sz w:val="20"/>
                <w:szCs w:val="20"/>
                <w:vertAlign w:val="superscript"/>
              </w:rPr>
              <w:t>-2</w:t>
            </w:r>
          </w:p>
        </w:tc>
        <w:tc>
          <w:tcPr>
            <w:tcW w:w="1561" w:type="dxa"/>
            <w:vMerge w:val="restart"/>
            <w:tcBorders>
              <w:top w:val="single" w:sz="4" w:space="0" w:color="auto"/>
              <w:left w:val="nil"/>
              <w:right w:val="nil"/>
            </w:tcBorders>
            <w:vAlign w:val="center"/>
          </w:tcPr>
          <w:p w14:paraId="4AB60888" w14:textId="77777777" w:rsidR="00516255" w:rsidRDefault="00A852C1">
            <w:pPr>
              <w:rPr>
                <w:sz w:val="20"/>
                <w:szCs w:val="20"/>
              </w:rPr>
            </w:pPr>
            <w:r>
              <w:rPr>
                <w:sz w:val="20"/>
                <w:szCs w:val="20"/>
              </w:rPr>
              <w:t>0.25° × 0.25°</w:t>
            </w:r>
          </w:p>
        </w:tc>
        <w:tc>
          <w:tcPr>
            <w:tcW w:w="1413" w:type="dxa"/>
            <w:vMerge w:val="restart"/>
            <w:tcBorders>
              <w:top w:val="single" w:sz="4" w:space="0" w:color="auto"/>
              <w:left w:val="nil"/>
              <w:right w:val="nil"/>
            </w:tcBorders>
            <w:vAlign w:val="center"/>
          </w:tcPr>
          <w:p w14:paraId="44722C50" w14:textId="77777777" w:rsidR="00516255" w:rsidRDefault="00A852C1">
            <w:pPr>
              <w:rPr>
                <w:sz w:val="20"/>
                <w:szCs w:val="20"/>
              </w:rPr>
            </w:pPr>
            <w:r>
              <w:rPr>
                <w:sz w:val="20"/>
                <w:szCs w:val="20"/>
              </w:rPr>
              <w:t>Hourly</w:t>
            </w:r>
          </w:p>
        </w:tc>
        <w:tc>
          <w:tcPr>
            <w:tcW w:w="1991" w:type="dxa"/>
            <w:vMerge w:val="restart"/>
            <w:tcBorders>
              <w:top w:val="single" w:sz="4" w:space="0" w:color="auto"/>
              <w:left w:val="nil"/>
              <w:right w:val="nil"/>
            </w:tcBorders>
            <w:vAlign w:val="center"/>
          </w:tcPr>
          <w:p w14:paraId="6B1AC9E8" w14:textId="69C14F17" w:rsidR="00516255" w:rsidRDefault="00A852C1" w:rsidP="00244915">
            <w:pPr>
              <w:rPr>
                <w:sz w:val="20"/>
                <w:szCs w:val="20"/>
              </w:rPr>
            </w:pPr>
            <w:r>
              <w:rPr>
                <w:sz w:val="20"/>
                <w:szCs w:val="20"/>
              </w:rPr>
              <w:t>GEOS-CF</w:t>
            </w:r>
            <w:r>
              <w:rPr>
                <w:sz w:val="20"/>
                <w:szCs w:val="20"/>
              </w:rPr>
              <w:fldChar w:fldCharType="begin"/>
            </w:r>
            <w:r w:rsidR="00244915">
              <w:rPr>
                <w:sz w:val="20"/>
                <w:szCs w:val="20"/>
              </w:rPr>
              <w:instrText xml:space="preserve"> ADDIN EN.CITE &lt;EndNote&gt;&lt;Cite&gt;&lt;Author&gt;Keller&lt;/Author&gt;&lt;Year&gt;2021&lt;/Year&gt;&lt;RecNum&gt;39&lt;/RecNum&gt;&lt;DisplayText&gt;&lt;style face="superscript"&gt;8&lt;/style&gt;&lt;/DisplayText&gt;&lt;record&gt;&lt;rec-number&gt;39&lt;/rec-number&gt;&lt;foreign-keys&gt;&lt;key app="EN" db-id="dzv9zdt57vess7ezw2ppatduredvzdvpssft" timestamp="1744600353"&gt;39&lt;/key&gt;&lt;/foreign-keys&gt;&lt;ref-type name="Journal Article"&gt;17&lt;/ref-type&gt;&lt;contributors&gt;&lt;authors&gt;&lt;author&gt;Keller, Christoph A.&lt;/author&gt;&lt;author&gt;Knowland, K. Emma&lt;/author&gt;&lt;author&gt;Duncan, Bryan N.&lt;/author&gt;&lt;author&gt;Liu, Junhua&lt;/author&gt;&lt;author&gt;Anderson, Daniel C.&lt;/author&gt;&lt;author&gt;Das, Sampa&lt;/author&gt;&lt;author&gt;Lucchesi, Robert A.&lt;/author&gt;&lt;author&gt;Lundgren, Elizabeth W.&lt;/author&gt;&lt;author&gt;Nicely, Julie M.&lt;/author&gt;&lt;author&gt;Nielsen, Eric&lt;/author&gt;&lt;author&gt;Ott, Lesley E.&lt;/author&gt;&lt;author&gt;Saunders, Emily&lt;/author&gt;&lt;author&gt;Strode, Sarah A.&lt;/author&gt;&lt;author&gt;Wales, Pamela A.&lt;/author&gt;&lt;author&gt;Jacob, Daniel J.&lt;/author&gt;&lt;author&gt;Pawson, Steven&lt;/author&gt;&lt;/authors&gt;&lt;/contributors&gt;&lt;titles&gt;&lt;title&gt;Description of the NASA GEOS Composition Forecast Modeling System GEOS-CF v1.0&lt;/title&gt;&lt;secondary-title&gt;Journal of Advances in Modeling Earth Systems&lt;/secondary-title&gt;&lt;/titles&gt;&lt;periodical&gt;&lt;full-title&gt;Journal of Advances in Modeling Earth Systems&lt;/full-title&gt;&lt;/periodical&gt;&lt;pages&gt;e2020MS002413&lt;/pages&gt;&lt;volume&gt;13&lt;/volume&gt;&lt;number&gt;4&lt;/number&gt;&lt;dates&gt;&lt;year&gt;2021&lt;/year&gt;&lt;/dates&gt;&lt;urls&gt;&lt;related-urls&gt;&lt;url&gt;https://agupubs.onlinelibrary.wiley.com/doi/abs/10.1029/2020MS002413&lt;/url&gt;&lt;/related-urls&gt;&lt;/urls&gt;&lt;electronic-resource-num&gt;10.1029/2020MS002413&lt;/electronic-resource-num&gt;&lt;/record&gt;&lt;/Cite&gt;&lt;/EndNote&gt;</w:instrText>
            </w:r>
            <w:r>
              <w:rPr>
                <w:sz w:val="20"/>
                <w:szCs w:val="20"/>
              </w:rPr>
              <w:fldChar w:fldCharType="separate"/>
            </w:r>
            <w:r w:rsidR="00244915" w:rsidRPr="00244915">
              <w:rPr>
                <w:noProof/>
                <w:sz w:val="20"/>
                <w:szCs w:val="20"/>
                <w:vertAlign w:val="superscript"/>
              </w:rPr>
              <w:t>8</w:t>
            </w:r>
            <w:r>
              <w:rPr>
                <w:sz w:val="20"/>
                <w:szCs w:val="20"/>
              </w:rPr>
              <w:fldChar w:fldCharType="end"/>
            </w:r>
          </w:p>
        </w:tc>
      </w:tr>
      <w:tr w:rsidR="00516255" w14:paraId="10C7FBA9" w14:textId="77777777">
        <w:trPr>
          <w:trHeight w:val="308"/>
          <w:jc w:val="center"/>
        </w:trPr>
        <w:tc>
          <w:tcPr>
            <w:tcW w:w="994" w:type="dxa"/>
            <w:vMerge/>
            <w:tcBorders>
              <w:top w:val="single" w:sz="4" w:space="0" w:color="auto"/>
              <w:left w:val="nil"/>
              <w:bottom w:val="single" w:sz="4" w:space="0" w:color="auto"/>
              <w:right w:val="nil"/>
            </w:tcBorders>
            <w:vAlign w:val="center"/>
          </w:tcPr>
          <w:p w14:paraId="67F00C83" w14:textId="77777777" w:rsidR="00516255" w:rsidRDefault="00516255">
            <w:pPr>
              <w:rPr>
                <w:sz w:val="20"/>
                <w:szCs w:val="20"/>
              </w:rPr>
            </w:pPr>
          </w:p>
        </w:tc>
        <w:tc>
          <w:tcPr>
            <w:tcW w:w="2269" w:type="dxa"/>
            <w:tcBorders>
              <w:top w:val="nil"/>
              <w:left w:val="nil"/>
              <w:bottom w:val="single" w:sz="4" w:space="0" w:color="auto"/>
              <w:right w:val="nil"/>
            </w:tcBorders>
            <w:vAlign w:val="center"/>
          </w:tcPr>
          <w:p w14:paraId="7F1CF998" w14:textId="77777777" w:rsidR="00516255" w:rsidRDefault="00A852C1">
            <w:pPr>
              <w:rPr>
                <w:sz w:val="20"/>
                <w:szCs w:val="20"/>
              </w:rPr>
            </w:pPr>
            <w:r>
              <w:rPr>
                <w:sz w:val="20"/>
                <w:szCs w:val="20"/>
              </w:rPr>
              <w:t>Surface NO</w:t>
            </w:r>
            <w:r>
              <w:rPr>
                <w:sz w:val="20"/>
                <w:szCs w:val="20"/>
                <w:vertAlign w:val="subscript"/>
              </w:rPr>
              <w:t>2</w:t>
            </w:r>
          </w:p>
        </w:tc>
        <w:tc>
          <w:tcPr>
            <w:tcW w:w="1276" w:type="dxa"/>
            <w:tcBorders>
              <w:top w:val="nil"/>
              <w:left w:val="nil"/>
              <w:bottom w:val="single" w:sz="4" w:space="0" w:color="auto"/>
              <w:right w:val="nil"/>
            </w:tcBorders>
            <w:vAlign w:val="center"/>
          </w:tcPr>
          <w:p w14:paraId="15A02DAA" w14:textId="77777777" w:rsidR="00516255" w:rsidRDefault="00A852C1">
            <w:pPr>
              <w:rPr>
                <w:sz w:val="20"/>
                <w:szCs w:val="20"/>
              </w:rPr>
            </w:pPr>
            <w:r>
              <w:rPr>
                <w:sz w:val="20"/>
                <w:szCs w:val="20"/>
              </w:rPr>
              <w:t>mg m</w:t>
            </w:r>
            <w:r>
              <w:rPr>
                <w:sz w:val="20"/>
                <w:szCs w:val="20"/>
                <w:vertAlign w:val="superscript"/>
              </w:rPr>
              <w:t>-3</w:t>
            </w:r>
          </w:p>
        </w:tc>
        <w:tc>
          <w:tcPr>
            <w:tcW w:w="1561" w:type="dxa"/>
            <w:vMerge/>
            <w:tcBorders>
              <w:left w:val="nil"/>
              <w:bottom w:val="single" w:sz="4" w:space="0" w:color="auto"/>
              <w:right w:val="nil"/>
            </w:tcBorders>
            <w:vAlign w:val="center"/>
          </w:tcPr>
          <w:p w14:paraId="3D048689" w14:textId="77777777" w:rsidR="00516255" w:rsidRDefault="00516255">
            <w:pPr>
              <w:rPr>
                <w:sz w:val="20"/>
                <w:szCs w:val="20"/>
              </w:rPr>
            </w:pPr>
          </w:p>
        </w:tc>
        <w:tc>
          <w:tcPr>
            <w:tcW w:w="1413" w:type="dxa"/>
            <w:vMerge/>
            <w:tcBorders>
              <w:left w:val="nil"/>
              <w:bottom w:val="single" w:sz="4" w:space="0" w:color="auto"/>
              <w:right w:val="nil"/>
            </w:tcBorders>
            <w:vAlign w:val="center"/>
          </w:tcPr>
          <w:p w14:paraId="71A9FCF3" w14:textId="77777777" w:rsidR="00516255" w:rsidRDefault="00516255">
            <w:pPr>
              <w:rPr>
                <w:sz w:val="20"/>
                <w:szCs w:val="20"/>
              </w:rPr>
            </w:pPr>
          </w:p>
        </w:tc>
        <w:tc>
          <w:tcPr>
            <w:tcW w:w="1991" w:type="dxa"/>
            <w:vMerge/>
            <w:tcBorders>
              <w:left w:val="nil"/>
              <w:bottom w:val="single" w:sz="4" w:space="0" w:color="auto"/>
              <w:right w:val="nil"/>
            </w:tcBorders>
            <w:vAlign w:val="center"/>
          </w:tcPr>
          <w:p w14:paraId="2159E58C" w14:textId="77777777" w:rsidR="00516255" w:rsidRDefault="00516255">
            <w:pPr>
              <w:rPr>
                <w:sz w:val="20"/>
                <w:szCs w:val="20"/>
              </w:rPr>
            </w:pPr>
          </w:p>
        </w:tc>
      </w:tr>
      <w:tr w:rsidR="00516255" w14:paraId="2E665E65" w14:textId="77777777">
        <w:trPr>
          <w:trHeight w:val="308"/>
          <w:jc w:val="center"/>
        </w:trPr>
        <w:tc>
          <w:tcPr>
            <w:tcW w:w="994" w:type="dxa"/>
            <w:tcBorders>
              <w:top w:val="single" w:sz="4" w:space="0" w:color="auto"/>
              <w:left w:val="nil"/>
              <w:bottom w:val="single" w:sz="4" w:space="0" w:color="auto"/>
              <w:right w:val="nil"/>
            </w:tcBorders>
            <w:vAlign w:val="center"/>
          </w:tcPr>
          <w:p w14:paraId="630E4707" w14:textId="77777777" w:rsidR="00516255" w:rsidRDefault="00A852C1">
            <w:pPr>
              <w:rPr>
                <w:sz w:val="20"/>
                <w:szCs w:val="20"/>
              </w:rPr>
            </w:pPr>
            <w:r>
              <w:rPr>
                <w:sz w:val="20"/>
                <w:szCs w:val="20"/>
              </w:rPr>
              <w:t>NO</w:t>
            </w:r>
            <w:r>
              <w:rPr>
                <w:sz w:val="20"/>
                <w:szCs w:val="20"/>
                <w:vertAlign w:val="subscript"/>
              </w:rPr>
              <w:t>x</w:t>
            </w:r>
          </w:p>
        </w:tc>
        <w:tc>
          <w:tcPr>
            <w:tcW w:w="2269" w:type="dxa"/>
            <w:tcBorders>
              <w:top w:val="single" w:sz="4" w:space="0" w:color="auto"/>
              <w:left w:val="nil"/>
              <w:bottom w:val="single" w:sz="4" w:space="0" w:color="auto"/>
              <w:right w:val="nil"/>
            </w:tcBorders>
            <w:vAlign w:val="center"/>
          </w:tcPr>
          <w:p w14:paraId="35C7C012" w14:textId="77777777" w:rsidR="00516255" w:rsidRDefault="00A852C1">
            <w:pPr>
              <w:rPr>
                <w:sz w:val="20"/>
                <w:szCs w:val="20"/>
              </w:rPr>
            </w:pPr>
            <w:r>
              <w:rPr>
                <w:sz w:val="20"/>
                <w:szCs w:val="20"/>
              </w:rPr>
              <w:t>Nitrogen oxides</w:t>
            </w:r>
          </w:p>
        </w:tc>
        <w:tc>
          <w:tcPr>
            <w:tcW w:w="1276" w:type="dxa"/>
            <w:tcBorders>
              <w:top w:val="single" w:sz="4" w:space="0" w:color="auto"/>
              <w:left w:val="nil"/>
              <w:bottom w:val="single" w:sz="4" w:space="0" w:color="auto"/>
              <w:right w:val="nil"/>
            </w:tcBorders>
            <w:vAlign w:val="center"/>
          </w:tcPr>
          <w:p w14:paraId="4B2034ED" w14:textId="77777777" w:rsidR="00516255" w:rsidRDefault="00A852C1">
            <w:pPr>
              <w:rPr>
                <w:sz w:val="20"/>
                <w:szCs w:val="20"/>
              </w:rPr>
            </w:pPr>
            <w:r>
              <w:rPr>
                <w:sz w:val="20"/>
                <w:szCs w:val="20"/>
              </w:rPr>
              <w:t>t</w:t>
            </w:r>
          </w:p>
        </w:tc>
        <w:tc>
          <w:tcPr>
            <w:tcW w:w="1561" w:type="dxa"/>
            <w:tcBorders>
              <w:top w:val="single" w:sz="4" w:space="0" w:color="auto"/>
              <w:left w:val="nil"/>
              <w:bottom w:val="single" w:sz="4" w:space="0" w:color="auto"/>
              <w:right w:val="nil"/>
            </w:tcBorders>
            <w:vAlign w:val="center"/>
          </w:tcPr>
          <w:p w14:paraId="2D9B3F64" w14:textId="77777777" w:rsidR="00516255" w:rsidRDefault="00A852C1">
            <w:pPr>
              <w:rPr>
                <w:sz w:val="20"/>
                <w:szCs w:val="20"/>
              </w:rPr>
            </w:pPr>
            <w:r>
              <w:rPr>
                <w:sz w:val="20"/>
                <w:szCs w:val="20"/>
              </w:rPr>
              <w:t>0.1° × 0.1°</w:t>
            </w:r>
          </w:p>
        </w:tc>
        <w:tc>
          <w:tcPr>
            <w:tcW w:w="1413" w:type="dxa"/>
            <w:tcBorders>
              <w:top w:val="single" w:sz="4" w:space="0" w:color="auto"/>
              <w:left w:val="nil"/>
              <w:bottom w:val="single" w:sz="4" w:space="0" w:color="auto"/>
              <w:right w:val="nil"/>
            </w:tcBorders>
            <w:vAlign w:val="center"/>
          </w:tcPr>
          <w:p w14:paraId="37DBAA42" w14:textId="77777777" w:rsidR="00516255" w:rsidRDefault="00A852C1">
            <w:pPr>
              <w:rPr>
                <w:sz w:val="20"/>
                <w:szCs w:val="20"/>
              </w:rPr>
            </w:pPr>
            <w:r>
              <w:rPr>
                <w:sz w:val="20"/>
                <w:szCs w:val="20"/>
              </w:rPr>
              <w:t>Monthly</w:t>
            </w:r>
          </w:p>
        </w:tc>
        <w:tc>
          <w:tcPr>
            <w:tcW w:w="1991" w:type="dxa"/>
            <w:tcBorders>
              <w:top w:val="single" w:sz="4" w:space="0" w:color="auto"/>
              <w:left w:val="nil"/>
              <w:bottom w:val="single" w:sz="4" w:space="0" w:color="auto"/>
              <w:right w:val="nil"/>
            </w:tcBorders>
            <w:vAlign w:val="center"/>
          </w:tcPr>
          <w:p w14:paraId="011F7208" w14:textId="2BC04070" w:rsidR="00516255" w:rsidRDefault="00A852C1" w:rsidP="00244915">
            <w:pPr>
              <w:rPr>
                <w:sz w:val="20"/>
                <w:szCs w:val="20"/>
              </w:rPr>
            </w:pPr>
            <w:r>
              <w:rPr>
                <w:sz w:val="20"/>
                <w:szCs w:val="20"/>
              </w:rPr>
              <w:t>CAMS-GLOB-ANT</w:t>
            </w:r>
            <w:r>
              <w:rPr>
                <w:sz w:val="20"/>
                <w:szCs w:val="20"/>
              </w:rPr>
              <w:fldChar w:fldCharType="begin"/>
            </w:r>
            <w:r w:rsidR="00244915">
              <w:rPr>
                <w:sz w:val="20"/>
                <w:szCs w:val="20"/>
              </w:rPr>
              <w:instrText xml:space="preserve"> ADDIN EN.CITE &lt;EndNote&gt;&lt;Cite&gt;&lt;Author&gt;Soulie&lt;/Author&gt;&lt;Year&gt;2024&lt;/Year&gt;&lt;RecNum&gt;40&lt;/RecNum&gt;&lt;DisplayText&gt;&lt;style face="superscript"&gt;9&lt;/style&gt;&lt;/DisplayText&gt;&lt;record&gt;&lt;rec-number&gt;40&lt;/rec-number&gt;&lt;foreign-keys&gt;&lt;key app="EN" db-id="dzv9zdt57vess7ezw2ppatduredvzdvpssft" timestamp="1744601181"&gt;40&lt;/key&gt;&lt;/foreign-keys&gt;&lt;ref-type name="Journal Article"&gt;17&lt;/ref-type&gt;&lt;contributors&gt;&lt;authors&gt;&lt;author&gt;Soulie, A.&lt;/author&gt;&lt;author&gt;Granier, C.&lt;/author&gt;&lt;author&gt;Darras, S.&lt;/author&gt;&lt;author&gt;Zilbermann, N.&lt;/author&gt;&lt;author&gt;Doumbia, T.&lt;/author&gt;&lt;author&gt;Guevara, M.&lt;/author&gt;&lt;author&gt;Jalkanen, J. P.&lt;/author&gt;&lt;author&gt;Keita, S.&lt;/author&gt;&lt;author&gt;Liousse, C.&lt;/author&gt;&lt;author&gt;Crippa, M.&lt;/author&gt;&lt;author&gt;Guizzardi, D.&lt;/author&gt;&lt;author&gt;Hoesly, R.&lt;/author&gt;&lt;author&gt;Smith, S. J.&lt;/author&gt;&lt;/authors&gt;&lt;/contributors&gt;&lt;titles&gt;&lt;title&gt;Global anthropogenic emissions (CAMS-GLOB-ANT) for the Copernicus Atmosphere Monitoring Service simulations of air quality forecasts and reanalyses&lt;/title&gt;&lt;secondary-title&gt;Earth Syst. Sci. Data&lt;/secondary-title&gt;&lt;/titles&gt;&lt;periodical&gt;&lt;full-title&gt;Earth Syst. Sci. Data&lt;/full-title&gt;&lt;/periodical&gt;&lt;pages&gt;2261-2279&lt;/pages&gt;&lt;volume&gt;16&lt;/volume&gt;&lt;number&gt;5&lt;/number&gt;&lt;dates&gt;&lt;year&gt;2024&lt;/year&gt;&lt;/dates&gt;&lt;publisher&gt;Copernicus Publications&lt;/publisher&gt;&lt;isbn&gt;1866-3516&lt;/isbn&gt;&lt;urls&gt;&lt;related-urls&gt;&lt;url&gt;https://essd.copernicus.org/articles/16/2261/2024/&lt;/url&gt;&lt;/related-urls&gt;&lt;pdf-urls&gt;&lt;url&gt;https://essd.copernicus.org/articles/16/2261/2024/essd-16-2261-2024.pdf&lt;/url&gt;&lt;/pdf-urls&gt;&lt;/urls&gt;&lt;electronic-resource-num&gt;10.5194/essd-16-2261-2024&lt;/electronic-resource-num&gt;&lt;/record&gt;&lt;/Cite&gt;&lt;/EndNote&gt;</w:instrText>
            </w:r>
            <w:r>
              <w:rPr>
                <w:sz w:val="20"/>
                <w:szCs w:val="20"/>
              </w:rPr>
              <w:fldChar w:fldCharType="separate"/>
            </w:r>
            <w:r w:rsidR="00244915" w:rsidRPr="00244915">
              <w:rPr>
                <w:noProof/>
                <w:sz w:val="20"/>
                <w:szCs w:val="20"/>
                <w:vertAlign w:val="superscript"/>
              </w:rPr>
              <w:t>9</w:t>
            </w:r>
            <w:r>
              <w:rPr>
                <w:sz w:val="20"/>
                <w:szCs w:val="20"/>
              </w:rPr>
              <w:fldChar w:fldCharType="end"/>
            </w:r>
          </w:p>
        </w:tc>
      </w:tr>
      <w:tr w:rsidR="00516255" w14:paraId="1EEC83EB" w14:textId="77777777">
        <w:trPr>
          <w:trHeight w:val="308"/>
          <w:jc w:val="center"/>
        </w:trPr>
        <w:tc>
          <w:tcPr>
            <w:tcW w:w="994" w:type="dxa"/>
            <w:tcBorders>
              <w:top w:val="nil"/>
              <w:left w:val="nil"/>
              <w:bottom w:val="single" w:sz="4" w:space="0" w:color="auto"/>
              <w:right w:val="nil"/>
            </w:tcBorders>
            <w:vAlign w:val="center"/>
          </w:tcPr>
          <w:p w14:paraId="5C6581A5" w14:textId="77777777" w:rsidR="00516255" w:rsidRDefault="00A852C1">
            <w:pPr>
              <w:rPr>
                <w:sz w:val="20"/>
                <w:szCs w:val="20"/>
              </w:rPr>
            </w:pPr>
            <w:r>
              <w:rPr>
                <w:sz w:val="20"/>
                <w:szCs w:val="20"/>
              </w:rPr>
              <w:t>NDVI</w:t>
            </w:r>
          </w:p>
        </w:tc>
        <w:tc>
          <w:tcPr>
            <w:tcW w:w="2269" w:type="dxa"/>
            <w:tcBorders>
              <w:top w:val="nil"/>
              <w:left w:val="nil"/>
              <w:bottom w:val="single" w:sz="4" w:space="0" w:color="auto"/>
              <w:right w:val="nil"/>
            </w:tcBorders>
            <w:vAlign w:val="center"/>
          </w:tcPr>
          <w:p w14:paraId="3D2B7294" w14:textId="77777777" w:rsidR="00516255" w:rsidRDefault="00A852C1">
            <w:pPr>
              <w:rPr>
                <w:sz w:val="20"/>
                <w:szCs w:val="20"/>
              </w:rPr>
            </w:pPr>
            <w:r>
              <w:rPr>
                <w:sz w:val="20"/>
                <w:szCs w:val="20"/>
              </w:rPr>
              <w:t>Normalized difference vegetation index</w:t>
            </w:r>
          </w:p>
        </w:tc>
        <w:tc>
          <w:tcPr>
            <w:tcW w:w="1276" w:type="dxa"/>
            <w:tcBorders>
              <w:top w:val="single" w:sz="4" w:space="0" w:color="auto"/>
              <w:left w:val="nil"/>
              <w:bottom w:val="single" w:sz="4" w:space="0" w:color="auto"/>
              <w:right w:val="nil"/>
            </w:tcBorders>
            <w:vAlign w:val="center"/>
          </w:tcPr>
          <w:p w14:paraId="46D77739" w14:textId="77777777" w:rsidR="00516255" w:rsidRDefault="00A852C1">
            <w:pPr>
              <w:rPr>
                <w:sz w:val="20"/>
                <w:szCs w:val="20"/>
              </w:rPr>
            </w:pPr>
            <w:r>
              <w:rPr>
                <w:sz w:val="20"/>
                <w:szCs w:val="20"/>
              </w:rPr>
              <w:t>-</w:t>
            </w:r>
          </w:p>
        </w:tc>
        <w:tc>
          <w:tcPr>
            <w:tcW w:w="1561" w:type="dxa"/>
            <w:tcBorders>
              <w:top w:val="single" w:sz="4" w:space="0" w:color="auto"/>
              <w:left w:val="nil"/>
              <w:bottom w:val="single" w:sz="4" w:space="0" w:color="auto"/>
              <w:right w:val="nil"/>
            </w:tcBorders>
            <w:vAlign w:val="center"/>
          </w:tcPr>
          <w:p w14:paraId="5305AF48" w14:textId="77777777" w:rsidR="00516255" w:rsidRDefault="00A852C1">
            <w:pPr>
              <w:rPr>
                <w:sz w:val="20"/>
                <w:szCs w:val="20"/>
              </w:rPr>
            </w:pPr>
            <w:r>
              <w:rPr>
                <w:sz w:val="20"/>
                <w:szCs w:val="20"/>
              </w:rPr>
              <w:t>1 km</w:t>
            </w:r>
          </w:p>
        </w:tc>
        <w:tc>
          <w:tcPr>
            <w:tcW w:w="1413" w:type="dxa"/>
            <w:tcBorders>
              <w:top w:val="nil"/>
              <w:left w:val="nil"/>
              <w:bottom w:val="single" w:sz="4" w:space="0" w:color="auto"/>
              <w:right w:val="nil"/>
            </w:tcBorders>
            <w:vAlign w:val="center"/>
          </w:tcPr>
          <w:p w14:paraId="1C223460" w14:textId="77777777" w:rsidR="00516255" w:rsidRDefault="00A852C1">
            <w:pPr>
              <w:rPr>
                <w:sz w:val="20"/>
                <w:szCs w:val="20"/>
              </w:rPr>
            </w:pPr>
            <w:r>
              <w:rPr>
                <w:sz w:val="20"/>
                <w:szCs w:val="20"/>
              </w:rPr>
              <w:t>Monthly</w:t>
            </w:r>
          </w:p>
        </w:tc>
        <w:tc>
          <w:tcPr>
            <w:tcW w:w="1991" w:type="dxa"/>
            <w:tcBorders>
              <w:top w:val="nil"/>
              <w:left w:val="nil"/>
              <w:bottom w:val="single" w:sz="4" w:space="0" w:color="auto"/>
              <w:right w:val="nil"/>
            </w:tcBorders>
            <w:vAlign w:val="center"/>
          </w:tcPr>
          <w:p w14:paraId="67400AD5" w14:textId="77777777" w:rsidR="00516255" w:rsidRDefault="00A852C1">
            <w:pPr>
              <w:rPr>
                <w:sz w:val="20"/>
                <w:szCs w:val="20"/>
              </w:rPr>
            </w:pPr>
            <w:r>
              <w:rPr>
                <w:sz w:val="20"/>
                <w:szCs w:val="20"/>
              </w:rPr>
              <w:t>MOD13A3</w:t>
            </w:r>
          </w:p>
        </w:tc>
      </w:tr>
      <w:tr w:rsidR="00516255" w14:paraId="37A2A28D" w14:textId="77777777">
        <w:trPr>
          <w:trHeight w:val="308"/>
          <w:jc w:val="center"/>
        </w:trPr>
        <w:tc>
          <w:tcPr>
            <w:tcW w:w="994" w:type="dxa"/>
            <w:tcBorders>
              <w:top w:val="nil"/>
              <w:left w:val="nil"/>
              <w:bottom w:val="single" w:sz="4" w:space="0" w:color="auto"/>
              <w:right w:val="nil"/>
            </w:tcBorders>
            <w:vAlign w:val="center"/>
          </w:tcPr>
          <w:p w14:paraId="728D8F7B" w14:textId="77777777" w:rsidR="00516255" w:rsidRDefault="00A852C1">
            <w:pPr>
              <w:rPr>
                <w:sz w:val="20"/>
                <w:szCs w:val="20"/>
              </w:rPr>
            </w:pPr>
            <w:r>
              <w:rPr>
                <w:sz w:val="20"/>
                <w:szCs w:val="20"/>
              </w:rPr>
              <w:t>DEM</w:t>
            </w:r>
          </w:p>
        </w:tc>
        <w:tc>
          <w:tcPr>
            <w:tcW w:w="2269" w:type="dxa"/>
            <w:tcBorders>
              <w:top w:val="nil"/>
              <w:left w:val="nil"/>
              <w:bottom w:val="single" w:sz="4" w:space="0" w:color="auto"/>
              <w:right w:val="nil"/>
            </w:tcBorders>
            <w:vAlign w:val="center"/>
          </w:tcPr>
          <w:p w14:paraId="3BC65BF8" w14:textId="77777777" w:rsidR="00516255" w:rsidRDefault="00A852C1">
            <w:pPr>
              <w:rPr>
                <w:sz w:val="20"/>
                <w:szCs w:val="20"/>
              </w:rPr>
            </w:pPr>
            <w:r>
              <w:rPr>
                <w:sz w:val="20"/>
                <w:szCs w:val="20"/>
              </w:rPr>
              <w:t>Surface elevation</w:t>
            </w:r>
          </w:p>
        </w:tc>
        <w:tc>
          <w:tcPr>
            <w:tcW w:w="1276" w:type="dxa"/>
            <w:tcBorders>
              <w:top w:val="nil"/>
              <w:left w:val="nil"/>
              <w:bottom w:val="single" w:sz="4" w:space="0" w:color="auto"/>
              <w:right w:val="nil"/>
            </w:tcBorders>
            <w:vAlign w:val="center"/>
          </w:tcPr>
          <w:p w14:paraId="43C2FD5B" w14:textId="77777777" w:rsidR="00516255" w:rsidRDefault="00A852C1">
            <w:pPr>
              <w:rPr>
                <w:sz w:val="20"/>
                <w:szCs w:val="20"/>
              </w:rPr>
            </w:pPr>
            <w:r>
              <w:rPr>
                <w:sz w:val="20"/>
                <w:szCs w:val="20"/>
              </w:rPr>
              <w:t>m</w:t>
            </w:r>
          </w:p>
        </w:tc>
        <w:tc>
          <w:tcPr>
            <w:tcW w:w="1561" w:type="dxa"/>
            <w:tcBorders>
              <w:top w:val="nil"/>
              <w:left w:val="nil"/>
              <w:bottom w:val="single" w:sz="4" w:space="0" w:color="auto"/>
              <w:right w:val="nil"/>
            </w:tcBorders>
            <w:vAlign w:val="center"/>
          </w:tcPr>
          <w:p w14:paraId="2A7E51BE" w14:textId="77777777" w:rsidR="00516255" w:rsidRDefault="00A852C1">
            <w:pPr>
              <w:rPr>
                <w:sz w:val="20"/>
                <w:szCs w:val="20"/>
              </w:rPr>
            </w:pPr>
            <w:r>
              <w:rPr>
                <w:sz w:val="20"/>
                <w:szCs w:val="20"/>
              </w:rPr>
              <w:t>90 m</w:t>
            </w:r>
          </w:p>
        </w:tc>
        <w:tc>
          <w:tcPr>
            <w:tcW w:w="1413" w:type="dxa"/>
            <w:tcBorders>
              <w:top w:val="nil"/>
              <w:left w:val="nil"/>
              <w:bottom w:val="single" w:sz="4" w:space="0" w:color="auto"/>
              <w:right w:val="nil"/>
            </w:tcBorders>
            <w:vAlign w:val="center"/>
          </w:tcPr>
          <w:p w14:paraId="4B12BD04" w14:textId="77777777" w:rsidR="00516255" w:rsidRDefault="00A852C1">
            <w:pPr>
              <w:rPr>
                <w:sz w:val="20"/>
                <w:szCs w:val="20"/>
              </w:rPr>
            </w:pPr>
            <w:r>
              <w:rPr>
                <w:sz w:val="20"/>
                <w:szCs w:val="20"/>
              </w:rPr>
              <w:t>-</w:t>
            </w:r>
          </w:p>
        </w:tc>
        <w:tc>
          <w:tcPr>
            <w:tcW w:w="1991" w:type="dxa"/>
            <w:tcBorders>
              <w:top w:val="nil"/>
              <w:left w:val="nil"/>
              <w:bottom w:val="single" w:sz="4" w:space="0" w:color="auto"/>
              <w:right w:val="nil"/>
            </w:tcBorders>
            <w:vAlign w:val="center"/>
          </w:tcPr>
          <w:p w14:paraId="28EA17E0" w14:textId="77777777" w:rsidR="00516255" w:rsidRDefault="00A852C1">
            <w:pPr>
              <w:rPr>
                <w:sz w:val="20"/>
                <w:szCs w:val="20"/>
              </w:rPr>
            </w:pPr>
            <w:r>
              <w:rPr>
                <w:sz w:val="20"/>
                <w:szCs w:val="20"/>
              </w:rPr>
              <w:t xml:space="preserve">SRTM </w:t>
            </w:r>
          </w:p>
        </w:tc>
      </w:tr>
      <w:tr w:rsidR="00516255" w14:paraId="0570B8E5" w14:textId="77777777">
        <w:trPr>
          <w:trHeight w:val="308"/>
          <w:jc w:val="center"/>
        </w:trPr>
        <w:tc>
          <w:tcPr>
            <w:tcW w:w="994" w:type="dxa"/>
            <w:tcBorders>
              <w:top w:val="nil"/>
              <w:left w:val="nil"/>
              <w:bottom w:val="single" w:sz="4" w:space="0" w:color="auto"/>
              <w:right w:val="nil"/>
            </w:tcBorders>
            <w:vAlign w:val="center"/>
          </w:tcPr>
          <w:p w14:paraId="7542BB35" w14:textId="77777777" w:rsidR="00516255" w:rsidRDefault="00A852C1">
            <w:pPr>
              <w:rPr>
                <w:sz w:val="20"/>
                <w:szCs w:val="20"/>
              </w:rPr>
            </w:pPr>
            <w:r>
              <w:rPr>
                <w:sz w:val="20"/>
                <w:szCs w:val="20"/>
              </w:rPr>
              <w:t>NTL</w:t>
            </w:r>
          </w:p>
        </w:tc>
        <w:tc>
          <w:tcPr>
            <w:tcW w:w="2269" w:type="dxa"/>
            <w:tcBorders>
              <w:top w:val="nil"/>
              <w:left w:val="nil"/>
              <w:bottom w:val="single" w:sz="4" w:space="0" w:color="auto"/>
              <w:right w:val="nil"/>
            </w:tcBorders>
            <w:vAlign w:val="center"/>
          </w:tcPr>
          <w:p w14:paraId="1C14E51B" w14:textId="77777777" w:rsidR="00516255" w:rsidRDefault="00A852C1">
            <w:pPr>
              <w:rPr>
                <w:sz w:val="20"/>
                <w:szCs w:val="20"/>
              </w:rPr>
            </w:pPr>
            <w:r>
              <w:rPr>
                <w:sz w:val="20"/>
                <w:szCs w:val="20"/>
              </w:rPr>
              <w:t>Nighttime lights</w:t>
            </w:r>
          </w:p>
        </w:tc>
        <w:tc>
          <w:tcPr>
            <w:tcW w:w="1276" w:type="dxa"/>
            <w:tcBorders>
              <w:top w:val="nil"/>
              <w:left w:val="nil"/>
              <w:bottom w:val="single" w:sz="4" w:space="0" w:color="auto"/>
              <w:right w:val="nil"/>
            </w:tcBorders>
            <w:vAlign w:val="center"/>
          </w:tcPr>
          <w:p w14:paraId="68A5F23B" w14:textId="77777777" w:rsidR="00516255" w:rsidRDefault="00A852C1">
            <w:pPr>
              <w:rPr>
                <w:sz w:val="20"/>
                <w:szCs w:val="20"/>
              </w:rPr>
            </w:pPr>
            <w:r>
              <w:rPr>
                <w:sz w:val="20"/>
                <w:szCs w:val="20"/>
              </w:rPr>
              <w:t>nW cm</w:t>
            </w:r>
            <w:r>
              <w:rPr>
                <w:sz w:val="20"/>
                <w:szCs w:val="20"/>
                <w:vertAlign w:val="superscript"/>
              </w:rPr>
              <w:t>-2</w:t>
            </w:r>
            <w:r>
              <w:rPr>
                <w:sz w:val="20"/>
                <w:szCs w:val="20"/>
              </w:rPr>
              <w:t xml:space="preserve"> sr</w:t>
            </w:r>
            <w:r>
              <w:rPr>
                <w:sz w:val="20"/>
                <w:szCs w:val="20"/>
                <w:vertAlign w:val="superscript"/>
              </w:rPr>
              <w:t>-1</w:t>
            </w:r>
          </w:p>
        </w:tc>
        <w:tc>
          <w:tcPr>
            <w:tcW w:w="1561" w:type="dxa"/>
            <w:tcBorders>
              <w:top w:val="nil"/>
              <w:left w:val="nil"/>
              <w:bottom w:val="single" w:sz="4" w:space="0" w:color="auto"/>
              <w:right w:val="nil"/>
            </w:tcBorders>
            <w:vAlign w:val="center"/>
          </w:tcPr>
          <w:p w14:paraId="414AAED4" w14:textId="77777777" w:rsidR="00516255" w:rsidRDefault="00A852C1">
            <w:pPr>
              <w:rPr>
                <w:sz w:val="20"/>
                <w:szCs w:val="20"/>
              </w:rPr>
            </w:pPr>
            <w:r>
              <w:rPr>
                <w:sz w:val="20"/>
                <w:szCs w:val="20"/>
              </w:rPr>
              <w:t>500 m</w:t>
            </w:r>
          </w:p>
        </w:tc>
        <w:tc>
          <w:tcPr>
            <w:tcW w:w="1413" w:type="dxa"/>
            <w:tcBorders>
              <w:top w:val="nil"/>
              <w:left w:val="nil"/>
              <w:bottom w:val="single" w:sz="4" w:space="0" w:color="auto"/>
              <w:right w:val="nil"/>
            </w:tcBorders>
            <w:vAlign w:val="center"/>
          </w:tcPr>
          <w:p w14:paraId="6921DC58" w14:textId="77777777" w:rsidR="00516255" w:rsidRDefault="00A852C1">
            <w:pPr>
              <w:rPr>
                <w:sz w:val="20"/>
                <w:szCs w:val="20"/>
              </w:rPr>
            </w:pPr>
            <w:r>
              <w:rPr>
                <w:sz w:val="20"/>
                <w:szCs w:val="20"/>
              </w:rPr>
              <w:t>Monthly</w:t>
            </w:r>
          </w:p>
        </w:tc>
        <w:tc>
          <w:tcPr>
            <w:tcW w:w="1991" w:type="dxa"/>
            <w:tcBorders>
              <w:top w:val="nil"/>
              <w:left w:val="nil"/>
              <w:bottom w:val="single" w:sz="4" w:space="0" w:color="auto"/>
              <w:right w:val="nil"/>
            </w:tcBorders>
            <w:vAlign w:val="center"/>
          </w:tcPr>
          <w:p w14:paraId="530F1A4C" w14:textId="77777777" w:rsidR="00516255" w:rsidRDefault="00A852C1">
            <w:pPr>
              <w:rPr>
                <w:sz w:val="20"/>
                <w:szCs w:val="20"/>
              </w:rPr>
            </w:pPr>
            <w:r>
              <w:rPr>
                <w:sz w:val="20"/>
                <w:szCs w:val="20"/>
              </w:rPr>
              <w:t>VIIRS</w:t>
            </w:r>
          </w:p>
        </w:tc>
      </w:tr>
      <w:tr w:rsidR="00516255" w14:paraId="288A2B27" w14:textId="77777777">
        <w:trPr>
          <w:trHeight w:val="308"/>
          <w:jc w:val="center"/>
        </w:trPr>
        <w:tc>
          <w:tcPr>
            <w:tcW w:w="994" w:type="dxa"/>
            <w:tcBorders>
              <w:top w:val="single" w:sz="4" w:space="0" w:color="auto"/>
              <w:left w:val="nil"/>
              <w:bottom w:val="single" w:sz="4" w:space="0" w:color="auto"/>
              <w:right w:val="nil"/>
            </w:tcBorders>
            <w:vAlign w:val="center"/>
          </w:tcPr>
          <w:p w14:paraId="5071D027" w14:textId="77777777" w:rsidR="00516255" w:rsidRDefault="00A852C1">
            <w:pPr>
              <w:rPr>
                <w:sz w:val="20"/>
                <w:szCs w:val="20"/>
              </w:rPr>
            </w:pPr>
            <w:r>
              <w:rPr>
                <w:sz w:val="20"/>
                <w:szCs w:val="20"/>
              </w:rPr>
              <w:t>POP</w:t>
            </w:r>
          </w:p>
        </w:tc>
        <w:tc>
          <w:tcPr>
            <w:tcW w:w="2269" w:type="dxa"/>
            <w:tcBorders>
              <w:top w:val="single" w:sz="4" w:space="0" w:color="auto"/>
              <w:left w:val="nil"/>
              <w:bottom w:val="single" w:sz="4" w:space="0" w:color="auto"/>
              <w:right w:val="nil"/>
            </w:tcBorders>
            <w:vAlign w:val="center"/>
          </w:tcPr>
          <w:p w14:paraId="394B5364" w14:textId="77777777" w:rsidR="00516255" w:rsidRDefault="00A852C1">
            <w:pPr>
              <w:rPr>
                <w:sz w:val="20"/>
                <w:szCs w:val="20"/>
              </w:rPr>
            </w:pPr>
            <w:r>
              <w:rPr>
                <w:sz w:val="20"/>
                <w:szCs w:val="20"/>
              </w:rPr>
              <w:t>Population density</w:t>
            </w:r>
          </w:p>
        </w:tc>
        <w:tc>
          <w:tcPr>
            <w:tcW w:w="1276" w:type="dxa"/>
            <w:tcBorders>
              <w:top w:val="single" w:sz="4" w:space="0" w:color="auto"/>
              <w:left w:val="nil"/>
              <w:bottom w:val="single" w:sz="4" w:space="0" w:color="auto"/>
              <w:right w:val="nil"/>
            </w:tcBorders>
            <w:vAlign w:val="center"/>
          </w:tcPr>
          <w:p w14:paraId="19CAFA66" w14:textId="77777777" w:rsidR="00516255" w:rsidRDefault="00A852C1">
            <w:pPr>
              <w:rPr>
                <w:sz w:val="20"/>
                <w:szCs w:val="20"/>
              </w:rPr>
            </w:pPr>
            <w:r>
              <w:rPr>
                <w:sz w:val="20"/>
                <w:szCs w:val="20"/>
              </w:rPr>
              <w:t>-</w:t>
            </w:r>
          </w:p>
        </w:tc>
        <w:tc>
          <w:tcPr>
            <w:tcW w:w="1561" w:type="dxa"/>
            <w:tcBorders>
              <w:top w:val="single" w:sz="4" w:space="0" w:color="auto"/>
              <w:left w:val="nil"/>
              <w:bottom w:val="single" w:sz="4" w:space="0" w:color="auto"/>
              <w:right w:val="nil"/>
            </w:tcBorders>
            <w:vAlign w:val="center"/>
          </w:tcPr>
          <w:p w14:paraId="1AF4D115" w14:textId="77777777" w:rsidR="00516255" w:rsidRDefault="00A852C1">
            <w:pPr>
              <w:rPr>
                <w:sz w:val="20"/>
                <w:szCs w:val="20"/>
              </w:rPr>
            </w:pPr>
            <w:r>
              <w:rPr>
                <w:sz w:val="20"/>
                <w:szCs w:val="20"/>
              </w:rPr>
              <w:t>1 km</w:t>
            </w:r>
          </w:p>
        </w:tc>
        <w:tc>
          <w:tcPr>
            <w:tcW w:w="1413" w:type="dxa"/>
            <w:tcBorders>
              <w:top w:val="single" w:sz="4" w:space="0" w:color="auto"/>
              <w:left w:val="nil"/>
              <w:bottom w:val="single" w:sz="4" w:space="0" w:color="auto"/>
              <w:right w:val="nil"/>
            </w:tcBorders>
            <w:vAlign w:val="center"/>
          </w:tcPr>
          <w:p w14:paraId="3D05C4AE" w14:textId="77777777" w:rsidR="00516255" w:rsidRDefault="00A852C1">
            <w:pPr>
              <w:rPr>
                <w:sz w:val="20"/>
                <w:szCs w:val="20"/>
              </w:rPr>
            </w:pPr>
            <w:r>
              <w:rPr>
                <w:sz w:val="20"/>
                <w:szCs w:val="20"/>
              </w:rPr>
              <w:t>Annual</w:t>
            </w:r>
          </w:p>
        </w:tc>
        <w:tc>
          <w:tcPr>
            <w:tcW w:w="1991" w:type="dxa"/>
            <w:tcBorders>
              <w:top w:val="single" w:sz="4" w:space="0" w:color="auto"/>
              <w:left w:val="nil"/>
              <w:bottom w:val="single" w:sz="4" w:space="0" w:color="auto"/>
              <w:right w:val="nil"/>
            </w:tcBorders>
            <w:vAlign w:val="center"/>
          </w:tcPr>
          <w:p w14:paraId="21572DF1" w14:textId="77777777" w:rsidR="00516255" w:rsidRDefault="00A852C1">
            <w:pPr>
              <w:rPr>
                <w:sz w:val="20"/>
                <w:szCs w:val="20"/>
              </w:rPr>
            </w:pPr>
            <w:r>
              <w:rPr>
                <w:sz w:val="20"/>
                <w:szCs w:val="20"/>
              </w:rPr>
              <w:t>LandScan</w:t>
            </w:r>
            <w:r>
              <w:rPr>
                <w:sz w:val="20"/>
                <w:szCs w:val="20"/>
                <w:vertAlign w:val="superscript"/>
              </w:rPr>
              <w:t>TM</w:t>
            </w:r>
          </w:p>
        </w:tc>
      </w:tr>
      <w:tr w:rsidR="00516255" w14:paraId="58A8EAD3" w14:textId="77777777">
        <w:trPr>
          <w:trHeight w:val="308"/>
          <w:jc w:val="center"/>
        </w:trPr>
        <w:tc>
          <w:tcPr>
            <w:tcW w:w="994" w:type="dxa"/>
            <w:tcBorders>
              <w:top w:val="single" w:sz="4" w:space="0" w:color="auto"/>
              <w:left w:val="nil"/>
              <w:bottom w:val="nil"/>
              <w:right w:val="nil"/>
            </w:tcBorders>
            <w:vAlign w:val="center"/>
          </w:tcPr>
          <w:p w14:paraId="57A63E46" w14:textId="77777777" w:rsidR="00516255" w:rsidRDefault="00A852C1">
            <w:pPr>
              <w:rPr>
                <w:sz w:val="20"/>
                <w:szCs w:val="20"/>
              </w:rPr>
            </w:pPr>
            <w:r>
              <w:rPr>
                <w:sz w:val="20"/>
                <w:szCs w:val="20"/>
              </w:rPr>
              <w:t>TEM</w:t>
            </w:r>
          </w:p>
        </w:tc>
        <w:tc>
          <w:tcPr>
            <w:tcW w:w="2269" w:type="dxa"/>
            <w:tcBorders>
              <w:top w:val="single" w:sz="4" w:space="0" w:color="auto"/>
              <w:left w:val="nil"/>
              <w:bottom w:val="nil"/>
              <w:right w:val="nil"/>
            </w:tcBorders>
            <w:vAlign w:val="center"/>
          </w:tcPr>
          <w:p w14:paraId="1FAFEBBB" w14:textId="77777777" w:rsidR="00516255" w:rsidRDefault="00A852C1">
            <w:pPr>
              <w:rPr>
                <w:sz w:val="20"/>
                <w:szCs w:val="20"/>
              </w:rPr>
            </w:pPr>
            <w:r>
              <w:rPr>
                <w:sz w:val="20"/>
                <w:szCs w:val="20"/>
              </w:rPr>
              <w:t>2-m air temperature</w:t>
            </w:r>
          </w:p>
        </w:tc>
        <w:tc>
          <w:tcPr>
            <w:tcW w:w="1276" w:type="dxa"/>
            <w:tcBorders>
              <w:top w:val="single" w:sz="4" w:space="0" w:color="auto"/>
              <w:left w:val="nil"/>
              <w:bottom w:val="nil"/>
              <w:right w:val="nil"/>
            </w:tcBorders>
            <w:vAlign w:val="center"/>
          </w:tcPr>
          <w:p w14:paraId="3AF338C7" w14:textId="77777777" w:rsidR="00516255" w:rsidRDefault="00A852C1">
            <w:pPr>
              <w:rPr>
                <w:sz w:val="20"/>
                <w:szCs w:val="20"/>
              </w:rPr>
            </w:pPr>
            <w:r>
              <w:rPr>
                <w:sz w:val="20"/>
                <w:szCs w:val="20"/>
              </w:rPr>
              <w:t>K</w:t>
            </w:r>
          </w:p>
        </w:tc>
        <w:tc>
          <w:tcPr>
            <w:tcW w:w="1561" w:type="dxa"/>
            <w:tcBorders>
              <w:top w:val="single" w:sz="4" w:space="0" w:color="auto"/>
              <w:left w:val="nil"/>
              <w:bottom w:val="nil"/>
              <w:right w:val="nil"/>
            </w:tcBorders>
            <w:vAlign w:val="center"/>
          </w:tcPr>
          <w:p w14:paraId="1FD60DF3" w14:textId="77777777" w:rsidR="00516255" w:rsidRDefault="00A852C1">
            <w:pPr>
              <w:rPr>
                <w:sz w:val="20"/>
                <w:szCs w:val="20"/>
              </w:rPr>
            </w:pPr>
            <w:r>
              <w:rPr>
                <w:sz w:val="20"/>
                <w:szCs w:val="20"/>
              </w:rPr>
              <w:t>0.1° × 0.1°</w:t>
            </w:r>
          </w:p>
        </w:tc>
        <w:tc>
          <w:tcPr>
            <w:tcW w:w="1413" w:type="dxa"/>
            <w:tcBorders>
              <w:top w:val="single" w:sz="4" w:space="0" w:color="auto"/>
              <w:left w:val="nil"/>
              <w:bottom w:val="nil"/>
              <w:right w:val="nil"/>
            </w:tcBorders>
            <w:vAlign w:val="center"/>
          </w:tcPr>
          <w:p w14:paraId="71E1ED14" w14:textId="77777777" w:rsidR="00516255" w:rsidRDefault="00A852C1">
            <w:pPr>
              <w:rPr>
                <w:sz w:val="20"/>
                <w:szCs w:val="20"/>
              </w:rPr>
            </w:pPr>
            <w:r>
              <w:rPr>
                <w:sz w:val="20"/>
                <w:szCs w:val="20"/>
              </w:rPr>
              <w:t>Hourly</w:t>
            </w:r>
          </w:p>
        </w:tc>
        <w:tc>
          <w:tcPr>
            <w:tcW w:w="1991" w:type="dxa"/>
            <w:tcBorders>
              <w:top w:val="single" w:sz="4" w:space="0" w:color="auto"/>
              <w:left w:val="nil"/>
              <w:bottom w:val="nil"/>
              <w:right w:val="nil"/>
            </w:tcBorders>
            <w:vAlign w:val="center"/>
          </w:tcPr>
          <w:p w14:paraId="03511540" w14:textId="30EE4FFC" w:rsidR="00516255" w:rsidRDefault="00A852C1" w:rsidP="00244915">
            <w:pPr>
              <w:rPr>
                <w:sz w:val="20"/>
                <w:szCs w:val="20"/>
              </w:rPr>
            </w:pPr>
            <w:r>
              <w:rPr>
                <w:sz w:val="20"/>
                <w:szCs w:val="20"/>
              </w:rPr>
              <w:t>ERA5-Land</w:t>
            </w:r>
            <w:r>
              <w:rPr>
                <w:sz w:val="20"/>
                <w:szCs w:val="20"/>
              </w:rPr>
              <w:fldChar w:fldCharType="begin">
                <w:fldData xml:space="preserve">PEVuZE5vdGU+PENpdGU+PEF1dGhvcj5NdcOxb3otU2FiYXRlcjwvQXV0aG9yPjxZZWFyPjIwMjE8
L1llYXI+PFJlY051bT40MTwvUmVjTnVtPjxEaXNwbGF5VGV4dD48c3R5bGUgZmFjZT0ic3VwZXJz
Y3JpcHQiPjEwPC9zdHlsZT48L0Rpc3BsYXlUZXh0PjxyZWNvcmQ+PHJlYy1udW1iZXI+NDE8L3Jl
Yy1udW1iZXI+PGZvcmVpZ24ta2V5cz48a2V5IGFwcD0iRU4iIGRiLWlkPSJkenY5emR0NTd2ZXNz
N2V6dzJwcGF0ZHVyZWR2emR2cHNzZnQiIHRpbWVzdGFtcD0iMTc0NDYwNDEzOSI+NDE8L2tleT48
L2ZvcmVpZ24ta2V5cz48cmVmLXR5cGUgbmFtZT0iSm91cm5hbCBBcnRpY2xlIj4xNzwvcmVmLXR5
cGU+PGNvbnRyaWJ1dG9ycz48YXV0aG9ycz48YXV0aG9yPk11w7Fvei1TYWJhdGVyLCBKLjwvYXV0
aG9yPjxhdXRob3I+RHV0cmEsIEUuPC9hdXRob3I+PGF1dGhvcj5BZ3VzdMOtLVBhbmFyZWRhLCBB
LjwvYXV0aG9yPjxhdXRob3I+QWxiZXJnZWwsIEMuPC9hdXRob3I+PGF1dGhvcj5BcmR1aW5pLCBH
LjwvYXV0aG9yPjxhdXRob3I+QmFsc2FtbywgRy48L2F1dGhvcj48YXV0aG9yPkJvdXNzZXR0YSwg
Uy48L2F1dGhvcj48YXV0aG9yPkNob3VsZ2EsIE0uPC9hdXRob3I+PGF1dGhvcj5IYXJyaWdhbiwg
Uy48L2F1dGhvcj48YXV0aG9yPkhlcnNiYWNoLCBILjwvYXV0aG9yPjxhdXRob3I+TWFydGVucywg
Qi48L2F1dGhvcj48YXV0aG9yPk1pcmFsbGVzLCBELiBHLjwvYXV0aG9yPjxhdXRob3I+UGlsZXMs
IE0uPC9hdXRob3I+PGF1dGhvcj5Sb2Ryw61ndWV6LUZlcm7DoW5kZXosIE4uIEouPC9hdXRob3I+
PGF1dGhvcj5ac290ZXIsIEUuPC9hdXRob3I+PGF1dGhvcj5CdW9udGVtcG8sIEMuPC9hdXRob3I+
PGF1dGhvcj5UaMOpcGF1dCwgSi4gTi48L2F1dGhvcj48L2F1dGhvcnM+PC9jb250cmlidXRvcnM+
PHRpdGxlcz48dGl0bGU+RVJBNS1MYW5kOiBhIHN0YXRlLW9mLXRoZS1hcnQgZ2xvYmFsIHJlYW5h
bHlzaXMgZGF0YXNldCBmb3IgbGFuZCBhcHBsaWNhdGlvbnM8L3RpdGxlPjxzZWNvbmRhcnktdGl0
bGU+RWFydGggU3lzdC4gU2NpLiBEYXRhPC9zZWNvbmRhcnktdGl0bGU+PC90aXRsZXM+PHBlcmlv
ZGljYWw+PGZ1bGwtdGl0bGU+RWFydGggU3lzdC4gU2NpLiBEYXRhPC9mdWxsLXRpdGxlPjwvcGVy
aW9kaWNhbD48cGFnZXM+NDM0OS00MzgzPC9wYWdlcz48dm9sdW1lPjEzPC92b2x1bWU+PG51bWJl
cj45PC9udW1iZXI+PGRhdGVzPjx5ZWFyPjIwMjE8L3llYXI+PC9kYXRlcz48cHVibGlzaGVyPkNv
cGVybmljdXMgUHVibGljYXRpb25zPC9wdWJsaXNoZXI+PGlzYm4+MTg2Ni0zNTE2PC9pc2JuPjx1
cmxzPjxyZWxhdGVkLXVybHM+PHVybD5odHRwczovL2Vzc2QuY29wZXJuaWN1cy5vcmcvYXJ0aWNs
ZXMvMTMvNDM0OS8yMDIxLzwvdXJsPjwvcmVsYXRlZC11cmxzPjxwZGYtdXJscz48dXJsPmh0dHBz
Oi8vZXNzZC5jb3Blcm5pY3VzLm9yZy9hcnRpY2xlcy8xMy80MzQ5LzIwMjEvZXNzZC0xMy00MzQ5
LTIwMjEucGRmPC91cmw+PC9wZGYtdXJscz48L3VybHM+PGVsZWN0cm9uaWMtcmVzb3VyY2UtbnVt
PjEwLjUxOTQvZXNzZC0xMy00MzQ5LTIwMjE8L2VsZWN0cm9uaWMtcmVzb3VyY2UtbnVtPjwvcmVj
b3JkPjwvQ2l0ZT48Q2l0ZT48QXV0aG9yPk11w7Fvei1TYWJhdGVyPC9BdXRob3I+PFllYXI+MjAy
MTwvWWVhcj48UmVjTnVtPjQxPC9SZWNOdW0+PHJlY29yZD48cmVjLW51bWJlcj40MTwvcmVjLW51
bWJlcj48Zm9yZWlnbi1rZXlzPjxrZXkgYXBwPSJFTiIgZGItaWQ9ImR6djl6ZHQ1N3Zlc3M3ZXp3
MnBwYXRkdXJlZHZ6ZHZwc3NmdCIgdGltZXN0YW1wPSIxNzQ0NjA0MTM5Ij40MTwva2V5PjwvZm9y
ZWlnbi1rZXlzPjxyZWYtdHlwZSBuYW1lPSJKb3VybmFsIEFydGljbGUiPjE3PC9yZWYtdHlwZT48
Y29udHJpYnV0b3JzPjxhdXRob3JzPjxhdXRob3I+TXXDsW96LVNhYmF0ZXIsIEouPC9hdXRob3I+
PGF1dGhvcj5EdXRyYSwgRS48L2F1dGhvcj48YXV0aG9yPkFndXN0w60tUGFuYXJlZGEsIEEuPC9h
dXRob3I+PGF1dGhvcj5BbGJlcmdlbCwgQy48L2F1dGhvcj48YXV0aG9yPkFyZHVpbmksIEcuPC9h
dXRob3I+PGF1dGhvcj5CYWxzYW1vLCBHLjwvYXV0aG9yPjxhdXRob3I+Qm91c3NldHRhLCBTLjwv
YXV0aG9yPjxhdXRob3I+Q2hvdWxnYSwgTS48L2F1dGhvcj48YXV0aG9yPkhhcnJpZ2FuLCBTLjwv
YXV0aG9yPjxhdXRob3I+SGVyc2JhY2gsIEguPC9hdXRob3I+PGF1dGhvcj5NYXJ0ZW5zLCBCLjwv
YXV0aG9yPjxhdXRob3I+TWlyYWxsZXMsIEQuIEcuPC9hdXRob3I+PGF1dGhvcj5QaWxlcywgTS48
L2F1dGhvcj48YXV0aG9yPlJvZHLDrWd1ZXotRmVybsOhbmRleiwgTi4gSi48L2F1dGhvcj48YXV0
aG9yPlpzb3RlciwgRS48L2F1dGhvcj48YXV0aG9yPkJ1b250ZW1wbywgQy48L2F1dGhvcj48YXV0
aG9yPlRow6lwYXV0LCBKLiBOLjwvYXV0aG9yPjwvYXV0aG9ycz48L2NvbnRyaWJ1dG9ycz48dGl0
bGVzPjx0aXRsZT5FUkE1LUxhbmQ6IGEgc3RhdGUtb2YtdGhlLWFydCBnbG9iYWwgcmVhbmFseXNp
cyBkYXRhc2V0IGZvciBsYW5kIGFwcGxpY2F0aW9uczwvdGl0bGU+PHNlY29uZGFyeS10aXRsZT5F
YXJ0aCBTeXN0LiBTY2kuIERhdGE8L3NlY29uZGFyeS10aXRsZT48L3RpdGxlcz48cGVyaW9kaWNh
bD48ZnVsbC10aXRsZT5FYXJ0aCBTeXN0LiBTY2kuIERhdGE8L2Z1bGwtdGl0bGU+PC9wZXJpb2Rp
Y2FsPjxwYWdlcz40MzQ5LTQzODM8L3BhZ2VzPjx2b2x1bWU+MTM8L3ZvbHVtZT48bnVtYmVyPjk8
L251bWJlcj48ZGF0ZXM+PHllYXI+MjAyMTwveWVhcj48L2RhdGVzPjxwdWJsaXNoZXI+Q29wZXJu
aWN1cyBQdWJsaWNhdGlvbnM8L3B1Ymxpc2hlcj48aXNibj4xODY2LTM1MTY8L2lzYm4+PHVybHM+
PHJlbGF0ZWQtdXJscz48dXJsPmh0dHBzOi8vZXNzZC5jb3Blcm5pY3VzLm9yZy9hcnRpY2xlcy8x
My80MzQ5LzIwMjEvPC91cmw+PC9yZWxhdGVkLXVybHM+PHBkZi11cmxzPjx1cmw+aHR0cHM6Ly9l
c3NkLmNvcGVybmljdXMub3JnL2FydGljbGVzLzEzLzQzNDkvMjAyMS9lc3NkLTEzLTQzNDktMjAy
MS5wZGY8L3VybD48L3BkZi11cmxzPjwvdXJscz48ZWxlY3Ryb25pYy1yZXNvdXJjZS1udW0+MTAu
NTE5NC9lc3NkLTEzLTQzNDktMjAyMTwvZWxlY3Ryb25pYy1yZXNvdXJjZS1udW0+PC9yZWNvcmQ+
PC9DaXRlPjwvRW5kTm90ZT5=
</w:fldData>
              </w:fldChar>
            </w:r>
            <w:r w:rsidR="00244915">
              <w:rPr>
                <w:sz w:val="20"/>
                <w:szCs w:val="20"/>
              </w:rPr>
              <w:instrText xml:space="preserve"> ADDIN EN.CITE </w:instrText>
            </w:r>
            <w:r w:rsidR="00244915">
              <w:rPr>
                <w:sz w:val="20"/>
                <w:szCs w:val="20"/>
              </w:rPr>
              <w:fldChar w:fldCharType="begin">
                <w:fldData xml:space="preserve">PEVuZE5vdGU+PENpdGU+PEF1dGhvcj5NdcOxb3otU2FiYXRlcjwvQXV0aG9yPjxZZWFyPjIwMjE8
L1llYXI+PFJlY051bT40MTwvUmVjTnVtPjxEaXNwbGF5VGV4dD48c3R5bGUgZmFjZT0ic3VwZXJz
Y3JpcHQiPjEwPC9zdHlsZT48L0Rpc3BsYXlUZXh0PjxyZWNvcmQ+PHJlYy1udW1iZXI+NDE8L3Jl
Yy1udW1iZXI+PGZvcmVpZ24ta2V5cz48a2V5IGFwcD0iRU4iIGRiLWlkPSJkenY5emR0NTd2ZXNz
N2V6dzJwcGF0ZHVyZWR2emR2cHNzZnQiIHRpbWVzdGFtcD0iMTc0NDYwNDEzOSI+NDE8L2tleT48
L2ZvcmVpZ24ta2V5cz48cmVmLXR5cGUgbmFtZT0iSm91cm5hbCBBcnRpY2xlIj4xNzwvcmVmLXR5
cGU+PGNvbnRyaWJ1dG9ycz48YXV0aG9ycz48YXV0aG9yPk11w7Fvei1TYWJhdGVyLCBKLjwvYXV0
aG9yPjxhdXRob3I+RHV0cmEsIEUuPC9hdXRob3I+PGF1dGhvcj5BZ3VzdMOtLVBhbmFyZWRhLCBB
LjwvYXV0aG9yPjxhdXRob3I+QWxiZXJnZWwsIEMuPC9hdXRob3I+PGF1dGhvcj5BcmR1aW5pLCBH
LjwvYXV0aG9yPjxhdXRob3I+QmFsc2FtbywgRy48L2F1dGhvcj48YXV0aG9yPkJvdXNzZXR0YSwg
Uy48L2F1dGhvcj48YXV0aG9yPkNob3VsZ2EsIE0uPC9hdXRob3I+PGF1dGhvcj5IYXJyaWdhbiwg
Uy48L2F1dGhvcj48YXV0aG9yPkhlcnNiYWNoLCBILjwvYXV0aG9yPjxhdXRob3I+TWFydGVucywg
Qi48L2F1dGhvcj48YXV0aG9yPk1pcmFsbGVzLCBELiBHLjwvYXV0aG9yPjxhdXRob3I+UGlsZXMs
IE0uPC9hdXRob3I+PGF1dGhvcj5Sb2Ryw61ndWV6LUZlcm7DoW5kZXosIE4uIEouPC9hdXRob3I+
PGF1dGhvcj5ac290ZXIsIEUuPC9hdXRob3I+PGF1dGhvcj5CdW9udGVtcG8sIEMuPC9hdXRob3I+
PGF1dGhvcj5UaMOpcGF1dCwgSi4gTi48L2F1dGhvcj48L2F1dGhvcnM+PC9jb250cmlidXRvcnM+
PHRpdGxlcz48dGl0bGU+RVJBNS1MYW5kOiBhIHN0YXRlLW9mLXRoZS1hcnQgZ2xvYmFsIHJlYW5h
bHlzaXMgZGF0YXNldCBmb3IgbGFuZCBhcHBsaWNhdGlvbnM8L3RpdGxlPjxzZWNvbmRhcnktdGl0
bGU+RWFydGggU3lzdC4gU2NpLiBEYXRhPC9zZWNvbmRhcnktdGl0bGU+PC90aXRsZXM+PHBlcmlv
ZGljYWw+PGZ1bGwtdGl0bGU+RWFydGggU3lzdC4gU2NpLiBEYXRhPC9mdWxsLXRpdGxlPjwvcGVy
aW9kaWNhbD48cGFnZXM+NDM0OS00MzgzPC9wYWdlcz48dm9sdW1lPjEzPC92b2x1bWU+PG51bWJl
cj45PC9udW1iZXI+PGRhdGVzPjx5ZWFyPjIwMjE8L3llYXI+PC9kYXRlcz48cHVibGlzaGVyPkNv
cGVybmljdXMgUHVibGljYXRpb25zPC9wdWJsaXNoZXI+PGlzYm4+MTg2Ni0zNTE2PC9pc2JuPjx1
cmxzPjxyZWxhdGVkLXVybHM+PHVybD5odHRwczovL2Vzc2QuY29wZXJuaWN1cy5vcmcvYXJ0aWNs
ZXMvMTMvNDM0OS8yMDIxLzwvdXJsPjwvcmVsYXRlZC11cmxzPjxwZGYtdXJscz48dXJsPmh0dHBz
Oi8vZXNzZC5jb3Blcm5pY3VzLm9yZy9hcnRpY2xlcy8xMy80MzQ5LzIwMjEvZXNzZC0xMy00MzQ5
LTIwMjEucGRmPC91cmw+PC9wZGYtdXJscz48L3VybHM+PGVsZWN0cm9uaWMtcmVzb3VyY2UtbnVt
PjEwLjUxOTQvZXNzZC0xMy00MzQ5LTIwMjE8L2VsZWN0cm9uaWMtcmVzb3VyY2UtbnVtPjwvcmVj
b3JkPjwvQ2l0ZT48Q2l0ZT48QXV0aG9yPk11w7Fvei1TYWJhdGVyPC9BdXRob3I+PFllYXI+MjAy
MTwvWWVhcj48UmVjTnVtPjQxPC9SZWNOdW0+PHJlY29yZD48cmVjLW51bWJlcj40MTwvcmVjLW51
bWJlcj48Zm9yZWlnbi1rZXlzPjxrZXkgYXBwPSJFTiIgZGItaWQ9ImR6djl6ZHQ1N3Zlc3M3ZXp3
MnBwYXRkdXJlZHZ6ZHZwc3NmdCIgdGltZXN0YW1wPSIxNzQ0NjA0MTM5Ij40MTwva2V5PjwvZm9y
ZWlnbi1rZXlzPjxyZWYtdHlwZSBuYW1lPSJKb3VybmFsIEFydGljbGUiPjE3PC9yZWYtdHlwZT48
Y29udHJpYnV0b3JzPjxhdXRob3JzPjxhdXRob3I+TXXDsW96LVNhYmF0ZXIsIEouPC9hdXRob3I+
PGF1dGhvcj5EdXRyYSwgRS48L2F1dGhvcj48YXV0aG9yPkFndXN0w60tUGFuYXJlZGEsIEEuPC9h
dXRob3I+PGF1dGhvcj5BbGJlcmdlbCwgQy48L2F1dGhvcj48YXV0aG9yPkFyZHVpbmksIEcuPC9h
dXRob3I+PGF1dGhvcj5CYWxzYW1vLCBHLjwvYXV0aG9yPjxhdXRob3I+Qm91c3NldHRhLCBTLjwv
YXV0aG9yPjxhdXRob3I+Q2hvdWxnYSwgTS48L2F1dGhvcj48YXV0aG9yPkhhcnJpZ2FuLCBTLjwv
YXV0aG9yPjxhdXRob3I+SGVyc2JhY2gsIEguPC9hdXRob3I+PGF1dGhvcj5NYXJ0ZW5zLCBCLjwv
YXV0aG9yPjxhdXRob3I+TWlyYWxsZXMsIEQuIEcuPC9hdXRob3I+PGF1dGhvcj5QaWxlcywgTS48
L2F1dGhvcj48YXV0aG9yPlJvZHLDrWd1ZXotRmVybsOhbmRleiwgTi4gSi48L2F1dGhvcj48YXV0
aG9yPlpzb3RlciwgRS48L2F1dGhvcj48YXV0aG9yPkJ1b250ZW1wbywgQy48L2F1dGhvcj48YXV0
aG9yPlRow6lwYXV0LCBKLiBOLjwvYXV0aG9yPjwvYXV0aG9ycz48L2NvbnRyaWJ1dG9ycz48dGl0
bGVzPjx0aXRsZT5FUkE1LUxhbmQ6IGEgc3RhdGUtb2YtdGhlLWFydCBnbG9iYWwgcmVhbmFseXNp
cyBkYXRhc2V0IGZvciBsYW5kIGFwcGxpY2F0aW9uczwvdGl0bGU+PHNlY29uZGFyeS10aXRsZT5F
YXJ0aCBTeXN0LiBTY2kuIERhdGE8L3NlY29uZGFyeS10aXRsZT48L3RpdGxlcz48cGVyaW9kaWNh
bD48ZnVsbC10aXRsZT5FYXJ0aCBTeXN0LiBTY2kuIERhdGE8L2Z1bGwtdGl0bGU+PC9wZXJpb2Rp
Y2FsPjxwYWdlcz40MzQ5LTQzODM8L3BhZ2VzPjx2b2x1bWU+MTM8L3ZvbHVtZT48bnVtYmVyPjk8
L251bWJlcj48ZGF0ZXM+PHllYXI+MjAyMTwveWVhcj48L2RhdGVzPjxwdWJsaXNoZXI+Q29wZXJu
aWN1cyBQdWJsaWNhdGlvbnM8L3B1Ymxpc2hlcj48aXNibj4xODY2LTM1MTY8L2lzYm4+PHVybHM+
PHJlbGF0ZWQtdXJscz48dXJsPmh0dHBzOi8vZXNzZC5jb3Blcm5pY3VzLm9yZy9hcnRpY2xlcy8x
My80MzQ5LzIwMjEvPC91cmw+PC9yZWxhdGVkLXVybHM+PHBkZi11cmxzPjx1cmw+aHR0cHM6Ly9l
c3NkLmNvcGVybmljdXMub3JnL2FydGljbGVzLzEzLzQzNDkvMjAyMS9lc3NkLTEzLTQzNDktMjAy
MS5wZGY8L3VybD48L3BkZi11cmxzPjwvdXJscz48ZWxlY3Ryb25pYy1yZXNvdXJjZS1udW0+MTAu
NTE5NC9lc3NkLTEzLTQzNDktMjAyMTwvZWxlY3Ryb25pYy1yZXNvdXJjZS1udW0+PC9yZWNvcmQ+
PC9DaXRlPjwvRW5kTm90ZT5=
</w:fldData>
              </w:fldChar>
            </w:r>
            <w:r w:rsidR="00244915">
              <w:rPr>
                <w:sz w:val="20"/>
                <w:szCs w:val="20"/>
              </w:rPr>
              <w:instrText xml:space="preserve"> ADDIN EN.CITE.DATA </w:instrText>
            </w:r>
            <w:r w:rsidR="00244915">
              <w:rPr>
                <w:sz w:val="20"/>
                <w:szCs w:val="20"/>
              </w:rPr>
            </w:r>
            <w:r w:rsidR="00244915">
              <w:rPr>
                <w:sz w:val="20"/>
                <w:szCs w:val="20"/>
              </w:rPr>
              <w:fldChar w:fldCharType="end"/>
            </w:r>
            <w:r>
              <w:rPr>
                <w:sz w:val="20"/>
                <w:szCs w:val="20"/>
              </w:rPr>
            </w:r>
            <w:r>
              <w:rPr>
                <w:sz w:val="20"/>
                <w:szCs w:val="20"/>
              </w:rPr>
              <w:fldChar w:fldCharType="separate"/>
            </w:r>
            <w:r w:rsidR="00244915" w:rsidRPr="00244915">
              <w:rPr>
                <w:noProof/>
                <w:sz w:val="20"/>
                <w:szCs w:val="20"/>
                <w:vertAlign w:val="superscript"/>
              </w:rPr>
              <w:t>10</w:t>
            </w:r>
            <w:r>
              <w:rPr>
                <w:sz w:val="20"/>
                <w:szCs w:val="20"/>
              </w:rPr>
              <w:fldChar w:fldCharType="end"/>
            </w:r>
          </w:p>
        </w:tc>
      </w:tr>
      <w:tr w:rsidR="00516255" w14:paraId="38BC5B12" w14:textId="77777777">
        <w:trPr>
          <w:trHeight w:val="308"/>
          <w:jc w:val="center"/>
        </w:trPr>
        <w:tc>
          <w:tcPr>
            <w:tcW w:w="994" w:type="dxa"/>
            <w:tcBorders>
              <w:top w:val="nil"/>
              <w:left w:val="nil"/>
              <w:bottom w:val="nil"/>
              <w:right w:val="nil"/>
            </w:tcBorders>
            <w:vAlign w:val="center"/>
          </w:tcPr>
          <w:p w14:paraId="634591CB" w14:textId="77777777" w:rsidR="00516255" w:rsidRDefault="00A852C1">
            <w:pPr>
              <w:rPr>
                <w:sz w:val="20"/>
                <w:szCs w:val="20"/>
              </w:rPr>
            </w:pPr>
            <w:r>
              <w:rPr>
                <w:sz w:val="20"/>
                <w:szCs w:val="20"/>
              </w:rPr>
              <w:t>PRE</w:t>
            </w:r>
          </w:p>
        </w:tc>
        <w:tc>
          <w:tcPr>
            <w:tcW w:w="2269" w:type="dxa"/>
            <w:tcBorders>
              <w:top w:val="nil"/>
              <w:left w:val="nil"/>
              <w:bottom w:val="nil"/>
              <w:right w:val="nil"/>
            </w:tcBorders>
            <w:vAlign w:val="center"/>
          </w:tcPr>
          <w:p w14:paraId="7EF71439" w14:textId="77777777" w:rsidR="00516255" w:rsidRDefault="00A852C1">
            <w:pPr>
              <w:rPr>
                <w:sz w:val="20"/>
                <w:szCs w:val="20"/>
              </w:rPr>
            </w:pPr>
            <w:r>
              <w:rPr>
                <w:sz w:val="20"/>
                <w:szCs w:val="20"/>
              </w:rPr>
              <w:t>Precipitation</w:t>
            </w:r>
          </w:p>
        </w:tc>
        <w:tc>
          <w:tcPr>
            <w:tcW w:w="1276" w:type="dxa"/>
            <w:tcBorders>
              <w:top w:val="nil"/>
              <w:left w:val="nil"/>
              <w:bottom w:val="nil"/>
              <w:right w:val="nil"/>
            </w:tcBorders>
            <w:vAlign w:val="center"/>
          </w:tcPr>
          <w:p w14:paraId="67CFDC18" w14:textId="77777777" w:rsidR="00516255" w:rsidRDefault="00A852C1">
            <w:pPr>
              <w:rPr>
                <w:sz w:val="20"/>
                <w:szCs w:val="20"/>
              </w:rPr>
            </w:pPr>
            <w:r>
              <w:rPr>
                <w:sz w:val="20"/>
                <w:szCs w:val="20"/>
              </w:rPr>
              <w:t>mm</w:t>
            </w:r>
          </w:p>
        </w:tc>
        <w:tc>
          <w:tcPr>
            <w:tcW w:w="1561" w:type="dxa"/>
            <w:tcBorders>
              <w:top w:val="nil"/>
              <w:left w:val="nil"/>
              <w:bottom w:val="nil"/>
              <w:right w:val="nil"/>
            </w:tcBorders>
            <w:vAlign w:val="center"/>
          </w:tcPr>
          <w:p w14:paraId="2C3B7BA2" w14:textId="77777777" w:rsidR="00516255" w:rsidRDefault="00516255">
            <w:pPr>
              <w:rPr>
                <w:sz w:val="20"/>
                <w:szCs w:val="20"/>
              </w:rPr>
            </w:pPr>
          </w:p>
        </w:tc>
        <w:tc>
          <w:tcPr>
            <w:tcW w:w="1413" w:type="dxa"/>
            <w:tcBorders>
              <w:top w:val="nil"/>
              <w:left w:val="nil"/>
              <w:bottom w:val="nil"/>
              <w:right w:val="nil"/>
            </w:tcBorders>
            <w:vAlign w:val="center"/>
          </w:tcPr>
          <w:p w14:paraId="0102B372" w14:textId="77777777" w:rsidR="00516255" w:rsidRDefault="00516255">
            <w:pPr>
              <w:rPr>
                <w:sz w:val="20"/>
                <w:szCs w:val="20"/>
              </w:rPr>
            </w:pPr>
          </w:p>
        </w:tc>
        <w:tc>
          <w:tcPr>
            <w:tcW w:w="1991" w:type="dxa"/>
            <w:tcBorders>
              <w:top w:val="nil"/>
              <w:left w:val="nil"/>
              <w:bottom w:val="nil"/>
              <w:right w:val="nil"/>
            </w:tcBorders>
            <w:vAlign w:val="center"/>
          </w:tcPr>
          <w:p w14:paraId="5FAADBBA" w14:textId="77777777" w:rsidR="00516255" w:rsidRDefault="00516255">
            <w:pPr>
              <w:rPr>
                <w:sz w:val="20"/>
                <w:szCs w:val="20"/>
              </w:rPr>
            </w:pPr>
          </w:p>
        </w:tc>
      </w:tr>
      <w:tr w:rsidR="00516255" w14:paraId="747BF30D" w14:textId="77777777">
        <w:trPr>
          <w:trHeight w:val="308"/>
          <w:jc w:val="center"/>
        </w:trPr>
        <w:tc>
          <w:tcPr>
            <w:tcW w:w="994" w:type="dxa"/>
            <w:tcBorders>
              <w:top w:val="nil"/>
              <w:left w:val="nil"/>
              <w:bottom w:val="nil"/>
              <w:right w:val="nil"/>
            </w:tcBorders>
            <w:vAlign w:val="center"/>
          </w:tcPr>
          <w:p w14:paraId="653CA27C" w14:textId="77777777" w:rsidR="00516255" w:rsidRDefault="00A852C1">
            <w:pPr>
              <w:rPr>
                <w:sz w:val="20"/>
                <w:szCs w:val="20"/>
              </w:rPr>
            </w:pPr>
            <w:r>
              <w:rPr>
                <w:sz w:val="20"/>
                <w:szCs w:val="20"/>
              </w:rPr>
              <w:t>ET</w:t>
            </w:r>
          </w:p>
        </w:tc>
        <w:tc>
          <w:tcPr>
            <w:tcW w:w="2269" w:type="dxa"/>
            <w:tcBorders>
              <w:top w:val="nil"/>
              <w:left w:val="nil"/>
              <w:bottom w:val="nil"/>
              <w:right w:val="nil"/>
            </w:tcBorders>
            <w:vAlign w:val="center"/>
          </w:tcPr>
          <w:p w14:paraId="62326D99" w14:textId="77777777" w:rsidR="00516255" w:rsidRDefault="00A852C1">
            <w:pPr>
              <w:rPr>
                <w:sz w:val="20"/>
                <w:szCs w:val="20"/>
              </w:rPr>
            </w:pPr>
            <w:r>
              <w:rPr>
                <w:sz w:val="20"/>
                <w:szCs w:val="20"/>
              </w:rPr>
              <w:t>Evaporation</w:t>
            </w:r>
          </w:p>
        </w:tc>
        <w:tc>
          <w:tcPr>
            <w:tcW w:w="1276" w:type="dxa"/>
            <w:tcBorders>
              <w:top w:val="nil"/>
              <w:left w:val="nil"/>
              <w:bottom w:val="nil"/>
              <w:right w:val="nil"/>
            </w:tcBorders>
            <w:vAlign w:val="center"/>
          </w:tcPr>
          <w:p w14:paraId="43A37EC4" w14:textId="77777777" w:rsidR="00516255" w:rsidRDefault="00A852C1">
            <w:pPr>
              <w:rPr>
                <w:sz w:val="20"/>
                <w:szCs w:val="20"/>
              </w:rPr>
            </w:pPr>
            <w:r>
              <w:rPr>
                <w:sz w:val="20"/>
                <w:szCs w:val="20"/>
              </w:rPr>
              <w:t>mm</w:t>
            </w:r>
          </w:p>
        </w:tc>
        <w:tc>
          <w:tcPr>
            <w:tcW w:w="1561" w:type="dxa"/>
            <w:tcBorders>
              <w:top w:val="nil"/>
              <w:left w:val="nil"/>
              <w:bottom w:val="nil"/>
              <w:right w:val="nil"/>
            </w:tcBorders>
            <w:vAlign w:val="center"/>
          </w:tcPr>
          <w:p w14:paraId="72430C87" w14:textId="77777777" w:rsidR="00516255" w:rsidRDefault="00516255">
            <w:pPr>
              <w:rPr>
                <w:sz w:val="20"/>
                <w:szCs w:val="20"/>
              </w:rPr>
            </w:pPr>
          </w:p>
        </w:tc>
        <w:tc>
          <w:tcPr>
            <w:tcW w:w="1413" w:type="dxa"/>
            <w:tcBorders>
              <w:top w:val="nil"/>
              <w:left w:val="nil"/>
              <w:bottom w:val="nil"/>
              <w:right w:val="nil"/>
            </w:tcBorders>
            <w:vAlign w:val="center"/>
          </w:tcPr>
          <w:p w14:paraId="11448364" w14:textId="77777777" w:rsidR="00516255" w:rsidRDefault="00516255">
            <w:pPr>
              <w:rPr>
                <w:sz w:val="20"/>
                <w:szCs w:val="20"/>
              </w:rPr>
            </w:pPr>
          </w:p>
        </w:tc>
        <w:tc>
          <w:tcPr>
            <w:tcW w:w="1991" w:type="dxa"/>
            <w:tcBorders>
              <w:top w:val="nil"/>
              <w:left w:val="nil"/>
              <w:bottom w:val="nil"/>
              <w:right w:val="nil"/>
            </w:tcBorders>
            <w:vAlign w:val="center"/>
          </w:tcPr>
          <w:p w14:paraId="0C715FFC" w14:textId="77777777" w:rsidR="00516255" w:rsidRDefault="00516255">
            <w:pPr>
              <w:rPr>
                <w:sz w:val="20"/>
                <w:szCs w:val="20"/>
              </w:rPr>
            </w:pPr>
          </w:p>
        </w:tc>
      </w:tr>
      <w:tr w:rsidR="00516255" w14:paraId="2CD7BA58" w14:textId="77777777">
        <w:trPr>
          <w:trHeight w:val="308"/>
          <w:jc w:val="center"/>
        </w:trPr>
        <w:tc>
          <w:tcPr>
            <w:tcW w:w="994" w:type="dxa"/>
            <w:tcBorders>
              <w:top w:val="nil"/>
              <w:left w:val="nil"/>
              <w:bottom w:val="nil"/>
              <w:right w:val="nil"/>
            </w:tcBorders>
            <w:vAlign w:val="center"/>
          </w:tcPr>
          <w:p w14:paraId="3225E318" w14:textId="77777777" w:rsidR="00516255" w:rsidRDefault="00A852C1">
            <w:pPr>
              <w:rPr>
                <w:sz w:val="20"/>
                <w:szCs w:val="20"/>
              </w:rPr>
            </w:pPr>
            <w:r>
              <w:rPr>
                <w:sz w:val="20"/>
                <w:szCs w:val="20"/>
              </w:rPr>
              <w:t>WU</w:t>
            </w:r>
          </w:p>
        </w:tc>
        <w:tc>
          <w:tcPr>
            <w:tcW w:w="2269" w:type="dxa"/>
            <w:tcBorders>
              <w:top w:val="nil"/>
              <w:left w:val="nil"/>
              <w:bottom w:val="nil"/>
              <w:right w:val="nil"/>
            </w:tcBorders>
            <w:vAlign w:val="center"/>
          </w:tcPr>
          <w:p w14:paraId="7285DC25" w14:textId="77777777" w:rsidR="00516255" w:rsidRDefault="00A852C1">
            <w:pPr>
              <w:rPr>
                <w:sz w:val="20"/>
                <w:szCs w:val="20"/>
              </w:rPr>
            </w:pPr>
            <w:r>
              <w:rPr>
                <w:sz w:val="20"/>
                <w:szCs w:val="20"/>
              </w:rPr>
              <w:t>10-m u-component</w:t>
            </w:r>
          </w:p>
        </w:tc>
        <w:tc>
          <w:tcPr>
            <w:tcW w:w="1276" w:type="dxa"/>
            <w:tcBorders>
              <w:top w:val="nil"/>
              <w:left w:val="nil"/>
              <w:bottom w:val="nil"/>
              <w:right w:val="nil"/>
            </w:tcBorders>
            <w:vAlign w:val="center"/>
          </w:tcPr>
          <w:p w14:paraId="145B5BC6" w14:textId="77777777" w:rsidR="00516255" w:rsidRDefault="00A852C1">
            <w:pPr>
              <w:rPr>
                <w:sz w:val="20"/>
                <w:szCs w:val="20"/>
              </w:rPr>
            </w:pPr>
            <w:r>
              <w:rPr>
                <w:sz w:val="20"/>
                <w:szCs w:val="20"/>
              </w:rPr>
              <w:t>m s</w:t>
            </w:r>
            <w:r>
              <w:rPr>
                <w:sz w:val="20"/>
                <w:szCs w:val="20"/>
                <w:vertAlign w:val="superscript"/>
              </w:rPr>
              <w:t>-1</w:t>
            </w:r>
          </w:p>
        </w:tc>
        <w:tc>
          <w:tcPr>
            <w:tcW w:w="1561" w:type="dxa"/>
            <w:tcBorders>
              <w:top w:val="nil"/>
              <w:left w:val="nil"/>
              <w:bottom w:val="nil"/>
              <w:right w:val="nil"/>
            </w:tcBorders>
            <w:vAlign w:val="center"/>
          </w:tcPr>
          <w:p w14:paraId="0FDC76CD" w14:textId="77777777" w:rsidR="00516255" w:rsidRDefault="00516255">
            <w:pPr>
              <w:rPr>
                <w:sz w:val="20"/>
                <w:szCs w:val="20"/>
              </w:rPr>
            </w:pPr>
          </w:p>
        </w:tc>
        <w:tc>
          <w:tcPr>
            <w:tcW w:w="1413" w:type="dxa"/>
            <w:tcBorders>
              <w:top w:val="nil"/>
              <w:left w:val="nil"/>
              <w:bottom w:val="nil"/>
              <w:right w:val="nil"/>
            </w:tcBorders>
            <w:vAlign w:val="center"/>
          </w:tcPr>
          <w:p w14:paraId="17C64EF9" w14:textId="77777777" w:rsidR="00516255" w:rsidRDefault="00516255">
            <w:pPr>
              <w:rPr>
                <w:sz w:val="20"/>
                <w:szCs w:val="20"/>
              </w:rPr>
            </w:pPr>
          </w:p>
        </w:tc>
        <w:tc>
          <w:tcPr>
            <w:tcW w:w="1991" w:type="dxa"/>
            <w:tcBorders>
              <w:top w:val="nil"/>
              <w:left w:val="nil"/>
              <w:bottom w:val="nil"/>
              <w:right w:val="nil"/>
            </w:tcBorders>
            <w:vAlign w:val="center"/>
          </w:tcPr>
          <w:p w14:paraId="2DD05849" w14:textId="77777777" w:rsidR="00516255" w:rsidRDefault="00516255">
            <w:pPr>
              <w:rPr>
                <w:sz w:val="20"/>
                <w:szCs w:val="20"/>
              </w:rPr>
            </w:pPr>
          </w:p>
        </w:tc>
      </w:tr>
      <w:tr w:rsidR="00516255" w14:paraId="3451EAEB" w14:textId="77777777">
        <w:trPr>
          <w:trHeight w:val="308"/>
          <w:jc w:val="center"/>
        </w:trPr>
        <w:tc>
          <w:tcPr>
            <w:tcW w:w="994" w:type="dxa"/>
            <w:tcBorders>
              <w:top w:val="nil"/>
              <w:left w:val="nil"/>
              <w:bottom w:val="nil"/>
              <w:right w:val="nil"/>
            </w:tcBorders>
            <w:vAlign w:val="center"/>
          </w:tcPr>
          <w:p w14:paraId="6B1482EE" w14:textId="77777777" w:rsidR="00516255" w:rsidRDefault="00A852C1">
            <w:pPr>
              <w:rPr>
                <w:sz w:val="20"/>
                <w:szCs w:val="20"/>
              </w:rPr>
            </w:pPr>
            <w:r>
              <w:rPr>
                <w:sz w:val="20"/>
                <w:szCs w:val="20"/>
              </w:rPr>
              <w:t>WV</w:t>
            </w:r>
          </w:p>
        </w:tc>
        <w:tc>
          <w:tcPr>
            <w:tcW w:w="2269" w:type="dxa"/>
            <w:tcBorders>
              <w:top w:val="nil"/>
              <w:left w:val="nil"/>
              <w:bottom w:val="nil"/>
              <w:right w:val="nil"/>
            </w:tcBorders>
            <w:vAlign w:val="center"/>
          </w:tcPr>
          <w:p w14:paraId="0CEFD0D0" w14:textId="77777777" w:rsidR="00516255" w:rsidRDefault="00A852C1">
            <w:pPr>
              <w:rPr>
                <w:sz w:val="20"/>
                <w:szCs w:val="20"/>
              </w:rPr>
            </w:pPr>
            <w:r>
              <w:rPr>
                <w:sz w:val="20"/>
                <w:szCs w:val="20"/>
              </w:rPr>
              <w:t>10-m v-component</w:t>
            </w:r>
          </w:p>
        </w:tc>
        <w:tc>
          <w:tcPr>
            <w:tcW w:w="1276" w:type="dxa"/>
            <w:tcBorders>
              <w:top w:val="nil"/>
              <w:left w:val="nil"/>
              <w:bottom w:val="nil"/>
              <w:right w:val="nil"/>
            </w:tcBorders>
            <w:vAlign w:val="center"/>
          </w:tcPr>
          <w:p w14:paraId="672A61D9" w14:textId="77777777" w:rsidR="00516255" w:rsidRDefault="00A852C1">
            <w:pPr>
              <w:rPr>
                <w:sz w:val="20"/>
                <w:szCs w:val="20"/>
              </w:rPr>
            </w:pPr>
            <w:r>
              <w:rPr>
                <w:sz w:val="20"/>
                <w:szCs w:val="20"/>
              </w:rPr>
              <w:t>m s</w:t>
            </w:r>
            <w:r>
              <w:rPr>
                <w:sz w:val="20"/>
                <w:szCs w:val="20"/>
                <w:vertAlign w:val="superscript"/>
              </w:rPr>
              <w:t>-1</w:t>
            </w:r>
          </w:p>
        </w:tc>
        <w:tc>
          <w:tcPr>
            <w:tcW w:w="1561" w:type="dxa"/>
            <w:tcBorders>
              <w:top w:val="nil"/>
              <w:left w:val="nil"/>
              <w:bottom w:val="nil"/>
              <w:right w:val="nil"/>
            </w:tcBorders>
            <w:vAlign w:val="center"/>
          </w:tcPr>
          <w:p w14:paraId="5FF8BB10" w14:textId="77777777" w:rsidR="00516255" w:rsidRDefault="00516255">
            <w:pPr>
              <w:rPr>
                <w:sz w:val="20"/>
                <w:szCs w:val="20"/>
              </w:rPr>
            </w:pPr>
          </w:p>
        </w:tc>
        <w:tc>
          <w:tcPr>
            <w:tcW w:w="1413" w:type="dxa"/>
            <w:tcBorders>
              <w:top w:val="nil"/>
              <w:left w:val="nil"/>
              <w:bottom w:val="nil"/>
              <w:right w:val="nil"/>
            </w:tcBorders>
            <w:vAlign w:val="center"/>
          </w:tcPr>
          <w:p w14:paraId="642D50F7" w14:textId="77777777" w:rsidR="00516255" w:rsidRDefault="00516255">
            <w:pPr>
              <w:rPr>
                <w:sz w:val="20"/>
                <w:szCs w:val="20"/>
              </w:rPr>
            </w:pPr>
          </w:p>
        </w:tc>
        <w:tc>
          <w:tcPr>
            <w:tcW w:w="1991" w:type="dxa"/>
            <w:tcBorders>
              <w:top w:val="nil"/>
              <w:left w:val="nil"/>
              <w:bottom w:val="nil"/>
              <w:right w:val="nil"/>
            </w:tcBorders>
            <w:vAlign w:val="center"/>
          </w:tcPr>
          <w:p w14:paraId="3988131C" w14:textId="77777777" w:rsidR="00516255" w:rsidRDefault="00516255">
            <w:pPr>
              <w:rPr>
                <w:sz w:val="20"/>
                <w:szCs w:val="20"/>
              </w:rPr>
            </w:pPr>
          </w:p>
        </w:tc>
      </w:tr>
      <w:tr w:rsidR="00516255" w14:paraId="3E68F8A0" w14:textId="77777777">
        <w:trPr>
          <w:trHeight w:val="308"/>
          <w:jc w:val="center"/>
        </w:trPr>
        <w:tc>
          <w:tcPr>
            <w:tcW w:w="994" w:type="dxa"/>
            <w:tcBorders>
              <w:top w:val="nil"/>
              <w:left w:val="nil"/>
              <w:bottom w:val="nil"/>
              <w:right w:val="nil"/>
            </w:tcBorders>
            <w:vAlign w:val="center"/>
          </w:tcPr>
          <w:p w14:paraId="142BA25C" w14:textId="77777777" w:rsidR="00516255" w:rsidRDefault="00A852C1">
            <w:pPr>
              <w:rPr>
                <w:sz w:val="20"/>
                <w:szCs w:val="20"/>
              </w:rPr>
            </w:pPr>
            <w:r>
              <w:rPr>
                <w:sz w:val="20"/>
                <w:szCs w:val="20"/>
              </w:rPr>
              <w:t>SP</w:t>
            </w:r>
          </w:p>
        </w:tc>
        <w:tc>
          <w:tcPr>
            <w:tcW w:w="2269" w:type="dxa"/>
            <w:tcBorders>
              <w:top w:val="nil"/>
              <w:left w:val="nil"/>
              <w:bottom w:val="nil"/>
              <w:right w:val="nil"/>
            </w:tcBorders>
            <w:vAlign w:val="center"/>
          </w:tcPr>
          <w:p w14:paraId="690057F2" w14:textId="77777777" w:rsidR="00516255" w:rsidRDefault="00A852C1">
            <w:pPr>
              <w:rPr>
                <w:sz w:val="20"/>
                <w:szCs w:val="20"/>
              </w:rPr>
            </w:pPr>
            <w:r>
              <w:rPr>
                <w:sz w:val="20"/>
                <w:szCs w:val="20"/>
              </w:rPr>
              <w:t>Surface pressure</w:t>
            </w:r>
          </w:p>
        </w:tc>
        <w:tc>
          <w:tcPr>
            <w:tcW w:w="1276" w:type="dxa"/>
            <w:tcBorders>
              <w:top w:val="nil"/>
              <w:left w:val="nil"/>
              <w:bottom w:val="nil"/>
              <w:right w:val="nil"/>
            </w:tcBorders>
            <w:vAlign w:val="center"/>
          </w:tcPr>
          <w:p w14:paraId="4D3AC56A" w14:textId="77777777" w:rsidR="00516255" w:rsidRDefault="00A852C1">
            <w:pPr>
              <w:rPr>
                <w:sz w:val="20"/>
                <w:szCs w:val="20"/>
              </w:rPr>
            </w:pPr>
            <w:r>
              <w:rPr>
                <w:sz w:val="20"/>
                <w:szCs w:val="20"/>
              </w:rPr>
              <w:t>hPa</w:t>
            </w:r>
          </w:p>
        </w:tc>
        <w:tc>
          <w:tcPr>
            <w:tcW w:w="1561" w:type="dxa"/>
            <w:tcBorders>
              <w:top w:val="nil"/>
              <w:left w:val="nil"/>
              <w:bottom w:val="nil"/>
              <w:right w:val="nil"/>
            </w:tcBorders>
            <w:vAlign w:val="center"/>
          </w:tcPr>
          <w:p w14:paraId="62B45FED" w14:textId="77777777" w:rsidR="00516255" w:rsidRDefault="00516255">
            <w:pPr>
              <w:rPr>
                <w:sz w:val="20"/>
                <w:szCs w:val="20"/>
              </w:rPr>
            </w:pPr>
          </w:p>
        </w:tc>
        <w:tc>
          <w:tcPr>
            <w:tcW w:w="1413" w:type="dxa"/>
            <w:tcBorders>
              <w:top w:val="nil"/>
              <w:left w:val="nil"/>
              <w:bottom w:val="nil"/>
              <w:right w:val="nil"/>
            </w:tcBorders>
            <w:vAlign w:val="center"/>
          </w:tcPr>
          <w:p w14:paraId="3CD100EE" w14:textId="77777777" w:rsidR="00516255" w:rsidRDefault="00516255">
            <w:pPr>
              <w:rPr>
                <w:sz w:val="20"/>
                <w:szCs w:val="20"/>
              </w:rPr>
            </w:pPr>
          </w:p>
        </w:tc>
        <w:tc>
          <w:tcPr>
            <w:tcW w:w="1991" w:type="dxa"/>
            <w:tcBorders>
              <w:top w:val="nil"/>
              <w:left w:val="nil"/>
              <w:bottom w:val="nil"/>
              <w:right w:val="nil"/>
            </w:tcBorders>
            <w:vAlign w:val="center"/>
          </w:tcPr>
          <w:p w14:paraId="391D91A3" w14:textId="77777777" w:rsidR="00516255" w:rsidRDefault="00516255">
            <w:pPr>
              <w:rPr>
                <w:sz w:val="20"/>
                <w:szCs w:val="20"/>
              </w:rPr>
            </w:pPr>
          </w:p>
        </w:tc>
      </w:tr>
      <w:tr w:rsidR="00516255" w14:paraId="2ED07FD9" w14:textId="77777777">
        <w:trPr>
          <w:trHeight w:val="308"/>
          <w:jc w:val="center"/>
        </w:trPr>
        <w:tc>
          <w:tcPr>
            <w:tcW w:w="994" w:type="dxa"/>
            <w:tcBorders>
              <w:top w:val="nil"/>
              <w:left w:val="nil"/>
              <w:bottom w:val="nil"/>
              <w:right w:val="nil"/>
            </w:tcBorders>
            <w:vAlign w:val="center"/>
          </w:tcPr>
          <w:p w14:paraId="45AE19BB" w14:textId="77777777" w:rsidR="00516255" w:rsidRDefault="00A852C1">
            <w:pPr>
              <w:rPr>
                <w:sz w:val="20"/>
                <w:szCs w:val="20"/>
              </w:rPr>
            </w:pPr>
            <w:r>
              <w:rPr>
                <w:sz w:val="20"/>
                <w:szCs w:val="20"/>
              </w:rPr>
              <w:t>BLH</w:t>
            </w:r>
          </w:p>
        </w:tc>
        <w:tc>
          <w:tcPr>
            <w:tcW w:w="2269" w:type="dxa"/>
            <w:tcBorders>
              <w:top w:val="nil"/>
              <w:left w:val="nil"/>
              <w:bottom w:val="nil"/>
              <w:right w:val="nil"/>
            </w:tcBorders>
            <w:vAlign w:val="center"/>
          </w:tcPr>
          <w:p w14:paraId="431DE50A" w14:textId="77777777" w:rsidR="00516255" w:rsidRDefault="00A852C1">
            <w:pPr>
              <w:rPr>
                <w:sz w:val="20"/>
                <w:szCs w:val="20"/>
              </w:rPr>
            </w:pPr>
            <w:r>
              <w:rPr>
                <w:sz w:val="20"/>
                <w:szCs w:val="20"/>
              </w:rPr>
              <w:t>Boundary layer height</w:t>
            </w:r>
          </w:p>
        </w:tc>
        <w:tc>
          <w:tcPr>
            <w:tcW w:w="1276" w:type="dxa"/>
            <w:tcBorders>
              <w:top w:val="nil"/>
              <w:left w:val="nil"/>
              <w:bottom w:val="nil"/>
              <w:right w:val="nil"/>
            </w:tcBorders>
            <w:vAlign w:val="center"/>
          </w:tcPr>
          <w:p w14:paraId="6CE87CC2" w14:textId="77777777" w:rsidR="00516255" w:rsidRDefault="00A852C1">
            <w:pPr>
              <w:rPr>
                <w:sz w:val="20"/>
                <w:szCs w:val="20"/>
              </w:rPr>
            </w:pPr>
            <w:r>
              <w:rPr>
                <w:sz w:val="20"/>
                <w:szCs w:val="20"/>
              </w:rPr>
              <w:t>m</w:t>
            </w:r>
          </w:p>
        </w:tc>
        <w:tc>
          <w:tcPr>
            <w:tcW w:w="1561" w:type="dxa"/>
            <w:tcBorders>
              <w:top w:val="nil"/>
              <w:left w:val="nil"/>
              <w:bottom w:val="nil"/>
              <w:right w:val="nil"/>
            </w:tcBorders>
            <w:vAlign w:val="center"/>
          </w:tcPr>
          <w:p w14:paraId="2E070D4C" w14:textId="77777777" w:rsidR="00516255" w:rsidRDefault="00A852C1">
            <w:pPr>
              <w:rPr>
                <w:sz w:val="20"/>
                <w:szCs w:val="20"/>
              </w:rPr>
            </w:pPr>
            <w:r>
              <w:rPr>
                <w:sz w:val="20"/>
                <w:szCs w:val="20"/>
              </w:rPr>
              <w:t>0.25°×0.25°</w:t>
            </w:r>
          </w:p>
        </w:tc>
        <w:tc>
          <w:tcPr>
            <w:tcW w:w="1413" w:type="dxa"/>
            <w:tcBorders>
              <w:top w:val="nil"/>
              <w:left w:val="nil"/>
              <w:bottom w:val="nil"/>
              <w:right w:val="nil"/>
            </w:tcBorders>
            <w:vAlign w:val="center"/>
          </w:tcPr>
          <w:p w14:paraId="5F95E8F6" w14:textId="77777777" w:rsidR="00516255" w:rsidRDefault="00A852C1">
            <w:pPr>
              <w:rPr>
                <w:sz w:val="20"/>
                <w:szCs w:val="20"/>
              </w:rPr>
            </w:pPr>
            <w:r>
              <w:rPr>
                <w:sz w:val="20"/>
                <w:szCs w:val="20"/>
              </w:rPr>
              <w:t>Hourly</w:t>
            </w:r>
          </w:p>
        </w:tc>
        <w:tc>
          <w:tcPr>
            <w:tcW w:w="1991" w:type="dxa"/>
            <w:tcBorders>
              <w:top w:val="nil"/>
              <w:left w:val="nil"/>
              <w:bottom w:val="nil"/>
              <w:right w:val="nil"/>
            </w:tcBorders>
            <w:vAlign w:val="center"/>
          </w:tcPr>
          <w:p w14:paraId="151702BB" w14:textId="03C2DE96" w:rsidR="00516255" w:rsidRDefault="00A852C1" w:rsidP="00244915">
            <w:pPr>
              <w:rPr>
                <w:sz w:val="20"/>
                <w:szCs w:val="20"/>
              </w:rPr>
            </w:pPr>
            <w:r>
              <w:rPr>
                <w:sz w:val="20"/>
                <w:szCs w:val="20"/>
              </w:rPr>
              <w:t>ERA5</w:t>
            </w:r>
            <w:r>
              <w:rPr>
                <w:sz w:val="20"/>
                <w:szCs w:val="20"/>
              </w:rPr>
              <w:fldChar w:fldCharType="begin">
                <w:fldData xml:space="preserve">PEVuZE5vdGU+PENpdGU+PEF1dGhvcj5IZXJzYmFjaDwvQXV0aG9yPjxZZWFyPjIwMjA8L1llYXI+
PFJlY051bT40MjwvUmVjTnVtPjxEaXNwbGF5VGV4dD48c3R5bGUgZmFjZT0ic3VwZXJzY3JpcHQi
PjExPC9zdHlsZT48L0Rpc3BsYXlUZXh0PjxyZWNvcmQ+PHJlYy1udW1iZXI+NDI8L3JlYy1udW1i
ZXI+PGZvcmVpZ24ta2V5cz48a2V5IGFwcD0iRU4iIGRiLWlkPSJkenY5emR0NTd2ZXNzN2V6dzJw
cGF0ZHVyZWR2emR2cHNzZnQiIHRpbWVzdGFtcD0iMTc0NDYwNDIxOSI+NDI8L2tleT48L2ZvcmVp
Z24ta2V5cz48cmVmLXR5cGUgbmFtZT0iSm91cm5hbCBBcnRpY2xlIj4xNzwvcmVmLXR5cGU+PGNv
bnRyaWJ1dG9ycz48YXV0aG9ycz48YXV0aG9yPkhlcnNiYWNoLCBIYW5zPC9hdXRob3I+PGF1dGhv
cj5CZWxsLCBCaWxsPC9hdXRob3I+PGF1dGhvcj5CZXJyaXNmb3JkLCBQYXVsPC9hdXRob3I+PGF1
dGhvcj5IaXJhaGFyYSwgU2hvamk8L2F1dGhvcj48YXV0aG9yPkhvcsOhbnlpLCBBbmRyw6FzPC9h
dXRob3I+PGF1dGhvcj5NdcOxb3otU2FiYXRlciwgSm9hcXXDrW48L2F1dGhvcj48YXV0aG9yPk5p
Y29sYXMsIEp1bGllbjwvYXV0aG9yPjxhdXRob3I+UGV1YmV5LCBDYXJvbGU8L2F1dGhvcj48YXV0
aG9yPlJhZHUsIFJhbHVjYTwvYXV0aG9yPjxhdXRob3I+U2NoZXBlcnMsIERpbmFuZDwvYXV0aG9y
PjxhdXRob3I+U2ltbW9ucywgQWRyaWFuPC9hdXRob3I+PGF1dGhvcj5Tb2NpLCBDb3JuZWw8L2F1
dGhvcj48YXV0aG9yPkFiZGFsbGEsIFNhbGVoPC9hdXRob3I+PGF1dGhvcj5BYmVsbGFuLCBYYXZp
ZXI8L2F1dGhvcj48YXV0aG9yPkJhbHNhbW8sIEdpYW5wYW9sbzwvYXV0aG9yPjxhdXRob3I+QmVj
aHRvbGQsIFBldGVyPC9hdXRob3I+PGF1dGhvcj5CaWF2YXRpLCBHaW9uYXRhPC9hdXRob3I+PGF1
dGhvcj5CaWRsb3QsIEplYW48L2F1dGhvcj48YXV0aG9yPkJvbmF2aXRhLCBNYXNzaW1vPC9hdXRo
b3I+PGF1dGhvcj5EZSBDaGlhcmEsIEdpb3Zhbm5hPC9hdXRob3I+PGF1dGhvcj5EYWhsZ3Jlbiwg
UGVyPC9hdXRob3I+PGF1dGhvcj5EZWUsIERpY2s8L2F1dGhvcj48YXV0aG9yPkRpYW1hbnRha2lz
LCBNaWNoYWlsPC9hdXRob3I+PGF1dGhvcj5EcmFnYW5pLCBSb3NzYW5hPC9hdXRob3I+PGF1dGhv
cj5GbGVtbWluZywgSm9oYW5uZXM8L2F1dGhvcj48YXV0aG9yPkZvcmJlcywgUmljaGFyZDwvYXV0
aG9yPjxhdXRob3I+RnVlbnRlcywgTWFudWVsPC9hdXRob3I+PGF1dGhvcj5HZWVyLCBBbGFuPC9h
dXRob3I+PGF1dGhvcj5IYWltYmVyZ2VyLCBMZW88L2F1dGhvcj48YXV0aG9yPkhlYWx5LCBTZWFu
PC9hdXRob3I+PGF1dGhvcj5Ib2dhbiwgUm9iaW4gSi48L2F1dGhvcj48YXV0aG9yPkjDs2xtLCBF
bMOtYXM8L2F1dGhvcj48YXV0aG9yPkphbmlza292w6EsIE1hcnRhPC9hdXRob3I+PGF1dGhvcj5L
ZWVsZXksIFNhcmFoPC9hdXRob3I+PGF1dGhvcj5MYWxveWF1eCwgUGF0cmljazwvYXV0aG9yPjxh
dXRob3I+TG9wZXosIFBoaWxpcHBlPC9hdXRob3I+PGF1dGhvcj5MdXB1LCBDcmlzdGluYTwvYXV0
aG9yPjxhdXRob3I+UmFkbm90aSwgR2Fib3I8L2F1dGhvcj48YXV0aG9yPmRlIFJvc25heSwgUGF0
cmljaWE8L2F1dGhvcj48YXV0aG9yPlJvenVtLCBJcnluYTwvYXV0aG9yPjxhdXRob3I+VmFtYm9y
ZywgRnJlamE8L2F1dGhvcj48YXV0aG9yPlZpbGxhdW1lLCBTZWJhc3RpZW48L2F1dGhvcj48YXV0
aG9yPlRow6lwYXV0LCBKZWFuLU5vw6tsPC9hdXRob3I+PC9hdXRob3JzPjwvY29udHJpYnV0b3Jz
Pjx0aXRsZXM+PHRpdGxlPlRoZSBFUkE1IGdsb2JhbCByZWFuYWx5c2lzPC90aXRsZT48c2Vjb25k
YXJ5LXRpdGxlPlEgSiBSIE1ldGVvcm9sIFNvYy48L3NlY29uZGFyeS10aXRsZT48L3RpdGxlcz48
cGVyaW9kaWNhbD48ZnVsbC10aXRsZT5RIEogUiBNZXRlb3JvbCBTb2MuPC9mdWxsLXRpdGxlPjwv
cGVyaW9kaWNhbD48cGFnZXM+MTk5OS0yMDQ5PC9wYWdlcz48dm9sdW1lPjE0Njwvdm9sdW1lPjxu
dW1iZXI+NzMwPC9udW1iZXI+PGRhdGVzPjx5ZWFyPjIwMjA8L3llYXI+PC9kYXRlcz48aXNibj4w
MDM1LTkwMDk8L2lzYm4+PHVybHM+PHJlbGF0ZWQtdXJscz48dXJsPmh0dHBzOi8vcm1ldHMub25s
aW5lbGlicmFyeS53aWxleS5jb20vZG9pL2Ficy8xMC4xMDAyL3FqLjM4MDM8L3VybD48L3JlbGF0
ZWQtdXJscz48L3VybHM+PGVsZWN0cm9uaWMtcmVzb3VyY2UtbnVtPjEwLjEwMDIvcWouMzgwMzwv
ZWxlY3Ryb25pYy1yZXNvdXJjZS1udW0+PC9yZWNvcmQ+PC9DaXRlPjwvRW5kTm90ZT4A
</w:fldData>
              </w:fldChar>
            </w:r>
            <w:r w:rsidR="00244915">
              <w:rPr>
                <w:sz w:val="20"/>
                <w:szCs w:val="20"/>
              </w:rPr>
              <w:instrText xml:space="preserve"> ADDIN EN.CITE </w:instrText>
            </w:r>
            <w:r w:rsidR="00244915">
              <w:rPr>
                <w:sz w:val="20"/>
                <w:szCs w:val="20"/>
              </w:rPr>
              <w:fldChar w:fldCharType="begin">
                <w:fldData xml:space="preserve">PEVuZE5vdGU+PENpdGU+PEF1dGhvcj5IZXJzYmFjaDwvQXV0aG9yPjxZZWFyPjIwMjA8L1llYXI+
PFJlY051bT40MjwvUmVjTnVtPjxEaXNwbGF5VGV4dD48c3R5bGUgZmFjZT0ic3VwZXJzY3JpcHQi
PjExPC9zdHlsZT48L0Rpc3BsYXlUZXh0PjxyZWNvcmQ+PHJlYy1udW1iZXI+NDI8L3JlYy1udW1i
ZXI+PGZvcmVpZ24ta2V5cz48a2V5IGFwcD0iRU4iIGRiLWlkPSJkenY5emR0NTd2ZXNzN2V6dzJw
cGF0ZHVyZWR2emR2cHNzZnQiIHRpbWVzdGFtcD0iMTc0NDYwNDIxOSI+NDI8L2tleT48L2ZvcmVp
Z24ta2V5cz48cmVmLXR5cGUgbmFtZT0iSm91cm5hbCBBcnRpY2xlIj4xNzwvcmVmLXR5cGU+PGNv
bnRyaWJ1dG9ycz48YXV0aG9ycz48YXV0aG9yPkhlcnNiYWNoLCBIYW5zPC9hdXRob3I+PGF1dGhv
cj5CZWxsLCBCaWxsPC9hdXRob3I+PGF1dGhvcj5CZXJyaXNmb3JkLCBQYXVsPC9hdXRob3I+PGF1
dGhvcj5IaXJhaGFyYSwgU2hvamk8L2F1dGhvcj48YXV0aG9yPkhvcsOhbnlpLCBBbmRyw6FzPC9h
dXRob3I+PGF1dGhvcj5NdcOxb3otU2FiYXRlciwgSm9hcXXDrW48L2F1dGhvcj48YXV0aG9yPk5p
Y29sYXMsIEp1bGllbjwvYXV0aG9yPjxhdXRob3I+UGV1YmV5LCBDYXJvbGU8L2F1dGhvcj48YXV0
aG9yPlJhZHUsIFJhbHVjYTwvYXV0aG9yPjxhdXRob3I+U2NoZXBlcnMsIERpbmFuZDwvYXV0aG9y
PjxhdXRob3I+U2ltbW9ucywgQWRyaWFuPC9hdXRob3I+PGF1dGhvcj5Tb2NpLCBDb3JuZWw8L2F1
dGhvcj48YXV0aG9yPkFiZGFsbGEsIFNhbGVoPC9hdXRob3I+PGF1dGhvcj5BYmVsbGFuLCBYYXZp
ZXI8L2F1dGhvcj48YXV0aG9yPkJhbHNhbW8sIEdpYW5wYW9sbzwvYXV0aG9yPjxhdXRob3I+QmVj
aHRvbGQsIFBldGVyPC9hdXRob3I+PGF1dGhvcj5CaWF2YXRpLCBHaW9uYXRhPC9hdXRob3I+PGF1
dGhvcj5CaWRsb3QsIEplYW48L2F1dGhvcj48YXV0aG9yPkJvbmF2aXRhLCBNYXNzaW1vPC9hdXRo
b3I+PGF1dGhvcj5EZSBDaGlhcmEsIEdpb3Zhbm5hPC9hdXRob3I+PGF1dGhvcj5EYWhsZ3Jlbiwg
UGVyPC9hdXRob3I+PGF1dGhvcj5EZWUsIERpY2s8L2F1dGhvcj48YXV0aG9yPkRpYW1hbnRha2lz
LCBNaWNoYWlsPC9hdXRob3I+PGF1dGhvcj5EcmFnYW5pLCBSb3NzYW5hPC9hdXRob3I+PGF1dGhv
cj5GbGVtbWluZywgSm9oYW5uZXM8L2F1dGhvcj48YXV0aG9yPkZvcmJlcywgUmljaGFyZDwvYXV0
aG9yPjxhdXRob3I+RnVlbnRlcywgTWFudWVsPC9hdXRob3I+PGF1dGhvcj5HZWVyLCBBbGFuPC9h
dXRob3I+PGF1dGhvcj5IYWltYmVyZ2VyLCBMZW88L2F1dGhvcj48YXV0aG9yPkhlYWx5LCBTZWFu
PC9hdXRob3I+PGF1dGhvcj5Ib2dhbiwgUm9iaW4gSi48L2F1dGhvcj48YXV0aG9yPkjDs2xtLCBF
bMOtYXM8L2F1dGhvcj48YXV0aG9yPkphbmlza292w6EsIE1hcnRhPC9hdXRob3I+PGF1dGhvcj5L
ZWVsZXksIFNhcmFoPC9hdXRob3I+PGF1dGhvcj5MYWxveWF1eCwgUGF0cmljazwvYXV0aG9yPjxh
dXRob3I+TG9wZXosIFBoaWxpcHBlPC9hdXRob3I+PGF1dGhvcj5MdXB1LCBDcmlzdGluYTwvYXV0
aG9yPjxhdXRob3I+UmFkbm90aSwgR2Fib3I8L2F1dGhvcj48YXV0aG9yPmRlIFJvc25heSwgUGF0
cmljaWE8L2F1dGhvcj48YXV0aG9yPlJvenVtLCBJcnluYTwvYXV0aG9yPjxhdXRob3I+VmFtYm9y
ZywgRnJlamE8L2F1dGhvcj48YXV0aG9yPlZpbGxhdW1lLCBTZWJhc3RpZW48L2F1dGhvcj48YXV0
aG9yPlRow6lwYXV0LCBKZWFuLU5vw6tsPC9hdXRob3I+PC9hdXRob3JzPjwvY29udHJpYnV0b3Jz
Pjx0aXRsZXM+PHRpdGxlPlRoZSBFUkE1IGdsb2JhbCByZWFuYWx5c2lzPC90aXRsZT48c2Vjb25k
YXJ5LXRpdGxlPlEgSiBSIE1ldGVvcm9sIFNvYy48L3NlY29uZGFyeS10aXRsZT48L3RpdGxlcz48
cGVyaW9kaWNhbD48ZnVsbC10aXRsZT5RIEogUiBNZXRlb3JvbCBTb2MuPC9mdWxsLXRpdGxlPjwv
cGVyaW9kaWNhbD48cGFnZXM+MTk5OS0yMDQ5PC9wYWdlcz48dm9sdW1lPjE0Njwvdm9sdW1lPjxu
dW1iZXI+NzMwPC9udW1iZXI+PGRhdGVzPjx5ZWFyPjIwMjA8L3llYXI+PC9kYXRlcz48aXNibj4w
MDM1LTkwMDk8L2lzYm4+PHVybHM+PHJlbGF0ZWQtdXJscz48dXJsPmh0dHBzOi8vcm1ldHMub25s
aW5lbGlicmFyeS53aWxleS5jb20vZG9pL2Ficy8xMC4xMDAyL3FqLjM4MDM8L3VybD48L3JlbGF0
ZWQtdXJscz48L3VybHM+PGVsZWN0cm9uaWMtcmVzb3VyY2UtbnVtPjEwLjEwMDIvcWouMzgwMzwv
ZWxlY3Ryb25pYy1yZXNvdXJjZS1udW0+PC9yZWNvcmQ+PC9DaXRlPjwvRW5kTm90ZT4A
</w:fldData>
              </w:fldChar>
            </w:r>
            <w:r w:rsidR="00244915">
              <w:rPr>
                <w:sz w:val="20"/>
                <w:szCs w:val="20"/>
              </w:rPr>
              <w:instrText xml:space="preserve"> ADDIN EN.CITE.DATA </w:instrText>
            </w:r>
            <w:r w:rsidR="00244915">
              <w:rPr>
                <w:sz w:val="20"/>
                <w:szCs w:val="20"/>
              </w:rPr>
            </w:r>
            <w:r w:rsidR="00244915">
              <w:rPr>
                <w:sz w:val="20"/>
                <w:szCs w:val="20"/>
              </w:rPr>
              <w:fldChar w:fldCharType="end"/>
            </w:r>
            <w:r>
              <w:rPr>
                <w:sz w:val="20"/>
                <w:szCs w:val="20"/>
              </w:rPr>
            </w:r>
            <w:r>
              <w:rPr>
                <w:sz w:val="20"/>
                <w:szCs w:val="20"/>
              </w:rPr>
              <w:fldChar w:fldCharType="separate"/>
            </w:r>
            <w:r w:rsidR="00244915" w:rsidRPr="00244915">
              <w:rPr>
                <w:noProof/>
                <w:sz w:val="20"/>
                <w:szCs w:val="20"/>
                <w:vertAlign w:val="superscript"/>
              </w:rPr>
              <w:t>11</w:t>
            </w:r>
            <w:r>
              <w:rPr>
                <w:sz w:val="20"/>
                <w:szCs w:val="20"/>
              </w:rPr>
              <w:fldChar w:fldCharType="end"/>
            </w:r>
          </w:p>
        </w:tc>
      </w:tr>
      <w:tr w:rsidR="00516255" w14:paraId="36512D41" w14:textId="77777777">
        <w:trPr>
          <w:trHeight w:val="308"/>
          <w:jc w:val="center"/>
        </w:trPr>
        <w:tc>
          <w:tcPr>
            <w:tcW w:w="994" w:type="dxa"/>
            <w:tcBorders>
              <w:top w:val="nil"/>
              <w:left w:val="nil"/>
              <w:bottom w:val="single" w:sz="12" w:space="0" w:color="auto"/>
              <w:right w:val="nil"/>
            </w:tcBorders>
            <w:vAlign w:val="center"/>
          </w:tcPr>
          <w:p w14:paraId="0FC57F5A" w14:textId="77777777" w:rsidR="00516255" w:rsidRDefault="00A852C1">
            <w:pPr>
              <w:rPr>
                <w:sz w:val="20"/>
                <w:szCs w:val="20"/>
              </w:rPr>
            </w:pPr>
            <w:r>
              <w:rPr>
                <w:sz w:val="20"/>
                <w:szCs w:val="20"/>
              </w:rPr>
              <w:t>RH</w:t>
            </w:r>
          </w:p>
        </w:tc>
        <w:tc>
          <w:tcPr>
            <w:tcW w:w="2269" w:type="dxa"/>
            <w:tcBorders>
              <w:top w:val="nil"/>
              <w:left w:val="nil"/>
              <w:bottom w:val="single" w:sz="12" w:space="0" w:color="auto"/>
              <w:right w:val="nil"/>
            </w:tcBorders>
            <w:vAlign w:val="center"/>
          </w:tcPr>
          <w:p w14:paraId="26B3592B" w14:textId="77777777" w:rsidR="00516255" w:rsidRDefault="00A852C1">
            <w:pPr>
              <w:rPr>
                <w:sz w:val="20"/>
                <w:szCs w:val="20"/>
              </w:rPr>
            </w:pPr>
            <w:r>
              <w:rPr>
                <w:sz w:val="20"/>
                <w:szCs w:val="20"/>
              </w:rPr>
              <w:t>Relative humidity</w:t>
            </w:r>
          </w:p>
        </w:tc>
        <w:tc>
          <w:tcPr>
            <w:tcW w:w="1276" w:type="dxa"/>
            <w:tcBorders>
              <w:top w:val="nil"/>
              <w:left w:val="nil"/>
              <w:bottom w:val="single" w:sz="12" w:space="0" w:color="auto"/>
              <w:right w:val="nil"/>
            </w:tcBorders>
            <w:vAlign w:val="center"/>
          </w:tcPr>
          <w:p w14:paraId="4970864F" w14:textId="77777777" w:rsidR="00516255" w:rsidRDefault="00A852C1">
            <w:pPr>
              <w:rPr>
                <w:sz w:val="20"/>
                <w:szCs w:val="20"/>
              </w:rPr>
            </w:pPr>
            <w:r>
              <w:rPr>
                <w:sz w:val="20"/>
                <w:szCs w:val="20"/>
              </w:rPr>
              <w:t>%</w:t>
            </w:r>
          </w:p>
        </w:tc>
        <w:tc>
          <w:tcPr>
            <w:tcW w:w="1561" w:type="dxa"/>
            <w:tcBorders>
              <w:top w:val="nil"/>
              <w:left w:val="nil"/>
              <w:bottom w:val="single" w:sz="12" w:space="0" w:color="auto"/>
              <w:right w:val="nil"/>
            </w:tcBorders>
            <w:vAlign w:val="center"/>
          </w:tcPr>
          <w:p w14:paraId="7CDD6DAC" w14:textId="77777777" w:rsidR="00516255" w:rsidRDefault="00516255">
            <w:pPr>
              <w:rPr>
                <w:sz w:val="20"/>
                <w:szCs w:val="20"/>
              </w:rPr>
            </w:pPr>
          </w:p>
        </w:tc>
        <w:tc>
          <w:tcPr>
            <w:tcW w:w="1413" w:type="dxa"/>
            <w:tcBorders>
              <w:top w:val="nil"/>
              <w:left w:val="nil"/>
              <w:bottom w:val="single" w:sz="12" w:space="0" w:color="auto"/>
              <w:right w:val="nil"/>
            </w:tcBorders>
            <w:vAlign w:val="center"/>
          </w:tcPr>
          <w:p w14:paraId="55C54BAE" w14:textId="77777777" w:rsidR="00516255" w:rsidRDefault="00516255">
            <w:pPr>
              <w:rPr>
                <w:sz w:val="20"/>
                <w:szCs w:val="20"/>
              </w:rPr>
            </w:pPr>
          </w:p>
        </w:tc>
        <w:tc>
          <w:tcPr>
            <w:tcW w:w="1991" w:type="dxa"/>
            <w:tcBorders>
              <w:top w:val="nil"/>
              <w:left w:val="nil"/>
              <w:bottom w:val="single" w:sz="12" w:space="0" w:color="auto"/>
              <w:right w:val="nil"/>
            </w:tcBorders>
            <w:vAlign w:val="center"/>
          </w:tcPr>
          <w:p w14:paraId="0CF53725" w14:textId="77777777" w:rsidR="00516255" w:rsidRDefault="00516255">
            <w:pPr>
              <w:rPr>
                <w:sz w:val="20"/>
                <w:szCs w:val="20"/>
              </w:rPr>
            </w:pPr>
          </w:p>
        </w:tc>
      </w:tr>
    </w:tbl>
    <w:p w14:paraId="48947CA5" w14:textId="77777777" w:rsidR="00516255" w:rsidRDefault="00516255">
      <w:pPr>
        <w:spacing w:line="360" w:lineRule="auto"/>
        <w:rPr>
          <w:color w:val="000000"/>
        </w:rPr>
      </w:pPr>
    </w:p>
    <w:p w14:paraId="718FB3AD" w14:textId="77777777" w:rsidR="00516255" w:rsidRDefault="00A852C1">
      <w:pPr>
        <w:rPr>
          <w:color w:val="000000"/>
        </w:rPr>
      </w:pPr>
      <w:r>
        <w:rPr>
          <w:color w:val="000000"/>
        </w:rPr>
        <w:br w:type="page"/>
      </w:r>
    </w:p>
    <w:bookmarkEnd w:id="110"/>
    <w:p w14:paraId="1DAAE1D5" w14:textId="77777777" w:rsidR="00516255" w:rsidRDefault="00A852C1">
      <w:pPr>
        <w:pStyle w:val="1"/>
        <w:spacing w:before="0" w:beforeAutospacing="0" w:after="0" w:afterAutospacing="0" w:line="360" w:lineRule="auto"/>
        <w:rPr>
          <w:rFonts w:ascii="Times New Roman" w:hAnsi="Times New Roman" w:cs="Times New Roman"/>
          <w:sz w:val="24"/>
          <w:szCs w:val="24"/>
          <w:lang w:val="en-GB"/>
        </w:rPr>
      </w:pPr>
      <w:r>
        <w:rPr>
          <w:rFonts w:ascii="Times New Roman" w:hAnsi="Times New Roman" w:cs="Times New Roman"/>
          <w:sz w:val="24"/>
          <w:szCs w:val="24"/>
          <w:lang w:val="en-GB"/>
        </w:rPr>
        <w:t>References</w:t>
      </w:r>
    </w:p>
    <w:p w14:paraId="3723E471" w14:textId="0A7D7EBD" w:rsidR="00244915" w:rsidRPr="00244915" w:rsidRDefault="00A852C1" w:rsidP="00244915">
      <w:pPr>
        <w:pStyle w:val="EndNoteBibliography"/>
        <w:ind w:left="720" w:hanging="720"/>
        <w:rPr>
          <w:noProof/>
        </w:rPr>
      </w:pPr>
      <w:r>
        <w:fldChar w:fldCharType="begin"/>
      </w:r>
      <w:r>
        <w:instrText xml:space="preserve"> ADDIN EN.REFLIST </w:instrText>
      </w:r>
      <w:r>
        <w:fldChar w:fldCharType="separate"/>
      </w:r>
      <w:r w:rsidR="00244915" w:rsidRPr="00244915">
        <w:rPr>
          <w:noProof/>
        </w:rPr>
        <w:t>1</w:t>
      </w:r>
      <w:r w:rsidR="00244915" w:rsidRPr="00244915">
        <w:rPr>
          <w:noProof/>
        </w:rPr>
        <w:tab/>
        <w:t>Brauer, M.</w:t>
      </w:r>
      <w:r w:rsidR="00244915" w:rsidRPr="00244915">
        <w:rPr>
          <w:i/>
          <w:noProof/>
        </w:rPr>
        <w:t xml:space="preserve"> et al.</w:t>
      </w:r>
      <w:r w:rsidR="00244915" w:rsidRPr="00244915">
        <w:rPr>
          <w:noProof/>
        </w:rPr>
        <w:t xml:space="preserve"> Global burden and strength of evidence for 88 risk factors in 204 countries and 811 subnational locations, 1990</w:t>
      </w:r>
      <w:r w:rsidR="00E31E07">
        <w:rPr>
          <w:noProof/>
        </w:rPr>
        <w:t>-</w:t>
      </w:r>
      <w:r w:rsidR="00244915" w:rsidRPr="00244915">
        <w:rPr>
          <w:noProof/>
        </w:rPr>
        <w:t xml:space="preserve">2021: a systematic analysis for the Global Burden of Disease Study 2021. </w:t>
      </w:r>
      <w:r w:rsidR="00244915" w:rsidRPr="00244915">
        <w:rPr>
          <w:i/>
          <w:noProof/>
        </w:rPr>
        <w:t>The Lancet</w:t>
      </w:r>
      <w:r w:rsidR="00244915" w:rsidRPr="00244915">
        <w:rPr>
          <w:noProof/>
        </w:rPr>
        <w:t xml:space="preserve"> </w:t>
      </w:r>
      <w:r w:rsidR="00244915" w:rsidRPr="00244915">
        <w:rPr>
          <w:b/>
          <w:noProof/>
        </w:rPr>
        <w:t>403</w:t>
      </w:r>
      <w:r w:rsidR="00244915" w:rsidRPr="00244915">
        <w:rPr>
          <w:noProof/>
        </w:rPr>
        <w:t>, 2162-2203, doi:10.1016/S0140-6736(24)00933-4 (2024).</w:t>
      </w:r>
    </w:p>
    <w:p w14:paraId="4E7B6E41" w14:textId="77777777" w:rsidR="00244915" w:rsidRPr="00244915" w:rsidRDefault="00244915" w:rsidP="00244915">
      <w:pPr>
        <w:pStyle w:val="EndNoteBibliography"/>
        <w:ind w:left="720" w:hanging="720"/>
        <w:rPr>
          <w:noProof/>
        </w:rPr>
      </w:pPr>
      <w:r w:rsidRPr="00244915">
        <w:rPr>
          <w:noProof/>
        </w:rPr>
        <w:t>2</w:t>
      </w:r>
      <w:r w:rsidRPr="00244915">
        <w:rPr>
          <w:noProof/>
        </w:rPr>
        <w:tab/>
        <w:t>Geddes, J. A., Martin, R. V., Boys, B. L. &amp; Donkelaar, A. v. Long-Term Trends Worldwide in Ambient NO</w:t>
      </w:r>
      <w:r w:rsidRPr="00E31E07">
        <w:rPr>
          <w:noProof/>
          <w:vertAlign w:val="subscript"/>
        </w:rPr>
        <w:t>2</w:t>
      </w:r>
      <w:r w:rsidRPr="00244915">
        <w:rPr>
          <w:noProof/>
        </w:rPr>
        <w:t xml:space="preserve"> Concentrations Inferred from Satellite Observations. </w:t>
      </w:r>
      <w:r w:rsidRPr="00244915">
        <w:rPr>
          <w:i/>
          <w:noProof/>
        </w:rPr>
        <w:t>Environmental Health Perspectives</w:t>
      </w:r>
      <w:r w:rsidRPr="00244915">
        <w:rPr>
          <w:noProof/>
        </w:rPr>
        <w:t xml:space="preserve"> </w:t>
      </w:r>
      <w:r w:rsidRPr="00244915">
        <w:rPr>
          <w:b/>
          <w:noProof/>
        </w:rPr>
        <w:t>124</w:t>
      </w:r>
      <w:r w:rsidRPr="00244915">
        <w:rPr>
          <w:noProof/>
        </w:rPr>
        <w:t>, 281-289, doi:doi:10.1289/ehp.1409567 (2016).</w:t>
      </w:r>
    </w:p>
    <w:p w14:paraId="204C30C0" w14:textId="77777777" w:rsidR="00244915" w:rsidRPr="00244915" w:rsidRDefault="00244915" w:rsidP="00244915">
      <w:pPr>
        <w:pStyle w:val="EndNoteBibliography"/>
        <w:ind w:left="720" w:hanging="720"/>
        <w:rPr>
          <w:noProof/>
        </w:rPr>
      </w:pPr>
      <w:r w:rsidRPr="00244915">
        <w:rPr>
          <w:noProof/>
        </w:rPr>
        <w:t>3</w:t>
      </w:r>
      <w:r w:rsidRPr="00244915">
        <w:rPr>
          <w:noProof/>
        </w:rPr>
        <w:tab/>
        <w:t>Larkin, A.</w:t>
      </w:r>
      <w:r w:rsidRPr="00244915">
        <w:rPr>
          <w:i/>
          <w:noProof/>
        </w:rPr>
        <w:t xml:space="preserve"> et al.</w:t>
      </w:r>
      <w:r w:rsidRPr="00244915">
        <w:rPr>
          <w:noProof/>
        </w:rPr>
        <w:t xml:space="preserve"> Global Land Use Regression Model for Nitrogen Dioxide Air Pollution. </w:t>
      </w:r>
      <w:r w:rsidRPr="00244915">
        <w:rPr>
          <w:i/>
          <w:noProof/>
        </w:rPr>
        <w:t>Environmental Science &amp; Technology</w:t>
      </w:r>
      <w:r w:rsidRPr="00244915">
        <w:rPr>
          <w:noProof/>
        </w:rPr>
        <w:t xml:space="preserve"> </w:t>
      </w:r>
      <w:r w:rsidRPr="00244915">
        <w:rPr>
          <w:b/>
          <w:noProof/>
        </w:rPr>
        <w:t>51</w:t>
      </w:r>
      <w:r w:rsidRPr="00244915">
        <w:rPr>
          <w:noProof/>
        </w:rPr>
        <w:t>, 6957-6964, doi:10.1021/acs.est.7b01148 (2017).</w:t>
      </w:r>
    </w:p>
    <w:p w14:paraId="7ADF6F5C" w14:textId="76392AF4" w:rsidR="00244915" w:rsidRPr="00244915" w:rsidRDefault="00244915" w:rsidP="00244915">
      <w:pPr>
        <w:pStyle w:val="EndNoteBibliography"/>
        <w:ind w:left="720" w:hanging="720"/>
        <w:rPr>
          <w:noProof/>
        </w:rPr>
      </w:pPr>
      <w:r w:rsidRPr="00244915">
        <w:rPr>
          <w:noProof/>
        </w:rPr>
        <w:t>4</w:t>
      </w:r>
      <w:r w:rsidRPr="00244915">
        <w:rPr>
          <w:noProof/>
        </w:rPr>
        <w:tab/>
        <w:t>Larkin, A.</w:t>
      </w:r>
      <w:r w:rsidRPr="00244915">
        <w:rPr>
          <w:i/>
          <w:noProof/>
        </w:rPr>
        <w:t xml:space="preserve"> et al.</w:t>
      </w:r>
      <w:r w:rsidRPr="00244915">
        <w:rPr>
          <w:noProof/>
        </w:rPr>
        <w:t xml:space="preserve"> A global spatial-temporal land use regression model for nitrogen dioxide air pollution. </w:t>
      </w:r>
      <w:r w:rsidRPr="00244915">
        <w:rPr>
          <w:i/>
          <w:noProof/>
        </w:rPr>
        <w:t>Front. Environ. Sci.</w:t>
      </w:r>
      <w:r w:rsidRPr="00244915">
        <w:rPr>
          <w:noProof/>
        </w:rPr>
        <w:t xml:space="preserve"> </w:t>
      </w:r>
      <w:r w:rsidRPr="00244915">
        <w:rPr>
          <w:b/>
          <w:noProof/>
        </w:rPr>
        <w:t>11</w:t>
      </w:r>
      <w:r w:rsidRPr="00244915">
        <w:rPr>
          <w:noProof/>
        </w:rPr>
        <w:t>, doi:10.3389/fenvs.2023.1125979 (2023).</w:t>
      </w:r>
    </w:p>
    <w:p w14:paraId="00A76B25" w14:textId="77777777" w:rsidR="00244915" w:rsidRPr="00244915" w:rsidRDefault="00244915" w:rsidP="00244915">
      <w:pPr>
        <w:pStyle w:val="EndNoteBibliography"/>
        <w:ind w:left="720" w:hanging="720"/>
        <w:rPr>
          <w:noProof/>
        </w:rPr>
      </w:pPr>
      <w:r w:rsidRPr="00244915">
        <w:rPr>
          <w:noProof/>
        </w:rPr>
        <w:t>5</w:t>
      </w:r>
      <w:r w:rsidRPr="00244915">
        <w:rPr>
          <w:noProof/>
        </w:rPr>
        <w:tab/>
        <w:t>Cooper, M. J.</w:t>
      </w:r>
      <w:r w:rsidRPr="00244915">
        <w:rPr>
          <w:i/>
          <w:noProof/>
        </w:rPr>
        <w:t xml:space="preserve"> et al.</w:t>
      </w:r>
      <w:r w:rsidRPr="00244915">
        <w:rPr>
          <w:noProof/>
        </w:rPr>
        <w:t xml:space="preserve"> Global fine-scale changes in ambient NO</w:t>
      </w:r>
      <w:r w:rsidRPr="00E31E07">
        <w:rPr>
          <w:noProof/>
          <w:vertAlign w:val="subscript"/>
        </w:rPr>
        <w:t>2</w:t>
      </w:r>
      <w:r w:rsidRPr="00244915">
        <w:rPr>
          <w:noProof/>
        </w:rPr>
        <w:t xml:space="preserve"> during COVID-19 lockdowns. </w:t>
      </w:r>
      <w:r w:rsidRPr="00244915">
        <w:rPr>
          <w:i/>
          <w:noProof/>
        </w:rPr>
        <w:t>Nature</w:t>
      </w:r>
      <w:r w:rsidRPr="00244915">
        <w:rPr>
          <w:noProof/>
        </w:rPr>
        <w:t xml:space="preserve"> </w:t>
      </w:r>
      <w:r w:rsidRPr="00244915">
        <w:rPr>
          <w:b/>
          <w:noProof/>
        </w:rPr>
        <w:t>601</w:t>
      </w:r>
      <w:r w:rsidRPr="00244915">
        <w:rPr>
          <w:noProof/>
        </w:rPr>
        <w:t>, 380-387, doi:10.1038/s41586-021-04229-0 (2022).</w:t>
      </w:r>
    </w:p>
    <w:p w14:paraId="19794668" w14:textId="77777777" w:rsidR="00244915" w:rsidRPr="00244915" w:rsidRDefault="00244915" w:rsidP="00244915">
      <w:pPr>
        <w:pStyle w:val="EndNoteBibliography"/>
        <w:ind w:left="720" w:hanging="720"/>
        <w:rPr>
          <w:noProof/>
        </w:rPr>
      </w:pPr>
      <w:r w:rsidRPr="00244915">
        <w:rPr>
          <w:noProof/>
        </w:rPr>
        <w:t>6</w:t>
      </w:r>
      <w:r w:rsidRPr="00244915">
        <w:rPr>
          <w:noProof/>
        </w:rPr>
        <w:tab/>
        <w:t xml:space="preserve">GEE. Sentinel-5P OFFL NO2: Offline Nitrogen Dioxide. </w:t>
      </w:r>
      <w:r w:rsidRPr="00244915">
        <w:rPr>
          <w:i/>
          <w:noProof/>
        </w:rPr>
        <w:t>Google Earth Engine Data Catalog</w:t>
      </w:r>
      <w:r w:rsidRPr="00244915">
        <w:rPr>
          <w:noProof/>
        </w:rPr>
        <w:t xml:space="preserve"> (2018).</w:t>
      </w:r>
    </w:p>
    <w:p w14:paraId="27C07DF2" w14:textId="77777777" w:rsidR="00244915" w:rsidRPr="00244915" w:rsidRDefault="00244915" w:rsidP="00244915">
      <w:pPr>
        <w:pStyle w:val="EndNoteBibliography"/>
        <w:ind w:left="720" w:hanging="720"/>
        <w:rPr>
          <w:noProof/>
        </w:rPr>
      </w:pPr>
      <w:r w:rsidRPr="00244915">
        <w:rPr>
          <w:noProof/>
        </w:rPr>
        <w:t>7</w:t>
      </w:r>
      <w:r w:rsidRPr="00244915">
        <w:rPr>
          <w:noProof/>
        </w:rPr>
        <w:tab/>
        <w:t>Qin, K.</w:t>
      </w:r>
      <w:r w:rsidRPr="00244915">
        <w:rPr>
          <w:i/>
          <w:noProof/>
        </w:rPr>
        <w:t xml:space="preserve"> et al.</w:t>
      </w:r>
      <w:r w:rsidRPr="00244915">
        <w:rPr>
          <w:noProof/>
        </w:rPr>
        <w:t xml:space="preserve"> The global daily High Spatial–Temporal Coverage Merged tropospheric NO</w:t>
      </w:r>
      <w:r w:rsidRPr="00E31E07">
        <w:rPr>
          <w:noProof/>
          <w:vertAlign w:val="subscript"/>
        </w:rPr>
        <w:t>2</w:t>
      </w:r>
      <w:r w:rsidRPr="00244915">
        <w:rPr>
          <w:noProof/>
        </w:rPr>
        <w:t xml:space="preserve"> dataset (HSTCM-NO2) from 2007 to 2022 based on OMI and GOME-2. </w:t>
      </w:r>
      <w:r w:rsidRPr="00244915">
        <w:rPr>
          <w:i/>
          <w:noProof/>
        </w:rPr>
        <w:t>Earth Syst. Sci. Data</w:t>
      </w:r>
      <w:r w:rsidRPr="00244915">
        <w:rPr>
          <w:noProof/>
        </w:rPr>
        <w:t xml:space="preserve"> </w:t>
      </w:r>
      <w:r w:rsidRPr="00244915">
        <w:rPr>
          <w:b/>
          <w:noProof/>
        </w:rPr>
        <w:t>16</w:t>
      </w:r>
      <w:r w:rsidRPr="00244915">
        <w:rPr>
          <w:noProof/>
        </w:rPr>
        <w:t>, 5287-5310, doi:10.5194/essd-16-5287-2024 (2024).</w:t>
      </w:r>
    </w:p>
    <w:p w14:paraId="12A6BB96" w14:textId="77777777" w:rsidR="00244915" w:rsidRPr="00244915" w:rsidRDefault="00244915" w:rsidP="00244915">
      <w:pPr>
        <w:pStyle w:val="EndNoteBibliography"/>
        <w:ind w:left="720" w:hanging="720"/>
        <w:rPr>
          <w:noProof/>
        </w:rPr>
      </w:pPr>
      <w:r w:rsidRPr="00244915">
        <w:rPr>
          <w:noProof/>
        </w:rPr>
        <w:t>8</w:t>
      </w:r>
      <w:r w:rsidRPr="00244915">
        <w:rPr>
          <w:noProof/>
        </w:rPr>
        <w:tab/>
        <w:t>Keller, C. A.</w:t>
      </w:r>
      <w:r w:rsidRPr="00244915">
        <w:rPr>
          <w:i/>
          <w:noProof/>
        </w:rPr>
        <w:t xml:space="preserve"> et al.</w:t>
      </w:r>
      <w:r w:rsidRPr="00244915">
        <w:rPr>
          <w:noProof/>
        </w:rPr>
        <w:t xml:space="preserve"> Description of the NASA GEOS Composition Forecast Modeling System GEOS-CF v1.0. </w:t>
      </w:r>
      <w:r w:rsidRPr="00244915">
        <w:rPr>
          <w:i/>
          <w:noProof/>
        </w:rPr>
        <w:t>Journal of Advances in Modeling Earth Systems</w:t>
      </w:r>
      <w:r w:rsidRPr="00244915">
        <w:rPr>
          <w:noProof/>
        </w:rPr>
        <w:t xml:space="preserve"> </w:t>
      </w:r>
      <w:r w:rsidRPr="00244915">
        <w:rPr>
          <w:b/>
          <w:noProof/>
        </w:rPr>
        <w:t>13</w:t>
      </w:r>
      <w:r w:rsidRPr="00244915">
        <w:rPr>
          <w:noProof/>
        </w:rPr>
        <w:t>, e2020MS002413, doi:10.1029/2020MS002413 (2021).</w:t>
      </w:r>
    </w:p>
    <w:p w14:paraId="4CD6DB7A" w14:textId="77777777" w:rsidR="00244915" w:rsidRPr="00244915" w:rsidRDefault="00244915" w:rsidP="00244915">
      <w:pPr>
        <w:pStyle w:val="EndNoteBibliography"/>
        <w:ind w:left="720" w:hanging="720"/>
        <w:rPr>
          <w:noProof/>
        </w:rPr>
      </w:pPr>
      <w:r w:rsidRPr="00244915">
        <w:rPr>
          <w:noProof/>
        </w:rPr>
        <w:t>9</w:t>
      </w:r>
      <w:r w:rsidRPr="00244915">
        <w:rPr>
          <w:noProof/>
        </w:rPr>
        <w:tab/>
        <w:t>Soulie, A.</w:t>
      </w:r>
      <w:r w:rsidRPr="00244915">
        <w:rPr>
          <w:i/>
          <w:noProof/>
        </w:rPr>
        <w:t xml:space="preserve"> et al.</w:t>
      </w:r>
      <w:r w:rsidRPr="00244915">
        <w:rPr>
          <w:noProof/>
        </w:rPr>
        <w:t xml:space="preserve"> Global anthropogenic emissions (CAMS-GLOB-ANT) for the Copernicus Atmosphere Monitoring Service simulations of air quality forecasts and reanalyses. </w:t>
      </w:r>
      <w:r w:rsidRPr="00244915">
        <w:rPr>
          <w:i/>
          <w:noProof/>
        </w:rPr>
        <w:t>Earth Syst. Sci. Data</w:t>
      </w:r>
      <w:r w:rsidRPr="00244915">
        <w:rPr>
          <w:noProof/>
        </w:rPr>
        <w:t xml:space="preserve"> </w:t>
      </w:r>
      <w:r w:rsidRPr="00244915">
        <w:rPr>
          <w:b/>
          <w:noProof/>
        </w:rPr>
        <w:t>16</w:t>
      </w:r>
      <w:r w:rsidRPr="00244915">
        <w:rPr>
          <w:noProof/>
        </w:rPr>
        <w:t>, 2261-2279, doi:10.5194/essd-16-2261-2024 (2024).</w:t>
      </w:r>
    </w:p>
    <w:p w14:paraId="7075A50B" w14:textId="77777777" w:rsidR="00244915" w:rsidRPr="00244915" w:rsidRDefault="00244915" w:rsidP="00244915">
      <w:pPr>
        <w:pStyle w:val="EndNoteBibliography"/>
        <w:ind w:left="720" w:hanging="720"/>
        <w:rPr>
          <w:noProof/>
        </w:rPr>
      </w:pPr>
      <w:r w:rsidRPr="00244915">
        <w:rPr>
          <w:noProof/>
        </w:rPr>
        <w:t>10</w:t>
      </w:r>
      <w:r w:rsidRPr="00244915">
        <w:rPr>
          <w:noProof/>
        </w:rPr>
        <w:tab/>
        <w:t>Muñoz-Sabater, J.</w:t>
      </w:r>
      <w:r w:rsidRPr="00244915">
        <w:rPr>
          <w:i/>
          <w:noProof/>
        </w:rPr>
        <w:t xml:space="preserve"> et al.</w:t>
      </w:r>
      <w:r w:rsidRPr="00244915">
        <w:rPr>
          <w:noProof/>
        </w:rPr>
        <w:t xml:space="preserve"> ERA5-Land: a state-of-the-art global reanalysis dataset for land applications. </w:t>
      </w:r>
      <w:r w:rsidRPr="00244915">
        <w:rPr>
          <w:i/>
          <w:noProof/>
        </w:rPr>
        <w:t>Earth Syst. Sci. Data</w:t>
      </w:r>
      <w:r w:rsidRPr="00244915">
        <w:rPr>
          <w:noProof/>
        </w:rPr>
        <w:t xml:space="preserve"> </w:t>
      </w:r>
      <w:r w:rsidRPr="00244915">
        <w:rPr>
          <w:b/>
          <w:noProof/>
        </w:rPr>
        <w:t>13</w:t>
      </w:r>
      <w:r w:rsidRPr="00244915">
        <w:rPr>
          <w:noProof/>
        </w:rPr>
        <w:t>, 4349-4383, doi:10.5194/essd-13-4349-2021 (2021).</w:t>
      </w:r>
    </w:p>
    <w:p w14:paraId="5F23DB33" w14:textId="77777777" w:rsidR="00244915" w:rsidRPr="00244915" w:rsidRDefault="00244915" w:rsidP="00244915">
      <w:pPr>
        <w:pStyle w:val="EndNoteBibliography"/>
        <w:ind w:left="720" w:hanging="720"/>
        <w:rPr>
          <w:noProof/>
        </w:rPr>
      </w:pPr>
      <w:r w:rsidRPr="00244915">
        <w:rPr>
          <w:noProof/>
        </w:rPr>
        <w:t>11</w:t>
      </w:r>
      <w:r w:rsidRPr="00244915">
        <w:rPr>
          <w:noProof/>
        </w:rPr>
        <w:tab/>
        <w:t>Hersbach, H.</w:t>
      </w:r>
      <w:r w:rsidRPr="00244915">
        <w:rPr>
          <w:i/>
          <w:noProof/>
        </w:rPr>
        <w:t xml:space="preserve"> et al.</w:t>
      </w:r>
      <w:r w:rsidRPr="00244915">
        <w:rPr>
          <w:noProof/>
        </w:rPr>
        <w:t xml:space="preserve"> The ERA5 global reanalysis. </w:t>
      </w:r>
      <w:r w:rsidRPr="00244915">
        <w:rPr>
          <w:i/>
          <w:noProof/>
        </w:rPr>
        <w:t>Q J R Meteorol Soc.</w:t>
      </w:r>
      <w:r w:rsidRPr="00244915">
        <w:rPr>
          <w:noProof/>
        </w:rPr>
        <w:t xml:space="preserve"> </w:t>
      </w:r>
      <w:r w:rsidRPr="00244915">
        <w:rPr>
          <w:b/>
          <w:noProof/>
        </w:rPr>
        <w:t>146</w:t>
      </w:r>
      <w:r w:rsidRPr="00244915">
        <w:rPr>
          <w:noProof/>
        </w:rPr>
        <w:t>, 1999-2049, doi:10.1002/qj.3803 (2020).</w:t>
      </w:r>
    </w:p>
    <w:p w14:paraId="7A53A835" w14:textId="5C23A954" w:rsidR="00516255" w:rsidRDefault="00A852C1">
      <w:pPr>
        <w:pStyle w:val="EndNoteBibliography"/>
      </w:pPr>
      <w:r>
        <w:fldChar w:fldCharType="end"/>
      </w:r>
    </w:p>
    <w:sectPr w:rsidR="005162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425A50" w14:textId="77777777" w:rsidR="008A4F6C" w:rsidRDefault="008A4F6C">
      <w:r>
        <w:separator/>
      </w:r>
    </w:p>
  </w:endnote>
  <w:endnote w:type="continuationSeparator" w:id="0">
    <w:p w14:paraId="2B81A5C3" w14:textId="77777777" w:rsidR="008A4F6C" w:rsidRDefault="008A4F6C">
      <w:r>
        <w:continuationSeparator/>
      </w:r>
    </w:p>
  </w:endnote>
  <w:endnote w:type="continuationNotice" w:id="1">
    <w:p w14:paraId="2EE887BA" w14:textId="77777777" w:rsidR="008A4F6C" w:rsidRDefault="008A4F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dvOT24c3cae3.B">
    <w:altName w:val="Times New Roman"/>
    <w:panose1 w:val="00000000000000000000"/>
    <w:charset w:val="00"/>
    <w:family w:val="roman"/>
    <w:notTrueType/>
    <w:pitch w:val="default"/>
  </w:font>
  <w:font w:name="AdvOT118e7927+20">
    <w:altName w:val="Times New Roman"/>
    <w:panose1 w:val="00000000000000000000"/>
    <w:charset w:val="00"/>
    <w:family w:val="roman"/>
    <w:notTrueType/>
    <w:pitch w:val="default"/>
  </w:font>
  <w:font w:name="AdvOTffbb85e5.I">
    <w:altName w:val="Times New Roman"/>
    <w:panose1 w:val="00000000000000000000"/>
    <w:charset w:val="00"/>
    <w:family w:val="roman"/>
    <w:notTrueType/>
    <w:pitch w:val="default"/>
  </w:font>
  <w:font w:name="AdvOT6c1def61.B">
    <w:altName w:val="Times New Roman"/>
    <w:panose1 w:val="00000000000000000000"/>
    <w:charset w:val="00"/>
    <w:family w:val="roman"/>
    <w:notTrueType/>
    <w:pitch w:val="default"/>
  </w:font>
  <w:font w:name="AdvP4C4E74">
    <w:altName w:val="Times New Roman"/>
    <w:panose1 w:val="00000000000000000000"/>
    <w:charset w:val="00"/>
    <w:family w:val="roman"/>
    <w:notTrueType/>
    <w:pitch w:val="default"/>
  </w:font>
  <w:font w:name="AdvP4C4E46">
    <w:altName w:val="Times New Roman"/>
    <w:panose1 w:val="00000000000000000000"/>
    <w:charset w:val="00"/>
    <w:family w:val="roman"/>
    <w:notTrueType/>
    <w:pitch w:val="default"/>
  </w:font>
  <w:font w:name="AdvP4C4E51">
    <w:altName w:val="Times New Roman"/>
    <w:panose1 w:val="00000000000000000000"/>
    <w:charset w:val="00"/>
    <w:family w:val="roman"/>
    <w:notTrueType/>
    <w:pitch w:val="default"/>
  </w:font>
  <w:font w:name="AdvTT3f84ef53">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CE394" w14:textId="77777777" w:rsidR="00EF2286" w:rsidRDefault="00EF2286">
    <w:pPr>
      <w:pStyle w:val="a9"/>
      <w:framePr w:wrap="auto" w:vAnchor="text" w:hAnchor="margin" w:xAlign="right" w:y="1"/>
      <w:rPr>
        <w:rStyle w:val="af3"/>
      </w:rPr>
    </w:pPr>
    <w:r>
      <w:rPr>
        <w:rStyle w:val="af3"/>
      </w:rPr>
      <w:fldChar w:fldCharType="begin"/>
    </w:r>
    <w:r>
      <w:rPr>
        <w:rStyle w:val="af3"/>
      </w:rPr>
      <w:instrText xml:space="preserve">PAGE  </w:instrText>
    </w:r>
    <w:r>
      <w:rPr>
        <w:rStyle w:val="af3"/>
      </w:rPr>
      <w:fldChar w:fldCharType="separate"/>
    </w:r>
    <w:r>
      <w:rPr>
        <w:rStyle w:val="af3"/>
      </w:rPr>
      <w:t>1</w:t>
    </w:r>
    <w:r>
      <w:rPr>
        <w:rStyle w:val="af3"/>
      </w:rPr>
      <w:fldChar w:fldCharType="end"/>
    </w:r>
  </w:p>
  <w:p w14:paraId="0C03934A" w14:textId="77777777" w:rsidR="00EF2286" w:rsidRDefault="00EF2286">
    <w:pPr>
      <w:pStyle w:val="a9"/>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4339336"/>
      <w:docPartObj>
        <w:docPartGallery w:val="AutoText"/>
      </w:docPartObj>
    </w:sdtPr>
    <w:sdtContent>
      <w:p w14:paraId="7BEF5060" w14:textId="16297261" w:rsidR="00EF2286" w:rsidRDefault="00EF2286">
        <w:pPr>
          <w:pStyle w:val="a9"/>
          <w:jc w:val="center"/>
        </w:pPr>
        <w:r>
          <w:fldChar w:fldCharType="begin"/>
        </w:r>
        <w:r>
          <w:instrText>PAGE   \* MERGEFORMAT</w:instrText>
        </w:r>
        <w:r>
          <w:fldChar w:fldCharType="separate"/>
        </w:r>
        <w:r w:rsidR="00723B0C" w:rsidRPr="00723B0C">
          <w:rPr>
            <w:noProof/>
            <w:lang w:val="zh-CN"/>
          </w:rPr>
          <w:t>21</w:t>
        </w:r>
        <w:r>
          <w:fldChar w:fldCharType="end"/>
        </w:r>
      </w:p>
    </w:sdtContent>
  </w:sdt>
  <w:p w14:paraId="792F4497" w14:textId="77777777" w:rsidR="00EF2286" w:rsidRDefault="00EF2286">
    <w:pPr>
      <w:pStyle w:val="a9"/>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90466E" w14:textId="77777777" w:rsidR="008A4F6C" w:rsidRDefault="008A4F6C">
      <w:r>
        <w:separator/>
      </w:r>
    </w:p>
  </w:footnote>
  <w:footnote w:type="continuationSeparator" w:id="0">
    <w:p w14:paraId="2DBCC8C7" w14:textId="77777777" w:rsidR="008A4F6C" w:rsidRDefault="008A4F6C">
      <w:r>
        <w:continuationSeparator/>
      </w:r>
    </w:p>
  </w:footnote>
  <w:footnote w:type="continuationNotice" w:id="1">
    <w:p w14:paraId="4C1BBAA4" w14:textId="77777777" w:rsidR="008A4F6C" w:rsidRDefault="008A4F6C"/>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defaultTabStop w:val="720"/>
  <w:characterSpacingControl w:val="doNotCompress"/>
  <w:hdrShapeDefaults>
    <o:shapedefaults v:ext="edit" spidmax="2050" fillcolor="white">
      <v:fill color="white"/>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LM0tTQ1MTa3tDAyMTZR0lEKTi0uzszPAymwNK4FAKYsHAYtAAAA"/>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zv9zdt57vess7ezw2ppatduredvzdvpssft&quot;&gt;Tianle&lt;record-ids&gt;&lt;item&gt;36&lt;/item&gt;&lt;item&gt;38&lt;/item&gt;&lt;item&gt;39&lt;/item&gt;&lt;item&gt;40&lt;/item&gt;&lt;item&gt;41&lt;/item&gt;&lt;item&gt;42&lt;/item&gt;&lt;item&gt;52&lt;/item&gt;&lt;item&gt;55&lt;/item&gt;&lt;item&gt;57&lt;/item&gt;&lt;item&gt;59&lt;/item&gt;&lt;item&gt;64&lt;/item&gt;&lt;/record-ids&gt;&lt;/item&gt;&lt;/Libraries&gt;"/>
  </w:docVars>
  <w:rsids>
    <w:rsidRoot w:val="00B27262"/>
    <w:rsid w:val="000006F1"/>
    <w:rsid w:val="00000982"/>
    <w:rsid w:val="000009CB"/>
    <w:rsid w:val="000011F2"/>
    <w:rsid w:val="0000180D"/>
    <w:rsid w:val="00001993"/>
    <w:rsid w:val="000026EC"/>
    <w:rsid w:val="00003267"/>
    <w:rsid w:val="000038C6"/>
    <w:rsid w:val="00003B6C"/>
    <w:rsid w:val="00003B7F"/>
    <w:rsid w:val="00003E5C"/>
    <w:rsid w:val="0000403D"/>
    <w:rsid w:val="000045D6"/>
    <w:rsid w:val="00004BEB"/>
    <w:rsid w:val="00004CC3"/>
    <w:rsid w:val="00005824"/>
    <w:rsid w:val="00005A03"/>
    <w:rsid w:val="0000642C"/>
    <w:rsid w:val="000075D0"/>
    <w:rsid w:val="00007B09"/>
    <w:rsid w:val="00007D2F"/>
    <w:rsid w:val="00010258"/>
    <w:rsid w:val="00010B45"/>
    <w:rsid w:val="00013086"/>
    <w:rsid w:val="0001449A"/>
    <w:rsid w:val="00016BE4"/>
    <w:rsid w:val="00017DB1"/>
    <w:rsid w:val="0002004D"/>
    <w:rsid w:val="000200DF"/>
    <w:rsid w:val="000204E8"/>
    <w:rsid w:val="00020749"/>
    <w:rsid w:val="00021275"/>
    <w:rsid w:val="00021DF9"/>
    <w:rsid w:val="00022778"/>
    <w:rsid w:val="00022834"/>
    <w:rsid w:val="000235C6"/>
    <w:rsid w:val="00024819"/>
    <w:rsid w:val="000254BA"/>
    <w:rsid w:val="00025A2D"/>
    <w:rsid w:val="00025D8B"/>
    <w:rsid w:val="000261BE"/>
    <w:rsid w:val="00026285"/>
    <w:rsid w:val="000264F8"/>
    <w:rsid w:val="00026C76"/>
    <w:rsid w:val="000270E1"/>
    <w:rsid w:val="0002749B"/>
    <w:rsid w:val="000274B0"/>
    <w:rsid w:val="0002792D"/>
    <w:rsid w:val="00027E84"/>
    <w:rsid w:val="00030D59"/>
    <w:rsid w:val="00031AA1"/>
    <w:rsid w:val="00031BE6"/>
    <w:rsid w:val="00032DED"/>
    <w:rsid w:val="0003300F"/>
    <w:rsid w:val="0003360A"/>
    <w:rsid w:val="0003365F"/>
    <w:rsid w:val="00033A17"/>
    <w:rsid w:val="00033F58"/>
    <w:rsid w:val="00033F7F"/>
    <w:rsid w:val="000341CF"/>
    <w:rsid w:val="00035CEE"/>
    <w:rsid w:val="00036113"/>
    <w:rsid w:val="0003722E"/>
    <w:rsid w:val="0003793C"/>
    <w:rsid w:val="0004018B"/>
    <w:rsid w:val="00040688"/>
    <w:rsid w:val="0004090F"/>
    <w:rsid w:val="00040A13"/>
    <w:rsid w:val="00042B9D"/>
    <w:rsid w:val="00042CFA"/>
    <w:rsid w:val="000433AF"/>
    <w:rsid w:val="00043612"/>
    <w:rsid w:val="00044AAA"/>
    <w:rsid w:val="000458F7"/>
    <w:rsid w:val="00047BF4"/>
    <w:rsid w:val="00047CEB"/>
    <w:rsid w:val="0005060C"/>
    <w:rsid w:val="00050AFE"/>
    <w:rsid w:val="00050F2C"/>
    <w:rsid w:val="0005130A"/>
    <w:rsid w:val="00051743"/>
    <w:rsid w:val="00052C2E"/>
    <w:rsid w:val="0005308F"/>
    <w:rsid w:val="00053371"/>
    <w:rsid w:val="00053B5D"/>
    <w:rsid w:val="0005420A"/>
    <w:rsid w:val="0005563F"/>
    <w:rsid w:val="00055CB7"/>
    <w:rsid w:val="000563FE"/>
    <w:rsid w:val="000571B8"/>
    <w:rsid w:val="00057627"/>
    <w:rsid w:val="00057E5E"/>
    <w:rsid w:val="00060602"/>
    <w:rsid w:val="0006074F"/>
    <w:rsid w:val="00060DC3"/>
    <w:rsid w:val="000621B0"/>
    <w:rsid w:val="00062DD7"/>
    <w:rsid w:val="000633D4"/>
    <w:rsid w:val="0006383F"/>
    <w:rsid w:val="00063B04"/>
    <w:rsid w:val="00063BFF"/>
    <w:rsid w:val="00064149"/>
    <w:rsid w:val="0006481E"/>
    <w:rsid w:val="00064DF4"/>
    <w:rsid w:val="00065DB8"/>
    <w:rsid w:val="0006695C"/>
    <w:rsid w:val="00067ED8"/>
    <w:rsid w:val="000702F7"/>
    <w:rsid w:val="000710AA"/>
    <w:rsid w:val="00071622"/>
    <w:rsid w:val="00071EBA"/>
    <w:rsid w:val="00071F53"/>
    <w:rsid w:val="0007239D"/>
    <w:rsid w:val="00072878"/>
    <w:rsid w:val="00072953"/>
    <w:rsid w:val="0007307B"/>
    <w:rsid w:val="00073538"/>
    <w:rsid w:val="0007365D"/>
    <w:rsid w:val="000738F3"/>
    <w:rsid w:val="0007403F"/>
    <w:rsid w:val="0007469C"/>
    <w:rsid w:val="00075483"/>
    <w:rsid w:val="00075B6E"/>
    <w:rsid w:val="00076A29"/>
    <w:rsid w:val="00077724"/>
    <w:rsid w:val="000810BE"/>
    <w:rsid w:val="000812B6"/>
    <w:rsid w:val="00081476"/>
    <w:rsid w:val="00081DB3"/>
    <w:rsid w:val="000826A5"/>
    <w:rsid w:val="000833FD"/>
    <w:rsid w:val="000836CE"/>
    <w:rsid w:val="00084370"/>
    <w:rsid w:val="00084B80"/>
    <w:rsid w:val="00084F5A"/>
    <w:rsid w:val="000852AA"/>
    <w:rsid w:val="00086790"/>
    <w:rsid w:val="0008710E"/>
    <w:rsid w:val="00087499"/>
    <w:rsid w:val="000874D4"/>
    <w:rsid w:val="000879CD"/>
    <w:rsid w:val="0009048D"/>
    <w:rsid w:val="00090C50"/>
    <w:rsid w:val="00091472"/>
    <w:rsid w:val="00092245"/>
    <w:rsid w:val="00092707"/>
    <w:rsid w:val="0009290C"/>
    <w:rsid w:val="00092A57"/>
    <w:rsid w:val="0009345A"/>
    <w:rsid w:val="000943BB"/>
    <w:rsid w:val="000948CC"/>
    <w:rsid w:val="0009507F"/>
    <w:rsid w:val="000952A9"/>
    <w:rsid w:val="000955FC"/>
    <w:rsid w:val="00095F74"/>
    <w:rsid w:val="000965FB"/>
    <w:rsid w:val="00096A0B"/>
    <w:rsid w:val="00096C0B"/>
    <w:rsid w:val="000A0E5B"/>
    <w:rsid w:val="000A0F91"/>
    <w:rsid w:val="000A0FE2"/>
    <w:rsid w:val="000A1886"/>
    <w:rsid w:val="000A1EF3"/>
    <w:rsid w:val="000A20B9"/>
    <w:rsid w:val="000A24FF"/>
    <w:rsid w:val="000A2AE9"/>
    <w:rsid w:val="000A2D9F"/>
    <w:rsid w:val="000A337E"/>
    <w:rsid w:val="000A388A"/>
    <w:rsid w:val="000A3AB6"/>
    <w:rsid w:val="000A3E82"/>
    <w:rsid w:val="000A533F"/>
    <w:rsid w:val="000A5B11"/>
    <w:rsid w:val="000A65C9"/>
    <w:rsid w:val="000A718B"/>
    <w:rsid w:val="000A72A4"/>
    <w:rsid w:val="000B02F4"/>
    <w:rsid w:val="000B0F1E"/>
    <w:rsid w:val="000B1554"/>
    <w:rsid w:val="000B1F21"/>
    <w:rsid w:val="000B2247"/>
    <w:rsid w:val="000B26C4"/>
    <w:rsid w:val="000B2799"/>
    <w:rsid w:val="000B2DDA"/>
    <w:rsid w:val="000B3216"/>
    <w:rsid w:val="000B36E5"/>
    <w:rsid w:val="000B3DC7"/>
    <w:rsid w:val="000B4302"/>
    <w:rsid w:val="000B431F"/>
    <w:rsid w:val="000B443E"/>
    <w:rsid w:val="000B4C39"/>
    <w:rsid w:val="000B4C70"/>
    <w:rsid w:val="000B4F42"/>
    <w:rsid w:val="000B63E5"/>
    <w:rsid w:val="000B64AF"/>
    <w:rsid w:val="000B6B19"/>
    <w:rsid w:val="000B7A16"/>
    <w:rsid w:val="000B7B4B"/>
    <w:rsid w:val="000B7F6B"/>
    <w:rsid w:val="000C030B"/>
    <w:rsid w:val="000C200C"/>
    <w:rsid w:val="000C3206"/>
    <w:rsid w:val="000C3A17"/>
    <w:rsid w:val="000C4DEF"/>
    <w:rsid w:val="000C67BB"/>
    <w:rsid w:val="000C68E3"/>
    <w:rsid w:val="000C7F68"/>
    <w:rsid w:val="000D029C"/>
    <w:rsid w:val="000D0314"/>
    <w:rsid w:val="000D052F"/>
    <w:rsid w:val="000D06D2"/>
    <w:rsid w:val="000D1202"/>
    <w:rsid w:val="000D126C"/>
    <w:rsid w:val="000D1571"/>
    <w:rsid w:val="000D252B"/>
    <w:rsid w:val="000D319A"/>
    <w:rsid w:val="000D412C"/>
    <w:rsid w:val="000D507E"/>
    <w:rsid w:val="000D5557"/>
    <w:rsid w:val="000D5E38"/>
    <w:rsid w:val="000D5F2D"/>
    <w:rsid w:val="000D5F99"/>
    <w:rsid w:val="000D621D"/>
    <w:rsid w:val="000D63A4"/>
    <w:rsid w:val="000D67D7"/>
    <w:rsid w:val="000D6AEC"/>
    <w:rsid w:val="000E0B17"/>
    <w:rsid w:val="000E0D48"/>
    <w:rsid w:val="000E0DBB"/>
    <w:rsid w:val="000E157C"/>
    <w:rsid w:val="000E1829"/>
    <w:rsid w:val="000E1ACF"/>
    <w:rsid w:val="000E1FDD"/>
    <w:rsid w:val="000E222A"/>
    <w:rsid w:val="000E261A"/>
    <w:rsid w:val="000E2F67"/>
    <w:rsid w:val="000E35F2"/>
    <w:rsid w:val="000E43BD"/>
    <w:rsid w:val="000E4861"/>
    <w:rsid w:val="000E4B3F"/>
    <w:rsid w:val="000E4D1B"/>
    <w:rsid w:val="000E4E33"/>
    <w:rsid w:val="000E575F"/>
    <w:rsid w:val="000E5E78"/>
    <w:rsid w:val="000E6EAD"/>
    <w:rsid w:val="000E7128"/>
    <w:rsid w:val="000E723C"/>
    <w:rsid w:val="000E7EC3"/>
    <w:rsid w:val="000F03EC"/>
    <w:rsid w:val="000F0753"/>
    <w:rsid w:val="000F0876"/>
    <w:rsid w:val="000F2311"/>
    <w:rsid w:val="000F2AC5"/>
    <w:rsid w:val="000F2E50"/>
    <w:rsid w:val="000F3253"/>
    <w:rsid w:val="000F359B"/>
    <w:rsid w:val="000F3607"/>
    <w:rsid w:val="000F378A"/>
    <w:rsid w:val="000F4079"/>
    <w:rsid w:val="000F4B4B"/>
    <w:rsid w:val="000F551F"/>
    <w:rsid w:val="000F55E7"/>
    <w:rsid w:val="000F5979"/>
    <w:rsid w:val="000F61F1"/>
    <w:rsid w:val="000F6480"/>
    <w:rsid w:val="000F6B71"/>
    <w:rsid w:val="000F6B92"/>
    <w:rsid w:val="000F7CE9"/>
    <w:rsid w:val="000F7E43"/>
    <w:rsid w:val="00100B7C"/>
    <w:rsid w:val="00101772"/>
    <w:rsid w:val="001025E0"/>
    <w:rsid w:val="00102936"/>
    <w:rsid w:val="001030C7"/>
    <w:rsid w:val="00103EA8"/>
    <w:rsid w:val="0010405B"/>
    <w:rsid w:val="00104C55"/>
    <w:rsid w:val="001053AF"/>
    <w:rsid w:val="001056EA"/>
    <w:rsid w:val="001057D2"/>
    <w:rsid w:val="00106DAE"/>
    <w:rsid w:val="00107463"/>
    <w:rsid w:val="001113A9"/>
    <w:rsid w:val="00111E49"/>
    <w:rsid w:val="00112BE8"/>
    <w:rsid w:val="00112EC0"/>
    <w:rsid w:val="00112EE2"/>
    <w:rsid w:val="001157B9"/>
    <w:rsid w:val="00117E9C"/>
    <w:rsid w:val="00120F42"/>
    <w:rsid w:val="00120FBF"/>
    <w:rsid w:val="00123792"/>
    <w:rsid w:val="0012412C"/>
    <w:rsid w:val="001245B2"/>
    <w:rsid w:val="00124CB8"/>
    <w:rsid w:val="00125235"/>
    <w:rsid w:val="00125494"/>
    <w:rsid w:val="00125C27"/>
    <w:rsid w:val="00126983"/>
    <w:rsid w:val="00126A57"/>
    <w:rsid w:val="00127098"/>
    <w:rsid w:val="00127436"/>
    <w:rsid w:val="00130C55"/>
    <w:rsid w:val="00130E62"/>
    <w:rsid w:val="00131D4D"/>
    <w:rsid w:val="001320B4"/>
    <w:rsid w:val="00132B10"/>
    <w:rsid w:val="00132E9B"/>
    <w:rsid w:val="00133124"/>
    <w:rsid w:val="00133875"/>
    <w:rsid w:val="00133990"/>
    <w:rsid w:val="00134818"/>
    <w:rsid w:val="00134D8D"/>
    <w:rsid w:val="00135CB0"/>
    <w:rsid w:val="00136A6B"/>
    <w:rsid w:val="00136EBD"/>
    <w:rsid w:val="00136FE5"/>
    <w:rsid w:val="001374A4"/>
    <w:rsid w:val="00137EFA"/>
    <w:rsid w:val="0014019E"/>
    <w:rsid w:val="0014141E"/>
    <w:rsid w:val="00141E46"/>
    <w:rsid w:val="00143CA3"/>
    <w:rsid w:val="00144A55"/>
    <w:rsid w:val="00144A59"/>
    <w:rsid w:val="00144F59"/>
    <w:rsid w:val="00146494"/>
    <w:rsid w:val="001471D7"/>
    <w:rsid w:val="00147218"/>
    <w:rsid w:val="001474E8"/>
    <w:rsid w:val="00147554"/>
    <w:rsid w:val="00147A54"/>
    <w:rsid w:val="00147DB0"/>
    <w:rsid w:val="00147F1C"/>
    <w:rsid w:val="00147FF8"/>
    <w:rsid w:val="001502F0"/>
    <w:rsid w:val="001505CF"/>
    <w:rsid w:val="0015068F"/>
    <w:rsid w:val="00150AFF"/>
    <w:rsid w:val="00150EA5"/>
    <w:rsid w:val="0015216B"/>
    <w:rsid w:val="001529D8"/>
    <w:rsid w:val="00153A2B"/>
    <w:rsid w:val="00153A6E"/>
    <w:rsid w:val="00155D3C"/>
    <w:rsid w:val="001561DC"/>
    <w:rsid w:val="00156418"/>
    <w:rsid w:val="00156DA1"/>
    <w:rsid w:val="00156E55"/>
    <w:rsid w:val="0015745C"/>
    <w:rsid w:val="00157B00"/>
    <w:rsid w:val="00157B97"/>
    <w:rsid w:val="00157EA5"/>
    <w:rsid w:val="001600E7"/>
    <w:rsid w:val="001607C9"/>
    <w:rsid w:val="0016087C"/>
    <w:rsid w:val="001609AD"/>
    <w:rsid w:val="00161F5F"/>
    <w:rsid w:val="001626BA"/>
    <w:rsid w:val="00162D33"/>
    <w:rsid w:val="00163518"/>
    <w:rsid w:val="001635CD"/>
    <w:rsid w:val="00163DA4"/>
    <w:rsid w:val="00163DA5"/>
    <w:rsid w:val="00165539"/>
    <w:rsid w:val="00165B98"/>
    <w:rsid w:val="00165C02"/>
    <w:rsid w:val="00165DAE"/>
    <w:rsid w:val="00165DC1"/>
    <w:rsid w:val="00166020"/>
    <w:rsid w:val="0016799E"/>
    <w:rsid w:val="00167DE0"/>
    <w:rsid w:val="00170C4F"/>
    <w:rsid w:val="00170E6D"/>
    <w:rsid w:val="00170E6F"/>
    <w:rsid w:val="00171E03"/>
    <w:rsid w:val="001729E4"/>
    <w:rsid w:val="0017481C"/>
    <w:rsid w:val="0017489C"/>
    <w:rsid w:val="00174FF3"/>
    <w:rsid w:val="00176352"/>
    <w:rsid w:val="00176D32"/>
    <w:rsid w:val="00176F79"/>
    <w:rsid w:val="00177191"/>
    <w:rsid w:val="001771CC"/>
    <w:rsid w:val="00177CAD"/>
    <w:rsid w:val="001804A2"/>
    <w:rsid w:val="001806E8"/>
    <w:rsid w:val="001807A0"/>
    <w:rsid w:val="001810AA"/>
    <w:rsid w:val="0018113A"/>
    <w:rsid w:val="00181278"/>
    <w:rsid w:val="001815DB"/>
    <w:rsid w:val="001816CF"/>
    <w:rsid w:val="0018176D"/>
    <w:rsid w:val="001820EC"/>
    <w:rsid w:val="00182217"/>
    <w:rsid w:val="001833EA"/>
    <w:rsid w:val="001838EF"/>
    <w:rsid w:val="00183E87"/>
    <w:rsid w:val="001845FA"/>
    <w:rsid w:val="0018548C"/>
    <w:rsid w:val="00185673"/>
    <w:rsid w:val="0018601D"/>
    <w:rsid w:val="00186D4E"/>
    <w:rsid w:val="00187249"/>
    <w:rsid w:val="001904E9"/>
    <w:rsid w:val="00190852"/>
    <w:rsid w:val="00190C71"/>
    <w:rsid w:val="0019106B"/>
    <w:rsid w:val="00191552"/>
    <w:rsid w:val="0019171B"/>
    <w:rsid w:val="00192245"/>
    <w:rsid w:val="001925FB"/>
    <w:rsid w:val="001939DF"/>
    <w:rsid w:val="00194067"/>
    <w:rsid w:val="001944EE"/>
    <w:rsid w:val="001947AE"/>
    <w:rsid w:val="00194989"/>
    <w:rsid w:val="00194B28"/>
    <w:rsid w:val="00194FBD"/>
    <w:rsid w:val="0019510A"/>
    <w:rsid w:val="00195544"/>
    <w:rsid w:val="0019604C"/>
    <w:rsid w:val="001962A4"/>
    <w:rsid w:val="00196B97"/>
    <w:rsid w:val="00196FE4"/>
    <w:rsid w:val="001978A7"/>
    <w:rsid w:val="00197B79"/>
    <w:rsid w:val="00197EB1"/>
    <w:rsid w:val="001A0139"/>
    <w:rsid w:val="001A06C1"/>
    <w:rsid w:val="001A17FD"/>
    <w:rsid w:val="001A1CE6"/>
    <w:rsid w:val="001A1F63"/>
    <w:rsid w:val="001A23BB"/>
    <w:rsid w:val="001A2497"/>
    <w:rsid w:val="001A2892"/>
    <w:rsid w:val="001A3EEE"/>
    <w:rsid w:val="001A493E"/>
    <w:rsid w:val="001A53F8"/>
    <w:rsid w:val="001A58B9"/>
    <w:rsid w:val="001A5CED"/>
    <w:rsid w:val="001A63AD"/>
    <w:rsid w:val="001A6D33"/>
    <w:rsid w:val="001A7DF5"/>
    <w:rsid w:val="001B0588"/>
    <w:rsid w:val="001B06CE"/>
    <w:rsid w:val="001B087E"/>
    <w:rsid w:val="001B0BFA"/>
    <w:rsid w:val="001B21CA"/>
    <w:rsid w:val="001B2C1E"/>
    <w:rsid w:val="001B32FC"/>
    <w:rsid w:val="001B33DE"/>
    <w:rsid w:val="001B356D"/>
    <w:rsid w:val="001B46EF"/>
    <w:rsid w:val="001B4F26"/>
    <w:rsid w:val="001B5655"/>
    <w:rsid w:val="001B617F"/>
    <w:rsid w:val="001B67F5"/>
    <w:rsid w:val="001C0B98"/>
    <w:rsid w:val="001C0D1E"/>
    <w:rsid w:val="001C18AA"/>
    <w:rsid w:val="001C22AE"/>
    <w:rsid w:val="001C3E74"/>
    <w:rsid w:val="001C428E"/>
    <w:rsid w:val="001C4328"/>
    <w:rsid w:val="001C4A73"/>
    <w:rsid w:val="001C4ED7"/>
    <w:rsid w:val="001C6CA8"/>
    <w:rsid w:val="001C76B4"/>
    <w:rsid w:val="001C7A67"/>
    <w:rsid w:val="001C7B83"/>
    <w:rsid w:val="001D01FE"/>
    <w:rsid w:val="001D0B88"/>
    <w:rsid w:val="001D0C3F"/>
    <w:rsid w:val="001D1140"/>
    <w:rsid w:val="001D157B"/>
    <w:rsid w:val="001D2237"/>
    <w:rsid w:val="001D24E5"/>
    <w:rsid w:val="001D3B08"/>
    <w:rsid w:val="001D3BDB"/>
    <w:rsid w:val="001D45BE"/>
    <w:rsid w:val="001D49D4"/>
    <w:rsid w:val="001D5454"/>
    <w:rsid w:val="001D6021"/>
    <w:rsid w:val="001D6A15"/>
    <w:rsid w:val="001E0AA8"/>
    <w:rsid w:val="001E1076"/>
    <w:rsid w:val="001E13B6"/>
    <w:rsid w:val="001E1DCA"/>
    <w:rsid w:val="001E2BA4"/>
    <w:rsid w:val="001E2EFC"/>
    <w:rsid w:val="001E397F"/>
    <w:rsid w:val="001E48AB"/>
    <w:rsid w:val="001E67AE"/>
    <w:rsid w:val="001E6BDB"/>
    <w:rsid w:val="001E7198"/>
    <w:rsid w:val="001E71A6"/>
    <w:rsid w:val="001E7A31"/>
    <w:rsid w:val="001E7CAE"/>
    <w:rsid w:val="001E7F93"/>
    <w:rsid w:val="001F0017"/>
    <w:rsid w:val="001F03FB"/>
    <w:rsid w:val="001F0774"/>
    <w:rsid w:val="001F09FE"/>
    <w:rsid w:val="001F0BDD"/>
    <w:rsid w:val="001F17D5"/>
    <w:rsid w:val="001F2861"/>
    <w:rsid w:val="001F32A2"/>
    <w:rsid w:val="001F364E"/>
    <w:rsid w:val="001F3AF7"/>
    <w:rsid w:val="001F3C79"/>
    <w:rsid w:val="001F454A"/>
    <w:rsid w:val="001F539C"/>
    <w:rsid w:val="001F58F2"/>
    <w:rsid w:val="001F63DF"/>
    <w:rsid w:val="001F6C9E"/>
    <w:rsid w:val="00200F4D"/>
    <w:rsid w:val="00201331"/>
    <w:rsid w:val="0020146B"/>
    <w:rsid w:val="00201671"/>
    <w:rsid w:val="00201CDA"/>
    <w:rsid w:val="002036CE"/>
    <w:rsid w:val="00204DE7"/>
    <w:rsid w:val="00204E73"/>
    <w:rsid w:val="00204EE8"/>
    <w:rsid w:val="00206357"/>
    <w:rsid w:val="00206774"/>
    <w:rsid w:val="00206ADA"/>
    <w:rsid w:val="00207530"/>
    <w:rsid w:val="002106E1"/>
    <w:rsid w:val="00210B4B"/>
    <w:rsid w:val="00210F91"/>
    <w:rsid w:val="00211524"/>
    <w:rsid w:val="0021159D"/>
    <w:rsid w:val="002119FC"/>
    <w:rsid w:val="00211B4C"/>
    <w:rsid w:val="00211BEB"/>
    <w:rsid w:val="00211EE2"/>
    <w:rsid w:val="00212DC6"/>
    <w:rsid w:val="002136F2"/>
    <w:rsid w:val="00213A00"/>
    <w:rsid w:val="00213DF9"/>
    <w:rsid w:val="002142A3"/>
    <w:rsid w:val="00215483"/>
    <w:rsid w:val="00215DEB"/>
    <w:rsid w:val="002169C6"/>
    <w:rsid w:val="00216EE5"/>
    <w:rsid w:val="002173A9"/>
    <w:rsid w:val="00217810"/>
    <w:rsid w:val="00217D0C"/>
    <w:rsid w:val="002201E9"/>
    <w:rsid w:val="0022050A"/>
    <w:rsid w:val="002205FA"/>
    <w:rsid w:val="002207BB"/>
    <w:rsid w:val="00220AD0"/>
    <w:rsid w:val="00220DC9"/>
    <w:rsid w:val="0022268D"/>
    <w:rsid w:val="00222A6B"/>
    <w:rsid w:val="002249BD"/>
    <w:rsid w:val="00224B34"/>
    <w:rsid w:val="00224CDB"/>
    <w:rsid w:val="00225434"/>
    <w:rsid w:val="00225BAD"/>
    <w:rsid w:val="00226DF0"/>
    <w:rsid w:val="002271F4"/>
    <w:rsid w:val="00230FEE"/>
    <w:rsid w:val="0023148D"/>
    <w:rsid w:val="002314BF"/>
    <w:rsid w:val="00231BE2"/>
    <w:rsid w:val="002322BE"/>
    <w:rsid w:val="002324BE"/>
    <w:rsid w:val="00232517"/>
    <w:rsid w:val="00232A0D"/>
    <w:rsid w:val="00233FDC"/>
    <w:rsid w:val="002341E4"/>
    <w:rsid w:val="00234FC4"/>
    <w:rsid w:val="00235DFB"/>
    <w:rsid w:val="00235ED6"/>
    <w:rsid w:val="00235F47"/>
    <w:rsid w:val="0023699B"/>
    <w:rsid w:val="00236A66"/>
    <w:rsid w:val="00237E71"/>
    <w:rsid w:val="00240B7B"/>
    <w:rsid w:val="002412C7"/>
    <w:rsid w:val="00241D30"/>
    <w:rsid w:val="00242F28"/>
    <w:rsid w:val="002434AB"/>
    <w:rsid w:val="00243555"/>
    <w:rsid w:val="00243E55"/>
    <w:rsid w:val="00243FE0"/>
    <w:rsid w:val="00244261"/>
    <w:rsid w:val="00244768"/>
    <w:rsid w:val="00244915"/>
    <w:rsid w:val="00244B4E"/>
    <w:rsid w:val="00244F9A"/>
    <w:rsid w:val="00246063"/>
    <w:rsid w:val="00246CEE"/>
    <w:rsid w:val="0024791B"/>
    <w:rsid w:val="0025107B"/>
    <w:rsid w:val="00252190"/>
    <w:rsid w:val="0025254B"/>
    <w:rsid w:val="00252635"/>
    <w:rsid w:val="00252D50"/>
    <w:rsid w:val="00252E2E"/>
    <w:rsid w:val="0025311D"/>
    <w:rsid w:val="002538BF"/>
    <w:rsid w:val="00255386"/>
    <w:rsid w:val="00255554"/>
    <w:rsid w:val="00256772"/>
    <w:rsid w:val="00257AD8"/>
    <w:rsid w:val="00260BF0"/>
    <w:rsid w:val="00260C6A"/>
    <w:rsid w:val="002612CD"/>
    <w:rsid w:val="00261517"/>
    <w:rsid w:val="00261566"/>
    <w:rsid w:val="002620ED"/>
    <w:rsid w:val="002623D7"/>
    <w:rsid w:val="002629CC"/>
    <w:rsid w:val="00262B6E"/>
    <w:rsid w:val="00262C54"/>
    <w:rsid w:val="00262D7B"/>
    <w:rsid w:val="002636E0"/>
    <w:rsid w:val="00263E9C"/>
    <w:rsid w:val="0026489F"/>
    <w:rsid w:val="00264E25"/>
    <w:rsid w:val="002665FE"/>
    <w:rsid w:val="0026672A"/>
    <w:rsid w:val="002674AF"/>
    <w:rsid w:val="00267A92"/>
    <w:rsid w:val="00267D0A"/>
    <w:rsid w:val="00267E8B"/>
    <w:rsid w:val="00270039"/>
    <w:rsid w:val="0027036F"/>
    <w:rsid w:val="00270BE8"/>
    <w:rsid w:val="00272028"/>
    <w:rsid w:val="00272E6C"/>
    <w:rsid w:val="002731F7"/>
    <w:rsid w:val="00273561"/>
    <w:rsid w:val="00273A38"/>
    <w:rsid w:val="00273A78"/>
    <w:rsid w:val="00273B87"/>
    <w:rsid w:val="00273F97"/>
    <w:rsid w:val="0027451B"/>
    <w:rsid w:val="00274D98"/>
    <w:rsid w:val="002751D1"/>
    <w:rsid w:val="002758E0"/>
    <w:rsid w:val="0027593E"/>
    <w:rsid w:val="00275E57"/>
    <w:rsid w:val="00276B20"/>
    <w:rsid w:val="00277C77"/>
    <w:rsid w:val="00277F79"/>
    <w:rsid w:val="00280C51"/>
    <w:rsid w:val="00280C85"/>
    <w:rsid w:val="00281249"/>
    <w:rsid w:val="00281298"/>
    <w:rsid w:val="0028166D"/>
    <w:rsid w:val="002818EB"/>
    <w:rsid w:val="00282CAC"/>
    <w:rsid w:val="00283CC8"/>
    <w:rsid w:val="00283E3C"/>
    <w:rsid w:val="00284E51"/>
    <w:rsid w:val="00285813"/>
    <w:rsid w:val="00286994"/>
    <w:rsid w:val="00286B00"/>
    <w:rsid w:val="00286C45"/>
    <w:rsid w:val="0028752A"/>
    <w:rsid w:val="00287E1B"/>
    <w:rsid w:val="00287F5E"/>
    <w:rsid w:val="00291B0D"/>
    <w:rsid w:val="00291DF8"/>
    <w:rsid w:val="0029213F"/>
    <w:rsid w:val="0029220A"/>
    <w:rsid w:val="00292461"/>
    <w:rsid w:val="002928C8"/>
    <w:rsid w:val="00292EC4"/>
    <w:rsid w:val="00293535"/>
    <w:rsid w:val="00294598"/>
    <w:rsid w:val="00294A3C"/>
    <w:rsid w:val="002950CA"/>
    <w:rsid w:val="00295D58"/>
    <w:rsid w:val="002962A2"/>
    <w:rsid w:val="0029701E"/>
    <w:rsid w:val="00297344"/>
    <w:rsid w:val="00297DF2"/>
    <w:rsid w:val="002A1BC5"/>
    <w:rsid w:val="002A2452"/>
    <w:rsid w:val="002A2EED"/>
    <w:rsid w:val="002A46B3"/>
    <w:rsid w:val="002A4868"/>
    <w:rsid w:val="002A4B33"/>
    <w:rsid w:val="002A5AEB"/>
    <w:rsid w:val="002A5D2B"/>
    <w:rsid w:val="002A5E4E"/>
    <w:rsid w:val="002A5EC6"/>
    <w:rsid w:val="002A6392"/>
    <w:rsid w:val="002A6990"/>
    <w:rsid w:val="002A6C17"/>
    <w:rsid w:val="002A6F07"/>
    <w:rsid w:val="002A769E"/>
    <w:rsid w:val="002A7F0F"/>
    <w:rsid w:val="002A7FB2"/>
    <w:rsid w:val="002B0553"/>
    <w:rsid w:val="002B0A45"/>
    <w:rsid w:val="002B0B55"/>
    <w:rsid w:val="002B0BE9"/>
    <w:rsid w:val="002B152B"/>
    <w:rsid w:val="002B17AF"/>
    <w:rsid w:val="002B19F8"/>
    <w:rsid w:val="002B1A0B"/>
    <w:rsid w:val="002B1FA3"/>
    <w:rsid w:val="002B20A7"/>
    <w:rsid w:val="002B2225"/>
    <w:rsid w:val="002B2644"/>
    <w:rsid w:val="002B2B63"/>
    <w:rsid w:val="002B3857"/>
    <w:rsid w:val="002B45EA"/>
    <w:rsid w:val="002B49B1"/>
    <w:rsid w:val="002B49B4"/>
    <w:rsid w:val="002B4C32"/>
    <w:rsid w:val="002B55DF"/>
    <w:rsid w:val="002B5B0B"/>
    <w:rsid w:val="002B5C38"/>
    <w:rsid w:val="002B6105"/>
    <w:rsid w:val="002B637F"/>
    <w:rsid w:val="002B6C82"/>
    <w:rsid w:val="002B6D10"/>
    <w:rsid w:val="002B7722"/>
    <w:rsid w:val="002B7A49"/>
    <w:rsid w:val="002B7C1A"/>
    <w:rsid w:val="002B7EA2"/>
    <w:rsid w:val="002C0BE2"/>
    <w:rsid w:val="002C101F"/>
    <w:rsid w:val="002C10BA"/>
    <w:rsid w:val="002C1626"/>
    <w:rsid w:val="002C1657"/>
    <w:rsid w:val="002C182B"/>
    <w:rsid w:val="002C2C0A"/>
    <w:rsid w:val="002C3D57"/>
    <w:rsid w:val="002C4D23"/>
    <w:rsid w:val="002C4F65"/>
    <w:rsid w:val="002C5D55"/>
    <w:rsid w:val="002C60DF"/>
    <w:rsid w:val="002C660F"/>
    <w:rsid w:val="002C67C2"/>
    <w:rsid w:val="002C6CC7"/>
    <w:rsid w:val="002C6F78"/>
    <w:rsid w:val="002C7139"/>
    <w:rsid w:val="002D0F52"/>
    <w:rsid w:val="002D22D1"/>
    <w:rsid w:val="002D2687"/>
    <w:rsid w:val="002D28A2"/>
    <w:rsid w:val="002D2AFB"/>
    <w:rsid w:val="002D3209"/>
    <w:rsid w:val="002D399A"/>
    <w:rsid w:val="002D3DC0"/>
    <w:rsid w:val="002D3E6D"/>
    <w:rsid w:val="002D4377"/>
    <w:rsid w:val="002D443F"/>
    <w:rsid w:val="002D456A"/>
    <w:rsid w:val="002D4779"/>
    <w:rsid w:val="002D4831"/>
    <w:rsid w:val="002D4954"/>
    <w:rsid w:val="002D4FE0"/>
    <w:rsid w:val="002D51C3"/>
    <w:rsid w:val="002D5236"/>
    <w:rsid w:val="002D5326"/>
    <w:rsid w:val="002D5B73"/>
    <w:rsid w:val="002D5F75"/>
    <w:rsid w:val="002D6E40"/>
    <w:rsid w:val="002D742F"/>
    <w:rsid w:val="002D745F"/>
    <w:rsid w:val="002D7F8E"/>
    <w:rsid w:val="002E015E"/>
    <w:rsid w:val="002E1763"/>
    <w:rsid w:val="002E1F60"/>
    <w:rsid w:val="002E207E"/>
    <w:rsid w:val="002E2135"/>
    <w:rsid w:val="002E28F6"/>
    <w:rsid w:val="002E2C9F"/>
    <w:rsid w:val="002E3064"/>
    <w:rsid w:val="002E3E22"/>
    <w:rsid w:val="002E4393"/>
    <w:rsid w:val="002E4409"/>
    <w:rsid w:val="002E48D5"/>
    <w:rsid w:val="002E595E"/>
    <w:rsid w:val="002E5FB3"/>
    <w:rsid w:val="002E6455"/>
    <w:rsid w:val="002E6C3F"/>
    <w:rsid w:val="002E6C9B"/>
    <w:rsid w:val="002E6DA0"/>
    <w:rsid w:val="002E6DB3"/>
    <w:rsid w:val="002E7E30"/>
    <w:rsid w:val="002F09E2"/>
    <w:rsid w:val="002F0D24"/>
    <w:rsid w:val="002F17A4"/>
    <w:rsid w:val="002F1CB6"/>
    <w:rsid w:val="002F2345"/>
    <w:rsid w:val="002F24E4"/>
    <w:rsid w:val="002F275E"/>
    <w:rsid w:val="002F2AEB"/>
    <w:rsid w:val="002F2C13"/>
    <w:rsid w:val="002F2DC1"/>
    <w:rsid w:val="002F2F4D"/>
    <w:rsid w:val="002F353E"/>
    <w:rsid w:val="002F3542"/>
    <w:rsid w:val="002F3C00"/>
    <w:rsid w:val="002F3E6A"/>
    <w:rsid w:val="002F4348"/>
    <w:rsid w:val="002F453B"/>
    <w:rsid w:val="002F46A3"/>
    <w:rsid w:val="002F620F"/>
    <w:rsid w:val="002F65DE"/>
    <w:rsid w:val="002F683A"/>
    <w:rsid w:val="002F68CC"/>
    <w:rsid w:val="003003F5"/>
    <w:rsid w:val="0030156D"/>
    <w:rsid w:val="00303361"/>
    <w:rsid w:val="00304596"/>
    <w:rsid w:val="0030537D"/>
    <w:rsid w:val="003054DA"/>
    <w:rsid w:val="0030576D"/>
    <w:rsid w:val="00305985"/>
    <w:rsid w:val="0030632F"/>
    <w:rsid w:val="003069CA"/>
    <w:rsid w:val="00306E3C"/>
    <w:rsid w:val="00307280"/>
    <w:rsid w:val="0030777E"/>
    <w:rsid w:val="00307EA0"/>
    <w:rsid w:val="00307F51"/>
    <w:rsid w:val="00310014"/>
    <w:rsid w:val="00310F04"/>
    <w:rsid w:val="00311175"/>
    <w:rsid w:val="00311706"/>
    <w:rsid w:val="00311916"/>
    <w:rsid w:val="00311CCF"/>
    <w:rsid w:val="00311EA6"/>
    <w:rsid w:val="0031294B"/>
    <w:rsid w:val="00312A63"/>
    <w:rsid w:val="003131E7"/>
    <w:rsid w:val="0031439D"/>
    <w:rsid w:val="003147F2"/>
    <w:rsid w:val="003159FF"/>
    <w:rsid w:val="00315FE4"/>
    <w:rsid w:val="003161C3"/>
    <w:rsid w:val="003161F7"/>
    <w:rsid w:val="003170FD"/>
    <w:rsid w:val="00317917"/>
    <w:rsid w:val="003179CE"/>
    <w:rsid w:val="00317C9C"/>
    <w:rsid w:val="00317D8C"/>
    <w:rsid w:val="00320405"/>
    <w:rsid w:val="003206DA"/>
    <w:rsid w:val="0032112B"/>
    <w:rsid w:val="003211B0"/>
    <w:rsid w:val="00321414"/>
    <w:rsid w:val="00321621"/>
    <w:rsid w:val="00322160"/>
    <w:rsid w:val="00322686"/>
    <w:rsid w:val="00322DE1"/>
    <w:rsid w:val="00322E45"/>
    <w:rsid w:val="00323361"/>
    <w:rsid w:val="00323438"/>
    <w:rsid w:val="0032347A"/>
    <w:rsid w:val="00323E73"/>
    <w:rsid w:val="00323ED1"/>
    <w:rsid w:val="00324D12"/>
    <w:rsid w:val="00324D99"/>
    <w:rsid w:val="00325067"/>
    <w:rsid w:val="003258EB"/>
    <w:rsid w:val="00325A25"/>
    <w:rsid w:val="00326EF6"/>
    <w:rsid w:val="00327078"/>
    <w:rsid w:val="003270B7"/>
    <w:rsid w:val="00327650"/>
    <w:rsid w:val="00327AFC"/>
    <w:rsid w:val="00327DDE"/>
    <w:rsid w:val="00327E54"/>
    <w:rsid w:val="00327EB8"/>
    <w:rsid w:val="003303A9"/>
    <w:rsid w:val="003304D3"/>
    <w:rsid w:val="00330C2E"/>
    <w:rsid w:val="00330C35"/>
    <w:rsid w:val="00330DBE"/>
    <w:rsid w:val="00330EB6"/>
    <w:rsid w:val="00331254"/>
    <w:rsid w:val="003314F5"/>
    <w:rsid w:val="00331887"/>
    <w:rsid w:val="00332151"/>
    <w:rsid w:val="0033310A"/>
    <w:rsid w:val="003338CA"/>
    <w:rsid w:val="00333EFD"/>
    <w:rsid w:val="00334348"/>
    <w:rsid w:val="003344E4"/>
    <w:rsid w:val="00334BA4"/>
    <w:rsid w:val="003355C5"/>
    <w:rsid w:val="00335B1B"/>
    <w:rsid w:val="00336213"/>
    <w:rsid w:val="0033681D"/>
    <w:rsid w:val="00336E69"/>
    <w:rsid w:val="00336EB8"/>
    <w:rsid w:val="003376EB"/>
    <w:rsid w:val="003379BC"/>
    <w:rsid w:val="00340496"/>
    <w:rsid w:val="003405C2"/>
    <w:rsid w:val="00340A43"/>
    <w:rsid w:val="00342210"/>
    <w:rsid w:val="0034280D"/>
    <w:rsid w:val="00342F83"/>
    <w:rsid w:val="00343509"/>
    <w:rsid w:val="0034351B"/>
    <w:rsid w:val="00343560"/>
    <w:rsid w:val="00343FDE"/>
    <w:rsid w:val="00344B10"/>
    <w:rsid w:val="00344BBA"/>
    <w:rsid w:val="0034523F"/>
    <w:rsid w:val="00346069"/>
    <w:rsid w:val="003464BA"/>
    <w:rsid w:val="00346BCC"/>
    <w:rsid w:val="003472E6"/>
    <w:rsid w:val="00347DB4"/>
    <w:rsid w:val="00347E89"/>
    <w:rsid w:val="00350209"/>
    <w:rsid w:val="003503A3"/>
    <w:rsid w:val="0035049F"/>
    <w:rsid w:val="003508CA"/>
    <w:rsid w:val="003509F7"/>
    <w:rsid w:val="00350D84"/>
    <w:rsid w:val="003511C3"/>
    <w:rsid w:val="0035144A"/>
    <w:rsid w:val="0035165E"/>
    <w:rsid w:val="003520D5"/>
    <w:rsid w:val="003527D8"/>
    <w:rsid w:val="00352D3B"/>
    <w:rsid w:val="0035310B"/>
    <w:rsid w:val="00353B27"/>
    <w:rsid w:val="00353E3C"/>
    <w:rsid w:val="00354089"/>
    <w:rsid w:val="003543EB"/>
    <w:rsid w:val="0035482E"/>
    <w:rsid w:val="00354CB9"/>
    <w:rsid w:val="00355A4D"/>
    <w:rsid w:val="003563F0"/>
    <w:rsid w:val="00356611"/>
    <w:rsid w:val="003566CA"/>
    <w:rsid w:val="00356A4F"/>
    <w:rsid w:val="00356B0B"/>
    <w:rsid w:val="00357795"/>
    <w:rsid w:val="00360044"/>
    <w:rsid w:val="0036034A"/>
    <w:rsid w:val="003604DF"/>
    <w:rsid w:val="00361496"/>
    <w:rsid w:val="00361BEF"/>
    <w:rsid w:val="0036232E"/>
    <w:rsid w:val="003624CF"/>
    <w:rsid w:val="00362932"/>
    <w:rsid w:val="00362FEC"/>
    <w:rsid w:val="00363279"/>
    <w:rsid w:val="0036373B"/>
    <w:rsid w:val="00363C9E"/>
    <w:rsid w:val="00363F07"/>
    <w:rsid w:val="00363F4B"/>
    <w:rsid w:val="00364376"/>
    <w:rsid w:val="00365663"/>
    <w:rsid w:val="00366E59"/>
    <w:rsid w:val="0036717C"/>
    <w:rsid w:val="003700C7"/>
    <w:rsid w:val="0037097A"/>
    <w:rsid w:val="00370A84"/>
    <w:rsid w:val="0037178F"/>
    <w:rsid w:val="00371A65"/>
    <w:rsid w:val="00371AF1"/>
    <w:rsid w:val="00371DB8"/>
    <w:rsid w:val="00371F40"/>
    <w:rsid w:val="00372130"/>
    <w:rsid w:val="0037347D"/>
    <w:rsid w:val="0037352C"/>
    <w:rsid w:val="00374040"/>
    <w:rsid w:val="003740A2"/>
    <w:rsid w:val="003741F2"/>
    <w:rsid w:val="003741FB"/>
    <w:rsid w:val="00374F3E"/>
    <w:rsid w:val="00376255"/>
    <w:rsid w:val="0037640C"/>
    <w:rsid w:val="003764B7"/>
    <w:rsid w:val="00377E1A"/>
    <w:rsid w:val="00380233"/>
    <w:rsid w:val="0038083B"/>
    <w:rsid w:val="00380BFF"/>
    <w:rsid w:val="00381539"/>
    <w:rsid w:val="003823B9"/>
    <w:rsid w:val="003826A4"/>
    <w:rsid w:val="00383196"/>
    <w:rsid w:val="00384D2D"/>
    <w:rsid w:val="00384F45"/>
    <w:rsid w:val="00384F8D"/>
    <w:rsid w:val="00385602"/>
    <w:rsid w:val="00385806"/>
    <w:rsid w:val="00387279"/>
    <w:rsid w:val="003874E1"/>
    <w:rsid w:val="003877F9"/>
    <w:rsid w:val="0039089B"/>
    <w:rsid w:val="0039099D"/>
    <w:rsid w:val="00390C42"/>
    <w:rsid w:val="00394C9A"/>
    <w:rsid w:val="00395FED"/>
    <w:rsid w:val="0039648A"/>
    <w:rsid w:val="00396B51"/>
    <w:rsid w:val="00396BBA"/>
    <w:rsid w:val="003A2559"/>
    <w:rsid w:val="003A2A37"/>
    <w:rsid w:val="003A2EFD"/>
    <w:rsid w:val="003A30C1"/>
    <w:rsid w:val="003A3ABD"/>
    <w:rsid w:val="003A3E60"/>
    <w:rsid w:val="003A4671"/>
    <w:rsid w:val="003A4EE8"/>
    <w:rsid w:val="003A550B"/>
    <w:rsid w:val="003A5D54"/>
    <w:rsid w:val="003A5FB5"/>
    <w:rsid w:val="003A61E8"/>
    <w:rsid w:val="003A6C13"/>
    <w:rsid w:val="003A71A9"/>
    <w:rsid w:val="003A754B"/>
    <w:rsid w:val="003A7614"/>
    <w:rsid w:val="003A76BE"/>
    <w:rsid w:val="003A79AD"/>
    <w:rsid w:val="003A7DD6"/>
    <w:rsid w:val="003B0440"/>
    <w:rsid w:val="003B1231"/>
    <w:rsid w:val="003B1B7D"/>
    <w:rsid w:val="003B1B8F"/>
    <w:rsid w:val="003B23CF"/>
    <w:rsid w:val="003B2DA2"/>
    <w:rsid w:val="003B2F01"/>
    <w:rsid w:val="003B33ED"/>
    <w:rsid w:val="003B38A7"/>
    <w:rsid w:val="003B3CAD"/>
    <w:rsid w:val="003B3E56"/>
    <w:rsid w:val="003B478A"/>
    <w:rsid w:val="003B5468"/>
    <w:rsid w:val="003B5CCE"/>
    <w:rsid w:val="003B6F88"/>
    <w:rsid w:val="003B7088"/>
    <w:rsid w:val="003C0467"/>
    <w:rsid w:val="003C0D88"/>
    <w:rsid w:val="003C1473"/>
    <w:rsid w:val="003C15F8"/>
    <w:rsid w:val="003C180C"/>
    <w:rsid w:val="003C183E"/>
    <w:rsid w:val="003C1979"/>
    <w:rsid w:val="003C1A50"/>
    <w:rsid w:val="003C1B71"/>
    <w:rsid w:val="003C1E75"/>
    <w:rsid w:val="003C30A3"/>
    <w:rsid w:val="003C4541"/>
    <w:rsid w:val="003C45A1"/>
    <w:rsid w:val="003C4DE3"/>
    <w:rsid w:val="003C5392"/>
    <w:rsid w:val="003C6208"/>
    <w:rsid w:val="003C6982"/>
    <w:rsid w:val="003C6C65"/>
    <w:rsid w:val="003C6D74"/>
    <w:rsid w:val="003C6DC5"/>
    <w:rsid w:val="003C703A"/>
    <w:rsid w:val="003C7259"/>
    <w:rsid w:val="003C72AD"/>
    <w:rsid w:val="003C7C74"/>
    <w:rsid w:val="003C7F7E"/>
    <w:rsid w:val="003D0280"/>
    <w:rsid w:val="003D03D7"/>
    <w:rsid w:val="003D10B5"/>
    <w:rsid w:val="003D1281"/>
    <w:rsid w:val="003D21A9"/>
    <w:rsid w:val="003D2218"/>
    <w:rsid w:val="003D2887"/>
    <w:rsid w:val="003D320D"/>
    <w:rsid w:val="003D327C"/>
    <w:rsid w:val="003D39C0"/>
    <w:rsid w:val="003D4216"/>
    <w:rsid w:val="003D432C"/>
    <w:rsid w:val="003D49CF"/>
    <w:rsid w:val="003D4B1D"/>
    <w:rsid w:val="003D4F51"/>
    <w:rsid w:val="003D5DE4"/>
    <w:rsid w:val="003D5FE8"/>
    <w:rsid w:val="003D6683"/>
    <w:rsid w:val="003D6B14"/>
    <w:rsid w:val="003D7249"/>
    <w:rsid w:val="003D74F3"/>
    <w:rsid w:val="003E0511"/>
    <w:rsid w:val="003E0749"/>
    <w:rsid w:val="003E0853"/>
    <w:rsid w:val="003E0A36"/>
    <w:rsid w:val="003E0A9D"/>
    <w:rsid w:val="003E0BDD"/>
    <w:rsid w:val="003E1C3D"/>
    <w:rsid w:val="003E2C3A"/>
    <w:rsid w:val="003E2D94"/>
    <w:rsid w:val="003E2DDB"/>
    <w:rsid w:val="003E3BCB"/>
    <w:rsid w:val="003E438B"/>
    <w:rsid w:val="003E4423"/>
    <w:rsid w:val="003E4DFF"/>
    <w:rsid w:val="003E4F6D"/>
    <w:rsid w:val="003E510C"/>
    <w:rsid w:val="003E578D"/>
    <w:rsid w:val="003E57F1"/>
    <w:rsid w:val="003E594C"/>
    <w:rsid w:val="003E5C39"/>
    <w:rsid w:val="003E5D6A"/>
    <w:rsid w:val="003E620C"/>
    <w:rsid w:val="003E75B0"/>
    <w:rsid w:val="003E7757"/>
    <w:rsid w:val="003E7BA9"/>
    <w:rsid w:val="003E7DDA"/>
    <w:rsid w:val="003F005E"/>
    <w:rsid w:val="003F04E0"/>
    <w:rsid w:val="003F0782"/>
    <w:rsid w:val="003F0AB6"/>
    <w:rsid w:val="003F0FA8"/>
    <w:rsid w:val="003F19B5"/>
    <w:rsid w:val="003F1CA2"/>
    <w:rsid w:val="003F2AAA"/>
    <w:rsid w:val="003F3048"/>
    <w:rsid w:val="003F3EEC"/>
    <w:rsid w:val="003F42DA"/>
    <w:rsid w:val="003F4346"/>
    <w:rsid w:val="003F4397"/>
    <w:rsid w:val="003F4C97"/>
    <w:rsid w:val="003F4CAE"/>
    <w:rsid w:val="003F5800"/>
    <w:rsid w:val="003F6091"/>
    <w:rsid w:val="003F6199"/>
    <w:rsid w:val="003F656D"/>
    <w:rsid w:val="003F6914"/>
    <w:rsid w:val="003F7315"/>
    <w:rsid w:val="003F778B"/>
    <w:rsid w:val="003F7CD7"/>
    <w:rsid w:val="003F7D17"/>
    <w:rsid w:val="003F7D67"/>
    <w:rsid w:val="003F7E56"/>
    <w:rsid w:val="0040079E"/>
    <w:rsid w:val="004008A3"/>
    <w:rsid w:val="00402643"/>
    <w:rsid w:val="00402B39"/>
    <w:rsid w:val="0040318E"/>
    <w:rsid w:val="00403CF7"/>
    <w:rsid w:val="00403FBD"/>
    <w:rsid w:val="004040EF"/>
    <w:rsid w:val="004048D3"/>
    <w:rsid w:val="004049EA"/>
    <w:rsid w:val="00404B1D"/>
    <w:rsid w:val="00405936"/>
    <w:rsid w:val="00405E7B"/>
    <w:rsid w:val="0040695E"/>
    <w:rsid w:val="00406D1C"/>
    <w:rsid w:val="00406F0F"/>
    <w:rsid w:val="004077E9"/>
    <w:rsid w:val="004078B3"/>
    <w:rsid w:val="00410125"/>
    <w:rsid w:val="004103BE"/>
    <w:rsid w:val="004116F0"/>
    <w:rsid w:val="00411BE0"/>
    <w:rsid w:val="00411FB6"/>
    <w:rsid w:val="0041219B"/>
    <w:rsid w:val="004123B7"/>
    <w:rsid w:val="00412425"/>
    <w:rsid w:val="00412B16"/>
    <w:rsid w:val="004134C5"/>
    <w:rsid w:val="00413915"/>
    <w:rsid w:val="00413C70"/>
    <w:rsid w:val="00413D67"/>
    <w:rsid w:val="004151DF"/>
    <w:rsid w:val="004155BD"/>
    <w:rsid w:val="004157A5"/>
    <w:rsid w:val="00415B20"/>
    <w:rsid w:val="00416001"/>
    <w:rsid w:val="004160B5"/>
    <w:rsid w:val="004168AA"/>
    <w:rsid w:val="00416D50"/>
    <w:rsid w:val="00416EFB"/>
    <w:rsid w:val="00417215"/>
    <w:rsid w:val="0041788A"/>
    <w:rsid w:val="00417C3A"/>
    <w:rsid w:val="00421545"/>
    <w:rsid w:val="0042200E"/>
    <w:rsid w:val="004238DE"/>
    <w:rsid w:val="00423FC4"/>
    <w:rsid w:val="00424055"/>
    <w:rsid w:val="004249AC"/>
    <w:rsid w:val="00424F58"/>
    <w:rsid w:val="00425325"/>
    <w:rsid w:val="00425716"/>
    <w:rsid w:val="00425CF6"/>
    <w:rsid w:val="00426624"/>
    <w:rsid w:val="00426D39"/>
    <w:rsid w:val="0042750D"/>
    <w:rsid w:val="00427918"/>
    <w:rsid w:val="00427E0C"/>
    <w:rsid w:val="00427FD2"/>
    <w:rsid w:val="004300F3"/>
    <w:rsid w:val="004310B4"/>
    <w:rsid w:val="004314B0"/>
    <w:rsid w:val="00431706"/>
    <w:rsid w:val="00431794"/>
    <w:rsid w:val="00432458"/>
    <w:rsid w:val="00432643"/>
    <w:rsid w:val="00432717"/>
    <w:rsid w:val="00433594"/>
    <w:rsid w:val="0043374E"/>
    <w:rsid w:val="00433B61"/>
    <w:rsid w:val="0043437A"/>
    <w:rsid w:val="004351D4"/>
    <w:rsid w:val="004353DB"/>
    <w:rsid w:val="00435E2E"/>
    <w:rsid w:val="00436C70"/>
    <w:rsid w:val="00437655"/>
    <w:rsid w:val="00437D6A"/>
    <w:rsid w:val="0044006C"/>
    <w:rsid w:val="00440362"/>
    <w:rsid w:val="00440771"/>
    <w:rsid w:val="004412A5"/>
    <w:rsid w:val="00441925"/>
    <w:rsid w:val="00442A08"/>
    <w:rsid w:val="00442DBC"/>
    <w:rsid w:val="004432C9"/>
    <w:rsid w:val="00443D45"/>
    <w:rsid w:val="00443FF3"/>
    <w:rsid w:val="00444843"/>
    <w:rsid w:val="0044526A"/>
    <w:rsid w:val="00445530"/>
    <w:rsid w:val="00446917"/>
    <w:rsid w:val="00446E10"/>
    <w:rsid w:val="00446FDE"/>
    <w:rsid w:val="00447254"/>
    <w:rsid w:val="00447AEC"/>
    <w:rsid w:val="00447E2B"/>
    <w:rsid w:val="00450713"/>
    <w:rsid w:val="0045226B"/>
    <w:rsid w:val="004527E2"/>
    <w:rsid w:val="00452888"/>
    <w:rsid w:val="00452BBF"/>
    <w:rsid w:val="0045361E"/>
    <w:rsid w:val="00454703"/>
    <w:rsid w:val="00454DE9"/>
    <w:rsid w:val="00456048"/>
    <w:rsid w:val="004562BA"/>
    <w:rsid w:val="004564AB"/>
    <w:rsid w:val="00456DE7"/>
    <w:rsid w:val="004570F1"/>
    <w:rsid w:val="0045712C"/>
    <w:rsid w:val="00460148"/>
    <w:rsid w:val="00460C28"/>
    <w:rsid w:val="00460FC5"/>
    <w:rsid w:val="0046156B"/>
    <w:rsid w:val="004627D8"/>
    <w:rsid w:val="004627DC"/>
    <w:rsid w:val="004634B5"/>
    <w:rsid w:val="004635CB"/>
    <w:rsid w:val="00463925"/>
    <w:rsid w:val="004648FE"/>
    <w:rsid w:val="00464C7A"/>
    <w:rsid w:val="004659A6"/>
    <w:rsid w:val="00465C87"/>
    <w:rsid w:val="0046650E"/>
    <w:rsid w:val="00466A3E"/>
    <w:rsid w:val="00467279"/>
    <w:rsid w:val="0046738A"/>
    <w:rsid w:val="004675FD"/>
    <w:rsid w:val="00467638"/>
    <w:rsid w:val="00467DCE"/>
    <w:rsid w:val="004703D5"/>
    <w:rsid w:val="00470F7D"/>
    <w:rsid w:val="004722CB"/>
    <w:rsid w:val="00473127"/>
    <w:rsid w:val="00473290"/>
    <w:rsid w:val="00473865"/>
    <w:rsid w:val="004748F0"/>
    <w:rsid w:val="00474EA3"/>
    <w:rsid w:val="0047509F"/>
    <w:rsid w:val="00475756"/>
    <w:rsid w:val="00475BD6"/>
    <w:rsid w:val="00482689"/>
    <w:rsid w:val="00482AC3"/>
    <w:rsid w:val="00482CF5"/>
    <w:rsid w:val="00482F98"/>
    <w:rsid w:val="004832BE"/>
    <w:rsid w:val="00483AE8"/>
    <w:rsid w:val="004845F1"/>
    <w:rsid w:val="00484B3E"/>
    <w:rsid w:val="004854C4"/>
    <w:rsid w:val="00486A89"/>
    <w:rsid w:val="00486CE8"/>
    <w:rsid w:val="00487F85"/>
    <w:rsid w:val="0049092A"/>
    <w:rsid w:val="004910F2"/>
    <w:rsid w:val="00491358"/>
    <w:rsid w:val="0049213B"/>
    <w:rsid w:val="00492334"/>
    <w:rsid w:val="004926F8"/>
    <w:rsid w:val="00492EDF"/>
    <w:rsid w:val="004936F3"/>
    <w:rsid w:val="00493A51"/>
    <w:rsid w:val="00493B53"/>
    <w:rsid w:val="00494633"/>
    <w:rsid w:val="00495A06"/>
    <w:rsid w:val="00496278"/>
    <w:rsid w:val="00496C78"/>
    <w:rsid w:val="00496CBD"/>
    <w:rsid w:val="004971E1"/>
    <w:rsid w:val="004A13F4"/>
    <w:rsid w:val="004A1B81"/>
    <w:rsid w:val="004A2251"/>
    <w:rsid w:val="004A260D"/>
    <w:rsid w:val="004A2DA0"/>
    <w:rsid w:val="004A3364"/>
    <w:rsid w:val="004A375A"/>
    <w:rsid w:val="004A3B07"/>
    <w:rsid w:val="004A3B79"/>
    <w:rsid w:val="004A41CE"/>
    <w:rsid w:val="004A4275"/>
    <w:rsid w:val="004A467D"/>
    <w:rsid w:val="004A5C03"/>
    <w:rsid w:val="004A64F8"/>
    <w:rsid w:val="004A663F"/>
    <w:rsid w:val="004A75A6"/>
    <w:rsid w:val="004A7B58"/>
    <w:rsid w:val="004B00CE"/>
    <w:rsid w:val="004B0AC4"/>
    <w:rsid w:val="004B0E6B"/>
    <w:rsid w:val="004B25C3"/>
    <w:rsid w:val="004B3C69"/>
    <w:rsid w:val="004B3CAF"/>
    <w:rsid w:val="004B3E78"/>
    <w:rsid w:val="004B4588"/>
    <w:rsid w:val="004B50F4"/>
    <w:rsid w:val="004B53B4"/>
    <w:rsid w:val="004B53F0"/>
    <w:rsid w:val="004B5473"/>
    <w:rsid w:val="004B5838"/>
    <w:rsid w:val="004B73D3"/>
    <w:rsid w:val="004B7C1B"/>
    <w:rsid w:val="004C0918"/>
    <w:rsid w:val="004C12D8"/>
    <w:rsid w:val="004C12EA"/>
    <w:rsid w:val="004C168B"/>
    <w:rsid w:val="004C2550"/>
    <w:rsid w:val="004C2575"/>
    <w:rsid w:val="004C3041"/>
    <w:rsid w:val="004C4E54"/>
    <w:rsid w:val="004C62E8"/>
    <w:rsid w:val="004C69BB"/>
    <w:rsid w:val="004C6AF9"/>
    <w:rsid w:val="004C6DEC"/>
    <w:rsid w:val="004C753D"/>
    <w:rsid w:val="004C7736"/>
    <w:rsid w:val="004D0257"/>
    <w:rsid w:val="004D047A"/>
    <w:rsid w:val="004D0E84"/>
    <w:rsid w:val="004D1282"/>
    <w:rsid w:val="004D2673"/>
    <w:rsid w:val="004D29C5"/>
    <w:rsid w:val="004D2CD4"/>
    <w:rsid w:val="004D4DB0"/>
    <w:rsid w:val="004D576D"/>
    <w:rsid w:val="004D5955"/>
    <w:rsid w:val="004D59E8"/>
    <w:rsid w:val="004D5A27"/>
    <w:rsid w:val="004D638E"/>
    <w:rsid w:val="004D6914"/>
    <w:rsid w:val="004D795C"/>
    <w:rsid w:val="004D7E8E"/>
    <w:rsid w:val="004E0C75"/>
    <w:rsid w:val="004E14BB"/>
    <w:rsid w:val="004E1735"/>
    <w:rsid w:val="004E17F5"/>
    <w:rsid w:val="004E2109"/>
    <w:rsid w:val="004E2E42"/>
    <w:rsid w:val="004E30EC"/>
    <w:rsid w:val="004E375B"/>
    <w:rsid w:val="004E3AA3"/>
    <w:rsid w:val="004E42F9"/>
    <w:rsid w:val="004E46AD"/>
    <w:rsid w:val="004E4960"/>
    <w:rsid w:val="004E51D5"/>
    <w:rsid w:val="004E5E76"/>
    <w:rsid w:val="004E5F23"/>
    <w:rsid w:val="004E6076"/>
    <w:rsid w:val="004E640A"/>
    <w:rsid w:val="004E791D"/>
    <w:rsid w:val="004F05DE"/>
    <w:rsid w:val="004F060E"/>
    <w:rsid w:val="004F0EFC"/>
    <w:rsid w:val="004F13BE"/>
    <w:rsid w:val="004F18D3"/>
    <w:rsid w:val="004F2111"/>
    <w:rsid w:val="004F22CC"/>
    <w:rsid w:val="004F23D3"/>
    <w:rsid w:val="004F272B"/>
    <w:rsid w:val="004F29A1"/>
    <w:rsid w:val="004F4B4A"/>
    <w:rsid w:val="004F4FF2"/>
    <w:rsid w:val="004F5A4F"/>
    <w:rsid w:val="004F5B01"/>
    <w:rsid w:val="004F64AF"/>
    <w:rsid w:val="004F7175"/>
    <w:rsid w:val="004F718F"/>
    <w:rsid w:val="004F74A2"/>
    <w:rsid w:val="004F751C"/>
    <w:rsid w:val="005004DC"/>
    <w:rsid w:val="00500967"/>
    <w:rsid w:val="00500C1A"/>
    <w:rsid w:val="0050134B"/>
    <w:rsid w:val="00501B5C"/>
    <w:rsid w:val="00502255"/>
    <w:rsid w:val="00502643"/>
    <w:rsid w:val="005035D4"/>
    <w:rsid w:val="0050368C"/>
    <w:rsid w:val="00503738"/>
    <w:rsid w:val="0050378D"/>
    <w:rsid w:val="00504441"/>
    <w:rsid w:val="0050493A"/>
    <w:rsid w:val="00505870"/>
    <w:rsid w:val="00505A09"/>
    <w:rsid w:val="00507625"/>
    <w:rsid w:val="00507633"/>
    <w:rsid w:val="0050786A"/>
    <w:rsid w:val="005079CD"/>
    <w:rsid w:val="00507F86"/>
    <w:rsid w:val="0051090E"/>
    <w:rsid w:val="00510C2F"/>
    <w:rsid w:val="00510EB5"/>
    <w:rsid w:val="00511914"/>
    <w:rsid w:val="0051252D"/>
    <w:rsid w:val="00514EC1"/>
    <w:rsid w:val="00516255"/>
    <w:rsid w:val="0051638B"/>
    <w:rsid w:val="0051638C"/>
    <w:rsid w:val="00516597"/>
    <w:rsid w:val="00516F93"/>
    <w:rsid w:val="00517B54"/>
    <w:rsid w:val="00520109"/>
    <w:rsid w:val="00520193"/>
    <w:rsid w:val="00520676"/>
    <w:rsid w:val="0052155D"/>
    <w:rsid w:val="005217C5"/>
    <w:rsid w:val="00521F16"/>
    <w:rsid w:val="005225EB"/>
    <w:rsid w:val="005225FD"/>
    <w:rsid w:val="005229BF"/>
    <w:rsid w:val="00523697"/>
    <w:rsid w:val="00523F3A"/>
    <w:rsid w:val="00524160"/>
    <w:rsid w:val="005243DC"/>
    <w:rsid w:val="00524628"/>
    <w:rsid w:val="0052492D"/>
    <w:rsid w:val="0052537D"/>
    <w:rsid w:val="0052539B"/>
    <w:rsid w:val="00526017"/>
    <w:rsid w:val="00526E26"/>
    <w:rsid w:val="0052745C"/>
    <w:rsid w:val="0052773D"/>
    <w:rsid w:val="005278A2"/>
    <w:rsid w:val="00527C67"/>
    <w:rsid w:val="00527FEA"/>
    <w:rsid w:val="00530795"/>
    <w:rsid w:val="00530DDC"/>
    <w:rsid w:val="005313C3"/>
    <w:rsid w:val="00531D18"/>
    <w:rsid w:val="00532076"/>
    <w:rsid w:val="0053271B"/>
    <w:rsid w:val="00532A08"/>
    <w:rsid w:val="00532FF2"/>
    <w:rsid w:val="005331CB"/>
    <w:rsid w:val="00533B3D"/>
    <w:rsid w:val="00534546"/>
    <w:rsid w:val="005355B4"/>
    <w:rsid w:val="00537A1C"/>
    <w:rsid w:val="00540675"/>
    <w:rsid w:val="00540927"/>
    <w:rsid w:val="005409EE"/>
    <w:rsid w:val="00540CEB"/>
    <w:rsid w:val="005414D5"/>
    <w:rsid w:val="005418AD"/>
    <w:rsid w:val="005420DD"/>
    <w:rsid w:val="0054236F"/>
    <w:rsid w:val="00542E6A"/>
    <w:rsid w:val="005432AC"/>
    <w:rsid w:val="005433A9"/>
    <w:rsid w:val="005442E2"/>
    <w:rsid w:val="005448C7"/>
    <w:rsid w:val="00545600"/>
    <w:rsid w:val="005457A1"/>
    <w:rsid w:val="00546B08"/>
    <w:rsid w:val="005510E4"/>
    <w:rsid w:val="0055236D"/>
    <w:rsid w:val="00552975"/>
    <w:rsid w:val="00552B9F"/>
    <w:rsid w:val="00552D63"/>
    <w:rsid w:val="0055361D"/>
    <w:rsid w:val="005536E8"/>
    <w:rsid w:val="005544F8"/>
    <w:rsid w:val="0055500D"/>
    <w:rsid w:val="00555A84"/>
    <w:rsid w:val="00556C1D"/>
    <w:rsid w:val="00556D10"/>
    <w:rsid w:val="005604EE"/>
    <w:rsid w:val="005607C1"/>
    <w:rsid w:val="00560B3B"/>
    <w:rsid w:val="00560D4E"/>
    <w:rsid w:val="00560E07"/>
    <w:rsid w:val="00561091"/>
    <w:rsid w:val="00561A91"/>
    <w:rsid w:val="00562505"/>
    <w:rsid w:val="00562E6F"/>
    <w:rsid w:val="00563362"/>
    <w:rsid w:val="005645E8"/>
    <w:rsid w:val="00564688"/>
    <w:rsid w:val="0056537E"/>
    <w:rsid w:val="00565B69"/>
    <w:rsid w:val="00565D70"/>
    <w:rsid w:val="005665FC"/>
    <w:rsid w:val="0056754B"/>
    <w:rsid w:val="00567C88"/>
    <w:rsid w:val="00567FFD"/>
    <w:rsid w:val="0057071B"/>
    <w:rsid w:val="00571A1D"/>
    <w:rsid w:val="0057272E"/>
    <w:rsid w:val="005739B7"/>
    <w:rsid w:val="00573D76"/>
    <w:rsid w:val="00573F65"/>
    <w:rsid w:val="005746C1"/>
    <w:rsid w:val="005749A2"/>
    <w:rsid w:val="00575288"/>
    <w:rsid w:val="00575985"/>
    <w:rsid w:val="005759B8"/>
    <w:rsid w:val="00576479"/>
    <w:rsid w:val="00576699"/>
    <w:rsid w:val="00576702"/>
    <w:rsid w:val="00576796"/>
    <w:rsid w:val="00576BEB"/>
    <w:rsid w:val="00576F7E"/>
    <w:rsid w:val="00576FDB"/>
    <w:rsid w:val="00577071"/>
    <w:rsid w:val="0057725F"/>
    <w:rsid w:val="00577ABC"/>
    <w:rsid w:val="00580168"/>
    <w:rsid w:val="005801AA"/>
    <w:rsid w:val="005808D9"/>
    <w:rsid w:val="0058112C"/>
    <w:rsid w:val="00583834"/>
    <w:rsid w:val="00583C54"/>
    <w:rsid w:val="00583EEE"/>
    <w:rsid w:val="0058440B"/>
    <w:rsid w:val="0058448B"/>
    <w:rsid w:val="005845D0"/>
    <w:rsid w:val="00584FF2"/>
    <w:rsid w:val="00585565"/>
    <w:rsid w:val="005858D1"/>
    <w:rsid w:val="00585A98"/>
    <w:rsid w:val="0058624F"/>
    <w:rsid w:val="00586943"/>
    <w:rsid w:val="00586B4E"/>
    <w:rsid w:val="00586BA5"/>
    <w:rsid w:val="00586F5A"/>
    <w:rsid w:val="005900F9"/>
    <w:rsid w:val="00590150"/>
    <w:rsid w:val="00590440"/>
    <w:rsid w:val="005920BC"/>
    <w:rsid w:val="0059229F"/>
    <w:rsid w:val="0059274F"/>
    <w:rsid w:val="0059300F"/>
    <w:rsid w:val="0059330A"/>
    <w:rsid w:val="0059350A"/>
    <w:rsid w:val="00593617"/>
    <w:rsid w:val="005936DF"/>
    <w:rsid w:val="0059452F"/>
    <w:rsid w:val="00595019"/>
    <w:rsid w:val="00595E0C"/>
    <w:rsid w:val="005964CA"/>
    <w:rsid w:val="00596CD4"/>
    <w:rsid w:val="00597264"/>
    <w:rsid w:val="00597392"/>
    <w:rsid w:val="00597B4B"/>
    <w:rsid w:val="005A060C"/>
    <w:rsid w:val="005A1803"/>
    <w:rsid w:val="005A3AED"/>
    <w:rsid w:val="005A3B03"/>
    <w:rsid w:val="005A5062"/>
    <w:rsid w:val="005A50BE"/>
    <w:rsid w:val="005A516B"/>
    <w:rsid w:val="005A5580"/>
    <w:rsid w:val="005A648E"/>
    <w:rsid w:val="005A6EF8"/>
    <w:rsid w:val="005A7054"/>
    <w:rsid w:val="005A726B"/>
    <w:rsid w:val="005A7450"/>
    <w:rsid w:val="005A7948"/>
    <w:rsid w:val="005A7AEB"/>
    <w:rsid w:val="005B0509"/>
    <w:rsid w:val="005B0ADA"/>
    <w:rsid w:val="005B0B61"/>
    <w:rsid w:val="005B0CCA"/>
    <w:rsid w:val="005B1754"/>
    <w:rsid w:val="005B1E31"/>
    <w:rsid w:val="005B1ED5"/>
    <w:rsid w:val="005B23D4"/>
    <w:rsid w:val="005B24C4"/>
    <w:rsid w:val="005B527F"/>
    <w:rsid w:val="005B69B5"/>
    <w:rsid w:val="005B6E4F"/>
    <w:rsid w:val="005B7415"/>
    <w:rsid w:val="005B7429"/>
    <w:rsid w:val="005B74F5"/>
    <w:rsid w:val="005B7699"/>
    <w:rsid w:val="005B7B1A"/>
    <w:rsid w:val="005B7D29"/>
    <w:rsid w:val="005C0BB1"/>
    <w:rsid w:val="005C0C9E"/>
    <w:rsid w:val="005C163C"/>
    <w:rsid w:val="005C1B47"/>
    <w:rsid w:val="005C204C"/>
    <w:rsid w:val="005C264C"/>
    <w:rsid w:val="005C2FA0"/>
    <w:rsid w:val="005C34E3"/>
    <w:rsid w:val="005C3CC0"/>
    <w:rsid w:val="005C40C7"/>
    <w:rsid w:val="005C4BAC"/>
    <w:rsid w:val="005C4DDB"/>
    <w:rsid w:val="005C4E13"/>
    <w:rsid w:val="005C4FB7"/>
    <w:rsid w:val="005C551C"/>
    <w:rsid w:val="005C5B2C"/>
    <w:rsid w:val="005C6253"/>
    <w:rsid w:val="005C67A8"/>
    <w:rsid w:val="005C70C6"/>
    <w:rsid w:val="005C74BD"/>
    <w:rsid w:val="005C7729"/>
    <w:rsid w:val="005D0D2F"/>
    <w:rsid w:val="005D28EC"/>
    <w:rsid w:val="005D4F9B"/>
    <w:rsid w:val="005D6703"/>
    <w:rsid w:val="005D6D38"/>
    <w:rsid w:val="005D7054"/>
    <w:rsid w:val="005D7CE5"/>
    <w:rsid w:val="005E11ED"/>
    <w:rsid w:val="005E1778"/>
    <w:rsid w:val="005E186C"/>
    <w:rsid w:val="005E190E"/>
    <w:rsid w:val="005E2D3D"/>
    <w:rsid w:val="005E2F10"/>
    <w:rsid w:val="005E33B6"/>
    <w:rsid w:val="005E4B04"/>
    <w:rsid w:val="005E4C70"/>
    <w:rsid w:val="005E517C"/>
    <w:rsid w:val="005E53BB"/>
    <w:rsid w:val="005E5E92"/>
    <w:rsid w:val="005E643C"/>
    <w:rsid w:val="005E69D7"/>
    <w:rsid w:val="005E6D97"/>
    <w:rsid w:val="005E71CE"/>
    <w:rsid w:val="005E736D"/>
    <w:rsid w:val="005E7602"/>
    <w:rsid w:val="005E7CE2"/>
    <w:rsid w:val="005E7EBC"/>
    <w:rsid w:val="005F005A"/>
    <w:rsid w:val="005F02CF"/>
    <w:rsid w:val="005F067F"/>
    <w:rsid w:val="005F0D5A"/>
    <w:rsid w:val="005F10F8"/>
    <w:rsid w:val="005F1179"/>
    <w:rsid w:val="005F18BA"/>
    <w:rsid w:val="005F2322"/>
    <w:rsid w:val="005F341E"/>
    <w:rsid w:val="005F3BB1"/>
    <w:rsid w:val="005F41FB"/>
    <w:rsid w:val="005F458C"/>
    <w:rsid w:val="005F48FA"/>
    <w:rsid w:val="005F4A07"/>
    <w:rsid w:val="005F64B8"/>
    <w:rsid w:val="005F68C4"/>
    <w:rsid w:val="005F69DD"/>
    <w:rsid w:val="005F7771"/>
    <w:rsid w:val="005F7D39"/>
    <w:rsid w:val="00600F51"/>
    <w:rsid w:val="00601CA2"/>
    <w:rsid w:val="00601FD2"/>
    <w:rsid w:val="0060203F"/>
    <w:rsid w:val="00602B2B"/>
    <w:rsid w:val="00603188"/>
    <w:rsid w:val="00603AB2"/>
    <w:rsid w:val="00605478"/>
    <w:rsid w:val="006057C3"/>
    <w:rsid w:val="00610EA9"/>
    <w:rsid w:val="0061111E"/>
    <w:rsid w:val="00611FD3"/>
    <w:rsid w:val="0061277E"/>
    <w:rsid w:val="00612CD8"/>
    <w:rsid w:val="00612FD2"/>
    <w:rsid w:val="006130C2"/>
    <w:rsid w:val="006131A3"/>
    <w:rsid w:val="006138EE"/>
    <w:rsid w:val="00613942"/>
    <w:rsid w:val="006143E1"/>
    <w:rsid w:val="006146C2"/>
    <w:rsid w:val="00615DBA"/>
    <w:rsid w:val="00615E8A"/>
    <w:rsid w:val="006203D5"/>
    <w:rsid w:val="006207F8"/>
    <w:rsid w:val="00621478"/>
    <w:rsid w:val="006219A0"/>
    <w:rsid w:val="00621ADF"/>
    <w:rsid w:val="00621F77"/>
    <w:rsid w:val="00622109"/>
    <w:rsid w:val="00622459"/>
    <w:rsid w:val="00622688"/>
    <w:rsid w:val="00622AB2"/>
    <w:rsid w:val="00622B7B"/>
    <w:rsid w:val="00623F7E"/>
    <w:rsid w:val="006244A8"/>
    <w:rsid w:val="0062474F"/>
    <w:rsid w:val="00624F76"/>
    <w:rsid w:val="00625E2A"/>
    <w:rsid w:val="00625F6F"/>
    <w:rsid w:val="00626034"/>
    <w:rsid w:val="006263D6"/>
    <w:rsid w:val="00630D38"/>
    <w:rsid w:val="006313A9"/>
    <w:rsid w:val="00631F7F"/>
    <w:rsid w:val="00633AEB"/>
    <w:rsid w:val="00633C80"/>
    <w:rsid w:val="00634712"/>
    <w:rsid w:val="00634AC0"/>
    <w:rsid w:val="00634BCA"/>
    <w:rsid w:val="00634D90"/>
    <w:rsid w:val="0063514C"/>
    <w:rsid w:val="00635262"/>
    <w:rsid w:val="006354AF"/>
    <w:rsid w:val="00635C91"/>
    <w:rsid w:val="00636100"/>
    <w:rsid w:val="006361B1"/>
    <w:rsid w:val="0063668E"/>
    <w:rsid w:val="00636B69"/>
    <w:rsid w:val="00636DF5"/>
    <w:rsid w:val="0063749C"/>
    <w:rsid w:val="006374A9"/>
    <w:rsid w:val="00637536"/>
    <w:rsid w:val="006377CA"/>
    <w:rsid w:val="00640A30"/>
    <w:rsid w:val="00640F29"/>
    <w:rsid w:val="00641116"/>
    <w:rsid w:val="006418D8"/>
    <w:rsid w:val="00642AD5"/>
    <w:rsid w:val="00643144"/>
    <w:rsid w:val="00643363"/>
    <w:rsid w:val="00643C21"/>
    <w:rsid w:val="00643C39"/>
    <w:rsid w:val="00643F60"/>
    <w:rsid w:val="00644DC1"/>
    <w:rsid w:val="0064505B"/>
    <w:rsid w:val="006451D3"/>
    <w:rsid w:val="0064702B"/>
    <w:rsid w:val="00647449"/>
    <w:rsid w:val="006474BB"/>
    <w:rsid w:val="00650722"/>
    <w:rsid w:val="006513CF"/>
    <w:rsid w:val="006514A6"/>
    <w:rsid w:val="006518D3"/>
    <w:rsid w:val="0065288C"/>
    <w:rsid w:val="00652991"/>
    <w:rsid w:val="00652CBC"/>
    <w:rsid w:val="00652FC1"/>
    <w:rsid w:val="00653C45"/>
    <w:rsid w:val="00653D11"/>
    <w:rsid w:val="00653DCD"/>
    <w:rsid w:val="006544DB"/>
    <w:rsid w:val="00654817"/>
    <w:rsid w:val="00654A96"/>
    <w:rsid w:val="00654B1F"/>
    <w:rsid w:val="00654D08"/>
    <w:rsid w:val="00654D94"/>
    <w:rsid w:val="00654EE2"/>
    <w:rsid w:val="00655BEC"/>
    <w:rsid w:val="00656DE1"/>
    <w:rsid w:val="00657920"/>
    <w:rsid w:val="00657C1A"/>
    <w:rsid w:val="00657CC5"/>
    <w:rsid w:val="006608BA"/>
    <w:rsid w:val="0066112A"/>
    <w:rsid w:val="00663409"/>
    <w:rsid w:val="00663BE6"/>
    <w:rsid w:val="00663C22"/>
    <w:rsid w:val="006643ED"/>
    <w:rsid w:val="00664C62"/>
    <w:rsid w:val="00664D31"/>
    <w:rsid w:val="00664FDC"/>
    <w:rsid w:val="00665764"/>
    <w:rsid w:val="00665ED4"/>
    <w:rsid w:val="00666603"/>
    <w:rsid w:val="00666D13"/>
    <w:rsid w:val="00667120"/>
    <w:rsid w:val="006677BC"/>
    <w:rsid w:val="00667E6D"/>
    <w:rsid w:val="00670585"/>
    <w:rsid w:val="00670BDB"/>
    <w:rsid w:val="00670F21"/>
    <w:rsid w:val="006714D4"/>
    <w:rsid w:val="0067178D"/>
    <w:rsid w:val="006737F9"/>
    <w:rsid w:val="006745F4"/>
    <w:rsid w:val="00674987"/>
    <w:rsid w:val="00674FC4"/>
    <w:rsid w:val="006751BB"/>
    <w:rsid w:val="00675DC4"/>
    <w:rsid w:val="00675F79"/>
    <w:rsid w:val="00676C8A"/>
    <w:rsid w:val="00677621"/>
    <w:rsid w:val="00677A62"/>
    <w:rsid w:val="00680476"/>
    <w:rsid w:val="00681C7F"/>
    <w:rsid w:val="00681DF0"/>
    <w:rsid w:val="006829F9"/>
    <w:rsid w:val="006836D2"/>
    <w:rsid w:val="00683727"/>
    <w:rsid w:val="00683AC6"/>
    <w:rsid w:val="00684003"/>
    <w:rsid w:val="0068420E"/>
    <w:rsid w:val="0068475F"/>
    <w:rsid w:val="00684FD4"/>
    <w:rsid w:val="00685439"/>
    <w:rsid w:val="0068546C"/>
    <w:rsid w:val="00687B91"/>
    <w:rsid w:val="006904A4"/>
    <w:rsid w:val="00690639"/>
    <w:rsid w:val="00690F48"/>
    <w:rsid w:val="00690FE4"/>
    <w:rsid w:val="00691482"/>
    <w:rsid w:val="006921BA"/>
    <w:rsid w:val="00692C6A"/>
    <w:rsid w:val="00692E10"/>
    <w:rsid w:val="00693FF5"/>
    <w:rsid w:val="00694A8D"/>
    <w:rsid w:val="00694E48"/>
    <w:rsid w:val="006953E1"/>
    <w:rsid w:val="006961BF"/>
    <w:rsid w:val="006971CE"/>
    <w:rsid w:val="00697418"/>
    <w:rsid w:val="00697533"/>
    <w:rsid w:val="00697B26"/>
    <w:rsid w:val="00697BB8"/>
    <w:rsid w:val="006A0391"/>
    <w:rsid w:val="006A0B48"/>
    <w:rsid w:val="006A0F49"/>
    <w:rsid w:val="006A1971"/>
    <w:rsid w:val="006A2522"/>
    <w:rsid w:val="006A2A87"/>
    <w:rsid w:val="006A2BC8"/>
    <w:rsid w:val="006A38B9"/>
    <w:rsid w:val="006A3C4B"/>
    <w:rsid w:val="006A4643"/>
    <w:rsid w:val="006A4C62"/>
    <w:rsid w:val="006A50F7"/>
    <w:rsid w:val="006A583D"/>
    <w:rsid w:val="006A58D2"/>
    <w:rsid w:val="006A5CDA"/>
    <w:rsid w:val="006A5D11"/>
    <w:rsid w:val="006A5E5C"/>
    <w:rsid w:val="006A5F19"/>
    <w:rsid w:val="006A5FDA"/>
    <w:rsid w:val="006A64DB"/>
    <w:rsid w:val="006A6644"/>
    <w:rsid w:val="006A7789"/>
    <w:rsid w:val="006A7BBA"/>
    <w:rsid w:val="006B07C8"/>
    <w:rsid w:val="006B0B26"/>
    <w:rsid w:val="006B0BBC"/>
    <w:rsid w:val="006B0DB8"/>
    <w:rsid w:val="006B1DA4"/>
    <w:rsid w:val="006B202F"/>
    <w:rsid w:val="006B2598"/>
    <w:rsid w:val="006B2687"/>
    <w:rsid w:val="006B322A"/>
    <w:rsid w:val="006B3231"/>
    <w:rsid w:val="006B3352"/>
    <w:rsid w:val="006B33AB"/>
    <w:rsid w:val="006B33E9"/>
    <w:rsid w:val="006B4766"/>
    <w:rsid w:val="006B4889"/>
    <w:rsid w:val="006B53BB"/>
    <w:rsid w:val="006B5826"/>
    <w:rsid w:val="006B5C50"/>
    <w:rsid w:val="006B5DC7"/>
    <w:rsid w:val="006B6177"/>
    <w:rsid w:val="006B6753"/>
    <w:rsid w:val="006B6882"/>
    <w:rsid w:val="006B68B6"/>
    <w:rsid w:val="006B715A"/>
    <w:rsid w:val="006B719D"/>
    <w:rsid w:val="006B7BE0"/>
    <w:rsid w:val="006C0910"/>
    <w:rsid w:val="006C104F"/>
    <w:rsid w:val="006C1D25"/>
    <w:rsid w:val="006C20B4"/>
    <w:rsid w:val="006C29FE"/>
    <w:rsid w:val="006C3BEB"/>
    <w:rsid w:val="006C41AD"/>
    <w:rsid w:val="006C4746"/>
    <w:rsid w:val="006C4893"/>
    <w:rsid w:val="006C4D1F"/>
    <w:rsid w:val="006C5944"/>
    <w:rsid w:val="006C5D6B"/>
    <w:rsid w:val="006C61B3"/>
    <w:rsid w:val="006C72F5"/>
    <w:rsid w:val="006C777F"/>
    <w:rsid w:val="006C7B64"/>
    <w:rsid w:val="006D091F"/>
    <w:rsid w:val="006D0D31"/>
    <w:rsid w:val="006D1D0E"/>
    <w:rsid w:val="006D24A0"/>
    <w:rsid w:val="006D2A2E"/>
    <w:rsid w:val="006D2E3E"/>
    <w:rsid w:val="006D3EB5"/>
    <w:rsid w:val="006D4DB4"/>
    <w:rsid w:val="006D4FCA"/>
    <w:rsid w:val="006D51A4"/>
    <w:rsid w:val="006D725E"/>
    <w:rsid w:val="006D7490"/>
    <w:rsid w:val="006D7D38"/>
    <w:rsid w:val="006E071A"/>
    <w:rsid w:val="006E1F63"/>
    <w:rsid w:val="006E1F91"/>
    <w:rsid w:val="006E2358"/>
    <w:rsid w:val="006E27EF"/>
    <w:rsid w:val="006E285B"/>
    <w:rsid w:val="006E2EE7"/>
    <w:rsid w:val="006E330A"/>
    <w:rsid w:val="006E38F4"/>
    <w:rsid w:val="006E4FF4"/>
    <w:rsid w:val="006E50AD"/>
    <w:rsid w:val="006E52CF"/>
    <w:rsid w:val="006E5BF8"/>
    <w:rsid w:val="006E5FE7"/>
    <w:rsid w:val="006E67C0"/>
    <w:rsid w:val="006E77D8"/>
    <w:rsid w:val="006E794B"/>
    <w:rsid w:val="006F2038"/>
    <w:rsid w:val="006F3210"/>
    <w:rsid w:val="006F419C"/>
    <w:rsid w:val="006F4222"/>
    <w:rsid w:val="006F43F5"/>
    <w:rsid w:val="006F4560"/>
    <w:rsid w:val="006F4A64"/>
    <w:rsid w:val="006F4D16"/>
    <w:rsid w:val="006F4F0D"/>
    <w:rsid w:val="006F6FC1"/>
    <w:rsid w:val="006F7052"/>
    <w:rsid w:val="006F7641"/>
    <w:rsid w:val="00700603"/>
    <w:rsid w:val="00700AC7"/>
    <w:rsid w:val="00700B78"/>
    <w:rsid w:val="00700DF1"/>
    <w:rsid w:val="0070126C"/>
    <w:rsid w:val="007022D9"/>
    <w:rsid w:val="00702A23"/>
    <w:rsid w:val="00702CAB"/>
    <w:rsid w:val="00702EC1"/>
    <w:rsid w:val="007030AC"/>
    <w:rsid w:val="00703531"/>
    <w:rsid w:val="007037DC"/>
    <w:rsid w:val="00703F04"/>
    <w:rsid w:val="00704950"/>
    <w:rsid w:val="007049F3"/>
    <w:rsid w:val="00705C42"/>
    <w:rsid w:val="00705C87"/>
    <w:rsid w:val="00705D64"/>
    <w:rsid w:val="00705E0B"/>
    <w:rsid w:val="00706149"/>
    <w:rsid w:val="007064DA"/>
    <w:rsid w:val="007070D1"/>
    <w:rsid w:val="007070DA"/>
    <w:rsid w:val="00707619"/>
    <w:rsid w:val="00707AEC"/>
    <w:rsid w:val="007103F9"/>
    <w:rsid w:val="00710560"/>
    <w:rsid w:val="00710B68"/>
    <w:rsid w:val="0071388F"/>
    <w:rsid w:val="007138CC"/>
    <w:rsid w:val="00714342"/>
    <w:rsid w:val="00714502"/>
    <w:rsid w:val="00714F2A"/>
    <w:rsid w:val="00715515"/>
    <w:rsid w:val="0071573F"/>
    <w:rsid w:val="0071595A"/>
    <w:rsid w:val="00715FFD"/>
    <w:rsid w:val="007162F0"/>
    <w:rsid w:val="0071677B"/>
    <w:rsid w:val="00716801"/>
    <w:rsid w:val="00717FBF"/>
    <w:rsid w:val="0072263C"/>
    <w:rsid w:val="00723757"/>
    <w:rsid w:val="00723B0C"/>
    <w:rsid w:val="00723CE4"/>
    <w:rsid w:val="00723E29"/>
    <w:rsid w:val="00724328"/>
    <w:rsid w:val="00724FD6"/>
    <w:rsid w:val="0072569C"/>
    <w:rsid w:val="007257B8"/>
    <w:rsid w:val="00725B89"/>
    <w:rsid w:val="00726088"/>
    <w:rsid w:val="00726170"/>
    <w:rsid w:val="007265F9"/>
    <w:rsid w:val="00726E09"/>
    <w:rsid w:val="00727707"/>
    <w:rsid w:val="00727DF7"/>
    <w:rsid w:val="00727E6D"/>
    <w:rsid w:val="00730749"/>
    <w:rsid w:val="00730E4A"/>
    <w:rsid w:val="00730F70"/>
    <w:rsid w:val="00732897"/>
    <w:rsid w:val="00732CBB"/>
    <w:rsid w:val="0073336A"/>
    <w:rsid w:val="00733406"/>
    <w:rsid w:val="007334D4"/>
    <w:rsid w:val="00733A93"/>
    <w:rsid w:val="00733FCA"/>
    <w:rsid w:val="00734046"/>
    <w:rsid w:val="00734CB3"/>
    <w:rsid w:val="00735BA9"/>
    <w:rsid w:val="00735E56"/>
    <w:rsid w:val="00736001"/>
    <w:rsid w:val="007362F4"/>
    <w:rsid w:val="007379E1"/>
    <w:rsid w:val="00737AAF"/>
    <w:rsid w:val="00740087"/>
    <w:rsid w:val="00740A96"/>
    <w:rsid w:val="00741B35"/>
    <w:rsid w:val="00743F0E"/>
    <w:rsid w:val="00745971"/>
    <w:rsid w:val="00745C07"/>
    <w:rsid w:val="00745FEC"/>
    <w:rsid w:val="0074638F"/>
    <w:rsid w:val="007468C4"/>
    <w:rsid w:val="00746FB8"/>
    <w:rsid w:val="00747149"/>
    <w:rsid w:val="00747E3B"/>
    <w:rsid w:val="00747EC7"/>
    <w:rsid w:val="007507A0"/>
    <w:rsid w:val="00752E56"/>
    <w:rsid w:val="0075339A"/>
    <w:rsid w:val="00753447"/>
    <w:rsid w:val="00754B8A"/>
    <w:rsid w:val="00754BD5"/>
    <w:rsid w:val="007555DA"/>
    <w:rsid w:val="007559E9"/>
    <w:rsid w:val="00755BAB"/>
    <w:rsid w:val="00755D8A"/>
    <w:rsid w:val="007562DD"/>
    <w:rsid w:val="0075678E"/>
    <w:rsid w:val="00756EC3"/>
    <w:rsid w:val="0075741F"/>
    <w:rsid w:val="00757E6F"/>
    <w:rsid w:val="007600CA"/>
    <w:rsid w:val="007603A0"/>
    <w:rsid w:val="0076167B"/>
    <w:rsid w:val="007616E5"/>
    <w:rsid w:val="007621F8"/>
    <w:rsid w:val="00762366"/>
    <w:rsid w:val="00762D06"/>
    <w:rsid w:val="00762DCE"/>
    <w:rsid w:val="00762EAD"/>
    <w:rsid w:val="00763282"/>
    <w:rsid w:val="007634A7"/>
    <w:rsid w:val="00764625"/>
    <w:rsid w:val="007646BC"/>
    <w:rsid w:val="00764CED"/>
    <w:rsid w:val="00764F5B"/>
    <w:rsid w:val="00765953"/>
    <w:rsid w:val="0076606B"/>
    <w:rsid w:val="007667C4"/>
    <w:rsid w:val="00766B55"/>
    <w:rsid w:val="00767000"/>
    <w:rsid w:val="00767274"/>
    <w:rsid w:val="00767FCC"/>
    <w:rsid w:val="00771AB0"/>
    <w:rsid w:val="007747C7"/>
    <w:rsid w:val="00774A17"/>
    <w:rsid w:val="00774A9E"/>
    <w:rsid w:val="00774CF5"/>
    <w:rsid w:val="00774D40"/>
    <w:rsid w:val="007750E0"/>
    <w:rsid w:val="007755C6"/>
    <w:rsid w:val="00775602"/>
    <w:rsid w:val="0077585E"/>
    <w:rsid w:val="007769B8"/>
    <w:rsid w:val="00776C92"/>
    <w:rsid w:val="00777778"/>
    <w:rsid w:val="00777CBA"/>
    <w:rsid w:val="00780899"/>
    <w:rsid w:val="00780D7E"/>
    <w:rsid w:val="007814AE"/>
    <w:rsid w:val="00781B1B"/>
    <w:rsid w:val="00781DA9"/>
    <w:rsid w:val="00782049"/>
    <w:rsid w:val="00782520"/>
    <w:rsid w:val="00782C26"/>
    <w:rsid w:val="0078343E"/>
    <w:rsid w:val="00783FBE"/>
    <w:rsid w:val="007849F2"/>
    <w:rsid w:val="00784B52"/>
    <w:rsid w:val="00784E72"/>
    <w:rsid w:val="00784FD2"/>
    <w:rsid w:val="0078528C"/>
    <w:rsid w:val="007853FF"/>
    <w:rsid w:val="0078665B"/>
    <w:rsid w:val="007866A7"/>
    <w:rsid w:val="00786CF7"/>
    <w:rsid w:val="0078704A"/>
    <w:rsid w:val="00787D1E"/>
    <w:rsid w:val="00787E2F"/>
    <w:rsid w:val="00790FBA"/>
    <w:rsid w:val="007927F5"/>
    <w:rsid w:val="0079295D"/>
    <w:rsid w:val="007930BB"/>
    <w:rsid w:val="00793533"/>
    <w:rsid w:val="0079378F"/>
    <w:rsid w:val="0079392E"/>
    <w:rsid w:val="0079423C"/>
    <w:rsid w:val="007945FA"/>
    <w:rsid w:val="007951D9"/>
    <w:rsid w:val="007958E2"/>
    <w:rsid w:val="00795DC4"/>
    <w:rsid w:val="007964BA"/>
    <w:rsid w:val="00797D12"/>
    <w:rsid w:val="00797EEB"/>
    <w:rsid w:val="007A0074"/>
    <w:rsid w:val="007A0DBA"/>
    <w:rsid w:val="007A1526"/>
    <w:rsid w:val="007A17C2"/>
    <w:rsid w:val="007A2552"/>
    <w:rsid w:val="007A2E02"/>
    <w:rsid w:val="007A2E7C"/>
    <w:rsid w:val="007A2EE4"/>
    <w:rsid w:val="007A2F0F"/>
    <w:rsid w:val="007A4B3D"/>
    <w:rsid w:val="007A4C9C"/>
    <w:rsid w:val="007A5087"/>
    <w:rsid w:val="007A5410"/>
    <w:rsid w:val="007A5894"/>
    <w:rsid w:val="007A5D3F"/>
    <w:rsid w:val="007A6484"/>
    <w:rsid w:val="007A6602"/>
    <w:rsid w:val="007A6FB2"/>
    <w:rsid w:val="007A71B5"/>
    <w:rsid w:val="007A7510"/>
    <w:rsid w:val="007A7F62"/>
    <w:rsid w:val="007B0155"/>
    <w:rsid w:val="007B039D"/>
    <w:rsid w:val="007B053D"/>
    <w:rsid w:val="007B07C6"/>
    <w:rsid w:val="007B1A9C"/>
    <w:rsid w:val="007B1CFA"/>
    <w:rsid w:val="007B2576"/>
    <w:rsid w:val="007B29E0"/>
    <w:rsid w:val="007B3460"/>
    <w:rsid w:val="007B46DE"/>
    <w:rsid w:val="007B4F58"/>
    <w:rsid w:val="007B635E"/>
    <w:rsid w:val="007B6580"/>
    <w:rsid w:val="007B7871"/>
    <w:rsid w:val="007C0220"/>
    <w:rsid w:val="007C02E7"/>
    <w:rsid w:val="007C0842"/>
    <w:rsid w:val="007C0C08"/>
    <w:rsid w:val="007C2017"/>
    <w:rsid w:val="007C273D"/>
    <w:rsid w:val="007C3CFB"/>
    <w:rsid w:val="007C57DF"/>
    <w:rsid w:val="007C580A"/>
    <w:rsid w:val="007C59EF"/>
    <w:rsid w:val="007C5AB7"/>
    <w:rsid w:val="007C6BA0"/>
    <w:rsid w:val="007C73E7"/>
    <w:rsid w:val="007C76F1"/>
    <w:rsid w:val="007D018F"/>
    <w:rsid w:val="007D1768"/>
    <w:rsid w:val="007D1A56"/>
    <w:rsid w:val="007D2C85"/>
    <w:rsid w:val="007D2C91"/>
    <w:rsid w:val="007D3061"/>
    <w:rsid w:val="007D3728"/>
    <w:rsid w:val="007D4E1C"/>
    <w:rsid w:val="007D5745"/>
    <w:rsid w:val="007D6A53"/>
    <w:rsid w:val="007D6FB6"/>
    <w:rsid w:val="007D7022"/>
    <w:rsid w:val="007D7CE6"/>
    <w:rsid w:val="007E0C12"/>
    <w:rsid w:val="007E1085"/>
    <w:rsid w:val="007E12D1"/>
    <w:rsid w:val="007E13C5"/>
    <w:rsid w:val="007E1505"/>
    <w:rsid w:val="007E16AA"/>
    <w:rsid w:val="007E231F"/>
    <w:rsid w:val="007E303D"/>
    <w:rsid w:val="007E303E"/>
    <w:rsid w:val="007E3785"/>
    <w:rsid w:val="007E3BF0"/>
    <w:rsid w:val="007E45D1"/>
    <w:rsid w:val="007E476B"/>
    <w:rsid w:val="007E4843"/>
    <w:rsid w:val="007E4A27"/>
    <w:rsid w:val="007E4D33"/>
    <w:rsid w:val="007E4F85"/>
    <w:rsid w:val="007E5053"/>
    <w:rsid w:val="007E527D"/>
    <w:rsid w:val="007E52B4"/>
    <w:rsid w:val="007E52D9"/>
    <w:rsid w:val="007E5856"/>
    <w:rsid w:val="007E621D"/>
    <w:rsid w:val="007E635D"/>
    <w:rsid w:val="007E6F6D"/>
    <w:rsid w:val="007E7A25"/>
    <w:rsid w:val="007E7E51"/>
    <w:rsid w:val="007E7F7D"/>
    <w:rsid w:val="007F0A61"/>
    <w:rsid w:val="007F0DA0"/>
    <w:rsid w:val="007F223E"/>
    <w:rsid w:val="007F2A3F"/>
    <w:rsid w:val="007F314E"/>
    <w:rsid w:val="007F3564"/>
    <w:rsid w:val="007F38B6"/>
    <w:rsid w:val="007F40B6"/>
    <w:rsid w:val="007F447D"/>
    <w:rsid w:val="007F4D3C"/>
    <w:rsid w:val="007F504D"/>
    <w:rsid w:val="007F5B81"/>
    <w:rsid w:val="007F5C6D"/>
    <w:rsid w:val="007F62D3"/>
    <w:rsid w:val="007F665D"/>
    <w:rsid w:val="007F6DD4"/>
    <w:rsid w:val="007F75BC"/>
    <w:rsid w:val="0080081F"/>
    <w:rsid w:val="00800996"/>
    <w:rsid w:val="00800CC9"/>
    <w:rsid w:val="00800DAA"/>
    <w:rsid w:val="008016D4"/>
    <w:rsid w:val="00801D1D"/>
    <w:rsid w:val="00801FEC"/>
    <w:rsid w:val="0080236E"/>
    <w:rsid w:val="00802679"/>
    <w:rsid w:val="00802E24"/>
    <w:rsid w:val="00803662"/>
    <w:rsid w:val="00803A19"/>
    <w:rsid w:val="008048EC"/>
    <w:rsid w:val="008049D0"/>
    <w:rsid w:val="00804C80"/>
    <w:rsid w:val="0080538F"/>
    <w:rsid w:val="00805C32"/>
    <w:rsid w:val="0080728A"/>
    <w:rsid w:val="008072D4"/>
    <w:rsid w:val="008076F2"/>
    <w:rsid w:val="00807E1D"/>
    <w:rsid w:val="00810490"/>
    <w:rsid w:val="00810A78"/>
    <w:rsid w:val="00811D96"/>
    <w:rsid w:val="00812D4C"/>
    <w:rsid w:val="008131BF"/>
    <w:rsid w:val="008133F8"/>
    <w:rsid w:val="008135D0"/>
    <w:rsid w:val="0081372E"/>
    <w:rsid w:val="00813BF1"/>
    <w:rsid w:val="0081438E"/>
    <w:rsid w:val="008148AC"/>
    <w:rsid w:val="00814DA3"/>
    <w:rsid w:val="00815671"/>
    <w:rsid w:val="00815A26"/>
    <w:rsid w:val="00815B65"/>
    <w:rsid w:val="00816710"/>
    <w:rsid w:val="00816D92"/>
    <w:rsid w:val="00816D94"/>
    <w:rsid w:val="008173CD"/>
    <w:rsid w:val="00817FF3"/>
    <w:rsid w:val="00820E0F"/>
    <w:rsid w:val="008210AF"/>
    <w:rsid w:val="0082156A"/>
    <w:rsid w:val="0082192C"/>
    <w:rsid w:val="00821BBC"/>
    <w:rsid w:val="008235FB"/>
    <w:rsid w:val="00823B0C"/>
    <w:rsid w:val="00823F61"/>
    <w:rsid w:val="0082419B"/>
    <w:rsid w:val="00824B43"/>
    <w:rsid w:val="00824D89"/>
    <w:rsid w:val="00825122"/>
    <w:rsid w:val="0082512E"/>
    <w:rsid w:val="00825181"/>
    <w:rsid w:val="00825334"/>
    <w:rsid w:val="00826EE7"/>
    <w:rsid w:val="008270A5"/>
    <w:rsid w:val="0082780F"/>
    <w:rsid w:val="0083011A"/>
    <w:rsid w:val="0083084B"/>
    <w:rsid w:val="00830AE0"/>
    <w:rsid w:val="008313A0"/>
    <w:rsid w:val="008315CD"/>
    <w:rsid w:val="0083219E"/>
    <w:rsid w:val="00832405"/>
    <w:rsid w:val="0083259E"/>
    <w:rsid w:val="008327E4"/>
    <w:rsid w:val="00833D30"/>
    <w:rsid w:val="0083414C"/>
    <w:rsid w:val="00834166"/>
    <w:rsid w:val="00834206"/>
    <w:rsid w:val="00834357"/>
    <w:rsid w:val="008343AC"/>
    <w:rsid w:val="00836BD9"/>
    <w:rsid w:val="0083717F"/>
    <w:rsid w:val="008372F1"/>
    <w:rsid w:val="00837E7F"/>
    <w:rsid w:val="0084014C"/>
    <w:rsid w:val="0084022B"/>
    <w:rsid w:val="00840E1B"/>
    <w:rsid w:val="00840EC9"/>
    <w:rsid w:val="008415BF"/>
    <w:rsid w:val="00841D90"/>
    <w:rsid w:val="00841D94"/>
    <w:rsid w:val="00841E58"/>
    <w:rsid w:val="008431A0"/>
    <w:rsid w:val="00843503"/>
    <w:rsid w:val="00844085"/>
    <w:rsid w:val="008442E2"/>
    <w:rsid w:val="00844A53"/>
    <w:rsid w:val="00844D91"/>
    <w:rsid w:val="00845097"/>
    <w:rsid w:val="008458C2"/>
    <w:rsid w:val="00846130"/>
    <w:rsid w:val="00846529"/>
    <w:rsid w:val="008466D9"/>
    <w:rsid w:val="00846BB8"/>
    <w:rsid w:val="00846CB6"/>
    <w:rsid w:val="00846CC6"/>
    <w:rsid w:val="00846DAD"/>
    <w:rsid w:val="008474E6"/>
    <w:rsid w:val="00847F45"/>
    <w:rsid w:val="00850055"/>
    <w:rsid w:val="0085035B"/>
    <w:rsid w:val="008504EF"/>
    <w:rsid w:val="008529B9"/>
    <w:rsid w:val="00852CAA"/>
    <w:rsid w:val="00852D82"/>
    <w:rsid w:val="00852E94"/>
    <w:rsid w:val="00853501"/>
    <w:rsid w:val="0085364D"/>
    <w:rsid w:val="00853C51"/>
    <w:rsid w:val="0085433E"/>
    <w:rsid w:val="00854E38"/>
    <w:rsid w:val="008550E6"/>
    <w:rsid w:val="0085593D"/>
    <w:rsid w:val="00855D0B"/>
    <w:rsid w:val="00856FB4"/>
    <w:rsid w:val="008573DB"/>
    <w:rsid w:val="0085748A"/>
    <w:rsid w:val="00857972"/>
    <w:rsid w:val="00857D72"/>
    <w:rsid w:val="008608D7"/>
    <w:rsid w:val="00861FD1"/>
    <w:rsid w:val="008620EA"/>
    <w:rsid w:val="00862354"/>
    <w:rsid w:val="00862359"/>
    <w:rsid w:val="0086331C"/>
    <w:rsid w:val="008633DF"/>
    <w:rsid w:val="00863584"/>
    <w:rsid w:val="00863623"/>
    <w:rsid w:val="00863A96"/>
    <w:rsid w:val="00864353"/>
    <w:rsid w:val="00864474"/>
    <w:rsid w:val="00864D8F"/>
    <w:rsid w:val="008650BF"/>
    <w:rsid w:val="008652A0"/>
    <w:rsid w:val="0086583F"/>
    <w:rsid w:val="00866A26"/>
    <w:rsid w:val="008671C6"/>
    <w:rsid w:val="008678E3"/>
    <w:rsid w:val="00870DDB"/>
    <w:rsid w:val="00871395"/>
    <w:rsid w:val="0087219F"/>
    <w:rsid w:val="00872392"/>
    <w:rsid w:val="00872BB4"/>
    <w:rsid w:val="0087332D"/>
    <w:rsid w:val="00873698"/>
    <w:rsid w:val="00873F1C"/>
    <w:rsid w:val="008740FA"/>
    <w:rsid w:val="008746D5"/>
    <w:rsid w:val="008749CD"/>
    <w:rsid w:val="00875531"/>
    <w:rsid w:val="00875DDA"/>
    <w:rsid w:val="008772F4"/>
    <w:rsid w:val="0088161B"/>
    <w:rsid w:val="00881C33"/>
    <w:rsid w:val="00882452"/>
    <w:rsid w:val="008831C6"/>
    <w:rsid w:val="00883713"/>
    <w:rsid w:val="008840E3"/>
    <w:rsid w:val="00884456"/>
    <w:rsid w:val="00885CBE"/>
    <w:rsid w:val="00885D2C"/>
    <w:rsid w:val="00885DA8"/>
    <w:rsid w:val="008861BF"/>
    <w:rsid w:val="00886201"/>
    <w:rsid w:val="008864A1"/>
    <w:rsid w:val="00886615"/>
    <w:rsid w:val="00886B12"/>
    <w:rsid w:val="00886F81"/>
    <w:rsid w:val="008876FE"/>
    <w:rsid w:val="00890831"/>
    <w:rsid w:val="00890BE9"/>
    <w:rsid w:val="008917A6"/>
    <w:rsid w:val="0089196E"/>
    <w:rsid w:val="008920A1"/>
    <w:rsid w:val="00894C50"/>
    <w:rsid w:val="00894D6A"/>
    <w:rsid w:val="008952D1"/>
    <w:rsid w:val="00895D94"/>
    <w:rsid w:val="00896A94"/>
    <w:rsid w:val="008973EF"/>
    <w:rsid w:val="00897CD8"/>
    <w:rsid w:val="008A04EC"/>
    <w:rsid w:val="008A0518"/>
    <w:rsid w:val="008A1BFC"/>
    <w:rsid w:val="008A1CC6"/>
    <w:rsid w:val="008A1DE7"/>
    <w:rsid w:val="008A1E56"/>
    <w:rsid w:val="008A3365"/>
    <w:rsid w:val="008A36D0"/>
    <w:rsid w:val="008A3A2B"/>
    <w:rsid w:val="008A4E4B"/>
    <w:rsid w:val="008A4F6C"/>
    <w:rsid w:val="008A514B"/>
    <w:rsid w:val="008A5173"/>
    <w:rsid w:val="008A6237"/>
    <w:rsid w:val="008A7151"/>
    <w:rsid w:val="008A72EF"/>
    <w:rsid w:val="008A7D17"/>
    <w:rsid w:val="008B0074"/>
    <w:rsid w:val="008B011B"/>
    <w:rsid w:val="008B0485"/>
    <w:rsid w:val="008B05A8"/>
    <w:rsid w:val="008B0C90"/>
    <w:rsid w:val="008B1361"/>
    <w:rsid w:val="008B159A"/>
    <w:rsid w:val="008B19C9"/>
    <w:rsid w:val="008B2855"/>
    <w:rsid w:val="008B2CF7"/>
    <w:rsid w:val="008B3217"/>
    <w:rsid w:val="008B3585"/>
    <w:rsid w:val="008B373D"/>
    <w:rsid w:val="008B3A1D"/>
    <w:rsid w:val="008B3D07"/>
    <w:rsid w:val="008B425C"/>
    <w:rsid w:val="008B5071"/>
    <w:rsid w:val="008B5A63"/>
    <w:rsid w:val="008B5BE4"/>
    <w:rsid w:val="008B5F25"/>
    <w:rsid w:val="008B6BA0"/>
    <w:rsid w:val="008B6C37"/>
    <w:rsid w:val="008B6D76"/>
    <w:rsid w:val="008C06E1"/>
    <w:rsid w:val="008C0866"/>
    <w:rsid w:val="008C104B"/>
    <w:rsid w:val="008C10BC"/>
    <w:rsid w:val="008C190D"/>
    <w:rsid w:val="008C1E4C"/>
    <w:rsid w:val="008C24B6"/>
    <w:rsid w:val="008C28E4"/>
    <w:rsid w:val="008C2ADE"/>
    <w:rsid w:val="008C2E5A"/>
    <w:rsid w:val="008C38FB"/>
    <w:rsid w:val="008C3E78"/>
    <w:rsid w:val="008C451F"/>
    <w:rsid w:val="008C49AB"/>
    <w:rsid w:val="008C4E7F"/>
    <w:rsid w:val="008C5CF3"/>
    <w:rsid w:val="008C5DBB"/>
    <w:rsid w:val="008C5F90"/>
    <w:rsid w:val="008C6536"/>
    <w:rsid w:val="008C6B22"/>
    <w:rsid w:val="008C714F"/>
    <w:rsid w:val="008C751E"/>
    <w:rsid w:val="008C75A8"/>
    <w:rsid w:val="008C784D"/>
    <w:rsid w:val="008D0C2E"/>
    <w:rsid w:val="008D1926"/>
    <w:rsid w:val="008D19E4"/>
    <w:rsid w:val="008D25E6"/>
    <w:rsid w:val="008D2B0A"/>
    <w:rsid w:val="008D2BC5"/>
    <w:rsid w:val="008D2D60"/>
    <w:rsid w:val="008D34AA"/>
    <w:rsid w:val="008D3E34"/>
    <w:rsid w:val="008D3EF1"/>
    <w:rsid w:val="008D3FB6"/>
    <w:rsid w:val="008D507C"/>
    <w:rsid w:val="008D5A54"/>
    <w:rsid w:val="008D5EFC"/>
    <w:rsid w:val="008D6D9B"/>
    <w:rsid w:val="008D715B"/>
    <w:rsid w:val="008E14EC"/>
    <w:rsid w:val="008E1809"/>
    <w:rsid w:val="008E1D60"/>
    <w:rsid w:val="008E2661"/>
    <w:rsid w:val="008E270B"/>
    <w:rsid w:val="008E2B84"/>
    <w:rsid w:val="008E33AF"/>
    <w:rsid w:val="008E41B8"/>
    <w:rsid w:val="008E455D"/>
    <w:rsid w:val="008E5818"/>
    <w:rsid w:val="008E5F02"/>
    <w:rsid w:val="008E64A1"/>
    <w:rsid w:val="008E6B26"/>
    <w:rsid w:val="008E6DF6"/>
    <w:rsid w:val="008E77C7"/>
    <w:rsid w:val="008F0314"/>
    <w:rsid w:val="008F0777"/>
    <w:rsid w:val="008F168F"/>
    <w:rsid w:val="008F185E"/>
    <w:rsid w:val="008F1B8A"/>
    <w:rsid w:val="008F221F"/>
    <w:rsid w:val="008F2F5B"/>
    <w:rsid w:val="008F3501"/>
    <w:rsid w:val="008F51DA"/>
    <w:rsid w:val="008F5952"/>
    <w:rsid w:val="008F5B0F"/>
    <w:rsid w:val="008F61F6"/>
    <w:rsid w:val="008F64FD"/>
    <w:rsid w:val="008F7741"/>
    <w:rsid w:val="00901E56"/>
    <w:rsid w:val="00902321"/>
    <w:rsid w:val="00902479"/>
    <w:rsid w:val="0090266E"/>
    <w:rsid w:val="00902B69"/>
    <w:rsid w:val="00902DA6"/>
    <w:rsid w:val="0090308B"/>
    <w:rsid w:val="00903599"/>
    <w:rsid w:val="00903B9D"/>
    <w:rsid w:val="00903FCD"/>
    <w:rsid w:val="00904068"/>
    <w:rsid w:val="00905F1A"/>
    <w:rsid w:val="0090606E"/>
    <w:rsid w:val="00906122"/>
    <w:rsid w:val="009064BA"/>
    <w:rsid w:val="0090698A"/>
    <w:rsid w:val="00906DA5"/>
    <w:rsid w:val="009073A4"/>
    <w:rsid w:val="009075FC"/>
    <w:rsid w:val="00907914"/>
    <w:rsid w:val="00911105"/>
    <w:rsid w:val="00911B3E"/>
    <w:rsid w:val="00912E6E"/>
    <w:rsid w:val="009133CD"/>
    <w:rsid w:val="009135B1"/>
    <w:rsid w:val="00913B22"/>
    <w:rsid w:val="00914216"/>
    <w:rsid w:val="009143E8"/>
    <w:rsid w:val="00914723"/>
    <w:rsid w:val="00915686"/>
    <w:rsid w:val="00917B8C"/>
    <w:rsid w:val="009206A7"/>
    <w:rsid w:val="00920B3B"/>
    <w:rsid w:val="009213B3"/>
    <w:rsid w:val="0092154F"/>
    <w:rsid w:val="00922793"/>
    <w:rsid w:val="00922868"/>
    <w:rsid w:val="00923118"/>
    <w:rsid w:val="0092337E"/>
    <w:rsid w:val="00923498"/>
    <w:rsid w:val="00923A86"/>
    <w:rsid w:val="00923B60"/>
    <w:rsid w:val="009242E6"/>
    <w:rsid w:val="00925705"/>
    <w:rsid w:val="0092578E"/>
    <w:rsid w:val="009264B0"/>
    <w:rsid w:val="0092724A"/>
    <w:rsid w:val="009274C6"/>
    <w:rsid w:val="009275F4"/>
    <w:rsid w:val="00927692"/>
    <w:rsid w:val="00930158"/>
    <w:rsid w:val="00930DE2"/>
    <w:rsid w:val="0093131C"/>
    <w:rsid w:val="00931615"/>
    <w:rsid w:val="00931B7D"/>
    <w:rsid w:val="00932168"/>
    <w:rsid w:val="0093253D"/>
    <w:rsid w:val="00932C88"/>
    <w:rsid w:val="00932D5A"/>
    <w:rsid w:val="00933067"/>
    <w:rsid w:val="009333C7"/>
    <w:rsid w:val="0093351F"/>
    <w:rsid w:val="00933E46"/>
    <w:rsid w:val="00934BB8"/>
    <w:rsid w:val="00934F60"/>
    <w:rsid w:val="00935511"/>
    <w:rsid w:val="009358B4"/>
    <w:rsid w:val="009358BD"/>
    <w:rsid w:val="00936C5F"/>
    <w:rsid w:val="00936E20"/>
    <w:rsid w:val="009370DB"/>
    <w:rsid w:val="009405BC"/>
    <w:rsid w:val="00940AB8"/>
    <w:rsid w:val="00940FA9"/>
    <w:rsid w:val="00941105"/>
    <w:rsid w:val="00941695"/>
    <w:rsid w:val="00942356"/>
    <w:rsid w:val="00942A9A"/>
    <w:rsid w:val="009431CD"/>
    <w:rsid w:val="009435FB"/>
    <w:rsid w:val="00943E87"/>
    <w:rsid w:val="00944077"/>
    <w:rsid w:val="0094449D"/>
    <w:rsid w:val="00944D66"/>
    <w:rsid w:val="009456A0"/>
    <w:rsid w:val="009457CA"/>
    <w:rsid w:val="0094633E"/>
    <w:rsid w:val="00946DB0"/>
    <w:rsid w:val="009471E6"/>
    <w:rsid w:val="0094720D"/>
    <w:rsid w:val="0094752C"/>
    <w:rsid w:val="00950CAC"/>
    <w:rsid w:val="0095106D"/>
    <w:rsid w:val="009511FE"/>
    <w:rsid w:val="009513BE"/>
    <w:rsid w:val="00951C08"/>
    <w:rsid w:val="00951CD2"/>
    <w:rsid w:val="00952945"/>
    <w:rsid w:val="00953037"/>
    <w:rsid w:val="009533D7"/>
    <w:rsid w:val="009536EA"/>
    <w:rsid w:val="00954892"/>
    <w:rsid w:val="00954D8F"/>
    <w:rsid w:val="00954EB9"/>
    <w:rsid w:val="0095507A"/>
    <w:rsid w:val="00955AB1"/>
    <w:rsid w:val="0095760D"/>
    <w:rsid w:val="00957D79"/>
    <w:rsid w:val="00957E66"/>
    <w:rsid w:val="0096088C"/>
    <w:rsid w:val="00960B60"/>
    <w:rsid w:val="0096105E"/>
    <w:rsid w:val="00961DCE"/>
    <w:rsid w:val="009629F5"/>
    <w:rsid w:val="0096369C"/>
    <w:rsid w:val="00963B0C"/>
    <w:rsid w:val="00963F77"/>
    <w:rsid w:val="00965246"/>
    <w:rsid w:val="00965AE4"/>
    <w:rsid w:val="00966400"/>
    <w:rsid w:val="009675F6"/>
    <w:rsid w:val="0097009A"/>
    <w:rsid w:val="00970F6B"/>
    <w:rsid w:val="009724CC"/>
    <w:rsid w:val="009730D5"/>
    <w:rsid w:val="0097316F"/>
    <w:rsid w:val="00973586"/>
    <w:rsid w:val="009735C7"/>
    <w:rsid w:val="0097389E"/>
    <w:rsid w:val="00973ECD"/>
    <w:rsid w:val="00973F9B"/>
    <w:rsid w:val="009742B2"/>
    <w:rsid w:val="00974A7D"/>
    <w:rsid w:val="00974CA5"/>
    <w:rsid w:val="0097533A"/>
    <w:rsid w:val="009757C2"/>
    <w:rsid w:val="00976174"/>
    <w:rsid w:val="009765E3"/>
    <w:rsid w:val="0097674D"/>
    <w:rsid w:val="00977008"/>
    <w:rsid w:val="009771FF"/>
    <w:rsid w:val="009778D8"/>
    <w:rsid w:val="00977BAB"/>
    <w:rsid w:val="0098020A"/>
    <w:rsid w:val="00981472"/>
    <w:rsid w:val="00981A6A"/>
    <w:rsid w:val="009823A9"/>
    <w:rsid w:val="00982624"/>
    <w:rsid w:val="009833F1"/>
    <w:rsid w:val="0098377E"/>
    <w:rsid w:val="00983CCA"/>
    <w:rsid w:val="00984051"/>
    <w:rsid w:val="00984A8E"/>
    <w:rsid w:val="009853D9"/>
    <w:rsid w:val="00985E1B"/>
    <w:rsid w:val="00986209"/>
    <w:rsid w:val="00986376"/>
    <w:rsid w:val="00987544"/>
    <w:rsid w:val="00987D46"/>
    <w:rsid w:val="00990254"/>
    <w:rsid w:val="0099066B"/>
    <w:rsid w:val="00990845"/>
    <w:rsid w:val="00990C73"/>
    <w:rsid w:val="009917A0"/>
    <w:rsid w:val="00991A68"/>
    <w:rsid w:val="00993147"/>
    <w:rsid w:val="0099474C"/>
    <w:rsid w:val="00995CB6"/>
    <w:rsid w:val="00996639"/>
    <w:rsid w:val="009974D2"/>
    <w:rsid w:val="009A0826"/>
    <w:rsid w:val="009A0E30"/>
    <w:rsid w:val="009A1119"/>
    <w:rsid w:val="009A1350"/>
    <w:rsid w:val="009A17ED"/>
    <w:rsid w:val="009A2B1B"/>
    <w:rsid w:val="009A345D"/>
    <w:rsid w:val="009A3564"/>
    <w:rsid w:val="009A3779"/>
    <w:rsid w:val="009A3989"/>
    <w:rsid w:val="009A4615"/>
    <w:rsid w:val="009A4D7D"/>
    <w:rsid w:val="009A5420"/>
    <w:rsid w:val="009A57C0"/>
    <w:rsid w:val="009A5C08"/>
    <w:rsid w:val="009A5DF3"/>
    <w:rsid w:val="009A61F2"/>
    <w:rsid w:val="009A6308"/>
    <w:rsid w:val="009A66C3"/>
    <w:rsid w:val="009A66CD"/>
    <w:rsid w:val="009A7743"/>
    <w:rsid w:val="009A7A57"/>
    <w:rsid w:val="009A7D40"/>
    <w:rsid w:val="009B074D"/>
    <w:rsid w:val="009B0A0C"/>
    <w:rsid w:val="009B0A7B"/>
    <w:rsid w:val="009B1305"/>
    <w:rsid w:val="009B1E30"/>
    <w:rsid w:val="009B2362"/>
    <w:rsid w:val="009B2607"/>
    <w:rsid w:val="009B28EC"/>
    <w:rsid w:val="009B28FF"/>
    <w:rsid w:val="009B2A76"/>
    <w:rsid w:val="009B2B07"/>
    <w:rsid w:val="009B2CD5"/>
    <w:rsid w:val="009B36D3"/>
    <w:rsid w:val="009B481D"/>
    <w:rsid w:val="009B5493"/>
    <w:rsid w:val="009B5518"/>
    <w:rsid w:val="009B5926"/>
    <w:rsid w:val="009B6623"/>
    <w:rsid w:val="009B7397"/>
    <w:rsid w:val="009B7AAC"/>
    <w:rsid w:val="009B7DC7"/>
    <w:rsid w:val="009C0151"/>
    <w:rsid w:val="009C0DF1"/>
    <w:rsid w:val="009C1264"/>
    <w:rsid w:val="009C2F9A"/>
    <w:rsid w:val="009C30F2"/>
    <w:rsid w:val="009C3475"/>
    <w:rsid w:val="009C3646"/>
    <w:rsid w:val="009C3DD8"/>
    <w:rsid w:val="009C4017"/>
    <w:rsid w:val="009C53EF"/>
    <w:rsid w:val="009C542C"/>
    <w:rsid w:val="009C5485"/>
    <w:rsid w:val="009C5784"/>
    <w:rsid w:val="009C6715"/>
    <w:rsid w:val="009C6AD3"/>
    <w:rsid w:val="009C6F8A"/>
    <w:rsid w:val="009C7A6C"/>
    <w:rsid w:val="009D08F7"/>
    <w:rsid w:val="009D09C8"/>
    <w:rsid w:val="009D0F19"/>
    <w:rsid w:val="009D1040"/>
    <w:rsid w:val="009D180C"/>
    <w:rsid w:val="009D1BB3"/>
    <w:rsid w:val="009D2A7E"/>
    <w:rsid w:val="009D2EA4"/>
    <w:rsid w:val="009D2ED0"/>
    <w:rsid w:val="009D323B"/>
    <w:rsid w:val="009D3453"/>
    <w:rsid w:val="009D37BF"/>
    <w:rsid w:val="009D3B0C"/>
    <w:rsid w:val="009D3FFD"/>
    <w:rsid w:val="009D4F22"/>
    <w:rsid w:val="009D545A"/>
    <w:rsid w:val="009D5ABE"/>
    <w:rsid w:val="009D62A2"/>
    <w:rsid w:val="009D73D2"/>
    <w:rsid w:val="009D79B8"/>
    <w:rsid w:val="009D7C9E"/>
    <w:rsid w:val="009E0336"/>
    <w:rsid w:val="009E0528"/>
    <w:rsid w:val="009E0EBC"/>
    <w:rsid w:val="009E0EEF"/>
    <w:rsid w:val="009E299B"/>
    <w:rsid w:val="009E30A0"/>
    <w:rsid w:val="009E45E4"/>
    <w:rsid w:val="009E5991"/>
    <w:rsid w:val="009E59E0"/>
    <w:rsid w:val="009E5A6A"/>
    <w:rsid w:val="009E6129"/>
    <w:rsid w:val="009E642F"/>
    <w:rsid w:val="009E6B7D"/>
    <w:rsid w:val="009E7442"/>
    <w:rsid w:val="009E761C"/>
    <w:rsid w:val="009F0292"/>
    <w:rsid w:val="009F08BB"/>
    <w:rsid w:val="009F15B8"/>
    <w:rsid w:val="009F196A"/>
    <w:rsid w:val="009F2051"/>
    <w:rsid w:val="009F2432"/>
    <w:rsid w:val="009F28AD"/>
    <w:rsid w:val="009F29CB"/>
    <w:rsid w:val="009F328C"/>
    <w:rsid w:val="009F34DB"/>
    <w:rsid w:val="009F3515"/>
    <w:rsid w:val="009F3731"/>
    <w:rsid w:val="009F37E5"/>
    <w:rsid w:val="009F3DA3"/>
    <w:rsid w:val="009F4135"/>
    <w:rsid w:val="009F4538"/>
    <w:rsid w:val="009F5713"/>
    <w:rsid w:val="009F5BD4"/>
    <w:rsid w:val="009F5E18"/>
    <w:rsid w:val="009F653E"/>
    <w:rsid w:val="009F6CCB"/>
    <w:rsid w:val="009F6DA5"/>
    <w:rsid w:val="009F75E4"/>
    <w:rsid w:val="009F7DD3"/>
    <w:rsid w:val="009F7F05"/>
    <w:rsid w:val="00A00121"/>
    <w:rsid w:val="00A004CD"/>
    <w:rsid w:val="00A00732"/>
    <w:rsid w:val="00A015F4"/>
    <w:rsid w:val="00A0290A"/>
    <w:rsid w:val="00A02BDB"/>
    <w:rsid w:val="00A02D49"/>
    <w:rsid w:val="00A0358A"/>
    <w:rsid w:val="00A03F9C"/>
    <w:rsid w:val="00A04532"/>
    <w:rsid w:val="00A0501E"/>
    <w:rsid w:val="00A05711"/>
    <w:rsid w:val="00A0594A"/>
    <w:rsid w:val="00A05B67"/>
    <w:rsid w:val="00A05D0C"/>
    <w:rsid w:val="00A06276"/>
    <w:rsid w:val="00A06D83"/>
    <w:rsid w:val="00A071B9"/>
    <w:rsid w:val="00A10697"/>
    <w:rsid w:val="00A108F5"/>
    <w:rsid w:val="00A10C8C"/>
    <w:rsid w:val="00A112DA"/>
    <w:rsid w:val="00A116F5"/>
    <w:rsid w:val="00A11CE0"/>
    <w:rsid w:val="00A12185"/>
    <w:rsid w:val="00A12492"/>
    <w:rsid w:val="00A12D4E"/>
    <w:rsid w:val="00A1310B"/>
    <w:rsid w:val="00A13379"/>
    <w:rsid w:val="00A13950"/>
    <w:rsid w:val="00A144A4"/>
    <w:rsid w:val="00A14F83"/>
    <w:rsid w:val="00A1641A"/>
    <w:rsid w:val="00A17630"/>
    <w:rsid w:val="00A1778C"/>
    <w:rsid w:val="00A17C4D"/>
    <w:rsid w:val="00A202C6"/>
    <w:rsid w:val="00A20473"/>
    <w:rsid w:val="00A20AD1"/>
    <w:rsid w:val="00A221EB"/>
    <w:rsid w:val="00A224AD"/>
    <w:rsid w:val="00A235EF"/>
    <w:rsid w:val="00A237F0"/>
    <w:rsid w:val="00A23836"/>
    <w:rsid w:val="00A23B71"/>
    <w:rsid w:val="00A25CDF"/>
    <w:rsid w:val="00A25D9F"/>
    <w:rsid w:val="00A26B47"/>
    <w:rsid w:val="00A27125"/>
    <w:rsid w:val="00A276D6"/>
    <w:rsid w:val="00A27978"/>
    <w:rsid w:val="00A27A95"/>
    <w:rsid w:val="00A30341"/>
    <w:rsid w:val="00A30649"/>
    <w:rsid w:val="00A3078B"/>
    <w:rsid w:val="00A313E7"/>
    <w:rsid w:val="00A32CFD"/>
    <w:rsid w:val="00A32DAB"/>
    <w:rsid w:val="00A33869"/>
    <w:rsid w:val="00A34C98"/>
    <w:rsid w:val="00A35986"/>
    <w:rsid w:val="00A364A0"/>
    <w:rsid w:val="00A37126"/>
    <w:rsid w:val="00A37963"/>
    <w:rsid w:val="00A37CCA"/>
    <w:rsid w:val="00A37D0C"/>
    <w:rsid w:val="00A402E0"/>
    <w:rsid w:val="00A4066B"/>
    <w:rsid w:val="00A40C44"/>
    <w:rsid w:val="00A419AA"/>
    <w:rsid w:val="00A41A43"/>
    <w:rsid w:val="00A41ACC"/>
    <w:rsid w:val="00A424BC"/>
    <w:rsid w:val="00A42BB5"/>
    <w:rsid w:val="00A44660"/>
    <w:rsid w:val="00A4648A"/>
    <w:rsid w:val="00A46571"/>
    <w:rsid w:val="00A46CB6"/>
    <w:rsid w:val="00A46FC4"/>
    <w:rsid w:val="00A47A8F"/>
    <w:rsid w:val="00A5091B"/>
    <w:rsid w:val="00A51192"/>
    <w:rsid w:val="00A51D7B"/>
    <w:rsid w:val="00A5231E"/>
    <w:rsid w:val="00A526B7"/>
    <w:rsid w:val="00A53976"/>
    <w:rsid w:val="00A53B9D"/>
    <w:rsid w:val="00A5436E"/>
    <w:rsid w:val="00A5527D"/>
    <w:rsid w:val="00A556AE"/>
    <w:rsid w:val="00A55F69"/>
    <w:rsid w:val="00A5656D"/>
    <w:rsid w:val="00A5677B"/>
    <w:rsid w:val="00A56803"/>
    <w:rsid w:val="00A56E21"/>
    <w:rsid w:val="00A57573"/>
    <w:rsid w:val="00A603AC"/>
    <w:rsid w:val="00A6105F"/>
    <w:rsid w:val="00A61966"/>
    <w:rsid w:val="00A61B19"/>
    <w:rsid w:val="00A62AE3"/>
    <w:rsid w:val="00A62D9B"/>
    <w:rsid w:val="00A63285"/>
    <w:rsid w:val="00A6330E"/>
    <w:rsid w:val="00A63313"/>
    <w:rsid w:val="00A63B7C"/>
    <w:rsid w:val="00A640E4"/>
    <w:rsid w:val="00A64C5D"/>
    <w:rsid w:val="00A64CC2"/>
    <w:rsid w:val="00A6525D"/>
    <w:rsid w:val="00A65617"/>
    <w:rsid w:val="00A65823"/>
    <w:rsid w:val="00A6592F"/>
    <w:rsid w:val="00A65AFA"/>
    <w:rsid w:val="00A66865"/>
    <w:rsid w:val="00A6762C"/>
    <w:rsid w:val="00A7079A"/>
    <w:rsid w:val="00A7113E"/>
    <w:rsid w:val="00A71AAA"/>
    <w:rsid w:val="00A73504"/>
    <w:rsid w:val="00A73952"/>
    <w:rsid w:val="00A73EDE"/>
    <w:rsid w:val="00A74003"/>
    <w:rsid w:val="00A74176"/>
    <w:rsid w:val="00A75811"/>
    <w:rsid w:val="00A75BC8"/>
    <w:rsid w:val="00A76976"/>
    <w:rsid w:val="00A76FC1"/>
    <w:rsid w:val="00A77A77"/>
    <w:rsid w:val="00A77D37"/>
    <w:rsid w:val="00A804A6"/>
    <w:rsid w:val="00A8059C"/>
    <w:rsid w:val="00A806B8"/>
    <w:rsid w:val="00A816B0"/>
    <w:rsid w:val="00A81715"/>
    <w:rsid w:val="00A82185"/>
    <w:rsid w:val="00A82442"/>
    <w:rsid w:val="00A824C9"/>
    <w:rsid w:val="00A825FC"/>
    <w:rsid w:val="00A82B01"/>
    <w:rsid w:val="00A82DC3"/>
    <w:rsid w:val="00A83A96"/>
    <w:rsid w:val="00A83C4D"/>
    <w:rsid w:val="00A83CD7"/>
    <w:rsid w:val="00A84716"/>
    <w:rsid w:val="00A84743"/>
    <w:rsid w:val="00A84B91"/>
    <w:rsid w:val="00A852C1"/>
    <w:rsid w:val="00A85D00"/>
    <w:rsid w:val="00A866E8"/>
    <w:rsid w:val="00A86BA5"/>
    <w:rsid w:val="00A86EAF"/>
    <w:rsid w:val="00A8785A"/>
    <w:rsid w:val="00A87A4D"/>
    <w:rsid w:val="00A9043B"/>
    <w:rsid w:val="00A908DB"/>
    <w:rsid w:val="00A911DD"/>
    <w:rsid w:val="00A9144A"/>
    <w:rsid w:val="00A91794"/>
    <w:rsid w:val="00A91F0E"/>
    <w:rsid w:val="00A924FA"/>
    <w:rsid w:val="00A92AFA"/>
    <w:rsid w:val="00A92C2E"/>
    <w:rsid w:val="00A93BA5"/>
    <w:rsid w:val="00A940D3"/>
    <w:rsid w:val="00A945D6"/>
    <w:rsid w:val="00A94ADC"/>
    <w:rsid w:val="00A95BEF"/>
    <w:rsid w:val="00A95F4D"/>
    <w:rsid w:val="00A96223"/>
    <w:rsid w:val="00A963D3"/>
    <w:rsid w:val="00A9675D"/>
    <w:rsid w:val="00A969B8"/>
    <w:rsid w:val="00A96C95"/>
    <w:rsid w:val="00A97215"/>
    <w:rsid w:val="00A9727A"/>
    <w:rsid w:val="00AA0462"/>
    <w:rsid w:val="00AA0B96"/>
    <w:rsid w:val="00AA1165"/>
    <w:rsid w:val="00AA11CE"/>
    <w:rsid w:val="00AA19EF"/>
    <w:rsid w:val="00AA1C55"/>
    <w:rsid w:val="00AA230F"/>
    <w:rsid w:val="00AA255F"/>
    <w:rsid w:val="00AA2A5D"/>
    <w:rsid w:val="00AA3005"/>
    <w:rsid w:val="00AA3F25"/>
    <w:rsid w:val="00AA428E"/>
    <w:rsid w:val="00AA4ACD"/>
    <w:rsid w:val="00AA4AEB"/>
    <w:rsid w:val="00AA4F65"/>
    <w:rsid w:val="00AA53D0"/>
    <w:rsid w:val="00AA5A7D"/>
    <w:rsid w:val="00AA5C7A"/>
    <w:rsid w:val="00AA5EF1"/>
    <w:rsid w:val="00AA5FCC"/>
    <w:rsid w:val="00AA678F"/>
    <w:rsid w:val="00AA772B"/>
    <w:rsid w:val="00AA7A5D"/>
    <w:rsid w:val="00AA7B80"/>
    <w:rsid w:val="00AB029A"/>
    <w:rsid w:val="00AB107B"/>
    <w:rsid w:val="00AB1B47"/>
    <w:rsid w:val="00AB1B6F"/>
    <w:rsid w:val="00AB2093"/>
    <w:rsid w:val="00AB23A4"/>
    <w:rsid w:val="00AB25A1"/>
    <w:rsid w:val="00AB3355"/>
    <w:rsid w:val="00AB3607"/>
    <w:rsid w:val="00AB3F48"/>
    <w:rsid w:val="00AB5015"/>
    <w:rsid w:val="00AB5318"/>
    <w:rsid w:val="00AB5579"/>
    <w:rsid w:val="00AB59F7"/>
    <w:rsid w:val="00AB5D3C"/>
    <w:rsid w:val="00AB6E2E"/>
    <w:rsid w:val="00AB746C"/>
    <w:rsid w:val="00AB7759"/>
    <w:rsid w:val="00AC08B2"/>
    <w:rsid w:val="00AC10E9"/>
    <w:rsid w:val="00AC25DA"/>
    <w:rsid w:val="00AC2871"/>
    <w:rsid w:val="00AC350E"/>
    <w:rsid w:val="00AC3722"/>
    <w:rsid w:val="00AC3B32"/>
    <w:rsid w:val="00AC47AC"/>
    <w:rsid w:val="00AC6241"/>
    <w:rsid w:val="00AC652C"/>
    <w:rsid w:val="00AC65E1"/>
    <w:rsid w:val="00AC70B3"/>
    <w:rsid w:val="00AC7C0A"/>
    <w:rsid w:val="00AD01CE"/>
    <w:rsid w:val="00AD049A"/>
    <w:rsid w:val="00AD0B10"/>
    <w:rsid w:val="00AD0E90"/>
    <w:rsid w:val="00AD1007"/>
    <w:rsid w:val="00AD13CF"/>
    <w:rsid w:val="00AD1B50"/>
    <w:rsid w:val="00AD2E07"/>
    <w:rsid w:val="00AD3B9F"/>
    <w:rsid w:val="00AD4683"/>
    <w:rsid w:val="00AD4691"/>
    <w:rsid w:val="00AD4A2E"/>
    <w:rsid w:val="00AD4F3B"/>
    <w:rsid w:val="00AD5712"/>
    <w:rsid w:val="00AD606B"/>
    <w:rsid w:val="00AE06E3"/>
    <w:rsid w:val="00AE093A"/>
    <w:rsid w:val="00AE1647"/>
    <w:rsid w:val="00AE1B21"/>
    <w:rsid w:val="00AE1D08"/>
    <w:rsid w:val="00AE29C0"/>
    <w:rsid w:val="00AE3B59"/>
    <w:rsid w:val="00AE3BCB"/>
    <w:rsid w:val="00AE3C4C"/>
    <w:rsid w:val="00AE3E54"/>
    <w:rsid w:val="00AE471C"/>
    <w:rsid w:val="00AE4846"/>
    <w:rsid w:val="00AE4A9D"/>
    <w:rsid w:val="00AE570A"/>
    <w:rsid w:val="00AE58D1"/>
    <w:rsid w:val="00AE5AF7"/>
    <w:rsid w:val="00AE5C56"/>
    <w:rsid w:val="00AE61DC"/>
    <w:rsid w:val="00AE6D1A"/>
    <w:rsid w:val="00AE70A6"/>
    <w:rsid w:val="00AE78E6"/>
    <w:rsid w:val="00AE7DBC"/>
    <w:rsid w:val="00AF0292"/>
    <w:rsid w:val="00AF02D8"/>
    <w:rsid w:val="00AF04E0"/>
    <w:rsid w:val="00AF171F"/>
    <w:rsid w:val="00AF2012"/>
    <w:rsid w:val="00AF21FE"/>
    <w:rsid w:val="00AF2316"/>
    <w:rsid w:val="00AF2D1C"/>
    <w:rsid w:val="00AF3015"/>
    <w:rsid w:val="00AF3573"/>
    <w:rsid w:val="00AF3849"/>
    <w:rsid w:val="00AF4151"/>
    <w:rsid w:val="00AF45D0"/>
    <w:rsid w:val="00AF55C0"/>
    <w:rsid w:val="00AF5629"/>
    <w:rsid w:val="00AF5A29"/>
    <w:rsid w:val="00AF5BE9"/>
    <w:rsid w:val="00AF654C"/>
    <w:rsid w:val="00AF6613"/>
    <w:rsid w:val="00AF75F0"/>
    <w:rsid w:val="00B00E57"/>
    <w:rsid w:val="00B00E98"/>
    <w:rsid w:val="00B012A2"/>
    <w:rsid w:val="00B014FE"/>
    <w:rsid w:val="00B01B20"/>
    <w:rsid w:val="00B02300"/>
    <w:rsid w:val="00B024A5"/>
    <w:rsid w:val="00B02590"/>
    <w:rsid w:val="00B02ADD"/>
    <w:rsid w:val="00B02BAC"/>
    <w:rsid w:val="00B02ED8"/>
    <w:rsid w:val="00B02F24"/>
    <w:rsid w:val="00B0317C"/>
    <w:rsid w:val="00B0332B"/>
    <w:rsid w:val="00B0393A"/>
    <w:rsid w:val="00B03DB2"/>
    <w:rsid w:val="00B051AD"/>
    <w:rsid w:val="00B055BC"/>
    <w:rsid w:val="00B05F6E"/>
    <w:rsid w:val="00B064D6"/>
    <w:rsid w:val="00B06752"/>
    <w:rsid w:val="00B068A6"/>
    <w:rsid w:val="00B06FF9"/>
    <w:rsid w:val="00B0776C"/>
    <w:rsid w:val="00B103B4"/>
    <w:rsid w:val="00B118F7"/>
    <w:rsid w:val="00B11CFC"/>
    <w:rsid w:val="00B12554"/>
    <w:rsid w:val="00B12905"/>
    <w:rsid w:val="00B1291E"/>
    <w:rsid w:val="00B12E0C"/>
    <w:rsid w:val="00B1351C"/>
    <w:rsid w:val="00B13CB2"/>
    <w:rsid w:val="00B13DEF"/>
    <w:rsid w:val="00B14324"/>
    <w:rsid w:val="00B144E2"/>
    <w:rsid w:val="00B14955"/>
    <w:rsid w:val="00B14C15"/>
    <w:rsid w:val="00B14DC2"/>
    <w:rsid w:val="00B14ED1"/>
    <w:rsid w:val="00B154D5"/>
    <w:rsid w:val="00B1558B"/>
    <w:rsid w:val="00B1650F"/>
    <w:rsid w:val="00B166F4"/>
    <w:rsid w:val="00B171A8"/>
    <w:rsid w:val="00B201DB"/>
    <w:rsid w:val="00B2020D"/>
    <w:rsid w:val="00B218B8"/>
    <w:rsid w:val="00B22A12"/>
    <w:rsid w:val="00B22AB0"/>
    <w:rsid w:val="00B22C35"/>
    <w:rsid w:val="00B22FF7"/>
    <w:rsid w:val="00B2334E"/>
    <w:rsid w:val="00B2395A"/>
    <w:rsid w:val="00B23BC3"/>
    <w:rsid w:val="00B23D75"/>
    <w:rsid w:val="00B2420E"/>
    <w:rsid w:val="00B256BB"/>
    <w:rsid w:val="00B257B0"/>
    <w:rsid w:val="00B258DD"/>
    <w:rsid w:val="00B266A0"/>
    <w:rsid w:val="00B26F8E"/>
    <w:rsid w:val="00B26FF2"/>
    <w:rsid w:val="00B2720D"/>
    <w:rsid w:val="00B27262"/>
    <w:rsid w:val="00B27612"/>
    <w:rsid w:val="00B2761D"/>
    <w:rsid w:val="00B279F2"/>
    <w:rsid w:val="00B27A64"/>
    <w:rsid w:val="00B30A54"/>
    <w:rsid w:val="00B30A76"/>
    <w:rsid w:val="00B327EC"/>
    <w:rsid w:val="00B32FE0"/>
    <w:rsid w:val="00B339E0"/>
    <w:rsid w:val="00B34270"/>
    <w:rsid w:val="00B3587B"/>
    <w:rsid w:val="00B35EC0"/>
    <w:rsid w:val="00B36007"/>
    <w:rsid w:val="00B36113"/>
    <w:rsid w:val="00B36138"/>
    <w:rsid w:val="00B3699C"/>
    <w:rsid w:val="00B36CA7"/>
    <w:rsid w:val="00B37320"/>
    <w:rsid w:val="00B378B8"/>
    <w:rsid w:val="00B37D72"/>
    <w:rsid w:val="00B37DE7"/>
    <w:rsid w:val="00B37FF7"/>
    <w:rsid w:val="00B4010C"/>
    <w:rsid w:val="00B4065A"/>
    <w:rsid w:val="00B40A9C"/>
    <w:rsid w:val="00B41EF5"/>
    <w:rsid w:val="00B420C2"/>
    <w:rsid w:val="00B426BB"/>
    <w:rsid w:val="00B42CB3"/>
    <w:rsid w:val="00B434A2"/>
    <w:rsid w:val="00B43CAD"/>
    <w:rsid w:val="00B43F1F"/>
    <w:rsid w:val="00B4469A"/>
    <w:rsid w:val="00B446C1"/>
    <w:rsid w:val="00B44958"/>
    <w:rsid w:val="00B44AC0"/>
    <w:rsid w:val="00B44F27"/>
    <w:rsid w:val="00B45577"/>
    <w:rsid w:val="00B471F0"/>
    <w:rsid w:val="00B47C5A"/>
    <w:rsid w:val="00B50701"/>
    <w:rsid w:val="00B50881"/>
    <w:rsid w:val="00B50C29"/>
    <w:rsid w:val="00B51098"/>
    <w:rsid w:val="00B51E29"/>
    <w:rsid w:val="00B52140"/>
    <w:rsid w:val="00B529E7"/>
    <w:rsid w:val="00B52E1E"/>
    <w:rsid w:val="00B544E8"/>
    <w:rsid w:val="00B54A1A"/>
    <w:rsid w:val="00B56477"/>
    <w:rsid w:val="00B56AD7"/>
    <w:rsid w:val="00B56B7B"/>
    <w:rsid w:val="00B56CF2"/>
    <w:rsid w:val="00B56F05"/>
    <w:rsid w:val="00B56FA3"/>
    <w:rsid w:val="00B5757E"/>
    <w:rsid w:val="00B57C70"/>
    <w:rsid w:val="00B57D4D"/>
    <w:rsid w:val="00B60935"/>
    <w:rsid w:val="00B60FB0"/>
    <w:rsid w:val="00B624FA"/>
    <w:rsid w:val="00B628EC"/>
    <w:rsid w:val="00B63043"/>
    <w:rsid w:val="00B635D9"/>
    <w:rsid w:val="00B63B43"/>
    <w:rsid w:val="00B64208"/>
    <w:rsid w:val="00B6454E"/>
    <w:rsid w:val="00B64CAB"/>
    <w:rsid w:val="00B6516B"/>
    <w:rsid w:val="00B6571D"/>
    <w:rsid w:val="00B657A9"/>
    <w:rsid w:val="00B65856"/>
    <w:rsid w:val="00B65956"/>
    <w:rsid w:val="00B660B6"/>
    <w:rsid w:val="00B66924"/>
    <w:rsid w:val="00B6744C"/>
    <w:rsid w:val="00B67537"/>
    <w:rsid w:val="00B679F1"/>
    <w:rsid w:val="00B700BF"/>
    <w:rsid w:val="00B7014E"/>
    <w:rsid w:val="00B71BA4"/>
    <w:rsid w:val="00B71DBA"/>
    <w:rsid w:val="00B72817"/>
    <w:rsid w:val="00B73448"/>
    <w:rsid w:val="00B73626"/>
    <w:rsid w:val="00B73D90"/>
    <w:rsid w:val="00B74306"/>
    <w:rsid w:val="00B7521A"/>
    <w:rsid w:val="00B753F6"/>
    <w:rsid w:val="00B76B66"/>
    <w:rsid w:val="00B76FD2"/>
    <w:rsid w:val="00B806A4"/>
    <w:rsid w:val="00B80CD4"/>
    <w:rsid w:val="00B82A02"/>
    <w:rsid w:val="00B82A9D"/>
    <w:rsid w:val="00B8352D"/>
    <w:rsid w:val="00B83642"/>
    <w:rsid w:val="00B84933"/>
    <w:rsid w:val="00B84E53"/>
    <w:rsid w:val="00B85369"/>
    <w:rsid w:val="00B85538"/>
    <w:rsid w:val="00B8591E"/>
    <w:rsid w:val="00B85CA3"/>
    <w:rsid w:val="00B85D91"/>
    <w:rsid w:val="00B867AB"/>
    <w:rsid w:val="00B87F43"/>
    <w:rsid w:val="00B90227"/>
    <w:rsid w:val="00B90298"/>
    <w:rsid w:val="00B902E4"/>
    <w:rsid w:val="00B904A0"/>
    <w:rsid w:val="00B906D9"/>
    <w:rsid w:val="00B907D5"/>
    <w:rsid w:val="00B90ADA"/>
    <w:rsid w:val="00B912C5"/>
    <w:rsid w:val="00B91780"/>
    <w:rsid w:val="00B91B04"/>
    <w:rsid w:val="00B922DF"/>
    <w:rsid w:val="00B92481"/>
    <w:rsid w:val="00B92744"/>
    <w:rsid w:val="00B92B34"/>
    <w:rsid w:val="00B92CF7"/>
    <w:rsid w:val="00B92FCC"/>
    <w:rsid w:val="00B931C7"/>
    <w:rsid w:val="00B93316"/>
    <w:rsid w:val="00B93CC7"/>
    <w:rsid w:val="00B94757"/>
    <w:rsid w:val="00B95318"/>
    <w:rsid w:val="00B95369"/>
    <w:rsid w:val="00B95627"/>
    <w:rsid w:val="00B95DE3"/>
    <w:rsid w:val="00B9673B"/>
    <w:rsid w:val="00B96EBE"/>
    <w:rsid w:val="00BA0482"/>
    <w:rsid w:val="00BA08AF"/>
    <w:rsid w:val="00BA0A14"/>
    <w:rsid w:val="00BA0E1B"/>
    <w:rsid w:val="00BA1341"/>
    <w:rsid w:val="00BA1645"/>
    <w:rsid w:val="00BA1C60"/>
    <w:rsid w:val="00BA2447"/>
    <w:rsid w:val="00BA2E6C"/>
    <w:rsid w:val="00BA35AF"/>
    <w:rsid w:val="00BA38CC"/>
    <w:rsid w:val="00BA3C10"/>
    <w:rsid w:val="00BA4958"/>
    <w:rsid w:val="00BA4AAC"/>
    <w:rsid w:val="00BA4FE2"/>
    <w:rsid w:val="00BA5219"/>
    <w:rsid w:val="00BA5985"/>
    <w:rsid w:val="00BA5D29"/>
    <w:rsid w:val="00BA65C4"/>
    <w:rsid w:val="00BA7F64"/>
    <w:rsid w:val="00BB15C3"/>
    <w:rsid w:val="00BB1E0A"/>
    <w:rsid w:val="00BB2081"/>
    <w:rsid w:val="00BB22C1"/>
    <w:rsid w:val="00BB2560"/>
    <w:rsid w:val="00BB2720"/>
    <w:rsid w:val="00BB39DB"/>
    <w:rsid w:val="00BB43AD"/>
    <w:rsid w:val="00BB4965"/>
    <w:rsid w:val="00BB4A0E"/>
    <w:rsid w:val="00BB4FD1"/>
    <w:rsid w:val="00BB58B3"/>
    <w:rsid w:val="00BB5DC1"/>
    <w:rsid w:val="00BB60FB"/>
    <w:rsid w:val="00BB614E"/>
    <w:rsid w:val="00BB620D"/>
    <w:rsid w:val="00BB62DB"/>
    <w:rsid w:val="00BB6854"/>
    <w:rsid w:val="00BB6A0C"/>
    <w:rsid w:val="00BB6A2D"/>
    <w:rsid w:val="00BB6AF4"/>
    <w:rsid w:val="00BB72D4"/>
    <w:rsid w:val="00BB737F"/>
    <w:rsid w:val="00BB753A"/>
    <w:rsid w:val="00BB7595"/>
    <w:rsid w:val="00BB76AB"/>
    <w:rsid w:val="00BB7B1D"/>
    <w:rsid w:val="00BC00F3"/>
    <w:rsid w:val="00BC095C"/>
    <w:rsid w:val="00BC0A93"/>
    <w:rsid w:val="00BC1C2B"/>
    <w:rsid w:val="00BC22F5"/>
    <w:rsid w:val="00BC23A3"/>
    <w:rsid w:val="00BC27DF"/>
    <w:rsid w:val="00BC2A86"/>
    <w:rsid w:val="00BC2E1D"/>
    <w:rsid w:val="00BC343F"/>
    <w:rsid w:val="00BC3657"/>
    <w:rsid w:val="00BC37D7"/>
    <w:rsid w:val="00BC3CE8"/>
    <w:rsid w:val="00BC3F0F"/>
    <w:rsid w:val="00BC4935"/>
    <w:rsid w:val="00BC503C"/>
    <w:rsid w:val="00BC5773"/>
    <w:rsid w:val="00BC57C5"/>
    <w:rsid w:val="00BC63FE"/>
    <w:rsid w:val="00BC670D"/>
    <w:rsid w:val="00BC7048"/>
    <w:rsid w:val="00BC74DB"/>
    <w:rsid w:val="00BC7782"/>
    <w:rsid w:val="00BC7A91"/>
    <w:rsid w:val="00BD0AA7"/>
    <w:rsid w:val="00BD0CCD"/>
    <w:rsid w:val="00BD0F94"/>
    <w:rsid w:val="00BD1B96"/>
    <w:rsid w:val="00BD1ECA"/>
    <w:rsid w:val="00BD215E"/>
    <w:rsid w:val="00BD21F6"/>
    <w:rsid w:val="00BD2900"/>
    <w:rsid w:val="00BD2CBB"/>
    <w:rsid w:val="00BD3EAF"/>
    <w:rsid w:val="00BD40EB"/>
    <w:rsid w:val="00BD413C"/>
    <w:rsid w:val="00BD458C"/>
    <w:rsid w:val="00BD4667"/>
    <w:rsid w:val="00BD490D"/>
    <w:rsid w:val="00BD4C26"/>
    <w:rsid w:val="00BD4DB0"/>
    <w:rsid w:val="00BD4DBC"/>
    <w:rsid w:val="00BD4EDA"/>
    <w:rsid w:val="00BD501D"/>
    <w:rsid w:val="00BD52E2"/>
    <w:rsid w:val="00BD544C"/>
    <w:rsid w:val="00BD62AB"/>
    <w:rsid w:val="00BD68AE"/>
    <w:rsid w:val="00BD7052"/>
    <w:rsid w:val="00BD7901"/>
    <w:rsid w:val="00BD7BAD"/>
    <w:rsid w:val="00BD7EA6"/>
    <w:rsid w:val="00BE0043"/>
    <w:rsid w:val="00BE03A8"/>
    <w:rsid w:val="00BE1189"/>
    <w:rsid w:val="00BE1529"/>
    <w:rsid w:val="00BE1BA3"/>
    <w:rsid w:val="00BE2217"/>
    <w:rsid w:val="00BE31C8"/>
    <w:rsid w:val="00BE431F"/>
    <w:rsid w:val="00BE4396"/>
    <w:rsid w:val="00BE5458"/>
    <w:rsid w:val="00BE5535"/>
    <w:rsid w:val="00BE5A57"/>
    <w:rsid w:val="00BE6028"/>
    <w:rsid w:val="00BE66AC"/>
    <w:rsid w:val="00BE68BB"/>
    <w:rsid w:val="00BE6BCB"/>
    <w:rsid w:val="00BE70ED"/>
    <w:rsid w:val="00BE721A"/>
    <w:rsid w:val="00BE7D0E"/>
    <w:rsid w:val="00BF0B10"/>
    <w:rsid w:val="00BF1AB5"/>
    <w:rsid w:val="00BF1F8E"/>
    <w:rsid w:val="00BF1FAD"/>
    <w:rsid w:val="00BF266E"/>
    <w:rsid w:val="00BF2714"/>
    <w:rsid w:val="00BF2BA9"/>
    <w:rsid w:val="00BF338B"/>
    <w:rsid w:val="00BF458B"/>
    <w:rsid w:val="00BF47AD"/>
    <w:rsid w:val="00BF5DF5"/>
    <w:rsid w:val="00BF7F9D"/>
    <w:rsid w:val="00C00AAF"/>
    <w:rsid w:val="00C00B2C"/>
    <w:rsid w:val="00C00D1B"/>
    <w:rsid w:val="00C00F2C"/>
    <w:rsid w:val="00C01737"/>
    <w:rsid w:val="00C0190B"/>
    <w:rsid w:val="00C01B55"/>
    <w:rsid w:val="00C01BC4"/>
    <w:rsid w:val="00C025DC"/>
    <w:rsid w:val="00C025E8"/>
    <w:rsid w:val="00C02717"/>
    <w:rsid w:val="00C02A5E"/>
    <w:rsid w:val="00C02E68"/>
    <w:rsid w:val="00C031AC"/>
    <w:rsid w:val="00C031E8"/>
    <w:rsid w:val="00C0372E"/>
    <w:rsid w:val="00C04136"/>
    <w:rsid w:val="00C04BF6"/>
    <w:rsid w:val="00C04ED1"/>
    <w:rsid w:val="00C04ED7"/>
    <w:rsid w:val="00C05608"/>
    <w:rsid w:val="00C05710"/>
    <w:rsid w:val="00C05B61"/>
    <w:rsid w:val="00C075F7"/>
    <w:rsid w:val="00C0770C"/>
    <w:rsid w:val="00C07AC7"/>
    <w:rsid w:val="00C07DD8"/>
    <w:rsid w:val="00C07E78"/>
    <w:rsid w:val="00C107EB"/>
    <w:rsid w:val="00C10BEA"/>
    <w:rsid w:val="00C1252A"/>
    <w:rsid w:val="00C12A80"/>
    <w:rsid w:val="00C12C9D"/>
    <w:rsid w:val="00C131BB"/>
    <w:rsid w:val="00C13480"/>
    <w:rsid w:val="00C13657"/>
    <w:rsid w:val="00C1367A"/>
    <w:rsid w:val="00C13BD3"/>
    <w:rsid w:val="00C145CF"/>
    <w:rsid w:val="00C14C4A"/>
    <w:rsid w:val="00C1545E"/>
    <w:rsid w:val="00C1731A"/>
    <w:rsid w:val="00C1799A"/>
    <w:rsid w:val="00C17EBB"/>
    <w:rsid w:val="00C20781"/>
    <w:rsid w:val="00C2406A"/>
    <w:rsid w:val="00C24AB2"/>
    <w:rsid w:val="00C24B5A"/>
    <w:rsid w:val="00C24FD4"/>
    <w:rsid w:val="00C254A5"/>
    <w:rsid w:val="00C26412"/>
    <w:rsid w:val="00C267C8"/>
    <w:rsid w:val="00C271D2"/>
    <w:rsid w:val="00C27B9B"/>
    <w:rsid w:val="00C3060B"/>
    <w:rsid w:val="00C30922"/>
    <w:rsid w:val="00C31AA4"/>
    <w:rsid w:val="00C32152"/>
    <w:rsid w:val="00C32811"/>
    <w:rsid w:val="00C32E6E"/>
    <w:rsid w:val="00C33380"/>
    <w:rsid w:val="00C33944"/>
    <w:rsid w:val="00C33D50"/>
    <w:rsid w:val="00C3409F"/>
    <w:rsid w:val="00C34E3F"/>
    <w:rsid w:val="00C352B1"/>
    <w:rsid w:val="00C3549F"/>
    <w:rsid w:val="00C35F58"/>
    <w:rsid w:val="00C362AA"/>
    <w:rsid w:val="00C364FC"/>
    <w:rsid w:val="00C369B4"/>
    <w:rsid w:val="00C370FA"/>
    <w:rsid w:val="00C37465"/>
    <w:rsid w:val="00C400F8"/>
    <w:rsid w:val="00C404DE"/>
    <w:rsid w:val="00C40B8F"/>
    <w:rsid w:val="00C4135B"/>
    <w:rsid w:val="00C4155F"/>
    <w:rsid w:val="00C41A5C"/>
    <w:rsid w:val="00C41F20"/>
    <w:rsid w:val="00C43336"/>
    <w:rsid w:val="00C43DEB"/>
    <w:rsid w:val="00C43FC8"/>
    <w:rsid w:val="00C44080"/>
    <w:rsid w:val="00C449BF"/>
    <w:rsid w:val="00C45806"/>
    <w:rsid w:val="00C458D0"/>
    <w:rsid w:val="00C45E4E"/>
    <w:rsid w:val="00C4637F"/>
    <w:rsid w:val="00C469E1"/>
    <w:rsid w:val="00C514B2"/>
    <w:rsid w:val="00C51941"/>
    <w:rsid w:val="00C5207B"/>
    <w:rsid w:val="00C53107"/>
    <w:rsid w:val="00C535B8"/>
    <w:rsid w:val="00C53F53"/>
    <w:rsid w:val="00C54D71"/>
    <w:rsid w:val="00C54E08"/>
    <w:rsid w:val="00C558C7"/>
    <w:rsid w:val="00C55ACA"/>
    <w:rsid w:val="00C562B7"/>
    <w:rsid w:val="00C56A49"/>
    <w:rsid w:val="00C56B1D"/>
    <w:rsid w:val="00C5725A"/>
    <w:rsid w:val="00C600E3"/>
    <w:rsid w:val="00C6113D"/>
    <w:rsid w:val="00C61808"/>
    <w:rsid w:val="00C61A25"/>
    <w:rsid w:val="00C61D88"/>
    <w:rsid w:val="00C62069"/>
    <w:rsid w:val="00C625C2"/>
    <w:rsid w:val="00C62787"/>
    <w:rsid w:val="00C62962"/>
    <w:rsid w:val="00C62A87"/>
    <w:rsid w:val="00C62F1C"/>
    <w:rsid w:val="00C63884"/>
    <w:rsid w:val="00C63FFA"/>
    <w:rsid w:val="00C64CD9"/>
    <w:rsid w:val="00C660E7"/>
    <w:rsid w:val="00C66E50"/>
    <w:rsid w:val="00C674E5"/>
    <w:rsid w:val="00C67537"/>
    <w:rsid w:val="00C67D42"/>
    <w:rsid w:val="00C67EF0"/>
    <w:rsid w:val="00C7199F"/>
    <w:rsid w:val="00C72428"/>
    <w:rsid w:val="00C741A2"/>
    <w:rsid w:val="00C751BF"/>
    <w:rsid w:val="00C753A4"/>
    <w:rsid w:val="00C75A0C"/>
    <w:rsid w:val="00C75C5F"/>
    <w:rsid w:val="00C7616A"/>
    <w:rsid w:val="00C775CE"/>
    <w:rsid w:val="00C77997"/>
    <w:rsid w:val="00C80012"/>
    <w:rsid w:val="00C800EA"/>
    <w:rsid w:val="00C806A9"/>
    <w:rsid w:val="00C80E6D"/>
    <w:rsid w:val="00C80F5D"/>
    <w:rsid w:val="00C816F5"/>
    <w:rsid w:val="00C82796"/>
    <w:rsid w:val="00C8378B"/>
    <w:rsid w:val="00C83C34"/>
    <w:rsid w:val="00C83D94"/>
    <w:rsid w:val="00C84072"/>
    <w:rsid w:val="00C853EF"/>
    <w:rsid w:val="00C854CA"/>
    <w:rsid w:val="00C8562F"/>
    <w:rsid w:val="00C8611C"/>
    <w:rsid w:val="00C862C2"/>
    <w:rsid w:val="00C864CB"/>
    <w:rsid w:val="00C8674F"/>
    <w:rsid w:val="00C872DC"/>
    <w:rsid w:val="00C90237"/>
    <w:rsid w:val="00C916AF"/>
    <w:rsid w:val="00C917C9"/>
    <w:rsid w:val="00C9188D"/>
    <w:rsid w:val="00C919E6"/>
    <w:rsid w:val="00C9248C"/>
    <w:rsid w:val="00C92B25"/>
    <w:rsid w:val="00C92E14"/>
    <w:rsid w:val="00C9366D"/>
    <w:rsid w:val="00C9444A"/>
    <w:rsid w:val="00C944C2"/>
    <w:rsid w:val="00C947FD"/>
    <w:rsid w:val="00CA170B"/>
    <w:rsid w:val="00CA1930"/>
    <w:rsid w:val="00CA21AA"/>
    <w:rsid w:val="00CA2441"/>
    <w:rsid w:val="00CA3995"/>
    <w:rsid w:val="00CA3C12"/>
    <w:rsid w:val="00CA3D7B"/>
    <w:rsid w:val="00CA48E7"/>
    <w:rsid w:val="00CA4912"/>
    <w:rsid w:val="00CA533A"/>
    <w:rsid w:val="00CA56B8"/>
    <w:rsid w:val="00CA6274"/>
    <w:rsid w:val="00CA6844"/>
    <w:rsid w:val="00CA6A74"/>
    <w:rsid w:val="00CA7B07"/>
    <w:rsid w:val="00CA7DE4"/>
    <w:rsid w:val="00CB01D1"/>
    <w:rsid w:val="00CB0843"/>
    <w:rsid w:val="00CB0BD8"/>
    <w:rsid w:val="00CB11BD"/>
    <w:rsid w:val="00CB1753"/>
    <w:rsid w:val="00CB182F"/>
    <w:rsid w:val="00CB2D4E"/>
    <w:rsid w:val="00CB306A"/>
    <w:rsid w:val="00CB31FD"/>
    <w:rsid w:val="00CB34B5"/>
    <w:rsid w:val="00CB3D99"/>
    <w:rsid w:val="00CB40AD"/>
    <w:rsid w:val="00CB43AC"/>
    <w:rsid w:val="00CB466D"/>
    <w:rsid w:val="00CB5550"/>
    <w:rsid w:val="00CB59BB"/>
    <w:rsid w:val="00CB5AAA"/>
    <w:rsid w:val="00CB5D20"/>
    <w:rsid w:val="00CB64BA"/>
    <w:rsid w:val="00CB6C4C"/>
    <w:rsid w:val="00CB70C6"/>
    <w:rsid w:val="00CB742B"/>
    <w:rsid w:val="00CB75AE"/>
    <w:rsid w:val="00CB7B45"/>
    <w:rsid w:val="00CB7C63"/>
    <w:rsid w:val="00CC0363"/>
    <w:rsid w:val="00CC0502"/>
    <w:rsid w:val="00CC0F7A"/>
    <w:rsid w:val="00CC101D"/>
    <w:rsid w:val="00CC17C8"/>
    <w:rsid w:val="00CC18D4"/>
    <w:rsid w:val="00CC2654"/>
    <w:rsid w:val="00CC2698"/>
    <w:rsid w:val="00CC2A8F"/>
    <w:rsid w:val="00CC5109"/>
    <w:rsid w:val="00CC6288"/>
    <w:rsid w:val="00CC6DA5"/>
    <w:rsid w:val="00CC720C"/>
    <w:rsid w:val="00CD060C"/>
    <w:rsid w:val="00CD06FE"/>
    <w:rsid w:val="00CD0EE8"/>
    <w:rsid w:val="00CD12E9"/>
    <w:rsid w:val="00CD16FA"/>
    <w:rsid w:val="00CD1CF5"/>
    <w:rsid w:val="00CD1D40"/>
    <w:rsid w:val="00CD1E60"/>
    <w:rsid w:val="00CD251D"/>
    <w:rsid w:val="00CD26E2"/>
    <w:rsid w:val="00CD2F7B"/>
    <w:rsid w:val="00CD321B"/>
    <w:rsid w:val="00CD3706"/>
    <w:rsid w:val="00CD3B37"/>
    <w:rsid w:val="00CD3C6C"/>
    <w:rsid w:val="00CD3CB9"/>
    <w:rsid w:val="00CD3CF9"/>
    <w:rsid w:val="00CD41F7"/>
    <w:rsid w:val="00CD4592"/>
    <w:rsid w:val="00CD45CF"/>
    <w:rsid w:val="00CD4A8F"/>
    <w:rsid w:val="00CD53BE"/>
    <w:rsid w:val="00CD5D58"/>
    <w:rsid w:val="00CD5E8A"/>
    <w:rsid w:val="00CD607A"/>
    <w:rsid w:val="00CD6297"/>
    <w:rsid w:val="00CD63CF"/>
    <w:rsid w:val="00CD6877"/>
    <w:rsid w:val="00CD6CEA"/>
    <w:rsid w:val="00CD74B6"/>
    <w:rsid w:val="00CD78E5"/>
    <w:rsid w:val="00CD7CFE"/>
    <w:rsid w:val="00CD7E51"/>
    <w:rsid w:val="00CD7E7B"/>
    <w:rsid w:val="00CE01A4"/>
    <w:rsid w:val="00CE0224"/>
    <w:rsid w:val="00CE10B5"/>
    <w:rsid w:val="00CE1F60"/>
    <w:rsid w:val="00CE1FDD"/>
    <w:rsid w:val="00CE2706"/>
    <w:rsid w:val="00CE2EF9"/>
    <w:rsid w:val="00CE31FA"/>
    <w:rsid w:val="00CE3509"/>
    <w:rsid w:val="00CE3DB0"/>
    <w:rsid w:val="00CE439B"/>
    <w:rsid w:val="00CE49DC"/>
    <w:rsid w:val="00CE5482"/>
    <w:rsid w:val="00CE5964"/>
    <w:rsid w:val="00CE5EBE"/>
    <w:rsid w:val="00CE5FCC"/>
    <w:rsid w:val="00CE6F8E"/>
    <w:rsid w:val="00CE72F8"/>
    <w:rsid w:val="00CE7902"/>
    <w:rsid w:val="00CE7C40"/>
    <w:rsid w:val="00CE7DA6"/>
    <w:rsid w:val="00CE7E32"/>
    <w:rsid w:val="00CF04F0"/>
    <w:rsid w:val="00CF16E3"/>
    <w:rsid w:val="00CF1BFE"/>
    <w:rsid w:val="00CF1F45"/>
    <w:rsid w:val="00CF1FDF"/>
    <w:rsid w:val="00CF2BCA"/>
    <w:rsid w:val="00CF320F"/>
    <w:rsid w:val="00CF3313"/>
    <w:rsid w:val="00CF3F57"/>
    <w:rsid w:val="00CF69EA"/>
    <w:rsid w:val="00CF6B0A"/>
    <w:rsid w:val="00CF7530"/>
    <w:rsid w:val="00CF7EFB"/>
    <w:rsid w:val="00D00572"/>
    <w:rsid w:val="00D00F15"/>
    <w:rsid w:val="00D00F76"/>
    <w:rsid w:val="00D01682"/>
    <w:rsid w:val="00D017DD"/>
    <w:rsid w:val="00D025F7"/>
    <w:rsid w:val="00D02B43"/>
    <w:rsid w:val="00D02C0E"/>
    <w:rsid w:val="00D030A6"/>
    <w:rsid w:val="00D0347E"/>
    <w:rsid w:val="00D03805"/>
    <w:rsid w:val="00D03B6D"/>
    <w:rsid w:val="00D03CF0"/>
    <w:rsid w:val="00D03E02"/>
    <w:rsid w:val="00D0766C"/>
    <w:rsid w:val="00D1001A"/>
    <w:rsid w:val="00D107EC"/>
    <w:rsid w:val="00D1085F"/>
    <w:rsid w:val="00D10A71"/>
    <w:rsid w:val="00D10B3A"/>
    <w:rsid w:val="00D111E4"/>
    <w:rsid w:val="00D1166A"/>
    <w:rsid w:val="00D119FB"/>
    <w:rsid w:val="00D120BC"/>
    <w:rsid w:val="00D1229A"/>
    <w:rsid w:val="00D127F0"/>
    <w:rsid w:val="00D12A95"/>
    <w:rsid w:val="00D1313F"/>
    <w:rsid w:val="00D1377A"/>
    <w:rsid w:val="00D13B9D"/>
    <w:rsid w:val="00D13FD9"/>
    <w:rsid w:val="00D147E8"/>
    <w:rsid w:val="00D14EC5"/>
    <w:rsid w:val="00D16B33"/>
    <w:rsid w:val="00D17E32"/>
    <w:rsid w:val="00D20522"/>
    <w:rsid w:val="00D20DEE"/>
    <w:rsid w:val="00D21871"/>
    <w:rsid w:val="00D21EC7"/>
    <w:rsid w:val="00D22164"/>
    <w:rsid w:val="00D223DA"/>
    <w:rsid w:val="00D22402"/>
    <w:rsid w:val="00D22CFC"/>
    <w:rsid w:val="00D22F92"/>
    <w:rsid w:val="00D234CA"/>
    <w:rsid w:val="00D23603"/>
    <w:rsid w:val="00D23DAD"/>
    <w:rsid w:val="00D240CA"/>
    <w:rsid w:val="00D247C2"/>
    <w:rsid w:val="00D25754"/>
    <w:rsid w:val="00D259F4"/>
    <w:rsid w:val="00D25E3A"/>
    <w:rsid w:val="00D261FC"/>
    <w:rsid w:val="00D30888"/>
    <w:rsid w:val="00D31FCC"/>
    <w:rsid w:val="00D336EC"/>
    <w:rsid w:val="00D33C20"/>
    <w:rsid w:val="00D3427E"/>
    <w:rsid w:val="00D34585"/>
    <w:rsid w:val="00D346F8"/>
    <w:rsid w:val="00D34B6C"/>
    <w:rsid w:val="00D3539A"/>
    <w:rsid w:val="00D35B85"/>
    <w:rsid w:val="00D35D8C"/>
    <w:rsid w:val="00D36247"/>
    <w:rsid w:val="00D368DA"/>
    <w:rsid w:val="00D36900"/>
    <w:rsid w:val="00D373F0"/>
    <w:rsid w:val="00D408F2"/>
    <w:rsid w:val="00D42423"/>
    <w:rsid w:val="00D42C0C"/>
    <w:rsid w:val="00D42CD0"/>
    <w:rsid w:val="00D42E43"/>
    <w:rsid w:val="00D42FC6"/>
    <w:rsid w:val="00D4320F"/>
    <w:rsid w:val="00D43880"/>
    <w:rsid w:val="00D4486C"/>
    <w:rsid w:val="00D44F56"/>
    <w:rsid w:val="00D458FC"/>
    <w:rsid w:val="00D45E67"/>
    <w:rsid w:val="00D46307"/>
    <w:rsid w:val="00D466ED"/>
    <w:rsid w:val="00D4682A"/>
    <w:rsid w:val="00D4698F"/>
    <w:rsid w:val="00D474BF"/>
    <w:rsid w:val="00D47506"/>
    <w:rsid w:val="00D476F0"/>
    <w:rsid w:val="00D4776E"/>
    <w:rsid w:val="00D50184"/>
    <w:rsid w:val="00D50449"/>
    <w:rsid w:val="00D5083F"/>
    <w:rsid w:val="00D50973"/>
    <w:rsid w:val="00D51459"/>
    <w:rsid w:val="00D522E4"/>
    <w:rsid w:val="00D524F8"/>
    <w:rsid w:val="00D529F0"/>
    <w:rsid w:val="00D52FEA"/>
    <w:rsid w:val="00D53E2B"/>
    <w:rsid w:val="00D557E2"/>
    <w:rsid w:val="00D557EF"/>
    <w:rsid w:val="00D557FA"/>
    <w:rsid w:val="00D55F8D"/>
    <w:rsid w:val="00D561CB"/>
    <w:rsid w:val="00D561FC"/>
    <w:rsid w:val="00D56400"/>
    <w:rsid w:val="00D57127"/>
    <w:rsid w:val="00D574A2"/>
    <w:rsid w:val="00D613CD"/>
    <w:rsid w:val="00D61837"/>
    <w:rsid w:val="00D61C9F"/>
    <w:rsid w:val="00D61FE3"/>
    <w:rsid w:val="00D62CE3"/>
    <w:rsid w:val="00D62DBA"/>
    <w:rsid w:val="00D634F9"/>
    <w:rsid w:val="00D64520"/>
    <w:rsid w:val="00D64535"/>
    <w:rsid w:val="00D64D9B"/>
    <w:rsid w:val="00D65491"/>
    <w:rsid w:val="00D65DC3"/>
    <w:rsid w:val="00D65FB3"/>
    <w:rsid w:val="00D664AD"/>
    <w:rsid w:val="00D6675B"/>
    <w:rsid w:val="00D67BA3"/>
    <w:rsid w:val="00D7011F"/>
    <w:rsid w:val="00D70706"/>
    <w:rsid w:val="00D70723"/>
    <w:rsid w:val="00D7131F"/>
    <w:rsid w:val="00D71A01"/>
    <w:rsid w:val="00D71C0F"/>
    <w:rsid w:val="00D72E86"/>
    <w:rsid w:val="00D73177"/>
    <w:rsid w:val="00D73C77"/>
    <w:rsid w:val="00D74305"/>
    <w:rsid w:val="00D7479D"/>
    <w:rsid w:val="00D7552C"/>
    <w:rsid w:val="00D75640"/>
    <w:rsid w:val="00D759CD"/>
    <w:rsid w:val="00D75AD1"/>
    <w:rsid w:val="00D76253"/>
    <w:rsid w:val="00D76BD7"/>
    <w:rsid w:val="00D76FE3"/>
    <w:rsid w:val="00D77224"/>
    <w:rsid w:val="00D80A63"/>
    <w:rsid w:val="00D80AEC"/>
    <w:rsid w:val="00D81778"/>
    <w:rsid w:val="00D81F21"/>
    <w:rsid w:val="00D82163"/>
    <w:rsid w:val="00D82720"/>
    <w:rsid w:val="00D82A8D"/>
    <w:rsid w:val="00D83025"/>
    <w:rsid w:val="00D84420"/>
    <w:rsid w:val="00D846AD"/>
    <w:rsid w:val="00D84792"/>
    <w:rsid w:val="00D84916"/>
    <w:rsid w:val="00D86472"/>
    <w:rsid w:val="00D90791"/>
    <w:rsid w:val="00D9093D"/>
    <w:rsid w:val="00D90D0D"/>
    <w:rsid w:val="00D90D3F"/>
    <w:rsid w:val="00D91F4F"/>
    <w:rsid w:val="00D92EF1"/>
    <w:rsid w:val="00D934AE"/>
    <w:rsid w:val="00D94A11"/>
    <w:rsid w:val="00D94D77"/>
    <w:rsid w:val="00D95B35"/>
    <w:rsid w:val="00D95F6C"/>
    <w:rsid w:val="00D9672D"/>
    <w:rsid w:val="00D96E6C"/>
    <w:rsid w:val="00D96F59"/>
    <w:rsid w:val="00DA04DF"/>
    <w:rsid w:val="00DA0FEE"/>
    <w:rsid w:val="00DA2F90"/>
    <w:rsid w:val="00DA3AD6"/>
    <w:rsid w:val="00DA3DB1"/>
    <w:rsid w:val="00DA3FFD"/>
    <w:rsid w:val="00DA4B23"/>
    <w:rsid w:val="00DA544D"/>
    <w:rsid w:val="00DA67FA"/>
    <w:rsid w:val="00DA7532"/>
    <w:rsid w:val="00DA7D45"/>
    <w:rsid w:val="00DB1693"/>
    <w:rsid w:val="00DB16C1"/>
    <w:rsid w:val="00DB2C3A"/>
    <w:rsid w:val="00DB3F73"/>
    <w:rsid w:val="00DB44B3"/>
    <w:rsid w:val="00DB44C2"/>
    <w:rsid w:val="00DB45A3"/>
    <w:rsid w:val="00DB4B28"/>
    <w:rsid w:val="00DB4DCF"/>
    <w:rsid w:val="00DB550C"/>
    <w:rsid w:val="00DB5C68"/>
    <w:rsid w:val="00DB61F2"/>
    <w:rsid w:val="00DB620D"/>
    <w:rsid w:val="00DB69E1"/>
    <w:rsid w:val="00DB6AA5"/>
    <w:rsid w:val="00DB6DC3"/>
    <w:rsid w:val="00DB712F"/>
    <w:rsid w:val="00DB7E9F"/>
    <w:rsid w:val="00DC1319"/>
    <w:rsid w:val="00DC1BDF"/>
    <w:rsid w:val="00DC2A5B"/>
    <w:rsid w:val="00DC2D52"/>
    <w:rsid w:val="00DC42D7"/>
    <w:rsid w:val="00DC4453"/>
    <w:rsid w:val="00DC4FA5"/>
    <w:rsid w:val="00DC519C"/>
    <w:rsid w:val="00DC51FA"/>
    <w:rsid w:val="00DC57CD"/>
    <w:rsid w:val="00DC78D6"/>
    <w:rsid w:val="00DC7A4E"/>
    <w:rsid w:val="00DD00CE"/>
    <w:rsid w:val="00DD078B"/>
    <w:rsid w:val="00DD08EB"/>
    <w:rsid w:val="00DD1012"/>
    <w:rsid w:val="00DD107A"/>
    <w:rsid w:val="00DD13C9"/>
    <w:rsid w:val="00DD1866"/>
    <w:rsid w:val="00DD1ED7"/>
    <w:rsid w:val="00DD23F5"/>
    <w:rsid w:val="00DD242D"/>
    <w:rsid w:val="00DD2E4E"/>
    <w:rsid w:val="00DD3CB1"/>
    <w:rsid w:val="00DD419A"/>
    <w:rsid w:val="00DD436C"/>
    <w:rsid w:val="00DD51A4"/>
    <w:rsid w:val="00DD6E3D"/>
    <w:rsid w:val="00DD7FF3"/>
    <w:rsid w:val="00DE0676"/>
    <w:rsid w:val="00DE1601"/>
    <w:rsid w:val="00DE1877"/>
    <w:rsid w:val="00DE1D34"/>
    <w:rsid w:val="00DE1D47"/>
    <w:rsid w:val="00DE2716"/>
    <w:rsid w:val="00DE44E2"/>
    <w:rsid w:val="00DE4D9E"/>
    <w:rsid w:val="00DE55E3"/>
    <w:rsid w:val="00DE5672"/>
    <w:rsid w:val="00DE5A49"/>
    <w:rsid w:val="00DE5C53"/>
    <w:rsid w:val="00DE699D"/>
    <w:rsid w:val="00DE6CB4"/>
    <w:rsid w:val="00DE6F3F"/>
    <w:rsid w:val="00DE7A5A"/>
    <w:rsid w:val="00DF02F2"/>
    <w:rsid w:val="00DF0B10"/>
    <w:rsid w:val="00DF0E47"/>
    <w:rsid w:val="00DF1F37"/>
    <w:rsid w:val="00DF2E20"/>
    <w:rsid w:val="00DF4075"/>
    <w:rsid w:val="00DF5803"/>
    <w:rsid w:val="00DF583D"/>
    <w:rsid w:val="00DF6D3B"/>
    <w:rsid w:val="00DF77B1"/>
    <w:rsid w:val="00DF7F0D"/>
    <w:rsid w:val="00E00923"/>
    <w:rsid w:val="00E00F60"/>
    <w:rsid w:val="00E01176"/>
    <w:rsid w:val="00E01ED7"/>
    <w:rsid w:val="00E01F83"/>
    <w:rsid w:val="00E020CE"/>
    <w:rsid w:val="00E022D0"/>
    <w:rsid w:val="00E029DF"/>
    <w:rsid w:val="00E02CD2"/>
    <w:rsid w:val="00E031F9"/>
    <w:rsid w:val="00E03949"/>
    <w:rsid w:val="00E03991"/>
    <w:rsid w:val="00E04207"/>
    <w:rsid w:val="00E0448C"/>
    <w:rsid w:val="00E0469C"/>
    <w:rsid w:val="00E04F32"/>
    <w:rsid w:val="00E05D3D"/>
    <w:rsid w:val="00E06DB7"/>
    <w:rsid w:val="00E06FCB"/>
    <w:rsid w:val="00E0756D"/>
    <w:rsid w:val="00E079A5"/>
    <w:rsid w:val="00E07CF9"/>
    <w:rsid w:val="00E102D0"/>
    <w:rsid w:val="00E105DF"/>
    <w:rsid w:val="00E1200F"/>
    <w:rsid w:val="00E122A7"/>
    <w:rsid w:val="00E13414"/>
    <w:rsid w:val="00E13AF9"/>
    <w:rsid w:val="00E165BA"/>
    <w:rsid w:val="00E166C8"/>
    <w:rsid w:val="00E16913"/>
    <w:rsid w:val="00E16A17"/>
    <w:rsid w:val="00E16DF3"/>
    <w:rsid w:val="00E16E16"/>
    <w:rsid w:val="00E17EE4"/>
    <w:rsid w:val="00E202C2"/>
    <w:rsid w:val="00E202EE"/>
    <w:rsid w:val="00E205B1"/>
    <w:rsid w:val="00E205CD"/>
    <w:rsid w:val="00E216EB"/>
    <w:rsid w:val="00E22F77"/>
    <w:rsid w:val="00E2353D"/>
    <w:rsid w:val="00E23E25"/>
    <w:rsid w:val="00E243E6"/>
    <w:rsid w:val="00E24442"/>
    <w:rsid w:val="00E246C6"/>
    <w:rsid w:val="00E24778"/>
    <w:rsid w:val="00E2511F"/>
    <w:rsid w:val="00E25A0E"/>
    <w:rsid w:val="00E25A18"/>
    <w:rsid w:val="00E25A29"/>
    <w:rsid w:val="00E26A1E"/>
    <w:rsid w:val="00E26E93"/>
    <w:rsid w:val="00E2779B"/>
    <w:rsid w:val="00E27DC7"/>
    <w:rsid w:val="00E308ED"/>
    <w:rsid w:val="00E30E15"/>
    <w:rsid w:val="00E3165A"/>
    <w:rsid w:val="00E31B22"/>
    <w:rsid w:val="00E31E07"/>
    <w:rsid w:val="00E3200F"/>
    <w:rsid w:val="00E32789"/>
    <w:rsid w:val="00E33053"/>
    <w:rsid w:val="00E3327F"/>
    <w:rsid w:val="00E33413"/>
    <w:rsid w:val="00E33A86"/>
    <w:rsid w:val="00E34688"/>
    <w:rsid w:val="00E34742"/>
    <w:rsid w:val="00E34830"/>
    <w:rsid w:val="00E34B6D"/>
    <w:rsid w:val="00E34F68"/>
    <w:rsid w:val="00E3579C"/>
    <w:rsid w:val="00E35933"/>
    <w:rsid w:val="00E35D4B"/>
    <w:rsid w:val="00E36120"/>
    <w:rsid w:val="00E36948"/>
    <w:rsid w:val="00E36D0D"/>
    <w:rsid w:val="00E370F3"/>
    <w:rsid w:val="00E37B06"/>
    <w:rsid w:val="00E37D95"/>
    <w:rsid w:val="00E40280"/>
    <w:rsid w:val="00E404FD"/>
    <w:rsid w:val="00E4061D"/>
    <w:rsid w:val="00E40641"/>
    <w:rsid w:val="00E427AE"/>
    <w:rsid w:val="00E44540"/>
    <w:rsid w:val="00E44999"/>
    <w:rsid w:val="00E44F26"/>
    <w:rsid w:val="00E450E6"/>
    <w:rsid w:val="00E457F8"/>
    <w:rsid w:val="00E45BC7"/>
    <w:rsid w:val="00E4684B"/>
    <w:rsid w:val="00E47971"/>
    <w:rsid w:val="00E47B38"/>
    <w:rsid w:val="00E47CDA"/>
    <w:rsid w:val="00E50E47"/>
    <w:rsid w:val="00E50FF8"/>
    <w:rsid w:val="00E5147E"/>
    <w:rsid w:val="00E525D3"/>
    <w:rsid w:val="00E52935"/>
    <w:rsid w:val="00E5385D"/>
    <w:rsid w:val="00E54189"/>
    <w:rsid w:val="00E546EF"/>
    <w:rsid w:val="00E547A1"/>
    <w:rsid w:val="00E553DB"/>
    <w:rsid w:val="00E55665"/>
    <w:rsid w:val="00E559D1"/>
    <w:rsid w:val="00E55D78"/>
    <w:rsid w:val="00E55FAF"/>
    <w:rsid w:val="00E5627C"/>
    <w:rsid w:val="00E564E5"/>
    <w:rsid w:val="00E571A7"/>
    <w:rsid w:val="00E6050E"/>
    <w:rsid w:val="00E60515"/>
    <w:rsid w:val="00E60A00"/>
    <w:rsid w:val="00E60BEF"/>
    <w:rsid w:val="00E6169F"/>
    <w:rsid w:val="00E61948"/>
    <w:rsid w:val="00E61F28"/>
    <w:rsid w:val="00E61F6D"/>
    <w:rsid w:val="00E61FFF"/>
    <w:rsid w:val="00E6264A"/>
    <w:rsid w:val="00E640CF"/>
    <w:rsid w:val="00E644B0"/>
    <w:rsid w:val="00E647AC"/>
    <w:rsid w:val="00E65024"/>
    <w:rsid w:val="00E65354"/>
    <w:rsid w:val="00E66707"/>
    <w:rsid w:val="00E66741"/>
    <w:rsid w:val="00E6685C"/>
    <w:rsid w:val="00E66F41"/>
    <w:rsid w:val="00E67459"/>
    <w:rsid w:val="00E707E5"/>
    <w:rsid w:val="00E70AAB"/>
    <w:rsid w:val="00E7178A"/>
    <w:rsid w:val="00E719B6"/>
    <w:rsid w:val="00E722E5"/>
    <w:rsid w:val="00E72460"/>
    <w:rsid w:val="00E72ADD"/>
    <w:rsid w:val="00E72BFE"/>
    <w:rsid w:val="00E73284"/>
    <w:rsid w:val="00E73557"/>
    <w:rsid w:val="00E73908"/>
    <w:rsid w:val="00E75206"/>
    <w:rsid w:val="00E75282"/>
    <w:rsid w:val="00E752D9"/>
    <w:rsid w:val="00E75803"/>
    <w:rsid w:val="00E75FB5"/>
    <w:rsid w:val="00E77749"/>
    <w:rsid w:val="00E77A49"/>
    <w:rsid w:val="00E77BE3"/>
    <w:rsid w:val="00E77EC7"/>
    <w:rsid w:val="00E80445"/>
    <w:rsid w:val="00E80FF7"/>
    <w:rsid w:val="00E81776"/>
    <w:rsid w:val="00E8227E"/>
    <w:rsid w:val="00E823D8"/>
    <w:rsid w:val="00E82821"/>
    <w:rsid w:val="00E832E1"/>
    <w:rsid w:val="00E83AA8"/>
    <w:rsid w:val="00E848E8"/>
    <w:rsid w:val="00E8507E"/>
    <w:rsid w:val="00E85C0A"/>
    <w:rsid w:val="00E85E15"/>
    <w:rsid w:val="00E85EAF"/>
    <w:rsid w:val="00E8660F"/>
    <w:rsid w:val="00E868F3"/>
    <w:rsid w:val="00E87884"/>
    <w:rsid w:val="00E901D6"/>
    <w:rsid w:val="00E9067F"/>
    <w:rsid w:val="00E906B1"/>
    <w:rsid w:val="00E90997"/>
    <w:rsid w:val="00E910CD"/>
    <w:rsid w:val="00E9146E"/>
    <w:rsid w:val="00E9215C"/>
    <w:rsid w:val="00E928C9"/>
    <w:rsid w:val="00E92F68"/>
    <w:rsid w:val="00E9332E"/>
    <w:rsid w:val="00E93901"/>
    <w:rsid w:val="00E940BD"/>
    <w:rsid w:val="00E94FD4"/>
    <w:rsid w:val="00E97009"/>
    <w:rsid w:val="00E97894"/>
    <w:rsid w:val="00E97B8B"/>
    <w:rsid w:val="00EA0320"/>
    <w:rsid w:val="00EA03FF"/>
    <w:rsid w:val="00EA06D6"/>
    <w:rsid w:val="00EA0C30"/>
    <w:rsid w:val="00EA11F2"/>
    <w:rsid w:val="00EA139C"/>
    <w:rsid w:val="00EA1499"/>
    <w:rsid w:val="00EA15F8"/>
    <w:rsid w:val="00EA1BFD"/>
    <w:rsid w:val="00EA1D10"/>
    <w:rsid w:val="00EA226D"/>
    <w:rsid w:val="00EA2A0B"/>
    <w:rsid w:val="00EA2A6D"/>
    <w:rsid w:val="00EA314E"/>
    <w:rsid w:val="00EA33CE"/>
    <w:rsid w:val="00EA3A7A"/>
    <w:rsid w:val="00EA42E8"/>
    <w:rsid w:val="00EA440B"/>
    <w:rsid w:val="00EA4736"/>
    <w:rsid w:val="00EA5CB6"/>
    <w:rsid w:val="00EA5FF0"/>
    <w:rsid w:val="00EA67E1"/>
    <w:rsid w:val="00EA7777"/>
    <w:rsid w:val="00EA7E63"/>
    <w:rsid w:val="00EA7F61"/>
    <w:rsid w:val="00EB06B8"/>
    <w:rsid w:val="00EB0731"/>
    <w:rsid w:val="00EB13B5"/>
    <w:rsid w:val="00EB158A"/>
    <w:rsid w:val="00EB20AE"/>
    <w:rsid w:val="00EB28A7"/>
    <w:rsid w:val="00EB341E"/>
    <w:rsid w:val="00EB345B"/>
    <w:rsid w:val="00EB3E1C"/>
    <w:rsid w:val="00EB4644"/>
    <w:rsid w:val="00EB48E3"/>
    <w:rsid w:val="00EB56FA"/>
    <w:rsid w:val="00EB5ECD"/>
    <w:rsid w:val="00EB5F20"/>
    <w:rsid w:val="00EB5F61"/>
    <w:rsid w:val="00EB67EF"/>
    <w:rsid w:val="00EB6B47"/>
    <w:rsid w:val="00EB6D1C"/>
    <w:rsid w:val="00EB7E65"/>
    <w:rsid w:val="00EC03AA"/>
    <w:rsid w:val="00EC0E7A"/>
    <w:rsid w:val="00EC11A0"/>
    <w:rsid w:val="00EC1713"/>
    <w:rsid w:val="00EC1C31"/>
    <w:rsid w:val="00EC1D4F"/>
    <w:rsid w:val="00EC1EF5"/>
    <w:rsid w:val="00EC2316"/>
    <w:rsid w:val="00EC2D62"/>
    <w:rsid w:val="00EC2DAD"/>
    <w:rsid w:val="00EC37FF"/>
    <w:rsid w:val="00EC387F"/>
    <w:rsid w:val="00EC3AC1"/>
    <w:rsid w:val="00EC4531"/>
    <w:rsid w:val="00EC4A93"/>
    <w:rsid w:val="00EC4C39"/>
    <w:rsid w:val="00EC4FC8"/>
    <w:rsid w:val="00EC55B8"/>
    <w:rsid w:val="00EC5AD2"/>
    <w:rsid w:val="00EC63B9"/>
    <w:rsid w:val="00EC69D2"/>
    <w:rsid w:val="00EC6E04"/>
    <w:rsid w:val="00EC6FDC"/>
    <w:rsid w:val="00EC7888"/>
    <w:rsid w:val="00EC7B63"/>
    <w:rsid w:val="00EC7B79"/>
    <w:rsid w:val="00ED1600"/>
    <w:rsid w:val="00ED2123"/>
    <w:rsid w:val="00ED3685"/>
    <w:rsid w:val="00ED380D"/>
    <w:rsid w:val="00ED42B9"/>
    <w:rsid w:val="00ED595E"/>
    <w:rsid w:val="00ED5DFF"/>
    <w:rsid w:val="00ED6865"/>
    <w:rsid w:val="00ED6B50"/>
    <w:rsid w:val="00ED6C6A"/>
    <w:rsid w:val="00EE09EC"/>
    <w:rsid w:val="00EE0F3A"/>
    <w:rsid w:val="00EE122F"/>
    <w:rsid w:val="00EE14C9"/>
    <w:rsid w:val="00EE1DE9"/>
    <w:rsid w:val="00EE1DF5"/>
    <w:rsid w:val="00EE255A"/>
    <w:rsid w:val="00EE3032"/>
    <w:rsid w:val="00EE3978"/>
    <w:rsid w:val="00EE43DE"/>
    <w:rsid w:val="00EE46BE"/>
    <w:rsid w:val="00EE4B86"/>
    <w:rsid w:val="00EE4BD7"/>
    <w:rsid w:val="00EE536F"/>
    <w:rsid w:val="00EE7210"/>
    <w:rsid w:val="00EE7212"/>
    <w:rsid w:val="00EF0307"/>
    <w:rsid w:val="00EF0897"/>
    <w:rsid w:val="00EF0A96"/>
    <w:rsid w:val="00EF0D35"/>
    <w:rsid w:val="00EF10BE"/>
    <w:rsid w:val="00EF13CA"/>
    <w:rsid w:val="00EF17BA"/>
    <w:rsid w:val="00EF1A3E"/>
    <w:rsid w:val="00EF2286"/>
    <w:rsid w:val="00EF280E"/>
    <w:rsid w:val="00EF302D"/>
    <w:rsid w:val="00EF3680"/>
    <w:rsid w:val="00EF418E"/>
    <w:rsid w:val="00EF46EB"/>
    <w:rsid w:val="00EF4BB9"/>
    <w:rsid w:val="00EF4D1D"/>
    <w:rsid w:val="00EF5BD5"/>
    <w:rsid w:val="00EF6941"/>
    <w:rsid w:val="00EF6946"/>
    <w:rsid w:val="00EF6BBC"/>
    <w:rsid w:val="00EF6E7D"/>
    <w:rsid w:val="00EF79C3"/>
    <w:rsid w:val="00EF7D09"/>
    <w:rsid w:val="00F00232"/>
    <w:rsid w:val="00F00EF3"/>
    <w:rsid w:val="00F0177C"/>
    <w:rsid w:val="00F01A84"/>
    <w:rsid w:val="00F022D6"/>
    <w:rsid w:val="00F0285A"/>
    <w:rsid w:val="00F02B28"/>
    <w:rsid w:val="00F03D88"/>
    <w:rsid w:val="00F04B55"/>
    <w:rsid w:val="00F0506E"/>
    <w:rsid w:val="00F05E6D"/>
    <w:rsid w:val="00F060C5"/>
    <w:rsid w:val="00F06D2C"/>
    <w:rsid w:val="00F07815"/>
    <w:rsid w:val="00F10B97"/>
    <w:rsid w:val="00F10C9F"/>
    <w:rsid w:val="00F11947"/>
    <w:rsid w:val="00F11A76"/>
    <w:rsid w:val="00F11D39"/>
    <w:rsid w:val="00F121E9"/>
    <w:rsid w:val="00F12932"/>
    <w:rsid w:val="00F12E0E"/>
    <w:rsid w:val="00F14622"/>
    <w:rsid w:val="00F15862"/>
    <w:rsid w:val="00F15975"/>
    <w:rsid w:val="00F15A3C"/>
    <w:rsid w:val="00F15E40"/>
    <w:rsid w:val="00F15FB6"/>
    <w:rsid w:val="00F174B3"/>
    <w:rsid w:val="00F20003"/>
    <w:rsid w:val="00F20011"/>
    <w:rsid w:val="00F20A00"/>
    <w:rsid w:val="00F21923"/>
    <w:rsid w:val="00F21B88"/>
    <w:rsid w:val="00F21BE5"/>
    <w:rsid w:val="00F22543"/>
    <w:rsid w:val="00F2277F"/>
    <w:rsid w:val="00F235C4"/>
    <w:rsid w:val="00F23772"/>
    <w:rsid w:val="00F23E47"/>
    <w:rsid w:val="00F24244"/>
    <w:rsid w:val="00F24DFA"/>
    <w:rsid w:val="00F252AB"/>
    <w:rsid w:val="00F262C8"/>
    <w:rsid w:val="00F2651E"/>
    <w:rsid w:val="00F268D7"/>
    <w:rsid w:val="00F269B5"/>
    <w:rsid w:val="00F26A9A"/>
    <w:rsid w:val="00F3147D"/>
    <w:rsid w:val="00F31937"/>
    <w:rsid w:val="00F31A97"/>
    <w:rsid w:val="00F31BB7"/>
    <w:rsid w:val="00F31EC0"/>
    <w:rsid w:val="00F31F63"/>
    <w:rsid w:val="00F32670"/>
    <w:rsid w:val="00F32E23"/>
    <w:rsid w:val="00F32ED7"/>
    <w:rsid w:val="00F33170"/>
    <w:rsid w:val="00F34346"/>
    <w:rsid w:val="00F3442E"/>
    <w:rsid w:val="00F34AFA"/>
    <w:rsid w:val="00F3523C"/>
    <w:rsid w:val="00F3622C"/>
    <w:rsid w:val="00F375C8"/>
    <w:rsid w:val="00F379B2"/>
    <w:rsid w:val="00F402CD"/>
    <w:rsid w:val="00F403B8"/>
    <w:rsid w:val="00F4079A"/>
    <w:rsid w:val="00F4096A"/>
    <w:rsid w:val="00F40AB3"/>
    <w:rsid w:val="00F40DD1"/>
    <w:rsid w:val="00F414CC"/>
    <w:rsid w:val="00F4176F"/>
    <w:rsid w:val="00F428F0"/>
    <w:rsid w:val="00F42A43"/>
    <w:rsid w:val="00F433D4"/>
    <w:rsid w:val="00F4448A"/>
    <w:rsid w:val="00F44E01"/>
    <w:rsid w:val="00F45CF8"/>
    <w:rsid w:val="00F45D29"/>
    <w:rsid w:val="00F46B5C"/>
    <w:rsid w:val="00F47433"/>
    <w:rsid w:val="00F50B4E"/>
    <w:rsid w:val="00F51A0C"/>
    <w:rsid w:val="00F5299D"/>
    <w:rsid w:val="00F5317F"/>
    <w:rsid w:val="00F5517C"/>
    <w:rsid w:val="00F55A18"/>
    <w:rsid w:val="00F562F8"/>
    <w:rsid w:val="00F5650E"/>
    <w:rsid w:val="00F56887"/>
    <w:rsid w:val="00F56D49"/>
    <w:rsid w:val="00F56F62"/>
    <w:rsid w:val="00F570AC"/>
    <w:rsid w:val="00F60AF1"/>
    <w:rsid w:val="00F60B73"/>
    <w:rsid w:val="00F60DEE"/>
    <w:rsid w:val="00F6102C"/>
    <w:rsid w:val="00F610F6"/>
    <w:rsid w:val="00F611B6"/>
    <w:rsid w:val="00F617F3"/>
    <w:rsid w:val="00F624CA"/>
    <w:rsid w:val="00F62FA5"/>
    <w:rsid w:val="00F6344A"/>
    <w:rsid w:val="00F63B63"/>
    <w:rsid w:val="00F6483C"/>
    <w:rsid w:val="00F64CC2"/>
    <w:rsid w:val="00F65683"/>
    <w:rsid w:val="00F665D9"/>
    <w:rsid w:val="00F66907"/>
    <w:rsid w:val="00F67307"/>
    <w:rsid w:val="00F67D99"/>
    <w:rsid w:val="00F7074B"/>
    <w:rsid w:val="00F715D3"/>
    <w:rsid w:val="00F7163F"/>
    <w:rsid w:val="00F717D3"/>
    <w:rsid w:val="00F72A33"/>
    <w:rsid w:val="00F72B66"/>
    <w:rsid w:val="00F741B5"/>
    <w:rsid w:val="00F74B9E"/>
    <w:rsid w:val="00F74DEF"/>
    <w:rsid w:val="00F757F3"/>
    <w:rsid w:val="00F75A00"/>
    <w:rsid w:val="00F75D77"/>
    <w:rsid w:val="00F764F3"/>
    <w:rsid w:val="00F766D9"/>
    <w:rsid w:val="00F77152"/>
    <w:rsid w:val="00F773F3"/>
    <w:rsid w:val="00F7764E"/>
    <w:rsid w:val="00F814D7"/>
    <w:rsid w:val="00F81FA0"/>
    <w:rsid w:val="00F82364"/>
    <w:rsid w:val="00F8260E"/>
    <w:rsid w:val="00F82661"/>
    <w:rsid w:val="00F82C24"/>
    <w:rsid w:val="00F82DBE"/>
    <w:rsid w:val="00F8489D"/>
    <w:rsid w:val="00F85684"/>
    <w:rsid w:val="00F85DCD"/>
    <w:rsid w:val="00F86989"/>
    <w:rsid w:val="00F86C1C"/>
    <w:rsid w:val="00F86D0C"/>
    <w:rsid w:val="00F87B4A"/>
    <w:rsid w:val="00F87ED7"/>
    <w:rsid w:val="00F904EA"/>
    <w:rsid w:val="00F907E1"/>
    <w:rsid w:val="00F90F3C"/>
    <w:rsid w:val="00F9195F"/>
    <w:rsid w:val="00F91C1C"/>
    <w:rsid w:val="00F92000"/>
    <w:rsid w:val="00F92355"/>
    <w:rsid w:val="00F92D23"/>
    <w:rsid w:val="00F92EBA"/>
    <w:rsid w:val="00F9307F"/>
    <w:rsid w:val="00F93BB6"/>
    <w:rsid w:val="00F93C50"/>
    <w:rsid w:val="00F940ED"/>
    <w:rsid w:val="00F942CB"/>
    <w:rsid w:val="00F94D23"/>
    <w:rsid w:val="00F94D25"/>
    <w:rsid w:val="00F95260"/>
    <w:rsid w:val="00F95815"/>
    <w:rsid w:val="00F95BB2"/>
    <w:rsid w:val="00F96EB6"/>
    <w:rsid w:val="00F97A9E"/>
    <w:rsid w:val="00F97FF6"/>
    <w:rsid w:val="00FA06F4"/>
    <w:rsid w:val="00FA0E9E"/>
    <w:rsid w:val="00FA12CD"/>
    <w:rsid w:val="00FA1458"/>
    <w:rsid w:val="00FA1CD4"/>
    <w:rsid w:val="00FA1E1B"/>
    <w:rsid w:val="00FA2796"/>
    <w:rsid w:val="00FA27DD"/>
    <w:rsid w:val="00FA2C46"/>
    <w:rsid w:val="00FA3164"/>
    <w:rsid w:val="00FA3531"/>
    <w:rsid w:val="00FA3586"/>
    <w:rsid w:val="00FA358C"/>
    <w:rsid w:val="00FA3703"/>
    <w:rsid w:val="00FA49AA"/>
    <w:rsid w:val="00FA4D51"/>
    <w:rsid w:val="00FA5816"/>
    <w:rsid w:val="00FA62B8"/>
    <w:rsid w:val="00FA65A5"/>
    <w:rsid w:val="00FA6BB1"/>
    <w:rsid w:val="00FA71B5"/>
    <w:rsid w:val="00FA7645"/>
    <w:rsid w:val="00FB0AE1"/>
    <w:rsid w:val="00FB0D0C"/>
    <w:rsid w:val="00FB0E0F"/>
    <w:rsid w:val="00FB2AE5"/>
    <w:rsid w:val="00FB3440"/>
    <w:rsid w:val="00FB34E1"/>
    <w:rsid w:val="00FB354F"/>
    <w:rsid w:val="00FB3DB5"/>
    <w:rsid w:val="00FB433A"/>
    <w:rsid w:val="00FB4353"/>
    <w:rsid w:val="00FB4566"/>
    <w:rsid w:val="00FB56D2"/>
    <w:rsid w:val="00FB575D"/>
    <w:rsid w:val="00FB5862"/>
    <w:rsid w:val="00FB5C9B"/>
    <w:rsid w:val="00FB6660"/>
    <w:rsid w:val="00FB6B15"/>
    <w:rsid w:val="00FB7008"/>
    <w:rsid w:val="00FB7604"/>
    <w:rsid w:val="00FB772E"/>
    <w:rsid w:val="00FB77F2"/>
    <w:rsid w:val="00FB7B64"/>
    <w:rsid w:val="00FB7FC5"/>
    <w:rsid w:val="00FC09E3"/>
    <w:rsid w:val="00FC09F7"/>
    <w:rsid w:val="00FC0F37"/>
    <w:rsid w:val="00FC10AA"/>
    <w:rsid w:val="00FC1981"/>
    <w:rsid w:val="00FC1AC9"/>
    <w:rsid w:val="00FC29D5"/>
    <w:rsid w:val="00FC2F45"/>
    <w:rsid w:val="00FC300E"/>
    <w:rsid w:val="00FC3E7B"/>
    <w:rsid w:val="00FC48EA"/>
    <w:rsid w:val="00FC4DA8"/>
    <w:rsid w:val="00FC500E"/>
    <w:rsid w:val="00FC59E2"/>
    <w:rsid w:val="00FC5A9E"/>
    <w:rsid w:val="00FC5E9E"/>
    <w:rsid w:val="00FC5F5A"/>
    <w:rsid w:val="00FC61F9"/>
    <w:rsid w:val="00FC6540"/>
    <w:rsid w:val="00FC6ABE"/>
    <w:rsid w:val="00FC6BEE"/>
    <w:rsid w:val="00FC75E4"/>
    <w:rsid w:val="00FC781E"/>
    <w:rsid w:val="00FC79D8"/>
    <w:rsid w:val="00FC7D71"/>
    <w:rsid w:val="00FD08A1"/>
    <w:rsid w:val="00FD0BAA"/>
    <w:rsid w:val="00FD0D32"/>
    <w:rsid w:val="00FD16A2"/>
    <w:rsid w:val="00FD1818"/>
    <w:rsid w:val="00FD18A6"/>
    <w:rsid w:val="00FD2FFD"/>
    <w:rsid w:val="00FD3849"/>
    <w:rsid w:val="00FD3DCE"/>
    <w:rsid w:val="00FD45FB"/>
    <w:rsid w:val="00FD4779"/>
    <w:rsid w:val="00FD4C12"/>
    <w:rsid w:val="00FD53B5"/>
    <w:rsid w:val="00FD5802"/>
    <w:rsid w:val="00FD5A66"/>
    <w:rsid w:val="00FD64C6"/>
    <w:rsid w:val="00FD65DB"/>
    <w:rsid w:val="00FD6988"/>
    <w:rsid w:val="00FD6B48"/>
    <w:rsid w:val="00FD6F07"/>
    <w:rsid w:val="00FE0694"/>
    <w:rsid w:val="00FE0979"/>
    <w:rsid w:val="00FE10CB"/>
    <w:rsid w:val="00FE146F"/>
    <w:rsid w:val="00FE2334"/>
    <w:rsid w:val="00FE267B"/>
    <w:rsid w:val="00FE2E18"/>
    <w:rsid w:val="00FE38A8"/>
    <w:rsid w:val="00FE4055"/>
    <w:rsid w:val="00FE47AB"/>
    <w:rsid w:val="00FE47BC"/>
    <w:rsid w:val="00FE480C"/>
    <w:rsid w:val="00FE64C5"/>
    <w:rsid w:val="00FE6712"/>
    <w:rsid w:val="00FE76E7"/>
    <w:rsid w:val="00FE77BE"/>
    <w:rsid w:val="00FE7B06"/>
    <w:rsid w:val="00FE7D66"/>
    <w:rsid w:val="00FE7F69"/>
    <w:rsid w:val="00FF0DC5"/>
    <w:rsid w:val="00FF10F2"/>
    <w:rsid w:val="00FF14C9"/>
    <w:rsid w:val="00FF1594"/>
    <w:rsid w:val="00FF2C6A"/>
    <w:rsid w:val="00FF3ADE"/>
    <w:rsid w:val="00FF4C1A"/>
    <w:rsid w:val="00FF505A"/>
    <w:rsid w:val="00FF5A78"/>
    <w:rsid w:val="00FF5F84"/>
    <w:rsid w:val="00FF6C93"/>
    <w:rsid w:val="00FF7206"/>
    <w:rsid w:val="00FF73DD"/>
    <w:rsid w:val="00FF7A2A"/>
    <w:rsid w:val="00FF7C51"/>
    <w:rsid w:val="22295E8C"/>
    <w:rsid w:val="6D0A55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4732D4BA"/>
  <w14:defaultImageDpi w14:val="330"/>
  <w15:docId w15:val="{351D0F71-FAF1-47A5-BC46-36A1C1CC6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unhideWhenUsed="1"/>
    <w:lsdException w:name="endnote text"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hAnsi="Times New Roman" w:cs="Times New Roman"/>
      <w:sz w:val="24"/>
      <w:szCs w:val="24"/>
    </w:rPr>
  </w:style>
  <w:style w:type="paragraph" w:styleId="1">
    <w:name w:val="heading 1"/>
    <w:basedOn w:val="a"/>
    <w:link w:val="10"/>
    <w:uiPriority w:val="9"/>
    <w:qFormat/>
    <w:pPr>
      <w:spacing w:before="100" w:beforeAutospacing="1" w:after="100" w:afterAutospacing="1"/>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pPr>
      <w:widowControl w:val="0"/>
    </w:pPr>
    <w:rPr>
      <w:rFonts w:ascii="Tahoma" w:hAnsi="Tahoma" w:cs="Tahoma"/>
      <w:kern w:val="2"/>
      <w:sz w:val="16"/>
    </w:rPr>
  </w:style>
  <w:style w:type="paragraph" w:styleId="a5">
    <w:name w:val="endnote text"/>
    <w:basedOn w:val="a"/>
    <w:link w:val="a6"/>
    <w:uiPriority w:val="99"/>
    <w:unhideWhenUsed/>
    <w:pPr>
      <w:widowControl w:val="0"/>
      <w:jc w:val="both"/>
    </w:pPr>
    <w:rPr>
      <w:rFonts w:asciiTheme="minorHAnsi" w:hAnsiTheme="minorHAnsi" w:cstheme="minorBidi"/>
      <w:kern w:val="2"/>
    </w:rPr>
  </w:style>
  <w:style w:type="paragraph" w:styleId="a7">
    <w:name w:val="Balloon Text"/>
    <w:basedOn w:val="a"/>
    <w:link w:val="a8"/>
    <w:uiPriority w:val="99"/>
    <w:semiHidden/>
    <w:unhideWhenUsed/>
    <w:pPr>
      <w:widowControl w:val="0"/>
    </w:pPr>
    <w:rPr>
      <w:rFonts w:ascii="Tahoma" w:hAnsi="Tahoma" w:cs="Tahoma"/>
      <w:kern w:val="2"/>
      <w:sz w:val="16"/>
      <w:szCs w:val="16"/>
    </w:rPr>
  </w:style>
  <w:style w:type="paragraph" w:styleId="a9">
    <w:name w:val="footer"/>
    <w:basedOn w:val="a"/>
    <w:link w:val="aa"/>
    <w:uiPriority w:val="99"/>
    <w:unhideWhenUsed/>
    <w:pPr>
      <w:widowControl w:val="0"/>
      <w:tabs>
        <w:tab w:val="center" w:pos="4680"/>
        <w:tab w:val="right" w:pos="9360"/>
      </w:tabs>
      <w:jc w:val="both"/>
    </w:pPr>
    <w:rPr>
      <w:rFonts w:asciiTheme="minorHAnsi" w:hAnsiTheme="minorHAnsi" w:cstheme="minorBidi"/>
      <w:kern w:val="2"/>
      <w:sz w:val="21"/>
      <w:szCs w:val="22"/>
    </w:rPr>
  </w:style>
  <w:style w:type="paragraph" w:styleId="ab">
    <w:name w:val="header"/>
    <w:basedOn w:val="a"/>
    <w:link w:val="ac"/>
    <w:uiPriority w:val="99"/>
    <w:unhideWhenUsed/>
    <w:pPr>
      <w:widowControl w:val="0"/>
      <w:tabs>
        <w:tab w:val="center" w:pos="4680"/>
        <w:tab w:val="right" w:pos="9360"/>
      </w:tabs>
      <w:jc w:val="both"/>
    </w:pPr>
    <w:rPr>
      <w:rFonts w:asciiTheme="minorHAnsi" w:hAnsiTheme="minorHAnsi" w:cstheme="minorBidi"/>
      <w:kern w:val="2"/>
      <w:sz w:val="21"/>
      <w:szCs w:val="22"/>
    </w:rPr>
  </w:style>
  <w:style w:type="paragraph" w:styleId="ad">
    <w:name w:val="Normal (Web)"/>
    <w:basedOn w:val="a"/>
    <w:uiPriority w:val="99"/>
    <w:unhideWhenUsed/>
    <w:pPr>
      <w:spacing w:before="100" w:beforeAutospacing="1" w:after="100" w:afterAutospacing="1"/>
    </w:pPr>
  </w:style>
  <w:style w:type="paragraph" w:styleId="ae">
    <w:name w:val="annotation subject"/>
    <w:basedOn w:val="a3"/>
    <w:next w:val="a3"/>
    <w:link w:val="af"/>
    <w:uiPriority w:val="99"/>
    <w:semiHidden/>
    <w:unhideWhenUsed/>
    <w:rPr>
      <w:b/>
      <w:bCs/>
      <w:sz w:val="20"/>
      <w:szCs w:val="20"/>
    </w:rPr>
  </w:style>
  <w:style w:type="table" w:styleId="af0">
    <w:name w:val="Table Grid"/>
    <w:basedOn w:val="a1"/>
    <w:uiPriority w:val="5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Table Simple 1"/>
    <w:basedOn w:val="a1"/>
    <w:uiPriority w:val="99"/>
    <w:semiHidden/>
    <w:unhideWhenUsed/>
    <w:pPr>
      <w:spacing w:after="200" w:line="276" w:lineRule="auto"/>
    </w:pPr>
    <w:rPr>
      <w:sz w:val="22"/>
      <w:szCs w:val="22"/>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character" w:styleId="af1">
    <w:name w:val="Strong"/>
    <w:basedOn w:val="a0"/>
    <w:uiPriority w:val="22"/>
    <w:qFormat/>
    <w:rPr>
      <w:b/>
      <w:bCs/>
    </w:rPr>
  </w:style>
  <w:style w:type="character" w:styleId="af2">
    <w:name w:val="endnote reference"/>
    <w:basedOn w:val="a0"/>
    <w:uiPriority w:val="99"/>
    <w:unhideWhenUsed/>
    <w:rPr>
      <w:vertAlign w:val="superscript"/>
    </w:rPr>
  </w:style>
  <w:style w:type="character" w:styleId="af3">
    <w:name w:val="page number"/>
    <w:basedOn w:val="a0"/>
    <w:uiPriority w:val="99"/>
    <w:semiHidden/>
    <w:unhideWhenUsed/>
  </w:style>
  <w:style w:type="character" w:styleId="af4">
    <w:name w:val="FollowedHyperlink"/>
    <w:basedOn w:val="a0"/>
    <w:uiPriority w:val="99"/>
    <w:semiHidden/>
    <w:unhideWhenUsed/>
    <w:qFormat/>
    <w:rPr>
      <w:color w:val="954F72" w:themeColor="followedHyperlink"/>
      <w:u w:val="single"/>
    </w:rPr>
  </w:style>
  <w:style w:type="character" w:styleId="af5">
    <w:name w:val="Emphasis"/>
    <w:basedOn w:val="a0"/>
    <w:uiPriority w:val="20"/>
    <w:qFormat/>
    <w:rPr>
      <w:i/>
      <w:iCs/>
    </w:rPr>
  </w:style>
  <w:style w:type="character" w:styleId="af6">
    <w:name w:val="Hyperlink"/>
    <w:basedOn w:val="a0"/>
    <w:uiPriority w:val="99"/>
    <w:unhideWhenUsed/>
    <w:rPr>
      <w:color w:val="0563C1" w:themeColor="hyperlink"/>
      <w:u w:val="single"/>
    </w:rPr>
  </w:style>
  <w:style w:type="character" w:styleId="af7">
    <w:name w:val="annotation reference"/>
    <w:basedOn w:val="a0"/>
    <w:uiPriority w:val="99"/>
    <w:semiHidden/>
    <w:unhideWhenUsed/>
    <w:rPr>
      <w:sz w:val="18"/>
      <w:szCs w:val="18"/>
    </w:rPr>
  </w:style>
  <w:style w:type="table" w:customStyle="1" w:styleId="Style1">
    <w:name w:val="Style1"/>
    <w:basedOn w:val="11"/>
    <w:uiPriority w:val="99"/>
    <w:pPr>
      <w:widowControl w:val="0"/>
      <w:spacing w:after="0" w:line="240" w:lineRule="auto"/>
      <w:jc w:val="both"/>
    </w:pPr>
    <w:rPr>
      <w:kern w:val="2"/>
      <w:sz w:val="21"/>
      <w:szCs w:val="20"/>
      <w:lang w:val="en-AU" w:eastAsia="en-US"/>
    </w:rPr>
    <w:tblPr>
      <w:tblBorders>
        <w:top w:val="single" w:sz="6" w:space="0" w:color="0D0D0D" w:themeColor="text1" w:themeTint="F2"/>
        <w:bottom w:val="single" w:sz="6" w:space="0" w:color="0D0D0D" w:themeColor="text1" w:themeTint="F2"/>
      </w:tblBorders>
    </w:tblPr>
    <w:tcPr>
      <w:shd w:val="clear" w:color="auto" w:fill="FFFFFF" w:themeFill="background1"/>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customStyle="1" w:styleId="EndNoteBibliographyTitle">
    <w:name w:val="EndNote Bibliography Title"/>
    <w:basedOn w:val="a"/>
    <w:link w:val="EndNoteBibliographyTitleChar"/>
    <w:pPr>
      <w:widowControl w:val="0"/>
      <w:jc w:val="center"/>
    </w:pPr>
    <w:rPr>
      <w:kern w:val="2"/>
      <w:szCs w:val="22"/>
    </w:rPr>
  </w:style>
  <w:style w:type="character" w:customStyle="1" w:styleId="EndNoteBibliographyTitleChar">
    <w:name w:val="EndNote Bibliography Title Char"/>
    <w:basedOn w:val="a0"/>
    <w:link w:val="EndNoteBibliographyTitle"/>
    <w:rPr>
      <w:rFonts w:ascii="Times New Roman" w:hAnsi="Times New Roman" w:cs="Times New Roman"/>
      <w:kern w:val="2"/>
      <w:sz w:val="24"/>
      <w:szCs w:val="22"/>
    </w:rPr>
  </w:style>
  <w:style w:type="paragraph" w:customStyle="1" w:styleId="EndNoteBibliography">
    <w:name w:val="EndNote Bibliography"/>
    <w:basedOn w:val="a"/>
    <w:link w:val="EndNoteBibliographyChar"/>
    <w:pPr>
      <w:widowControl w:val="0"/>
      <w:jc w:val="both"/>
    </w:pPr>
    <w:rPr>
      <w:kern w:val="2"/>
      <w:szCs w:val="22"/>
    </w:rPr>
  </w:style>
  <w:style w:type="character" w:customStyle="1" w:styleId="EndNoteBibliographyChar">
    <w:name w:val="EndNote Bibliography Char"/>
    <w:basedOn w:val="a0"/>
    <w:link w:val="EndNoteBibliography"/>
    <w:rPr>
      <w:rFonts w:ascii="Times New Roman" w:hAnsi="Times New Roman" w:cs="Times New Roman"/>
      <w:kern w:val="2"/>
      <w:sz w:val="24"/>
      <w:szCs w:val="22"/>
    </w:rPr>
  </w:style>
  <w:style w:type="character" w:customStyle="1" w:styleId="a8">
    <w:name w:val="批注框文本 字符"/>
    <w:basedOn w:val="a0"/>
    <w:link w:val="a7"/>
    <w:uiPriority w:val="99"/>
    <w:semiHidden/>
    <w:rPr>
      <w:rFonts w:ascii="Tahoma" w:hAnsi="Tahoma" w:cs="Tahoma"/>
      <w:kern w:val="2"/>
      <w:sz w:val="16"/>
      <w:szCs w:val="16"/>
    </w:rPr>
  </w:style>
  <w:style w:type="character" w:styleId="af8">
    <w:name w:val="Placeholder Text"/>
    <w:basedOn w:val="a0"/>
    <w:uiPriority w:val="99"/>
    <w:semiHidden/>
    <w:rPr>
      <w:color w:val="808080"/>
    </w:rPr>
  </w:style>
  <w:style w:type="paragraph" w:styleId="af9">
    <w:name w:val="List Paragraph"/>
    <w:basedOn w:val="a"/>
    <w:uiPriority w:val="34"/>
    <w:qFormat/>
    <w:pPr>
      <w:widowControl w:val="0"/>
      <w:ind w:left="720"/>
      <w:contextualSpacing/>
      <w:jc w:val="both"/>
    </w:pPr>
    <w:rPr>
      <w:rFonts w:asciiTheme="minorHAnsi" w:hAnsiTheme="minorHAnsi" w:cstheme="minorBidi"/>
      <w:kern w:val="2"/>
      <w:sz w:val="21"/>
      <w:szCs w:val="22"/>
    </w:rPr>
  </w:style>
  <w:style w:type="character" w:customStyle="1" w:styleId="aa">
    <w:name w:val="页脚 字符"/>
    <w:basedOn w:val="a0"/>
    <w:link w:val="a9"/>
    <w:uiPriority w:val="99"/>
    <w:rPr>
      <w:kern w:val="2"/>
      <w:sz w:val="21"/>
      <w:szCs w:val="22"/>
    </w:rPr>
  </w:style>
  <w:style w:type="character" w:customStyle="1" w:styleId="ac">
    <w:name w:val="页眉 字符"/>
    <w:basedOn w:val="a0"/>
    <w:link w:val="ab"/>
    <w:uiPriority w:val="99"/>
    <w:rPr>
      <w:kern w:val="2"/>
      <w:sz w:val="21"/>
      <w:szCs w:val="22"/>
    </w:rPr>
  </w:style>
  <w:style w:type="character" w:customStyle="1" w:styleId="a4">
    <w:name w:val="批注文字 字符"/>
    <w:basedOn w:val="a0"/>
    <w:link w:val="a3"/>
    <w:uiPriority w:val="99"/>
    <w:rPr>
      <w:rFonts w:ascii="Tahoma" w:hAnsi="Tahoma" w:cs="Tahoma"/>
      <w:kern w:val="2"/>
      <w:sz w:val="16"/>
    </w:rPr>
  </w:style>
  <w:style w:type="character" w:customStyle="1" w:styleId="af">
    <w:name w:val="批注主题 字符"/>
    <w:basedOn w:val="a4"/>
    <w:link w:val="ae"/>
    <w:uiPriority w:val="99"/>
    <w:semiHidden/>
    <w:rPr>
      <w:rFonts w:ascii="Tahoma" w:hAnsi="Tahoma" w:cs="Tahoma"/>
      <w:b/>
      <w:bCs/>
      <w:kern w:val="2"/>
      <w:sz w:val="20"/>
      <w:szCs w:val="20"/>
    </w:rPr>
  </w:style>
  <w:style w:type="character" w:customStyle="1" w:styleId="a6">
    <w:name w:val="尾注文本 字符"/>
    <w:basedOn w:val="a0"/>
    <w:link w:val="a5"/>
    <w:uiPriority w:val="99"/>
    <w:rPr>
      <w:kern w:val="2"/>
    </w:rPr>
  </w:style>
  <w:style w:type="paragraph" w:customStyle="1" w:styleId="12">
    <w:name w:val="修订1"/>
    <w:hidden/>
    <w:uiPriority w:val="99"/>
    <w:semiHidden/>
    <w:rPr>
      <w:kern w:val="2"/>
      <w:sz w:val="21"/>
      <w:szCs w:val="22"/>
    </w:rPr>
  </w:style>
  <w:style w:type="character" w:customStyle="1" w:styleId="author">
    <w:name w:val="author"/>
    <w:basedOn w:val="a0"/>
  </w:style>
  <w:style w:type="character" w:customStyle="1" w:styleId="apple-converted-space">
    <w:name w:val="apple-converted-space"/>
    <w:basedOn w:val="a0"/>
  </w:style>
  <w:style w:type="character" w:customStyle="1" w:styleId="pubyear">
    <w:name w:val="pubyear"/>
    <w:basedOn w:val="a0"/>
  </w:style>
  <w:style w:type="character" w:customStyle="1" w:styleId="articletitle">
    <w:name w:val="articletitle"/>
    <w:basedOn w:val="a0"/>
  </w:style>
  <w:style w:type="character" w:customStyle="1" w:styleId="journaltitle">
    <w:name w:val="journaltitle"/>
    <w:basedOn w:val="a0"/>
  </w:style>
  <w:style w:type="character" w:customStyle="1" w:styleId="vol">
    <w:name w:val="vol"/>
    <w:basedOn w:val="a0"/>
  </w:style>
  <w:style w:type="character" w:customStyle="1" w:styleId="label">
    <w:name w:val="label"/>
    <w:basedOn w:val="a0"/>
  </w:style>
  <w:style w:type="character" w:customStyle="1" w:styleId="databold">
    <w:name w:val="data_bold"/>
    <w:basedOn w:val="a0"/>
  </w:style>
  <w:style w:type="paragraph" w:customStyle="1" w:styleId="Authors">
    <w:name w:val="Authors"/>
    <w:basedOn w:val="a"/>
    <w:link w:val="AuthorsChar"/>
    <w:qFormat/>
    <w:pPr>
      <w:spacing w:before="180"/>
      <w:contextualSpacing/>
      <w:jc w:val="both"/>
    </w:pPr>
    <w:rPr>
      <w:rFonts w:eastAsia="Times New Roman"/>
      <w:lang w:val="en-GB" w:eastAsia="de-DE"/>
    </w:rPr>
  </w:style>
  <w:style w:type="character" w:customStyle="1" w:styleId="AuthorsChar">
    <w:name w:val="Authors Char"/>
    <w:basedOn w:val="a0"/>
    <w:link w:val="Authors"/>
    <w:rPr>
      <w:rFonts w:ascii="Times New Roman" w:eastAsia="Times New Roman" w:hAnsi="Times New Roman" w:cs="Times New Roman"/>
      <w:lang w:val="en-GB" w:eastAsia="de-DE"/>
    </w:rPr>
  </w:style>
  <w:style w:type="character" w:customStyle="1" w:styleId="10">
    <w:name w:val="标题 1 字符"/>
    <w:basedOn w:val="a0"/>
    <w:link w:val="1"/>
    <w:uiPriority w:val="9"/>
    <w:qFormat/>
    <w:rPr>
      <w:rFonts w:ascii="宋体" w:eastAsia="宋体" w:hAnsi="宋体" w:cs="宋体"/>
      <w:b/>
      <w:bCs/>
      <w:kern w:val="36"/>
      <w:sz w:val="48"/>
      <w:szCs w:val="48"/>
    </w:rPr>
  </w:style>
  <w:style w:type="character" w:customStyle="1" w:styleId="hlfld-title">
    <w:name w:val="hlfld-title"/>
    <w:basedOn w:val="a0"/>
  </w:style>
  <w:style w:type="character" w:customStyle="1" w:styleId="mjxassistivemathml">
    <w:name w:val="mjx_assistive_mathml"/>
    <w:basedOn w:val="a0"/>
    <w:qFormat/>
  </w:style>
  <w:style w:type="character" w:customStyle="1" w:styleId="title-text">
    <w:name w:val="title-text"/>
    <w:basedOn w:val="a0"/>
    <w:qFormat/>
  </w:style>
  <w:style w:type="character" w:customStyle="1" w:styleId="ref-journal">
    <w:name w:val="ref-journal"/>
    <w:basedOn w:val="a0"/>
    <w:qFormat/>
  </w:style>
  <w:style w:type="character" w:customStyle="1" w:styleId="ref-vol">
    <w:name w:val="ref-vol"/>
    <w:basedOn w:val="a0"/>
    <w:qFormat/>
  </w:style>
  <w:style w:type="character" w:customStyle="1" w:styleId="fontstyle01">
    <w:name w:val="fontstyle01"/>
    <w:basedOn w:val="a0"/>
    <w:qFormat/>
    <w:rPr>
      <w:rFonts w:ascii="AdvOT24c3cae3.B" w:hAnsi="AdvOT24c3cae3.B" w:hint="default"/>
      <w:color w:val="000000"/>
      <w:sz w:val="44"/>
      <w:szCs w:val="44"/>
    </w:rPr>
  </w:style>
  <w:style w:type="character" w:customStyle="1" w:styleId="nlmstring-name">
    <w:name w:val="nlm_string-name"/>
    <w:basedOn w:val="a0"/>
    <w:qFormat/>
  </w:style>
  <w:style w:type="character" w:customStyle="1" w:styleId="nlmarticle-title">
    <w:name w:val="nlm_article-title"/>
    <w:basedOn w:val="a0"/>
    <w:qFormat/>
  </w:style>
  <w:style w:type="character" w:customStyle="1" w:styleId="nlmyear">
    <w:name w:val="nlm_year"/>
    <w:basedOn w:val="a0"/>
    <w:qFormat/>
  </w:style>
  <w:style w:type="character" w:customStyle="1" w:styleId="nlmvolume">
    <w:name w:val="nlm_volume"/>
    <w:basedOn w:val="a0"/>
    <w:qFormat/>
  </w:style>
  <w:style w:type="character" w:customStyle="1" w:styleId="nlmfpage">
    <w:name w:val="nlm_fpage"/>
    <w:basedOn w:val="a0"/>
    <w:qFormat/>
  </w:style>
  <w:style w:type="character" w:customStyle="1" w:styleId="nlmlpage">
    <w:name w:val="nlm_lpage"/>
    <w:basedOn w:val="a0"/>
    <w:qFormat/>
  </w:style>
  <w:style w:type="character" w:customStyle="1" w:styleId="refdoi">
    <w:name w:val="refdoi"/>
    <w:basedOn w:val="a0"/>
    <w:qFormat/>
  </w:style>
  <w:style w:type="character" w:customStyle="1" w:styleId="fontstyle21">
    <w:name w:val="fontstyle21"/>
    <w:basedOn w:val="a0"/>
    <w:qFormat/>
    <w:rPr>
      <w:rFonts w:ascii="AdvOT118e7927+20" w:hAnsi="AdvOT118e7927+20" w:hint="default"/>
      <w:color w:val="000000"/>
      <w:sz w:val="12"/>
      <w:szCs w:val="12"/>
    </w:rPr>
  </w:style>
  <w:style w:type="character" w:customStyle="1" w:styleId="fontstyle31">
    <w:name w:val="fontstyle31"/>
    <w:basedOn w:val="a0"/>
    <w:qFormat/>
    <w:rPr>
      <w:rFonts w:ascii="AdvOTffbb85e5.I" w:hAnsi="AdvOTffbb85e5.I" w:hint="default"/>
      <w:color w:val="000000"/>
      <w:sz w:val="12"/>
      <w:szCs w:val="12"/>
    </w:rPr>
  </w:style>
  <w:style w:type="character" w:customStyle="1" w:styleId="fontstyle41">
    <w:name w:val="fontstyle41"/>
    <w:basedOn w:val="a0"/>
    <w:qFormat/>
    <w:rPr>
      <w:rFonts w:ascii="AdvOT6c1def61.B" w:hAnsi="AdvOT6c1def61.B" w:hint="default"/>
      <w:color w:val="000000"/>
      <w:sz w:val="12"/>
      <w:szCs w:val="12"/>
    </w:rPr>
  </w:style>
  <w:style w:type="character" w:customStyle="1" w:styleId="13">
    <w:name w:val="未处理的提及1"/>
    <w:basedOn w:val="a0"/>
    <w:uiPriority w:val="99"/>
    <w:qFormat/>
    <w:rPr>
      <w:color w:val="605E5C"/>
      <w:shd w:val="clear" w:color="auto" w:fill="E1DFDD"/>
    </w:rPr>
  </w:style>
  <w:style w:type="paragraph" w:customStyle="1" w:styleId="afa">
    <w:name w:val="正文样式"/>
    <w:basedOn w:val="a"/>
    <w:link w:val="afb"/>
    <w:qFormat/>
    <w:pPr>
      <w:widowControl w:val="0"/>
      <w:autoSpaceDE w:val="0"/>
      <w:autoSpaceDN w:val="0"/>
      <w:ind w:firstLineChars="200" w:firstLine="200"/>
      <w:jc w:val="both"/>
    </w:pPr>
    <w:rPr>
      <w:rFonts w:eastAsia="宋体"/>
      <w:kern w:val="2"/>
      <w:sz w:val="21"/>
    </w:rPr>
  </w:style>
  <w:style w:type="character" w:customStyle="1" w:styleId="afb">
    <w:name w:val="正文样式 字符"/>
    <w:link w:val="afa"/>
    <w:qFormat/>
    <w:rPr>
      <w:rFonts w:ascii="Times New Roman" w:eastAsia="宋体" w:hAnsi="Times New Roman" w:cs="Times New Roman"/>
      <w:kern w:val="2"/>
      <w:sz w:val="21"/>
    </w:rPr>
  </w:style>
  <w:style w:type="character" w:customStyle="1" w:styleId="fontstyle51">
    <w:name w:val="fontstyle51"/>
    <w:basedOn w:val="a0"/>
    <w:qFormat/>
    <w:rPr>
      <w:rFonts w:ascii="AdvP4C4E74" w:hAnsi="AdvP4C4E74" w:hint="default"/>
      <w:color w:val="000000"/>
      <w:sz w:val="16"/>
      <w:szCs w:val="16"/>
    </w:rPr>
  </w:style>
  <w:style w:type="character" w:customStyle="1" w:styleId="fontstyle61">
    <w:name w:val="fontstyle61"/>
    <w:basedOn w:val="a0"/>
    <w:qFormat/>
    <w:rPr>
      <w:rFonts w:ascii="AdvP4C4E46" w:hAnsi="AdvP4C4E46" w:hint="default"/>
      <w:color w:val="000000"/>
      <w:sz w:val="16"/>
      <w:szCs w:val="16"/>
    </w:rPr>
  </w:style>
  <w:style w:type="character" w:customStyle="1" w:styleId="fontstyle71">
    <w:name w:val="fontstyle71"/>
    <w:basedOn w:val="a0"/>
    <w:qFormat/>
    <w:rPr>
      <w:rFonts w:ascii="AdvP4C4E51" w:hAnsi="AdvP4C4E51" w:hint="default"/>
      <w:color w:val="000000"/>
      <w:sz w:val="10"/>
      <w:szCs w:val="10"/>
    </w:rPr>
  </w:style>
  <w:style w:type="character" w:customStyle="1" w:styleId="fontstyle81">
    <w:name w:val="fontstyle81"/>
    <w:basedOn w:val="a0"/>
    <w:qFormat/>
    <w:rPr>
      <w:rFonts w:ascii="AdvTT3f84ef53" w:hAnsi="AdvTT3f84ef53" w:hint="default"/>
      <w:color w:val="000000"/>
      <w:sz w:val="16"/>
      <w:szCs w:val="16"/>
    </w:rPr>
  </w:style>
  <w:style w:type="character" w:customStyle="1" w:styleId="high-light-bg">
    <w:name w:val="high-light-bg"/>
    <w:basedOn w:val="a0"/>
    <w:qFormat/>
  </w:style>
  <w:style w:type="character" w:customStyle="1" w:styleId="hgkelc">
    <w:name w:val="hgkelc"/>
    <w:basedOn w:val="a0"/>
    <w:qFormat/>
  </w:style>
  <w:style w:type="character" w:customStyle="1" w:styleId="2">
    <w:name w:val="未处理的提及2"/>
    <w:basedOn w:val="a0"/>
    <w:uiPriority w:val="99"/>
    <w:semiHidden/>
    <w:unhideWhenUsed/>
    <w:qFormat/>
    <w:rPr>
      <w:color w:val="605E5C"/>
      <w:shd w:val="clear" w:color="auto" w:fill="E1DFDD"/>
    </w:rPr>
  </w:style>
  <w:style w:type="character" w:customStyle="1" w:styleId="vlist-s">
    <w:name w:val="vlist-s"/>
    <w:basedOn w:val="a0"/>
    <w:qFormat/>
  </w:style>
  <w:style w:type="character" w:customStyle="1" w:styleId="katex-mathml">
    <w:name w:val="katex-mathml"/>
    <w:basedOn w:val="a0"/>
    <w:qFormat/>
  </w:style>
  <w:style w:type="paragraph" w:styleId="afc">
    <w:name w:val="Revision"/>
    <w:hidden/>
    <w:uiPriority w:val="99"/>
    <w:semiHidden/>
    <w:rsid w:val="004B73D3"/>
    <w:rPr>
      <w:rFonts w:ascii="Times New Roman" w:hAnsi="Times New Roman" w:cs="Times New Roman"/>
      <w:sz w:val="24"/>
      <w:szCs w:val="24"/>
    </w:rPr>
  </w:style>
  <w:style w:type="paragraph" w:styleId="afd">
    <w:name w:val="caption"/>
    <w:basedOn w:val="a"/>
    <w:next w:val="a"/>
    <w:uiPriority w:val="35"/>
    <w:unhideWhenUsed/>
    <w:qFormat/>
    <w:rsid w:val="009135B1"/>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62241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hyperlink" Target="https://www.stats.govt.nz/indicators"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www.airkorea.or.kr/web"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tenbou.nies.go.jp/" TargetMode="External"/><Relationship Id="rId37" Type="http://schemas.openxmlformats.org/officeDocument/2006/relationships/hyperlink" Target="https://openaq.org/" TargetMode="External"/><Relationship Id="rId5" Type="http://schemas.openxmlformats.org/officeDocument/2006/relationships/customXml" Target="../customXml/item5.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36" Type="http://schemas.openxmlformats.org/officeDocument/2006/relationships/hyperlink" Target="https://www.mee.gov.cn/hjzl/"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https://www.mee.gov.cn/hjzl/"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s://energiaeambiente.org.br/qualidadedoar/" TargetMode="External"/><Relationship Id="rId35" Type="http://schemas.openxmlformats.org/officeDocument/2006/relationships/hyperlink" Target="https://saaqis.environment.gov.z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633D41089251B4BADC934EFBD69F7D9" ma:contentTypeVersion="16" ma:contentTypeDescription="Create a new document." ma:contentTypeScope="" ma:versionID="ad3571c8373f899096dfd677cd792d69">
  <xsd:schema xmlns:xsd="http://www.w3.org/2001/XMLSchema" xmlns:xs="http://www.w3.org/2001/XMLSchema" xmlns:p="http://schemas.microsoft.com/office/2006/metadata/properties" xmlns:ns2="3c51fa29-606f-4350-85b4-2ca114012381" xmlns:ns3="8c8121f2-36fd-496c-a018-ec84957cd2dc" targetNamespace="http://schemas.microsoft.com/office/2006/metadata/properties" ma:root="true" ma:fieldsID="4532ea1531237c5b2062affe07c84eec" ns2:_="" ns3:_="">
    <xsd:import namespace="3c51fa29-606f-4350-85b4-2ca114012381"/>
    <xsd:import namespace="8c8121f2-36fd-496c-a018-ec84957cd2dc"/>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_Flow_SignoffStatu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51fa29-606f-4350-85b4-2ca11401238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c8121f2-36fd-496c-a018-ec84957cd2dc"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MediaServiceLoca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_Flow_SignoffStatus" ma:index="22" nillable="true" ma:displayName="Sign-off status" ma:internalName="Sign_x002d_off_x0020_status">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5.xml><?xml version="1.0" encoding="utf-8"?>
<p:properties xmlns:p="http://schemas.microsoft.com/office/2006/metadata/properties" xmlns:xsi="http://www.w3.org/2001/XMLSchema-instance" xmlns:pc="http://schemas.microsoft.com/office/infopath/2007/PartnerControls">
  <documentManagement>
    <_Flow_SignoffStatus xmlns="8c8121f2-36fd-496c-a018-ec84957cd2dc" xsi:nil="true"/>
  </documentManagement>
</p:properties>
</file>

<file path=customXml/itemProps1.xml><?xml version="1.0" encoding="utf-8"?>
<ds:datastoreItem xmlns:ds="http://schemas.openxmlformats.org/officeDocument/2006/customXml" ds:itemID="{0F2B60CA-DE2A-4EBE-A0C8-7A3967032514}">
  <ds:schemaRefs>
    <ds:schemaRef ds:uri="http://schemas.microsoft.com/sharepoint/v3/contenttype/forms"/>
  </ds:schemaRefs>
</ds:datastoreItem>
</file>

<file path=customXml/itemProps2.xml><?xml version="1.0" encoding="utf-8"?>
<ds:datastoreItem xmlns:ds="http://schemas.openxmlformats.org/officeDocument/2006/customXml" ds:itemID="{53584F57-0E36-4FDB-8F01-E4F5DCE82B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51fa29-606f-4350-85b4-2ca114012381"/>
    <ds:schemaRef ds:uri="8c8121f2-36fd-496c-a018-ec84957cd2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4.xml><?xml version="1.0" encoding="utf-8"?>
<ds:datastoreItem xmlns:ds="http://schemas.openxmlformats.org/officeDocument/2006/customXml" ds:itemID="{F7A264E7-3BA8-48C9-9132-8AFFFDEC3188}">
  <ds:schemaRefs>
    <ds:schemaRef ds:uri="http://schemas.openxmlformats.org/officeDocument/2006/bibliography"/>
  </ds:schemaRefs>
</ds:datastoreItem>
</file>

<file path=customXml/itemProps5.xml><?xml version="1.0" encoding="utf-8"?>
<ds:datastoreItem xmlns:ds="http://schemas.openxmlformats.org/officeDocument/2006/customXml" ds:itemID="{8FB3806E-8501-48FE-9844-56908D1922C4}">
  <ds:schemaRefs>
    <ds:schemaRef ds:uri="http://schemas.microsoft.com/office/2006/metadata/properties"/>
    <ds:schemaRef ds:uri="http://schemas.microsoft.com/office/infopath/2007/PartnerControls"/>
    <ds:schemaRef ds:uri="8c8121f2-36fd-496c-a018-ec84957cd2dc"/>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3</Pages>
  <Words>4973</Words>
  <Characters>28348</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University of Iowa</Company>
  <LinksUpToDate>false</LinksUpToDate>
  <CharactersWithSpaces>33255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Cui Ge</dc:creator>
  <cp:lastModifiedBy>Jing Wei</cp:lastModifiedBy>
  <cp:revision>31</cp:revision>
  <cp:lastPrinted>2023-11-17T15:16:00Z</cp:lastPrinted>
  <dcterms:created xsi:type="dcterms:W3CDTF">2025-05-14T13:27:00Z</dcterms:created>
  <dcterms:modified xsi:type="dcterms:W3CDTF">2025-12-12T11:39:00Z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0x010100B633D41089251B4BADC934EFBD69F7D9</vt:lpwstr>
  </property>
  <property fmtid="{D5CDD505-2E9C-101B-9397-08002B2CF9AE}" pid="3" name="Sign-off status">
    <vt:lpwstr/>
  </property>
  <property fmtid="{D5CDD505-2E9C-101B-9397-08002B2CF9AE}" pid="4" name="GrammarlyDocumentId">
    <vt:lpwstr>08e549bafc176effb7e956effd9d92e190f12db10824e4d907a356e4ddf9193d</vt:lpwstr>
  </property>
  <property fmtid="{D5CDD505-2E9C-101B-9397-08002B2CF9AE}" pid="5" name="KSOProductBuildVer">
    <vt:lpwstr>2052-12.1.0.20784</vt:lpwstr>
  </property>
  <property fmtid="{D5CDD505-2E9C-101B-9397-08002B2CF9AE}" pid="6" name="ICV">
    <vt:lpwstr>548757796210417F808C16AC7A0257A9_13</vt:lpwstr>
  </property>
</Properties>
</file>