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C734" w14:textId="77777777" w:rsidR="00944BE4" w:rsidRPr="00FA2C7D" w:rsidRDefault="00944BE4" w:rsidP="00944BE4">
      <w:pPr>
        <w:spacing w:after="0" w:line="240" w:lineRule="auto"/>
        <w:jc w:val="center"/>
        <w:rPr>
          <w:rFonts w:ascii="Times New Roman" w:eastAsia="Times New Roman" w:hAnsi="Times New Roman" w:cs="Times New Roman"/>
          <w:b/>
          <w:bCs/>
        </w:rPr>
      </w:pPr>
      <w:r w:rsidRPr="00FA2C7D">
        <w:rPr>
          <w:rFonts w:ascii="Times New Roman" w:eastAsia="Times New Roman" w:hAnsi="Times New Roman" w:cs="Times New Roman"/>
          <w:b/>
          <w:bCs/>
        </w:rPr>
        <w:t xml:space="preserve">GLUCAGON-LIKE PEPTIDE-1 RECEPTOR AGONISTS IMPROVE LIVER AND OTHER METABOLIC HEALTH OUTCOMES IN TYPE 2 DIABETES AND OBESITY REGARDLESS OF PRIOR DIAGNOSIS OF LIVER DISEASE IN ROUTINE CLINICAL PRACTICE </w:t>
      </w:r>
    </w:p>
    <w:p w14:paraId="7EE71531" w14:textId="77777777" w:rsidR="00944BE4" w:rsidRPr="00FA2C7D" w:rsidRDefault="00944BE4" w:rsidP="00944BE4">
      <w:pPr>
        <w:spacing w:after="0" w:line="240" w:lineRule="auto"/>
        <w:jc w:val="center"/>
        <w:rPr>
          <w:rFonts w:ascii="Times New Roman" w:eastAsia="Times New Roman" w:hAnsi="Times New Roman" w:cs="Times New Roman"/>
          <w:b/>
          <w:bCs/>
        </w:rPr>
      </w:pPr>
    </w:p>
    <w:p w14:paraId="5CD1815B" w14:textId="37FCB5E6" w:rsidR="00944BE4" w:rsidRPr="00FA2C7D" w:rsidRDefault="00944BE4" w:rsidP="00944BE4">
      <w:pPr>
        <w:spacing w:after="0" w:line="240" w:lineRule="auto"/>
        <w:jc w:val="center"/>
        <w:rPr>
          <w:rFonts w:ascii="Times New Roman" w:eastAsia="Times New Roman" w:hAnsi="Times New Roman" w:cs="Times New Roman"/>
        </w:rPr>
      </w:pPr>
      <w:r w:rsidRPr="00FA2C7D">
        <w:rPr>
          <w:rFonts w:ascii="Times New Roman" w:eastAsia="Times New Roman" w:hAnsi="Times New Roman" w:cs="Times New Roman"/>
        </w:rPr>
        <w:t>Kavin D. Parmar MBBS</w:t>
      </w:r>
      <w:r w:rsidRPr="00FA2C7D">
        <w:rPr>
          <w:rFonts w:ascii="Times New Roman" w:eastAsia="Times New Roman" w:hAnsi="Times New Roman" w:cs="Times New Roman"/>
          <w:vertAlign w:val="superscript"/>
        </w:rPr>
        <w:t>1</w:t>
      </w:r>
      <w:r w:rsidRPr="00FA2C7D">
        <w:rPr>
          <w:rFonts w:ascii="Times New Roman" w:eastAsia="Times New Roman" w:hAnsi="Times New Roman" w:cs="Times New Roman"/>
        </w:rPr>
        <w:t>, Ana Carolina Beatriz Pereira MD</w:t>
      </w:r>
      <w:r w:rsidRPr="00FA2C7D">
        <w:rPr>
          <w:rFonts w:ascii="Times New Roman" w:eastAsia="Times New Roman" w:hAnsi="Times New Roman" w:cs="Times New Roman"/>
          <w:vertAlign w:val="superscript"/>
        </w:rPr>
        <w:t>1</w:t>
      </w:r>
      <w:r w:rsidRPr="00FA2C7D">
        <w:rPr>
          <w:rFonts w:ascii="Times New Roman" w:eastAsia="Times New Roman" w:hAnsi="Times New Roman" w:cs="Times New Roman"/>
        </w:rPr>
        <w:t>, Vinay Jahagirdar MBBS</w:t>
      </w:r>
      <w:r w:rsidRPr="00FA2C7D">
        <w:rPr>
          <w:rFonts w:ascii="Times New Roman" w:eastAsia="Times New Roman" w:hAnsi="Times New Roman" w:cs="Times New Roman"/>
          <w:vertAlign w:val="superscript"/>
        </w:rPr>
        <w:t>1</w:t>
      </w:r>
      <w:r w:rsidRPr="00FA2C7D">
        <w:rPr>
          <w:rFonts w:ascii="Times New Roman" w:eastAsia="Times New Roman" w:hAnsi="Times New Roman" w:cs="Times New Roman"/>
        </w:rPr>
        <w:t>, Ekaterina Smirnova PhD</w:t>
      </w:r>
      <w:r w:rsidRPr="00FA2C7D">
        <w:rPr>
          <w:rFonts w:ascii="Times New Roman" w:eastAsia="Times New Roman" w:hAnsi="Times New Roman" w:cs="Times New Roman"/>
          <w:vertAlign w:val="superscript"/>
        </w:rPr>
        <w:t>1,2</w:t>
      </w:r>
      <w:r w:rsidRPr="00FA2C7D">
        <w:rPr>
          <w:rFonts w:ascii="Times New Roman" w:eastAsia="Times New Roman" w:hAnsi="Times New Roman" w:cs="Times New Roman"/>
        </w:rPr>
        <w:t xml:space="preserve"> and Arun J. Sanyal MBBS MD</w:t>
      </w:r>
      <w:r w:rsidRPr="00FA2C7D">
        <w:rPr>
          <w:rFonts w:ascii="Times New Roman" w:eastAsia="Times New Roman" w:hAnsi="Times New Roman" w:cs="Times New Roman"/>
          <w:vertAlign w:val="superscript"/>
        </w:rPr>
        <w:t>1</w:t>
      </w:r>
      <w:r w:rsidRPr="00FA2C7D">
        <w:rPr>
          <w:rFonts w:ascii="Times New Roman" w:eastAsia="Times New Roman" w:hAnsi="Times New Roman" w:cs="Times New Roman"/>
        </w:rPr>
        <w:t>.</w:t>
      </w:r>
    </w:p>
    <w:p w14:paraId="74DB0700" w14:textId="11A89206" w:rsidR="00944BE4" w:rsidRPr="00FA2C7D" w:rsidRDefault="00944BE4" w:rsidP="00944BE4">
      <w:pPr>
        <w:spacing w:after="0" w:line="240" w:lineRule="auto"/>
        <w:jc w:val="center"/>
        <w:rPr>
          <w:rFonts w:ascii="Times New Roman" w:eastAsia="Times New Roman" w:hAnsi="Times New Roman" w:cs="Times New Roman"/>
        </w:rPr>
      </w:pPr>
    </w:p>
    <w:p w14:paraId="0AF6AFF2" w14:textId="34C8A07F" w:rsidR="00944BE4" w:rsidRPr="00FA2C7D" w:rsidRDefault="00944BE4" w:rsidP="00944BE4">
      <w:pPr>
        <w:spacing w:after="0" w:line="240" w:lineRule="auto"/>
        <w:jc w:val="center"/>
        <w:rPr>
          <w:rFonts w:ascii="Times New Roman" w:eastAsia="Times New Roman" w:hAnsi="Times New Roman" w:cs="Times New Roman"/>
        </w:rPr>
      </w:pPr>
    </w:p>
    <w:p w14:paraId="0FC1E9DA" w14:textId="5989712E"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Table of contents:</w:t>
      </w:r>
    </w:p>
    <w:p w14:paraId="08C7E03C" w14:textId="76F20E33" w:rsidR="00944BE4" w:rsidRPr="00FA2C7D" w:rsidRDefault="00944BE4" w:rsidP="00944BE4">
      <w:pPr>
        <w:spacing w:after="0" w:line="240" w:lineRule="auto"/>
        <w:jc w:val="both"/>
        <w:rPr>
          <w:rFonts w:ascii="Times New Roman" w:eastAsia="Times New Roman" w:hAnsi="Times New Roman" w:cs="Times New Roman"/>
        </w:rPr>
      </w:pPr>
    </w:p>
    <w:p w14:paraId="3F17A167" w14:textId="6802F1EB"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Figure 1</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page 2</w:t>
      </w:r>
    </w:p>
    <w:p w14:paraId="5407B00B" w14:textId="52A6CD08"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Figure 2</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page 3</w:t>
      </w:r>
    </w:p>
    <w:p w14:paraId="64148B5D" w14:textId="2760C867"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Figure 3</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page 4</w:t>
      </w:r>
    </w:p>
    <w:p w14:paraId="46F4ED83" w14:textId="5D720F0B"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Figure 4</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page 5</w:t>
      </w:r>
    </w:p>
    <w:p w14:paraId="4FC7420B" w14:textId="7BC248D4" w:rsidR="00CA00ED" w:rsidRDefault="00CA00ED" w:rsidP="00944BE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Supplemental Figure 5                                                                                 page 6</w:t>
      </w:r>
    </w:p>
    <w:p w14:paraId="7BB80D22" w14:textId="21A90EE7"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Table 1</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 xml:space="preserve">page </w:t>
      </w:r>
      <w:r w:rsidR="00CA00ED">
        <w:rPr>
          <w:rFonts w:ascii="Times New Roman" w:eastAsia="Times New Roman" w:hAnsi="Times New Roman" w:cs="Times New Roman"/>
        </w:rPr>
        <w:t>7</w:t>
      </w:r>
    </w:p>
    <w:p w14:paraId="75EC8585" w14:textId="365D2324"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Table 2</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 xml:space="preserve">page </w:t>
      </w:r>
      <w:r w:rsidR="00FC578D">
        <w:rPr>
          <w:rFonts w:ascii="Times New Roman" w:eastAsia="Times New Roman" w:hAnsi="Times New Roman" w:cs="Times New Roman"/>
        </w:rPr>
        <w:t>10</w:t>
      </w:r>
    </w:p>
    <w:p w14:paraId="356C3BDC" w14:textId="73B154A0"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Table 3</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 xml:space="preserve">page </w:t>
      </w:r>
      <w:r w:rsidR="00FC578D">
        <w:rPr>
          <w:rFonts w:ascii="Times New Roman" w:eastAsia="Times New Roman" w:hAnsi="Times New Roman" w:cs="Times New Roman"/>
        </w:rPr>
        <w:t>11</w:t>
      </w:r>
    </w:p>
    <w:p w14:paraId="772A9856" w14:textId="61C38F9C"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Supplemental Table 4</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 xml:space="preserve">page </w:t>
      </w:r>
      <w:r w:rsidR="00CA00ED">
        <w:rPr>
          <w:rFonts w:ascii="Times New Roman" w:eastAsia="Times New Roman" w:hAnsi="Times New Roman" w:cs="Times New Roman"/>
        </w:rPr>
        <w:t>1</w:t>
      </w:r>
      <w:r w:rsidR="00FC578D">
        <w:rPr>
          <w:rFonts w:ascii="Times New Roman" w:eastAsia="Times New Roman" w:hAnsi="Times New Roman" w:cs="Times New Roman"/>
        </w:rPr>
        <w:t>2</w:t>
      </w:r>
    </w:p>
    <w:p w14:paraId="5028DBF7" w14:textId="2D00C0E2"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 xml:space="preserve">Supplemental Table </w:t>
      </w:r>
      <w:r w:rsidR="00CA00ED">
        <w:rPr>
          <w:rFonts w:ascii="Times New Roman" w:eastAsia="Times New Roman" w:hAnsi="Times New Roman" w:cs="Times New Roman"/>
        </w:rPr>
        <w:t>5</w:t>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r>
      <w:r w:rsidRPr="00FA2C7D">
        <w:rPr>
          <w:rFonts w:ascii="Times New Roman" w:eastAsia="Times New Roman" w:hAnsi="Times New Roman" w:cs="Times New Roman"/>
        </w:rPr>
        <w:tab/>
        <w:t>page 1</w:t>
      </w:r>
      <w:r w:rsidR="00FC578D">
        <w:rPr>
          <w:rFonts w:ascii="Times New Roman" w:eastAsia="Times New Roman" w:hAnsi="Times New Roman" w:cs="Times New Roman"/>
        </w:rPr>
        <w:t>3</w:t>
      </w:r>
    </w:p>
    <w:p w14:paraId="2370059E" w14:textId="1B943E2A" w:rsidR="00944BE4" w:rsidRPr="00FA2C7D" w:rsidRDefault="00944BE4" w:rsidP="00944BE4">
      <w:pPr>
        <w:spacing w:after="0" w:line="240" w:lineRule="auto"/>
        <w:jc w:val="both"/>
        <w:rPr>
          <w:rFonts w:ascii="Times New Roman" w:eastAsia="Times New Roman" w:hAnsi="Times New Roman" w:cs="Times New Roman"/>
        </w:rPr>
      </w:pPr>
    </w:p>
    <w:p w14:paraId="21219AD7" w14:textId="213DEBD2" w:rsidR="00944BE4" w:rsidRPr="00FA2C7D" w:rsidRDefault="00944BE4" w:rsidP="00944BE4">
      <w:pPr>
        <w:spacing w:after="0" w:line="240" w:lineRule="auto"/>
        <w:jc w:val="both"/>
        <w:rPr>
          <w:rFonts w:ascii="Times New Roman" w:eastAsia="Times New Roman" w:hAnsi="Times New Roman" w:cs="Times New Roman"/>
        </w:rPr>
      </w:pPr>
    </w:p>
    <w:p w14:paraId="5F8C963A" w14:textId="2F6C1F17" w:rsidR="00944BE4" w:rsidRPr="00FA2C7D" w:rsidRDefault="00944BE4" w:rsidP="00944BE4">
      <w:pPr>
        <w:spacing w:after="0" w:line="240" w:lineRule="auto"/>
        <w:jc w:val="both"/>
        <w:rPr>
          <w:rFonts w:ascii="Times New Roman" w:eastAsia="Times New Roman" w:hAnsi="Times New Roman" w:cs="Times New Roman"/>
        </w:rPr>
      </w:pPr>
    </w:p>
    <w:p w14:paraId="61F17E09" w14:textId="087D0075" w:rsidR="00944BE4" w:rsidRPr="00FA2C7D" w:rsidRDefault="00944BE4" w:rsidP="00944BE4">
      <w:pPr>
        <w:spacing w:after="0" w:line="240" w:lineRule="auto"/>
        <w:jc w:val="both"/>
        <w:rPr>
          <w:rFonts w:ascii="Times New Roman" w:eastAsia="Times New Roman" w:hAnsi="Times New Roman" w:cs="Times New Roman"/>
        </w:rPr>
      </w:pPr>
    </w:p>
    <w:p w14:paraId="3E872C2C" w14:textId="62B65924" w:rsidR="00944BE4" w:rsidRPr="00FA2C7D" w:rsidRDefault="00944BE4" w:rsidP="00944BE4">
      <w:pPr>
        <w:spacing w:after="0" w:line="240" w:lineRule="auto"/>
        <w:jc w:val="both"/>
        <w:rPr>
          <w:rFonts w:ascii="Times New Roman" w:eastAsia="Times New Roman" w:hAnsi="Times New Roman" w:cs="Times New Roman"/>
        </w:rPr>
      </w:pPr>
    </w:p>
    <w:p w14:paraId="0886AD06" w14:textId="31A864B8" w:rsidR="00944BE4" w:rsidRPr="00FA2C7D" w:rsidRDefault="00944BE4" w:rsidP="00944BE4">
      <w:pPr>
        <w:spacing w:after="0" w:line="240" w:lineRule="auto"/>
        <w:jc w:val="both"/>
        <w:rPr>
          <w:rFonts w:ascii="Times New Roman" w:eastAsia="Times New Roman" w:hAnsi="Times New Roman" w:cs="Times New Roman"/>
        </w:rPr>
      </w:pPr>
    </w:p>
    <w:p w14:paraId="242CC0C2" w14:textId="63EBAB1D" w:rsidR="00944BE4" w:rsidRPr="00FA2C7D" w:rsidRDefault="00944BE4" w:rsidP="00944BE4">
      <w:pPr>
        <w:spacing w:after="0" w:line="240" w:lineRule="auto"/>
        <w:jc w:val="both"/>
        <w:rPr>
          <w:rFonts w:ascii="Times New Roman" w:eastAsia="Times New Roman" w:hAnsi="Times New Roman" w:cs="Times New Roman"/>
        </w:rPr>
      </w:pPr>
    </w:p>
    <w:p w14:paraId="6310732A" w14:textId="091F0739" w:rsidR="00944BE4" w:rsidRPr="00FA2C7D" w:rsidRDefault="00944BE4" w:rsidP="00944BE4">
      <w:pPr>
        <w:spacing w:after="0" w:line="240" w:lineRule="auto"/>
        <w:jc w:val="both"/>
        <w:rPr>
          <w:rFonts w:ascii="Times New Roman" w:eastAsia="Times New Roman" w:hAnsi="Times New Roman" w:cs="Times New Roman"/>
        </w:rPr>
      </w:pPr>
    </w:p>
    <w:p w14:paraId="0664DDF1" w14:textId="66A31DEC" w:rsidR="00944BE4" w:rsidRPr="00FA2C7D" w:rsidRDefault="00944BE4" w:rsidP="00944BE4">
      <w:pPr>
        <w:spacing w:after="0" w:line="240" w:lineRule="auto"/>
        <w:jc w:val="both"/>
        <w:rPr>
          <w:rFonts w:ascii="Times New Roman" w:eastAsia="Times New Roman" w:hAnsi="Times New Roman" w:cs="Times New Roman"/>
        </w:rPr>
      </w:pPr>
    </w:p>
    <w:p w14:paraId="1ABFC97E" w14:textId="4AA1A9AF" w:rsidR="00944BE4" w:rsidRPr="00FA2C7D" w:rsidRDefault="00944BE4" w:rsidP="00944BE4">
      <w:pPr>
        <w:spacing w:after="0" w:line="240" w:lineRule="auto"/>
        <w:jc w:val="both"/>
        <w:rPr>
          <w:rFonts w:ascii="Times New Roman" w:eastAsia="Times New Roman" w:hAnsi="Times New Roman" w:cs="Times New Roman"/>
        </w:rPr>
      </w:pPr>
    </w:p>
    <w:p w14:paraId="36F78048" w14:textId="50011E9A" w:rsidR="00944BE4" w:rsidRPr="00FA2C7D" w:rsidRDefault="00944BE4" w:rsidP="00944BE4">
      <w:pPr>
        <w:spacing w:after="0" w:line="240" w:lineRule="auto"/>
        <w:jc w:val="both"/>
        <w:rPr>
          <w:rFonts w:ascii="Times New Roman" w:eastAsia="Times New Roman" w:hAnsi="Times New Roman" w:cs="Times New Roman"/>
        </w:rPr>
      </w:pPr>
    </w:p>
    <w:p w14:paraId="55FFC89E" w14:textId="50C04AF6" w:rsidR="00944BE4" w:rsidRPr="00FA2C7D" w:rsidRDefault="00944BE4" w:rsidP="00944BE4">
      <w:pPr>
        <w:spacing w:after="0" w:line="240" w:lineRule="auto"/>
        <w:jc w:val="both"/>
        <w:rPr>
          <w:rFonts w:ascii="Times New Roman" w:eastAsia="Times New Roman" w:hAnsi="Times New Roman" w:cs="Times New Roman"/>
        </w:rPr>
      </w:pPr>
    </w:p>
    <w:p w14:paraId="7C0898FA" w14:textId="70E1B850" w:rsidR="00944BE4" w:rsidRPr="00FA2C7D" w:rsidRDefault="00944BE4" w:rsidP="00944BE4">
      <w:pPr>
        <w:spacing w:after="0" w:line="240" w:lineRule="auto"/>
        <w:jc w:val="both"/>
        <w:rPr>
          <w:rFonts w:ascii="Times New Roman" w:eastAsia="Times New Roman" w:hAnsi="Times New Roman" w:cs="Times New Roman"/>
        </w:rPr>
      </w:pPr>
    </w:p>
    <w:p w14:paraId="1E68BAE4" w14:textId="32D690F9" w:rsidR="00944BE4" w:rsidRPr="00FA2C7D" w:rsidRDefault="00944BE4" w:rsidP="00944BE4">
      <w:pPr>
        <w:spacing w:after="0" w:line="240" w:lineRule="auto"/>
        <w:jc w:val="both"/>
        <w:rPr>
          <w:rFonts w:ascii="Times New Roman" w:eastAsia="Times New Roman" w:hAnsi="Times New Roman" w:cs="Times New Roman"/>
        </w:rPr>
      </w:pPr>
    </w:p>
    <w:p w14:paraId="6C84799F" w14:textId="313AA872" w:rsidR="00944BE4" w:rsidRPr="00FA2C7D" w:rsidRDefault="00944BE4" w:rsidP="00944BE4">
      <w:pPr>
        <w:spacing w:after="0" w:line="240" w:lineRule="auto"/>
        <w:jc w:val="both"/>
        <w:rPr>
          <w:rFonts w:ascii="Times New Roman" w:eastAsia="Times New Roman" w:hAnsi="Times New Roman" w:cs="Times New Roman"/>
        </w:rPr>
      </w:pPr>
    </w:p>
    <w:p w14:paraId="325CF59B" w14:textId="33470D22" w:rsidR="00944BE4" w:rsidRPr="00FA2C7D" w:rsidRDefault="00944BE4" w:rsidP="00944BE4">
      <w:pPr>
        <w:spacing w:after="0" w:line="240" w:lineRule="auto"/>
        <w:jc w:val="both"/>
        <w:rPr>
          <w:rFonts w:ascii="Times New Roman" w:eastAsia="Times New Roman" w:hAnsi="Times New Roman" w:cs="Times New Roman"/>
        </w:rPr>
      </w:pPr>
    </w:p>
    <w:p w14:paraId="47CF9250" w14:textId="012CF36A" w:rsidR="00944BE4" w:rsidRPr="00FA2C7D" w:rsidRDefault="00944BE4" w:rsidP="00944BE4">
      <w:pPr>
        <w:spacing w:after="0" w:line="240" w:lineRule="auto"/>
        <w:jc w:val="both"/>
        <w:rPr>
          <w:rFonts w:ascii="Times New Roman" w:eastAsia="Times New Roman" w:hAnsi="Times New Roman" w:cs="Times New Roman"/>
        </w:rPr>
      </w:pPr>
    </w:p>
    <w:p w14:paraId="3482CFA6" w14:textId="1964D83E" w:rsidR="00944BE4" w:rsidRPr="00FA2C7D" w:rsidRDefault="00944BE4" w:rsidP="00944BE4">
      <w:pPr>
        <w:spacing w:after="0" w:line="240" w:lineRule="auto"/>
        <w:jc w:val="both"/>
        <w:rPr>
          <w:rFonts w:ascii="Times New Roman" w:eastAsia="Times New Roman" w:hAnsi="Times New Roman" w:cs="Times New Roman"/>
        </w:rPr>
      </w:pPr>
    </w:p>
    <w:p w14:paraId="4CC885B2" w14:textId="43BDE494" w:rsidR="00944BE4" w:rsidRPr="00FA2C7D" w:rsidRDefault="00944BE4" w:rsidP="00944BE4">
      <w:pPr>
        <w:spacing w:after="0" w:line="240" w:lineRule="auto"/>
        <w:jc w:val="both"/>
        <w:rPr>
          <w:rFonts w:ascii="Times New Roman" w:eastAsia="Times New Roman" w:hAnsi="Times New Roman" w:cs="Times New Roman"/>
        </w:rPr>
      </w:pPr>
    </w:p>
    <w:p w14:paraId="66F6DAEE" w14:textId="2739BC25" w:rsidR="00944BE4" w:rsidRPr="00FA2C7D" w:rsidRDefault="00944BE4" w:rsidP="00944BE4">
      <w:pPr>
        <w:spacing w:after="0" w:line="240" w:lineRule="auto"/>
        <w:jc w:val="both"/>
        <w:rPr>
          <w:rFonts w:ascii="Times New Roman" w:eastAsia="Times New Roman" w:hAnsi="Times New Roman" w:cs="Times New Roman"/>
        </w:rPr>
      </w:pPr>
    </w:p>
    <w:p w14:paraId="6CF3AF8E" w14:textId="5BA2CBCD" w:rsidR="00944BE4" w:rsidRPr="00FA2C7D" w:rsidRDefault="00944BE4" w:rsidP="00944BE4">
      <w:pPr>
        <w:spacing w:after="0" w:line="240" w:lineRule="auto"/>
        <w:jc w:val="both"/>
        <w:rPr>
          <w:rFonts w:ascii="Times New Roman" w:eastAsia="Times New Roman" w:hAnsi="Times New Roman" w:cs="Times New Roman"/>
        </w:rPr>
      </w:pPr>
    </w:p>
    <w:p w14:paraId="0F7162FF" w14:textId="0BEF9D38" w:rsidR="00944BE4" w:rsidRPr="00FA2C7D" w:rsidRDefault="00944BE4" w:rsidP="00944BE4">
      <w:pPr>
        <w:spacing w:after="0" w:line="240" w:lineRule="auto"/>
        <w:jc w:val="both"/>
        <w:rPr>
          <w:rFonts w:ascii="Times New Roman" w:eastAsia="Times New Roman" w:hAnsi="Times New Roman" w:cs="Times New Roman"/>
        </w:rPr>
      </w:pPr>
    </w:p>
    <w:p w14:paraId="026F12E3" w14:textId="7A344203" w:rsidR="00944BE4" w:rsidRPr="00FA2C7D" w:rsidRDefault="00944BE4" w:rsidP="00944BE4">
      <w:pPr>
        <w:spacing w:after="0" w:line="240" w:lineRule="auto"/>
        <w:jc w:val="both"/>
        <w:rPr>
          <w:rFonts w:ascii="Times New Roman" w:eastAsia="Times New Roman" w:hAnsi="Times New Roman" w:cs="Times New Roman"/>
        </w:rPr>
      </w:pPr>
    </w:p>
    <w:p w14:paraId="41D56C19" w14:textId="33A0C0FE" w:rsidR="00944BE4" w:rsidRPr="00FA2C7D" w:rsidRDefault="00944BE4" w:rsidP="00944BE4">
      <w:pPr>
        <w:spacing w:after="0" w:line="240" w:lineRule="auto"/>
        <w:jc w:val="both"/>
        <w:rPr>
          <w:rFonts w:ascii="Times New Roman" w:eastAsia="Times New Roman" w:hAnsi="Times New Roman" w:cs="Times New Roman"/>
        </w:rPr>
      </w:pPr>
    </w:p>
    <w:p w14:paraId="391895CF" w14:textId="7F37EF40" w:rsidR="00944BE4" w:rsidRPr="00FA2C7D" w:rsidRDefault="00944BE4" w:rsidP="00944BE4">
      <w:pPr>
        <w:spacing w:after="0" w:line="240" w:lineRule="auto"/>
        <w:jc w:val="both"/>
        <w:rPr>
          <w:rFonts w:ascii="Times New Roman" w:eastAsia="Times New Roman" w:hAnsi="Times New Roman" w:cs="Times New Roman"/>
        </w:rPr>
      </w:pPr>
    </w:p>
    <w:p w14:paraId="1FE26E47" w14:textId="4CAD4F5E" w:rsidR="00944BE4" w:rsidRPr="00FA2C7D" w:rsidRDefault="00944BE4" w:rsidP="00944BE4">
      <w:pPr>
        <w:spacing w:after="0" w:line="240" w:lineRule="auto"/>
        <w:jc w:val="both"/>
        <w:rPr>
          <w:rFonts w:ascii="Times New Roman" w:eastAsia="Times New Roman" w:hAnsi="Times New Roman" w:cs="Times New Roman"/>
        </w:rPr>
      </w:pPr>
    </w:p>
    <w:p w14:paraId="12F43235"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093F5183" w14:textId="77777777" w:rsidR="00A15ACC" w:rsidRPr="00FA2C7D" w:rsidRDefault="00A15ACC" w:rsidP="00944BE4">
      <w:pPr>
        <w:spacing w:after="0" w:line="480" w:lineRule="auto"/>
        <w:jc w:val="both"/>
        <w:rPr>
          <w:rFonts w:ascii="Times New Roman" w:eastAsia="Times New Roman" w:hAnsi="Times New Roman" w:cs="Times New Roman"/>
          <w:b/>
          <w:bCs/>
        </w:rPr>
      </w:pPr>
    </w:p>
    <w:p w14:paraId="31EA439E" w14:textId="148B209E" w:rsidR="00A15ACC" w:rsidRPr="00FA2C7D" w:rsidRDefault="00A15ACC" w:rsidP="00944BE4">
      <w:pPr>
        <w:spacing w:after="0" w:line="480" w:lineRule="auto"/>
        <w:jc w:val="both"/>
        <w:rPr>
          <w:rFonts w:ascii="Times New Roman" w:eastAsia="Times New Roman" w:hAnsi="Times New Roman" w:cs="Times New Roman"/>
          <w:b/>
          <w:bCs/>
        </w:rPr>
      </w:pPr>
      <w:r w:rsidRPr="00FA2C7D">
        <w:rPr>
          <w:rFonts w:ascii="Times New Roman" w:hAnsi="Times New Roman" w:cs="Times New Roman"/>
          <w:b/>
          <w:bCs/>
          <w:noProof/>
        </w:rPr>
        <w:lastRenderedPageBreak/>
        <w:drawing>
          <wp:inline distT="0" distB="0" distL="0" distR="0" wp14:anchorId="386F0B84" wp14:editId="15859BF9">
            <wp:extent cx="5943600" cy="48926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892675"/>
                    </a:xfrm>
                    <a:prstGeom prst="rect">
                      <a:avLst/>
                    </a:prstGeom>
                  </pic:spPr>
                </pic:pic>
              </a:graphicData>
            </a:graphic>
          </wp:inline>
        </w:drawing>
      </w:r>
    </w:p>
    <w:p w14:paraId="0403D1FB" w14:textId="2E576530" w:rsidR="00A15ACC" w:rsidRPr="00FA2C7D" w:rsidRDefault="00A15ACC" w:rsidP="00A15ACC">
      <w:pPr>
        <w:rPr>
          <w:rFonts w:ascii="Times New Roman" w:hAnsi="Times New Roman" w:cs="Times New Roman"/>
        </w:rPr>
      </w:pPr>
      <w:r w:rsidRPr="00FA2C7D">
        <w:rPr>
          <w:rFonts w:ascii="Times New Roman" w:eastAsia="Times New Roman" w:hAnsi="Times New Roman" w:cs="Times New Roman"/>
          <w:b/>
          <w:bCs/>
        </w:rPr>
        <w:t>Supplemental Figure 1:</w:t>
      </w:r>
      <w:r w:rsidRPr="00FA2C7D">
        <w:rPr>
          <w:rFonts w:ascii="Times New Roman" w:hAnsi="Times New Roman" w:cs="Times New Roman"/>
          <w:b/>
          <w:bCs/>
        </w:rPr>
        <w:t xml:space="preserve"> </w:t>
      </w:r>
      <w:r w:rsidRPr="00FA2C7D">
        <w:rPr>
          <w:rFonts w:ascii="Times New Roman" w:hAnsi="Times New Roman" w:cs="Times New Roman"/>
        </w:rPr>
        <w:t>Kaplan Meier plots for any GLP-1 RA use with a minimum exposure for 2 years and outcomes assessed within three additional years after exposure. (Composite outcomes).  Data for mortality are shown in panel A. Panels B, C and D reflect time to outcome probability for MACE, MALO and cancers.  For these analyses, only individuals who did not have the outcome prior to initiation of GLP-1 RA were included.  These data demonstrate that GLP-1 RA prolonged time to all of the outcomes and the overall risk of outcomes (p&lt; 0.0001 by log rank test).</w:t>
      </w:r>
    </w:p>
    <w:p w14:paraId="4287E6D5" w14:textId="1E269836" w:rsidR="00A15ACC" w:rsidRPr="00FA2C7D" w:rsidRDefault="00A15ACC" w:rsidP="00944BE4">
      <w:pPr>
        <w:spacing w:after="0" w:line="480" w:lineRule="auto"/>
        <w:jc w:val="both"/>
        <w:rPr>
          <w:rFonts w:ascii="Times New Roman" w:eastAsia="Times New Roman" w:hAnsi="Times New Roman" w:cs="Times New Roman"/>
        </w:rPr>
      </w:pPr>
    </w:p>
    <w:p w14:paraId="304C6F3D" w14:textId="7F5437BF" w:rsidR="00A15ACC" w:rsidRPr="00FA2C7D" w:rsidRDefault="00A15ACC" w:rsidP="00944BE4">
      <w:pPr>
        <w:spacing w:after="0" w:line="480" w:lineRule="auto"/>
        <w:jc w:val="both"/>
        <w:rPr>
          <w:rFonts w:ascii="Times New Roman" w:eastAsia="Times New Roman" w:hAnsi="Times New Roman" w:cs="Times New Roman"/>
        </w:rPr>
      </w:pPr>
    </w:p>
    <w:p w14:paraId="5CEB8A41" w14:textId="20FBDCC1" w:rsidR="00A15ACC" w:rsidRPr="00FA2C7D" w:rsidRDefault="00A15ACC" w:rsidP="00944BE4">
      <w:pPr>
        <w:spacing w:after="0" w:line="480" w:lineRule="auto"/>
        <w:jc w:val="both"/>
        <w:rPr>
          <w:rFonts w:ascii="Times New Roman" w:eastAsia="Times New Roman" w:hAnsi="Times New Roman" w:cs="Times New Roman"/>
        </w:rPr>
      </w:pPr>
    </w:p>
    <w:p w14:paraId="7950A955" w14:textId="2F546D5C" w:rsidR="002151C9" w:rsidRPr="00FA2C7D" w:rsidRDefault="002151C9" w:rsidP="00944BE4">
      <w:pPr>
        <w:spacing w:after="0" w:line="480" w:lineRule="auto"/>
        <w:jc w:val="both"/>
        <w:rPr>
          <w:rFonts w:ascii="Times New Roman" w:eastAsia="Times New Roman" w:hAnsi="Times New Roman" w:cs="Times New Roman"/>
        </w:rPr>
      </w:pPr>
    </w:p>
    <w:p w14:paraId="54F425DB" w14:textId="355D2EAE" w:rsidR="002151C9" w:rsidRPr="00FA2C7D" w:rsidRDefault="002151C9" w:rsidP="00944BE4">
      <w:pPr>
        <w:spacing w:after="0" w:line="480" w:lineRule="auto"/>
        <w:jc w:val="both"/>
        <w:rPr>
          <w:rFonts w:ascii="Times New Roman" w:eastAsia="Times New Roman" w:hAnsi="Times New Roman" w:cs="Times New Roman"/>
        </w:rPr>
      </w:pPr>
    </w:p>
    <w:p w14:paraId="52D4A72C" w14:textId="431E1448" w:rsidR="002151C9" w:rsidRPr="00FA2C7D" w:rsidRDefault="002151C9" w:rsidP="00944BE4">
      <w:pPr>
        <w:spacing w:after="0" w:line="480" w:lineRule="auto"/>
        <w:jc w:val="both"/>
        <w:rPr>
          <w:rFonts w:ascii="Times New Roman" w:eastAsia="Times New Roman" w:hAnsi="Times New Roman" w:cs="Times New Roman"/>
        </w:rPr>
      </w:pPr>
    </w:p>
    <w:p w14:paraId="73FCEB11" w14:textId="788E36E6" w:rsidR="002151C9" w:rsidRPr="00FA2C7D" w:rsidRDefault="002151C9" w:rsidP="00944BE4">
      <w:pPr>
        <w:spacing w:after="0" w:line="480" w:lineRule="auto"/>
        <w:jc w:val="both"/>
        <w:rPr>
          <w:rFonts w:ascii="Times New Roman" w:eastAsia="Times New Roman" w:hAnsi="Times New Roman" w:cs="Times New Roman"/>
        </w:rPr>
      </w:pPr>
      <w:r w:rsidRPr="00FA2C7D">
        <w:rPr>
          <w:rFonts w:ascii="Times New Roman" w:hAnsi="Times New Roman" w:cs="Times New Roman"/>
          <w:b/>
          <w:bCs/>
          <w:noProof/>
        </w:rPr>
        <w:lastRenderedPageBreak/>
        <w:drawing>
          <wp:inline distT="0" distB="0" distL="0" distR="0" wp14:anchorId="02DD0773" wp14:editId="144B0CCE">
            <wp:extent cx="5943600" cy="3556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56000"/>
                    </a:xfrm>
                    <a:prstGeom prst="rect">
                      <a:avLst/>
                    </a:prstGeom>
                  </pic:spPr>
                </pic:pic>
              </a:graphicData>
            </a:graphic>
          </wp:inline>
        </w:drawing>
      </w:r>
    </w:p>
    <w:p w14:paraId="2FE6699F" w14:textId="3B5C9608" w:rsidR="002151C9" w:rsidRPr="00FA2C7D" w:rsidRDefault="002151C9" w:rsidP="002151C9">
      <w:pPr>
        <w:rPr>
          <w:rFonts w:ascii="Times New Roman" w:hAnsi="Times New Roman" w:cs="Times New Roman"/>
        </w:rPr>
      </w:pPr>
      <w:r w:rsidRPr="00FA2C7D">
        <w:rPr>
          <w:rFonts w:ascii="Times New Roman" w:eastAsia="Times New Roman" w:hAnsi="Times New Roman" w:cs="Times New Roman"/>
          <w:b/>
          <w:bCs/>
        </w:rPr>
        <w:t>Supplemental Figure 2:</w:t>
      </w:r>
      <w:r w:rsidRPr="00FA2C7D">
        <w:rPr>
          <w:rFonts w:ascii="Times New Roman" w:eastAsia="Times New Roman" w:hAnsi="Times New Roman" w:cs="Times New Roman"/>
        </w:rPr>
        <w:t xml:space="preserve">  </w:t>
      </w:r>
      <w:r w:rsidRPr="00FA2C7D">
        <w:rPr>
          <w:rFonts w:ascii="Times New Roman" w:hAnsi="Times New Roman" w:cs="Times New Roman"/>
        </w:rPr>
        <w:t>Kaplan Meier plots for any GLP-1 RA use with a minimum exposure for 2 years and cardiovascular outcomes assessed within three additional years after exposure.  Data for unstable angina (Panel A), acute myocardial infarction (MI) (Panel B), ST elevated MI (STEMI) (Panel C), cerebral infarction (Panel D), Heart failure (Panel E) and coronary revascularization (Panel F) are shown.  For these analyses, only individuals who did not have the outcome prior to initiation of GLP-1 RA were included.  These data demonstrate that GLP-1 RA prolonged time to all of the outcomes and the overall risk of outcomes (p&lt; 0.0001 by log rank test).</w:t>
      </w:r>
    </w:p>
    <w:p w14:paraId="1DA81C24" w14:textId="356ED347" w:rsidR="00A15ACC" w:rsidRPr="00FA2C7D" w:rsidRDefault="00A15ACC" w:rsidP="00944BE4">
      <w:pPr>
        <w:spacing w:after="0" w:line="480" w:lineRule="auto"/>
        <w:jc w:val="both"/>
        <w:rPr>
          <w:rFonts w:ascii="Times New Roman" w:eastAsia="Times New Roman" w:hAnsi="Times New Roman" w:cs="Times New Roman"/>
        </w:rPr>
      </w:pPr>
    </w:p>
    <w:p w14:paraId="6C952EBC" w14:textId="322ED490" w:rsidR="00A15ACC" w:rsidRPr="00FA2C7D" w:rsidRDefault="00A15ACC" w:rsidP="00944BE4">
      <w:pPr>
        <w:spacing w:after="0" w:line="480" w:lineRule="auto"/>
        <w:jc w:val="both"/>
        <w:rPr>
          <w:rFonts w:ascii="Times New Roman" w:eastAsia="Times New Roman" w:hAnsi="Times New Roman" w:cs="Times New Roman"/>
        </w:rPr>
      </w:pPr>
    </w:p>
    <w:p w14:paraId="3DDC66C7" w14:textId="407CD7CC" w:rsidR="002151C9" w:rsidRPr="00FA2C7D" w:rsidRDefault="002151C9" w:rsidP="002151C9">
      <w:pPr>
        <w:rPr>
          <w:rFonts w:ascii="Times New Roman" w:hAnsi="Times New Roman" w:cs="Times New Roman"/>
        </w:rPr>
      </w:pPr>
      <w:r w:rsidRPr="00FA2C7D">
        <w:rPr>
          <w:rFonts w:ascii="Times New Roman" w:hAnsi="Times New Roman" w:cs="Times New Roman"/>
          <w:b/>
          <w:bCs/>
          <w:noProof/>
        </w:rPr>
        <w:lastRenderedPageBreak/>
        <w:drawing>
          <wp:anchor distT="0" distB="0" distL="114300" distR="114300" simplePos="0" relativeHeight="251659264" behindDoc="1" locked="0" layoutInCell="1" allowOverlap="1" wp14:anchorId="3488178E" wp14:editId="1DF02659">
            <wp:simplePos x="0" y="0"/>
            <wp:positionH relativeFrom="margin">
              <wp:posOffset>-635</wp:posOffset>
            </wp:positionH>
            <wp:positionV relativeFrom="paragraph">
              <wp:posOffset>0</wp:posOffset>
            </wp:positionV>
            <wp:extent cx="6051550" cy="3771900"/>
            <wp:effectExtent l="0" t="0" r="6350" b="0"/>
            <wp:wrapTight wrapText="bothSides">
              <wp:wrapPolygon edited="0">
                <wp:start x="0" y="0"/>
                <wp:lineTo x="0" y="21491"/>
                <wp:lineTo x="21555" y="21491"/>
                <wp:lineTo x="2155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1550" cy="3771900"/>
                    </a:xfrm>
                    <a:prstGeom prst="rect">
                      <a:avLst/>
                    </a:prstGeom>
                  </pic:spPr>
                </pic:pic>
              </a:graphicData>
            </a:graphic>
            <wp14:sizeRelH relativeFrom="margin">
              <wp14:pctWidth>0</wp14:pctWidth>
            </wp14:sizeRelH>
            <wp14:sizeRelV relativeFrom="margin">
              <wp14:pctHeight>0</wp14:pctHeight>
            </wp14:sizeRelV>
          </wp:anchor>
        </w:drawing>
      </w:r>
      <w:r w:rsidR="00A15ACC" w:rsidRPr="00FA2C7D">
        <w:rPr>
          <w:rFonts w:ascii="Times New Roman" w:eastAsia="Times New Roman" w:hAnsi="Times New Roman" w:cs="Times New Roman"/>
          <w:b/>
          <w:bCs/>
        </w:rPr>
        <w:t xml:space="preserve">Supplemental Figure </w:t>
      </w:r>
      <w:r w:rsidRPr="00FA2C7D">
        <w:rPr>
          <w:rFonts w:ascii="Times New Roman" w:eastAsia="Times New Roman" w:hAnsi="Times New Roman" w:cs="Times New Roman"/>
          <w:b/>
          <w:bCs/>
        </w:rPr>
        <w:t>3</w:t>
      </w:r>
      <w:r w:rsidRPr="00FA2C7D">
        <w:rPr>
          <w:rFonts w:ascii="Times New Roman" w:eastAsia="Times New Roman" w:hAnsi="Times New Roman" w:cs="Times New Roman"/>
        </w:rPr>
        <w:t xml:space="preserve">: </w:t>
      </w:r>
      <w:r w:rsidRPr="00FA2C7D">
        <w:rPr>
          <w:rFonts w:ascii="Times New Roman" w:hAnsi="Times New Roman" w:cs="Times New Roman"/>
        </w:rPr>
        <w:t xml:space="preserve">Kaplan Meier plots for any GLP-1 RA use with a minimum exposure for 2 years and liver related outcomes assessed within three additional years after exposure.  Data for </w:t>
      </w:r>
      <w:proofErr w:type="gramStart"/>
      <w:r w:rsidRPr="00FA2C7D">
        <w:rPr>
          <w:rFonts w:ascii="Times New Roman" w:hAnsi="Times New Roman" w:cs="Times New Roman"/>
        </w:rPr>
        <w:t>ascites(</w:t>
      </w:r>
      <w:proofErr w:type="gramEnd"/>
      <w:r w:rsidRPr="00FA2C7D">
        <w:rPr>
          <w:rFonts w:ascii="Times New Roman" w:hAnsi="Times New Roman" w:cs="Times New Roman"/>
        </w:rPr>
        <w:t>Panel A), spontaneous bacterial peritonitis (SBP) (Panel B), hepatorenal syndrome (HRS) (Panel C), hepatic encephalopathy (Panel D), esophageal variceal bleeding (Panel E) and hepatocellular carcinoma (HCC) (Panel F) are shown.  For these analyses, only individuals who did not have the outcome prior to initiation of GLP-1 RA were included.  These data demonstrate that GLP-1 RA prolonged time to all of the outcomes and the overall risk of outcomes (p&lt; 0.0001 by log rank test).</w:t>
      </w:r>
    </w:p>
    <w:p w14:paraId="7820D3D8" w14:textId="4B5FC811" w:rsidR="00A15ACC" w:rsidRPr="00FA2C7D" w:rsidRDefault="00A15ACC" w:rsidP="00944BE4">
      <w:pPr>
        <w:spacing w:after="0" w:line="480" w:lineRule="auto"/>
        <w:jc w:val="both"/>
        <w:rPr>
          <w:rFonts w:ascii="Times New Roman" w:eastAsia="Times New Roman" w:hAnsi="Times New Roman" w:cs="Times New Roman"/>
        </w:rPr>
      </w:pPr>
    </w:p>
    <w:p w14:paraId="77522F65" w14:textId="57C35013" w:rsidR="00A15ACC" w:rsidRPr="00FA2C7D" w:rsidRDefault="00A15ACC" w:rsidP="00944BE4">
      <w:pPr>
        <w:spacing w:after="0" w:line="480" w:lineRule="auto"/>
        <w:jc w:val="both"/>
        <w:rPr>
          <w:rFonts w:ascii="Times New Roman" w:eastAsia="Times New Roman" w:hAnsi="Times New Roman" w:cs="Times New Roman"/>
        </w:rPr>
      </w:pPr>
    </w:p>
    <w:p w14:paraId="0D011749" w14:textId="36EC6750" w:rsidR="00A15ACC" w:rsidRPr="00FA2C7D" w:rsidRDefault="00A15ACC" w:rsidP="00944BE4">
      <w:pPr>
        <w:spacing w:after="0" w:line="480" w:lineRule="auto"/>
        <w:jc w:val="both"/>
        <w:rPr>
          <w:rFonts w:ascii="Times New Roman" w:eastAsia="Times New Roman" w:hAnsi="Times New Roman" w:cs="Times New Roman"/>
        </w:rPr>
      </w:pPr>
    </w:p>
    <w:p w14:paraId="23DF56A5" w14:textId="34814F07" w:rsidR="00A15ACC" w:rsidRPr="00FA2C7D" w:rsidRDefault="00A15ACC" w:rsidP="00944BE4">
      <w:pPr>
        <w:spacing w:after="0" w:line="480" w:lineRule="auto"/>
        <w:jc w:val="both"/>
        <w:rPr>
          <w:rFonts w:ascii="Times New Roman" w:eastAsia="Times New Roman" w:hAnsi="Times New Roman" w:cs="Times New Roman"/>
        </w:rPr>
      </w:pPr>
    </w:p>
    <w:p w14:paraId="3EA4A38F" w14:textId="26FF1C71" w:rsidR="00A15ACC" w:rsidRPr="00FA2C7D" w:rsidRDefault="00A15ACC" w:rsidP="00944BE4">
      <w:pPr>
        <w:spacing w:after="0" w:line="480" w:lineRule="auto"/>
        <w:jc w:val="both"/>
        <w:rPr>
          <w:rFonts w:ascii="Times New Roman" w:eastAsia="Times New Roman" w:hAnsi="Times New Roman" w:cs="Times New Roman"/>
        </w:rPr>
      </w:pPr>
    </w:p>
    <w:p w14:paraId="64316F29" w14:textId="38142577" w:rsidR="00A15ACC" w:rsidRPr="00FA2C7D" w:rsidRDefault="00A15ACC" w:rsidP="00944BE4">
      <w:pPr>
        <w:spacing w:after="0" w:line="480" w:lineRule="auto"/>
        <w:jc w:val="both"/>
        <w:rPr>
          <w:rFonts w:ascii="Times New Roman" w:eastAsia="Times New Roman" w:hAnsi="Times New Roman" w:cs="Times New Roman"/>
        </w:rPr>
      </w:pPr>
    </w:p>
    <w:p w14:paraId="3DAEA929" w14:textId="7EE09BDC" w:rsidR="00A15ACC" w:rsidRPr="00FA2C7D" w:rsidRDefault="00A15ACC" w:rsidP="00944BE4">
      <w:pPr>
        <w:spacing w:after="0" w:line="480" w:lineRule="auto"/>
        <w:jc w:val="both"/>
        <w:rPr>
          <w:rFonts w:ascii="Times New Roman" w:eastAsia="Times New Roman" w:hAnsi="Times New Roman" w:cs="Times New Roman"/>
        </w:rPr>
      </w:pPr>
    </w:p>
    <w:p w14:paraId="37B4171D" w14:textId="03452E5E" w:rsidR="00A15ACC" w:rsidRPr="00FA2C7D" w:rsidRDefault="00A15ACC" w:rsidP="00944BE4">
      <w:pPr>
        <w:spacing w:after="0" w:line="480" w:lineRule="auto"/>
        <w:jc w:val="both"/>
        <w:rPr>
          <w:rFonts w:ascii="Times New Roman" w:eastAsia="Times New Roman" w:hAnsi="Times New Roman" w:cs="Times New Roman"/>
        </w:rPr>
      </w:pPr>
    </w:p>
    <w:p w14:paraId="30487775" w14:textId="77777777" w:rsidR="00A15ACC" w:rsidRPr="00FA2C7D" w:rsidRDefault="00A15ACC" w:rsidP="00944BE4">
      <w:pPr>
        <w:spacing w:after="0" w:line="480" w:lineRule="auto"/>
        <w:jc w:val="both"/>
        <w:rPr>
          <w:rFonts w:ascii="Times New Roman" w:eastAsia="Times New Roman" w:hAnsi="Times New Roman" w:cs="Times New Roman"/>
        </w:rPr>
      </w:pPr>
    </w:p>
    <w:p w14:paraId="4AFBF5B4" w14:textId="067819E8" w:rsidR="00A15ACC" w:rsidRPr="00FA2C7D" w:rsidRDefault="00A15ACC" w:rsidP="002151C9">
      <w:pPr>
        <w:spacing w:after="0" w:line="240" w:lineRule="auto"/>
        <w:jc w:val="both"/>
        <w:rPr>
          <w:rFonts w:ascii="Times New Roman" w:eastAsia="Times New Roman" w:hAnsi="Times New Roman" w:cs="Times New Roman"/>
        </w:rPr>
      </w:pPr>
      <w:r w:rsidRPr="00FA2C7D">
        <w:rPr>
          <w:rFonts w:ascii="Times New Roman" w:hAnsi="Times New Roman" w:cs="Times New Roman"/>
          <w:b/>
          <w:bCs/>
          <w:noProof/>
        </w:rPr>
        <w:lastRenderedPageBreak/>
        <w:drawing>
          <wp:anchor distT="0" distB="0" distL="114300" distR="114300" simplePos="0" relativeHeight="251660288" behindDoc="1" locked="0" layoutInCell="1" allowOverlap="1" wp14:anchorId="4D97EBBB" wp14:editId="44AFC2D2">
            <wp:simplePos x="0" y="0"/>
            <wp:positionH relativeFrom="column">
              <wp:posOffset>0</wp:posOffset>
            </wp:positionH>
            <wp:positionV relativeFrom="paragraph">
              <wp:posOffset>2540</wp:posOffset>
            </wp:positionV>
            <wp:extent cx="5943600" cy="3267075"/>
            <wp:effectExtent l="0" t="0" r="0" b="9525"/>
            <wp:wrapTight wrapText="bothSides">
              <wp:wrapPolygon edited="0">
                <wp:start x="0" y="0"/>
                <wp:lineTo x="0" y="21537"/>
                <wp:lineTo x="21531" y="21537"/>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267075"/>
                    </a:xfrm>
                    <a:prstGeom prst="rect">
                      <a:avLst/>
                    </a:prstGeom>
                  </pic:spPr>
                </pic:pic>
              </a:graphicData>
            </a:graphic>
          </wp:anchor>
        </w:drawing>
      </w:r>
      <w:r w:rsidRPr="00FA2C7D">
        <w:rPr>
          <w:rFonts w:ascii="Times New Roman" w:eastAsia="Times New Roman" w:hAnsi="Times New Roman" w:cs="Times New Roman"/>
          <w:b/>
          <w:bCs/>
        </w:rPr>
        <w:t>Supplemental Figure 4:</w:t>
      </w:r>
      <w:r w:rsidR="002151C9" w:rsidRPr="00FA2C7D">
        <w:rPr>
          <w:rFonts w:ascii="Times New Roman" w:eastAsia="Times New Roman" w:hAnsi="Times New Roman" w:cs="Times New Roman"/>
        </w:rPr>
        <w:t xml:space="preserve">  Cox proportional hazards models were used to define hazard ratios (H.R.) with 95% CI for specific outcomes for individual GLP-1 RA based on a minimum exposure of 2 years plus three additional years of follow up.  </w:t>
      </w:r>
      <w:r w:rsidR="00FA2C7D" w:rsidRPr="00FA2C7D">
        <w:rPr>
          <w:rFonts w:ascii="Times New Roman" w:eastAsia="Times New Roman" w:hAnsi="Times New Roman" w:cs="Times New Roman"/>
        </w:rPr>
        <w:t xml:space="preserve">Each analysis compared the GLP-1 RA to a propensity matched control that did not receive GLP-1 RA and these analyses do not represent a head-to-head comparison of individual gLP-1 RA. </w:t>
      </w:r>
      <w:r w:rsidR="002151C9" w:rsidRPr="00FA2C7D">
        <w:rPr>
          <w:rFonts w:ascii="Times New Roman" w:eastAsia="Times New Roman" w:hAnsi="Times New Roman" w:cs="Times New Roman"/>
        </w:rPr>
        <w:t xml:space="preserve">All of the GLP-1 RA were improved mortality, MACE, MALO and cancer with the exception of Exenatide where the 95% CI intersected 1.  </w:t>
      </w:r>
    </w:p>
    <w:p w14:paraId="76BCE4A8" w14:textId="479CE549" w:rsidR="00A15ACC" w:rsidRPr="00FA2C7D" w:rsidRDefault="00A15ACC" w:rsidP="00944BE4">
      <w:pPr>
        <w:spacing w:after="0" w:line="480" w:lineRule="auto"/>
        <w:jc w:val="both"/>
        <w:rPr>
          <w:rFonts w:ascii="Times New Roman" w:eastAsia="Times New Roman" w:hAnsi="Times New Roman" w:cs="Times New Roman"/>
        </w:rPr>
      </w:pPr>
    </w:p>
    <w:p w14:paraId="6914FCDB" w14:textId="65354781" w:rsidR="00A15ACC" w:rsidRPr="00FA2C7D" w:rsidRDefault="00A15ACC" w:rsidP="00944BE4">
      <w:pPr>
        <w:spacing w:after="0" w:line="480" w:lineRule="auto"/>
        <w:jc w:val="both"/>
        <w:rPr>
          <w:rFonts w:ascii="Times New Roman" w:eastAsia="Times New Roman" w:hAnsi="Times New Roman" w:cs="Times New Roman"/>
        </w:rPr>
      </w:pPr>
    </w:p>
    <w:p w14:paraId="480519EC" w14:textId="06C04875" w:rsidR="00A15ACC" w:rsidRPr="00FA2C7D" w:rsidRDefault="00A15ACC" w:rsidP="00944BE4">
      <w:pPr>
        <w:spacing w:after="0" w:line="480" w:lineRule="auto"/>
        <w:jc w:val="both"/>
        <w:rPr>
          <w:rFonts w:ascii="Times New Roman" w:eastAsia="Times New Roman" w:hAnsi="Times New Roman" w:cs="Times New Roman"/>
        </w:rPr>
      </w:pPr>
    </w:p>
    <w:p w14:paraId="19A85C31" w14:textId="6AE5734E" w:rsidR="00A15ACC" w:rsidRPr="00FA2C7D" w:rsidRDefault="00A15ACC" w:rsidP="00944BE4">
      <w:pPr>
        <w:spacing w:after="0" w:line="480" w:lineRule="auto"/>
        <w:jc w:val="both"/>
        <w:rPr>
          <w:rFonts w:ascii="Times New Roman" w:eastAsia="Times New Roman" w:hAnsi="Times New Roman" w:cs="Times New Roman"/>
        </w:rPr>
      </w:pPr>
    </w:p>
    <w:p w14:paraId="7F855751" w14:textId="3973B27E" w:rsidR="00A15ACC" w:rsidRPr="00FA2C7D" w:rsidRDefault="00A15ACC" w:rsidP="00944BE4">
      <w:pPr>
        <w:spacing w:after="0" w:line="480" w:lineRule="auto"/>
        <w:jc w:val="both"/>
        <w:rPr>
          <w:rFonts w:ascii="Times New Roman" w:eastAsia="Times New Roman" w:hAnsi="Times New Roman" w:cs="Times New Roman"/>
        </w:rPr>
      </w:pPr>
    </w:p>
    <w:p w14:paraId="26934D30" w14:textId="7C04F3DD" w:rsidR="00A15ACC" w:rsidRPr="00FA2C7D" w:rsidRDefault="00A15ACC" w:rsidP="00944BE4">
      <w:pPr>
        <w:spacing w:after="0" w:line="480" w:lineRule="auto"/>
        <w:jc w:val="both"/>
        <w:rPr>
          <w:rFonts w:ascii="Times New Roman" w:eastAsia="Times New Roman" w:hAnsi="Times New Roman" w:cs="Times New Roman"/>
        </w:rPr>
      </w:pPr>
    </w:p>
    <w:p w14:paraId="650C65C9" w14:textId="27A9BDA4" w:rsidR="00A15ACC" w:rsidRPr="00FA2C7D" w:rsidRDefault="00A15ACC" w:rsidP="00944BE4">
      <w:pPr>
        <w:spacing w:after="0" w:line="480" w:lineRule="auto"/>
        <w:jc w:val="both"/>
        <w:rPr>
          <w:rFonts w:ascii="Times New Roman" w:eastAsia="Times New Roman" w:hAnsi="Times New Roman" w:cs="Times New Roman"/>
        </w:rPr>
      </w:pPr>
    </w:p>
    <w:p w14:paraId="35DD0C74" w14:textId="7C3389BD" w:rsidR="00A15ACC" w:rsidRPr="00FA2C7D" w:rsidRDefault="00A15ACC" w:rsidP="00944BE4">
      <w:pPr>
        <w:spacing w:after="0" w:line="480" w:lineRule="auto"/>
        <w:jc w:val="both"/>
        <w:rPr>
          <w:rFonts w:ascii="Times New Roman" w:eastAsia="Times New Roman" w:hAnsi="Times New Roman" w:cs="Times New Roman"/>
        </w:rPr>
      </w:pPr>
    </w:p>
    <w:p w14:paraId="6038226D" w14:textId="648D98B8" w:rsidR="00A15ACC" w:rsidRPr="00FA2C7D" w:rsidRDefault="00A15ACC" w:rsidP="00944BE4">
      <w:pPr>
        <w:spacing w:after="0" w:line="480" w:lineRule="auto"/>
        <w:jc w:val="both"/>
        <w:rPr>
          <w:rFonts w:ascii="Times New Roman" w:eastAsia="Times New Roman" w:hAnsi="Times New Roman" w:cs="Times New Roman"/>
        </w:rPr>
      </w:pPr>
    </w:p>
    <w:p w14:paraId="2728C4FB" w14:textId="62198781" w:rsidR="00A15ACC" w:rsidRPr="00FA2C7D" w:rsidRDefault="00A15ACC" w:rsidP="00944BE4">
      <w:pPr>
        <w:spacing w:after="0" w:line="480" w:lineRule="auto"/>
        <w:jc w:val="both"/>
        <w:rPr>
          <w:rFonts w:ascii="Times New Roman" w:eastAsia="Times New Roman" w:hAnsi="Times New Roman" w:cs="Times New Roman"/>
        </w:rPr>
      </w:pPr>
    </w:p>
    <w:p w14:paraId="08705428" w14:textId="58593269" w:rsidR="00A15ACC" w:rsidRPr="00FA2C7D" w:rsidRDefault="00A15ACC" w:rsidP="00944BE4">
      <w:pPr>
        <w:spacing w:after="0" w:line="480" w:lineRule="auto"/>
        <w:jc w:val="both"/>
        <w:rPr>
          <w:rFonts w:ascii="Times New Roman" w:eastAsia="Times New Roman" w:hAnsi="Times New Roman" w:cs="Times New Roman"/>
        </w:rPr>
      </w:pPr>
    </w:p>
    <w:p w14:paraId="70EFC29A" w14:textId="5EDD373A" w:rsidR="00A15ACC" w:rsidRPr="00FA2C7D" w:rsidRDefault="00A15ACC" w:rsidP="00944BE4">
      <w:pPr>
        <w:spacing w:after="0" w:line="480" w:lineRule="auto"/>
        <w:jc w:val="both"/>
        <w:rPr>
          <w:rFonts w:ascii="Times New Roman" w:eastAsia="Times New Roman" w:hAnsi="Times New Roman" w:cs="Times New Roman"/>
        </w:rPr>
      </w:pPr>
      <w:r w:rsidRPr="00FA2C7D">
        <w:rPr>
          <w:rFonts w:ascii="Times New Roman" w:hAnsi="Times New Roman" w:cs="Times New Roman"/>
          <w:b/>
          <w:bCs/>
          <w:noProof/>
        </w:rPr>
        <w:lastRenderedPageBreak/>
        <w:drawing>
          <wp:inline distT="0" distB="0" distL="0" distR="0" wp14:anchorId="679CA4A1" wp14:editId="583A2E14">
            <wp:extent cx="5943600" cy="46716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671695"/>
                    </a:xfrm>
                    <a:prstGeom prst="rect">
                      <a:avLst/>
                    </a:prstGeom>
                  </pic:spPr>
                </pic:pic>
              </a:graphicData>
            </a:graphic>
          </wp:inline>
        </w:drawing>
      </w:r>
    </w:p>
    <w:p w14:paraId="6CC3E93E" w14:textId="5E297CE6" w:rsidR="00A15ACC" w:rsidRPr="00FA2C7D" w:rsidRDefault="00A15ACC" w:rsidP="00FA2C7D">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b/>
          <w:bCs/>
        </w:rPr>
        <w:t>Supplemental Figure 5:</w:t>
      </w:r>
      <w:r w:rsidR="00FA2C7D" w:rsidRPr="00FA2C7D">
        <w:rPr>
          <w:rFonts w:ascii="Times New Roman" w:eastAsia="Times New Roman" w:hAnsi="Times New Roman" w:cs="Times New Roman"/>
          <w:b/>
          <w:bCs/>
        </w:rPr>
        <w:t xml:space="preserve">  </w:t>
      </w:r>
      <w:r w:rsidR="00FA2C7D" w:rsidRPr="00FA2C7D">
        <w:rPr>
          <w:rFonts w:ascii="Times New Roman" w:eastAsia="Times New Roman" w:hAnsi="Times New Roman" w:cs="Times New Roman"/>
        </w:rPr>
        <w:t xml:space="preserve">The absolute risk of mortality (panel A), MACE (panel B), MALO (panel C) and cancers (panel D) in those with T2DM and obesity who also had a diagnosis of MASLD prior to the initiation of GLP-1 RA.  The dotted line and shaded area below it </w:t>
      </w:r>
      <w:proofErr w:type="gramStart"/>
      <w:r w:rsidR="00FA2C7D" w:rsidRPr="00FA2C7D">
        <w:rPr>
          <w:rFonts w:ascii="Times New Roman" w:eastAsia="Times New Roman" w:hAnsi="Times New Roman" w:cs="Times New Roman"/>
        </w:rPr>
        <w:t>represents</w:t>
      </w:r>
      <w:proofErr w:type="gramEnd"/>
      <w:r w:rsidR="00FA2C7D" w:rsidRPr="00FA2C7D">
        <w:rPr>
          <w:rFonts w:ascii="Times New Roman" w:eastAsia="Times New Roman" w:hAnsi="Times New Roman" w:cs="Times New Roman"/>
        </w:rPr>
        <w:t xml:space="preserve"> the risks for control groups whereas the solid line and blue shaded area below it represent the risks for individuals receiving GLP-1 RA for at least 2, 4, 6 or 8 years followed by 3 additional years over which outcomes were measured.</w:t>
      </w:r>
    </w:p>
    <w:p w14:paraId="45494453" w14:textId="26CEEE68" w:rsidR="00A15ACC" w:rsidRPr="00FA2C7D" w:rsidRDefault="00A15ACC" w:rsidP="00944BE4">
      <w:pPr>
        <w:spacing w:after="0" w:line="480" w:lineRule="auto"/>
        <w:jc w:val="both"/>
        <w:rPr>
          <w:rFonts w:ascii="Times New Roman" w:eastAsia="Times New Roman" w:hAnsi="Times New Roman" w:cs="Times New Roman"/>
          <w:b/>
          <w:bCs/>
        </w:rPr>
      </w:pPr>
    </w:p>
    <w:p w14:paraId="6B9CE5D8" w14:textId="7D2A760B" w:rsidR="00A15ACC" w:rsidRPr="00FA2C7D" w:rsidRDefault="00A15ACC" w:rsidP="00944BE4">
      <w:pPr>
        <w:spacing w:after="0" w:line="480" w:lineRule="auto"/>
        <w:jc w:val="both"/>
        <w:rPr>
          <w:rFonts w:ascii="Times New Roman" w:eastAsia="Times New Roman" w:hAnsi="Times New Roman" w:cs="Times New Roman"/>
          <w:b/>
          <w:bCs/>
        </w:rPr>
      </w:pPr>
    </w:p>
    <w:p w14:paraId="60FF7775" w14:textId="4396C042" w:rsidR="00A15ACC" w:rsidRPr="00FA2C7D" w:rsidRDefault="00A15ACC" w:rsidP="00944BE4">
      <w:pPr>
        <w:spacing w:after="0" w:line="480" w:lineRule="auto"/>
        <w:jc w:val="both"/>
        <w:rPr>
          <w:rFonts w:ascii="Times New Roman" w:eastAsia="Times New Roman" w:hAnsi="Times New Roman" w:cs="Times New Roman"/>
          <w:b/>
          <w:bCs/>
        </w:rPr>
      </w:pPr>
    </w:p>
    <w:p w14:paraId="095A8E61" w14:textId="7214D004" w:rsidR="00A15ACC" w:rsidRPr="00FA2C7D" w:rsidRDefault="00A15ACC" w:rsidP="00944BE4">
      <w:pPr>
        <w:spacing w:after="0" w:line="480" w:lineRule="auto"/>
        <w:jc w:val="both"/>
        <w:rPr>
          <w:rFonts w:ascii="Times New Roman" w:eastAsia="Times New Roman" w:hAnsi="Times New Roman" w:cs="Times New Roman"/>
          <w:b/>
          <w:bCs/>
        </w:rPr>
      </w:pPr>
    </w:p>
    <w:p w14:paraId="237D0CCF" w14:textId="0F6135A6" w:rsidR="00A15ACC" w:rsidRPr="00FA2C7D" w:rsidRDefault="00A15ACC" w:rsidP="00944BE4">
      <w:pPr>
        <w:spacing w:after="0" w:line="480" w:lineRule="auto"/>
        <w:jc w:val="both"/>
        <w:rPr>
          <w:rFonts w:ascii="Times New Roman" w:eastAsia="Times New Roman" w:hAnsi="Times New Roman" w:cs="Times New Roman"/>
          <w:b/>
          <w:bCs/>
        </w:rPr>
      </w:pPr>
    </w:p>
    <w:p w14:paraId="1F53C99E" w14:textId="6C6A8198" w:rsidR="00A15ACC" w:rsidRPr="00FA2C7D" w:rsidRDefault="00A15ACC" w:rsidP="00944BE4">
      <w:pPr>
        <w:spacing w:after="0" w:line="480" w:lineRule="auto"/>
        <w:jc w:val="both"/>
        <w:rPr>
          <w:rFonts w:ascii="Times New Roman" w:eastAsia="Times New Roman" w:hAnsi="Times New Roman" w:cs="Times New Roman"/>
          <w:b/>
          <w:bCs/>
        </w:rPr>
      </w:pPr>
    </w:p>
    <w:p w14:paraId="60C29654" w14:textId="78A966AF" w:rsidR="00A15ACC" w:rsidRPr="00FA2C7D" w:rsidRDefault="00A15ACC" w:rsidP="00944BE4">
      <w:pPr>
        <w:spacing w:after="0" w:line="480" w:lineRule="auto"/>
        <w:jc w:val="both"/>
        <w:rPr>
          <w:rFonts w:ascii="Times New Roman" w:eastAsia="Times New Roman" w:hAnsi="Times New Roman" w:cs="Times New Roman"/>
          <w:b/>
          <w:bCs/>
        </w:rPr>
      </w:pPr>
    </w:p>
    <w:p w14:paraId="15D52D54" w14:textId="77777777" w:rsidR="00FA2C7D" w:rsidRPr="00FA2C7D" w:rsidRDefault="00FA2C7D" w:rsidP="00944BE4">
      <w:pPr>
        <w:spacing w:after="0" w:line="480" w:lineRule="auto"/>
        <w:jc w:val="both"/>
        <w:rPr>
          <w:rFonts w:ascii="Times New Roman" w:eastAsia="Times New Roman" w:hAnsi="Times New Roman" w:cs="Times New Roman"/>
          <w:b/>
          <w:bCs/>
        </w:rPr>
      </w:pPr>
    </w:p>
    <w:p w14:paraId="5AB7A138" w14:textId="77777777" w:rsidR="00FC578D" w:rsidRDefault="00FC578D" w:rsidP="00FC578D">
      <w:pPr>
        <w:spacing w:after="0" w:line="480" w:lineRule="auto"/>
        <w:jc w:val="both"/>
        <w:rPr>
          <w:rFonts w:ascii="Times New Roman" w:eastAsia="Times New Roman" w:hAnsi="Times New Roman" w:cs="Times New Roman"/>
        </w:rPr>
      </w:pPr>
      <w:r w:rsidRPr="4B1240D2">
        <w:rPr>
          <w:rFonts w:ascii="Times New Roman" w:eastAsia="Times New Roman" w:hAnsi="Times New Roman" w:cs="Times New Roman"/>
          <w:b/>
          <w:bCs/>
        </w:rPr>
        <w:lastRenderedPageBreak/>
        <w:t xml:space="preserve">Supplemental Table 1:  codes </w:t>
      </w:r>
    </w:p>
    <w:tbl>
      <w:tblPr>
        <w:tblStyle w:val="GridTable5Dark"/>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05"/>
        <w:gridCol w:w="4245"/>
      </w:tblGrid>
      <w:tr w:rsidR="00FC578D" w14:paraId="21F7251A" w14:textId="77777777" w:rsidTr="008161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top w:val="single" w:sz="6" w:space="0" w:color="FFFFFF" w:themeColor="background1"/>
              <w:left w:val="single" w:sz="6" w:space="0" w:color="FFFFFF" w:themeColor="background1"/>
            </w:tcBorders>
            <w:tcMar>
              <w:left w:w="105" w:type="dxa"/>
              <w:right w:w="105" w:type="dxa"/>
            </w:tcMar>
            <w:vAlign w:val="center"/>
          </w:tcPr>
          <w:p w14:paraId="51B0CD77"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Diagnosis</w:t>
            </w:r>
          </w:p>
        </w:tc>
        <w:tc>
          <w:tcPr>
            <w:tcW w:w="4245" w:type="dxa"/>
            <w:tcBorders>
              <w:top w:val="single" w:sz="6" w:space="0" w:color="FFFFFF" w:themeColor="background1"/>
              <w:right w:val="single" w:sz="6" w:space="0" w:color="FFFFFF" w:themeColor="background1"/>
            </w:tcBorders>
            <w:tcMar>
              <w:left w:w="105" w:type="dxa"/>
              <w:right w:w="105" w:type="dxa"/>
            </w:tcMar>
            <w:vAlign w:val="center"/>
          </w:tcPr>
          <w:p w14:paraId="06C72C32" w14:textId="77777777" w:rsidR="00FC578D" w:rsidRDefault="00FC578D" w:rsidP="008161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4B1240D2">
              <w:rPr>
                <w:rFonts w:ascii="Times New Roman" w:eastAsia="Times New Roman" w:hAnsi="Times New Roman" w:cs="Times New Roman"/>
                <w:sz w:val="18"/>
                <w:szCs w:val="18"/>
              </w:rPr>
              <w:t>ICD-10 /CPT/</w:t>
            </w:r>
            <w:proofErr w:type="spellStart"/>
            <w:r w:rsidRPr="4B1240D2">
              <w:rPr>
                <w:rFonts w:ascii="Times New Roman" w:eastAsia="Times New Roman" w:hAnsi="Times New Roman" w:cs="Times New Roman"/>
                <w:sz w:val="18"/>
                <w:szCs w:val="18"/>
              </w:rPr>
              <w:t>Trinetx</w:t>
            </w:r>
            <w:proofErr w:type="spellEnd"/>
            <w:r w:rsidRPr="4B1240D2">
              <w:rPr>
                <w:rFonts w:ascii="Times New Roman" w:eastAsia="Times New Roman" w:hAnsi="Times New Roman" w:cs="Times New Roman"/>
                <w:sz w:val="18"/>
                <w:szCs w:val="18"/>
              </w:rPr>
              <w:t xml:space="preserve"> (TNX) curated /RxNorm/ATC/VA codes</w:t>
            </w:r>
          </w:p>
        </w:tc>
      </w:tr>
      <w:tr w:rsidR="00FC578D" w14:paraId="71D988AF"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1570CFF"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INCLUSION</w:t>
            </w:r>
          </w:p>
        </w:tc>
        <w:tc>
          <w:tcPr>
            <w:tcW w:w="4245" w:type="dxa"/>
            <w:tcMar>
              <w:left w:w="105" w:type="dxa"/>
              <w:right w:w="105" w:type="dxa"/>
            </w:tcMar>
            <w:vAlign w:val="center"/>
          </w:tcPr>
          <w:p w14:paraId="239A4F1B"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0197F085"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15DA586"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T2DM + BMI ≥ 30 + GLP-1</w:t>
            </w:r>
          </w:p>
          <w:p w14:paraId="40A3DA93"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69050B86"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 xml:space="preserve">E11 + TNX 9083 + A10BJ/ 2601723/ 60548/ 1991302/ 475968/ 1551291 </w:t>
            </w:r>
          </w:p>
        </w:tc>
      </w:tr>
      <w:tr w:rsidR="00FC578D" w14:paraId="14405AC7"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CF2D3D1"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4AB4C6ED"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5A983F6F"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3E72E42"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Cardiovascular related (MACE)</w:t>
            </w:r>
          </w:p>
        </w:tc>
        <w:tc>
          <w:tcPr>
            <w:tcW w:w="4245" w:type="dxa"/>
            <w:tcMar>
              <w:left w:w="105" w:type="dxa"/>
              <w:right w:w="105" w:type="dxa"/>
            </w:tcMar>
            <w:vAlign w:val="center"/>
          </w:tcPr>
          <w:p w14:paraId="56E642A9"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C578D" w14:paraId="498A1144"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DC670B3"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Unstable Angina</w:t>
            </w:r>
          </w:p>
        </w:tc>
        <w:tc>
          <w:tcPr>
            <w:tcW w:w="4245" w:type="dxa"/>
            <w:tcMar>
              <w:left w:w="105" w:type="dxa"/>
              <w:right w:w="105" w:type="dxa"/>
            </w:tcMar>
            <w:vAlign w:val="center"/>
          </w:tcPr>
          <w:p w14:paraId="60DE41AA"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I20.0</w:t>
            </w:r>
          </w:p>
        </w:tc>
      </w:tr>
      <w:tr w:rsidR="00FC578D" w14:paraId="21EA0EFF"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50C536DE"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Acute Myocardial Infarction </w:t>
            </w:r>
          </w:p>
        </w:tc>
        <w:tc>
          <w:tcPr>
            <w:tcW w:w="4245" w:type="dxa"/>
            <w:tcMar>
              <w:left w:w="105" w:type="dxa"/>
              <w:right w:w="105" w:type="dxa"/>
            </w:tcMar>
            <w:vAlign w:val="center"/>
          </w:tcPr>
          <w:p w14:paraId="38D6C255"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I21</w:t>
            </w:r>
          </w:p>
        </w:tc>
      </w:tr>
      <w:tr w:rsidR="00FC578D" w14:paraId="789C1A87"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B4E177E"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STEMI</w:t>
            </w:r>
          </w:p>
        </w:tc>
        <w:tc>
          <w:tcPr>
            <w:tcW w:w="4245" w:type="dxa"/>
            <w:tcMar>
              <w:left w:w="105" w:type="dxa"/>
              <w:right w:w="105" w:type="dxa"/>
            </w:tcMar>
            <w:vAlign w:val="center"/>
          </w:tcPr>
          <w:p w14:paraId="6DE801DB"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I21.0, I21.1, I21.2, I21.3, I21.29, I21.11, I21.21, I21.01</w:t>
            </w:r>
            <w:proofErr w:type="gramStart"/>
            <w:r w:rsidRPr="4B1240D2">
              <w:rPr>
                <w:rFonts w:ascii="Times New Roman" w:eastAsia="Times New Roman" w:hAnsi="Times New Roman" w:cs="Times New Roman"/>
                <w:sz w:val="18"/>
                <w:szCs w:val="18"/>
              </w:rPr>
              <w:t>,  I</w:t>
            </w:r>
            <w:proofErr w:type="gramEnd"/>
            <w:r w:rsidRPr="4B1240D2">
              <w:rPr>
                <w:rFonts w:ascii="Times New Roman" w:eastAsia="Times New Roman" w:hAnsi="Times New Roman" w:cs="Times New Roman"/>
                <w:sz w:val="18"/>
                <w:szCs w:val="18"/>
              </w:rPr>
              <w:t>21.02</w:t>
            </w:r>
          </w:p>
        </w:tc>
      </w:tr>
      <w:tr w:rsidR="00FC578D" w14:paraId="5848306C"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7B2A382"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NSTEMI</w:t>
            </w:r>
          </w:p>
        </w:tc>
        <w:tc>
          <w:tcPr>
            <w:tcW w:w="4245" w:type="dxa"/>
            <w:tcMar>
              <w:left w:w="105" w:type="dxa"/>
              <w:right w:w="105" w:type="dxa"/>
            </w:tcMar>
            <w:vAlign w:val="center"/>
          </w:tcPr>
          <w:p w14:paraId="3B376C72"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I21.4</w:t>
            </w:r>
          </w:p>
        </w:tc>
      </w:tr>
      <w:tr w:rsidR="00FC578D" w14:paraId="078579DD"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476855C"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Other MI</w:t>
            </w:r>
          </w:p>
        </w:tc>
        <w:tc>
          <w:tcPr>
            <w:tcW w:w="4245" w:type="dxa"/>
            <w:tcMar>
              <w:left w:w="105" w:type="dxa"/>
              <w:right w:w="105" w:type="dxa"/>
            </w:tcMar>
            <w:vAlign w:val="center"/>
          </w:tcPr>
          <w:p w14:paraId="31E70A5E"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I21.A9</w:t>
            </w:r>
          </w:p>
        </w:tc>
      </w:tr>
      <w:tr w:rsidR="00FC578D" w14:paraId="5F60DC40"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6A0D23A"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Stroke</w:t>
            </w:r>
          </w:p>
        </w:tc>
        <w:tc>
          <w:tcPr>
            <w:tcW w:w="4245" w:type="dxa"/>
            <w:tcMar>
              <w:left w:w="105" w:type="dxa"/>
              <w:right w:w="105" w:type="dxa"/>
            </w:tcMar>
            <w:vAlign w:val="center"/>
          </w:tcPr>
          <w:p w14:paraId="02ADC4BB"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I63</w:t>
            </w:r>
          </w:p>
        </w:tc>
      </w:tr>
      <w:tr w:rsidR="00FC578D" w14:paraId="1645A084"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1EE6470"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Heart Failure</w:t>
            </w:r>
          </w:p>
        </w:tc>
        <w:tc>
          <w:tcPr>
            <w:tcW w:w="4245" w:type="dxa"/>
            <w:tcMar>
              <w:left w:w="105" w:type="dxa"/>
              <w:right w:w="105" w:type="dxa"/>
            </w:tcMar>
            <w:vAlign w:val="center"/>
          </w:tcPr>
          <w:p w14:paraId="518FD75B"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I50</w:t>
            </w:r>
          </w:p>
        </w:tc>
      </w:tr>
      <w:tr w:rsidR="00FC578D" w14:paraId="1A0EEA6A"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82BB55C"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Heart Failure with reduced ejection fraction</w:t>
            </w:r>
          </w:p>
        </w:tc>
        <w:tc>
          <w:tcPr>
            <w:tcW w:w="4245" w:type="dxa"/>
            <w:tcMar>
              <w:left w:w="105" w:type="dxa"/>
              <w:right w:w="105" w:type="dxa"/>
            </w:tcMar>
            <w:vAlign w:val="center"/>
          </w:tcPr>
          <w:p w14:paraId="0FD92FE4"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I50.2</w:t>
            </w:r>
          </w:p>
        </w:tc>
      </w:tr>
      <w:tr w:rsidR="00FC578D" w14:paraId="60DA0F78"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9439AE8"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Heart Failure with preserved ejection fraction</w:t>
            </w:r>
          </w:p>
        </w:tc>
        <w:tc>
          <w:tcPr>
            <w:tcW w:w="4245" w:type="dxa"/>
            <w:tcMar>
              <w:left w:w="105" w:type="dxa"/>
              <w:right w:w="105" w:type="dxa"/>
            </w:tcMar>
            <w:vAlign w:val="center"/>
          </w:tcPr>
          <w:p w14:paraId="419A8B2D"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I50.3</w:t>
            </w:r>
          </w:p>
        </w:tc>
      </w:tr>
      <w:tr w:rsidR="00FC578D" w14:paraId="2568EAA8"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8904B6F"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Coronary Procedures</w:t>
            </w:r>
          </w:p>
        </w:tc>
        <w:tc>
          <w:tcPr>
            <w:tcW w:w="4245" w:type="dxa"/>
            <w:tcMar>
              <w:left w:w="105" w:type="dxa"/>
              <w:right w:w="105" w:type="dxa"/>
            </w:tcMar>
            <w:vAlign w:val="center"/>
          </w:tcPr>
          <w:p w14:paraId="42AA96D3"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1021141</w:t>
            </w:r>
          </w:p>
        </w:tc>
      </w:tr>
      <w:tr w:rsidR="00FC578D" w14:paraId="1A8CFC07"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4FEE5E1"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01C5C115"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1F735A72"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DAD5144"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Liver Related (MALO)</w:t>
            </w:r>
          </w:p>
        </w:tc>
        <w:tc>
          <w:tcPr>
            <w:tcW w:w="4245" w:type="dxa"/>
            <w:tcMar>
              <w:left w:w="105" w:type="dxa"/>
              <w:right w:w="105" w:type="dxa"/>
            </w:tcMar>
            <w:vAlign w:val="center"/>
          </w:tcPr>
          <w:p w14:paraId="6D137B70"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C578D" w14:paraId="766A6725"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7618A7A"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Ascites</w:t>
            </w:r>
          </w:p>
        </w:tc>
        <w:tc>
          <w:tcPr>
            <w:tcW w:w="4245" w:type="dxa"/>
            <w:tcMar>
              <w:left w:w="105" w:type="dxa"/>
              <w:right w:w="105" w:type="dxa"/>
            </w:tcMar>
            <w:vAlign w:val="center"/>
          </w:tcPr>
          <w:p w14:paraId="640A3399"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R18</w:t>
            </w:r>
          </w:p>
        </w:tc>
      </w:tr>
      <w:tr w:rsidR="00FC578D" w14:paraId="26E886B3"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B03EC3A"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Hepatic Encephalopathy</w:t>
            </w:r>
          </w:p>
        </w:tc>
        <w:tc>
          <w:tcPr>
            <w:tcW w:w="4245" w:type="dxa"/>
            <w:tcMar>
              <w:left w:w="105" w:type="dxa"/>
              <w:right w:w="105" w:type="dxa"/>
            </w:tcMar>
            <w:vAlign w:val="center"/>
          </w:tcPr>
          <w:p w14:paraId="108A5B98"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K76.82</w:t>
            </w:r>
          </w:p>
        </w:tc>
      </w:tr>
      <w:tr w:rsidR="00FC578D" w14:paraId="161473F8"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1844882"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Esophageal varices with bleeding</w:t>
            </w:r>
          </w:p>
        </w:tc>
        <w:tc>
          <w:tcPr>
            <w:tcW w:w="4245" w:type="dxa"/>
            <w:tcMar>
              <w:left w:w="105" w:type="dxa"/>
              <w:right w:w="105" w:type="dxa"/>
            </w:tcMar>
            <w:vAlign w:val="center"/>
          </w:tcPr>
          <w:p w14:paraId="0ADE8802"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I85.01</w:t>
            </w:r>
          </w:p>
        </w:tc>
      </w:tr>
      <w:tr w:rsidR="00FC578D" w14:paraId="0EA51474"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9B1B043"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Spontaneous Bacterial Peritonitis</w:t>
            </w:r>
          </w:p>
        </w:tc>
        <w:tc>
          <w:tcPr>
            <w:tcW w:w="4245" w:type="dxa"/>
            <w:tcMar>
              <w:left w:w="105" w:type="dxa"/>
              <w:right w:w="105" w:type="dxa"/>
            </w:tcMar>
            <w:vAlign w:val="center"/>
          </w:tcPr>
          <w:p w14:paraId="20C3B28A"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K65.2</w:t>
            </w:r>
          </w:p>
        </w:tc>
      </w:tr>
      <w:tr w:rsidR="00FC578D" w14:paraId="77394DA5"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E0E6215"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Hepatocellular Carcinoma</w:t>
            </w:r>
          </w:p>
        </w:tc>
        <w:tc>
          <w:tcPr>
            <w:tcW w:w="4245" w:type="dxa"/>
            <w:tcMar>
              <w:left w:w="105" w:type="dxa"/>
              <w:right w:w="105" w:type="dxa"/>
            </w:tcMar>
            <w:vAlign w:val="center"/>
          </w:tcPr>
          <w:p w14:paraId="38D5A575"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C22, C22.0</w:t>
            </w:r>
          </w:p>
        </w:tc>
      </w:tr>
      <w:tr w:rsidR="00FC578D" w14:paraId="4A4E8CBA"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C64B278"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Hepatorenal Syndrome</w:t>
            </w:r>
          </w:p>
        </w:tc>
        <w:tc>
          <w:tcPr>
            <w:tcW w:w="4245" w:type="dxa"/>
            <w:tcMar>
              <w:left w:w="105" w:type="dxa"/>
              <w:right w:w="105" w:type="dxa"/>
            </w:tcMar>
            <w:vAlign w:val="center"/>
          </w:tcPr>
          <w:p w14:paraId="6E1F856D"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K76.7</w:t>
            </w:r>
          </w:p>
        </w:tc>
      </w:tr>
      <w:tr w:rsidR="00FC578D" w14:paraId="458708EF"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279853A"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4AF8CAC0"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51B9EF6B"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86E82DA"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Cancers</w:t>
            </w:r>
          </w:p>
        </w:tc>
        <w:tc>
          <w:tcPr>
            <w:tcW w:w="4245" w:type="dxa"/>
            <w:tcMar>
              <w:left w:w="105" w:type="dxa"/>
              <w:right w:w="105" w:type="dxa"/>
            </w:tcMar>
            <w:vAlign w:val="center"/>
          </w:tcPr>
          <w:p w14:paraId="729ED0B7"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C578D" w14:paraId="493E42E9"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522CE4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Breast cancer</w:t>
            </w:r>
          </w:p>
        </w:tc>
        <w:tc>
          <w:tcPr>
            <w:tcW w:w="4245" w:type="dxa"/>
            <w:tcMar>
              <w:left w:w="105" w:type="dxa"/>
              <w:right w:w="105" w:type="dxa"/>
            </w:tcMar>
            <w:vAlign w:val="center"/>
          </w:tcPr>
          <w:p w14:paraId="0350AE60"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C50</w:t>
            </w:r>
          </w:p>
        </w:tc>
      </w:tr>
      <w:tr w:rsidR="00FC578D" w14:paraId="7A1C0841"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499BAA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Ovarian cancer</w:t>
            </w:r>
          </w:p>
        </w:tc>
        <w:tc>
          <w:tcPr>
            <w:tcW w:w="4245" w:type="dxa"/>
            <w:tcMar>
              <w:left w:w="105" w:type="dxa"/>
              <w:right w:w="105" w:type="dxa"/>
            </w:tcMar>
            <w:vAlign w:val="center"/>
          </w:tcPr>
          <w:p w14:paraId="489AEA51"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C56</w:t>
            </w:r>
          </w:p>
        </w:tc>
      </w:tr>
      <w:tr w:rsidR="00FC578D" w14:paraId="38FDB001"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07595DC"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Endometrial cancer</w:t>
            </w:r>
          </w:p>
        </w:tc>
        <w:tc>
          <w:tcPr>
            <w:tcW w:w="4245" w:type="dxa"/>
            <w:tcMar>
              <w:left w:w="105" w:type="dxa"/>
              <w:right w:w="105" w:type="dxa"/>
            </w:tcMar>
            <w:vAlign w:val="center"/>
          </w:tcPr>
          <w:p w14:paraId="5A02D04B"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C54.1</w:t>
            </w:r>
          </w:p>
        </w:tc>
      </w:tr>
      <w:tr w:rsidR="00FC578D" w14:paraId="6545F728"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755D945"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Esophageal cancer</w:t>
            </w:r>
          </w:p>
        </w:tc>
        <w:tc>
          <w:tcPr>
            <w:tcW w:w="4245" w:type="dxa"/>
            <w:tcMar>
              <w:left w:w="105" w:type="dxa"/>
              <w:right w:w="105" w:type="dxa"/>
            </w:tcMar>
            <w:vAlign w:val="center"/>
          </w:tcPr>
          <w:p w14:paraId="337D3423"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C15</w:t>
            </w:r>
          </w:p>
        </w:tc>
      </w:tr>
      <w:tr w:rsidR="00FC578D" w14:paraId="616D8BC6"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827AE92"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Gastric cancer</w:t>
            </w:r>
          </w:p>
        </w:tc>
        <w:tc>
          <w:tcPr>
            <w:tcW w:w="4245" w:type="dxa"/>
            <w:tcMar>
              <w:left w:w="105" w:type="dxa"/>
              <w:right w:w="105" w:type="dxa"/>
            </w:tcMar>
            <w:vAlign w:val="center"/>
          </w:tcPr>
          <w:p w14:paraId="3560E63D"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C16</w:t>
            </w:r>
          </w:p>
        </w:tc>
      </w:tr>
      <w:tr w:rsidR="00FC578D" w14:paraId="2CCC06FE"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2980E0F"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Gallbladder cancer</w:t>
            </w:r>
          </w:p>
        </w:tc>
        <w:tc>
          <w:tcPr>
            <w:tcW w:w="4245" w:type="dxa"/>
            <w:tcMar>
              <w:left w:w="105" w:type="dxa"/>
              <w:right w:w="105" w:type="dxa"/>
            </w:tcMar>
            <w:vAlign w:val="center"/>
          </w:tcPr>
          <w:p w14:paraId="5E603B33"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C23</w:t>
            </w:r>
          </w:p>
        </w:tc>
      </w:tr>
      <w:tr w:rsidR="00FC578D" w14:paraId="7C0773C7"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A351498"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Pancreatic cancer</w:t>
            </w:r>
          </w:p>
        </w:tc>
        <w:tc>
          <w:tcPr>
            <w:tcW w:w="4245" w:type="dxa"/>
            <w:tcMar>
              <w:left w:w="105" w:type="dxa"/>
              <w:right w:w="105" w:type="dxa"/>
            </w:tcMar>
            <w:vAlign w:val="center"/>
          </w:tcPr>
          <w:p w14:paraId="5163C849"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C25</w:t>
            </w:r>
          </w:p>
        </w:tc>
      </w:tr>
      <w:tr w:rsidR="00FC578D" w14:paraId="642B2B1E"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4F1A2A3"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Hepatocellular cancer</w:t>
            </w:r>
          </w:p>
        </w:tc>
        <w:tc>
          <w:tcPr>
            <w:tcW w:w="4245" w:type="dxa"/>
            <w:tcMar>
              <w:left w:w="105" w:type="dxa"/>
              <w:right w:w="105" w:type="dxa"/>
            </w:tcMar>
            <w:vAlign w:val="center"/>
          </w:tcPr>
          <w:p w14:paraId="04F91F1C"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C22, C22.0</w:t>
            </w:r>
          </w:p>
        </w:tc>
      </w:tr>
      <w:tr w:rsidR="00FC578D" w14:paraId="386F0D89"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72215B5"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Colon cancer</w:t>
            </w:r>
          </w:p>
        </w:tc>
        <w:tc>
          <w:tcPr>
            <w:tcW w:w="4245" w:type="dxa"/>
            <w:tcMar>
              <w:left w:w="105" w:type="dxa"/>
              <w:right w:w="105" w:type="dxa"/>
            </w:tcMar>
            <w:vAlign w:val="center"/>
          </w:tcPr>
          <w:p w14:paraId="21A7AB9B"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C18</w:t>
            </w:r>
          </w:p>
        </w:tc>
      </w:tr>
      <w:tr w:rsidR="00FC578D" w14:paraId="48FBA58E"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7670B67"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Rectal cancer</w:t>
            </w:r>
          </w:p>
        </w:tc>
        <w:tc>
          <w:tcPr>
            <w:tcW w:w="4245" w:type="dxa"/>
            <w:tcMar>
              <w:left w:w="105" w:type="dxa"/>
              <w:right w:w="105" w:type="dxa"/>
            </w:tcMar>
            <w:vAlign w:val="center"/>
          </w:tcPr>
          <w:p w14:paraId="672D1E98"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C20</w:t>
            </w:r>
          </w:p>
        </w:tc>
      </w:tr>
      <w:tr w:rsidR="00FC578D" w14:paraId="084B196C"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90B077B"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Renal cell cancer</w:t>
            </w:r>
          </w:p>
        </w:tc>
        <w:tc>
          <w:tcPr>
            <w:tcW w:w="4245" w:type="dxa"/>
            <w:tcMar>
              <w:left w:w="105" w:type="dxa"/>
              <w:right w:w="105" w:type="dxa"/>
            </w:tcMar>
            <w:vAlign w:val="center"/>
          </w:tcPr>
          <w:p w14:paraId="372B0427"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C64, C65</w:t>
            </w:r>
          </w:p>
        </w:tc>
      </w:tr>
      <w:tr w:rsidR="00FC578D" w14:paraId="76E7E792"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41B0220"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Thyroid papillary cancer</w:t>
            </w:r>
          </w:p>
        </w:tc>
        <w:tc>
          <w:tcPr>
            <w:tcW w:w="4245" w:type="dxa"/>
            <w:tcMar>
              <w:left w:w="105" w:type="dxa"/>
              <w:right w:w="105" w:type="dxa"/>
            </w:tcMar>
            <w:vAlign w:val="center"/>
          </w:tcPr>
          <w:p w14:paraId="5B2D60D0"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C73</w:t>
            </w:r>
          </w:p>
        </w:tc>
      </w:tr>
      <w:tr w:rsidR="00FC578D" w14:paraId="1B7A245E"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9ABCE57"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Prostate cancer</w:t>
            </w:r>
          </w:p>
        </w:tc>
        <w:tc>
          <w:tcPr>
            <w:tcW w:w="4245" w:type="dxa"/>
            <w:tcMar>
              <w:left w:w="105" w:type="dxa"/>
              <w:right w:w="105" w:type="dxa"/>
            </w:tcMar>
            <w:vAlign w:val="center"/>
          </w:tcPr>
          <w:p w14:paraId="0F17B4A7"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C61</w:t>
            </w:r>
          </w:p>
        </w:tc>
      </w:tr>
      <w:tr w:rsidR="00FC578D" w14:paraId="6D59BB26"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7D1D861"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0866DDDA"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C578D" w14:paraId="2037166C"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66DA18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lastRenderedPageBreak/>
              <w:t>Micro-angiopathic and other complications</w:t>
            </w:r>
          </w:p>
        </w:tc>
        <w:tc>
          <w:tcPr>
            <w:tcW w:w="4245" w:type="dxa"/>
            <w:tcMar>
              <w:left w:w="105" w:type="dxa"/>
              <w:right w:w="105" w:type="dxa"/>
            </w:tcMar>
            <w:vAlign w:val="center"/>
          </w:tcPr>
          <w:p w14:paraId="56DABAA4"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6C80FEF0"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C63F5D6"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Diabetic ophthalmic complications</w:t>
            </w:r>
          </w:p>
        </w:tc>
        <w:tc>
          <w:tcPr>
            <w:tcW w:w="4245" w:type="dxa"/>
            <w:tcMar>
              <w:left w:w="105" w:type="dxa"/>
              <w:right w:w="105" w:type="dxa"/>
            </w:tcMar>
            <w:vAlign w:val="center"/>
          </w:tcPr>
          <w:p w14:paraId="21DB1352"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E11.3, E11.51, E11.39, E11.311</w:t>
            </w:r>
          </w:p>
        </w:tc>
      </w:tr>
      <w:tr w:rsidR="00FC578D" w14:paraId="113818DC"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BC12856"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Blindness</w:t>
            </w:r>
          </w:p>
        </w:tc>
        <w:tc>
          <w:tcPr>
            <w:tcW w:w="4245" w:type="dxa"/>
            <w:tcMar>
              <w:left w:w="105" w:type="dxa"/>
              <w:right w:w="105" w:type="dxa"/>
            </w:tcMar>
            <w:vAlign w:val="center"/>
          </w:tcPr>
          <w:p w14:paraId="2C353B7E"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H54</w:t>
            </w:r>
          </w:p>
        </w:tc>
      </w:tr>
      <w:tr w:rsidR="00FC578D" w14:paraId="7B51789C"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01E595C"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Peripheral neuropathy</w:t>
            </w:r>
          </w:p>
        </w:tc>
        <w:tc>
          <w:tcPr>
            <w:tcW w:w="4245" w:type="dxa"/>
            <w:tcMar>
              <w:left w:w="105" w:type="dxa"/>
              <w:right w:w="105" w:type="dxa"/>
            </w:tcMar>
            <w:vAlign w:val="center"/>
          </w:tcPr>
          <w:p w14:paraId="1756E30F"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G62, E11.40</w:t>
            </w:r>
          </w:p>
        </w:tc>
      </w:tr>
      <w:tr w:rsidR="00FC578D" w14:paraId="4A4F9CCA"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F8CE16B"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Hypertension</w:t>
            </w:r>
          </w:p>
        </w:tc>
        <w:tc>
          <w:tcPr>
            <w:tcW w:w="4245" w:type="dxa"/>
            <w:tcMar>
              <w:left w:w="105" w:type="dxa"/>
              <w:right w:w="105" w:type="dxa"/>
            </w:tcMar>
            <w:vAlign w:val="center"/>
          </w:tcPr>
          <w:p w14:paraId="5AB0C3AD"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I10</w:t>
            </w:r>
          </w:p>
        </w:tc>
      </w:tr>
      <w:tr w:rsidR="00FC578D" w14:paraId="0D690DAF"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B3EBC2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Chronic kidney Disease</w:t>
            </w:r>
          </w:p>
        </w:tc>
        <w:tc>
          <w:tcPr>
            <w:tcW w:w="4245" w:type="dxa"/>
            <w:tcMar>
              <w:left w:w="105" w:type="dxa"/>
              <w:right w:w="105" w:type="dxa"/>
            </w:tcMar>
            <w:vAlign w:val="center"/>
          </w:tcPr>
          <w:p w14:paraId="60C5555F"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N18</w:t>
            </w:r>
          </w:p>
        </w:tc>
      </w:tr>
      <w:tr w:rsidR="00FC578D" w14:paraId="087BBCC9"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23EA2D5"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Use of Dialysis </w:t>
            </w:r>
          </w:p>
        </w:tc>
        <w:tc>
          <w:tcPr>
            <w:tcW w:w="4245" w:type="dxa"/>
            <w:tcMar>
              <w:left w:w="105" w:type="dxa"/>
              <w:right w:w="105" w:type="dxa"/>
            </w:tcMar>
            <w:vAlign w:val="center"/>
          </w:tcPr>
          <w:p w14:paraId="07F977F6"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1012740</w:t>
            </w:r>
          </w:p>
        </w:tc>
      </w:tr>
      <w:tr w:rsidR="00FC578D" w14:paraId="43F5FE10"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E062923"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Gastroparesis</w:t>
            </w:r>
          </w:p>
        </w:tc>
        <w:tc>
          <w:tcPr>
            <w:tcW w:w="4245" w:type="dxa"/>
            <w:tcMar>
              <w:left w:w="105" w:type="dxa"/>
              <w:right w:w="105" w:type="dxa"/>
            </w:tcMar>
            <w:vAlign w:val="center"/>
          </w:tcPr>
          <w:p w14:paraId="1D64ED72"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K31.84</w:t>
            </w:r>
          </w:p>
        </w:tc>
      </w:tr>
      <w:tr w:rsidR="00FC578D" w14:paraId="7976914A"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F2088DF"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Acute cholecystitis</w:t>
            </w:r>
          </w:p>
        </w:tc>
        <w:tc>
          <w:tcPr>
            <w:tcW w:w="4245" w:type="dxa"/>
            <w:tcMar>
              <w:left w:w="105" w:type="dxa"/>
              <w:right w:w="105" w:type="dxa"/>
            </w:tcMar>
            <w:vAlign w:val="center"/>
          </w:tcPr>
          <w:p w14:paraId="2E2FC3C8"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K81.0</w:t>
            </w:r>
          </w:p>
        </w:tc>
      </w:tr>
      <w:tr w:rsidR="00FC578D" w14:paraId="68507175"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54B0C894"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cholecystectomy</w:t>
            </w:r>
          </w:p>
        </w:tc>
        <w:tc>
          <w:tcPr>
            <w:tcW w:w="4245" w:type="dxa"/>
            <w:tcMar>
              <w:left w:w="105" w:type="dxa"/>
              <w:right w:w="105" w:type="dxa"/>
            </w:tcMar>
            <w:vAlign w:val="center"/>
          </w:tcPr>
          <w:p w14:paraId="1D0BC9FB"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1014153, 47562, 45595009</w:t>
            </w:r>
          </w:p>
        </w:tc>
      </w:tr>
      <w:tr w:rsidR="00FC578D" w14:paraId="708E2B20"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11D7615"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Acute pancreatitis</w:t>
            </w:r>
          </w:p>
        </w:tc>
        <w:tc>
          <w:tcPr>
            <w:tcW w:w="4245" w:type="dxa"/>
            <w:tcMar>
              <w:left w:w="105" w:type="dxa"/>
              <w:right w:w="105" w:type="dxa"/>
            </w:tcMar>
            <w:vAlign w:val="center"/>
          </w:tcPr>
          <w:p w14:paraId="12480901"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K85</w:t>
            </w:r>
          </w:p>
        </w:tc>
      </w:tr>
      <w:tr w:rsidR="00FC578D" w14:paraId="2D29EECC"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9195A92"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Any fracture</w:t>
            </w:r>
          </w:p>
        </w:tc>
        <w:tc>
          <w:tcPr>
            <w:tcW w:w="4245" w:type="dxa"/>
            <w:tcMar>
              <w:left w:w="105" w:type="dxa"/>
              <w:right w:w="105" w:type="dxa"/>
            </w:tcMar>
            <w:vAlign w:val="center"/>
          </w:tcPr>
          <w:p w14:paraId="7CB454E6"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M84, M84.4, M84.40XA</w:t>
            </w:r>
          </w:p>
        </w:tc>
      </w:tr>
      <w:tr w:rsidR="00FC578D" w14:paraId="3F8F5718"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CBAC9AC"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Thyroid cancer</w:t>
            </w:r>
          </w:p>
        </w:tc>
        <w:tc>
          <w:tcPr>
            <w:tcW w:w="4245" w:type="dxa"/>
            <w:tcMar>
              <w:left w:w="105" w:type="dxa"/>
              <w:right w:w="105" w:type="dxa"/>
            </w:tcMar>
            <w:vAlign w:val="center"/>
          </w:tcPr>
          <w:p w14:paraId="64D7A2D9"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C73</w:t>
            </w:r>
          </w:p>
        </w:tc>
      </w:tr>
      <w:tr w:rsidR="00FC578D" w14:paraId="790AE95B"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90CFBA6"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021EF789"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C578D" w14:paraId="79E1B81F"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2A736CE"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Laboratory tests</w:t>
            </w:r>
          </w:p>
        </w:tc>
        <w:tc>
          <w:tcPr>
            <w:tcW w:w="4245" w:type="dxa"/>
            <w:tcMar>
              <w:left w:w="105" w:type="dxa"/>
              <w:right w:w="105" w:type="dxa"/>
            </w:tcMar>
            <w:vAlign w:val="center"/>
          </w:tcPr>
          <w:p w14:paraId="53EE5939"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5048275A"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36163FD"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Hemoglobin </w:t>
            </w:r>
          </w:p>
        </w:tc>
        <w:tc>
          <w:tcPr>
            <w:tcW w:w="4245" w:type="dxa"/>
            <w:tcMar>
              <w:left w:w="105" w:type="dxa"/>
              <w:right w:w="105" w:type="dxa"/>
            </w:tcMar>
            <w:vAlign w:val="center"/>
          </w:tcPr>
          <w:p w14:paraId="2A45BBF3"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TNX-9014</w:t>
            </w:r>
          </w:p>
        </w:tc>
      </w:tr>
      <w:tr w:rsidR="00FC578D" w14:paraId="53727B5A"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B1A8BDF"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Platelets </w:t>
            </w:r>
          </w:p>
        </w:tc>
        <w:tc>
          <w:tcPr>
            <w:tcW w:w="4245" w:type="dxa"/>
            <w:tcMar>
              <w:left w:w="105" w:type="dxa"/>
              <w:right w:w="105" w:type="dxa"/>
            </w:tcMar>
            <w:vAlign w:val="center"/>
          </w:tcPr>
          <w:p w14:paraId="4474E498"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TNX-9020</w:t>
            </w:r>
          </w:p>
        </w:tc>
      </w:tr>
      <w:tr w:rsidR="00FC578D" w14:paraId="27448DED"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9F30741"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LDL-cholesterol </w:t>
            </w:r>
          </w:p>
        </w:tc>
        <w:tc>
          <w:tcPr>
            <w:tcW w:w="4245" w:type="dxa"/>
            <w:tcMar>
              <w:left w:w="105" w:type="dxa"/>
              <w:right w:w="105" w:type="dxa"/>
            </w:tcMar>
            <w:vAlign w:val="center"/>
          </w:tcPr>
          <w:p w14:paraId="2B6A4778"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TNX-9002</w:t>
            </w:r>
          </w:p>
        </w:tc>
      </w:tr>
      <w:tr w:rsidR="00FC578D" w14:paraId="78B6B3AF"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C0593F1"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Hb A1C  </w:t>
            </w:r>
          </w:p>
        </w:tc>
        <w:tc>
          <w:tcPr>
            <w:tcW w:w="4245" w:type="dxa"/>
            <w:tcMar>
              <w:left w:w="105" w:type="dxa"/>
              <w:right w:w="105" w:type="dxa"/>
            </w:tcMar>
            <w:vAlign w:val="center"/>
          </w:tcPr>
          <w:p w14:paraId="4D094C08"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TNX-9037</w:t>
            </w:r>
          </w:p>
        </w:tc>
      </w:tr>
      <w:tr w:rsidR="00FC578D" w14:paraId="50867CEF"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418262E"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AST </w:t>
            </w:r>
          </w:p>
        </w:tc>
        <w:tc>
          <w:tcPr>
            <w:tcW w:w="4245" w:type="dxa"/>
            <w:tcMar>
              <w:left w:w="105" w:type="dxa"/>
              <w:right w:w="105" w:type="dxa"/>
            </w:tcMar>
            <w:vAlign w:val="center"/>
          </w:tcPr>
          <w:p w14:paraId="7D7D71DF"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TNX-9047</w:t>
            </w:r>
          </w:p>
        </w:tc>
      </w:tr>
      <w:tr w:rsidR="00FC578D" w14:paraId="4C621D3B"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5273BFA7"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Bilirubin</w:t>
            </w:r>
          </w:p>
        </w:tc>
        <w:tc>
          <w:tcPr>
            <w:tcW w:w="4245" w:type="dxa"/>
            <w:tcMar>
              <w:left w:w="105" w:type="dxa"/>
              <w:right w:w="105" w:type="dxa"/>
            </w:tcMar>
            <w:vAlign w:val="center"/>
          </w:tcPr>
          <w:p w14:paraId="3D8C59E9"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TNX-9050</w:t>
            </w:r>
          </w:p>
        </w:tc>
      </w:tr>
      <w:tr w:rsidR="00FC578D" w14:paraId="6E1C453C"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B083540"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INR </w:t>
            </w:r>
          </w:p>
        </w:tc>
        <w:tc>
          <w:tcPr>
            <w:tcW w:w="4245" w:type="dxa"/>
            <w:tcMar>
              <w:left w:w="105" w:type="dxa"/>
              <w:right w:w="105" w:type="dxa"/>
            </w:tcMar>
            <w:vAlign w:val="center"/>
          </w:tcPr>
          <w:p w14:paraId="34EFC9C4"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TNX-9032</w:t>
            </w:r>
          </w:p>
        </w:tc>
      </w:tr>
      <w:tr w:rsidR="00FC578D" w14:paraId="70E7DD05"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D98F141"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Creatinine</w:t>
            </w:r>
          </w:p>
        </w:tc>
        <w:tc>
          <w:tcPr>
            <w:tcW w:w="4245" w:type="dxa"/>
            <w:tcMar>
              <w:left w:w="105" w:type="dxa"/>
              <w:right w:w="105" w:type="dxa"/>
            </w:tcMar>
            <w:vAlign w:val="center"/>
          </w:tcPr>
          <w:p w14:paraId="7F6C1829"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TNX- 9024</w:t>
            </w:r>
          </w:p>
        </w:tc>
      </w:tr>
      <w:tr w:rsidR="00FC578D" w14:paraId="704E7889"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A16FA0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ALT </w:t>
            </w:r>
          </w:p>
        </w:tc>
        <w:tc>
          <w:tcPr>
            <w:tcW w:w="4245" w:type="dxa"/>
            <w:tcMar>
              <w:left w:w="105" w:type="dxa"/>
              <w:right w:w="105" w:type="dxa"/>
            </w:tcMar>
            <w:vAlign w:val="center"/>
          </w:tcPr>
          <w:p w14:paraId="2E82F06E"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TNX-9044</w:t>
            </w:r>
          </w:p>
        </w:tc>
      </w:tr>
      <w:tr w:rsidR="00FC578D" w14:paraId="7C746C95"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D73120A"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ALP</w:t>
            </w:r>
            <w:r w:rsidRPr="4B1240D2">
              <w:rPr>
                <w:rFonts w:ascii="Times New Roman" w:eastAsia="Times New Roman" w:hAnsi="Times New Roman" w:cs="Times New Roman"/>
                <w:sz w:val="18"/>
                <w:szCs w:val="18"/>
              </w:rPr>
              <w:t xml:space="preserve"> </w:t>
            </w:r>
          </w:p>
        </w:tc>
        <w:tc>
          <w:tcPr>
            <w:tcW w:w="4245" w:type="dxa"/>
            <w:tcMar>
              <w:left w:w="105" w:type="dxa"/>
              <w:right w:w="105" w:type="dxa"/>
            </w:tcMar>
            <w:vAlign w:val="center"/>
          </w:tcPr>
          <w:p w14:paraId="1287BD43"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TNX-9046</w:t>
            </w:r>
          </w:p>
        </w:tc>
      </w:tr>
      <w:tr w:rsidR="00FC578D" w14:paraId="3D00852B"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97687A4"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733E6DA0"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C578D" w14:paraId="45BB59B3"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580187C7"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Comorbid Conditions</w:t>
            </w:r>
          </w:p>
        </w:tc>
        <w:tc>
          <w:tcPr>
            <w:tcW w:w="4245" w:type="dxa"/>
            <w:tcMar>
              <w:left w:w="105" w:type="dxa"/>
              <w:right w:w="105" w:type="dxa"/>
            </w:tcMar>
            <w:vAlign w:val="center"/>
          </w:tcPr>
          <w:p w14:paraId="4DC2D03C"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45B45412"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F6D01F1"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BMI</w:t>
            </w:r>
          </w:p>
        </w:tc>
        <w:tc>
          <w:tcPr>
            <w:tcW w:w="4245" w:type="dxa"/>
            <w:tcMar>
              <w:left w:w="105" w:type="dxa"/>
              <w:right w:w="105" w:type="dxa"/>
            </w:tcMar>
            <w:vAlign w:val="center"/>
          </w:tcPr>
          <w:p w14:paraId="53F05331"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TNX- 8083</w:t>
            </w:r>
          </w:p>
        </w:tc>
      </w:tr>
      <w:tr w:rsidR="00FC578D" w14:paraId="0DEFFA70"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20A0524"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Ischemic Heart Disease</w:t>
            </w:r>
          </w:p>
        </w:tc>
        <w:tc>
          <w:tcPr>
            <w:tcW w:w="4245" w:type="dxa"/>
            <w:tcMar>
              <w:left w:w="105" w:type="dxa"/>
              <w:right w:w="105" w:type="dxa"/>
            </w:tcMar>
            <w:vAlign w:val="center"/>
          </w:tcPr>
          <w:p w14:paraId="4573FE4F"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I20-25</w:t>
            </w:r>
          </w:p>
        </w:tc>
      </w:tr>
      <w:tr w:rsidR="00FC578D" w14:paraId="6BB726D6"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A675714"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CKD</w:t>
            </w:r>
          </w:p>
        </w:tc>
        <w:tc>
          <w:tcPr>
            <w:tcW w:w="4245" w:type="dxa"/>
            <w:tcMar>
              <w:left w:w="105" w:type="dxa"/>
              <w:right w:w="105" w:type="dxa"/>
            </w:tcMar>
            <w:vAlign w:val="center"/>
          </w:tcPr>
          <w:p w14:paraId="79848389"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N18</w:t>
            </w:r>
          </w:p>
        </w:tc>
      </w:tr>
      <w:tr w:rsidR="00FC578D" w14:paraId="0E7E23B4"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C59DA8C"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Hypertension</w:t>
            </w:r>
          </w:p>
        </w:tc>
        <w:tc>
          <w:tcPr>
            <w:tcW w:w="4245" w:type="dxa"/>
            <w:tcMar>
              <w:left w:w="105" w:type="dxa"/>
              <w:right w:w="105" w:type="dxa"/>
            </w:tcMar>
            <w:vAlign w:val="center"/>
          </w:tcPr>
          <w:p w14:paraId="4E2221F9"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I10</w:t>
            </w:r>
          </w:p>
        </w:tc>
      </w:tr>
      <w:tr w:rsidR="00FC578D" w14:paraId="02AC565B"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82C667E"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Heart Failure</w:t>
            </w:r>
          </w:p>
        </w:tc>
        <w:tc>
          <w:tcPr>
            <w:tcW w:w="4245" w:type="dxa"/>
            <w:tcMar>
              <w:left w:w="105" w:type="dxa"/>
              <w:right w:w="105" w:type="dxa"/>
            </w:tcMar>
            <w:vAlign w:val="center"/>
          </w:tcPr>
          <w:p w14:paraId="7A64A8CA"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I50</w:t>
            </w:r>
          </w:p>
        </w:tc>
      </w:tr>
      <w:tr w:rsidR="00FC578D" w14:paraId="7CAAAE41"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879960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Fatty liver Disease</w:t>
            </w:r>
          </w:p>
        </w:tc>
        <w:tc>
          <w:tcPr>
            <w:tcW w:w="4245" w:type="dxa"/>
            <w:tcMar>
              <w:left w:w="105" w:type="dxa"/>
              <w:right w:w="105" w:type="dxa"/>
            </w:tcMar>
            <w:vAlign w:val="center"/>
          </w:tcPr>
          <w:p w14:paraId="5B7D9ADB"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K76.0</w:t>
            </w:r>
          </w:p>
        </w:tc>
      </w:tr>
      <w:tr w:rsidR="00FC578D" w14:paraId="79A15C15"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AEBE6A1"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NASH</w:t>
            </w:r>
          </w:p>
        </w:tc>
        <w:tc>
          <w:tcPr>
            <w:tcW w:w="4245" w:type="dxa"/>
            <w:tcMar>
              <w:left w:w="105" w:type="dxa"/>
              <w:right w:w="105" w:type="dxa"/>
            </w:tcMar>
            <w:vAlign w:val="center"/>
          </w:tcPr>
          <w:p w14:paraId="06FB8170"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K75.81</w:t>
            </w:r>
          </w:p>
        </w:tc>
      </w:tr>
      <w:tr w:rsidR="00FC578D" w14:paraId="3A3DE133"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E568CE3"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Cirrhosis</w:t>
            </w:r>
          </w:p>
        </w:tc>
        <w:tc>
          <w:tcPr>
            <w:tcW w:w="4245" w:type="dxa"/>
            <w:tcMar>
              <w:left w:w="105" w:type="dxa"/>
              <w:right w:w="105" w:type="dxa"/>
            </w:tcMar>
            <w:vAlign w:val="center"/>
          </w:tcPr>
          <w:p w14:paraId="1967B2AA"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K74</w:t>
            </w:r>
          </w:p>
        </w:tc>
      </w:tr>
      <w:tr w:rsidR="00FC578D" w14:paraId="36A2FAE4"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2F53944"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Smoker</w:t>
            </w:r>
          </w:p>
        </w:tc>
        <w:tc>
          <w:tcPr>
            <w:tcW w:w="4245" w:type="dxa"/>
            <w:tcMar>
              <w:left w:w="105" w:type="dxa"/>
              <w:right w:w="105" w:type="dxa"/>
            </w:tcMar>
            <w:vAlign w:val="center"/>
          </w:tcPr>
          <w:p w14:paraId="44A2DA71"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F17.20</w:t>
            </w:r>
          </w:p>
        </w:tc>
      </w:tr>
      <w:tr w:rsidR="00FC578D" w14:paraId="354A420E"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57FCE80"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Stroke</w:t>
            </w:r>
          </w:p>
        </w:tc>
        <w:tc>
          <w:tcPr>
            <w:tcW w:w="4245" w:type="dxa"/>
            <w:tcMar>
              <w:left w:w="105" w:type="dxa"/>
              <w:right w:w="105" w:type="dxa"/>
            </w:tcMar>
            <w:vAlign w:val="center"/>
          </w:tcPr>
          <w:p w14:paraId="3321DDE4"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I63</w:t>
            </w:r>
          </w:p>
        </w:tc>
      </w:tr>
      <w:tr w:rsidR="00FC578D" w14:paraId="760AC8A8"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CD4DED6"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Malignant (primary) neoplasm, unspecified</w:t>
            </w:r>
          </w:p>
        </w:tc>
        <w:tc>
          <w:tcPr>
            <w:tcW w:w="4245" w:type="dxa"/>
            <w:tcMar>
              <w:left w:w="105" w:type="dxa"/>
              <w:right w:w="105" w:type="dxa"/>
            </w:tcMar>
            <w:vAlign w:val="center"/>
          </w:tcPr>
          <w:p w14:paraId="0D75AA16"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C80.1</w:t>
            </w:r>
          </w:p>
        </w:tc>
      </w:tr>
      <w:tr w:rsidR="00FC578D" w14:paraId="5E149626"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6C0DDDA" w14:textId="77777777" w:rsidR="00FC578D" w:rsidRDefault="00FC578D" w:rsidP="008161B9">
            <w:pPr>
              <w:jc w:val="both"/>
              <w:rPr>
                <w:rFonts w:ascii="Times New Roman" w:eastAsia="Times New Roman" w:hAnsi="Times New Roman" w:cs="Times New Roman"/>
                <w:sz w:val="18"/>
                <w:szCs w:val="18"/>
              </w:rPr>
            </w:pPr>
          </w:p>
        </w:tc>
        <w:tc>
          <w:tcPr>
            <w:tcW w:w="4245" w:type="dxa"/>
            <w:tcMar>
              <w:left w:w="105" w:type="dxa"/>
              <w:right w:w="105" w:type="dxa"/>
            </w:tcMar>
            <w:vAlign w:val="center"/>
          </w:tcPr>
          <w:p w14:paraId="000BC1C0"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C578D" w14:paraId="4A7E52FE"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56D120DF"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Medications</w:t>
            </w:r>
          </w:p>
        </w:tc>
        <w:tc>
          <w:tcPr>
            <w:tcW w:w="4245" w:type="dxa"/>
            <w:tcMar>
              <w:left w:w="105" w:type="dxa"/>
              <w:right w:w="105" w:type="dxa"/>
            </w:tcMar>
            <w:vAlign w:val="center"/>
          </w:tcPr>
          <w:p w14:paraId="2FE6F629"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C578D" w14:paraId="154B30FE"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B42BAC7"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 xml:space="preserve">GLP-1 </w:t>
            </w:r>
            <w:proofErr w:type="spellStart"/>
            <w:r w:rsidRPr="4B1240D2">
              <w:rPr>
                <w:rFonts w:ascii="Times New Roman" w:eastAsia="Times New Roman" w:hAnsi="Times New Roman" w:cs="Times New Roman"/>
                <w:sz w:val="18"/>
                <w:szCs w:val="18"/>
              </w:rPr>
              <w:t>analgues</w:t>
            </w:r>
            <w:proofErr w:type="spellEnd"/>
          </w:p>
        </w:tc>
        <w:tc>
          <w:tcPr>
            <w:tcW w:w="4245" w:type="dxa"/>
            <w:tcMar>
              <w:left w:w="105" w:type="dxa"/>
              <w:right w:w="105" w:type="dxa"/>
            </w:tcMar>
            <w:vAlign w:val="center"/>
          </w:tcPr>
          <w:p w14:paraId="7A0462B2"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ATC: </w:t>
            </w:r>
            <w:r w:rsidRPr="4B1240D2">
              <w:rPr>
                <w:rFonts w:ascii="Times New Roman" w:eastAsia="Times New Roman" w:hAnsi="Times New Roman" w:cs="Times New Roman"/>
                <w:sz w:val="18"/>
                <w:szCs w:val="18"/>
              </w:rPr>
              <w:t>A10BJ</w:t>
            </w:r>
          </w:p>
        </w:tc>
      </w:tr>
      <w:tr w:rsidR="00FC578D" w14:paraId="0C37FCA0"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0A32A2A" w14:textId="77777777" w:rsidR="00FC578D" w:rsidRDefault="00FC578D" w:rsidP="008161B9">
            <w:pPr>
              <w:jc w:val="both"/>
              <w:rPr>
                <w:rFonts w:ascii="Times New Roman" w:eastAsia="Times New Roman" w:hAnsi="Times New Roman" w:cs="Times New Roman"/>
                <w:sz w:val="18"/>
                <w:szCs w:val="18"/>
              </w:rPr>
            </w:pPr>
            <w:proofErr w:type="spellStart"/>
            <w:r w:rsidRPr="4B1240D2">
              <w:rPr>
                <w:rFonts w:ascii="Times New Roman" w:eastAsia="Times New Roman" w:hAnsi="Times New Roman" w:cs="Times New Roman"/>
                <w:sz w:val="18"/>
                <w:szCs w:val="18"/>
              </w:rPr>
              <w:lastRenderedPageBreak/>
              <w:t>Tirzapetide</w:t>
            </w:r>
            <w:proofErr w:type="spellEnd"/>
          </w:p>
        </w:tc>
        <w:tc>
          <w:tcPr>
            <w:tcW w:w="4245" w:type="dxa"/>
            <w:tcMar>
              <w:left w:w="105" w:type="dxa"/>
              <w:right w:w="105" w:type="dxa"/>
            </w:tcMar>
            <w:vAlign w:val="center"/>
          </w:tcPr>
          <w:p w14:paraId="0E952EFB"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2601723</w:t>
            </w:r>
          </w:p>
        </w:tc>
      </w:tr>
      <w:tr w:rsidR="00FC578D" w14:paraId="270AE7FC"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5AE32FE5" w14:textId="77777777" w:rsidR="00FC578D" w:rsidRDefault="00FC578D" w:rsidP="008161B9">
            <w:pPr>
              <w:jc w:val="both"/>
              <w:rPr>
                <w:rFonts w:ascii="Times New Roman" w:eastAsia="Times New Roman" w:hAnsi="Times New Roman" w:cs="Times New Roman"/>
                <w:sz w:val="18"/>
                <w:szCs w:val="18"/>
              </w:rPr>
            </w:pPr>
            <w:proofErr w:type="spellStart"/>
            <w:r w:rsidRPr="4B1240D2">
              <w:rPr>
                <w:rFonts w:ascii="Times New Roman" w:eastAsia="Times New Roman" w:hAnsi="Times New Roman" w:cs="Times New Roman"/>
                <w:sz w:val="18"/>
                <w:szCs w:val="18"/>
              </w:rPr>
              <w:t>Semaglutide</w:t>
            </w:r>
            <w:proofErr w:type="spellEnd"/>
          </w:p>
        </w:tc>
        <w:tc>
          <w:tcPr>
            <w:tcW w:w="4245" w:type="dxa"/>
            <w:tcMar>
              <w:left w:w="105" w:type="dxa"/>
              <w:right w:w="105" w:type="dxa"/>
            </w:tcMar>
            <w:vAlign w:val="center"/>
          </w:tcPr>
          <w:p w14:paraId="58B15B5D"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1991302</w:t>
            </w:r>
          </w:p>
        </w:tc>
      </w:tr>
      <w:tr w:rsidR="00FC578D" w14:paraId="429CB04B"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68728948"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Liraglutide</w:t>
            </w:r>
          </w:p>
        </w:tc>
        <w:tc>
          <w:tcPr>
            <w:tcW w:w="4245" w:type="dxa"/>
            <w:tcMar>
              <w:left w:w="105" w:type="dxa"/>
              <w:right w:w="105" w:type="dxa"/>
            </w:tcMar>
            <w:vAlign w:val="center"/>
          </w:tcPr>
          <w:p w14:paraId="0D098E17"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475968</w:t>
            </w:r>
          </w:p>
        </w:tc>
      </w:tr>
      <w:tr w:rsidR="00FC578D" w14:paraId="66A20F88"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023FFF8"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Exenatide</w:t>
            </w:r>
          </w:p>
        </w:tc>
        <w:tc>
          <w:tcPr>
            <w:tcW w:w="4245" w:type="dxa"/>
            <w:tcMar>
              <w:left w:w="105" w:type="dxa"/>
              <w:right w:w="105" w:type="dxa"/>
            </w:tcMar>
            <w:vAlign w:val="center"/>
          </w:tcPr>
          <w:p w14:paraId="501F94F3"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60548</w:t>
            </w:r>
          </w:p>
        </w:tc>
      </w:tr>
      <w:tr w:rsidR="00FC578D" w14:paraId="4CEBD842"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723ACBC4"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sz w:val="18"/>
                <w:szCs w:val="18"/>
              </w:rPr>
              <w:t>Dulaglutide</w:t>
            </w:r>
          </w:p>
        </w:tc>
        <w:tc>
          <w:tcPr>
            <w:tcW w:w="4245" w:type="dxa"/>
            <w:tcMar>
              <w:left w:w="105" w:type="dxa"/>
              <w:right w:w="105" w:type="dxa"/>
            </w:tcMar>
            <w:vAlign w:val="center"/>
          </w:tcPr>
          <w:p w14:paraId="54A8059A"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1551291</w:t>
            </w:r>
          </w:p>
        </w:tc>
      </w:tr>
      <w:tr w:rsidR="00FC578D" w14:paraId="10DA8278"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ED44AB9" w14:textId="77777777" w:rsidR="00FC578D" w:rsidRDefault="00FC578D" w:rsidP="008161B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Diuretics</w:t>
            </w:r>
          </w:p>
        </w:tc>
        <w:tc>
          <w:tcPr>
            <w:tcW w:w="4245" w:type="dxa"/>
            <w:tcMar>
              <w:left w:w="105" w:type="dxa"/>
              <w:right w:w="105" w:type="dxa"/>
            </w:tcMar>
            <w:vAlign w:val="center"/>
          </w:tcPr>
          <w:p w14:paraId="01436085"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ATC: C03</w:t>
            </w:r>
          </w:p>
        </w:tc>
      </w:tr>
      <w:tr w:rsidR="00FC578D" w14:paraId="7D916A89"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29CBF942"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Atorvastatin</w:t>
            </w:r>
          </w:p>
        </w:tc>
        <w:tc>
          <w:tcPr>
            <w:tcW w:w="4245" w:type="dxa"/>
            <w:tcMar>
              <w:left w:w="105" w:type="dxa"/>
              <w:right w:w="105" w:type="dxa"/>
            </w:tcMar>
            <w:vAlign w:val="center"/>
          </w:tcPr>
          <w:p w14:paraId="112618C8"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83367</w:t>
            </w:r>
          </w:p>
        </w:tc>
      </w:tr>
      <w:tr w:rsidR="00FC578D" w14:paraId="5A42F989"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EB102F7"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Rosuvastatin</w:t>
            </w:r>
          </w:p>
        </w:tc>
        <w:tc>
          <w:tcPr>
            <w:tcW w:w="4245" w:type="dxa"/>
            <w:tcMar>
              <w:left w:w="105" w:type="dxa"/>
              <w:right w:w="105" w:type="dxa"/>
            </w:tcMar>
            <w:vAlign w:val="center"/>
          </w:tcPr>
          <w:p w14:paraId="77CBA341"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301542</w:t>
            </w:r>
          </w:p>
        </w:tc>
      </w:tr>
      <w:tr w:rsidR="00FC578D" w14:paraId="2956DC3D"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566BDF9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 xml:space="preserve">Simvastatin </w:t>
            </w:r>
          </w:p>
        </w:tc>
        <w:tc>
          <w:tcPr>
            <w:tcW w:w="4245" w:type="dxa"/>
            <w:tcMar>
              <w:left w:w="105" w:type="dxa"/>
              <w:right w:w="105" w:type="dxa"/>
            </w:tcMar>
            <w:vAlign w:val="center"/>
          </w:tcPr>
          <w:p w14:paraId="036DE0D4"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36567</w:t>
            </w:r>
          </w:p>
        </w:tc>
      </w:tr>
      <w:tr w:rsidR="00FC578D" w14:paraId="7AC39032"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044BE4FC"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Pravastatin</w:t>
            </w:r>
          </w:p>
        </w:tc>
        <w:tc>
          <w:tcPr>
            <w:tcW w:w="4245" w:type="dxa"/>
            <w:tcMar>
              <w:left w:w="105" w:type="dxa"/>
              <w:right w:w="105" w:type="dxa"/>
            </w:tcMar>
            <w:vAlign w:val="center"/>
          </w:tcPr>
          <w:p w14:paraId="6E9C3C56"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RxNorm:</w:t>
            </w:r>
            <w:r w:rsidRPr="4B1240D2">
              <w:rPr>
                <w:rFonts w:ascii="Times New Roman" w:eastAsia="Times New Roman" w:hAnsi="Times New Roman" w:cs="Times New Roman"/>
                <w:sz w:val="18"/>
                <w:szCs w:val="18"/>
              </w:rPr>
              <w:t xml:space="preserve"> 42463</w:t>
            </w:r>
          </w:p>
        </w:tc>
      </w:tr>
      <w:tr w:rsidR="00FC578D" w14:paraId="0D47C7EE"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3B7FD02A"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Lovastatin</w:t>
            </w:r>
          </w:p>
        </w:tc>
        <w:tc>
          <w:tcPr>
            <w:tcW w:w="4245" w:type="dxa"/>
            <w:tcMar>
              <w:left w:w="105" w:type="dxa"/>
              <w:right w:w="105" w:type="dxa"/>
            </w:tcMar>
            <w:vAlign w:val="center"/>
          </w:tcPr>
          <w:p w14:paraId="3161BACB"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RxNorm: </w:t>
            </w:r>
            <w:r w:rsidRPr="4B1240D2">
              <w:rPr>
                <w:rFonts w:ascii="Times New Roman" w:eastAsia="Times New Roman" w:hAnsi="Times New Roman" w:cs="Times New Roman"/>
                <w:sz w:val="18"/>
                <w:szCs w:val="18"/>
              </w:rPr>
              <w:t>6472</w:t>
            </w:r>
          </w:p>
        </w:tc>
      </w:tr>
      <w:tr w:rsidR="00FC578D" w14:paraId="40562727"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15CDA232"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Fluvastatin</w:t>
            </w:r>
          </w:p>
        </w:tc>
        <w:tc>
          <w:tcPr>
            <w:tcW w:w="4245" w:type="dxa"/>
            <w:tcMar>
              <w:left w:w="105" w:type="dxa"/>
              <w:right w:w="105" w:type="dxa"/>
            </w:tcMar>
            <w:vAlign w:val="center"/>
          </w:tcPr>
          <w:p w14:paraId="0CD41C81"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RxNorm: </w:t>
            </w:r>
            <w:r w:rsidRPr="4B1240D2">
              <w:rPr>
                <w:rFonts w:ascii="Times New Roman" w:eastAsia="Times New Roman" w:hAnsi="Times New Roman" w:cs="Times New Roman"/>
                <w:sz w:val="18"/>
                <w:szCs w:val="18"/>
              </w:rPr>
              <w:t>41127</w:t>
            </w:r>
          </w:p>
        </w:tc>
      </w:tr>
      <w:tr w:rsidR="00FC578D" w14:paraId="63FE159C" w14:textId="77777777" w:rsidTr="008161B9">
        <w:trPr>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tcBorders>
            <w:tcMar>
              <w:left w:w="105" w:type="dxa"/>
              <w:right w:w="105" w:type="dxa"/>
            </w:tcMar>
            <w:vAlign w:val="center"/>
          </w:tcPr>
          <w:p w14:paraId="4428D60A"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Angiotensin 2 inhibitors</w:t>
            </w:r>
          </w:p>
        </w:tc>
        <w:tc>
          <w:tcPr>
            <w:tcW w:w="4245" w:type="dxa"/>
            <w:tcMar>
              <w:left w:w="105" w:type="dxa"/>
              <w:right w:w="105" w:type="dxa"/>
            </w:tcMar>
            <w:vAlign w:val="center"/>
          </w:tcPr>
          <w:p w14:paraId="6DA8136C" w14:textId="77777777" w:rsidR="00FC578D" w:rsidRDefault="00FC578D" w:rsidP="008161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VA: </w:t>
            </w:r>
            <w:r w:rsidRPr="4B1240D2">
              <w:rPr>
                <w:rFonts w:ascii="Times New Roman" w:eastAsia="Times New Roman" w:hAnsi="Times New Roman" w:cs="Times New Roman"/>
                <w:sz w:val="18"/>
                <w:szCs w:val="18"/>
              </w:rPr>
              <w:t>CV805</w:t>
            </w:r>
          </w:p>
        </w:tc>
      </w:tr>
      <w:tr w:rsidR="00FC578D" w14:paraId="65B3B98E" w14:textId="77777777" w:rsidTr="008161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tcBorders>
              <w:left w:val="single" w:sz="6" w:space="0" w:color="FFFFFF" w:themeColor="background1"/>
              <w:bottom w:val="single" w:sz="6" w:space="0" w:color="FFFFFF" w:themeColor="background1"/>
            </w:tcBorders>
            <w:tcMar>
              <w:left w:w="105" w:type="dxa"/>
              <w:right w:w="105" w:type="dxa"/>
            </w:tcMar>
            <w:vAlign w:val="center"/>
          </w:tcPr>
          <w:p w14:paraId="258FF9C9" w14:textId="77777777" w:rsidR="00FC578D" w:rsidRDefault="00FC578D" w:rsidP="008161B9">
            <w:pPr>
              <w:jc w:val="both"/>
              <w:rPr>
                <w:rFonts w:ascii="Times New Roman" w:eastAsia="Times New Roman" w:hAnsi="Times New Roman" w:cs="Times New Roman"/>
                <w:sz w:val="18"/>
                <w:szCs w:val="18"/>
              </w:rPr>
            </w:pPr>
            <w:r w:rsidRPr="4B1240D2">
              <w:rPr>
                <w:rFonts w:ascii="Times New Roman" w:eastAsia="Times New Roman" w:hAnsi="Times New Roman" w:cs="Times New Roman"/>
                <w:b w:val="0"/>
                <w:bCs w:val="0"/>
                <w:sz w:val="18"/>
                <w:szCs w:val="18"/>
              </w:rPr>
              <w:t>SGLT-2 inhibitors</w:t>
            </w:r>
          </w:p>
        </w:tc>
        <w:tc>
          <w:tcPr>
            <w:tcW w:w="4245" w:type="dxa"/>
            <w:tcMar>
              <w:left w:w="105" w:type="dxa"/>
              <w:right w:w="105" w:type="dxa"/>
            </w:tcMar>
            <w:vAlign w:val="center"/>
          </w:tcPr>
          <w:p w14:paraId="1F6E4E04" w14:textId="77777777" w:rsidR="00FC578D" w:rsidRDefault="00FC578D" w:rsidP="008161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ATC: </w:t>
            </w:r>
            <w:r w:rsidRPr="4B1240D2">
              <w:rPr>
                <w:rFonts w:ascii="Times New Roman" w:eastAsia="Times New Roman" w:hAnsi="Times New Roman" w:cs="Times New Roman"/>
                <w:sz w:val="18"/>
                <w:szCs w:val="18"/>
              </w:rPr>
              <w:t>A10BK</w:t>
            </w:r>
          </w:p>
        </w:tc>
      </w:tr>
    </w:tbl>
    <w:p w14:paraId="3AE26F14" w14:textId="77777777" w:rsidR="00FC578D" w:rsidRDefault="00FC578D" w:rsidP="00FC578D">
      <w:pPr>
        <w:spacing w:after="0" w:line="480" w:lineRule="auto"/>
        <w:jc w:val="both"/>
        <w:rPr>
          <w:rFonts w:ascii="Times New Roman" w:eastAsia="Times New Roman" w:hAnsi="Times New Roman" w:cs="Times New Roman"/>
          <w:b/>
          <w:bCs/>
        </w:rPr>
      </w:pPr>
    </w:p>
    <w:p w14:paraId="26BA506C"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54ABFDA6"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75319135"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57414E37"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028B4FE2"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2BBE10AB"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4765DCF6"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46013F6A"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1BBF0D34"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09898CE5"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744A64FD"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5DD41AF5"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03D82126"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5F745A18"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62E51050"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597131BF"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7E732AD9"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5DF7B64B"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79A8F811"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087A8674"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02B8FCEE"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6105E2F1"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6497B488"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40E94A1F"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72802F33" w14:textId="77777777" w:rsidR="00944BE4" w:rsidRPr="00FA2C7D" w:rsidRDefault="00944BE4" w:rsidP="00944BE4">
      <w:pPr>
        <w:spacing w:after="0" w:line="240" w:lineRule="auto"/>
        <w:jc w:val="both"/>
        <w:rPr>
          <w:rFonts w:ascii="Times New Roman" w:eastAsia="Times New Roman" w:hAnsi="Times New Roman" w:cs="Times New Roman"/>
          <w:b/>
          <w:bCs/>
        </w:rPr>
      </w:pPr>
    </w:p>
    <w:p w14:paraId="04B78117" w14:textId="77777777" w:rsidR="00FC578D" w:rsidRDefault="00FC578D" w:rsidP="00944BE4">
      <w:pPr>
        <w:spacing w:after="0" w:line="240" w:lineRule="auto"/>
        <w:jc w:val="both"/>
        <w:rPr>
          <w:rFonts w:ascii="Times New Roman" w:eastAsia="Times New Roman" w:hAnsi="Times New Roman" w:cs="Times New Roman"/>
          <w:b/>
          <w:bCs/>
        </w:rPr>
      </w:pPr>
    </w:p>
    <w:p w14:paraId="4499E2E0" w14:textId="77777777" w:rsidR="00FC578D" w:rsidRDefault="00FC578D" w:rsidP="00944BE4">
      <w:pPr>
        <w:spacing w:after="0" w:line="240" w:lineRule="auto"/>
        <w:jc w:val="both"/>
        <w:rPr>
          <w:rFonts w:ascii="Times New Roman" w:eastAsia="Times New Roman" w:hAnsi="Times New Roman" w:cs="Times New Roman"/>
          <w:b/>
          <w:bCs/>
        </w:rPr>
      </w:pPr>
    </w:p>
    <w:p w14:paraId="76D39164" w14:textId="77777777" w:rsidR="00FC578D" w:rsidRDefault="00FC578D" w:rsidP="00944BE4">
      <w:pPr>
        <w:spacing w:after="0" w:line="240" w:lineRule="auto"/>
        <w:jc w:val="both"/>
        <w:rPr>
          <w:rFonts w:ascii="Times New Roman" w:eastAsia="Times New Roman" w:hAnsi="Times New Roman" w:cs="Times New Roman"/>
          <w:b/>
          <w:bCs/>
        </w:rPr>
      </w:pPr>
    </w:p>
    <w:p w14:paraId="44E9C5AD" w14:textId="77777777" w:rsidR="00FC578D" w:rsidRDefault="00FC578D" w:rsidP="00944BE4">
      <w:pPr>
        <w:spacing w:after="0" w:line="240" w:lineRule="auto"/>
        <w:jc w:val="both"/>
        <w:rPr>
          <w:rFonts w:ascii="Times New Roman" w:eastAsia="Times New Roman" w:hAnsi="Times New Roman" w:cs="Times New Roman"/>
          <w:b/>
          <w:bCs/>
        </w:rPr>
      </w:pPr>
    </w:p>
    <w:p w14:paraId="6683EDC5" w14:textId="77777777" w:rsidR="00FC578D" w:rsidRDefault="00FC578D" w:rsidP="00944BE4">
      <w:pPr>
        <w:spacing w:after="0" w:line="240" w:lineRule="auto"/>
        <w:jc w:val="both"/>
        <w:rPr>
          <w:rFonts w:ascii="Times New Roman" w:eastAsia="Times New Roman" w:hAnsi="Times New Roman" w:cs="Times New Roman"/>
          <w:b/>
          <w:bCs/>
        </w:rPr>
      </w:pPr>
    </w:p>
    <w:p w14:paraId="652EAEE8" w14:textId="57515703" w:rsidR="00944BE4" w:rsidRPr="00FA2C7D" w:rsidRDefault="00944BE4" w:rsidP="00944BE4">
      <w:pPr>
        <w:spacing w:after="0" w:line="240" w:lineRule="auto"/>
        <w:jc w:val="both"/>
        <w:rPr>
          <w:rFonts w:ascii="Times New Roman" w:eastAsia="Times New Roman" w:hAnsi="Times New Roman" w:cs="Times New Roman"/>
          <w:b/>
          <w:bCs/>
        </w:rPr>
      </w:pPr>
      <w:r w:rsidRPr="00FA2C7D">
        <w:rPr>
          <w:rFonts w:ascii="Times New Roman" w:eastAsia="Times New Roman" w:hAnsi="Times New Roman" w:cs="Times New Roman"/>
          <w:b/>
          <w:bCs/>
        </w:rPr>
        <w:lastRenderedPageBreak/>
        <w:t xml:space="preserve">Supplemental Table 2:  Impact of GLP-1 RA on micro-angiopathic and other complications </w:t>
      </w:r>
    </w:p>
    <w:p w14:paraId="4AF8DFCF" w14:textId="77777777" w:rsidR="00944BE4" w:rsidRPr="00FA2C7D" w:rsidRDefault="00944BE4" w:rsidP="00944BE4">
      <w:pPr>
        <w:spacing w:after="0" w:line="240" w:lineRule="auto"/>
        <w:jc w:val="both"/>
        <w:rPr>
          <w:rFonts w:ascii="Times New Roman" w:eastAsia="Times New Roman" w:hAnsi="Times New Roman" w:cs="Times New Roman"/>
        </w:rPr>
      </w:pPr>
    </w:p>
    <w:tbl>
      <w:tblPr>
        <w:tblStyle w:val="GridTable5Dark"/>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21"/>
        <w:gridCol w:w="1204"/>
        <w:gridCol w:w="1204"/>
        <w:gridCol w:w="1460"/>
        <w:gridCol w:w="1069"/>
        <w:gridCol w:w="1054"/>
        <w:gridCol w:w="1460"/>
      </w:tblGrid>
      <w:tr w:rsidR="00944BE4" w:rsidRPr="00FA2C7D" w14:paraId="78353291" w14:textId="77777777" w:rsidTr="000D1C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top w:val="single" w:sz="6" w:space="0" w:color="FFFFFF" w:themeColor="background1"/>
              <w:left w:val="single" w:sz="6" w:space="0" w:color="FFFFFF" w:themeColor="background1"/>
            </w:tcBorders>
            <w:tcMar>
              <w:left w:w="105" w:type="dxa"/>
              <w:right w:w="105" w:type="dxa"/>
            </w:tcMar>
            <w:vAlign w:val="center"/>
          </w:tcPr>
          <w:p w14:paraId="48AEE6C2" w14:textId="77777777" w:rsidR="00944BE4" w:rsidRPr="00FA2C7D" w:rsidRDefault="00944BE4" w:rsidP="000D1C2C">
            <w:pPr>
              <w:jc w:val="both"/>
              <w:rPr>
                <w:rFonts w:ascii="Times New Roman" w:eastAsia="Times New Roman" w:hAnsi="Times New Roman" w:cs="Times New Roman"/>
                <w:sz w:val="22"/>
                <w:szCs w:val="22"/>
              </w:rPr>
            </w:pPr>
          </w:p>
        </w:tc>
        <w:tc>
          <w:tcPr>
            <w:tcW w:w="3868" w:type="dxa"/>
            <w:gridSpan w:val="3"/>
            <w:tcBorders>
              <w:top w:val="single" w:sz="6" w:space="0" w:color="FFFFFF" w:themeColor="background1"/>
            </w:tcBorders>
            <w:tcMar>
              <w:left w:w="105" w:type="dxa"/>
              <w:right w:w="105" w:type="dxa"/>
            </w:tcMar>
            <w:vAlign w:val="center"/>
          </w:tcPr>
          <w:p w14:paraId="78D78327"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4 years of exposure</w:t>
            </w:r>
          </w:p>
        </w:tc>
        <w:tc>
          <w:tcPr>
            <w:tcW w:w="3583" w:type="dxa"/>
            <w:gridSpan w:val="3"/>
            <w:tcBorders>
              <w:top w:val="single" w:sz="6" w:space="0" w:color="FFFFFF" w:themeColor="background1"/>
            </w:tcBorders>
            <w:tcMar>
              <w:left w:w="105" w:type="dxa"/>
              <w:right w:w="105" w:type="dxa"/>
            </w:tcMar>
            <w:vAlign w:val="center"/>
          </w:tcPr>
          <w:p w14:paraId="7ECF77D5"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8 years of exposure</w:t>
            </w:r>
          </w:p>
        </w:tc>
      </w:tr>
      <w:tr w:rsidR="00944BE4" w:rsidRPr="00FA2C7D" w14:paraId="27BD6CB0"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2BE1DF2F" w14:textId="77777777" w:rsidR="00944BE4" w:rsidRPr="00FA2C7D" w:rsidRDefault="00944BE4" w:rsidP="000D1C2C">
            <w:pPr>
              <w:jc w:val="both"/>
              <w:rPr>
                <w:rFonts w:ascii="Times New Roman" w:eastAsia="Times New Roman" w:hAnsi="Times New Roman" w:cs="Times New Roman"/>
                <w:sz w:val="22"/>
                <w:szCs w:val="22"/>
              </w:rPr>
            </w:pPr>
          </w:p>
        </w:tc>
        <w:tc>
          <w:tcPr>
            <w:tcW w:w="1204" w:type="dxa"/>
            <w:tcBorders>
              <w:top w:val="single" w:sz="6" w:space="0" w:color="FFFFFF" w:themeColor="background1"/>
              <w:left w:val="nil"/>
            </w:tcBorders>
            <w:tcMar>
              <w:left w:w="105" w:type="dxa"/>
              <w:right w:w="105" w:type="dxa"/>
            </w:tcMar>
            <w:vAlign w:val="center"/>
          </w:tcPr>
          <w:p w14:paraId="133BE75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w:t>
            </w:r>
          </w:p>
          <w:p w14:paraId="7C25CEB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N=</w:t>
            </w:r>
            <w:r w:rsidRPr="00FA2C7D">
              <w:rPr>
                <w:rFonts w:ascii="Times New Roman" w:eastAsia="Times New Roman" w:hAnsi="Times New Roman" w:cs="Times New Roman"/>
                <w:b/>
                <w:bCs/>
                <w:sz w:val="22"/>
                <w:szCs w:val="22"/>
              </w:rPr>
              <w:t xml:space="preserve"> </w:t>
            </w:r>
            <w:r w:rsidRPr="00FA2C7D">
              <w:rPr>
                <w:rFonts w:ascii="Times New Roman" w:eastAsia="Times New Roman" w:hAnsi="Times New Roman" w:cs="Times New Roman"/>
                <w:sz w:val="22"/>
                <w:szCs w:val="22"/>
              </w:rPr>
              <w:t>93,413</w:t>
            </w:r>
          </w:p>
        </w:tc>
        <w:tc>
          <w:tcPr>
            <w:tcW w:w="1204" w:type="dxa"/>
            <w:tcBorders>
              <w:top w:val="single" w:sz="6" w:space="0" w:color="FFFFFF" w:themeColor="background1"/>
            </w:tcBorders>
            <w:tcMar>
              <w:left w:w="105" w:type="dxa"/>
              <w:right w:w="105" w:type="dxa"/>
            </w:tcMar>
            <w:vAlign w:val="center"/>
          </w:tcPr>
          <w:p w14:paraId="5178167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Control (%)</w:t>
            </w:r>
          </w:p>
          <w:p w14:paraId="070311A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N=</w:t>
            </w:r>
            <w:r w:rsidRPr="00FA2C7D">
              <w:rPr>
                <w:rFonts w:ascii="Times New Roman" w:eastAsia="Times New Roman" w:hAnsi="Times New Roman" w:cs="Times New Roman"/>
                <w:b/>
                <w:bCs/>
                <w:sz w:val="22"/>
                <w:szCs w:val="22"/>
              </w:rPr>
              <w:t xml:space="preserve"> </w:t>
            </w:r>
            <w:r w:rsidRPr="00FA2C7D">
              <w:rPr>
                <w:rFonts w:ascii="Times New Roman" w:eastAsia="Times New Roman" w:hAnsi="Times New Roman" w:cs="Times New Roman"/>
                <w:sz w:val="22"/>
                <w:szCs w:val="22"/>
              </w:rPr>
              <w:t>93,413</w:t>
            </w:r>
          </w:p>
        </w:tc>
        <w:tc>
          <w:tcPr>
            <w:tcW w:w="1460" w:type="dxa"/>
            <w:tcBorders>
              <w:top w:val="single" w:sz="6" w:space="0" w:color="FFFFFF" w:themeColor="background1"/>
            </w:tcBorders>
            <w:tcMar>
              <w:left w:w="105" w:type="dxa"/>
              <w:right w:w="105" w:type="dxa"/>
            </w:tcMar>
            <w:vAlign w:val="center"/>
          </w:tcPr>
          <w:p w14:paraId="1BC7EFA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c>
          <w:tcPr>
            <w:tcW w:w="1069" w:type="dxa"/>
            <w:tcBorders>
              <w:top w:val="single" w:sz="6" w:space="0" w:color="FFFFFF" w:themeColor="background1"/>
              <w:left w:val="nil"/>
            </w:tcBorders>
            <w:tcMar>
              <w:left w:w="105" w:type="dxa"/>
              <w:right w:w="105" w:type="dxa"/>
            </w:tcMar>
            <w:vAlign w:val="center"/>
          </w:tcPr>
          <w:p w14:paraId="6041D34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w:t>
            </w:r>
          </w:p>
          <w:p w14:paraId="58531D1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N=</w:t>
            </w:r>
            <w:r w:rsidRPr="00FA2C7D">
              <w:rPr>
                <w:rFonts w:ascii="Times New Roman" w:eastAsia="Times New Roman" w:hAnsi="Times New Roman" w:cs="Times New Roman"/>
                <w:b/>
                <w:bCs/>
                <w:sz w:val="22"/>
                <w:szCs w:val="22"/>
              </w:rPr>
              <w:t xml:space="preserve"> </w:t>
            </w:r>
            <w:r w:rsidRPr="00FA2C7D">
              <w:rPr>
                <w:rFonts w:ascii="Times New Roman" w:eastAsia="Times New Roman" w:hAnsi="Times New Roman" w:cs="Times New Roman"/>
                <w:sz w:val="22"/>
                <w:szCs w:val="22"/>
              </w:rPr>
              <w:t>20,661</w:t>
            </w:r>
          </w:p>
        </w:tc>
        <w:tc>
          <w:tcPr>
            <w:tcW w:w="1054" w:type="dxa"/>
            <w:tcBorders>
              <w:top w:val="single" w:sz="6" w:space="0" w:color="FFFFFF" w:themeColor="background1"/>
            </w:tcBorders>
            <w:tcMar>
              <w:left w:w="105" w:type="dxa"/>
              <w:right w:w="105" w:type="dxa"/>
            </w:tcMar>
            <w:vAlign w:val="center"/>
          </w:tcPr>
          <w:p w14:paraId="078ED99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Control (%)</w:t>
            </w:r>
          </w:p>
          <w:p w14:paraId="0E3E231E"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N=</w:t>
            </w:r>
            <w:r w:rsidRPr="00FA2C7D">
              <w:rPr>
                <w:rFonts w:ascii="Times New Roman" w:eastAsia="Times New Roman" w:hAnsi="Times New Roman" w:cs="Times New Roman"/>
                <w:b/>
                <w:bCs/>
                <w:sz w:val="22"/>
                <w:szCs w:val="22"/>
              </w:rPr>
              <w:t xml:space="preserve"> </w:t>
            </w:r>
            <w:r w:rsidRPr="00FA2C7D">
              <w:rPr>
                <w:rFonts w:ascii="Times New Roman" w:eastAsia="Times New Roman" w:hAnsi="Times New Roman" w:cs="Times New Roman"/>
                <w:sz w:val="22"/>
                <w:szCs w:val="22"/>
              </w:rPr>
              <w:t>20,661</w:t>
            </w:r>
          </w:p>
        </w:tc>
        <w:tc>
          <w:tcPr>
            <w:tcW w:w="1460" w:type="dxa"/>
            <w:tcBorders>
              <w:top w:val="single" w:sz="6" w:space="0" w:color="FFFFFF" w:themeColor="background1"/>
            </w:tcBorders>
            <w:tcMar>
              <w:left w:w="105" w:type="dxa"/>
              <w:right w:w="105" w:type="dxa"/>
            </w:tcMar>
            <w:vAlign w:val="center"/>
          </w:tcPr>
          <w:p w14:paraId="00D5DE4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r>
      <w:tr w:rsidR="00944BE4" w:rsidRPr="00FA2C7D" w14:paraId="319C4FA8"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28FF716F"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 xml:space="preserve">Diabetic ophthalmic </w:t>
            </w:r>
          </w:p>
          <w:p w14:paraId="6AAF77F7"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complications</w:t>
            </w:r>
          </w:p>
        </w:tc>
        <w:tc>
          <w:tcPr>
            <w:tcW w:w="1204" w:type="dxa"/>
            <w:tcMar>
              <w:left w:w="105" w:type="dxa"/>
              <w:right w:w="105" w:type="dxa"/>
            </w:tcMar>
            <w:vAlign w:val="center"/>
          </w:tcPr>
          <w:p w14:paraId="689A2F9C"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5.51</w:t>
            </w:r>
          </w:p>
        </w:tc>
        <w:tc>
          <w:tcPr>
            <w:tcW w:w="1204" w:type="dxa"/>
            <w:tcMar>
              <w:left w:w="105" w:type="dxa"/>
              <w:right w:w="105" w:type="dxa"/>
            </w:tcMar>
            <w:vAlign w:val="center"/>
          </w:tcPr>
          <w:p w14:paraId="7E2152F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4.44</w:t>
            </w:r>
          </w:p>
        </w:tc>
        <w:tc>
          <w:tcPr>
            <w:tcW w:w="1460" w:type="dxa"/>
            <w:tcMar>
              <w:left w:w="105" w:type="dxa"/>
              <w:right w:w="105" w:type="dxa"/>
            </w:tcMar>
            <w:vAlign w:val="center"/>
          </w:tcPr>
          <w:p w14:paraId="5F7942D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1.5(1.43-1.57)</w:t>
            </w:r>
          </w:p>
        </w:tc>
        <w:tc>
          <w:tcPr>
            <w:tcW w:w="1069" w:type="dxa"/>
            <w:tcMar>
              <w:left w:w="105" w:type="dxa"/>
              <w:right w:w="105" w:type="dxa"/>
            </w:tcMar>
            <w:vAlign w:val="center"/>
          </w:tcPr>
          <w:p w14:paraId="4A0551D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6.03</w:t>
            </w:r>
          </w:p>
        </w:tc>
        <w:tc>
          <w:tcPr>
            <w:tcW w:w="1054" w:type="dxa"/>
            <w:tcMar>
              <w:left w:w="105" w:type="dxa"/>
              <w:right w:w="105" w:type="dxa"/>
            </w:tcMar>
            <w:vAlign w:val="center"/>
          </w:tcPr>
          <w:p w14:paraId="4920D5D5"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5.12</w:t>
            </w:r>
          </w:p>
        </w:tc>
        <w:tc>
          <w:tcPr>
            <w:tcW w:w="1460" w:type="dxa"/>
            <w:tcMar>
              <w:left w:w="105" w:type="dxa"/>
              <w:right w:w="105" w:type="dxa"/>
            </w:tcMar>
            <w:vAlign w:val="center"/>
          </w:tcPr>
          <w:p w14:paraId="0BB81F7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1.51(1.37-1.65)</w:t>
            </w:r>
          </w:p>
        </w:tc>
      </w:tr>
      <w:tr w:rsidR="00944BE4" w:rsidRPr="00FA2C7D" w14:paraId="68DC5B3B"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54A8ACAF"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Blindness</w:t>
            </w:r>
          </w:p>
        </w:tc>
        <w:tc>
          <w:tcPr>
            <w:tcW w:w="1204" w:type="dxa"/>
            <w:tcMar>
              <w:left w:w="105" w:type="dxa"/>
              <w:right w:w="105" w:type="dxa"/>
            </w:tcMar>
            <w:vAlign w:val="center"/>
          </w:tcPr>
          <w:p w14:paraId="65F5887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0.72</w:t>
            </w:r>
          </w:p>
        </w:tc>
        <w:tc>
          <w:tcPr>
            <w:tcW w:w="1204" w:type="dxa"/>
            <w:tcMar>
              <w:left w:w="105" w:type="dxa"/>
              <w:right w:w="105" w:type="dxa"/>
            </w:tcMar>
            <w:vAlign w:val="center"/>
          </w:tcPr>
          <w:p w14:paraId="1780533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1.05</w:t>
            </w:r>
          </w:p>
        </w:tc>
        <w:tc>
          <w:tcPr>
            <w:tcW w:w="1460" w:type="dxa"/>
            <w:tcMar>
              <w:left w:w="105" w:type="dxa"/>
              <w:right w:w="105" w:type="dxa"/>
            </w:tcMar>
            <w:vAlign w:val="center"/>
          </w:tcPr>
          <w:p w14:paraId="3104F14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0.68(0.62-0.76)</w:t>
            </w:r>
          </w:p>
        </w:tc>
        <w:tc>
          <w:tcPr>
            <w:tcW w:w="1069" w:type="dxa"/>
            <w:tcMar>
              <w:left w:w="105" w:type="dxa"/>
              <w:right w:w="105" w:type="dxa"/>
            </w:tcMar>
            <w:vAlign w:val="center"/>
          </w:tcPr>
          <w:p w14:paraId="25A8B5D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xml:space="preserve">0.76 </w:t>
            </w:r>
          </w:p>
        </w:tc>
        <w:tc>
          <w:tcPr>
            <w:tcW w:w="1054" w:type="dxa"/>
            <w:tcMar>
              <w:left w:w="105" w:type="dxa"/>
              <w:right w:w="105" w:type="dxa"/>
            </w:tcMar>
            <w:vAlign w:val="center"/>
          </w:tcPr>
          <w:p w14:paraId="5453CCEB"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1.13</w:t>
            </w:r>
          </w:p>
        </w:tc>
        <w:tc>
          <w:tcPr>
            <w:tcW w:w="1460" w:type="dxa"/>
            <w:tcMar>
              <w:left w:w="105" w:type="dxa"/>
              <w:right w:w="105" w:type="dxa"/>
            </w:tcMar>
            <w:vAlign w:val="center"/>
          </w:tcPr>
          <w:p w14:paraId="2DE943D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0.84(0.68-1.04)</w:t>
            </w:r>
          </w:p>
        </w:tc>
      </w:tr>
      <w:tr w:rsidR="00944BE4" w:rsidRPr="00FA2C7D" w14:paraId="27351982"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68A4D540"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Peripheral neuropathy</w:t>
            </w:r>
          </w:p>
        </w:tc>
        <w:tc>
          <w:tcPr>
            <w:tcW w:w="1204" w:type="dxa"/>
            <w:tcMar>
              <w:left w:w="105" w:type="dxa"/>
              <w:right w:w="105" w:type="dxa"/>
            </w:tcMar>
            <w:vAlign w:val="center"/>
          </w:tcPr>
          <w:p w14:paraId="1695EAE5"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5.39</w:t>
            </w:r>
          </w:p>
        </w:tc>
        <w:tc>
          <w:tcPr>
            <w:tcW w:w="1204" w:type="dxa"/>
            <w:tcMar>
              <w:left w:w="105" w:type="dxa"/>
              <w:right w:w="105" w:type="dxa"/>
            </w:tcMar>
            <w:vAlign w:val="center"/>
          </w:tcPr>
          <w:p w14:paraId="10610339"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6.54</w:t>
            </w:r>
          </w:p>
        </w:tc>
        <w:tc>
          <w:tcPr>
            <w:tcW w:w="1460" w:type="dxa"/>
            <w:tcMar>
              <w:left w:w="105" w:type="dxa"/>
              <w:right w:w="105" w:type="dxa"/>
            </w:tcMar>
            <w:vAlign w:val="center"/>
          </w:tcPr>
          <w:p w14:paraId="74C565BD"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0.98(0.94-1.03)</w:t>
            </w:r>
          </w:p>
        </w:tc>
        <w:tc>
          <w:tcPr>
            <w:tcW w:w="1069" w:type="dxa"/>
            <w:tcMar>
              <w:left w:w="105" w:type="dxa"/>
              <w:right w:w="105" w:type="dxa"/>
            </w:tcMar>
            <w:vAlign w:val="center"/>
          </w:tcPr>
          <w:p w14:paraId="53DD012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4.91</w:t>
            </w:r>
          </w:p>
        </w:tc>
        <w:tc>
          <w:tcPr>
            <w:tcW w:w="1054" w:type="dxa"/>
            <w:tcMar>
              <w:left w:w="105" w:type="dxa"/>
              <w:right w:w="105" w:type="dxa"/>
            </w:tcMar>
            <w:vAlign w:val="center"/>
          </w:tcPr>
          <w:p w14:paraId="60828BB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6.95</w:t>
            </w:r>
          </w:p>
        </w:tc>
        <w:tc>
          <w:tcPr>
            <w:tcW w:w="1460" w:type="dxa"/>
            <w:tcMar>
              <w:left w:w="105" w:type="dxa"/>
              <w:right w:w="105" w:type="dxa"/>
            </w:tcMar>
            <w:vAlign w:val="center"/>
          </w:tcPr>
          <w:p w14:paraId="0B35BA34"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0.88(0.8-0.97)</w:t>
            </w:r>
          </w:p>
        </w:tc>
      </w:tr>
      <w:tr w:rsidR="00944BE4" w:rsidRPr="00FA2C7D" w14:paraId="0B2CE2E1"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3B20680B"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Hypertension</w:t>
            </w:r>
          </w:p>
        </w:tc>
        <w:tc>
          <w:tcPr>
            <w:tcW w:w="1204" w:type="dxa"/>
            <w:tcMar>
              <w:left w:w="105" w:type="dxa"/>
              <w:right w:w="105" w:type="dxa"/>
            </w:tcMar>
            <w:vAlign w:val="center"/>
          </w:tcPr>
          <w:p w14:paraId="6544435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15.96</w:t>
            </w:r>
          </w:p>
        </w:tc>
        <w:tc>
          <w:tcPr>
            <w:tcW w:w="1204" w:type="dxa"/>
            <w:tcMar>
              <w:left w:w="105" w:type="dxa"/>
              <w:right w:w="105" w:type="dxa"/>
            </w:tcMar>
            <w:vAlign w:val="center"/>
          </w:tcPr>
          <w:p w14:paraId="06D8362D"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25.54</w:t>
            </w:r>
          </w:p>
        </w:tc>
        <w:tc>
          <w:tcPr>
            <w:tcW w:w="1460" w:type="dxa"/>
            <w:tcMar>
              <w:left w:w="105" w:type="dxa"/>
              <w:right w:w="105" w:type="dxa"/>
            </w:tcMar>
            <w:vAlign w:val="center"/>
          </w:tcPr>
          <w:p w14:paraId="2FA3207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0.67(0.64-0.71)</w:t>
            </w:r>
          </w:p>
        </w:tc>
        <w:tc>
          <w:tcPr>
            <w:tcW w:w="1069" w:type="dxa"/>
            <w:tcMar>
              <w:left w:w="105" w:type="dxa"/>
              <w:right w:w="105" w:type="dxa"/>
            </w:tcMar>
            <w:vAlign w:val="center"/>
          </w:tcPr>
          <w:p w14:paraId="2021069E"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15.59</w:t>
            </w:r>
          </w:p>
        </w:tc>
        <w:tc>
          <w:tcPr>
            <w:tcW w:w="1054" w:type="dxa"/>
            <w:tcMar>
              <w:left w:w="105" w:type="dxa"/>
              <w:right w:w="105" w:type="dxa"/>
            </w:tcMar>
            <w:vAlign w:val="center"/>
          </w:tcPr>
          <w:p w14:paraId="2E07944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29.62</w:t>
            </w:r>
          </w:p>
        </w:tc>
        <w:tc>
          <w:tcPr>
            <w:tcW w:w="1460" w:type="dxa"/>
            <w:tcMar>
              <w:left w:w="105" w:type="dxa"/>
              <w:right w:w="105" w:type="dxa"/>
            </w:tcMar>
            <w:vAlign w:val="center"/>
          </w:tcPr>
          <w:p w14:paraId="73CFEFBC"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0.58(0.51-0.66)</w:t>
            </w:r>
          </w:p>
        </w:tc>
      </w:tr>
      <w:tr w:rsidR="00944BE4" w:rsidRPr="00FA2C7D" w14:paraId="30DC3A14"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540894A6"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Chronic kidney Disease</w:t>
            </w:r>
          </w:p>
        </w:tc>
        <w:tc>
          <w:tcPr>
            <w:tcW w:w="1204" w:type="dxa"/>
            <w:tcMar>
              <w:left w:w="105" w:type="dxa"/>
              <w:right w:w="105" w:type="dxa"/>
            </w:tcMar>
            <w:vAlign w:val="center"/>
          </w:tcPr>
          <w:p w14:paraId="683B860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5.47</w:t>
            </w:r>
          </w:p>
        </w:tc>
        <w:tc>
          <w:tcPr>
            <w:tcW w:w="1204" w:type="dxa"/>
            <w:tcMar>
              <w:left w:w="105" w:type="dxa"/>
              <w:right w:w="105" w:type="dxa"/>
            </w:tcMar>
            <w:vAlign w:val="center"/>
          </w:tcPr>
          <w:p w14:paraId="4E90F589"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7.07</w:t>
            </w:r>
          </w:p>
        </w:tc>
        <w:tc>
          <w:tcPr>
            <w:tcW w:w="1460" w:type="dxa"/>
            <w:tcMar>
              <w:left w:w="105" w:type="dxa"/>
              <w:right w:w="105" w:type="dxa"/>
            </w:tcMar>
            <w:vAlign w:val="center"/>
          </w:tcPr>
          <w:p w14:paraId="2A28577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0.98(0.94-1.03)</w:t>
            </w:r>
          </w:p>
        </w:tc>
        <w:tc>
          <w:tcPr>
            <w:tcW w:w="1069" w:type="dxa"/>
            <w:tcMar>
              <w:left w:w="105" w:type="dxa"/>
              <w:right w:w="105" w:type="dxa"/>
            </w:tcMar>
            <w:vAlign w:val="center"/>
          </w:tcPr>
          <w:p w14:paraId="68AF7F9C"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5.82</w:t>
            </w:r>
          </w:p>
        </w:tc>
        <w:tc>
          <w:tcPr>
            <w:tcW w:w="1054" w:type="dxa"/>
            <w:tcMar>
              <w:left w:w="105" w:type="dxa"/>
              <w:right w:w="105" w:type="dxa"/>
            </w:tcMar>
            <w:vAlign w:val="center"/>
          </w:tcPr>
          <w:p w14:paraId="2FBF83A7"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7.99</w:t>
            </w:r>
          </w:p>
        </w:tc>
        <w:tc>
          <w:tcPr>
            <w:tcW w:w="1460" w:type="dxa"/>
            <w:tcMar>
              <w:left w:w="105" w:type="dxa"/>
              <w:right w:w="105" w:type="dxa"/>
            </w:tcMar>
            <w:vAlign w:val="center"/>
          </w:tcPr>
          <w:p w14:paraId="612A5A6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0.91(0.83-0.99)</w:t>
            </w:r>
          </w:p>
        </w:tc>
      </w:tr>
      <w:tr w:rsidR="00944BE4" w:rsidRPr="00FA2C7D" w14:paraId="2BBA9D3E"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0BACDE5F"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 xml:space="preserve">Use of Dialysis </w:t>
            </w:r>
          </w:p>
        </w:tc>
        <w:tc>
          <w:tcPr>
            <w:tcW w:w="1204" w:type="dxa"/>
            <w:tcMar>
              <w:left w:w="105" w:type="dxa"/>
              <w:right w:w="105" w:type="dxa"/>
            </w:tcMar>
            <w:vAlign w:val="center"/>
          </w:tcPr>
          <w:p w14:paraId="01DB927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0.49</w:t>
            </w:r>
          </w:p>
        </w:tc>
        <w:tc>
          <w:tcPr>
            <w:tcW w:w="1204" w:type="dxa"/>
            <w:tcMar>
              <w:left w:w="105" w:type="dxa"/>
              <w:right w:w="105" w:type="dxa"/>
            </w:tcMar>
            <w:vAlign w:val="center"/>
          </w:tcPr>
          <w:p w14:paraId="5F8EC2A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1.36</w:t>
            </w:r>
          </w:p>
        </w:tc>
        <w:tc>
          <w:tcPr>
            <w:tcW w:w="1460" w:type="dxa"/>
            <w:tcMar>
              <w:left w:w="105" w:type="dxa"/>
              <w:right w:w="105" w:type="dxa"/>
            </w:tcMar>
            <w:vAlign w:val="center"/>
          </w:tcPr>
          <w:p w14:paraId="02CEA8A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0.42(0.37-0.46)</w:t>
            </w:r>
          </w:p>
        </w:tc>
        <w:tc>
          <w:tcPr>
            <w:tcW w:w="1069" w:type="dxa"/>
            <w:tcMar>
              <w:left w:w="105" w:type="dxa"/>
              <w:right w:w="105" w:type="dxa"/>
            </w:tcMar>
            <w:vAlign w:val="center"/>
          </w:tcPr>
          <w:p w14:paraId="4D292F04"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0.47</w:t>
            </w:r>
          </w:p>
        </w:tc>
        <w:tc>
          <w:tcPr>
            <w:tcW w:w="1054" w:type="dxa"/>
            <w:tcMar>
              <w:left w:w="105" w:type="dxa"/>
              <w:right w:w="105" w:type="dxa"/>
            </w:tcMar>
            <w:vAlign w:val="center"/>
          </w:tcPr>
          <w:p w14:paraId="3FFD7B3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1.48</w:t>
            </w:r>
          </w:p>
        </w:tc>
        <w:tc>
          <w:tcPr>
            <w:tcW w:w="1460" w:type="dxa"/>
            <w:tcMar>
              <w:left w:w="105" w:type="dxa"/>
              <w:right w:w="105" w:type="dxa"/>
            </w:tcMar>
            <w:vAlign w:val="center"/>
          </w:tcPr>
          <w:p w14:paraId="7A6C670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0.38(0.3-0.48)</w:t>
            </w:r>
          </w:p>
        </w:tc>
      </w:tr>
      <w:tr w:rsidR="00944BE4" w:rsidRPr="00FA2C7D" w14:paraId="79282902"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312F117E"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Gastroparesis</w:t>
            </w:r>
          </w:p>
        </w:tc>
        <w:tc>
          <w:tcPr>
            <w:tcW w:w="1204" w:type="dxa"/>
            <w:tcMar>
              <w:left w:w="105" w:type="dxa"/>
              <w:right w:w="105" w:type="dxa"/>
            </w:tcMar>
            <w:vAlign w:val="center"/>
          </w:tcPr>
          <w:p w14:paraId="75BECA9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0.76</w:t>
            </w:r>
          </w:p>
        </w:tc>
        <w:tc>
          <w:tcPr>
            <w:tcW w:w="1204" w:type="dxa"/>
            <w:tcMar>
              <w:left w:w="105" w:type="dxa"/>
              <w:right w:w="105" w:type="dxa"/>
            </w:tcMar>
            <w:vAlign w:val="center"/>
          </w:tcPr>
          <w:p w14:paraId="336DF49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0.86`</w:t>
            </w:r>
          </w:p>
        </w:tc>
        <w:tc>
          <w:tcPr>
            <w:tcW w:w="1460" w:type="dxa"/>
            <w:tcMar>
              <w:left w:w="105" w:type="dxa"/>
              <w:right w:w="105" w:type="dxa"/>
            </w:tcMar>
            <w:vAlign w:val="center"/>
          </w:tcPr>
          <w:p w14:paraId="1C4C3B1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1.06(0.95-1.17)</w:t>
            </w:r>
          </w:p>
        </w:tc>
        <w:tc>
          <w:tcPr>
            <w:tcW w:w="1069" w:type="dxa"/>
            <w:tcMar>
              <w:left w:w="105" w:type="dxa"/>
              <w:right w:w="105" w:type="dxa"/>
            </w:tcMar>
            <w:vAlign w:val="center"/>
          </w:tcPr>
          <w:p w14:paraId="3382AD3B"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0.72</w:t>
            </w:r>
          </w:p>
        </w:tc>
        <w:tc>
          <w:tcPr>
            <w:tcW w:w="1054" w:type="dxa"/>
            <w:tcMar>
              <w:left w:w="105" w:type="dxa"/>
              <w:right w:w="105" w:type="dxa"/>
            </w:tcMar>
            <w:vAlign w:val="center"/>
          </w:tcPr>
          <w:p w14:paraId="373C70CC"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0.91</w:t>
            </w:r>
          </w:p>
        </w:tc>
        <w:tc>
          <w:tcPr>
            <w:tcW w:w="1460" w:type="dxa"/>
            <w:tcMar>
              <w:left w:w="105" w:type="dxa"/>
              <w:right w:w="105" w:type="dxa"/>
            </w:tcMar>
            <w:vAlign w:val="center"/>
          </w:tcPr>
          <w:p w14:paraId="24C01D1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1(0.8-1.24)</w:t>
            </w:r>
          </w:p>
        </w:tc>
      </w:tr>
      <w:tr w:rsidR="00944BE4" w:rsidRPr="00FA2C7D" w14:paraId="0FB6839F"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14BA1A08" w14:textId="77777777" w:rsidR="00944BE4" w:rsidRPr="00FA2C7D" w:rsidRDefault="00944BE4" w:rsidP="000D1C2C">
            <w:pPr>
              <w:jc w:val="both"/>
              <w:rPr>
                <w:rFonts w:ascii="Times New Roman" w:eastAsia="Times New Roman" w:hAnsi="Times New Roman" w:cs="Times New Roman"/>
                <w:sz w:val="22"/>
                <w:szCs w:val="22"/>
              </w:rPr>
            </w:pPr>
          </w:p>
        </w:tc>
        <w:tc>
          <w:tcPr>
            <w:tcW w:w="7451" w:type="dxa"/>
            <w:gridSpan w:val="6"/>
            <w:tcMar>
              <w:left w:w="105" w:type="dxa"/>
              <w:right w:w="105" w:type="dxa"/>
            </w:tcMar>
            <w:vAlign w:val="center"/>
          </w:tcPr>
          <w:p w14:paraId="42855263"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b/>
                <w:bCs/>
                <w:sz w:val="22"/>
                <w:szCs w:val="22"/>
              </w:rPr>
              <w:t>Safety endpoints</w:t>
            </w:r>
          </w:p>
        </w:tc>
      </w:tr>
      <w:tr w:rsidR="00944BE4" w:rsidRPr="00FA2C7D" w14:paraId="0F5366E7"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67E43490"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Acute cholecystitis</w:t>
            </w:r>
          </w:p>
        </w:tc>
        <w:tc>
          <w:tcPr>
            <w:tcW w:w="1204" w:type="dxa"/>
            <w:tcMar>
              <w:left w:w="105" w:type="dxa"/>
              <w:right w:w="105" w:type="dxa"/>
            </w:tcMar>
            <w:vAlign w:val="center"/>
          </w:tcPr>
          <w:p w14:paraId="38C1754B"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0.23</w:t>
            </w:r>
          </w:p>
        </w:tc>
        <w:tc>
          <w:tcPr>
            <w:tcW w:w="1204" w:type="dxa"/>
            <w:tcMar>
              <w:left w:w="105" w:type="dxa"/>
              <w:right w:w="105" w:type="dxa"/>
            </w:tcMar>
            <w:vAlign w:val="center"/>
          </w:tcPr>
          <w:p w14:paraId="70BD972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0.38</w:t>
            </w:r>
          </w:p>
        </w:tc>
        <w:tc>
          <w:tcPr>
            <w:tcW w:w="1460" w:type="dxa"/>
            <w:tcMar>
              <w:left w:w="105" w:type="dxa"/>
              <w:right w:w="105" w:type="dxa"/>
            </w:tcMar>
            <w:vAlign w:val="center"/>
          </w:tcPr>
          <w:p w14:paraId="345DD738"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0.72(0.61-0.86)</w:t>
            </w:r>
          </w:p>
        </w:tc>
        <w:tc>
          <w:tcPr>
            <w:tcW w:w="1069" w:type="dxa"/>
            <w:tcMar>
              <w:left w:w="105" w:type="dxa"/>
              <w:right w:w="105" w:type="dxa"/>
            </w:tcMar>
            <w:vAlign w:val="center"/>
          </w:tcPr>
          <w:p w14:paraId="0F163D9D"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0.23</w:t>
            </w:r>
          </w:p>
        </w:tc>
        <w:tc>
          <w:tcPr>
            <w:tcW w:w="1054" w:type="dxa"/>
            <w:tcMar>
              <w:left w:w="105" w:type="dxa"/>
              <w:right w:w="105" w:type="dxa"/>
            </w:tcMar>
            <w:vAlign w:val="center"/>
          </w:tcPr>
          <w:p w14:paraId="63466156"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0.45</w:t>
            </w:r>
          </w:p>
        </w:tc>
        <w:tc>
          <w:tcPr>
            <w:tcW w:w="1460" w:type="dxa"/>
            <w:tcMar>
              <w:left w:w="105" w:type="dxa"/>
              <w:right w:w="105" w:type="dxa"/>
            </w:tcMar>
            <w:vAlign w:val="center"/>
          </w:tcPr>
          <w:p w14:paraId="1E110E04"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0.63(0.44-0.91)</w:t>
            </w:r>
          </w:p>
        </w:tc>
      </w:tr>
      <w:tr w:rsidR="00944BE4" w:rsidRPr="00FA2C7D" w14:paraId="2EF41F35"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0D9F6F48"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cholecystectomy</w:t>
            </w:r>
          </w:p>
        </w:tc>
        <w:tc>
          <w:tcPr>
            <w:tcW w:w="1204" w:type="dxa"/>
            <w:tcMar>
              <w:left w:w="105" w:type="dxa"/>
              <w:right w:w="105" w:type="dxa"/>
            </w:tcMar>
            <w:vAlign w:val="center"/>
          </w:tcPr>
          <w:p w14:paraId="387CDBF2"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0.45</w:t>
            </w:r>
          </w:p>
        </w:tc>
        <w:tc>
          <w:tcPr>
            <w:tcW w:w="1204" w:type="dxa"/>
            <w:tcMar>
              <w:left w:w="105" w:type="dxa"/>
              <w:right w:w="105" w:type="dxa"/>
            </w:tcMar>
            <w:vAlign w:val="center"/>
          </w:tcPr>
          <w:p w14:paraId="290EB4F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0.67</w:t>
            </w:r>
          </w:p>
        </w:tc>
        <w:tc>
          <w:tcPr>
            <w:tcW w:w="1460" w:type="dxa"/>
            <w:tcMar>
              <w:left w:w="105" w:type="dxa"/>
              <w:right w:w="105" w:type="dxa"/>
            </w:tcMar>
            <w:vAlign w:val="center"/>
          </w:tcPr>
          <w:p w14:paraId="34426B8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0.78(0.68-0.88)</w:t>
            </w:r>
          </w:p>
        </w:tc>
        <w:tc>
          <w:tcPr>
            <w:tcW w:w="1069" w:type="dxa"/>
            <w:tcMar>
              <w:left w:w="105" w:type="dxa"/>
              <w:right w:w="105" w:type="dxa"/>
            </w:tcMar>
            <w:vAlign w:val="center"/>
          </w:tcPr>
          <w:p w14:paraId="73252D6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0.48</w:t>
            </w:r>
          </w:p>
        </w:tc>
        <w:tc>
          <w:tcPr>
            <w:tcW w:w="1054" w:type="dxa"/>
            <w:tcMar>
              <w:left w:w="105" w:type="dxa"/>
              <w:right w:w="105" w:type="dxa"/>
            </w:tcMar>
            <w:vAlign w:val="center"/>
          </w:tcPr>
          <w:p w14:paraId="744AD9AC"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0.75</w:t>
            </w:r>
          </w:p>
        </w:tc>
        <w:tc>
          <w:tcPr>
            <w:tcW w:w="1460" w:type="dxa"/>
            <w:tcMar>
              <w:left w:w="105" w:type="dxa"/>
              <w:right w:w="105" w:type="dxa"/>
            </w:tcMar>
            <w:vAlign w:val="center"/>
          </w:tcPr>
          <w:p w14:paraId="768D8A0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0.78(0.6-1.01)</w:t>
            </w:r>
          </w:p>
        </w:tc>
      </w:tr>
      <w:tr w:rsidR="00944BE4" w:rsidRPr="00FA2C7D" w14:paraId="1F0FEC24"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665DFBCF"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Acute pancreatitis</w:t>
            </w:r>
          </w:p>
        </w:tc>
        <w:tc>
          <w:tcPr>
            <w:tcW w:w="1204" w:type="dxa"/>
            <w:tcMar>
              <w:left w:w="105" w:type="dxa"/>
              <w:right w:w="105" w:type="dxa"/>
            </w:tcMar>
            <w:vAlign w:val="center"/>
          </w:tcPr>
          <w:p w14:paraId="3E921FF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0.48</w:t>
            </w:r>
          </w:p>
        </w:tc>
        <w:tc>
          <w:tcPr>
            <w:tcW w:w="1204" w:type="dxa"/>
            <w:tcMar>
              <w:left w:w="105" w:type="dxa"/>
              <w:right w:w="105" w:type="dxa"/>
            </w:tcMar>
            <w:vAlign w:val="center"/>
          </w:tcPr>
          <w:p w14:paraId="06E06866"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0.92</w:t>
            </w:r>
          </w:p>
        </w:tc>
        <w:tc>
          <w:tcPr>
            <w:tcW w:w="1460" w:type="dxa"/>
            <w:tcMar>
              <w:left w:w="105" w:type="dxa"/>
              <w:right w:w="105" w:type="dxa"/>
            </w:tcMar>
            <w:vAlign w:val="center"/>
          </w:tcPr>
          <w:p w14:paraId="6A11D097"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0.6(0.54-0.68)</w:t>
            </w:r>
          </w:p>
        </w:tc>
        <w:tc>
          <w:tcPr>
            <w:tcW w:w="1069" w:type="dxa"/>
            <w:tcMar>
              <w:left w:w="105" w:type="dxa"/>
              <w:right w:w="105" w:type="dxa"/>
            </w:tcMar>
            <w:vAlign w:val="center"/>
          </w:tcPr>
          <w:p w14:paraId="487C324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0.41</w:t>
            </w:r>
          </w:p>
        </w:tc>
        <w:tc>
          <w:tcPr>
            <w:tcW w:w="1054" w:type="dxa"/>
            <w:tcMar>
              <w:left w:w="105" w:type="dxa"/>
              <w:right w:w="105" w:type="dxa"/>
            </w:tcMar>
            <w:vAlign w:val="center"/>
          </w:tcPr>
          <w:p w14:paraId="5FA0DC0D"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0.93</w:t>
            </w:r>
          </w:p>
        </w:tc>
        <w:tc>
          <w:tcPr>
            <w:tcW w:w="1460" w:type="dxa"/>
            <w:tcMar>
              <w:left w:w="105" w:type="dxa"/>
              <w:right w:w="105" w:type="dxa"/>
            </w:tcMar>
            <w:vAlign w:val="center"/>
          </w:tcPr>
          <w:p w14:paraId="3926C2E7"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0.54(0.41-0.7)</w:t>
            </w:r>
          </w:p>
        </w:tc>
      </w:tr>
      <w:tr w:rsidR="00944BE4" w:rsidRPr="00FA2C7D" w14:paraId="52482C98"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tcBorders>
            <w:tcMar>
              <w:left w:w="105" w:type="dxa"/>
              <w:right w:w="105" w:type="dxa"/>
            </w:tcMar>
            <w:vAlign w:val="center"/>
          </w:tcPr>
          <w:p w14:paraId="40E2DAD9"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Any fracture</w:t>
            </w:r>
          </w:p>
        </w:tc>
        <w:tc>
          <w:tcPr>
            <w:tcW w:w="1204" w:type="dxa"/>
            <w:tcMar>
              <w:left w:w="105" w:type="dxa"/>
              <w:right w:w="105" w:type="dxa"/>
            </w:tcMar>
            <w:vAlign w:val="center"/>
          </w:tcPr>
          <w:p w14:paraId="59F2926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0.37</w:t>
            </w:r>
          </w:p>
        </w:tc>
        <w:tc>
          <w:tcPr>
            <w:tcW w:w="1204" w:type="dxa"/>
            <w:tcMar>
              <w:left w:w="105" w:type="dxa"/>
              <w:right w:w="105" w:type="dxa"/>
            </w:tcMar>
            <w:vAlign w:val="center"/>
          </w:tcPr>
          <w:p w14:paraId="49E7052E"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0.56</w:t>
            </w:r>
          </w:p>
        </w:tc>
        <w:tc>
          <w:tcPr>
            <w:tcW w:w="1460" w:type="dxa"/>
            <w:tcMar>
              <w:left w:w="105" w:type="dxa"/>
              <w:right w:w="105" w:type="dxa"/>
            </w:tcMar>
            <w:vAlign w:val="center"/>
          </w:tcPr>
          <w:p w14:paraId="3EBEA36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0.78(0.68-0.9)</w:t>
            </w:r>
          </w:p>
        </w:tc>
        <w:tc>
          <w:tcPr>
            <w:tcW w:w="1069" w:type="dxa"/>
            <w:tcMar>
              <w:left w:w="105" w:type="dxa"/>
              <w:right w:w="105" w:type="dxa"/>
            </w:tcMar>
            <w:vAlign w:val="center"/>
          </w:tcPr>
          <w:p w14:paraId="328FA3A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w:t>
            </w:r>
          </w:p>
        </w:tc>
        <w:tc>
          <w:tcPr>
            <w:tcW w:w="1054" w:type="dxa"/>
            <w:tcMar>
              <w:left w:w="105" w:type="dxa"/>
              <w:right w:w="105" w:type="dxa"/>
            </w:tcMar>
            <w:vAlign w:val="center"/>
          </w:tcPr>
          <w:p w14:paraId="4B84F89B"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w:t>
            </w:r>
          </w:p>
        </w:tc>
        <w:tc>
          <w:tcPr>
            <w:tcW w:w="1460" w:type="dxa"/>
            <w:tcMar>
              <w:left w:w="105" w:type="dxa"/>
              <w:right w:w="105" w:type="dxa"/>
            </w:tcMar>
            <w:vAlign w:val="center"/>
          </w:tcPr>
          <w:p w14:paraId="4742371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0.84(0.63-1.12)</w:t>
            </w:r>
          </w:p>
        </w:tc>
      </w:tr>
      <w:tr w:rsidR="00944BE4" w:rsidRPr="00FA2C7D" w14:paraId="35C1E803"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21" w:type="dxa"/>
            <w:tcBorders>
              <w:left w:val="single" w:sz="6" w:space="0" w:color="FFFFFF" w:themeColor="background1"/>
              <w:bottom w:val="single" w:sz="6" w:space="0" w:color="FFFFFF" w:themeColor="background1"/>
            </w:tcBorders>
            <w:tcMar>
              <w:left w:w="105" w:type="dxa"/>
              <w:right w:w="105" w:type="dxa"/>
            </w:tcMar>
            <w:vAlign w:val="center"/>
          </w:tcPr>
          <w:p w14:paraId="35E3A8BF"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Thyroid cancer</w:t>
            </w:r>
          </w:p>
        </w:tc>
        <w:tc>
          <w:tcPr>
            <w:tcW w:w="1204" w:type="dxa"/>
            <w:tcMar>
              <w:left w:w="105" w:type="dxa"/>
              <w:right w:w="105" w:type="dxa"/>
            </w:tcMar>
            <w:vAlign w:val="center"/>
          </w:tcPr>
          <w:p w14:paraId="79CD85F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0.12</w:t>
            </w:r>
          </w:p>
        </w:tc>
        <w:tc>
          <w:tcPr>
            <w:tcW w:w="1204" w:type="dxa"/>
            <w:tcMar>
              <w:left w:w="105" w:type="dxa"/>
              <w:right w:w="105" w:type="dxa"/>
            </w:tcMar>
            <w:vAlign w:val="center"/>
          </w:tcPr>
          <w:p w14:paraId="5C987798"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0.12</w:t>
            </w:r>
          </w:p>
        </w:tc>
        <w:tc>
          <w:tcPr>
            <w:tcW w:w="1460" w:type="dxa"/>
            <w:tcMar>
              <w:left w:w="105" w:type="dxa"/>
              <w:right w:w="105" w:type="dxa"/>
            </w:tcMar>
            <w:vAlign w:val="center"/>
          </w:tcPr>
          <w:p w14:paraId="6030E499"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1.12(0.86-1.46)</w:t>
            </w:r>
          </w:p>
        </w:tc>
        <w:tc>
          <w:tcPr>
            <w:tcW w:w="1069" w:type="dxa"/>
            <w:tcMar>
              <w:left w:w="105" w:type="dxa"/>
              <w:right w:w="105" w:type="dxa"/>
            </w:tcMar>
            <w:vAlign w:val="center"/>
          </w:tcPr>
          <w:p w14:paraId="4EBEAE6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0.11</w:t>
            </w:r>
          </w:p>
        </w:tc>
        <w:tc>
          <w:tcPr>
            <w:tcW w:w="1054" w:type="dxa"/>
            <w:tcMar>
              <w:left w:w="105" w:type="dxa"/>
              <w:right w:w="105" w:type="dxa"/>
            </w:tcMar>
            <w:vAlign w:val="center"/>
          </w:tcPr>
          <w:p w14:paraId="04348F3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0.1</w:t>
            </w:r>
          </w:p>
        </w:tc>
        <w:tc>
          <w:tcPr>
            <w:tcW w:w="1460" w:type="dxa"/>
            <w:tcMar>
              <w:left w:w="105" w:type="dxa"/>
              <w:right w:w="105" w:type="dxa"/>
            </w:tcMar>
            <w:vAlign w:val="center"/>
          </w:tcPr>
          <w:p w14:paraId="6F65F70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1.27(0.7-2.32)</w:t>
            </w:r>
          </w:p>
        </w:tc>
      </w:tr>
    </w:tbl>
    <w:p w14:paraId="6AEE7E4C" w14:textId="77777777" w:rsidR="00944BE4" w:rsidRPr="00FA2C7D" w:rsidRDefault="00944BE4" w:rsidP="00944BE4">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 xml:space="preserve">Absolute rates of cumulative incidence are reported within 2 different time-frames (4 </w:t>
      </w:r>
      <w:proofErr w:type="spellStart"/>
      <w:r w:rsidRPr="00FA2C7D">
        <w:rPr>
          <w:rFonts w:ascii="Times New Roman" w:eastAsia="Times New Roman" w:hAnsi="Times New Roman" w:cs="Times New Roman"/>
        </w:rPr>
        <w:t>yrs</w:t>
      </w:r>
      <w:proofErr w:type="spellEnd"/>
      <w:r w:rsidRPr="00FA2C7D">
        <w:rPr>
          <w:rFonts w:ascii="Times New Roman" w:eastAsia="Times New Roman" w:hAnsi="Times New Roman" w:cs="Times New Roman"/>
        </w:rPr>
        <w:t xml:space="preserve"> and 8 years) of exposure.</w:t>
      </w:r>
    </w:p>
    <w:p w14:paraId="5A702730" w14:textId="77777777" w:rsidR="00944BE4" w:rsidRPr="00FA2C7D" w:rsidRDefault="00944BE4" w:rsidP="00944BE4">
      <w:pPr>
        <w:spacing w:after="0" w:line="240" w:lineRule="auto"/>
        <w:jc w:val="both"/>
        <w:rPr>
          <w:rFonts w:ascii="Times New Roman" w:eastAsia="Times New Roman" w:hAnsi="Times New Roman" w:cs="Times New Roman"/>
        </w:rPr>
      </w:pPr>
    </w:p>
    <w:p w14:paraId="1B9C46C3" w14:textId="77777777" w:rsidR="00944BE4" w:rsidRPr="00FA2C7D" w:rsidRDefault="00944BE4" w:rsidP="00944BE4">
      <w:pPr>
        <w:spacing w:after="0" w:line="240" w:lineRule="auto"/>
        <w:jc w:val="both"/>
        <w:rPr>
          <w:rFonts w:ascii="Times New Roman" w:eastAsia="Times New Roman" w:hAnsi="Times New Roman" w:cs="Times New Roman"/>
        </w:rPr>
      </w:pPr>
    </w:p>
    <w:p w14:paraId="55537703"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7941DE06"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1BCE58E4"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45EE4A69"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3DB4ACFC"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6A31B37A" w14:textId="1A64D948" w:rsidR="00944BE4" w:rsidRDefault="00944BE4" w:rsidP="00944BE4">
      <w:pPr>
        <w:spacing w:after="0" w:line="480" w:lineRule="auto"/>
        <w:jc w:val="both"/>
        <w:rPr>
          <w:rFonts w:ascii="Times New Roman" w:eastAsia="Times New Roman" w:hAnsi="Times New Roman" w:cs="Times New Roman"/>
          <w:b/>
          <w:bCs/>
        </w:rPr>
      </w:pPr>
    </w:p>
    <w:p w14:paraId="29F060F2" w14:textId="77777777" w:rsidR="00FA2C7D" w:rsidRPr="00FA2C7D" w:rsidRDefault="00FA2C7D" w:rsidP="00944BE4">
      <w:pPr>
        <w:spacing w:after="0" w:line="480" w:lineRule="auto"/>
        <w:jc w:val="both"/>
        <w:rPr>
          <w:rFonts w:ascii="Times New Roman" w:eastAsia="Times New Roman" w:hAnsi="Times New Roman" w:cs="Times New Roman"/>
          <w:b/>
          <w:bCs/>
        </w:rPr>
      </w:pPr>
    </w:p>
    <w:p w14:paraId="7E099590" w14:textId="3A9FFF78" w:rsidR="00944BE4" w:rsidRPr="00FA2C7D" w:rsidRDefault="00944BE4" w:rsidP="00944BE4">
      <w:pPr>
        <w:spacing w:after="0" w:line="480" w:lineRule="auto"/>
        <w:jc w:val="both"/>
        <w:rPr>
          <w:rFonts w:ascii="Times New Roman" w:eastAsia="Times New Roman" w:hAnsi="Times New Roman" w:cs="Times New Roman"/>
        </w:rPr>
      </w:pPr>
      <w:r w:rsidRPr="00FA2C7D">
        <w:rPr>
          <w:rFonts w:ascii="Times New Roman" w:eastAsia="Times New Roman" w:hAnsi="Times New Roman" w:cs="Times New Roman"/>
          <w:b/>
          <w:bCs/>
        </w:rPr>
        <w:lastRenderedPageBreak/>
        <w:t xml:space="preserve">Supplemental table 3: GLP in MASLD- MACE components after exposure for 2 and 8 years </w:t>
      </w:r>
    </w:p>
    <w:tbl>
      <w:tblPr>
        <w:tblStyle w:val="GridTable5Dark"/>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10"/>
        <w:gridCol w:w="1222"/>
        <w:gridCol w:w="1080"/>
        <w:gridCol w:w="1478"/>
        <w:gridCol w:w="1071"/>
        <w:gridCol w:w="1051"/>
        <w:gridCol w:w="1379"/>
      </w:tblGrid>
      <w:tr w:rsidR="00944BE4" w:rsidRPr="00FA2C7D" w14:paraId="56E62729" w14:textId="77777777" w:rsidTr="000D1C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Borders>
              <w:top w:val="single" w:sz="6" w:space="0" w:color="FFFFFF" w:themeColor="background1"/>
              <w:left w:val="single" w:sz="6" w:space="0" w:color="FFFFFF" w:themeColor="background1"/>
            </w:tcBorders>
            <w:tcMar>
              <w:left w:w="105" w:type="dxa"/>
              <w:right w:w="105" w:type="dxa"/>
            </w:tcMar>
            <w:vAlign w:val="center"/>
          </w:tcPr>
          <w:p w14:paraId="50BBAF98" w14:textId="77777777" w:rsidR="00944BE4" w:rsidRPr="00FA2C7D" w:rsidRDefault="00944BE4" w:rsidP="000D1C2C">
            <w:pPr>
              <w:jc w:val="both"/>
              <w:rPr>
                <w:rFonts w:ascii="Times New Roman" w:eastAsia="Times New Roman" w:hAnsi="Times New Roman" w:cs="Times New Roman"/>
                <w:sz w:val="22"/>
                <w:szCs w:val="22"/>
              </w:rPr>
            </w:pPr>
          </w:p>
        </w:tc>
        <w:tc>
          <w:tcPr>
            <w:tcW w:w="3780" w:type="dxa"/>
            <w:gridSpan w:val="3"/>
            <w:tcBorders>
              <w:top w:val="single" w:sz="6" w:space="0" w:color="FFFFFF" w:themeColor="background1"/>
            </w:tcBorders>
            <w:tcMar>
              <w:left w:w="105" w:type="dxa"/>
              <w:right w:w="105" w:type="dxa"/>
            </w:tcMar>
            <w:vAlign w:val="center"/>
          </w:tcPr>
          <w:p w14:paraId="4B4C44D7"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2 years of exposure</w:t>
            </w:r>
          </w:p>
        </w:tc>
        <w:tc>
          <w:tcPr>
            <w:tcW w:w="3501" w:type="dxa"/>
            <w:gridSpan w:val="3"/>
            <w:tcBorders>
              <w:top w:val="single" w:sz="6" w:space="0" w:color="FFFFFF" w:themeColor="background1"/>
            </w:tcBorders>
            <w:tcMar>
              <w:left w:w="105" w:type="dxa"/>
              <w:right w:w="105" w:type="dxa"/>
            </w:tcMar>
            <w:vAlign w:val="center"/>
          </w:tcPr>
          <w:p w14:paraId="47F9D827"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8 years of exposure</w:t>
            </w:r>
          </w:p>
        </w:tc>
      </w:tr>
      <w:tr w:rsidR="00944BE4" w:rsidRPr="00FA2C7D" w14:paraId="2DD760CB"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56792550" w14:textId="77777777" w:rsidR="00944BE4" w:rsidRPr="00FA2C7D" w:rsidRDefault="00944BE4" w:rsidP="000D1C2C">
            <w:pPr>
              <w:jc w:val="both"/>
              <w:rPr>
                <w:rFonts w:ascii="Times New Roman" w:eastAsia="Times New Roman" w:hAnsi="Times New Roman" w:cs="Times New Roman"/>
                <w:sz w:val="22"/>
                <w:szCs w:val="22"/>
              </w:rPr>
            </w:pPr>
          </w:p>
        </w:tc>
        <w:tc>
          <w:tcPr>
            <w:tcW w:w="1222" w:type="dxa"/>
            <w:tcBorders>
              <w:top w:val="single" w:sz="6" w:space="0" w:color="FFFFFF" w:themeColor="background1"/>
              <w:left w:val="nil"/>
            </w:tcBorders>
            <w:tcMar>
              <w:left w:w="105" w:type="dxa"/>
              <w:right w:w="105" w:type="dxa"/>
            </w:tcMar>
            <w:vAlign w:val="center"/>
          </w:tcPr>
          <w:p w14:paraId="00994A9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w:t>
            </w:r>
            <w:proofErr w:type="gramStart"/>
            <w:r w:rsidRPr="00FA2C7D">
              <w:rPr>
                <w:rFonts w:ascii="Times New Roman" w:eastAsia="Times New Roman" w:hAnsi="Times New Roman" w:cs="Times New Roman"/>
                <w:sz w:val="22"/>
                <w:szCs w:val="22"/>
              </w:rPr>
              <w:t>%)  N</w:t>
            </w:r>
            <w:proofErr w:type="gramEnd"/>
            <w:r w:rsidRPr="00FA2C7D">
              <w:rPr>
                <w:rFonts w:ascii="Times New Roman" w:eastAsia="Times New Roman" w:hAnsi="Times New Roman" w:cs="Times New Roman"/>
                <w:sz w:val="22"/>
                <w:szCs w:val="22"/>
              </w:rPr>
              <w:t>=38395</w:t>
            </w:r>
          </w:p>
        </w:tc>
        <w:tc>
          <w:tcPr>
            <w:tcW w:w="1080" w:type="dxa"/>
            <w:tcBorders>
              <w:top w:val="single" w:sz="6" w:space="0" w:color="FFFFFF" w:themeColor="background1"/>
            </w:tcBorders>
            <w:tcMar>
              <w:left w:w="105" w:type="dxa"/>
              <w:right w:w="105" w:type="dxa"/>
            </w:tcMar>
            <w:vAlign w:val="center"/>
          </w:tcPr>
          <w:p w14:paraId="13CFB5F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xml:space="preserve">Control </w:t>
            </w:r>
          </w:p>
          <w:p w14:paraId="2283705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N=38395</w:t>
            </w:r>
          </w:p>
        </w:tc>
        <w:tc>
          <w:tcPr>
            <w:tcW w:w="1478" w:type="dxa"/>
            <w:tcBorders>
              <w:top w:val="single" w:sz="6" w:space="0" w:color="FFFFFF" w:themeColor="background1"/>
            </w:tcBorders>
            <w:tcMar>
              <w:left w:w="105" w:type="dxa"/>
              <w:right w:w="105" w:type="dxa"/>
            </w:tcMar>
            <w:vAlign w:val="center"/>
          </w:tcPr>
          <w:p w14:paraId="27786DE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c>
          <w:tcPr>
            <w:tcW w:w="1071" w:type="dxa"/>
            <w:tcBorders>
              <w:top w:val="single" w:sz="6" w:space="0" w:color="FFFFFF" w:themeColor="background1"/>
              <w:left w:val="nil"/>
            </w:tcBorders>
            <w:tcMar>
              <w:left w:w="105" w:type="dxa"/>
              <w:right w:w="105" w:type="dxa"/>
            </w:tcMar>
            <w:vAlign w:val="center"/>
          </w:tcPr>
          <w:p w14:paraId="521D78B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 N=4388</w:t>
            </w:r>
          </w:p>
        </w:tc>
        <w:tc>
          <w:tcPr>
            <w:tcW w:w="1051" w:type="dxa"/>
            <w:tcBorders>
              <w:top w:val="single" w:sz="6" w:space="0" w:color="FFFFFF" w:themeColor="background1"/>
            </w:tcBorders>
            <w:tcMar>
              <w:left w:w="105" w:type="dxa"/>
              <w:right w:w="105" w:type="dxa"/>
            </w:tcMar>
            <w:vAlign w:val="center"/>
          </w:tcPr>
          <w:p w14:paraId="4FAD10B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Control (%) N=4388</w:t>
            </w:r>
          </w:p>
        </w:tc>
        <w:tc>
          <w:tcPr>
            <w:tcW w:w="1379" w:type="dxa"/>
            <w:tcBorders>
              <w:top w:val="single" w:sz="6" w:space="0" w:color="FFFFFF" w:themeColor="background1"/>
            </w:tcBorders>
            <w:tcMar>
              <w:left w:w="105" w:type="dxa"/>
              <w:right w:w="105" w:type="dxa"/>
            </w:tcMar>
            <w:vAlign w:val="center"/>
          </w:tcPr>
          <w:p w14:paraId="3D66DA74"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r>
      <w:tr w:rsidR="00944BE4" w:rsidRPr="00FA2C7D" w14:paraId="45448EA5"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3AA91E9E"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Unstable Angina</w:t>
            </w:r>
          </w:p>
        </w:tc>
        <w:tc>
          <w:tcPr>
            <w:tcW w:w="1222" w:type="dxa"/>
            <w:tcMar>
              <w:left w:w="105" w:type="dxa"/>
              <w:right w:w="105" w:type="dxa"/>
            </w:tcMar>
            <w:vAlign w:val="center"/>
          </w:tcPr>
          <w:p w14:paraId="0508693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0.47</w:t>
            </w:r>
          </w:p>
        </w:tc>
        <w:tc>
          <w:tcPr>
            <w:tcW w:w="1080" w:type="dxa"/>
            <w:tcMar>
              <w:left w:w="105" w:type="dxa"/>
              <w:right w:w="105" w:type="dxa"/>
            </w:tcMar>
            <w:vAlign w:val="center"/>
          </w:tcPr>
          <w:p w14:paraId="2EB855D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0.72</w:t>
            </w:r>
          </w:p>
        </w:tc>
        <w:tc>
          <w:tcPr>
            <w:tcW w:w="1478" w:type="dxa"/>
            <w:tcMar>
              <w:left w:w="105" w:type="dxa"/>
              <w:right w:w="105" w:type="dxa"/>
            </w:tcMar>
            <w:vAlign w:val="center"/>
          </w:tcPr>
          <w:p w14:paraId="70C104AB"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0.77(0.64-0.94)</w:t>
            </w:r>
          </w:p>
        </w:tc>
        <w:tc>
          <w:tcPr>
            <w:tcW w:w="1071" w:type="dxa"/>
            <w:tcMar>
              <w:left w:w="105" w:type="dxa"/>
              <w:right w:w="105" w:type="dxa"/>
            </w:tcMar>
            <w:vAlign w:val="center"/>
          </w:tcPr>
          <w:p w14:paraId="37DD1AD8"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0.54</w:t>
            </w:r>
          </w:p>
        </w:tc>
        <w:tc>
          <w:tcPr>
            <w:tcW w:w="1051" w:type="dxa"/>
            <w:tcMar>
              <w:left w:w="105" w:type="dxa"/>
              <w:right w:w="105" w:type="dxa"/>
            </w:tcMar>
            <w:vAlign w:val="center"/>
          </w:tcPr>
          <w:p w14:paraId="385B9AB9"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0.71</w:t>
            </w:r>
          </w:p>
        </w:tc>
        <w:tc>
          <w:tcPr>
            <w:tcW w:w="1379" w:type="dxa"/>
            <w:tcMar>
              <w:left w:w="105" w:type="dxa"/>
              <w:right w:w="105" w:type="dxa"/>
            </w:tcMar>
            <w:vAlign w:val="center"/>
          </w:tcPr>
          <w:p w14:paraId="2D4B8546"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0.89(0.51-1.54)</w:t>
            </w:r>
          </w:p>
        </w:tc>
      </w:tr>
      <w:tr w:rsidR="00944BE4" w:rsidRPr="00FA2C7D" w14:paraId="0A1C023E"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72211CF7"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Acute MI</w:t>
            </w:r>
          </w:p>
        </w:tc>
        <w:tc>
          <w:tcPr>
            <w:tcW w:w="1222" w:type="dxa"/>
            <w:tcMar>
              <w:left w:w="105" w:type="dxa"/>
              <w:right w:w="105" w:type="dxa"/>
            </w:tcMar>
            <w:vAlign w:val="center"/>
          </w:tcPr>
          <w:p w14:paraId="7B61257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1.5</w:t>
            </w:r>
          </w:p>
        </w:tc>
        <w:tc>
          <w:tcPr>
            <w:tcW w:w="1080" w:type="dxa"/>
            <w:tcMar>
              <w:left w:w="105" w:type="dxa"/>
              <w:right w:w="105" w:type="dxa"/>
            </w:tcMar>
            <w:vAlign w:val="center"/>
          </w:tcPr>
          <w:p w14:paraId="58E647AD"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2.2</w:t>
            </w:r>
          </w:p>
        </w:tc>
        <w:tc>
          <w:tcPr>
            <w:tcW w:w="1478" w:type="dxa"/>
            <w:tcMar>
              <w:left w:w="105" w:type="dxa"/>
              <w:right w:w="105" w:type="dxa"/>
            </w:tcMar>
            <w:vAlign w:val="center"/>
          </w:tcPr>
          <w:p w14:paraId="155899C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0.8(0.72-0.89)</w:t>
            </w:r>
          </w:p>
        </w:tc>
        <w:tc>
          <w:tcPr>
            <w:tcW w:w="1071" w:type="dxa"/>
            <w:tcMar>
              <w:left w:w="105" w:type="dxa"/>
              <w:right w:w="105" w:type="dxa"/>
            </w:tcMar>
            <w:vAlign w:val="center"/>
          </w:tcPr>
          <w:p w14:paraId="031050A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1.79</w:t>
            </w:r>
          </w:p>
        </w:tc>
        <w:tc>
          <w:tcPr>
            <w:tcW w:w="1051" w:type="dxa"/>
            <w:tcMar>
              <w:left w:w="105" w:type="dxa"/>
              <w:right w:w="105" w:type="dxa"/>
            </w:tcMar>
            <w:vAlign w:val="center"/>
          </w:tcPr>
          <w:p w14:paraId="23F28C4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2.71</w:t>
            </w:r>
          </w:p>
        </w:tc>
        <w:tc>
          <w:tcPr>
            <w:tcW w:w="1379" w:type="dxa"/>
            <w:tcMar>
              <w:left w:w="105" w:type="dxa"/>
              <w:right w:w="105" w:type="dxa"/>
            </w:tcMar>
            <w:vAlign w:val="center"/>
          </w:tcPr>
          <w:p w14:paraId="2AFB69F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0.78(0.58-1.06)</w:t>
            </w:r>
          </w:p>
        </w:tc>
      </w:tr>
      <w:tr w:rsidR="00944BE4" w:rsidRPr="00FA2C7D" w14:paraId="45CBB7DF"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6F8EC722"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STEMI</w:t>
            </w:r>
          </w:p>
        </w:tc>
        <w:tc>
          <w:tcPr>
            <w:tcW w:w="1222" w:type="dxa"/>
            <w:tcMar>
              <w:left w:w="105" w:type="dxa"/>
              <w:right w:w="105" w:type="dxa"/>
            </w:tcMar>
            <w:vAlign w:val="center"/>
          </w:tcPr>
          <w:p w14:paraId="537A4F8C"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0.54</w:t>
            </w:r>
          </w:p>
        </w:tc>
        <w:tc>
          <w:tcPr>
            <w:tcW w:w="1080" w:type="dxa"/>
            <w:tcMar>
              <w:left w:w="105" w:type="dxa"/>
              <w:right w:w="105" w:type="dxa"/>
            </w:tcMar>
            <w:vAlign w:val="center"/>
          </w:tcPr>
          <w:p w14:paraId="164A92C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0.76</w:t>
            </w:r>
          </w:p>
        </w:tc>
        <w:tc>
          <w:tcPr>
            <w:tcW w:w="1478" w:type="dxa"/>
            <w:tcMar>
              <w:left w:w="105" w:type="dxa"/>
              <w:right w:w="105" w:type="dxa"/>
            </w:tcMar>
            <w:vAlign w:val="center"/>
          </w:tcPr>
          <w:p w14:paraId="45EE1C8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0.81(0.68-0.97)</w:t>
            </w:r>
          </w:p>
        </w:tc>
        <w:tc>
          <w:tcPr>
            <w:tcW w:w="1071" w:type="dxa"/>
            <w:tcMar>
              <w:left w:w="105" w:type="dxa"/>
              <w:right w:w="105" w:type="dxa"/>
            </w:tcMar>
            <w:vAlign w:val="center"/>
          </w:tcPr>
          <w:p w14:paraId="5ACA773C"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0.51</w:t>
            </w:r>
          </w:p>
        </w:tc>
        <w:tc>
          <w:tcPr>
            <w:tcW w:w="1051" w:type="dxa"/>
            <w:tcMar>
              <w:left w:w="105" w:type="dxa"/>
              <w:right w:w="105" w:type="dxa"/>
            </w:tcMar>
            <w:vAlign w:val="center"/>
          </w:tcPr>
          <w:p w14:paraId="244D181C"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1.07</w:t>
            </w:r>
          </w:p>
        </w:tc>
        <w:tc>
          <w:tcPr>
            <w:tcW w:w="1379" w:type="dxa"/>
            <w:tcMar>
              <w:left w:w="105" w:type="dxa"/>
              <w:right w:w="105" w:type="dxa"/>
            </w:tcMar>
            <w:vAlign w:val="center"/>
          </w:tcPr>
          <w:p w14:paraId="3CA29F7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0.57(0.34-0.96)</w:t>
            </w:r>
          </w:p>
        </w:tc>
      </w:tr>
      <w:tr w:rsidR="00944BE4" w:rsidRPr="00FA2C7D" w14:paraId="2FD26262"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3359CF96"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NSTEMI/Other MI</w:t>
            </w:r>
          </w:p>
        </w:tc>
        <w:tc>
          <w:tcPr>
            <w:tcW w:w="1222" w:type="dxa"/>
            <w:tcMar>
              <w:left w:w="105" w:type="dxa"/>
              <w:right w:w="105" w:type="dxa"/>
            </w:tcMar>
            <w:vAlign w:val="center"/>
          </w:tcPr>
          <w:p w14:paraId="177D84B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0.77</w:t>
            </w:r>
          </w:p>
        </w:tc>
        <w:tc>
          <w:tcPr>
            <w:tcW w:w="1080" w:type="dxa"/>
            <w:tcMar>
              <w:left w:w="105" w:type="dxa"/>
              <w:right w:w="105" w:type="dxa"/>
            </w:tcMar>
            <w:vAlign w:val="center"/>
          </w:tcPr>
          <w:p w14:paraId="4558FE14"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1.25</w:t>
            </w:r>
          </w:p>
        </w:tc>
        <w:tc>
          <w:tcPr>
            <w:tcW w:w="1478" w:type="dxa"/>
            <w:tcMar>
              <w:left w:w="105" w:type="dxa"/>
              <w:right w:w="105" w:type="dxa"/>
            </w:tcMar>
            <w:vAlign w:val="center"/>
          </w:tcPr>
          <w:p w14:paraId="0218157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0.72(0.62-0.84)</w:t>
            </w:r>
          </w:p>
        </w:tc>
        <w:tc>
          <w:tcPr>
            <w:tcW w:w="1071" w:type="dxa"/>
            <w:tcMar>
              <w:left w:w="105" w:type="dxa"/>
              <w:right w:w="105" w:type="dxa"/>
            </w:tcMar>
            <w:vAlign w:val="center"/>
          </w:tcPr>
          <w:p w14:paraId="70FB512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0.83</w:t>
            </w:r>
          </w:p>
        </w:tc>
        <w:tc>
          <w:tcPr>
            <w:tcW w:w="1051" w:type="dxa"/>
            <w:tcMar>
              <w:left w:w="105" w:type="dxa"/>
              <w:right w:w="105" w:type="dxa"/>
            </w:tcMar>
            <w:vAlign w:val="center"/>
          </w:tcPr>
          <w:p w14:paraId="74658C2D"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1.38</w:t>
            </w:r>
          </w:p>
        </w:tc>
        <w:tc>
          <w:tcPr>
            <w:tcW w:w="1379" w:type="dxa"/>
            <w:tcMar>
              <w:left w:w="105" w:type="dxa"/>
              <w:right w:w="105" w:type="dxa"/>
            </w:tcMar>
            <w:vAlign w:val="center"/>
          </w:tcPr>
          <w:p w14:paraId="76BF9C0C"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0.71(0.46-1.08)</w:t>
            </w:r>
          </w:p>
        </w:tc>
      </w:tr>
      <w:tr w:rsidR="00944BE4" w:rsidRPr="00FA2C7D" w14:paraId="10D80FC1"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35152457"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Stroke</w:t>
            </w:r>
          </w:p>
        </w:tc>
        <w:tc>
          <w:tcPr>
            <w:tcW w:w="1222" w:type="dxa"/>
            <w:tcMar>
              <w:left w:w="105" w:type="dxa"/>
              <w:right w:w="105" w:type="dxa"/>
            </w:tcMar>
            <w:vAlign w:val="center"/>
          </w:tcPr>
          <w:p w14:paraId="071FF62D"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1.25</w:t>
            </w:r>
          </w:p>
        </w:tc>
        <w:tc>
          <w:tcPr>
            <w:tcW w:w="1080" w:type="dxa"/>
            <w:tcMar>
              <w:left w:w="105" w:type="dxa"/>
              <w:right w:w="105" w:type="dxa"/>
            </w:tcMar>
            <w:vAlign w:val="center"/>
          </w:tcPr>
          <w:p w14:paraId="7033C448"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1.74</w:t>
            </w:r>
          </w:p>
        </w:tc>
        <w:tc>
          <w:tcPr>
            <w:tcW w:w="1478" w:type="dxa"/>
            <w:tcMar>
              <w:left w:w="105" w:type="dxa"/>
              <w:right w:w="105" w:type="dxa"/>
            </w:tcMar>
            <w:vAlign w:val="center"/>
          </w:tcPr>
          <w:p w14:paraId="0CFDF73E"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0.84(0.74-0.95)</w:t>
            </w:r>
          </w:p>
        </w:tc>
        <w:tc>
          <w:tcPr>
            <w:tcW w:w="1071" w:type="dxa"/>
            <w:tcMar>
              <w:left w:w="105" w:type="dxa"/>
              <w:right w:w="105" w:type="dxa"/>
            </w:tcMar>
            <w:vAlign w:val="center"/>
          </w:tcPr>
          <w:p w14:paraId="0602CD6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1.43</w:t>
            </w:r>
          </w:p>
        </w:tc>
        <w:tc>
          <w:tcPr>
            <w:tcW w:w="1051" w:type="dxa"/>
            <w:tcMar>
              <w:left w:w="105" w:type="dxa"/>
              <w:right w:w="105" w:type="dxa"/>
            </w:tcMar>
            <w:vAlign w:val="center"/>
          </w:tcPr>
          <w:p w14:paraId="348DE37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2.05</w:t>
            </w:r>
          </w:p>
        </w:tc>
        <w:tc>
          <w:tcPr>
            <w:tcW w:w="1379" w:type="dxa"/>
            <w:tcMar>
              <w:left w:w="105" w:type="dxa"/>
              <w:right w:w="105" w:type="dxa"/>
            </w:tcMar>
            <w:vAlign w:val="center"/>
          </w:tcPr>
          <w:p w14:paraId="425D502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0.8(0.57-1.12)</w:t>
            </w:r>
          </w:p>
        </w:tc>
      </w:tr>
      <w:tr w:rsidR="00944BE4" w:rsidRPr="00FA2C7D" w14:paraId="21BB608A"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4BE12C10"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Heart Failure</w:t>
            </w:r>
          </w:p>
        </w:tc>
        <w:tc>
          <w:tcPr>
            <w:tcW w:w="1222" w:type="dxa"/>
            <w:tcMar>
              <w:left w:w="105" w:type="dxa"/>
              <w:right w:w="105" w:type="dxa"/>
            </w:tcMar>
            <w:vAlign w:val="center"/>
          </w:tcPr>
          <w:p w14:paraId="1864508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3.02</w:t>
            </w:r>
          </w:p>
        </w:tc>
        <w:tc>
          <w:tcPr>
            <w:tcW w:w="1080" w:type="dxa"/>
            <w:tcMar>
              <w:left w:w="105" w:type="dxa"/>
              <w:right w:w="105" w:type="dxa"/>
            </w:tcMar>
            <w:vAlign w:val="center"/>
          </w:tcPr>
          <w:p w14:paraId="5B734342"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4.56</w:t>
            </w:r>
          </w:p>
        </w:tc>
        <w:tc>
          <w:tcPr>
            <w:tcW w:w="1478" w:type="dxa"/>
            <w:tcMar>
              <w:left w:w="105" w:type="dxa"/>
              <w:right w:w="105" w:type="dxa"/>
            </w:tcMar>
            <w:vAlign w:val="center"/>
          </w:tcPr>
          <w:p w14:paraId="6FE8157D"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0.78(0.72-0.84)</w:t>
            </w:r>
          </w:p>
        </w:tc>
        <w:tc>
          <w:tcPr>
            <w:tcW w:w="1071" w:type="dxa"/>
            <w:tcMar>
              <w:left w:w="105" w:type="dxa"/>
              <w:right w:w="105" w:type="dxa"/>
            </w:tcMar>
            <w:vAlign w:val="center"/>
          </w:tcPr>
          <w:p w14:paraId="358D466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3.66</w:t>
            </w:r>
          </w:p>
        </w:tc>
        <w:tc>
          <w:tcPr>
            <w:tcW w:w="1051" w:type="dxa"/>
            <w:tcMar>
              <w:left w:w="105" w:type="dxa"/>
              <w:right w:w="105" w:type="dxa"/>
            </w:tcMar>
            <w:vAlign w:val="center"/>
          </w:tcPr>
          <w:p w14:paraId="07D3EB1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4.96</w:t>
            </w:r>
          </w:p>
        </w:tc>
        <w:tc>
          <w:tcPr>
            <w:tcW w:w="1379" w:type="dxa"/>
            <w:tcMar>
              <w:left w:w="105" w:type="dxa"/>
              <w:right w:w="105" w:type="dxa"/>
            </w:tcMar>
            <w:vAlign w:val="center"/>
          </w:tcPr>
          <w:p w14:paraId="67ED9D6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0.91(0.72-1.14)</w:t>
            </w:r>
          </w:p>
        </w:tc>
      </w:tr>
      <w:tr w:rsidR="00944BE4" w:rsidRPr="00FA2C7D" w14:paraId="25EB28A3"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2C7360DB" w14:textId="77777777" w:rsidR="00944BE4" w:rsidRPr="00FA2C7D" w:rsidRDefault="00944BE4" w:rsidP="000D1C2C">
            <w:pPr>
              <w:jc w:val="both"/>
              <w:rPr>
                <w:rFonts w:ascii="Times New Roman" w:eastAsia="Times New Roman" w:hAnsi="Times New Roman" w:cs="Times New Roman"/>
                <w:sz w:val="22"/>
                <w:szCs w:val="22"/>
              </w:rPr>
            </w:pPr>
            <w:proofErr w:type="spellStart"/>
            <w:r w:rsidRPr="00FA2C7D">
              <w:rPr>
                <w:rFonts w:ascii="Times New Roman" w:eastAsia="Times New Roman" w:hAnsi="Times New Roman" w:cs="Times New Roman"/>
                <w:b w:val="0"/>
                <w:bCs w:val="0"/>
                <w:sz w:val="22"/>
                <w:szCs w:val="22"/>
              </w:rPr>
              <w:t>HFrEF</w:t>
            </w:r>
            <w:proofErr w:type="spellEnd"/>
          </w:p>
        </w:tc>
        <w:tc>
          <w:tcPr>
            <w:tcW w:w="1222" w:type="dxa"/>
            <w:tcMar>
              <w:left w:w="105" w:type="dxa"/>
              <w:right w:w="105" w:type="dxa"/>
            </w:tcMar>
            <w:vAlign w:val="center"/>
          </w:tcPr>
          <w:p w14:paraId="6157796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xml:space="preserve">1.33 </w:t>
            </w:r>
          </w:p>
        </w:tc>
        <w:tc>
          <w:tcPr>
            <w:tcW w:w="1080" w:type="dxa"/>
            <w:tcMar>
              <w:left w:w="105" w:type="dxa"/>
              <w:right w:w="105" w:type="dxa"/>
            </w:tcMar>
            <w:vAlign w:val="center"/>
          </w:tcPr>
          <w:p w14:paraId="73D9B8C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1.81</w:t>
            </w:r>
          </w:p>
        </w:tc>
        <w:tc>
          <w:tcPr>
            <w:tcW w:w="1478" w:type="dxa"/>
            <w:tcMar>
              <w:left w:w="105" w:type="dxa"/>
              <w:right w:w="105" w:type="dxa"/>
            </w:tcMar>
            <w:vAlign w:val="center"/>
          </w:tcPr>
          <w:p w14:paraId="02920834"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0.86(0.76-0.96)</w:t>
            </w:r>
          </w:p>
        </w:tc>
        <w:tc>
          <w:tcPr>
            <w:tcW w:w="1071" w:type="dxa"/>
            <w:tcMar>
              <w:left w:w="105" w:type="dxa"/>
              <w:right w:w="105" w:type="dxa"/>
            </w:tcMar>
            <w:vAlign w:val="center"/>
          </w:tcPr>
          <w:p w14:paraId="3751740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xml:space="preserve">1.86 </w:t>
            </w:r>
          </w:p>
        </w:tc>
        <w:tc>
          <w:tcPr>
            <w:tcW w:w="1051" w:type="dxa"/>
            <w:tcMar>
              <w:left w:w="105" w:type="dxa"/>
              <w:right w:w="105" w:type="dxa"/>
            </w:tcMar>
            <w:vAlign w:val="center"/>
          </w:tcPr>
          <w:p w14:paraId="4ADC1E49"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1.63</w:t>
            </w:r>
          </w:p>
        </w:tc>
        <w:tc>
          <w:tcPr>
            <w:tcW w:w="1379" w:type="dxa"/>
            <w:tcMar>
              <w:left w:w="105" w:type="dxa"/>
              <w:right w:w="105" w:type="dxa"/>
            </w:tcMar>
            <w:vAlign w:val="center"/>
          </w:tcPr>
          <w:p w14:paraId="7982B1C7"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1.35(0.97-1.88)</w:t>
            </w:r>
          </w:p>
        </w:tc>
      </w:tr>
      <w:tr w:rsidR="00944BE4" w:rsidRPr="00FA2C7D" w14:paraId="533F5572"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tcBorders>
            <w:tcMar>
              <w:left w:w="105" w:type="dxa"/>
              <w:right w:w="105" w:type="dxa"/>
            </w:tcMar>
            <w:vAlign w:val="center"/>
          </w:tcPr>
          <w:p w14:paraId="4982CD1B" w14:textId="77777777" w:rsidR="00944BE4" w:rsidRPr="00FA2C7D" w:rsidRDefault="00944BE4" w:rsidP="000D1C2C">
            <w:pPr>
              <w:jc w:val="both"/>
              <w:rPr>
                <w:rFonts w:ascii="Times New Roman" w:eastAsia="Times New Roman" w:hAnsi="Times New Roman" w:cs="Times New Roman"/>
                <w:sz w:val="22"/>
                <w:szCs w:val="22"/>
              </w:rPr>
            </w:pPr>
            <w:proofErr w:type="spellStart"/>
            <w:r w:rsidRPr="00FA2C7D">
              <w:rPr>
                <w:rFonts w:ascii="Times New Roman" w:eastAsia="Times New Roman" w:hAnsi="Times New Roman" w:cs="Times New Roman"/>
                <w:b w:val="0"/>
                <w:bCs w:val="0"/>
                <w:sz w:val="22"/>
                <w:szCs w:val="22"/>
              </w:rPr>
              <w:t>HFpEF</w:t>
            </w:r>
            <w:proofErr w:type="spellEnd"/>
          </w:p>
        </w:tc>
        <w:tc>
          <w:tcPr>
            <w:tcW w:w="1222" w:type="dxa"/>
            <w:tcMar>
              <w:left w:w="105" w:type="dxa"/>
              <w:right w:w="105" w:type="dxa"/>
            </w:tcMar>
            <w:vAlign w:val="center"/>
          </w:tcPr>
          <w:p w14:paraId="3A03611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2.15</w:t>
            </w:r>
          </w:p>
        </w:tc>
        <w:tc>
          <w:tcPr>
            <w:tcW w:w="1080" w:type="dxa"/>
            <w:tcMar>
              <w:left w:w="105" w:type="dxa"/>
              <w:right w:w="105" w:type="dxa"/>
            </w:tcMar>
            <w:vAlign w:val="center"/>
          </w:tcPr>
          <w:p w14:paraId="2EB1B3B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3.18</w:t>
            </w:r>
          </w:p>
        </w:tc>
        <w:tc>
          <w:tcPr>
            <w:tcW w:w="1478" w:type="dxa"/>
            <w:tcMar>
              <w:left w:w="105" w:type="dxa"/>
              <w:right w:w="105" w:type="dxa"/>
            </w:tcMar>
            <w:vAlign w:val="center"/>
          </w:tcPr>
          <w:p w14:paraId="7248119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0.79(0.72-0.87)</w:t>
            </w:r>
          </w:p>
        </w:tc>
        <w:tc>
          <w:tcPr>
            <w:tcW w:w="1071" w:type="dxa"/>
            <w:tcMar>
              <w:left w:w="105" w:type="dxa"/>
              <w:right w:w="105" w:type="dxa"/>
            </w:tcMar>
            <w:vAlign w:val="center"/>
          </w:tcPr>
          <w:p w14:paraId="51D81B8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2.74</w:t>
            </w:r>
          </w:p>
        </w:tc>
        <w:tc>
          <w:tcPr>
            <w:tcW w:w="1051" w:type="dxa"/>
            <w:tcMar>
              <w:left w:w="105" w:type="dxa"/>
              <w:right w:w="105" w:type="dxa"/>
            </w:tcMar>
            <w:vAlign w:val="center"/>
          </w:tcPr>
          <w:p w14:paraId="6AA5217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3.51</w:t>
            </w:r>
          </w:p>
        </w:tc>
        <w:tc>
          <w:tcPr>
            <w:tcW w:w="1379" w:type="dxa"/>
            <w:tcMar>
              <w:left w:w="105" w:type="dxa"/>
              <w:right w:w="105" w:type="dxa"/>
            </w:tcMar>
            <w:vAlign w:val="center"/>
          </w:tcPr>
          <w:p w14:paraId="5C01FC7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0.94(0.72-1.21)</w:t>
            </w:r>
          </w:p>
        </w:tc>
      </w:tr>
      <w:tr w:rsidR="00944BE4" w:rsidRPr="00FA2C7D" w14:paraId="5CF063DB"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2010" w:type="dxa"/>
            <w:tcBorders>
              <w:left w:val="single" w:sz="6" w:space="0" w:color="FFFFFF" w:themeColor="background1"/>
              <w:bottom w:val="single" w:sz="6" w:space="0" w:color="FFFFFF" w:themeColor="background1"/>
            </w:tcBorders>
            <w:tcMar>
              <w:left w:w="105" w:type="dxa"/>
              <w:right w:w="105" w:type="dxa"/>
            </w:tcMar>
            <w:vAlign w:val="center"/>
          </w:tcPr>
          <w:p w14:paraId="3FBDC5B0"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Coronary Procedures</w:t>
            </w:r>
          </w:p>
        </w:tc>
        <w:tc>
          <w:tcPr>
            <w:tcW w:w="1222" w:type="dxa"/>
            <w:tcMar>
              <w:left w:w="105" w:type="dxa"/>
              <w:right w:w="105" w:type="dxa"/>
            </w:tcMar>
            <w:vAlign w:val="center"/>
          </w:tcPr>
          <w:p w14:paraId="6E55D184"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0.63</w:t>
            </w:r>
          </w:p>
        </w:tc>
        <w:tc>
          <w:tcPr>
            <w:tcW w:w="1080" w:type="dxa"/>
            <w:tcMar>
              <w:left w:w="105" w:type="dxa"/>
              <w:right w:w="105" w:type="dxa"/>
            </w:tcMar>
            <w:vAlign w:val="center"/>
          </w:tcPr>
          <w:p w14:paraId="6D53BA5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w:t>
            </w:r>
          </w:p>
        </w:tc>
        <w:tc>
          <w:tcPr>
            <w:tcW w:w="1478" w:type="dxa"/>
            <w:tcMar>
              <w:left w:w="105" w:type="dxa"/>
              <w:right w:w="105" w:type="dxa"/>
            </w:tcMar>
            <w:vAlign w:val="center"/>
          </w:tcPr>
          <w:p w14:paraId="401FE848"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0.91(0.77-1.08)</w:t>
            </w:r>
          </w:p>
        </w:tc>
        <w:tc>
          <w:tcPr>
            <w:tcW w:w="1071" w:type="dxa"/>
            <w:tcMar>
              <w:left w:w="105" w:type="dxa"/>
              <w:right w:w="105" w:type="dxa"/>
            </w:tcMar>
            <w:vAlign w:val="center"/>
          </w:tcPr>
          <w:p w14:paraId="231EDBD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0.63</w:t>
            </w:r>
          </w:p>
        </w:tc>
        <w:tc>
          <w:tcPr>
            <w:tcW w:w="1051" w:type="dxa"/>
            <w:tcMar>
              <w:left w:w="105" w:type="dxa"/>
              <w:right w:w="105" w:type="dxa"/>
            </w:tcMar>
            <w:vAlign w:val="center"/>
          </w:tcPr>
          <w:p w14:paraId="71E3833D"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0.95</w:t>
            </w:r>
          </w:p>
        </w:tc>
        <w:tc>
          <w:tcPr>
            <w:tcW w:w="1379" w:type="dxa"/>
            <w:tcMar>
              <w:left w:w="105" w:type="dxa"/>
              <w:right w:w="105" w:type="dxa"/>
            </w:tcMar>
            <w:vAlign w:val="center"/>
          </w:tcPr>
          <w:p w14:paraId="402EC2B5"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0.8(0.49-1.31)</w:t>
            </w:r>
          </w:p>
        </w:tc>
      </w:tr>
    </w:tbl>
    <w:p w14:paraId="0D33BB0D" w14:textId="77777777" w:rsidR="00944BE4" w:rsidRPr="00FA2C7D" w:rsidRDefault="00944BE4" w:rsidP="00FA2C7D">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 xml:space="preserve">Absolute rates of cumulative incidence are reported within 2 different time-frames (2 </w:t>
      </w:r>
      <w:proofErr w:type="spellStart"/>
      <w:r w:rsidRPr="00FA2C7D">
        <w:rPr>
          <w:rFonts w:ascii="Times New Roman" w:eastAsia="Times New Roman" w:hAnsi="Times New Roman" w:cs="Times New Roman"/>
        </w:rPr>
        <w:t>yrs</w:t>
      </w:r>
      <w:proofErr w:type="spellEnd"/>
      <w:r w:rsidRPr="00FA2C7D">
        <w:rPr>
          <w:rFonts w:ascii="Times New Roman" w:eastAsia="Times New Roman" w:hAnsi="Times New Roman" w:cs="Times New Roman"/>
        </w:rPr>
        <w:t xml:space="preserve"> and 8 years) of exposure.</w:t>
      </w:r>
    </w:p>
    <w:p w14:paraId="149BAA2E" w14:textId="77777777" w:rsidR="00944BE4" w:rsidRPr="00FA2C7D" w:rsidRDefault="00944BE4" w:rsidP="00944BE4">
      <w:pPr>
        <w:spacing w:after="0" w:line="480" w:lineRule="auto"/>
        <w:jc w:val="both"/>
        <w:rPr>
          <w:rFonts w:ascii="Times New Roman" w:eastAsia="Times New Roman" w:hAnsi="Times New Roman" w:cs="Times New Roman"/>
        </w:rPr>
      </w:pPr>
    </w:p>
    <w:p w14:paraId="32DC72FD"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2AEA160D"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0FD3C7FD"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3FF37028"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397DDCB9"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31DBC108"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670216D5"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781B631C"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6BA0CEA1" w14:textId="05C3E9D3" w:rsidR="00944BE4" w:rsidRDefault="00944BE4" w:rsidP="00944BE4">
      <w:pPr>
        <w:spacing w:after="0" w:line="480" w:lineRule="auto"/>
        <w:jc w:val="both"/>
        <w:rPr>
          <w:rFonts w:ascii="Times New Roman" w:eastAsia="Times New Roman" w:hAnsi="Times New Roman" w:cs="Times New Roman"/>
          <w:b/>
          <w:bCs/>
        </w:rPr>
      </w:pPr>
    </w:p>
    <w:p w14:paraId="47EE0930" w14:textId="77777777" w:rsidR="00FA2C7D" w:rsidRPr="00FA2C7D" w:rsidRDefault="00FA2C7D" w:rsidP="00944BE4">
      <w:pPr>
        <w:spacing w:after="0" w:line="480" w:lineRule="auto"/>
        <w:jc w:val="both"/>
        <w:rPr>
          <w:rFonts w:ascii="Times New Roman" w:eastAsia="Times New Roman" w:hAnsi="Times New Roman" w:cs="Times New Roman"/>
          <w:b/>
          <w:bCs/>
        </w:rPr>
      </w:pPr>
    </w:p>
    <w:p w14:paraId="0AFE0901" w14:textId="77777777" w:rsidR="00FC578D" w:rsidRDefault="00FC578D" w:rsidP="00944BE4">
      <w:pPr>
        <w:spacing w:after="0" w:line="480" w:lineRule="auto"/>
        <w:jc w:val="both"/>
        <w:rPr>
          <w:rFonts w:ascii="Times New Roman" w:eastAsia="Times New Roman" w:hAnsi="Times New Roman" w:cs="Times New Roman"/>
          <w:b/>
          <w:bCs/>
        </w:rPr>
      </w:pPr>
    </w:p>
    <w:p w14:paraId="4E342A4D" w14:textId="10F4661C" w:rsidR="00944BE4" w:rsidRPr="00FA2C7D" w:rsidRDefault="00944BE4" w:rsidP="00944BE4">
      <w:pPr>
        <w:spacing w:after="0" w:line="480" w:lineRule="auto"/>
        <w:jc w:val="both"/>
        <w:rPr>
          <w:rFonts w:ascii="Times New Roman" w:eastAsia="Times New Roman" w:hAnsi="Times New Roman" w:cs="Times New Roman"/>
        </w:rPr>
      </w:pPr>
      <w:r w:rsidRPr="00FA2C7D">
        <w:rPr>
          <w:rFonts w:ascii="Times New Roman" w:eastAsia="Times New Roman" w:hAnsi="Times New Roman" w:cs="Times New Roman"/>
          <w:b/>
          <w:bCs/>
        </w:rPr>
        <w:lastRenderedPageBreak/>
        <w:t xml:space="preserve">Supplemental table 4: GLP in MASLD- MALO components after exposure for 2 and 8 years </w:t>
      </w:r>
    </w:p>
    <w:tbl>
      <w:tblPr>
        <w:tblStyle w:val="GridTable5Dark"/>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15"/>
        <w:gridCol w:w="1335"/>
        <w:gridCol w:w="1005"/>
        <w:gridCol w:w="1380"/>
        <w:gridCol w:w="1425"/>
        <w:gridCol w:w="930"/>
        <w:gridCol w:w="1395"/>
      </w:tblGrid>
      <w:tr w:rsidR="00944BE4" w:rsidRPr="00FA2C7D" w14:paraId="5E6F3579" w14:textId="77777777" w:rsidTr="000D1C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5" w:type="dxa"/>
            <w:tcBorders>
              <w:top w:val="single" w:sz="6" w:space="0" w:color="FFFFFF" w:themeColor="background1"/>
              <w:left w:val="single" w:sz="6" w:space="0" w:color="FFFFFF" w:themeColor="background1"/>
            </w:tcBorders>
            <w:tcMar>
              <w:left w:w="105" w:type="dxa"/>
              <w:right w:w="105" w:type="dxa"/>
            </w:tcMar>
            <w:vAlign w:val="center"/>
          </w:tcPr>
          <w:p w14:paraId="4247B65F" w14:textId="77777777" w:rsidR="00944BE4" w:rsidRPr="00FA2C7D" w:rsidRDefault="00944BE4" w:rsidP="000D1C2C">
            <w:pPr>
              <w:jc w:val="both"/>
              <w:rPr>
                <w:rFonts w:ascii="Times New Roman" w:eastAsia="Times New Roman" w:hAnsi="Times New Roman" w:cs="Times New Roman"/>
                <w:sz w:val="22"/>
                <w:szCs w:val="22"/>
              </w:rPr>
            </w:pPr>
          </w:p>
        </w:tc>
        <w:tc>
          <w:tcPr>
            <w:tcW w:w="3720" w:type="dxa"/>
            <w:gridSpan w:val="3"/>
            <w:tcBorders>
              <w:top w:val="single" w:sz="6" w:space="0" w:color="FFFFFF" w:themeColor="background1"/>
            </w:tcBorders>
            <w:tcMar>
              <w:left w:w="105" w:type="dxa"/>
              <w:right w:w="105" w:type="dxa"/>
            </w:tcMar>
            <w:vAlign w:val="center"/>
          </w:tcPr>
          <w:p w14:paraId="542C31A7"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2 years of exposure</w:t>
            </w:r>
          </w:p>
        </w:tc>
        <w:tc>
          <w:tcPr>
            <w:tcW w:w="3750" w:type="dxa"/>
            <w:gridSpan w:val="3"/>
            <w:tcBorders>
              <w:top w:val="single" w:sz="6" w:space="0" w:color="FFFFFF" w:themeColor="background1"/>
            </w:tcBorders>
            <w:tcMar>
              <w:left w:w="105" w:type="dxa"/>
              <w:right w:w="105" w:type="dxa"/>
            </w:tcMar>
            <w:vAlign w:val="center"/>
          </w:tcPr>
          <w:p w14:paraId="3E79B706"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8 years of exposure</w:t>
            </w:r>
          </w:p>
        </w:tc>
      </w:tr>
      <w:tr w:rsidR="00944BE4" w:rsidRPr="00FA2C7D" w14:paraId="5597B21D"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5" w:type="dxa"/>
            <w:tcBorders>
              <w:left w:val="single" w:sz="6" w:space="0" w:color="FFFFFF" w:themeColor="background1"/>
            </w:tcBorders>
            <w:tcMar>
              <w:left w:w="105" w:type="dxa"/>
              <w:right w:w="105" w:type="dxa"/>
            </w:tcMar>
            <w:vAlign w:val="center"/>
          </w:tcPr>
          <w:p w14:paraId="6B634A0E" w14:textId="77777777" w:rsidR="00944BE4" w:rsidRPr="00FA2C7D" w:rsidRDefault="00944BE4" w:rsidP="000D1C2C">
            <w:pPr>
              <w:jc w:val="both"/>
              <w:rPr>
                <w:rFonts w:ascii="Times New Roman" w:eastAsia="Times New Roman" w:hAnsi="Times New Roman" w:cs="Times New Roman"/>
                <w:sz w:val="22"/>
                <w:szCs w:val="22"/>
              </w:rPr>
            </w:pPr>
          </w:p>
        </w:tc>
        <w:tc>
          <w:tcPr>
            <w:tcW w:w="1335" w:type="dxa"/>
            <w:tcBorders>
              <w:top w:val="single" w:sz="6" w:space="0" w:color="FFFFFF" w:themeColor="background1"/>
              <w:left w:val="nil"/>
            </w:tcBorders>
            <w:tcMar>
              <w:left w:w="105" w:type="dxa"/>
              <w:right w:w="105" w:type="dxa"/>
            </w:tcMar>
            <w:vAlign w:val="center"/>
          </w:tcPr>
          <w:p w14:paraId="5B1CF8E4"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w:t>
            </w:r>
          </w:p>
          <w:p w14:paraId="01851BC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N=38403</w:t>
            </w:r>
          </w:p>
        </w:tc>
        <w:tc>
          <w:tcPr>
            <w:tcW w:w="1005" w:type="dxa"/>
            <w:tcBorders>
              <w:top w:val="single" w:sz="6" w:space="0" w:color="FFFFFF" w:themeColor="background1"/>
            </w:tcBorders>
            <w:tcMar>
              <w:left w:w="105" w:type="dxa"/>
              <w:right w:w="105" w:type="dxa"/>
            </w:tcMar>
            <w:vAlign w:val="center"/>
          </w:tcPr>
          <w:p w14:paraId="6A871F5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xml:space="preserve">Control (%) N=38403 </w:t>
            </w:r>
          </w:p>
        </w:tc>
        <w:tc>
          <w:tcPr>
            <w:tcW w:w="1380" w:type="dxa"/>
            <w:tcBorders>
              <w:top w:val="single" w:sz="6" w:space="0" w:color="FFFFFF" w:themeColor="background1"/>
            </w:tcBorders>
            <w:tcMar>
              <w:left w:w="105" w:type="dxa"/>
              <w:right w:w="105" w:type="dxa"/>
            </w:tcMar>
            <w:vAlign w:val="center"/>
          </w:tcPr>
          <w:p w14:paraId="5CCA5773"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c>
          <w:tcPr>
            <w:tcW w:w="1425" w:type="dxa"/>
            <w:tcBorders>
              <w:top w:val="single" w:sz="6" w:space="0" w:color="FFFFFF" w:themeColor="background1"/>
              <w:left w:val="nil"/>
            </w:tcBorders>
            <w:tcMar>
              <w:left w:w="105" w:type="dxa"/>
              <w:right w:w="105" w:type="dxa"/>
            </w:tcMar>
            <w:vAlign w:val="center"/>
          </w:tcPr>
          <w:p w14:paraId="5989ABF8"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w:t>
            </w:r>
            <w:proofErr w:type="gramStart"/>
            <w:r w:rsidRPr="00FA2C7D">
              <w:rPr>
                <w:rFonts w:ascii="Times New Roman" w:eastAsia="Times New Roman" w:hAnsi="Times New Roman" w:cs="Times New Roman"/>
                <w:sz w:val="22"/>
                <w:szCs w:val="22"/>
              </w:rPr>
              <w:t>%)N</w:t>
            </w:r>
            <w:proofErr w:type="gramEnd"/>
            <w:r w:rsidRPr="00FA2C7D">
              <w:rPr>
                <w:rFonts w:ascii="Times New Roman" w:eastAsia="Times New Roman" w:hAnsi="Times New Roman" w:cs="Times New Roman"/>
                <w:sz w:val="22"/>
                <w:szCs w:val="22"/>
              </w:rPr>
              <w:t>=6272</w:t>
            </w:r>
          </w:p>
        </w:tc>
        <w:tc>
          <w:tcPr>
            <w:tcW w:w="930" w:type="dxa"/>
            <w:tcBorders>
              <w:top w:val="single" w:sz="6" w:space="0" w:color="FFFFFF" w:themeColor="background1"/>
            </w:tcBorders>
            <w:tcMar>
              <w:left w:w="105" w:type="dxa"/>
              <w:right w:w="105" w:type="dxa"/>
            </w:tcMar>
            <w:vAlign w:val="center"/>
          </w:tcPr>
          <w:p w14:paraId="1197371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Control (%) N=6272</w:t>
            </w:r>
          </w:p>
        </w:tc>
        <w:tc>
          <w:tcPr>
            <w:tcW w:w="1395" w:type="dxa"/>
            <w:tcBorders>
              <w:top w:val="single" w:sz="6" w:space="0" w:color="FFFFFF" w:themeColor="background1"/>
            </w:tcBorders>
            <w:tcMar>
              <w:left w:w="105" w:type="dxa"/>
              <w:right w:w="105" w:type="dxa"/>
            </w:tcMar>
            <w:vAlign w:val="center"/>
          </w:tcPr>
          <w:p w14:paraId="712939B4"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r>
      <w:tr w:rsidR="00944BE4" w:rsidRPr="00FA2C7D" w14:paraId="40B74BDB"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15" w:type="dxa"/>
            <w:tcBorders>
              <w:left w:val="single" w:sz="6" w:space="0" w:color="FFFFFF" w:themeColor="background1"/>
            </w:tcBorders>
            <w:tcMar>
              <w:left w:w="105" w:type="dxa"/>
              <w:right w:w="105" w:type="dxa"/>
            </w:tcMar>
            <w:vAlign w:val="center"/>
          </w:tcPr>
          <w:p w14:paraId="3798E8F7"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Ascites</w:t>
            </w:r>
          </w:p>
        </w:tc>
        <w:tc>
          <w:tcPr>
            <w:tcW w:w="1335" w:type="dxa"/>
            <w:tcMar>
              <w:left w:w="105" w:type="dxa"/>
              <w:right w:w="105" w:type="dxa"/>
            </w:tcMar>
            <w:vAlign w:val="center"/>
          </w:tcPr>
          <w:p w14:paraId="002E0AD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1.04</w:t>
            </w:r>
          </w:p>
        </w:tc>
        <w:tc>
          <w:tcPr>
            <w:tcW w:w="1005" w:type="dxa"/>
            <w:tcMar>
              <w:left w:w="105" w:type="dxa"/>
              <w:right w:w="105" w:type="dxa"/>
            </w:tcMar>
            <w:vAlign w:val="center"/>
          </w:tcPr>
          <w:p w14:paraId="0161F1E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2.22</w:t>
            </w:r>
          </w:p>
        </w:tc>
        <w:tc>
          <w:tcPr>
            <w:tcW w:w="1380" w:type="dxa"/>
            <w:tcMar>
              <w:left w:w="105" w:type="dxa"/>
              <w:right w:w="105" w:type="dxa"/>
            </w:tcMar>
            <w:vAlign w:val="center"/>
          </w:tcPr>
          <w:p w14:paraId="25892B8B"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0.53(0.47-0.6)</w:t>
            </w:r>
          </w:p>
        </w:tc>
        <w:tc>
          <w:tcPr>
            <w:tcW w:w="1425" w:type="dxa"/>
            <w:tcMar>
              <w:left w:w="105" w:type="dxa"/>
              <w:right w:w="105" w:type="dxa"/>
            </w:tcMar>
            <w:vAlign w:val="center"/>
          </w:tcPr>
          <w:p w14:paraId="1A583D7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1.25</w:t>
            </w:r>
          </w:p>
        </w:tc>
        <w:tc>
          <w:tcPr>
            <w:tcW w:w="930" w:type="dxa"/>
            <w:tcMar>
              <w:left w:w="105" w:type="dxa"/>
              <w:right w:w="105" w:type="dxa"/>
            </w:tcMar>
            <w:vAlign w:val="center"/>
          </w:tcPr>
          <w:p w14:paraId="4639CAD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2.34</w:t>
            </w:r>
          </w:p>
        </w:tc>
        <w:tc>
          <w:tcPr>
            <w:tcW w:w="1395" w:type="dxa"/>
            <w:tcMar>
              <w:left w:w="105" w:type="dxa"/>
              <w:right w:w="105" w:type="dxa"/>
            </w:tcMar>
            <w:vAlign w:val="center"/>
          </w:tcPr>
          <w:p w14:paraId="3227ECE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0.42(0.31-0.55)</w:t>
            </w:r>
          </w:p>
        </w:tc>
      </w:tr>
      <w:tr w:rsidR="00944BE4" w:rsidRPr="00FA2C7D" w14:paraId="6D29330A"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5" w:type="dxa"/>
            <w:tcBorders>
              <w:left w:val="single" w:sz="6" w:space="0" w:color="FFFFFF" w:themeColor="background1"/>
            </w:tcBorders>
            <w:tcMar>
              <w:left w:w="105" w:type="dxa"/>
              <w:right w:w="105" w:type="dxa"/>
            </w:tcMar>
            <w:vAlign w:val="center"/>
          </w:tcPr>
          <w:p w14:paraId="52E5DB69"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Hepatic Encephalopathy</w:t>
            </w:r>
          </w:p>
        </w:tc>
        <w:tc>
          <w:tcPr>
            <w:tcW w:w="1335" w:type="dxa"/>
            <w:tcMar>
              <w:left w:w="105" w:type="dxa"/>
              <w:right w:w="105" w:type="dxa"/>
            </w:tcMar>
            <w:vAlign w:val="center"/>
          </w:tcPr>
          <w:p w14:paraId="571F369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0.29</w:t>
            </w:r>
          </w:p>
        </w:tc>
        <w:tc>
          <w:tcPr>
            <w:tcW w:w="1005" w:type="dxa"/>
            <w:tcMar>
              <w:left w:w="105" w:type="dxa"/>
              <w:right w:w="105" w:type="dxa"/>
            </w:tcMar>
            <w:vAlign w:val="center"/>
          </w:tcPr>
          <w:p w14:paraId="637E2AD3"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0.66</w:t>
            </w:r>
          </w:p>
        </w:tc>
        <w:tc>
          <w:tcPr>
            <w:tcW w:w="1380" w:type="dxa"/>
            <w:tcMar>
              <w:left w:w="105" w:type="dxa"/>
              <w:right w:w="105" w:type="dxa"/>
            </w:tcMar>
            <w:vAlign w:val="center"/>
          </w:tcPr>
          <w:p w14:paraId="7A3DD70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0.51(0.41-0.63)</w:t>
            </w:r>
          </w:p>
        </w:tc>
        <w:tc>
          <w:tcPr>
            <w:tcW w:w="1425" w:type="dxa"/>
            <w:tcMar>
              <w:left w:w="105" w:type="dxa"/>
              <w:right w:w="105" w:type="dxa"/>
            </w:tcMar>
            <w:vAlign w:val="center"/>
          </w:tcPr>
          <w:p w14:paraId="316F742C"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0.17</w:t>
            </w:r>
          </w:p>
        </w:tc>
        <w:tc>
          <w:tcPr>
            <w:tcW w:w="930" w:type="dxa"/>
            <w:tcMar>
              <w:left w:w="105" w:type="dxa"/>
              <w:right w:w="105" w:type="dxa"/>
            </w:tcMar>
            <w:vAlign w:val="center"/>
          </w:tcPr>
          <w:p w14:paraId="1BC8983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w:t>
            </w:r>
          </w:p>
        </w:tc>
        <w:tc>
          <w:tcPr>
            <w:tcW w:w="1395" w:type="dxa"/>
            <w:tcMar>
              <w:left w:w="105" w:type="dxa"/>
              <w:right w:w="105" w:type="dxa"/>
            </w:tcMar>
            <w:vAlign w:val="center"/>
          </w:tcPr>
          <w:p w14:paraId="79848D2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0.22(0.11-0.43)</w:t>
            </w:r>
          </w:p>
        </w:tc>
      </w:tr>
      <w:tr w:rsidR="00944BE4" w:rsidRPr="00FA2C7D" w14:paraId="1EF794A8"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15" w:type="dxa"/>
            <w:tcBorders>
              <w:left w:val="single" w:sz="6" w:space="0" w:color="FFFFFF" w:themeColor="background1"/>
            </w:tcBorders>
            <w:tcMar>
              <w:left w:w="105" w:type="dxa"/>
              <w:right w:w="105" w:type="dxa"/>
            </w:tcMar>
            <w:vAlign w:val="center"/>
          </w:tcPr>
          <w:p w14:paraId="60980748"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Esophageal Varices with Bleeding</w:t>
            </w:r>
          </w:p>
        </w:tc>
        <w:tc>
          <w:tcPr>
            <w:tcW w:w="1335" w:type="dxa"/>
            <w:tcMar>
              <w:left w:w="105" w:type="dxa"/>
              <w:right w:w="105" w:type="dxa"/>
            </w:tcMar>
            <w:vAlign w:val="center"/>
          </w:tcPr>
          <w:p w14:paraId="435C50B7"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0.07</w:t>
            </w:r>
          </w:p>
        </w:tc>
        <w:tc>
          <w:tcPr>
            <w:tcW w:w="1005" w:type="dxa"/>
            <w:tcMar>
              <w:left w:w="105" w:type="dxa"/>
              <w:right w:w="105" w:type="dxa"/>
            </w:tcMar>
            <w:vAlign w:val="center"/>
          </w:tcPr>
          <w:p w14:paraId="4791441D"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0.13</w:t>
            </w:r>
          </w:p>
        </w:tc>
        <w:tc>
          <w:tcPr>
            <w:tcW w:w="1380" w:type="dxa"/>
            <w:tcMar>
              <w:left w:w="105" w:type="dxa"/>
              <w:right w:w="105" w:type="dxa"/>
            </w:tcMar>
            <w:vAlign w:val="center"/>
          </w:tcPr>
          <w:p w14:paraId="2AEED8E4"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0.61(0.39-0.98)</w:t>
            </w:r>
          </w:p>
        </w:tc>
        <w:tc>
          <w:tcPr>
            <w:tcW w:w="1425" w:type="dxa"/>
            <w:tcMar>
              <w:left w:w="105" w:type="dxa"/>
              <w:right w:w="105" w:type="dxa"/>
            </w:tcMar>
            <w:vAlign w:val="center"/>
          </w:tcPr>
          <w:p w14:paraId="280359D4"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930" w:type="dxa"/>
            <w:tcMar>
              <w:left w:w="105" w:type="dxa"/>
              <w:right w:w="105" w:type="dxa"/>
            </w:tcMar>
            <w:vAlign w:val="center"/>
          </w:tcPr>
          <w:p w14:paraId="2399D9EE"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1395" w:type="dxa"/>
            <w:tcMar>
              <w:left w:w="105" w:type="dxa"/>
              <w:right w:w="105" w:type="dxa"/>
            </w:tcMar>
            <w:vAlign w:val="center"/>
          </w:tcPr>
          <w:p w14:paraId="604A56F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r>
      <w:tr w:rsidR="00944BE4" w:rsidRPr="00FA2C7D" w14:paraId="74E2E488"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5" w:type="dxa"/>
            <w:tcBorders>
              <w:left w:val="single" w:sz="6" w:space="0" w:color="FFFFFF" w:themeColor="background1"/>
            </w:tcBorders>
            <w:tcMar>
              <w:left w:w="105" w:type="dxa"/>
              <w:right w:w="105" w:type="dxa"/>
            </w:tcMar>
            <w:vAlign w:val="center"/>
          </w:tcPr>
          <w:p w14:paraId="1B0EB0B9"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Spontaneous Bacterial Peritonitis</w:t>
            </w:r>
          </w:p>
        </w:tc>
        <w:tc>
          <w:tcPr>
            <w:tcW w:w="1335" w:type="dxa"/>
            <w:tcMar>
              <w:left w:w="105" w:type="dxa"/>
              <w:right w:w="105" w:type="dxa"/>
            </w:tcMar>
            <w:vAlign w:val="center"/>
          </w:tcPr>
          <w:p w14:paraId="1D9E6BD2"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0.06</w:t>
            </w:r>
          </w:p>
        </w:tc>
        <w:tc>
          <w:tcPr>
            <w:tcW w:w="1005" w:type="dxa"/>
            <w:tcMar>
              <w:left w:w="105" w:type="dxa"/>
              <w:right w:w="105" w:type="dxa"/>
            </w:tcMar>
            <w:vAlign w:val="center"/>
          </w:tcPr>
          <w:p w14:paraId="619B1D1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0.21</w:t>
            </w:r>
          </w:p>
        </w:tc>
        <w:tc>
          <w:tcPr>
            <w:tcW w:w="1380" w:type="dxa"/>
            <w:tcMar>
              <w:left w:w="105" w:type="dxa"/>
              <w:right w:w="105" w:type="dxa"/>
            </w:tcMar>
            <w:vAlign w:val="center"/>
          </w:tcPr>
          <w:p w14:paraId="16B9133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0.3(0.19-0.47)</w:t>
            </w:r>
          </w:p>
        </w:tc>
        <w:tc>
          <w:tcPr>
            <w:tcW w:w="1425" w:type="dxa"/>
            <w:tcMar>
              <w:left w:w="105" w:type="dxa"/>
              <w:right w:w="105" w:type="dxa"/>
            </w:tcMar>
            <w:vAlign w:val="center"/>
          </w:tcPr>
          <w:p w14:paraId="55220BF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930" w:type="dxa"/>
            <w:tcMar>
              <w:left w:w="105" w:type="dxa"/>
              <w:right w:w="105" w:type="dxa"/>
            </w:tcMar>
            <w:vAlign w:val="center"/>
          </w:tcPr>
          <w:p w14:paraId="1632531C"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1395" w:type="dxa"/>
            <w:tcMar>
              <w:left w:w="105" w:type="dxa"/>
              <w:right w:w="105" w:type="dxa"/>
            </w:tcMar>
            <w:vAlign w:val="center"/>
          </w:tcPr>
          <w:p w14:paraId="23AB121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r>
      <w:tr w:rsidR="00944BE4" w:rsidRPr="00FA2C7D" w14:paraId="58EB3105"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815" w:type="dxa"/>
            <w:tcBorders>
              <w:left w:val="single" w:sz="6" w:space="0" w:color="FFFFFF" w:themeColor="background1"/>
            </w:tcBorders>
            <w:tcMar>
              <w:left w:w="105" w:type="dxa"/>
              <w:right w:w="105" w:type="dxa"/>
            </w:tcMar>
            <w:vAlign w:val="center"/>
          </w:tcPr>
          <w:p w14:paraId="3F663B3B" w14:textId="77777777" w:rsidR="00944BE4" w:rsidRPr="00FA2C7D" w:rsidRDefault="00944BE4" w:rsidP="000D1C2C">
            <w:pPr>
              <w:jc w:val="both"/>
              <w:rPr>
                <w:rFonts w:ascii="Times New Roman" w:eastAsia="Times New Roman" w:hAnsi="Times New Roman" w:cs="Times New Roman"/>
                <w:sz w:val="22"/>
                <w:szCs w:val="22"/>
              </w:rPr>
            </w:pPr>
            <w:proofErr w:type="spellStart"/>
            <w:r w:rsidRPr="00FA2C7D">
              <w:rPr>
                <w:rFonts w:ascii="Times New Roman" w:eastAsia="Times New Roman" w:hAnsi="Times New Roman" w:cs="Times New Roman"/>
                <w:b w:val="0"/>
                <w:bCs w:val="0"/>
                <w:sz w:val="22"/>
                <w:szCs w:val="22"/>
              </w:rPr>
              <w:t>Heptorenal</w:t>
            </w:r>
            <w:proofErr w:type="spellEnd"/>
            <w:r w:rsidRPr="00FA2C7D">
              <w:rPr>
                <w:rFonts w:ascii="Times New Roman" w:eastAsia="Times New Roman" w:hAnsi="Times New Roman" w:cs="Times New Roman"/>
                <w:b w:val="0"/>
                <w:bCs w:val="0"/>
                <w:sz w:val="22"/>
                <w:szCs w:val="22"/>
              </w:rPr>
              <w:t xml:space="preserve"> Syndrome</w:t>
            </w:r>
          </w:p>
        </w:tc>
        <w:tc>
          <w:tcPr>
            <w:tcW w:w="1335" w:type="dxa"/>
            <w:tcMar>
              <w:left w:w="105" w:type="dxa"/>
              <w:right w:w="105" w:type="dxa"/>
            </w:tcMar>
            <w:vAlign w:val="center"/>
          </w:tcPr>
          <w:p w14:paraId="4FFB09CB"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0.07</w:t>
            </w:r>
          </w:p>
        </w:tc>
        <w:tc>
          <w:tcPr>
            <w:tcW w:w="1005" w:type="dxa"/>
            <w:tcMar>
              <w:left w:w="105" w:type="dxa"/>
              <w:right w:w="105" w:type="dxa"/>
            </w:tcMar>
            <w:vAlign w:val="center"/>
          </w:tcPr>
          <w:p w14:paraId="6CB395E6"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0.31</w:t>
            </w:r>
          </w:p>
        </w:tc>
        <w:tc>
          <w:tcPr>
            <w:tcW w:w="1380" w:type="dxa"/>
            <w:tcMar>
              <w:left w:w="105" w:type="dxa"/>
              <w:right w:w="105" w:type="dxa"/>
            </w:tcMar>
            <w:vAlign w:val="center"/>
          </w:tcPr>
          <w:p w14:paraId="408A7AA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0.27(0.18-0.41)</w:t>
            </w:r>
          </w:p>
        </w:tc>
        <w:tc>
          <w:tcPr>
            <w:tcW w:w="1425" w:type="dxa"/>
            <w:tcMar>
              <w:left w:w="105" w:type="dxa"/>
              <w:right w:w="105" w:type="dxa"/>
            </w:tcMar>
            <w:vAlign w:val="center"/>
          </w:tcPr>
          <w:p w14:paraId="1B8F9037"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930" w:type="dxa"/>
            <w:tcMar>
              <w:left w:w="105" w:type="dxa"/>
              <w:right w:w="105" w:type="dxa"/>
            </w:tcMar>
            <w:vAlign w:val="center"/>
          </w:tcPr>
          <w:p w14:paraId="6D9C4F04"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1395" w:type="dxa"/>
            <w:tcMar>
              <w:left w:w="105" w:type="dxa"/>
              <w:right w:w="105" w:type="dxa"/>
            </w:tcMar>
            <w:vAlign w:val="center"/>
          </w:tcPr>
          <w:p w14:paraId="20903FC5"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r>
      <w:tr w:rsidR="00944BE4" w:rsidRPr="00FA2C7D" w14:paraId="774B56EF"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5" w:type="dxa"/>
            <w:tcBorders>
              <w:left w:val="single" w:sz="6" w:space="0" w:color="FFFFFF" w:themeColor="background1"/>
              <w:bottom w:val="single" w:sz="6" w:space="0" w:color="FFFFFF" w:themeColor="background1"/>
            </w:tcBorders>
            <w:tcMar>
              <w:left w:w="105" w:type="dxa"/>
              <w:right w:w="105" w:type="dxa"/>
            </w:tcMar>
            <w:vAlign w:val="center"/>
          </w:tcPr>
          <w:p w14:paraId="51C47F75"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Hepatocellular Carcinoma</w:t>
            </w:r>
          </w:p>
        </w:tc>
        <w:tc>
          <w:tcPr>
            <w:tcW w:w="1335" w:type="dxa"/>
            <w:tcMar>
              <w:left w:w="105" w:type="dxa"/>
              <w:right w:w="105" w:type="dxa"/>
            </w:tcMar>
            <w:vAlign w:val="center"/>
          </w:tcPr>
          <w:p w14:paraId="7A5A81E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0.24</w:t>
            </w:r>
          </w:p>
        </w:tc>
        <w:tc>
          <w:tcPr>
            <w:tcW w:w="1005" w:type="dxa"/>
            <w:tcMar>
              <w:left w:w="105" w:type="dxa"/>
              <w:right w:w="105" w:type="dxa"/>
            </w:tcMar>
            <w:vAlign w:val="center"/>
          </w:tcPr>
          <w:p w14:paraId="7D361896"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0.43</w:t>
            </w:r>
          </w:p>
        </w:tc>
        <w:tc>
          <w:tcPr>
            <w:tcW w:w="1380" w:type="dxa"/>
            <w:tcMar>
              <w:left w:w="105" w:type="dxa"/>
              <w:right w:w="105" w:type="dxa"/>
            </w:tcMar>
            <w:vAlign w:val="center"/>
          </w:tcPr>
          <w:p w14:paraId="1F5A300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0.67(0.52-0.87)</w:t>
            </w:r>
          </w:p>
        </w:tc>
        <w:tc>
          <w:tcPr>
            <w:tcW w:w="1425" w:type="dxa"/>
            <w:tcMar>
              <w:left w:w="105" w:type="dxa"/>
              <w:right w:w="105" w:type="dxa"/>
            </w:tcMar>
            <w:vAlign w:val="center"/>
          </w:tcPr>
          <w:p w14:paraId="61F02D1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xml:space="preserve">0.25 </w:t>
            </w:r>
          </w:p>
        </w:tc>
        <w:tc>
          <w:tcPr>
            <w:tcW w:w="930" w:type="dxa"/>
            <w:tcMar>
              <w:left w:w="105" w:type="dxa"/>
              <w:right w:w="105" w:type="dxa"/>
            </w:tcMar>
            <w:vAlign w:val="center"/>
          </w:tcPr>
          <w:p w14:paraId="55FDC07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0.33</w:t>
            </w:r>
          </w:p>
        </w:tc>
        <w:tc>
          <w:tcPr>
            <w:tcW w:w="1395" w:type="dxa"/>
            <w:tcMar>
              <w:left w:w="105" w:type="dxa"/>
              <w:right w:w="105" w:type="dxa"/>
            </w:tcMar>
            <w:vAlign w:val="center"/>
          </w:tcPr>
          <w:p w14:paraId="02CC6BAC"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0.58(0.3-1.11)</w:t>
            </w:r>
          </w:p>
        </w:tc>
      </w:tr>
    </w:tbl>
    <w:p w14:paraId="20530A89" w14:textId="2F5140FD" w:rsidR="00944BE4" w:rsidRPr="00FA2C7D" w:rsidRDefault="00944BE4" w:rsidP="00FA2C7D">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 xml:space="preserve">Absolute rates of cumulative incidence are reported within 2 different time-frames (2 </w:t>
      </w:r>
      <w:proofErr w:type="spellStart"/>
      <w:r w:rsidRPr="00FA2C7D">
        <w:rPr>
          <w:rFonts w:ascii="Times New Roman" w:eastAsia="Times New Roman" w:hAnsi="Times New Roman" w:cs="Times New Roman"/>
        </w:rPr>
        <w:t>yrs</w:t>
      </w:r>
      <w:proofErr w:type="spellEnd"/>
      <w:r w:rsidRPr="00FA2C7D">
        <w:rPr>
          <w:rFonts w:ascii="Times New Roman" w:eastAsia="Times New Roman" w:hAnsi="Times New Roman" w:cs="Times New Roman"/>
        </w:rPr>
        <w:t xml:space="preserve"> and 8 years) of exposure. (For Esophageal varices with bleeding, SBP and HCC at 8 years, the patient count was too small to report results).  MALO stands for major adverse liver outcomes</w:t>
      </w:r>
    </w:p>
    <w:p w14:paraId="2CC7EFFB" w14:textId="77777777" w:rsidR="00944BE4" w:rsidRPr="00FA2C7D" w:rsidRDefault="00944BE4" w:rsidP="00FA2C7D">
      <w:pPr>
        <w:spacing w:after="0" w:line="240" w:lineRule="auto"/>
        <w:jc w:val="both"/>
        <w:rPr>
          <w:rFonts w:ascii="Times New Roman" w:eastAsia="Times New Roman" w:hAnsi="Times New Roman" w:cs="Times New Roman"/>
        </w:rPr>
      </w:pPr>
    </w:p>
    <w:p w14:paraId="61326A4B"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28562D08"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615E9408"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3CDBE426"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6A0016D5"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562D92C3"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75B864DA"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6DACDE01"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3E116C52" w14:textId="77777777" w:rsidR="00944BE4" w:rsidRPr="00FA2C7D" w:rsidRDefault="00944BE4" w:rsidP="00944BE4">
      <w:pPr>
        <w:spacing w:after="0" w:line="480" w:lineRule="auto"/>
        <w:jc w:val="both"/>
        <w:rPr>
          <w:rFonts w:ascii="Times New Roman" w:eastAsia="Times New Roman" w:hAnsi="Times New Roman" w:cs="Times New Roman"/>
          <w:b/>
          <w:bCs/>
        </w:rPr>
      </w:pPr>
    </w:p>
    <w:p w14:paraId="0B7FCF59" w14:textId="11E33F7F" w:rsidR="00944BE4" w:rsidRDefault="00944BE4" w:rsidP="00944BE4">
      <w:pPr>
        <w:spacing w:after="0" w:line="480" w:lineRule="auto"/>
        <w:jc w:val="both"/>
        <w:rPr>
          <w:rFonts w:ascii="Times New Roman" w:eastAsia="Times New Roman" w:hAnsi="Times New Roman" w:cs="Times New Roman"/>
          <w:b/>
          <w:bCs/>
        </w:rPr>
      </w:pPr>
    </w:p>
    <w:p w14:paraId="5607A26F" w14:textId="77777777" w:rsidR="00FA2C7D" w:rsidRPr="00FA2C7D" w:rsidRDefault="00FA2C7D" w:rsidP="00944BE4">
      <w:pPr>
        <w:spacing w:after="0" w:line="480" w:lineRule="auto"/>
        <w:jc w:val="both"/>
        <w:rPr>
          <w:rFonts w:ascii="Times New Roman" w:eastAsia="Times New Roman" w:hAnsi="Times New Roman" w:cs="Times New Roman"/>
          <w:b/>
          <w:bCs/>
        </w:rPr>
      </w:pPr>
    </w:p>
    <w:p w14:paraId="3F584B0D" w14:textId="77777777" w:rsidR="00FC578D" w:rsidRDefault="00FC578D" w:rsidP="00944BE4">
      <w:pPr>
        <w:spacing w:after="0" w:line="480" w:lineRule="auto"/>
        <w:jc w:val="both"/>
        <w:rPr>
          <w:rFonts w:ascii="Times New Roman" w:eastAsia="Times New Roman" w:hAnsi="Times New Roman" w:cs="Times New Roman"/>
          <w:b/>
          <w:bCs/>
        </w:rPr>
      </w:pPr>
    </w:p>
    <w:p w14:paraId="7F7FC762" w14:textId="77777777" w:rsidR="00FC578D" w:rsidRDefault="00FC578D" w:rsidP="00944BE4">
      <w:pPr>
        <w:spacing w:after="0" w:line="480" w:lineRule="auto"/>
        <w:jc w:val="both"/>
        <w:rPr>
          <w:rFonts w:ascii="Times New Roman" w:eastAsia="Times New Roman" w:hAnsi="Times New Roman" w:cs="Times New Roman"/>
          <w:b/>
          <w:bCs/>
        </w:rPr>
      </w:pPr>
    </w:p>
    <w:p w14:paraId="0D4E2B3B" w14:textId="3943F7A2" w:rsidR="00944BE4" w:rsidRPr="00FA2C7D" w:rsidRDefault="00944BE4" w:rsidP="00944BE4">
      <w:pPr>
        <w:spacing w:after="0" w:line="480" w:lineRule="auto"/>
        <w:jc w:val="both"/>
        <w:rPr>
          <w:rFonts w:ascii="Times New Roman" w:eastAsia="Times New Roman" w:hAnsi="Times New Roman" w:cs="Times New Roman"/>
          <w:highlight w:val="yellow"/>
        </w:rPr>
      </w:pPr>
      <w:r w:rsidRPr="00FA2C7D">
        <w:rPr>
          <w:rFonts w:ascii="Times New Roman" w:eastAsia="Times New Roman" w:hAnsi="Times New Roman" w:cs="Times New Roman"/>
          <w:b/>
          <w:bCs/>
        </w:rPr>
        <w:lastRenderedPageBreak/>
        <w:t xml:space="preserve">Supplemental table 5: GLP in Cirrhosis- MALO components at 2 and 8 years </w:t>
      </w:r>
    </w:p>
    <w:tbl>
      <w:tblPr>
        <w:tblStyle w:val="GridTable5Dark"/>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5"/>
        <w:gridCol w:w="1155"/>
        <w:gridCol w:w="1035"/>
        <w:gridCol w:w="1395"/>
        <w:gridCol w:w="1335"/>
        <w:gridCol w:w="975"/>
        <w:gridCol w:w="1425"/>
      </w:tblGrid>
      <w:tr w:rsidR="00944BE4" w:rsidRPr="00FA2C7D" w14:paraId="2C8D62F1" w14:textId="77777777" w:rsidTr="000D1C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FFFFFF" w:themeColor="background1"/>
              <w:left w:val="single" w:sz="6" w:space="0" w:color="FFFFFF" w:themeColor="background1"/>
            </w:tcBorders>
            <w:tcMar>
              <w:left w:w="105" w:type="dxa"/>
              <w:right w:w="105" w:type="dxa"/>
            </w:tcMar>
            <w:vAlign w:val="center"/>
          </w:tcPr>
          <w:p w14:paraId="0ADD2F02" w14:textId="77777777" w:rsidR="00944BE4" w:rsidRPr="00FA2C7D" w:rsidRDefault="00944BE4" w:rsidP="000D1C2C">
            <w:pPr>
              <w:jc w:val="both"/>
              <w:rPr>
                <w:rFonts w:ascii="Times New Roman" w:eastAsia="Times New Roman" w:hAnsi="Times New Roman" w:cs="Times New Roman"/>
                <w:sz w:val="22"/>
                <w:szCs w:val="22"/>
              </w:rPr>
            </w:pPr>
          </w:p>
        </w:tc>
        <w:tc>
          <w:tcPr>
            <w:tcW w:w="3585" w:type="dxa"/>
            <w:gridSpan w:val="3"/>
            <w:tcBorders>
              <w:top w:val="single" w:sz="6" w:space="0" w:color="FFFFFF" w:themeColor="background1"/>
            </w:tcBorders>
            <w:tcMar>
              <w:left w:w="105" w:type="dxa"/>
              <w:right w:w="105" w:type="dxa"/>
            </w:tcMar>
            <w:vAlign w:val="center"/>
          </w:tcPr>
          <w:p w14:paraId="62611885"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2 years of exposure</w:t>
            </w:r>
          </w:p>
        </w:tc>
        <w:tc>
          <w:tcPr>
            <w:tcW w:w="3735" w:type="dxa"/>
            <w:gridSpan w:val="3"/>
            <w:tcBorders>
              <w:top w:val="single" w:sz="6" w:space="0" w:color="FFFFFF" w:themeColor="background1"/>
            </w:tcBorders>
            <w:tcMar>
              <w:left w:w="105" w:type="dxa"/>
              <w:right w:w="105" w:type="dxa"/>
            </w:tcMar>
            <w:vAlign w:val="center"/>
          </w:tcPr>
          <w:p w14:paraId="41F69A61" w14:textId="77777777" w:rsidR="00944BE4" w:rsidRPr="00FA2C7D" w:rsidRDefault="00944BE4" w:rsidP="000D1C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FA2C7D">
              <w:rPr>
                <w:rFonts w:ascii="Times New Roman" w:eastAsia="Times New Roman" w:hAnsi="Times New Roman" w:cs="Times New Roman"/>
                <w:b w:val="0"/>
                <w:bCs w:val="0"/>
                <w:sz w:val="22"/>
                <w:szCs w:val="22"/>
              </w:rPr>
              <w:t>After 8 years of exposure</w:t>
            </w:r>
          </w:p>
        </w:tc>
      </w:tr>
      <w:tr w:rsidR="00944BE4" w:rsidRPr="00FA2C7D" w14:paraId="2E5A6344"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left w:val="single" w:sz="6" w:space="0" w:color="FFFFFF" w:themeColor="background1"/>
            </w:tcBorders>
            <w:tcMar>
              <w:left w:w="105" w:type="dxa"/>
              <w:right w:w="105" w:type="dxa"/>
            </w:tcMar>
            <w:vAlign w:val="center"/>
          </w:tcPr>
          <w:p w14:paraId="47197A03" w14:textId="77777777" w:rsidR="00944BE4" w:rsidRPr="00FA2C7D" w:rsidRDefault="00944BE4" w:rsidP="000D1C2C">
            <w:pPr>
              <w:jc w:val="both"/>
              <w:rPr>
                <w:rFonts w:ascii="Times New Roman" w:eastAsia="Times New Roman" w:hAnsi="Times New Roman" w:cs="Times New Roman"/>
                <w:sz w:val="22"/>
                <w:szCs w:val="22"/>
              </w:rPr>
            </w:pPr>
          </w:p>
        </w:tc>
        <w:tc>
          <w:tcPr>
            <w:tcW w:w="1155" w:type="dxa"/>
            <w:tcBorders>
              <w:top w:val="single" w:sz="6" w:space="0" w:color="FFFFFF" w:themeColor="background1"/>
              <w:left w:val="nil"/>
            </w:tcBorders>
            <w:tcMar>
              <w:left w:w="105" w:type="dxa"/>
              <w:right w:w="105" w:type="dxa"/>
            </w:tcMar>
            <w:vAlign w:val="center"/>
          </w:tcPr>
          <w:p w14:paraId="376AA35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w:t>
            </w:r>
          </w:p>
          <w:p w14:paraId="11097A8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N=6333</w:t>
            </w:r>
          </w:p>
        </w:tc>
        <w:tc>
          <w:tcPr>
            <w:tcW w:w="1035" w:type="dxa"/>
            <w:tcBorders>
              <w:top w:val="single" w:sz="6" w:space="0" w:color="FFFFFF" w:themeColor="background1"/>
            </w:tcBorders>
            <w:tcMar>
              <w:left w:w="105" w:type="dxa"/>
              <w:right w:w="105" w:type="dxa"/>
            </w:tcMar>
            <w:vAlign w:val="center"/>
          </w:tcPr>
          <w:p w14:paraId="33AD734B"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Control (%) N=6333</w:t>
            </w:r>
          </w:p>
        </w:tc>
        <w:tc>
          <w:tcPr>
            <w:tcW w:w="1395" w:type="dxa"/>
            <w:tcBorders>
              <w:top w:val="single" w:sz="6" w:space="0" w:color="FFFFFF" w:themeColor="background1"/>
            </w:tcBorders>
            <w:tcMar>
              <w:left w:w="105" w:type="dxa"/>
              <w:right w:w="105" w:type="dxa"/>
            </w:tcMar>
            <w:vAlign w:val="center"/>
          </w:tcPr>
          <w:p w14:paraId="202CC23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c>
          <w:tcPr>
            <w:tcW w:w="1335" w:type="dxa"/>
            <w:tcBorders>
              <w:top w:val="single" w:sz="6" w:space="0" w:color="FFFFFF" w:themeColor="background1"/>
              <w:left w:val="nil"/>
            </w:tcBorders>
            <w:tcMar>
              <w:left w:w="105" w:type="dxa"/>
              <w:right w:w="105" w:type="dxa"/>
            </w:tcMar>
            <w:vAlign w:val="center"/>
          </w:tcPr>
          <w:p w14:paraId="702373C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GLP-1 RA (</w:t>
            </w:r>
            <w:proofErr w:type="gramStart"/>
            <w:r w:rsidRPr="00FA2C7D">
              <w:rPr>
                <w:rFonts w:ascii="Times New Roman" w:eastAsia="Times New Roman" w:hAnsi="Times New Roman" w:cs="Times New Roman"/>
                <w:sz w:val="22"/>
                <w:szCs w:val="22"/>
              </w:rPr>
              <w:t>%)N</w:t>
            </w:r>
            <w:proofErr w:type="gramEnd"/>
            <w:r w:rsidRPr="00FA2C7D">
              <w:rPr>
                <w:rFonts w:ascii="Times New Roman" w:eastAsia="Times New Roman" w:hAnsi="Times New Roman" w:cs="Times New Roman"/>
                <w:sz w:val="22"/>
                <w:szCs w:val="22"/>
              </w:rPr>
              <w:t>=809</w:t>
            </w:r>
          </w:p>
        </w:tc>
        <w:tc>
          <w:tcPr>
            <w:tcW w:w="975" w:type="dxa"/>
            <w:tcBorders>
              <w:top w:val="single" w:sz="6" w:space="0" w:color="FFFFFF" w:themeColor="background1"/>
            </w:tcBorders>
            <w:tcMar>
              <w:left w:w="105" w:type="dxa"/>
              <w:right w:w="105" w:type="dxa"/>
            </w:tcMar>
            <w:vAlign w:val="center"/>
          </w:tcPr>
          <w:p w14:paraId="1B1D4AD3"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 xml:space="preserve">Control (%) N=809 </w:t>
            </w:r>
          </w:p>
        </w:tc>
        <w:tc>
          <w:tcPr>
            <w:tcW w:w="1425" w:type="dxa"/>
            <w:tcBorders>
              <w:top w:val="single" w:sz="6" w:space="0" w:color="FFFFFF" w:themeColor="background1"/>
            </w:tcBorders>
            <w:tcMar>
              <w:left w:w="105" w:type="dxa"/>
              <w:right w:w="105" w:type="dxa"/>
            </w:tcMar>
            <w:vAlign w:val="center"/>
          </w:tcPr>
          <w:p w14:paraId="4DCC36AD"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HR 95% CI</w:t>
            </w:r>
          </w:p>
        </w:tc>
      </w:tr>
      <w:tr w:rsidR="00944BE4" w:rsidRPr="00FA2C7D" w14:paraId="5C2388F4"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965" w:type="dxa"/>
            <w:tcBorders>
              <w:left w:val="single" w:sz="6" w:space="0" w:color="FFFFFF" w:themeColor="background1"/>
            </w:tcBorders>
            <w:tcMar>
              <w:left w:w="105" w:type="dxa"/>
              <w:right w:w="105" w:type="dxa"/>
            </w:tcMar>
            <w:vAlign w:val="center"/>
          </w:tcPr>
          <w:p w14:paraId="5C9EE811"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Ascites</w:t>
            </w:r>
          </w:p>
        </w:tc>
        <w:tc>
          <w:tcPr>
            <w:tcW w:w="1155" w:type="dxa"/>
            <w:tcMar>
              <w:left w:w="105" w:type="dxa"/>
              <w:right w:w="105" w:type="dxa"/>
            </w:tcMar>
            <w:vAlign w:val="center"/>
          </w:tcPr>
          <w:p w14:paraId="5739AF2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4.93</w:t>
            </w:r>
          </w:p>
        </w:tc>
        <w:tc>
          <w:tcPr>
            <w:tcW w:w="1035" w:type="dxa"/>
            <w:tcMar>
              <w:left w:w="105" w:type="dxa"/>
              <w:right w:w="105" w:type="dxa"/>
            </w:tcMar>
            <w:vAlign w:val="center"/>
          </w:tcPr>
          <w:p w14:paraId="5B00BF2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9.52</w:t>
            </w:r>
          </w:p>
        </w:tc>
        <w:tc>
          <w:tcPr>
            <w:tcW w:w="1395" w:type="dxa"/>
            <w:tcMar>
              <w:left w:w="105" w:type="dxa"/>
              <w:right w:w="105" w:type="dxa"/>
            </w:tcMar>
            <w:vAlign w:val="center"/>
          </w:tcPr>
          <w:p w14:paraId="46B3566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0.56(0.48-0.65)</w:t>
            </w:r>
          </w:p>
        </w:tc>
        <w:tc>
          <w:tcPr>
            <w:tcW w:w="1335" w:type="dxa"/>
            <w:tcMar>
              <w:left w:w="105" w:type="dxa"/>
              <w:right w:w="105" w:type="dxa"/>
            </w:tcMar>
            <w:vAlign w:val="center"/>
          </w:tcPr>
          <w:p w14:paraId="690574B8"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4.52</w:t>
            </w:r>
          </w:p>
        </w:tc>
        <w:tc>
          <w:tcPr>
            <w:tcW w:w="975" w:type="dxa"/>
            <w:tcMar>
              <w:left w:w="105" w:type="dxa"/>
              <w:right w:w="105" w:type="dxa"/>
            </w:tcMar>
            <w:vAlign w:val="center"/>
          </w:tcPr>
          <w:p w14:paraId="115B9A8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9.76</w:t>
            </w:r>
          </w:p>
        </w:tc>
        <w:tc>
          <w:tcPr>
            <w:tcW w:w="1425" w:type="dxa"/>
            <w:tcMar>
              <w:left w:w="105" w:type="dxa"/>
              <w:right w:w="105" w:type="dxa"/>
            </w:tcMar>
            <w:vAlign w:val="center"/>
          </w:tcPr>
          <w:p w14:paraId="0242EA4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0.53(0.34-0.83)</w:t>
            </w:r>
          </w:p>
        </w:tc>
      </w:tr>
      <w:tr w:rsidR="00944BE4" w:rsidRPr="00FA2C7D" w14:paraId="4E09B746"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left w:val="single" w:sz="6" w:space="0" w:color="FFFFFF" w:themeColor="background1"/>
            </w:tcBorders>
            <w:tcMar>
              <w:left w:w="105" w:type="dxa"/>
              <w:right w:w="105" w:type="dxa"/>
            </w:tcMar>
            <w:vAlign w:val="center"/>
          </w:tcPr>
          <w:p w14:paraId="5A49D195"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Hepatic Encephalopathy</w:t>
            </w:r>
          </w:p>
        </w:tc>
        <w:tc>
          <w:tcPr>
            <w:tcW w:w="1155" w:type="dxa"/>
            <w:tcMar>
              <w:left w:w="105" w:type="dxa"/>
              <w:right w:w="105" w:type="dxa"/>
            </w:tcMar>
            <w:vAlign w:val="center"/>
          </w:tcPr>
          <w:p w14:paraId="5CFA22E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2.53</w:t>
            </w:r>
          </w:p>
        </w:tc>
        <w:tc>
          <w:tcPr>
            <w:tcW w:w="1035" w:type="dxa"/>
            <w:tcMar>
              <w:left w:w="105" w:type="dxa"/>
              <w:right w:w="105" w:type="dxa"/>
            </w:tcMar>
            <w:vAlign w:val="center"/>
          </w:tcPr>
          <w:p w14:paraId="031A2010"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3.95</w:t>
            </w:r>
          </w:p>
        </w:tc>
        <w:tc>
          <w:tcPr>
            <w:tcW w:w="1395" w:type="dxa"/>
            <w:tcMar>
              <w:left w:w="105" w:type="dxa"/>
              <w:right w:w="105" w:type="dxa"/>
            </w:tcMar>
            <w:vAlign w:val="center"/>
          </w:tcPr>
          <w:p w14:paraId="1C4CAA0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0.69(0.56-0.85)</w:t>
            </w:r>
          </w:p>
        </w:tc>
        <w:tc>
          <w:tcPr>
            <w:tcW w:w="1335" w:type="dxa"/>
            <w:tcMar>
              <w:left w:w="105" w:type="dxa"/>
              <w:right w:w="105" w:type="dxa"/>
            </w:tcMar>
            <w:vAlign w:val="center"/>
          </w:tcPr>
          <w:p w14:paraId="4422B7F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2.81</w:t>
            </w:r>
          </w:p>
        </w:tc>
        <w:tc>
          <w:tcPr>
            <w:tcW w:w="975" w:type="dxa"/>
            <w:tcMar>
              <w:left w:w="105" w:type="dxa"/>
              <w:right w:w="105" w:type="dxa"/>
            </w:tcMar>
            <w:vAlign w:val="center"/>
          </w:tcPr>
          <w:p w14:paraId="02F75F4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A2C7D">
              <w:rPr>
                <w:rFonts w:ascii="Times New Roman" w:eastAsia="Times New Roman" w:hAnsi="Times New Roman" w:cs="Times New Roman"/>
                <w:sz w:val="22"/>
                <w:szCs w:val="22"/>
              </w:rPr>
              <w:t>3.35</w:t>
            </w:r>
          </w:p>
        </w:tc>
        <w:tc>
          <w:tcPr>
            <w:tcW w:w="1425" w:type="dxa"/>
            <w:tcMar>
              <w:left w:w="105" w:type="dxa"/>
              <w:right w:w="105" w:type="dxa"/>
            </w:tcMar>
            <w:vAlign w:val="center"/>
          </w:tcPr>
          <w:p w14:paraId="670F38F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1.01(0.56-1.83)</w:t>
            </w:r>
          </w:p>
        </w:tc>
      </w:tr>
      <w:tr w:rsidR="00944BE4" w:rsidRPr="00FA2C7D" w14:paraId="54BCD8AE"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965" w:type="dxa"/>
            <w:tcBorders>
              <w:left w:val="single" w:sz="6" w:space="0" w:color="FFFFFF" w:themeColor="background1"/>
            </w:tcBorders>
            <w:tcMar>
              <w:left w:w="105" w:type="dxa"/>
              <w:right w:w="105" w:type="dxa"/>
            </w:tcMar>
            <w:vAlign w:val="center"/>
          </w:tcPr>
          <w:p w14:paraId="65C8CAD9"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Esophageal Varices with Bleeding</w:t>
            </w:r>
          </w:p>
        </w:tc>
        <w:tc>
          <w:tcPr>
            <w:tcW w:w="1155" w:type="dxa"/>
            <w:tcMar>
              <w:left w:w="105" w:type="dxa"/>
              <w:right w:w="105" w:type="dxa"/>
            </w:tcMar>
            <w:vAlign w:val="center"/>
          </w:tcPr>
          <w:p w14:paraId="631ADF8A"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0.65</w:t>
            </w:r>
          </w:p>
        </w:tc>
        <w:tc>
          <w:tcPr>
            <w:tcW w:w="1035" w:type="dxa"/>
            <w:tcMar>
              <w:left w:w="105" w:type="dxa"/>
              <w:right w:w="105" w:type="dxa"/>
            </w:tcMar>
            <w:vAlign w:val="center"/>
          </w:tcPr>
          <w:p w14:paraId="18FEA2E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0.87</w:t>
            </w:r>
          </w:p>
        </w:tc>
        <w:tc>
          <w:tcPr>
            <w:tcW w:w="1395" w:type="dxa"/>
            <w:tcMar>
              <w:left w:w="105" w:type="dxa"/>
              <w:right w:w="105" w:type="dxa"/>
            </w:tcMar>
            <w:vAlign w:val="center"/>
          </w:tcPr>
          <w:p w14:paraId="7BBB3AD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0.8(0.53-1.2)</w:t>
            </w:r>
          </w:p>
        </w:tc>
        <w:tc>
          <w:tcPr>
            <w:tcW w:w="1335" w:type="dxa"/>
            <w:tcMar>
              <w:left w:w="105" w:type="dxa"/>
              <w:right w:w="105" w:type="dxa"/>
            </w:tcMar>
            <w:vAlign w:val="center"/>
          </w:tcPr>
          <w:p w14:paraId="58CE728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975" w:type="dxa"/>
            <w:tcMar>
              <w:left w:w="105" w:type="dxa"/>
              <w:right w:w="105" w:type="dxa"/>
            </w:tcMar>
            <w:vAlign w:val="center"/>
          </w:tcPr>
          <w:p w14:paraId="030B6B26"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1425" w:type="dxa"/>
            <w:tcMar>
              <w:left w:w="105" w:type="dxa"/>
              <w:right w:w="105" w:type="dxa"/>
            </w:tcMar>
            <w:vAlign w:val="center"/>
          </w:tcPr>
          <w:p w14:paraId="681A51B1"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r>
      <w:tr w:rsidR="00944BE4" w:rsidRPr="00FA2C7D" w14:paraId="7675EA8A"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left w:val="single" w:sz="6" w:space="0" w:color="FFFFFF" w:themeColor="background1"/>
            </w:tcBorders>
            <w:tcMar>
              <w:left w:w="105" w:type="dxa"/>
              <w:right w:w="105" w:type="dxa"/>
            </w:tcMar>
            <w:vAlign w:val="center"/>
          </w:tcPr>
          <w:p w14:paraId="6BD172D6"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Spontaneous Bacterial Peritonitis</w:t>
            </w:r>
          </w:p>
        </w:tc>
        <w:tc>
          <w:tcPr>
            <w:tcW w:w="1155" w:type="dxa"/>
            <w:tcMar>
              <w:left w:w="105" w:type="dxa"/>
              <w:right w:w="105" w:type="dxa"/>
            </w:tcMar>
            <w:vAlign w:val="center"/>
          </w:tcPr>
          <w:p w14:paraId="5D2F5D99"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0.57</w:t>
            </w:r>
          </w:p>
        </w:tc>
        <w:tc>
          <w:tcPr>
            <w:tcW w:w="1035" w:type="dxa"/>
            <w:tcMar>
              <w:left w:w="105" w:type="dxa"/>
              <w:right w:w="105" w:type="dxa"/>
            </w:tcMar>
            <w:vAlign w:val="center"/>
          </w:tcPr>
          <w:p w14:paraId="7D26991C"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1.25</w:t>
            </w:r>
          </w:p>
        </w:tc>
        <w:tc>
          <w:tcPr>
            <w:tcW w:w="1395" w:type="dxa"/>
            <w:tcMar>
              <w:left w:w="105" w:type="dxa"/>
              <w:right w:w="105" w:type="dxa"/>
            </w:tcMar>
            <w:vAlign w:val="center"/>
          </w:tcPr>
          <w:p w14:paraId="4CCCC1E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0.49(0.33-0.73)</w:t>
            </w:r>
          </w:p>
        </w:tc>
        <w:tc>
          <w:tcPr>
            <w:tcW w:w="1335" w:type="dxa"/>
            <w:tcMar>
              <w:left w:w="105" w:type="dxa"/>
              <w:right w:w="105" w:type="dxa"/>
            </w:tcMar>
            <w:vAlign w:val="center"/>
          </w:tcPr>
          <w:p w14:paraId="6637A923"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975" w:type="dxa"/>
            <w:tcMar>
              <w:left w:w="105" w:type="dxa"/>
              <w:right w:w="105" w:type="dxa"/>
            </w:tcMar>
            <w:vAlign w:val="center"/>
          </w:tcPr>
          <w:p w14:paraId="006084FA"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c>
          <w:tcPr>
            <w:tcW w:w="1425" w:type="dxa"/>
            <w:tcMar>
              <w:left w:w="105" w:type="dxa"/>
              <w:right w:w="105" w:type="dxa"/>
            </w:tcMar>
            <w:vAlign w:val="center"/>
          </w:tcPr>
          <w:p w14:paraId="11DA1575"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w:t>
            </w:r>
          </w:p>
        </w:tc>
      </w:tr>
      <w:tr w:rsidR="00944BE4" w:rsidRPr="00FA2C7D" w14:paraId="4A52F5BB" w14:textId="77777777" w:rsidTr="000D1C2C">
        <w:trPr>
          <w:trHeight w:val="300"/>
        </w:trPr>
        <w:tc>
          <w:tcPr>
            <w:cnfStyle w:val="001000000000" w:firstRow="0" w:lastRow="0" w:firstColumn="1" w:lastColumn="0" w:oddVBand="0" w:evenVBand="0" w:oddHBand="0" w:evenHBand="0" w:firstRowFirstColumn="0" w:firstRowLastColumn="0" w:lastRowFirstColumn="0" w:lastRowLastColumn="0"/>
            <w:tcW w:w="1965" w:type="dxa"/>
            <w:tcBorders>
              <w:left w:val="single" w:sz="6" w:space="0" w:color="FFFFFF" w:themeColor="background1"/>
            </w:tcBorders>
            <w:tcMar>
              <w:left w:w="105" w:type="dxa"/>
              <w:right w:w="105" w:type="dxa"/>
            </w:tcMar>
            <w:vAlign w:val="center"/>
          </w:tcPr>
          <w:p w14:paraId="24B3B1D1" w14:textId="77777777" w:rsidR="00944BE4" w:rsidRPr="00FA2C7D" w:rsidRDefault="00944BE4" w:rsidP="000D1C2C">
            <w:pPr>
              <w:jc w:val="both"/>
              <w:rPr>
                <w:rFonts w:ascii="Times New Roman" w:eastAsia="Times New Roman" w:hAnsi="Times New Roman" w:cs="Times New Roman"/>
                <w:sz w:val="22"/>
                <w:szCs w:val="22"/>
              </w:rPr>
            </w:pPr>
            <w:proofErr w:type="spellStart"/>
            <w:r w:rsidRPr="00FA2C7D">
              <w:rPr>
                <w:rFonts w:ascii="Times New Roman" w:eastAsia="Times New Roman" w:hAnsi="Times New Roman" w:cs="Times New Roman"/>
                <w:b w:val="0"/>
                <w:bCs w:val="0"/>
                <w:sz w:val="22"/>
                <w:szCs w:val="22"/>
              </w:rPr>
              <w:t>Heptorenal</w:t>
            </w:r>
            <w:proofErr w:type="spellEnd"/>
            <w:r w:rsidRPr="00FA2C7D">
              <w:rPr>
                <w:rFonts w:ascii="Times New Roman" w:eastAsia="Times New Roman" w:hAnsi="Times New Roman" w:cs="Times New Roman"/>
                <w:b w:val="0"/>
                <w:bCs w:val="0"/>
                <w:sz w:val="22"/>
                <w:szCs w:val="22"/>
              </w:rPr>
              <w:t xml:space="preserve"> Syndrome</w:t>
            </w:r>
          </w:p>
        </w:tc>
        <w:tc>
          <w:tcPr>
            <w:tcW w:w="1155" w:type="dxa"/>
            <w:tcMar>
              <w:left w:w="105" w:type="dxa"/>
              <w:right w:w="105" w:type="dxa"/>
            </w:tcMar>
            <w:vAlign w:val="center"/>
          </w:tcPr>
          <w:p w14:paraId="1CB96A62"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0.79</w:t>
            </w:r>
          </w:p>
        </w:tc>
        <w:tc>
          <w:tcPr>
            <w:tcW w:w="1035" w:type="dxa"/>
            <w:tcMar>
              <w:left w:w="105" w:type="dxa"/>
              <w:right w:w="105" w:type="dxa"/>
            </w:tcMar>
            <w:vAlign w:val="center"/>
          </w:tcPr>
          <w:p w14:paraId="1032E1B5"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1.62</w:t>
            </w:r>
          </w:p>
        </w:tc>
        <w:tc>
          <w:tcPr>
            <w:tcW w:w="1395" w:type="dxa"/>
            <w:tcMar>
              <w:left w:w="105" w:type="dxa"/>
              <w:right w:w="105" w:type="dxa"/>
            </w:tcMar>
            <w:vAlign w:val="center"/>
          </w:tcPr>
          <w:p w14:paraId="0B09A7C3"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0.52(0.37-0.73)</w:t>
            </w:r>
          </w:p>
        </w:tc>
        <w:tc>
          <w:tcPr>
            <w:tcW w:w="1335" w:type="dxa"/>
            <w:tcMar>
              <w:left w:w="105" w:type="dxa"/>
              <w:right w:w="105" w:type="dxa"/>
            </w:tcMar>
            <w:vAlign w:val="center"/>
          </w:tcPr>
          <w:p w14:paraId="0C759080"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1.7</w:t>
            </w:r>
          </w:p>
        </w:tc>
        <w:tc>
          <w:tcPr>
            <w:tcW w:w="975" w:type="dxa"/>
            <w:tcMar>
              <w:left w:w="105" w:type="dxa"/>
              <w:right w:w="105" w:type="dxa"/>
            </w:tcMar>
            <w:vAlign w:val="center"/>
          </w:tcPr>
          <w:p w14:paraId="15353BDF"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A2C7D">
              <w:rPr>
                <w:rFonts w:ascii="Times New Roman" w:eastAsia="Times New Roman" w:hAnsi="Times New Roman" w:cs="Times New Roman"/>
                <w:sz w:val="22"/>
                <w:szCs w:val="22"/>
              </w:rPr>
              <w:t>1.73</w:t>
            </w:r>
          </w:p>
        </w:tc>
        <w:tc>
          <w:tcPr>
            <w:tcW w:w="1425" w:type="dxa"/>
            <w:tcMar>
              <w:left w:w="105" w:type="dxa"/>
              <w:right w:w="105" w:type="dxa"/>
            </w:tcMar>
            <w:vAlign w:val="center"/>
          </w:tcPr>
          <w:p w14:paraId="3646846C" w14:textId="77777777" w:rsidR="00944BE4" w:rsidRPr="00FA2C7D" w:rsidRDefault="00944BE4" w:rsidP="000D1C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A2C7D">
              <w:rPr>
                <w:rFonts w:ascii="Times New Roman" w:eastAsia="Times New Roman" w:hAnsi="Times New Roman" w:cs="Times New Roman"/>
                <w:sz w:val="22"/>
                <w:szCs w:val="22"/>
              </w:rPr>
              <w:t>1.14(0.52-2.46)</w:t>
            </w:r>
          </w:p>
        </w:tc>
      </w:tr>
      <w:tr w:rsidR="00944BE4" w:rsidRPr="00FA2C7D" w14:paraId="75D61775" w14:textId="77777777" w:rsidTr="000D1C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left w:val="single" w:sz="6" w:space="0" w:color="FFFFFF" w:themeColor="background1"/>
              <w:bottom w:val="single" w:sz="6" w:space="0" w:color="FFFFFF" w:themeColor="background1"/>
            </w:tcBorders>
            <w:tcMar>
              <w:left w:w="105" w:type="dxa"/>
              <w:right w:w="105" w:type="dxa"/>
            </w:tcMar>
            <w:vAlign w:val="center"/>
          </w:tcPr>
          <w:p w14:paraId="6BA9E03F" w14:textId="77777777" w:rsidR="00944BE4" w:rsidRPr="00FA2C7D" w:rsidRDefault="00944BE4" w:rsidP="000D1C2C">
            <w:pPr>
              <w:jc w:val="both"/>
              <w:rPr>
                <w:rFonts w:ascii="Times New Roman" w:eastAsia="Times New Roman" w:hAnsi="Times New Roman" w:cs="Times New Roman"/>
                <w:sz w:val="22"/>
                <w:szCs w:val="22"/>
              </w:rPr>
            </w:pPr>
            <w:r w:rsidRPr="00FA2C7D">
              <w:rPr>
                <w:rFonts w:ascii="Times New Roman" w:eastAsia="Times New Roman" w:hAnsi="Times New Roman" w:cs="Times New Roman"/>
                <w:b w:val="0"/>
                <w:bCs w:val="0"/>
                <w:sz w:val="22"/>
                <w:szCs w:val="22"/>
              </w:rPr>
              <w:t>Hepatocellular Carcinoma</w:t>
            </w:r>
          </w:p>
        </w:tc>
        <w:tc>
          <w:tcPr>
            <w:tcW w:w="1155" w:type="dxa"/>
            <w:tcMar>
              <w:left w:w="105" w:type="dxa"/>
              <w:right w:w="105" w:type="dxa"/>
            </w:tcMar>
            <w:vAlign w:val="center"/>
          </w:tcPr>
          <w:p w14:paraId="6F0CBE81"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1.29</w:t>
            </w:r>
          </w:p>
        </w:tc>
        <w:tc>
          <w:tcPr>
            <w:tcW w:w="1035" w:type="dxa"/>
            <w:tcMar>
              <w:left w:w="105" w:type="dxa"/>
              <w:right w:w="105" w:type="dxa"/>
            </w:tcMar>
            <w:vAlign w:val="center"/>
          </w:tcPr>
          <w:p w14:paraId="56F5512D"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1.62</w:t>
            </w:r>
          </w:p>
        </w:tc>
        <w:tc>
          <w:tcPr>
            <w:tcW w:w="1395" w:type="dxa"/>
            <w:tcMar>
              <w:left w:w="105" w:type="dxa"/>
              <w:right w:w="105" w:type="dxa"/>
            </w:tcMar>
            <w:vAlign w:val="center"/>
          </w:tcPr>
          <w:p w14:paraId="1C37FDF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0.88(0.65-1.18)</w:t>
            </w:r>
          </w:p>
        </w:tc>
        <w:tc>
          <w:tcPr>
            <w:tcW w:w="1335" w:type="dxa"/>
            <w:tcMar>
              <w:left w:w="105" w:type="dxa"/>
              <w:right w:w="105" w:type="dxa"/>
            </w:tcMar>
            <w:vAlign w:val="center"/>
          </w:tcPr>
          <w:p w14:paraId="2B17E087"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FA2C7D">
              <w:rPr>
                <w:rFonts w:ascii="Times New Roman" w:eastAsia="Times New Roman" w:hAnsi="Times New Roman" w:cs="Times New Roman"/>
                <w:sz w:val="22"/>
                <w:szCs w:val="22"/>
              </w:rPr>
              <w:t>1.86</w:t>
            </w:r>
          </w:p>
        </w:tc>
        <w:tc>
          <w:tcPr>
            <w:tcW w:w="975" w:type="dxa"/>
            <w:tcMar>
              <w:left w:w="105" w:type="dxa"/>
              <w:right w:w="105" w:type="dxa"/>
            </w:tcMar>
            <w:vAlign w:val="center"/>
          </w:tcPr>
          <w:p w14:paraId="4E0D5A0F"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A2C7D">
              <w:rPr>
                <w:rFonts w:ascii="Times New Roman" w:eastAsia="Times New Roman" w:hAnsi="Times New Roman" w:cs="Times New Roman"/>
                <w:sz w:val="22"/>
                <w:szCs w:val="22"/>
              </w:rPr>
              <w:t>1.77</w:t>
            </w:r>
          </w:p>
        </w:tc>
        <w:tc>
          <w:tcPr>
            <w:tcW w:w="1425" w:type="dxa"/>
            <w:tcMar>
              <w:left w:w="105" w:type="dxa"/>
              <w:right w:w="105" w:type="dxa"/>
            </w:tcMar>
            <w:vAlign w:val="center"/>
          </w:tcPr>
          <w:p w14:paraId="7144C212" w14:textId="77777777" w:rsidR="00944BE4" w:rsidRPr="00FA2C7D" w:rsidRDefault="00944BE4" w:rsidP="000D1C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FA2C7D">
              <w:rPr>
                <w:rFonts w:ascii="Times New Roman" w:eastAsia="Times New Roman" w:hAnsi="Times New Roman" w:cs="Times New Roman"/>
                <w:sz w:val="22"/>
                <w:szCs w:val="22"/>
              </w:rPr>
              <w:t>1.18(0.55-2.53)</w:t>
            </w:r>
          </w:p>
        </w:tc>
      </w:tr>
    </w:tbl>
    <w:p w14:paraId="314EEB80" w14:textId="044CBBFE" w:rsidR="00944BE4" w:rsidRPr="00FA2C7D" w:rsidRDefault="00944BE4" w:rsidP="00FA2C7D">
      <w:pPr>
        <w:spacing w:after="0" w:line="240" w:lineRule="auto"/>
        <w:jc w:val="both"/>
        <w:rPr>
          <w:rFonts w:ascii="Times New Roman" w:eastAsia="Times New Roman" w:hAnsi="Times New Roman" w:cs="Times New Roman"/>
        </w:rPr>
      </w:pPr>
      <w:r w:rsidRPr="00FA2C7D">
        <w:rPr>
          <w:rFonts w:ascii="Times New Roman" w:eastAsia="Times New Roman" w:hAnsi="Times New Roman" w:cs="Times New Roman"/>
        </w:rPr>
        <w:t xml:space="preserve">Absolute rates of cumulative incidence are reported within 2 different time-frames (2 </w:t>
      </w:r>
      <w:proofErr w:type="spellStart"/>
      <w:r w:rsidRPr="00FA2C7D">
        <w:rPr>
          <w:rFonts w:ascii="Times New Roman" w:eastAsia="Times New Roman" w:hAnsi="Times New Roman" w:cs="Times New Roman"/>
        </w:rPr>
        <w:t>yrs</w:t>
      </w:r>
      <w:proofErr w:type="spellEnd"/>
      <w:r w:rsidRPr="00FA2C7D">
        <w:rPr>
          <w:rFonts w:ascii="Times New Roman" w:eastAsia="Times New Roman" w:hAnsi="Times New Roman" w:cs="Times New Roman"/>
        </w:rPr>
        <w:t xml:space="preserve"> and 8 years) of exposure. (For Esophageal varices with bleeding and Spontaneous Bacterial Peritonitis at 8 years, the patient count was too small to report results). MALO stands for major adverse liver outcomes.</w:t>
      </w:r>
    </w:p>
    <w:p w14:paraId="3BAD5B0D" w14:textId="77777777" w:rsidR="00944BE4" w:rsidRPr="00FA2C7D" w:rsidRDefault="00944BE4" w:rsidP="00FA2C7D">
      <w:pPr>
        <w:spacing w:line="240" w:lineRule="auto"/>
        <w:rPr>
          <w:rFonts w:ascii="Times New Roman" w:hAnsi="Times New Roman" w:cs="Times New Roman"/>
        </w:rPr>
      </w:pPr>
    </w:p>
    <w:p w14:paraId="2FCA9E1E" w14:textId="77777777" w:rsidR="00944BE4" w:rsidRPr="00FA2C7D" w:rsidRDefault="00944BE4" w:rsidP="00944BE4">
      <w:pPr>
        <w:spacing w:after="0" w:line="240" w:lineRule="auto"/>
        <w:jc w:val="both"/>
        <w:rPr>
          <w:rFonts w:ascii="Times New Roman" w:eastAsia="Times New Roman" w:hAnsi="Times New Roman" w:cs="Times New Roman"/>
        </w:rPr>
      </w:pPr>
    </w:p>
    <w:sectPr w:rsidR="00944BE4" w:rsidRPr="00FA2C7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5575" w14:textId="77777777" w:rsidR="006E48F9" w:rsidRDefault="006E48F9" w:rsidP="00522619">
      <w:pPr>
        <w:spacing w:after="0" w:line="240" w:lineRule="auto"/>
      </w:pPr>
      <w:r>
        <w:separator/>
      </w:r>
    </w:p>
  </w:endnote>
  <w:endnote w:type="continuationSeparator" w:id="0">
    <w:p w14:paraId="01878216" w14:textId="77777777" w:rsidR="006E48F9" w:rsidRDefault="006E48F9" w:rsidP="0052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66E4" w14:textId="77777777" w:rsidR="006E48F9" w:rsidRDefault="006E48F9" w:rsidP="00522619">
      <w:pPr>
        <w:spacing w:after="0" w:line="240" w:lineRule="auto"/>
      </w:pPr>
      <w:r>
        <w:separator/>
      </w:r>
    </w:p>
  </w:footnote>
  <w:footnote w:type="continuationSeparator" w:id="0">
    <w:p w14:paraId="53667A4C" w14:textId="77777777" w:rsidR="006E48F9" w:rsidRDefault="006E48F9" w:rsidP="0052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607048"/>
      <w:docPartObj>
        <w:docPartGallery w:val="Page Numbers (Top of Page)"/>
        <w:docPartUnique/>
      </w:docPartObj>
    </w:sdtPr>
    <w:sdtEndPr>
      <w:rPr>
        <w:noProof/>
      </w:rPr>
    </w:sdtEndPr>
    <w:sdtContent>
      <w:p w14:paraId="3B2AC72E" w14:textId="5FCA1180" w:rsidR="00522619" w:rsidRDefault="005226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9A8F32" w14:textId="77777777" w:rsidR="00522619" w:rsidRDefault="00522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E4"/>
    <w:rsid w:val="002151C9"/>
    <w:rsid w:val="003943AA"/>
    <w:rsid w:val="00522619"/>
    <w:rsid w:val="006E48F9"/>
    <w:rsid w:val="00944BE4"/>
    <w:rsid w:val="00A06CA6"/>
    <w:rsid w:val="00A15ACC"/>
    <w:rsid w:val="00B16D0E"/>
    <w:rsid w:val="00CA00ED"/>
    <w:rsid w:val="00FA2C7D"/>
    <w:rsid w:val="00FC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ED101"/>
  <w15:chartTrackingRefBased/>
  <w15:docId w15:val="{9F0C04CC-02ED-4747-B018-0C61C249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E4"/>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
    <w:name w:val="Grid Table 5 Dark"/>
    <w:basedOn w:val="TableNormal"/>
    <w:uiPriority w:val="50"/>
    <w:rsid w:val="00944BE4"/>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522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619"/>
    <w:rPr>
      <w:rFonts w:ascii="Calibri" w:eastAsia="Calibri" w:hAnsi="Calibri" w:cs="Calibri"/>
      <w:lang w:val="en"/>
    </w:rPr>
  </w:style>
  <w:style w:type="paragraph" w:styleId="Footer">
    <w:name w:val="footer"/>
    <w:basedOn w:val="Normal"/>
    <w:link w:val="FooterChar"/>
    <w:uiPriority w:val="99"/>
    <w:unhideWhenUsed/>
    <w:rsid w:val="00522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619"/>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1533</Words>
  <Characters>8789</Characters>
  <Application>Microsoft Office Word</Application>
  <DocSecurity>0</DocSecurity>
  <Lines>878</Lines>
  <Paragraphs>573</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Sanyal</dc:creator>
  <cp:keywords/>
  <dc:description/>
  <cp:lastModifiedBy>Kavin Parmar</cp:lastModifiedBy>
  <cp:revision>6</cp:revision>
  <dcterms:created xsi:type="dcterms:W3CDTF">2025-11-24T22:08:00Z</dcterms:created>
  <dcterms:modified xsi:type="dcterms:W3CDTF">2025-11-25T17:40:00Z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7f7de654-32e4-4d06-bfe5-fae4e256521e</vt:lpwstr>
  </property>
</Properties>
</file>