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2933"/>
        <w:gridCol w:w="1973"/>
      </w:tblGrid>
      <w:tr w:rsidR="00DA0747" w14:paraId="5EDB8469" w14:textId="77777777" w:rsidTr="00A37282">
        <w:tc>
          <w:tcPr>
            <w:tcW w:w="3588" w:type="dxa"/>
            <w:tcBorders>
              <w:bottom w:val="single" w:sz="4" w:space="0" w:color="auto"/>
            </w:tcBorders>
          </w:tcPr>
          <w:p w14:paraId="6199B7D2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Table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E70C74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 Patient characteristics</w:t>
            </w: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14:paraId="612DD020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3596377D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747" w14:paraId="7959E6A5" w14:textId="77777777" w:rsidTr="00A37282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26738D5B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14:paraId="3A02B466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14CF8CD1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n=29</w:t>
            </w:r>
          </w:p>
        </w:tc>
      </w:tr>
      <w:tr w:rsidR="00DA0747" w14:paraId="34C0A89E" w14:textId="77777777" w:rsidTr="00A37282">
        <w:tc>
          <w:tcPr>
            <w:tcW w:w="3588" w:type="dxa"/>
            <w:tcBorders>
              <w:top w:val="single" w:sz="4" w:space="0" w:color="auto"/>
            </w:tcBorders>
          </w:tcPr>
          <w:p w14:paraId="08F2350A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2933" w:type="dxa"/>
            <w:tcBorders>
              <w:top w:val="single" w:sz="4" w:space="0" w:color="auto"/>
            </w:tcBorders>
          </w:tcPr>
          <w:p w14:paraId="4EE98617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6FCA08CE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14(48.3%)</w:t>
            </w:r>
          </w:p>
        </w:tc>
      </w:tr>
      <w:tr w:rsidR="00DA0747" w14:paraId="18429441" w14:textId="77777777" w:rsidTr="00A37282">
        <w:tc>
          <w:tcPr>
            <w:tcW w:w="3588" w:type="dxa"/>
            <w:tcBorders>
              <w:bottom w:val="single" w:sz="4" w:space="0" w:color="auto"/>
            </w:tcBorders>
          </w:tcPr>
          <w:p w14:paraId="5E1190E2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14:paraId="62F025FC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31EE265D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15(51.7%)</w:t>
            </w:r>
          </w:p>
        </w:tc>
      </w:tr>
      <w:tr w:rsidR="00DA0747" w14:paraId="536D9CB8" w14:textId="77777777" w:rsidTr="00A37282">
        <w:tc>
          <w:tcPr>
            <w:tcW w:w="3588" w:type="dxa"/>
            <w:tcBorders>
              <w:top w:val="single" w:sz="4" w:space="0" w:color="auto"/>
            </w:tcBorders>
          </w:tcPr>
          <w:p w14:paraId="4D3E4C9E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2933" w:type="dxa"/>
            <w:tcBorders>
              <w:top w:val="single" w:sz="4" w:space="0" w:color="auto"/>
            </w:tcBorders>
          </w:tcPr>
          <w:p w14:paraId="6A0E1C6B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 w:rsidRPr="00E70C74">
              <w:rPr>
                <w:rFonts w:ascii="Times New Roman" w:hAnsi="Times New Roman" w:cs="Times New Roman"/>
                <w:szCs w:val="21"/>
              </w:rPr>
              <w:t>ean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3A65189A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49.90±11.2</w:t>
            </w:r>
          </w:p>
        </w:tc>
      </w:tr>
      <w:tr w:rsidR="00DA0747" w14:paraId="2E26BB26" w14:textId="77777777" w:rsidTr="00A37282">
        <w:tc>
          <w:tcPr>
            <w:tcW w:w="3588" w:type="dxa"/>
            <w:tcBorders>
              <w:bottom w:val="single" w:sz="4" w:space="0" w:color="auto"/>
            </w:tcBorders>
          </w:tcPr>
          <w:p w14:paraId="2F221157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14:paraId="49000FEB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</w:t>
            </w:r>
            <w:r w:rsidRPr="00E70C74">
              <w:rPr>
                <w:rFonts w:ascii="Times New Roman" w:hAnsi="Times New Roman" w:cs="Times New Roman"/>
                <w:szCs w:val="21"/>
              </w:rPr>
              <w:t>ange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226F97FE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25~78</w:t>
            </w:r>
          </w:p>
        </w:tc>
      </w:tr>
      <w:tr w:rsidR="00DA0747" w14:paraId="5FDA024C" w14:textId="77777777" w:rsidTr="00A37282">
        <w:tc>
          <w:tcPr>
            <w:tcW w:w="3588" w:type="dxa"/>
            <w:tcBorders>
              <w:top w:val="single" w:sz="4" w:space="0" w:color="auto"/>
            </w:tcBorders>
          </w:tcPr>
          <w:p w14:paraId="1EE66C69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WFNS grade</w:t>
            </w:r>
          </w:p>
        </w:tc>
        <w:tc>
          <w:tcPr>
            <w:tcW w:w="2933" w:type="dxa"/>
            <w:tcBorders>
              <w:top w:val="single" w:sz="4" w:space="0" w:color="auto"/>
            </w:tcBorders>
          </w:tcPr>
          <w:p w14:paraId="08D9B630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Grade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E70C74">
              <w:rPr>
                <w:rFonts w:ascii="Times New Roman" w:hAnsi="Times New Roman" w:cs="Times New Roman"/>
                <w:szCs w:val="21"/>
              </w:rPr>
              <w:t>Ⅰ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232F1233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14(48.3%)</w:t>
            </w:r>
          </w:p>
        </w:tc>
      </w:tr>
      <w:tr w:rsidR="00DA0747" w14:paraId="0C8ED08E" w14:textId="77777777" w:rsidTr="00A37282">
        <w:tc>
          <w:tcPr>
            <w:tcW w:w="3588" w:type="dxa"/>
          </w:tcPr>
          <w:p w14:paraId="4996FA4C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</w:tcPr>
          <w:p w14:paraId="400D0389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Grade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E70C74">
              <w:rPr>
                <w:rFonts w:ascii="Times New Roman" w:hAnsi="Times New Roman" w:cs="Times New Roman"/>
                <w:szCs w:val="21"/>
              </w:rPr>
              <w:t>Ⅱ</w:t>
            </w:r>
          </w:p>
        </w:tc>
        <w:tc>
          <w:tcPr>
            <w:tcW w:w="1973" w:type="dxa"/>
          </w:tcPr>
          <w:p w14:paraId="4E4D7503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6(20.1%)</w:t>
            </w:r>
          </w:p>
        </w:tc>
      </w:tr>
      <w:tr w:rsidR="00DA0747" w14:paraId="4282A1FE" w14:textId="77777777" w:rsidTr="00A37282">
        <w:tc>
          <w:tcPr>
            <w:tcW w:w="3588" w:type="dxa"/>
          </w:tcPr>
          <w:p w14:paraId="5DE3909B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</w:tcPr>
          <w:p w14:paraId="7E2F6CE9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Grade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E70C74">
              <w:rPr>
                <w:rFonts w:ascii="Times New Roman" w:hAnsi="Times New Roman" w:cs="Times New Roman"/>
                <w:szCs w:val="21"/>
              </w:rPr>
              <w:t>Ⅲ</w:t>
            </w:r>
          </w:p>
        </w:tc>
        <w:tc>
          <w:tcPr>
            <w:tcW w:w="1973" w:type="dxa"/>
          </w:tcPr>
          <w:p w14:paraId="7C722858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0(0.00%)</w:t>
            </w:r>
          </w:p>
        </w:tc>
      </w:tr>
      <w:tr w:rsidR="00DA0747" w14:paraId="19F9A99A" w14:textId="77777777" w:rsidTr="00A37282">
        <w:tc>
          <w:tcPr>
            <w:tcW w:w="3588" w:type="dxa"/>
          </w:tcPr>
          <w:p w14:paraId="288D6803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</w:tcPr>
          <w:p w14:paraId="53DC13A7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Grade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E70C74">
              <w:rPr>
                <w:rFonts w:ascii="Times New Roman" w:hAnsi="Times New Roman" w:cs="Times New Roman"/>
                <w:szCs w:val="21"/>
              </w:rPr>
              <w:t>Ⅳ</w:t>
            </w:r>
          </w:p>
        </w:tc>
        <w:tc>
          <w:tcPr>
            <w:tcW w:w="1973" w:type="dxa"/>
          </w:tcPr>
          <w:p w14:paraId="3CEAE255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5(17.2%)</w:t>
            </w:r>
          </w:p>
        </w:tc>
      </w:tr>
      <w:tr w:rsidR="00DA0747" w14:paraId="0897B0DE" w14:textId="77777777" w:rsidTr="00A37282">
        <w:tc>
          <w:tcPr>
            <w:tcW w:w="3588" w:type="dxa"/>
            <w:tcBorders>
              <w:bottom w:val="single" w:sz="4" w:space="0" w:color="auto"/>
            </w:tcBorders>
          </w:tcPr>
          <w:p w14:paraId="19EC40CE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14:paraId="177ED9BB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Grade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E70C74">
              <w:rPr>
                <w:rFonts w:ascii="Times New Roman" w:hAnsi="Times New Roman" w:cs="Times New Roman"/>
                <w:szCs w:val="21"/>
              </w:rPr>
              <w:t>Ⅴ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7873ABEE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4(13.8%)</w:t>
            </w:r>
          </w:p>
        </w:tc>
      </w:tr>
      <w:tr w:rsidR="00DA0747" w14:paraId="1EACE15A" w14:textId="77777777" w:rsidTr="00A37282">
        <w:tc>
          <w:tcPr>
            <w:tcW w:w="3588" w:type="dxa"/>
            <w:tcBorders>
              <w:top w:val="single" w:sz="4" w:space="0" w:color="auto"/>
            </w:tcBorders>
          </w:tcPr>
          <w:p w14:paraId="3E68DB3D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Aneurysm location</w:t>
            </w:r>
          </w:p>
        </w:tc>
        <w:tc>
          <w:tcPr>
            <w:tcW w:w="2933" w:type="dxa"/>
            <w:tcBorders>
              <w:top w:val="single" w:sz="4" w:space="0" w:color="auto"/>
            </w:tcBorders>
          </w:tcPr>
          <w:p w14:paraId="57AF7B8A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Anterior Communication Artery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022348CF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10(34.5%)</w:t>
            </w:r>
          </w:p>
        </w:tc>
      </w:tr>
      <w:tr w:rsidR="00DA0747" w14:paraId="5815E5B1" w14:textId="77777777" w:rsidTr="00A37282">
        <w:tc>
          <w:tcPr>
            <w:tcW w:w="3588" w:type="dxa"/>
          </w:tcPr>
          <w:p w14:paraId="694DFD5B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</w:tcPr>
          <w:p w14:paraId="6FFD7DB9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Internal Carotid Artery</w:t>
            </w:r>
          </w:p>
        </w:tc>
        <w:tc>
          <w:tcPr>
            <w:tcW w:w="1973" w:type="dxa"/>
          </w:tcPr>
          <w:p w14:paraId="6ACD1119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10(34.5%)</w:t>
            </w:r>
          </w:p>
        </w:tc>
      </w:tr>
      <w:tr w:rsidR="00DA0747" w14:paraId="1DEDDD1B" w14:textId="77777777" w:rsidTr="00A37282">
        <w:tc>
          <w:tcPr>
            <w:tcW w:w="3588" w:type="dxa"/>
          </w:tcPr>
          <w:p w14:paraId="5B1989A5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</w:tcPr>
          <w:p w14:paraId="7DC270AE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Middle Cerebral Artery</w:t>
            </w:r>
          </w:p>
        </w:tc>
        <w:tc>
          <w:tcPr>
            <w:tcW w:w="1973" w:type="dxa"/>
          </w:tcPr>
          <w:p w14:paraId="2769B913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3(10.3%)</w:t>
            </w:r>
          </w:p>
        </w:tc>
      </w:tr>
      <w:tr w:rsidR="00DA0747" w14:paraId="41547C91" w14:textId="77777777" w:rsidTr="00A37282">
        <w:tc>
          <w:tcPr>
            <w:tcW w:w="3588" w:type="dxa"/>
          </w:tcPr>
          <w:p w14:paraId="4948080F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</w:tcPr>
          <w:p w14:paraId="6B6A0A94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Vertebral Artery</w:t>
            </w:r>
          </w:p>
        </w:tc>
        <w:tc>
          <w:tcPr>
            <w:tcW w:w="1973" w:type="dxa"/>
          </w:tcPr>
          <w:p w14:paraId="5E24B584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3(10.3%)</w:t>
            </w:r>
          </w:p>
        </w:tc>
      </w:tr>
      <w:tr w:rsidR="00DA0747" w14:paraId="18FA0A5E" w14:textId="77777777" w:rsidTr="00A37282">
        <w:tc>
          <w:tcPr>
            <w:tcW w:w="3588" w:type="dxa"/>
          </w:tcPr>
          <w:p w14:paraId="613BAAEE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</w:tcPr>
          <w:p w14:paraId="491947A6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Anterior Cerebral Artery</w:t>
            </w:r>
          </w:p>
        </w:tc>
        <w:tc>
          <w:tcPr>
            <w:tcW w:w="1973" w:type="dxa"/>
          </w:tcPr>
          <w:p w14:paraId="69DE8750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1(3.4%)</w:t>
            </w:r>
          </w:p>
        </w:tc>
      </w:tr>
      <w:tr w:rsidR="00DA0747" w14:paraId="61DFF88B" w14:textId="77777777" w:rsidTr="00A37282">
        <w:tc>
          <w:tcPr>
            <w:tcW w:w="3588" w:type="dxa"/>
          </w:tcPr>
          <w:p w14:paraId="4B6C66C1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</w:tcPr>
          <w:p w14:paraId="18AED335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Posterior Cerebral Artery</w:t>
            </w:r>
          </w:p>
        </w:tc>
        <w:tc>
          <w:tcPr>
            <w:tcW w:w="1973" w:type="dxa"/>
          </w:tcPr>
          <w:p w14:paraId="05E94A9C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1(3.4%)</w:t>
            </w:r>
          </w:p>
        </w:tc>
      </w:tr>
      <w:tr w:rsidR="00DA0747" w14:paraId="60107987" w14:textId="77777777" w:rsidTr="00A37282">
        <w:tc>
          <w:tcPr>
            <w:tcW w:w="3588" w:type="dxa"/>
            <w:tcBorders>
              <w:bottom w:val="single" w:sz="4" w:space="0" w:color="auto"/>
            </w:tcBorders>
          </w:tcPr>
          <w:p w14:paraId="684EDD56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14:paraId="348E1B36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Basilar Artery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4AB6C0D5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1(3.4%)</w:t>
            </w:r>
          </w:p>
        </w:tc>
      </w:tr>
      <w:tr w:rsidR="00DA0747" w14:paraId="2C6A3BBA" w14:textId="77777777" w:rsidTr="00A37282">
        <w:tc>
          <w:tcPr>
            <w:tcW w:w="3588" w:type="dxa"/>
            <w:tcBorders>
              <w:top w:val="single" w:sz="4" w:space="0" w:color="auto"/>
            </w:tcBorders>
          </w:tcPr>
          <w:p w14:paraId="73131B30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Treatment modality</w:t>
            </w:r>
          </w:p>
        </w:tc>
        <w:tc>
          <w:tcPr>
            <w:tcW w:w="2933" w:type="dxa"/>
            <w:tcBorders>
              <w:top w:val="single" w:sz="4" w:space="0" w:color="auto"/>
            </w:tcBorders>
          </w:tcPr>
          <w:p w14:paraId="3F06F6E6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Coil embolization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093AB624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21(72.4%)</w:t>
            </w:r>
          </w:p>
        </w:tc>
      </w:tr>
      <w:tr w:rsidR="00DA0747" w14:paraId="51181E17" w14:textId="77777777" w:rsidTr="00A37282">
        <w:tc>
          <w:tcPr>
            <w:tcW w:w="3588" w:type="dxa"/>
            <w:tcBorders>
              <w:bottom w:val="single" w:sz="4" w:space="0" w:color="auto"/>
            </w:tcBorders>
          </w:tcPr>
          <w:p w14:paraId="02820E57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14:paraId="526CC2D2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Clipping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317ADA5E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8(27.6%)</w:t>
            </w:r>
          </w:p>
        </w:tc>
      </w:tr>
      <w:tr w:rsidR="00DA0747" w14:paraId="28291A10" w14:textId="77777777" w:rsidTr="00A37282">
        <w:tc>
          <w:tcPr>
            <w:tcW w:w="3588" w:type="dxa"/>
            <w:tcBorders>
              <w:top w:val="single" w:sz="4" w:space="0" w:color="auto"/>
            </w:tcBorders>
          </w:tcPr>
          <w:p w14:paraId="25473F4F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Time from onset to assessment</w:t>
            </w:r>
          </w:p>
        </w:tc>
        <w:tc>
          <w:tcPr>
            <w:tcW w:w="2933" w:type="dxa"/>
            <w:tcBorders>
              <w:top w:val="single" w:sz="4" w:space="0" w:color="auto"/>
            </w:tcBorders>
          </w:tcPr>
          <w:p w14:paraId="39548334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 w:rsidRPr="00E70C74">
              <w:rPr>
                <w:rFonts w:ascii="Times New Roman" w:hAnsi="Times New Roman" w:cs="Times New Roman"/>
                <w:szCs w:val="21"/>
              </w:rPr>
              <w:t>ean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7A3A42FF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26.4±18.6</w:t>
            </w:r>
          </w:p>
        </w:tc>
      </w:tr>
      <w:tr w:rsidR="00DA0747" w14:paraId="4F483F54" w14:textId="77777777" w:rsidTr="00A37282">
        <w:tc>
          <w:tcPr>
            <w:tcW w:w="3588" w:type="dxa"/>
          </w:tcPr>
          <w:p w14:paraId="4BD9A12B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33" w:type="dxa"/>
          </w:tcPr>
          <w:p w14:paraId="7708C1CA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</w:t>
            </w:r>
            <w:r w:rsidRPr="00E70C74">
              <w:rPr>
                <w:rFonts w:ascii="Times New Roman" w:hAnsi="Times New Roman" w:cs="Times New Roman"/>
                <w:szCs w:val="21"/>
              </w:rPr>
              <w:t>ange</w:t>
            </w:r>
          </w:p>
        </w:tc>
        <w:tc>
          <w:tcPr>
            <w:tcW w:w="1973" w:type="dxa"/>
          </w:tcPr>
          <w:p w14:paraId="25FF540D" w14:textId="77777777" w:rsidR="00DA0747" w:rsidRPr="00E70C74" w:rsidRDefault="00DA0747" w:rsidP="00A37282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E70C74">
              <w:rPr>
                <w:rFonts w:ascii="Times New Roman" w:hAnsi="Times New Roman" w:cs="Times New Roman"/>
                <w:szCs w:val="21"/>
              </w:rPr>
              <w:t>10-78</w:t>
            </w:r>
          </w:p>
        </w:tc>
      </w:tr>
    </w:tbl>
    <w:p w14:paraId="65DEC4CD" w14:textId="77777777" w:rsidR="001E1021" w:rsidRDefault="00DA0747">
      <w:bookmarkStart w:id="0" w:name="_GoBack"/>
      <w:bookmarkEnd w:id="0"/>
    </w:p>
    <w:sectPr w:rsidR="001E1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7F"/>
    <w:rsid w:val="0030217F"/>
    <w:rsid w:val="00306466"/>
    <w:rsid w:val="003619AF"/>
    <w:rsid w:val="00D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4C4D3A-268C-420A-94F6-409B5A86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747"/>
    <w:pPr>
      <w:widowControl w:val="0"/>
    </w:pPr>
    <w:rPr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DA0747"/>
    <w:rPr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岩田貴光</dc:creator>
  <cp:keywords/>
  <dc:description/>
  <cp:lastModifiedBy>岩田貴光</cp:lastModifiedBy>
  <cp:revision>2</cp:revision>
  <dcterms:created xsi:type="dcterms:W3CDTF">2025-12-11T13:11:00Z</dcterms:created>
  <dcterms:modified xsi:type="dcterms:W3CDTF">2025-12-11T13:11:00Z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24d802c5-6894-4022-a5e3-0fe497bf3325</vt:lpwstr>
  </property>
</Properties>
</file>