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FCA90" w14:textId="77777777" w:rsidR="00B16664" w:rsidRDefault="00B16664" w:rsidP="00B16664">
      <w:pPr>
        <w:spacing w:line="256" w:lineRule="auto"/>
        <w:jc w:val="both"/>
        <w:rPr>
          <w:rStyle w:val="Strong"/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  <w:sz w:val="32"/>
          <w:szCs w:val="32"/>
          <w:lang w:bidi="ar-EG"/>
        </w:rPr>
        <w:t>Appendix A</w:t>
      </w:r>
    </w:p>
    <w:p w14:paraId="0D0AC896" w14:textId="77777777" w:rsidR="00B16664" w:rsidRDefault="00B16664" w:rsidP="00B16664">
      <w:pPr>
        <w:spacing w:line="256" w:lineRule="auto"/>
        <w:jc w:val="both"/>
        <w:rPr>
          <w:sz w:val="36"/>
          <w:szCs w:val="36"/>
          <w:rtl/>
          <w:lang w:bidi="ar-EG"/>
        </w:rPr>
      </w:pPr>
      <w:r>
        <w:rPr>
          <w:rFonts w:asciiTheme="majorBidi" w:hAnsiTheme="majorBidi" w:cstheme="majorBidi"/>
          <w:sz w:val="28"/>
          <w:szCs w:val="28"/>
        </w:rPr>
        <w:t>This appendix provides the visual representations of the moderation results to complement the statistical findings reported in Section 5.3. Figures 2 and 3 illustrate the gender-specific interaction patterns observed in the analyses</w:t>
      </w:r>
    </w:p>
    <w:p w14:paraId="71BDE6E6" w14:textId="77777777" w:rsidR="00B16664" w:rsidRDefault="00B16664" w:rsidP="00B16664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outlineLvl w:val="2"/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</w:pPr>
      <w:r>
        <w:rPr>
          <w:rFonts w:asciiTheme="majorBidi" w:eastAsia="Times New Roman" w:hAnsiTheme="majorBidi" w:cstheme="majorBidi"/>
          <w:b/>
          <w:bCs/>
          <w:kern w:val="0"/>
          <w:sz w:val="32"/>
          <w:szCs w:val="32"/>
          <w14:ligatures w14:val="none"/>
        </w:rPr>
        <w:t>Results for Men</w:t>
      </w:r>
    </w:p>
    <w:p w14:paraId="1D4FFF8A" w14:textId="77777777" w:rsidR="00B16664" w:rsidRDefault="00B16664" w:rsidP="00B16664">
      <w:pPr>
        <w:spacing w:line="256" w:lineRule="auto"/>
        <w:jc w:val="both"/>
        <w:rPr>
          <w:rFonts w:asciiTheme="majorBidi" w:eastAsia="Aptos" w:hAnsiTheme="majorBidi" w:cstheme="majorBidi"/>
          <w:sz w:val="40"/>
          <w:szCs w:val="40"/>
          <w:lang w:val="en-GB"/>
        </w:rPr>
      </w:pPr>
      <w:bookmarkStart w:id="0" w:name="_Hlk204526705"/>
      <w:r>
        <w:rPr>
          <w:rFonts w:asciiTheme="majorBidi" w:hAnsiTheme="majorBidi" w:cstheme="majorBidi"/>
          <w:sz w:val="28"/>
          <w:szCs w:val="28"/>
        </w:rPr>
        <w:t>Figure 2 presents the AMOS results for the men sample (n = 996).</w:t>
      </w:r>
    </w:p>
    <w:bookmarkEnd w:id="0"/>
    <w:p w14:paraId="210B1FE2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noProof/>
          <w:sz w:val="22"/>
          <w:szCs w:val="22"/>
          <w:lang w:val="en-GB"/>
        </w:rPr>
      </w:pPr>
      <w:r>
        <w:rPr>
          <w:rFonts w:asciiTheme="majorBidi" w:hAnsiTheme="majorBidi" w:cstheme="majorBidi"/>
          <w:noProof/>
          <w14:ligatures w14:val="none"/>
        </w:rPr>
        <w:drawing>
          <wp:inline distT="0" distB="0" distL="0" distR="0" wp14:anchorId="3EFBD569" wp14:editId="5E36FCAD">
            <wp:extent cx="5486400" cy="5438775"/>
            <wp:effectExtent l="0" t="0" r="0" b="9525"/>
            <wp:docPr id="2" name="Picture 2" descr="A diagram of a scientific experimen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iagram of a scientific experiment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3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2F745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rtl/>
          <w:lang w:val="en-GB"/>
        </w:rPr>
      </w:pPr>
    </w:p>
    <w:p w14:paraId="3264E790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sz w:val="28"/>
          <w:szCs w:val="28"/>
        </w:rPr>
      </w:pPr>
      <w:bookmarkStart w:id="1" w:name="_Hlk204527084"/>
      <w:r>
        <w:rPr>
          <w:rFonts w:asciiTheme="majorBidi" w:hAnsiTheme="majorBidi" w:cstheme="majorBidi"/>
          <w:b/>
          <w:bCs/>
          <w:sz w:val="28"/>
          <w:szCs w:val="28"/>
        </w:rPr>
        <w:t>Figure 2</w:t>
      </w:r>
      <w:r>
        <w:rPr>
          <w:rFonts w:asciiTheme="majorBidi" w:hAnsiTheme="majorBidi" w:cstheme="majorBidi"/>
          <w:sz w:val="28"/>
          <w:szCs w:val="28"/>
        </w:rPr>
        <w:t xml:space="preserve"> AMOS analysis of the moderating effects of three variables and their interactions on the relationship between climate change risk perception and psychological distress among men participants</w:t>
      </w:r>
    </w:p>
    <w:p w14:paraId="64143C74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b/>
          <w:bCs/>
          <w:sz w:val="40"/>
          <w:szCs w:val="40"/>
          <w:rtl/>
        </w:rPr>
      </w:pPr>
    </w:p>
    <w:bookmarkEnd w:id="1"/>
    <w:p w14:paraId="7760105E" w14:textId="77777777" w:rsidR="00B16664" w:rsidRDefault="00B16664" w:rsidP="00B16664">
      <w:pPr>
        <w:spacing w:line="256" w:lineRule="auto"/>
        <w:jc w:val="both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lastRenderedPageBreak/>
        <w:t>2-Results for Women</w:t>
      </w:r>
    </w:p>
    <w:p w14:paraId="3B60EB5F" w14:textId="77777777" w:rsidR="00B16664" w:rsidRDefault="00B16664" w:rsidP="00B16664">
      <w:pPr>
        <w:spacing w:line="256" w:lineRule="auto"/>
        <w:jc w:val="both"/>
        <w:rPr>
          <w:rFonts w:asciiTheme="majorBidi" w:eastAsia="Aptos" w:hAnsiTheme="majorBidi" w:cstheme="majorBidi"/>
          <w:sz w:val="28"/>
          <w:szCs w:val="28"/>
          <w:lang w:val="en-GB"/>
        </w:rPr>
      </w:pPr>
      <w:r>
        <w:rPr>
          <w:rFonts w:asciiTheme="majorBidi" w:hAnsiTheme="majorBidi" w:cstheme="majorBidi"/>
          <w:sz w:val="28"/>
          <w:szCs w:val="28"/>
        </w:rPr>
        <w:t>Figure 3 presents the AMOS results for the women sample (n = 1096).</w:t>
      </w:r>
    </w:p>
    <w:p w14:paraId="103273DB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</w:p>
    <w:p w14:paraId="7A9351F3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</w:p>
    <w:p w14:paraId="00BBDCBB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</w:p>
    <w:p w14:paraId="420F9261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  <w:r>
        <w:rPr>
          <w:rFonts w:asciiTheme="majorBidi" w:hAnsiTheme="majorBidi" w:cstheme="majorBidi"/>
          <w:noProof/>
          <w14:ligatures w14:val="none"/>
        </w:rPr>
        <w:drawing>
          <wp:inline distT="0" distB="0" distL="0" distR="0" wp14:anchorId="7E886963" wp14:editId="523FF46C">
            <wp:extent cx="5943600" cy="5838825"/>
            <wp:effectExtent l="0" t="0" r="0" b="9525"/>
            <wp:docPr id="1" name="Picture 1" descr="A diagram of a scientific experimen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diagram of a scientific experiment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3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6F5FAA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</w:p>
    <w:p w14:paraId="4DB5EC8D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</w:p>
    <w:p w14:paraId="5740B75C" w14:textId="77777777" w:rsidR="00B16664" w:rsidRDefault="00B16664" w:rsidP="00B16664">
      <w:pPr>
        <w:spacing w:line="256" w:lineRule="auto"/>
        <w:rPr>
          <w:rFonts w:asciiTheme="majorBidi" w:eastAsia="Aptos" w:hAnsiTheme="majorBidi" w:cstheme="majorBidi"/>
          <w:sz w:val="22"/>
          <w:szCs w:val="22"/>
          <w:lang w:val="en-GB"/>
        </w:rPr>
      </w:pPr>
    </w:p>
    <w:p w14:paraId="68C731F7" w14:textId="77777777" w:rsidR="00B16664" w:rsidRDefault="00B16664" w:rsidP="00B16664">
      <w:pPr>
        <w:spacing w:line="256" w:lineRule="auto"/>
        <w:jc w:val="right"/>
        <w:rPr>
          <w:rFonts w:asciiTheme="majorBidi" w:eastAsia="Aptos" w:hAnsiTheme="majorBidi" w:cstheme="majorBidi"/>
          <w:sz w:val="22"/>
          <w:szCs w:val="22"/>
          <w:lang w:val="en-GB"/>
        </w:rPr>
      </w:pPr>
      <w:r>
        <w:rPr>
          <w:rFonts w:asciiTheme="majorBidi" w:eastAsia="Aptos" w:hAnsiTheme="majorBidi" w:cstheme="majorBidi"/>
          <w:sz w:val="22"/>
          <w:szCs w:val="22"/>
          <w:lang w:val="en-GB"/>
        </w:rPr>
        <w:br w:type="textWrapping" w:clear="all"/>
      </w:r>
    </w:p>
    <w:p w14:paraId="3CD4C000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lastRenderedPageBreak/>
        <w:t>Figure 3</w:t>
      </w:r>
      <w:r>
        <w:rPr>
          <w:rFonts w:asciiTheme="majorBidi" w:hAnsiTheme="majorBidi" w:cstheme="majorBidi"/>
          <w:sz w:val="28"/>
          <w:szCs w:val="28"/>
        </w:rPr>
        <w:t xml:space="preserve"> AMOS analysis of the moderating effects of three variables and their interactions on the relationship between climate change risk perception and psychological distress among women participants</w:t>
      </w:r>
    </w:p>
    <w:p w14:paraId="48D68FB9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6A54903C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492E3A71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0D84E96E" w14:textId="77777777" w:rsidR="00B16664" w:rsidRDefault="00B16664" w:rsidP="00B16664">
      <w:pPr>
        <w:spacing w:line="256" w:lineRule="auto"/>
        <w:ind w:left="360"/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59CDF9A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169D2"/>
    <w:multiLevelType w:val="hybridMultilevel"/>
    <w:tmpl w:val="A8CE7CA6"/>
    <w:lvl w:ilvl="0" w:tplc="6BB45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77944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664"/>
    <w:rsid w:val="000C4033"/>
    <w:rsid w:val="004B42CB"/>
    <w:rsid w:val="00B16664"/>
    <w:rsid w:val="00B85331"/>
    <w:rsid w:val="00E023F9"/>
    <w:rsid w:val="00E20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4598E"/>
  <w15:chartTrackingRefBased/>
  <w15:docId w15:val="{A52DEADD-8054-4F25-B725-4373FC990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664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6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6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6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6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6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6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6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6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6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6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6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6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6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6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6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6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6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6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6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6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6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6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6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66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6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66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6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6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66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166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</Words>
  <Characters>724</Characters>
  <Application>Microsoft Office Word</Application>
  <DocSecurity>0</DocSecurity>
  <Lines>16</Lines>
  <Paragraphs>6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2026-01-05T10:02:00Z</dcterms:created>
  <dcterms:modified xsi:type="dcterms:W3CDTF">2026-01-05T10:02:00Z</dcterms:modified>
</cp:coreProperties>
</file>