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E6" w:rsidRPr="005A5025" w:rsidRDefault="00CA24A0" w:rsidP="005A5025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5A5025">
        <w:rPr>
          <w:rFonts w:ascii="Times New Roman" w:hAnsi="Times New Roman" w:cs="Times New Roman"/>
          <w:b/>
          <w:sz w:val="32"/>
        </w:rPr>
        <w:t>Supplementary materials</w:t>
      </w:r>
    </w:p>
    <w:p w:rsidR="000C5BAF" w:rsidRDefault="000C5BAF" w:rsidP="005A50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Table</w:t>
      </w:r>
      <w:r>
        <w:rPr>
          <w:rFonts w:ascii="Times New Roman" w:hAnsi="Times New Roman" w:cs="Times New Roman"/>
          <w:b/>
          <w:sz w:val="24"/>
        </w:rPr>
        <w:t xml:space="preserve"> A1.</w:t>
      </w:r>
      <w:r w:rsidR="00DF4681">
        <w:rPr>
          <w:rFonts w:ascii="Times New Roman" w:hAnsi="Times New Roman" w:cs="Times New Roman"/>
          <w:b/>
          <w:sz w:val="24"/>
        </w:rPr>
        <w:t xml:space="preserve"> Summary Statistics – </w:t>
      </w:r>
      <w:r w:rsidR="00DF4681">
        <w:rPr>
          <w:rFonts w:ascii="Times New Roman" w:hAnsi="Times New Roman" w:cs="Times New Roman" w:hint="eastAsia"/>
          <w:b/>
          <w:sz w:val="24"/>
        </w:rPr>
        <w:t>cat</w:t>
      </w:r>
      <w:r w:rsidR="00DF4681">
        <w:rPr>
          <w:rFonts w:ascii="Times New Roman" w:hAnsi="Times New Roman" w:cs="Times New Roman"/>
          <w:b/>
          <w:sz w:val="24"/>
        </w:rPr>
        <w:t>egorical covariates</w:t>
      </w:r>
    </w:p>
    <w:tbl>
      <w:tblPr>
        <w:tblW w:w="8989" w:type="dxa"/>
        <w:tblLook w:val="04A0" w:firstRow="1" w:lastRow="0" w:firstColumn="1" w:lastColumn="0" w:noHBand="0" w:noVBand="1"/>
      </w:tblPr>
      <w:tblGrid>
        <w:gridCol w:w="1915"/>
        <w:gridCol w:w="2860"/>
        <w:gridCol w:w="1279"/>
        <w:gridCol w:w="921"/>
        <w:gridCol w:w="1279"/>
        <w:gridCol w:w="921"/>
      </w:tblGrid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Variable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levels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Female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Male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Frequency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Percent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Frequency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Percent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Quantile of learning demands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14,848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16,465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1st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4,366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7,879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15.2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2nd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9,290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8,035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15.5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3rd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8,276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9,643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18.6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4th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8,318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9,851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Birth place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West Germany/West Berlin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33,668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37,912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73.1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East Germany/East Berlin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6,935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9,052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17.5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Outside Germany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4,495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4,909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9.5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Educational </w:t>
            </w:r>
            <w:r w:rsidR="005A502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evel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Medium or </w:t>
            </w:r>
            <w:r w:rsidR="005A5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ow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21,874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25,132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48.4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23,224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26,741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51.6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Age group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18-19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10,278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9,780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20-24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14,814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15,446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29.8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25-29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10,317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12,487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24.1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30-34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7,727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35-39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4,211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8.1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40-45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4.3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Income group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16,437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3,336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6.4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23,029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24,383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7,717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Working/education status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 education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21,921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24,330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46.9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Inactive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1,083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4.1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21,919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25,295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48.8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Major occupation group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Managers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1,286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Professionals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7,659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14.8</w:t>
            </w:r>
          </w:p>
        </w:tc>
      </w:tr>
      <w:tr w:rsidR="00DF4681" w:rsidRPr="00DF4681" w:rsidTr="00DF4681">
        <w:trPr>
          <w:trHeight w:val="52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Technicians and associate professionals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8,665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5,309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10.2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Clerical Support Workers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6,625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3,083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Service and Sales Workers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4,973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2,805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</w:t>
            </w:r>
          </w:p>
        </w:tc>
      </w:tr>
      <w:tr w:rsidR="00DF4681" w:rsidRPr="00DF4681" w:rsidTr="00DF4681">
        <w:trPr>
          <w:trHeight w:val="52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Skilled Agricultural, Forestry and Fishery Workers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Craft and Related Trades Workers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9,847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</w:tr>
      <w:tr w:rsidR="00DF4681" w:rsidRPr="00DF4681" w:rsidTr="00DF4681">
        <w:trPr>
          <w:trHeight w:val="52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Plant and Machine Operators, and Assemblers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Elementary Occupations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1,442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2,483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4.8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14,848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16,465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Period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before 1990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10,199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9,874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1991-2003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23,628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26,512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51.1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2004-2007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5,598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7,346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14.2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2008-2012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4,098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5,823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11.2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2013-2019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1,508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4.3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2020-2022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Full-/part-time schedule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Part-time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7,773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3,987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22,477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49.8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31,421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60.6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 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14,848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16,465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31.7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Public sector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8,575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11.9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Private sector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21,675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29,234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56.4</w:t>
            </w:r>
          </w:p>
        </w:tc>
      </w:tr>
      <w:tr w:rsidR="00DF4681" w:rsidRPr="00DF4681" w:rsidTr="00DF4681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14,848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16,465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31.7</w:t>
            </w:r>
          </w:p>
        </w:tc>
      </w:tr>
      <w:tr w:rsidR="00DF4681" w:rsidRPr="00DF4681" w:rsidTr="00DF4681">
        <w:trPr>
          <w:trHeight w:val="300"/>
        </w:trPr>
        <w:tc>
          <w:tcPr>
            <w:tcW w:w="4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  <w:r w:rsidR="005A502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098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</w:t>
            </w:r>
            <w:r w:rsidR="005A502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681" w:rsidRPr="00DF4681" w:rsidRDefault="00DF4681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46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</w:tr>
    </w:tbl>
    <w:p w:rsidR="00833F84" w:rsidRDefault="00833F84" w:rsidP="005A5025">
      <w:pPr>
        <w:rPr>
          <w:rFonts w:ascii="Times New Roman" w:hAnsi="Times New Roman" w:cs="Times New Roman"/>
          <w:sz w:val="24"/>
        </w:rPr>
      </w:pPr>
    </w:p>
    <w:p w:rsidR="00DF4681" w:rsidRPr="00DF4681" w:rsidRDefault="00DF4681" w:rsidP="005A5025">
      <w:pPr>
        <w:rPr>
          <w:rFonts w:ascii="Times New Roman" w:hAnsi="Times New Roman" w:cs="Times New Roman"/>
          <w:sz w:val="24"/>
        </w:rPr>
      </w:pPr>
      <w:r w:rsidRPr="00DF4681">
        <w:rPr>
          <w:rFonts w:ascii="Times New Roman" w:hAnsi="Times New Roman" w:cs="Times New Roman"/>
          <w:sz w:val="24"/>
        </w:rPr>
        <w:t>Source: Authors’ calculations based on NEPS data</w:t>
      </w:r>
    </w:p>
    <w:p w:rsidR="005A5025" w:rsidRDefault="005A5025" w:rsidP="005A5025">
      <w:pPr>
        <w:rPr>
          <w:rFonts w:ascii="Times New Roman" w:hAnsi="Times New Roman" w:cs="Times New Roman"/>
          <w:b/>
          <w:sz w:val="24"/>
        </w:rPr>
      </w:pPr>
    </w:p>
    <w:p w:rsidR="00EA385B" w:rsidRDefault="009503EA" w:rsidP="005A5025">
      <w:pPr>
        <w:rPr>
          <w:lang w:val="en-US"/>
        </w:rPr>
      </w:pPr>
      <w:r w:rsidRPr="009503EA">
        <w:rPr>
          <w:rFonts w:ascii="Times New Roman" w:hAnsi="Times New Roman" w:cs="Times New Roman"/>
          <w:b/>
          <w:sz w:val="24"/>
        </w:rPr>
        <w:t>Table A2.</w:t>
      </w:r>
      <w:r w:rsidR="00DF4681">
        <w:rPr>
          <w:rFonts w:ascii="Times New Roman" w:hAnsi="Times New Roman" w:cs="Times New Roman"/>
          <w:b/>
          <w:sz w:val="24"/>
        </w:rPr>
        <w:t xml:space="preserve"> Baseline regression results </w:t>
      </w:r>
      <w:r w:rsidR="00EA385B">
        <w:fldChar w:fldCharType="begin"/>
      </w:r>
      <w:r w:rsidR="00EA385B">
        <w:instrText xml:space="preserve"> LINK </w:instrText>
      </w:r>
      <w:r w:rsidR="0066789A">
        <w:instrText xml:space="preserve">Excel.Sheet.12 "P:\\NEPS_project 1\\Submit_1\\results\\Table_results251109.xlsx" Sheet1!R1C1:R122C3 </w:instrText>
      </w:r>
      <w:r w:rsidR="00EA385B">
        <w:instrText xml:space="preserve">\a \f 4 \h </w:instrText>
      </w:r>
      <w:r w:rsidR="005A5025">
        <w:instrText xml:space="preserve"> \* MERGEFORMAT </w:instrText>
      </w:r>
      <w:r w:rsidR="00EA385B">
        <w:fldChar w:fldCharType="separate"/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4200"/>
        <w:gridCol w:w="1960"/>
        <w:gridCol w:w="1960"/>
      </w:tblGrid>
      <w:tr w:rsidR="00EA385B" w:rsidRPr="00EA385B" w:rsidTr="00EA385B">
        <w:trPr>
          <w:trHeight w:val="3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Predictors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Female samples</w:t>
            </w:r>
          </w:p>
          <w:p w:rsidR="005A5025" w:rsidRPr="00EA385B" w:rsidRDefault="005A5025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Model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Male samples</w:t>
            </w:r>
          </w:p>
          <w:p w:rsidR="005A5025" w:rsidRPr="00EA385B" w:rsidRDefault="005A5025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Model 2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Quartile of learning demands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1st quartile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0.056***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(0.702)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(0.046)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2nd quartile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1.517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(0.223)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(0.710)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3rd quartile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1.351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(0.259)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(0.658)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4th quartile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0.555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(0.294)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(0.600)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Age group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17-19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20-24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1.484*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3.338***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(0.275)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(1.161)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25-29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1.793**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7.891***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(0.347)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(2.727)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30-34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7.108***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(0.283)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(2.536)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35-39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4.008***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(0.194)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(1.602)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40-45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0.203*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1.260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(0.150)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(0.763)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Learning demands and group (ref. 1st quartile and age 17 to 19)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 and age 20 to 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1.062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(0.207)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(0.440)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 and age 25 to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0.940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(0.309)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(0.393)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 and age 30 to 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1.448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(0.484)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(0.689)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 and age 35 to 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1.224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(1.086)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(0.813)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 and age 40 to 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(2.167)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2nd quartile and age 20 to 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0.610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(0.200)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(0.300)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2nd quartile and age 25 to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0.544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(0.312)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(0.262)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2nd quartile and age 30 to 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0.721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(0.557)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(0.355)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2nd quartile and age 35 to 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0.841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(0.911)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(0.458)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2nd quartile and age 40 to 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(0.457)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(0.524)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3rd quartile age 20 to 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0.674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(0.220)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(0.343)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3rd quartile age 25 to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0.588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(0.396)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(0.294)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3rd quartile age 30 to 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2.118*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0.852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(0.734)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(0.432)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3rd quartile age 35 to 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3.076*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1.226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(1.599)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(0.666)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3rd quartile age 40 to 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1.458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(0.525)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(1.092)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4th quartile age 20 to 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1.433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(0.413)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(1.571)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4th quartile age 25 to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1.193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(0.586)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(1.294)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4th quartile age 30 to 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3.290**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2.348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(1.433)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(2.549)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4th quartile age 35 to 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4.570**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3.184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(2.657)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(3.511)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4th quartile age 40 to 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2.652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4.957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(2.345)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(5.960)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Major occupation groups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managers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Professionals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0.940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(0.144)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(0.122)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Technicians and associate professionals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1.032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(0.149)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(0.131)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Clerical support workers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0.752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(0.140)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(0.116)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Service and sales workers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0.814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(0.155)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(0.127)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Skilled agricultural, forestry and fishery workers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0.943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(0.347)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(0.183)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Craft and related trades workers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0.917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(0.169)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(0.118)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Plant and machine operators, and assemblers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(0.239)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(0.135)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Elementary occupations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0.928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(0.158)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(0.152)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Income group 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(</w:t>
            </w:r>
            <w:proofErr w:type="spellStart"/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ref.low</w:t>
            </w:r>
            <w:proofErr w:type="spellEnd"/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 employed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0.213***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10.620**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(0.108)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(7.686)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Middle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1.105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(0.056)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(0.120)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0.813*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1.793***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(0.085)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(0.209)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Sector 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(ref. public)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Private sector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0.849***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1.097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(0.042)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(0.072)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Working schedule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part-time)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Full-time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0.627***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1.417**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(0.031)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(0.152)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Working/education status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employed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 education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0.453***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0.797***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(0.029)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(0.053)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Inactive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0.938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(0.676)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(0.606)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unemployed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1.927***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1.387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(0.307)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(0.261)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Educational level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low/middle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0.773***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0.914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(0.036)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(0.048)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Birth place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West Germany/West Berlin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East Germany/East Berlin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1.740***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1.396***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(0.097)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(0.084)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Outside Germany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1.673***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1.953***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-0.108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(0.143)</w:t>
            </w:r>
          </w:p>
        </w:tc>
      </w:tr>
      <w:tr w:rsidR="00EA385B" w:rsidRPr="00EA385B" w:rsidTr="00EA385B">
        <w:trPr>
          <w:trHeight w:val="300"/>
        </w:trPr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Period (</w:t>
            </w:r>
            <w:r w:rsidRPr="00EA385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ref. before 1990</w:t>
            </w: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1991-2003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0.804***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0.841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(0.053)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(0.080)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2004-2007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0.705***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0.685***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(0.061)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(0.075)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2008-2012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0.722***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0.669***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(0.069)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(0.078)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2013-2019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0.755*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0.773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(0.103)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(0.105)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2020-2022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0.157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(0.289)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(0.157)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Constant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0.142***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0.007**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(0.036)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(0.003)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Observations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45,098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57,873</w:t>
            </w:r>
          </w:p>
        </w:tc>
      </w:tr>
      <w:tr w:rsidR="00EA385B" w:rsidRPr="00EA385B" w:rsidTr="00EA385B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Number of individuals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5B" w:rsidRPr="00EA385B" w:rsidRDefault="00EA385B" w:rsidP="005A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385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3,267</w:t>
            </w:r>
          </w:p>
        </w:tc>
      </w:tr>
    </w:tbl>
    <w:p w:rsidR="009503EA" w:rsidRDefault="00EA385B" w:rsidP="005A50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end"/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581BF1" w:rsidRDefault="00581BF1" w:rsidP="005A5025">
      <w:pPr>
        <w:rPr>
          <w:rFonts w:ascii="Times New Roman" w:hAnsi="Times New Roman" w:cs="Times New Roman"/>
          <w:b/>
          <w:sz w:val="24"/>
        </w:rPr>
      </w:pPr>
    </w:p>
    <w:p w:rsidR="00C914EA" w:rsidRDefault="00C914EA" w:rsidP="005A5025">
      <w:pPr>
        <w:rPr>
          <w:rFonts w:ascii="Times New Roman" w:hAnsi="Times New Roman" w:cs="Times New Roman"/>
          <w:b/>
          <w:sz w:val="24"/>
        </w:rPr>
      </w:pPr>
    </w:p>
    <w:p w:rsidR="00C914EA" w:rsidRDefault="00C914EA" w:rsidP="005A5025">
      <w:pPr>
        <w:rPr>
          <w:rFonts w:ascii="Times New Roman" w:hAnsi="Times New Roman" w:cs="Times New Roman"/>
          <w:b/>
          <w:sz w:val="24"/>
        </w:rPr>
      </w:pPr>
    </w:p>
    <w:p w:rsidR="00C914EA" w:rsidRDefault="00C914EA" w:rsidP="005A5025">
      <w:pPr>
        <w:rPr>
          <w:rFonts w:ascii="Times New Roman" w:hAnsi="Times New Roman" w:cs="Times New Roman"/>
          <w:b/>
          <w:sz w:val="24"/>
        </w:rPr>
      </w:pPr>
    </w:p>
    <w:p w:rsidR="00C914EA" w:rsidRDefault="00C914EA" w:rsidP="005A5025">
      <w:pPr>
        <w:rPr>
          <w:rFonts w:ascii="Times New Roman" w:hAnsi="Times New Roman" w:cs="Times New Roman"/>
          <w:b/>
          <w:sz w:val="24"/>
        </w:rPr>
      </w:pPr>
    </w:p>
    <w:p w:rsidR="00C914EA" w:rsidRDefault="00C914EA" w:rsidP="005A5025">
      <w:pPr>
        <w:rPr>
          <w:rFonts w:ascii="Times New Roman" w:hAnsi="Times New Roman" w:cs="Times New Roman"/>
          <w:b/>
          <w:sz w:val="24"/>
        </w:rPr>
      </w:pPr>
    </w:p>
    <w:p w:rsidR="00C914EA" w:rsidRDefault="00C914EA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val="en-US"/>
        </w:rPr>
        <w:lastRenderedPageBreak/>
        <w:drawing>
          <wp:inline distT="0" distB="0" distL="0" distR="0" wp14:anchorId="28D25779">
            <wp:extent cx="5440680" cy="3236976"/>
            <wp:effectExtent l="0" t="0" r="762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23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025" w:rsidRPr="00833F84" w:rsidRDefault="005A5025" w:rsidP="005A50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F84">
        <w:rPr>
          <w:rFonts w:ascii="Times New Roman" w:hAnsi="Times New Roman" w:cs="Times New Roman"/>
          <w:b/>
          <w:sz w:val="24"/>
          <w:szCs w:val="24"/>
        </w:rPr>
        <w:t>Figure A1. Composition of education &amp; sex by learning demands quartile, shares based on spell count, Germany, 1965–1985 cohorts</w:t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5A5025" w:rsidRDefault="005A5025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33F84" w:rsidRPr="005A5025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C914EA" w:rsidRDefault="00866519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lastRenderedPageBreak/>
        <w:drawing>
          <wp:inline distT="0" distB="0" distL="0" distR="0" wp14:anchorId="0D82E49C">
            <wp:extent cx="5449824" cy="3246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824" cy="324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025" w:rsidRPr="00833F84" w:rsidRDefault="005A5025" w:rsidP="005A50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F84">
        <w:rPr>
          <w:rFonts w:ascii="Times New Roman" w:hAnsi="Times New Roman" w:cs="Times New Roman"/>
          <w:b/>
          <w:sz w:val="24"/>
          <w:szCs w:val="24"/>
          <w:lang w:val="en-US"/>
        </w:rPr>
        <w:t>Figure A2. Composition of learning demands by sex,</w:t>
      </w:r>
      <w:r w:rsidRPr="00833F84">
        <w:rPr>
          <w:rFonts w:ascii="Times New Roman" w:hAnsi="Times New Roman" w:cs="Times New Roman"/>
          <w:b/>
          <w:sz w:val="24"/>
          <w:szCs w:val="24"/>
        </w:rPr>
        <w:t xml:space="preserve"> shares based on spell count, Germany, 1965–1985 cohorts</w:t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5A5025" w:rsidRDefault="005A5025" w:rsidP="005A5025">
      <w:pPr>
        <w:spacing w:line="360" w:lineRule="auto"/>
        <w:rPr>
          <w:rFonts w:ascii="Times New Roman" w:hAnsi="Times New Roman" w:cs="Times New Roman"/>
          <w:b/>
        </w:rPr>
      </w:pPr>
    </w:p>
    <w:p w:rsidR="005A5025" w:rsidRPr="005A5025" w:rsidRDefault="005A5025" w:rsidP="005A5025">
      <w:pPr>
        <w:spacing w:line="360" w:lineRule="auto"/>
        <w:rPr>
          <w:rFonts w:ascii="Times New Roman" w:hAnsi="Times New Roman" w:cs="Times New Roman"/>
          <w:b/>
        </w:rPr>
      </w:pPr>
    </w:p>
    <w:p w:rsidR="005A5025" w:rsidRDefault="005A5025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5A5025" w:rsidRDefault="005A5025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833F84" w:rsidRPr="0021192D" w:rsidRDefault="00833F84" w:rsidP="005A5025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D30144" w:rsidRDefault="00D30144" w:rsidP="005A5025">
      <w:pPr>
        <w:rPr>
          <w:rFonts w:ascii="Times New Roman" w:hAnsi="Times New Roman" w:cs="Times New Roman"/>
          <w:b/>
        </w:rPr>
      </w:pPr>
      <w:r w:rsidRPr="00D30144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760720" cy="34564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25" w:rsidRDefault="005A5025" w:rsidP="005A5025">
      <w:pPr>
        <w:rPr>
          <w:rFonts w:ascii="Times New Roman" w:hAnsi="Times New Roman" w:cs="Times New Roman"/>
          <w:b/>
          <w:sz w:val="24"/>
          <w:szCs w:val="24"/>
        </w:rPr>
      </w:pPr>
      <w:r w:rsidRPr="00833F84">
        <w:rPr>
          <w:rFonts w:ascii="Times New Roman" w:hAnsi="Times New Roman" w:cs="Times New Roman"/>
          <w:b/>
          <w:sz w:val="24"/>
          <w:szCs w:val="24"/>
        </w:rPr>
        <w:t>Figure A 3.1. Predicted probability of first birth among women by learning-demand quartile of 3-digit occupational classification, Germany, 1965–1985 cohorts</w:t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833F84" w:rsidRDefault="00833F84" w:rsidP="005A50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3F84" w:rsidRPr="00833F84" w:rsidRDefault="00833F84" w:rsidP="005A50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5025" w:rsidRDefault="005A5025" w:rsidP="005A5025">
      <w:pPr>
        <w:rPr>
          <w:rFonts w:ascii="Times New Roman" w:hAnsi="Times New Roman" w:cs="Times New Roman"/>
          <w:b/>
        </w:rPr>
      </w:pPr>
    </w:p>
    <w:p w:rsidR="001F039E" w:rsidRDefault="002B420F" w:rsidP="005A5025">
      <w:pPr>
        <w:rPr>
          <w:rFonts w:ascii="Times New Roman" w:hAnsi="Times New Roman" w:cs="Times New Roman"/>
        </w:rPr>
      </w:pPr>
      <w:r w:rsidRPr="002B420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60720" cy="34564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25" w:rsidRDefault="005A5025" w:rsidP="005A5025">
      <w:pPr>
        <w:rPr>
          <w:rFonts w:ascii="Times New Roman" w:hAnsi="Times New Roman" w:cs="Times New Roman"/>
          <w:b/>
          <w:sz w:val="24"/>
          <w:szCs w:val="24"/>
        </w:rPr>
      </w:pPr>
      <w:r w:rsidRPr="00833F84">
        <w:rPr>
          <w:rFonts w:ascii="Times New Roman" w:hAnsi="Times New Roman" w:cs="Times New Roman"/>
          <w:b/>
          <w:sz w:val="24"/>
          <w:szCs w:val="24"/>
        </w:rPr>
        <w:t>Figure A 3.2. Predicted probability of first birth among men by learning-demand quartile of 3-digit occupational classification, Germany, 1965–1985 cohorts</w:t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833F84" w:rsidRDefault="00833F84" w:rsidP="005A5025">
      <w:pPr>
        <w:rPr>
          <w:rFonts w:ascii="Times New Roman" w:hAnsi="Times New Roman" w:cs="Times New Roman"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sz w:val="24"/>
          <w:szCs w:val="24"/>
        </w:rPr>
      </w:pPr>
    </w:p>
    <w:p w:rsidR="00833F84" w:rsidRDefault="00833F84" w:rsidP="005A5025">
      <w:pPr>
        <w:rPr>
          <w:rFonts w:ascii="Times New Roman" w:hAnsi="Times New Roman" w:cs="Times New Roman"/>
          <w:sz w:val="24"/>
          <w:szCs w:val="24"/>
        </w:rPr>
      </w:pPr>
    </w:p>
    <w:p w:rsidR="00833F84" w:rsidRPr="00833F84" w:rsidRDefault="00833F84" w:rsidP="005A5025">
      <w:pPr>
        <w:rPr>
          <w:rFonts w:ascii="Times New Roman" w:hAnsi="Times New Roman" w:cs="Times New Roman"/>
          <w:sz w:val="24"/>
          <w:szCs w:val="24"/>
        </w:rPr>
      </w:pPr>
    </w:p>
    <w:p w:rsidR="006968FB" w:rsidRDefault="006968FB" w:rsidP="005A5025">
      <w:pPr>
        <w:spacing w:line="360" w:lineRule="auto"/>
        <w:rPr>
          <w:rFonts w:ascii="Times New Roman" w:hAnsi="Times New Roman" w:cs="Times New Roman"/>
        </w:rPr>
      </w:pPr>
      <w:r w:rsidRPr="00AB66E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DF5167" wp14:editId="4C429177">
            <wp:extent cx="6645910" cy="398754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F84">
        <w:rPr>
          <w:rFonts w:ascii="Times New Roman" w:hAnsi="Times New Roman" w:cs="Times New Roman"/>
          <w:b/>
          <w:sz w:val="24"/>
          <w:szCs w:val="24"/>
        </w:rPr>
        <w:t xml:space="preserve">Figure A4.1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33F84">
        <w:rPr>
          <w:rFonts w:ascii="Times New Roman" w:hAnsi="Times New Roman" w:cs="Times New Roman"/>
          <w:b/>
          <w:sz w:val="24"/>
          <w:szCs w:val="24"/>
        </w:rPr>
        <w:t>redicted probability of first birth among women by learning-demand quartile using different income imputation methods, Germany, 1965–1985 cohorts</w:t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833F84" w:rsidRDefault="00833F84" w:rsidP="005A50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F84" w:rsidRPr="00833F84" w:rsidRDefault="00833F84" w:rsidP="005A50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68FB" w:rsidRPr="00F625E7" w:rsidRDefault="006968FB" w:rsidP="005A5025">
      <w:pPr>
        <w:rPr>
          <w:rFonts w:ascii="Times New Roman" w:hAnsi="Times New Roman" w:cs="Times New Roman"/>
        </w:rPr>
      </w:pPr>
      <w:r w:rsidRPr="00AB66E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0D37327" wp14:editId="3AF55F62">
            <wp:extent cx="6645910" cy="3987546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582" w:rsidRDefault="00833F84" w:rsidP="00833F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F84">
        <w:rPr>
          <w:rFonts w:ascii="Times New Roman" w:hAnsi="Times New Roman" w:cs="Times New Roman"/>
          <w:b/>
          <w:sz w:val="24"/>
          <w:szCs w:val="24"/>
        </w:rPr>
        <w:t>Figure A4.2 Predicted probability of first birth among men by learning-demand quartile using different income imputation methods, Germany, 1965–1985 cohorts</w:t>
      </w:r>
    </w:p>
    <w:p w:rsidR="00833F84" w:rsidRDefault="00833F84" w:rsidP="00833F84">
      <w:pPr>
        <w:pStyle w:val="NormalWeb"/>
        <w:spacing w:line="480" w:lineRule="auto"/>
        <w:rPr>
          <w:lang w:val="en-GB"/>
        </w:rPr>
      </w:pPr>
      <w:r>
        <w:t>Source: Authors’ analysis of data from O*NET and NEPS SC6</w:t>
      </w:r>
    </w:p>
    <w:p w:rsidR="00833F84" w:rsidRPr="00F625E7" w:rsidRDefault="00833F84" w:rsidP="00833F84">
      <w:pPr>
        <w:spacing w:line="360" w:lineRule="auto"/>
        <w:rPr>
          <w:rFonts w:ascii="Times New Roman" w:hAnsi="Times New Roman" w:cs="Times New Roman"/>
        </w:rPr>
      </w:pPr>
    </w:p>
    <w:sectPr w:rsidR="00833F84" w:rsidRPr="00F625E7" w:rsidSect="00581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A0"/>
    <w:rsid w:val="000038FD"/>
    <w:rsid w:val="00007587"/>
    <w:rsid w:val="00010684"/>
    <w:rsid w:val="00044E8F"/>
    <w:rsid w:val="00075CB4"/>
    <w:rsid w:val="000B0957"/>
    <w:rsid w:val="000C5BAF"/>
    <w:rsid w:val="001E7582"/>
    <w:rsid w:val="001F039E"/>
    <w:rsid w:val="0021192D"/>
    <w:rsid w:val="002B420F"/>
    <w:rsid w:val="002F007A"/>
    <w:rsid w:val="00581BF1"/>
    <w:rsid w:val="005A5025"/>
    <w:rsid w:val="0064335B"/>
    <w:rsid w:val="00657F5E"/>
    <w:rsid w:val="006628C3"/>
    <w:rsid w:val="0066789A"/>
    <w:rsid w:val="006968FB"/>
    <w:rsid w:val="006C1EF5"/>
    <w:rsid w:val="007254AF"/>
    <w:rsid w:val="007329D3"/>
    <w:rsid w:val="007D4B56"/>
    <w:rsid w:val="00806D73"/>
    <w:rsid w:val="00833F84"/>
    <w:rsid w:val="00866519"/>
    <w:rsid w:val="008910AD"/>
    <w:rsid w:val="008C6F35"/>
    <w:rsid w:val="0093662D"/>
    <w:rsid w:val="009503EA"/>
    <w:rsid w:val="009B3CD8"/>
    <w:rsid w:val="00AB66EE"/>
    <w:rsid w:val="00B93575"/>
    <w:rsid w:val="00BC6363"/>
    <w:rsid w:val="00C914EA"/>
    <w:rsid w:val="00CA24A0"/>
    <w:rsid w:val="00D30144"/>
    <w:rsid w:val="00D54DC6"/>
    <w:rsid w:val="00DF2D79"/>
    <w:rsid w:val="00DF4681"/>
    <w:rsid w:val="00E9708A"/>
    <w:rsid w:val="00EA385B"/>
    <w:rsid w:val="00EF53E6"/>
    <w:rsid w:val="00F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504D7-3982-4E34-86BD-94582A1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0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F8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10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Chen</dc:creator>
  <cp:keywords/>
  <dc:description/>
  <cp:lastModifiedBy>Luo Chen</cp:lastModifiedBy>
  <cp:revision>7</cp:revision>
  <dcterms:created xsi:type="dcterms:W3CDTF">2025-11-09T16:35:00Z</dcterms:created>
  <dcterms:modified xsi:type="dcterms:W3CDTF">2025-12-09T16:20:00Z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80cc082e-7e9e-4e84-957a-4f9e12403819</vt:lpwstr>
  </property>
</Properties>
</file>