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A17B" w14:textId="6F62468F" w:rsidR="0081155B" w:rsidRDefault="0081155B" w:rsidP="00FD2A95">
      <w:pPr>
        <w:spacing w:line="480" w:lineRule="auto"/>
        <w:ind w:firstLine="720"/>
        <w:jc w:val="center"/>
        <w:rPr>
          <w:rFonts w:ascii="Arial" w:hAnsi="Arial" w:cs="Arial"/>
          <w:b/>
          <w:bCs/>
        </w:rPr>
      </w:pPr>
      <w:r w:rsidRPr="002F11D8">
        <w:rPr>
          <w:rFonts w:ascii="Arial" w:hAnsi="Arial" w:cs="Arial"/>
          <w:b/>
          <w:bCs/>
        </w:rPr>
        <w:t>Supplementary Material 1 (SM1)</w:t>
      </w:r>
    </w:p>
    <w:p w14:paraId="5CF649DA" w14:textId="77777777" w:rsidR="00A62F19" w:rsidRPr="00FD2A95" w:rsidRDefault="00A62F19" w:rsidP="00FD2A95">
      <w:pPr>
        <w:spacing w:line="480" w:lineRule="auto"/>
        <w:ind w:firstLine="720"/>
        <w:jc w:val="center"/>
        <w:rPr>
          <w:rFonts w:ascii="Arial" w:hAnsi="Arial" w:cs="Arial"/>
          <w:b/>
          <w:bCs/>
        </w:rPr>
      </w:pPr>
    </w:p>
    <w:p w14:paraId="4170BB68" w14:textId="178BFE91" w:rsidR="0018635B" w:rsidRPr="002F11D8" w:rsidRDefault="0018635B" w:rsidP="00806190">
      <w:pPr>
        <w:spacing w:line="480" w:lineRule="auto"/>
        <w:ind w:firstLine="720"/>
        <w:rPr>
          <w:rFonts w:ascii="Arial" w:hAnsi="Arial" w:cs="Arial"/>
        </w:rPr>
      </w:pPr>
      <w:r w:rsidRPr="002F11D8">
        <w:rPr>
          <w:rFonts w:ascii="Arial" w:hAnsi="Arial" w:cs="Arial"/>
        </w:rPr>
        <w:t>Figure SM1-1 summarises reaction time data across all experimental conditions, showing mean values for each stimulus type and configuration in both attention tasks</w:t>
      </w:r>
      <w:r w:rsidR="0081155B" w:rsidRPr="002F11D8">
        <w:rPr>
          <w:rFonts w:ascii="Arial" w:hAnsi="Arial" w:cs="Arial"/>
        </w:rPr>
        <w:t xml:space="preserve">. We conducted a 4-way repeated-measures ANOVA (Greenhouse-Geisser corrected) to examine the effects of task (integrative vs. selective attention), configuration (facing, facing-left, facing-right, non-facing), and stimuli type (human vs. geometric) on response times. The analysis revealed significant main effects for task: </w:t>
      </w:r>
      <w:r w:rsidR="0081155B" w:rsidRPr="00884285">
        <w:rPr>
          <w:rFonts w:ascii="Arial" w:hAnsi="Arial" w:cs="Arial"/>
          <w:i/>
          <w:iCs/>
        </w:rPr>
        <w:t>F</w:t>
      </w:r>
      <w:r w:rsidR="0081155B" w:rsidRPr="002F11D8">
        <w:rPr>
          <w:rFonts w:ascii="Arial" w:hAnsi="Arial" w:cs="Arial"/>
        </w:rPr>
        <w:t xml:space="preserve">(1, 171) = 640.31, </w:t>
      </w:r>
      <w:r w:rsidR="0081155B" w:rsidRPr="00884285">
        <w:rPr>
          <w:rFonts w:ascii="Arial" w:hAnsi="Arial" w:cs="Arial"/>
          <w:i/>
          <w:iCs/>
        </w:rPr>
        <w:t>p</w:t>
      </w:r>
      <w:r w:rsidR="0081155B" w:rsidRPr="002F11D8">
        <w:rPr>
          <w:rFonts w:ascii="Arial" w:hAnsi="Arial" w:cs="Arial"/>
        </w:rPr>
        <w:t xml:space="preserve"> &lt; .001; configuration: </w:t>
      </w:r>
      <w:r w:rsidR="0081155B" w:rsidRPr="00884285">
        <w:rPr>
          <w:rFonts w:ascii="Arial" w:hAnsi="Arial" w:cs="Arial"/>
          <w:i/>
          <w:iCs/>
        </w:rPr>
        <w:t>F</w:t>
      </w:r>
      <w:r w:rsidR="0081155B" w:rsidRPr="002F11D8">
        <w:rPr>
          <w:rFonts w:ascii="Arial" w:hAnsi="Arial" w:cs="Arial"/>
        </w:rPr>
        <w:t xml:space="preserve">(3, 727.56) = 11.95, </w:t>
      </w:r>
      <w:r w:rsidR="0081155B" w:rsidRPr="00884285">
        <w:rPr>
          <w:rFonts w:ascii="Arial" w:hAnsi="Arial" w:cs="Arial"/>
          <w:i/>
          <w:iCs/>
        </w:rPr>
        <w:t>p</w:t>
      </w:r>
      <w:r w:rsidR="0081155B" w:rsidRPr="002F11D8">
        <w:rPr>
          <w:rFonts w:ascii="Arial" w:hAnsi="Arial" w:cs="Arial"/>
        </w:rPr>
        <w:t xml:space="preserve"> &lt; .001; and stimuli type: </w:t>
      </w:r>
      <w:r w:rsidR="0081155B" w:rsidRPr="00884285">
        <w:rPr>
          <w:rFonts w:ascii="Arial" w:hAnsi="Arial" w:cs="Arial"/>
          <w:i/>
          <w:iCs/>
        </w:rPr>
        <w:t>F</w:t>
      </w:r>
      <w:r w:rsidR="0081155B" w:rsidRPr="002F11D8">
        <w:rPr>
          <w:rFonts w:ascii="Arial" w:hAnsi="Arial" w:cs="Arial"/>
        </w:rPr>
        <w:t xml:space="preserve">(1, 337.81) = 71.51, </w:t>
      </w:r>
      <w:r w:rsidR="0081155B" w:rsidRPr="00884285">
        <w:rPr>
          <w:rFonts w:ascii="Arial" w:hAnsi="Arial" w:cs="Arial"/>
          <w:i/>
          <w:iCs/>
        </w:rPr>
        <w:t>p</w:t>
      </w:r>
      <w:r w:rsidR="0081155B" w:rsidRPr="002F11D8">
        <w:rPr>
          <w:rFonts w:ascii="Arial" w:hAnsi="Arial" w:cs="Arial"/>
        </w:rPr>
        <w:t xml:space="preserve"> &lt; .001. Significant two-way interactions were found between task and configuration: </w:t>
      </w:r>
      <w:r w:rsidR="0081155B" w:rsidRPr="00884285">
        <w:rPr>
          <w:rFonts w:ascii="Arial" w:hAnsi="Arial" w:cs="Arial"/>
          <w:i/>
          <w:iCs/>
        </w:rPr>
        <w:t>F</w:t>
      </w:r>
      <w:r w:rsidR="0081155B" w:rsidRPr="002F11D8">
        <w:rPr>
          <w:rFonts w:ascii="Arial" w:hAnsi="Arial" w:cs="Arial"/>
        </w:rPr>
        <w:t xml:space="preserve">(3, 726.18) = 77.60, </w:t>
      </w:r>
      <w:r w:rsidR="0081155B" w:rsidRPr="00884285">
        <w:rPr>
          <w:rFonts w:ascii="Arial" w:hAnsi="Arial" w:cs="Arial"/>
          <w:i/>
          <w:iCs/>
        </w:rPr>
        <w:t>p</w:t>
      </w:r>
      <w:r w:rsidR="0081155B" w:rsidRPr="002F11D8">
        <w:rPr>
          <w:rFonts w:ascii="Arial" w:hAnsi="Arial" w:cs="Arial"/>
        </w:rPr>
        <w:t xml:space="preserve"> &lt; .001; and task and stimuli type: </w:t>
      </w:r>
      <w:r w:rsidR="0081155B" w:rsidRPr="00884285">
        <w:rPr>
          <w:rFonts w:ascii="Arial" w:hAnsi="Arial" w:cs="Arial"/>
          <w:i/>
          <w:iCs/>
        </w:rPr>
        <w:t>F</w:t>
      </w:r>
      <w:r w:rsidR="0081155B" w:rsidRPr="002F11D8">
        <w:rPr>
          <w:rFonts w:ascii="Arial" w:hAnsi="Arial" w:cs="Arial"/>
        </w:rPr>
        <w:t xml:space="preserve">(1, 338.09) = 96.57, </w:t>
      </w:r>
      <w:r w:rsidR="0081155B" w:rsidRPr="00884285">
        <w:rPr>
          <w:rFonts w:ascii="Arial" w:hAnsi="Arial" w:cs="Arial"/>
          <w:i/>
          <w:iCs/>
        </w:rPr>
        <w:t>p</w:t>
      </w:r>
      <w:r w:rsidR="0081155B" w:rsidRPr="002F11D8">
        <w:rPr>
          <w:rFonts w:ascii="Arial" w:hAnsi="Arial" w:cs="Arial"/>
        </w:rPr>
        <w:t xml:space="preserve"> &lt; .001. The two-way interaction between configuration and stimuli type was not significant: </w:t>
      </w:r>
      <w:r w:rsidR="0081155B" w:rsidRPr="00884285">
        <w:rPr>
          <w:rFonts w:ascii="Arial" w:hAnsi="Arial" w:cs="Arial"/>
          <w:i/>
          <w:iCs/>
        </w:rPr>
        <w:t>F</w:t>
      </w:r>
      <w:r w:rsidR="0081155B" w:rsidRPr="002F11D8">
        <w:rPr>
          <w:rFonts w:ascii="Arial" w:hAnsi="Arial" w:cs="Arial"/>
        </w:rPr>
        <w:t xml:space="preserve">(3, 654.48) = 0.65, </w:t>
      </w:r>
      <w:r w:rsidR="0081155B" w:rsidRPr="00884285">
        <w:rPr>
          <w:rFonts w:ascii="Arial" w:hAnsi="Arial" w:cs="Arial"/>
          <w:i/>
          <w:iCs/>
        </w:rPr>
        <w:t>p</w:t>
      </w:r>
      <w:r w:rsidR="0081155B" w:rsidRPr="002F11D8">
        <w:rPr>
          <w:rFonts w:ascii="Arial" w:hAnsi="Arial" w:cs="Arial"/>
        </w:rPr>
        <w:t xml:space="preserve"> = .584. Crucially, we observed a significant three-way interaction between task, configuration, and stimuli type: </w:t>
      </w:r>
      <w:r w:rsidR="0081155B" w:rsidRPr="00884285">
        <w:rPr>
          <w:rFonts w:ascii="Arial" w:hAnsi="Arial" w:cs="Arial"/>
          <w:i/>
          <w:iCs/>
        </w:rPr>
        <w:t>F</w:t>
      </w:r>
      <w:r w:rsidR="0081155B" w:rsidRPr="002F11D8">
        <w:rPr>
          <w:rFonts w:ascii="Arial" w:hAnsi="Arial" w:cs="Arial"/>
        </w:rPr>
        <w:t xml:space="preserve">(3, 647.51) = 7.14, </w:t>
      </w:r>
      <w:r w:rsidR="0081155B" w:rsidRPr="00884285">
        <w:rPr>
          <w:rFonts w:ascii="Arial" w:hAnsi="Arial" w:cs="Arial"/>
          <w:i/>
          <w:iCs/>
        </w:rPr>
        <w:t>p</w:t>
      </w:r>
      <w:r w:rsidR="0081155B" w:rsidRPr="002F11D8">
        <w:rPr>
          <w:rFonts w:ascii="Arial" w:hAnsi="Arial" w:cs="Arial"/>
        </w:rPr>
        <w:t xml:space="preserve"> &lt; .001. This indicates that response patterns across configurations varied depending on both task and stimulus type. To further analy</w:t>
      </w:r>
      <w:r w:rsidRPr="002F11D8">
        <w:rPr>
          <w:rFonts w:ascii="Arial" w:hAnsi="Arial" w:cs="Arial"/>
        </w:rPr>
        <w:t>s</w:t>
      </w:r>
      <w:r w:rsidR="0081155B" w:rsidRPr="002F11D8">
        <w:rPr>
          <w:rFonts w:ascii="Arial" w:hAnsi="Arial" w:cs="Arial"/>
        </w:rPr>
        <w:t>e this interaction, we split the data by stimulus type.</w:t>
      </w:r>
    </w:p>
    <w:p w14:paraId="6F762FC3" w14:textId="77777777" w:rsidR="0018635B" w:rsidRPr="002F11D8" w:rsidRDefault="0018635B" w:rsidP="00884285">
      <w:pPr>
        <w:spacing w:line="480" w:lineRule="auto"/>
        <w:rPr>
          <w:rFonts w:ascii="Arial" w:hAnsi="Arial" w:cs="Arial"/>
          <w:b/>
          <w:bCs/>
        </w:rPr>
      </w:pPr>
      <w:r w:rsidRPr="002F11D8">
        <w:rPr>
          <w:rFonts w:ascii="Arial" w:hAnsi="Arial" w:cs="Arial"/>
          <w:b/>
          <w:bCs/>
        </w:rPr>
        <w:t>Geometric Stimuli</w:t>
      </w:r>
    </w:p>
    <w:p w14:paraId="049C2E5B" w14:textId="18BF3FD4" w:rsidR="0018635B" w:rsidRPr="002F11D8" w:rsidRDefault="0018635B" w:rsidP="002F11D8">
      <w:pPr>
        <w:spacing w:line="480" w:lineRule="auto"/>
        <w:ind w:firstLine="720"/>
        <w:rPr>
          <w:rFonts w:ascii="Arial" w:hAnsi="Arial" w:cs="Arial"/>
        </w:rPr>
      </w:pPr>
      <w:r w:rsidRPr="002F11D8">
        <w:rPr>
          <w:rFonts w:ascii="Arial" w:hAnsi="Arial" w:cs="Arial"/>
        </w:rPr>
        <w:t xml:space="preserve">For geometric stimuli, a 2-way repeated-measures ANOVA (Greenhouse-Geisser corrected) revealed significant main effects of task: </w:t>
      </w:r>
      <w:r w:rsidRPr="00884285">
        <w:rPr>
          <w:rFonts w:ascii="Arial" w:hAnsi="Arial" w:cs="Arial"/>
          <w:i/>
          <w:iCs/>
        </w:rPr>
        <w:t>F</w:t>
      </w:r>
      <w:r w:rsidRPr="002F11D8">
        <w:rPr>
          <w:rFonts w:ascii="Arial" w:hAnsi="Arial" w:cs="Arial"/>
        </w:rPr>
        <w:t xml:space="preserve">(1, 171) = 293, </w:t>
      </w:r>
      <w:r w:rsidRPr="00884285">
        <w:rPr>
          <w:rFonts w:ascii="Arial" w:hAnsi="Arial" w:cs="Arial"/>
          <w:i/>
          <w:iCs/>
        </w:rPr>
        <w:t>p</w:t>
      </w:r>
      <w:r w:rsidRPr="002F11D8">
        <w:rPr>
          <w:rFonts w:ascii="Arial" w:hAnsi="Arial" w:cs="Arial"/>
        </w:rPr>
        <w:t xml:space="preserve"> &lt; .001, ges = .25 and configuration: </w:t>
      </w:r>
      <w:r w:rsidRPr="00884285">
        <w:rPr>
          <w:rFonts w:ascii="Arial" w:hAnsi="Arial" w:cs="Arial"/>
          <w:i/>
          <w:iCs/>
        </w:rPr>
        <w:t>F</w:t>
      </w:r>
      <w:r w:rsidRPr="002F11D8">
        <w:rPr>
          <w:rFonts w:ascii="Arial" w:hAnsi="Arial" w:cs="Arial"/>
        </w:rPr>
        <w:t xml:space="preserve">(3, 513) = 4.84, </w:t>
      </w:r>
      <w:r w:rsidRPr="00884285">
        <w:rPr>
          <w:rFonts w:ascii="Arial" w:hAnsi="Arial" w:cs="Arial"/>
          <w:i/>
          <w:iCs/>
        </w:rPr>
        <w:t>p</w:t>
      </w:r>
      <w:r w:rsidRPr="002F11D8">
        <w:rPr>
          <w:rFonts w:ascii="Arial" w:hAnsi="Arial" w:cs="Arial"/>
        </w:rPr>
        <w:t xml:space="preserve"> = .002, ges = .002. A significant task × configuration interaction was also observed: </w:t>
      </w:r>
      <w:r w:rsidRPr="00884285">
        <w:rPr>
          <w:rFonts w:ascii="Arial" w:hAnsi="Arial" w:cs="Arial"/>
          <w:i/>
          <w:iCs/>
        </w:rPr>
        <w:t>F</w:t>
      </w:r>
      <w:r w:rsidRPr="002F11D8">
        <w:rPr>
          <w:rFonts w:ascii="Arial" w:hAnsi="Arial" w:cs="Arial"/>
        </w:rPr>
        <w:t xml:space="preserve">(3, 513) = 69.6, </w:t>
      </w:r>
      <w:r w:rsidRPr="00884285">
        <w:rPr>
          <w:rFonts w:ascii="Arial" w:hAnsi="Arial" w:cs="Arial"/>
          <w:i/>
          <w:iCs/>
        </w:rPr>
        <w:t>p</w:t>
      </w:r>
      <w:r w:rsidRPr="002F11D8">
        <w:rPr>
          <w:rFonts w:ascii="Arial" w:hAnsi="Arial" w:cs="Arial"/>
        </w:rPr>
        <w:t xml:space="preserve"> &lt; .001, ges = .033. Follow-up analyses by task showed significant main effects of configuration in both the integrative attention task, </w:t>
      </w:r>
      <w:r w:rsidRPr="00884285">
        <w:rPr>
          <w:rFonts w:ascii="Arial" w:hAnsi="Arial" w:cs="Arial"/>
          <w:i/>
          <w:iCs/>
        </w:rPr>
        <w:t>F</w:t>
      </w:r>
      <w:r w:rsidRPr="002F11D8">
        <w:rPr>
          <w:rFonts w:ascii="Arial" w:hAnsi="Arial" w:cs="Arial"/>
        </w:rPr>
        <w:t xml:space="preserve">(2.82, 482) = 37.9, </w:t>
      </w:r>
      <w:r w:rsidRPr="00884285">
        <w:rPr>
          <w:rFonts w:ascii="Arial" w:hAnsi="Arial" w:cs="Arial"/>
          <w:i/>
          <w:iCs/>
        </w:rPr>
        <w:t>p</w:t>
      </w:r>
      <w:r w:rsidRPr="002F11D8">
        <w:rPr>
          <w:rFonts w:ascii="Arial" w:hAnsi="Arial" w:cs="Arial"/>
        </w:rPr>
        <w:t xml:space="preserve"> &lt; .001, ges = .045, and the selective attention task, </w:t>
      </w:r>
      <w:r w:rsidRPr="00884285">
        <w:rPr>
          <w:rFonts w:ascii="Arial" w:hAnsi="Arial" w:cs="Arial"/>
          <w:i/>
          <w:iCs/>
        </w:rPr>
        <w:t>F</w:t>
      </w:r>
      <w:r w:rsidRPr="002F11D8">
        <w:rPr>
          <w:rFonts w:ascii="Arial" w:hAnsi="Arial" w:cs="Arial"/>
        </w:rPr>
        <w:t xml:space="preserve">(2.83, 483) = 34.6, </w:t>
      </w:r>
      <w:r w:rsidRPr="00884285">
        <w:rPr>
          <w:rFonts w:ascii="Arial" w:hAnsi="Arial" w:cs="Arial"/>
          <w:i/>
          <w:iCs/>
        </w:rPr>
        <w:t>p</w:t>
      </w:r>
      <w:r w:rsidRPr="002F11D8">
        <w:rPr>
          <w:rFonts w:ascii="Arial" w:hAnsi="Arial" w:cs="Arial"/>
        </w:rPr>
        <w:t xml:space="preserve"> &lt; .001, ges = .024. Bonferroni-corrected pairwise comparisons for the integrative attention task showed that participants responded significantly faster to facing configurations (</w:t>
      </w:r>
      <w:r w:rsidRPr="00884285">
        <w:rPr>
          <w:rFonts w:ascii="Arial" w:hAnsi="Arial" w:cs="Arial"/>
          <w:i/>
          <w:iCs/>
        </w:rPr>
        <w:t>M</w:t>
      </w:r>
      <w:r w:rsidRPr="002F11D8">
        <w:rPr>
          <w:rFonts w:ascii="Arial" w:hAnsi="Arial" w:cs="Arial"/>
        </w:rPr>
        <w:t xml:space="preserve"> = 566 ms, </w:t>
      </w:r>
      <w:r w:rsidRPr="00884285">
        <w:rPr>
          <w:rFonts w:ascii="Arial" w:hAnsi="Arial" w:cs="Arial"/>
          <w:i/>
          <w:iCs/>
        </w:rPr>
        <w:t>SD</w:t>
      </w:r>
      <w:r w:rsidRPr="002F11D8">
        <w:rPr>
          <w:rFonts w:ascii="Arial" w:hAnsi="Arial" w:cs="Arial"/>
        </w:rPr>
        <w:t xml:space="preserve"> = 95.1) compared to facing-left (</w:t>
      </w:r>
      <w:r w:rsidRPr="00884285">
        <w:rPr>
          <w:rFonts w:ascii="Arial" w:hAnsi="Arial" w:cs="Arial"/>
          <w:i/>
          <w:iCs/>
        </w:rPr>
        <w:t>M</w:t>
      </w:r>
      <w:r w:rsidRPr="002F11D8">
        <w:rPr>
          <w:rFonts w:ascii="Arial" w:hAnsi="Arial" w:cs="Arial"/>
        </w:rPr>
        <w:t xml:space="preserve"> = 618 ms, </w:t>
      </w:r>
      <w:r w:rsidRPr="00884285">
        <w:rPr>
          <w:rFonts w:ascii="Arial" w:hAnsi="Arial" w:cs="Arial"/>
          <w:i/>
          <w:iCs/>
        </w:rPr>
        <w:t>SD</w:t>
      </w:r>
      <w:r w:rsidRPr="002F11D8">
        <w:rPr>
          <w:rFonts w:ascii="Arial" w:hAnsi="Arial" w:cs="Arial"/>
        </w:rPr>
        <w:t xml:space="preserve"> = 110), </w:t>
      </w:r>
      <w:r w:rsidRPr="00884285">
        <w:rPr>
          <w:rFonts w:ascii="Arial" w:hAnsi="Arial" w:cs="Arial"/>
          <w:i/>
          <w:iCs/>
        </w:rPr>
        <w:t>t</w:t>
      </w:r>
      <w:r w:rsidRPr="002F11D8">
        <w:rPr>
          <w:rFonts w:ascii="Arial" w:hAnsi="Arial" w:cs="Arial"/>
        </w:rPr>
        <w:t xml:space="preserve">(171) = -8.79, </w:t>
      </w:r>
      <w:r w:rsidRPr="00884285">
        <w:rPr>
          <w:rFonts w:ascii="Arial" w:hAnsi="Arial" w:cs="Arial"/>
          <w:i/>
          <w:iCs/>
        </w:rPr>
        <w:t>p</w:t>
      </w:r>
      <w:r w:rsidRPr="002F11D8">
        <w:rPr>
          <w:rFonts w:ascii="Arial" w:hAnsi="Arial" w:cs="Arial"/>
        </w:rPr>
        <w:t xml:space="preserve"> &lt; </w:t>
      </w:r>
      <w:r w:rsidRPr="002F11D8">
        <w:rPr>
          <w:rFonts w:ascii="Arial" w:hAnsi="Arial" w:cs="Arial"/>
        </w:rPr>
        <w:lastRenderedPageBreak/>
        <w:t>.001; facing-right (</w:t>
      </w:r>
      <w:r w:rsidRPr="00884285">
        <w:rPr>
          <w:rFonts w:ascii="Arial" w:hAnsi="Arial" w:cs="Arial"/>
          <w:i/>
          <w:iCs/>
        </w:rPr>
        <w:t>M</w:t>
      </w:r>
      <w:r w:rsidRPr="002F11D8">
        <w:rPr>
          <w:rFonts w:ascii="Arial" w:hAnsi="Arial" w:cs="Arial"/>
        </w:rPr>
        <w:t xml:space="preserve"> = 620 ms, </w:t>
      </w:r>
      <w:r w:rsidRPr="00884285">
        <w:rPr>
          <w:rFonts w:ascii="Arial" w:hAnsi="Arial" w:cs="Arial"/>
          <w:i/>
          <w:iCs/>
        </w:rPr>
        <w:t>SD</w:t>
      </w:r>
      <w:r w:rsidRPr="002F11D8">
        <w:rPr>
          <w:rFonts w:ascii="Arial" w:hAnsi="Arial" w:cs="Arial"/>
        </w:rPr>
        <w:t xml:space="preserve"> = 116), </w:t>
      </w:r>
      <w:r w:rsidRPr="00884285">
        <w:rPr>
          <w:rFonts w:ascii="Arial" w:hAnsi="Arial" w:cs="Arial"/>
          <w:i/>
          <w:iCs/>
        </w:rPr>
        <w:t>t</w:t>
      </w:r>
      <w:r w:rsidRPr="002F11D8">
        <w:rPr>
          <w:rFonts w:ascii="Arial" w:hAnsi="Arial" w:cs="Arial"/>
        </w:rPr>
        <w:t xml:space="preserve">(171) = -9.34, </w:t>
      </w:r>
      <w:r w:rsidRPr="00884285">
        <w:rPr>
          <w:rFonts w:ascii="Arial" w:hAnsi="Arial" w:cs="Arial"/>
          <w:i/>
          <w:iCs/>
        </w:rPr>
        <w:t>p</w:t>
      </w:r>
      <w:r w:rsidRPr="002F11D8">
        <w:rPr>
          <w:rFonts w:ascii="Arial" w:hAnsi="Arial" w:cs="Arial"/>
        </w:rPr>
        <w:t xml:space="preserve"> &lt; .001; and non-facing configurations (</w:t>
      </w:r>
      <w:r w:rsidRPr="00884285">
        <w:rPr>
          <w:rFonts w:ascii="Arial" w:hAnsi="Arial" w:cs="Arial"/>
          <w:i/>
          <w:iCs/>
        </w:rPr>
        <w:t>M</w:t>
      </w:r>
      <w:r w:rsidRPr="002F11D8">
        <w:rPr>
          <w:rFonts w:ascii="Arial" w:hAnsi="Arial" w:cs="Arial"/>
        </w:rPr>
        <w:t xml:space="preserve"> = 624 ms, </w:t>
      </w:r>
      <w:r w:rsidRPr="00884285">
        <w:rPr>
          <w:rFonts w:ascii="Arial" w:hAnsi="Arial" w:cs="Arial"/>
          <w:i/>
          <w:iCs/>
        </w:rPr>
        <w:t>SD</w:t>
      </w:r>
      <w:r w:rsidRPr="002F11D8">
        <w:rPr>
          <w:rFonts w:ascii="Arial" w:hAnsi="Arial" w:cs="Arial"/>
        </w:rPr>
        <w:t xml:space="preserve"> = 114), </w:t>
      </w:r>
      <w:r w:rsidRPr="00884285">
        <w:rPr>
          <w:rFonts w:ascii="Arial" w:hAnsi="Arial" w:cs="Arial"/>
          <w:i/>
          <w:iCs/>
        </w:rPr>
        <w:t>t</w:t>
      </w:r>
      <w:r w:rsidRPr="002F11D8">
        <w:rPr>
          <w:rFonts w:ascii="Arial" w:hAnsi="Arial" w:cs="Arial"/>
        </w:rPr>
        <w:t xml:space="preserve">(171) = -9.50, </w:t>
      </w:r>
      <w:r w:rsidRPr="00884285">
        <w:rPr>
          <w:rFonts w:ascii="Arial" w:hAnsi="Arial" w:cs="Arial"/>
          <w:i/>
          <w:iCs/>
        </w:rPr>
        <w:t>p</w:t>
      </w:r>
      <w:r w:rsidRPr="002F11D8">
        <w:rPr>
          <w:rFonts w:ascii="Arial" w:hAnsi="Arial" w:cs="Arial"/>
        </w:rPr>
        <w:t xml:space="preserve"> &lt; .001. No significant differences were found among facing-left, facing-right, and non-facing configurations (all </w:t>
      </w:r>
      <w:r w:rsidRPr="00884285">
        <w:rPr>
          <w:rFonts w:ascii="Arial" w:hAnsi="Arial" w:cs="Arial"/>
          <w:i/>
          <w:iCs/>
        </w:rPr>
        <w:t>p</w:t>
      </w:r>
      <w:r w:rsidRPr="002F11D8">
        <w:rPr>
          <w:rFonts w:ascii="Arial" w:hAnsi="Arial" w:cs="Arial"/>
        </w:rPr>
        <w:t xml:space="preserve"> &gt; .05). In the selective attention task, participants responded significantly slower to facing configurations (</w:t>
      </w:r>
      <w:r w:rsidRPr="00884285">
        <w:rPr>
          <w:rFonts w:ascii="Arial" w:hAnsi="Arial" w:cs="Arial"/>
          <w:i/>
          <w:iCs/>
        </w:rPr>
        <w:t>M</w:t>
      </w:r>
      <w:r w:rsidRPr="002F11D8">
        <w:rPr>
          <w:rFonts w:ascii="Arial" w:hAnsi="Arial" w:cs="Arial"/>
        </w:rPr>
        <w:t xml:space="preserve"> = 511 ms, </w:t>
      </w:r>
      <w:r w:rsidRPr="00884285">
        <w:rPr>
          <w:rFonts w:ascii="Arial" w:hAnsi="Arial" w:cs="Arial"/>
          <w:i/>
          <w:iCs/>
        </w:rPr>
        <w:t>SD</w:t>
      </w:r>
      <w:r w:rsidRPr="002F11D8">
        <w:rPr>
          <w:rFonts w:ascii="Arial" w:hAnsi="Arial" w:cs="Arial"/>
        </w:rPr>
        <w:t xml:space="preserve"> = 116) compared to facing-left (</w:t>
      </w:r>
      <w:r w:rsidRPr="00884285">
        <w:rPr>
          <w:rFonts w:ascii="Arial" w:hAnsi="Arial" w:cs="Arial"/>
          <w:i/>
          <w:iCs/>
        </w:rPr>
        <w:t>M</w:t>
      </w:r>
      <w:r w:rsidRPr="002F11D8">
        <w:rPr>
          <w:rFonts w:ascii="Arial" w:hAnsi="Arial" w:cs="Arial"/>
        </w:rPr>
        <w:t xml:space="preserve"> = 469 ms, </w:t>
      </w:r>
      <w:r w:rsidRPr="00884285">
        <w:rPr>
          <w:rFonts w:ascii="Arial" w:hAnsi="Arial" w:cs="Arial"/>
          <w:i/>
          <w:iCs/>
        </w:rPr>
        <w:t>SD</w:t>
      </w:r>
      <w:r w:rsidRPr="002F11D8">
        <w:rPr>
          <w:rFonts w:ascii="Arial" w:hAnsi="Arial" w:cs="Arial"/>
        </w:rPr>
        <w:t xml:space="preserve"> = 98.4), </w:t>
      </w:r>
      <w:r w:rsidRPr="00884285">
        <w:rPr>
          <w:rFonts w:ascii="Arial" w:hAnsi="Arial" w:cs="Arial"/>
          <w:i/>
          <w:iCs/>
        </w:rPr>
        <w:t>t</w:t>
      </w:r>
      <w:r w:rsidRPr="002F11D8">
        <w:rPr>
          <w:rFonts w:ascii="Arial" w:hAnsi="Arial" w:cs="Arial"/>
        </w:rPr>
        <w:t xml:space="preserve">(171) = 8.79, </w:t>
      </w:r>
      <w:r w:rsidRPr="00884285">
        <w:rPr>
          <w:rFonts w:ascii="Arial" w:hAnsi="Arial" w:cs="Arial"/>
          <w:i/>
          <w:iCs/>
        </w:rPr>
        <w:t>p</w:t>
      </w:r>
      <w:r w:rsidRPr="002F11D8">
        <w:rPr>
          <w:rFonts w:ascii="Arial" w:hAnsi="Arial" w:cs="Arial"/>
        </w:rPr>
        <w:t xml:space="preserve"> &lt; .001; facing-right (</w:t>
      </w:r>
      <w:r w:rsidRPr="00884285">
        <w:rPr>
          <w:rFonts w:ascii="Arial" w:hAnsi="Arial" w:cs="Arial"/>
          <w:i/>
          <w:iCs/>
        </w:rPr>
        <w:t>M</w:t>
      </w:r>
      <w:r w:rsidRPr="002F11D8">
        <w:rPr>
          <w:rFonts w:ascii="Arial" w:hAnsi="Arial" w:cs="Arial"/>
        </w:rPr>
        <w:t xml:space="preserve"> = 472 ms, </w:t>
      </w:r>
      <w:r w:rsidRPr="00884285">
        <w:rPr>
          <w:rFonts w:ascii="Arial" w:hAnsi="Arial" w:cs="Arial"/>
          <w:i/>
          <w:iCs/>
        </w:rPr>
        <w:t>SD</w:t>
      </w:r>
      <w:r w:rsidRPr="002F11D8">
        <w:rPr>
          <w:rFonts w:ascii="Arial" w:hAnsi="Arial" w:cs="Arial"/>
        </w:rPr>
        <w:t xml:space="preserve"> = 107), </w:t>
      </w:r>
      <w:r w:rsidRPr="00884285">
        <w:rPr>
          <w:rFonts w:ascii="Arial" w:hAnsi="Arial" w:cs="Arial"/>
          <w:i/>
          <w:iCs/>
        </w:rPr>
        <w:t>t</w:t>
      </w:r>
      <w:r w:rsidRPr="002F11D8">
        <w:rPr>
          <w:rFonts w:ascii="Arial" w:hAnsi="Arial" w:cs="Arial"/>
        </w:rPr>
        <w:t xml:space="preserve">(171) = 7.39, </w:t>
      </w:r>
      <w:r w:rsidRPr="00884285">
        <w:rPr>
          <w:rFonts w:ascii="Arial" w:hAnsi="Arial" w:cs="Arial"/>
          <w:i/>
          <w:iCs/>
        </w:rPr>
        <w:t>p</w:t>
      </w:r>
      <w:r w:rsidRPr="002F11D8">
        <w:rPr>
          <w:rFonts w:ascii="Arial" w:hAnsi="Arial" w:cs="Arial"/>
        </w:rPr>
        <w:t xml:space="preserve"> &lt; .001; and non-facing configurations (</w:t>
      </w:r>
      <w:r w:rsidRPr="00884285">
        <w:rPr>
          <w:rFonts w:ascii="Arial" w:hAnsi="Arial" w:cs="Arial"/>
          <w:i/>
          <w:iCs/>
        </w:rPr>
        <w:t>M</w:t>
      </w:r>
      <w:r w:rsidRPr="002F11D8">
        <w:rPr>
          <w:rFonts w:ascii="Arial" w:hAnsi="Arial" w:cs="Arial"/>
        </w:rPr>
        <w:t xml:space="preserve"> = 482 ms, </w:t>
      </w:r>
      <w:r w:rsidRPr="00884285">
        <w:rPr>
          <w:rFonts w:ascii="Arial" w:hAnsi="Arial" w:cs="Arial"/>
          <w:i/>
          <w:iCs/>
        </w:rPr>
        <w:t>SD</w:t>
      </w:r>
      <w:r w:rsidRPr="002F11D8">
        <w:rPr>
          <w:rFonts w:ascii="Arial" w:hAnsi="Arial" w:cs="Arial"/>
        </w:rPr>
        <w:t xml:space="preserve"> = 99.9), </w:t>
      </w:r>
      <w:r w:rsidRPr="00884285">
        <w:rPr>
          <w:rFonts w:ascii="Arial" w:hAnsi="Arial" w:cs="Arial"/>
          <w:i/>
          <w:iCs/>
        </w:rPr>
        <w:t>t</w:t>
      </w:r>
      <w:r w:rsidRPr="002F11D8">
        <w:rPr>
          <w:rFonts w:ascii="Arial" w:hAnsi="Arial" w:cs="Arial"/>
        </w:rPr>
        <w:t xml:space="preserve">(171) = 6.79, </w:t>
      </w:r>
      <w:r w:rsidRPr="00884285">
        <w:rPr>
          <w:rFonts w:ascii="Arial" w:hAnsi="Arial" w:cs="Arial"/>
          <w:i/>
          <w:iCs/>
        </w:rPr>
        <w:t>p</w:t>
      </w:r>
      <w:r w:rsidRPr="002F11D8">
        <w:rPr>
          <w:rFonts w:ascii="Arial" w:hAnsi="Arial" w:cs="Arial"/>
        </w:rPr>
        <w:t xml:space="preserve"> &lt; .001. Additionally, facing-left configurations elicited significantly faster responses than non-facing configurations, </w:t>
      </w:r>
      <w:r w:rsidRPr="000835D4">
        <w:rPr>
          <w:rFonts w:ascii="Arial" w:hAnsi="Arial" w:cs="Arial"/>
          <w:i/>
          <w:iCs/>
        </w:rPr>
        <w:t>t</w:t>
      </w:r>
      <w:r w:rsidRPr="002F11D8">
        <w:rPr>
          <w:rFonts w:ascii="Arial" w:hAnsi="Arial" w:cs="Arial"/>
        </w:rPr>
        <w:t xml:space="preserve">(171) = -3.27, </w:t>
      </w:r>
      <w:r w:rsidRPr="000835D4">
        <w:rPr>
          <w:rFonts w:ascii="Arial" w:hAnsi="Arial" w:cs="Arial"/>
          <w:i/>
          <w:iCs/>
        </w:rPr>
        <w:t>p</w:t>
      </w:r>
      <w:r w:rsidRPr="002F11D8">
        <w:rPr>
          <w:rFonts w:ascii="Arial" w:hAnsi="Arial" w:cs="Arial"/>
        </w:rPr>
        <w:t xml:space="preserve"> = .008, while the difference between facing-right and non-facing configurations was not significant after correction (</w:t>
      </w:r>
      <w:r w:rsidRPr="000835D4">
        <w:rPr>
          <w:rFonts w:ascii="Arial" w:hAnsi="Arial" w:cs="Arial"/>
          <w:i/>
          <w:iCs/>
        </w:rPr>
        <w:t>p</w:t>
      </w:r>
      <w:r w:rsidRPr="002F11D8">
        <w:rPr>
          <w:rFonts w:ascii="Arial" w:hAnsi="Arial" w:cs="Arial"/>
        </w:rPr>
        <w:t xml:space="preserve"> = .215).</w:t>
      </w:r>
    </w:p>
    <w:p w14:paraId="76AB0437" w14:textId="77777777" w:rsidR="0018635B" w:rsidRPr="002F11D8" w:rsidRDefault="0018635B" w:rsidP="000835D4">
      <w:pPr>
        <w:spacing w:line="480" w:lineRule="auto"/>
        <w:rPr>
          <w:rFonts w:ascii="Arial" w:hAnsi="Arial" w:cs="Arial"/>
          <w:b/>
          <w:bCs/>
        </w:rPr>
      </w:pPr>
      <w:r w:rsidRPr="002F11D8">
        <w:rPr>
          <w:rFonts w:ascii="Arial" w:hAnsi="Arial" w:cs="Arial"/>
          <w:b/>
          <w:bCs/>
        </w:rPr>
        <w:t>Social Stimuli</w:t>
      </w:r>
    </w:p>
    <w:p w14:paraId="102DB17B" w14:textId="0C39D6E6" w:rsidR="0018635B" w:rsidRPr="002F11D8" w:rsidRDefault="0018635B" w:rsidP="002F11D8">
      <w:pPr>
        <w:spacing w:line="480" w:lineRule="auto"/>
        <w:ind w:firstLine="720"/>
        <w:rPr>
          <w:rFonts w:ascii="Arial" w:hAnsi="Arial" w:cs="Arial"/>
        </w:rPr>
      </w:pPr>
      <w:r w:rsidRPr="002F11D8">
        <w:rPr>
          <w:rFonts w:ascii="Arial" w:hAnsi="Arial" w:cs="Arial"/>
        </w:rPr>
        <w:t xml:space="preserve">For human dyads, a 2-way repeated-measures ANOVA (Greenhouse-Geisser corrected) revealed significant main effects of task: </w:t>
      </w:r>
      <w:r w:rsidRPr="000835D4">
        <w:rPr>
          <w:rFonts w:ascii="Arial" w:hAnsi="Arial" w:cs="Arial"/>
          <w:i/>
          <w:iCs/>
        </w:rPr>
        <w:t>F</w:t>
      </w:r>
      <w:r w:rsidRPr="002F11D8">
        <w:rPr>
          <w:rFonts w:ascii="Arial" w:hAnsi="Arial" w:cs="Arial"/>
        </w:rPr>
        <w:t xml:space="preserve">(1, 171) = 653, </w:t>
      </w:r>
      <w:r w:rsidRPr="000835D4">
        <w:rPr>
          <w:rFonts w:ascii="Arial" w:hAnsi="Arial" w:cs="Arial"/>
          <w:i/>
          <w:iCs/>
        </w:rPr>
        <w:t>p</w:t>
      </w:r>
      <w:r w:rsidRPr="002F11D8">
        <w:rPr>
          <w:rFonts w:ascii="Arial" w:hAnsi="Arial" w:cs="Arial"/>
        </w:rPr>
        <w:t xml:space="preserve"> &lt; .001, ges = .425 and configuration: </w:t>
      </w:r>
      <w:r w:rsidRPr="000835D4">
        <w:rPr>
          <w:rFonts w:ascii="Arial" w:hAnsi="Arial" w:cs="Arial"/>
          <w:i/>
          <w:iCs/>
        </w:rPr>
        <w:t>F</w:t>
      </w:r>
      <w:r w:rsidRPr="002F11D8">
        <w:rPr>
          <w:rFonts w:ascii="Arial" w:hAnsi="Arial" w:cs="Arial"/>
        </w:rPr>
        <w:t xml:space="preserve">(3, 513) = 8.36, </w:t>
      </w:r>
      <w:r w:rsidRPr="000835D4">
        <w:rPr>
          <w:rFonts w:ascii="Arial" w:hAnsi="Arial" w:cs="Arial"/>
          <w:i/>
          <w:iCs/>
        </w:rPr>
        <w:t>p</w:t>
      </w:r>
      <w:r w:rsidRPr="002F11D8">
        <w:rPr>
          <w:rFonts w:ascii="Arial" w:hAnsi="Arial" w:cs="Arial"/>
        </w:rPr>
        <w:t xml:space="preserve"> &lt; .001, ges = .004</w:t>
      </w:r>
      <w:r w:rsidR="000835D4">
        <w:rPr>
          <w:rFonts w:ascii="Arial" w:hAnsi="Arial" w:cs="Arial"/>
        </w:rPr>
        <w:t>,</w:t>
      </w:r>
      <w:r w:rsidRPr="002F11D8">
        <w:rPr>
          <w:rFonts w:ascii="Arial" w:hAnsi="Arial" w:cs="Arial"/>
        </w:rPr>
        <w:t xml:space="preserve"> with a significant task × configuration interaction: </w:t>
      </w:r>
      <w:r w:rsidRPr="000835D4">
        <w:rPr>
          <w:rFonts w:ascii="Arial" w:hAnsi="Arial" w:cs="Arial"/>
          <w:i/>
          <w:iCs/>
        </w:rPr>
        <w:t>F</w:t>
      </w:r>
      <w:r w:rsidRPr="002F11D8">
        <w:rPr>
          <w:rFonts w:ascii="Arial" w:hAnsi="Arial" w:cs="Arial"/>
        </w:rPr>
        <w:t xml:space="preserve">(2.88, 492) = 26.1, </w:t>
      </w:r>
      <w:r w:rsidRPr="000835D4">
        <w:rPr>
          <w:rFonts w:ascii="Arial" w:hAnsi="Arial" w:cs="Arial"/>
          <w:i/>
          <w:iCs/>
        </w:rPr>
        <w:t>p</w:t>
      </w:r>
      <w:r w:rsidRPr="002F11D8">
        <w:rPr>
          <w:rFonts w:ascii="Arial" w:hAnsi="Arial" w:cs="Arial"/>
        </w:rPr>
        <w:t xml:space="preserve"> &lt; .001, ges = .013. Follow-up analyses by task showed significant main effects of configuration in both the integrative attention task, </w:t>
      </w:r>
      <w:r w:rsidRPr="000835D4">
        <w:rPr>
          <w:rFonts w:ascii="Arial" w:hAnsi="Arial" w:cs="Arial"/>
          <w:i/>
          <w:iCs/>
        </w:rPr>
        <w:t>F</w:t>
      </w:r>
      <w:r w:rsidRPr="002F11D8">
        <w:rPr>
          <w:rFonts w:ascii="Arial" w:hAnsi="Arial" w:cs="Arial"/>
        </w:rPr>
        <w:t xml:space="preserve">(2.84, 486) = 16.9, </w:t>
      </w:r>
      <w:r w:rsidRPr="000835D4">
        <w:rPr>
          <w:rFonts w:ascii="Arial" w:hAnsi="Arial" w:cs="Arial"/>
          <w:i/>
          <w:iCs/>
        </w:rPr>
        <w:t>p</w:t>
      </w:r>
      <w:r w:rsidRPr="002F11D8">
        <w:rPr>
          <w:rFonts w:ascii="Arial" w:hAnsi="Arial" w:cs="Arial"/>
        </w:rPr>
        <w:t xml:space="preserve"> &lt; .001, ges = .02, and the selective attention task, </w:t>
      </w:r>
      <w:r w:rsidRPr="000835D4">
        <w:rPr>
          <w:rFonts w:ascii="Arial" w:hAnsi="Arial" w:cs="Arial"/>
          <w:i/>
          <w:iCs/>
        </w:rPr>
        <w:t>F</w:t>
      </w:r>
      <w:r w:rsidRPr="002F11D8">
        <w:rPr>
          <w:rFonts w:ascii="Arial" w:hAnsi="Arial" w:cs="Arial"/>
        </w:rPr>
        <w:t xml:space="preserve">(2.75, 471) = 18.4, </w:t>
      </w:r>
      <w:r w:rsidRPr="000835D4">
        <w:rPr>
          <w:rFonts w:ascii="Arial" w:hAnsi="Arial" w:cs="Arial"/>
          <w:i/>
          <w:iCs/>
        </w:rPr>
        <w:t>p</w:t>
      </w:r>
      <w:r w:rsidRPr="002F11D8">
        <w:rPr>
          <w:rFonts w:ascii="Arial" w:hAnsi="Arial" w:cs="Arial"/>
        </w:rPr>
        <w:t xml:space="preserve"> &lt; .001, ges = .013. Bonferroni-corrected pairwise comparisons for the integrative attention task showed that participants responded significantly faster to facing configurations (</w:t>
      </w:r>
      <w:r w:rsidRPr="000835D4">
        <w:rPr>
          <w:rFonts w:ascii="Arial" w:hAnsi="Arial" w:cs="Arial"/>
          <w:i/>
          <w:iCs/>
        </w:rPr>
        <w:t>M</w:t>
      </w:r>
      <w:r w:rsidRPr="002F11D8">
        <w:rPr>
          <w:rFonts w:ascii="Arial" w:hAnsi="Arial" w:cs="Arial"/>
        </w:rPr>
        <w:t xml:space="preserve"> = 646 ms, </w:t>
      </w:r>
      <w:r w:rsidRPr="000835D4">
        <w:rPr>
          <w:rFonts w:ascii="Arial" w:hAnsi="Arial" w:cs="Arial"/>
          <w:i/>
          <w:iCs/>
        </w:rPr>
        <w:t>SD</w:t>
      </w:r>
      <w:r w:rsidRPr="002F11D8">
        <w:rPr>
          <w:rFonts w:ascii="Arial" w:hAnsi="Arial" w:cs="Arial"/>
        </w:rPr>
        <w:t xml:space="preserve"> = 124) compared to facing-left (</w:t>
      </w:r>
      <w:r w:rsidRPr="000835D4">
        <w:rPr>
          <w:rFonts w:ascii="Arial" w:hAnsi="Arial" w:cs="Arial"/>
          <w:i/>
          <w:iCs/>
        </w:rPr>
        <w:t>M</w:t>
      </w:r>
      <w:r w:rsidRPr="002F11D8">
        <w:rPr>
          <w:rFonts w:ascii="Arial" w:hAnsi="Arial" w:cs="Arial"/>
        </w:rPr>
        <w:t xml:space="preserve"> = 693 ms, </w:t>
      </w:r>
      <w:r w:rsidRPr="000835D4">
        <w:rPr>
          <w:rFonts w:ascii="Arial" w:hAnsi="Arial" w:cs="Arial"/>
          <w:i/>
          <w:iCs/>
        </w:rPr>
        <w:t>SD</w:t>
      </w:r>
      <w:r w:rsidRPr="002F11D8">
        <w:rPr>
          <w:rFonts w:ascii="Arial" w:hAnsi="Arial" w:cs="Arial"/>
        </w:rPr>
        <w:t xml:space="preserve"> = 145), </w:t>
      </w:r>
      <w:r w:rsidRPr="000835D4">
        <w:rPr>
          <w:rFonts w:ascii="Arial" w:hAnsi="Arial" w:cs="Arial"/>
          <w:i/>
          <w:iCs/>
        </w:rPr>
        <w:t>t</w:t>
      </w:r>
      <w:r w:rsidRPr="002F11D8">
        <w:rPr>
          <w:rFonts w:ascii="Arial" w:hAnsi="Arial" w:cs="Arial"/>
        </w:rPr>
        <w:t xml:space="preserve">(171) = -5.85, </w:t>
      </w:r>
      <w:r w:rsidRPr="000835D4">
        <w:rPr>
          <w:rFonts w:ascii="Arial" w:hAnsi="Arial" w:cs="Arial"/>
          <w:i/>
          <w:iCs/>
        </w:rPr>
        <w:t>p</w:t>
      </w:r>
      <w:r w:rsidRPr="002F11D8">
        <w:rPr>
          <w:rFonts w:ascii="Arial" w:hAnsi="Arial" w:cs="Arial"/>
        </w:rPr>
        <w:t xml:space="preserve"> &lt; .001; facing-right (</w:t>
      </w:r>
      <w:r w:rsidRPr="000835D4">
        <w:rPr>
          <w:rFonts w:ascii="Arial" w:hAnsi="Arial" w:cs="Arial"/>
          <w:i/>
          <w:iCs/>
        </w:rPr>
        <w:t>M</w:t>
      </w:r>
      <w:r w:rsidRPr="002F11D8">
        <w:rPr>
          <w:rFonts w:ascii="Arial" w:hAnsi="Arial" w:cs="Arial"/>
        </w:rPr>
        <w:t xml:space="preserve"> = 689 ms, </w:t>
      </w:r>
      <w:r w:rsidRPr="000835D4">
        <w:rPr>
          <w:rFonts w:ascii="Arial" w:hAnsi="Arial" w:cs="Arial"/>
          <w:i/>
          <w:iCs/>
        </w:rPr>
        <w:t>SD</w:t>
      </w:r>
      <w:r w:rsidRPr="002F11D8">
        <w:rPr>
          <w:rFonts w:ascii="Arial" w:hAnsi="Arial" w:cs="Arial"/>
        </w:rPr>
        <w:t xml:space="preserve"> = 126), </w:t>
      </w:r>
      <w:r w:rsidRPr="000835D4">
        <w:rPr>
          <w:rFonts w:ascii="Arial" w:hAnsi="Arial" w:cs="Arial"/>
          <w:i/>
          <w:iCs/>
        </w:rPr>
        <w:t>t</w:t>
      </w:r>
      <w:r w:rsidRPr="002F11D8">
        <w:rPr>
          <w:rFonts w:ascii="Arial" w:hAnsi="Arial" w:cs="Arial"/>
        </w:rPr>
        <w:t xml:space="preserve">(171) = -6.23, </w:t>
      </w:r>
      <w:r w:rsidRPr="000835D4">
        <w:rPr>
          <w:rFonts w:ascii="Arial" w:hAnsi="Arial" w:cs="Arial"/>
          <w:i/>
          <w:iCs/>
        </w:rPr>
        <w:t>p</w:t>
      </w:r>
      <w:r w:rsidRPr="002F11D8">
        <w:rPr>
          <w:rFonts w:ascii="Arial" w:hAnsi="Arial" w:cs="Arial"/>
        </w:rPr>
        <w:t xml:space="preserve"> &lt; .001; and non-facing (</w:t>
      </w:r>
      <w:r w:rsidRPr="000835D4">
        <w:rPr>
          <w:rFonts w:ascii="Arial" w:hAnsi="Arial" w:cs="Arial"/>
          <w:i/>
          <w:iCs/>
        </w:rPr>
        <w:t>M</w:t>
      </w:r>
      <w:r w:rsidRPr="002F11D8">
        <w:rPr>
          <w:rFonts w:ascii="Arial" w:hAnsi="Arial" w:cs="Arial"/>
        </w:rPr>
        <w:t xml:space="preserve"> = 686 ms, </w:t>
      </w:r>
      <w:r w:rsidRPr="000835D4">
        <w:rPr>
          <w:rFonts w:ascii="Arial" w:hAnsi="Arial" w:cs="Arial"/>
          <w:i/>
          <w:iCs/>
        </w:rPr>
        <w:t>SD</w:t>
      </w:r>
      <w:r w:rsidRPr="002F11D8">
        <w:rPr>
          <w:rFonts w:ascii="Arial" w:hAnsi="Arial" w:cs="Arial"/>
        </w:rPr>
        <w:t xml:space="preserve"> = 134), </w:t>
      </w:r>
      <w:r w:rsidRPr="000835D4">
        <w:rPr>
          <w:rFonts w:ascii="Arial" w:hAnsi="Arial" w:cs="Arial"/>
          <w:i/>
          <w:iCs/>
        </w:rPr>
        <w:t>t</w:t>
      </w:r>
      <w:r w:rsidRPr="002F11D8">
        <w:rPr>
          <w:rFonts w:ascii="Arial" w:hAnsi="Arial" w:cs="Arial"/>
        </w:rPr>
        <w:t xml:space="preserve">(171) = -5.57, </w:t>
      </w:r>
      <w:r w:rsidRPr="000835D4">
        <w:rPr>
          <w:rFonts w:ascii="Arial" w:hAnsi="Arial" w:cs="Arial"/>
          <w:i/>
          <w:iCs/>
        </w:rPr>
        <w:t>p</w:t>
      </w:r>
      <w:r w:rsidRPr="002F11D8">
        <w:rPr>
          <w:rFonts w:ascii="Arial" w:hAnsi="Arial" w:cs="Arial"/>
        </w:rPr>
        <w:t xml:space="preserve"> &lt; .001. No significant differences were found between facing-left, facing-right, and non-facing configurations (all </w:t>
      </w:r>
      <w:r w:rsidRPr="000835D4">
        <w:rPr>
          <w:rFonts w:ascii="Arial" w:hAnsi="Arial" w:cs="Arial"/>
          <w:i/>
          <w:iCs/>
        </w:rPr>
        <w:t>p</w:t>
      </w:r>
      <w:r w:rsidRPr="002F11D8">
        <w:rPr>
          <w:rFonts w:ascii="Arial" w:hAnsi="Arial" w:cs="Arial"/>
        </w:rPr>
        <w:t xml:space="preserve"> &gt; .05). In the selective attention task, participants responded significantly slower to facing configurations (</w:t>
      </w:r>
      <w:r w:rsidRPr="000835D4">
        <w:rPr>
          <w:rFonts w:ascii="Arial" w:hAnsi="Arial" w:cs="Arial"/>
          <w:i/>
          <w:iCs/>
        </w:rPr>
        <w:t>M</w:t>
      </w:r>
      <w:r w:rsidRPr="002F11D8">
        <w:rPr>
          <w:rFonts w:ascii="Arial" w:hAnsi="Arial" w:cs="Arial"/>
        </w:rPr>
        <w:t xml:space="preserve"> = 488 ms, </w:t>
      </w:r>
      <w:r w:rsidRPr="000835D4">
        <w:rPr>
          <w:rFonts w:ascii="Arial" w:hAnsi="Arial" w:cs="Arial"/>
          <w:i/>
          <w:iCs/>
        </w:rPr>
        <w:t>SD</w:t>
      </w:r>
      <w:r w:rsidRPr="002F11D8">
        <w:rPr>
          <w:rFonts w:ascii="Arial" w:hAnsi="Arial" w:cs="Arial"/>
        </w:rPr>
        <w:t xml:space="preserve"> = 105) compared to facing-left (</w:t>
      </w:r>
      <w:r w:rsidRPr="000835D4">
        <w:rPr>
          <w:rFonts w:ascii="Arial" w:hAnsi="Arial" w:cs="Arial"/>
          <w:i/>
          <w:iCs/>
        </w:rPr>
        <w:t>M</w:t>
      </w:r>
      <w:r w:rsidRPr="002F11D8">
        <w:rPr>
          <w:rFonts w:ascii="Arial" w:hAnsi="Arial" w:cs="Arial"/>
        </w:rPr>
        <w:t xml:space="preserve"> = 463 ms, </w:t>
      </w:r>
      <w:r w:rsidRPr="000835D4">
        <w:rPr>
          <w:rFonts w:ascii="Arial" w:hAnsi="Arial" w:cs="Arial"/>
          <w:i/>
          <w:iCs/>
        </w:rPr>
        <w:t>SD</w:t>
      </w:r>
      <w:r w:rsidRPr="002F11D8">
        <w:rPr>
          <w:rFonts w:ascii="Arial" w:hAnsi="Arial" w:cs="Arial"/>
        </w:rPr>
        <w:t xml:space="preserve"> = 92.4), </w:t>
      </w:r>
      <w:r w:rsidRPr="000835D4">
        <w:rPr>
          <w:rFonts w:ascii="Arial" w:hAnsi="Arial" w:cs="Arial"/>
          <w:i/>
          <w:iCs/>
        </w:rPr>
        <w:t>t</w:t>
      </w:r>
      <w:r w:rsidRPr="002F11D8">
        <w:rPr>
          <w:rFonts w:ascii="Arial" w:hAnsi="Arial" w:cs="Arial"/>
        </w:rPr>
        <w:t xml:space="preserve">(171) = 5.91, </w:t>
      </w:r>
      <w:r w:rsidRPr="000835D4">
        <w:rPr>
          <w:rFonts w:ascii="Arial" w:hAnsi="Arial" w:cs="Arial"/>
          <w:i/>
          <w:iCs/>
        </w:rPr>
        <w:t>p</w:t>
      </w:r>
      <w:r w:rsidRPr="002F11D8">
        <w:rPr>
          <w:rFonts w:ascii="Arial" w:hAnsi="Arial" w:cs="Arial"/>
        </w:rPr>
        <w:t xml:space="preserve"> &lt; .001; and facing-right (</w:t>
      </w:r>
      <w:r w:rsidRPr="000835D4">
        <w:rPr>
          <w:rFonts w:ascii="Arial" w:hAnsi="Arial" w:cs="Arial"/>
          <w:i/>
          <w:iCs/>
        </w:rPr>
        <w:t>M</w:t>
      </w:r>
      <w:r w:rsidRPr="002F11D8">
        <w:rPr>
          <w:rFonts w:ascii="Arial" w:hAnsi="Arial" w:cs="Arial"/>
        </w:rPr>
        <w:t xml:space="preserve"> = 471 ms, </w:t>
      </w:r>
      <w:r w:rsidRPr="000835D4">
        <w:rPr>
          <w:rFonts w:ascii="Arial" w:hAnsi="Arial" w:cs="Arial"/>
          <w:i/>
          <w:iCs/>
        </w:rPr>
        <w:t>SD</w:t>
      </w:r>
      <w:r w:rsidRPr="002F11D8">
        <w:rPr>
          <w:rFonts w:ascii="Arial" w:hAnsi="Arial" w:cs="Arial"/>
        </w:rPr>
        <w:t xml:space="preserve"> = 98.3), </w:t>
      </w:r>
      <w:r w:rsidRPr="000835D4">
        <w:rPr>
          <w:rFonts w:ascii="Arial" w:hAnsi="Arial" w:cs="Arial"/>
          <w:i/>
          <w:iCs/>
        </w:rPr>
        <w:t>t</w:t>
      </w:r>
      <w:r w:rsidRPr="002F11D8">
        <w:rPr>
          <w:rFonts w:ascii="Arial" w:hAnsi="Arial" w:cs="Arial"/>
        </w:rPr>
        <w:t xml:space="preserve">(171) = 3.87, </w:t>
      </w:r>
      <w:r w:rsidRPr="000835D4">
        <w:rPr>
          <w:rFonts w:ascii="Arial" w:hAnsi="Arial" w:cs="Arial"/>
          <w:i/>
          <w:iCs/>
        </w:rPr>
        <w:t>p</w:t>
      </w:r>
      <w:r w:rsidRPr="002F11D8">
        <w:rPr>
          <w:rFonts w:ascii="Arial" w:hAnsi="Arial" w:cs="Arial"/>
        </w:rPr>
        <w:t xml:space="preserve"> &lt; .001; but not compared to non-facing configurations (</w:t>
      </w:r>
      <w:r w:rsidRPr="000835D4">
        <w:rPr>
          <w:rFonts w:ascii="Arial" w:hAnsi="Arial" w:cs="Arial"/>
          <w:i/>
          <w:iCs/>
        </w:rPr>
        <w:t>M</w:t>
      </w:r>
      <w:r w:rsidRPr="002F11D8">
        <w:rPr>
          <w:rFonts w:ascii="Arial" w:hAnsi="Arial" w:cs="Arial"/>
        </w:rPr>
        <w:t xml:space="preserve"> = 491 ms, </w:t>
      </w:r>
      <w:r w:rsidRPr="000835D4">
        <w:rPr>
          <w:rFonts w:ascii="Arial" w:hAnsi="Arial" w:cs="Arial"/>
          <w:i/>
          <w:iCs/>
        </w:rPr>
        <w:t>SD</w:t>
      </w:r>
      <w:r w:rsidRPr="002F11D8">
        <w:rPr>
          <w:rFonts w:ascii="Arial" w:hAnsi="Arial" w:cs="Arial"/>
        </w:rPr>
        <w:t xml:space="preserve"> = 98.6), </w:t>
      </w:r>
      <w:r w:rsidRPr="000835D4">
        <w:rPr>
          <w:rFonts w:ascii="Arial" w:hAnsi="Arial" w:cs="Arial"/>
          <w:i/>
          <w:iCs/>
        </w:rPr>
        <w:t>p</w:t>
      </w:r>
      <w:r w:rsidRPr="002F11D8">
        <w:rPr>
          <w:rFonts w:ascii="Arial" w:hAnsi="Arial" w:cs="Arial"/>
        </w:rPr>
        <w:t xml:space="preserve"> = .513. The non-facing configuration elicited </w:t>
      </w:r>
      <w:r w:rsidRPr="002F11D8">
        <w:rPr>
          <w:rFonts w:ascii="Arial" w:hAnsi="Arial" w:cs="Arial"/>
        </w:rPr>
        <w:lastRenderedPageBreak/>
        <w:t xml:space="preserve">significantly slower responses than facing-left, </w:t>
      </w:r>
      <w:r w:rsidRPr="000835D4">
        <w:rPr>
          <w:rFonts w:ascii="Arial" w:hAnsi="Arial" w:cs="Arial"/>
          <w:i/>
          <w:iCs/>
        </w:rPr>
        <w:t>t</w:t>
      </w:r>
      <w:r w:rsidRPr="002F11D8">
        <w:rPr>
          <w:rFonts w:ascii="Arial" w:hAnsi="Arial" w:cs="Arial"/>
        </w:rPr>
        <w:t xml:space="preserve">(171) = -6.86, </w:t>
      </w:r>
      <w:r w:rsidRPr="000835D4">
        <w:rPr>
          <w:rFonts w:ascii="Arial" w:hAnsi="Arial" w:cs="Arial"/>
          <w:i/>
          <w:iCs/>
        </w:rPr>
        <w:t>p</w:t>
      </w:r>
      <w:r w:rsidRPr="002F11D8">
        <w:rPr>
          <w:rFonts w:ascii="Arial" w:hAnsi="Arial" w:cs="Arial"/>
        </w:rPr>
        <w:t xml:space="preserve"> &lt; .001; and facing-right, </w:t>
      </w:r>
      <w:r w:rsidRPr="000835D4">
        <w:rPr>
          <w:rFonts w:ascii="Arial" w:hAnsi="Arial" w:cs="Arial"/>
          <w:i/>
          <w:iCs/>
        </w:rPr>
        <w:t>t</w:t>
      </w:r>
      <w:r w:rsidRPr="002F11D8">
        <w:rPr>
          <w:rFonts w:ascii="Arial" w:hAnsi="Arial" w:cs="Arial"/>
        </w:rPr>
        <w:t xml:space="preserve">(171) = -4.09, </w:t>
      </w:r>
      <w:r w:rsidRPr="000835D4">
        <w:rPr>
          <w:rFonts w:ascii="Arial" w:hAnsi="Arial" w:cs="Arial"/>
          <w:i/>
          <w:iCs/>
        </w:rPr>
        <w:t>p</w:t>
      </w:r>
      <w:r w:rsidRPr="002F11D8">
        <w:rPr>
          <w:rFonts w:ascii="Arial" w:hAnsi="Arial" w:cs="Arial"/>
        </w:rPr>
        <w:t xml:space="preserve"> &lt; .001, configurations.</w:t>
      </w:r>
    </w:p>
    <w:p w14:paraId="16385A2B" w14:textId="191BF3F9" w:rsidR="0056724D" w:rsidRDefault="0018635B" w:rsidP="00EB5467">
      <w:pPr>
        <w:spacing w:line="480" w:lineRule="auto"/>
        <w:ind w:firstLine="720"/>
        <w:rPr>
          <w:rFonts w:ascii="Arial" w:hAnsi="Arial" w:cs="Arial"/>
        </w:rPr>
      </w:pPr>
      <w:r w:rsidRPr="002F11D8">
        <w:rPr>
          <w:rFonts w:ascii="Arial" w:hAnsi="Arial" w:cs="Arial"/>
        </w:rPr>
        <w:t>These results across both stimulus types reveal a consistent pattern of perceptual grouping for facing configurations. In the integrative attention task, responses to facing configurations were faster than to all other configurations, while in the selective attention task, responses to facing configurations were generally slower. This consistency suggests that the perceptual grouping effect occurs with both geometric and social stimuli.</w:t>
      </w:r>
      <w:r w:rsidR="00B445D0" w:rsidRPr="002F11D8">
        <w:rPr>
          <w:rFonts w:ascii="Arial" w:hAnsi="Arial" w:cs="Arial"/>
        </w:rPr>
        <w:t> </w:t>
      </w:r>
    </w:p>
    <w:p w14:paraId="58D3E78F" w14:textId="7418F122" w:rsidR="0056724D" w:rsidRPr="0056724D" w:rsidRDefault="0056724D" w:rsidP="000835D4">
      <w:pPr>
        <w:spacing w:line="480" w:lineRule="auto"/>
        <w:rPr>
          <w:rFonts w:ascii="Arial" w:hAnsi="Arial" w:cs="Arial"/>
          <w:b/>
          <w:bCs/>
        </w:rPr>
      </w:pPr>
      <w:r w:rsidRPr="0056724D">
        <w:rPr>
          <w:rFonts w:ascii="Arial" w:hAnsi="Arial" w:cs="Arial"/>
          <w:b/>
          <w:bCs/>
        </w:rPr>
        <w:t>Figure SM1-1</w:t>
      </w:r>
      <w:r>
        <w:rPr>
          <w:rFonts w:ascii="Arial" w:hAnsi="Arial" w:cs="Arial"/>
          <w:b/>
          <w:bCs/>
        </w:rPr>
        <w:br/>
      </w:r>
      <w:r w:rsidRPr="000835D4">
        <w:rPr>
          <w:rFonts w:ascii="Arial" w:hAnsi="Arial" w:cs="Arial"/>
          <w:i/>
          <w:iCs/>
        </w:rPr>
        <w:t>Mean reaction time data across all experimental conditions</w:t>
      </w:r>
    </w:p>
    <w:p w14:paraId="57A4872B" w14:textId="35418B1F" w:rsidR="0056724D" w:rsidRDefault="00223E7B" w:rsidP="00A5294D">
      <w:pPr>
        <w:spacing w:line="360" w:lineRule="auto"/>
        <w:ind w:firstLine="720"/>
        <w:rPr>
          <w:rFonts w:ascii="Arial" w:hAnsi="Arial" w:cs="Arial"/>
          <w:b/>
          <w:bCs/>
          <w:i/>
          <w:iCs/>
        </w:rPr>
      </w:pPr>
      <w:r w:rsidRPr="00223E7B">
        <w:rPr>
          <w:rFonts w:ascii="Arial" w:hAnsi="Arial" w:cs="Arial"/>
          <w:b/>
          <w:bCs/>
          <w:i/>
          <w:iCs/>
          <w:noProof/>
        </w:rPr>
        <w:drawing>
          <wp:inline distT="0" distB="0" distL="0" distR="0" wp14:anchorId="2E82FF9A" wp14:editId="30DA4464">
            <wp:extent cx="4001631" cy="3893898"/>
            <wp:effectExtent l="0" t="0" r="0" b="5080"/>
            <wp:docPr id="997088740"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88740" name="Picture 1" descr="A graph of different colored bars&#10;&#10;AI-generated content may be incorrect."/>
                    <pic:cNvPicPr/>
                  </pic:nvPicPr>
                  <pic:blipFill>
                    <a:blip r:embed="rId7"/>
                    <a:stretch>
                      <a:fillRect/>
                    </a:stretch>
                  </pic:blipFill>
                  <pic:spPr>
                    <a:xfrm>
                      <a:off x="0" y="0"/>
                      <a:ext cx="4015855" cy="3907739"/>
                    </a:xfrm>
                    <a:prstGeom prst="rect">
                      <a:avLst/>
                    </a:prstGeom>
                  </pic:spPr>
                </pic:pic>
              </a:graphicData>
            </a:graphic>
          </wp:inline>
        </w:drawing>
      </w:r>
    </w:p>
    <w:p w14:paraId="7BE753E1" w14:textId="55F04EF7" w:rsidR="009A148A" w:rsidRDefault="0056724D" w:rsidP="00C4770F">
      <w:pPr>
        <w:spacing w:line="276" w:lineRule="auto"/>
        <w:ind w:firstLine="720"/>
        <w:rPr>
          <w:rFonts w:ascii="Arial" w:hAnsi="Arial" w:cs="Arial"/>
          <w:color w:val="000000" w:themeColor="text1"/>
          <w:sz w:val="20"/>
          <w:szCs w:val="20"/>
        </w:rPr>
      </w:pPr>
      <w:r w:rsidRPr="00C4770F">
        <w:rPr>
          <w:rFonts w:ascii="Arial" w:hAnsi="Arial" w:cs="Arial"/>
          <w:i/>
          <w:iCs/>
          <w:sz w:val="20"/>
          <w:szCs w:val="20"/>
        </w:rPr>
        <w:t>Note</w:t>
      </w:r>
      <w:r w:rsidR="0018635B" w:rsidRPr="00C4770F">
        <w:rPr>
          <w:rFonts w:ascii="Arial" w:hAnsi="Arial" w:cs="Arial"/>
          <w:sz w:val="20"/>
          <w:szCs w:val="20"/>
        </w:rPr>
        <w:t>. Mean reaction times (in milliseconds) for geometric and social stimuli across four configurations (facing, facing-left, facing-right, and non-facing) in both selective and integrative attention tasks. Error bars represent the standard error of the mean. Faster responses to facing configurations in the integrative task and slower responses in the selective task provide evidence for perceptual grouping effects with both stimulus types.</w:t>
      </w:r>
      <w:r w:rsidR="00FD2A95" w:rsidRPr="00C4770F">
        <w:rPr>
          <w:rFonts w:ascii="Arial" w:hAnsi="Arial" w:cs="Arial"/>
          <w:sz w:val="20"/>
          <w:szCs w:val="20"/>
        </w:rPr>
        <w:t xml:space="preserve"> </w:t>
      </w:r>
      <w:r w:rsidR="00A5294D" w:rsidRPr="00C4770F">
        <w:rPr>
          <w:rFonts w:ascii="Arial" w:hAnsi="Arial" w:cs="Arial"/>
          <w:color w:val="000000" w:themeColor="text1"/>
          <w:sz w:val="20"/>
          <w:szCs w:val="20"/>
        </w:rPr>
        <w:t>Data points represent individual participants plotted by their social skill and communication scaled scores.</w:t>
      </w:r>
    </w:p>
    <w:p w14:paraId="7F124E17" w14:textId="77777777" w:rsidR="009A148A" w:rsidRDefault="009A148A">
      <w:pPr>
        <w:rPr>
          <w:rFonts w:ascii="Arial" w:hAnsi="Arial" w:cs="Arial"/>
          <w:color w:val="000000" w:themeColor="text1"/>
          <w:sz w:val="20"/>
          <w:szCs w:val="20"/>
        </w:rPr>
      </w:pPr>
      <w:r>
        <w:rPr>
          <w:rFonts w:ascii="Arial" w:hAnsi="Arial" w:cs="Arial"/>
          <w:color w:val="000000" w:themeColor="text1"/>
          <w:sz w:val="20"/>
          <w:szCs w:val="20"/>
        </w:rPr>
        <w:br w:type="page"/>
      </w:r>
    </w:p>
    <w:p w14:paraId="7C4ACBED" w14:textId="77777777" w:rsidR="009A148A" w:rsidRPr="00B7009E" w:rsidRDefault="009A148A" w:rsidP="009A148A">
      <w:pPr>
        <w:spacing w:line="480" w:lineRule="auto"/>
        <w:jc w:val="center"/>
        <w:rPr>
          <w:rFonts w:ascii="Arial" w:hAnsi="Arial" w:cs="Arial"/>
          <w:b/>
          <w:bCs/>
        </w:rPr>
      </w:pPr>
      <w:r w:rsidRPr="00B7009E">
        <w:rPr>
          <w:rFonts w:ascii="Arial" w:hAnsi="Arial" w:cs="Arial"/>
          <w:b/>
          <w:bCs/>
        </w:rPr>
        <w:lastRenderedPageBreak/>
        <w:t>Supplementary Material 2 (SM2)</w:t>
      </w:r>
    </w:p>
    <w:p w14:paraId="5C7E41CD" w14:textId="77777777" w:rsidR="009A148A" w:rsidRPr="00B7009E" w:rsidRDefault="009A148A" w:rsidP="009A148A">
      <w:pPr>
        <w:spacing w:line="480" w:lineRule="auto"/>
        <w:ind w:firstLine="720"/>
        <w:rPr>
          <w:rFonts w:ascii="Arial" w:hAnsi="Arial" w:cs="Arial"/>
        </w:rPr>
      </w:pPr>
      <w:r w:rsidRPr="00B7009E">
        <w:rPr>
          <w:rFonts w:ascii="Arial" w:hAnsi="Arial" w:cs="Arial"/>
        </w:rPr>
        <w:t>Figure SM2-1 summarises error rates across all experimental conditions, showing mean values for each stimulus type and configuration in both attention tasks. We conducted a 4-way repeated-measures ANOVA (Greenhouse-Geisser corrected) to examine the effects of task (integrative vs. selective attention), configuration (facing, facing-left, facing-right, non-facing), and stimuli type (human vs. geometric) on error rates. We found significant main effects of task (</w:t>
      </w:r>
      <w:r w:rsidRPr="00B7009E">
        <w:rPr>
          <w:rFonts w:ascii="Arial" w:hAnsi="Arial" w:cs="Arial"/>
          <w:i/>
          <w:iCs/>
        </w:rPr>
        <w:t>F</w:t>
      </w:r>
      <w:r w:rsidRPr="00B7009E">
        <w:rPr>
          <w:rFonts w:ascii="Arial" w:hAnsi="Arial" w:cs="Arial"/>
        </w:rPr>
        <w:t xml:space="preserve">(1, 171.00) = 68.30, </w:t>
      </w:r>
      <w:r w:rsidRPr="00B7009E">
        <w:rPr>
          <w:rFonts w:ascii="Arial" w:hAnsi="Arial" w:cs="Arial"/>
          <w:i/>
          <w:iCs/>
        </w:rPr>
        <w:t>p</w:t>
      </w:r>
      <w:r w:rsidRPr="00B7009E">
        <w:rPr>
          <w:rFonts w:ascii="Arial" w:hAnsi="Arial" w:cs="Arial"/>
        </w:rPr>
        <w:t xml:space="preserve"> &lt; 0.001) and configuration (</w:t>
      </w:r>
      <w:r w:rsidRPr="00B7009E">
        <w:rPr>
          <w:rFonts w:ascii="Arial" w:hAnsi="Arial" w:cs="Arial"/>
          <w:i/>
          <w:iCs/>
        </w:rPr>
        <w:t>F</w:t>
      </w:r>
      <w:r w:rsidRPr="00B7009E">
        <w:rPr>
          <w:rFonts w:ascii="Arial" w:hAnsi="Arial" w:cs="Arial"/>
        </w:rPr>
        <w:t xml:space="preserve">(3, 512.97) = 22.02, </w:t>
      </w:r>
      <w:r w:rsidRPr="00B7009E">
        <w:rPr>
          <w:rFonts w:ascii="Arial" w:hAnsi="Arial" w:cs="Arial"/>
          <w:i/>
          <w:iCs/>
        </w:rPr>
        <w:t>p</w:t>
      </w:r>
      <w:r w:rsidRPr="00B7009E">
        <w:rPr>
          <w:rFonts w:ascii="Arial" w:hAnsi="Arial" w:cs="Arial"/>
        </w:rPr>
        <w:t xml:space="preserve"> &lt; 0.001), but not dyad stimuli (</w:t>
      </w:r>
      <w:r w:rsidRPr="00B7009E">
        <w:rPr>
          <w:rFonts w:ascii="Arial" w:hAnsi="Arial" w:cs="Arial"/>
          <w:i/>
          <w:iCs/>
        </w:rPr>
        <w:t>F</w:t>
      </w:r>
      <w:r w:rsidRPr="00B7009E">
        <w:rPr>
          <w:rFonts w:ascii="Arial" w:hAnsi="Arial" w:cs="Arial"/>
        </w:rPr>
        <w:t xml:space="preserve">(1, 342.00) = 0.15, </w:t>
      </w:r>
      <w:r w:rsidRPr="00B7009E">
        <w:rPr>
          <w:rFonts w:ascii="Arial" w:hAnsi="Arial" w:cs="Arial"/>
          <w:i/>
          <w:iCs/>
        </w:rPr>
        <w:t>p</w:t>
      </w:r>
      <w:r w:rsidRPr="00B7009E">
        <w:rPr>
          <w:rFonts w:ascii="Arial" w:hAnsi="Arial" w:cs="Arial"/>
        </w:rPr>
        <w:t xml:space="preserve"> = 0.699). The interaction between task and configuration was significant (</w:t>
      </w:r>
      <w:r w:rsidRPr="00B7009E">
        <w:rPr>
          <w:rFonts w:ascii="Arial" w:hAnsi="Arial" w:cs="Arial"/>
          <w:i/>
          <w:iCs/>
        </w:rPr>
        <w:t>F</w:t>
      </w:r>
      <w:r w:rsidRPr="00B7009E">
        <w:rPr>
          <w:rFonts w:ascii="Arial" w:hAnsi="Arial" w:cs="Arial"/>
        </w:rPr>
        <w:t xml:space="preserve">(3, 1538.97) = 18.62, </w:t>
      </w:r>
      <w:r w:rsidRPr="00B7009E">
        <w:rPr>
          <w:rFonts w:ascii="Arial" w:hAnsi="Arial" w:cs="Arial"/>
          <w:i/>
          <w:iCs/>
        </w:rPr>
        <w:t>p</w:t>
      </w:r>
      <w:r w:rsidRPr="00B7009E">
        <w:rPr>
          <w:rFonts w:ascii="Arial" w:hAnsi="Arial" w:cs="Arial"/>
        </w:rPr>
        <w:t xml:space="preserve"> &lt; 0.001), as was the interaction between task and dyad stimuli (</w:t>
      </w:r>
      <w:r w:rsidRPr="00B7009E">
        <w:rPr>
          <w:rFonts w:ascii="Arial" w:hAnsi="Arial" w:cs="Arial"/>
          <w:i/>
          <w:iCs/>
        </w:rPr>
        <w:t>F</w:t>
      </w:r>
      <w:r w:rsidRPr="00B7009E">
        <w:rPr>
          <w:rFonts w:ascii="Arial" w:hAnsi="Arial" w:cs="Arial"/>
        </w:rPr>
        <w:t xml:space="preserve">(1, 342.00) = 5.82, </w:t>
      </w:r>
      <w:r w:rsidRPr="00B7009E">
        <w:rPr>
          <w:rFonts w:ascii="Arial" w:hAnsi="Arial" w:cs="Arial"/>
          <w:i/>
          <w:iCs/>
        </w:rPr>
        <w:t>p</w:t>
      </w:r>
      <w:r w:rsidRPr="00B7009E">
        <w:rPr>
          <w:rFonts w:ascii="Arial" w:hAnsi="Arial" w:cs="Arial"/>
        </w:rPr>
        <w:t xml:space="preserve"> = 0.016). We also found a significant three-way interaction between task, configuration, and dyad stimuli (</w:t>
      </w:r>
      <w:r w:rsidRPr="00B7009E">
        <w:rPr>
          <w:rFonts w:ascii="Arial" w:hAnsi="Arial" w:cs="Arial"/>
          <w:i/>
          <w:iCs/>
        </w:rPr>
        <w:t>F</w:t>
      </w:r>
      <w:r w:rsidRPr="00B7009E">
        <w:rPr>
          <w:rFonts w:ascii="Arial" w:hAnsi="Arial" w:cs="Arial"/>
        </w:rPr>
        <w:t xml:space="preserve">(3, 1538.97) = 2.71, </w:t>
      </w:r>
      <w:r w:rsidRPr="00B7009E">
        <w:rPr>
          <w:rFonts w:ascii="Arial" w:hAnsi="Arial" w:cs="Arial"/>
          <w:i/>
          <w:iCs/>
        </w:rPr>
        <w:t>p</w:t>
      </w:r>
      <w:r w:rsidRPr="00B7009E">
        <w:rPr>
          <w:rFonts w:ascii="Arial" w:hAnsi="Arial" w:cs="Arial"/>
        </w:rPr>
        <w:t xml:space="preserve"> = 0.044). This indicates that error rate patterns across configurations varied depending on both task and stimulus type. To further analyse this interaction, we split the data by stimulus type.</w:t>
      </w:r>
    </w:p>
    <w:p w14:paraId="72AF354E" w14:textId="77777777" w:rsidR="009A148A" w:rsidRPr="00B7009E" w:rsidRDefault="009A148A" w:rsidP="009A148A">
      <w:pPr>
        <w:spacing w:line="480" w:lineRule="auto"/>
        <w:rPr>
          <w:rFonts w:ascii="Arial" w:hAnsi="Arial" w:cs="Arial"/>
          <w:b/>
          <w:bCs/>
        </w:rPr>
      </w:pPr>
      <w:r w:rsidRPr="00B7009E">
        <w:rPr>
          <w:rFonts w:ascii="Arial" w:hAnsi="Arial" w:cs="Arial"/>
          <w:b/>
          <w:bCs/>
        </w:rPr>
        <w:t>Geometric Stimuli</w:t>
      </w:r>
    </w:p>
    <w:p w14:paraId="469CD763" w14:textId="77777777" w:rsidR="009A148A" w:rsidRPr="00B7009E" w:rsidRDefault="009A148A" w:rsidP="009A148A">
      <w:pPr>
        <w:spacing w:line="480" w:lineRule="auto"/>
        <w:ind w:firstLine="720"/>
        <w:rPr>
          <w:rFonts w:ascii="Arial" w:hAnsi="Arial" w:cs="Arial"/>
        </w:rPr>
      </w:pPr>
      <w:r w:rsidRPr="00B7009E">
        <w:rPr>
          <w:rFonts w:ascii="Arial" w:hAnsi="Arial" w:cs="Arial"/>
        </w:rPr>
        <w:t>For geometric stimuli, a 2-way repeated-measures ANOVA (Greenhouse-Geisser corrected) revealed significant main effects of task (</w:t>
      </w:r>
      <w:r w:rsidRPr="00B7009E">
        <w:rPr>
          <w:rFonts w:ascii="Arial" w:hAnsi="Arial" w:cs="Arial"/>
          <w:i/>
          <w:iCs/>
        </w:rPr>
        <w:t>F</w:t>
      </w:r>
      <w:r w:rsidRPr="00B7009E">
        <w:rPr>
          <w:rFonts w:ascii="Arial" w:hAnsi="Arial" w:cs="Arial"/>
        </w:rPr>
        <w:t xml:space="preserve">(1, 171) = 28.6, </w:t>
      </w:r>
      <w:r w:rsidRPr="00B7009E">
        <w:rPr>
          <w:rFonts w:ascii="Arial" w:hAnsi="Arial" w:cs="Arial"/>
          <w:i/>
          <w:iCs/>
        </w:rPr>
        <w:t>p</w:t>
      </w:r>
      <w:r w:rsidRPr="00B7009E">
        <w:rPr>
          <w:rFonts w:ascii="Arial" w:hAnsi="Arial" w:cs="Arial"/>
        </w:rPr>
        <w:t xml:space="preserve"> &lt; 0.001, η² = 0.028) and configuration (</w:t>
      </w:r>
      <w:r w:rsidRPr="00B7009E">
        <w:rPr>
          <w:rFonts w:ascii="Arial" w:hAnsi="Arial" w:cs="Arial"/>
          <w:i/>
          <w:iCs/>
        </w:rPr>
        <w:t>F</w:t>
      </w:r>
      <w:r w:rsidRPr="00B7009E">
        <w:rPr>
          <w:rFonts w:ascii="Arial" w:hAnsi="Arial" w:cs="Arial"/>
        </w:rPr>
        <w:t xml:space="preserve">(2.72, 465) = 15.4, </w:t>
      </w:r>
      <w:r w:rsidRPr="00B7009E">
        <w:rPr>
          <w:rFonts w:ascii="Arial" w:hAnsi="Arial" w:cs="Arial"/>
          <w:i/>
          <w:iCs/>
        </w:rPr>
        <w:t>p</w:t>
      </w:r>
      <w:r w:rsidRPr="00B7009E">
        <w:rPr>
          <w:rFonts w:ascii="Arial" w:hAnsi="Arial" w:cs="Arial"/>
        </w:rPr>
        <w:t xml:space="preserve"> &lt; 0.001, η² = 0.024). Furthermore, we found a significant interaction between task and configuration (</w:t>
      </w:r>
      <w:r w:rsidRPr="00B7009E">
        <w:rPr>
          <w:rFonts w:ascii="Arial" w:hAnsi="Arial" w:cs="Arial"/>
          <w:i/>
          <w:iCs/>
        </w:rPr>
        <w:t>F</w:t>
      </w:r>
      <w:r w:rsidRPr="00B7009E">
        <w:rPr>
          <w:rFonts w:ascii="Arial" w:hAnsi="Arial" w:cs="Arial"/>
        </w:rPr>
        <w:t xml:space="preserve">(2.88, 493) = 16.6, </w:t>
      </w:r>
      <w:r w:rsidRPr="00B7009E">
        <w:rPr>
          <w:rFonts w:ascii="Arial" w:hAnsi="Arial" w:cs="Arial"/>
          <w:i/>
          <w:iCs/>
        </w:rPr>
        <w:t>p</w:t>
      </w:r>
      <w:r w:rsidRPr="00B7009E">
        <w:rPr>
          <w:rFonts w:ascii="Arial" w:hAnsi="Arial" w:cs="Arial"/>
        </w:rPr>
        <w:t xml:space="preserve"> &lt; 0.001, η² = 0.027), indicating that the effect of configuration on error rates differed between integrative and selective attention tasks when participants responded to geometric stimuli. Follow-up analyses by task showed significant main effects of configuration in both the integrative attention task, </w:t>
      </w:r>
      <w:r w:rsidRPr="00B7009E">
        <w:rPr>
          <w:rFonts w:ascii="Arial" w:hAnsi="Arial" w:cs="Arial"/>
          <w:i/>
          <w:iCs/>
        </w:rPr>
        <w:t>F</w:t>
      </w:r>
      <w:r w:rsidRPr="00B7009E">
        <w:rPr>
          <w:rFonts w:ascii="Arial" w:hAnsi="Arial" w:cs="Arial"/>
        </w:rPr>
        <w:t xml:space="preserve">(2.6, 444) = 20.2, </w:t>
      </w:r>
      <w:r w:rsidRPr="00B7009E">
        <w:rPr>
          <w:rFonts w:ascii="Arial" w:hAnsi="Arial" w:cs="Arial"/>
          <w:i/>
          <w:iCs/>
        </w:rPr>
        <w:t>p</w:t>
      </w:r>
      <w:r w:rsidRPr="00B7009E">
        <w:rPr>
          <w:rFonts w:ascii="Arial" w:hAnsi="Arial" w:cs="Arial"/>
        </w:rPr>
        <w:t xml:space="preserve"> &lt; .001, ges = .067, and the selective attention task, </w:t>
      </w:r>
      <w:r w:rsidRPr="00B7009E">
        <w:rPr>
          <w:rFonts w:ascii="Arial" w:hAnsi="Arial" w:cs="Arial"/>
          <w:i/>
          <w:iCs/>
        </w:rPr>
        <w:t>F</w:t>
      </w:r>
      <w:r w:rsidRPr="00B7009E">
        <w:rPr>
          <w:rFonts w:ascii="Arial" w:hAnsi="Arial" w:cs="Arial"/>
        </w:rPr>
        <w:t xml:space="preserve">(2.62, 448) = 8.77, </w:t>
      </w:r>
      <w:r w:rsidRPr="00B7009E">
        <w:rPr>
          <w:rFonts w:ascii="Arial" w:hAnsi="Arial" w:cs="Arial"/>
          <w:i/>
          <w:iCs/>
        </w:rPr>
        <w:t>p</w:t>
      </w:r>
      <w:r w:rsidRPr="00B7009E">
        <w:rPr>
          <w:rFonts w:ascii="Arial" w:hAnsi="Arial" w:cs="Arial"/>
        </w:rPr>
        <w:t xml:space="preserve"> &lt; .001, ges = .025. Bonferroni-corrected pairwise comparisons for the integrative attention task showed that participants responded with significantly lower error rates in the facing (</w:t>
      </w:r>
      <w:r w:rsidRPr="00B7009E">
        <w:rPr>
          <w:rFonts w:ascii="Arial" w:hAnsi="Arial" w:cs="Arial"/>
          <w:i/>
          <w:iCs/>
        </w:rPr>
        <w:t>M</w:t>
      </w:r>
      <w:r w:rsidRPr="00B7009E">
        <w:rPr>
          <w:rFonts w:ascii="Arial" w:hAnsi="Arial" w:cs="Arial"/>
        </w:rPr>
        <w:t xml:space="preserve"> = 0.044, </w:t>
      </w:r>
      <w:r w:rsidRPr="00B7009E">
        <w:rPr>
          <w:rFonts w:ascii="Arial" w:hAnsi="Arial" w:cs="Arial"/>
          <w:i/>
          <w:iCs/>
        </w:rPr>
        <w:t>SD</w:t>
      </w:r>
      <w:r w:rsidRPr="00B7009E">
        <w:rPr>
          <w:rFonts w:ascii="Arial" w:hAnsi="Arial" w:cs="Arial"/>
        </w:rPr>
        <w:t xml:space="preserve"> = 0.076), facing-left (</w:t>
      </w:r>
      <w:r w:rsidRPr="00B7009E">
        <w:rPr>
          <w:rFonts w:ascii="Arial" w:hAnsi="Arial" w:cs="Arial"/>
          <w:i/>
          <w:iCs/>
        </w:rPr>
        <w:t>M</w:t>
      </w:r>
      <w:r w:rsidRPr="00B7009E">
        <w:rPr>
          <w:rFonts w:ascii="Arial" w:hAnsi="Arial" w:cs="Arial"/>
        </w:rPr>
        <w:t xml:space="preserve"> = 0.052, </w:t>
      </w:r>
      <w:r w:rsidRPr="00B7009E">
        <w:rPr>
          <w:rFonts w:ascii="Arial" w:hAnsi="Arial" w:cs="Arial"/>
          <w:i/>
          <w:iCs/>
        </w:rPr>
        <w:t>SD</w:t>
      </w:r>
      <w:r w:rsidRPr="00B7009E">
        <w:rPr>
          <w:rFonts w:ascii="Arial" w:hAnsi="Arial" w:cs="Arial"/>
        </w:rPr>
        <w:t xml:space="preserve"> = 0.100), and facing-right (</w:t>
      </w:r>
      <w:r w:rsidRPr="00B7009E">
        <w:rPr>
          <w:rFonts w:ascii="Arial" w:hAnsi="Arial" w:cs="Arial"/>
          <w:i/>
          <w:iCs/>
        </w:rPr>
        <w:t>M</w:t>
      </w:r>
      <w:r w:rsidRPr="00B7009E">
        <w:rPr>
          <w:rFonts w:ascii="Arial" w:hAnsi="Arial" w:cs="Arial"/>
        </w:rPr>
        <w:t xml:space="preserve"> = 0.049, </w:t>
      </w:r>
      <w:r w:rsidRPr="00B7009E">
        <w:rPr>
          <w:rFonts w:ascii="Arial" w:hAnsi="Arial" w:cs="Arial"/>
          <w:i/>
          <w:iCs/>
        </w:rPr>
        <w:t>SD</w:t>
      </w:r>
      <w:r w:rsidRPr="00B7009E">
        <w:rPr>
          <w:rFonts w:ascii="Arial" w:hAnsi="Arial" w:cs="Arial"/>
        </w:rPr>
        <w:t xml:space="preserve"> = 0.080) configurations compared to the non-facing condition (</w:t>
      </w:r>
      <w:r w:rsidRPr="00B7009E">
        <w:rPr>
          <w:rFonts w:ascii="Arial" w:hAnsi="Arial" w:cs="Arial"/>
          <w:i/>
          <w:iCs/>
        </w:rPr>
        <w:t>M</w:t>
      </w:r>
      <w:r w:rsidRPr="00B7009E">
        <w:rPr>
          <w:rFonts w:ascii="Arial" w:hAnsi="Arial" w:cs="Arial"/>
        </w:rPr>
        <w:t xml:space="preserve"> = </w:t>
      </w:r>
      <w:r w:rsidRPr="00B7009E">
        <w:rPr>
          <w:rFonts w:ascii="Arial" w:hAnsi="Arial" w:cs="Arial"/>
        </w:rPr>
        <w:lastRenderedPageBreak/>
        <w:t xml:space="preserve">0.106, </w:t>
      </w:r>
      <w:r w:rsidRPr="00B7009E">
        <w:rPr>
          <w:rFonts w:ascii="Arial" w:hAnsi="Arial" w:cs="Arial"/>
          <w:i/>
          <w:iCs/>
        </w:rPr>
        <w:t>SD</w:t>
      </w:r>
      <w:r w:rsidRPr="00B7009E">
        <w:rPr>
          <w:rFonts w:ascii="Arial" w:hAnsi="Arial" w:cs="Arial"/>
        </w:rPr>
        <w:t xml:space="preserve"> = 0.120; all </w:t>
      </w:r>
      <w:r w:rsidRPr="00B7009E">
        <w:rPr>
          <w:rFonts w:ascii="Arial" w:hAnsi="Arial" w:cs="Arial"/>
          <w:i/>
          <w:iCs/>
        </w:rPr>
        <w:t>p</w:t>
      </w:r>
      <w:r w:rsidRPr="00B7009E">
        <w:rPr>
          <w:rFonts w:ascii="Arial" w:hAnsi="Arial" w:cs="Arial"/>
        </w:rPr>
        <w:t xml:space="preserve"> &lt; .0001) for geometric stimuli. In the selective attention task with geometric stimuli, facing configurations (</w:t>
      </w:r>
      <w:r w:rsidRPr="00B7009E">
        <w:rPr>
          <w:rFonts w:ascii="Arial" w:hAnsi="Arial" w:cs="Arial"/>
          <w:i/>
          <w:iCs/>
        </w:rPr>
        <w:t>M</w:t>
      </w:r>
      <w:r w:rsidRPr="00B7009E">
        <w:rPr>
          <w:rFonts w:ascii="Arial" w:hAnsi="Arial" w:cs="Arial"/>
        </w:rPr>
        <w:t xml:space="preserve"> = 0.054, </w:t>
      </w:r>
      <w:r w:rsidRPr="00B7009E">
        <w:rPr>
          <w:rFonts w:ascii="Arial" w:hAnsi="Arial" w:cs="Arial"/>
          <w:i/>
          <w:iCs/>
        </w:rPr>
        <w:t>SD</w:t>
      </w:r>
      <w:r w:rsidRPr="00B7009E">
        <w:rPr>
          <w:rFonts w:ascii="Arial" w:hAnsi="Arial" w:cs="Arial"/>
        </w:rPr>
        <w:t xml:space="preserve"> = 0.108) showed significantly higher error rates compared to facing-left (</w:t>
      </w:r>
      <w:r w:rsidRPr="00B7009E">
        <w:rPr>
          <w:rFonts w:ascii="Arial" w:hAnsi="Arial" w:cs="Arial"/>
          <w:i/>
          <w:iCs/>
        </w:rPr>
        <w:t>M</w:t>
      </w:r>
      <w:r w:rsidRPr="00B7009E">
        <w:rPr>
          <w:rFonts w:ascii="Arial" w:hAnsi="Arial" w:cs="Arial"/>
        </w:rPr>
        <w:t xml:space="preserve"> = 0.019, </w:t>
      </w:r>
      <w:r w:rsidRPr="00B7009E">
        <w:rPr>
          <w:rFonts w:ascii="Arial" w:hAnsi="Arial" w:cs="Arial"/>
          <w:i/>
          <w:iCs/>
        </w:rPr>
        <w:t>SD</w:t>
      </w:r>
      <w:r w:rsidRPr="00B7009E">
        <w:rPr>
          <w:rFonts w:ascii="Arial" w:hAnsi="Arial" w:cs="Arial"/>
        </w:rPr>
        <w:t xml:space="preserve"> = 0.043; </w:t>
      </w:r>
      <w:r w:rsidRPr="00B7009E">
        <w:rPr>
          <w:rFonts w:ascii="Arial" w:hAnsi="Arial" w:cs="Arial"/>
          <w:i/>
          <w:iCs/>
        </w:rPr>
        <w:t>p</w:t>
      </w:r>
      <w:r w:rsidRPr="00B7009E">
        <w:rPr>
          <w:rFonts w:ascii="Arial" w:hAnsi="Arial" w:cs="Arial"/>
        </w:rPr>
        <w:t xml:space="preserve"> &lt; .001) and facing-right (</w:t>
      </w:r>
      <w:r w:rsidRPr="00B7009E">
        <w:rPr>
          <w:rFonts w:ascii="Arial" w:hAnsi="Arial" w:cs="Arial"/>
          <w:i/>
          <w:iCs/>
        </w:rPr>
        <w:t>M</w:t>
      </w:r>
      <w:r w:rsidRPr="00B7009E">
        <w:rPr>
          <w:rFonts w:ascii="Arial" w:hAnsi="Arial" w:cs="Arial"/>
        </w:rPr>
        <w:t xml:space="preserve"> = 0.026, </w:t>
      </w:r>
      <w:r w:rsidRPr="00B7009E">
        <w:rPr>
          <w:rFonts w:ascii="Arial" w:hAnsi="Arial" w:cs="Arial"/>
          <w:i/>
          <w:iCs/>
        </w:rPr>
        <w:t>SD</w:t>
      </w:r>
      <w:r w:rsidRPr="00B7009E">
        <w:rPr>
          <w:rFonts w:ascii="Arial" w:hAnsi="Arial" w:cs="Arial"/>
        </w:rPr>
        <w:t xml:space="preserve"> = 0.078; </w:t>
      </w:r>
      <w:r w:rsidRPr="00B7009E">
        <w:rPr>
          <w:rFonts w:ascii="Arial" w:hAnsi="Arial" w:cs="Arial"/>
          <w:i/>
          <w:iCs/>
        </w:rPr>
        <w:t>p</w:t>
      </w:r>
      <w:r w:rsidRPr="00B7009E">
        <w:rPr>
          <w:rFonts w:ascii="Arial" w:hAnsi="Arial" w:cs="Arial"/>
        </w:rPr>
        <w:t xml:space="preserve"> &lt; .01) configurations, while differences between other configurations were not significant (non-facing: </w:t>
      </w:r>
      <w:r w:rsidRPr="00B7009E">
        <w:rPr>
          <w:rFonts w:ascii="Arial" w:hAnsi="Arial" w:cs="Arial"/>
          <w:i/>
          <w:iCs/>
        </w:rPr>
        <w:t>M</w:t>
      </w:r>
      <w:r w:rsidRPr="00B7009E">
        <w:rPr>
          <w:rFonts w:ascii="Arial" w:hAnsi="Arial" w:cs="Arial"/>
        </w:rPr>
        <w:t xml:space="preserve"> = 0.034, </w:t>
      </w:r>
      <w:r w:rsidRPr="00B7009E">
        <w:rPr>
          <w:rFonts w:ascii="Arial" w:hAnsi="Arial" w:cs="Arial"/>
          <w:i/>
          <w:iCs/>
        </w:rPr>
        <w:t>SD</w:t>
      </w:r>
      <w:r w:rsidRPr="00B7009E">
        <w:rPr>
          <w:rFonts w:ascii="Arial" w:hAnsi="Arial" w:cs="Arial"/>
        </w:rPr>
        <w:t xml:space="preserve"> = 0.078; all </w:t>
      </w:r>
      <w:r w:rsidRPr="00B7009E">
        <w:rPr>
          <w:rFonts w:ascii="Arial" w:hAnsi="Arial" w:cs="Arial"/>
          <w:i/>
          <w:iCs/>
        </w:rPr>
        <w:t>p</w:t>
      </w:r>
      <w:r w:rsidRPr="00B7009E">
        <w:rPr>
          <w:rFonts w:ascii="Arial" w:hAnsi="Arial" w:cs="Arial"/>
        </w:rPr>
        <w:t xml:space="preserve"> &gt; .05).</w:t>
      </w:r>
    </w:p>
    <w:p w14:paraId="09FFD9F1" w14:textId="77777777" w:rsidR="009A148A" w:rsidRPr="00B7009E" w:rsidRDefault="009A148A" w:rsidP="009A148A">
      <w:pPr>
        <w:spacing w:line="480" w:lineRule="auto"/>
        <w:rPr>
          <w:rFonts w:ascii="Arial" w:hAnsi="Arial" w:cs="Arial"/>
          <w:b/>
          <w:bCs/>
        </w:rPr>
      </w:pPr>
      <w:r w:rsidRPr="00B7009E">
        <w:rPr>
          <w:rFonts w:ascii="Arial" w:hAnsi="Arial" w:cs="Arial"/>
          <w:b/>
          <w:bCs/>
        </w:rPr>
        <w:t>Social Stimuli</w:t>
      </w:r>
    </w:p>
    <w:p w14:paraId="3758B863" w14:textId="77777777" w:rsidR="009A148A" w:rsidRPr="00B7009E" w:rsidRDefault="009A148A" w:rsidP="009A148A">
      <w:pPr>
        <w:spacing w:line="480" w:lineRule="auto"/>
        <w:ind w:firstLine="720"/>
        <w:rPr>
          <w:rFonts w:ascii="Arial" w:hAnsi="Arial" w:cs="Arial"/>
        </w:rPr>
      </w:pPr>
      <w:r w:rsidRPr="00B7009E">
        <w:rPr>
          <w:rFonts w:ascii="Arial" w:hAnsi="Arial" w:cs="Arial"/>
        </w:rPr>
        <w:t>For social stimuli, a 2-way repeated-measures ANOVA (Greenhouse-Geisser corrected) revealed significant main effects of task (</w:t>
      </w:r>
      <w:r w:rsidRPr="00B7009E">
        <w:rPr>
          <w:rFonts w:ascii="Arial" w:hAnsi="Arial" w:cs="Arial"/>
          <w:i/>
          <w:iCs/>
        </w:rPr>
        <w:t>F</w:t>
      </w:r>
      <w:r w:rsidRPr="00B7009E">
        <w:rPr>
          <w:rFonts w:ascii="Arial" w:hAnsi="Arial" w:cs="Arial"/>
        </w:rPr>
        <w:t xml:space="preserve">(1, 171) = 53.8, </w:t>
      </w:r>
      <w:r w:rsidRPr="00B7009E">
        <w:rPr>
          <w:rFonts w:ascii="Arial" w:hAnsi="Arial" w:cs="Arial"/>
          <w:i/>
          <w:iCs/>
        </w:rPr>
        <w:t>p</w:t>
      </w:r>
      <w:r w:rsidRPr="00B7009E">
        <w:rPr>
          <w:rFonts w:ascii="Arial" w:hAnsi="Arial" w:cs="Arial"/>
        </w:rPr>
        <w:t xml:space="preserve"> &lt; 0.001, η² = 0.055) and configuration (</w:t>
      </w:r>
      <w:r w:rsidRPr="00B7009E">
        <w:rPr>
          <w:rFonts w:ascii="Arial" w:hAnsi="Arial" w:cs="Arial"/>
          <w:i/>
          <w:iCs/>
        </w:rPr>
        <w:t>F</w:t>
      </w:r>
      <w:r w:rsidRPr="00B7009E">
        <w:rPr>
          <w:rFonts w:ascii="Arial" w:hAnsi="Arial" w:cs="Arial"/>
        </w:rPr>
        <w:t xml:space="preserve">(3, 513) = 8.96, </w:t>
      </w:r>
      <w:r w:rsidRPr="00B7009E">
        <w:rPr>
          <w:rFonts w:ascii="Arial" w:hAnsi="Arial" w:cs="Arial"/>
          <w:i/>
          <w:iCs/>
        </w:rPr>
        <w:t>p</w:t>
      </w:r>
      <w:r w:rsidRPr="00B7009E">
        <w:rPr>
          <w:rFonts w:ascii="Arial" w:hAnsi="Arial" w:cs="Arial"/>
        </w:rPr>
        <w:t xml:space="preserve"> &lt; 0.001, η² = 0.012). Furthermore, we found a significant interaction between task and configuration (</w:t>
      </w:r>
      <w:r w:rsidRPr="00B7009E">
        <w:rPr>
          <w:rFonts w:ascii="Arial" w:hAnsi="Arial" w:cs="Arial"/>
          <w:i/>
          <w:iCs/>
        </w:rPr>
        <w:t>F</w:t>
      </w:r>
      <w:r w:rsidRPr="00B7009E">
        <w:rPr>
          <w:rFonts w:ascii="Arial" w:hAnsi="Arial" w:cs="Arial"/>
        </w:rPr>
        <w:t xml:space="preserve">(2.84, 486) = 4.65, </w:t>
      </w:r>
      <w:r w:rsidRPr="00B7009E">
        <w:rPr>
          <w:rFonts w:ascii="Arial" w:hAnsi="Arial" w:cs="Arial"/>
          <w:i/>
          <w:iCs/>
        </w:rPr>
        <w:t>p</w:t>
      </w:r>
      <w:r w:rsidRPr="00B7009E">
        <w:rPr>
          <w:rFonts w:ascii="Arial" w:hAnsi="Arial" w:cs="Arial"/>
        </w:rPr>
        <w:t xml:space="preserve"> &lt; 0.01, η² = 0.007), indicating that the effect of configuration on error rates differed between integrative and selective attention tasks when participants responded to social stimuli. Follow-up analyses by task showed significant main effects of configuration in both the integrative attention task, </w:t>
      </w:r>
      <w:r w:rsidRPr="00B7009E">
        <w:rPr>
          <w:rFonts w:ascii="Arial" w:hAnsi="Arial" w:cs="Arial"/>
          <w:i/>
          <w:iCs/>
        </w:rPr>
        <w:t>F</w:t>
      </w:r>
      <w:r w:rsidRPr="00B7009E">
        <w:rPr>
          <w:rFonts w:ascii="Arial" w:hAnsi="Arial" w:cs="Arial"/>
        </w:rPr>
        <w:t xml:space="preserve">(2.86, 489) = 6.56, </w:t>
      </w:r>
      <w:r w:rsidRPr="00B7009E">
        <w:rPr>
          <w:rFonts w:ascii="Arial" w:hAnsi="Arial" w:cs="Arial"/>
          <w:i/>
          <w:iCs/>
        </w:rPr>
        <w:t>p</w:t>
      </w:r>
      <w:r w:rsidRPr="00B7009E">
        <w:rPr>
          <w:rFonts w:ascii="Arial" w:hAnsi="Arial" w:cs="Arial"/>
        </w:rPr>
        <w:t xml:space="preserve"> &lt; .001, ges = .018, and the selective attention task, </w:t>
      </w:r>
      <w:r w:rsidRPr="00B7009E">
        <w:rPr>
          <w:rFonts w:ascii="Arial" w:hAnsi="Arial" w:cs="Arial"/>
          <w:i/>
          <w:iCs/>
        </w:rPr>
        <w:t>F</w:t>
      </w:r>
      <w:r w:rsidRPr="00B7009E">
        <w:rPr>
          <w:rFonts w:ascii="Arial" w:hAnsi="Arial" w:cs="Arial"/>
        </w:rPr>
        <w:t xml:space="preserve">(2.5, 427) = 7.51, </w:t>
      </w:r>
      <w:r w:rsidRPr="00B7009E">
        <w:rPr>
          <w:rFonts w:ascii="Arial" w:hAnsi="Arial" w:cs="Arial"/>
          <w:i/>
          <w:iCs/>
        </w:rPr>
        <w:t>p</w:t>
      </w:r>
      <w:r w:rsidRPr="00B7009E">
        <w:rPr>
          <w:rFonts w:ascii="Arial" w:hAnsi="Arial" w:cs="Arial"/>
        </w:rPr>
        <w:t xml:space="preserve"> &lt; .001, ges = .024. Bonferroni-corrected pairwise comparisons for the integrative attention task showed that participants responded with significantly lower error rates in the facing (</w:t>
      </w:r>
      <w:r w:rsidRPr="00B7009E">
        <w:rPr>
          <w:rFonts w:ascii="Arial" w:hAnsi="Arial" w:cs="Arial"/>
          <w:i/>
          <w:iCs/>
        </w:rPr>
        <w:t>M</w:t>
      </w:r>
      <w:r w:rsidRPr="00B7009E">
        <w:rPr>
          <w:rFonts w:ascii="Arial" w:hAnsi="Arial" w:cs="Arial"/>
        </w:rPr>
        <w:t xml:space="preserve"> = 0.055, </w:t>
      </w:r>
      <w:r w:rsidRPr="00B7009E">
        <w:rPr>
          <w:rFonts w:ascii="Arial" w:hAnsi="Arial" w:cs="Arial"/>
          <w:i/>
          <w:iCs/>
        </w:rPr>
        <w:t>SD</w:t>
      </w:r>
      <w:r w:rsidRPr="00B7009E">
        <w:rPr>
          <w:rFonts w:ascii="Arial" w:hAnsi="Arial" w:cs="Arial"/>
        </w:rPr>
        <w:t xml:space="preserve"> = 0.117; </w:t>
      </w:r>
      <w:r w:rsidRPr="00B7009E">
        <w:rPr>
          <w:rFonts w:ascii="Arial" w:hAnsi="Arial" w:cs="Arial"/>
          <w:i/>
          <w:iCs/>
        </w:rPr>
        <w:t>p</w:t>
      </w:r>
      <w:r w:rsidRPr="00B7009E">
        <w:rPr>
          <w:rFonts w:ascii="Arial" w:hAnsi="Arial" w:cs="Arial"/>
        </w:rPr>
        <w:t xml:space="preserve"> &lt; .0001) and facing-left configurations (</w:t>
      </w:r>
      <w:r w:rsidRPr="00B7009E">
        <w:rPr>
          <w:rFonts w:ascii="Arial" w:hAnsi="Arial" w:cs="Arial"/>
          <w:i/>
          <w:iCs/>
        </w:rPr>
        <w:t>M</w:t>
      </w:r>
      <w:r w:rsidRPr="00B7009E">
        <w:rPr>
          <w:rFonts w:ascii="Arial" w:hAnsi="Arial" w:cs="Arial"/>
        </w:rPr>
        <w:t xml:space="preserve"> = 0.066, </w:t>
      </w:r>
      <w:r w:rsidRPr="00B7009E">
        <w:rPr>
          <w:rFonts w:ascii="Arial" w:hAnsi="Arial" w:cs="Arial"/>
          <w:i/>
          <w:iCs/>
        </w:rPr>
        <w:t>SD</w:t>
      </w:r>
      <w:r w:rsidRPr="00B7009E">
        <w:rPr>
          <w:rFonts w:ascii="Arial" w:hAnsi="Arial" w:cs="Arial"/>
        </w:rPr>
        <w:t xml:space="preserve"> = 0.122; </w:t>
      </w:r>
      <w:r w:rsidRPr="00B7009E">
        <w:rPr>
          <w:rFonts w:ascii="Arial" w:hAnsi="Arial" w:cs="Arial"/>
          <w:i/>
          <w:iCs/>
        </w:rPr>
        <w:t>p</w:t>
      </w:r>
      <w:r w:rsidRPr="00B7009E">
        <w:rPr>
          <w:rFonts w:ascii="Arial" w:hAnsi="Arial" w:cs="Arial"/>
        </w:rPr>
        <w:t xml:space="preserve"> &lt; .05) compared to the non-facing condition (</w:t>
      </w:r>
      <w:r w:rsidRPr="00B7009E">
        <w:rPr>
          <w:rFonts w:ascii="Arial" w:hAnsi="Arial" w:cs="Arial"/>
          <w:i/>
          <w:iCs/>
        </w:rPr>
        <w:t>M</w:t>
      </w:r>
      <w:r w:rsidRPr="00B7009E">
        <w:rPr>
          <w:rFonts w:ascii="Arial" w:hAnsi="Arial" w:cs="Arial"/>
        </w:rPr>
        <w:t xml:space="preserve"> = 0.100, </w:t>
      </w:r>
      <w:r w:rsidRPr="00B7009E">
        <w:rPr>
          <w:rFonts w:ascii="Arial" w:hAnsi="Arial" w:cs="Arial"/>
          <w:i/>
          <w:iCs/>
        </w:rPr>
        <w:t>SD</w:t>
      </w:r>
      <w:r w:rsidRPr="00B7009E">
        <w:rPr>
          <w:rFonts w:ascii="Arial" w:hAnsi="Arial" w:cs="Arial"/>
        </w:rPr>
        <w:t xml:space="preserve"> = 0.132), with no significant difference between facing-right (</w:t>
      </w:r>
      <w:r w:rsidRPr="00B7009E">
        <w:rPr>
          <w:rFonts w:ascii="Arial" w:hAnsi="Arial" w:cs="Arial"/>
          <w:i/>
          <w:iCs/>
        </w:rPr>
        <w:t>M</w:t>
      </w:r>
      <w:r w:rsidRPr="00B7009E">
        <w:rPr>
          <w:rFonts w:ascii="Arial" w:hAnsi="Arial" w:cs="Arial"/>
        </w:rPr>
        <w:t xml:space="preserve"> = 0.072, </w:t>
      </w:r>
      <w:r w:rsidRPr="00B7009E">
        <w:rPr>
          <w:rFonts w:ascii="Arial" w:hAnsi="Arial" w:cs="Arial"/>
          <w:i/>
          <w:iCs/>
        </w:rPr>
        <w:t>SD</w:t>
      </w:r>
      <w:r w:rsidRPr="00B7009E">
        <w:rPr>
          <w:rFonts w:ascii="Arial" w:hAnsi="Arial" w:cs="Arial"/>
        </w:rPr>
        <w:t xml:space="preserve"> = 0.129; </w:t>
      </w:r>
      <w:r w:rsidRPr="00B7009E">
        <w:rPr>
          <w:rFonts w:ascii="Arial" w:hAnsi="Arial" w:cs="Arial"/>
          <w:i/>
          <w:iCs/>
        </w:rPr>
        <w:t>p</w:t>
      </w:r>
      <w:r w:rsidRPr="00B7009E">
        <w:rPr>
          <w:rFonts w:ascii="Arial" w:hAnsi="Arial" w:cs="Arial"/>
        </w:rPr>
        <w:t xml:space="preserve"> = .073) and non-facing configurations. In the selective attention task with social stimuli, facing configurations (</w:t>
      </w:r>
      <w:r w:rsidRPr="00B7009E">
        <w:rPr>
          <w:rFonts w:ascii="Arial" w:hAnsi="Arial" w:cs="Arial"/>
          <w:i/>
          <w:iCs/>
        </w:rPr>
        <w:t>M</w:t>
      </w:r>
      <w:r w:rsidRPr="00B7009E">
        <w:rPr>
          <w:rFonts w:ascii="Arial" w:hAnsi="Arial" w:cs="Arial"/>
        </w:rPr>
        <w:t xml:space="preserve"> = 0.034, </w:t>
      </w:r>
      <w:r w:rsidRPr="00B7009E">
        <w:rPr>
          <w:rFonts w:ascii="Arial" w:hAnsi="Arial" w:cs="Arial"/>
          <w:i/>
          <w:iCs/>
        </w:rPr>
        <w:t>SD</w:t>
      </w:r>
      <w:r w:rsidRPr="00B7009E">
        <w:rPr>
          <w:rFonts w:ascii="Arial" w:hAnsi="Arial" w:cs="Arial"/>
        </w:rPr>
        <w:t xml:space="preserve"> = 0.073) showed significantly higher error rates compared to facing-right configurations (</w:t>
      </w:r>
      <w:r w:rsidRPr="00B7009E">
        <w:rPr>
          <w:rFonts w:ascii="Arial" w:hAnsi="Arial" w:cs="Arial"/>
          <w:i/>
          <w:iCs/>
        </w:rPr>
        <w:t>M</w:t>
      </w:r>
      <w:r w:rsidRPr="00B7009E">
        <w:rPr>
          <w:rFonts w:ascii="Arial" w:hAnsi="Arial" w:cs="Arial"/>
        </w:rPr>
        <w:t xml:space="preserve"> = 0.015, </w:t>
      </w:r>
      <w:r w:rsidRPr="00B7009E">
        <w:rPr>
          <w:rFonts w:ascii="Arial" w:hAnsi="Arial" w:cs="Arial"/>
          <w:i/>
          <w:iCs/>
        </w:rPr>
        <w:t>SD</w:t>
      </w:r>
      <w:r w:rsidRPr="00B7009E">
        <w:rPr>
          <w:rFonts w:ascii="Arial" w:hAnsi="Arial" w:cs="Arial"/>
        </w:rPr>
        <w:t xml:space="preserve"> = 0.045; </w:t>
      </w:r>
      <w:r w:rsidRPr="00B7009E">
        <w:rPr>
          <w:rFonts w:ascii="Arial" w:hAnsi="Arial" w:cs="Arial"/>
          <w:i/>
          <w:iCs/>
        </w:rPr>
        <w:t>p</w:t>
      </w:r>
      <w:r w:rsidRPr="00B7009E">
        <w:rPr>
          <w:rFonts w:ascii="Arial" w:hAnsi="Arial" w:cs="Arial"/>
        </w:rPr>
        <w:t xml:space="preserve"> &lt; .01), while facing-left (</w:t>
      </w:r>
      <w:r w:rsidRPr="00B7009E">
        <w:rPr>
          <w:rFonts w:ascii="Arial" w:hAnsi="Arial" w:cs="Arial"/>
          <w:i/>
          <w:iCs/>
        </w:rPr>
        <w:t>M</w:t>
      </w:r>
      <w:r w:rsidRPr="00B7009E">
        <w:rPr>
          <w:rFonts w:ascii="Arial" w:hAnsi="Arial" w:cs="Arial"/>
        </w:rPr>
        <w:t xml:space="preserve"> = 0.016, </w:t>
      </w:r>
      <w:r w:rsidRPr="00B7009E">
        <w:rPr>
          <w:rFonts w:ascii="Arial" w:hAnsi="Arial" w:cs="Arial"/>
          <w:i/>
          <w:iCs/>
        </w:rPr>
        <w:t>SD</w:t>
      </w:r>
      <w:r w:rsidRPr="00B7009E">
        <w:rPr>
          <w:rFonts w:ascii="Arial" w:hAnsi="Arial" w:cs="Arial"/>
        </w:rPr>
        <w:t xml:space="preserve"> = 0.060) and facing-right configurations showed significantly lower error rates compared to non-facing configurations (</w:t>
      </w:r>
      <w:r w:rsidRPr="00B7009E">
        <w:rPr>
          <w:rFonts w:ascii="Arial" w:hAnsi="Arial" w:cs="Arial"/>
          <w:i/>
          <w:iCs/>
        </w:rPr>
        <w:t>M</w:t>
      </w:r>
      <w:r w:rsidRPr="00B7009E">
        <w:rPr>
          <w:rFonts w:ascii="Arial" w:hAnsi="Arial" w:cs="Arial"/>
        </w:rPr>
        <w:t xml:space="preserve"> = 0.037, </w:t>
      </w:r>
      <w:r w:rsidRPr="00B7009E">
        <w:rPr>
          <w:rFonts w:ascii="Arial" w:hAnsi="Arial" w:cs="Arial"/>
          <w:i/>
          <w:iCs/>
        </w:rPr>
        <w:t>SD</w:t>
      </w:r>
      <w:r w:rsidRPr="00B7009E">
        <w:rPr>
          <w:rFonts w:ascii="Arial" w:hAnsi="Arial" w:cs="Arial"/>
        </w:rPr>
        <w:t xml:space="preserve"> = 0.069; both </w:t>
      </w:r>
      <w:r w:rsidRPr="00B7009E">
        <w:rPr>
          <w:rFonts w:ascii="Arial" w:hAnsi="Arial" w:cs="Arial"/>
          <w:i/>
          <w:iCs/>
        </w:rPr>
        <w:t>p</w:t>
      </w:r>
      <w:r w:rsidRPr="00B7009E">
        <w:rPr>
          <w:rFonts w:ascii="Arial" w:hAnsi="Arial" w:cs="Arial"/>
        </w:rPr>
        <w:t xml:space="preserve"> &lt; .001).</w:t>
      </w:r>
    </w:p>
    <w:p w14:paraId="61A66C87" w14:textId="77777777" w:rsidR="009A148A" w:rsidRPr="00B7009E" w:rsidRDefault="009A148A" w:rsidP="009A148A">
      <w:pPr>
        <w:spacing w:line="480" w:lineRule="auto"/>
        <w:rPr>
          <w:rFonts w:ascii="Arial" w:hAnsi="Arial" w:cs="Arial"/>
          <w:b/>
          <w:bCs/>
        </w:rPr>
      </w:pPr>
      <w:r w:rsidRPr="00B7009E">
        <w:rPr>
          <w:rFonts w:ascii="Arial" w:hAnsi="Arial" w:cs="Arial"/>
          <w:b/>
          <w:bCs/>
        </w:rPr>
        <w:t>Figure SM2-1</w:t>
      </w:r>
      <w:r w:rsidRPr="00B7009E">
        <w:rPr>
          <w:rFonts w:ascii="Arial" w:hAnsi="Arial" w:cs="Arial"/>
          <w:b/>
          <w:bCs/>
        </w:rPr>
        <w:br/>
      </w:r>
      <w:r w:rsidRPr="00B7009E">
        <w:rPr>
          <w:rFonts w:ascii="Arial" w:hAnsi="Arial" w:cs="Arial"/>
          <w:i/>
          <w:iCs/>
        </w:rPr>
        <w:t>Error rates across all experimental conditions</w:t>
      </w:r>
    </w:p>
    <w:p w14:paraId="489E6A95" w14:textId="77777777" w:rsidR="009A148A" w:rsidRPr="00B7009E" w:rsidRDefault="009A148A" w:rsidP="009A148A">
      <w:pPr>
        <w:spacing w:line="480" w:lineRule="auto"/>
        <w:ind w:firstLine="720"/>
        <w:rPr>
          <w:rFonts w:ascii="Arial" w:hAnsi="Arial" w:cs="Arial"/>
          <w:b/>
          <w:bCs/>
        </w:rPr>
      </w:pPr>
      <w:r w:rsidRPr="00B7009E">
        <w:rPr>
          <w:rFonts w:ascii="Arial" w:hAnsi="Arial" w:cs="Arial"/>
          <w:b/>
          <w:bCs/>
          <w:noProof/>
        </w:rPr>
        <w:lastRenderedPageBreak/>
        <w:drawing>
          <wp:inline distT="0" distB="0" distL="0" distR="0" wp14:anchorId="3ECEC8D1" wp14:editId="1DFAD591">
            <wp:extent cx="3851834" cy="3748134"/>
            <wp:effectExtent l="0" t="0" r="0" b="0"/>
            <wp:docPr id="68494751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47516" name="Picture 1" descr="A graph of different colored bars&#10;&#10;AI-generated content may be incorrect."/>
                    <pic:cNvPicPr/>
                  </pic:nvPicPr>
                  <pic:blipFill>
                    <a:blip r:embed="rId8"/>
                    <a:stretch>
                      <a:fillRect/>
                    </a:stretch>
                  </pic:blipFill>
                  <pic:spPr>
                    <a:xfrm>
                      <a:off x="0" y="0"/>
                      <a:ext cx="3865337" cy="3761273"/>
                    </a:xfrm>
                    <a:prstGeom prst="rect">
                      <a:avLst/>
                    </a:prstGeom>
                  </pic:spPr>
                </pic:pic>
              </a:graphicData>
            </a:graphic>
          </wp:inline>
        </w:drawing>
      </w:r>
    </w:p>
    <w:p w14:paraId="006BB36B" w14:textId="77777777" w:rsidR="009A148A" w:rsidRPr="00B7009E" w:rsidRDefault="009A148A" w:rsidP="009A148A">
      <w:pPr>
        <w:spacing w:line="276" w:lineRule="auto"/>
        <w:rPr>
          <w:rFonts w:ascii="Arial" w:hAnsi="Arial" w:cs="Arial"/>
          <w:sz w:val="20"/>
          <w:szCs w:val="20"/>
        </w:rPr>
      </w:pPr>
      <w:r w:rsidRPr="00B7009E">
        <w:rPr>
          <w:rFonts w:ascii="Arial" w:hAnsi="Arial" w:cs="Arial"/>
          <w:i/>
          <w:iCs/>
          <w:sz w:val="20"/>
          <w:szCs w:val="20"/>
        </w:rPr>
        <w:t>Note</w:t>
      </w:r>
      <w:r w:rsidRPr="00B7009E">
        <w:rPr>
          <w:rFonts w:ascii="Arial" w:hAnsi="Arial" w:cs="Arial"/>
          <w:sz w:val="20"/>
          <w:szCs w:val="20"/>
        </w:rPr>
        <w:t xml:space="preserve">. Error rates for geometric and social stimuli across four configurations (facing, facing-left, facing-right, and non-facing) in both selective and integrative attention tasks. Error bars represent the standard error of the mean. </w:t>
      </w:r>
      <w:r w:rsidRPr="00B7009E">
        <w:rPr>
          <w:rFonts w:ascii="Arial" w:hAnsi="Arial" w:cs="Arial"/>
          <w:color w:val="000000" w:themeColor="text1"/>
          <w:sz w:val="20"/>
          <w:szCs w:val="20"/>
        </w:rPr>
        <w:t>Data points represent individual participants plotted by their social skill and communication scaled scores.</w:t>
      </w:r>
    </w:p>
    <w:p w14:paraId="7E9C86E7" w14:textId="0D8F01B2" w:rsidR="009A148A" w:rsidRDefault="009A148A">
      <w:pPr>
        <w:rPr>
          <w:rFonts w:ascii="Arial" w:hAnsi="Arial" w:cs="Arial"/>
          <w:sz w:val="20"/>
          <w:szCs w:val="20"/>
        </w:rPr>
      </w:pPr>
      <w:r>
        <w:rPr>
          <w:rFonts w:ascii="Arial" w:hAnsi="Arial" w:cs="Arial"/>
          <w:sz w:val="20"/>
          <w:szCs w:val="20"/>
        </w:rPr>
        <w:br w:type="page"/>
      </w:r>
    </w:p>
    <w:p w14:paraId="4AE3C5E2" w14:textId="77777777" w:rsidR="009A148A" w:rsidRPr="006A6AC8" w:rsidRDefault="009A148A" w:rsidP="009A148A">
      <w:pPr>
        <w:pStyle w:val="whitespace-pre-wrap"/>
        <w:spacing w:line="480" w:lineRule="auto"/>
        <w:ind w:firstLine="720"/>
        <w:jc w:val="center"/>
        <w:rPr>
          <w:rFonts w:ascii="Arial" w:hAnsi="Arial" w:cs="Arial"/>
          <w:b/>
          <w:bCs/>
          <w:color w:val="000000" w:themeColor="text1"/>
          <w:sz w:val="22"/>
          <w:szCs w:val="22"/>
        </w:rPr>
      </w:pPr>
      <w:r w:rsidRPr="006A6AC8">
        <w:rPr>
          <w:rFonts w:ascii="Arial" w:hAnsi="Arial" w:cs="Arial"/>
          <w:b/>
          <w:bCs/>
          <w:color w:val="000000" w:themeColor="text1"/>
          <w:sz w:val="22"/>
          <w:szCs w:val="22"/>
        </w:rPr>
        <w:lastRenderedPageBreak/>
        <w:t xml:space="preserve">Supplementary Material 3 (SM3) </w:t>
      </w:r>
      <w:r>
        <w:rPr>
          <w:rFonts w:ascii="Arial" w:hAnsi="Arial" w:cs="Arial"/>
          <w:b/>
          <w:bCs/>
          <w:color w:val="000000" w:themeColor="text1"/>
          <w:sz w:val="22"/>
          <w:szCs w:val="22"/>
        </w:rPr>
        <w:br/>
      </w:r>
    </w:p>
    <w:p w14:paraId="1F2B5C46" w14:textId="77777777" w:rsidR="009A148A" w:rsidRPr="006A6AC8" w:rsidRDefault="009A148A" w:rsidP="009A148A">
      <w:pPr>
        <w:pStyle w:val="whitespace-pre-wrap"/>
        <w:spacing w:line="480" w:lineRule="auto"/>
        <w:ind w:firstLine="720"/>
        <w:rPr>
          <w:rFonts w:ascii="Arial" w:hAnsi="Arial" w:cs="Arial"/>
          <w:color w:val="000000" w:themeColor="text1"/>
          <w:sz w:val="22"/>
          <w:szCs w:val="22"/>
        </w:rPr>
      </w:pPr>
      <w:r w:rsidRPr="006A6AC8">
        <w:rPr>
          <w:rFonts w:ascii="Arial" w:hAnsi="Arial" w:cs="Arial"/>
          <w:b/>
          <w:bCs/>
          <w:color w:val="000000" w:themeColor="text1"/>
          <w:sz w:val="22"/>
          <w:szCs w:val="22"/>
        </w:rPr>
        <w:t>Autism Quotient (AQ) Assessment</w:t>
      </w:r>
      <w:r w:rsidRPr="006A6AC8">
        <w:rPr>
          <w:rFonts w:ascii="Arial" w:hAnsi="Arial" w:cs="Arial"/>
          <w:color w:val="000000" w:themeColor="text1"/>
          <w:sz w:val="22"/>
          <w:szCs w:val="22"/>
        </w:rPr>
        <w:tab/>
        <w:t>The AQ is a 50-item self-report scale used to quantify autistic traits (Baron-Cohen et al., 2001). Participants are assessed across five domains: social skill, attention switching, attention to detail, communication, and imagination. Participants rate the extent to which they agree with statements (e.g., "I prefer to do things with others rather than on my own"), using a Likert scale ("Definitely Agree", "Slightly Agree", "Slightly Disagree", and "Definitely Disagree"). Based on their responses, participants received a score from 0-10 on each of the five domains measured by this questionnaire, with higher scores indicating higher autistic traits in each domain. An overall score of 32 is recommended as the cut-off for clinical follow-up (Baron-Cohen et al., 2001). In addition to the 50 items, two attention probe questions were included (e.g., "I have taken this questionnaire seriously and answered honestly") to ensure that participants answered meaningfully. Participants who answered these questions incorrectly or did not complete the AQ were excluded. The AQ scale took approximately 5 minutes to complete.</w:t>
      </w:r>
    </w:p>
    <w:p w14:paraId="5D7FB5DB" w14:textId="77777777" w:rsidR="009A148A" w:rsidRPr="006A6AC8" w:rsidRDefault="009A148A" w:rsidP="009A148A">
      <w:pPr>
        <w:pStyle w:val="whitespace-pre-wrap"/>
        <w:spacing w:line="480" w:lineRule="auto"/>
        <w:ind w:firstLine="720"/>
        <w:rPr>
          <w:rFonts w:ascii="Arial" w:hAnsi="Arial" w:cs="Arial"/>
          <w:color w:val="000000" w:themeColor="text1"/>
          <w:sz w:val="22"/>
          <w:szCs w:val="22"/>
        </w:rPr>
      </w:pPr>
      <w:r w:rsidRPr="006A6AC8">
        <w:rPr>
          <w:rFonts w:ascii="Arial" w:hAnsi="Arial" w:cs="Arial"/>
          <w:b/>
          <w:bCs/>
          <w:color w:val="000000" w:themeColor="text1"/>
          <w:sz w:val="22"/>
          <w:szCs w:val="22"/>
        </w:rPr>
        <w:t>Sample Characteristics and Representativeness</w:t>
      </w:r>
      <w:r>
        <w:rPr>
          <w:rFonts w:ascii="Arial" w:hAnsi="Arial" w:cs="Arial"/>
          <w:b/>
          <w:bCs/>
          <w:color w:val="000000" w:themeColor="text1"/>
          <w:sz w:val="22"/>
          <w:szCs w:val="22"/>
        </w:rPr>
        <w:tab/>
      </w:r>
      <w:r w:rsidRPr="006A6AC8">
        <w:rPr>
          <w:rFonts w:ascii="Arial" w:hAnsi="Arial" w:cs="Arial"/>
          <w:color w:val="000000" w:themeColor="text1"/>
          <w:sz w:val="22"/>
          <w:szCs w:val="22"/>
        </w:rPr>
        <w:tab/>
        <w:t xml:space="preserve">The distribution of AQ scores in our participant sample showed the same positive skew as Baron-Cohen et al.'s (2001) general population sample. Our participants' total AQ score (M = 18.3, SD = 7.3) closely matched their student population (M = 17.6, SD = 6.4), as did all subscale scores. Our sample's scores for Social Skill (M = 3.0, SD = 2.1) and Communication (M = 2.9, SD = 2.3) were similar to Baron-Cohen et al.'s sample (M = 2.3, SD = 2.2 and M = 2.9, SD = 2.0, respectively). The same pattern held for Imagination (M = 2.6, SD = 1.8 vs. M = 2.5, SD = 1.9), Attention to Detail (M = 4.9, SD = 2.1 vs. M = 5.3, SD = 2.2), and Attention Switching (M = 5.0, SD = 2.0 vs. M = 4.5, SD = 2.0). In our sample, 5.6% of participants scored at or above the clinical cutoff of 32, slightly higher than in Baron-Cohen et al.'s student population (1.3-4.6%). These similarities across total AQ scores, subscale distributions, and clinical </w:t>
      </w:r>
      <w:r w:rsidRPr="006A6AC8">
        <w:rPr>
          <w:rFonts w:ascii="Arial" w:hAnsi="Arial" w:cs="Arial"/>
          <w:color w:val="000000" w:themeColor="text1"/>
          <w:sz w:val="22"/>
          <w:szCs w:val="22"/>
        </w:rPr>
        <w:lastRenderedPageBreak/>
        <w:t>threshold rates indicate our sample is representative of the typical student population studied in AQ research. Our analysis focuses specifically on the social components of the AQ—social skill and communication—as these subscales most directly assess social aptitude and are most theoretically relevant to our investigation of domain-specific perceptual grouping in social contexts.</w:t>
      </w:r>
    </w:p>
    <w:p w14:paraId="077076E4" w14:textId="77777777" w:rsidR="009A148A" w:rsidRPr="006A6AC8" w:rsidRDefault="009A148A" w:rsidP="009A148A">
      <w:pPr>
        <w:pStyle w:val="whitespace-pre-wrap"/>
        <w:spacing w:line="480" w:lineRule="auto"/>
        <w:ind w:firstLine="720"/>
        <w:rPr>
          <w:rFonts w:ascii="Arial" w:hAnsi="Arial" w:cs="Arial"/>
          <w:color w:val="000000" w:themeColor="text1"/>
          <w:sz w:val="22"/>
          <w:szCs w:val="22"/>
        </w:rPr>
      </w:pPr>
      <w:r w:rsidRPr="006A6AC8">
        <w:rPr>
          <w:rFonts w:ascii="Arial" w:hAnsi="Arial" w:cs="Arial"/>
          <w:b/>
          <w:bCs/>
          <w:color w:val="000000" w:themeColor="text1"/>
          <w:sz w:val="22"/>
          <w:szCs w:val="22"/>
        </w:rPr>
        <w:t>Cluster Analysis and Validation</w:t>
      </w:r>
      <w:r w:rsidRPr="006A6AC8">
        <w:rPr>
          <w:rFonts w:ascii="Arial" w:hAnsi="Arial" w:cs="Arial"/>
          <w:color w:val="000000" w:themeColor="text1"/>
          <w:sz w:val="22"/>
          <w:szCs w:val="22"/>
        </w:rPr>
        <w:tab/>
        <w:t>The optimal number of social aptitude clusters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3) was determined through multiple quantitative criteria. The elbow method revealed substantial reductions in the within-cluster sum of squares (WSS), with the most dramatic decreases occurring in the first three clusters (Figure SM3-1). Specifically, WSS decreased by 57.8% from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1 to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2 and 24.5% from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2 to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3, capturing 82.3% of the total WSS reduction (Figure SM3.1) and explaining 68.83% variance of the variance in the data. The stability of the three-cluster solution was validated through 5-fold cross-validation with 10 repeats, demonstrating consistent performance across folds (mean stability score = 0.51, </w:t>
      </w:r>
      <w:r w:rsidRPr="006A6AC8">
        <w:rPr>
          <w:rFonts w:ascii="Arial" w:hAnsi="Arial" w:cs="Arial"/>
          <w:i/>
          <w:iCs/>
          <w:color w:val="000000" w:themeColor="text1"/>
          <w:sz w:val="22"/>
          <w:szCs w:val="22"/>
        </w:rPr>
        <w:t>SD</w:t>
      </w:r>
      <w:r w:rsidRPr="006A6AC8">
        <w:rPr>
          <w:rFonts w:ascii="Arial" w:hAnsi="Arial" w:cs="Arial"/>
          <w:color w:val="000000" w:themeColor="text1"/>
          <w:sz w:val="22"/>
          <w:szCs w:val="22"/>
        </w:rPr>
        <w:t xml:space="preserve"> = 0.02) and good cluster separation (mean silhouette score = 0.42, </w:t>
      </w:r>
      <w:r w:rsidRPr="006A6AC8">
        <w:rPr>
          <w:rFonts w:ascii="Arial" w:hAnsi="Arial" w:cs="Arial"/>
          <w:i/>
          <w:iCs/>
          <w:color w:val="000000" w:themeColor="text1"/>
          <w:sz w:val="22"/>
          <w:szCs w:val="22"/>
        </w:rPr>
        <w:t>SD</w:t>
      </w:r>
      <w:r w:rsidRPr="006A6AC8">
        <w:rPr>
          <w:rFonts w:ascii="Arial" w:hAnsi="Arial" w:cs="Arial"/>
          <w:color w:val="000000" w:themeColor="text1"/>
          <w:sz w:val="22"/>
          <w:szCs w:val="22"/>
        </w:rPr>
        <w:t xml:space="preserve"> = 0.02). Silhouette scores range from -1 to 1, where scores above 0.25 indicate reasonable structure, above 0.50 suggest strong structure, and above 0.70 indicate excellent separation; in this context, our score of 0.42 indicates well-defined clusters. While a four-cluster solution offered a moderate increase in explained variance (8.6%), it showed only a negligible improvement in cluster separation (silhouette score increase of 0.01), which suggests potential overfitting. The cross-validation analysis reinforced the robustness of the three-cluster solution, showing highly consistent variance explanation across folds (</w:t>
      </w:r>
      <w:r w:rsidRPr="006A6AC8">
        <w:rPr>
          <w:rFonts w:ascii="Arial" w:hAnsi="Arial" w:cs="Arial"/>
          <w:i/>
          <w:iCs/>
          <w:color w:val="000000" w:themeColor="text1"/>
          <w:sz w:val="22"/>
          <w:szCs w:val="22"/>
        </w:rPr>
        <w:t>M</w:t>
      </w:r>
      <w:r w:rsidRPr="006A6AC8">
        <w:rPr>
          <w:rFonts w:ascii="Arial" w:hAnsi="Arial" w:cs="Arial"/>
          <w:color w:val="000000" w:themeColor="text1"/>
          <w:sz w:val="22"/>
          <w:szCs w:val="22"/>
        </w:rPr>
        <w:t xml:space="preserve"> = 0.69, </w:t>
      </w:r>
      <w:r w:rsidRPr="006A6AC8">
        <w:rPr>
          <w:rFonts w:ascii="Arial" w:hAnsi="Arial" w:cs="Arial"/>
          <w:i/>
          <w:iCs/>
          <w:color w:val="000000" w:themeColor="text1"/>
          <w:sz w:val="22"/>
          <w:szCs w:val="22"/>
        </w:rPr>
        <w:t>SD</w:t>
      </w:r>
      <w:r w:rsidRPr="006A6AC8">
        <w:rPr>
          <w:rFonts w:ascii="Arial" w:hAnsi="Arial" w:cs="Arial"/>
          <w:color w:val="000000" w:themeColor="text1"/>
          <w:sz w:val="22"/>
          <w:szCs w:val="22"/>
        </w:rPr>
        <w:t xml:space="preserve"> = 0.01). These metrics collectively support selecting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3 as the optimal solution, balancing explanatory power (68.83% variance explained) with model parsimony and cluster stability.</w:t>
      </w:r>
    </w:p>
    <w:p w14:paraId="008DC4A0" w14:textId="77777777" w:rsidR="009A148A" w:rsidRPr="006A6AC8" w:rsidRDefault="009A148A" w:rsidP="009A148A">
      <w:pPr>
        <w:pStyle w:val="whitespace-pre-wrap"/>
        <w:spacing w:line="480" w:lineRule="auto"/>
        <w:ind w:firstLine="720"/>
        <w:rPr>
          <w:rFonts w:ascii="Arial" w:hAnsi="Arial" w:cs="Arial"/>
          <w:color w:val="000000" w:themeColor="text1"/>
          <w:sz w:val="22"/>
          <w:szCs w:val="22"/>
        </w:rPr>
      </w:pPr>
    </w:p>
    <w:p w14:paraId="59BCDFA7" w14:textId="77777777" w:rsidR="009A148A" w:rsidRPr="006A6AC8" w:rsidRDefault="009A148A" w:rsidP="009A148A">
      <w:pPr>
        <w:pStyle w:val="whitespace-pre-wrap"/>
        <w:spacing w:line="480" w:lineRule="auto"/>
        <w:rPr>
          <w:rStyle w:val="Strong"/>
          <w:rFonts w:ascii="Arial" w:hAnsi="Arial" w:cs="Arial"/>
          <w:b w:val="0"/>
          <w:bCs w:val="0"/>
          <w:color w:val="000000" w:themeColor="text1"/>
          <w:sz w:val="22"/>
          <w:szCs w:val="22"/>
        </w:rPr>
      </w:pPr>
    </w:p>
    <w:p w14:paraId="3DDCE5FB" w14:textId="77777777" w:rsidR="009A148A" w:rsidRPr="006A6AC8" w:rsidRDefault="009A148A" w:rsidP="009A148A">
      <w:pPr>
        <w:pStyle w:val="whitespace-pre-wrap"/>
        <w:spacing w:line="480" w:lineRule="auto"/>
        <w:rPr>
          <w:rFonts w:ascii="Arial" w:eastAsiaTheme="majorEastAsia" w:hAnsi="Arial" w:cs="Arial"/>
          <w:color w:val="000000" w:themeColor="text1"/>
          <w:sz w:val="22"/>
          <w:szCs w:val="22"/>
        </w:rPr>
      </w:pPr>
      <w:r w:rsidRPr="006A6AC8">
        <w:rPr>
          <w:rStyle w:val="Strong"/>
          <w:rFonts w:ascii="Arial" w:eastAsiaTheme="majorEastAsia" w:hAnsi="Arial" w:cs="Arial"/>
          <w:color w:val="000000" w:themeColor="text1"/>
          <w:sz w:val="22"/>
          <w:szCs w:val="22"/>
        </w:rPr>
        <w:lastRenderedPageBreak/>
        <w:t>Figure SM3-1</w:t>
      </w:r>
      <w:r w:rsidRPr="006A6AC8">
        <w:rPr>
          <w:rStyle w:val="Strong"/>
          <w:rFonts w:ascii="Arial" w:eastAsiaTheme="majorEastAsia" w:hAnsi="Arial" w:cs="Arial"/>
          <w:color w:val="000000" w:themeColor="text1"/>
          <w:sz w:val="22"/>
          <w:szCs w:val="22"/>
        </w:rPr>
        <w:br/>
        <w:t>Determination of optimal number of clusters using the elbow method</w:t>
      </w:r>
    </w:p>
    <w:p w14:paraId="5E6FAB18" w14:textId="77777777" w:rsidR="009A148A" w:rsidRPr="006A6AC8" w:rsidRDefault="009A148A" w:rsidP="009A148A">
      <w:pPr>
        <w:pStyle w:val="whitespace-pre-wrap"/>
        <w:spacing w:line="480" w:lineRule="auto"/>
        <w:ind w:firstLine="720"/>
        <w:jc w:val="center"/>
        <w:rPr>
          <w:rFonts w:ascii="Arial" w:hAnsi="Arial" w:cs="Arial"/>
          <w:color w:val="000000" w:themeColor="text1"/>
          <w:sz w:val="22"/>
          <w:szCs w:val="22"/>
        </w:rPr>
      </w:pPr>
      <w:r w:rsidRPr="006A6AC8">
        <w:rPr>
          <w:rFonts w:ascii="Arial" w:hAnsi="Arial" w:cs="Arial"/>
          <w:noProof/>
          <w:color w:val="000000" w:themeColor="text1"/>
          <w:sz w:val="22"/>
          <w:szCs w:val="22"/>
          <w14:ligatures w14:val="standardContextual"/>
        </w:rPr>
        <w:drawing>
          <wp:inline distT="0" distB="0" distL="0" distR="0" wp14:anchorId="35CB0C08" wp14:editId="2DCE8FD8">
            <wp:extent cx="2511645" cy="2675448"/>
            <wp:effectExtent l="0" t="0" r="3175" b="4445"/>
            <wp:docPr id="1954875505"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75505" name="Picture 1" descr="A graph with a lin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1645" cy="2675448"/>
                    </a:xfrm>
                    <a:prstGeom prst="rect">
                      <a:avLst/>
                    </a:prstGeom>
                  </pic:spPr>
                </pic:pic>
              </a:graphicData>
            </a:graphic>
          </wp:inline>
        </w:drawing>
      </w:r>
    </w:p>
    <w:p w14:paraId="7D039A8C" w14:textId="77777777" w:rsidR="009A148A" w:rsidRPr="006A6AC8" w:rsidRDefault="009A148A" w:rsidP="009A148A">
      <w:pPr>
        <w:pStyle w:val="whitespace-pre-wrap"/>
        <w:spacing w:line="276" w:lineRule="auto"/>
        <w:rPr>
          <w:rFonts w:ascii="Arial" w:hAnsi="Arial" w:cs="Arial"/>
          <w:color w:val="000000" w:themeColor="text1"/>
          <w:sz w:val="22"/>
          <w:szCs w:val="22"/>
        </w:rPr>
      </w:pPr>
      <w:r w:rsidRPr="006A6AC8">
        <w:rPr>
          <w:rFonts w:ascii="Arial" w:hAnsi="Arial" w:cs="Arial"/>
          <w:i/>
          <w:iCs/>
          <w:color w:val="000000" w:themeColor="text1"/>
          <w:sz w:val="22"/>
          <w:szCs w:val="22"/>
        </w:rPr>
        <w:t>Note.</w:t>
      </w:r>
      <w:r w:rsidRPr="006A6AC8">
        <w:rPr>
          <w:rFonts w:ascii="Arial" w:hAnsi="Arial" w:cs="Arial"/>
          <w:color w:val="000000" w:themeColor="text1"/>
          <w:sz w:val="22"/>
          <w:szCs w:val="22"/>
        </w:rPr>
        <w:t xml:space="preserve"> The total within-cluster sum of squares (WSS) is plotted against the number of clusters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from 1 to 10. The optimal solution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3) is highlighted in red, representing an inflection point in the WSS reduction curve. The model achieves 68.83% of the explained variance at this point, with subsequent clusters providing diminishing returns. The dashed red line indicates the selected </w:t>
      </w:r>
      <w:r w:rsidRPr="006A6AC8">
        <w:rPr>
          <w:rFonts w:ascii="Arial" w:hAnsi="Arial" w:cs="Arial"/>
          <w:i/>
          <w:iCs/>
          <w:color w:val="000000" w:themeColor="text1"/>
          <w:sz w:val="22"/>
          <w:szCs w:val="22"/>
        </w:rPr>
        <w:t>k</w:t>
      </w:r>
      <w:r w:rsidRPr="006A6AC8">
        <w:rPr>
          <w:rFonts w:ascii="Arial" w:hAnsi="Arial" w:cs="Arial"/>
          <w:color w:val="000000" w:themeColor="text1"/>
          <w:sz w:val="22"/>
          <w:szCs w:val="22"/>
        </w:rPr>
        <w:t xml:space="preserve"> = 3 solution.</w:t>
      </w:r>
    </w:p>
    <w:p w14:paraId="0E4CDD1B" w14:textId="77777777" w:rsidR="009A148A" w:rsidRPr="006A6AC8" w:rsidRDefault="009A148A" w:rsidP="009A148A">
      <w:pPr>
        <w:spacing w:before="100" w:beforeAutospacing="1" w:after="100" w:afterAutospacing="1" w:line="480" w:lineRule="auto"/>
        <w:ind w:firstLine="720"/>
        <w:rPr>
          <w:rFonts w:ascii="Arial" w:hAnsi="Arial" w:cs="Arial"/>
          <w:color w:val="000000" w:themeColor="text1"/>
        </w:rPr>
      </w:pPr>
    </w:p>
    <w:p w14:paraId="4240CC20" w14:textId="77777777" w:rsidR="006D0B25" w:rsidRPr="00C4770F" w:rsidRDefault="006D0B25" w:rsidP="00C4770F">
      <w:pPr>
        <w:spacing w:line="276" w:lineRule="auto"/>
        <w:ind w:firstLine="720"/>
        <w:rPr>
          <w:rFonts w:ascii="Arial" w:hAnsi="Arial" w:cs="Arial"/>
          <w:sz w:val="20"/>
          <w:szCs w:val="20"/>
        </w:rPr>
      </w:pPr>
    </w:p>
    <w:sectPr w:rsidR="006D0B25" w:rsidRPr="00C4770F">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5FD3" w14:textId="77777777" w:rsidR="00B14B28" w:rsidRDefault="00B14B28" w:rsidP="000422E6">
      <w:pPr>
        <w:spacing w:after="0" w:line="240" w:lineRule="auto"/>
      </w:pPr>
      <w:r>
        <w:separator/>
      </w:r>
    </w:p>
  </w:endnote>
  <w:endnote w:type="continuationSeparator" w:id="0">
    <w:p w14:paraId="6244BD16" w14:textId="77777777" w:rsidR="00B14B28" w:rsidRDefault="00B14B28" w:rsidP="0004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185663"/>
      <w:docPartObj>
        <w:docPartGallery w:val="Page Numbers (Bottom of Page)"/>
        <w:docPartUnique/>
      </w:docPartObj>
    </w:sdtPr>
    <w:sdtContent>
      <w:p w14:paraId="3705177E" w14:textId="4731102F" w:rsidR="000422E6" w:rsidRDefault="000422E6" w:rsidP="00BE36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2859AD" w14:textId="77777777" w:rsidR="000422E6" w:rsidRDefault="000422E6" w:rsidP="000422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857880"/>
      <w:docPartObj>
        <w:docPartGallery w:val="Page Numbers (Bottom of Page)"/>
        <w:docPartUnique/>
      </w:docPartObj>
    </w:sdtPr>
    <w:sdtContent>
      <w:p w14:paraId="2971AE18" w14:textId="64A67156" w:rsidR="000422E6" w:rsidRDefault="000422E6" w:rsidP="00BE36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8CB7BD" w14:textId="77777777" w:rsidR="000422E6" w:rsidRDefault="000422E6" w:rsidP="000422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42A3" w14:textId="77777777" w:rsidR="00B14B28" w:rsidRDefault="00B14B28" w:rsidP="000422E6">
      <w:pPr>
        <w:spacing w:after="0" w:line="240" w:lineRule="auto"/>
      </w:pPr>
      <w:r>
        <w:separator/>
      </w:r>
    </w:p>
  </w:footnote>
  <w:footnote w:type="continuationSeparator" w:id="0">
    <w:p w14:paraId="1EB3FCD7" w14:textId="77777777" w:rsidR="00B14B28" w:rsidRDefault="00B14B28" w:rsidP="00042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C30"/>
    <w:multiLevelType w:val="multilevel"/>
    <w:tmpl w:val="305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3354C"/>
    <w:multiLevelType w:val="multilevel"/>
    <w:tmpl w:val="CD76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019196">
    <w:abstractNumId w:val="1"/>
  </w:num>
  <w:num w:numId="2" w16cid:durableId="50189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D0"/>
    <w:rsid w:val="000422E6"/>
    <w:rsid w:val="00054C15"/>
    <w:rsid w:val="000835D4"/>
    <w:rsid w:val="0018635B"/>
    <w:rsid w:val="00191B35"/>
    <w:rsid w:val="001C3A19"/>
    <w:rsid w:val="001E04D0"/>
    <w:rsid w:val="00223E7B"/>
    <w:rsid w:val="002774F4"/>
    <w:rsid w:val="002B2055"/>
    <w:rsid w:val="002F11D8"/>
    <w:rsid w:val="00344150"/>
    <w:rsid w:val="00465564"/>
    <w:rsid w:val="0056724D"/>
    <w:rsid w:val="00667E85"/>
    <w:rsid w:val="006D0B25"/>
    <w:rsid w:val="00735735"/>
    <w:rsid w:val="007C3A6A"/>
    <w:rsid w:val="00806190"/>
    <w:rsid w:val="0081155B"/>
    <w:rsid w:val="00884285"/>
    <w:rsid w:val="008F40F1"/>
    <w:rsid w:val="00945EA2"/>
    <w:rsid w:val="009A148A"/>
    <w:rsid w:val="00A5294D"/>
    <w:rsid w:val="00A62F19"/>
    <w:rsid w:val="00AE3384"/>
    <w:rsid w:val="00B14B28"/>
    <w:rsid w:val="00B371B7"/>
    <w:rsid w:val="00B445D0"/>
    <w:rsid w:val="00B51162"/>
    <w:rsid w:val="00BB0327"/>
    <w:rsid w:val="00BB137C"/>
    <w:rsid w:val="00C37A6F"/>
    <w:rsid w:val="00C4770F"/>
    <w:rsid w:val="00CF5629"/>
    <w:rsid w:val="00D30802"/>
    <w:rsid w:val="00E813A3"/>
    <w:rsid w:val="00E84BB1"/>
    <w:rsid w:val="00EB5467"/>
    <w:rsid w:val="00EC244F"/>
    <w:rsid w:val="00FD2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EA94E"/>
  <w15:chartTrackingRefBased/>
  <w15:docId w15:val="{ADF73736-066E-4B95-83F1-5C3CD150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D0"/>
    <w:rPr>
      <w:rFonts w:eastAsiaTheme="majorEastAsia" w:cstheme="majorBidi"/>
      <w:color w:val="272727" w:themeColor="text1" w:themeTint="D8"/>
    </w:rPr>
  </w:style>
  <w:style w:type="paragraph" w:styleId="Title">
    <w:name w:val="Title"/>
    <w:basedOn w:val="Normal"/>
    <w:next w:val="Normal"/>
    <w:link w:val="TitleChar"/>
    <w:uiPriority w:val="10"/>
    <w:qFormat/>
    <w:rsid w:val="00B4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D0"/>
    <w:pPr>
      <w:spacing w:before="160"/>
      <w:jc w:val="center"/>
    </w:pPr>
    <w:rPr>
      <w:i/>
      <w:iCs/>
      <w:color w:val="404040" w:themeColor="text1" w:themeTint="BF"/>
    </w:rPr>
  </w:style>
  <w:style w:type="character" w:customStyle="1" w:styleId="QuoteChar">
    <w:name w:val="Quote Char"/>
    <w:basedOn w:val="DefaultParagraphFont"/>
    <w:link w:val="Quote"/>
    <w:uiPriority w:val="29"/>
    <w:rsid w:val="00B445D0"/>
    <w:rPr>
      <w:i/>
      <w:iCs/>
      <w:color w:val="404040" w:themeColor="text1" w:themeTint="BF"/>
    </w:rPr>
  </w:style>
  <w:style w:type="paragraph" w:styleId="ListParagraph">
    <w:name w:val="List Paragraph"/>
    <w:basedOn w:val="Normal"/>
    <w:uiPriority w:val="34"/>
    <w:qFormat/>
    <w:rsid w:val="00B445D0"/>
    <w:pPr>
      <w:ind w:left="720"/>
      <w:contextualSpacing/>
    </w:pPr>
  </w:style>
  <w:style w:type="character" w:styleId="IntenseEmphasis">
    <w:name w:val="Intense Emphasis"/>
    <w:basedOn w:val="DefaultParagraphFont"/>
    <w:uiPriority w:val="21"/>
    <w:qFormat/>
    <w:rsid w:val="00B445D0"/>
    <w:rPr>
      <w:i/>
      <w:iCs/>
      <w:color w:val="0F4761" w:themeColor="accent1" w:themeShade="BF"/>
    </w:rPr>
  </w:style>
  <w:style w:type="paragraph" w:styleId="IntenseQuote">
    <w:name w:val="Intense Quote"/>
    <w:basedOn w:val="Normal"/>
    <w:next w:val="Normal"/>
    <w:link w:val="IntenseQuoteChar"/>
    <w:uiPriority w:val="30"/>
    <w:qFormat/>
    <w:rsid w:val="00B4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D0"/>
    <w:rPr>
      <w:i/>
      <w:iCs/>
      <w:color w:val="0F4761" w:themeColor="accent1" w:themeShade="BF"/>
    </w:rPr>
  </w:style>
  <w:style w:type="character" w:styleId="IntenseReference">
    <w:name w:val="Intense Reference"/>
    <w:basedOn w:val="DefaultParagraphFont"/>
    <w:uiPriority w:val="32"/>
    <w:qFormat/>
    <w:rsid w:val="00B445D0"/>
    <w:rPr>
      <w:b/>
      <w:bCs/>
      <w:smallCaps/>
      <w:color w:val="0F4761" w:themeColor="accent1" w:themeShade="BF"/>
      <w:spacing w:val="5"/>
    </w:rPr>
  </w:style>
  <w:style w:type="paragraph" w:customStyle="1" w:styleId="whitespace-pre-wrap">
    <w:name w:val="whitespace-pre-wrap"/>
    <w:basedOn w:val="Normal"/>
    <w:rsid w:val="00BB03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BB0327"/>
    <w:rPr>
      <w:i/>
      <w:iCs/>
    </w:rPr>
  </w:style>
  <w:style w:type="paragraph" w:customStyle="1" w:styleId="whitespace-normal">
    <w:name w:val="whitespace-normal"/>
    <w:basedOn w:val="Normal"/>
    <w:rsid w:val="008F40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042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E6"/>
  </w:style>
  <w:style w:type="character" w:styleId="PageNumber">
    <w:name w:val="page number"/>
    <w:basedOn w:val="DefaultParagraphFont"/>
    <w:uiPriority w:val="99"/>
    <w:semiHidden/>
    <w:unhideWhenUsed/>
    <w:rsid w:val="000422E6"/>
  </w:style>
  <w:style w:type="character" w:styleId="Strong">
    <w:name w:val="Strong"/>
    <w:basedOn w:val="DefaultParagraphFont"/>
    <w:uiPriority w:val="22"/>
    <w:qFormat/>
    <w:rsid w:val="009A1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131756">
      <w:bodyDiv w:val="1"/>
      <w:marLeft w:val="0"/>
      <w:marRight w:val="0"/>
      <w:marTop w:val="0"/>
      <w:marBottom w:val="0"/>
      <w:divBdr>
        <w:top w:val="none" w:sz="0" w:space="0" w:color="auto"/>
        <w:left w:val="none" w:sz="0" w:space="0" w:color="auto"/>
        <w:bottom w:val="none" w:sz="0" w:space="0" w:color="auto"/>
        <w:right w:val="none" w:sz="0" w:space="0" w:color="auto"/>
      </w:divBdr>
      <w:divsChild>
        <w:div w:id="1411653687">
          <w:marLeft w:val="0"/>
          <w:marRight w:val="0"/>
          <w:marTop w:val="0"/>
          <w:marBottom w:val="0"/>
          <w:divBdr>
            <w:top w:val="none" w:sz="0" w:space="0" w:color="auto"/>
            <w:left w:val="none" w:sz="0" w:space="0" w:color="auto"/>
            <w:bottom w:val="none" w:sz="0" w:space="0" w:color="auto"/>
            <w:right w:val="none" w:sz="0" w:space="0" w:color="auto"/>
          </w:divBdr>
        </w:div>
        <w:div w:id="1953633344">
          <w:marLeft w:val="0"/>
          <w:marRight w:val="0"/>
          <w:marTop w:val="0"/>
          <w:marBottom w:val="0"/>
          <w:divBdr>
            <w:top w:val="none" w:sz="0" w:space="0" w:color="auto"/>
            <w:left w:val="none" w:sz="0" w:space="0" w:color="auto"/>
            <w:bottom w:val="none" w:sz="0" w:space="0" w:color="auto"/>
            <w:right w:val="none" w:sz="0" w:space="0" w:color="auto"/>
          </w:divBdr>
        </w:div>
        <w:div w:id="1622150442">
          <w:marLeft w:val="0"/>
          <w:marRight w:val="0"/>
          <w:marTop w:val="0"/>
          <w:marBottom w:val="0"/>
          <w:divBdr>
            <w:top w:val="none" w:sz="0" w:space="0" w:color="auto"/>
            <w:left w:val="none" w:sz="0" w:space="0" w:color="auto"/>
            <w:bottom w:val="none" w:sz="0" w:space="0" w:color="auto"/>
            <w:right w:val="none" w:sz="0" w:space="0" w:color="auto"/>
          </w:divBdr>
        </w:div>
        <w:div w:id="66802033">
          <w:marLeft w:val="0"/>
          <w:marRight w:val="0"/>
          <w:marTop w:val="0"/>
          <w:marBottom w:val="0"/>
          <w:divBdr>
            <w:top w:val="none" w:sz="0" w:space="0" w:color="auto"/>
            <w:left w:val="none" w:sz="0" w:space="0" w:color="auto"/>
            <w:bottom w:val="none" w:sz="0" w:space="0" w:color="auto"/>
            <w:right w:val="none" w:sz="0" w:space="0" w:color="auto"/>
          </w:divBdr>
        </w:div>
        <w:div w:id="61024343">
          <w:marLeft w:val="0"/>
          <w:marRight w:val="0"/>
          <w:marTop w:val="0"/>
          <w:marBottom w:val="0"/>
          <w:divBdr>
            <w:top w:val="none" w:sz="0" w:space="0" w:color="auto"/>
            <w:left w:val="none" w:sz="0" w:space="0" w:color="auto"/>
            <w:bottom w:val="none" w:sz="0" w:space="0" w:color="auto"/>
            <w:right w:val="none" w:sz="0" w:space="0" w:color="auto"/>
          </w:divBdr>
        </w:div>
        <w:div w:id="739913070">
          <w:marLeft w:val="0"/>
          <w:marRight w:val="0"/>
          <w:marTop w:val="0"/>
          <w:marBottom w:val="0"/>
          <w:divBdr>
            <w:top w:val="none" w:sz="0" w:space="0" w:color="auto"/>
            <w:left w:val="none" w:sz="0" w:space="0" w:color="auto"/>
            <w:bottom w:val="none" w:sz="0" w:space="0" w:color="auto"/>
            <w:right w:val="none" w:sz="0" w:space="0" w:color="auto"/>
          </w:divBdr>
        </w:div>
        <w:div w:id="1720011770">
          <w:marLeft w:val="0"/>
          <w:marRight w:val="0"/>
          <w:marTop w:val="0"/>
          <w:marBottom w:val="0"/>
          <w:divBdr>
            <w:top w:val="none" w:sz="0" w:space="0" w:color="auto"/>
            <w:left w:val="none" w:sz="0" w:space="0" w:color="auto"/>
            <w:bottom w:val="none" w:sz="0" w:space="0" w:color="auto"/>
            <w:right w:val="none" w:sz="0" w:space="0" w:color="auto"/>
          </w:divBdr>
        </w:div>
        <w:div w:id="1623531515">
          <w:marLeft w:val="0"/>
          <w:marRight w:val="0"/>
          <w:marTop w:val="0"/>
          <w:marBottom w:val="0"/>
          <w:divBdr>
            <w:top w:val="none" w:sz="0" w:space="0" w:color="auto"/>
            <w:left w:val="none" w:sz="0" w:space="0" w:color="auto"/>
            <w:bottom w:val="none" w:sz="0" w:space="0" w:color="auto"/>
            <w:right w:val="none" w:sz="0" w:space="0" w:color="auto"/>
          </w:divBdr>
        </w:div>
        <w:div w:id="17126182">
          <w:marLeft w:val="0"/>
          <w:marRight w:val="0"/>
          <w:marTop w:val="0"/>
          <w:marBottom w:val="0"/>
          <w:divBdr>
            <w:top w:val="none" w:sz="0" w:space="0" w:color="auto"/>
            <w:left w:val="none" w:sz="0" w:space="0" w:color="auto"/>
            <w:bottom w:val="none" w:sz="0" w:space="0" w:color="auto"/>
            <w:right w:val="none" w:sz="0" w:space="0" w:color="auto"/>
          </w:divBdr>
        </w:div>
        <w:div w:id="1741899851">
          <w:marLeft w:val="0"/>
          <w:marRight w:val="0"/>
          <w:marTop w:val="0"/>
          <w:marBottom w:val="0"/>
          <w:divBdr>
            <w:top w:val="none" w:sz="0" w:space="0" w:color="auto"/>
            <w:left w:val="none" w:sz="0" w:space="0" w:color="auto"/>
            <w:bottom w:val="none" w:sz="0" w:space="0" w:color="auto"/>
            <w:right w:val="none" w:sz="0" w:space="0" w:color="auto"/>
          </w:divBdr>
        </w:div>
        <w:div w:id="244413065">
          <w:marLeft w:val="0"/>
          <w:marRight w:val="0"/>
          <w:marTop w:val="0"/>
          <w:marBottom w:val="0"/>
          <w:divBdr>
            <w:top w:val="none" w:sz="0" w:space="0" w:color="auto"/>
            <w:left w:val="none" w:sz="0" w:space="0" w:color="auto"/>
            <w:bottom w:val="none" w:sz="0" w:space="0" w:color="auto"/>
            <w:right w:val="none" w:sz="0" w:space="0" w:color="auto"/>
          </w:divBdr>
        </w:div>
        <w:div w:id="614482283">
          <w:marLeft w:val="0"/>
          <w:marRight w:val="0"/>
          <w:marTop w:val="0"/>
          <w:marBottom w:val="0"/>
          <w:divBdr>
            <w:top w:val="none" w:sz="0" w:space="0" w:color="auto"/>
            <w:left w:val="none" w:sz="0" w:space="0" w:color="auto"/>
            <w:bottom w:val="none" w:sz="0" w:space="0" w:color="auto"/>
            <w:right w:val="none" w:sz="0" w:space="0" w:color="auto"/>
          </w:divBdr>
        </w:div>
        <w:div w:id="1367370227">
          <w:marLeft w:val="0"/>
          <w:marRight w:val="0"/>
          <w:marTop w:val="0"/>
          <w:marBottom w:val="0"/>
          <w:divBdr>
            <w:top w:val="none" w:sz="0" w:space="0" w:color="auto"/>
            <w:left w:val="none" w:sz="0" w:space="0" w:color="auto"/>
            <w:bottom w:val="none" w:sz="0" w:space="0" w:color="auto"/>
            <w:right w:val="none" w:sz="0" w:space="0" w:color="auto"/>
          </w:divBdr>
        </w:div>
        <w:div w:id="19354638">
          <w:marLeft w:val="0"/>
          <w:marRight w:val="0"/>
          <w:marTop w:val="0"/>
          <w:marBottom w:val="0"/>
          <w:divBdr>
            <w:top w:val="none" w:sz="0" w:space="0" w:color="auto"/>
            <w:left w:val="none" w:sz="0" w:space="0" w:color="auto"/>
            <w:bottom w:val="none" w:sz="0" w:space="0" w:color="auto"/>
            <w:right w:val="none" w:sz="0" w:space="0" w:color="auto"/>
          </w:divBdr>
          <w:divsChild>
            <w:div w:id="478690989">
              <w:marLeft w:val="-75"/>
              <w:marRight w:val="0"/>
              <w:marTop w:val="30"/>
              <w:marBottom w:val="30"/>
              <w:divBdr>
                <w:top w:val="none" w:sz="0" w:space="0" w:color="auto"/>
                <w:left w:val="none" w:sz="0" w:space="0" w:color="auto"/>
                <w:bottom w:val="none" w:sz="0" w:space="0" w:color="auto"/>
                <w:right w:val="none" w:sz="0" w:space="0" w:color="auto"/>
              </w:divBdr>
              <w:divsChild>
                <w:div w:id="697582232">
                  <w:marLeft w:val="0"/>
                  <w:marRight w:val="0"/>
                  <w:marTop w:val="0"/>
                  <w:marBottom w:val="0"/>
                  <w:divBdr>
                    <w:top w:val="none" w:sz="0" w:space="0" w:color="auto"/>
                    <w:left w:val="none" w:sz="0" w:space="0" w:color="auto"/>
                    <w:bottom w:val="none" w:sz="0" w:space="0" w:color="auto"/>
                    <w:right w:val="none" w:sz="0" w:space="0" w:color="auto"/>
                  </w:divBdr>
                  <w:divsChild>
                    <w:div w:id="1225724587">
                      <w:marLeft w:val="0"/>
                      <w:marRight w:val="0"/>
                      <w:marTop w:val="0"/>
                      <w:marBottom w:val="0"/>
                      <w:divBdr>
                        <w:top w:val="none" w:sz="0" w:space="0" w:color="auto"/>
                        <w:left w:val="none" w:sz="0" w:space="0" w:color="auto"/>
                        <w:bottom w:val="none" w:sz="0" w:space="0" w:color="auto"/>
                        <w:right w:val="none" w:sz="0" w:space="0" w:color="auto"/>
                      </w:divBdr>
                    </w:div>
                  </w:divsChild>
                </w:div>
                <w:div w:id="2118409305">
                  <w:marLeft w:val="0"/>
                  <w:marRight w:val="0"/>
                  <w:marTop w:val="0"/>
                  <w:marBottom w:val="0"/>
                  <w:divBdr>
                    <w:top w:val="none" w:sz="0" w:space="0" w:color="auto"/>
                    <w:left w:val="none" w:sz="0" w:space="0" w:color="auto"/>
                    <w:bottom w:val="none" w:sz="0" w:space="0" w:color="auto"/>
                    <w:right w:val="none" w:sz="0" w:space="0" w:color="auto"/>
                  </w:divBdr>
                  <w:divsChild>
                    <w:div w:id="1698576567">
                      <w:marLeft w:val="0"/>
                      <w:marRight w:val="0"/>
                      <w:marTop w:val="0"/>
                      <w:marBottom w:val="0"/>
                      <w:divBdr>
                        <w:top w:val="none" w:sz="0" w:space="0" w:color="auto"/>
                        <w:left w:val="none" w:sz="0" w:space="0" w:color="auto"/>
                        <w:bottom w:val="none" w:sz="0" w:space="0" w:color="auto"/>
                        <w:right w:val="none" w:sz="0" w:space="0" w:color="auto"/>
                      </w:divBdr>
                    </w:div>
                    <w:div w:id="1821851125">
                      <w:marLeft w:val="0"/>
                      <w:marRight w:val="0"/>
                      <w:marTop w:val="0"/>
                      <w:marBottom w:val="0"/>
                      <w:divBdr>
                        <w:top w:val="none" w:sz="0" w:space="0" w:color="auto"/>
                        <w:left w:val="none" w:sz="0" w:space="0" w:color="auto"/>
                        <w:bottom w:val="none" w:sz="0" w:space="0" w:color="auto"/>
                        <w:right w:val="none" w:sz="0" w:space="0" w:color="auto"/>
                      </w:divBdr>
                    </w:div>
                  </w:divsChild>
                </w:div>
                <w:div w:id="892892824">
                  <w:marLeft w:val="0"/>
                  <w:marRight w:val="0"/>
                  <w:marTop w:val="0"/>
                  <w:marBottom w:val="0"/>
                  <w:divBdr>
                    <w:top w:val="none" w:sz="0" w:space="0" w:color="auto"/>
                    <w:left w:val="none" w:sz="0" w:space="0" w:color="auto"/>
                    <w:bottom w:val="none" w:sz="0" w:space="0" w:color="auto"/>
                    <w:right w:val="none" w:sz="0" w:space="0" w:color="auto"/>
                  </w:divBdr>
                  <w:divsChild>
                    <w:div w:id="1398478904">
                      <w:marLeft w:val="0"/>
                      <w:marRight w:val="0"/>
                      <w:marTop w:val="0"/>
                      <w:marBottom w:val="0"/>
                      <w:divBdr>
                        <w:top w:val="none" w:sz="0" w:space="0" w:color="auto"/>
                        <w:left w:val="none" w:sz="0" w:space="0" w:color="auto"/>
                        <w:bottom w:val="none" w:sz="0" w:space="0" w:color="auto"/>
                        <w:right w:val="none" w:sz="0" w:space="0" w:color="auto"/>
                      </w:divBdr>
                    </w:div>
                  </w:divsChild>
                </w:div>
                <w:div w:id="915288803">
                  <w:marLeft w:val="0"/>
                  <w:marRight w:val="0"/>
                  <w:marTop w:val="0"/>
                  <w:marBottom w:val="0"/>
                  <w:divBdr>
                    <w:top w:val="none" w:sz="0" w:space="0" w:color="auto"/>
                    <w:left w:val="none" w:sz="0" w:space="0" w:color="auto"/>
                    <w:bottom w:val="none" w:sz="0" w:space="0" w:color="auto"/>
                    <w:right w:val="none" w:sz="0" w:space="0" w:color="auto"/>
                  </w:divBdr>
                  <w:divsChild>
                    <w:div w:id="1273709177">
                      <w:marLeft w:val="0"/>
                      <w:marRight w:val="0"/>
                      <w:marTop w:val="0"/>
                      <w:marBottom w:val="0"/>
                      <w:divBdr>
                        <w:top w:val="none" w:sz="0" w:space="0" w:color="auto"/>
                        <w:left w:val="none" w:sz="0" w:space="0" w:color="auto"/>
                        <w:bottom w:val="none" w:sz="0" w:space="0" w:color="auto"/>
                        <w:right w:val="none" w:sz="0" w:space="0" w:color="auto"/>
                      </w:divBdr>
                    </w:div>
                  </w:divsChild>
                </w:div>
                <w:div w:id="363790523">
                  <w:marLeft w:val="0"/>
                  <w:marRight w:val="0"/>
                  <w:marTop w:val="0"/>
                  <w:marBottom w:val="0"/>
                  <w:divBdr>
                    <w:top w:val="none" w:sz="0" w:space="0" w:color="auto"/>
                    <w:left w:val="none" w:sz="0" w:space="0" w:color="auto"/>
                    <w:bottom w:val="none" w:sz="0" w:space="0" w:color="auto"/>
                    <w:right w:val="none" w:sz="0" w:space="0" w:color="auto"/>
                  </w:divBdr>
                  <w:divsChild>
                    <w:div w:id="1357267539">
                      <w:marLeft w:val="0"/>
                      <w:marRight w:val="0"/>
                      <w:marTop w:val="0"/>
                      <w:marBottom w:val="0"/>
                      <w:divBdr>
                        <w:top w:val="none" w:sz="0" w:space="0" w:color="auto"/>
                        <w:left w:val="none" w:sz="0" w:space="0" w:color="auto"/>
                        <w:bottom w:val="none" w:sz="0" w:space="0" w:color="auto"/>
                        <w:right w:val="none" w:sz="0" w:space="0" w:color="auto"/>
                      </w:divBdr>
                    </w:div>
                  </w:divsChild>
                </w:div>
                <w:div w:id="1750997396">
                  <w:marLeft w:val="0"/>
                  <w:marRight w:val="0"/>
                  <w:marTop w:val="0"/>
                  <w:marBottom w:val="0"/>
                  <w:divBdr>
                    <w:top w:val="none" w:sz="0" w:space="0" w:color="auto"/>
                    <w:left w:val="none" w:sz="0" w:space="0" w:color="auto"/>
                    <w:bottom w:val="none" w:sz="0" w:space="0" w:color="auto"/>
                    <w:right w:val="none" w:sz="0" w:space="0" w:color="auto"/>
                  </w:divBdr>
                  <w:divsChild>
                    <w:div w:id="79757335">
                      <w:marLeft w:val="0"/>
                      <w:marRight w:val="0"/>
                      <w:marTop w:val="0"/>
                      <w:marBottom w:val="0"/>
                      <w:divBdr>
                        <w:top w:val="none" w:sz="0" w:space="0" w:color="auto"/>
                        <w:left w:val="none" w:sz="0" w:space="0" w:color="auto"/>
                        <w:bottom w:val="none" w:sz="0" w:space="0" w:color="auto"/>
                        <w:right w:val="none" w:sz="0" w:space="0" w:color="auto"/>
                      </w:divBdr>
                    </w:div>
                  </w:divsChild>
                </w:div>
                <w:div w:id="167060615">
                  <w:marLeft w:val="0"/>
                  <w:marRight w:val="0"/>
                  <w:marTop w:val="0"/>
                  <w:marBottom w:val="0"/>
                  <w:divBdr>
                    <w:top w:val="none" w:sz="0" w:space="0" w:color="auto"/>
                    <w:left w:val="none" w:sz="0" w:space="0" w:color="auto"/>
                    <w:bottom w:val="none" w:sz="0" w:space="0" w:color="auto"/>
                    <w:right w:val="none" w:sz="0" w:space="0" w:color="auto"/>
                  </w:divBdr>
                  <w:divsChild>
                    <w:div w:id="1446195404">
                      <w:marLeft w:val="0"/>
                      <w:marRight w:val="0"/>
                      <w:marTop w:val="0"/>
                      <w:marBottom w:val="0"/>
                      <w:divBdr>
                        <w:top w:val="none" w:sz="0" w:space="0" w:color="auto"/>
                        <w:left w:val="none" w:sz="0" w:space="0" w:color="auto"/>
                        <w:bottom w:val="none" w:sz="0" w:space="0" w:color="auto"/>
                        <w:right w:val="none" w:sz="0" w:space="0" w:color="auto"/>
                      </w:divBdr>
                    </w:div>
                  </w:divsChild>
                </w:div>
                <w:div w:id="98182071">
                  <w:marLeft w:val="0"/>
                  <w:marRight w:val="0"/>
                  <w:marTop w:val="0"/>
                  <w:marBottom w:val="0"/>
                  <w:divBdr>
                    <w:top w:val="none" w:sz="0" w:space="0" w:color="auto"/>
                    <w:left w:val="none" w:sz="0" w:space="0" w:color="auto"/>
                    <w:bottom w:val="none" w:sz="0" w:space="0" w:color="auto"/>
                    <w:right w:val="none" w:sz="0" w:space="0" w:color="auto"/>
                  </w:divBdr>
                  <w:divsChild>
                    <w:div w:id="1940597846">
                      <w:marLeft w:val="0"/>
                      <w:marRight w:val="0"/>
                      <w:marTop w:val="0"/>
                      <w:marBottom w:val="0"/>
                      <w:divBdr>
                        <w:top w:val="none" w:sz="0" w:space="0" w:color="auto"/>
                        <w:left w:val="none" w:sz="0" w:space="0" w:color="auto"/>
                        <w:bottom w:val="none" w:sz="0" w:space="0" w:color="auto"/>
                        <w:right w:val="none" w:sz="0" w:space="0" w:color="auto"/>
                      </w:divBdr>
                    </w:div>
                  </w:divsChild>
                </w:div>
                <w:div w:id="462235540">
                  <w:marLeft w:val="0"/>
                  <w:marRight w:val="0"/>
                  <w:marTop w:val="0"/>
                  <w:marBottom w:val="0"/>
                  <w:divBdr>
                    <w:top w:val="none" w:sz="0" w:space="0" w:color="auto"/>
                    <w:left w:val="none" w:sz="0" w:space="0" w:color="auto"/>
                    <w:bottom w:val="none" w:sz="0" w:space="0" w:color="auto"/>
                    <w:right w:val="none" w:sz="0" w:space="0" w:color="auto"/>
                  </w:divBdr>
                  <w:divsChild>
                    <w:div w:id="619067987">
                      <w:marLeft w:val="0"/>
                      <w:marRight w:val="0"/>
                      <w:marTop w:val="0"/>
                      <w:marBottom w:val="0"/>
                      <w:divBdr>
                        <w:top w:val="none" w:sz="0" w:space="0" w:color="auto"/>
                        <w:left w:val="none" w:sz="0" w:space="0" w:color="auto"/>
                        <w:bottom w:val="none" w:sz="0" w:space="0" w:color="auto"/>
                        <w:right w:val="none" w:sz="0" w:space="0" w:color="auto"/>
                      </w:divBdr>
                    </w:div>
                  </w:divsChild>
                </w:div>
                <w:div w:id="1161773503">
                  <w:marLeft w:val="0"/>
                  <w:marRight w:val="0"/>
                  <w:marTop w:val="0"/>
                  <w:marBottom w:val="0"/>
                  <w:divBdr>
                    <w:top w:val="none" w:sz="0" w:space="0" w:color="auto"/>
                    <w:left w:val="none" w:sz="0" w:space="0" w:color="auto"/>
                    <w:bottom w:val="none" w:sz="0" w:space="0" w:color="auto"/>
                    <w:right w:val="none" w:sz="0" w:space="0" w:color="auto"/>
                  </w:divBdr>
                  <w:divsChild>
                    <w:div w:id="1579712226">
                      <w:marLeft w:val="0"/>
                      <w:marRight w:val="0"/>
                      <w:marTop w:val="0"/>
                      <w:marBottom w:val="0"/>
                      <w:divBdr>
                        <w:top w:val="none" w:sz="0" w:space="0" w:color="auto"/>
                        <w:left w:val="none" w:sz="0" w:space="0" w:color="auto"/>
                        <w:bottom w:val="none" w:sz="0" w:space="0" w:color="auto"/>
                        <w:right w:val="none" w:sz="0" w:space="0" w:color="auto"/>
                      </w:divBdr>
                    </w:div>
                  </w:divsChild>
                </w:div>
                <w:div w:id="46875392">
                  <w:marLeft w:val="0"/>
                  <w:marRight w:val="0"/>
                  <w:marTop w:val="0"/>
                  <w:marBottom w:val="0"/>
                  <w:divBdr>
                    <w:top w:val="none" w:sz="0" w:space="0" w:color="auto"/>
                    <w:left w:val="none" w:sz="0" w:space="0" w:color="auto"/>
                    <w:bottom w:val="none" w:sz="0" w:space="0" w:color="auto"/>
                    <w:right w:val="none" w:sz="0" w:space="0" w:color="auto"/>
                  </w:divBdr>
                  <w:divsChild>
                    <w:div w:id="1405444963">
                      <w:marLeft w:val="0"/>
                      <w:marRight w:val="0"/>
                      <w:marTop w:val="0"/>
                      <w:marBottom w:val="0"/>
                      <w:divBdr>
                        <w:top w:val="none" w:sz="0" w:space="0" w:color="auto"/>
                        <w:left w:val="none" w:sz="0" w:space="0" w:color="auto"/>
                        <w:bottom w:val="none" w:sz="0" w:space="0" w:color="auto"/>
                        <w:right w:val="none" w:sz="0" w:space="0" w:color="auto"/>
                      </w:divBdr>
                    </w:div>
                  </w:divsChild>
                </w:div>
                <w:div w:id="1735464462">
                  <w:marLeft w:val="0"/>
                  <w:marRight w:val="0"/>
                  <w:marTop w:val="0"/>
                  <w:marBottom w:val="0"/>
                  <w:divBdr>
                    <w:top w:val="none" w:sz="0" w:space="0" w:color="auto"/>
                    <w:left w:val="none" w:sz="0" w:space="0" w:color="auto"/>
                    <w:bottom w:val="none" w:sz="0" w:space="0" w:color="auto"/>
                    <w:right w:val="none" w:sz="0" w:space="0" w:color="auto"/>
                  </w:divBdr>
                  <w:divsChild>
                    <w:div w:id="2036226284">
                      <w:marLeft w:val="0"/>
                      <w:marRight w:val="0"/>
                      <w:marTop w:val="0"/>
                      <w:marBottom w:val="0"/>
                      <w:divBdr>
                        <w:top w:val="none" w:sz="0" w:space="0" w:color="auto"/>
                        <w:left w:val="none" w:sz="0" w:space="0" w:color="auto"/>
                        <w:bottom w:val="none" w:sz="0" w:space="0" w:color="auto"/>
                        <w:right w:val="none" w:sz="0" w:space="0" w:color="auto"/>
                      </w:divBdr>
                    </w:div>
                  </w:divsChild>
                </w:div>
                <w:div w:id="59985174">
                  <w:marLeft w:val="0"/>
                  <w:marRight w:val="0"/>
                  <w:marTop w:val="0"/>
                  <w:marBottom w:val="0"/>
                  <w:divBdr>
                    <w:top w:val="none" w:sz="0" w:space="0" w:color="auto"/>
                    <w:left w:val="none" w:sz="0" w:space="0" w:color="auto"/>
                    <w:bottom w:val="none" w:sz="0" w:space="0" w:color="auto"/>
                    <w:right w:val="none" w:sz="0" w:space="0" w:color="auto"/>
                  </w:divBdr>
                  <w:divsChild>
                    <w:div w:id="655190103">
                      <w:marLeft w:val="0"/>
                      <w:marRight w:val="0"/>
                      <w:marTop w:val="0"/>
                      <w:marBottom w:val="0"/>
                      <w:divBdr>
                        <w:top w:val="none" w:sz="0" w:space="0" w:color="auto"/>
                        <w:left w:val="none" w:sz="0" w:space="0" w:color="auto"/>
                        <w:bottom w:val="none" w:sz="0" w:space="0" w:color="auto"/>
                        <w:right w:val="none" w:sz="0" w:space="0" w:color="auto"/>
                      </w:divBdr>
                    </w:div>
                  </w:divsChild>
                </w:div>
                <w:div w:id="2031910648">
                  <w:marLeft w:val="0"/>
                  <w:marRight w:val="0"/>
                  <w:marTop w:val="0"/>
                  <w:marBottom w:val="0"/>
                  <w:divBdr>
                    <w:top w:val="none" w:sz="0" w:space="0" w:color="auto"/>
                    <w:left w:val="none" w:sz="0" w:space="0" w:color="auto"/>
                    <w:bottom w:val="none" w:sz="0" w:space="0" w:color="auto"/>
                    <w:right w:val="none" w:sz="0" w:space="0" w:color="auto"/>
                  </w:divBdr>
                  <w:divsChild>
                    <w:div w:id="1492256045">
                      <w:marLeft w:val="0"/>
                      <w:marRight w:val="0"/>
                      <w:marTop w:val="0"/>
                      <w:marBottom w:val="0"/>
                      <w:divBdr>
                        <w:top w:val="none" w:sz="0" w:space="0" w:color="auto"/>
                        <w:left w:val="none" w:sz="0" w:space="0" w:color="auto"/>
                        <w:bottom w:val="none" w:sz="0" w:space="0" w:color="auto"/>
                        <w:right w:val="none" w:sz="0" w:space="0" w:color="auto"/>
                      </w:divBdr>
                    </w:div>
                    <w:div w:id="658078511">
                      <w:marLeft w:val="0"/>
                      <w:marRight w:val="0"/>
                      <w:marTop w:val="0"/>
                      <w:marBottom w:val="0"/>
                      <w:divBdr>
                        <w:top w:val="none" w:sz="0" w:space="0" w:color="auto"/>
                        <w:left w:val="none" w:sz="0" w:space="0" w:color="auto"/>
                        <w:bottom w:val="none" w:sz="0" w:space="0" w:color="auto"/>
                        <w:right w:val="none" w:sz="0" w:space="0" w:color="auto"/>
                      </w:divBdr>
                    </w:div>
                  </w:divsChild>
                </w:div>
                <w:div w:id="2127189744">
                  <w:marLeft w:val="0"/>
                  <w:marRight w:val="0"/>
                  <w:marTop w:val="0"/>
                  <w:marBottom w:val="0"/>
                  <w:divBdr>
                    <w:top w:val="none" w:sz="0" w:space="0" w:color="auto"/>
                    <w:left w:val="none" w:sz="0" w:space="0" w:color="auto"/>
                    <w:bottom w:val="none" w:sz="0" w:space="0" w:color="auto"/>
                    <w:right w:val="none" w:sz="0" w:space="0" w:color="auto"/>
                  </w:divBdr>
                  <w:divsChild>
                    <w:div w:id="676882916">
                      <w:marLeft w:val="0"/>
                      <w:marRight w:val="0"/>
                      <w:marTop w:val="0"/>
                      <w:marBottom w:val="0"/>
                      <w:divBdr>
                        <w:top w:val="none" w:sz="0" w:space="0" w:color="auto"/>
                        <w:left w:val="none" w:sz="0" w:space="0" w:color="auto"/>
                        <w:bottom w:val="none" w:sz="0" w:space="0" w:color="auto"/>
                        <w:right w:val="none" w:sz="0" w:space="0" w:color="auto"/>
                      </w:divBdr>
                    </w:div>
                  </w:divsChild>
                </w:div>
                <w:div w:id="438720579">
                  <w:marLeft w:val="0"/>
                  <w:marRight w:val="0"/>
                  <w:marTop w:val="0"/>
                  <w:marBottom w:val="0"/>
                  <w:divBdr>
                    <w:top w:val="none" w:sz="0" w:space="0" w:color="auto"/>
                    <w:left w:val="none" w:sz="0" w:space="0" w:color="auto"/>
                    <w:bottom w:val="none" w:sz="0" w:space="0" w:color="auto"/>
                    <w:right w:val="none" w:sz="0" w:space="0" w:color="auto"/>
                  </w:divBdr>
                  <w:divsChild>
                    <w:div w:id="1286619331">
                      <w:marLeft w:val="0"/>
                      <w:marRight w:val="0"/>
                      <w:marTop w:val="0"/>
                      <w:marBottom w:val="0"/>
                      <w:divBdr>
                        <w:top w:val="none" w:sz="0" w:space="0" w:color="auto"/>
                        <w:left w:val="none" w:sz="0" w:space="0" w:color="auto"/>
                        <w:bottom w:val="none" w:sz="0" w:space="0" w:color="auto"/>
                        <w:right w:val="none" w:sz="0" w:space="0" w:color="auto"/>
                      </w:divBdr>
                    </w:div>
                  </w:divsChild>
                </w:div>
                <w:div w:id="1413963514">
                  <w:marLeft w:val="0"/>
                  <w:marRight w:val="0"/>
                  <w:marTop w:val="0"/>
                  <w:marBottom w:val="0"/>
                  <w:divBdr>
                    <w:top w:val="none" w:sz="0" w:space="0" w:color="auto"/>
                    <w:left w:val="none" w:sz="0" w:space="0" w:color="auto"/>
                    <w:bottom w:val="none" w:sz="0" w:space="0" w:color="auto"/>
                    <w:right w:val="none" w:sz="0" w:space="0" w:color="auto"/>
                  </w:divBdr>
                  <w:divsChild>
                    <w:div w:id="927687812">
                      <w:marLeft w:val="0"/>
                      <w:marRight w:val="0"/>
                      <w:marTop w:val="0"/>
                      <w:marBottom w:val="0"/>
                      <w:divBdr>
                        <w:top w:val="none" w:sz="0" w:space="0" w:color="auto"/>
                        <w:left w:val="none" w:sz="0" w:space="0" w:color="auto"/>
                        <w:bottom w:val="none" w:sz="0" w:space="0" w:color="auto"/>
                        <w:right w:val="none" w:sz="0" w:space="0" w:color="auto"/>
                      </w:divBdr>
                    </w:div>
                  </w:divsChild>
                </w:div>
                <w:div w:id="399401170">
                  <w:marLeft w:val="0"/>
                  <w:marRight w:val="0"/>
                  <w:marTop w:val="0"/>
                  <w:marBottom w:val="0"/>
                  <w:divBdr>
                    <w:top w:val="none" w:sz="0" w:space="0" w:color="auto"/>
                    <w:left w:val="none" w:sz="0" w:space="0" w:color="auto"/>
                    <w:bottom w:val="none" w:sz="0" w:space="0" w:color="auto"/>
                    <w:right w:val="none" w:sz="0" w:space="0" w:color="auto"/>
                  </w:divBdr>
                  <w:divsChild>
                    <w:div w:id="1251507929">
                      <w:marLeft w:val="0"/>
                      <w:marRight w:val="0"/>
                      <w:marTop w:val="0"/>
                      <w:marBottom w:val="0"/>
                      <w:divBdr>
                        <w:top w:val="none" w:sz="0" w:space="0" w:color="auto"/>
                        <w:left w:val="none" w:sz="0" w:space="0" w:color="auto"/>
                        <w:bottom w:val="none" w:sz="0" w:space="0" w:color="auto"/>
                        <w:right w:val="none" w:sz="0" w:space="0" w:color="auto"/>
                      </w:divBdr>
                    </w:div>
                    <w:div w:id="64957180">
                      <w:marLeft w:val="0"/>
                      <w:marRight w:val="0"/>
                      <w:marTop w:val="0"/>
                      <w:marBottom w:val="0"/>
                      <w:divBdr>
                        <w:top w:val="none" w:sz="0" w:space="0" w:color="auto"/>
                        <w:left w:val="none" w:sz="0" w:space="0" w:color="auto"/>
                        <w:bottom w:val="none" w:sz="0" w:space="0" w:color="auto"/>
                        <w:right w:val="none" w:sz="0" w:space="0" w:color="auto"/>
                      </w:divBdr>
                    </w:div>
                  </w:divsChild>
                </w:div>
                <w:div w:id="1635598427">
                  <w:marLeft w:val="0"/>
                  <w:marRight w:val="0"/>
                  <w:marTop w:val="0"/>
                  <w:marBottom w:val="0"/>
                  <w:divBdr>
                    <w:top w:val="none" w:sz="0" w:space="0" w:color="auto"/>
                    <w:left w:val="none" w:sz="0" w:space="0" w:color="auto"/>
                    <w:bottom w:val="none" w:sz="0" w:space="0" w:color="auto"/>
                    <w:right w:val="none" w:sz="0" w:space="0" w:color="auto"/>
                  </w:divBdr>
                  <w:divsChild>
                    <w:div w:id="216405703">
                      <w:marLeft w:val="0"/>
                      <w:marRight w:val="0"/>
                      <w:marTop w:val="0"/>
                      <w:marBottom w:val="0"/>
                      <w:divBdr>
                        <w:top w:val="none" w:sz="0" w:space="0" w:color="auto"/>
                        <w:left w:val="none" w:sz="0" w:space="0" w:color="auto"/>
                        <w:bottom w:val="none" w:sz="0" w:space="0" w:color="auto"/>
                        <w:right w:val="none" w:sz="0" w:space="0" w:color="auto"/>
                      </w:divBdr>
                    </w:div>
                  </w:divsChild>
                </w:div>
                <w:div w:id="681006310">
                  <w:marLeft w:val="0"/>
                  <w:marRight w:val="0"/>
                  <w:marTop w:val="0"/>
                  <w:marBottom w:val="0"/>
                  <w:divBdr>
                    <w:top w:val="none" w:sz="0" w:space="0" w:color="auto"/>
                    <w:left w:val="none" w:sz="0" w:space="0" w:color="auto"/>
                    <w:bottom w:val="none" w:sz="0" w:space="0" w:color="auto"/>
                    <w:right w:val="none" w:sz="0" w:space="0" w:color="auto"/>
                  </w:divBdr>
                  <w:divsChild>
                    <w:div w:id="67504063">
                      <w:marLeft w:val="0"/>
                      <w:marRight w:val="0"/>
                      <w:marTop w:val="0"/>
                      <w:marBottom w:val="0"/>
                      <w:divBdr>
                        <w:top w:val="none" w:sz="0" w:space="0" w:color="auto"/>
                        <w:left w:val="none" w:sz="0" w:space="0" w:color="auto"/>
                        <w:bottom w:val="none" w:sz="0" w:space="0" w:color="auto"/>
                        <w:right w:val="none" w:sz="0" w:space="0" w:color="auto"/>
                      </w:divBdr>
                    </w:div>
                  </w:divsChild>
                </w:div>
                <w:div w:id="211502251">
                  <w:marLeft w:val="0"/>
                  <w:marRight w:val="0"/>
                  <w:marTop w:val="0"/>
                  <w:marBottom w:val="0"/>
                  <w:divBdr>
                    <w:top w:val="none" w:sz="0" w:space="0" w:color="auto"/>
                    <w:left w:val="none" w:sz="0" w:space="0" w:color="auto"/>
                    <w:bottom w:val="none" w:sz="0" w:space="0" w:color="auto"/>
                    <w:right w:val="none" w:sz="0" w:space="0" w:color="auto"/>
                  </w:divBdr>
                  <w:divsChild>
                    <w:div w:id="185410046">
                      <w:marLeft w:val="0"/>
                      <w:marRight w:val="0"/>
                      <w:marTop w:val="0"/>
                      <w:marBottom w:val="0"/>
                      <w:divBdr>
                        <w:top w:val="none" w:sz="0" w:space="0" w:color="auto"/>
                        <w:left w:val="none" w:sz="0" w:space="0" w:color="auto"/>
                        <w:bottom w:val="none" w:sz="0" w:space="0" w:color="auto"/>
                        <w:right w:val="none" w:sz="0" w:space="0" w:color="auto"/>
                      </w:divBdr>
                    </w:div>
                  </w:divsChild>
                </w:div>
                <w:div w:id="1727410063">
                  <w:marLeft w:val="0"/>
                  <w:marRight w:val="0"/>
                  <w:marTop w:val="0"/>
                  <w:marBottom w:val="0"/>
                  <w:divBdr>
                    <w:top w:val="none" w:sz="0" w:space="0" w:color="auto"/>
                    <w:left w:val="none" w:sz="0" w:space="0" w:color="auto"/>
                    <w:bottom w:val="none" w:sz="0" w:space="0" w:color="auto"/>
                    <w:right w:val="none" w:sz="0" w:space="0" w:color="auto"/>
                  </w:divBdr>
                  <w:divsChild>
                    <w:div w:id="2046519292">
                      <w:marLeft w:val="0"/>
                      <w:marRight w:val="0"/>
                      <w:marTop w:val="0"/>
                      <w:marBottom w:val="0"/>
                      <w:divBdr>
                        <w:top w:val="none" w:sz="0" w:space="0" w:color="auto"/>
                        <w:left w:val="none" w:sz="0" w:space="0" w:color="auto"/>
                        <w:bottom w:val="none" w:sz="0" w:space="0" w:color="auto"/>
                        <w:right w:val="none" w:sz="0" w:space="0" w:color="auto"/>
                      </w:divBdr>
                    </w:div>
                  </w:divsChild>
                </w:div>
                <w:div w:id="1971474052">
                  <w:marLeft w:val="0"/>
                  <w:marRight w:val="0"/>
                  <w:marTop w:val="0"/>
                  <w:marBottom w:val="0"/>
                  <w:divBdr>
                    <w:top w:val="none" w:sz="0" w:space="0" w:color="auto"/>
                    <w:left w:val="none" w:sz="0" w:space="0" w:color="auto"/>
                    <w:bottom w:val="none" w:sz="0" w:space="0" w:color="auto"/>
                    <w:right w:val="none" w:sz="0" w:space="0" w:color="auto"/>
                  </w:divBdr>
                  <w:divsChild>
                    <w:div w:id="279996983">
                      <w:marLeft w:val="0"/>
                      <w:marRight w:val="0"/>
                      <w:marTop w:val="0"/>
                      <w:marBottom w:val="0"/>
                      <w:divBdr>
                        <w:top w:val="none" w:sz="0" w:space="0" w:color="auto"/>
                        <w:left w:val="none" w:sz="0" w:space="0" w:color="auto"/>
                        <w:bottom w:val="none" w:sz="0" w:space="0" w:color="auto"/>
                        <w:right w:val="none" w:sz="0" w:space="0" w:color="auto"/>
                      </w:divBdr>
                    </w:div>
                  </w:divsChild>
                </w:div>
                <w:div w:id="1601135642">
                  <w:marLeft w:val="0"/>
                  <w:marRight w:val="0"/>
                  <w:marTop w:val="0"/>
                  <w:marBottom w:val="0"/>
                  <w:divBdr>
                    <w:top w:val="none" w:sz="0" w:space="0" w:color="auto"/>
                    <w:left w:val="none" w:sz="0" w:space="0" w:color="auto"/>
                    <w:bottom w:val="none" w:sz="0" w:space="0" w:color="auto"/>
                    <w:right w:val="none" w:sz="0" w:space="0" w:color="auto"/>
                  </w:divBdr>
                  <w:divsChild>
                    <w:div w:id="1008748463">
                      <w:marLeft w:val="0"/>
                      <w:marRight w:val="0"/>
                      <w:marTop w:val="0"/>
                      <w:marBottom w:val="0"/>
                      <w:divBdr>
                        <w:top w:val="none" w:sz="0" w:space="0" w:color="auto"/>
                        <w:left w:val="none" w:sz="0" w:space="0" w:color="auto"/>
                        <w:bottom w:val="none" w:sz="0" w:space="0" w:color="auto"/>
                        <w:right w:val="none" w:sz="0" w:space="0" w:color="auto"/>
                      </w:divBdr>
                    </w:div>
                    <w:div w:id="593250365">
                      <w:marLeft w:val="0"/>
                      <w:marRight w:val="0"/>
                      <w:marTop w:val="0"/>
                      <w:marBottom w:val="0"/>
                      <w:divBdr>
                        <w:top w:val="none" w:sz="0" w:space="0" w:color="auto"/>
                        <w:left w:val="none" w:sz="0" w:space="0" w:color="auto"/>
                        <w:bottom w:val="none" w:sz="0" w:space="0" w:color="auto"/>
                        <w:right w:val="none" w:sz="0" w:space="0" w:color="auto"/>
                      </w:divBdr>
                    </w:div>
                  </w:divsChild>
                </w:div>
                <w:div w:id="482357108">
                  <w:marLeft w:val="0"/>
                  <w:marRight w:val="0"/>
                  <w:marTop w:val="0"/>
                  <w:marBottom w:val="0"/>
                  <w:divBdr>
                    <w:top w:val="none" w:sz="0" w:space="0" w:color="auto"/>
                    <w:left w:val="none" w:sz="0" w:space="0" w:color="auto"/>
                    <w:bottom w:val="none" w:sz="0" w:space="0" w:color="auto"/>
                    <w:right w:val="none" w:sz="0" w:space="0" w:color="auto"/>
                  </w:divBdr>
                  <w:divsChild>
                    <w:div w:id="1714964082">
                      <w:marLeft w:val="0"/>
                      <w:marRight w:val="0"/>
                      <w:marTop w:val="0"/>
                      <w:marBottom w:val="0"/>
                      <w:divBdr>
                        <w:top w:val="none" w:sz="0" w:space="0" w:color="auto"/>
                        <w:left w:val="none" w:sz="0" w:space="0" w:color="auto"/>
                        <w:bottom w:val="none" w:sz="0" w:space="0" w:color="auto"/>
                        <w:right w:val="none" w:sz="0" w:space="0" w:color="auto"/>
                      </w:divBdr>
                    </w:div>
                  </w:divsChild>
                </w:div>
                <w:div w:id="1713188849">
                  <w:marLeft w:val="0"/>
                  <w:marRight w:val="0"/>
                  <w:marTop w:val="0"/>
                  <w:marBottom w:val="0"/>
                  <w:divBdr>
                    <w:top w:val="none" w:sz="0" w:space="0" w:color="auto"/>
                    <w:left w:val="none" w:sz="0" w:space="0" w:color="auto"/>
                    <w:bottom w:val="none" w:sz="0" w:space="0" w:color="auto"/>
                    <w:right w:val="none" w:sz="0" w:space="0" w:color="auto"/>
                  </w:divBdr>
                  <w:divsChild>
                    <w:div w:id="442655244">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sChild>
                </w:div>
                <w:div w:id="2022313694">
                  <w:marLeft w:val="0"/>
                  <w:marRight w:val="0"/>
                  <w:marTop w:val="0"/>
                  <w:marBottom w:val="0"/>
                  <w:divBdr>
                    <w:top w:val="none" w:sz="0" w:space="0" w:color="auto"/>
                    <w:left w:val="none" w:sz="0" w:space="0" w:color="auto"/>
                    <w:bottom w:val="none" w:sz="0" w:space="0" w:color="auto"/>
                    <w:right w:val="none" w:sz="0" w:space="0" w:color="auto"/>
                  </w:divBdr>
                  <w:divsChild>
                    <w:div w:id="1119761519">
                      <w:marLeft w:val="0"/>
                      <w:marRight w:val="0"/>
                      <w:marTop w:val="0"/>
                      <w:marBottom w:val="0"/>
                      <w:divBdr>
                        <w:top w:val="none" w:sz="0" w:space="0" w:color="auto"/>
                        <w:left w:val="none" w:sz="0" w:space="0" w:color="auto"/>
                        <w:bottom w:val="none" w:sz="0" w:space="0" w:color="auto"/>
                        <w:right w:val="none" w:sz="0" w:space="0" w:color="auto"/>
                      </w:divBdr>
                    </w:div>
                    <w:div w:id="524172812">
                      <w:marLeft w:val="0"/>
                      <w:marRight w:val="0"/>
                      <w:marTop w:val="0"/>
                      <w:marBottom w:val="0"/>
                      <w:divBdr>
                        <w:top w:val="none" w:sz="0" w:space="0" w:color="auto"/>
                        <w:left w:val="none" w:sz="0" w:space="0" w:color="auto"/>
                        <w:bottom w:val="none" w:sz="0" w:space="0" w:color="auto"/>
                        <w:right w:val="none" w:sz="0" w:space="0" w:color="auto"/>
                      </w:divBdr>
                    </w:div>
                  </w:divsChild>
                </w:div>
                <w:div w:id="1371494320">
                  <w:marLeft w:val="0"/>
                  <w:marRight w:val="0"/>
                  <w:marTop w:val="0"/>
                  <w:marBottom w:val="0"/>
                  <w:divBdr>
                    <w:top w:val="none" w:sz="0" w:space="0" w:color="auto"/>
                    <w:left w:val="none" w:sz="0" w:space="0" w:color="auto"/>
                    <w:bottom w:val="none" w:sz="0" w:space="0" w:color="auto"/>
                    <w:right w:val="none" w:sz="0" w:space="0" w:color="auto"/>
                  </w:divBdr>
                  <w:divsChild>
                    <w:div w:id="1457794670">
                      <w:marLeft w:val="0"/>
                      <w:marRight w:val="0"/>
                      <w:marTop w:val="0"/>
                      <w:marBottom w:val="0"/>
                      <w:divBdr>
                        <w:top w:val="none" w:sz="0" w:space="0" w:color="auto"/>
                        <w:left w:val="none" w:sz="0" w:space="0" w:color="auto"/>
                        <w:bottom w:val="none" w:sz="0" w:space="0" w:color="auto"/>
                        <w:right w:val="none" w:sz="0" w:space="0" w:color="auto"/>
                      </w:divBdr>
                    </w:div>
                  </w:divsChild>
                </w:div>
                <w:div w:id="107431227">
                  <w:marLeft w:val="0"/>
                  <w:marRight w:val="0"/>
                  <w:marTop w:val="0"/>
                  <w:marBottom w:val="0"/>
                  <w:divBdr>
                    <w:top w:val="none" w:sz="0" w:space="0" w:color="auto"/>
                    <w:left w:val="none" w:sz="0" w:space="0" w:color="auto"/>
                    <w:bottom w:val="none" w:sz="0" w:space="0" w:color="auto"/>
                    <w:right w:val="none" w:sz="0" w:space="0" w:color="auto"/>
                  </w:divBdr>
                  <w:divsChild>
                    <w:div w:id="231040911">
                      <w:marLeft w:val="0"/>
                      <w:marRight w:val="0"/>
                      <w:marTop w:val="0"/>
                      <w:marBottom w:val="0"/>
                      <w:divBdr>
                        <w:top w:val="none" w:sz="0" w:space="0" w:color="auto"/>
                        <w:left w:val="none" w:sz="0" w:space="0" w:color="auto"/>
                        <w:bottom w:val="none" w:sz="0" w:space="0" w:color="auto"/>
                        <w:right w:val="none" w:sz="0" w:space="0" w:color="auto"/>
                      </w:divBdr>
                    </w:div>
                  </w:divsChild>
                </w:div>
                <w:div w:id="1885487683">
                  <w:marLeft w:val="0"/>
                  <w:marRight w:val="0"/>
                  <w:marTop w:val="0"/>
                  <w:marBottom w:val="0"/>
                  <w:divBdr>
                    <w:top w:val="none" w:sz="0" w:space="0" w:color="auto"/>
                    <w:left w:val="none" w:sz="0" w:space="0" w:color="auto"/>
                    <w:bottom w:val="none" w:sz="0" w:space="0" w:color="auto"/>
                    <w:right w:val="none" w:sz="0" w:space="0" w:color="auto"/>
                  </w:divBdr>
                  <w:divsChild>
                    <w:div w:id="1964387694">
                      <w:marLeft w:val="0"/>
                      <w:marRight w:val="0"/>
                      <w:marTop w:val="0"/>
                      <w:marBottom w:val="0"/>
                      <w:divBdr>
                        <w:top w:val="none" w:sz="0" w:space="0" w:color="auto"/>
                        <w:left w:val="none" w:sz="0" w:space="0" w:color="auto"/>
                        <w:bottom w:val="none" w:sz="0" w:space="0" w:color="auto"/>
                        <w:right w:val="none" w:sz="0" w:space="0" w:color="auto"/>
                      </w:divBdr>
                    </w:div>
                  </w:divsChild>
                </w:div>
                <w:div w:id="109786884">
                  <w:marLeft w:val="0"/>
                  <w:marRight w:val="0"/>
                  <w:marTop w:val="0"/>
                  <w:marBottom w:val="0"/>
                  <w:divBdr>
                    <w:top w:val="none" w:sz="0" w:space="0" w:color="auto"/>
                    <w:left w:val="none" w:sz="0" w:space="0" w:color="auto"/>
                    <w:bottom w:val="none" w:sz="0" w:space="0" w:color="auto"/>
                    <w:right w:val="none" w:sz="0" w:space="0" w:color="auto"/>
                  </w:divBdr>
                  <w:divsChild>
                    <w:div w:id="797913515">
                      <w:marLeft w:val="0"/>
                      <w:marRight w:val="0"/>
                      <w:marTop w:val="0"/>
                      <w:marBottom w:val="0"/>
                      <w:divBdr>
                        <w:top w:val="none" w:sz="0" w:space="0" w:color="auto"/>
                        <w:left w:val="none" w:sz="0" w:space="0" w:color="auto"/>
                        <w:bottom w:val="none" w:sz="0" w:space="0" w:color="auto"/>
                        <w:right w:val="none" w:sz="0" w:space="0" w:color="auto"/>
                      </w:divBdr>
                    </w:div>
                    <w:div w:id="293751753">
                      <w:marLeft w:val="0"/>
                      <w:marRight w:val="0"/>
                      <w:marTop w:val="0"/>
                      <w:marBottom w:val="0"/>
                      <w:divBdr>
                        <w:top w:val="none" w:sz="0" w:space="0" w:color="auto"/>
                        <w:left w:val="none" w:sz="0" w:space="0" w:color="auto"/>
                        <w:bottom w:val="none" w:sz="0" w:space="0" w:color="auto"/>
                        <w:right w:val="none" w:sz="0" w:space="0" w:color="auto"/>
                      </w:divBdr>
                    </w:div>
                  </w:divsChild>
                </w:div>
                <w:div w:id="1744446282">
                  <w:marLeft w:val="0"/>
                  <w:marRight w:val="0"/>
                  <w:marTop w:val="0"/>
                  <w:marBottom w:val="0"/>
                  <w:divBdr>
                    <w:top w:val="none" w:sz="0" w:space="0" w:color="auto"/>
                    <w:left w:val="none" w:sz="0" w:space="0" w:color="auto"/>
                    <w:bottom w:val="none" w:sz="0" w:space="0" w:color="auto"/>
                    <w:right w:val="none" w:sz="0" w:space="0" w:color="auto"/>
                  </w:divBdr>
                  <w:divsChild>
                    <w:div w:id="481118910">
                      <w:marLeft w:val="0"/>
                      <w:marRight w:val="0"/>
                      <w:marTop w:val="0"/>
                      <w:marBottom w:val="0"/>
                      <w:divBdr>
                        <w:top w:val="none" w:sz="0" w:space="0" w:color="auto"/>
                        <w:left w:val="none" w:sz="0" w:space="0" w:color="auto"/>
                        <w:bottom w:val="none" w:sz="0" w:space="0" w:color="auto"/>
                        <w:right w:val="none" w:sz="0" w:space="0" w:color="auto"/>
                      </w:divBdr>
                    </w:div>
                  </w:divsChild>
                </w:div>
                <w:div w:id="1153718235">
                  <w:marLeft w:val="0"/>
                  <w:marRight w:val="0"/>
                  <w:marTop w:val="0"/>
                  <w:marBottom w:val="0"/>
                  <w:divBdr>
                    <w:top w:val="none" w:sz="0" w:space="0" w:color="auto"/>
                    <w:left w:val="none" w:sz="0" w:space="0" w:color="auto"/>
                    <w:bottom w:val="none" w:sz="0" w:space="0" w:color="auto"/>
                    <w:right w:val="none" w:sz="0" w:space="0" w:color="auto"/>
                  </w:divBdr>
                  <w:divsChild>
                    <w:div w:id="1439643717">
                      <w:marLeft w:val="0"/>
                      <w:marRight w:val="0"/>
                      <w:marTop w:val="0"/>
                      <w:marBottom w:val="0"/>
                      <w:divBdr>
                        <w:top w:val="none" w:sz="0" w:space="0" w:color="auto"/>
                        <w:left w:val="none" w:sz="0" w:space="0" w:color="auto"/>
                        <w:bottom w:val="none" w:sz="0" w:space="0" w:color="auto"/>
                        <w:right w:val="none" w:sz="0" w:space="0" w:color="auto"/>
                      </w:divBdr>
                    </w:div>
                  </w:divsChild>
                </w:div>
                <w:div w:id="1625578585">
                  <w:marLeft w:val="0"/>
                  <w:marRight w:val="0"/>
                  <w:marTop w:val="0"/>
                  <w:marBottom w:val="0"/>
                  <w:divBdr>
                    <w:top w:val="none" w:sz="0" w:space="0" w:color="auto"/>
                    <w:left w:val="none" w:sz="0" w:space="0" w:color="auto"/>
                    <w:bottom w:val="none" w:sz="0" w:space="0" w:color="auto"/>
                    <w:right w:val="none" w:sz="0" w:space="0" w:color="auto"/>
                  </w:divBdr>
                  <w:divsChild>
                    <w:div w:id="355932105">
                      <w:marLeft w:val="0"/>
                      <w:marRight w:val="0"/>
                      <w:marTop w:val="0"/>
                      <w:marBottom w:val="0"/>
                      <w:divBdr>
                        <w:top w:val="none" w:sz="0" w:space="0" w:color="auto"/>
                        <w:left w:val="none" w:sz="0" w:space="0" w:color="auto"/>
                        <w:bottom w:val="none" w:sz="0" w:space="0" w:color="auto"/>
                        <w:right w:val="none" w:sz="0" w:space="0" w:color="auto"/>
                      </w:divBdr>
                    </w:div>
                    <w:div w:id="2103599016">
                      <w:marLeft w:val="0"/>
                      <w:marRight w:val="0"/>
                      <w:marTop w:val="0"/>
                      <w:marBottom w:val="0"/>
                      <w:divBdr>
                        <w:top w:val="none" w:sz="0" w:space="0" w:color="auto"/>
                        <w:left w:val="none" w:sz="0" w:space="0" w:color="auto"/>
                        <w:bottom w:val="none" w:sz="0" w:space="0" w:color="auto"/>
                        <w:right w:val="none" w:sz="0" w:space="0" w:color="auto"/>
                      </w:divBdr>
                    </w:div>
                  </w:divsChild>
                </w:div>
                <w:div w:id="1261525281">
                  <w:marLeft w:val="0"/>
                  <w:marRight w:val="0"/>
                  <w:marTop w:val="0"/>
                  <w:marBottom w:val="0"/>
                  <w:divBdr>
                    <w:top w:val="none" w:sz="0" w:space="0" w:color="auto"/>
                    <w:left w:val="none" w:sz="0" w:space="0" w:color="auto"/>
                    <w:bottom w:val="none" w:sz="0" w:space="0" w:color="auto"/>
                    <w:right w:val="none" w:sz="0" w:space="0" w:color="auto"/>
                  </w:divBdr>
                  <w:divsChild>
                    <w:div w:id="1521892498">
                      <w:marLeft w:val="0"/>
                      <w:marRight w:val="0"/>
                      <w:marTop w:val="0"/>
                      <w:marBottom w:val="0"/>
                      <w:divBdr>
                        <w:top w:val="none" w:sz="0" w:space="0" w:color="auto"/>
                        <w:left w:val="none" w:sz="0" w:space="0" w:color="auto"/>
                        <w:bottom w:val="none" w:sz="0" w:space="0" w:color="auto"/>
                        <w:right w:val="none" w:sz="0" w:space="0" w:color="auto"/>
                      </w:divBdr>
                    </w:div>
                  </w:divsChild>
                </w:div>
                <w:div w:id="1536845169">
                  <w:marLeft w:val="0"/>
                  <w:marRight w:val="0"/>
                  <w:marTop w:val="0"/>
                  <w:marBottom w:val="0"/>
                  <w:divBdr>
                    <w:top w:val="none" w:sz="0" w:space="0" w:color="auto"/>
                    <w:left w:val="none" w:sz="0" w:space="0" w:color="auto"/>
                    <w:bottom w:val="none" w:sz="0" w:space="0" w:color="auto"/>
                    <w:right w:val="none" w:sz="0" w:space="0" w:color="auto"/>
                  </w:divBdr>
                  <w:divsChild>
                    <w:div w:id="1583948865">
                      <w:marLeft w:val="0"/>
                      <w:marRight w:val="0"/>
                      <w:marTop w:val="0"/>
                      <w:marBottom w:val="0"/>
                      <w:divBdr>
                        <w:top w:val="none" w:sz="0" w:space="0" w:color="auto"/>
                        <w:left w:val="none" w:sz="0" w:space="0" w:color="auto"/>
                        <w:bottom w:val="none" w:sz="0" w:space="0" w:color="auto"/>
                        <w:right w:val="none" w:sz="0" w:space="0" w:color="auto"/>
                      </w:divBdr>
                    </w:div>
                  </w:divsChild>
                </w:div>
                <w:div w:id="1884127066">
                  <w:marLeft w:val="0"/>
                  <w:marRight w:val="0"/>
                  <w:marTop w:val="0"/>
                  <w:marBottom w:val="0"/>
                  <w:divBdr>
                    <w:top w:val="none" w:sz="0" w:space="0" w:color="auto"/>
                    <w:left w:val="none" w:sz="0" w:space="0" w:color="auto"/>
                    <w:bottom w:val="none" w:sz="0" w:space="0" w:color="auto"/>
                    <w:right w:val="none" w:sz="0" w:space="0" w:color="auto"/>
                  </w:divBdr>
                  <w:divsChild>
                    <w:div w:id="982350551">
                      <w:marLeft w:val="0"/>
                      <w:marRight w:val="0"/>
                      <w:marTop w:val="0"/>
                      <w:marBottom w:val="0"/>
                      <w:divBdr>
                        <w:top w:val="none" w:sz="0" w:space="0" w:color="auto"/>
                        <w:left w:val="none" w:sz="0" w:space="0" w:color="auto"/>
                        <w:bottom w:val="none" w:sz="0" w:space="0" w:color="auto"/>
                        <w:right w:val="none" w:sz="0" w:space="0" w:color="auto"/>
                      </w:divBdr>
                    </w:div>
                    <w:div w:id="1088693977">
                      <w:marLeft w:val="0"/>
                      <w:marRight w:val="0"/>
                      <w:marTop w:val="0"/>
                      <w:marBottom w:val="0"/>
                      <w:divBdr>
                        <w:top w:val="none" w:sz="0" w:space="0" w:color="auto"/>
                        <w:left w:val="none" w:sz="0" w:space="0" w:color="auto"/>
                        <w:bottom w:val="none" w:sz="0" w:space="0" w:color="auto"/>
                        <w:right w:val="none" w:sz="0" w:space="0" w:color="auto"/>
                      </w:divBdr>
                    </w:div>
                  </w:divsChild>
                </w:div>
                <w:div w:id="251860588">
                  <w:marLeft w:val="0"/>
                  <w:marRight w:val="0"/>
                  <w:marTop w:val="0"/>
                  <w:marBottom w:val="0"/>
                  <w:divBdr>
                    <w:top w:val="none" w:sz="0" w:space="0" w:color="auto"/>
                    <w:left w:val="none" w:sz="0" w:space="0" w:color="auto"/>
                    <w:bottom w:val="none" w:sz="0" w:space="0" w:color="auto"/>
                    <w:right w:val="none" w:sz="0" w:space="0" w:color="auto"/>
                  </w:divBdr>
                  <w:divsChild>
                    <w:div w:id="1592003725">
                      <w:marLeft w:val="0"/>
                      <w:marRight w:val="0"/>
                      <w:marTop w:val="0"/>
                      <w:marBottom w:val="0"/>
                      <w:divBdr>
                        <w:top w:val="none" w:sz="0" w:space="0" w:color="auto"/>
                        <w:left w:val="none" w:sz="0" w:space="0" w:color="auto"/>
                        <w:bottom w:val="none" w:sz="0" w:space="0" w:color="auto"/>
                        <w:right w:val="none" w:sz="0" w:space="0" w:color="auto"/>
                      </w:divBdr>
                    </w:div>
                  </w:divsChild>
                </w:div>
                <w:div w:id="1394500893">
                  <w:marLeft w:val="0"/>
                  <w:marRight w:val="0"/>
                  <w:marTop w:val="0"/>
                  <w:marBottom w:val="0"/>
                  <w:divBdr>
                    <w:top w:val="none" w:sz="0" w:space="0" w:color="auto"/>
                    <w:left w:val="none" w:sz="0" w:space="0" w:color="auto"/>
                    <w:bottom w:val="none" w:sz="0" w:space="0" w:color="auto"/>
                    <w:right w:val="none" w:sz="0" w:space="0" w:color="auto"/>
                  </w:divBdr>
                  <w:divsChild>
                    <w:div w:id="804277005">
                      <w:marLeft w:val="0"/>
                      <w:marRight w:val="0"/>
                      <w:marTop w:val="0"/>
                      <w:marBottom w:val="0"/>
                      <w:divBdr>
                        <w:top w:val="none" w:sz="0" w:space="0" w:color="auto"/>
                        <w:left w:val="none" w:sz="0" w:space="0" w:color="auto"/>
                        <w:bottom w:val="none" w:sz="0" w:space="0" w:color="auto"/>
                        <w:right w:val="none" w:sz="0" w:space="0" w:color="auto"/>
                      </w:divBdr>
                    </w:div>
                  </w:divsChild>
                </w:div>
                <w:div w:id="668098605">
                  <w:marLeft w:val="0"/>
                  <w:marRight w:val="0"/>
                  <w:marTop w:val="0"/>
                  <w:marBottom w:val="0"/>
                  <w:divBdr>
                    <w:top w:val="none" w:sz="0" w:space="0" w:color="auto"/>
                    <w:left w:val="none" w:sz="0" w:space="0" w:color="auto"/>
                    <w:bottom w:val="none" w:sz="0" w:space="0" w:color="auto"/>
                    <w:right w:val="none" w:sz="0" w:space="0" w:color="auto"/>
                  </w:divBdr>
                  <w:divsChild>
                    <w:div w:id="513689115">
                      <w:marLeft w:val="0"/>
                      <w:marRight w:val="0"/>
                      <w:marTop w:val="0"/>
                      <w:marBottom w:val="0"/>
                      <w:divBdr>
                        <w:top w:val="none" w:sz="0" w:space="0" w:color="auto"/>
                        <w:left w:val="none" w:sz="0" w:space="0" w:color="auto"/>
                        <w:bottom w:val="none" w:sz="0" w:space="0" w:color="auto"/>
                        <w:right w:val="none" w:sz="0" w:space="0" w:color="auto"/>
                      </w:divBdr>
                    </w:div>
                  </w:divsChild>
                </w:div>
                <w:div w:id="1772118192">
                  <w:marLeft w:val="0"/>
                  <w:marRight w:val="0"/>
                  <w:marTop w:val="0"/>
                  <w:marBottom w:val="0"/>
                  <w:divBdr>
                    <w:top w:val="none" w:sz="0" w:space="0" w:color="auto"/>
                    <w:left w:val="none" w:sz="0" w:space="0" w:color="auto"/>
                    <w:bottom w:val="none" w:sz="0" w:space="0" w:color="auto"/>
                    <w:right w:val="none" w:sz="0" w:space="0" w:color="auto"/>
                  </w:divBdr>
                  <w:divsChild>
                    <w:div w:id="1274627476">
                      <w:marLeft w:val="0"/>
                      <w:marRight w:val="0"/>
                      <w:marTop w:val="0"/>
                      <w:marBottom w:val="0"/>
                      <w:divBdr>
                        <w:top w:val="none" w:sz="0" w:space="0" w:color="auto"/>
                        <w:left w:val="none" w:sz="0" w:space="0" w:color="auto"/>
                        <w:bottom w:val="none" w:sz="0" w:space="0" w:color="auto"/>
                        <w:right w:val="none" w:sz="0" w:space="0" w:color="auto"/>
                      </w:divBdr>
                    </w:div>
                  </w:divsChild>
                </w:div>
                <w:div w:id="1906253967">
                  <w:marLeft w:val="0"/>
                  <w:marRight w:val="0"/>
                  <w:marTop w:val="0"/>
                  <w:marBottom w:val="0"/>
                  <w:divBdr>
                    <w:top w:val="none" w:sz="0" w:space="0" w:color="auto"/>
                    <w:left w:val="none" w:sz="0" w:space="0" w:color="auto"/>
                    <w:bottom w:val="none" w:sz="0" w:space="0" w:color="auto"/>
                    <w:right w:val="none" w:sz="0" w:space="0" w:color="auto"/>
                  </w:divBdr>
                  <w:divsChild>
                    <w:div w:id="1946116496">
                      <w:marLeft w:val="0"/>
                      <w:marRight w:val="0"/>
                      <w:marTop w:val="0"/>
                      <w:marBottom w:val="0"/>
                      <w:divBdr>
                        <w:top w:val="none" w:sz="0" w:space="0" w:color="auto"/>
                        <w:left w:val="none" w:sz="0" w:space="0" w:color="auto"/>
                        <w:bottom w:val="none" w:sz="0" w:space="0" w:color="auto"/>
                        <w:right w:val="none" w:sz="0" w:space="0" w:color="auto"/>
                      </w:divBdr>
                    </w:div>
                  </w:divsChild>
                </w:div>
                <w:div w:id="1740400831">
                  <w:marLeft w:val="0"/>
                  <w:marRight w:val="0"/>
                  <w:marTop w:val="0"/>
                  <w:marBottom w:val="0"/>
                  <w:divBdr>
                    <w:top w:val="none" w:sz="0" w:space="0" w:color="auto"/>
                    <w:left w:val="none" w:sz="0" w:space="0" w:color="auto"/>
                    <w:bottom w:val="none" w:sz="0" w:space="0" w:color="auto"/>
                    <w:right w:val="none" w:sz="0" w:space="0" w:color="auto"/>
                  </w:divBdr>
                  <w:divsChild>
                    <w:div w:id="700669913">
                      <w:marLeft w:val="0"/>
                      <w:marRight w:val="0"/>
                      <w:marTop w:val="0"/>
                      <w:marBottom w:val="0"/>
                      <w:divBdr>
                        <w:top w:val="none" w:sz="0" w:space="0" w:color="auto"/>
                        <w:left w:val="none" w:sz="0" w:space="0" w:color="auto"/>
                        <w:bottom w:val="none" w:sz="0" w:space="0" w:color="auto"/>
                        <w:right w:val="none" w:sz="0" w:space="0" w:color="auto"/>
                      </w:divBdr>
                    </w:div>
                    <w:div w:id="772549671">
                      <w:marLeft w:val="0"/>
                      <w:marRight w:val="0"/>
                      <w:marTop w:val="0"/>
                      <w:marBottom w:val="0"/>
                      <w:divBdr>
                        <w:top w:val="none" w:sz="0" w:space="0" w:color="auto"/>
                        <w:left w:val="none" w:sz="0" w:space="0" w:color="auto"/>
                        <w:bottom w:val="none" w:sz="0" w:space="0" w:color="auto"/>
                        <w:right w:val="none" w:sz="0" w:space="0" w:color="auto"/>
                      </w:divBdr>
                    </w:div>
                  </w:divsChild>
                </w:div>
                <w:div w:id="611328212">
                  <w:marLeft w:val="0"/>
                  <w:marRight w:val="0"/>
                  <w:marTop w:val="0"/>
                  <w:marBottom w:val="0"/>
                  <w:divBdr>
                    <w:top w:val="none" w:sz="0" w:space="0" w:color="auto"/>
                    <w:left w:val="none" w:sz="0" w:space="0" w:color="auto"/>
                    <w:bottom w:val="none" w:sz="0" w:space="0" w:color="auto"/>
                    <w:right w:val="none" w:sz="0" w:space="0" w:color="auto"/>
                  </w:divBdr>
                  <w:divsChild>
                    <w:div w:id="473640077">
                      <w:marLeft w:val="0"/>
                      <w:marRight w:val="0"/>
                      <w:marTop w:val="0"/>
                      <w:marBottom w:val="0"/>
                      <w:divBdr>
                        <w:top w:val="none" w:sz="0" w:space="0" w:color="auto"/>
                        <w:left w:val="none" w:sz="0" w:space="0" w:color="auto"/>
                        <w:bottom w:val="none" w:sz="0" w:space="0" w:color="auto"/>
                        <w:right w:val="none" w:sz="0" w:space="0" w:color="auto"/>
                      </w:divBdr>
                    </w:div>
                  </w:divsChild>
                </w:div>
                <w:div w:id="854657017">
                  <w:marLeft w:val="0"/>
                  <w:marRight w:val="0"/>
                  <w:marTop w:val="0"/>
                  <w:marBottom w:val="0"/>
                  <w:divBdr>
                    <w:top w:val="none" w:sz="0" w:space="0" w:color="auto"/>
                    <w:left w:val="none" w:sz="0" w:space="0" w:color="auto"/>
                    <w:bottom w:val="none" w:sz="0" w:space="0" w:color="auto"/>
                    <w:right w:val="none" w:sz="0" w:space="0" w:color="auto"/>
                  </w:divBdr>
                  <w:divsChild>
                    <w:div w:id="1742099590">
                      <w:marLeft w:val="0"/>
                      <w:marRight w:val="0"/>
                      <w:marTop w:val="0"/>
                      <w:marBottom w:val="0"/>
                      <w:divBdr>
                        <w:top w:val="none" w:sz="0" w:space="0" w:color="auto"/>
                        <w:left w:val="none" w:sz="0" w:space="0" w:color="auto"/>
                        <w:bottom w:val="none" w:sz="0" w:space="0" w:color="auto"/>
                        <w:right w:val="none" w:sz="0" w:space="0" w:color="auto"/>
                      </w:divBdr>
                    </w:div>
                  </w:divsChild>
                </w:div>
                <w:div w:id="1828279744">
                  <w:marLeft w:val="0"/>
                  <w:marRight w:val="0"/>
                  <w:marTop w:val="0"/>
                  <w:marBottom w:val="0"/>
                  <w:divBdr>
                    <w:top w:val="none" w:sz="0" w:space="0" w:color="auto"/>
                    <w:left w:val="none" w:sz="0" w:space="0" w:color="auto"/>
                    <w:bottom w:val="none" w:sz="0" w:space="0" w:color="auto"/>
                    <w:right w:val="none" w:sz="0" w:space="0" w:color="auto"/>
                  </w:divBdr>
                  <w:divsChild>
                    <w:div w:id="1397817664">
                      <w:marLeft w:val="0"/>
                      <w:marRight w:val="0"/>
                      <w:marTop w:val="0"/>
                      <w:marBottom w:val="0"/>
                      <w:divBdr>
                        <w:top w:val="none" w:sz="0" w:space="0" w:color="auto"/>
                        <w:left w:val="none" w:sz="0" w:space="0" w:color="auto"/>
                        <w:bottom w:val="none" w:sz="0" w:space="0" w:color="auto"/>
                        <w:right w:val="none" w:sz="0" w:space="0" w:color="auto"/>
                      </w:divBdr>
                    </w:div>
                  </w:divsChild>
                </w:div>
                <w:div w:id="1042245341">
                  <w:marLeft w:val="0"/>
                  <w:marRight w:val="0"/>
                  <w:marTop w:val="0"/>
                  <w:marBottom w:val="0"/>
                  <w:divBdr>
                    <w:top w:val="none" w:sz="0" w:space="0" w:color="auto"/>
                    <w:left w:val="none" w:sz="0" w:space="0" w:color="auto"/>
                    <w:bottom w:val="none" w:sz="0" w:space="0" w:color="auto"/>
                    <w:right w:val="none" w:sz="0" w:space="0" w:color="auto"/>
                  </w:divBdr>
                  <w:divsChild>
                    <w:div w:id="1476677883">
                      <w:marLeft w:val="0"/>
                      <w:marRight w:val="0"/>
                      <w:marTop w:val="0"/>
                      <w:marBottom w:val="0"/>
                      <w:divBdr>
                        <w:top w:val="none" w:sz="0" w:space="0" w:color="auto"/>
                        <w:left w:val="none" w:sz="0" w:space="0" w:color="auto"/>
                        <w:bottom w:val="none" w:sz="0" w:space="0" w:color="auto"/>
                        <w:right w:val="none" w:sz="0" w:space="0" w:color="auto"/>
                      </w:divBdr>
                    </w:div>
                  </w:divsChild>
                </w:div>
                <w:div w:id="1244879026">
                  <w:marLeft w:val="0"/>
                  <w:marRight w:val="0"/>
                  <w:marTop w:val="0"/>
                  <w:marBottom w:val="0"/>
                  <w:divBdr>
                    <w:top w:val="none" w:sz="0" w:space="0" w:color="auto"/>
                    <w:left w:val="none" w:sz="0" w:space="0" w:color="auto"/>
                    <w:bottom w:val="none" w:sz="0" w:space="0" w:color="auto"/>
                    <w:right w:val="none" w:sz="0" w:space="0" w:color="auto"/>
                  </w:divBdr>
                  <w:divsChild>
                    <w:div w:id="1196962688">
                      <w:marLeft w:val="0"/>
                      <w:marRight w:val="0"/>
                      <w:marTop w:val="0"/>
                      <w:marBottom w:val="0"/>
                      <w:divBdr>
                        <w:top w:val="none" w:sz="0" w:space="0" w:color="auto"/>
                        <w:left w:val="none" w:sz="0" w:space="0" w:color="auto"/>
                        <w:bottom w:val="none" w:sz="0" w:space="0" w:color="auto"/>
                        <w:right w:val="none" w:sz="0" w:space="0" w:color="auto"/>
                      </w:divBdr>
                    </w:div>
                  </w:divsChild>
                </w:div>
                <w:div w:id="1558200082">
                  <w:marLeft w:val="0"/>
                  <w:marRight w:val="0"/>
                  <w:marTop w:val="0"/>
                  <w:marBottom w:val="0"/>
                  <w:divBdr>
                    <w:top w:val="none" w:sz="0" w:space="0" w:color="auto"/>
                    <w:left w:val="none" w:sz="0" w:space="0" w:color="auto"/>
                    <w:bottom w:val="none" w:sz="0" w:space="0" w:color="auto"/>
                    <w:right w:val="none" w:sz="0" w:space="0" w:color="auto"/>
                  </w:divBdr>
                  <w:divsChild>
                    <w:div w:id="1295067328">
                      <w:marLeft w:val="0"/>
                      <w:marRight w:val="0"/>
                      <w:marTop w:val="0"/>
                      <w:marBottom w:val="0"/>
                      <w:divBdr>
                        <w:top w:val="none" w:sz="0" w:space="0" w:color="auto"/>
                        <w:left w:val="none" w:sz="0" w:space="0" w:color="auto"/>
                        <w:bottom w:val="none" w:sz="0" w:space="0" w:color="auto"/>
                        <w:right w:val="none" w:sz="0" w:space="0" w:color="auto"/>
                      </w:divBdr>
                    </w:div>
                  </w:divsChild>
                </w:div>
                <w:div w:id="77751609">
                  <w:marLeft w:val="0"/>
                  <w:marRight w:val="0"/>
                  <w:marTop w:val="0"/>
                  <w:marBottom w:val="0"/>
                  <w:divBdr>
                    <w:top w:val="none" w:sz="0" w:space="0" w:color="auto"/>
                    <w:left w:val="none" w:sz="0" w:space="0" w:color="auto"/>
                    <w:bottom w:val="none" w:sz="0" w:space="0" w:color="auto"/>
                    <w:right w:val="none" w:sz="0" w:space="0" w:color="auto"/>
                  </w:divBdr>
                  <w:divsChild>
                    <w:div w:id="550000456">
                      <w:marLeft w:val="0"/>
                      <w:marRight w:val="0"/>
                      <w:marTop w:val="0"/>
                      <w:marBottom w:val="0"/>
                      <w:divBdr>
                        <w:top w:val="none" w:sz="0" w:space="0" w:color="auto"/>
                        <w:left w:val="none" w:sz="0" w:space="0" w:color="auto"/>
                        <w:bottom w:val="none" w:sz="0" w:space="0" w:color="auto"/>
                        <w:right w:val="none" w:sz="0" w:space="0" w:color="auto"/>
                      </w:divBdr>
                    </w:div>
                  </w:divsChild>
                </w:div>
                <w:div w:id="755713959">
                  <w:marLeft w:val="0"/>
                  <w:marRight w:val="0"/>
                  <w:marTop w:val="0"/>
                  <w:marBottom w:val="0"/>
                  <w:divBdr>
                    <w:top w:val="none" w:sz="0" w:space="0" w:color="auto"/>
                    <w:left w:val="none" w:sz="0" w:space="0" w:color="auto"/>
                    <w:bottom w:val="none" w:sz="0" w:space="0" w:color="auto"/>
                    <w:right w:val="none" w:sz="0" w:space="0" w:color="auto"/>
                  </w:divBdr>
                  <w:divsChild>
                    <w:div w:id="1533304081">
                      <w:marLeft w:val="0"/>
                      <w:marRight w:val="0"/>
                      <w:marTop w:val="0"/>
                      <w:marBottom w:val="0"/>
                      <w:divBdr>
                        <w:top w:val="none" w:sz="0" w:space="0" w:color="auto"/>
                        <w:left w:val="none" w:sz="0" w:space="0" w:color="auto"/>
                        <w:bottom w:val="none" w:sz="0" w:space="0" w:color="auto"/>
                        <w:right w:val="none" w:sz="0" w:space="0" w:color="auto"/>
                      </w:divBdr>
                    </w:div>
                    <w:div w:id="135611568">
                      <w:marLeft w:val="0"/>
                      <w:marRight w:val="0"/>
                      <w:marTop w:val="0"/>
                      <w:marBottom w:val="0"/>
                      <w:divBdr>
                        <w:top w:val="none" w:sz="0" w:space="0" w:color="auto"/>
                        <w:left w:val="none" w:sz="0" w:space="0" w:color="auto"/>
                        <w:bottom w:val="none" w:sz="0" w:space="0" w:color="auto"/>
                        <w:right w:val="none" w:sz="0" w:space="0" w:color="auto"/>
                      </w:divBdr>
                    </w:div>
                  </w:divsChild>
                </w:div>
                <w:div w:id="1850828076">
                  <w:marLeft w:val="0"/>
                  <w:marRight w:val="0"/>
                  <w:marTop w:val="0"/>
                  <w:marBottom w:val="0"/>
                  <w:divBdr>
                    <w:top w:val="none" w:sz="0" w:space="0" w:color="auto"/>
                    <w:left w:val="none" w:sz="0" w:space="0" w:color="auto"/>
                    <w:bottom w:val="none" w:sz="0" w:space="0" w:color="auto"/>
                    <w:right w:val="none" w:sz="0" w:space="0" w:color="auto"/>
                  </w:divBdr>
                  <w:divsChild>
                    <w:div w:id="1892645082">
                      <w:marLeft w:val="0"/>
                      <w:marRight w:val="0"/>
                      <w:marTop w:val="0"/>
                      <w:marBottom w:val="0"/>
                      <w:divBdr>
                        <w:top w:val="none" w:sz="0" w:space="0" w:color="auto"/>
                        <w:left w:val="none" w:sz="0" w:space="0" w:color="auto"/>
                        <w:bottom w:val="none" w:sz="0" w:space="0" w:color="auto"/>
                        <w:right w:val="none" w:sz="0" w:space="0" w:color="auto"/>
                      </w:divBdr>
                    </w:div>
                  </w:divsChild>
                </w:div>
                <w:div w:id="757022583">
                  <w:marLeft w:val="0"/>
                  <w:marRight w:val="0"/>
                  <w:marTop w:val="0"/>
                  <w:marBottom w:val="0"/>
                  <w:divBdr>
                    <w:top w:val="none" w:sz="0" w:space="0" w:color="auto"/>
                    <w:left w:val="none" w:sz="0" w:space="0" w:color="auto"/>
                    <w:bottom w:val="none" w:sz="0" w:space="0" w:color="auto"/>
                    <w:right w:val="none" w:sz="0" w:space="0" w:color="auto"/>
                  </w:divBdr>
                  <w:divsChild>
                    <w:div w:id="1792549828">
                      <w:marLeft w:val="0"/>
                      <w:marRight w:val="0"/>
                      <w:marTop w:val="0"/>
                      <w:marBottom w:val="0"/>
                      <w:divBdr>
                        <w:top w:val="none" w:sz="0" w:space="0" w:color="auto"/>
                        <w:left w:val="none" w:sz="0" w:space="0" w:color="auto"/>
                        <w:bottom w:val="none" w:sz="0" w:space="0" w:color="auto"/>
                        <w:right w:val="none" w:sz="0" w:space="0" w:color="auto"/>
                      </w:divBdr>
                    </w:div>
                  </w:divsChild>
                </w:div>
                <w:div w:id="1628121781">
                  <w:marLeft w:val="0"/>
                  <w:marRight w:val="0"/>
                  <w:marTop w:val="0"/>
                  <w:marBottom w:val="0"/>
                  <w:divBdr>
                    <w:top w:val="none" w:sz="0" w:space="0" w:color="auto"/>
                    <w:left w:val="none" w:sz="0" w:space="0" w:color="auto"/>
                    <w:bottom w:val="none" w:sz="0" w:space="0" w:color="auto"/>
                    <w:right w:val="none" w:sz="0" w:space="0" w:color="auto"/>
                  </w:divBdr>
                  <w:divsChild>
                    <w:div w:id="1396782850">
                      <w:marLeft w:val="0"/>
                      <w:marRight w:val="0"/>
                      <w:marTop w:val="0"/>
                      <w:marBottom w:val="0"/>
                      <w:divBdr>
                        <w:top w:val="none" w:sz="0" w:space="0" w:color="auto"/>
                        <w:left w:val="none" w:sz="0" w:space="0" w:color="auto"/>
                        <w:bottom w:val="none" w:sz="0" w:space="0" w:color="auto"/>
                        <w:right w:val="none" w:sz="0" w:space="0" w:color="auto"/>
                      </w:divBdr>
                    </w:div>
                  </w:divsChild>
                </w:div>
                <w:div w:id="1002590235">
                  <w:marLeft w:val="0"/>
                  <w:marRight w:val="0"/>
                  <w:marTop w:val="0"/>
                  <w:marBottom w:val="0"/>
                  <w:divBdr>
                    <w:top w:val="none" w:sz="0" w:space="0" w:color="auto"/>
                    <w:left w:val="none" w:sz="0" w:space="0" w:color="auto"/>
                    <w:bottom w:val="none" w:sz="0" w:space="0" w:color="auto"/>
                    <w:right w:val="none" w:sz="0" w:space="0" w:color="auto"/>
                  </w:divBdr>
                  <w:divsChild>
                    <w:div w:id="1736973516">
                      <w:marLeft w:val="0"/>
                      <w:marRight w:val="0"/>
                      <w:marTop w:val="0"/>
                      <w:marBottom w:val="0"/>
                      <w:divBdr>
                        <w:top w:val="none" w:sz="0" w:space="0" w:color="auto"/>
                        <w:left w:val="none" w:sz="0" w:space="0" w:color="auto"/>
                        <w:bottom w:val="none" w:sz="0" w:space="0" w:color="auto"/>
                        <w:right w:val="none" w:sz="0" w:space="0" w:color="auto"/>
                      </w:divBdr>
                    </w:div>
                  </w:divsChild>
                </w:div>
                <w:div w:id="1162281274">
                  <w:marLeft w:val="0"/>
                  <w:marRight w:val="0"/>
                  <w:marTop w:val="0"/>
                  <w:marBottom w:val="0"/>
                  <w:divBdr>
                    <w:top w:val="none" w:sz="0" w:space="0" w:color="auto"/>
                    <w:left w:val="none" w:sz="0" w:space="0" w:color="auto"/>
                    <w:bottom w:val="none" w:sz="0" w:space="0" w:color="auto"/>
                    <w:right w:val="none" w:sz="0" w:space="0" w:color="auto"/>
                  </w:divBdr>
                  <w:divsChild>
                    <w:div w:id="829709063">
                      <w:marLeft w:val="0"/>
                      <w:marRight w:val="0"/>
                      <w:marTop w:val="0"/>
                      <w:marBottom w:val="0"/>
                      <w:divBdr>
                        <w:top w:val="none" w:sz="0" w:space="0" w:color="auto"/>
                        <w:left w:val="none" w:sz="0" w:space="0" w:color="auto"/>
                        <w:bottom w:val="none" w:sz="0" w:space="0" w:color="auto"/>
                        <w:right w:val="none" w:sz="0" w:space="0" w:color="auto"/>
                      </w:divBdr>
                    </w:div>
                  </w:divsChild>
                </w:div>
                <w:div w:id="1392843796">
                  <w:marLeft w:val="0"/>
                  <w:marRight w:val="0"/>
                  <w:marTop w:val="0"/>
                  <w:marBottom w:val="0"/>
                  <w:divBdr>
                    <w:top w:val="none" w:sz="0" w:space="0" w:color="auto"/>
                    <w:left w:val="none" w:sz="0" w:space="0" w:color="auto"/>
                    <w:bottom w:val="none" w:sz="0" w:space="0" w:color="auto"/>
                    <w:right w:val="none" w:sz="0" w:space="0" w:color="auto"/>
                  </w:divBdr>
                  <w:divsChild>
                    <w:div w:id="609242997">
                      <w:marLeft w:val="0"/>
                      <w:marRight w:val="0"/>
                      <w:marTop w:val="0"/>
                      <w:marBottom w:val="0"/>
                      <w:divBdr>
                        <w:top w:val="none" w:sz="0" w:space="0" w:color="auto"/>
                        <w:left w:val="none" w:sz="0" w:space="0" w:color="auto"/>
                        <w:bottom w:val="none" w:sz="0" w:space="0" w:color="auto"/>
                        <w:right w:val="none" w:sz="0" w:space="0" w:color="auto"/>
                      </w:divBdr>
                    </w:div>
                    <w:div w:id="1434739120">
                      <w:marLeft w:val="0"/>
                      <w:marRight w:val="0"/>
                      <w:marTop w:val="0"/>
                      <w:marBottom w:val="0"/>
                      <w:divBdr>
                        <w:top w:val="none" w:sz="0" w:space="0" w:color="auto"/>
                        <w:left w:val="none" w:sz="0" w:space="0" w:color="auto"/>
                        <w:bottom w:val="none" w:sz="0" w:space="0" w:color="auto"/>
                        <w:right w:val="none" w:sz="0" w:space="0" w:color="auto"/>
                      </w:divBdr>
                    </w:div>
                  </w:divsChild>
                </w:div>
                <w:div w:id="1002316416">
                  <w:marLeft w:val="0"/>
                  <w:marRight w:val="0"/>
                  <w:marTop w:val="0"/>
                  <w:marBottom w:val="0"/>
                  <w:divBdr>
                    <w:top w:val="none" w:sz="0" w:space="0" w:color="auto"/>
                    <w:left w:val="none" w:sz="0" w:space="0" w:color="auto"/>
                    <w:bottom w:val="none" w:sz="0" w:space="0" w:color="auto"/>
                    <w:right w:val="none" w:sz="0" w:space="0" w:color="auto"/>
                  </w:divBdr>
                  <w:divsChild>
                    <w:div w:id="1048384154">
                      <w:marLeft w:val="0"/>
                      <w:marRight w:val="0"/>
                      <w:marTop w:val="0"/>
                      <w:marBottom w:val="0"/>
                      <w:divBdr>
                        <w:top w:val="none" w:sz="0" w:space="0" w:color="auto"/>
                        <w:left w:val="none" w:sz="0" w:space="0" w:color="auto"/>
                        <w:bottom w:val="none" w:sz="0" w:space="0" w:color="auto"/>
                        <w:right w:val="none" w:sz="0" w:space="0" w:color="auto"/>
                      </w:divBdr>
                    </w:div>
                  </w:divsChild>
                </w:div>
                <w:div w:id="1085882621">
                  <w:marLeft w:val="0"/>
                  <w:marRight w:val="0"/>
                  <w:marTop w:val="0"/>
                  <w:marBottom w:val="0"/>
                  <w:divBdr>
                    <w:top w:val="none" w:sz="0" w:space="0" w:color="auto"/>
                    <w:left w:val="none" w:sz="0" w:space="0" w:color="auto"/>
                    <w:bottom w:val="none" w:sz="0" w:space="0" w:color="auto"/>
                    <w:right w:val="none" w:sz="0" w:space="0" w:color="auto"/>
                  </w:divBdr>
                  <w:divsChild>
                    <w:div w:id="322441272">
                      <w:marLeft w:val="0"/>
                      <w:marRight w:val="0"/>
                      <w:marTop w:val="0"/>
                      <w:marBottom w:val="0"/>
                      <w:divBdr>
                        <w:top w:val="none" w:sz="0" w:space="0" w:color="auto"/>
                        <w:left w:val="none" w:sz="0" w:space="0" w:color="auto"/>
                        <w:bottom w:val="none" w:sz="0" w:space="0" w:color="auto"/>
                        <w:right w:val="none" w:sz="0" w:space="0" w:color="auto"/>
                      </w:divBdr>
                    </w:div>
                  </w:divsChild>
                </w:div>
                <w:div w:id="1565524295">
                  <w:marLeft w:val="0"/>
                  <w:marRight w:val="0"/>
                  <w:marTop w:val="0"/>
                  <w:marBottom w:val="0"/>
                  <w:divBdr>
                    <w:top w:val="none" w:sz="0" w:space="0" w:color="auto"/>
                    <w:left w:val="none" w:sz="0" w:space="0" w:color="auto"/>
                    <w:bottom w:val="none" w:sz="0" w:space="0" w:color="auto"/>
                    <w:right w:val="none" w:sz="0" w:space="0" w:color="auto"/>
                  </w:divBdr>
                  <w:divsChild>
                    <w:div w:id="956714819">
                      <w:marLeft w:val="0"/>
                      <w:marRight w:val="0"/>
                      <w:marTop w:val="0"/>
                      <w:marBottom w:val="0"/>
                      <w:divBdr>
                        <w:top w:val="none" w:sz="0" w:space="0" w:color="auto"/>
                        <w:left w:val="none" w:sz="0" w:space="0" w:color="auto"/>
                        <w:bottom w:val="none" w:sz="0" w:space="0" w:color="auto"/>
                        <w:right w:val="none" w:sz="0" w:space="0" w:color="auto"/>
                      </w:divBdr>
                    </w:div>
                  </w:divsChild>
                </w:div>
                <w:div w:id="1750226257">
                  <w:marLeft w:val="0"/>
                  <w:marRight w:val="0"/>
                  <w:marTop w:val="0"/>
                  <w:marBottom w:val="0"/>
                  <w:divBdr>
                    <w:top w:val="none" w:sz="0" w:space="0" w:color="auto"/>
                    <w:left w:val="none" w:sz="0" w:space="0" w:color="auto"/>
                    <w:bottom w:val="none" w:sz="0" w:space="0" w:color="auto"/>
                    <w:right w:val="none" w:sz="0" w:space="0" w:color="auto"/>
                  </w:divBdr>
                  <w:divsChild>
                    <w:div w:id="2075082902">
                      <w:marLeft w:val="0"/>
                      <w:marRight w:val="0"/>
                      <w:marTop w:val="0"/>
                      <w:marBottom w:val="0"/>
                      <w:divBdr>
                        <w:top w:val="none" w:sz="0" w:space="0" w:color="auto"/>
                        <w:left w:val="none" w:sz="0" w:space="0" w:color="auto"/>
                        <w:bottom w:val="none" w:sz="0" w:space="0" w:color="auto"/>
                        <w:right w:val="none" w:sz="0" w:space="0" w:color="auto"/>
                      </w:divBdr>
                    </w:div>
                  </w:divsChild>
                </w:div>
                <w:div w:id="1016805824">
                  <w:marLeft w:val="0"/>
                  <w:marRight w:val="0"/>
                  <w:marTop w:val="0"/>
                  <w:marBottom w:val="0"/>
                  <w:divBdr>
                    <w:top w:val="none" w:sz="0" w:space="0" w:color="auto"/>
                    <w:left w:val="none" w:sz="0" w:space="0" w:color="auto"/>
                    <w:bottom w:val="none" w:sz="0" w:space="0" w:color="auto"/>
                    <w:right w:val="none" w:sz="0" w:space="0" w:color="auto"/>
                  </w:divBdr>
                  <w:divsChild>
                    <w:div w:id="484513144">
                      <w:marLeft w:val="0"/>
                      <w:marRight w:val="0"/>
                      <w:marTop w:val="0"/>
                      <w:marBottom w:val="0"/>
                      <w:divBdr>
                        <w:top w:val="none" w:sz="0" w:space="0" w:color="auto"/>
                        <w:left w:val="none" w:sz="0" w:space="0" w:color="auto"/>
                        <w:bottom w:val="none" w:sz="0" w:space="0" w:color="auto"/>
                        <w:right w:val="none" w:sz="0" w:space="0" w:color="auto"/>
                      </w:divBdr>
                    </w:div>
                  </w:divsChild>
                </w:div>
                <w:div w:id="858542230">
                  <w:marLeft w:val="0"/>
                  <w:marRight w:val="0"/>
                  <w:marTop w:val="0"/>
                  <w:marBottom w:val="0"/>
                  <w:divBdr>
                    <w:top w:val="none" w:sz="0" w:space="0" w:color="auto"/>
                    <w:left w:val="none" w:sz="0" w:space="0" w:color="auto"/>
                    <w:bottom w:val="none" w:sz="0" w:space="0" w:color="auto"/>
                    <w:right w:val="none" w:sz="0" w:space="0" w:color="auto"/>
                  </w:divBdr>
                  <w:divsChild>
                    <w:div w:id="366683499">
                      <w:marLeft w:val="0"/>
                      <w:marRight w:val="0"/>
                      <w:marTop w:val="0"/>
                      <w:marBottom w:val="0"/>
                      <w:divBdr>
                        <w:top w:val="none" w:sz="0" w:space="0" w:color="auto"/>
                        <w:left w:val="none" w:sz="0" w:space="0" w:color="auto"/>
                        <w:bottom w:val="none" w:sz="0" w:space="0" w:color="auto"/>
                        <w:right w:val="none" w:sz="0" w:space="0" w:color="auto"/>
                      </w:divBdr>
                    </w:div>
                    <w:div w:id="111479356">
                      <w:marLeft w:val="0"/>
                      <w:marRight w:val="0"/>
                      <w:marTop w:val="0"/>
                      <w:marBottom w:val="0"/>
                      <w:divBdr>
                        <w:top w:val="none" w:sz="0" w:space="0" w:color="auto"/>
                        <w:left w:val="none" w:sz="0" w:space="0" w:color="auto"/>
                        <w:bottom w:val="none" w:sz="0" w:space="0" w:color="auto"/>
                        <w:right w:val="none" w:sz="0" w:space="0" w:color="auto"/>
                      </w:divBdr>
                    </w:div>
                  </w:divsChild>
                </w:div>
                <w:div w:id="405104917">
                  <w:marLeft w:val="0"/>
                  <w:marRight w:val="0"/>
                  <w:marTop w:val="0"/>
                  <w:marBottom w:val="0"/>
                  <w:divBdr>
                    <w:top w:val="none" w:sz="0" w:space="0" w:color="auto"/>
                    <w:left w:val="none" w:sz="0" w:space="0" w:color="auto"/>
                    <w:bottom w:val="none" w:sz="0" w:space="0" w:color="auto"/>
                    <w:right w:val="none" w:sz="0" w:space="0" w:color="auto"/>
                  </w:divBdr>
                  <w:divsChild>
                    <w:div w:id="584192352">
                      <w:marLeft w:val="0"/>
                      <w:marRight w:val="0"/>
                      <w:marTop w:val="0"/>
                      <w:marBottom w:val="0"/>
                      <w:divBdr>
                        <w:top w:val="none" w:sz="0" w:space="0" w:color="auto"/>
                        <w:left w:val="none" w:sz="0" w:space="0" w:color="auto"/>
                        <w:bottom w:val="none" w:sz="0" w:space="0" w:color="auto"/>
                        <w:right w:val="none" w:sz="0" w:space="0" w:color="auto"/>
                      </w:divBdr>
                    </w:div>
                  </w:divsChild>
                </w:div>
                <w:div w:id="1453404375">
                  <w:marLeft w:val="0"/>
                  <w:marRight w:val="0"/>
                  <w:marTop w:val="0"/>
                  <w:marBottom w:val="0"/>
                  <w:divBdr>
                    <w:top w:val="none" w:sz="0" w:space="0" w:color="auto"/>
                    <w:left w:val="none" w:sz="0" w:space="0" w:color="auto"/>
                    <w:bottom w:val="none" w:sz="0" w:space="0" w:color="auto"/>
                    <w:right w:val="none" w:sz="0" w:space="0" w:color="auto"/>
                  </w:divBdr>
                  <w:divsChild>
                    <w:div w:id="1687752941">
                      <w:marLeft w:val="0"/>
                      <w:marRight w:val="0"/>
                      <w:marTop w:val="0"/>
                      <w:marBottom w:val="0"/>
                      <w:divBdr>
                        <w:top w:val="none" w:sz="0" w:space="0" w:color="auto"/>
                        <w:left w:val="none" w:sz="0" w:space="0" w:color="auto"/>
                        <w:bottom w:val="none" w:sz="0" w:space="0" w:color="auto"/>
                        <w:right w:val="none" w:sz="0" w:space="0" w:color="auto"/>
                      </w:divBdr>
                    </w:div>
                  </w:divsChild>
                </w:div>
                <w:div w:id="1174536213">
                  <w:marLeft w:val="0"/>
                  <w:marRight w:val="0"/>
                  <w:marTop w:val="0"/>
                  <w:marBottom w:val="0"/>
                  <w:divBdr>
                    <w:top w:val="none" w:sz="0" w:space="0" w:color="auto"/>
                    <w:left w:val="none" w:sz="0" w:space="0" w:color="auto"/>
                    <w:bottom w:val="none" w:sz="0" w:space="0" w:color="auto"/>
                    <w:right w:val="none" w:sz="0" w:space="0" w:color="auto"/>
                  </w:divBdr>
                  <w:divsChild>
                    <w:div w:id="1092821857">
                      <w:marLeft w:val="0"/>
                      <w:marRight w:val="0"/>
                      <w:marTop w:val="0"/>
                      <w:marBottom w:val="0"/>
                      <w:divBdr>
                        <w:top w:val="none" w:sz="0" w:space="0" w:color="auto"/>
                        <w:left w:val="none" w:sz="0" w:space="0" w:color="auto"/>
                        <w:bottom w:val="none" w:sz="0" w:space="0" w:color="auto"/>
                        <w:right w:val="none" w:sz="0" w:space="0" w:color="auto"/>
                      </w:divBdr>
                    </w:div>
                  </w:divsChild>
                </w:div>
                <w:div w:id="1509979059">
                  <w:marLeft w:val="0"/>
                  <w:marRight w:val="0"/>
                  <w:marTop w:val="0"/>
                  <w:marBottom w:val="0"/>
                  <w:divBdr>
                    <w:top w:val="none" w:sz="0" w:space="0" w:color="auto"/>
                    <w:left w:val="none" w:sz="0" w:space="0" w:color="auto"/>
                    <w:bottom w:val="none" w:sz="0" w:space="0" w:color="auto"/>
                    <w:right w:val="none" w:sz="0" w:space="0" w:color="auto"/>
                  </w:divBdr>
                  <w:divsChild>
                    <w:div w:id="558782102">
                      <w:marLeft w:val="0"/>
                      <w:marRight w:val="0"/>
                      <w:marTop w:val="0"/>
                      <w:marBottom w:val="0"/>
                      <w:divBdr>
                        <w:top w:val="none" w:sz="0" w:space="0" w:color="auto"/>
                        <w:left w:val="none" w:sz="0" w:space="0" w:color="auto"/>
                        <w:bottom w:val="none" w:sz="0" w:space="0" w:color="auto"/>
                        <w:right w:val="none" w:sz="0" w:space="0" w:color="auto"/>
                      </w:divBdr>
                    </w:div>
                  </w:divsChild>
                </w:div>
                <w:div w:id="308292160">
                  <w:marLeft w:val="0"/>
                  <w:marRight w:val="0"/>
                  <w:marTop w:val="0"/>
                  <w:marBottom w:val="0"/>
                  <w:divBdr>
                    <w:top w:val="none" w:sz="0" w:space="0" w:color="auto"/>
                    <w:left w:val="none" w:sz="0" w:space="0" w:color="auto"/>
                    <w:bottom w:val="none" w:sz="0" w:space="0" w:color="auto"/>
                    <w:right w:val="none" w:sz="0" w:space="0" w:color="auto"/>
                  </w:divBdr>
                  <w:divsChild>
                    <w:div w:id="1407723280">
                      <w:marLeft w:val="0"/>
                      <w:marRight w:val="0"/>
                      <w:marTop w:val="0"/>
                      <w:marBottom w:val="0"/>
                      <w:divBdr>
                        <w:top w:val="none" w:sz="0" w:space="0" w:color="auto"/>
                        <w:left w:val="none" w:sz="0" w:space="0" w:color="auto"/>
                        <w:bottom w:val="none" w:sz="0" w:space="0" w:color="auto"/>
                        <w:right w:val="none" w:sz="0" w:space="0" w:color="auto"/>
                      </w:divBdr>
                    </w:div>
                  </w:divsChild>
                </w:div>
                <w:div w:id="388186987">
                  <w:marLeft w:val="0"/>
                  <w:marRight w:val="0"/>
                  <w:marTop w:val="0"/>
                  <w:marBottom w:val="0"/>
                  <w:divBdr>
                    <w:top w:val="none" w:sz="0" w:space="0" w:color="auto"/>
                    <w:left w:val="none" w:sz="0" w:space="0" w:color="auto"/>
                    <w:bottom w:val="none" w:sz="0" w:space="0" w:color="auto"/>
                    <w:right w:val="none" w:sz="0" w:space="0" w:color="auto"/>
                  </w:divBdr>
                  <w:divsChild>
                    <w:div w:id="1991709421">
                      <w:marLeft w:val="0"/>
                      <w:marRight w:val="0"/>
                      <w:marTop w:val="0"/>
                      <w:marBottom w:val="0"/>
                      <w:divBdr>
                        <w:top w:val="none" w:sz="0" w:space="0" w:color="auto"/>
                        <w:left w:val="none" w:sz="0" w:space="0" w:color="auto"/>
                        <w:bottom w:val="none" w:sz="0" w:space="0" w:color="auto"/>
                        <w:right w:val="none" w:sz="0" w:space="0" w:color="auto"/>
                      </w:divBdr>
                    </w:div>
                  </w:divsChild>
                </w:div>
                <w:div w:id="61486969">
                  <w:marLeft w:val="0"/>
                  <w:marRight w:val="0"/>
                  <w:marTop w:val="0"/>
                  <w:marBottom w:val="0"/>
                  <w:divBdr>
                    <w:top w:val="none" w:sz="0" w:space="0" w:color="auto"/>
                    <w:left w:val="none" w:sz="0" w:space="0" w:color="auto"/>
                    <w:bottom w:val="none" w:sz="0" w:space="0" w:color="auto"/>
                    <w:right w:val="none" w:sz="0" w:space="0" w:color="auto"/>
                  </w:divBdr>
                  <w:divsChild>
                    <w:div w:id="1912931663">
                      <w:marLeft w:val="0"/>
                      <w:marRight w:val="0"/>
                      <w:marTop w:val="0"/>
                      <w:marBottom w:val="0"/>
                      <w:divBdr>
                        <w:top w:val="none" w:sz="0" w:space="0" w:color="auto"/>
                        <w:left w:val="none" w:sz="0" w:space="0" w:color="auto"/>
                        <w:bottom w:val="none" w:sz="0" w:space="0" w:color="auto"/>
                        <w:right w:val="none" w:sz="0" w:space="0" w:color="auto"/>
                      </w:divBdr>
                    </w:div>
                    <w:div w:id="641693621">
                      <w:marLeft w:val="0"/>
                      <w:marRight w:val="0"/>
                      <w:marTop w:val="0"/>
                      <w:marBottom w:val="0"/>
                      <w:divBdr>
                        <w:top w:val="none" w:sz="0" w:space="0" w:color="auto"/>
                        <w:left w:val="none" w:sz="0" w:space="0" w:color="auto"/>
                        <w:bottom w:val="none" w:sz="0" w:space="0" w:color="auto"/>
                        <w:right w:val="none" w:sz="0" w:space="0" w:color="auto"/>
                      </w:divBdr>
                    </w:div>
                  </w:divsChild>
                </w:div>
                <w:div w:id="1174881034">
                  <w:marLeft w:val="0"/>
                  <w:marRight w:val="0"/>
                  <w:marTop w:val="0"/>
                  <w:marBottom w:val="0"/>
                  <w:divBdr>
                    <w:top w:val="none" w:sz="0" w:space="0" w:color="auto"/>
                    <w:left w:val="none" w:sz="0" w:space="0" w:color="auto"/>
                    <w:bottom w:val="none" w:sz="0" w:space="0" w:color="auto"/>
                    <w:right w:val="none" w:sz="0" w:space="0" w:color="auto"/>
                  </w:divBdr>
                  <w:divsChild>
                    <w:div w:id="622418472">
                      <w:marLeft w:val="0"/>
                      <w:marRight w:val="0"/>
                      <w:marTop w:val="0"/>
                      <w:marBottom w:val="0"/>
                      <w:divBdr>
                        <w:top w:val="none" w:sz="0" w:space="0" w:color="auto"/>
                        <w:left w:val="none" w:sz="0" w:space="0" w:color="auto"/>
                        <w:bottom w:val="none" w:sz="0" w:space="0" w:color="auto"/>
                        <w:right w:val="none" w:sz="0" w:space="0" w:color="auto"/>
                      </w:divBdr>
                    </w:div>
                  </w:divsChild>
                </w:div>
                <w:div w:id="1781491321">
                  <w:marLeft w:val="0"/>
                  <w:marRight w:val="0"/>
                  <w:marTop w:val="0"/>
                  <w:marBottom w:val="0"/>
                  <w:divBdr>
                    <w:top w:val="none" w:sz="0" w:space="0" w:color="auto"/>
                    <w:left w:val="none" w:sz="0" w:space="0" w:color="auto"/>
                    <w:bottom w:val="none" w:sz="0" w:space="0" w:color="auto"/>
                    <w:right w:val="none" w:sz="0" w:space="0" w:color="auto"/>
                  </w:divBdr>
                  <w:divsChild>
                    <w:div w:id="1944920302">
                      <w:marLeft w:val="0"/>
                      <w:marRight w:val="0"/>
                      <w:marTop w:val="0"/>
                      <w:marBottom w:val="0"/>
                      <w:divBdr>
                        <w:top w:val="none" w:sz="0" w:space="0" w:color="auto"/>
                        <w:left w:val="none" w:sz="0" w:space="0" w:color="auto"/>
                        <w:bottom w:val="none" w:sz="0" w:space="0" w:color="auto"/>
                        <w:right w:val="none" w:sz="0" w:space="0" w:color="auto"/>
                      </w:divBdr>
                    </w:div>
                  </w:divsChild>
                </w:div>
                <w:div w:id="639700136">
                  <w:marLeft w:val="0"/>
                  <w:marRight w:val="0"/>
                  <w:marTop w:val="0"/>
                  <w:marBottom w:val="0"/>
                  <w:divBdr>
                    <w:top w:val="none" w:sz="0" w:space="0" w:color="auto"/>
                    <w:left w:val="none" w:sz="0" w:space="0" w:color="auto"/>
                    <w:bottom w:val="none" w:sz="0" w:space="0" w:color="auto"/>
                    <w:right w:val="none" w:sz="0" w:space="0" w:color="auto"/>
                  </w:divBdr>
                  <w:divsChild>
                    <w:div w:id="1269582490">
                      <w:marLeft w:val="0"/>
                      <w:marRight w:val="0"/>
                      <w:marTop w:val="0"/>
                      <w:marBottom w:val="0"/>
                      <w:divBdr>
                        <w:top w:val="none" w:sz="0" w:space="0" w:color="auto"/>
                        <w:left w:val="none" w:sz="0" w:space="0" w:color="auto"/>
                        <w:bottom w:val="none" w:sz="0" w:space="0" w:color="auto"/>
                        <w:right w:val="none" w:sz="0" w:space="0" w:color="auto"/>
                      </w:divBdr>
                    </w:div>
                  </w:divsChild>
                </w:div>
                <w:div w:id="1935896963">
                  <w:marLeft w:val="0"/>
                  <w:marRight w:val="0"/>
                  <w:marTop w:val="0"/>
                  <w:marBottom w:val="0"/>
                  <w:divBdr>
                    <w:top w:val="none" w:sz="0" w:space="0" w:color="auto"/>
                    <w:left w:val="none" w:sz="0" w:space="0" w:color="auto"/>
                    <w:bottom w:val="none" w:sz="0" w:space="0" w:color="auto"/>
                    <w:right w:val="none" w:sz="0" w:space="0" w:color="auto"/>
                  </w:divBdr>
                  <w:divsChild>
                    <w:div w:id="441807746">
                      <w:marLeft w:val="0"/>
                      <w:marRight w:val="0"/>
                      <w:marTop w:val="0"/>
                      <w:marBottom w:val="0"/>
                      <w:divBdr>
                        <w:top w:val="none" w:sz="0" w:space="0" w:color="auto"/>
                        <w:left w:val="none" w:sz="0" w:space="0" w:color="auto"/>
                        <w:bottom w:val="none" w:sz="0" w:space="0" w:color="auto"/>
                        <w:right w:val="none" w:sz="0" w:space="0" w:color="auto"/>
                      </w:divBdr>
                    </w:div>
                  </w:divsChild>
                </w:div>
                <w:div w:id="1065840177">
                  <w:marLeft w:val="0"/>
                  <w:marRight w:val="0"/>
                  <w:marTop w:val="0"/>
                  <w:marBottom w:val="0"/>
                  <w:divBdr>
                    <w:top w:val="none" w:sz="0" w:space="0" w:color="auto"/>
                    <w:left w:val="none" w:sz="0" w:space="0" w:color="auto"/>
                    <w:bottom w:val="none" w:sz="0" w:space="0" w:color="auto"/>
                    <w:right w:val="none" w:sz="0" w:space="0" w:color="auto"/>
                  </w:divBdr>
                  <w:divsChild>
                    <w:div w:id="1488279950">
                      <w:marLeft w:val="0"/>
                      <w:marRight w:val="0"/>
                      <w:marTop w:val="0"/>
                      <w:marBottom w:val="0"/>
                      <w:divBdr>
                        <w:top w:val="none" w:sz="0" w:space="0" w:color="auto"/>
                        <w:left w:val="none" w:sz="0" w:space="0" w:color="auto"/>
                        <w:bottom w:val="none" w:sz="0" w:space="0" w:color="auto"/>
                        <w:right w:val="none" w:sz="0" w:space="0" w:color="auto"/>
                      </w:divBdr>
                    </w:div>
                  </w:divsChild>
                </w:div>
                <w:div w:id="1579360287">
                  <w:marLeft w:val="0"/>
                  <w:marRight w:val="0"/>
                  <w:marTop w:val="0"/>
                  <w:marBottom w:val="0"/>
                  <w:divBdr>
                    <w:top w:val="none" w:sz="0" w:space="0" w:color="auto"/>
                    <w:left w:val="none" w:sz="0" w:space="0" w:color="auto"/>
                    <w:bottom w:val="none" w:sz="0" w:space="0" w:color="auto"/>
                    <w:right w:val="none" w:sz="0" w:space="0" w:color="auto"/>
                  </w:divBdr>
                  <w:divsChild>
                    <w:div w:id="1976832993">
                      <w:marLeft w:val="0"/>
                      <w:marRight w:val="0"/>
                      <w:marTop w:val="0"/>
                      <w:marBottom w:val="0"/>
                      <w:divBdr>
                        <w:top w:val="none" w:sz="0" w:space="0" w:color="auto"/>
                        <w:left w:val="none" w:sz="0" w:space="0" w:color="auto"/>
                        <w:bottom w:val="none" w:sz="0" w:space="0" w:color="auto"/>
                        <w:right w:val="none" w:sz="0" w:space="0" w:color="auto"/>
                      </w:divBdr>
                    </w:div>
                    <w:div w:id="934358532">
                      <w:marLeft w:val="0"/>
                      <w:marRight w:val="0"/>
                      <w:marTop w:val="0"/>
                      <w:marBottom w:val="0"/>
                      <w:divBdr>
                        <w:top w:val="none" w:sz="0" w:space="0" w:color="auto"/>
                        <w:left w:val="none" w:sz="0" w:space="0" w:color="auto"/>
                        <w:bottom w:val="none" w:sz="0" w:space="0" w:color="auto"/>
                        <w:right w:val="none" w:sz="0" w:space="0" w:color="auto"/>
                      </w:divBdr>
                    </w:div>
                  </w:divsChild>
                </w:div>
                <w:div w:id="645823452">
                  <w:marLeft w:val="0"/>
                  <w:marRight w:val="0"/>
                  <w:marTop w:val="0"/>
                  <w:marBottom w:val="0"/>
                  <w:divBdr>
                    <w:top w:val="none" w:sz="0" w:space="0" w:color="auto"/>
                    <w:left w:val="none" w:sz="0" w:space="0" w:color="auto"/>
                    <w:bottom w:val="none" w:sz="0" w:space="0" w:color="auto"/>
                    <w:right w:val="none" w:sz="0" w:space="0" w:color="auto"/>
                  </w:divBdr>
                  <w:divsChild>
                    <w:div w:id="1235117074">
                      <w:marLeft w:val="0"/>
                      <w:marRight w:val="0"/>
                      <w:marTop w:val="0"/>
                      <w:marBottom w:val="0"/>
                      <w:divBdr>
                        <w:top w:val="none" w:sz="0" w:space="0" w:color="auto"/>
                        <w:left w:val="none" w:sz="0" w:space="0" w:color="auto"/>
                        <w:bottom w:val="none" w:sz="0" w:space="0" w:color="auto"/>
                        <w:right w:val="none" w:sz="0" w:space="0" w:color="auto"/>
                      </w:divBdr>
                    </w:div>
                  </w:divsChild>
                </w:div>
                <w:div w:id="1022242912">
                  <w:marLeft w:val="0"/>
                  <w:marRight w:val="0"/>
                  <w:marTop w:val="0"/>
                  <w:marBottom w:val="0"/>
                  <w:divBdr>
                    <w:top w:val="none" w:sz="0" w:space="0" w:color="auto"/>
                    <w:left w:val="none" w:sz="0" w:space="0" w:color="auto"/>
                    <w:bottom w:val="none" w:sz="0" w:space="0" w:color="auto"/>
                    <w:right w:val="none" w:sz="0" w:space="0" w:color="auto"/>
                  </w:divBdr>
                  <w:divsChild>
                    <w:div w:id="1449545268">
                      <w:marLeft w:val="0"/>
                      <w:marRight w:val="0"/>
                      <w:marTop w:val="0"/>
                      <w:marBottom w:val="0"/>
                      <w:divBdr>
                        <w:top w:val="none" w:sz="0" w:space="0" w:color="auto"/>
                        <w:left w:val="none" w:sz="0" w:space="0" w:color="auto"/>
                        <w:bottom w:val="none" w:sz="0" w:space="0" w:color="auto"/>
                        <w:right w:val="none" w:sz="0" w:space="0" w:color="auto"/>
                      </w:divBdr>
                    </w:div>
                    <w:div w:id="1262832260">
                      <w:marLeft w:val="0"/>
                      <w:marRight w:val="0"/>
                      <w:marTop w:val="0"/>
                      <w:marBottom w:val="0"/>
                      <w:divBdr>
                        <w:top w:val="none" w:sz="0" w:space="0" w:color="auto"/>
                        <w:left w:val="none" w:sz="0" w:space="0" w:color="auto"/>
                        <w:bottom w:val="none" w:sz="0" w:space="0" w:color="auto"/>
                        <w:right w:val="none" w:sz="0" w:space="0" w:color="auto"/>
                      </w:divBdr>
                    </w:div>
                  </w:divsChild>
                </w:div>
                <w:div w:id="207423297">
                  <w:marLeft w:val="0"/>
                  <w:marRight w:val="0"/>
                  <w:marTop w:val="0"/>
                  <w:marBottom w:val="0"/>
                  <w:divBdr>
                    <w:top w:val="none" w:sz="0" w:space="0" w:color="auto"/>
                    <w:left w:val="none" w:sz="0" w:space="0" w:color="auto"/>
                    <w:bottom w:val="none" w:sz="0" w:space="0" w:color="auto"/>
                    <w:right w:val="none" w:sz="0" w:space="0" w:color="auto"/>
                  </w:divBdr>
                  <w:divsChild>
                    <w:div w:id="1671518311">
                      <w:marLeft w:val="0"/>
                      <w:marRight w:val="0"/>
                      <w:marTop w:val="0"/>
                      <w:marBottom w:val="0"/>
                      <w:divBdr>
                        <w:top w:val="none" w:sz="0" w:space="0" w:color="auto"/>
                        <w:left w:val="none" w:sz="0" w:space="0" w:color="auto"/>
                        <w:bottom w:val="none" w:sz="0" w:space="0" w:color="auto"/>
                        <w:right w:val="none" w:sz="0" w:space="0" w:color="auto"/>
                      </w:divBdr>
                    </w:div>
                  </w:divsChild>
                </w:div>
                <w:div w:id="816724619">
                  <w:marLeft w:val="0"/>
                  <w:marRight w:val="0"/>
                  <w:marTop w:val="0"/>
                  <w:marBottom w:val="0"/>
                  <w:divBdr>
                    <w:top w:val="none" w:sz="0" w:space="0" w:color="auto"/>
                    <w:left w:val="none" w:sz="0" w:space="0" w:color="auto"/>
                    <w:bottom w:val="none" w:sz="0" w:space="0" w:color="auto"/>
                    <w:right w:val="none" w:sz="0" w:space="0" w:color="auto"/>
                  </w:divBdr>
                  <w:divsChild>
                    <w:div w:id="1403866489">
                      <w:marLeft w:val="0"/>
                      <w:marRight w:val="0"/>
                      <w:marTop w:val="0"/>
                      <w:marBottom w:val="0"/>
                      <w:divBdr>
                        <w:top w:val="none" w:sz="0" w:space="0" w:color="auto"/>
                        <w:left w:val="none" w:sz="0" w:space="0" w:color="auto"/>
                        <w:bottom w:val="none" w:sz="0" w:space="0" w:color="auto"/>
                        <w:right w:val="none" w:sz="0" w:space="0" w:color="auto"/>
                      </w:divBdr>
                    </w:div>
                  </w:divsChild>
                </w:div>
                <w:div w:id="1520311421">
                  <w:marLeft w:val="0"/>
                  <w:marRight w:val="0"/>
                  <w:marTop w:val="0"/>
                  <w:marBottom w:val="0"/>
                  <w:divBdr>
                    <w:top w:val="none" w:sz="0" w:space="0" w:color="auto"/>
                    <w:left w:val="none" w:sz="0" w:space="0" w:color="auto"/>
                    <w:bottom w:val="none" w:sz="0" w:space="0" w:color="auto"/>
                    <w:right w:val="none" w:sz="0" w:space="0" w:color="auto"/>
                  </w:divBdr>
                  <w:divsChild>
                    <w:div w:id="1834296171">
                      <w:marLeft w:val="0"/>
                      <w:marRight w:val="0"/>
                      <w:marTop w:val="0"/>
                      <w:marBottom w:val="0"/>
                      <w:divBdr>
                        <w:top w:val="none" w:sz="0" w:space="0" w:color="auto"/>
                        <w:left w:val="none" w:sz="0" w:space="0" w:color="auto"/>
                        <w:bottom w:val="none" w:sz="0" w:space="0" w:color="auto"/>
                        <w:right w:val="none" w:sz="0" w:space="0" w:color="auto"/>
                      </w:divBdr>
                    </w:div>
                  </w:divsChild>
                </w:div>
                <w:div w:id="1073620685">
                  <w:marLeft w:val="0"/>
                  <w:marRight w:val="0"/>
                  <w:marTop w:val="0"/>
                  <w:marBottom w:val="0"/>
                  <w:divBdr>
                    <w:top w:val="none" w:sz="0" w:space="0" w:color="auto"/>
                    <w:left w:val="none" w:sz="0" w:space="0" w:color="auto"/>
                    <w:bottom w:val="none" w:sz="0" w:space="0" w:color="auto"/>
                    <w:right w:val="none" w:sz="0" w:space="0" w:color="auto"/>
                  </w:divBdr>
                  <w:divsChild>
                    <w:div w:id="14962408">
                      <w:marLeft w:val="0"/>
                      <w:marRight w:val="0"/>
                      <w:marTop w:val="0"/>
                      <w:marBottom w:val="0"/>
                      <w:divBdr>
                        <w:top w:val="none" w:sz="0" w:space="0" w:color="auto"/>
                        <w:left w:val="none" w:sz="0" w:space="0" w:color="auto"/>
                        <w:bottom w:val="none" w:sz="0" w:space="0" w:color="auto"/>
                        <w:right w:val="none" w:sz="0" w:space="0" w:color="auto"/>
                      </w:divBdr>
                    </w:div>
                    <w:div w:id="931284385">
                      <w:marLeft w:val="0"/>
                      <w:marRight w:val="0"/>
                      <w:marTop w:val="0"/>
                      <w:marBottom w:val="0"/>
                      <w:divBdr>
                        <w:top w:val="none" w:sz="0" w:space="0" w:color="auto"/>
                        <w:left w:val="none" w:sz="0" w:space="0" w:color="auto"/>
                        <w:bottom w:val="none" w:sz="0" w:space="0" w:color="auto"/>
                        <w:right w:val="none" w:sz="0" w:space="0" w:color="auto"/>
                      </w:divBdr>
                    </w:div>
                  </w:divsChild>
                </w:div>
                <w:div w:id="1752006065">
                  <w:marLeft w:val="0"/>
                  <w:marRight w:val="0"/>
                  <w:marTop w:val="0"/>
                  <w:marBottom w:val="0"/>
                  <w:divBdr>
                    <w:top w:val="none" w:sz="0" w:space="0" w:color="auto"/>
                    <w:left w:val="none" w:sz="0" w:space="0" w:color="auto"/>
                    <w:bottom w:val="none" w:sz="0" w:space="0" w:color="auto"/>
                    <w:right w:val="none" w:sz="0" w:space="0" w:color="auto"/>
                  </w:divBdr>
                  <w:divsChild>
                    <w:div w:id="744884194">
                      <w:marLeft w:val="0"/>
                      <w:marRight w:val="0"/>
                      <w:marTop w:val="0"/>
                      <w:marBottom w:val="0"/>
                      <w:divBdr>
                        <w:top w:val="none" w:sz="0" w:space="0" w:color="auto"/>
                        <w:left w:val="none" w:sz="0" w:space="0" w:color="auto"/>
                        <w:bottom w:val="none" w:sz="0" w:space="0" w:color="auto"/>
                        <w:right w:val="none" w:sz="0" w:space="0" w:color="auto"/>
                      </w:divBdr>
                    </w:div>
                  </w:divsChild>
                </w:div>
                <w:div w:id="299501921">
                  <w:marLeft w:val="0"/>
                  <w:marRight w:val="0"/>
                  <w:marTop w:val="0"/>
                  <w:marBottom w:val="0"/>
                  <w:divBdr>
                    <w:top w:val="none" w:sz="0" w:space="0" w:color="auto"/>
                    <w:left w:val="none" w:sz="0" w:space="0" w:color="auto"/>
                    <w:bottom w:val="none" w:sz="0" w:space="0" w:color="auto"/>
                    <w:right w:val="none" w:sz="0" w:space="0" w:color="auto"/>
                  </w:divBdr>
                  <w:divsChild>
                    <w:div w:id="171334271">
                      <w:marLeft w:val="0"/>
                      <w:marRight w:val="0"/>
                      <w:marTop w:val="0"/>
                      <w:marBottom w:val="0"/>
                      <w:divBdr>
                        <w:top w:val="none" w:sz="0" w:space="0" w:color="auto"/>
                        <w:left w:val="none" w:sz="0" w:space="0" w:color="auto"/>
                        <w:bottom w:val="none" w:sz="0" w:space="0" w:color="auto"/>
                        <w:right w:val="none" w:sz="0" w:space="0" w:color="auto"/>
                      </w:divBdr>
                    </w:div>
                    <w:div w:id="1823039248">
                      <w:marLeft w:val="0"/>
                      <w:marRight w:val="0"/>
                      <w:marTop w:val="0"/>
                      <w:marBottom w:val="0"/>
                      <w:divBdr>
                        <w:top w:val="none" w:sz="0" w:space="0" w:color="auto"/>
                        <w:left w:val="none" w:sz="0" w:space="0" w:color="auto"/>
                        <w:bottom w:val="none" w:sz="0" w:space="0" w:color="auto"/>
                        <w:right w:val="none" w:sz="0" w:space="0" w:color="auto"/>
                      </w:divBdr>
                    </w:div>
                  </w:divsChild>
                </w:div>
                <w:div w:id="1771126079">
                  <w:marLeft w:val="0"/>
                  <w:marRight w:val="0"/>
                  <w:marTop w:val="0"/>
                  <w:marBottom w:val="0"/>
                  <w:divBdr>
                    <w:top w:val="none" w:sz="0" w:space="0" w:color="auto"/>
                    <w:left w:val="none" w:sz="0" w:space="0" w:color="auto"/>
                    <w:bottom w:val="none" w:sz="0" w:space="0" w:color="auto"/>
                    <w:right w:val="none" w:sz="0" w:space="0" w:color="auto"/>
                  </w:divBdr>
                  <w:divsChild>
                    <w:div w:id="1173060107">
                      <w:marLeft w:val="0"/>
                      <w:marRight w:val="0"/>
                      <w:marTop w:val="0"/>
                      <w:marBottom w:val="0"/>
                      <w:divBdr>
                        <w:top w:val="none" w:sz="0" w:space="0" w:color="auto"/>
                        <w:left w:val="none" w:sz="0" w:space="0" w:color="auto"/>
                        <w:bottom w:val="none" w:sz="0" w:space="0" w:color="auto"/>
                        <w:right w:val="none" w:sz="0" w:space="0" w:color="auto"/>
                      </w:divBdr>
                    </w:div>
                    <w:div w:id="6301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5860">
          <w:marLeft w:val="0"/>
          <w:marRight w:val="0"/>
          <w:marTop w:val="0"/>
          <w:marBottom w:val="0"/>
          <w:divBdr>
            <w:top w:val="none" w:sz="0" w:space="0" w:color="auto"/>
            <w:left w:val="none" w:sz="0" w:space="0" w:color="auto"/>
            <w:bottom w:val="none" w:sz="0" w:space="0" w:color="auto"/>
            <w:right w:val="none" w:sz="0" w:space="0" w:color="auto"/>
          </w:divBdr>
        </w:div>
        <w:div w:id="611863888">
          <w:marLeft w:val="0"/>
          <w:marRight w:val="0"/>
          <w:marTop w:val="0"/>
          <w:marBottom w:val="0"/>
          <w:divBdr>
            <w:top w:val="none" w:sz="0" w:space="0" w:color="auto"/>
            <w:left w:val="none" w:sz="0" w:space="0" w:color="auto"/>
            <w:bottom w:val="none" w:sz="0" w:space="0" w:color="auto"/>
            <w:right w:val="none" w:sz="0" w:space="0" w:color="auto"/>
          </w:divBdr>
        </w:div>
        <w:div w:id="215944212">
          <w:marLeft w:val="0"/>
          <w:marRight w:val="0"/>
          <w:marTop w:val="0"/>
          <w:marBottom w:val="0"/>
          <w:divBdr>
            <w:top w:val="none" w:sz="0" w:space="0" w:color="auto"/>
            <w:left w:val="none" w:sz="0" w:space="0" w:color="auto"/>
            <w:bottom w:val="none" w:sz="0" w:space="0" w:color="auto"/>
            <w:right w:val="none" w:sz="0" w:space="0" w:color="auto"/>
          </w:divBdr>
        </w:div>
        <w:div w:id="1520659514">
          <w:marLeft w:val="0"/>
          <w:marRight w:val="0"/>
          <w:marTop w:val="0"/>
          <w:marBottom w:val="0"/>
          <w:divBdr>
            <w:top w:val="none" w:sz="0" w:space="0" w:color="auto"/>
            <w:left w:val="none" w:sz="0" w:space="0" w:color="auto"/>
            <w:bottom w:val="none" w:sz="0" w:space="0" w:color="auto"/>
            <w:right w:val="none" w:sz="0" w:space="0" w:color="auto"/>
          </w:divBdr>
        </w:div>
        <w:div w:id="549926042">
          <w:marLeft w:val="0"/>
          <w:marRight w:val="0"/>
          <w:marTop w:val="0"/>
          <w:marBottom w:val="0"/>
          <w:divBdr>
            <w:top w:val="none" w:sz="0" w:space="0" w:color="auto"/>
            <w:left w:val="none" w:sz="0" w:space="0" w:color="auto"/>
            <w:bottom w:val="none" w:sz="0" w:space="0" w:color="auto"/>
            <w:right w:val="none" w:sz="0" w:space="0" w:color="auto"/>
          </w:divBdr>
        </w:div>
        <w:div w:id="844632786">
          <w:marLeft w:val="0"/>
          <w:marRight w:val="0"/>
          <w:marTop w:val="0"/>
          <w:marBottom w:val="0"/>
          <w:divBdr>
            <w:top w:val="none" w:sz="0" w:space="0" w:color="auto"/>
            <w:left w:val="none" w:sz="0" w:space="0" w:color="auto"/>
            <w:bottom w:val="none" w:sz="0" w:space="0" w:color="auto"/>
            <w:right w:val="none" w:sz="0" w:space="0" w:color="auto"/>
          </w:divBdr>
          <w:divsChild>
            <w:div w:id="531963947">
              <w:marLeft w:val="-75"/>
              <w:marRight w:val="0"/>
              <w:marTop w:val="30"/>
              <w:marBottom w:val="30"/>
              <w:divBdr>
                <w:top w:val="none" w:sz="0" w:space="0" w:color="auto"/>
                <w:left w:val="none" w:sz="0" w:space="0" w:color="auto"/>
                <w:bottom w:val="none" w:sz="0" w:space="0" w:color="auto"/>
                <w:right w:val="none" w:sz="0" w:space="0" w:color="auto"/>
              </w:divBdr>
              <w:divsChild>
                <w:div w:id="897478461">
                  <w:marLeft w:val="0"/>
                  <w:marRight w:val="0"/>
                  <w:marTop w:val="0"/>
                  <w:marBottom w:val="0"/>
                  <w:divBdr>
                    <w:top w:val="none" w:sz="0" w:space="0" w:color="auto"/>
                    <w:left w:val="none" w:sz="0" w:space="0" w:color="auto"/>
                    <w:bottom w:val="none" w:sz="0" w:space="0" w:color="auto"/>
                    <w:right w:val="none" w:sz="0" w:space="0" w:color="auto"/>
                  </w:divBdr>
                  <w:divsChild>
                    <w:div w:id="312105641">
                      <w:marLeft w:val="0"/>
                      <w:marRight w:val="0"/>
                      <w:marTop w:val="0"/>
                      <w:marBottom w:val="0"/>
                      <w:divBdr>
                        <w:top w:val="none" w:sz="0" w:space="0" w:color="auto"/>
                        <w:left w:val="none" w:sz="0" w:space="0" w:color="auto"/>
                        <w:bottom w:val="none" w:sz="0" w:space="0" w:color="auto"/>
                        <w:right w:val="none" w:sz="0" w:space="0" w:color="auto"/>
                      </w:divBdr>
                    </w:div>
                  </w:divsChild>
                </w:div>
                <w:div w:id="1852790241">
                  <w:marLeft w:val="0"/>
                  <w:marRight w:val="0"/>
                  <w:marTop w:val="0"/>
                  <w:marBottom w:val="0"/>
                  <w:divBdr>
                    <w:top w:val="none" w:sz="0" w:space="0" w:color="auto"/>
                    <w:left w:val="none" w:sz="0" w:space="0" w:color="auto"/>
                    <w:bottom w:val="none" w:sz="0" w:space="0" w:color="auto"/>
                    <w:right w:val="none" w:sz="0" w:space="0" w:color="auto"/>
                  </w:divBdr>
                  <w:divsChild>
                    <w:div w:id="692879307">
                      <w:marLeft w:val="0"/>
                      <w:marRight w:val="0"/>
                      <w:marTop w:val="0"/>
                      <w:marBottom w:val="0"/>
                      <w:divBdr>
                        <w:top w:val="none" w:sz="0" w:space="0" w:color="auto"/>
                        <w:left w:val="none" w:sz="0" w:space="0" w:color="auto"/>
                        <w:bottom w:val="none" w:sz="0" w:space="0" w:color="auto"/>
                        <w:right w:val="none" w:sz="0" w:space="0" w:color="auto"/>
                      </w:divBdr>
                    </w:div>
                    <w:div w:id="920258316">
                      <w:marLeft w:val="0"/>
                      <w:marRight w:val="0"/>
                      <w:marTop w:val="0"/>
                      <w:marBottom w:val="0"/>
                      <w:divBdr>
                        <w:top w:val="none" w:sz="0" w:space="0" w:color="auto"/>
                        <w:left w:val="none" w:sz="0" w:space="0" w:color="auto"/>
                        <w:bottom w:val="none" w:sz="0" w:space="0" w:color="auto"/>
                        <w:right w:val="none" w:sz="0" w:space="0" w:color="auto"/>
                      </w:divBdr>
                    </w:div>
                  </w:divsChild>
                </w:div>
                <w:div w:id="652637643">
                  <w:marLeft w:val="0"/>
                  <w:marRight w:val="0"/>
                  <w:marTop w:val="0"/>
                  <w:marBottom w:val="0"/>
                  <w:divBdr>
                    <w:top w:val="none" w:sz="0" w:space="0" w:color="auto"/>
                    <w:left w:val="none" w:sz="0" w:space="0" w:color="auto"/>
                    <w:bottom w:val="none" w:sz="0" w:space="0" w:color="auto"/>
                    <w:right w:val="none" w:sz="0" w:space="0" w:color="auto"/>
                  </w:divBdr>
                  <w:divsChild>
                    <w:div w:id="707147851">
                      <w:marLeft w:val="0"/>
                      <w:marRight w:val="0"/>
                      <w:marTop w:val="0"/>
                      <w:marBottom w:val="0"/>
                      <w:divBdr>
                        <w:top w:val="none" w:sz="0" w:space="0" w:color="auto"/>
                        <w:left w:val="none" w:sz="0" w:space="0" w:color="auto"/>
                        <w:bottom w:val="none" w:sz="0" w:space="0" w:color="auto"/>
                        <w:right w:val="none" w:sz="0" w:space="0" w:color="auto"/>
                      </w:divBdr>
                    </w:div>
                  </w:divsChild>
                </w:div>
                <w:div w:id="2078701084">
                  <w:marLeft w:val="0"/>
                  <w:marRight w:val="0"/>
                  <w:marTop w:val="0"/>
                  <w:marBottom w:val="0"/>
                  <w:divBdr>
                    <w:top w:val="none" w:sz="0" w:space="0" w:color="auto"/>
                    <w:left w:val="none" w:sz="0" w:space="0" w:color="auto"/>
                    <w:bottom w:val="none" w:sz="0" w:space="0" w:color="auto"/>
                    <w:right w:val="none" w:sz="0" w:space="0" w:color="auto"/>
                  </w:divBdr>
                  <w:divsChild>
                    <w:div w:id="391004885">
                      <w:marLeft w:val="0"/>
                      <w:marRight w:val="0"/>
                      <w:marTop w:val="0"/>
                      <w:marBottom w:val="0"/>
                      <w:divBdr>
                        <w:top w:val="none" w:sz="0" w:space="0" w:color="auto"/>
                        <w:left w:val="none" w:sz="0" w:space="0" w:color="auto"/>
                        <w:bottom w:val="none" w:sz="0" w:space="0" w:color="auto"/>
                        <w:right w:val="none" w:sz="0" w:space="0" w:color="auto"/>
                      </w:divBdr>
                    </w:div>
                  </w:divsChild>
                </w:div>
                <w:div w:id="229077756">
                  <w:marLeft w:val="0"/>
                  <w:marRight w:val="0"/>
                  <w:marTop w:val="0"/>
                  <w:marBottom w:val="0"/>
                  <w:divBdr>
                    <w:top w:val="none" w:sz="0" w:space="0" w:color="auto"/>
                    <w:left w:val="none" w:sz="0" w:space="0" w:color="auto"/>
                    <w:bottom w:val="none" w:sz="0" w:space="0" w:color="auto"/>
                    <w:right w:val="none" w:sz="0" w:space="0" w:color="auto"/>
                  </w:divBdr>
                  <w:divsChild>
                    <w:div w:id="905457030">
                      <w:marLeft w:val="0"/>
                      <w:marRight w:val="0"/>
                      <w:marTop w:val="0"/>
                      <w:marBottom w:val="0"/>
                      <w:divBdr>
                        <w:top w:val="none" w:sz="0" w:space="0" w:color="auto"/>
                        <w:left w:val="none" w:sz="0" w:space="0" w:color="auto"/>
                        <w:bottom w:val="none" w:sz="0" w:space="0" w:color="auto"/>
                        <w:right w:val="none" w:sz="0" w:space="0" w:color="auto"/>
                      </w:divBdr>
                    </w:div>
                  </w:divsChild>
                </w:div>
                <w:div w:id="749348688">
                  <w:marLeft w:val="0"/>
                  <w:marRight w:val="0"/>
                  <w:marTop w:val="0"/>
                  <w:marBottom w:val="0"/>
                  <w:divBdr>
                    <w:top w:val="none" w:sz="0" w:space="0" w:color="auto"/>
                    <w:left w:val="none" w:sz="0" w:space="0" w:color="auto"/>
                    <w:bottom w:val="none" w:sz="0" w:space="0" w:color="auto"/>
                    <w:right w:val="none" w:sz="0" w:space="0" w:color="auto"/>
                  </w:divBdr>
                  <w:divsChild>
                    <w:div w:id="1470241722">
                      <w:marLeft w:val="0"/>
                      <w:marRight w:val="0"/>
                      <w:marTop w:val="0"/>
                      <w:marBottom w:val="0"/>
                      <w:divBdr>
                        <w:top w:val="none" w:sz="0" w:space="0" w:color="auto"/>
                        <w:left w:val="none" w:sz="0" w:space="0" w:color="auto"/>
                        <w:bottom w:val="none" w:sz="0" w:space="0" w:color="auto"/>
                        <w:right w:val="none" w:sz="0" w:space="0" w:color="auto"/>
                      </w:divBdr>
                    </w:div>
                  </w:divsChild>
                </w:div>
                <w:div w:id="662009376">
                  <w:marLeft w:val="0"/>
                  <w:marRight w:val="0"/>
                  <w:marTop w:val="0"/>
                  <w:marBottom w:val="0"/>
                  <w:divBdr>
                    <w:top w:val="none" w:sz="0" w:space="0" w:color="auto"/>
                    <w:left w:val="none" w:sz="0" w:space="0" w:color="auto"/>
                    <w:bottom w:val="none" w:sz="0" w:space="0" w:color="auto"/>
                    <w:right w:val="none" w:sz="0" w:space="0" w:color="auto"/>
                  </w:divBdr>
                  <w:divsChild>
                    <w:div w:id="822626727">
                      <w:marLeft w:val="0"/>
                      <w:marRight w:val="0"/>
                      <w:marTop w:val="0"/>
                      <w:marBottom w:val="0"/>
                      <w:divBdr>
                        <w:top w:val="none" w:sz="0" w:space="0" w:color="auto"/>
                        <w:left w:val="none" w:sz="0" w:space="0" w:color="auto"/>
                        <w:bottom w:val="none" w:sz="0" w:space="0" w:color="auto"/>
                        <w:right w:val="none" w:sz="0" w:space="0" w:color="auto"/>
                      </w:divBdr>
                    </w:div>
                  </w:divsChild>
                </w:div>
                <w:div w:id="933518634">
                  <w:marLeft w:val="0"/>
                  <w:marRight w:val="0"/>
                  <w:marTop w:val="0"/>
                  <w:marBottom w:val="0"/>
                  <w:divBdr>
                    <w:top w:val="none" w:sz="0" w:space="0" w:color="auto"/>
                    <w:left w:val="none" w:sz="0" w:space="0" w:color="auto"/>
                    <w:bottom w:val="none" w:sz="0" w:space="0" w:color="auto"/>
                    <w:right w:val="none" w:sz="0" w:space="0" w:color="auto"/>
                  </w:divBdr>
                  <w:divsChild>
                    <w:div w:id="1309440797">
                      <w:marLeft w:val="0"/>
                      <w:marRight w:val="0"/>
                      <w:marTop w:val="0"/>
                      <w:marBottom w:val="0"/>
                      <w:divBdr>
                        <w:top w:val="none" w:sz="0" w:space="0" w:color="auto"/>
                        <w:left w:val="none" w:sz="0" w:space="0" w:color="auto"/>
                        <w:bottom w:val="none" w:sz="0" w:space="0" w:color="auto"/>
                        <w:right w:val="none" w:sz="0" w:space="0" w:color="auto"/>
                      </w:divBdr>
                    </w:div>
                  </w:divsChild>
                </w:div>
                <w:div w:id="1218709524">
                  <w:marLeft w:val="0"/>
                  <w:marRight w:val="0"/>
                  <w:marTop w:val="0"/>
                  <w:marBottom w:val="0"/>
                  <w:divBdr>
                    <w:top w:val="none" w:sz="0" w:space="0" w:color="auto"/>
                    <w:left w:val="none" w:sz="0" w:space="0" w:color="auto"/>
                    <w:bottom w:val="none" w:sz="0" w:space="0" w:color="auto"/>
                    <w:right w:val="none" w:sz="0" w:space="0" w:color="auto"/>
                  </w:divBdr>
                  <w:divsChild>
                    <w:div w:id="990019148">
                      <w:marLeft w:val="0"/>
                      <w:marRight w:val="0"/>
                      <w:marTop w:val="0"/>
                      <w:marBottom w:val="0"/>
                      <w:divBdr>
                        <w:top w:val="none" w:sz="0" w:space="0" w:color="auto"/>
                        <w:left w:val="none" w:sz="0" w:space="0" w:color="auto"/>
                        <w:bottom w:val="none" w:sz="0" w:space="0" w:color="auto"/>
                        <w:right w:val="none" w:sz="0" w:space="0" w:color="auto"/>
                      </w:divBdr>
                    </w:div>
                  </w:divsChild>
                </w:div>
                <w:div w:id="632055853">
                  <w:marLeft w:val="0"/>
                  <w:marRight w:val="0"/>
                  <w:marTop w:val="0"/>
                  <w:marBottom w:val="0"/>
                  <w:divBdr>
                    <w:top w:val="none" w:sz="0" w:space="0" w:color="auto"/>
                    <w:left w:val="none" w:sz="0" w:space="0" w:color="auto"/>
                    <w:bottom w:val="none" w:sz="0" w:space="0" w:color="auto"/>
                    <w:right w:val="none" w:sz="0" w:space="0" w:color="auto"/>
                  </w:divBdr>
                  <w:divsChild>
                    <w:div w:id="22025001">
                      <w:marLeft w:val="0"/>
                      <w:marRight w:val="0"/>
                      <w:marTop w:val="0"/>
                      <w:marBottom w:val="0"/>
                      <w:divBdr>
                        <w:top w:val="none" w:sz="0" w:space="0" w:color="auto"/>
                        <w:left w:val="none" w:sz="0" w:space="0" w:color="auto"/>
                        <w:bottom w:val="none" w:sz="0" w:space="0" w:color="auto"/>
                        <w:right w:val="none" w:sz="0" w:space="0" w:color="auto"/>
                      </w:divBdr>
                    </w:div>
                  </w:divsChild>
                </w:div>
                <w:div w:id="1399131285">
                  <w:marLeft w:val="0"/>
                  <w:marRight w:val="0"/>
                  <w:marTop w:val="0"/>
                  <w:marBottom w:val="0"/>
                  <w:divBdr>
                    <w:top w:val="none" w:sz="0" w:space="0" w:color="auto"/>
                    <w:left w:val="none" w:sz="0" w:space="0" w:color="auto"/>
                    <w:bottom w:val="none" w:sz="0" w:space="0" w:color="auto"/>
                    <w:right w:val="none" w:sz="0" w:space="0" w:color="auto"/>
                  </w:divBdr>
                  <w:divsChild>
                    <w:div w:id="710687223">
                      <w:marLeft w:val="0"/>
                      <w:marRight w:val="0"/>
                      <w:marTop w:val="0"/>
                      <w:marBottom w:val="0"/>
                      <w:divBdr>
                        <w:top w:val="none" w:sz="0" w:space="0" w:color="auto"/>
                        <w:left w:val="none" w:sz="0" w:space="0" w:color="auto"/>
                        <w:bottom w:val="none" w:sz="0" w:space="0" w:color="auto"/>
                        <w:right w:val="none" w:sz="0" w:space="0" w:color="auto"/>
                      </w:divBdr>
                    </w:div>
                  </w:divsChild>
                </w:div>
                <w:div w:id="352850708">
                  <w:marLeft w:val="0"/>
                  <w:marRight w:val="0"/>
                  <w:marTop w:val="0"/>
                  <w:marBottom w:val="0"/>
                  <w:divBdr>
                    <w:top w:val="none" w:sz="0" w:space="0" w:color="auto"/>
                    <w:left w:val="none" w:sz="0" w:space="0" w:color="auto"/>
                    <w:bottom w:val="none" w:sz="0" w:space="0" w:color="auto"/>
                    <w:right w:val="none" w:sz="0" w:space="0" w:color="auto"/>
                  </w:divBdr>
                  <w:divsChild>
                    <w:div w:id="1225218311">
                      <w:marLeft w:val="0"/>
                      <w:marRight w:val="0"/>
                      <w:marTop w:val="0"/>
                      <w:marBottom w:val="0"/>
                      <w:divBdr>
                        <w:top w:val="none" w:sz="0" w:space="0" w:color="auto"/>
                        <w:left w:val="none" w:sz="0" w:space="0" w:color="auto"/>
                        <w:bottom w:val="none" w:sz="0" w:space="0" w:color="auto"/>
                        <w:right w:val="none" w:sz="0" w:space="0" w:color="auto"/>
                      </w:divBdr>
                    </w:div>
                  </w:divsChild>
                </w:div>
                <w:div w:id="1566641715">
                  <w:marLeft w:val="0"/>
                  <w:marRight w:val="0"/>
                  <w:marTop w:val="0"/>
                  <w:marBottom w:val="0"/>
                  <w:divBdr>
                    <w:top w:val="none" w:sz="0" w:space="0" w:color="auto"/>
                    <w:left w:val="none" w:sz="0" w:space="0" w:color="auto"/>
                    <w:bottom w:val="none" w:sz="0" w:space="0" w:color="auto"/>
                    <w:right w:val="none" w:sz="0" w:space="0" w:color="auto"/>
                  </w:divBdr>
                  <w:divsChild>
                    <w:div w:id="2112242448">
                      <w:marLeft w:val="0"/>
                      <w:marRight w:val="0"/>
                      <w:marTop w:val="0"/>
                      <w:marBottom w:val="0"/>
                      <w:divBdr>
                        <w:top w:val="none" w:sz="0" w:space="0" w:color="auto"/>
                        <w:left w:val="none" w:sz="0" w:space="0" w:color="auto"/>
                        <w:bottom w:val="none" w:sz="0" w:space="0" w:color="auto"/>
                        <w:right w:val="none" w:sz="0" w:space="0" w:color="auto"/>
                      </w:divBdr>
                    </w:div>
                  </w:divsChild>
                </w:div>
                <w:div w:id="313922896">
                  <w:marLeft w:val="0"/>
                  <w:marRight w:val="0"/>
                  <w:marTop w:val="0"/>
                  <w:marBottom w:val="0"/>
                  <w:divBdr>
                    <w:top w:val="none" w:sz="0" w:space="0" w:color="auto"/>
                    <w:left w:val="none" w:sz="0" w:space="0" w:color="auto"/>
                    <w:bottom w:val="none" w:sz="0" w:space="0" w:color="auto"/>
                    <w:right w:val="none" w:sz="0" w:space="0" w:color="auto"/>
                  </w:divBdr>
                  <w:divsChild>
                    <w:div w:id="1453010300">
                      <w:marLeft w:val="0"/>
                      <w:marRight w:val="0"/>
                      <w:marTop w:val="0"/>
                      <w:marBottom w:val="0"/>
                      <w:divBdr>
                        <w:top w:val="none" w:sz="0" w:space="0" w:color="auto"/>
                        <w:left w:val="none" w:sz="0" w:space="0" w:color="auto"/>
                        <w:bottom w:val="none" w:sz="0" w:space="0" w:color="auto"/>
                        <w:right w:val="none" w:sz="0" w:space="0" w:color="auto"/>
                      </w:divBdr>
                    </w:div>
                  </w:divsChild>
                </w:div>
                <w:div w:id="267391681">
                  <w:marLeft w:val="0"/>
                  <w:marRight w:val="0"/>
                  <w:marTop w:val="0"/>
                  <w:marBottom w:val="0"/>
                  <w:divBdr>
                    <w:top w:val="none" w:sz="0" w:space="0" w:color="auto"/>
                    <w:left w:val="none" w:sz="0" w:space="0" w:color="auto"/>
                    <w:bottom w:val="none" w:sz="0" w:space="0" w:color="auto"/>
                    <w:right w:val="none" w:sz="0" w:space="0" w:color="auto"/>
                  </w:divBdr>
                  <w:divsChild>
                    <w:div w:id="663628533">
                      <w:marLeft w:val="0"/>
                      <w:marRight w:val="0"/>
                      <w:marTop w:val="0"/>
                      <w:marBottom w:val="0"/>
                      <w:divBdr>
                        <w:top w:val="none" w:sz="0" w:space="0" w:color="auto"/>
                        <w:left w:val="none" w:sz="0" w:space="0" w:color="auto"/>
                        <w:bottom w:val="none" w:sz="0" w:space="0" w:color="auto"/>
                        <w:right w:val="none" w:sz="0" w:space="0" w:color="auto"/>
                      </w:divBdr>
                    </w:div>
                  </w:divsChild>
                </w:div>
                <w:div w:id="219944212">
                  <w:marLeft w:val="0"/>
                  <w:marRight w:val="0"/>
                  <w:marTop w:val="0"/>
                  <w:marBottom w:val="0"/>
                  <w:divBdr>
                    <w:top w:val="none" w:sz="0" w:space="0" w:color="auto"/>
                    <w:left w:val="none" w:sz="0" w:space="0" w:color="auto"/>
                    <w:bottom w:val="none" w:sz="0" w:space="0" w:color="auto"/>
                    <w:right w:val="none" w:sz="0" w:space="0" w:color="auto"/>
                  </w:divBdr>
                  <w:divsChild>
                    <w:div w:id="1923029197">
                      <w:marLeft w:val="0"/>
                      <w:marRight w:val="0"/>
                      <w:marTop w:val="0"/>
                      <w:marBottom w:val="0"/>
                      <w:divBdr>
                        <w:top w:val="none" w:sz="0" w:space="0" w:color="auto"/>
                        <w:left w:val="none" w:sz="0" w:space="0" w:color="auto"/>
                        <w:bottom w:val="none" w:sz="0" w:space="0" w:color="auto"/>
                        <w:right w:val="none" w:sz="0" w:space="0" w:color="auto"/>
                      </w:divBdr>
                    </w:div>
                  </w:divsChild>
                </w:div>
                <w:div w:id="430518255">
                  <w:marLeft w:val="0"/>
                  <w:marRight w:val="0"/>
                  <w:marTop w:val="0"/>
                  <w:marBottom w:val="0"/>
                  <w:divBdr>
                    <w:top w:val="none" w:sz="0" w:space="0" w:color="auto"/>
                    <w:left w:val="none" w:sz="0" w:space="0" w:color="auto"/>
                    <w:bottom w:val="none" w:sz="0" w:space="0" w:color="auto"/>
                    <w:right w:val="none" w:sz="0" w:space="0" w:color="auto"/>
                  </w:divBdr>
                  <w:divsChild>
                    <w:div w:id="795879698">
                      <w:marLeft w:val="0"/>
                      <w:marRight w:val="0"/>
                      <w:marTop w:val="0"/>
                      <w:marBottom w:val="0"/>
                      <w:divBdr>
                        <w:top w:val="none" w:sz="0" w:space="0" w:color="auto"/>
                        <w:left w:val="none" w:sz="0" w:space="0" w:color="auto"/>
                        <w:bottom w:val="none" w:sz="0" w:space="0" w:color="auto"/>
                        <w:right w:val="none" w:sz="0" w:space="0" w:color="auto"/>
                      </w:divBdr>
                    </w:div>
                  </w:divsChild>
                </w:div>
                <w:div w:id="1642877979">
                  <w:marLeft w:val="0"/>
                  <w:marRight w:val="0"/>
                  <w:marTop w:val="0"/>
                  <w:marBottom w:val="0"/>
                  <w:divBdr>
                    <w:top w:val="none" w:sz="0" w:space="0" w:color="auto"/>
                    <w:left w:val="none" w:sz="0" w:space="0" w:color="auto"/>
                    <w:bottom w:val="none" w:sz="0" w:space="0" w:color="auto"/>
                    <w:right w:val="none" w:sz="0" w:space="0" w:color="auto"/>
                  </w:divBdr>
                  <w:divsChild>
                    <w:div w:id="2072842921">
                      <w:marLeft w:val="0"/>
                      <w:marRight w:val="0"/>
                      <w:marTop w:val="0"/>
                      <w:marBottom w:val="0"/>
                      <w:divBdr>
                        <w:top w:val="none" w:sz="0" w:space="0" w:color="auto"/>
                        <w:left w:val="none" w:sz="0" w:space="0" w:color="auto"/>
                        <w:bottom w:val="none" w:sz="0" w:space="0" w:color="auto"/>
                        <w:right w:val="none" w:sz="0" w:space="0" w:color="auto"/>
                      </w:divBdr>
                    </w:div>
                  </w:divsChild>
                </w:div>
                <w:div w:id="1232077387">
                  <w:marLeft w:val="0"/>
                  <w:marRight w:val="0"/>
                  <w:marTop w:val="0"/>
                  <w:marBottom w:val="0"/>
                  <w:divBdr>
                    <w:top w:val="none" w:sz="0" w:space="0" w:color="auto"/>
                    <w:left w:val="none" w:sz="0" w:space="0" w:color="auto"/>
                    <w:bottom w:val="none" w:sz="0" w:space="0" w:color="auto"/>
                    <w:right w:val="none" w:sz="0" w:space="0" w:color="auto"/>
                  </w:divBdr>
                  <w:divsChild>
                    <w:div w:id="614602295">
                      <w:marLeft w:val="0"/>
                      <w:marRight w:val="0"/>
                      <w:marTop w:val="0"/>
                      <w:marBottom w:val="0"/>
                      <w:divBdr>
                        <w:top w:val="none" w:sz="0" w:space="0" w:color="auto"/>
                        <w:left w:val="none" w:sz="0" w:space="0" w:color="auto"/>
                        <w:bottom w:val="none" w:sz="0" w:space="0" w:color="auto"/>
                        <w:right w:val="none" w:sz="0" w:space="0" w:color="auto"/>
                      </w:divBdr>
                    </w:div>
                  </w:divsChild>
                </w:div>
                <w:div w:id="1743411824">
                  <w:marLeft w:val="0"/>
                  <w:marRight w:val="0"/>
                  <w:marTop w:val="0"/>
                  <w:marBottom w:val="0"/>
                  <w:divBdr>
                    <w:top w:val="none" w:sz="0" w:space="0" w:color="auto"/>
                    <w:left w:val="none" w:sz="0" w:space="0" w:color="auto"/>
                    <w:bottom w:val="none" w:sz="0" w:space="0" w:color="auto"/>
                    <w:right w:val="none" w:sz="0" w:space="0" w:color="auto"/>
                  </w:divBdr>
                  <w:divsChild>
                    <w:div w:id="259877911">
                      <w:marLeft w:val="0"/>
                      <w:marRight w:val="0"/>
                      <w:marTop w:val="0"/>
                      <w:marBottom w:val="0"/>
                      <w:divBdr>
                        <w:top w:val="none" w:sz="0" w:space="0" w:color="auto"/>
                        <w:left w:val="none" w:sz="0" w:space="0" w:color="auto"/>
                        <w:bottom w:val="none" w:sz="0" w:space="0" w:color="auto"/>
                        <w:right w:val="none" w:sz="0" w:space="0" w:color="auto"/>
                      </w:divBdr>
                    </w:div>
                  </w:divsChild>
                </w:div>
                <w:div w:id="1781295969">
                  <w:marLeft w:val="0"/>
                  <w:marRight w:val="0"/>
                  <w:marTop w:val="0"/>
                  <w:marBottom w:val="0"/>
                  <w:divBdr>
                    <w:top w:val="none" w:sz="0" w:space="0" w:color="auto"/>
                    <w:left w:val="none" w:sz="0" w:space="0" w:color="auto"/>
                    <w:bottom w:val="none" w:sz="0" w:space="0" w:color="auto"/>
                    <w:right w:val="none" w:sz="0" w:space="0" w:color="auto"/>
                  </w:divBdr>
                  <w:divsChild>
                    <w:div w:id="804585842">
                      <w:marLeft w:val="0"/>
                      <w:marRight w:val="0"/>
                      <w:marTop w:val="0"/>
                      <w:marBottom w:val="0"/>
                      <w:divBdr>
                        <w:top w:val="none" w:sz="0" w:space="0" w:color="auto"/>
                        <w:left w:val="none" w:sz="0" w:space="0" w:color="auto"/>
                        <w:bottom w:val="none" w:sz="0" w:space="0" w:color="auto"/>
                        <w:right w:val="none" w:sz="0" w:space="0" w:color="auto"/>
                      </w:divBdr>
                    </w:div>
                  </w:divsChild>
                </w:div>
                <w:div w:id="1448816587">
                  <w:marLeft w:val="0"/>
                  <w:marRight w:val="0"/>
                  <w:marTop w:val="0"/>
                  <w:marBottom w:val="0"/>
                  <w:divBdr>
                    <w:top w:val="none" w:sz="0" w:space="0" w:color="auto"/>
                    <w:left w:val="none" w:sz="0" w:space="0" w:color="auto"/>
                    <w:bottom w:val="none" w:sz="0" w:space="0" w:color="auto"/>
                    <w:right w:val="none" w:sz="0" w:space="0" w:color="auto"/>
                  </w:divBdr>
                  <w:divsChild>
                    <w:div w:id="2145075237">
                      <w:marLeft w:val="0"/>
                      <w:marRight w:val="0"/>
                      <w:marTop w:val="0"/>
                      <w:marBottom w:val="0"/>
                      <w:divBdr>
                        <w:top w:val="none" w:sz="0" w:space="0" w:color="auto"/>
                        <w:left w:val="none" w:sz="0" w:space="0" w:color="auto"/>
                        <w:bottom w:val="none" w:sz="0" w:space="0" w:color="auto"/>
                        <w:right w:val="none" w:sz="0" w:space="0" w:color="auto"/>
                      </w:divBdr>
                    </w:div>
                  </w:divsChild>
                </w:div>
                <w:div w:id="680399509">
                  <w:marLeft w:val="0"/>
                  <w:marRight w:val="0"/>
                  <w:marTop w:val="0"/>
                  <w:marBottom w:val="0"/>
                  <w:divBdr>
                    <w:top w:val="none" w:sz="0" w:space="0" w:color="auto"/>
                    <w:left w:val="none" w:sz="0" w:space="0" w:color="auto"/>
                    <w:bottom w:val="none" w:sz="0" w:space="0" w:color="auto"/>
                    <w:right w:val="none" w:sz="0" w:space="0" w:color="auto"/>
                  </w:divBdr>
                  <w:divsChild>
                    <w:div w:id="30113188">
                      <w:marLeft w:val="0"/>
                      <w:marRight w:val="0"/>
                      <w:marTop w:val="0"/>
                      <w:marBottom w:val="0"/>
                      <w:divBdr>
                        <w:top w:val="none" w:sz="0" w:space="0" w:color="auto"/>
                        <w:left w:val="none" w:sz="0" w:space="0" w:color="auto"/>
                        <w:bottom w:val="none" w:sz="0" w:space="0" w:color="auto"/>
                        <w:right w:val="none" w:sz="0" w:space="0" w:color="auto"/>
                      </w:divBdr>
                    </w:div>
                  </w:divsChild>
                </w:div>
                <w:div w:id="1735004602">
                  <w:marLeft w:val="0"/>
                  <w:marRight w:val="0"/>
                  <w:marTop w:val="0"/>
                  <w:marBottom w:val="0"/>
                  <w:divBdr>
                    <w:top w:val="none" w:sz="0" w:space="0" w:color="auto"/>
                    <w:left w:val="none" w:sz="0" w:space="0" w:color="auto"/>
                    <w:bottom w:val="none" w:sz="0" w:space="0" w:color="auto"/>
                    <w:right w:val="none" w:sz="0" w:space="0" w:color="auto"/>
                  </w:divBdr>
                  <w:divsChild>
                    <w:div w:id="1819296402">
                      <w:marLeft w:val="0"/>
                      <w:marRight w:val="0"/>
                      <w:marTop w:val="0"/>
                      <w:marBottom w:val="0"/>
                      <w:divBdr>
                        <w:top w:val="none" w:sz="0" w:space="0" w:color="auto"/>
                        <w:left w:val="none" w:sz="0" w:space="0" w:color="auto"/>
                        <w:bottom w:val="none" w:sz="0" w:space="0" w:color="auto"/>
                        <w:right w:val="none" w:sz="0" w:space="0" w:color="auto"/>
                      </w:divBdr>
                    </w:div>
                  </w:divsChild>
                </w:div>
                <w:div w:id="1687947389">
                  <w:marLeft w:val="0"/>
                  <w:marRight w:val="0"/>
                  <w:marTop w:val="0"/>
                  <w:marBottom w:val="0"/>
                  <w:divBdr>
                    <w:top w:val="none" w:sz="0" w:space="0" w:color="auto"/>
                    <w:left w:val="none" w:sz="0" w:space="0" w:color="auto"/>
                    <w:bottom w:val="none" w:sz="0" w:space="0" w:color="auto"/>
                    <w:right w:val="none" w:sz="0" w:space="0" w:color="auto"/>
                  </w:divBdr>
                  <w:divsChild>
                    <w:div w:id="230426020">
                      <w:marLeft w:val="0"/>
                      <w:marRight w:val="0"/>
                      <w:marTop w:val="0"/>
                      <w:marBottom w:val="0"/>
                      <w:divBdr>
                        <w:top w:val="none" w:sz="0" w:space="0" w:color="auto"/>
                        <w:left w:val="none" w:sz="0" w:space="0" w:color="auto"/>
                        <w:bottom w:val="none" w:sz="0" w:space="0" w:color="auto"/>
                        <w:right w:val="none" w:sz="0" w:space="0" w:color="auto"/>
                      </w:divBdr>
                    </w:div>
                  </w:divsChild>
                </w:div>
                <w:div w:id="323313800">
                  <w:marLeft w:val="0"/>
                  <w:marRight w:val="0"/>
                  <w:marTop w:val="0"/>
                  <w:marBottom w:val="0"/>
                  <w:divBdr>
                    <w:top w:val="none" w:sz="0" w:space="0" w:color="auto"/>
                    <w:left w:val="none" w:sz="0" w:space="0" w:color="auto"/>
                    <w:bottom w:val="none" w:sz="0" w:space="0" w:color="auto"/>
                    <w:right w:val="none" w:sz="0" w:space="0" w:color="auto"/>
                  </w:divBdr>
                  <w:divsChild>
                    <w:div w:id="577176717">
                      <w:marLeft w:val="0"/>
                      <w:marRight w:val="0"/>
                      <w:marTop w:val="0"/>
                      <w:marBottom w:val="0"/>
                      <w:divBdr>
                        <w:top w:val="none" w:sz="0" w:space="0" w:color="auto"/>
                        <w:left w:val="none" w:sz="0" w:space="0" w:color="auto"/>
                        <w:bottom w:val="none" w:sz="0" w:space="0" w:color="auto"/>
                        <w:right w:val="none" w:sz="0" w:space="0" w:color="auto"/>
                      </w:divBdr>
                    </w:div>
                  </w:divsChild>
                </w:div>
                <w:div w:id="1363482743">
                  <w:marLeft w:val="0"/>
                  <w:marRight w:val="0"/>
                  <w:marTop w:val="0"/>
                  <w:marBottom w:val="0"/>
                  <w:divBdr>
                    <w:top w:val="none" w:sz="0" w:space="0" w:color="auto"/>
                    <w:left w:val="none" w:sz="0" w:space="0" w:color="auto"/>
                    <w:bottom w:val="none" w:sz="0" w:space="0" w:color="auto"/>
                    <w:right w:val="none" w:sz="0" w:space="0" w:color="auto"/>
                  </w:divBdr>
                  <w:divsChild>
                    <w:div w:id="1418870660">
                      <w:marLeft w:val="0"/>
                      <w:marRight w:val="0"/>
                      <w:marTop w:val="0"/>
                      <w:marBottom w:val="0"/>
                      <w:divBdr>
                        <w:top w:val="none" w:sz="0" w:space="0" w:color="auto"/>
                        <w:left w:val="none" w:sz="0" w:space="0" w:color="auto"/>
                        <w:bottom w:val="none" w:sz="0" w:space="0" w:color="auto"/>
                        <w:right w:val="none" w:sz="0" w:space="0" w:color="auto"/>
                      </w:divBdr>
                    </w:div>
                  </w:divsChild>
                </w:div>
                <w:div w:id="19860604">
                  <w:marLeft w:val="0"/>
                  <w:marRight w:val="0"/>
                  <w:marTop w:val="0"/>
                  <w:marBottom w:val="0"/>
                  <w:divBdr>
                    <w:top w:val="none" w:sz="0" w:space="0" w:color="auto"/>
                    <w:left w:val="none" w:sz="0" w:space="0" w:color="auto"/>
                    <w:bottom w:val="none" w:sz="0" w:space="0" w:color="auto"/>
                    <w:right w:val="none" w:sz="0" w:space="0" w:color="auto"/>
                  </w:divBdr>
                  <w:divsChild>
                    <w:div w:id="522789390">
                      <w:marLeft w:val="0"/>
                      <w:marRight w:val="0"/>
                      <w:marTop w:val="0"/>
                      <w:marBottom w:val="0"/>
                      <w:divBdr>
                        <w:top w:val="none" w:sz="0" w:space="0" w:color="auto"/>
                        <w:left w:val="none" w:sz="0" w:space="0" w:color="auto"/>
                        <w:bottom w:val="none" w:sz="0" w:space="0" w:color="auto"/>
                        <w:right w:val="none" w:sz="0" w:space="0" w:color="auto"/>
                      </w:divBdr>
                    </w:div>
                  </w:divsChild>
                </w:div>
                <w:div w:id="609312648">
                  <w:marLeft w:val="0"/>
                  <w:marRight w:val="0"/>
                  <w:marTop w:val="0"/>
                  <w:marBottom w:val="0"/>
                  <w:divBdr>
                    <w:top w:val="none" w:sz="0" w:space="0" w:color="auto"/>
                    <w:left w:val="none" w:sz="0" w:space="0" w:color="auto"/>
                    <w:bottom w:val="none" w:sz="0" w:space="0" w:color="auto"/>
                    <w:right w:val="none" w:sz="0" w:space="0" w:color="auto"/>
                  </w:divBdr>
                  <w:divsChild>
                    <w:div w:id="2087993619">
                      <w:marLeft w:val="0"/>
                      <w:marRight w:val="0"/>
                      <w:marTop w:val="0"/>
                      <w:marBottom w:val="0"/>
                      <w:divBdr>
                        <w:top w:val="none" w:sz="0" w:space="0" w:color="auto"/>
                        <w:left w:val="none" w:sz="0" w:space="0" w:color="auto"/>
                        <w:bottom w:val="none" w:sz="0" w:space="0" w:color="auto"/>
                        <w:right w:val="none" w:sz="0" w:space="0" w:color="auto"/>
                      </w:divBdr>
                    </w:div>
                  </w:divsChild>
                </w:div>
                <w:div w:id="75248876">
                  <w:marLeft w:val="0"/>
                  <w:marRight w:val="0"/>
                  <w:marTop w:val="0"/>
                  <w:marBottom w:val="0"/>
                  <w:divBdr>
                    <w:top w:val="none" w:sz="0" w:space="0" w:color="auto"/>
                    <w:left w:val="none" w:sz="0" w:space="0" w:color="auto"/>
                    <w:bottom w:val="none" w:sz="0" w:space="0" w:color="auto"/>
                    <w:right w:val="none" w:sz="0" w:space="0" w:color="auto"/>
                  </w:divBdr>
                  <w:divsChild>
                    <w:div w:id="162550583">
                      <w:marLeft w:val="0"/>
                      <w:marRight w:val="0"/>
                      <w:marTop w:val="0"/>
                      <w:marBottom w:val="0"/>
                      <w:divBdr>
                        <w:top w:val="none" w:sz="0" w:space="0" w:color="auto"/>
                        <w:left w:val="none" w:sz="0" w:space="0" w:color="auto"/>
                        <w:bottom w:val="none" w:sz="0" w:space="0" w:color="auto"/>
                        <w:right w:val="none" w:sz="0" w:space="0" w:color="auto"/>
                      </w:divBdr>
                    </w:div>
                  </w:divsChild>
                </w:div>
                <w:div w:id="2057315841">
                  <w:marLeft w:val="0"/>
                  <w:marRight w:val="0"/>
                  <w:marTop w:val="0"/>
                  <w:marBottom w:val="0"/>
                  <w:divBdr>
                    <w:top w:val="none" w:sz="0" w:space="0" w:color="auto"/>
                    <w:left w:val="none" w:sz="0" w:space="0" w:color="auto"/>
                    <w:bottom w:val="none" w:sz="0" w:space="0" w:color="auto"/>
                    <w:right w:val="none" w:sz="0" w:space="0" w:color="auto"/>
                  </w:divBdr>
                  <w:divsChild>
                    <w:div w:id="1377241976">
                      <w:marLeft w:val="0"/>
                      <w:marRight w:val="0"/>
                      <w:marTop w:val="0"/>
                      <w:marBottom w:val="0"/>
                      <w:divBdr>
                        <w:top w:val="none" w:sz="0" w:space="0" w:color="auto"/>
                        <w:left w:val="none" w:sz="0" w:space="0" w:color="auto"/>
                        <w:bottom w:val="none" w:sz="0" w:space="0" w:color="auto"/>
                        <w:right w:val="none" w:sz="0" w:space="0" w:color="auto"/>
                      </w:divBdr>
                    </w:div>
                  </w:divsChild>
                </w:div>
                <w:div w:id="6058127">
                  <w:marLeft w:val="0"/>
                  <w:marRight w:val="0"/>
                  <w:marTop w:val="0"/>
                  <w:marBottom w:val="0"/>
                  <w:divBdr>
                    <w:top w:val="none" w:sz="0" w:space="0" w:color="auto"/>
                    <w:left w:val="none" w:sz="0" w:space="0" w:color="auto"/>
                    <w:bottom w:val="none" w:sz="0" w:space="0" w:color="auto"/>
                    <w:right w:val="none" w:sz="0" w:space="0" w:color="auto"/>
                  </w:divBdr>
                  <w:divsChild>
                    <w:div w:id="2081556384">
                      <w:marLeft w:val="0"/>
                      <w:marRight w:val="0"/>
                      <w:marTop w:val="0"/>
                      <w:marBottom w:val="0"/>
                      <w:divBdr>
                        <w:top w:val="none" w:sz="0" w:space="0" w:color="auto"/>
                        <w:left w:val="none" w:sz="0" w:space="0" w:color="auto"/>
                        <w:bottom w:val="none" w:sz="0" w:space="0" w:color="auto"/>
                        <w:right w:val="none" w:sz="0" w:space="0" w:color="auto"/>
                      </w:divBdr>
                    </w:div>
                  </w:divsChild>
                </w:div>
                <w:div w:id="1934894608">
                  <w:marLeft w:val="0"/>
                  <w:marRight w:val="0"/>
                  <w:marTop w:val="0"/>
                  <w:marBottom w:val="0"/>
                  <w:divBdr>
                    <w:top w:val="none" w:sz="0" w:space="0" w:color="auto"/>
                    <w:left w:val="none" w:sz="0" w:space="0" w:color="auto"/>
                    <w:bottom w:val="none" w:sz="0" w:space="0" w:color="auto"/>
                    <w:right w:val="none" w:sz="0" w:space="0" w:color="auto"/>
                  </w:divBdr>
                  <w:divsChild>
                    <w:div w:id="1149908558">
                      <w:marLeft w:val="0"/>
                      <w:marRight w:val="0"/>
                      <w:marTop w:val="0"/>
                      <w:marBottom w:val="0"/>
                      <w:divBdr>
                        <w:top w:val="none" w:sz="0" w:space="0" w:color="auto"/>
                        <w:left w:val="none" w:sz="0" w:space="0" w:color="auto"/>
                        <w:bottom w:val="none" w:sz="0" w:space="0" w:color="auto"/>
                        <w:right w:val="none" w:sz="0" w:space="0" w:color="auto"/>
                      </w:divBdr>
                    </w:div>
                  </w:divsChild>
                </w:div>
                <w:div w:id="1692337194">
                  <w:marLeft w:val="0"/>
                  <w:marRight w:val="0"/>
                  <w:marTop w:val="0"/>
                  <w:marBottom w:val="0"/>
                  <w:divBdr>
                    <w:top w:val="none" w:sz="0" w:space="0" w:color="auto"/>
                    <w:left w:val="none" w:sz="0" w:space="0" w:color="auto"/>
                    <w:bottom w:val="none" w:sz="0" w:space="0" w:color="auto"/>
                    <w:right w:val="none" w:sz="0" w:space="0" w:color="auto"/>
                  </w:divBdr>
                  <w:divsChild>
                    <w:div w:id="1183325469">
                      <w:marLeft w:val="0"/>
                      <w:marRight w:val="0"/>
                      <w:marTop w:val="0"/>
                      <w:marBottom w:val="0"/>
                      <w:divBdr>
                        <w:top w:val="none" w:sz="0" w:space="0" w:color="auto"/>
                        <w:left w:val="none" w:sz="0" w:space="0" w:color="auto"/>
                        <w:bottom w:val="none" w:sz="0" w:space="0" w:color="auto"/>
                        <w:right w:val="none" w:sz="0" w:space="0" w:color="auto"/>
                      </w:divBdr>
                    </w:div>
                  </w:divsChild>
                </w:div>
                <w:div w:id="2080781779">
                  <w:marLeft w:val="0"/>
                  <w:marRight w:val="0"/>
                  <w:marTop w:val="0"/>
                  <w:marBottom w:val="0"/>
                  <w:divBdr>
                    <w:top w:val="none" w:sz="0" w:space="0" w:color="auto"/>
                    <w:left w:val="none" w:sz="0" w:space="0" w:color="auto"/>
                    <w:bottom w:val="none" w:sz="0" w:space="0" w:color="auto"/>
                    <w:right w:val="none" w:sz="0" w:space="0" w:color="auto"/>
                  </w:divBdr>
                  <w:divsChild>
                    <w:div w:id="1184510949">
                      <w:marLeft w:val="0"/>
                      <w:marRight w:val="0"/>
                      <w:marTop w:val="0"/>
                      <w:marBottom w:val="0"/>
                      <w:divBdr>
                        <w:top w:val="none" w:sz="0" w:space="0" w:color="auto"/>
                        <w:left w:val="none" w:sz="0" w:space="0" w:color="auto"/>
                        <w:bottom w:val="none" w:sz="0" w:space="0" w:color="auto"/>
                        <w:right w:val="none" w:sz="0" w:space="0" w:color="auto"/>
                      </w:divBdr>
                    </w:div>
                  </w:divsChild>
                </w:div>
                <w:div w:id="770125725">
                  <w:marLeft w:val="0"/>
                  <w:marRight w:val="0"/>
                  <w:marTop w:val="0"/>
                  <w:marBottom w:val="0"/>
                  <w:divBdr>
                    <w:top w:val="none" w:sz="0" w:space="0" w:color="auto"/>
                    <w:left w:val="none" w:sz="0" w:space="0" w:color="auto"/>
                    <w:bottom w:val="none" w:sz="0" w:space="0" w:color="auto"/>
                    <w:right w:val="none" w:sz="0" w:space="0" w:color="auto"/>
                  </w:divBdr>
                  <w:divsChild>
                    <w:div w:id="1736199505">
                      <w:marLeft w:val="0"/>
                      <w:marRight w:val="0"/>
                      <w:marTop w:val="0"/>
                      <w:marBottom w:val="0"/>
                      <w:divBdr>
                        <w:top w:val="none" w:sz="0" w:space="0" w:color="auto"/>
                        <w:left w:val="none" w:sz="0" w:space="0" w:color="auto"/>
                        <w:bottom w:val="none" w:sz="0" w:space="0" w:color="auto"/>
                        <w:right w:val="none" w:sz="0" w:space="0" w:color="auto"/>
                      </w:divBdr>
                    </w:div>
                  </w:divsChild>
                </w:div>
                <w:div w:id="308947631">
                  <w:marLeft w:val="0"/>
                  <w:marRight w:val="0"/>
                  <w:marTop w:val="0"/>
                  <w:marBottom w:val="0"/>
                  <w:divBdr>
                    <w:top w:val="none" w:sz="0" w:space="0" w:color="auto"/>
                    <w:left w:val="none" w:sz="0" w:space="0" w:color="auto"/>
                    <w:bottom w:val="none" w:sz="0" w:space="0" w:color="auto"/>
                    <w:right w:val="none" w:sz="0" w:space="0" w:color="auto"/>
                  </w:divBdr>
                  <w:divsChild>
                    <w:div w:id="854346087">
                      <w:marLeft w:val="0"/>
                      <w:marRight w:val="0"/>
                      <w:marTop w:val="0"/>
                      <w:marBottom w:val="0"/>
                      <w:divBdr>
                        <w:top w:val="none" w:sz="0" w:space="0" w:color="auto"/>
                        <w:left w:val="none" w:sz="0" w:space="0" w:color="auto"/>
                        <w:bottom w:val="none" w:sz="0" w:space="0" w:color="auto"/>
                        <w:right w:val="none" w:sz="0" w:space="0" w:color="auto"/>
                      </w:divBdr>
                    </w:div>
                  </w:divsChild>
                </w:div>
                <w:div w:id="473371362">
                  <w:marLeft w:val="0"/>
                  <w:marRight w:val="0"/>
                  <w:marTop w:val="0"/>
                  <w:marBottom w:val="0"/>
                  <w:divBdr>
                    <w:top w:val="none" w:sz="0" w:space="0" w:color="auto"/>
                    <w:left w:val="none" w:sz="0" w:space="0" w:color="auto"/>
                    <w:bottom w:val="none" w:sz="0" w:space="0" w:color="auto"/>
                    <w:right w:val="none" w:sz="0" w:space="0" w:color="auto"/>
                  </w:divBdr>
                  <w:divsChild>
                    <w:div w:id="2129355130">
                      <w:marLeft w:val="0"/>
                      <w:marRight w:val="0"/>
                      <w:marTop w:val="0"/>
                      <w:marBottom w:val="0"/>
                      <w:divBdr>
                        <w:top w:val="none" w:sz="0" w:space="0" w:color="auto"/>
                        <w:left w:val="none" w:sz="0" w:space="0" w:color="auto"/>
                        <w:bottom w:val="none" w:sz="0" w:space="0" w:color="auto"/>
                        <w:right w:val="none" w:sz="0" w:space="0" w:color="auto"/>
                      </w:divBdr>
                    </w:div>
                  </w:divsChild>
                </w:div>
                <w:div w:id="1527673895">
                  <w:marLeft w:val="0"/>
                  <w:marRight w:val="0"/>
                  <w:marTop w:val="0"/>
                  <w:marBottom w:val="0"/>
                  <w:divBdr>
                    <w:top w:val="none" w:sz="0" w:space="0" w:color="auto"/>
                    <w:left w:val="none" w:sz="0" w:space="0" w:color="auto"/>
                    <w:bottom w:val="none" w:sz="0" w:space="0" w:color="auto"/>
                    <w:right w:val="none" w:sz="0" w:space="0" w:color="auto"/>
                  </w:divBdr>
                  <w:divsChild>
                    <w:div w:id="1845515899">
                      <w:marLeft w:val="0"/>
                      <w:marRight w:val="0"/>
                      <w:marTop w:val="0"/>
                      <w:marBottom w:val="0"/>
                      <w:divBdr>
                        <w:top w:val="none" w:sz="0" w:space="0" w:color="auto"/>
                        <w:left w:val="none" w:sz="0" w:space="0" w:color="auto"/>
                        <w:bottom w:val="none" w:sz="0" w:space="0" w:color="auto"/>
                        <w:right w:val="none" w:sz="0" w:space="0" w:color="auto"/>
                      </w:divBdr>
                    </w:div>
                  </w:divsChild>
                </w:div>
                <w:div w:id="223032569">
                  <w:marLeft w:val="0"/>
                  <w:marRight w:val="0"/>
                  <w:marTop w:val="0"/>
                  <w:marBottom w:val="0"/>
                  <w:divBdr>
                    <w:top w:val="none" w:sz="0" w:space="0" w:color="auto"/>
                    <w:left w:val="none" w:sz="0" w:space="0" w:color="auto"/>
                    <w:bottom w:val="none" w:sz="0" w:space="0" w:color="auto"/>
                    <w:right w:val="none" w:sz="0" w:space="0" w:color="auto"/>
                  </w:divBdr>
                  <w:divsChild>
                    <w:div w:id="476264572">
                      <w:marLeft w:val="0"/>
                      <w:marRight w:val="0"/>
                      <w:marTop w:val="0"/>
                      <w:marBottom w:val="0"/>
                      <w:divBdr>
                        <w:top w:val="none" w:sz="0" w:space="0" w:color="auto"/>
                        <w:left w:val="none" w:sz="0" w:space="0" w:color="auto"/>
                        <w:bottom w:val="none" w:sz="0" w:space="0" w:color="auto"/>
                        <w:right w:val="none" w:sz="0" w:space="0" w:color="auto"/>
                      </w:divBdr>
                    </w:div>
                  </w:divsChild>
                </w:div>
                <w:div w:id="452095604">
                  <w:marLeft w:val="0"/>
                  <w:marRight w:val="0"/>
                  <w:marTop w:val="0"/>
                  <w:marBottom w:val="0"/>
                  <w:divBdr>
                    <w:top w:val="none" w:sz="0" w:space="0" w:color="auto"/>
                    <w:left w:val="none" w:sz="0" w:space="0" w:color="auto"/>
                    <w:bottom w:val="none" w:sz="0" w:space="0" w:color="auto"/>
                    <w:right w:val="none" w:sz="0" w:space="0" w:color="auto"/>
                  </w:divBdr>
                  <w:divsChild>
                    <w:div w:id="1210993493">
                      <w:marLeft w:val="0"/>
                      <w:marRight w:val="0"/>
                      <w:marTop w:val="0"/>
                      <w:marBottom w:val="0"/>
                      <w:divBdr>
                        <w:top w:val="none" w:sz="0" w:space="0" w:color="auto"/>
                        <w:left w:val="none" w:sz="0" w:space="0" w:color="auto"/>
                        <w:bottom w:val="none" w:sz="0" w:space="0" w:color="auto"/>
                        <w:right w:val="none" w:sz="0" w:space="0" w:color="auto"/>
                      </w:divBdr>
                    </w:div>
                  </w:divsChild>
                </w:div>
                <w:div w:id="901525431">
                  <w:marLeft w:val="0"/>
                  <w:marRight w:val="0"/>
                  <w:marTop w:val="0"/>
                  <w:marBottom w:val="0"/>
                  <w:divBdr>
                    <w:top w:val="none" w:sz="0" w:space="0" w:color="auto"/>
                    <w:left w:val="none" w:sz="0" w:space="0" w:color="auto"/>
                    <w:bottom w:val="none" w:sz="0" w:space="0" w:color="auto"/>
                    <w:right w:val="none" w:sz="0" w:space="0" w:color="auto"/>
                  </w:divBdr>
                  <w:divsChild>
                    <w:div w:id="324359942">
                      <w:marLeft w:val="0"/>
                      <w:marRight w:val="0"/>
                      <w:marTop w:val="0"/>
                      <w:marBottom w:val="0"/>
                      <w:divBdr>
                        <w:top w:val="none" w:sz="0" w:space="0" w:color="auto"/>
                        <w:left w:val="none" w:sz="0" w:space="0" w:color="auto"/>
                        <w:bottom w:val="none" w:sz="0" w:space="0" w:color="auto"/>
                        <w:right w:val="none" w:sz="0" w:space="0" w:color="auto"/>
                      </w:divBdr>
                    </w:div>
                  </w:divsChild>
                </w:div>
                <w:div w:id="1354502955">
                  <w:marLeft w:val="0"/>
                  <w:marRight w:val="0"/>
                  <w:marTop w:val="0"/>
                  <w:marBottom w:val="0"/>
                  <w:divBdr>
                    <w:top w:val="none" w:sz="0" w:space="0" w:color="auto"/>
                    <w:left w:val="none" w:sz="0" w:space="0" w:color="auto"/>
                    <w:bottom w:val="none" w:sz="0" w:space="0" w:color="auto"/>
                    <w:right w:val="none" w:sz="0" w:space="0" w:color="auto"/>
                  </w:divBdr>
                  <w:divsChild>
                    <w:div w:id="408618160">
                      <w:marLeft w:val="0"/>
                      <w:marRight w:val="0"/>
                      <w:marTop w:val="0"/>
                      <w:marBottom w:val="0"/>
                      <w:divBdr>
                        <w:top w:val="none" w:sz="0" w:space="0" w:color="auto"/>
                        <w:left w:val="none" w:sz="0" w:space="0" w:color="auto"/>
                        <w:bottom w:val="none" w:sz="0" w:space="0" w:color="auto"/>
                        <w:right w:val="none" w:sz="0" w:space="0" w:color="auto"/>
                      </w:divBdr>
                    </w:div>
                  </w:divsChild>
                </w:div>
                <w:div w:id="989359994">
                  <w:marLeft w:val="0"/>
                  <w:marRight w:val="0"/>
                  <w:marTop w:val="0"/>
                  <w:marBottom w:val="0"/>
                  <w:divBdr>
                    <w:top w:val="none" w:sz="0" w:space="0" w:color="auto"/>
                    <w:left w:val="none" w:sz="0" w:space="0" w:color="auto"/>
                    <w:bottom w:val="none" w:sz="0" w:space="0" w:color="auto"/>
                    <w:right w:val="none" w:sz="0" w:space="0" w:color="auto"/>
                  </w:divBdr>
                  <w:divsChild>
                    <w:div w:id="1541748308">
                      <w:marLeft w:val="0"/>
                      <w:marRight w:val="0"/>
                      <w:marTop w:val="0"/>
                      <w:marBottom w:val="0"/>
                      <w:divBdr>
                        <w:top w:val="none" w:sz="0" w:space="0" w:color="auto"/>
                        <w:left w:val="none" w:sz="0" w:space="0" w:color="auto"/>
                        <w:bottom w:val="none" w:sz="0" w:space="0" w:color="auto"/>
                        <w:right w:val="none" w:sz="0" w:space="0" w:color="auto"/>
                      </w:divBdr>
                    </w:div>
                  </w:divsChild>
                </w:div>
                <w:div w:id="959871599">
                  <w:marLeft w:val="0"/>
                  <w:marRight w:val="0"/>
                  <w:marTop w:val="0"/>
                  <w:marBottom w:val="0"/>
                  <w:divBdr>
                    <w:top w:val="none" w:sz="0" w:space="0" w:color="auto"/>
                    <w:left w:val="none" w:sz="0" w:space="0" w:color="auto"/>
                    <w:bottom w:val="none" w:sz="0" w:space="0" w:color="auto"/>
                    <w:right w:val="none" w:sz="0" w:space="0" w:color="auto"/>
                  </w:divBdr>
                  <w:divsChild>
                    <w:div w:id="1437557959">
                      <w:marLeft w:val="0"/>
                      <w:marRight w:val="0"/>
                      <w:marTop w:val="0"/>
                      <w:marBottom w:val="0"/>
                      <w:divBdr>
                        <w:top w:val="none" w:sz="0" w:space="0" w:color="auto"/>
                        <w:left w:val="none" w:sz="0" w:space="0" w:color="auto"/>
                        <w:bottom w:val="none" w:sz="0" w:space="0" w:color="auto"/>
                        <w:right w:val="none" w:sz="0" w:space="0" w:color="auto"/>
                      </w:divBdr>
                    </w:div>
                  </w:divsChild>
                </w:div>
                <w:div w:id="1085223356">
                  <w:marLeft w:val="0"/>
                  <w:marRight w:val="0"/>
                  <w:marTop w:val="0"/>
                  <w:marBottom w:val="0"/>
                  <w:divBdr>
                    <w:top w:val="none" w:sz="0" w:space="0" w:color="auto"/>
                    <w:left w:val="none" w:sz="0" w:space="0" w:color="auto"/>
                    <w:bottom w:val="none" w:sz="0" w:space="0" w:color="auto"/>
                    <w:right w:val="none" w:sz="0" w:space="0" w:color="auto"/>
                  </w:divBdr>
                  <w:divsChild>
                    <w:div w:id="847257033">
                      <w:marLeft w:val="0"/>
                      <w:marRight w:val="0"/>
                      <w:marTop w:val="0"/>
                      <w:marBottom w:val="0"/>
                      <w:divBdr>
                        <w:top w:val="none" w:sz="0" w:space="0" w:color="auto"/>
                        <w:left w:val="none" w:sz="0" w:space="0" w:color="auto"/>
                        <w:bottom w:val="none" w:sz="0" w:space="0" w:color="auto"/>
                        <w:right w:val="none" w:sz="0" w:space="0" w:color="auto"/>
                      </w:divBdr>
                    </w:div>
                  </w:divsChild>
                </w:div>
                <w:div w:id="256059521">
                  <w:marLeft w:val="0"/>
                  <w:marRight w:val="0"/>
                  <w:marTop w:val="0"/>
                  <w:marBottom w:val="0"/>
                  <w:divBdr>
                    <w:top w:val="none" w:sz="0" w:space="0" w:color="auto"/>
                    <w:left w:val="none" w:sz="0" w:space="0" w:color="auto"/>
                    <w:bottom w:val="none" w:sz="0" w:space="0" w:color="auto"/>
                    <w:right w:val="none" w:sz="0" w:space="0" w:color="auto"/>
                  </w:divBdr>
                  <w:divsChild>
                    <w:div w:id="3486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05268">
          <w:marLeft w:val="0"/>
          <w:marRight w:val="0"/>
          <w:marTop w:val="0"/>
          <w:marBottom w:val="0"/>
          <w:divBdr>
            <w:top w:val="none" w:sz="0" w:space="0" w:color="auto"/>
            <w:left w:val="none" w:sz="0" w:space="0" w:color="auto"/>
            <w:bottom w:val="none" w:sz="0" w:space="0" w:color="auto"/>
            <w:right w:val="none" w:sz="0" w:space="0" w:color="auto"/>
          </w:divBdr>
        </w:div>
        <w:div w:id="1690912226">
          <w:marLeft w:val="0"/>
          <w:marRight w:val="0"/>
          <w:marTop w:val="0"/>
          <w:marBottom w:val="0"/>
          <w:divBdr>
            <w:top w:val="none" w:sz="0" w:space="0" w:color="auto"/>
            <w:left w:val="none" w:sz="0" w:space="0" w:color="auto"/>
            <w:bottom w:val="none" w:sz="0" w:space="0" w:color="auto"/>
            <w:right w:val="none" w:sz="0" w:space="0" w:color="auto"/>
          </w:divBdr>
        </w:div>
        <w:div w:id="2145730876">
          <w:marLeft w:val="0"/>
          <w:marRight w:val="0"/>
          <w:marTop w:val="0"/>
          <w:marBottom w:val="0"/>
          <w:divBdr>
            <w:top w:val="none" w:sz="0" w:space="0" w:color="auto"/>
            <w:left w:val="none" w:sz="0" w:space="0" w:color="auto"/>
            <w:bottom w:val="none" w:sz="0" w:space="0" w:color="auto"/>
            <w:right w:val="none" w:sz="0" w:space="0" w:color="auto"/>
          </w:divBdr>
        </w:div>
        <w:div w:id="711883055">
          <w:marLeft w:val="0"/>
          <w:marRight w:val="0"/>
          <w:marTop w:val="0"/>
          <w:marBottom w:val="0"/>
          <w:divBdr>
            <w:top w:val="none" w:sz="0" w:space="0" w:color="auto"/>
            <w:left w:val="none" w:sz="0" w:space="0" w:color="auto"/>
            <w:bottom w:val="none" w:sz="0" w:space="0" w:color="auto"/>
            <w:right w:val="none" w:sz="0" w:space="0" w:color="auto"/>
          </w:divBdr>
        </w:div>
        <w:div w:id="937523654">
          <w:marLeft w:val="0"/>
          <w:marRight w:val="0"/>
          <w:marTop w:val="0"/>
          <w:marBottom w:val="0"/>
          <w:divBdr>
            <w:top w:val="none" w:sz="0" w:space="0" w:color="auto"/>
            <w:left w:val="none" w:sz="0" w:space="0" w:color="auto"/>
            <w:bottom w:val="none" w:sz="0" w:space="0" w:color="auto"/>
            <w:right w:val="none" w:sz="0" w:space="0" w:color="auto"/>
          </w:divBdr>
        </w:div>
      </w:divsChild>
    </w:div>
    <w:div w:id="1616592024">
      <w:bodyDiv w:val="1"/>
      <w:marLeft w:val="0"/>
      <w:marRight w:val="0"/>
      <w:marTop w:val="0"/>
      <w:marBottom w:val="0"/>
      <w:divBdr>
        <w:top w:val="none" w:sz="0" w:space="0" w:color="auto"/>
        <w:left w:val="none" w:sz="0" w:space="0" w:color="auto"/>
        <w:bottom w:val="none" w:sz="0" w:space="0" w:color="auto"/>
        <w:right w:val="none" w:sz="0" w:space="0" w:color="auto"/>
      </w:divBdr>
    </w:div>
    <w:div w:id="1999260005">
      <w:bodyDiv w:val="1"/>
      <w:marLeft w:val="0"/>
      <w:marRight w:val="0"/>
      <w:marTop w:val="0"/>
      <w:marBottom w:val="0"/>
      <w:divBdr>
        <w:top w:val="none" w:sz="0" w:space="0" w:color="auto"/>
        <w:left w:val="none" w:sz="0" w:space="0" w:color="auto"/>
        <w:bottom w:val="none" w:sz="0" w:space="0" w:color="auto"/>
        <w:right w:val="none" w:sz="0" w:space="0" w:color="auto"/>
      </w:divBdr>
    </w:div>
    <w:div w:id="2001349258">
      <w:bodyDiv w:val="1"/>
      <w:marLeft w:val="0"/>
      <w:marRight w:val="0"/>
      <w:marTop w:val="0"/>
      <w:marBottom w:val="0"/>
      <w:divBdr>
        <w:top w:val="none" w:sz="0" w:space="0" w:color="auto"/>
        <w:left w:val="none" w:sz="0" w:space="0" w:color="auto"/>
        <w:bottom w:val="none" w:sz="0" w:space="0" w:color="auto"/>
        <w:right w:val="none" w:sz="0" w:space="0" w:color="auto"/>
      </w:divBdr>
      <w:divsChild>
        <w:div w:id="626593764">
          <w:marLeft w:val="0"/>
          <w:marRight w:val="0"/>
          <w:marTop w:val="0"/>
          <w:marBottom w:val="0"/>
          <w:divBdr>
            <w:top w:val="none" w:sz="0" w:space="0" w:color="auto"/>
            <w:left w:val="none" w:sz="0" w:space="0" w:color="auto"/>
            <w:bottom w:val="none" w:sz="0" w:space="0" w:color="auto"/>
            <w:right w:val="none" w:sz="0" w:space="0" w:color="auto"/>
          </w:divBdr>
        </w:div>
        <w:div w:id="995064318">
          <w:marLeft w:val="0"/>
          <w:marRight w:val="0"/>
          <w:marTop w:val="0"/>
          <w:marBottom w:val="0"/>
          <w:divBdr>
            <w:top w:val="none" w:sz="0" w:space="0" w:color="auto"/>
            <w:left w:val="none" w:sz="0" w:space="0" w:color="auto"/>
            <w:bottom w:val="none" w:sz="0" w:space="0" w:color="auto"/>
            <w:right w:val="none" w:sz="0" w:space="0" w:color="auto"/>
          </w:divBdr>
        </w:div>
        <w:div w:id="885337427">
          <w:marLeft w:val="0"/>
          <w:marRight w:val="0"/>
          <w:marTop w:val="0"/>
          <w:marBottom w:val="0"/>
          <w:divBdr>
            <w:top w:val="none" w:sz="0" w:space="0" w:color="auto"/>
            <w:left w:val="none" w:sz="0" w:space="0" w:color="auto"/>
            <w:bottom w:val="none" w:sz="0" w:space="0" w:color="auto"/>
            <w:right w:val="none" w:sz="0" w:space="0" w:color="auto"/>
          </w:divBdr>
        </w:div>
        <w:div w:id="1872180581">
          <w:marLeft w:val="0"/>
          <w:marRight w:val="0"/>
          <w:marTop w:val="0"/>
          <w:marBottom w:val="0"/>
          <w:divBdr>
            <w:top w:val="none" w:sz="0" w:space="0" w:color="auto"/>
            <w:left w:val="none" w:sz="0" w:space="0" w:color="auto"/>
            <w:bottom w:val="none" w:sz="0" w:space="0" w:color="auto"/>
            <w:right w:val="none" w:sz="0" w:space="0" w:color="auto"/>
          </w:divBdr>
        </w:div>
        <w:div w:id="1952543331">
          <w:marLeft w:val="0"/>
          <w:marRight w:val="0"/>
          <w:marTop w:val="0"/>
          <w:marBottom w:val="0"/>
          <w:divBdr>
            <w:top w:val="none" w:sz="0" w:space="0" w:color="auto"/>
            <w:left w:val="none" w:sz="0" w:space="0" w:color="auto"/>
            <w:bottom w:val="none" w:sz="0" w:space="0" w:color="auto"/>
            <w:right w:val="none" w:sz="0" w:space="0" w:color="auto"/>
          </w:divBdr>
        </w:div>
        <w:div w:id="1870870155">
          <w:marLeft w:val="0"/>
          <w:marRight w:val="0"/>
          <w:marTop w:val="0"/>
          <w:marBottom w:val="0"/>
          <w:divBdr>
            <w:top w:val="none" w:sz="0" w:space="0" w:color="auto"/>
            <w:left w:val="none" w:sz="0" w:space="0" w:color="auto"/>
            <w:bottom w:val="none" w:sz="0" w:space="0" w:color="auto"/>
            <w:right w:val="none" w:sz="0" w:space="0" w:color="auto"/>
          </w:divBdr>
        </w:div>
        <w:div w:id="269432448">
          <w:marLeft w:val="0"/>
          <w:marRight w:val="0"/>
          <w:marTop w:val="0"/>
          <w:marBottom w:val="0"/>
          <w:divBdr>
            <w:top w:val="none" w:sz="0" w:space="0" w:color="auto"/>
            <w:left w:val="none" w:sz="0" w:space="0" w:color="auto"/>
            <w:bottom w:val="none" w:sz="0" w:space="0" w:color="auto"/>
            <w:right w:val="none" w:sz="0" w:space="0" w:color="auto"/>
          </w:divBdr>
        </w:div>
        <w:div w:id="1581519923">
          <w:marLeft w:val="0"/>
          <w:marRight w:val="0"/>
          <w:marTop w:val="0"/>
          <w:marBottom w:val="0"/>
          <w:divBdr>
            <w:top w:val="none" w:sz="0" w:space="0" w:color="auto"/>
            <w:left w:val="none" w:sz="0" w:space="0" w:color="auto"/>
            <w:bottom w:val="none" w:sz="0" w:space="0" w:color="auto"/>
            <w:right w:val="none" w:sz="0" w:space="0" w:color="auto"/>
          </w:divBdr>
        </w:div>
        <w:div w:id="62607637">
          <w:marLeft w:val="0"/>
          <w:marRight w:val="0"/>
          <w:marTop w:val="0"/>
          <w:marBottom w:val="0"/>
          <w:divBdr>
            <w:top w:val="none" w:sz="0" w:space="0" w:color="auto"/>
            <w:left w:val="none" w:sz="0" w:space="0" w:color="auto"/>
            <w:bottom w:val="none" w:sz="0" w:space="0" w:color="auto"/>
            <w:right w:val="none" w:sz="0" w:space="0" w:color="auto"/>
          </w:divBdr>
        </w:div>
        <w:div w:id="875695491">
          <w:marLeft w:val="0"/>
          <w:marRight w:val="0"/>
          <w:marTop w:val="0"/>
          <w:marBottom w:val="0"/>
          <w:divBdr>
            <w:top w:val="none" w:sz="0" w:space="0" w:color="auto"/>
            <w:left w:val="none" w:sz="0" w:space="0" w:color="auto"/>
            <w:bottom w:val="none" w:sz="0" w:space="0" w:color="auto"/>
            <w:right w:val="none" w:sz="0" w:space="0" w:color="auto"/>
          </w:divBdr>
        </w:div>
        <w:div w:id="1760910206">
          <w:marLeft w:val="0"/>
          <w:marRight w:val="0"/>
          <w:marTop w:val="0"/>
          <w:marBottom w:val="0"/>
          <w:divBdr>
            <w:top w:val="none" w:sz="0" w:space="0" w:color="auto"/>
            <w:left w:val="none" w:sz="0" w:space="0" w:color="auto"/>
            <w:bottom w:val="none" w:sz="0" w:space="0" w:color="auto"/>
            <w:right w:val="none" w:sz="0" w:space="0" w:color="auto"/>
          </w:divBdr>
        </w:div>
        <w:div w:id="504368871">
          <w:marLeft w:val="0"/>
          <w:marRight w:val="0"/>
          <w:marTop w:val="0"/>
          <w:marBottom w:val="0"/>
          <w:divBdr>
            <w:top w:val="none" w:sz="0" w:space="0" w:color="auto"/>
            <w:left w:val="none" w:sz="0" w:space="0" w:color="auto"/>
            <w:bottom w:val="none" w:sz="0" w:space="0" w:color="auto"/>
            <w:right w:val="none" w:sz="0" w:space="0" w:color="auto"/>
          </w:divBdr>
        </w:div>
        <w:div w:id="931861594">
          <w:marLeft w:val="0"/>
          <w:marRight w:val="0"/>
          <w:marTop w:val="0"/>
          <w:marBottom w:val="0"/>
          <w:divBdr>
            <w:top w:val="none" w:sz="0" w:space="0" w:color="auto"/>
            <w:left w:val="none" w:sz="0" w:space="0" w:color="auto"/>
            <w:bottom w:val="none" w:sz="0" w:space="0" w:color="auto"/>
            <w:right w:val="none" w:sz="0" w:space="0" w:color="auto"/>
          </w:divBdr>
        </w:div>
        <w:div w:id="379981379">
          <w:marLeft w:val="0"/>
          <w:marRight w:val="0"/>
          <w:marTop w:val="0"/>
          <w:marBottom w:val="0"/>
          <w:divBdr>
            <w:top w:val="none" w:sz="0" w:space="0" w:color="auto"/>
            <w:left w:val="none" w:sz="0" w:space="0" w:color="auto"/>
            <w:bottom w:val="none" w:sz="0" w:space="0" w:color="auto"/>
            <w:right w:val="none" w:sz="0" w:space="0" w:color="auto"/>
          </w:divBdr>
          <w:divsChild>
            <w:div w:id="1179856673">
              <w:marLeft w:val="-75"/>
              <w:marRight w:val="0"/>
              <w:marTop w:val="30"/>
              <w:marBottom w:val="30"/>
              <w:divBdr>
                <w:top w:val="none" w:sz="0" w:space="0" w:color="auto"/>
                <w:left w:val="none" w:sz="0" w:space="0" w:color="auto"/>
                <w:bottom w:val="none" w:sz="0" w:space="0" w:color="auto"/>
                <w:right w:val="none" w:sz="0" w:space="0" w:color="auto"/>
              </w:divBdr>
              <w:divsChild>
                <w:div w:id="672103023">
                  <w:marLeft w:val="0"/>
                  <w:marRight w:val="0"/>
                  <w:marTop w:val="0"/>
                  <w:marBottom w:val="0"/>
                  <w:divBdr>
                    <w:top w:val="none" w:sz="0" w:space="0" w:color="auto"/>
                    <w:left w:val="none" w:sz="0" w:space="0" w:color="auto"/>
                    <w:bottom w:val="none" w:sz="0" w:space="0" w:color="auto"/>
                    <w:right w:val="none" w:sz="0" w:space="0" w:color="auto"/>
                  </w:divBdr>
                  <w:divsChild>
                    <w:div w:id="1234126280">
                      <w:marLeft w:val="0"/>
                      <w:marRight w:val="0"/>
                      <w:marTop w:val="0"/>
                      <w:marBottom w:val="0"/>
                      <w:divBdr>
                        <w:top w:val="none" w:sz="0" w:space="0" w:color="auto"/>
                        <w:left w:val="none" w:sz="0" w:space="0" w:color="auto"/>
                        <w:bottom w:val="none" w:sz="0" w:space="0" w:color="auto"/>
                        <w:right w:val="none" w:sz="0" w:space="0" w:color="auto"/>
                      </w:divBdr>
                    </w:div>
                  </w:divsChild>
                </w:div>
                <w:div w:id="1722172922">
                  <w:marLeft w:val="0"/>
                  <w:marRight w:val="0"/>
                  <w:marTop w:val="0"/>
                  <w:marBottom w:val="0"/>
                  <w:divBdr>
                    <w:top w:val="none" w:sz="0" w:space="0" w:color="auto"/>
                    <w:left w:val="none" w:sz="0" w:space="0" w:color="auto"/>
                    <w:bottom w:val="none" w:sz="0" w:space="0" w:color="auto"/>
                    <w:right w:val="none" w:sz="0" w:space="0" w:color="auto"/>
                  </w:divBdr>
                  <w:divsChild>
                    <w:div w:id="342973187">
                      <w:marLeft w:val="0"/>
                      <w:marRight w:val="0"/>
                      <w:marTop w:val="0"/>
                      <w:marBottom w:val="0"/>
                      <w:divBdr>
                        <w:top w:val="none" w:sz="0" w:space="0" w:color="auto"/>
                        <w:left w:val="none" w:sz="0" w:space="0" w:color="auto"/>
                        <w:bottom w:val="none" w:sz="0" w:space="0" w:color="auto"/>
                        <w:right w:val="none" w:sz="0" w:space="0" w:color="auto"/>
                      </w:divBdr>
                    </w:div>
                    <w:div w:id="917711541">
                      <w:marLeft w:val="0"/>
                      <w:marRight w:val="0"/>
                      <w:marTop w:val="0"/>
                      <w:marBottom w:val="0"/>
                      <w:divBdr>
                        <w:top w:val="none" w:sz="0" w:space="0" w:color="auto"/>
                        <w:left w:val="none" w:sz="0" w:space="0" w:color="auto"/>
                        <w:bottom w:val="none" w:sz="0" w:space="0" w:color="auto"/>
                        <w:right w:val="none" w:sz="0" w:space="0" w:color="auto"/>
                      </w:divBdr>
                    </w:div>
                  </w:divsChild>
                </w:div>
                <w:div w:id="582372266">
                  <w:marLeft w:val="0"/>
                  <w:marRight w:val="0"/>
                  <w:marTop w:val="0"/>
                  <w:marBottom w:val="0"/>
                  <w:divBdr>
                    <w:top w:val="none" w:sz="0" w:space="0" w:color="auto"/>
                    <w:left w:val="none" w:sz="0" w:space="0" w:color="auto"/>
                    <w:bottom w:val="none" w:sz="0" w:space="0" w:color="auto"/>
                    <w:right w:val="none" w:sz="0" w:space="0" w:color="auto"/>
                  </w:divBdr>
                  <w:divsChild>
                    <w:div w:id="492331773">
                      <w:marLeft w:val="0"/>
                      <w:marRight w:val="0"/>
                      <w:marTop w:val="0"/>
                      <w:marBottom w:val="0"/>
                      <w:divBdr>
                        <w:top w:val="none" w:sz="0" w:space="0" w:color="auto"/>
                        <w:left w:val="none" w:sz="0" w:space="0" w:color="auto"/>
                        <w:bottom w:val="none" w:sz="0" w:space="0" w:color="auto"/>
                        <w:right w:val="none" w:sz="0" w:space="0" w:color="auto"/>
                      </w:divBdr>
                    </w:div>
                  </w:divsChild>
                </w:div>
                <w:div w:id="540171936">
                  <w:marLeft w:val="0"/>
                  <w:marRight w:val="0"/>
                  <w:marTop w:val="0"/>
                  <w:marBottom w:val="0"/>
                  <w:divBdr>
                    <w:top w:val="none" w:sz="0" w:space="0" w:color="auto"/>
                    <w:left w:val="none" w:sz="0" w:space="0" w:color="auto"/>
                    <w:bottom w:val="none" w:sz="0" w:space="0" w:color="auto"/>
                    <w:right w:val="none" w:sz="0" w:space="0" w:color="auto"/>
                  </w:divBdr>
                  <w:divsChild>
                    <w:div w:id="1753625417">
                      <w:marLeft w:val="0"/>
                      <w:marRight w:val="0"/>
                      <w:marTop w:val="0"/>
                      <w:marBottom w:val="0"/>
                      <w:divBdr>
                        <w:top w:val="none" w:sz="0" w:space="0" w:color="auto"/>
                        <w:left w:val="none" w:sz="0" w:space="0" w:color="auto"/>
                        <w:bottom w:val="none" w:sz="0" w:space="0" w:color="auto"/>
                        <w:right w:val="none" w:sz="0" w:space="0" w:color="auto"/>
                      </w:divBdr>
                    </w:div>
                  </w:divsChild>
                </w:div>
                <w:div w:id="1161579122">
                  <w:marLeft w:val="0"/>
                  <w:marRight w:val="0"/>
                  <w:marTop w:val="0"/>
                  <w:marBottom w:val="0"/>
                  <w:divBdr>
                    <w:top w:val="none" w:sz="0" w:space="0" w:color="auto"/>
                    <w:left w:val="none" w:sz="0" w:space="0" w:color="auto"/>
                    <w:bottom w:val="none" w:sz="0" w:space="0" w:color="auto"/>
                    <w:right w:val="none" w:sz="0" w:space="0" w:color="auto"/>
                  </w:divBdr>
                  <w:divsChild>
                    <w:div w:id="853157168">
                      <w:marLeft w:val="0"/>
                      <w:marRight w:val="0"/>
                      <w:marTop w:val="0"/>
                      <w:marBottom w:val="0"/>
                      <w:divBdr>
                        <w:top w:val="none" w:sz="0" w:space="0" w:color="auto"/>
                        <w:left w:val="none" w:sz="0" w:space="0" w:color="auto"/>
                        <w:bottom w:val="none" w:sz="0" w:space="0" w:color="auto"/>
                        <w:right w:val="none" w:sz="0" w:space="0" w:color="auto"/>
                      </w:divBdr>
                    </w:div>
                  </w:divsChild>
                </w:div>
                <w:div w:id="1497110087">
                  <w:marLeft w:val="0"/>
                  <w:marRight w:val="0"/>
                  <w:marTop w:val="0"/>
                  <w:marBottom w:val="0"/>
                  <w:divBdr>
                    <w:top w:val="none" w:sz="0" w:space="0" w:color="auto"/>
                    <w:left w:val="none" w:sz="0" w:space="0" w:color="auto"/>
                    <w:bottom w:val="none" w:sz="0" w:space="0" w:color="auto"/>
                    <w:right w:val="none" w:sz="0" w:space="0" w:color="auto"/>
                  </w:divBdr>
                  <w:divsChild>
                    <w:div w:id="388652274">
                      <w:marLeft w:val="0"/>
                      <w:marRight w:val="0"/>
                      <w:marTop w:val="0"/>
                      <w:marBottom w:val="0"/>
                      <w:divBdr>
                        <w:top w:val="none" w:sz="0" w:space="0" w:color="auto"/>
                        <w:left w:val="none" w:sz="0" w:space="0" w:color="auto"/>
                        <w:bottom w:val="none" w:sz="0" w:space="0" w:color="auto"/>
                        <w:right w:val="none" w:sz="0" w:space="0" w:color="auto"/>
                      </w:divBdr>
                    </w:div>
                  </w:divsChild>
                </w:div>
                <w:div w:id="422411696">
                  <w:marLeft w:val="0"/>
                  <w:marRight w:val="0"/>
                  <w:marTop w:val="0"/>
                  <w:marBottom w:val="0"/>
                  <w:divBdr>
                    <w:top w:val="none" w:sz="0" w:space="0" w:color="auto"/>
                    <w:left w:val="none" w:sz="0" w:space="0" w:color="auto"/>
                    <w:bottom w:val="none" w:sz="0" w:space="0" w:color="auto"/>
                    <w:right w:val="none" w:sz="0" w:space="0" w:color="auto"/>
                  </w:divBdr>
                  <w:divsChild>
                    <w:div w:id="929390916">
                      <w:marLeft w:val="0"/>
                      <w:marRight w:val="0"/>
                      <w:marTop w:val="0"/>
                      <w:marBottom w:val="0"/>
                      <w:divBdr>
                        <w:top w:val="none" w:sz="0" w:space="0" w:color="auto"/>
                        <w:left w:val="none" w:sz="0" w:space="0" w:color="auto"/>
                        <w:bottom w:val="none" w:sz="0" w:space="0" w:color="auto"/>
                        <w:right w:val="none" w:sz="0" w:space="0" w:color="auto"/>
                      </w:divBdr>
                    </w:div>
                  </w:divsChild>
                </w:div>
                <w:div w:id="1154099854">
                  <w:marLeft w:val="0"/>
                  <w:marRight w:val="0"/>
                  <w:marTop w:val="0"/>
                  <w:marBottom w:val="0"/>
                  <w:divBdr>
                    <w:top w:val="none" w:sz="0" w:space="0" w:color="auto"/>
                    <w:left w:val="none" w:sz="0" w:space="0" w:color="auto"/>
                    <w:bottom w:val="none" w:sz="0" w:space="0" w:color="auto"/>
                    <w:right w:val="none" w:sz="0" w:space="0" w:color="auto"/>
                  </w:divBdr>
                  <w:divsChild>
                    <w:div w:id="1977173956">
                      <w:marLeft w:val="0"/>
                      <w:marRight w:val="0"/>
                      <w:marTop w:val="0"/>
                      <w:marBottom w:val="0"/>
                      <w:divBdr>
                        <w:top w:val="none" w:sz="0" w:space="0" w:color="auto"/>
                        <w:left w:val="none" w:sz="0" w:space="0" w:color="auto"/>
                        <w:bottom w:val="none" w:sz="0" w:space="0" w:color="auto"/>
                        <w:right w:val="none" w:sz="0" w:space="0" w:color="auto"/>
                      </w:divBdr>
                    </w:div>
                  </w:divsChild>
                </w:div>
                <w:div w:id="1347630582">
                  <w:marLeft w:val="0"/>
                  <w:marRight w:val="0"/>
                  <w:marTop w:val="0"/>
                  <w:marBottom w:val="0"/>
                  <w:divBdr>
                    <w:top w:val="none" w:sz="0" w:space="0" w:color="auto"/>
                    <w:left w:val="none" w:sz="0" w:space="0" w:color="auto"/>
                    <w:bottom w:val="none" w:sz="0" w:space="0" w:color="auto"/>
                    <w:right w:val="none" w:sz="0" w:space="0" w:color="auto"/>
                  </w:divBdr>
                  <w:divsChild>
                    <w:div w:id="621768270">
                      <w:marLeft w:val="0"/>
                      <w:marRight w:val="0"/>
                      <w:marTop w:val="0"/>
                      <w:marBottom w:val="0"/>
                      <w:divBdr>
                        <w:top w:val="none" w:sz="0" w:space="0" w:color="auto"/>
                        <w:left w:val="none" w:sz="0" w:space="0" w:color="auto"/>
                        <w:bottom w:val="none" w:sz="0" w:space="0" w:color="auto"/>
                        <w:right w:val="none" w:sz="0" w:space="0" w:color="auto"/>
                      </w:divBdr>
                    </w:div>
                  </w:divsChild>
                </w:div>
                <w:div w:id="750541554">
                  <w:marLeft w:val="0"/>
                  <w:marRight w:val="0"/>
                  <w:marTop w:val="0"/>
                  <w:marBottom w:val="0"/>
                  <w:divBdr>
                    <w:top w:val="none" w:sz="0" w:space="0" w:color="auto"/>
                    <w:left w:val="none" w:sz="0" w:space="0" w:color="auto"/>
                    <w:bottom w:val="none" w:sz="0" w:space="0" w:color="auto"/>
                    <w:right w:val="none" w:sz="0" w:space="0" w:color="auto"/>
                  </w:divBdr>
                  <w:divsChild>
                    <w:div w:id="772287619">
                      <w:marLeft w:val="0"/>
                      <w:marRight w:val="0"/>
                      <w:marTop w:val="0"/>
                      <w:marBottom w:val="0"/>
                      <w:divBdr>
                        <w:top w:val="none" w:sz="0" w:space="0" w:color="auto"/>
                        <w:left w:val="none" w:sz="0" w:space="0" w:color="auto"/>
                        <w:bottom w:val="none" w:sz="0" w:space="0" w:color="auto"/>
                        <w:right w:val="none" w:sz="0" w:space="0" w:color="auto"/>
                      </w:divBdr>
                    </w:div>
                  </w:divsChild>
                </w:div>
                <w:div w:id="1363508208">
                  <w:marLeft w:val="0"/>
                  <w:marRight w:val="0"/>
                  <w:marTop w:val="0"/>
                  <w:marBottom w:val="0"/>
                  <w:divBdr>
                    <w:top w:val="none" w:sz="0" w:space="0" w:color="auto"/>
                    <w:left w:val="none" w:sz="0" w:space="0" w:color="auto"/>
                    <w:bottom w:val="none" w:sz="0" w:space="0" w:color="auto"/>
                    <w:right w:val="none" w:sz="0" w:space="0" w:color="auto"/>
                  </w:divBdr>
                  <w:divsChild>
                    <w:div w:id="130101363">
                      <w:marLeft w:val="0"/>
                      <w:marRight w:val="0"/>
                      <w:marTop w:val="0"/>
                      <w:marBottom w:val="0"/>
                      <w:divBdr>
                        <w:top w:val="none" w:sz="0" w:space="0" w:color="auto"/>
                        <w:left w:val="none" w:sz="0" w:space="0" w:color="auto"/>
                        <w:bottom w:val="none" w:sz="0" w:space="0" w:color="auto"/>
                        <w:right w:val="none" w:sz="0" w:space="0" w:color="auto"/>
                      </w:divBdr>
                    </w:div>
                  </w:divsChild>
                </w:div>
                <w:div w:id="1596550907">
                  <w:marLeft w:val="0"/>
                  <w:marRight w:val="0"/>
                  <w:marTop w:val="0"/>
                  <w:marBottom w:val="0"/>
                  <w:divBdr>
                    <w:top w:val="none" w:sz="0" w:space="0" w:color="auto"/>
                    <w:left w:val="none" w:sz="0" w:space="0" w:color="auto"/>
                    <w:bottom w:val="none" w:sz="0" w:space="0" w:color="auto"/>
                    <w:right w:val="none" w:sz="0" w:space="0" w:color="auto"/>
                  </w:divBdr>
                  <w:divsChild>
                    <w:div w:id="1484274608">
                      <w:marLeft w:val="0"/>
                      <w:marRight w:val="0"/>
                      <w:marTop w:val="0"/>
                      <w:marBottom w:val="0"/>
                      <w:divBdr>
                        <w:top w:val="none" w:sz="0" w:space="0" w:color="auto"/>
                        <w:left w:val="none" w:sz="0" w:space="0" w:color="auto"/>
                        <w:bottom w:val="none" w:sz="0" w:space="0" w:color="auto"/>
                        <w:right w:val="none" w:sz="0" w:space="0" w:color="auto"/>
                      </w:divBdr>
                    </w:div>
                  </w:divsChild>
                </w:div>
                <w:div w:id="2081249393">
                  <w:marLeft w:val="0"/>
                  <w:marRight w:val="0"/>
                  <w:marTop w:val="0"/>
                  <w:marBottom w:val="0"/>
                  <w:divBdr>
                    <w:top w:val="none" w:sz="0" w:space="0" w:color="auto"/>
                    <w:left w:val="none" w:sz="0" w:space="0" w:color="auto"/>
                    <w:bottom w:val="none" w:sz="0" w:space="0" w:color="auto"/>
                    <w:right w:val="none" w:sz="0" w:space="0" w:color="auto"/>
                  </w:divBdr>
                  <w:divsChild>
                    <w:div w:id="914440583">
                      <w:marLeft w:val="0"/>
                      <w:marRight w:val="0"/>
                      <w:marTop w:val="0"/>
                      <w:marBottom w:val="0"/>
                      <w:divBdr>
                        <w:top w:val="none" w:sz="0" w:space="0" w:color="auto"/>
                        <w:left w:val="none" w:sz="0" w:space="0" w:color="auto"/>
                        <w:bottom w:val="none" w:sz="0" w:space="0" w:color="auto"/>
                        <w:right w:val="none" w:sz="0" w:space="0" w:color="auto"/>
                      </w:divBdr>
                    </w:div>
                  </w:divsChild>
                </w:div>
                <w:div w:id="1584995932">
                  <w:marLeft w:val="0"/>
                  <w:marRight w:val="0"/>
                  <w:marTop w:val="0"/>
                  <w:marBottom w:val="0"/>
                  <w:divBdr>
                    <w:top w:val="none" w:sz="0" w:space="0" w:color="auto"/>
                    <w:left w:val="none" w:sz="0" w:space="0" w:color="auto"/>
                    <w:bottom w:val="none" w:sz="0" w:space="0" w:color="auto"/>
                    <w:right w:val="none" w:sz="0" w:space="0" w:color="auto"/>
                  </w:divBdr>
                  <w:divsChild>
                    <w:div w:id="1996763505">
                      <w:marLeft w:val="0"/>
                      <w:marRight w:val="0"/>
                      <w:marTop w:val="0"/>
                      <w:marBottom w:val="0"/>
                      <w:divBdr>
                        <w:top w:val="none" w:sz="0" w:space="0" w:color="auto"/>
                        <w:left w:val="none" w:sz="0" w:space="0" w:color="auto"/>
                        <w:bottom w:val="none" w:sz="0" w:space="0" w:color="auto"/>
                        <w:right w:val="none" w:sz="0" w:space="0" w:color="auto"/>
                      </w:divBdr>
                    </w:div>
                    <w:div w:id="1635674265">
                      <w:marLeft w:val="0"/>
                      <w:marRight w:val="0"/>
                      <w:marTop w:val="0"/>
                      <w:marBottom w:val="0"/>
                      <w:divBdr>
                        <w:top w:val="none" w:sz="0" w:space="0" w:color="auto"/>
                        <w:left w:val="none" w:sz="0" w:space="0" w:color="auto"/>
                        <w:bottom w:val="none" w:sz="0" w:space="0" w:color="auto"/>
                        <w:right w:val="none" w:sz="0" w:space="0" w:color="auto"/>
                      </w:divBdr>
                    </w:div>
                  </w:divsChild>
                </w:div>
                <w:div w:id="1562401594">
                  <w:marLeft w:val="0"/>
                  <w:marRight w:val="0"/>
                  <w:marTop w:val="0"/>
                  <w:marBottom w:val="0"/>
                  <w:divBdr>
                    <w:top w:val="none" w:sz="0" w:space="0" w:color="auto"/>
                    <w:left w:val="none" w:sz="0" w:space="0" w:color="auto"/>
                    <w:bottom w:val="none" w:sz="0" w:space="0" w:color="auto"/>
                    <w:right w:val="none" w:sz="0" w:space="0" w:color="auto"/>
                  </w:divBdr>
                  <w:divsChild>
                    <w:div w:id="921990048">
                      <w:marLeft w:val="0"/>
                      <w:marRight w:val="0"/>
                      <w:marTop w:val="0"/>
                      <w:marBottom w:val="0"/>
                      <w:divBdr>
                        <w:top w:val="none" w:sz="0" w:space="0" w:color="auto"/>
                        <w:left w:val="none" w:sz="0" w:space="0" w:color="auto"/>
                        <w:bottom w:val="none" w:sz="0" w:space="0" w:color="auto"/>
                        <w:right w:val="none" w:sz="0" w:space="0" w:color="auto"/>
                      </w:divBdr>
                    </w:div>
                  </w:divsChild>
                </w:div>
                <w:div w:id="265164137">
                  <w:marLeft w:val="0"/>
                  <w:marRight w:val="0"/>
                  <w:marTop w:val="0"/>
                  <w:marBottom w:val="0"/>
                  <w:divBdr>
                    <w:top w:val="none" w:sz="0" w:space="0" w:color="auto"/>
                    <w:left w:val="none" w:sz="0" w:space="0" w:color="auto"/>
                    <w:bottom w:val="none" w:sz="0" w:space="0" w:color="auto"/>
                    <w:right w:val="none" w:sz="0" w:space="0" w:color="auto"/>
                  </w:divBdr>
                  <w:divsChild>
                    <w:div w:id="1842042249">
                      <w:marLeft w:val="0"/>
                      <w:marRight w:val="0"/>
                      <w:marTop w:val="0"/>
                      <w:marBottom w:val="0"/>
                      <w:divBdr>
                        <w:top w:val="none" w:sz="0" w:space="0" w:color="auto"/>
                        <w:left w:val="none" w:sz="0" w:space="0" w:color="auto"/>
                        <w:bottom w:val="none" w:sz="0" w:space="0" w:color="auto"/>
                        <w:right w:val="none" w:sz="0" w:space="0" w:color="auto"/>
                      </w:divBdr>
                    </w:div>
                  </w:divsChild>
                </w:div>
                <w:div w:id="961576373">
                  <w:marLeft w:val="0"/>
                  <w:marRight w:val="0"/>
                  <w:marTop w:val="0"/>
                  <w:marBottom w:val="0"/>
                  <w:divBdr>
                    <w:top w:val="none" w:sz="0" w:space="0" w:color="auto"/>
                    <w:left w:val="none" w:sz="0" w:space="0" w:color="auto"/>
                    <w:bottom w:val="none" w:sz="0" w:space="0" w:color="auto"/>
                    <w:right w:val="none" w:sz="0" w:space="0" w:color="auto"/>
                  </w:divBdr>
                  <w:divsChild>
                    <w:div w:id="1653564821">
                      <w:marLeft w:val="0"/>
                      <w:marRight w:val="0"/>
                      <w:marTop w:val="0"/>
                      <w:marBottom w:val="0"/>
                      <w:divBdr>
                        <w:top w:val="none" w:sz="0" w:space="0" w:color="auto"/>
                        <w:left w:val="none" w:sz="0" w:space="0" w:color="auto"/>
                        <w:bottom w:val="none" w:sz="0" w:space="0" w:color="auto"/>
                        <w:right w:val="none" w:sz="0" w:space="0" w:color="auto"/>
                      </w:divBdr>
                    </w:div>
                  </w:divsChild>
                </w:div>
                <w:div w:id="105776028">
                  <w:marLeft w:val="0"/>
                  <w:marRight w:val="0"/>
                  <w:marTop w:val="0"/>
                  <w:marBottom w:val="0"/>
                  <w:divBdr>
                    <w:top w:val="none" w:sz="0" w:space="0" w:color="auto"/>
                    <w:left w:val="none" w:sz="0" w:space="0" w:color="auto"/>
                    <w:bottom w:val="none" w:sz="0" w:space="0" w:color="auto"/>
                    <w:right w:val="none" w:sz="0" w:space="0" w:color="auto"/>
                  </w:divBdr>
                  <w:divsChild>
                    <w:div w:id="1162309748">
                      <w:marLeft w:val="0"/>
                      <w:marRight w:val="0"/>
                      <w:marTop w:val="0"/>
                      <w:marBottom w:val="0"/>
                      <w:divBdr>
                        <w:top w:val="none" w:sz="0" w:space="0" w:color="auto"/>
                        <w:left w:val="none" w:sz="0" w:space="0" w:color="auto"/>
                        <w:bottom w:val="none" w:sz="0" w:space="0" w:color="auto"/>
                        <w:right w:val="none" w:sz="0" w:space="0" w:color="auto"/>
                      </w:divBdr>
                    </w:div>
                    <w:div w:id="978343615">
                      <w:marLeft w:val="0"/>
                      <w:marRight w:val="0"/>
                      <w:marTop w:val="0"/>
                      <w:marBottom w:val="0"/>
                      <w:divBdr>
                        <w:top w:val="none" w:sz="0" w:space="0" w:color="auto"/>
                        <w:left w:val="none" w:sz="0" w:space="0" w:color="auto"/>
                        <w:bottom w:val="none" w:sz="0" w:space="0" w:color="auto"/>
                        <w:right w:val="none" w:sz="0" w:space="0" w:color="auto"/>
                      </w:divBdr>
                    </w:div>
                  </w:divsChild>
                </w:div>
                <w:div w:id="832987841">
                  <w:marLeft w:val="0"/>
                  <w:marRight w:val="0"/>
                  <w:marTop w:val="0"/>
                  <w:marBottom w:val="0"/>
                  <w:divBdr>
                    <w:top w:val="none" w:sz="0" w:space="0" w:color="auto"/>
                    <w:left w:val="none" w:sz="0" w:space="0" w:color="auto"/>
                    <w:bottom w:val="none" w:sz="0" w:space="0" w:color="auto"/>
                    <w:right w:val="none" w:sz="0" w:space="0" w:color="auto"/>
                  </w:divBdr>
                  <w:divsChild>
                    <w:div w:id="310602444">
                      <w:marLeft w:val="0"/>
                      <w:marRight w:val="0"/>
                      <w:marTop w:val="0"/>
                      <w:marBottom w:val="0"/>
                      <w:divBdr>
                        <w:top w:val="none" w:sz="0" w:space="0" w:color="auto"/>
                        <w:left w:val="none" w:sz="0" w:space="0" w:color="auto"/>
                        <w:bottom w:val="none" w:sz="0" w:space="0" w:color="auto"/>
                        <w:right w:val="none" w:sz="0" w:space="0" w:color="auto"/>
                      </w:divBdr>
                    </w:div>
                  </w:divsChild>
                </w:div>
                <w:div w:id="381289548">
                  <w:marLeft w:val="0"/>
                  <w:marRight w:val="0"/>
                  <w:marTop w:val="0"/>
                  <w:marBottom w:val="0"/>
                  <w:divBdr>
                    <w:top w:val="none" w:sz="0" w:space="0" w:color="auto"/>
                    <w:left w:val="none" w:sz="0" w:space="0" w:color="auto"/>
                    <w:bottom w:val="none" w:sz="0" w:space="0" w:color="auto"/>
                    <w:right w:val="none" w:sz="0" w:space="0" w:color="auto"/>
                  </w:divBdr>
                  <w:divsChild>
                    <w:div w:id="937176384">
                      <w:marLeft w:val="0"/>
                      <w:marRight w:val="0"/>
                      <w:marTop w:val="0"/>
                      <w:marBottom w:val="0"/>
                      <w:divBdr>
                        <w:top w:val="none" w:sz="0" w:space="0" w:color="auto"/>
                        <w:left w:val="none" w:sz="0" w:space="0" w:color="auto"/>
                        <w:bottom w:val="none" w:sz="0" w:space="0" w:color="auto"/>
                        <w:right w:val="none" w:sz="0" w:space="0" w:color="auto"/>
                      </w:divBdr>
                    </w:div>
                  </w:divsChild>
                </w:div>
                <w:div w:id="1163159393">
                  <w:marLeft w:val="0"/>
                  <w:marRight w:val="0"/>
                  <w:marTop w:val="0"/>
                  <w:marBottom w:val="0"/>
                  <w:divBdr>
                    <w:top w:val="none" w:sz="0" w:space="0" w:color="auto"/>
                    <w:left w:val="none" w:sz="0" w:space="0" w:color="auto"/>
                    <w:bottom w:val="none" w:sz="0" w:space="0" w:color="auto"/>
                    <w:right w:val="none" w:sz="0" w:space="0" w:color="auto"/>
                  </w:divBdr>
                  <w:divsChild>
                    <w:div w:id="1554392282">
                      <w:marLeft w:val="0"/>
                      <w:marRight w:val="0"/>
                      <w:marTop w:val="0"/>
                      <w:marBottom w:val="0"/>
                      <w:divBdr>
                        <w:top w:val="none" w:sz="0" w:space="0" w:color="auto"/>
                        <w:left w:val="none" w:sz="0" w:space="0" w:color="auto"/>
                        <w:bottom w:val="none" w:sz="0" w:space="0" w:color="auto"/>
                        <w:right w:val="none" w:sz="0" w:space="0" w:color="auto"/>
                      </w:divBdr>
                    </w:div>
                  </w:divsChild>
                </w:div>
                <w:div w:id="1543202983">
                  <w:marLeft w:val="0"/>
                  <w:marRight w:val="0"/>
                  <w:marTop w:val="0"/>
                  <w:marBottom w:val="0"/>
                  <w:divBdr>
                    <w:top w:val="none" w:sz="0" w:space="0" w:color="auto"/>
                    <w:left w:val="none" w:sz="0" w:space="0" w:color="auto"/>
                    <w:bottom w:val="none" w:sz="0" w:space="0" w:color="auto"/>
                    <w:right w:val="none" w:sz="0" w:space="0" w:color="auto"/>
                  </w:divBdr>
                  <w:divsChild>
                    <w:div w:id="280066996">
                      <w:marLeft w:val="0"/>
                      <w:marRight w:val="0"/>
                      <w:marTop w:val="0"/>
                      <w:marBottom w:val="0"/>
                      <w:divBdr>
                        <w:top w:val="none" w:sz="0" w:space="0" w:color="auto"/>
                        <w:left w:val="none" w:sz="0" w:space="0" w:color="auto"/>
                        <w:bottom w:val="none" w:sz="0" w:space="0" w:color="auto"/>
                        <w:right w:val="none" w:sz="0" w:space="0" w:color="auto"/>
                      </w:divBdr>
                    </w:div>
                  </w:divsChild>
                </w:div>
                <w:div w:id="1242330496">
                  <w:marLeft w:val="0"/>
                  <w:marRight w:val="0"/>
                  <w:marTop w:val="0"/>
                  <w:marBottom w:val="0"/>
                  <w:divBdr>
                    <w:top w:val="none" w:sz="0" w:space="0" w:color="auto"/>
                    <w:left w:val="none" w:sz="0" w:space="0" w:color="auto"/>
                    <w:bottom w:val="none" w:sz="0" w:space="0" w:color="auto"/>
                    <w:right w:val="none" w:sz="0" w:space="0" w:color="auto"/>
                  </w:divBdr>
                  <w:divsChild>
                    <w:div w:id="1954939692">
                      <w:marLeft w:val="0"/>
                      <w:marRight w:val="0"/>
                      <w:marTop w:val="0"/>
                      <w:marBottom w:val="0"/>
                      <w:divBdr>
                        <w:top w:val="none" w:sz="0" w:space="0" w:color="auto"/>
                        <w:left w:val="none" w:sz="0" w:space="0" w:color="auto"/>
                        <w:bottom w:val="none" w:sz="0" w:space="0" w:color="auto"/>
                        <w:right w:val="none" w:sz="0" w:space="0" w:color="auto"/>
                      </w:divBdr>
                    </w:div>
                  </w:divsChild>
                </w:div>
                <w:div w:id="1648586636">
                  <w:marLeft w:val="0"/>
                  <w:marRight w:val="0"/>
                  <w:marTop w:val="0"/>
                  <w:marBottom w:val="0"/>
                  <w:divBdr>
                    <w:top w:val="none" w:sz="0" w:space="0" w:color="auto"/>
                    <w:left w:val="none" w:sz="0" w:space="0" w:color="auto"/>
                    <w:bottom w:val="none" w:sz="0" w:space="0" w:color="auto"/>
                    <w:right w:val="none" w:sz="0" w:space="0" w:color="auto"/>
                  </w:divBdr>
                  <w:divsChild>
                    <w:div w:id="1701972498">
                      <w:marLeft w:val="0"/>
                      <w:marRight w:val="0"/>
                      <w:marTop w:val="0"/>
                      <w:marBottom w:val="0"/>
                      <w:divBdr>
                        <w:top w:val="none" w:sz="0" w:space="0" w:color="auto"/>
                        <w:left w:val="none" w:sz="0" w:space="0" w:color="auto"/>
                        <w:bottom w:val="none" w:sz="0" w:space="0" w:color="auto"/>
                        <w:right w:val="none" w:sz="0" w:space="0" w:color="auto"/>
                      </w:divBdr>
                    </w:div>
                    <w:div w:id="1829517869">
                      <w:marLeft w:val="0"/>
                      <w:marRight w:val="0"/>
                      <w:marTop w:val="0"/>
                      <w:marBottom w:val="0"/>
                      <w:divBdr>
                        <w:top w:val="none" w:sz="0" w:space="0" w:color="auto"/>
                        <w:left w:val="none" w:sz="0" w:space="0" w:color="auto"/>
                        <w:bottom w:val="none" w:sz="0" w:space="0" w:color="auto"/>
                        <w:right w:val="none" w:sz="0" w:space="0" w:color="auto"/>
                      </w:divBdr>
                    </w:div>
                  </w:divsChild>
                </w:div>
                <w:div w:id="1367950724">
                  <w:marLeft w:val="0"/>
                  <w:marRight w:val="0"/>
                  <w:marTop w:val="0"/>
                  <w:marBottom w:val="0"/>
                  <w:divBdr>
                    <w:top w:val="none" w:sz="0" w:space="0" w:color="auto"/>
                    <w:left w:val="none" w:sz="0" w:space="0" w:color="auto"/>
                    <w:bottom w:val="none" w:sz="0" w:space="0" w:color="auto"/>
                    <w:right w:val="none" w:sz="0" w:space="0" w:color="auto"/>
                  </w:divBdr>
                  <w:divsChild>
                    <w:div w:id="1952664260">
                      <w:marLeft w:val="0"/>
                      <w:marRight w:val="0"/>
                      <w:marTop w:val="0"/>
                      <w:marBottom w:val="0"/>
                      <w:divBdr>
                        <w:top w:val="none" w:sz="0" w:space="0" w:color="auto"/>
                        <w:left w:val="none" w:sz="0" w:space="0" w:color="auto"/>
                        <w:bottom w:val="none" w:sz="0" w:space="0" w:color="auto"/>
                        <w:right w:val="none" w:sz="0" w:space="0" w:color="auto"/>
                      </w:divBdr>
                    </w:div>
                  </w:divsChild>
                </w:div>
                <w:div w:id="783381110">
                  <w:marLeft w:val="0"/>
                  <w:marRight w:val="0"/>
                  <w:marTop w:val="0"/>
                  <w:marBottom w:val="0"/>
                  <w:divBdr>
                    <w:top w:val="none" w:sz="0" w:space="0" w:color="auto"/>
                    <w:left w:val="none" w:sz="0" w:space="0" w:color="auto"/>
                    <w:bottom w:val="none" w:sz="0" w:space="0" w:color="auto"/>
                    <w:right w:val="none" w:sz="0" w:space="0" w:color="auto"/>
                  </w:divBdr>
                  <w:divsChild>
                    <w:div w:id="1835608536">
                      <w:marLeft w:val="0"/>
                      <w:marRight w:val="0"/>
                      <w:marTop w:val="0"/>
                      <w:marBottom w:val="0"/>
                      <w:divBdr>
                        <w:top w:val="none" w:sz="0" w:space="0" w:color="auto"/>
                        <w:left w:val="none" w:sz="0" w:space="0" w:color="auto"/>
                        <w:bottom w:val="none" w:sz="0" w:space="0" w:color="auto"/>
                        <w:right w:val="none" w:sz="0" w:space="0" w:color="auto"/>
                      </w:divBdr>
                    </w:div>
                    <w:div w:id="1424447262">
                      <w:marLeft w:val="0"/>
                      <w:marRight w:val="0"/>
                      <w:marTop w:val="0"/>
                      <w:marBottom w:val="0"/>
                      <w:divBdr>
                        <w:top w:val="none" w:sz="0" w:space="0" w:color="auto"/>
                        <w:left w:val="none" w:sz="0" w:space="0" w:color="auto"/>
                        <w:bottom w:val="none" w:sz="0" w:space="0" w:color="auto"/>
                        <w:right w:val="none" w:sz="0" w:space="0" w:color="auto"/>
                      </w:divBdr>
                    </w:div>
                  </w:divsChild>
                </w:div>
                <w:div w:id="778455166">
                  <w:marLeft w:val="0"/>
                  <w:marRight w:val="0"/>
                  <w:marTop w:val="0"/>
                  <w:marBottom w:val="0"/>
                  <w:divBdr>
                    <w:top w:val="none" w:sz="0" w:space="0" w:color="auto"/>
                    <w:left w:val="none" w:sz="0" w:space="0" w:color="auto"/>
                    <w:bottom w:val="none" w:sz="0" w:space="0" w:color="auto"/>
                    <w:right w:val="none" w:sz="0" w:space="0" w:color="auto"/>
                  </w:divBdr>
                  <w:divsChild>
                    <w:div w:id="991761098">
                      <w:marLeft w:val="0"/>
                      <w:marRight w:val="0"/>
                      <w:marTop w:val="0"/>
                      <w:marBottom w:val="0"/>
                      <w:divBdr>
                        <w:top w:val="none" w:sz="0" w:space="0" w:color="auto"/>
                        <w:left w:val="none" w:sz="0" w:space="0" w:color="auto"/>
                        <w:bottom w:val="none" w:sz="0" w:space="0" w:color="auto"/>
                        <w:right w:val="none" w:sz="0" w:space="0" w:color="auto"/>
                      </w:divBdr>
                    </w:div>
                    <w:div w:id="1567495761">
                      <w:marLeft w:val="0"/>
                      <w:marRight w:val="0"/>
                      <w:marTop w:val="0"/>
                      <w:marBottom w:val="0"/>
                      <w:divBdr>
                        <w:top w:val="none" w:sz="0" w:space="0" w:color="auto"/>
                        <w:left w:val="none" w:sz="0" w:space="0" w:color="auto"/>
                        <w:bottom w:val="none" w:sz="0" w:space="0" w:color="auto"/>
                        <w:right w:val="none" w:sz="0" w:space="0" w:color="auto"/>
                      </w:divBdr>
                    </w:div>
                  </w:divsChild>
                </w:div>
                <w:div w:id="1626617031">
                  <w:marLeft w:val="0"/>
                  <w:marRight w:val="0"/>
                  <w:marTop w:val="0"/>
                  <w:marBottom w:val="0"/>
                  <w:divBdr>
                    <w:top w:val="none" w:sz="0" w:space="0" w:color="auto"/>
                    <w:left w:val="none" w:sz="0" w:space="0" w:color="auto"/>
                    <w:bottom w:val="none" w:sz="0" w:space="0" w:color="auto"/>
                    <w:right w:val="none" w:sz="0" w:space="0" w:color="auto"/>
                  </w:divBdr>
                  <w:divsChild>
                    <w:div w:id="867453786">
                      <w:marLeft w:val="0"/>
                      <w:marRight w:val="0"/>
                      <w:marTop w:val="0"/>
                      <w:marBottom w:val="0"/>
                      <w:divBdr>
                        <w:top w:val="none" w:sz="0" w:space="0" w:color="auto"/>
                        <w:left w:val="none" w:sz="0" w:space="0" w:color="auto"/>
                        <w:bottom w:val="none" w:sz="0" w:space="0" w:color="auto"/>
                        <w:right w:val="none" w:sz="0" w:space="0" w:color="auto"/>
                      </w:divBdr>
                    </w:div>
                  </w:divsChild>
                </w:div>
                <w:div w:id="2095658962">
                  <w:marLeft w:val="0"/>
                  <w:marRight w:val="0"/>
                  <w:marTop w:val="0"/>
                  <w:marBottom w:val="0"/>
                  <w:divBdr>
                    <w:top w:val="none" w:sz="0" w:space="0" w:color="auto"/>
                    <w:left w:val="none" w:sz="0" w:space="0" w:color="auto"/>
                    <w:bottom w:val="none" w:sz="0" w:space="0" w:color="auto"/>
                    <w:right w:val="none" w:sz="0" w:space="0" w:color="auto"/>
                  </w:divBdr>
                  <w:divsChild>
                    <w:div w:id="1116025789">
                      <w:marLeft w:val="0"/>
                      <w:marRight w:val="0"/>
                      <w:marTop w:val="0"/>
                      <w:marBottom w:val="0"/>
                      <w:divBdr>
                        <w:top w:val="none" w:sz="0" w:space="0" w:color="auto"/>
                        <w:left w:val="none" w:sz="0" w:space="0" w:color="auto"/>
                        <w:bottom w:val="none" w:sz="0" w:space="0" w:color="auto"/>
                        <w:right w:val="none" w:sz="0" w:space="0" w:color="auto"/>
                      </w:divBdr>
                    </w:div>
                  </w:divsChild>
                </w:div>
                <w:div w:id="458839458">
                  <w:marLeft w:val="0"/>
                  <w:marRight w:val="0"/>
                  <w:marTop w:val="0"/>
                  <w:marBottom w:val="0"/>
                  <w:divBdr>
                    <w:top w:val="none" w:sz="0" w:space="0" w:color="auto"/>
                    <w:left w:val="none" w:sz="0" w:space="0" w:color="auto"/>
                    <w:bottom w:val="none" w:sz="0" w:space="0" w:color="auto"/>
                    <w:right w:val="none" w:sz="0" w:space="0" w:color="auto"/>
                  </w:divBdr>
                  <w:divsChild>
                    <w:div w:id="503398922">
                      <w:marLeft w:val="0"/>
                      <w:marRight w:val="0"/>
                      <w:marTop w:val="0"/>
                      <w:marBottom w:val="0"/>
                      <w:divBdr>
                        <w:top w:val="none" w:sz="0" w:space="0" w:color="auto"/>
                        <w:left w:val="none" w:sz="0" w:space="0" w:color="auto"/>
                        <w:bottom w:val="none" w:sz="0" w:space="0" w:color="auto"/>
                        <w:right w:val="none" w:sz="0" w:space="0" w:color="auto"/>
                      </w:divBdr>
                    </w:div>
                  </w:divsChild>
                </w:div>
                <w:div w:id="1981615506">
                  <w:marLeft w:val="0"/>
                  <w:marRight w:val="0"/>
                  <w:marTop w:val="0"/>
                  <w:marBottom w:val="0"/>
                  <w:divBdr>
                    <w:top w:val="none" w:sz="0" w:space="0" w:color="auto"/>
                    <w:left w:val="none" w:sz="0" w:space="0" w:color="auto"/>
                    <w:bottom w:val="none" w:sz="0" w:space="0" w:color="auto"/>
                    <w:right w:val="none" w:sz="0" w:space="0" w:color="auto"/>
                  </w:divBdr>
                  <w:divsChild>
                    <w:div w:id="1031567472">
                      <w:marLeft w:val="0"/>
                      <w:marRight w:val="0"/>
                      <w:marTop w:val="0"/>
                      <w:marBottom w:val="0"/>
                      <w:divBdr>
                        <w:top w:val="none" w:sz="0" w:space="0" w:color="auto"/>
                        <w:left w:val="none" w:sz="0" w:space="0" w:color="auto"/>
                        <w:bottom w:val="none" w:sz="0" w:space="0" w:color="auto"/>
                        <w:right w:val="none" w:sz="0" w:space="0" w:color="auto"/>
                      </w:divBdr>
                    </w:div>
                    <w:div w:id="352152850">
                      <w:marLeft w:val="0"/>
                      <w:marRight w:val="0"/>
                      <w:marTop w:val="0"/>
                      <w:marBottom w:val="0"/>
                      <w:divBdr>
                        <w:top w:val="none" w:sz="0" w:space="0" w:color="auto"/>
                        <w:left w:val="none" w:sz="0" w:space="0" w:color="auto"/>
                        <w:bottom w:val="none" w:sz="0" w:space="0" w:color="auto"/>
                        <w:right w:val="none" w:sz="0" w:space="0" w:color="auto"/>
                      </w:divBdr>
                    </w:div>
                  </w:divsChild>
                </w:div>
                <w:div w:id="1118915889">
                  <w:marLeft w:val="0"/>
                  <w:marRight w:val="0"/>
                  <w:marTop w:val="0"/>
                  <w:marBottom w:val="0"/>
                  <w:divBdr>
                    <w:top w:val="none" w:sz="0" w:space="0" w:color="auto"/>
                    <w:left w:val="none" w:sz="0" w:space="0" w:color="auto"/>
                    <w:bottom w:val="none" w:sz="0" w:space="0" w:color="auto"/>
                    <w:right w:val="none" w:sz="0" w:space="0" w:color="auto"/>
                  </w:divBdr>
                  <w:divsChild>
                    <w:div w:id="365378045">
                      <w:marLeft w:val="0"/>
                      <w:marRight w:val="0"/>
                      <w:marTop w:val="0"/>
                      <w:marBottom w:val="0"/>
                      <w:divBdr>
                        <w:top w:val="none" w:sz="0" w:space="0" w:color="auto"/>
                        <w:left w:val="none" w:sz="0" w:space="0" w:color="auto"/>
                        <w:bottom w:val="none" w:sz="0" w:space="0" w:color="auto"/>
                        <w:right w:val="none" w:sz="0" w:space="0" w:color="auto"/>
                      </w:divBdr>
                    </w:div>
                  </w:divsChild>
                </w:div>
                <w:div w:id="1172112074">
                  <w:marLeft w:val="0"/>
                  <w:marRight w:val="0"/>
                  <w:marTop w:val="0"/>
                  <w:marBottom w:val="0"/>
                  <w:divBdr>
                    <w:top w:val="none" w:sz="0" w:space="0" w:color="auto"/>
                    <w:left w:val="none" w:sz="0" w:space="0" w:color="auto"/>
                    <w:bottom w:val="none" w:sz="0" w:space="0" w:color="auto"/>
                    <w:right w:val="none" w:sz="0" w:space="0" w:color="auto"/>
                  </w:divBdr>
                  <w:divsChild>
                    <w:div w:id="2144687152">
                      <w:marLeft w:val="0"/>
                      <w:marRight w:val="0"/>
                      <w:marTop w:val="0"/>
                      <w:marBottom w:val="0"/>
                      <w:divBdr>
                        <w:top w:val="none" w:sz="0" w:space="0" w:color="auto"/>
                        <w:left w:val="none" w:sz="0" w:space="0" w:color="auto"/>
                        <w:bottom w:val="none" w:sz="0" w:space="0" w:color="auto"/>
                        <w:right w:val="none" w:sz="0" w:space="0" w:color="auto"/>
                      </w:divBdr>
                    </w:div>
                  </w:divsChild>
                </w:div>
                <w:div w:id="1030884325">
                  <w:marLeft w:val="0"/>
                  <w:marRight w:val="0"/>
                  <w:marTop w:val="0"/>
                  <w:marBottom w:val="0"/>
                  <w:divBdr>
                    <w:top w:val="none" w:sz="0" w:space="0" w:color="auto"/>
                    <w:left w:val="none" w:sz="0" w:space="0" w:color="auto"/>
                    <w:bottom w:val="none" w:sz="0" w:space="0" w:color="auto"/>
                    <w:right w:val="none" w:sz="0" w:space="0" w:color="auto"/>
                  </w:divBdr>
                  <w:divsChild>
                    <w:div w:id="302079962">
                      <w:marLeft w:val="0"/>
                      <w:marRight w:val="0"/>
                      <w:marTop w:val="0"/>
                      <w:marBottom w:val="0"/>
                      <w:divBdr>
                        <w:top w:val="none" w:sz="0" w:space="0" w:color="auto"/>
                        <w:left w:val="none" w:sz="0" w:space="0" w:color="auto"/>
                        <w:bottom w:val="none" w:sz="0" w:space="0" w:color="auto"/>
                        <w:right w:val="none" w:sz="0" w:space="0" w:color="auto"/>
                      </w:divBdr>
                    </w:div>
                    <w:div w:id="1319729963">
                      <w:marLeft w:val="0"/>
                      <w:marRight w:val="0"/>
                      <w:marTop w:val="0"/>
                      <w:marBottom w:val="0"/>
                      <w:divBdr>
                        <w:top w:val="none" w:sz="0" w:space="0" w:color="auto"/>
                        <w:left w:val="none" w:sz="0" w:space="0" w:color="auto"/>
                        <w:bottom w:val="none" w:sz="0" w:space="0" w:color="auto"/>
                        <w:right w:val="none" w:sz="0" w:space="0" w:color="auto"/>
                      </w:divBdr>
                    </w:div>
                  </w:divsChild>
                </w:div>
                <w:div w:id="1680353940">
                  <w:marLeft w:val="0"/>
                  <w:marRight w:val="0"/>
                  <w:marTop w:val="0"/>
                  <w:marBottom w:val="0"/>
                  <w:divBdr>
                    <w:top w:val="none" w:sz="0" w:space="0" w:color="auto"/>
                    <w:left w:val="none" w:sz="0" w:space="0" w:color="auto"/>
                    <w:bottom w:val="none" w:sz="0" w:space="0" w:color="auto"/>
                    <w:right w:val="none" w:sz="0" w:space="0" w:color="auto"/>
                  </w:divBdr>
                  <w:divsChild>
                    <w:div w:id="1552771199">
                      <w:marLeft w:val="0"/>
                      <w:marRight w:val="0"/>
                      <w:marTop w:val="0"/>
                      <w:marBottom w:val="0"/>
                      <w:divBdr>
                        <w:top w:val="none" w:sz="0" w:space="0" w:color="auto"/>
                        <w:left w:val="none" w:sz="0" w:space="0" w:color="auto"/>
                        <w:bottom w:val="none" w:sz="0" w:space="0" w:color="auto"/>
                        <w:right w:val="none" w:sz="0" w:space="0" w:color="auto"/>
                      </w:divBdr>
                    </w:div>
                  </w:divsChild>
                </w:div>
                <w:div w:id="1726292904">
                  <w:marLeft w:val="0"/>
                  <w:marRight w:val="0"/>
                  <w:marTop w:val="0"/>
                  <w:marBottom w:val="0"/>
                  <w:divBdr>
                    <w:top w:val="none" w:sz="0" w:space="0" w:color="auto"/>
                    <w:left w:val="none" w:sz="0" w:space="0" w:color="auto"/>
                    <w:bottom w:val="none" w:sz="0" w:space="0" w:color="auto"/>
                    <w:right w:val="none" w:sz="0" w:space="0" w:color="auto"/>
                  </w:divBdr>
                  <w:divsChild>
                    <w:div w:id="204102318">
                      <w:marLeft w:val="0"/>
                      <w:marRight w:val="0"/>
                      <w:marTop w:val="0"/>
                      <w:marBottom w:val="0"/>
                      <w:divBdr>
                        <w:top w:val="none" w:sz="0" w:space="0" w:color="auto"/>
                        <w:left w:val="none" w:sz="0" w:space="0" w:color="auto"/>
                        <w:bottom w:val="none" w:sz="0" w:space="0" w:color="auto"/>
                        <w:right w:val="none" w:sz="0" w:space="0" w:color="auto"/>
                      </w:divBdr>
                    </w:div>
                  </w:divsChild>
                </w:div>
                <w:div w:id="887184138">
                  <w:marLeft w:val="0"/>
                  <w:marRight w:val="0"/>
                  <w:marTop w:val="0"/>
                  <w:marBottom w:val="0"/>
                  <w:divBdr>
                    <w:top w:val="none" w:sz="0" w:space="0" w:color="auto"/>
                    <w:left w:val="none" w:sz="0" w:space="0" w:color="auto"/>
                    <w:bottom w:val="none" w:sz="0" w:space="0" w:color="auto"/>
                    <w:right w:val="none" w:sz="0" w:space="0" w:color="auto"/>
                  </w:divBdr>
                  <w:divsChild>
                    <w:div w:id="2057704136">
                      <w:marLeft w:val="0"/>
                      <w:marRight w:val="0"/>
                      <w:marTop w:val="0"/>
                      <w:marBottom w:val="0"/>
                      <w:divBdr>
                        <w:top w:val="none" w:sz="0" w:space="0" w:color="auto"/>
                        <w:left w:val="none" w:sz="0" w:space="0" w:color="auto"/>
                        <w:bottom w:val="none" w:sz="0" w:space="0" w:color="auto"/>
                        <w:right w:val="none" w:sz="0" w:space="0" w:color="auto"/>
                      </w:divBdr>
                    </w:div>
                    <w:div w:id="574977057">
                      <w:marLeft w:val="0"/>
                      <w:marRight w:val="0"/>
                      <w:marTop w:val="0"/>
                      <w:marBottom w:val="0"/>
                      <w:divBdr>
                        <w:top w:val="none" w:sz="0" w:space="0" w:color="auto"/>
                        <w:left w:val="none" w:sz="0" w:space="0" w:color="auto"/>
                        <w:bottom w:val="none" w:sz="0" w:space="0" w:color="auto"/>
                        <w:right w:val="none" w:sz="0" w:space="0" w:color="auto"/>
                      </w:divBdr>
                    </w:div>
                  </w:divsChild>
                </w:div>
                <w:div w:id="486020776">
                  <w:marLeft w:val="0"/>
                  <w:marRight w:val="0"/>
                  <w:marTop w:val="0"/>
                  <w:marBottom w:val="0"/>
                  <w:divBdr>
                    <w:top w:val="none" w:sz="0" w:space="0" w:color="auto"/>
                    <w:left w:val="none" w:sz="0" w:space="0" w:color="auto"/>
                    <w:bottom w:val="none" w:sz="0" w:space="0" w:color="auto"/>
                    <w:right w:val="none" w:sz="0" w:space="0" w:color="auto"/>
                  </w:divBdr>
                  <w:divsChild>
                    <w:div w:id="910895234">
                      <w:marLeft w:val="0"/>
                      <w:marRight w:val="0"/>
                      <w:marTop w:val="0"/>
                      <w:marBottom w:val="0"/>
                      <w:divBdr>
                        <w:top w:val="none" w:sz="0" w:space="0" w:color="auto"/>
                        <w:left w:val="none" w:sz="0" w:space="0" w:color="auto"/>
                        <w:bottom w:val="none" w:sz="0" w:space="0" w:color="auto"/>
                        <w:right w:val="none" w:sz="0" w:space="0" w:color="auto"/>
                      </w:divBdr>
                    </w:div>
                  </w:divsChild>
                </w:div>
                <w:div w:id="690104693">
                  <w:marLeft w:val="0"/>
                  <w:marRight w:val="0"/>
                  <w:marTop w:val="0"/>
                  <w:marBottom w:val="0"/>
                  <w:divBdr>
                    <w:top w:val="none" w:sz="0" w:space="0" w:color="auto"/>
                    <w:left w:val="none" w:sz="0" w:space="0" w:color="auto"/>
                    <w:bottom w:val="none" w:sz="0" w:space="0" w:color="auto"/>
                    <w:right w:val="none" w:sz="0" w:space="0" w:color="auto"/>
                  </w:divBdr>
                  <w:divsChild>
                    <w:div w:id="1181312608">
                      <w:marLeft w:val="0"/>
                      <w:marRight w:val="0"/>
                      <w:marTop w:val="0"/>
                      <w:marBottom w:val="0"/>
                      <w:divBdr>
                        <w:top w:val="none" w:sz="0" w:space="0" w:color="auto"/>
                        <w:left w:val="none" w:sz="0" w:space="0" w:color="auto"/>
                        <w:bottom w:val="none" w:sz="0" w:space="0" w:color="auto"/>
                        <w:right w:val="none" w:sz="0" w:space="0" w:color="auto"/>
                      </w:divBdr>
                    </w:div>
                  </w:divsChild>
                </w:div>
                <w:div w:id="1716274652">
                  <w:marLeft w:val="0"/>
                  <w:marRight w:val="0"/>
                  <w:marTop w:val="0"/>
                  <w:marBottom w:val="0"/>
                  <w:divBdr>
                    <w:top w:val="none" w:sz="0" w:space="0" w:color="auto"/>
                    <w:left w:val="none" w:sz="0" w:space="0" w:color="auto"/>
                    <w:bottom w:val="none" w:sz="0" w:space="0" w:color="auto"/>
                    <w:right w:val="none" w:sz="0" w:space="0" w:color="auto"/>
                  </w:divBdr>
                  <w:divsChild>
                    <w:div w:id="113641488">
                      <w:marLeft w:val="0"/>
                      <w:marRight w:val="0"/>
                      <w:marTop w:val="0"/>
                      <w:marBottom w:val="0"/>
                      <w:divBdr>
                        <w:top w:val="none" w:sz="0" w:space="0" w:color="auto"/>
                        <w:left w:val="none" w:sz="0" w:space="0" w:color="auto"/>
                        <w:bottom w:val="none" w:sz="0" w:space="0" w:color="auto"/>
                        <w:right w:val="none" w:sz="0" w:space="0" w:color="auto"/>
                      </w:divBdr>
                    </w:div>
                  </w:divsChild>
                </w:div>
                <w:div w:id="519779431">
                  <w:marLeft w:val="0"/>
                  <w:marRight w:val="0"/>
                  <w:marTop w:val="0"/>
                  <w:marBottom w:val="0"/>
                  <w:divBdr>
                    <w:top w:val="none" w:sz="0" w:space="0" w:color="auto"/>
                    <w:left w:val="none" w:sz="0" w:space="0" w:color="auto"/>
                    <w:bottom w:val="none" w:sz="0" w:space="0" w:color="auto"/>
                    <w:right w:val="none" w:sz="0" w:space="0" w:color="auto"/>
                  </w:divBdr>
                  <w:divsChild>
                    <w:div w:id="534855161">
                      <w:marLeft w:val="0"/>
                      <w:marRight w:val="0"/>
                      <w:marTop w:val="0"/>
                      <w:marBottom w:val="0"/>
                      <w:divBdr>
                        <w:top w:val="none" w:sz="0" w:space="0" w:color="auto"/>
                        <w:left w:val="none" w:sz="0" w:space="0" w:color="auto"/>
                        <w:bottom w:val="none" w:sz="0" w:space="0" w:color="auto"/>
                        <w:right w:val="none" w:sz="0" w:space="0" w:color="auto"/>
                      </w:divBdr>
                    </w:div>
                  </w:divsChild>
                </w:div>
                <w:div w:id="613555721">
                  <w:marLeft w:val="0"/>
                  <w:marRight w:val="0"/>
                  <w:marTop w:val="0"/>
                  <w:marBottom w:val="0"/>
                  <w:divBdr>
                    <w:top w:val="none" w:sz="0" w:space="0" w:color="auto"/>
                    <w:left w:val="none" w:sz="0" w:space="0" w:color="auto"/>
                    <w:bottom w:val="none" w:sz="0" w:space="0" w:color="auto"/>
                    <w:right w:val="none" w:sz="0" w:space="0" w:color="auto"/>
                  </w:divBdr>
                  <w:divsChild>
                    <w:div w:id="1594044223">
                      <w:marLeft w:val="0"/>
                      <w:marRight w:val="0"/>
                      <w:marTop w:val="0"/>
                      <w:marBottom w:val="0"/>
                      <w:divBdr>
                        <w:top w:val="none" w:sz="0" w:space="0" w:color="auto"/>
                        <w:left w:val="none" w:sz="0" w:space="0" w:color="auto"/>
                        <w:bottom w:val="none" w:sz="0" w:space="0" w:color="auto"/>
                        <w:right w:val="none" w:sz="0" w:space="0" w:color="auto"/>
                      </w:divBdr>
                    </w:div>
                  </w:divsChild>
                </w:div>
                <w:div w:id="112286793">
                  <w:marLeft w:val="0"/>
                  <w:marRight w:val="0"/>
                  <w:marTop w:val="0"/>
                  <w:marBottom w:val="0"/>
                  <w:divBdr>
                    <w:top w:val="none" w:sz="0" w:space="0" w:color="auto"/>
                    <w:left w:val="none" w:sz="0" w:space="0" w:color="auto"/>
                    <w:bottom w:val="none" w:sz="0" w:space="0" w:color="auto"/>
                    <w:right w:val="none" w:sz="0" w:space="0" w:color="auto"/>
                  </w:divBdr>
                  <w:divsChild>
                    <w:div w:id="1499342566">
                      <w:marLeft w:val="0"/>
                      <w:marRight w:val="0"/>
                      <w:marTop w:val="0"/>
                      <w:marBottom w:val="0"/>
                      <w:divBdr>
                        <w:top w:val="none" w:sz="0" w:space="0" w:color="auto"/>
                        <w:left w:val="none" w:sz="0" w:space="0" w:color="auto"/>
                        <w:bottom w:val="none" w:sz="0" w:space="0" w:color="auto"/>
                        <w:right w:val="none" w:sz="0" w:space="0" w:color="auto"/>
                      </w:divBdr>
                    </w:div>
                    <w:div w:id="1562520295">
                      <w:marLeft w:val="0"/>
                      <w:marRight w:val="0"/>
                      <w:marTop w:val="0"/>
                      <w:marBottom w:val="0"/>
                      <w:divBdr>
                        <w:top w:val="none" w:sz="0" w:space="0" w:color="auto"/>
                        <w:left w:val="none" w:sz="0" w:space="0" w:color="auto"/>
                        <w:bottom w:val="none" w:sz="0" w:space="0" w:color="auto"/>
                        <w:right w:val="none" w:sz="0" w:space="0" w:color="auto"/>
                      </w:divBdr>
                    </w:div>
                  </w:divsChild>
                </w:div>
                <w:div w:id="1029645721">
                  <w:marLeft w:val="0"/>
                  <w:marRight w:val="0"/>
                  <w:marTop w:val="0"/>
                  <w:marBottom w:val="0"/>
                  <w:divBdr>
                    <w:top w:val="none" w:sz="0" w:space="0" w:color="auto"/>
                    <w:left w:val="none" w:sz="0" w:space="0" w:color="auto"/>
                    <w:bottom w:val="none" w:sz="0" w:space="0" w:color="auto"/>
                    <w:right w:val="none" w:sz="0" w:space="0" w:color="auto"/>
                  </w:divBdr>
                  <w:divsChild>
                    <w:div w:id="144319362">
                      <w:marLeft w:val="0"/>
                      <w:marRight w:val="0"/>
                      <w:marTop w:val="0"/>
                      <w:marBottom w:val="0"/>
                      <w:divBdr>
                        <w:top w:val="none" w:sz="0" w:space="0" w:color="auto"/>
                        <w:left w:val="none" w:sz="0" w:space="0" w:color="auto"/>
                        <w:bottom w:val="none" w:sz="0" w:space="0" w:color="auto"/>
                        <w:right w:val="none" w:sz="0" w:space="0" w:color="auto"/>
                      </w:divBdr>
                    </w:div>
                  </w:divsChild>
                </w:div>
                <w:div w:id="1773088821">
                  <w:marLeft w:val="0"/>
                  <w:marRight w:val="0"/>
                  <w:marTop w:val="0"/>
                  <w:marBottom w:val="0"/>
                  <w:divBdr>
                    <w:top w:val="none" w:sz="0" w:space="0" w:color="auto"/>
                    <w:left w:val="none" w:sz="0" w:space="0" w:color="auto"/>
                    <w:bottom w:val="none" w:sz="0" w:space="0" w:color="auto"/>
                    <w:right w:val="none" w:sz="0" w:space="0" w:color="auto"/>
                  </w:divBdr>
                  <w:divsChild>
                    <w:div w:id="1927689806">
                      <w:marLeft w:val="0"/>
                      <w:marRight w:val="0"/>
                      <w:marTop w:val="0"/>
                      <w:marBottom w:val="0"/>
                      <w:divBdr>
                        <w:top w:val="none" w:sz="0" w:space="0" w:color="auto"/>
                        <w:left w:val="none" w:sz="0" w:space="0" w:color="auto"/>
                        <w:bottom w:val="none" w:sz="0" w:space="0" w:color="auto"/>
                        <w:right w:val="none" w:sz="0" w:space="0" w:color="auto"/>
                      </w:divBdr>
                    </w:div>
                  </w:divsChild>
                </w:div>
                <w:div w:id="1644460606">
                  <w:marLeft w:val="0"/>
                  <w:marRight w:val="0"/>
                  <w:marTop w:val="0"/>
                  <w:marBottom w:val="0"/>
                  <w:divBdr>
                    <w:top w:val="none" w:sz="0" w:space="0" w:color="auto"/>
                    <w:left w:val="none" w:sz="0" w:space="0" w:color="auto"/>
                    <w:bottom w:val="none" w:sz="0" w:space="0" w:color="auto"/>
                    <w:right w:val="none" w:sz="0" w:space="0" w:color="auto"/>
                  </w:divBdr>
                  <w:divsChild>
                    <w:div w:id="2073507129">
                      <w:marLeft w:val="0"/>
                      <w:marRight w:val="0"/>
                      <w:marTop w:val="0"/>
                      <w:marBottom w:val="0"/>
                      <w:divBdr>
                        <w:top w:val="none" w:sz="0" w:space="0" w:color="auto"/>
                        <w:left w:val="none" w:sz="0" w:space="0" w:color="auto"/>
                        <w:bottom w:val="none" w:sz="0" w:space="0" w:color="auto"/>
                        <w:right w:val="none" w:sz="0" w:space="0" w:color="auto"/>
                      </w:divBdr>
                    </w:div>
                  </w:divsChild>
                </w:div>
                <w:div w:id="1358240000">
                  <w:marLeft w:val="0"/>
                  <w:marRight w:val="0"/>
                  <w:marTop w:val="0"/>
                  <w:marBottom w:val="0"/>
                  <w:divBdr>
                    <w:top w:val="none" w:sz="0" w:space="0" w:color="auto"/>
                    <w:left w:val="none" w:sz="0" w:space="0" w:color="auto"/>
                    <w:bottom w:val="none" w:sz="0" w:space="0" w:color="auto"/>
                    <w:right w:val="none" w:sz="0" w:space="0" w:color="auto"/>
                  </w:divBdr>
                  <w:divsChild>
                    <w:div w:id="1256281933">
                      <w:marLeft w:val="0"/>
                      <w:marRight w:val="0"/>
                      <w:marTop w:val="0"/>
                      <w:marBottom w:val="0"/>
                      <w:divBdr>
                        <w:top w:val="none" w:sz="0" w:space="0" w:color="auto"/>
                        <w:left w:val="none" w:sz="0" w:space="0" w:color="auto"/>
                        <w:bottom w:val="none" w:sz="0" w:space="0" w:color="auto"/>
                        <w:right w:val="none" w:sz="0" w:space="0" w:color="auto"/>
                      </w:divBdr>
                    </w:div>
                  </w:divsChild>
                </w:div>
                <w:div w:id="315914114">
                  <w:marLeft w:val="0"/>
                  <w:marRight w:val="0"/>
                  <w:marTop w:val="0"/>
                  <w:marBottom w:val="0"/>
                  <w:divBdr>
                    <w:top w:val="none" w:sz="0" w:space="0" w:color="auto"/>
                    <w:left w:val="none" w:sz="0" w:space="0" w:color="auto"/>
                    <w:bottom w:val="none" w:sz="0" w:space="0" w:color="auto"/>
                    <w:right w:val="none" w:sz="0" w:space="0" w:color="auto"/>
                  </w:divBdr>
                  <w:divsChild>
                    <w:div w:id="372536389">
                      <w:marLeft w:val="0"/>
                      <w:marRight w:val="0"/>
                      <w:marTop w:val="0"/>
                      <w:marBottom w:val="0"/>
                      <w:divBdr>
                        <w:top w:val="none" w:sz="0" w:space="0" w:color="auto"/>
                        <w:left w:val="none" w:sz="0" w:space="0" w:color="auto"/>
                        <w:bottom w:val="none" w:sz="0" w:space="0" w:color="auto"/>
                        <w:right w:val="none" w:sz="0" w:space="0" w:color="auto"/>
                      </w:divBdr>
                    </w:div>
                  </w:divsChild>
                </w:div>
                <w:div w:id="1713067868">
                  <w:marLeft w:val="0"/>
                  <w:marRight w:val="0"/>
                  <w:marTop w:val="0"/>
                  <w:marBottom w:val="0"/>
                  <w:divBdr>
                    <w:top w:val="none" w:sz="0" w:space="0" w:color="auto"/>
                    <w:left w:val="none" w:sz="0" w:space="0" w:color="auto"/>
                    <w:bottom w:val="none" w:sz="0" w:space="0" w:color="auto"/>
                    <w:right w:val="none" w:sz="0" w:space="0" w:color="auto"/>
                  </w:divBdr>
                  <w:divsChild>
                    <w:div w:id="1473714931">
                      <w:marLeft w:val="0"/>
                      <w:marRight w:val="0"/>
                      <w:marTop w:val="0"/>
                      <w:marBottom w:val="0"/>
                      <w:divBdr>
                        <w:top w:val="none" w:sz="0" w:space="0" w:color="auto"/>
                        <w:left w:val="none" w:sz="0" w:space="0" w:color="auto"/>
                        <w:bottom w:val="none" w:sz="0" w:space="0" w:color="auto"/>
                        <w:right w:val="none" w:sz="0" w:space="0" w:color="auto"/>
                      </w:divBdr>
                    </w:div>
                  </w:divsChild>
                </w:div>
                <w:div w:id="105124336">
                  <w:marLeft w:val="0"/>
                  <w:marRight w:val="0"/>
                  <w:marTop w:val="0"/>
                  <w:marBottom w:val="0"/>
                  <w:divBdr>
                    <w:top w:val="none" w:sz="0" w:space="0" w:color="auto"/>
                    <w:left w:val="none" w:sz="0" w:space="0" w:color="auto"/>
                    <w:bottom w:val="none" w:sz="0" w:space="0" w:color="auto"/>
                    <w:right w:val="none" w:sz="0" w:space="0" w:color="auto"/>
                  </w:divBdr>
                  <w:divsChild>
                    <w:div w:id="54862854">
                      <w:marLeft w:val="0"/>
                      <w:marRight w:val="0"/>
                      <w:marTop w:val="0"/>
                      <w:marBottom w:val="0"/>
                      <w:divBdr>
                        <w:top w:val="none" w:sz="0" w:space="0" w:color="auto"/>
                        <w:left w:val="none" w:sz="0" w:space="0" w:color="auto"/>
                        <w:bottom w:val="none" w:sz="0" w:space="0" w:color="auto"/>
                        <w:right w:val="none" w:sz="0" w:space="0" w:color="auto"/>
                      </w:divBdr>
                    </w:div>
                  </w:divsChild>
                </w:div>
                <w:div w:id="1349286781">
                  <w:marLeft w:val="0"/>
                  <w:marRight w:val="0"/>
                  <w:marTop w:val="0"/>
                  <w:marBottom w:val="0"/>
                  <w:divBdr>
                    <w:top w:val="none" w:sz="0" w:space="0" w:color="auto"/>
                    <w:left w:val="none" w:sz="0" w:space="0" w:color="auto"/>
                    <w:bottom w:val="none" w:sz="0" w:space="0" w:color="auto"/>
                    <w:right w:val="none" w:sz="0" w:space="0" w:color="auto"/>
                  </w:divBdr>
                  <w:divsChild>
                    <w:div w:id="757024265">
                      <w:marLeft w:val="0"/>
                      <w:marRight w:val="0"/>
                      <w:marTop w:val="0"/>
                      <w:marBottom w:val="0"/>
                      <w:divBdr>
                        <w:top w:val="none" w:sz="0" w:space="0" w:color="auto"/>
                        <w:left w:val="none" w:sz="0" w:space="0" w:color="auto"/>
                        <w:bottom w:val="none" w:sz="0" w:space="0" w:color="auto"/>
                        <w:right w:val="none" w:sz="0" w:space="0" w:color="auto"/>
                      </w:divBdr>
                    </w:div>
                    <w:div w:id="1821341963">
                      <w:marLeft w:val="0"/>
                      <w:marRight w:val="0"/>
                      <w:marTop w:val="0"/>
                      <w:marBottom w:val="0"/>
                      <w:divBdr>
                        <w:top w:val="none" w:sz="0" w:space="0" w:color="auto"/>
                        <w:left w:val="none" w:sz="0" w:space="0" w:color="auto"/>
                        <w:bottom w:val="none" w:sz="0" w:space="0" w:color="auto"/>
                        <w:right w:val="none" w:sz="0" w:space="0" w:color="auto"/>
                      </w:divBdr>
                    </w:div>
                  </w:divsChild>
                </w:div>
                <w:div w:id="1079206321">
                  <w:marLeft w:val="0"/>
                  <w:marRight w:val="0"/>
                  <w:marTop w:val="0"/>
                  <w:marBottom w:val="0"/>
                  <w:divBdr>
                    <w:top w:val="none" w:sz="0" w:space="0" w:color="auto"/>
                    <w:left w:val="none" w:sz="0" w:space="0" w:color="auto"/>
                    <w:bottom w:val="none" w:sz="0" w:space="0" w:color="auto"/>
                    <w:right w:val="none" w:sz="0" w:space="0" w:color="auto"/>
                  </w:divBdr>
                  <w:divsChild>
                    <w:div w:id="219637108">
                      <w:marLeft w:val="0"/>
                      <w:marRight w:val="0"/>
                      <w:marTop w:val="0"/>
                      <w:marBottom w:val="0"/>
                      <w:divBdr>
                        <w:top w:val="none" w:sz="0" w:space="0" w:color="auto"/>
                        <w:left w:val="none" w:sz="0" w:space="0" w:color="auto"/>
                        <w:bottom w:val="none" w:sz="0" w:space="0" w:color="auto"/>
                        <w:right w:val="none" w:sz="0" w:space="0" w:color="auto"/>
                      </w:divBdr>
                    </w:div>
                  </w:divsChild>
                </w:div>
                <w:div w:id="1009018166">
                  <w:marLeft w:val="0"/>
                  <w:marRight w:val="0"/>
                  <w:marTop w:val="0"/>
                  <w:marBottom w:val="0"/>
                  <w:divBdr>
                    <w:top w:val="none" w:sz="0" w:space="0" w:color="auto"/>
                    <w:left w:val="none" w:sz="0" w:space="0" w:color="auto"/>
                    <w:bottom w:val="none" w:sz="0" w:space="0" w:color="auto"/>
                    <w:right w:val="none" w:sz="0" w:space="0" w:color="auto"/>
                  </w:divBdr>
                  <w:divsChild>
                    <w:div w:id="1683167806">
                      <w:marLeft w:val="0"/>
                      <w:marRight w:val="0"/>
                      <w:marTop w:val="0"/>
                      <w:marBottom w:val="0"/>
                      <w:divBdr>
                        <w:top w:val="none" w:sz="0" w:space="0" w:color="auto"/>
                        <w:left w:val="none" w:sz="0" w:space="0" w:color="auto"/>
                        <w:bottom w:val="none" w:sz="0" w:space="0" w:color="auto"/>
                        <w:right w:val="none" w:sz="0" w:space="0" w:color="auto"/>
                      </w:divBdr>
                    </w:div>
                  </w:divsChild>
                </w:div>
                <w:div w:id="1061755098">
                  <w:marLeft w:val="0"/>
                  <w:marRight w:val="0"/>
                  <w:marTop w:val="0"/>
                  <w:marBottom w:val="0"/>
                  <w:divBdr>
                    <w:top w:val="none" w:sz="0" w:space="0" w:color="auto"/>
                    <w:left w:val="none" w:sz="0" w:space="0" w:color="auto"/>
                    <w:bottom w:val="none" w:sz="0" w:space="0" w:color="auto"/>
                    <w:right w:val="none" w:sz="0" w:space="0" w:color="auto"/>
                  </w:divBdr>
                  <w:divsChild>
                    <w:div w:id="1848716513">
                      <w:marLeft w:val="0"/>
                      <w:marRight w:val="0"/>
                      <w:marTop w:val="0"/>
                      <w:marBottom w:val="0"/>
                      <w:divBdr>
                        <w:top w:val="none" w:sz="0" w:space="0" w:color="auto"/>
                        <w:left w:val="none" w:sz="0" w:space="0" w:color="auto"/>
                        <w:bottom w:val="none" w:sz="0" w:space="0" w:color="auto"/>
                        <w:right w:val="none" w:sz="0" w:space="0" w:color="auto"/>
                      </w:divBdr>
                    </w:div>
                  </w:divsChild>
                </w:div>
                <w:div w:id="38021742">
                  <w:marLeft w:val="0"/>
                  <w:marRight w:val="0"/>
                  <w:marTop w:val="0"/>
                  <w:marBottom w:val="0"/>
                  <w:divBdr>
                    <w:top w:val="none" w:sz="0" w:space="0" w:color="auto"/>
                    <w:left w:val="none" w:sz="0" w:space="0" w:color="auto"/>
                    <w:bottom w:val="none" w:sz="0" w:space="0" w:color="auto"/>
                    <w:right w:val="none" w:sz="0" w:space="0" w:color="auto"/>
                  </w:divBdr>
                  <w:divsChild>
                    <w:div w:id="1915966470">
                      <w:marLeft w:val="0"/>
                      <w:marRight w:val="0"/>
                      <w:marTop w:val="0"/>
                      <w:marBottom w:val="0"/>
                      <w:divBdr>
                        <w:top w:val="none" w:sz="0" w:space="0" w:color="auto"/>
                        <w:left w:val="none" w:sz="0" w:space="0" w:color="auto"/>
                        <w:bottom w:val="none" w:sz="0" w:space="0" w:color="auto"/>
                        <w:right w:val="none" w:sz="0" w:space="0" w:color="auto"/>
                      </w:divBdr>
                    </w:div>
                  </w:divsChild>
                </w:div>
                <w:div w:id="827020082">
                  <w:marLeft w:val="0"/>
                  <w:marRight w:val="0"/>
                  <w:marTop w:val="0"/>
                  <w:marBottom w:val="0"/>
                  <w:divBdr>
                    <w:top w:val="none" w:sz="0" w:space="0" w:color="auto"/>
                    <w:left w:val="none" w:sz="0" w:space="0" w:color="auto"/>
                    <w:bottom w:val="none" w:sz="0" w:space="0" w:color="auto"/>
                    <w:right w:val="none" w:sz="0" w:space="0" w:color="auto"/>
                  </w:divBdr>
                  <w:divsChild>
                    <w:div w:id="1489009290">
                      <w:marLeft w:val="0"/>
                      <w:marRight w:val="0"/>
                      <w:marTop w:val="0"/>
                      <w:marBottom w:val="0"/>
                      <w:divBdr>
                        <w:top w:val="none" w:sz="0" w:space="0" w:color="auto"/>
                        <w:left w:val="none" w:sz="0" w:space="0" w:color="auto"/>
                        <w:bottom w:val="none" w:sz="0" w:space="0" w:color="auto"/>
                        <w:right w:val="none" w:sz="0" w:space="0" w:color="auto"/>
                      </w:divBdr>
                    </w:div>
                  </w:divsChild>
                </w:div>
                <w:div w:id="423233977">
                  <w:marLeft w:val="0"/>
                  <w:marRight w:val="0"/>
                  <w:marTop w:val="0"/>
                  <w:marBottom w:val="0"/>
                  <w:divBdr>
                    <w:top w:val="none" w:sz="0" w:space="0" w:color="auto"/>
                    <w:left w:val="none" w:sz="0" w:space="0" w:color="auto"/>
                    <w:bottom w:val="none" w:sz="0" w:space="0" w:color="auto"/>
                    <w:right w:val="none" w:sz="0" w:space="0" w:color="auto"/>
                  </w:divBdr>
                  <w:divsChild>
                    <w:div w:id="1103064682">
                      <w:marLeft w:val="0"/>
                      <w:marRight w:val="0"/>
                      <w:marTop w:val="0"/>
                      <w:marBottom w:val="0"/>
                      <w:divBdr>
                        <w:top w:val="none" w:sz="0" w:space="0" w:color="auto"/>
                        <w:left w:val="none" w:sz="0" w:space="0" w:color="auto"/>
                        <w:bottom w:val="none" w:sz="0" w:space="0" w:color="auto"/>
                        <w:right w:val="none" w:sz="0" w:space="0" w:color="auto"/>
                      </w:divBdr>
                    </w:div>
                    <w:div w:id="2012024420">
                      <w:marLeft w:val="0"/>
                      <w:marRight w:val="0"/>
                      <w:marTop w:val="0"/>
                      <w:marBottom w:val="0"/>
                      <w:divBdr>
                        <w:top w:val="none" w:sz="0" w:space="0" w:color="auto"/>
                        <w:left w:val="none" w:sz="0" w:space="0" w:color="auto"/>
                        <w:bottom w:val="none" w:sz="0" w:space="0" w:color="auto"/>
                        <w:right w:val="none" w:sz="0" w:space="0" w:color="auto"/>
                      </w:divBdr>
                    </w:div>
                  </w:divsChild>
                </w:div>
                <w:div w:id="618873004">
                  <w:marLeft w:val="0"/>
                  <w:marRight w:val="0"/>
                  <w:marTop w:val="0"/>
                  <w:marBottom w:val="0"/>
                  <w:divBdr>
                    <w:top w:val="none" w:sz="0" w:space="0" w:color="auto"/>
                    <w:left w:val="none" w:sz="0" w:space="0" w:color="auto"/>
                    <w:bottom w:val="none" w:sz="0" w:space="0" w:color="auto"/>
                    <w:right w:val="none" w:sz="0" w:space="0" w:color="auto"/>
                  </w:divBdr>
                  <w:divsChild>
                    <w:div w:id="228150241">
                      <w:marLeft w:val="0"/>
                      <w:marRight w:val="0"/>
                      <w:marTop w:val="0"/>
                      <w:marBottom w:val="0"/>
                      <w:divBdr>
                        <w:top w:val="none" w:sz="0" w:space="0" w:color="auto"/>
                        <w:left w:val="none" w:sz="0" w:space="0" w:color="auto"/>
                        <w:bottom w:val="none" w:sz="0" w:space="0" w:color="auto"/>
                        <w:right w:val="none" w:sz="0" w:space="0" w:color="auto"/>
                      </w:divBdr>
                    </w:div>
                  </w:divsChild>
                </w:div>
                <w:div w:id="565846236">
                  <w:marLeft w:val="0"/>
                  <w:marRight w:val="0"/>
                  <w:marTop w:val="0"/>
                  <w:marBottom w:val="0"/>
                  <w:divBdr>
                    <w:top w:val="none" w:sz="0" w:space="0" w:color="auto"/>
                    <w:left w:val="none" w:sz="0" w:space="0" w:color="auto"/>
                    <w:bottom w:val="none" w:sz="0" w:space="0" w:color="auto"/>
                    <w:right w:val="none" w:sz="0" w:space="0" w:color="auto"/>
                  </w:divBdr>
                  <w:divsChild>
                    <w:div w:id="324403478">
                      <w:marLeft w:val="0"/>
                      <w:marRight w:val="0"/>
                      <w:marTop w:val="0"/>
                      <w:marBottom w:val="0"/>
                      <w:divBdr>
                        <w:top w:val="none" w:sz="0" w:space="0" w:color="auto"/>
                        <w:left w:val="none" w:sz="0" w:space="0" w:color="auto"/>
                        <w:bottom w:val="none" w:sz="0" w:space="0" w:color="auto"/>
                        <w:right w:val="none" w:sz="0" w:space="0" w:color="auto"/>
                      </w:divBdr>
                    </w:div>
                  </w:divsChild>
                </w:div>
                <w:div w:id="1607544166">
                  <w:marLeft w:val="0"/>
                  <w:marRight w:val="0"/>
                  <w:marTop w:val="0"/>
                  <w:marBottom w:val="0"/>
                  <w:divBdr>
                    <w:top w:val="none" w:sz="0" w:space="0" w:color="auto"/>
                    <w:left w:val="none" w:sz="0" w:space="0" w:color="auto"/>
                    <w:bottom w:val="none" w:sz="0" w:space="0" w:color="auto"/>
                    <w:right w:val="none" w:sz="0" w:space="0" w:color="auto"/>
                  </w:divBdr>
                  <w:divsChild>
                    <w:div w:id="936449855">
                      <w:marLeft w:val="0"/>
                      <w:marRight w:val="0"/>
                      <w:marTop w:val="0"/>
                      <w:marBottom w:val="0"/>
                      <w:divBdr>
                        <w:top w:val="none" w:sz="0" w:space="0" w:color="auto"/>
                        <w:left w:val="none" w:sz="0" w:space="0" w:color="auto"/>
                        <w:bottom w:val="none" w:sz="0" w:space="0" w:color="auto"/>
                        <w:right w:val="none" w:sz="0" w:space="0" w:color="auto"/>
                      </w:divBdr>
                    </w:div>
                  </w:divsChild>
                </w:div>
                <w:div w:id="176694616">
                  <w:marLeft w:val="0"/>
                  <w:marRight w:val="0"/>
                  <w:marTop w:val="0"/>
                  <w:marBottom w:val="0"/>
                  <w:divBdr>
                    <w:top w:val="none" w:sz="0" w:space="0" w:color="auto"/>
                    <w:left w:val="none" w:sz="0" w:space="0" w:color="auto"/>
                    <w:bottom w:val="none" w:sz="0" w:space="0" w:color="auto"/>
                    <w:right w:val="none" w:sz="0" w:space="0" w:color="auto"/>
                  </w:divBdr>
                  <w:divsChild>
                    <w:div w:id="841047951">
                      <w:marLeft w:val="0"/>
                      <w:marRight w:val="0"/>
                      <w:marTop w:val="0"/>
                      <w:marBottom w:val="0"/>
                      <w:divBdr>
                        <w:top w:val="none" w:sz="0" w:space="0" w:color="auto"/>
                        <w:left w:val="none" w:sz="0" w:space="0" w:color="auto"/>
                        <w:bottom w:val="none" w:sz="0" w:space="0" w:color="auto"/>
                        <w:right w:val="none" w:sz="0" w:space="0" w:color="auto"/>
                      </w:divBdr>
                    </w:div>
                  </w:divsChild>
                </w:div>
                <w:div w:id="534512607">
                  <w:marLeft w:val="0"/>
                  <w:marRight w:val="0"/>
                  <w:marTop w:val="0"/>
                  <w:marBottom w:val="0"/>
                  <w:divBdr>
                    <w:top w:val="none" w:sz="0" w:space="0" w:color="auto"/>
                    <w:left w:val="none" w:sz="0" w:space="0" w:color="auto"/>
                    <w:bottom w:val="none" w:sz="0" w:space="0" w:color="auto"/>
                    <w:right w:val="none" w:sz="0" w:space="0" w:color="auto"/>
                  </w:divBdr>
                  <w:divsChild>
                    <w:div w:id="1104887833">
                      <w:marLeft w:val="0"/>
                      <w:marRight w:val="0"/>
                      <w:marTop w:val="0"/>
                      <w:marBottom w:val="0"/>
                      <w:divBdr>
                        <w:top w:val="none" w:sz="0" w:space="0" w:color="auto"/>
                        <w:left w:val="none" w:sz="0" w:space="0" w:color="auto"/>
                        <w:bottom w:val="none" w:sz="0" w:space="0" w:color="auto"/>
                        <w:right w:val="none" w:sz="0" w:space="0" w:color="auto"/>
                      </w:divBdr>
                    </w:div>
                  </w:divsChild>
                </w:div>
                <w:div w:id="1875268758">
                  <w:marLeft w:val="0"/>
                  <w:marRight w:val="0"/>
                  <w:marTop w:val="0"/>
                  <w:marBottom w:val="0"/>
                  <w:divBdr>
                    <w:top w:val="none" w:sz="0" w:space="0" w:color="auto"/>
                    <w:left w:val="none" w:sz="0" w:space="0" w:color="auto"/>
                    <w:bottom w:val="none" w:sz="0" w:space="0" w:color="auto"/>
                    <w:right w:val="none" w:sz="0" w:space="0" w:color="auto"/>
                  </w:divBdr>
                  <w:divsChild>
                    <w:div w:id="239021765">
                      <w:marLeft w:val="0"/>
                      <w:marRight w:val="0"/>
                      <w:marTop w:val="0"/>
                      <w:marBottom w:val="0"/>
                      <w:divBdr>
                        <w:top w:val="none" w:sz="0" w:space="0" w:color="auto"/>
                        <w:left w:val="none" w:sz="0" w:space="0" w:color="auto"/>
                        <w:bottom w:val="none" w:sz="0" w:space="0" w:color="auto"/>
                        <w:right w:val="none" w:sz="0" w:space="0" w:color="auto"/>
                      </w:divBdr>
                    </w:div>
                    <w:div w:id="1363555288">
                      <w:marLeft w:val="0"/>
                      <w:marRight w:val="0"/>
                      <w:marTop w:val="0"/>
                      <w:marBottom w:val="0"/>
                      <w:divBdr>
                        <w:top w:val="none" w:sz="0" w:space="0" w:color="auto"/>
                        <w:left w:val="none" w:sz="0" w:space="0" w:color="auto"/>
                        <w:bottom w:val="none" w:sz="0" w:space="0" w:color="auto"/>
                        <w:right w:val="none" w:sz="0" w:space="0" w:color="auto"/>
                      </w:divBdr>
                    </w:div>
                  </w:divsChild>
                </w:div>
                <w:div w:id="384185725">
                  <w:marLeft w:val="0"/>
                  <w:marRight w:val="0"/>
                  <w:marTop w:val="0"/>
                  <w:marBottom w:val="0"/>
                  <w:divBdr>
                    <w:top w:val="none" w:sz="0" w:space="0" w:color="auto"/>
                    <w:left w:val="none" w:sz="0" w:space="0" w:color="auto"/>
                    <w:bottom w:val="none" w:sz="0" w:space="0" w:color="auto"/>
                    <w:right w:val="none" w:sz="0" w:space="0" w:color="auto"/>
                  </w:divBdr>
                  <w:divsChild>
                    <w:div w:id="391925002">
                      <w:marLeft w:val="0"/>
                      <w:marRight w:val="0"/>
                      <w:marTop w:val="0"/>
                      <w:marBottom w:val="0"/>
                      <w:divBdr>
                        <w:top w:val="none" w:sz="0" w:space="0" w:color="auto"/>
                        <w:left w:val="none" w:sz="0" w:space="0" w:color="auto"/>
                        <w:bottom w:val="none" w:sz="0" w:space="0" w:color="auto"/>
                        <w:right w:val="none" w:sz="0" w:space="0" w:color="auto"/>
                      </w:divBdr>
                    </w:div>
                  </w:divsChild>
                </w:div>
                <w:div w:id="404448976">
                  <w:marLeft w:val="0"/>
                  <w:marRight w:val="0"/>
                  <w:marTop w:val="0"/>
                  <w:marBottom w:val="0"/>
                  <w:divBdr>
                    <w:top w:val="none" w:sz="0" w:space="0" w:color="auto"/>
                    <w:left w:val="none" w:sz="0" w:space="0" w:color="auto"/>
                    <w:bottom w:val="none" w:sz="0" w:space="0" w:color="auto"/>
                    <w:right w:val="none" w:sz="0" w:space="0" w:color="auto"/>
                  </w:divBdr>
                  <w:divsChild>
                    <w:div w:id="45685415">
                      <w:marLeft w:val="0"/>
                      <w:marRight w:val="0"/>
                      <w:marTop w:val="0"/>
                      <w:marBottom w:val="0"/>
                      <w:divBdr>
                        <w:top w:val="none" w:sz="0" w:space="0" w:color="auto"/>
                        <w:left w:val="none" w:sz="0" w:space="0" w:color="auto"/>
                        <w:bottom w:val="none" w:sz="0" w:space="0" w:color="auto"/>
                        <w:right w:val="none" w:sz="0" w:space="0" w:color="auto"/>
                      </w:divBdr>
                    </w:div>
                  </w:divsChild>
                </w:div>
                <w:div w:id="90011112">
                  <w:marLeft w:val="0"/>
                  <w:marRight w:val="0"/>
                  <w:marTop w:val="0"/>
                  <w:marBottom w:val="0"/>
                  <w:divBdr>
                    <w:top w:val="none" w:sz="0" w:space="0" w:color="auto"/>
                    <w:left w:val="none" w:sz="0" w:space="0" w:color="auto"/>
                    <w:bottom w:val="none" w:sz="0" w:space="0" w:color="auto"/>
                    <w:right w:val="none" w:sz="0" w:space="0" w:color="auto"/>
                  </w:divBdr>
                  <w:divsChild>
                    <w:div w:id="1774859948">
                      <w:marLeft w:val="0"/>
                      <w:marRight w:val="0"/>
                      <w:marTop w:val="0"/>
                      <w:marBottom w:val="0"/>
                      <w:divBdr>
                        <w:top w:val="none" w:sz="0" w:space="0" w:color="auto"/>
                        <w:left w:val="none" w:sz="0" w:space="0" w:color="auto"/>
                        <w:bottom w:val="none" w:sz="0" w:space="0" w:color="auto"/>
                        <w:right w:val="none" w:sz="0" w:space="0" w:color="auto"/>
                      </w:divBdr>
                    </w:div>
                  </w:divsChild>
                </w:div>
                <w:div w:id="1438409588">
                  <w:marLeft w:val="0"/>
                  <w:marRight w:val="0"/>
                  <w:marTop w:val="0"/>
                  <w:marBottom w:val="0"/>
                  <w:divBdr>
                    <w:top w:val="none" w:sz="0" w:space="0" w:color="auto"/>
                    <w:left w:val="none" w:sz="0" w:space="0" w:color="auto"/>
                    <w:bottom w:val="none" w:sz="0" w:space="0" w:color="auto"/>
                    <w:right w:val="none" w:sz="0" w:space="0" w:color="auto"/>
                  </w:divBdr>
                  <w:divsChild>
                    <w:div w:id="1860653581">
                      <w:marLeft w:val="0"/>
                      <w:marRight w:val="0"/>
                      <w:marTop w:val="0"/>
                      <w:marBottom w:val="0"/>
                      <w:divBdr>
                        <w:top w:val="none" w:sz="0" w:space="0" w:color="auto"/>
                        <w:left w:val="none" w:sz="0" w:space="0" w:color="auto"/>
                        <w:bottom w:val="none" w:sz="0" w:space="0" w:color="auto"/>
                        <w:right w:val="none" w:sz="0" w:space="0" w:color="auto"/>
                      </w:divBdr>
                    </w:div>
                  </w:divsChild>
                </w:div>
                <w:div w:id="644239517">
                  <w:marLeft w:val="0"/>
                  <w:marRight w:val="0"/>
                  <w:marTop w:val="0"/>
                  <w:marBottom w:val="0"/>
                  <w:divBdr>
                    <w:top w:val="none" w:sz="0" w:space="0" w:color="auto"/>
                    <w:left w:val="none" w:sz="0" w:space="0" w:color="auto"/>
                    <w:bottom w:val="none" w:sz="0" w:space="0" w:color="auto"/>
                    <w:right w:val="none" w:sz="0" w:space="0" w:color="auto"/>
                  </w:divBdr>
                  <w:divsChild>
                    <w:div w:id="74212246">
                      <w:marLeft w:val="0"/>
                      <w:marRight w:val="0"/>
                      <w:marTop w:val="0"/>
                      <w:marBottom w:val="0"/>
                      <w:divBdr>
                        <w:top w:val="none" w:sz="0" w:space="0" w:color="auto"/>
                        <w:left w:val="none" w:sz="0" w:space="0" w:color="auto"/>
                        <w:bottom w:val="none" w:sz="0" w:space="0" w:color="auto"/>
                        <w:right w:val="none" w:sz="0" w:space="0" w:color="auto"/>
                      </w:divBdr>
                    </w:div>
                  </w:divsChild>
                </w:div>
                <w:div w:id="1385638175">
                  <w:marLeft w:val="0"/>
                  <w:marRight w:val="0"/>
                  <w:marTop w:val="0"/>
                  <w:marBottom w:val="0"/>
                  <w:divBdr>
                    <w:top w:val="none" w:sz="0" w:space="0" w:color="auto"/>
                    <w:left w:val="none" w:sz="0" w:space="0" w:color="auto"/>
                    <w:bottom w:val="none" w:sz="0" w:space="0" w:color="auto"/>
                    <w:right w:val="none" w:sz="0" w:space="0" w:color="auto"/>
                  </w:divBdr>
                  <w:divsChild>
                    <w:div w:id="761335204">
                      <w:marLeft w:val="0"/>
                      <w:marRight w:val="0"/>
                      <w:marTop w:val="0"/>
                      <w:marBottom w:val="0"/>
                      <w:divBdr>
                        <w:top w:val="none" w:sz="0" w:space="0" w:color="auto"/>
                        <w:left w:val="none" w:sz="0" w:space="0" w:color="auto"/>
                        <w:bottom w:val="none" w:sz="0" w:space="0" w:color="auto"/>
                        <w:right w:val="none" w:sz="0" w:space="0" w:color="auto"/>
                      </w:divBdr>
                    </w:div>
                  </w:divsChild>
                </w:div>
                <w:div w:id="997197662">
                  <w:marLeft w:val="0"/>
                  <w:marRight w:val="0"/>
                  <w:marTop w:val="0"/>
                  <w:marBottom w:val="0"/>
                  <w:divBdr>
                    <w:top w:val="none" w:sz="0" w:space="0" w:color="auto"/>
                    <w:left w:val="none" w:sz="0" w:space="0" w:color="auto"/>
                    <w:bottom w:val="none" w:sz="0" w:space="0" w:color="auto"/>
                    <w:right w:val="none" w:sz="0" w:space="0" w:color="auto"/>
                  </w:divBdr>
                  <w:divsChild>
                    <w:div w:id="458257447">
                      <w:marLeft w:val="0"/>
                      <w:marRight w:val="0"/>
                      <w:marTop w:val="0"/>
                      <w:marBottom w:val="0"/>
                      <w:divBdr>
                        <w:top w:val="none" w:sz="0" w:space="0" w:color="auto"/>
                        <w:left w:val="none" w:sz="0" w:space="0" w:color="auto"/>
                        <w:bottom w:val="none" w:sz="0" w:space="0" w:color="auto"/>
                        <w:right w:val="none" w:sz="0" w:space="0" w:color="auto"/>
                      </w:divBdr>
                    </w:div>
                    <w:div w:id="919944965">
                      <w:marLeft w:val="0"/>
                      <w:marRight w:val="0"/>
                      <w:marTop w:val="0"/>
                      <w:marBottom w:val="0"/>
                      <w:divBdr>
                        <w:top w:val="none" w:sz="0" w:space="0" w:color="auto"/>
                        <w:left w:val="none" w:sz="0" w:space="0" w:color="auto"/>
                        <w:bottom w:val="none" w:sz="0" w:space="0" w:color="auto"/>
                        <w:right w:val="none" w:sz="0" w:space="0" w:color="auto"/>
                      </w:divBdr>
                    </w:div>
                  </w:divsChild>
                </w:div>
                <w:div w:id="187647842">
                  <w:marLeft w:val="0"/>
                  <w:marRight w:val="0"/>
                  <w:marTop w:val="0"/>
                  <w:marBottom w:val="0"/>
                  <w:divBdr>
                    <w:top w:val="none" w:sz="0" w:space="0" w:color="auto"/>
                    <w:left w:val="none" w:sz="0" w:space="0" w:color="auto"/>
                    <w:bottom w:val="none" w:sz="0" w:space="0" w:color="auto"/>
                    <w:right w:val="none" w:sz="0" w:space="0" w:color="auto"/>
                  </w:divBdr>
                  <w:divsChild>
                    <w:div w:id="970786463">
                      <w:marLeft w:val="0"/>
                      <w:marRight w:val="0"/>
                      <w:marTop w:val="0"/>
                      <w:marBottom w:val="0"/>
                      <w:divBdr>
                        <w:top w:val="none" w:sz="0" w:space="0" w:color="auto"/>
                        <w:left w:val="none" w:sz="0" w:space="0" w:color="auto"/>
                        <w:bottom w:val="none" w:sz="0" w:space="0" w:color="auto"/>
                        <w:right w:val="none" w:sz="0" w:space="0" w:color="auto"/>
                      </w:divBdr>
                    </w:div>
                  </w:divsChild>
                </w:div>
                <w:div w:id="1882864380">
                  <w:marLeft w:val="0"/>
                  <w:marRight w:val="0"/>
                  <w:marTop w:val="0"/>
                  <w:marBottom w:val="0"/>
                  <w:divBdr>
                    <w:top w:val="none" w:sz="0" w:space="0" w:color="auto"/>
                    <w:left w:val="none" w:sz="0" w:space="0" w:color="auto"/>
                    <w:bottom w:val="none" w:sz="0" w:space="0" w:color="auto"/>
                    <w:right w:val="none" w:sz="0" w:space="0" w:color="auto"/>
                  </w:divBdr>
                  <w:divsChild>
                    <w:div w:id="436222626">
                      <w:marLeft w:val="0"/>
                      <w:marRight w:val="0"/>
                      <w:marTop w:val="0"/>
                      <w:marBottom w:val="0"/>
                      <w:divBdr>
                        <w:top w:val="none" w:sz="0" w:space="0" w:color="auto"/>
                        <w:left w:val="none" w:sz="0" w:space="0" w:color="auto"/>
                        <w:bottom w:val="none" w:sz="0" w:space="0" w:color="auto"/>
                        <w:right w:val="none" w:sz="0" w:space="0" w:color="auto"/>
                      </w:divBdr>
                    </w:div>
                  </w:divsChild>
                </w:div>
                <w:div w:id="69038385">
                  <w:marLeft w:val="0"/>
                  <w:marRight w:val="0"/>
                  <w:marTop w:val="0"/>
                  <w:marBottom w:val="0"/>
                  <w:divBdr>
                    <w:top w:val="none" w:sz="0" w:space="0" w:color="auto"/>
                    <w:left w:val="none" w:sz="0" w:space="0" w:color="auto"/>
                    <w:bottom w:val="none" w:sz="0" w:space="0" w:color="auto"/>
                    <w:right w:val="none" w:sz="0" w:space="0" w:color="auto"/>
                  </w:divBdr>
                  <w:divsChild>
                    <w:div w:id="1934820349">
                      <w:marLeft w:val="0"/>
                      <w:marRight w:val="0"/>
                      <w:marTop w:val="0"/>
                      <w:marBottom w:val="0"/>
                      <w:divBdr>
                        <w:top w:val="none" w:sz="0" w:space="0" w:color="auto"/>
                        <w:left w:val="none" w:sz="0" w:space="0" w:color="auto"/>
                        <w:bottom w:val="none" w:sz="0" w:space="0" w:color="auto"/>
                        <w:right w:val="none" w:sz="0" w:space="0" w:color="auto"/>
                      </w:divBdr>
                    </w:div>
                  </w:divsChild>
                </w:div>
                <w:div w:id="451369281">
                  <w:marLeft w:val="0"/>
                  <w:marRight w:val="0"/>
                  <w:marTop w:val="0"/>
                  <w:marBottom w:val="0"/>
                  <w:divBdr>
                    <w:top w:val="none" w:sz="0" w:space="0" w:color="auto"/>
                    <w:left w:val="none" w:sz="0" w:space="0" w:color="auto"/>
                    <w:bottom w:val="none" w:sz="0" w:space="0" w:color="auto"/>
                    <w:right w:val="none" w:sz="0" w:space="0" w:color="auto"/>
                  </w:divBdr>
                  <w:divsChild>
                    <w:div w:id="565147577">
                      <w:marLeft w:val="0"/>
                      <w:marRight w:val="0"/>
                      <w:marTop w:val="0"/>
                      <w:marBottom w:val="0"/>
                      <w:divBdr>
                        <w:top w:val="none" w:sz="0" w:space="0" w:color="auto"/>
                        <w:left w:val="none" w:sz="0" w:space="0" w:color="auto"/>
                        <w:bottom w:val="none" w:sz="0" w:space="0" w:color="auto"/>
                        <w:right w:val="none" w:sz="0" w:space="0" w:color="auto"/>
                      </w:divBdr>
                    </w:div>
                  </w:divsChild>
                </w:div>
                <w:div w:id="1035810996">
                  <w:marLeft w:val="0"/>
                  <w:marRight w:val="0"/>
                  <w:marTop w:val="0"/>
                  <w:marBottom w:val="0"/>
                  <w:divBdr>
                    <w:top w:val="none" w:sz="0" w:space="0" w:color="auto"/>
                    <w:left w:val="none" w:sz="0" w:space="0" w:color="auto"/>
                    <w:bottom w:val="none" w:sz="0" w:space="0" w:color="auto"/>
                    <w:right w:val="none" w:sz="0" w:space="0" w:color="auto"/>
                  </w:divBdr>
                  <w:divsChild>
                    <w:div w:id="581715614">
                      <w:marLeft w:val="0"/>
                      <w:marRight w:val="0"/>
                      <w:marTop w:val="0"/>
                      <w:marBottom w:val="0"/>
                      <w:divBdr>
                        <w:top w:val="none" w:sz="0" w:space="0" w:color="auto"/>
                        <w:left w:val="none" w:sz="0" w:space="0" w:color="auto"/>
                        <w:bottom w:val="none" w:sz="0" w:space="0" w:color="auto"/>
                        <w:right w:val="none" w:sz="0" w:space="0" w:color="auto"/>
                      </w:divBdr>
                    </w:div>
                  </w:divsChild>
                </w:div>
                <w:div w:id="1473711923">
                  <w:marLeft w:val="0"/>
                  <w:marRight w:val="0"/>
                  <w:marTop w:val="0"/>
                  <w:marBottom w:val="0"/>
                  <w:divBdr>
                    <w:top w:val="none" w:sz="0" w:space="0" w:color="auto"/>
                    <w:left w:val="none" w:sz="0" w:space="0" w:color="auto"/>
                    <w:bottom w:val="none" w:sz="0" w:space="0" w:color="auto"/>
                    <w:right w:val="none" w:sz="0" w:space="0" w:color="auto"/>
                  </w:divBdr>
                  <w:divsChild>
                    <w:div w:id="1980960284">
                      <w:marLeft w:val="0"/>
                      <w:marRight w:val="0"/>
                      <w:marTop w:val="0"/>
                      <w:marBottom w:val="0"/>
                      <w:divBdr>
                        <w:top w:val="none" w:sz="0" w:space="0" w:color="auto"/>
                        <w:left w:val="none" w:sz="0" w:space="0" w:color="auto"/>
                        <w:bottom w:val="none" w:sz="0" w:space="0" w:color="auto"/>
                        <w:right w:val="none" w:sz="0" w:space="0" w:color="auto"/>
                      </w:divBdr>
                    </w:div>
                    <w:div w:id="1167137603">
                      <w:marLeft w:val="0"/>
                      <w:marRight w:val="0"/>
                      <w:marTop w:val="0"/>
                      <w:marBottom w:val="0"/>
                      <w:divBdr>
                        <w:top w:val="none" w:sz="0" w:space="0" w:color="auto"/>
                        <w:left w:val="none" w:sz="0" w:space="0" w:color="auto"/>
                        <w:bottom w:val="none" w:sz="0" w:space="0" w:color="auto"/>
                        <w:right w:val="none" w:sz="0" w:space="0" w:color="auto"/>
                      </w:divBdr>
                    </w:div>
                  </w:divsChild>
                </w:div>
                <w:div w:id="666053518">
                  <w:marLeft w:val="0"/>
                  <w:marRight w:val="0"/>
                  <w:marTop w:val="0"/>
                  <w:marBottom w:val="0"/>
                  <w:divBdr>
                    <w:top w:val="none" w:sz="0" w:space="0" w:color="auto"/>
                    <w:left w:val="none" w:sz="0" w:space="0" w:color="auto"/>
                    <w:bottom w:val="none" w:sz="0" w:space="0" w:color="auto"/>
                    <w:right w:val="none" w:sz="0" w:space="0" w:color="auto"/>
                  </w:divBdr>
                  <w:divsChild>
                    <w:div w:id="479157419">
                      <w:marLeft w:val="0"/>
                      <w:marRight w:val="0"/>
                      <w:marTop w:val="0"/>
                      <w:marBottom w:val="0"/>
                      <w:divBdr>
                        <w:top w:val="none" w:sz="0" w:space="0" w:color="auto"/>
                        <w:left w:val="none" w:sz="0" w:space="0" w:color="auto"/>
                        <w:bottom w:val="none" w:sz="0" w:space="0" w:color="auto"/>
                        <w:right w:val="none" w:sz="0" w:space="0" w:color="auto"/>
                      </w:divBdr>
                    </w:div>
                  </w:divsChild>
                </w:div>
                <w:div w:id="642734472">
                  <w:marLeft w:val="0"/>
                  <w:marRight w:val="0"/>
                  <w:marTop w:val="0"/>
                  <w:marBottom w:val="0"/>
                  <w:divBdr>
                    <w:top w:val="none" w:sz="0" w:space="0" w:color="auto"/>
                    <w:left w:val="none" w:sz="0" w:space="0" w:color="auto"/>
                    <w:bottom w:val="none" w:sz="0" w:space="0" w:color="auto"/>
                    <w:right w:val="none" w:sz="0" w:space="0" w:color="auto"/>
                  </w:divBdr>
                  <w:divsChild>
                    <w:div w:id="202637880">
                      <w:marLeft w:val="0"/>
                      <w:marRight w:val="0"/>
                      <w:marTop w:val="0"/>
                      <w:marBottom w:val="0"/>
                      <w:divBdr>
                        <w:top w:val="none" w:sz="0" w:space="0" w:color="auto"/>
                        <w:left w:val="none" w:sz="0" w:space="0" w:color="auto"/>
                        <w:bottom w:val="none" w:sz="0" w:space="0" w:color="auto"/>
                        <w:right w:val="none" w:sz="0" w:space="0" w:color="auto"/>
                      </w:divBdr>
                    </w:div>
                    <w:div w:id="796798847">
                      <w:marLeft w:val="0"/>
                      <w:marRight w:val="0"/>
                      <w:marTop w:val="0"/>
                      <w:marBottom w:val="0"/>
                      <w:divBdr>
                        <w:top w:val="none" w:sz="0" w:space="0" w:color="auto"/>
                        <w:left w:val="none" w:sz="0" w:space="0" w:color="auto"/>
                        <w:bottom w:val="none" w:sz="0" w:space="0" w:color="auto"/>
                        <w:right w:val="none" w:sz="0" w:space="0" w:color="auto"/>
                      </w:divBdr>
                    </w:div>
                  </w:divsChild>
                </w:div>
                <w:div w:id="393624856">
                  <w:marLeft w:val="0"/>
                  <w:marRight w:val="0"/>
                  <w:marTop w:val="0"/>
                  <w:marBottom w:val="0"/>
                  <w:divBdr>
                    <w:top w:val="none" w:sz="0" w:space="0" w:color="auto"/>
                    <w:left w:val="none" w:sz="0" w:space="0" w:color="auto"/>
                    <w:bottom w:val="none" w:sz="0" w:space="0" w:color="auto"/>
                    <w:right w:val="none" w:sz="0" w:space="0" w:color="auto"/>
                  </w:divBdr>
                  <w:divsChild>
                    <w:div w:id="1365868413">
                      <w:marLeft w:val="0"/>
                      <w:marRight w:val="0"/>
                      <w:marTop w:val="0"/>
                      <w:marBottom w:val="0"/>
                      <w:divBdr>
                        <w:top w:val="none" w:sz="0" w:space="0" w:color="auto"/>
                        <w:left w:val="none" w:sz="0" w:space="0" w:color="auto"/>
                        <w:bottom w:val="none" w:sz="0" w:space="0" w:color="auto"/>
                        <w:right w:val="none" w:sz="0" w:space="0" w:color="auto"/>
                      </w:divBdr>
                    </w:div>
                  </w:divsChild>
                </w:div>
                <w:div w:id="419259217">
                  <w:marLeft w:val="0"/>
                  <w:marRight w:val="0"/>
                  <w:marTop w:val="0"/>
                  <w:marBottom w:val="0"/>
                  <w:divBdr>
                    <w:top w:val="none" w:sz="0" w:space="0" w:color="auto"/>
                    <w:left w:val="none" w:sz="0" w:space="0" w:color="auto"/>
                    <w:bottom w:val="none" w:sz="0" w:space="0" w:color="auto"/>
                    <w:right w:val="none" w:sz="0" w:space="0" w:color="auto"/>
                  </w:divBdr>
                  <w:divsChild>
                    <w:div w:id="1399473437">
                      <w:marLeft w:val="0"/>
                      <w:marRight w:val="0"/>
                      <w:marTop w:val="0"/>
                      <w:marBottom w:val="0"/>
                      <w:divBdr>
                        <w:top w:val="none" w:sz="0" w:space="0" w:color="auto"/>
                        <w:left w:val="none" w:sz="0" w:space="0" w:color="auto"/>
                        <w:bottom w:val="none" w:sz="0" w:space="0" w:color="auto"/>
                        <w:right w:val="none" w:sz="0" w:space="0" w:color="auto"/>
                      </w:divBdr>
                    </w:div>
                  </w:divsChild>
                </w:div>
                <w:div w:id="1138884627">
                  <w:marLeft w:val="0"/>
                  <w:marRight w:val="0"/>
                  <w:marTop w:val="0"/>
                  <w:marBottom w:val="0"/>
                  <w:divBdr>
                    <w:top w:val="none" w:sz="0" w:space="0" w:color="auto"/>
                    <w:left w:val="none" w:sz="0" w:space="0" w:color="auto"/>
                    <w:bottom w:val="none" w:sz="0" w:space="0" w:color="auto"/>
                    <w:right w:val="none" w:sz="0" w:space="0" w:color="auto"/>
                  </w:divBdr>
                  <w:divsChild>
                    <w:div w:id="1147281652">
                      <w:marLeft w:val="0"/>
                      <w:marRight w:val="0"/>
                      <w:marTop w:val="0"/>
                      <w:marBottom w:val="0"/>
                      <w:divBdr>
                        <w:top w:val="none" w:sz="0" w:space="0" w:color="auto"/>
                        <w:left w:val="none" w:sz="0" w:space="0" w:color="auto"/>
                        <w:bottom w:val="none" w:sz="0" w:space="0" w:color="auto"/>
                        <w:right w:val="none" w:sz="0" w:space="0" w:color="auto"/>
                      </w:divBdr>
                    </w:div>
                  </w:divsChild>
                </w:div>
                <w:div w:id="334764346">
                  <w:marLeft w:val="0"/>
                  <w:marRight w:val="0"/>
                  <w:marTop w:val="0"/>
                  <w:marBottom w:val="0"/>
                  <w:divBdr>
                    <w:top w:val="none" w:sz="0" w:space="0" w:color="auto"/>
                    <w:left w:val="none" w:sz="0" w:space="0" w:color="auto"/>
                    <w:bottom w:val="none" w:sz="0" w:space="0" w:color="auto"/>
                    <w:right w:val="none" w:sz="0" w:space="0" w:color="auto"/>
                  </w:divBdr>
                  <w:divsChild>
                    <w:div w:id="1685663654">
                      <w:marLeft w:val="0"/>
                      <w:marRight w:val="0"/>
                      <w:marTop w:val="0"/>
                      <w:marBottom w:val="0"/>
                      <w:divBdr>
                        <w:top w:val="none" w:sz="0" w:space="0" w:color="auto"/>
                        <w:left w:val="none" w:sz="0" w:space="0" w:color="auto"/>
                        <w:bottom w:val="none" w:sz="0" w:space="0" w:color="auto"/>
                        <w:right w:val="none" w:sz="0" w:space="0" w:color="auto"/>
                      </w:divBdr>
                    </w:div>
                    <w:div w:id="227155657">
                      <w:marLeft w:val="0"/>
                      <w:marRight w:val="0"/>
                      <w:marTop w:val="0"/>
                      <w:marBottom w:val="0"/>
                      <w:divBdr>
                        <w:top w:val="none" w:sz="0" w:space="0" w:color="auto"/>
                        <w:left w:val="none" w:sz="0" w:space="0" w:color="auto"/>
                        <w:bottom w:val="none" w:sz="0" w:space="0" w:color="auto"/>
                        <w:right w:val="none" w:sz="0" w:space="0" w:color="auto"/>
                      </w:divBdr>
                    </w:div>
                  </w:divsChild>
                </w:div>
                <w:div w:id="1019626271">
                  <w:marLeft w:val="0"/>
                  <w:marRight w:val="0"/>
                  <w:marTop w:val="0"/>
                  <w:marBottom w:val="0"/>
                  <w:divBdr>
                    <w:top w:val="none" w:sz="0" w:space="0" w:color="auto"/>
                    <w:left w:val="none" w:sz="0" w:space="0" w:color="auto"/>
                    <w:bottom w:val="none" w:sz="0" w:space="0" w:color="auto"/>
                    <w:right w:val="none" w:sz="0" w:space="0" w:color="auto"/>
                  </w:divBdr>
                  <w:divsChild>
                    <w:div w:id="1456482932">
                      <w:marLeft w:val="0"/>
                      <w:marRight w:val="0"/>
                      <w:marTop w:val="0"/>
                      <w:marBottom w:val="0"/>
                      <w:divBdr>
                        <w:top w:val="none" w:sz="0" w:space="0" w:color="auto"/>
                        <w:left w:val="none" w:sz="0" w:space="0" w:color="auto"/>
                        <w:bottom w:val="none" w:sz="0" w:space="0" w:color="auto"/>
                        <w:right w:val="none" w:sz="0" w:space="0" w:color="auto"/>
                      </w:divBdr>
                    </w:div>
                  </w:divsChild>
                </w:div>
                <w:div w:id="1736707221">
                  <w:marLeft w:val="0"/>
                  <w:marRight w:val="0"/>
                  <w:marTop w:val="0"/>
                  <w:marBottom w:val="0"/>
                  <w:divBdr>
                    <w:top w:val="none" w:sz="0" w:space="0" w:color="auto"/>
                    <w:left w:val="none" w:sz="0" w:space="0" w:color="auto"/>
                    <w:bottom w:val="none" w:sz="0" w:space="0" w:color="auto"/>
                    <w:right w:val="none" w:sz="0" w:space="0" w:color="auto"/>
                  </w:divBdr>
                  <w:divsChild>
                    <w:div w:id="206457731">
                      <w:marLeft w:val="0"/>
                      <w:marRight w:val="0"/>
                      <w:marTop w:val="0"/>
                      <w:marBottom w:val="0"/>
                      <w:divBdr>
                        <w:top w:val="none" w:sz="0" w:space="0" w:color="auto"/>
                        <w:left w:val="none" w:sz="0" w:space="0" w:color="auto"/>
                        <w:bottom w:val="none" w:sz="0" w:space="0" w:color="auto"/>
                        <w:right w:val="none" w:sz="0" w:space="0" w:color="auto"/>
                      </w:divBdr>
                    </w:div>
                    <w:div w:id="227615716">
                      <w:marLeft w:val="0"/>
                      <w:marRight w:val="0"/>
                      <w:marTop w:val="0"/>
                      <w:marBottom w:val="0"/>
                      <w:divBdr>
                        <w:top w:val="none" w:sz="0" w:space="0" w:color="auto"/>
                        <w:left w:val="none" w:sz="0" w:space="0" w:color="auto"/>
                        <w:bottom w:val="none" w:sz="0" w:space="0" w:color="auto"/>
                        <w:right w:val="none" w:sz="0" w:space="0" w:color="auto"/>
                      </w:divBdr>
                    </w:div>
                  </w:divsChild>
                </w:div>
                <w:div w:id="1396199787">
                  <w:marLeft w:val="0"/>
                  <w:marRight w:val="0"/>
                  <w:marTop w:val="0"/>
                  <w:marBottom w:val="0"/>
                  <w:divBdr>
                    <w:top w:val="none" w:sz="0" w:space="0" w:color="auto"/>
                    <w:left w:val="none" w:sz="0" w:space="0" w:color="auto"/>
                    <w:bottom w:val="none" w:sz="0" w:space="0" w:color="auto"/>
                    <w:right w:val="none" w:sz="0" w:space="0" w:color="auto"/>
                  </w:divBdr>
                  <w:divsChild>
                    <w:div w:id="869293980">
                      <w:marLeft w:val="0"/>
                      <w:marRight w:val="0"/>
                      <w:marTop w:val="0"/>
                      <w:marBottom w:val="0"/>
                      <w:divBdr>
                        <w:top w:val="none" w:sz="0" w:space="0" w:color="auto"/>
                        <w:left w:val="none" w:sz="0" w:space="0" w:color="auto"/>
                        <w:bottom w:val="none" w:sz="0" w:space="0" w:color="auto"/>
                        <w:right w:val="none" w:sz="0" w:space="0" w:color="auto"/>
                      </w:divBdr>
                    </w:div>
                    <w:div w:id="3531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0848">
          <w:marLeft w:val="0"/>
          <w:marRight w:val="0"/>
          <w:marTop w:val="0"/>
          <w:marBottom w:val="0"/>
          <w:divBdr>
            <w:top w:val="none" w:sz="0" w:space="0" w:color="auto"/>
            <w:left w:val="none" w:sz="0" w:space="0" w:color="auto"/>
            <w:bottom w:val="none" w:sz="0" w:space="0" w:color="auto"/>
            <w:right w:val="none" w:sz="0" w:space="0" w:color="auto"/>
          </w:divBdr>
        </w:div>
        <w:div w:id="1835098687">
          <w:marLeft w:val="0"/>
          <w:marRight w:val="0"/>
          <w:marTop w:val="0"/>
          <w:marBottom w:val="0"/>
          <w:divBdr>
            <w:top w:val="none" w:sz="0" w:space="0" w:color="auto"/>
            <w:left w:val="none" w:sz="0" w:space="0" w:color="auto"/>
            <w:bottom w:val="none" w:sz="0" w:space="0" w:color="auto"/>
            <w:right w:val="none" w:sz="0" w:space="0" w:color="auto"/>
          </w:divBdr>
        </w:div>
        <w:div w:id="739253341">
          <w:marLeft w:val="0"/>
          <w:marRight w:val="0"/>
          <w:marTop w:val="0"/>
          <w:marBottom w:val="0"/>
          <w:divBdr>
            <w:top w:val="none" w:sz="0" w:space="0" w:color="auto"/>
            <w:left w:val="none" w:sz="0" w:space="0" w:color="auto"/>
            <w:bottom w:val="none" w:sz="0" w:space="0" w:color="auto"/>
            <w:right w:val="none" w:sz="0" w:space="0" w:color="auto"/>
          </w:divBdr>
        </w:div>
        <w:div w:id="813763066">
          <w:marLeft w:val="0"/>
          <w:marRight w:val="0"/>
          <w:marTop w:val="0"/>
          <w:marBottom w:val="0"/>
          <w:divBdr>
            <w:top w:val="none" w:sz="0" w:space="0" w:color="auto"/>
            <w:left w:val="none" w:sz="0" w:space="0" w:color="auto"/>
            <w:bottom w:val="none" w:sz="0" w:space="0" w:color="auto"/>
            <w:right w:val="none" w:sz="0" w:space="0" w:color="auto"/>
          </w:divBdr>
        </w:div>
        <w:div w:id="1012681192">
          <w:marLeft w:val="0"/>
          <w:marRight w:val="0"/>
          <w:marTop w:val="0"/>
          <w:marBottom w:val="0"/>
          <w:divBdr>
            <w:top w:val="none" w:sz="0" w:space="0" w:color="auto"/>
            <w:left w:val="none" w:sz="0" w:space="0" w:color="auto"/>
            <w:bottom w:val="none" w:sz="0" w:space="0" w:color="auto"/>
            <w:right w:val="none" w:sz="0" w:space="0" w:color="auto"/>
          </w:divBdr>
        </w:div>
        <w:div w:id="78870090">
          <w:marLeft w:val="0"/>
          <w:marRight w:val="0"/>
          <w:marTop w:val="0"/>
          <w:marBottom w:val="0"/>
          <w:divBdr>
            <w:top w:val="none" w:sz="0" w:space="0" w:color="auto"/>
            <w:left w:val="none" w:sz="0" w:space="0" w:color="auto"/>
            <w:bottom w:val="none" w:sz="0" w:space="0" w:color="auto"/>
            <w:right w:val="none" w:sz="0" w:space="0" w:color="auto"/>
          </w:divBdr>
          <w:divsChild>
            <w:div w:id="1345982272">
              <w:marLeft w:val="-75"/>
              <w:marRight w:val="0"/>
              <w:marTop w:val="30"/>
              <w:marBottom w:val="30"/>
              <w:divBdr>
                <w:top w:val="none" w:sz="0" w:space="0" w:color="auto"/>
                <w:left w:val="none" w:sz="0" w:space="0" w:color="auto"/>
                <w:bottom w:val="none" w:sz="0" w:space="0" w:color="auto"/>
                <w:right w:val="none" w:sz="0" w:space="0" w:color="auto"/>
              </w:divBdr>
              <w:divsChild>
                <w:div w:id="139927831">
                  <w:marLeft w:val="0"/>
                  <w:marRight w:val="0"/>
                  <w:marTop w:val="0"/>
                  <w:marBottom w:val="0"/>
                  <w:divBdr>
                    <w:top w:val="none" w:sz="0" w:space="0" w:color="auto"/>
                    <w:left w:val="none" w:sz="0" w:space="0" w:color="auto"/>
                    <w:bottom w:val="none" w:sz="0" w:space="0" w:color="auto"/>
                    <w:right w:val="none" w:sz="0" w:space="0" w:color="auto"/>
                  </w:divBdr>
                  <w:divsChild>
                    <w:div w:id="1875534855">
                      <w:marLeft w:val="0"/>
                      <w:marRight w:val="0"/>
                      <w:marTop w:val="0"/>
                      <w:marBottom w:val="0"/>
                      <w:divBdr>
                        <w:top w:val="none" w:sz="0" w:space="0" w:color="auto"/>
                        <w:left w:val="none" w:sz="0" w:space="0" w:color="auto"/>
                        <w:bottom w:val="none" w:sz="0" w:space="0" w:color="auto"/>
                        <w:right w:val="none" w:sz="0" w:space="0" w:color="auto"/>
                      </w:divBdr>
                    </w:div>
                  </w:divsChild>
                </w:div>
                <w:div w:id="998730399">
                  <w:marLeft w:val="0"/>
                  <w:marRight w:val="0"/>
                  <w:marTop w:val="0"/>
                  <w:marBottom w:val="0"/>
                  <w:divBdr>
                    <w:top w:val="none" w:sz="0" w:space="0" w:color="auto"/>
                    <w:left w:val="none" w:sz="0" w:space="0" w:color="auto"/>
                    <w:bottom w:val="none" w:sz="0" w:space="0" w:color="auto"/>
                    <w:right w:val="none" w:sz="0" w:space="0" w:color="auto"/>
                  </w:divBdr>
                  <w:divsChild>
                    <w:div w:id="27075482">
                      <w:marLeft w:val="0"/>
                      <w:marRight w:val="0"/>
                      <w:marTop w:val="0"/>
                      <w:marBottom w:val="0"/>
                      <w:divBdr>
                        <w:top w:val="none" w:sz="0" w:space="0" w:color="auto"/>
                        <w:left w:val="none" w:sz="0" w:space="0" w:color="auto"/>
                        <w:bottom w:val="none" w:sz="0" w:space="0" w:color="auto"/>
                        <w:right w:val="none" w:sz="0" w:space="0" w:color="auto"/>
                      </w:divBdr>
                    </w:div>
                    <w:div w:id="1669600092">
                      <w:marLeft w:val="0"/>
                      <w:marRight w:val="0"/>
                      <w:marTop w:val="0"/>
                      <w:marBottom w:val="0"/>
                      <w:divBdr>
                        <w:top w:val="none" w:sz="0" w:space="0" w:color="auto"/>
                        <w:left w:val="none" w:sz="0" w:space="0" w:color="auto"/>
                        <w:bottom w:val="none" w:sz="0" w:space="0" w:color="auto"/>
                        <w:right w:val="none" w:sz="0" w:space="0" w:color="auto"/>
                      </w:divBdr>
                    </w:div>
                  </w:divsChild>
                </w:div>
                <w:div w:id="337587757">
                  <w:marLeft w:val="0"/>
                  <w:marRight w:val="0"/>
                  <w:marTop w:val="0"/>
                  <w:marBottom w:val="0"/>
                  <w:divBdr>
                    <w:top w:val="none" w:sz="0" w:space="0" w:color="auto"/>
                    <w:left w:val="none" w:sz="0" w:space="0" w:color="auto"/>
                    <w:bottom w:val="none" w:sz="0" w:space="0" w:color="auto"/>
                    <w:right w:val="none" w:sz="0" w:space="0" w:color="auto"/>
                  </w:divBdr>
                  <w:divsChild>
                    <w:div w:id="2093622158">
                      <w:marLeft w:val="0"/>
                      <w:marRight w:val="0"/>
                      <w:marTop w:val="0"/>
                      <w:marBottom w:val="0"/>
                      <w:divBdr>
                        <w:top w:val="none" w:sz="0" w:space="0" w:color="auto"/>
                        <w:left w:val="none" w:sz="0" w:space="0" w:color="auto"/>
                        <w:bottom w:val="none" w:sz="0" w:space="0" w:color="auto"/>
                        <w:right w:val="none" w:sz="0" w:space="0" w:color="auto"/>
                      </w:divBdr>
                    </w:div>
                  </w:divsChild>
                </w:div>
                <w:div w:id="557398500">
                  <w:marLeft w:val="0"/>
                  <w:marRight w:val="0"/>
                  <w:marTop w:val="0"/>
                  <w:marBottom w:val="0"/>
                  <w:divBdr>
                    <w:top w:val="none" w:sz="0" w:space="0" w:color="auto"/>
                    <w:left w:val="none" w:sz="0" w:space="0" w:color="auto"/>
                    <w:bottom w:val="none" w:sz="0" w:space="0" w:color="auto"/>
                    <w:right w:val="none" w:sz="0" w:space="0" w:color="auto"/>
                  </w:divBdr>
                  <w:divsChild>
                    <w:div w:id="312878580">
                      <w:marLeft w:val="0"/>
                      <w:marRight w:val="0"/>
                      <w:marTop w:val="0"/>
                      <w:marBottom w:val="0"/>
                      <w:divBdr>
                        <w:top w:val="none" w:sz="0" w:space="0" w:color="auto"/>
                        <w:left w:val="none" w:sz="0" w:space="0" w:color="auto"/>
                        <w:bottom w:val="none" w:sz="0" w:space="0" w:color="auto"/>
                        <w:right w:val="none" w:sz="0" w:space="0" w:color="auto"/>
                      </w:divBdr>
                    </w:div>
                  </w:divsChild>
                </w:div>
                <w:div w:id="683752127">
                  <w:marLeft w:val="0"/>
                  <w:marRight w:val="0"/>
                  <w:marTop w:val="0"/>
                  <w:marBottom w:val="0"/>
                  <w:divBdr>
                    <w:top w:val="none" w:sz="0" w:space="0" w:color="auto"/>
                    <w:left w:val="none" w:sz="0" w:space="0" w:color="auto"/>
                    <w:bottom w:val="none" w:sz="0" w:space="0" w:color="auto"/>
                    <w:right w:val="none" w:sz="0" w:space="0" w:color="auto"/>
                  </w:divBdr>
                  <w:divsChild>
                    <w:div w:id="21902844">
                      <w:marLeft w:val="0"/>
                      <w:marRight w:val="0"/>
                      <w:marTop w:val="0"/>
                      <w:marBottom w:val="0"/>
                      <w:divBdr>
                        <w:top w:val="none" w:sz="0" w:space="0" w:color="auto"/>
                        <w:left w:val="none" w:sz="0" w:space="0" w:color="auto"/>
                        <w:bottom w:val="none" w:sz="0" w:space="0" w:color="auto"/>
                        <w:right w:val="none" w:sz="0" w:space="0" w:color="auto"/>
                      </w:divBdr>
                    </w:div>
                  </w:divsChild>
                </w:div>
                <w:div w:id="856580148">
                  <w:marLeft w:val="0"/>
                  <w:marRight w:val="0"/>
                  <w:marTop w:val="0"/>
                  <w:marBottom w:val="0"/>
                  <w:divBdr>
                    <w:top w:val="none" w:sz="0" w:space="0" w:color="auto"/>
                    <w:left w:val="none" w:sz="0" w:space="0" w:color="auto"/>
                    <w:bottom w:val="none" w:sz="0" w:space="0" w:color="auto"/>
                    <w:right w:val="none" w:sz="0" w:space="0" w:color="auto"/>
                  </w:divBdr>
                  <w:divsChild>
                    <w:div w:id="1419982102">
                      <w:marLeft w:val="0"/>
                      <w:marRight w:val="0"/>
                      <w:marTop w:val="0"/>
                      <w:marBottom w:val="0"/>
                      <w:divBdr>
                        <w:top w:val="none" w:sz="0" w:space="0" w:color="auto"/>
                        <w:left w:val="none" w:sz="0" w:space="0" w:color="auto"/>
                        <w:bottom w:val="none" w:sz="0" w:space="0" w:color="auto"/>
                        <w:right w:val="none" w:sz="0" w:space="0" w:color="auto"/>
                      </w:divBdr>
                    </w:div>
                  </w:divsChild>
                </w:div>
                <w:div w:id="1266231039">
                  <w:marLeft w:val="0"/>
                  <w:marRight w:val="0"/>
                  <w:marTop w:val="0"/>
                  <w:marBottom w:val="0"/>
                  <w:divBdr>
                    <w:top w:val="none" w:sz="0" w:space="0" w:color="auto"/>
                    <w:left w:val="none" w:sz="0" w:space="0" w:color="auto"/>
                    <w:bottom w:val="none" w:sz="0" w:space="0" w:color="auto"/>
                    <w:right w:val="none" w:sz="0" w:space="0" w:color="auto"/>
                  </w:divBdr>
                  <w:divsChild>
                    <w:div w:id="1488322919">
                      <w:marLeft w:val="0"/>
                      <w:marRight w:val="0"/>
                      <w:marTop w:val="0"/>
                      <w:marBottom w:val="0"/>
                      <w:divBdr>
                        <w:top w:val="none" w:sz="0" w:space="0" w:color="auto"/>
                        <w:left w:val="none" w:sz="0" w:space="0" w:color="auto"/>
                        <w:bottom w:val="none" w:sz="0" w:space="0" w:color="auto"/>
                        <w:right w:val="none" w:sz="0" w:space="0" w:color="auto"/>
                      </w:divBdr>
                    </w:div>
                  </w:divsChild>
                </w:div>
                <w:div w:id="255942565">
                  <w:marLeft w:val="0"/>
                  <w:marRight w:val="0"/>
                  <w:marTop w:val="0"/>
                  <w:marBottom w:val="0"/>
                  <w:divBdr>
                    <w:top w:val="none" w:sz="0" w:space="0" w:color="auto"/>
                    <w:left w:val="none" w:sz="0" w:space="0" w:color="auto"/>
                    <w:bottom w:val="none" w:sz="0" w:space="0" w:color="auto"/>
                    <w:right w:val="none" w:sz="0" w:space="0" w:color="auto"/>
                  </w:divBdr>
                  <w:divsChild>
                    <w:div w:id="217712541">
                      <w:marLeft w:val="0"/>
                      <w:marRight w:val="0"/>
                      <w:marTop w:val="0"/>
                      <w:marBottom w:val="0"/>
                      <w:divBdr>
                        <w:top w:val="none" w:sz="0" w:space="0" w:color="auto"/>
                        <w:left w:val="none" w:sz="0" w:space="0" w:color="auto"/>
                        <w:bottom w:val="none" w:sz="0" w:space="0" w:color="auto"/>
                        <w:right w:val="none" w:sz="0" w:space="0" w:color="auto"/>
                      </w:divBdr>
                    </w:div>
                  </w:divsChild>
                </w:div>
                <w:div w:id="2121559220">
                  <w:marLeft w:val="0"/>
                  <w:marRight w:val="0"/>
                  <w:marTop w:val="0"/>
                  <w:marBottom w:val="0"/>
                  <w:divBdr>
                    <w:top w:val="none" w:sz="0" w:space="0" w:color="auto"/>
                    <w:left w:val="none" w:sz="0" w:space="0" w:color="auto"/>
                    <w:bottom w:val="none" w:sz="0" w:space="0" w:color="auto"/>
                    <w:right w:val="none" w:sz="0" w:space="0" w:color="auto"/>
                  </w:divBdr>
                  <w:divsChild>
                    <w:div w:id="1566379656">
                      <w:marLeft w:val="0"/>
                      <w:marRight w:val="0"/>
                      <w:marTop w:val="0"/>
                      <w:marBottom w:val="0"/>
                      <w:divBdr>
                        <w:top w:val="none" w:sz="0" w:space="0" w:color="auto"/>
                        <w:left w:val="none" w:sz="0" w:space="0" w:color="auto"/>
                        <w:bottom w:val="none" w:sz="0" w:space="0" w:color="auto"/>
                        <w:right w:val="none" w:sz="0" w:space="0" w:color="auto"/>
                      </w:divBdr>
                    </w:div>
                  </w:divsChild>
                </w:div>
                <w:div w:id="951283583">
                  <w:marLeft w:val="0"/>
                  <w:marRight w:val="0"/>
                  <w:marTop w:val="0"/>
                  <w:marBottom w:val="0"/>
                  <w:divBdr>
                    <w:top w:val="none" w:sz="0" w:space="0" w:color="auto"/>
                    <w:left w:val="none" w:sz="0" w:space="0" w:color="auto"/>
                    <w:bottom w:val="none" w:sz="0" w:space="0" w:color="auto"/>
                    <w:right w:val="none" w:sz="0" w:space="0" w:color="auto"/>
                  </w:divBdr>
                  <w:divsChild>
                    <w:div w:id="1392776168">
                      <w:marLeft w:val="0"/>
                      <w:marRight w:val="0"/>
                      <w:marTop w:val="0"/>
                      <w:marBottom w:val="0"/>
                      <w:divBdr>
                        <w:top w:val="none" w:sz="0" w:space="0" w:color="auto"/>
                        <w:left w:val="none" w:sz="0" w:space="0" w:color="auto"/>
                        <w:bottom w:val="none" w:sz="0" w:space="0" w:color="auto"/>
                        <w:right w:val="none" w:sz="0" w:space="0" w:color="auto"/>
                      </w:divBdr>
                    </w:div>
                  </w:divsChild>
                </w:div>
                <w:div w:id="948242898">
                  <w:marLeft w:val="0"/>
                  <w:marRight w:val="0"/>
                  <w:marTop w:val="0"/>
                  <w:marBottom w:val="0"/>
                  <w:divBdr>
                    <w:top w:val="none" w:sz="0" w:space="0" w:color="auto"/>
                    <w:left w:val="none" w:sz="0" w:space="0" w:color="auto"/>
                    <w:bottom w:val="none" w:sz="0" w:space="0" w:color="auto"/>
                    <w:right w:val="none" w:sz="0" w:space="0" w:color="auto"/>
                  </w:divBdr>
                  <w:divsChild>
                    <w:div w:id="220219895">
                      <w:marLeft w:val="0"/>
                      <w:marRight w:val="0"/>
                      <w:marTop w:val="0"/>
                      <w:marBottom w:val="0"/>
                      <w:divBdr>
                        <w:top w:val="none" w:sz="0" w:space="0" w:color="auto"/>
                        <w:left w:val="none" w:sz="0" w:space="0" w:color="auto"/>
                        <w:bottom w:val="none" w:sz="0" w:space="0" w:color="auto"/>
                        <w:right w:val="none" w:sz="0" w:space="0" w:color="auto"/>
                      </w:divBdr>
                    </w:div>
                  </w:divsChild>
                </w:div>
                <w:div w:id="1655328698">
                  <w:marLeft w:val="0"/>
                  <w:marRight w:val="0"/>
                  <w:marTop w:val="0"/>
                  <w:marBottom w:val="0"/>
                  <w:divBdr>
                    <w:top w:val="none" w:sz="0" w:space="0" w:color="auto"/>
                    <w:left w:val="none" w:sz="0" w:space="0" w:color="auto"/>
                    <w:bottom w:val="none" w:sz="0" w:space="0" w:color="auto"/>
                    <w:right w:val="none" w:sz="0" w:space="0" w:color="auto"/>
                  </w:divBdr>
                  <w:divsChild>
                    <w:div w:id="908534822">
                      <w:marLeft w:val="0"/>
                      <w:marRight w:val="0"/>
                      <w:marTop w:val="0"/>
                      <w:marBottom w:val="0"/>
                      <w:divBdr>
                        <w:top w:val="none" w:sz="0" w:space="0" w:color="auto"/>
                        <w:left w:val="none" w:sz="0" w:space="0" w:color="auto"/>
                        <w:bottom w:val="none" w:sz="0" w:space="0" w:color="auto"/>
                        <w:right w:val="none" w:sz="0" w:space="0" w:color="auto"/>
                      </w:divBdr>
                    </w:div>
                  </w:divsChild>
                </w:div>
                <w:div w:id="1882478408">
                  <w:marLeft w:val="0"/>
                  <w:marRight w:val="0"/>
                  <w:marTop w:val="0"/>
                  <w:marBottom w:val="0"/>
                  <w:divBdr>
                    <w:top w:val="none" w:sz="0" w:space="0" w:color="auto"/>
                    <w:left w:val="none" w:sz="0" w:space="0" w:color="auto"/>
                    <w:bottom w:val="none" w:sz="0" w:space="0" w:color="auto"/>
                    <w:right w:val="none" w:sz="0" w:space="0" w:color="auto"/>
                  </w:divBdr>
                  <w:divsChild>
                    <w:div w:id="843278826">
                      <w:marLeft w:val="0"/>
                      <w:marRight w:val="0"/>
                      <w:marTop w:val="0"/>
                      <w:marBottom w:val="0"/>
                      <w:divBdr>
                        <w:top w:val="none" w:sz="0" w:space="0" w:color="auto"/>
                        <w:left w:val="none" w:sz="0" w:space="0" w:color="auto"/>
                        <w:bottom w:val="none" w:sz="0" w:space="0" w:color="auto"/>
                        <w:right w:val="none" w:sz="0" w:space="0" w:color="auto"/>
                      </w:divBdr>
                    </w:div>
                  </w:divsChild>
                </w:div>
                <w:div w:id="1346203420">
                  <w:marLeft w:val="0"/>
                  <w:marRight w:val="0"/>
                  <w:marTop w:val="0"/>
                  <w:marBottom w:val="0"/>
                  <w:divBdr>
                    <w:top w:val="none" w:sz="0" w:space="0" w:color="auto"/>
                    <w:left w:val="none" w:sz="0" w:space="0" w:color="auto"/>
                    <w:bottom w:val="none" w:sz="0" w:space="0" w:color="auto"/>
                    <w:right w:val="none" w:sz="0" w:space="0" w:color="auto"/>
                  </w:divBdr>
                  <w:divsChild>
                    <w:div w:id="2110662124">
                      <w:marLeft w:val="0"/>
                      <w:marRight w:val="0"/>
                      <w:marTop w:val="0"/>
                      <w:marBottom w:val="0"/>
                      <w:divBdr>
                        <w:top w:val="none" w:sz="0" w:space="0" w:color="auto"/>
                        <w:left w:val="none" w:sz="0" w:space="0" w:color="auto"/>
                        <w:bottom w:val="none" w:sz="0" w:space="0" w:color="auto"/>
                        <w:right w:val="none" w:sz="0" w:space="0" w:color="auto"/>
                      </w:divBdr>
                    </w:div>
                  </w:divsChild>
                </w:div>
                <w:div w:id="336690953">
                  <w:marLeft w:val="0"/>
                  <w:marRight w:val="0"/>
                  <w:marTop w:val="0"/>
                  <w:marBottom w:val="0"/>
                  <w:divBdr>
                    <w:top w:val="none" w:sz="0" w:space="0" w:color="auto"/>
                    <w:left w:val="none" w:sz="0" w:space="0" w:color="auto"/>
                    <w:bottom w:val="none" w:sz="0" w:space="0" w:color="auto"/>
                    <w:right w:val="none" w:sz="0" w:space="0" w:color="auto"/>
                  </w:divBdr>
                  <w:divsChild>
                    <w:div w:id="661004257">
                      <w:marLeft w:val="0"/>
                      <w:marRight w:val="0"/>
                      <w:marTop w:val="0"/>
                      <w:marBottom w:val="0"/>
                      <w:divBdr>
                        <w:top w:val="none" w:sz="0" w:space="0" w:color="auto"/>
                        <w:left w:val="none" w:sz="0" w:space="0" w:color="auto"/>
                        <w:bottom w:val="none" w:sz="0" w:space="0" w:color="auto"/>
                        <w:right w:val="none" w:sz="0" w:space="0" w:color="auto"/>
                      </w:divBdr>
                    </w:div>
                  </w:divsChild>
                </w:div>
                <w:div w:id="767888610">
                  <w:marLeft w:val="0"/>
                  <w:marRight w:val="0"/>
                  <w:marTop w:val="0"/>
                  <w:marBottom w:val="0"/>
                  <w:divBdr>
                    <w:top w:val="none" w:sz="0" w:space="0" w:color="auto"/>
                    <w:left w:val="none" w:sz="0" w:space="0" w:color="auto"/>
                    <w:bottom w:val="none" w:sz="0" w:space="0" w:color="auto"/>
                    <w:right w:val="none" w:sz="0" w:space="0" w:color="auto"/>
                  </w:divBdr>
                  <w:divsChild>
                    <w:div w:id="880705196">
                      <w:marLeft w:val="0"/>
                      <w:marRight w:val="0"/>
                      <w:marTop w:val="0"/>
                      <w:marBottom w:val="0"/>
                      <w:divBdr>
                        <w:top w:val="none" w:sz="0" w:space="0" w:color="auto"/>
                        <w:left w:val="none" w:sz="0" w:space="0" w:color="auto"/>
                        <w:bottom w:val="none" w:sz="0" w:space="0" w:color="auto"/>
                        <w:right w:val="none" w:sz="0" w:space="0" w:color="auto"/>
                      </w:divBdr>
                    </w:div>
                  </w:divsChild>
                </w:div>
                <w:div w:id="1443526806">
                  <w:marLeft w:val="0"/>
                  <w:marRight w:val="0"/>
                  <w:marTop w:val="0"/>
                  <w:marBottom w:val="0"/>
                  <w:divBdr>
                    <w:top w:val="none" w:sz="0" w:space="0" w:color="auto"/>
                    <w:left w:val="none" w:sz="0" w:space="0" w:color="auto"/>
                    <w:bottom w:val="none" w:sz="0" w:space="0" w:color="auto"/>
                    <w:right w:val="none" w:sz="0" w:space="0" w:color="auto"/>
                  </w:divBdr>
                  <w:divsChild>
                    <w:div w:id="902915124">
                      <w:marLeft w:val="0"/>
                      <w:marRight w:val="0"/>
                      <w:marTop w:val="0"/>
                      <w:marBottom w:val="0"/>
                      <w:divBdr>
                        <w:top w:val="none" w:sz="0" w:space="0" w:color="auto"/>
                        <w:left w:val="none" w:sz="0" w:space="0" w:color="auto"/>
                        <w:bottom w:val="none" w:sz="0" w:space="0" w:color="auto"/>
                        <w:right w:val="none" w:sz="0" w:space="0" w:color="auto"/>
                      </w:divBdr>
                    </w:div>
                  </w:divsChild>
                </w:div>
                <w:div w:id="792210460">
                  <w:marLeft w:val="0"/>
                  <w:marRight w:val="0"/>
                  <w:marTop w:val="0"/>
                  <w:marBottom w:val="0"/>
                  <w:divBdr>
                    <w:top w:val="none" w:sz="0" w:space="0" w:color="auto"/>
                    <w:left w:val="none" w:sz="0" w:space="0" w:color="auto"/>
                    <w:bottom w:val="none" w:sz="0" w:space="0" w:color="auto"/>
                    <w:right w:val="none" w:sz="0" w:space="0" w:color="auto"/>
                  </w:divBdr>
                  <w:divsChild>
                    <w:div w:id="1065375434">
                      <w:marLeft w:val="0"/>
                      <w:marRight w:val="0"/>
                      <w:marTop w:val="0"/>
                      <w:marBottom w:val="0"/>
                      <w:divBdr>
                        <w:top w:val="none" w:sz="0" w:space="0" w:color="auto"/>
                        <w:left w:val="none" w:sz="0" w:space="0" w:color="auto"/>
                        <w:bottom w:val="none" w:sz="0" w:space="0" w:color="auto"/>
                        <w:right w:val="none" w:sz="0" w:space="0" w:color="auto"/>
                      </w:divBdr>
                    </w:div>
                  </w:divsChild>
                </w:div>
                <w:div w:id="1930773719">
                  <w:marLeft w:val="0"/>
                  <w:marRight w:val="0"/>
                  <w:marTop w:val="0"/>
                  <w:marBottom w:val="0"/>
                  <w:divBdr>
                    <w:top w:val="none" w:sz="0" w:space="0" w:color="auto"/>
                    <w:left w:val="none" w:sz="0" w:space="0" w:color="auto"/>
                    <w:bottom w:val="none" w:sz="0" w:space="0" w:color="auto"/>
                    <w:right w:val="none" w:sz="0" w:space="0" w:color="auto"/>
                  </w:divBdr>
                  <w:divsChild>
                    <w:div w:id="893200360">
                      <w:marLeft w:val="0"/>
                      <w:marRight w:val="0"/>
                      <w:marTop w:val="0"/>
                      <w:marBottom w:val="0"/>
                      <w:divBdr>
                        <w:top w:val="none" w:sz="0" w:space="0" w:color="auto"/>
                        <w:left w:val="none" w:sz="0" w:space="0" w:color="auto"/>
                        <w:bottom w:val="none" w:sz="0" w:space="0" w:color="auto"/>
                        <w:right w:val="none" w:sz="0" w:space="0" w:color="auto"/>
                      </w:divBdr>
                    </w:div>
                  </w:divsChild>
                </w:div>
                <w:div w:id="1653411592">
                  <w:marLeft w:val="0"/>
                  <w:marRight w:val="0"/>
                  <w:marTop w:val="0"/>
                  <w:marBottom w:val="0"/>
                  <w:divBdr>
                    <w:top w:val="none" w:sz="0" w:space="0" w:color="auto"/>
                    <w:left w:val="none" w:sz="0" w:space="0" w:color="auto"/>
                    <w:bottom w:val="none" w:sz="0" w:space="0" w:color="auto"/>
                    <w:right w:val="none" w:sz="0" w:space="0" w:color="auto"/>
                  </w:divBdr>
                  <w:divsChild>
                    <w:div w:id="191040852">
                      <w:marLeft w:val="0"/>
                      <w:marRight w:val="0"/>
                      <w:marTop w:val="0"/>
                      <w:marBottom w:val="0"/>
                      <w:divBdr>
                        <w:top w:val="none" w:sz="0" w:space="0" w:color="auto"/>
                        <w:left w:val="none" w:sz="0" w:space="0" w:color="auto"/>
                        <w:bottom w:val="none" w:sz="0" w:space="0" w:color="auto"/>
                        <w:right w:val="none" w:sz="0" w:space="0" w:color="auto"/>
                      </w:divBdr>
                    </w:div>
                  </w:divsChild>
                </w:div>
                <w:div w:id="1221359247">
                  <w:marLeft w:val="0"/>
                  <w:marRight w:val="0"/>
                  <w:marTop w:val="0"/>
                  <w:marBottom w:val="0"/>
                  <w:divBdr>
                    <w:top w:val="none" w:sz="0" w:space="0" w:color="auto"/>
                    <w:left w:val="none" w:sz="0" w:space="0" w:color="auto"/>
                    <w:bottom w:val="none" w:sz="0" w:space="0" w:color="auto"/>
                    <w:right w:val="none" w:sz="0" w:space="0" w:color="auto"/>
                  </w:divBdr>
                  <w:divsChild>
                    <w:div w:id="640354790">
                      <w:marLeft w:val="0"/>
                      <w:marRight w:val="0"/>
                      <w:marTop w:val="0"/>
                      <w:marBottom w:val="0"/>
                      <w:divBdr>
                        <w:top w:val="none" w:sz="0" w:space="0" w:color="auto"/>
                        <w:left w:val="none" w:sz="0" w:space="0" w:color="auto"/>
                        <w:bottom w:val="none" w:sz="0" w:space="0" w:color="auto"/>
                        <w:right w:val="none" w:sz="0" w:space="0" w:color="auto"/>
                      </w:divBdr>
                    </w:div>
                  </w:divsChild>
                </w:div>
                <w:div w:id="39786205">
                  <w:marLeft w:val="0"/>
                  <w:marRight w:val="0"/>
                  <w:marTop w:val="0"/>
                  <w:marBottom w:val="0"/>
                  <w:divBdr>
                    <w:top w:val="none" w:sz="0" w:space="0" w:color="auto"/>
                    <w:left w:val="none" w:sz="0" w:space="0" w:color="auto"/>
                    <w:bottom w:val="none" w:sz="0" w:space="0" w:color="auto"/>
                    <w:right w:val="none" w:sz="0" w:space="0" w:color="auto"/>
                  </w:divBdr>
                  <w:divsChild>
                    <w:div w:id="1958679190">
                      <w:marLeft w:val="0"/>
                      <w:marRight w:val="0"/>
                      <w:marTop w:val="0"/>
                      <w:marBottom w:val="0"/>
                      <w:divBdr>
                        <w:top w:val="none" w:sz="0" w:space="0" w:color="auto"/>
                        <w:left w:val="none" w:sz="0" w:space="0" w:color="auto"/>
                        <w:bottom w:val="none" w:sz="0" w:space="0" w:color="auto"/>
                        <w:right w:val="none" w:sz="0" w:space="0" w:color="auto"/>
                      </w:divBdr>
                    </w:div>
                  </w:divsChild>
                </w:div>
                <w:div w:id="887229608">
                  <w:marLeft w:val="0"/>
                  <w:marRight w:val="0"/>
                  <w:marTop w:val="0"/>
                  <w:marBottom w:val="0"/>
                  <w:divBdr>
                    <w:top w:val="none" w:sz="0" w:space="0" w:color="auto"/>
                    <w:left w:val="none" w:sz="0" w:space="0" w:color="auto"/>
                    <w:bottom w:val="none" w:sz="0" w:space="0" w:color="auto"/>
                    <w:right w:val="none" w:sz="0" w:space="0" w:color="auto"/>
                  </w:divBdr>
                  <w:divsChild>
                    <w:div w:id="836579056">
                      <w:marLeft w:val="0"/>
                      <w:marRight w:val="0"/>
                      <w:marTop w:val="0"/>
                      <w:marBottom w:val="0"/>
                      <w:divBdr>
                        <w:top w:val="none" w:sz="0" w:space="0" w:color="auto"/>
                        <w:left w:val="none" w:sz="0" w:space="0" w:color="auto"/>
                        <w:bottom w:val="none" w:sz="0" w:space="0" w:color="auto"/>
                        <w:right w:val="none" w:sz="0" w:space="0" w:color="auto"/>
                      </w:divBdr>
                    </w:div>
                  </w:divsChild>
                </w:div>
                <w:div w:id="832601325">
                  <w:marLeft w:val="0"/>
                  <w:marRight w:val="0"/>
                  <w:marTop w:val="0"/>
                  <w:marBottom w:val="0"/>
                  <w:divBdr>
                    <w:top w:val="none" w:sz="0" w:space="0" w:color="auto"/>
                    <w:left w:val="none" w:sz="0" w:space="0" w:color="auto"/>
                    <w:bottom w:val="none" w:sz="0" w:space="0" w:color="auto"/>
                    <w:right w:val="none" w:sz="0" w:space="0" w:color="auto"/>
                  </w:divBdr>
                  <w:divsChild>
                    <w:div w:id="63113011">
                      <w:marLeft w:val="0"/>
                      <w:marRight w:val="0"/>
                      <w:marTop w:val="0"/>
                      <w:marBottom w:val="0"/>
                      <w:divBdr>
                        <w:top w:val="none" w:sz="0" w:space="0" w:color="auto"/>
                        <w:left w:val="none" w:sz="0" w:space="0" w:color="auto"/>
                        <w:bottom w:val="none" w:sz="0" w:space="0" w:color="auto"/>
                        <w:right w:val="none" w:sz="0" w:space="0" w:color="auto"/>
                      </w:divBdr>
                    </w:div>
                  </w:divsChild>
                </w:div>
                <w:div w:id="412091965">
                  <w:marLeft w:val="0"/>
                  <w:marRight w:val="0"/>
                  <w:marTop w:val="0"/>
                  <w:marBottom w:val="0"/>
                  <w:divBdr>
                    <w:top w:val="none" w:sz="0" w:space="0" w:color="auto"/>
                    <w:left w:val="none" w:sz="0" w:space="0" w:color="auto"/>
                    <w:bottom w:val="none" w:sz="0" w:space="0" w:color="auto"/>
                    <w:right w:val="none" w:sz="0" w:space="0" w:color="auto"/>
                  </w:divBdr>
                  <w:divsChild>
                    <w:div w:id="1330331616">
                      <w:marLeft w:val="0"/>
                      <w:marRight w:val="0"/>
                      <w:marTop w:val="0"/>
                      <w:marBottom w:val="0"/>
                      <w:divBdr>
                        <w:top w:val="none" w:sz="0" w:space="0" w:color="auto"/>
                        <w:left w:val="none" w:sz="0" w:space="0" w:color="auto"/>
                        <w:bottom w:val="none" w:sz="0" w:space="0" w:color="auto"/>
                        <w:right w:val="none" w:sz="0" w:space="0" w:color="auto"/>
                      </w:divBdr>
                    </w:div>
                  </w:divsChild>
                </w:div>
                <w:div w:id="877280565">
                  <w:marLeft w:val="0"/>
                  <w:marRight w:val="0"/>
                  <w:marTop w:val="0"/>
                  <w:marBottom w:val="0"/>
                  <w:divBdr>
                    <w:top w:val="none" w:sz="0" w:space="0" w:color="auto"/>
                    <w:left w:val="none" w:sz="0" w:space="0" w:color="auto"/>
                    <w:bottom w:val="none" w:sz="0" w:space="0" w:color="auto"/>
                    <w:right w:val="none" w:sz="0" w:space="0" w:color="auto"/>
                  </w:divBdr>
                  <w:divsChild>
                    <w:div w:id="1346859334">
                      <w:marLeft w:val="0"/>
                      <w:marRight w:val="0"/>
                      <w:marTop w:val="0"/>
                      <w:marBottom w:val="0"/>
                      <w:divBdr>
                        <w:top w:val="none" w:sz="0" w:space="0" w:color="auto"/>
                        <w:left w:val="none" w:sz="0" w:space="0" w:color="auto"/>
                        <w:bottom w:val="none" w:sz="0" w:space="0" w:color="auto"/>
                        <w:right w:val="none" w:sz="0" w:space="0" w:color="auto"/>
                      </w:divBdr>
                    </w:div>
                  </w:divsChild>
                </w:div>
                <w:div w:id="807744269">
                  <w:marLeft w:val="0"/>
                  <w:marRight w:val="0"/>
                  <w:marTop w:val="0"/>
                  <w:marBottom w:val="0"/>
                  <w:divBdr>
                    <w:top w:val="none" w:sz="0" w:space="0" w:color="auto"/>
                    <w:left w:val="none" w:sz="0" w:space="0" w:color="auto"/>
                    <w:bottom w:val="none" w:sz="0" w:space="0" w:color="auto"/>
                    <w:right w:val="none" w:sz="0" w:space="0" w:color="auto"/>
                  </w:divBdr>
                  <w:divsChild>
                    <w:div w:id="1037967000">
                      <w:marLeft w:val="0"/>
                      <w:marRight w:val="0"/>
                      <w:marTop w:val="0"/>
                      <w:marBottom w:val="0"/>
                      <w:divBdr>
                        <w:top w:val="none" w:sz="0" w:space="0" w:color="auto"/>
                        <w:left w:val="none" w:sz="0" w:space="0" w:color="auto"/>
                        <w:bottom w:val="none" w:sz="0" w:space="0" w:color="auto"/>
                        <w:right w:val="none" w:sz="0" w:space="0" w:color="auto"/>
                      </w:divBdr>
                    </w:div>
                  </w:divsChild>
                </w:div>
                <w:div w:id="2044820013">
                  <w:marLeft w:val="0"/>
                  <w:marRight w:val="0"/>
                  <w:marTop w:val="0"/>
                  <w:marBottom w:val="0"/>
                  <w:divBdr>
                    <w:top w:val="none" w:sz="0" w:space="0" w:color="auto"/>
                    <w:left w:val="none" w:sz="0" w:space="0" w:color="auto"/>
                    <w:bottom w:val="none" w:sz="0" w:space="0" w:color="auto"/>
                    <w:right w:val="none" w:sz="0" w:space="0" w:color="auto"/>
                  </w:divBdr>
                  <w:divsChild>
                    <w:div w:id="316349171">
                      <w:marLeft w:val="0"/>
                      <w:marRight w:val="0"/>
                      <w:marTop w:val="0"/>
                      <w:marBottom w:val="0"/>
                      <w:divBdr>
                        <w:top w:val="none" w:sz="0" w:space="0" w:color="auto"/>
                        <w:left w:val="none" w:sz="0" w:space="0" w:color="auto"/>
                        <w:bottom w:val="none" w:sz="0" w:space="0" w:color="auto"/>
                        <w:right w:val="none" w:sz="0" w:space="0" w:color="auto"/>
                      </w:divBdr>
                    </w:div>
                  </w:divsChild>
                </w:div>
                <w:div w:id="1785691764">
                  <w:marLeft w:val="0"/>
                  <w:marRight w:val="0"/>
                  <w:marTop w:val="0"/>
                  <w:marBottom w:val="0"/>
                  <w:divBdr>
                    <w:top w:val="none" w:sz="0" w:space="0" w:color="auto"/>
                    <w:left w:val="none" w:sz="0" w:space="0" w:color="auto"/>
                    <w:bottom w:val="none" w:sz="0" w:space="0" w:color="auto"/>
                    <w:right w:val="none" w:sz="0" w:space="0" w:color="auto"/>
                  </w:divBdr>
                  <w:divsChild>
                    <w:div w:id="1143741481">
                      <w:marLeft w:val="0"/>
                      <w:marRight w:val="0"/>
                      <w:marTop w:val="0"/>
                      <w:marBottom w:val="0"/>
                      <w:divBdr>
                        <w:top w:val="none" w:sz="0" w:space="0" w:color="auto"/>
                        <w:left w:val="none" w:sz="0" w:space="0" w:color="auto"/>
                        <w:bottom w:val="none" w:sz="0" w:space="0" w:color="auto"/>
                        <w:right w:val="none" w:sz="0" w:space="0" w:color="auto"/>
                      </w:divBdr>
                    </w:div>
                  </w:divsChild>
                </w:div>
                <w:div w:id="1377773914">
                  <w:marLeft w:val="0"/>
                  <w:marRight w:val="0"/>
                  <w:marTop w:val="0"/>
                  <w:marBottom w:val="0"/>
                  <w:divBdr>
                    <w:top w:val="none" w:sz="0" w:space="0" w:color="auto"/>
                    <w:left w:val="none" w:sz="0" w:space="0" w:color="auto"/>
                    <w:bottom w:val="none" w:sz="0" w:space="0" w:color="auto"/>
                    <w:right w:val="none" w:sz="0" w:space="0" w:color="auto"/>
                  </w:divBdr>
                  <w:divsChild>
                    <w:div w:id="1680767580">
                      <w:marLeft w:val="0"/>
                      <w:marRight w:val="0"/>
                      <w:marTop w:val="0"/>
                      <w:marBottom w:val="0"/>
                      <w:divBdr>
                        <w:top w:val="none" w:sz="0" w:space="0" w:color="auto"/>
                        <w:left w:val="none" w:sz="0" w:space="0" w:color="auto"/>
                        <w:bottom w:val="none" w:sz="0" w:space="0" w:color="auto"/>
                        <w:right w:val="none" w:sz="0" w:space="0" w:color="auto"/>
                      </w:divBdr>
                    </w:div>
                  </w:divsChild>
                </w:div>
                <w:div w:id="18743593">
                  <w:marLeft w:val="0"/>
                  <w:marRight w:val="0"/>
                  <w:marTop w:val="0"/>
                  <w:marBottom w:val="0"/>
                  <w:divBdr>
                    <w:top w:val="none" w:sz="0" w:space="0" w:color="auto"/>
                    <w:left w:val="none" w:sz="0" w:space="0" w:color="auto"/>
                    <w:bottom w:val="none" w:sz="0" w:space="0" w:color="auto"/>
                    <w:right w:val="none" w:sz="0" w:space="0" w:color="auto"/>
                  </w:divBdr>
                  <w:divsChild>
                    <w:div w:id="104429399">
                      <w:marLeft w:val="0"/>
                      <w:marRight w:val="0"/>
                      <w:marTop w:val="0"/>
                      <w:marBottom w:val="0"/>
                      <w:divBdr>
                        <w:top w:val="none" w:sz="0" w:space="0" w:color="auto"/>
                        <w:left w:val="none" w:sz="0" w:space="0" w:color="auto"/>
                        <w:bottom w:val="none" w:sz="0" w:space="0" w:color="auto"/>
                        <w:right w:val="none" w:sz="0" w:space="0" w:color="auto"/>
                      </w:divBdr>
                    </w:div>
                  </w:divsChild>
                </w:div>
                <w:div w:id="207033911">
                  <w:marLeft w:val="0"/>
                  <w:marRight w:val="0"/>
                  <w:marTop w:val="0"/>
                  <w:marBottom w:val="0"/>
                  <w:divBdr>
                    <w:top w:val="none" w:sz="0" w:space="0" w:color="auto"/>
                    <w:left w:val="none" w:sz="0" w:space="0" w:color="auto"/>
                    <w:bottom w:val="none" w:sz="0" w:space="0" w:color="auto"/>
                    <w:right w:val="none" w:sz="0" w:space="0" w:color="auto"/>
                  </w:divBdr>
                  <w:divsChild>
                    <w:div w:id="2087723651">
                      <w:marLeft w:val="0"/>
                      <w:marRight w:val="0"/>
                      <w:marTop w:val="0"/>
                      <w:marBottom w:val="0"/>
                      <w:divBdr>
                        <w:top w:val="none" w:sz="0" w:space="0" w:color="auto"/>
                        <w:left w:val="none" w:sz="0" w:space="0" w:color="auto"/>
                        <w:bottom w:val="none" w:sz="0" w:space="0" w:color="auto"/>
                        <w:right w:val="none" w:sz="0" w:space="0" w:color="auto"/>
                      </w:divBdr>
                    </w:div>
                  </w:divsChild>
                </w:div>
                <w:div w:id="552886765">
                  <w:marLeft w:val="0"/>
                  <w:marRight w:val="0"/>
                  <w:marTop w:val="0"/>
                  <w:marBottom w:val="0"/>
                  <w:divBdr>
                    <w:top w:val="none" w:sz="0" w:space="0" w:color="auto"/>
                    <w:left w:val="none" w:sz="0" w:space="0" w:color="auto"/>
                    <w:bottom w:val="none" w:sz="0" w:space="0" w:color="auto"/>
                    <w:right w:val="none" w:sz="0" w:space="0" w:color="auto"/>
                  </w:divBdr>
                  <w:divsChild>
                    <w:div w:id="1037045859">
                      <w:marLeft w:val="0"/>
                      <w:marRight w:val="0"/>
                      <w:marTop w:val="0"/>
                      <w:marBottom w:val="0"/>
                      <w:divBdr>
                        <w:top w:val="none" w:sz="0" w:space="0" w:color="auto"/>
                        <w:left w:val="none" w:sz="0" w:space="0" w:color="auto"/>
                        <w:bottom w:val="none" w:sz="0" w:space="0" w:color="auto"/>
                        <w:right w:val="none" w:sz="0" w:space="0" w:color="auto"/>
                      </w:divBdr>
                    </w:div>
                  </w:divsChild>
                </w:div>
                <w:div w:id="294529358">
                  <w:marLeft w:val="0"/>
                  <w:marRight w:val="0"/>
                  <w:marTop w:val="0"/>
                  <w:marBottom w:val="0"/>
                  <w:divBdr>
                    <w:top w:val="none" w:sz="0" w:space="0" w:color="auto"/>
                    <w:left w:val="none" w:sz="0" w:space="0" w:color="auto"/>
                    <w:bottom w:val="none" w:sz="0" w:space="0" w:color="auto"/>
                    <w:right w:val="none" w:sz="0" w:space="0" w:color="auto"/>
                  </w:divBdr>
                  <w:divsChild>
                    <w:div w:id="1759668585">
                      <w:marLeft w:val="0"/>
                      <w:marRight w:val="0"/>
                      <w:marTop w:val="0"/>
                      <w:marBottom w:val="0"/>
                      <w:divBdr>
                        <w:top w:val="none" w:sz="0" w:space="0" w:color="auto"/>
                        <w:left w:val="none" w:sz="0" w:space="0" w:color="auto"/>
                        <w:bottom w:val="none" w:sz="0" w:space="0" w:color="auto"/>
                        <w:right w:val="none" w:sz="0" w:space="0" w:color="auto"/>
                      </w:divBdr>
                    </w:div>
                  </w:divsChild>
                </w:div>
                <w:div w:id="201094543">
                  <w:marLeft w:val="0"/>
                  <w:marRight w:val="0"/>
                  <w:marTop w:val="0"/>
                  <w:marBottom w:val="0"/>
                  <w:divBdr>
                    <w:top w:val="none" w:sz="0" w:space="0" w:color="auto"/>
                    <w:left w:val="none" w:sz="0" w:space="0" w:color="auto"/>
                    <w:bottom w:val="none" w:sz="0" w:space="0" w:color="auto"/>
                    <w:right w:val="none" w:sz="0" w:space="0" w:color="auto"/>
                  </w:divBdr>
                  <w:divsChild>
                    <w:div w:id="789668304">
                      <w:marLeft w:val="0"/>
                      <w:marRight w:val="0"/>
                      <w:marTop w:val="0"/>
                      <w:marBottom w:val="0"/>
                      <w:divBdr>
                        <w:top w:val="none" w:sz="0" w:space="0" w:color="auto"/>
                        <w:left w:val="none" w:sz="0" w:space="0" w:color="auto"/>
                        <w:bottom w:val="none" w:sz="0" w:space="0" w:color="auto"/>
                        <w:right w:val="none" w:sz="0" w:space="0" w:color="auto"/>
                      </w:divBdr>
                    </w:div>
                  </w:divsChild>
                </w:div>
                <w:div w:id="1890415444">
                  <w:marLeft w:val="0"/>
                  <w:marRight w:val="0"/>
                  <w:marTop w:val="0"/>
                  <w:marBottom w:val="0"/>
                  <w:divBdr>
                    <w:top w:val="none" w:sz="0" w:space="0" w:color="auto"/>
                    <w:left w:val="none" w:sz="0" w:space="0" w:color="auto"/>
                    <w:bottom w:val="none" w:sz="0" w:space="0" w:color="auto"/>
                    <w:right w:val="none" w:sz="0" w:space="0" w:color="auto"/>
                  </w:divBdr>
                  <w:divsChild>
                    <w:div w:id="474611925">
                      <w:marLeft w:val="0"/>
                      <w:marRight w:val="0"/>
                      <w:marTop w:val="0"/>
                      <w:marBottom w:val="0"/>
                      <w:divBdr>
                        <w:top w:val="none" w:sz="0" w:space="0" w:color="auto"/>
                        <w:left w:val="none" w:sz="0" w:space="0" w:color="auto"/>
                        <w:bottom w:val="none" w:sz="0" w:space="0" w:color="auto"/>
                        <w:right w:val="none" w:sz="0" w:space="0" w:color="auto"/>
                      </w:divBdr>
                    </w:div>
                  </w:divsChild>
                </w:div>
                <w:div w:id="1956214102">
                  <w:marLeft w:val="0"/>
                  <w:marRight w:val="0"/>
                  <w:marTop w:val="0"/>
                  <w:marBottom w:val="0"/>
                  <w:divBdr>
                    <w:top w:val="none" w:sz="0" w:space="0" w:color="auto"/>
                    <w:left w:val="none" w:sz="0" w:space="0" w:color="auto"/>
                    <w:bottom w:val="none" w:sz="0" w:space="0" w:color="auto"/>
                    <w:right w:val="none" w:sz="0" w:space="0" w:color="auto"/>
                  </w:divBdr>
                  <w:divsChild>
                    <w:div w:id="281964852">
                      <w:marLeft w:val="0"/>
                      <w:marRight w:val="0"/>
                      <w:marTop w:val="0"/>
                      <w:marBottom w:val="0"/>
                      <w:divBdr>
                        <w:top w:val="none" w:sz="0" w:space="0" w:color="auto"/>
                        <w:left w:val="none" w:sz="0" w:space="0" w:color="auto"/>
                        <w:bottom w:val="none" w:sz="0" w:space="0" w:color="auto"/>
                        <w:right w:val="none" w:sz="0" w:space="0" w:color="auto"/>
                      </w:divBdr>
                    </w:div>
                  </w:divsChild>
                </w:div>
                <w:div w:id="1070536992">
                  <w:marLeft w:val="0"/>
                  <w:marRight w:val="0"/>
                  <w:marTop w:val="0"/>
                  <w:marBottom w:val="0"/>
                  <w:divBdr>
                    <w:top w:val="none" w:sz="0" w:space="0" w:color="auto"/>
                    <w:left w:val="none" w:sz="0" w:space="0" w:color="auto"/>
                    <w:bottom w:val="none" w:sz="0" w:space="0" w:color="auto"/>
                    <w:right w:val="none" w:sz="0" w:space="0" w:color="auto"/>
                  </w:divBdr>
                  <w:divsChild>
                    <w:div w:id="403525709">
                      <w:marLeft w:val="0"/>
                      <w:marRight w:val="0"/>
                      <w:marTop w:val="0"/>
                      <w:marBottom w:val="0"/>
                      <w:divBdr>
                        <w:top w:val="none" w:sz="0" w:space="0" w:color="auto"/>
                        <w:left w:val="none" w:sz="0" w:space="0" w:color="auto"/>
                        <w:bottom w:val="none" w:sz="0" w:space="0" w:color="auto"/>
                        <w:right w:val="none" w:sz="0" w:space="0" w:color="auto"/>
                      </w:divBdr>
                    </w:div>
                  </w:divsChild>
                </w:div>
                <w:div w:id="272321800">
                  <w:marLeft w:val="0"/>
                  <w:marRight w:val="0"/>
                  <w:marTop w:val="0"/>
                  <w:marBottom w:val="0"/>
                  <w:divBdr>
                    <w:top w:val="none" w:sz="0" w:space="0" w:color="auto"/>
                    <w:left w:val="none" w:sz="0" w:space="0" w:color="auto"/>
                    <w:bottom w:val="none" w:sz="0" w:space="0" w:color="auto"/>
                    <w:right w:val="none" w:sz="0" w:space="0" w:color="auto"/>
                  </w:divBdr>
                  <w:divsChild>
                    <w:div w:id="1933734610">
                      <w:marLeft w:val="0"/>
                      <w:marRight w:val="0"/>
                      <w:marTop w:val="0"/>
                      <w:marBottom w:val="0"/>
                      <w:divBdr>
                        <w:top w:val="none" w:sz="0" w:space="0" w:color="auto"/>
                        <w:left w:val="none" w:sz="0" w:space="0" w:color="auto"/>
                        <w:bottom w:val="none" w:sz="0" w:space="0" w:color="auto"/>
                        <w:right w:val="none" w:sz="0" w:space="0" w:color="auto"/>
                      </w:divBdr>
                    </w:div>
                  </w:divsChild>
                </w:div>
                <w:div w:id="843864683">
                  <w:marLeft w:val="0"/>
                  <w:marRight w:val="0"/>
                  <w:marTop w:val="0"/>
                  <w:marBottom w:val="0"/>
                  <w:divBdr>
                    <w:top w:val="none" w:sz="0" w:space="0" w:color="auto"/>
                    <w:left w:val="none" w:sz="0" w:space="0" w:color="auto"/>
                    <w:bottom w:val="none" w:sz="0" w:space="0" w:color="auto"/>
                    <w:right w:val="none" w:sz="0" w:space="0" w:color="auto"/>
                  </w:divBdr>
                  <w:divsChild>
                    <w:div w:id="1335382073">
                      <w:marLeft w:val="0"/>
                      <w:marRight w:val="0"/>
                      <w:marTop w:val="0"/>
                      <w:marBottom w:val="0"/>
                      <w:divBdr>
                        <w:top w:val="none" w:sz="0" w:space="0" w:color="auto"/>
                        <w:left w:val="none" w:sz="0" w:space="0" w:color="auto"/>
                        <w:bottom w:val="none" w:sz="0" w:space="0" w:color="auto"/>
                        <w:right w:val="none" w:sz="0" w:space="0" w:color="auto"/>
                      </w:divBdr>
                    </w:div>
                  </w:divsChild>
                </w:div>
                <w:div w:id="613707495">
                  <w:marLeft w:val="0"/>
                  <w:marRight w:val="0"/>
                  <w:marTop w:val="0"/>
                  <w:marBottom w:val="0"/>
                  <w:divBdr>
                    <w:top w:val="none" w:sz="0" w:space="0" w:color="auto"/>
                    <w:left w:val="none" w:sz="0" w:space="0" w:color="auto"/>
                    <w:bottom w:val="none" w:sz="0" w:space="0" w:color="auto"/>
                    <w:right w:val="none" w:sz="0" w:space="0" w:color="auto"/>
                  </w:divBdr>
                  <w:divsChild>
                    <w:div w:id="1751074818">
                      <w:marLeft w:val="0"/>
                      <w:marRight w:val="0"/>
                      <w:marTop w:val="0"/>
                      <w:marBottom w:val="0"/>
                      <w:divBdr>
                        <w:top w:val="none" w:sz="0" w:space="0" w:color="auto"/>
                        <w:left w:val="none" w:sz="0" w:space="0" w:color="auto"/>
                        <w:bottom w:val="none" w:sz="0" w:space="0" w:color="auto"/>
                        <w:right w:val="none" w:sz="0" w:space="0" w:color="auto"/>
                      </w:divBdr>
                    </w:div>
                  </w:divsChild>
                </w:div>
                <w:div w:id="2033724525">
                  <w:marLeft w:val="0"/>
                  <w:marRight w:val="0"/>
                  <w:marTop w:val="0"/>
                  <w:marBottom w:val="0"/>
                  <w:divBdr>
                    <w:top w:val="none" w:sz="0" w:space="0" w:color="auto"/>
                    <w:left w:val="none" w:sz="0" w:space="0" w:color="auto"/>
                    <w:bottom w:val="none" w:sz="0" w:space="0" w:color="auto"/>
                    <w:right w:val="none" w:sz="0" w:space="0" w:color="auto"/>
                  </w:divBdr>
                  <w:divsChild>
                    <w:div w:id="948245552">
                      <w:marLeft w:val="0"/>
                      <w:marRight w:val="0"/>
                      <w:marTop w:val="0"/>
                      <w:marBottom w:val="0"/>
                      <w:divBdr>
                        <w:top w:val="none" w:sz="0" w:space="0" w:color="auto"/>
                        <w:left w:val="none" w:sz="0" w:space="0" w:color="auto"/>
                        <w:bottom w:val="none" w:sz="0" w:space="0" w:color="auto"/>
                        <w:right w:val="none" w:sz="0" w:space="0" w:color="auto"/>
                      </w:divBdr>
                    </w:div>
                  </w:divsChild>
                </w:div>
                <w:div w:id="1561404303">
                  <w:marLeft w:val="0"/>
                  <w:marRight w:val="0"/>
                  <w:marTop w:val="0"/>
                  <w:marBottom w:val="0"/>
                  <w:divBdr>
                    <w:top w:val="none" w:sz="0" w:space="0" w:color="auto"/>
                    <w:left w:val="none" w:sz="0" w:space="0" w:color="auto"/>
                    <w:bottom w:val="none" w:sz="0" w:space="0" w:color="auto"/>
                    <w:right w:val="none" w:sz="0" w:space="0" w:color="auto"/>
                  </w:divBdr>
                  <w:divsChild>
                    <w:div w:id="1482388340">
                      <w:marLeft w:val="0"/>
                      <w:marRight w:val="0"/>
                      <w:marTop w:val="0"/>
                      <w:marBottom w:val="0"/>
                      <w:divBdr>
                        <w:top w:val="none" w:sz="0" w:space="0" w:color="auto"/>
                        <w:left w:val="none" w:sz="0" w:space="0" w:color="auto"/>
                        <w:bottom w:val="none" w:sz="0" w:space="0" w:color="auto"/>
                        <w:right w:val="none" w:sz="0" w:space="0" w:color="auto"/>
                      </w:divBdr>
                    </w:div>
                  </w:divsChild>
                </w:div>
                <w:div w:id="777019154">
                  <w:marLeft w:val="0"/>
                  <w:marRight w:val="0"/>
                  <w:marTop w:val="0"/>
                  <w:marBottom w:val="0"/>
                  <w:divBdr>
                    <w:top w:val="none" w:sz="0" w:space="0" w:color="auto"/>
                    <w:left w:val="none" w:sz="0" w:space="0" w:color="auto"/>
                    <w:bottom w:val="none" w:sz="0" w:space="0" w:color="auto"/>
                    <w:right w:val="none" w:sz="0" w:space="0" w:color="auto"/>
                  </w:divBdr>
                  <w:divsChild>
                    <w:div w:id="1180201840">
                      <w:marLeft w:val="0"/>
                      <w:marRight w:val="0"/>
                      <w:marTop w:val="0"/>
                      <w:marBottom w:val="0"/>
                      <w:divBdr>
                        <w:top w:val="none" w:sz="0" w:space="0" w:color="auto"/>
                        <w:left w:val="none" w:sz="0" w:space="0" w:color="auto"/>
                        <w:bottom w:val="none" w:sz="0" w:space="0" w:color="auto"/>
                        <w:right w:val="none" w:sz="0" w:space="0" w:color="auto"/>
                      </w:divBdr>
                    </w:div>
                  </w:divsChild>
                </w:div>
                <w:div w:id="390808243">
                  <w:marLeft w:val="0"/>
                  <w:marRight w:val="0"/>
                  <w:marTop w:val="0"/>
                  <w:marBottom w:val="0"/>
                  <w:divBdr>
                    <w:top w:val="none" w:sz="0" w:space="0" w:color="auto"/>
                    <w:left w:val="none" w:sz="0" w:space="0" w:color="auto"/>
                    <w:bottom w:val="none" w:sz="0" w:space="0" w:color="auto"/>
                    <w:right w:val="none" w:sz="0" w:space="0" w:color="auto"/>
                  </w:divBdr>
                  <w:divsChild>
                    <w:div w:id="1634675866">
                      <w:marLeft w:val="0"/>
                      <w:marRight w:val="0"/>
                      <w:marTop w:val="0"/>
                      <w:marBottom w:val="0"/>
                      <w:divBdr>
                        <w:top w:val="none" w:sz="0" w:space="0" w:color="auto"/>
                        <w:left w:val="none" w:sz="0" w:space="0" w:color="auto"/>
                        <w:bottom w:val="none" w:sz="0" w:space="0" w:color="auto"/>
                        <w:right w:val="none" w:sz="0" w:space="0" w:color="auto"/>
                      </w:divBdr>
                    </w:div>
                  </w:divsChild>
                </w:div>
                <w:div w:id="1146434144">
                  <w:marLeft w:val="0"/>
                  <w:marRight w:val="0"/>
                  <w:marTop w:val="0"/>
                  <w:marBottom w:val="0"/>
                  <w:divBdr>
                    <w:top w:val="none" w:sz="0" w:space="0" w:color="auto"/>
                    <w:left w:val="none" w:sz="0" w:space="0" w:color="auto"/>
                    <w:bottom w:val="none" w:sz="0" w:space="0" w:color="auto"/>
                    <w:right w:val="none" w:sz="0" w:space="0" w:color="auto"/>
                  </w:divBdr>
                  <w:divsChild>
                    <w:div w:id="1884631996">
                      <w:marLeft w:val="0"/>
                      <w:marRight w:val="0"/>
                      <w:marTop w:val="0"/>
                      <w:marBottom w:val="0"/>
                      <w:divBdr>
                        <w:top w:val="none" w:sz="0" w:space="0" w:color="auto"/>
                        <w:left w:val="none" w:sz="0" w:space="0" w:color="auto"/>
                        <w:bottom w:val="none" w:sz="0" w:space="0" w:color="auto"/>
                        <w:right w:val="none" w:sz="0" w:space="0" w:color="auto"/>
                      </w:divBdr>
                    </w:div>
                  </w:divsChild>
                </w:div>
                <w:div w:id="365758208">
                  <w:marLeft w:val="0"/>
                  <w:marRight w:val="0"/>
                  <w:marTop w:val="0"/>
                  <w:marBottom w:val="0"/>
                  <w:divBdr>
                    <w:top w:val="none" w:sz="0" w:space="0" w:color="auto"/>
                    <w:left w:val="none" w:sz="0" w:space="0" w:color="auto"/>
                    <w:bottom w:val="none" w:sz="0" w:space="0" w:color="auto"/>
                    <w:right w:val="none" w:sz="0" w:space="0" w:color="auto"/>
                  </w:divBdr>
                  <w:divsChild>
                    <w:div w:id="7246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3656">
          <w:marLeft w:val="0"/>
          <w:marRight w:val="0"/>
          <w:marTop w:val="0"/>
          <w:marBottom w:val="0"/>
          <w:divBdr>
            <w:top w:val="none" w:sz="0" w:space="0" w:color="auto"/>
            <w:left w:val="none" w:sz="0" w:space="0" w:color="auto"/>
            <w:bottom w:val="none" w:sz="0" w:space="0" w:color="auto"/>
            <w:right w:val="none" w:sz="0" w:space="0" w:color="auto"/>
          </w:divBdr>
        </w:div>
        <w:div w:id="1841113072">
          <w:marLeft w:val="0"/>
          <w:marRight w:val="0"/>
          <w:marTop w:val="0"/>
          <w:marBottom w:val="0"/>
          <w:divBdr>
            <w:top w:val="none" w:sz="0" w:space="0" w:color="auto"/>
            <w:left w:val="none" w:sz="0" w:space="0" w:color="auto"/>
            <w:bottom w:val="none" w:sz="0" w:space="0" w:color="auto"/>
            <w:right w:val="none" w:sz="0" w:space="0" w:color="auto"/>
          </w:divBdr>
        </w:div>
        <w:div w:id="1156609098">
          <w:marLeft w:val="0"/>
          <w:marRight w:val="0"/>
          <w:marTop w:val="0"/>
          <w:marBottom w:val="0"/>
          <w:divBdr>
            <w:top w:val="none" w:sz="0" w:space="0" w:color="auto"/>
            <w:left w:val="none" w:sz="0" w:space="0" w:color="auto"/>
            <w:bottom w:val="none" w:sz="0" w:space="0" w:color="auto"/>
            <w:right w:val="none" w:sz="0" w:space="0" w:color="auto"/>
          </w:divBdr>
        </w:div>
        <w:div w:id="1669601297">
          <w:marLeft w:val="0"/>
          <w:marRight w:val="0"/>
          <w:marTop w:val="0"/>
          <w:marBottom w:val="0"/>
          <w:divBdr>
            <w:top w:val="none" w:sz="0" w:space="0" w:color="auto"/>
            <w:left w:val="none" w:sz="0" w:space="0" w:color="auto"/>
            <w:bottom w:val="none" w:sz="0" w:space="0" w:color="auto"/>
            <w:right w:val="none" w:sz="0" w:space="0" w:color="auto"/>
          </w:divBdr>
        </w:div>
        <w:div w:id="162025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2338</Words>
  <Characters>12629</Characters>
  <Application>Microsoft Office Word</Application>
  <DocSecurity>0</DocSecurity>
  <Lines>191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Richards</dc:creator>
  <cp:keywords/>
  <dc:description/>
  <cp:lastModifiedBy>Ana Pesquita (Psychology)</cp:lastModifiedBy>
  <cp:revision>3</cp:revision>
  <dcterms:created xsi:type="dcterms:W3CDTF">2025-12-11T12:12:00Z</dcterms:created>
  <dcterms:modified xsi:type="dcterms:W3CDTF">2025-12-11T12:16:00Z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8a8103d2-992a-48d3-88cb-0c19fcbe595e</vt:lpwstr>
  </property>
</Properties>
</file>