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61952" w:rsidRPr="00B85143" w:rsidRDefault="00261952" w:rsidP="00261952">
      <w:pPr>
        <w:pStyle w:val="a3"/>
        <w:jc w:val="center"/>
        <w:rPr>
          <w:color w:val="000000" w:themeColor="text1"/>
        </w:rPr>
      </w:pPr>
      <w:r w:rsidRPr="00B85143">
        <w:rPr>
          <w:rFonts w:ascii="TimesNewRomanPSMT" w:hAnsi="TimesNewRomanPSMT"/>
          <w:color w:val="000000" w:themeColor="text1"/>
          <w:sz w:val="28"/>
          <w:szCs w:val="28"/>
        </w:rPr>
        <w:t>Supplementary information for</w:t>
      </w:r>
    </w:p>
    <w:p w:rsidR="008B6BDB" w:rsidRDefault="008B6BDB" w:rsidP="008B6BDB">
      <w:pPr>
        <w:spacing w:line="420" w:lineRule="exact"/>
        <w:jc w:val="center"/>
        <w:rPr>
          <w:rFonts w:ascii="Times New Roman" w:eastAsia="宋体" w:hAnsi="Times New Roman" w:cs="Times New Roman"/>
          <w:b/>
          <w:bCs/>
          <w:sz w:val="30"/>
          <w:szCs w:val="30"/>
        </w:rPr>
      </w:pPr>
      <w:r w:rsidRPr="00C274FB">
        <w:rPr>
          <w:rFonts w:ascii="Times New Roman" w:eastAsia="宋体" w:hAnsi="Times New Roman" w:cs="Times New Roman"/>
          <w:b/>
          <w:bCs/>
          <w:sz w:val="30"/>
          <w:szCs w:val="30"/>
        </w:rPr>
        <w:t>Contact-Mediated Bacterial Transmission and Infection Risk Dynamics in a Newly Opened Hospital Ward</w:t>
      </w:r>
    </w:p>
    <w:p w:rsidR="005814B3" w:rsidRPr="008B6BDB" w:rsidRDefault="005814B3" w:rsidP="005814B3">
      <w:pPr>
        <w:spacing w:line="420" w:lineRule="exact"/>
        <w:rPr>
          <w:rFonts w:ascii="Times New Roman" w:eastAsia="宋体" w:hAnsi="Times New Roman" w:cs="Times New Roman"/>
          <w:b/>
          <w:bCs/>
          <w:sz w:val="30"/>
          <w:szCs w:val="30"/>
        </w:rPr>
      </w:pPr>
    </w:p>
    <w:p w:rsidR="00853876" w:rsidRPr="009E7A59" w:rsidRDefault="00853876" w:rsidP="00853876">
      <w:pPr>
        <w:spacing w:line="420" w:lineRule="exact"/>
        <w:jc w:val="center"/>
        <w:rPr>
          <w:rFonts w:ascii="Times New Roman" w:eastAsia="宋体" w:hAnsi="Times New Roman" w:cs="Times New Roman"/>
          <w:sz w:val="22"/>
          <w:szCs w:val="22"/>
        </w:rPr>
      </w:pPr>
      <w:proofErr w:type="spellStart"/>
      <w:r w:rsidRPr="009E7A59">
        <w:rPr>
          <w:rFonts w:ascii="Times New Roman" w:eastAsia="宋体" w:hAnsi="Times New Roman" w:cs="Times New Roman"/>
          <w:sz w:val="22"/>
          <w:szCs w:val="22"/>
        </w:rPr>
        <w:t>Liyun</w:t>
      </w:r>
      <w:proofErr w:type="spellEnd"/>
      <w:r w:rsidRPr="009E7A59">
        <w:rPr>
          <w:rFonts w:ascii="Times New Roman" w:eastAsia="宋体" w:hAnsi="Times New Roman" w:cs="Times New Roman"/>
          <w:sz w:val="22"/>
          <w:szCs w:val="22"/>
        </w:rPr>
        <w:t xml:space="preserve"> An</w:t>
      </w:r>
      <w:r w:rsidRPr="009E7A59">
        <w:rPr>
          <w:rFonts w:ascii="Times New Roman" w:eastAsia="宋体" w:hAnsi="Times New Roman" w:cs="Times New Roman"/>
          <w:sz w:val="22"/>
          <w:szCs w:val="22"/>
          <w:vertAlign w:val="superscript"/>
        </w:rPr>
        <w:t>1</w:t>
      </w:r>
      <w:r w:rsidRPr="009E7A59">
        <w:rPr>
          <w:rFonts w:ascii="Times New Roman" w:eastAsia="宋体" w:hAnsi="Times New Roman" w:cs="Times New Roman"/>
          <w:sz w:val="22"/>
          <w:szCs w:val="22"/>
        </w:rPr>
        <w:t xml:space="preserve">, </w:t>
      </w:r>
      <w:proofErr w:type="spellStart"/>
      <w:r>
        <w:rPr>
          <w:rFonts w:ascii="Times New Roman" w:eastAsia="宋体" w:hAnsi="Times New Roman" w:cs="Times New Roman" w:hint="eastAsia"/>
          <w:sz w:val="22"/>
          <w:szCs w:val="22"/>
        </w:rPr>
        <w:t>Xiaonan</w:t>
      </w:r>
      <w:proofErr w:type="spellEnd"/>
      <w:r>
        <w:rPr>
          <w:rFonts w:ascii="Times New Roman" w:eastAsia="宋体" w:hAnsi="Times New Roman" w:cs="Times New Roman" w:hint="eastAsia"/>
          <w:sz w:val="22"/>
          <w:szCs w:val="22"/>
        </w:rPr>
        <w:t xml:space="preserve"> Liu</w:t>
      </w:r>
      <w:r w:rsidRPr="009E7A59">
        <w:rPr>
          <w:rFonts w:ascii="Times New Roman" w:eastAsia="宋体" w:hAnsi="Times New Roman" w:cs="Times New Roman"/>
          <w:sz w:val="22"/>
          <w:szCs w:val="22"/>
          <w:vertAlign w:val="superscript"/>
        </w:rPr>
        <w:t>2</w:t>
      </w:r>
      <w:r>
        <w:rPr>
          <w:rFonts w:ascii="Times New Roman" w:eastAsia="宋体" w:hAnsi="Times New Roman" w:cs="Times New Roman"/>
          <w:sz w:val="22"/>
          <w:szCs w:val="22"/>
          <w:vertAlign w:val="superscript"/>
        </w:rPr>
        <w:t>,3</w:t>
      </w:r>
      <w:r w:rsidRPr="009E7A59">
        <w:rPr>
          <w:rFonts w:ascii="Times New Roman" w:eastAsia="宋体" w:hAnsi="Times New Roman" w:cs="Times New Roman"/>
          <w:sz w:val="22"/>
          <w:szCs w:val="22"/>
        </w:rPr>
        <w:t xml:space="preserve">, </w:t>
      </w:r>
      <w:r>
        <w:rPr>
          <w:rFonts w:ascii="Times New Roman" w:eastAsia="宋体" w:hAnsi="Times New Roman" w:cs="Times New Roman" w:hint="eastAsia"/>
          <w:sz w:val="22"/>
          <w:szCs w:val="22"/>
        </w:rPr>
        <w:t>Xiao Li</w:t>
      </w:r>
      <w:r>
        <w:rPr>
          <w:rFonts w:ascii="Times New Roman" w:eastAsia="宋体" w:hAnsi="Times New Roman" w:cs="Times New Roman"/>
          <w:sz w:val="22"/>
          <w:szCs w:val="22"/>
          <w:vertAlign w:val="superscript"/>
        </w:rPr>
        <w:t>4</w:t>
      </w:r>
      <w:r>
        <w:rPr>
          <w:rFonts w:ascii="Times New Roman" w:eastAsia="宋体" w:hAnsi="Times New Roman" w:cs="Times New Roman" w:hint="eastAsia"/>
          <w:sz w:val="22"/>
          <w:szCs w:val="22"/>
        </w:rPr>
        <w:t xml:space="preserve">, </w:t>
      </w:r>
      <w:proofErr w:type="spellStart"/>
      <w:r>
        <w:rPr>
          <w:rFonts w:ascii="Times New Roman" w:eastAsia="宋体" w:hAnsi="Times New Roman" w:cs="Times New Roman" w:hint="eastAsia"/>
          <w:sz w:val="22"/>
          <w:szCs w:val="22"/>
        </w:rPr>
        <w:t>Yixuan</w:t>
      </w:r>
      <w:proofErr w:type="spellEnd"/>
      <w:r>
        <w:rPr>
          <w:rFonts w:ascii="Times New Roman" w:eastAsia="宋体" w:hAnsi="Times New Roman" w:cs="Times New Roman" w:hint="eastAsia"/>
          <w:sz w:val="22"/>
          <w:szCs w:val="22"/>
        </w:rPr>
        <w:t xml:space="preserve"> Chu</w:t>
      </w:r>
      <w:r>
        <w:rPr>
          <w:rFonts w:ascii="Times New Roman" w:eastAsia="宋体" w:hAnsi="Times New Roman" w:cs="Times New Roman"/>
          <w:sz w:val="22"/>
          <w:szCs w:val="22"/>
          <w:vertAlign w:val="superscript"/>
        </w:rPr>
        <w:t>5</w:t>
      </w:r>
      <w:r>
        <w:rPr>
          <w:rFonts w:ascii="Times New Roman" w:eastAsia="宋体" w:hAnsi="Times New Roman" w:cs="Times New Roman" w:hint="eastAsia"/>
          <w:sz w:val="22"/>
          <w:szCs w:val="22"/>
        </w:rPr>
        <w:t xml:space="preserve">, </w:t>
      </w:r>
      <w:proofErr w:type="spellStart"/>
      <w:r>
        <w:rPr>
          <w:rFonts w:ascii="Times New Roman" w:eastAsia="宋体" w:hAnsi="Times New Roman" w:cs="Times New Roman" w:hint="eastAsia"/>
          <w:sz w:val="22"/>
          <w:szCs w:val="22"/>
        </w:rPr>
        <w:t>Xiaoqiang</w:t>
      </w:r>
      <w:proofErr w:type="spellEnd"/>
      <w:r>
        <w:rPr>
          <w:rFonts w:ascii="Times New Roman" w:eastAsia="宋体" w:hAnsi="Times New Roman" w:cs="Times New Roman" w:hint="eastAsia"/>
          <w:sz w:val="22"/>
          <w:szCs w:val="22"/>
        </w:rPr>
        <w:t xml:space="preserve"> Sun</w:t>
      </w:r>
      <w:r>
        <w:rPr>
          <w:rFonts w:ascii="Times New Roman" w:eastAsia="宋体" w:hAnsi="Times New Roman" w:cs="Times New Roman"/>
          <w:sz w:val="22"/>
          <w:szCs w:val="22"/>
          <w:vertAlign w:val="superscript"/>
        </w:rPr>
        <w:t>6</w:t>
      </w:r>
      <w:r>
        <w:rPr>
          <w:rFonts w:ascii="Times New Roman" w:eastAsia="宋体" w:hAnsi="Times New Roman" w:cs="Times New Roman" w:hint="eastAsia"/>
          <w:sz w:val="22"/>
          <w:szCs w:val="22"/>
        </w:rPr>
        <w:t xml:space="preserve">, </w:t>
      </w:r>
      <w:proofErr w:type="spellStart"/>
      <w:r w:rsidRPr="009E7A59">
        <w:rPr>
          <w:rFonts w:ascii="Times New Roman" w:eastAsia="宋体" w:hAnsi="Times New Roman" w:cs="Times New Roman"/>
          <w:sz w:val="22"/>
          <w:szCs w:val="22"/>
        </w:rPr>
        <w:t>Junsheng</w:t>
      </w:r>
      <w:proofErr w:type="spellEnd"/>
      <w:r w:rsidRPr="009E7A59">
        <w:rPr>
          <w:rFonts w:ascii="Times New Roman" w:eastAsia="宋体" w:hAnsi="Times New Roman" w:cs="Times New Roman"/>
          <w:sz w:val="22"/>
          <w:szCs w:val="22"/>
        </w:rPr>
        <w:t xml:space="preserve"> Chu</w:t>
      </w:r>
      <w:r>
        <w:rPr>
          <w:rFonts w:ascii="Times New Roman" w:eastAsia="宋体" w:hAnsi="Times New Roman" w:cs="Times New Roman"/>
          <w:sz w:val="22"/>
          <w:szCs w:val="22"/>
          <w:vertAlign w:val="superscript"/>
        </w:rPr>
        <w:t>4</w:t>
      </w:r>
      <w:r w:rsidRPr="009E7A59">
        <w:rPr>
          <w:rFonts w:ascii="Times New Roman" w:eastAsia="宋体" w:hAnsi="Times New Roman" w:cs="Times New Roman"/>
          <w:sz w:val="22"/>
          <w:szCs w:val="22"/>
          <w:vertAlign w:val="superscript"/>
        </w:rPr>
        <w:t>#</w:t>
      </w:r>
      <w:r w:rsidRPr="009E7A59">
        <w:rPr>
          <w:rFonts w:ascii="Times New Roman" w:eastAsia="宋体" w:hAnsi="Times New Roman" w:cs="Times New Roman"/>
          <w:sz w:val="22"/>
          <w:szCs w:val="22"/>
        </w:rPr>
        <w:t>, Yong Nie</w:t>
      </w:r>
      <w:r>
        <w:rPr>
          <w:rFonts w:ascii="Times New Roman" w:eastAsia="宋体" w:hAnsi="Times New Roman" w:cs="Times New Roman"/>
          <w:sz w:val="22"/>
          <w:szCs w:val="22"/>
          <w:vertAlign w:val="superscript"/>
        </w:rPr>
        <w:t>7</w:t>
      </w:r>
      <w:r w:rsidRPr="009E7A59">
        <w:rPr>
          <w:rFonts w:ascii="Times New Roman" w:eastAsia="宋体" w:hAnsi="Times New Roman" w:cs="Times New Roman"/>
          <w:sz w:val="22"/>
          <w:szCs w:val="22"/>
          <w:vertAlign w:val="superscript"/>
        </w:rPr>
        <w:t>#</w:t>
      </w:r>
    </w:p>
    <w:p w:rsidR="00853876" w:rsidRDefault="00853876" w:rsidP="00853876">
      <w:pPr>
        <w:spacing w:line="420" w:lineRule="exact"/>
        <w:rPr>
          <w:rFonts w:ascii="Times New Roman" w:eastAsia="宋体" w:hAnsi="Times New Roman" w:cs="Times New Roman"/>
          <w:sz w:val="22"/>
          <w:szCs w:val="22"/>
        </w:rPr>
      </w:pPr>
      <w:r w:rsidRPr="009E7A59">
        <w:rPr>
          <w:rFonts w:ascii="Times New Roman" w:eastAsia="宋体" w:hAnsi="Times New Roman" w:cs="Times New Roman"/>
          <w:sz w:val="22"/>
          <w:szCs w:val="22"/>
          <w:vertAlign w:val="superscript"/>
        </w:rPr>
        <w:t>1</w:t>
      </w:r>
      <w:r w:rsidRPr="009E7A59">
        <w:rPr>
          <w:rFonts w:ascii="Times New Roman" w:eastAsia="宋体" w:hAnsi="Times New Roman" w:cs="Times New Roman"/>
          <w:sz w:val="22"/>
          <w:szCs w:val="22"/>
        </w:rPr>
        <w:t xml:space="preserve"> School of Biological Science and Technology, University of Jinan</w:t>
      </w:r>
      <w:r>
        <w:rPr>
          <w:rFonts w:ascii="Times New Roman" w:eastAsia="宋体" w:hAnsi="Times New Roman" w:cs="Times New Roman" w:hint="eastAsia"/>
          <w:sz w:val="22"/>
          <w:szCs w:val="22"/>
        </w:rPr>
        <w:t>, Shandong, China</w:t>
      </w:r>
    </w:p>
    <w:p w:rsidR="00853876" w:rsidRDefault="00853876" w:rsidP="00853876">
      <w:pPr>
        <w:spacing w:line="420" w:lineRule="exact"/>
        <w:rPr>
          <w:rFonts w:ascii="Times New Roman" w:eastAsia="宋体" w:hAnsi="Times New Roman" w:cs="Times New Roman"/>
          <w:sz w:val="22"/>
          <w:szCs w:val="22"/>
        </w:rPr>
      </w:pPr>
      <w:r w:rsidRPr="009E7A59">
        <w:rPr>
          <w:rFonts w:ascii="Times New Roman" w:eastAsia="宋体" w:hAnsi="Times New Roman" w:cs="Times New Roman"/>
          <w:sz w:val="22"/>
          <w:szCs w:val="22"/>
          <w:vertAlign w:val="superscript"/>
        </w:rPr>
        <w:t>2</w:t>
      </w:r>
      <w:r>
        <w:rPr>
          <w:rFonts w:ascii="Times New Roman" w:eastAsia="宋体" w:hAnsi="Times New Roman" w:cs="Times New Roman" w:hint="eastAsia"/>
          <w:sz w:val="22"/>
          <w:szCs w:val="22"/>
        </w:rPr>
        <w:t xml:space="preserve"> </w:t>
      </w:r>
      <w:r w:rsidRPr="00B515DC">
        <w:rPr>
          <w:rFonts w:ascii="Times New Roman" w:eastAsia="宋体" w:hAnsi="Times New Roman" w:cs="Times New Roman" w:hint="eastAsia"/>
          <w:sz w:val="22"/>
          <w:szCs w:val="22"/>
        </w:rPr>
        <w:t>Institute for Environmental Genomics</w:t>
      </w:r>
      <w:r>
        <w:rPr>
          <w:rFonts w:ascii="Times New Roman" w:eastAsia="宋体" w:hAnsi="Times New Roman" w:cs="Times New Roman" w:hint="eastAsia"/>
          <w:sz w:val="22"/>
          <w:szCs w:val="22"/>
        </w:rPr>
        <w:t xml:space="preserve">, </w:t>
      </w:r>
      <w:r w:rsidRPr="003B133C">
        <w:rPr>
          <w:rFonts w:ascii="Times New Roman" w:eastAsia="宋体" w:hAnsi="Times New Roman" w:cs="Times New Roman"/>
          <w:sz w:val="22"/>
          <w:szCs w:val="22"/>
        </w:rPr>
        <w:t>The University of Oklahoma</w:t>
      </w:r>
      <w:r>
        <w:rPr>
          <w:rFonts w:ascii="Times New Roman" w:eastAsia="宋体" w:hAnsi="Times New Roman" w:cs="Times New Roman" w:hint="eastAsia"/>
          <w:sz w:val="22"/>
          <w:szCs w:val="22"/>
        </w:rPr>
        <w:t xml:space="preserve">, </w:t>
      </w:r>
      <w:r w:rsidRPr="003B133C">
        <w:rPr>
          <w:rFonts w:ascii="Times New Roman" w:eastAsia="宋体" w:hAnsi="Times New Roman" w:cs="Times New Roman"/>
          <w:sz w:val="22"/>
          <w:szCs w:val="22"/>
        </w:rPr>
        <w:t>Norman, OK, USA</w:t>
      </w:r>
    </w:p>
    <w:p w:rsidR="00853876" w:rsidRPr="003B133C" w:rsidRDefault="00853876" w:rsidP="00853876">
      <w:pPr>
        <w:spacing w:line="420" w:lineRule="exact"/>
        <w:rPr>
          <w:rFonts w:ascii="Times New Roman" w:eastAsia="宋体" w:hAnsi="Times New Roman" w:cs="Times New Roman"/>
          <w:sz w:val="22"/>
          <w:szCs w:val="22"/>
        </w:rPr>
      </w:pPr>
      <w:r>
        <w:rPr>
          <w:rFonts w:ascii="Times New Roman" w:eastAsia="宋体" w:hAnsi="Times New Roman" w:cs="Times New Roman"/>
          <w:sz w:val="22"/>
          <w:szCs w:val="22"/>
          <w:vertAlign w:val="superscript"/>
        </w:rPr>
        <w:t>3</w:t>
      </w:r>
      <w:r>
        <w:rPr>
          <w:rFonts w:ascii="Times New Roman" w:eastAsia="宋体" w:hAnsi="Times New Roman" w:cs="Times New Roman" w:hint="eastAsia"/>
          <w:sz w:val="22"/>
          <w:szCs w:val="22"/>
        </w:rPr>
        <w:t xml:space="preserve"> </w:t>
      </w:r>
      <w:r w:rsidRPr="003B133C">
        <w:rPr>
          <w:rFonts w:ascii="Times New Roman" w:eastAsia="宋体" w:hAnsi="Times New Roman" w:cs="Times New Roman"/>
          <w:sz w:val="22"/>
          <w:szCs w:val="22"/>
        </w:rPr>
        <w:t>School of Biological Sciences, The University of Oklahoma; Norman, OK, USA</w:t>
      </w:r>
    </w:p>
    <w:p w:rsidR="00853876" w:rsidRPr="00CA00C1" w:rsidRDefault="00853876" w:rsidP="00853876">
      <w:pPr>
        <w:spacing w:line="420" w:lineRule="exact"/>
        <w:rPr>
          <w:rFonts w:ascii="Times New Roman" w:eastAsia="宋体" w:hAnsi="Times New Roman" w:cs="Times New Roman"/>
          <w:sz w:val="22"/>
          <w:szCs w:val="22"/>
        </w:rPr>
      </w:pPr>
      <w:r>
        <w:rPr>
          <w:rFonts w:ascii="Times New Roman" w:eastAsia="宋体" w:hAnsi="Times New Roman" w:cs="Times New Roman"/>
          <w:sz w:val="22"/>
          <w:szCs w:val="22"/>
          <w:vertAlign w:val="superscript"/>
        </w:rPr>
        <w:t>4</w:t>
      </w:r>
      <w:r w:rsidRPr="009E7A59">
        <w:rPr>
          <w:rFonts w:ascii="Times New Roman" w:eastAsia="宋体" w:hAnsi="Times New Roman" w:cs="Times New Roman"/>
          <w:sz w:val="22"/>
          <w:szCs w:val="22"/>
        </w:rPr>
        <w:t xml:space="preserve"> </w:t>
      </w:r>
      <w:r w:rsidRPr="00B515DC">
        <w:rPr>
          <w:rFonts w:ascii="Times New Roman" w:eastAsia="宋体" w:hAnsi="Times New Roman" w:cs="Times New Roman" w:hint="eastAsia"/>
          <w:sz w:val="22"/>
          <w:szCs w:val="22"/>
        </w:rPr>
        <w:t>Department of Neurosurgery,</w:t>
      </w:r>
      <w:r>
        <w:rPr>
          <w:rFonts w:ascii="Times New Roman" w:eastAsia="宋体" w:hAnsi="Times New Roman" w:cs="Times New Roman" w:hint="eastAsia"/>
          <w:sz w:val="22"/>
          <w:szCs w:val="22"/>
        </w:rPr>
        <w:t xml:space="preserve"> </w:t>
      </w:r>
      <w:r w:rsidRPr="00B515DC">
        <w:rPr>
          <w:rFonts w:ascii="Times New Roman" w:eastAsia="宋体" w:hAnsi="Times New Roman" w:cs="Times New Roman" w:hint="eastAsia"/>
          <w:sz w:val="22"/>
          <w:szCs w:val="22"/>
        </w:rPr>
        <w:t xml:space="preserve">Beijing </w:t>
      </w:r>
      <w:proofErr w:type="spellStart"/>
      <w:r w:rsidRPr="00B515DC">
        <w:rPr>
          <w:rFonts w:ascii="Times New Roman" w:eastAsia="宋体" w:hAnsi="Times New Roman" w:cs="Times New Roman" w:hint="eastAsia"/>
          <w:sz w:val="22"/>
          <w:szCs w:val="22"/>
        </w:rPr>
        <w:t>Tiantan</w:t>
      </w:r>
      <w:proofErr w:type="spellEnd"/>
      <w:r w:rsidRPr="00B515DC">
        <w:rPr>
          <w:rFonts w:ascii="Times New Roman" w:eastAsia="宋体" w:hAnsi="Times New Roman" w:cs="Times New Roman" w:hint="eastAsia"/>
          <w:sz w:val="22"/>
          <w:szCs w:val="22"/>
        </w:rPr>
        <w:t xml:space="preserve"> Hospital,</w:t>
      </w:r>
      <w:r>
        <w:rPr>
          <w:rFonts w:ascii="Times New Roman" w:eastAsia="宋体" w:hAnsi="Times New Roman" w:cs="Times New Roman" w:hint="eastAsia"/>
          <w:sz w:val="22"/>
          <w:szCs w:val="22"/>
        </w:rPr>
        <w:t xml:space="preserve"> </w:t>
      </w:r>
      <w:r w:rsidRPr="00B515DC">
        <w:rPr>
          <w:rFonts w:ascii="Times New Roman" w:eastAsia="宋体" w:hAnsi="Times New Roman" w:cs="Times New Roman" w:hint="eastAsia"/>
          <w:sz w:val="22"/>
          <w:szCs w:val="22"/>
        </w:rPr>
        <w:t>Capital Medical University,</w:t>
      </w:r>
      <w:r>
        <w:rPr>
          <w:rFonts w:ascii="Times New Roman" w:eastAsia="宋体" w:hAnsi="Times New Roman" w:cs="Times New Roman" w:hint="eastAsia"/>
          <w:sz w:val="22"/>
          <w:szCs w:val="22"/>
        </w:rPr>
        <w:t xml:space="preserve"> </w:t>
      </w:r>
      <w:r w:rsidRPr="00B515DC">
        <w:rPr>
          <w:rFonts w:ascii="Times New Roman" w:eastAsia="宋体" w:hAnsi="Times New Roman" w:cs="Times New Roman" w:hint="eastAsia"/>
          <w:sz w:val="22"/>
          <w:szCs w:val="22"/>
        </w:rPr>
        <w:t>Beijing,</w:t>
      </w:r>
      <w:r>
        <w:rPr>
          <w:rFonts w:ascii="Times New Roman" w:eastAsia="宋体" w:hAnsi="Times New Roman" w:cs="Times New Roman" w:hint="eastAsia"/>
          <w:sz w:val="22"/>
          <w:szCs w:val="22"/>
        </w:rPr>
        <w:t xml:space="preserve"> </w:t>
      </w:r>
      <w:r w:rsidRPr="00B515DC">
        <w:rPr>
          <w:rFonts w:ascii="Times New Roman" w:eastAsia="宋体" w:hAnsi="Times New Roman" w:cs="Times New Roman" w:hint="eastAsia"/>
          <w:sz w:val="22"/>
          <w:szCs w:val="22"/>
        </w:rPr>
        <w:t>China</w:t>
      </w:r>
    </w:p>
    <w:p w:rsidR="00853876" w:rsidRDefault="00853876" w:rsidP="00853876">
      <w:pPr>
        <w:spacing w:line="420" w:lineRule="exact"/>
        <w:rPr>
          <w:rFonts w:ascii="Times New Roman" w:eastAsia="宋体" w:hAnsi="Times New Roman" w:cs="Times New Roman"/>
          <w:sz w:val="22"/>
          <w:szCs w:val="22"/>
        </w:rPr>
      </w:pPr>
      <w:r>
        <w:rPr>
          <w:rFonts w:ascii="Times New Roman" w:eastAsia="宋体" w:hAnsi="Times New Roman" w:cs="Times New Roman"/>
          <w:sz w:val="22"/>
          <w:szCs w:val="22"/>
          <w:vertAlign w:val="superscript"/>
        </w:rPr>
        <w:t>5</w:t>
      </w:r>
      <w:r>
        <w:rPr>
          <w:rFonts w:ascii="Times New Roman" w:eastAsia="宋体" w:hAnsi="Times New Roman" w:cs="Times New Roman" w:hint="eastAsia"/>
          <w:sz w:val="22"/>
          <w:szCs w:val="22"/>
        </w:rPr>
        <w:t xml:space="preserve"> B</w:t>
      </w:r>
      <w:r w:rsidRPr="00B515DC">
        <w:rPr>
          <w:rFonts w:ascii="Times New Roman" w:eastAsia="宋体" w:hAnsi="Times New Roman" w:cs="Times New Roman" w:hint="eastAsia"/>
          <w:sz w:val="22"/>
          <w:szCs w:val="22"/>
        </w:rPr>
        <w:t>eijing National Day School, Beijing, China</w:t>
      </w:r>
    </w:p>
    <w:p w:rsidR="00853876" w:rsidRPr="00CA00C1" w:rsidRDefault="00853876" w:rsidP="00853876">
      <w:pPr>
        <w:spacing w:line="420" w:lineRule="exact"/>
        <w:rPr>
          <w:rFonts w:ascii="Times New Roman" w:eastAsia="宋体" w:hAnsi="Times New Roman" w:cs="Times New Roman"/>
          <w:sz w:val="22"/>
          <w:szCs w:val="22"/>
        </w:rPr>
      </w:pPr>
      <w:r>
        <w:rPr>
          <w:rFonts w:ascii="Times New Roman" w:eastAsia="宋体" w:hAnsi="Times New Roman" w:cs="Times New Roman"/>
          <w:sz w:val="22"/>
          <w:szCs w:val="22"/>
          <w:vertAlign w:val="superscript"/>
        </w:rPr>
        <w:t>6</w:t>
      </w:r>
      <w:r>
        <w:rPr>
          <w:rFonts w:ascii="Times New Roman" w:eastAsia="宋体" w:hAnsi="Times New Roman" w:cs="Times New Roman" w:hint="eastAsia"/>
          <w:sz w:val="22"/>
          <w:szCs w:val="22"/>
        </w:rPr>
        <w:t xml:space="preserve"> </w:t>
      </w:r>
      <w:r w:rsidRPr="00643995">
        <w:rPr>
          <w:rFonts w:ascii="Times New Roman" w:eastAsia="宋体" w:hAnsi="Times New Roman" w:cs="Times New Roman" w:hint="eastAsia"/>
          <w:sz w:val="22"/>
          <w:szCs w:val="22"/>
        </w:rPr>
        <w:t>The Department of Endodontics, School of Stomatology, Capital Medical University, Beijing, China</w:t>
      </w:r>
    </w:p>
    <w:p w:rsidR="005814B3" w:rsidRPr="0075028B" w:rsidRDefault="00853876" w:rsidP="00853876">
      <w:pPr>
        <w:spacing w:line="420" w:lineRule="exact"/>
        <w:rPr>
          <w:rFonts w:ascii="Times New Roman" w:eastAsia="宋体" w:hAnsi="Times New Roman" w:cs="Times New Roman"/>
          <w:b/>
          <w:bCs/>
          <w:sz w:val="30"/>
          <w:szCs w:val="30"/>
        </w:rPr>
      </w:pPr>
      <w:r>
        <w:rPr>
          <w:rFonts w:ascii="Times New Roman" w:eastAsia="宋体" w:hAnsi="Times New Roman" w:cs="Times New Roman"/>
          <w:sz w:val="22"/>
          <w:szCs w:val="22"/>
          <w:vertAlign w:val="superscript"/>
        </w:rPr>
        <w:t>7</w:t>
      </w:r>
      <w:r w:rsidRPr="009E7A59">
        <w:rPr>
          <w:rFonts w:ascii="Times New Roman" w:eastAsia="宋体" w:hAnsi="Times New Roman" w:cs="Times New Roman"/>
          <w:sz w:val="22"/>
          <w:szCs w:val="22"/>
        </w:rPr>
        <w:t xml:space="preserve"> School of Mechanics and Engineering Science, Peking University</w:t>
      </w:r>
      <w:r>
        <w:rPr>
          <w:rFonts w:ascii="Times New Roman" w:eastAsia="宋体" w:hAnsi="Times New Roman" w:cs="Times New Roman" w:hint="eastAsia"/>
          <w:sz w:val="22"/>
          <w:szCs w:val="22"/>
        </w:rPr>
        <w:t>, Beijing, China</w:t>
      </w:r>
    </w:p>
    <w:p w:rsidR="005814B3" w:rsidRPr="00643995" w:rsidRDefault="005814B3" w:rsidP="005814B3">
      <w:pPr>
        <w:spacing w:line="420" w:lineRule="exact"/>
        <w:rPr>
          <w:rFonts w:ascii="Times New Roman" w:eastAsia="宋体" w:hAnsi="Times New Roman" w:cs="Times New Roman"/>
          <w:b/>
          <w:bCs/>
          <w:sz w:val="30"/>
          <w:szCs w:val="30"/>
        </w:rPr>
      </w:pPr>
    </w:p>
    <w:p w:rsidR="005814B3" w:rsidRPr="009E7A59" w:rsidRDefault="005814B3" w:rsidP="005814B3">
      <w:pPr>
        <w:spacing w:line="420" w:lineRule="exact"/>
        <w:rPr>
          <w:rFonts w:ascii="Times New Roman" w:eastAsia="宋体" w:hAnsi="Times New Roman" w:cs="Times New Roman"/>
          <w:szCs w:val="21"/>
        </w:rPr>
      </w:pPr>
      <w:r w:rsidRPr="009E7A59">
        <w:rPr>
          <w:rFonts w:ascii="Times New Roman" w:eastAsia="宋体" w:hAnsi="Times New Roman" w:cs="Times New Roman"/>
          <w:szCs w:val="21"/>
        </w:rPr>
        <w:t xml:space="preserve"># Corresponding authors: </w:t>
      </w:r>
    </w:p>
    <w:p w:rsidR="005814B3" w:rsidRDefault="005814B3" w:rsidP="005814B3">
      <w:pPr>
        <w:spacing w:line="420" w:lineRule="exact"/>
        <w:jc w:val="left"/>
        <w:rPr>
          <w:rFonts w:ascii="Times New Roman" w:eastAsia="宋体" w:hAnsi="Times New Roman" w:cs="Times New Roman"/>
          <w:szCs w:val="21"/>
        </w:rPr>
        <w:sectPr w:rsidR="005814B3" w:rsidSect="00C97134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  <w:r w:rsidRPr="009E7A59">
        <w:rPr>
          <w:rFonts w:ascii="Times New Roman" w:eastAsia="宋体" w:hAnsi="Times New Roman" w:cs="Times New Roman"/>
          <w:i/>
          <w:iCs/>
          <w:szCs w:val="21"/>
        </w:rPr>
        <w:t>E-mail addresses:</w:t>
      </w:r>
      <w:r w:rsidRPr="009E7A59">
        <w:rPr>
          <w:rFonts w:ascii="Times New Roman" w:eastAsia="宋体" w:hAnsi="Times New Roman" w:cs="Times New Roman"/>
          <w:szCs w:val="21"/>
        </w:rPr>
        <w:t xml:space="preserve"> </w:t>
      </w:r>
      <w:hyperlink r:id="rId12" w:history="1">
        <w:r w:rsidRPr="00073A11">
          <w:rPr>
            <w:rStyle w:val="a4"/>
            <w:rFonts w:ascii="Times New Roman" w:eastAsia="宋体" w:hAnsi="Times New Roman" w:cs="Times New Roman" w:hint="eastAsia"/>
            <w:szCs w:val="21"/>
          </w:rPr>
          <w:t>chujunsheng@sina.com</w:t>
        </w:r>
      </w:hyperlink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9E7A59">
        <w:rPr>
          <w:rFonts w:ascii="Times New Roman" w:eastAsia="宋体" w:hAnsi="Times New Roman" w:cs="Times New Roman"/>
          <w:szCs w:val="21"/>
        </w:rPr>
        <w:t xml:space="preserve">(J. Chu), </w:t>
      </w:r>
      <w:hyperlink r:id="rId13" w:history="1">
        <w:r w:rsidRPr="009E7A59">
          <w:rPr>
            <w:rStyle w:val="a4"/>
            <w:rFonts w:ascii="Times New Roman" w:eastAsia="宋体" w:hAnsi="Times New Roman" w:cs="Times New Roman"/>
            <w:szCs w:val="21"/>
          </w:rPr>
          <w:t>nieyong@pku.edu.cn</w:t>
        </w:r>
      </w:hyperlink>
      <w:r w:rsidRPr="009E7A59">
        <w:rPr>
          <w:rFonts w:ascii="Times New Roman" w:eastAsia="宋体" w:hAnsi="Times New Roman" w:cs="Times New Roman"/>
          <w:szCs w:val="21"/>
        </w:rPr>
        <w:t xml:space="preserve"> (Y. </w:t>
      </w:r>
      <w:proofErr w:type="spellStart"/>
      <w:r w:rsidRPr="009E7A59">
        <w:rPr>
          <w:rFonts w:ascii="Times New Roman" w:eastAsia="宋体" w:hAnsi="Times New Roman" w:cs="Times New Roman"/>
          <w:szCs w:val="21"/>
        </w:rPr>
        <w:t>Nie</w:t>
      </w:r>
      <w:proofErr w:type="spellEnd"/>
      <w:r>
        <w:rPr>
          <w:rFonts w:ascii="Times New Roman" w:eastAsia="宋体" w:hAnsi="Times New Roman" w:cs="Times New Roman"/>
          <w:szCs w:val="21"/>
        </w:rPr>
        <w:t>)</w:t>
      </w:r>
    </w:p>
    <w:p w:rsidR="00D32C10" w:rsidRDefault="00261952" w:rsidP="00261952">
      <w:pPr>
        <w:jc w:val="left"/>
        <w:rPr>
          <w:rFonts w:ascii="Times New Roman" w:eastAsia="宋体" w:hAnsi="Times New Roman" w:cs="Times New Roman"/>
          <w:sz w:val="24"/>
        </w:rPr>
      </w:pPr>
      <w:r w:rsidRPr="00261952">
        <w:rPr>
          <w:rFonts w:ascii="Times New Roman" w:eastAsia="宋体" w:hAnsi="Times New Roman" w:cs="Times New Roman"/>
          <w:b/>
          <w:bCs/>
          <w:sz w:val="24"/>
        </w:rPr>
        <w:lastRenderedPageBreak/>
        <w:t>Supplemental figures</w:t>
      </w:r>
      <w:r w:rsidR="00D32C10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21ADD9BF" wp14:editId="25873700">
            <wp:extent cx="5274310" cy="3714750"/>
            <wp:effectExtent l="0" t="0" r="0" b="6350"/>
            <wp:docPr id="19832229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22961" name="图片 198322296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D28" w:rsidRDefault="005C7C64" w:rsidP="00261952">
      <w:pPr>
        <w:rPr>
          <w:rFonts w:ascii="Times New Roman" w:eastAsia="宋体" w:hAnsi="Times New Roman" w:cs="Times New Roman"/>
          <w:sz w:val="24"/>
        </w:rPr>
      </w:pPr>
      <w:r w:rsidRPr="008C39F5">
        <w:rPr>
          <w:rFonts w:ascii="Times New Roman" w:eastAsia="宋体" w:hAnsi="Times New Roman" w:cs="Times New Roman"/>
          <w:sz w:val="24"/>
        </w:rPr>
        <w:t>Supplementary</w:t>
      </w:r>
      <w:r>
        <w:rPr>
          <w:rFonts w:ascii="Times New Roman" w:eastAsia="宋体" w:hAnsi="Times New Roman" w:cs="Times New Roman"/>
          <w:sz w:val="24"/>
        </w:rPr>
        <w:t xml:space="preserve"> </w:t>
      </w:r>
      <w:r w:rsidRPr="00A33272">
        <w:rPr>
          <w:rFonts w:ascii="Times New Roman" w:eastAsia="宋体" w:hAnsi="Times New Roman" w:cs="Times New Roman"/>
          <w:sz w:val="24"/>
        </w:rPr>
        <w:t xml:space="preserve">Fig. </w:t>
      </w:r>
      <w:r>
        <w:rPr>
          <w:rFonts w:ascii="Times New Roman" w:eastAsia="宋体" w:hAnsi="Times New Roman" w:cs="Times New Roman"/>
          <w:sz w:val="24"/>
        </w:rPr>
        <w:t xml:space="preserve">1 </w:t>
      </w:r>
      <w:bookmarkStart w:id="0" w:name="OLE_LINK31"/>
      <w:bookmarkStart w:id="1" w:name="OLE_LINK32"/>
      <w:r w:rsidR="004C3D28" w:rsidRPr="004C3D28">
        <w:rPr>
          <w:rFonts w:ascii="Times New Roman" w:eastAsia="宋体" w:hAnsi="Times New Roman" w:cs="Times New Roman"/>
          <w:sz w:val="24"/>
        </w:rPr>
        <w:t xml:space="preserve">Changes </w:t>
      </w:r>
      <w:r w:rsidR="004C3D28" w:rsidRPr="005C7C64">
        <w:rPr>
          <w:rFonts w:ascii="Times New Roman" w:eastAsia="宋体" w:hAnsi="Times New Roman" w:cs="Times New Roman"/>
          <w:sz w:val="24"/>
        </w:rPr>
        <w:t xml:space="preserve">in the </w:t>
      </w:r>
      <w:r w:rsidR="004C3D28" w:rsidRPr="004C3D28">
        <w:rPr>
          <w:rFonts w:ascii="Times New Roman" w:eastAsia="宋体" w:hAnsi="Times New Roman" w:cs="Times New Roman"/>
          <w:sz w:val="24"/>
        </w:rPr>
        <w:t>relative abundance of top10 genera with time</w:t>
      </w:r>
      <w:r w:rsidR="004C3D28">
        <w:rPr>
          <w:rFonts w:ascii="Times New Roman" w:eastAsia="宋体" w:hAnsi="Times New Roman" w:cs="Times New Roman"/>
          <w:sz w:val="24"/>
        </w:rPr>
        <w:t xml:space="preserve"> (A), and before and after hospital opening (B)</w:t>
      </w:r>
      <w:bookmarkEnd w:id="0"/>
      <w:bookmarkEnd w:id="1"/>
      <w:r w:rsidR="004C3D28">
        <w:rPr>
          <w:rFonts w:ascii="Times New Roman" w:eastAsia="宋体" w:hAnsi="Times New Roman" w:cs="Times New Roman"/>
          <w:sz w:val="24"/>
        </w:rPr>
        <w:t>.</w:t>
      </w:r>
    </w:p>
    <w:p w:rsidR="005C7C64" w:rsidRPr="005C7C64" w:rsidRDefault="005C7C64" w:rsidP="00261952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br w:type="page"/>
      </w:r>
    </w:p>
    <w:p w:rsidR="005201BF" w:rsidRDefault="005201BF" w:rsidP="00D32C10">
      <w:pPr>
        <w:jc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lastRenderedPageBreak/>
        <w:drawing>
          <wp:inline distT="0" distB="0" distL="0" distR="0">
            <wp:extent cx="5274310" cy="2462530"/>
            <wp:effectExtent l="0" t="0" r="0" b="1270"/>
            <wp:docPr id="1608829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2936" name="图片 16088293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58" w:rsidRDefault="005C7C64" w:rsidP="00261952">
      <w:pPr>
        <w:rPr>
          <w:rFonts w:ascii="Times New Roman" w:eastAsia="宋体" w:hAnsi="Times New Roman" w:cs="Times New Roman"/>
          <w:sz w:val="24"/>
        </w:rPr>
      </w:pPr>
      <w:r w:rsidRPr="008C39F5">
        <w:rPr>
          <w:rFonts w:ascii="Times New Roman" w:eastAsia="宋体" w:hAnsi="Times New Roman" w:cs="Times New Roman"/>
          <w:sz w:val="24"/>
        </w:rPr>
        <w:t>Supplementary</w:t>
      </w:r>
      <w:r>
        <w:rPr>
          <w:rFonts w:ascii="Times New Roman" w:eastAsia="宋体" w:hAnsi="Times New Roman" w:cs="Times New Roman"/>
          <w:sz w:val="24"/>
        </w:rPr>
        <w:t xml:space="preserve"> </w:t>
      </w:r>
      <w:r w:rsidRPr="00A33272">
        <w:rPr>
          <w:rFonts w:ascii="Times New Roman" w:eastAsia="宋体" w:hAnsi="Times New Roman" w:cs="Times New Roman"/>
          <w:sz w:val="24"/>
        </w:rPr>
        <w:t xml:space="preserve">Fig. </w:t>
      </w:r>
      <w:r>
        <w:rPr>
          <w:rFonts w:ascii="Times New Roman" w:eastAsia="宋体" w:hAnsi="Times New Roman" w:cs="Times New Roman"/>
          <w:sz w:val="24"/>
        </w:rPr>
        <w:t xml:space="preserve">2 The </w:t>
      </w:r>
      <w:r w:rsidRPr="005C7C64">
        <w:rPr>
          <w:rFonts w:ascii="Times New Roman" w:eastAsia="宋体" w:hAnsi="Times New Roman" w:cs="Times New Roman"/>
          <w:sz w:val="24"/>
        </w:rPr>
        <w:t>changes in the Shannon diversity (</w:t>
      </w:r>
      <w:r>
        <w:rPr>
          <w:rFonts w:ascii="Times New Roman" w:eastAsia="宋体" w:hAnsi="Times New Roman" w:cs="Times New Roman"/>
          <w:sz w:val="24"/>
        </w:rPr>
        <w:t>A, B, C, D</w:t>
      </w:r>
      <w:r w:rsidRPr="005C7C64">
        <w:rPr>
          <w:rFonts w:ascii="Times New Roman" w:eastAsia="宋体" w:hAnsi="Times New Roman" w:cs="Times New Roman"/>
          <w:sz w:val="24"/>
        </w:rPr>
        <w:t>) and Faith’s PD (</w:t>
      </w:r>
      <w:r>
        <w:rPr>
          <w:rFonts w:ascii="Times New Roman" w:eastAsia="宋体" w:hAnsi="Times New Roman" w:cs="Times New Roman"/>
          <w:sz w:val="24"/>
        </w:rPr>
        <w:t>E, F, G, H</w:t>
      </w:r>
      <w:r w:rsidRPr="005C7C64">
        <w:rPr>
          <w:rFonts w:ascii="Times New Roman" w:eastAsia="宋体" w:hAnsi="Times New Roman" w:cs="Times New Roman"/>
          <w:sz w:val="24"/>
        </w:rPr>
        <w:t>)</w:t>
      </w:r>
      <w:r>
        <w:rPr>
          <w:rFonts w:ascii="Times New Roman" w:eastAsia="宋体" w:hAnsi="Times New Roman" w:cs="Times New Roman"/>
          <w:sz w:val="24"/>
        </w:rPr>
        <w:t xml:space="preserve"> </w:t>
      </w:r>
      <w:r w:rsidRPr="005C7C64">
        <w:rPr>
          <w:rFonts w:ascii="Times New Roman" w:eastAsia="宋体" w:hAnsi="Times New Roman" w:cs="Times New Roman"/>
          <w:sz w:val="24"/>
        </w:rPr>
        <w:t>index of samples after hospital opening.</w:t>
      </w:r>
      <w:r w:rsidR="00E73F58">
        <w:rPr>
          <w:rFonts w:ascii="Times New Roman" w:eastAsia="宋体" w:hAnsi="Times New Roman" w:cs="Times New Roman"/>
          <w:sz w:val="24"/>
        </w:rPr>
        <w:br w:type="page"/>
      </w:r>
    </w:p>
    <w:p w:rsidR="00AF5F3D" w:rsidRDefault="00AF5F3D" w:rsidP="00AF5F3D">
      <w:pPr>
        <w:jc w:val="center"/>
      </w:pPr>
      <w:r>
        <w:rPr>
          <w:noProof/>
        </w:rPr>
        <w:lastRenderedPageBreak/>
        <w:drawing>
          <wp:inline distT="0" distB="0" distL="0" distR="0" wp14:anchorId="180656D0" wp14:editId="463D2F65">
            <wp:extent cx="4000500" cy="3695700"/>
            <wp:effectExtent l="0" t="0" r="0" b="0"/>
            <wp:docPr id="12900520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052047" name="图片 129005204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60E" w:rsidRDefault="00E73F58" w:rsidP="00261952">
      <w:pPr>
        <w:rPr>
          <w:rFonts w:ascii="Times New Roman" w:eastAsia="宋体" w:hAnsi="Times New Roman" w:cs="Times New Roman"/>
          <w:sz w:val="24"/>
        </w:rPr>
      </w:pPr>
      <w:r w:rsidRPr="008C39F5">
        <w:rPr>
          <w:rFonts w:ascii="Times New Roman" w:eastAsia="宋体" w:hAnsi="Times New Roman" w:cs="Times New Roman"/>
          <w:sz w:val="24"/>
        </w:rPr>
        <w:t>Supplementary</w:t>
      </w:r>
      <w:r>
        <w:rPr>
          <w:rFonts w:ascii="Times New Roman" w:eastAsia="宋体" w:hAnsi="Times New Roman" w:cs="Times New Roman"/>
          <w:sz w:val="24"/>
        </w:rPr>
        <w:t xml:space="preserve"> </w:t>
      </w:r>
      <w:r w:rsidRPr="00A33272">
        <w:rPr>
          <w:rFonts w:ascii="Times New Roman" w:eastAsia="宋体" w:hAnsi="Times New Roman" w:cs="Times New Roman"/>
          <w:sz w:val="24"/>
        </w:rPr>
        <w:t xml:space="preserve">Fig. </w:t>
      </w:r>
      <w:r w:rsidR="009C4C4E">
        <w:rPr>
          <w:rFonts w:ascii="Times New Roman" w:eastAsia="宋体" w:hAnsi="Times New Roman" w:cs="Times New Roman"/>
          <w:sz w:val="24"/>
        </w:rPr>
        <w:t>3</w:t>
      </w:r>
      <w:r>
        <w:rPr>
          <w:rFonts w:ascii="Times New Roman" w:eastAsia="宋体" w:hAnsi="Times New Roman" w:cs="Times New Roman"/>
          <w:sz w:val="24"/>
        </w:rPr>
        <w:t xml:space="preserve"> </w:t>
      </w:r>
      <w:r w:rsidR="005C414A" w:rsidRPr="005C414A">
        <w:rPr>
          <w:rFonts w:ascii="Times New Roman" w:eastAsia="宋体" w:hAnsi="Times New Roman" w:cs="Times New Roman"/>
          <w:sz w:val="24"/>
        </w:rPr>
        <w:t>Heatmap showed the relative abundance</w:t>
      </w:r>
      <w:r w:rsidR="005C414A">
        <w:rPr>
          <w:rFonts w:ascii="Times New Roman" w:eastAsia="宋体" w:hAnsi="Times New Roman" w:cs="Times New Roman"/>
          <w:sz w:val="24"/>
        </w:rPr>
        <w:t xml:space="preserve"> (&gt; 0.01%)</w:t>
      </w:r>
      <w:r w:rsidR="005C414A" w:rsidRPr="005C414A">
        <w:rPr>
          <w:rFonts w:ascii="Times New Roman" w:eastAsia="宋体" w:hAnsi="Times New Roman" w:cs="Times New Roman"/>
          <w:sz w:val="24"/>
        </w:rPr>
        <w:t xml:space="preserve"> of </w:t>
      </w:r>
      <w:r w:rsidR="005C414A" w:rsidRPr="00E21EAD">
        <w:rPr>
          <w:rFonts w:ascii="Times New Roman" w:eastAsia="宋体" w:hAnsi="Times New Roman" w:cs="Times New Roman"/>
          <w:sz w:val="24"/>
        </w:rPr>
        <w:t>pathogens</w:t>
      </w:r>
      <w:r w:rsidR="005C414A" w:rsidRPr="005C414A">
        <w:rPr>
          <w:rFonts w:ascii="Times New Roman" w:eastAsia="宋体" w:hAnsi="Times New Roman" w:cs="Times New Roman"/>
          <w:sz w:val="24"/>
        </w:rPr>
        <w:t xml:space="preserve"> in hospital</w:t>
      </w:r>
      <w:r w:rsidR="005C414A">
        <w:rPr>
          <w:rFonts w:ascii="Times New Roman" w:eastAsia="宋体" w:hAnsi="Times New Roman" w:cs="Times New Roman"/>
          <w:sz w:val="24"/>
        </w:rPr>
        <w:t xml:space="preserve"> ward</w:t>
      </w:r>
      <w:r w:rsidR="005C414A" w:rsidRPr="005C414A">
        <w:rPr>
          <w:rFonts w:ascii="Times New Roman" w:eastAsia="宋体" w:hAnsi="Times New Roman" w:cs="Times New Roman"/>
          <w:sz w:val="24"/>
        </w:rPr>
        <w:t>. The color indicated relative abundance.</w:t>
      </w:r>
      <w:r w:rsidR="005D160E">
        <w:rPr>
          <w:rFonts w:ascii="Times New Roman" w:eastAsia="宋体" w:hAnsi="Times New Roman" w:cs="Times New Roman"/>
          <w:sz w:val="24"/>
        </w:rPr>
        <w:br w:type="page"/>
      </w:r>
    </w:p>
    <w:p w:rsidR="00AF5F3D" w:rsidRPr="004F001A" w:rsidRDefault="005D160E" w:rsidP="00AF5F3D">
      <w:pPr>
        <w:jc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lastRenderedPageBreak/>
        <w:drawing>
          <wp:inline distT="0" distB="0" distL="0" distR="0">
            <wp:extent cx="5274310" cy="5192395"/>
            <wp:effectExtent l="0" t="0" r="0" b="1905"/>
            <wp:docPr id="5173944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94415" name="图片 5173944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9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0B1" w:rsidRPr="002570B1" w:rsidRDefault="002B26EA" w:rsidP="00261952">
      <w:pPr>
        <w:rPr>
          <w:rFonts w:ascii="Times New Roman" w:eastAsia="宋体" w:hAnsi="Times New Roman" w:cs="Times New Roman"/>
          <w:sz w:val="24"/>
        </w:rPr>
      </w:pPr>
      <w:r w:rsidRPr="008C39F5">
        <w:rPr>
          <w:rFonts w:ascii="Times New Roman" w:eastAsia="宋体" w:hAnsi="Times New Roman" w:cs="Times New Roman"/>
          <w:sz w:val="24"/>
        </w:rPr>
        <w:t>Supplementary</w:t>
      </w:r>
      <w:r>
        <w:rPr>
          <w:rFonts w:ascii="Times New Roman" w:eastAsia="宋体" w:hAnsi="Times New Roman" w:cs="Times New Roman"/>
          <w:sz w:val="24"/>
        </w:rPr>
        <w:t xml:space="preserve"> </w:t>
      </w:r>
      <w:r w:rsidRPr="00A33272">
        <w:rPr>
          <w:rFonts w:ascii="Times New Roman" w:eastAsia="宋体" w:hAnsi="Times New Roman" w:cs="Times New Roman"/>
          <w:sz w:val="24"/>
        </w:rPr>
        <w:t xml:space="preserve">Fig. </w:t>
      </w:r>
      <w:r w:rsidR="009C4C4E">
        <w:rPr>
          <w:rFonts w:ascii="Times New Roman" w:eastAsia="宋体" w:hAnsi="Times New Roman" w:cs="Times New Roman"/>
          <w:sz w:val="24"/>
        </w:rPr>
        <w:t>4</w:t>
      </w:r>
      <w:r w:rsidR="001555EC" w:rsidRPr="007407C0">
        <w:rPr>
          <w:rFonts w:ascii="Times New Roman" w:eastAsia="黑体" w:hAnsi="Times New Roman" w:cs="Times New Roman"/>
        </w:rPr>
        <w:t xml:space="preserve"> </w:t>
      </w:r>
      <w:r w:rsidR="002570B1" w:rsidRPr="002570B1">
        <w:rPr>
          <w:rFonts w:ascii="Times New Roman" w:eastAsia="宋体" w:hAnsi="Times New Roman" w:cs="Times New Roman"/>
          <w:sz w:val="24"/>
        </w:rPr>
        <w:t xml:space="preserve">The change of </w:t>
      </w:r>
      <w:r w:rsidR="002570B1" w:rsidRPr="00511055">
        <w:rPr>
          <w:rFonts w:ascii="Times New Roman" w:eastAsia="宋体" w:hAnsi="Times New Roman" w:cs="Times New Roman"/>
          <w:sz w:val="24"/>
        </w:rPr>
        <w:t>potential pathogenic risks</w:t>
      </w:r>
      <w:r w:rsidR="002570B1">
        <w:rPr>
          <w:rFonts w:ascii="Times New Roman" w:eastAsia="宋体" w:hAnsi="Times New Roman" w:cs="Times New Roman"/>
          <w:sz w:val="24"/>
        </w:rPr>
        <w:t xml:space="preserve"> after hospital opening.</w:t>
      </w:r>
      <w:r w:rsidR="00753AD9">
        <w:rPr>
          <w:rFonts w:ascii="Times New Roman" w:eastAsia="宋体" w:hAnsi="Times New Roman" w:cs="Times New Roman" w:hint="eastAsia"/>
          <w:sz w:val="24"/>
        </w:rPr>
        <w:t xml:space="preserve"> </w:t>
      </w:r>
      <w:r w:rsidR="002570B1" w:rsidRPr="002570B1">
        <w:rPr>
          <w:rFonts w:ascii="Times New Roman" w:eastAsia="宋体" w:hAnsi="Times New Roman" w:cs="Times New Roman"/>
          <w:sz w:val="24"/>
        </w:rPr>
        <w:t>(A, B</w:t>
      </w:r>
      <w:r w:rsidR="002570B1">
        <w:rPr>
          <w:rFonts w:ascii="Times New Roman" w:eastAsia="宋体" w:hAnsi="Times New Roman" w:cs="Times New Roman"/>
          <w:sz w:val="24"/>
        </w:rPr>
        <w:t>, C, D</w:t>
      </w:r>
      <w:r w:rsidR="002570B1" w:rsidRPr="002570B1">
        <w:rPr>
          <w:rFonts w:ascii="Times New Roman" w:eastAsia="宋体" w:hAnsi="Times New Roman" w:cs="Times New Roman"/>
          <w:sz w:val="24"/>
        </w:rPr>
        <w:t>) The overall MIP value in</w:t>
      </w:r>
      <w:r w:rsidR="002570B1">
        <w:rPr>
          <w:rFonts w:ascii="Times New Roman" w:eastAsia="宋体" w:hAnsi="Times New Roman" w:cs="Times New Roman"/>
          <w:sz w:val="24"/>
        </w:rPr>
        <w:t xml:space="preserve"> bedrails (A), drawer handles (B), floor (C), and faucet handles (D)</w:t>
      </w:r>
      <w:r w:rsidR="002570B1" w:rsidRPr="002570B1">
        <w:rPr>
          <w:rFonts w:ascii="Times New Roman" w:eastAsia="宋体" w:hAnsi="Times New Roman" w:cs="Times New Roman"/>
          <w:sz w:val="24"/>
        </w:rPr>
        <w:t>.</w:t>
      </w:r>
      <w:r w:rsidR="002070CC" w:rsidRPr="002070CC">
        <w:rPr>
          <w:rFonts w:ascii="Times New Roman" w:eastAsia="宋体" w:hAnsi="Times New Roman" w:cs="Times New Roman"/>
          <w:sz w:val="24"/>
        </w:rPr>
        <w:t xml:space="preserve"> </w:t>
      </w:r>
      <w:r w:rsidR="002070CC" w:rsidRPr="002570B1">
        <w:rPr>
          <w:rFonts w:ascii="Times New Roman" w:eastAsia="宋体" w:hAnsi="Times New Roman" w:cs="Times New Roman"/>
          <w:sz w:val="24"/>
        </w:rPr>
        <w:t>(</w:t>
      </w:r>
      <w:r w:rsidR="002070CC">
        <w:rPr>
          <w:rFonts w:ascii="Times New Roman" w:eastAsia="宋体" w:hAnsi="Times New Roman" w:cs="Times New Roman"/>
          <w:sz w:val="24"/>
        </w:rPr>
        <w:t>E</w:t>
      </w:r>
      <w:r w:rsidR="002070CC" w:rsidRPr="002570B1">
        <w:rPr>
          <w:rFonts w:ascii="Times New Roman" w:eastAsia="宋体" w:hAnsi="Times New Roman" w:cs="Times New Roman"/>
          <w:sz w:val="24"/>
        </w:rPr>
        <w:t xml:space="preserve">, </w:t>
      </w:r>
      <w:r w:rsidR="002070CC">
        <w:rPr>
          <w:rFonts w:ascii="Times New Roman" w:eastAsia="宋体" w:hAnsi="Times New Roman" w:cs="Times New Roman"/>
          <w:sz w:val="24"/>
        </w:rPr>
        <w:t>F, G, H, I, J, K</w:t>
      </w:r>
      <w:r w:rsidR="002070CC" w:rsidRPr="002570B1">
        <w:rPr>
          <w:rFonts w:ascii="Times New Roman" w:eastAsia="宋体" w:hAnsi="Times New Roman" w:cs="Times New Roman"/>
          <w:sz w:val="24"/>
        </w:rPr>
        <w:t>)</w:t>
      </w:r>
      <w:r w:rsidR="002070CC" w:rsidRPr="002070CC">
        <w:rPr>
          <w:rFonts w:ascii="Times New Roman" w:eastAsia="宋体" w:hAnsi="Times New Roman" w:cs="Times New Roman"/>
          <w:sz w:val="24"/>
        </w:rPr>
        <w:t xml:space="preserve"> </w:t>
      </w:r>
      <w:r w:rsidR="005E4828">
        <w:rPr>
          <w:rFonts w:ascii="Times New Roman" w:eastAsia="宋体" w:hAnsi="Times New Roman" w:cs="Times New Roman"/>
          <w:sz w:val="24"/>
        </w:rPr>
        <w:t>The c</w:t>
      </w:r>
      <w:r w:rsidR="005E4828" w:rsidRPr="005E4828">
        <w:rPr>
          <w:rFonts w:ascii="Times New Roman" w:eastAsia="宋体" w:hAnsi="Times New Roman" w:cs="Times New Roman"/>
          <w:sz w:val="24"/>
        </w:rPr>
        <w:t xml:space="preserve">hanges in </w:t>
      </w:r>
      <w:r w:rsidR="005E4828" w:rsidRPr="00511055">
        <w:rPr>
          <w:rFonts w:ascii="Times New Roman" w:eastAsia="宋体" w:hAnsi="Times New Roman" w:cs="Times New Roman"/>
          <w:sz w:val="24"/>
        </w:rPr>
        <w:t>potential pathogenic risks</w:t>
      </w:r>
      <w:r w:rsidR="005E4828" w:rsidRPr="005E4828">
        <w:rPr>
          <w:rFonts w:ascii="Times New Roman" w:eastAsia="宋体" w:hAnsi="Times New Roman" w:cs="Times New Roman"/>
          <w:sz w:val="24"/>
        </w:rPr>
        <w:t xml:space="preserve"> associated with the circulatory system</w:t>
      </w:r>
      <w:r w:rsidR="005E4828">
        <w:rPr>
          <w:rFonts w:ascii="Times New Roman" w:eastAsia="宋体" w:hAnsi="Times New Roman" w:cs="Times New Roman"/>
          <w:sz w:val="24"/>
        </w:rPr>
        <w:t xml:space="preserve"> (E), </w:t>
      </w:r>
      <w:r w:rsidR="005E4828" w:rsidRPr="00C5689F">
        <w:rPr>
          <w:rFonts w:ascii="Times New Roman" w:eastAsia="宋体" w:hAnsi="Times New Roman" w:cs="Times New Roman"/>
          <w:sz w:val="24"/>
        </w:rPr>
        <w:t>digestive system</w:t>
      </w:r>
      <w:r w:rsidR="005E4828">
        <w:rPr>
          <w:rFonts w:ascii="Times New Roman" w:eastAsia="宋体" w:hAnsi="Times New Roman" w:cs="Times New Roman"/>
          <w:sz w:val="24"/>
        </w:rPr>
        <w:t xml:space="preserve"> (F), </w:t>
      </w:r>
      <w:r w:rsidR="005E4828" w:rsidRPr="005A05CE">
        <w:rPr>
          <w:rFonts w:ascii="Times New Roman" w:eastAsia="宋体" w:hAnsi="Times New Roman" w:cs="Times New Roman"/>
          <w:sz w:val="24"/>
        </w:rPr>
        <w:t>others</w:t>
      </w:r>
      <w:r w:rsidR="005E4828" w:rsidRPr="00C5689F">
        <w:rPr>
          <w:rFonts w:ascii="Times New Roman" w:eastAsia="宋体" w:hAnsi="Times New Roman" w:cs="Times New Roman"/>
          <w:sz w:val="24"/>
        </w:rPr>
        <w:t xml:space="preserve"> (</w:t>
      </w:r>
      <w:r w:rsidR="005E4828" w:rsidRPr="005A05CE">
        <w:rPr>
          <w:rFonts w:ascii="Times New Roman" w:eastAsia="宋体" w:hAnsi="Times New Roman" w:cs="Times New Roman"/>
          <w:sz w:val="24"/>
        </w:rPr>
        <w:t>e.g., motor system, nervous system, and endocrine system</w:t>
      </w:r>
      <w:r w:rsidR="005E4828" w:rsidRPr="00C5689F">
        <w:rPr>
          <w:rFonts w:ascii="Times New Roman" w:eastAsia="宋体" w:hAnsi="Times New Roman" w:cs="Times New Roman"/>
          <w:sz w:val="24"/>
        </w:rPr>
        <w:t>)</w:t>
      </w:r>
      <w:r w:rsidR="005E4828">
        <w:rPr>
          <w:rFonts w:ascii="Times New Roman" w:eastAsia="宋体" w:hAnsi="Times New Roman" w:cs="Times New Roman"/>
          <w:sz w:val="24"/>
        </w:rPr>
        <w:t xml:space="preserve"> (G),</w:t>
      </w:r>
      <w:r w:rsidR="005E4828" w:rsidRPr="005E4828">
        <w:rPr>
          <w:rFonts w:ascii="Times New Roman" w:eastAsia="宋体" w:hAnsi="Times New Roman" w:cs="Times New Roman"/>
          <w:sz w:val="24"/>
        </w:rPr>
        <w:t xml:space="preserve"> </w:t>
      </w:r>
      <w:r w:rsidR="005E4828" w:rsidRPr="005A05CE">
        <w:rPr>
          <w:rFonts w:ascii="Times New Roman" w:eastAsia="宋体" w:hAnsi="Times New Roman" w:cs="Times New Roman"/>
          <w:sz w:val="24"/>
        </w:rPr>
        <w:t>oral and five sensory organs</w:t>
      </w:r>
      <w:r w:rsidR="005E4828">
        <w:rPr>
          <w:rFonts w:ascii="Times New Roman" w:eastAsia="宋体" w:hAnsi="Times New Roman" w:cs="Times New Roman"/>
          <w:sz w:val="24"/>
        </w:rPr>
        <w:t xml:space="preserve"> (H), </w:t>
      </w:r>
      <w:r w:rsidR="005E4828" w:rsidRPr="00C5689F">
        <w:rPr>
          <w:rFonts w:ascii="Times New Roman" w:eastAsia="宋体" w:hAnsi="Times New Roman" w:cs="Times New Roman"/>
          <w:sz w:val="24"/>
        </w:rPr>
        <w:t>respiratory system</w:t>
      </w:r>
      <w:r w:rsidR="005E4828">
        <w:rPr>
          <w:rFonts w:ascii="Times New Roman" w:eastAsia="宋体" w:hAnsi="Times New Roman" w:cs="Times New Roman"/>
          <w:sz w:val="24"/>
        </w:rPr>
        <w:t xml:space="preserve"> (I), </w:t>
      </w:r>
      <w:r w:rsidR="005E4828" w:rsidRPr="00C5689F">
        <w:rPr>
          <w:rFonts w:ascii="Times New Roman" w:eastAsia="宋体" w:hAnsi="Times New Roman" w:cs="Times New Roman"/>
          <w:sz w:val="24"/>
        </w:rPr>
        <w:t>skin</w:t>
      </w:r>
      <w:r w:rsidR="005E4828">
        <w:rPr>
          <w:rFonts w:ascii="Times New Roman" w:eastAsia="宋体" w:hAnsi="Times New Roman" w:cs="Times New Roman"/>
          <w:sz w:val="24"/>
        </w:rPr>
        <w:t xml:space="preserve"> (J), and </w:t>
      </w:r>
      <w:r w:rsidR="005E4828" w:rsidRPr="00C5689F">
        <w:rPr>
          <w:rFonts w:ascii="Times New Roman" w:eastAsia="宋体" w:hAnsi="Times New Roman" w:cs="Times New Roman"/>
          <w:sz w:val="24"/>
        </w:rPr>
        <w:t>urogenital system</w:t>
      </w:r>
      <w:r w:rsidR="005E4828">
        <w:rPr>
          <w:rFonts w:ascii="Times New Roman" w:eastAsia="宋体" w:hAnsi="Times New Roman" w:cs="Times New Roman"/>
          <w:sz w:val="24"/>
        </w:rPr>
        <w:t xml:space="preserve"> (K)</w:t>
      </w:r>
      <w:r w:rsidR="005E4828" w:rsidRPr="005E4828">
        <w:rPr>
          <w:rFonts w:ascii="Times New Roman" w:eastAsia="宋体" w:hAnsi="Times New Roman" w:cs="Times New Roman"/>
          <w:sz w:val="24"/>
        </w:rPr>
        <w:t xml:space="preserve"> after hospital opening</w:t>
      </w:r>
      <w:r w:rsidR="005E4828">
        <w:rPr>
          <w:rFonts w:ascii="Times New Roman" w:eastAsia="宋体" w:hAnsi="Times New Roman" w:cs="Times New Roman"/>
          <w:sz w:val="24"/>
        </w:rPr>
        <w:t xml:space="preserve">. (L, M) </w:t>
      </w:r>
      <w:r w:rsidR="002570B1" w:rsidRPr="002570B1">
        <w:rPr>
          <w:rFonts w:ascii="Times New Roman" w:eastAsia="宋体" w:hAnsi="Times New Roman" w:cs="Times New Roman"/>
          <w:sz w:val="24"/>
        </w:rPr>
        <w:t xml:space="preserve">The </w:t>
      </w:r>
      <w:r w:rsidR="005E4828">
        <w:rPr>
          <w:rFonts w:ascii="Times New Roman" w:eastAsia="宋体" w:hAnsi="Times New Roman" w:cs="Times New Roman"/>
          <w:sz w:val="24"/>
        </w:rPr>
        <w:t xml:space="preserve">change of </w:t>
      </w:r>
      <w:r w:rsidR="002570B1" w:rsidRPr="002570B1">
        <w:rPr>
          <w:rFonts w:ascii="Times New Roman" w:eastAsia="宋体" w:hAnsi="Times New Roman" w:cs="Times New Roman"/>
          <w:sz w:val="24"/>
        </w:rPr>
        <w:t xml:space="preserve">diseases related to </w:t>
      </w:r>
      <w:r w:rsidR="005E4828" w:rsidRPr="005A05CE">
        <w:rPr>
          <w:rFonts w:ascii="Times New Roman" w:eastAsia="宋体" w:hAnsi="Times New Roman" w:cs="Times New Roman"/>
          <w:sz w:val="24"/>
        </w:rPr>
        <w:t>oral and five sensory organs</w:t>
      </w:r>
      <w:r w:rsidR="002570B1" w:rsidRPr="002570B1">
        <w:rPr>
          <w:rFonts w:ascii="Times New Roman" w:eastAsia="宋体" w:hAnsi="Times New Roman" w:cs="Times New Roman"/>
          <w:sz w:val="24"/>
        </w:rPr>
        <w:t xml:space="preserve"> (</w:t>
      </w:r>
      <w:r w:rsidR="005E4828">
        <w:rPr>
          <w:rFonts w:ascii="Times New Roman" w:eastAsia="宋体" w:hAnsi="Times New Roman" w:cs="Times New Roman"/>
          <w:sz w:val="24"/>
        </w:rPr>
        <w:t>L</w:t>
      </w:r>
      <w:r w:rsidR="002570B1" w:rsidRPr="002570B1">
        <w:rPr>
          <w:rFonts w:ascii="Times New Roman" w:eastAsia="宋体" w:hAnsi="Times New Roman" w:cs="Times New Roman" w:hint="eastAsia"/>
          <w:sz w:val="24"/>
        </w:rPr>
        <w:t>)</w:t>
      </w:r>
      <w:r w:rsidR="002570B1" w:rsidRPr="002570B1">
        <w:rPr>
          <w:rFonts w:ascii="Times New Roman" w:eastAsia="宋体" w:hAnsi="Times New Roman" w:cs="Times New Roman"/>
          <w:sz w:val="24"/>
        </w:rPr>
        <w:t xml:space="preserve">, </w:t>
      </w:r>
      <w:r w:rsidR="005E4828">
        <w:rPr>
          <w:rFonts w:ascii="Times New Roman" w:eastAsia="宋体" w:hAnsi="Times New Roman" w:cs="Times New Roman"/>
          <w:sz w:val="24"/>
        </w:rPr>
        <w:t>and skin</w:t>
      </w:r>
      <w:r w:rsidR="002570B1" w:rsidRPr="002570B1">
        <w:rPr>
          <w:rFonts w:ascii="Times New Roman" w:eastAsia="宋体" w:hAnsi="Times New Roman" w:cs="Times New Roman"/>
          <w:sz w:val="24"/>
        </w:rPr>
        <w:t xml:space="preserve"> (</w:t>
      </w:r>
      <w:r w:rsidR="005E4828">
        <w:rPr>
          <w:rFonts w:ascii="Times New Roman" w:eastAsia="宋体" w:hAnsi="Times New Roman" w:cs="Times New Roman"/>
          <w:sz w:val="24"/>
        </w:rPr>
        <w:t>M</w:t>
      </w:r>
      <w:r w:rsidR="002570B1" w:rsidRPr="002570B1">
        <w:rPr>
          <w:rFonts w:ascii="Times New Roman" w:eastAsia="宋体" w:hAnsi="Times New Roman" w:cs="Times New Roman"/>
          <w:sz w:val="24"/>
        </w:rPr>
        <w:t>)</w:t>
      </w:r>
      <w:r w:rsidR="005E4828">
        <w:rPr>
          <w:rFonts w:ascii="Times New Roman" w:eastAsia="宋体" w:hAnsi="Times New Roman" w:cs="Times New Roman"/>
          <w:sz w:val="24"/>
        </w:rPr>
        <w:t xml:space="preserve"> </w:t>
      </w:r>
      <w:r w:rsidR="005E4828" w:rsidRPr="005E4828">
        <w:rPr>
          <w:rFonts w:ascii="Times New Roman" w:eastAsia="宋体" w:hAnsi="Times New Roman" w:cs="Times New Roman"/>
          <w:sz w:val="24"/>
        </w:rPr>
        <w:t>after hospital opening</w:t>
      </w:r>
      <w:r w:rsidR="005E4828">
        <w:rPr>
          <w:rFonts w:ascii="Times New Roman" w:eastAsia="宋体" w:hAnsi="Times New Roman" w:cs="Times New Roman"/>
          <w:sz w:val="24"/>
        </w:rPr>
        <w:t>.</w:t>
      </w:r>
    </w:p>
    <w:sectPr w:rsidR="002570B1" w:rsidRPr="002570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A71F1" w:rsidRDefault="006A71F1">
      <w:r>
        <w:separator/>
      </w:r>
    </w:p>
  </w:endnote>
  <w:endnote w:type="continuationSeparator" w:id="0">
    <w:p w:rsidR="006A71F1" w:rsidRDefault="006A7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C55C9" w:rsidRDefault="000C55C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C55C9" w:rsidRDefault="000C55C9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C55C9" w:rsidRDefault="000C55C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A71F1" w:rsidRDefault="006A71F1">
      <w:r>
        <w:separator/>
      </w:r>
    </w:p>
  </w:footnote>
  <w:footnote w:type="continuationSeparator" w:id="0">
    <w:p w:rsidR="006A71F1" w:rsidRDefault="006A71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C55C9" w:rsidRDefault="000C55C9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C55C9" w:rsidRDefault="000C55C9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C55C9" w:rsidRDefault="000C55C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C10"/>
    <w:rsid w:val="00000B3E"/>
    <w:rsid w:val="000463D4"/>
    <w:rsid w:val="000665A6"/>
    <w:rsid w:val="00067277"/>
    <w:rsid w:val="00072BD4"/>
    <w:rsid w:val="000751AD"/>
    <w:rsid w:val="000915AF"/>
    <w:rsid w:val="00092BC8"/>
    <w:rsid w:val="000A0557"/>
    <w:rsid w:val="000A77B7"/>
    <w:rsid w:val="000B3C7E"/>
    <w:rsid w:val="000C55C9"/>
    <w:rsid w:val="000D4854"/>
    <w:rsid w:val="000D60B2"/>
    <w:rsid w:val="000D6BF5"/>
    <w:rsid w:val="001132A0"/>
    <w:rsid w:val="00124143"/>
    <w:rsid w:val="001341EF"/>
    <w:rsid w:val="00134C36"/>
    <w:rsid w:val="00143FEC"/>
    <w:rsid w:val="0014466D"/>
    <w:rsid w:val="001504D5"/>
    <w:rsid w:val="001555EC"/>
    <w:rsid w:val="0016002A"/>
    <w:rsid w:val="00160329"/>
    <w:rsid w:val="00182B1A"/>
    <w:rsid w:val="00185279"/>
    <w:rsid w:val="001A22D5"/>
    <w:rsid w:val="001B2E51"/>
    <w:rsid w:val="001B7DE1"/>
    <w:rsid w:val="001C33E5"/>
    <w:rsid w:val="001D369A"/>
    <w:rsid w:val="001E35A8"/>
    <w:rsid w:val="001F22CF"/>
    <w:rsid w:val="002070CC"/>
    <w:rsid w:val="00215F7B"/>
    <w:rsid w:val="0021610B"/>
    <w:rsid w:val="00223CB5"/>
    <w:rsid w:val="00255A96"/>
    <w:rsid w:val="002570B1"/>
    <w:rsid w:val="0025720D"/>
    <w:rsid w:val="00261952"/>
    <w:rsid w:val="00265924"/>
    <w:rsid w:val="00274D8B"/>
    <w:rsid w:val="00285E8D"/>
    <w:rsid w:val="002B26EA"/>
    <w:rsid w:val="002C5A24"/>
    <w:rsid w:val="002E41A3"/>
    <w:rsid w:val="002F1950"/>
    <w:rsid w:val="0030217A"/>
    <w:rsid w:val="00323F0D"/>
    <w:rsid w:val="00330A78"/>
    <w:rsid w:val="003316FC"/>
    <w:rsid w:val="00334BE7"/>
    <w:rsid w:val="00341A5C"/>
    <w:rsid w:val="00346381"/>
    <w:rsid w:val="00362C3E"/>
    <w:rsid w:val="003656D4"/>
    <w:rsid w:val="0037007E"/>
    <w:rsid w:val="00376D54"/>
    <w:rsid w:val="003779B6"/>
    <w:rsid w:val="00390522"/>
    <w:rsid w:val="00393BAB"/>
    <w:rsid w:val="003B68C4"/>
    <w:rsid w:val="003D1E67"/>
    <w:rsid w:val="003D70E5"/>
    <w:rsid w:val="003F0DB8"/>
    <w:rsid w:val="004209F1"/>
    <w:rsid w:val="0042152F"/>
    <w:rsid w:val="00423125"/>
    <w:rsid w:val="00424D23"/>
    <w:rsid w:val="0043137E"/>
    <w:rsid w:val="00440F84"/>
    <w:rsid w:val="004472B6"/>
    <w:rsid w:val="00456E49"/>
    <w:rsid w:val="004669B5"/>
    <w:rsid w:val="00466B3D"/>
    <w:rsid w:val="00482E76"/>
    <w:rsid w:val="004861D0"/>
    <w:rsid w:val="00486B04"/>
    <w:rsid w:val="004B2CAF"/>
    <w:rsid w:val="004C0E40"/>
    <w:rsid w:val="004C3D28"/>
    <w:rsid w:val="004D1A02"/>
    <w:rsid w:val="004D1F6E"/>
    <w:rsid w:val="004D6286"/>
    <w:rsid w:val="004E1437"/>
    <w:rsid w:val="004F001A"/>
    <w:rsid w:val="004F4E97"/>
    <w:rsid w:val="00504745"/>
    <w:rsid w:val="00507D44"/>
    <w:rsid w:val="00516A1C"/>
    <w:rsid w:val="00516DCA"/>
    <w:rsid w:val="005201BF"/>
    <w:rsid w:val="00525218"/>
    <w:rsid w:val="00556F31"/>
    <w:rsid w:val="00572D09"/>
    <w:rsid w:val="005756AF"/>
    <w:rsid w:val="00576AEC"/>
    <w:rsid w:val="005814B3"/>
    <w:rsid w:val="005835B5"/>
    <w:rsid w:val="00585B4D"/>
    <w:rsid w:val="005951E8"/>
    <w:rsid w:val="00595DD3"/>
    <w:rsid w:val="005A66DB"/>
    <w:rsid w:val="005B1019"/>
    <w:rsid w:val="005B6424"/>
    <w:rsid w:val="005C414A"/>
    <w:rsid w:val="005C61E6"/>
    <w:rsid w:val="005C66A6"/>
    <w:rsid w:val="005C709D"/>
    <w:rsid w:val="005C7C64"/>
    <w:rsid w:val="005D160E"/>
    <w:rsid w:val="005E381B"/>
    <w:rsid w:val="005E4828"/>
    <w:rsid w:val="005F440D"/>
    <w:rsid w:val="00601783"/>
    <w:rsid w:val="006058C6"/>
    <w:rsid w:val="006166F1"/>
    <w:rsid w:val="006220F5"/>
    <w:rsid w:val="006412A2"/>
    <w:rsid w:val="00646660"/>
    <w:rsid w:val="00653FC1"/>
    <w:rsid w:val="006737F8"/>
    <w:rsid w:val="00675D41"/>
    <w:rsid w:val="00682D09"/>
    <w:rsid w:val="00683088"/>
    <w:rsid w:val="00693BC1"/>
    <w:rsid w:val="006A6AF1"/>
    <w:rsid w:val="006A71F1"/>
    <w:rsid w:val="006B114E"/>
    <w:rsid w:val="006C514A"/>
    <w:rsid w:val="006E6150"/>
    <w:rsid w:val="006F3082"/>
    <w:rsid w:val="006F60B7"/>
    <w:rsid w:val="006F6FCB"/>
    <w:rsid w:val="00735355"/>
    <w:rsid w:val="0075028B"/>
    <w:rsid w:val="00753AD9"/>
    <w:rsid w:val="007819E7"/>
    <w:rsid w:val="00782C3E"/>
    <w:rsid w:val="00783057"/>
    <w:rsid w:val="007859ED"/>
    <w:rsid w:val="0079445A"/>
    <w:rsid w:val="007A0DBC"/>
    <w:rsid w:val="007A369B"/>
    <w:rsid w:val="007B0317"/>
    <w:rsid w:val="007B6502"/>
    <w:rsid w:val="007D477D"/>
    <w:rsid w:val="007D63BC"/>
    <w:rsid w:val="007D69FD"/>
    <w:rsid w:val="007D7C90"/>
    <w:rsid w:val="007F13CC"/>
    <w:rsid w:val="007F47A6"/>
    <w:rsid w:val="00801641"/>
    <w:rsid w:val="00812880"/>
    <w:rsid w:val="00823B6D"/>
    <w:rsid w:val="008400C7"/>
    <w:rsid w:val="00846CB5"/>
    <w:rsid w:val="00853876"/>
    <w:rsid w:val="00861BEC"/>
    <w:rsid w:val="00883520"/>
    <w:rsid w:val="008A729F"/>
    <w:rsid w:val="008B6BDB"/>
    <w:rsid w:val="008C4856"/>
    <w:rsid w:val="008E452B"/>
    <w:rsid w:val="008E6276"/>
    <w:rsid w:val="008E74C7"/>
    <w:rsid w:val="008F2D84"/>
    <w:rsid w:val="008F50B5"/>
    <w:rsid w:val="008F7468"/>
    <w:rsid w:val="008F772F"/>
    <w:rsid w:val="00900830"/>
    <w:rsid w:val="009213EB"/>
    <w:rsid w:val="0092464E"/>
    <w:rsid w:val="00925B49"/>
    <w:rsid w:val="00931898"/>
    <w:rsid w:val="00935484"/>
    <w:rsid w:val="00953700"/>
    <w:rsid w:val="0096669F"/>
    <w:rsid w:val="00971BA6"/>
    <w:rsid w:val="00983074"/>
    <w:rsid w:val="009912AE"/>
    <w:rsid w:val="009913BC"/>
    <w:rsid w:val="00997321"/>
    <w:rsid w:val="009A12F9"/>
    <w:rsid w:val="009A67FE"/>
    <w:rsid w:val="009B0ACB"/>
    <w:rsid w:val="009C3322"/>
    <w:rsid w:val="009C4C4E"/>
    <w:rsid w:val="00A12C39"/>
    <w:rsid w:val="00A26216"/>
    <w:rsid w:val="00A27A05"/>
    <w:rsid w:val="00A30A54"/>
    <w:rsid w:val="00A41311"/>
    <w:rsid w:val="00A43360"/>
    <w:rsid w:val="00A4471B"/>
    <w:rsid w:val="00A463F0"/>
    <w:rsid w:val="00A51394"/>
    <w:rsid w:val="00A75334"/>
    <w:rsid w:val="00A971D9"/>
    <w:rsid w:val="00AC4783"/>
    <w:rsid w:val="00AE5FE1"/>
    <w:rsid w:val="00AF0A17"/>
    <w:rsid w:val="00AF5EBD"/>
    <w:rsid w:val="00AF5F3D"/>
    <w:rsid w:val="00AF6DC5"/>
    <w:rsid w:val="00AF7B66"/>
    <w:rsid w:val="00B10828"/>
    <w:rsid w:val="00B43841"/>
    <w:rsid w:val="00B45A23"/>
    <w:rsid w:val="00B5268A"/>
    <w:rsid w:val="00B62116"/>
    <w:rsid w:val="00B7789A"/>
    <w:rsid w:val="00B8164D"/>
    <w:rsid w:val="00B85AEF"/>
    <w:rsid w:val="00B85DBF"/>
    <w:rsid w:val="00B934B7"/>
    <w:rsid w:val="00BB66DA"/>
    <w:rsid w:val="00BD1D42"/>
    <w:rsid w:val="00BF1384"/>
    <w:rsid w:val="00BF6406"/>
    <w:rsid w:val="00C02E6C"/>
    <w:rsid w:val="00C04048"/>
    <w:rsid w:val="00C157E0"/>
    <w:rsid w:val="00C20CDD"/>
    <w:rsid w:val="00C2682B"/>
    <w:rsid w:val="00C41F0C"/>
    <w:rsid w:val="00C61ECB"/>
    <w:rsid w:val="00C83FC4"/>
    <w:rsid w:val="00C87904"/>
    <w:rsid w:val="00C926FB"/>
    <w:rsid w:val="00C977CF"/>
    <w:rsid w:val="00CC0A45"/>
    <w:rsid w:val="00CD0F6B"/>
    <w:rsid w:val="00CD6B91"/>
    <w:rsid w:val="00CD76EC"/>
    <w:rsid w:val="00CF275C"/>
    <w:rsid w:val="00D0652F"/>
    <w:rsid w:val="00D14806"/>
    <w:rsid w:val="00D2276B"/>
    <w:rsid w:val="00D32C10"/>
    <w:rsid w:val="00D9559F"/>
    <w:rsid w:val="00D96608"/>
    <w:rsid w:val="00D97A93"/>
    <w:rsid w:val="00DB267E"/>
    <w:rsid w:val="00DD0BB0"/>
    <w:rsid w:val="00DD730E"/>
    <w:rsid w:val="00DE7698"/>
    <w:rsid w:val="00DF6F2E"/>
    <w:rsid w:val="00E13BF9"/>
    <w:rsid w:val="00E3072C"/>
    <w:rsid w:val="00E457CB"/>
    <w:rsid w:val="00E47A89"/>
    <w:rsid w:val="00E55500"/>
    <w:rsid w:val="00E64F1A"/>
    <w:rsid w:val="00E7283E"/>
    <w:rsid w:val="00E73F58"/>
    <w:rsid w:val="00E92354"/>
    <w:rsid w:val="00EA06D5"/>
    <w:rsid w:val="00EA1900"/>
    <w:rsid w:val="00EA5042"/>
    <w:rsid w:val="00EA57FC"/>
    <w:rsid w:val="00EB1D3D"/>
    <w:rsid w:val="00EB321C"/>
    <w:rsid w:val="00EB706A"/>
    <w:rsid w:val="00EC1690"/>
    <w:rsid w:val="00EC4358"/>
    <w:rsid w:val="00EE3AAA"/>
    <w:rsid w:val="00EF3CF6"/>
    <w:rsid w:val="00F01E7D"/>
    <w:rsid w:val="00F06605"/>
    <w:rsid w:val="00F13A7F"/>
    <w:rsid w:val="00F23EEB"/>
    <w:rsid w:val="00F2456B"/>
    <w:rsid w:val="00F428F5"/>
    <w:rsid w:val="00F538F0"/>
    <w:rsid w:val="00F54EC3"/>
    <w:rsid w:val="00F62A8E"/>
    <w:rsid w:val="00F71A86"/>
    <w:rsid w:val="00F8151F"/>
    <w:rsid w:val="00F81BC6"/>
    <w:rsid w:val="00FA3764"/>
    <w:rsid w:val="00FB2A92"/>
    <w:rsid w:val="00FC219D"/>
    <w:rsid w:val="00FD7086"/>
    <w:rsid w:val="00FF1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7C75AC-B72F-E84B-9B11-303DE5D16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195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14:ligatures w14:val="none"/>
    </w:rPr>
  </w:style>
  <w:style w:type="character" w:styleId="a4">
    <w:name w:val="Hyperlink"/>
    <w:basedOn w:val="a0"/>
    <w:uiPriority w:val="99"/>
    <w:unhideWhenUsed/>
    <w:rsid w:val="005814B3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5814B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814B3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814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814B3"/>
    <w:rPr>
      <w:sz w:val="18"/>
      <w:szCs w:val="18"/>
    </w:rPr>
  </w:style>
  <w:style w:type="character" w:styleId="a9">
    <w:name w:val="line number"/>
    <w:basedOn w:val="a0"/>
    <w:uiPriority w:val="99"/>
    <w:semiHidden/>
    <w:unhideWhenUsed/>
    <w:rsid w:val="005814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nieyong@pku.edu.cn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yperlink" Target="mailto:chujunsheng@sina.com" TargetMode="External"/><Relationship Id="rId17" Type="http://schemas.openxmlformats.org/officeDocument/2006/relationships/image" Target="media/image4.tif"/><Relationship Id="rId2" Type="http://schemas.openxmlformats.org/officeDocument/2006/relationships/settings" Target="settings.xml"/><Relationship Id="rId16" Type="http://schemas.openxmlformats.org/officeDocument/2006/relationships/image" Target="media/image3.tif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2.tif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305</Words>
  <Characters>1742</Characters>
  <Application>Microsoft Office Word</Application>
  <DocSecurity>0</DocSecurity>
  <Lines>14</Lines>
  <Paragraphs>4</Paragraphs>
  <ScaleCrop>false</ScaleCrop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丽芸 安</dc:creator>
  <cp:keywords/>
  <dc:description/>
  <cp:lastModifiedBy>anan</cp:lastModifiedBy>
  <cp:revision>26</cp:revision>
  <dcterms:created xsi:type="dcterms:W3CDTF">2025-04-28T08:42:00Z</dcterms:created>
  <dcterms:modified xsi:type="dcterms:W3CDTF">2025-11-11T11:41:00Z</dcterms:modified>
</cp:coreProperties>
</file>