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439"/>
        <w:tblW w:w="16620" w:type="dxa"/>
        <w:tblLayout w:type="fixed"/>
        <w:tblLook w:val="04A0" w:firstRow="1" w:lastRow="0" w:firstColumn="1" w:lastColumn="0" w:noHBand="0" w:noVBand="1"/>
      </w:tblPr>
      <w:tblGrid>
        <w:gridCol w:w="1129"/>
        <w:gridCol w:w="1418"/>
        <w:gridCol w:w="1134"/>
        <w:gridCol w:w="850"/>
        <w:gridCol w:w="851"/>
        <w:gridCol w:w="1984"/>
        <w:gridCol w:w="1985"/>
        <w:gridCol w:w="2268"/>
        <w:gridCol w:w="2693"/>
        <w:gridCol w:w="2308"/>
      </w:tblGrid>
      <w:tr w:rsidR="009F5345" w:rsidRPr="006509F1" w14:paraId="1C7162AD" w14:textId="77777777" w:rsidTr="009F5345">
        <w:trPr>
          <w:trHeight w:val="1337"/>
        </w:trPr>
        <w:tc>
          <w:tcPr>
            <w:tcW w:w="1129" w:type="dxa"/>
          </w:tcPr>
          <w:p w14:paraId="4A733C37" w14:textId="77777777" w:rsidR="009F5345" w:rsidRPr="002A13D8" w:rsidRDefault="009F5345" w:rsidP="009F5345">
            <w:pPr>
              <w:jc w:val="center"/>
              <w:rPr>
                <w:b/>
                <w:bCs/>
                <w:sz w:val="18"/>
                <w:szCs w:val="18"/>
              </w:rPr>
            </w:pPr>
            <w:r>
              <w:rPr>
                <w:b/>
                <w:bCs/>
                <w:sz w:val="18"/>
                <w:szCs w:val="18"/>
              </w:rPr>
              <w:t>AUTHO</w:t>
            </w:r>
            <w:r w:rsidRPr="002A13D8">
              <w:rPr>
                <w:b/>
                <w:bCs/>
                <w:sz w:val="18"/>
                <w:szCs w:val="18"/>
              </w:rPr>
              <w:t>R / YEAR</w:t>
            </w:r>
          </w:p>
        </w:tc>
        <w:tc>
          <w:tcPr>
            <w:tcW w:w="1418" w:type="dxa"/>
          </w:tcPr>
          <w:p w14:paraId="41D9DC54" w14:textId="77777777" w:rsidR="009F5345" w:rsidRPr="002A13D8" w:rsidRDefault="009F5345" w:rsidP="009F5345">
            <w:pPr>
              <w:jc w:val="center"/>
              <w:rPr>
                <w:b/>
                <w:bCs/>
                <w:sz w:val="18"/>
                <w:szCs w:val="18"/>
              </w:rPr>
            </w:pPr>
            <w:r w:rsidRPr="002A13D8">
              <w:rPr>
                <w:b/>
                <w:bCs/>
                <w:sz w:val="18"/>
                <w:szCs w:val="18"/>
              </w:rPr>
              <w:t>TITLE</w:t>
            </w:r>
          </w:p>
        </w:tc>
        <w:tc>
          <w:tcPr>
            <w:tcW w:w="1134" w:type="dxa"/>
          </w:tcPr>
          <w:p w14:paraId="5DE64DE4" w14:textId="77777777" w:rsidR="009F5345" w:rsidRPr="002A13D8" w:rsidRDefault="009F5345" w:rsidP="009F5345">
            <w:pPr>
              <w:jc w:val="center"/>
              <w:rPr>
                <w:b/>
                <w:bCs/>
                <w:sz w:val="18"/>
                <w:szCs w:val="18"/>
              </w:rPr>
            </w:pPr>
            <w:r w:rsidRPr="002A13D8">
              <w:rPr>
                <w:b/>
                <w:bCs/>
                <w:sz w:val="18"/>
                <w:szCs w:val="18"/>
              </w:rPr>
              <w:t>STUDY DESIGN</w:t>
            </w:r>
          </w:p>
        </w:tc>
        <w:tc>
          <w:tcPr>
            <w:tcW w:w="850" w:type="dxa"/>
          </w:tcPr>
          <w:p w14:paraId="674719B0" w14:textId="77777777" w:rsidR="009F5345" w:rsidRPr="002A13D8" w:rsidRDefault="009F5345" w:rsidP="009F5345">
            <w:pPr>
              <w:jc w:val="center"/>
              <w:rPr>
                <w:b/>
                <w:bCs/>
                <w:sz w:val="18"/>
                <w:szCs w:val="18"/>
              </w:rPr>
            </w:pPr>
            <w:r w:rsidRPr="002A13D8">
              <w:rPr>
                <w:b/>
                <w:bCs/>
                <w:sz w:val="18"/>
                <w:szCs w:val="18"/>
              </w:rPr>
              <w:t>STUDY DURATION</w:t>
            </w:r>
          </w:p>
        </w:tc>
        <w:tc>
          <w:tcPr>
            <w:tcW w:w="851" w:type="dxa"/>
          </w:tcPr>
          <w:p w14:paraId="2DB16A6D" w14:textId="77777777" w:rsidR="009F5345" w:rsidRPr="002A13D8" w:rsidRDefault="009F5345" w:rsidP="009F5345">
            <w:pPr>
              <w:jc w:val="center"/>
              <w:rPr>
                <w:b/>
                <w:bCs/>
                <w:sz w:val="18"/>
                <w:szCs w:val="18"/>
              </w:rPr>
            </w:pPr>
            <w:r w:rsidRPr="002A13D8">
              <w:rPr>
                <w:b/>
                <w:bCs/>
                <w:sz w:val="18"/>
                <w:szCs w:val="18"/>
              </w:rPr>
              <w:t>SAMPLE SIZE</w:t>
            </w:r>
          </w:p>
        </w:tc>
        <w:tc>
          <w:tcPr>
            <w:tcW w:w="1984" w:type="dxa"/>
          </w:tcPr>
          <w:p w14:paraId="0A4CAA3F" w14:textId="77777777" w:rsidR="009F5345" w:rsidRPr="002A13D8" w:rsidRDefault="009F5345" w:rsidP="009F5345">
            <w:pPr>
              <w:jc w:val="center"/>
              <w:rPr>
                <w:b/>
                <w:bCs/>
                <w:sz w:val="18"/>
                <w:szCs w:val="18"/>
              </w:rPr>
            </w:pPr>
            <w:r w:rsidRPr="002A13D8">
              <w:rPr>
                <w:b/>
                <w:bCs/>
                <w:sz w:val="18"/>
                <w:szCs w:val="18"/>
              </w:rPr>
              <w:t>DEMOGRAPHY</w:t>
            </w:r>
          </w:p>
        </w:tc>
        <w:tc>
          <w:tcPr>
            <w:tcW w:w="1985" w:type="dxa"/>
          </w:tcPr>
          <w:p w14:paraId="3A2BF3C6" w14:textId="77777777" w:rsidR="009F5345" w:rsidRPr="002A13D8" w:rsidRDefault="009F5345" w:rsidP="009F5345">
            <w:pPr>
              <w:jc w:val="center"/>
              <w:rPr>
                <w:b/>
                <w:bCs/>
                <w:sz w:val="18"/>
                <w:szCs w:val="18"/>
              </w:rPr>
            </w:pPr>
            <w:r w:rsidRPr="002A13D8">
              <w:rPr>
                <w:b/>
                <w:bCs/>
                <w:sz w:val="18"/>
                <w:szCs w:val="18"/>
              </w:rPr>
              <w:t>OUTCOME MEASURE</w:t>
            </w:r>
          </w:p>
        </w:tc>
        <w:tc>
          <w:tcPr>
            <w:tcW w:w="2268" w:type="dxa"/>
          </w:tcPr>
          <w:p w14:paraId="4333D84F" w14:textId="77777777" w:rsidR="009F5345" w:rsidRPr="002A13D8" w:rsidRDefault="009F5345" w:rsidP="009F5345">
            <w:pPr>
              <w:jc w:val="center"/>
              <w:rPr>
                <w:b/>
                <w:bCs/>
                <w:sz w:val="18"/>
                <w:szCs w:val="18"/>
              </w:rPr>
            </w:pPr>
            <w:r w:rsidRPr="002A13D8">
              <w:rPr>
                <w:b/>
                <w:bCs/>
                <w:sz w:val="18"/>
                <w:szCs w:val="18"/>
              </w:rPr>
              <w:t>STATISTICS</w:t>
            </w:r>
          </w:p>
        </w:tc>
        <w:tc>
          <w:tcPr>
            <w:tcW w:w="2693" w:type="dxa"/>
          </w:tcPr>
          <w:p w14:paraId="36FE1F53" w14:textId="77777777" w:rsidR="009F5345" w:rsidRPr="002A13D8" w:rsidRDefault="009F5345" w:rsidP="009F5345">
            <w:pPr>
              <w:jc w:val="center"/>
              <w:rPr>
                <w:b/>
                <w:bCs/>
                <w:sz w:val="18"/>
                <w:szCs w:val="18"/>
              </w:rPr>
            </w:pPr>
            <w:r w:rsidRPr="002A13D8">
              <w:rPr>
                <w:b/>
                <w:bCs/>
                <w:sz w:val="18"/>
                <w:szCs w:val="18"/>
              </w:rPr>
              <w:t>RESULT</w:t>
            </w:r>
          </w:p>
        </w:tc>
        <w:tc>
          <w:tcPr>
            <w:tcW w:w="2308" w:type="dxa"/>
          </w:tcPr>
          <w:p w14:paraId="4E0477B6" w14:textId="77777777" w:rsidR="009F5345" w:rsidRPr="002A13D8" w:rsidRDefault="009F5345" w:rsidP="009F5345">
            <w:pPr>
              <w:jc w:val="center"/>
              <w:rPr>
                <w:b/>
                <w:bCs/>
                <w:sz w:val="18"/>
                <w:szCs w:val="18"/>
              </w:rPr>
            </w:pPr>
            <w:r w:rsidRPr="002A13D8">
              <w:rPr>
                <w:b/>
                <w:bCs/>
                <w:sz w:val="18"/>
                <w:szCs w:val="18"/>
              </w:rPr>
              <w:t>CONCLUSION</w:t>
            </w:r>
          </w:p>
        </w:tc>
      </w:tr>
      <w:tr w:rsidR="009F5345" w:rsidRPr="006509F1" w14:paraId="1B9131AF" w14:textId="77777777" w:rsidTr="009F5345">
        <w:trPr>
          <w:trHeight w:val="642"/>
        </w:trPr>
        <w:tc>
          <w:tcPr>
            <w:tcW w:w="1129" w:type="dxa"/>
          </w:tcPr>
          <w:p w14:paraId="44E34D5B" w14:textId="77777777" w:rsidR="009F5345" w:rsidRPr="0065761E" w:rsidRDefault="009F5345" w:rsidP="009F5345">
            <w:pPr>
              <w:rPr>
                <w:sz w:val="18"/>
                <w:szCs w:val="18"/>
              </w:rPr>
            </w:pPr>
            <w:r w:rsidRPr="0065761E">
              <w:rPr>
                <w:sz w:val="18"/>
                <w:szCs w:val="18"/>
              </w:rPr>
              <w:t xml:space="preserve">Vanessa Seet E et </w:t>
            </w:r>
            <w:proofErr w:type="gramStart"/>
            <w:r w:rsidRPr="0065761E">
              <w:rPr>
                <w:sz w:val="18"/>
                <w:szCs w:val="18"/>
              </w:rPr>
              <w:t xml:space="preserve">al </w:t>
            </w:r>
            <w:r>
              <w:rPr>
                <w:sz w:val="18"/>
                <w:szCs w:val="18"/>
              </w:rPr>
              <w:t xml:space="preserve"> </w:t>
            </w:r>
            <w:r w:rsidRPr="0065761E">
              <w:rPr>
                <w:sz w:val="18"/>
                <w:szCs w:val="18"/>
              </w:rPr>
              <w:t>2021</w:t>
            </w:r>
            <w:proofErr w:type="gramEnd"/>
          </w:p>
        </w:tc>
        <w:tc>
          <w:tcPr>
            <w:tcW w:w="1418" w:type="dxa"/>
          </w:tcPr>
          <w:p w14:paraId="5F1B72F9" w14:textId="77777777" w:rsidR="009F5345" w:rsidRPr="0065761E" w:rsidRDefault="009F5345" w:rsidP="009F5345">
            <w:pPr>
              <w:rPr>
                <w:sz w:val="18"/>
                <w:szCs w:val="18"/>
              </w:rPr>
            </w:pPr>
            <w:r w:rsidRPr="0065761E">
              <w:rPr>
                <w:sz w:val="18"/>
                <w:szCs w:val="18"/>
              </w:rPr>
              <w:t>Physical activity, sedentary behaviour and</w:t>
            </w:r>
          </w:p>
          <w:p w14:paraId="3B16AF45" w14:textId="77777777" w:rsidR="009F5345" w:rsidRPr="0065761E" w:rsidRDefault="009F5345" w:rsidP="009F5345">
            <w:pPr>
              <w:rPr>
                <w:sz w:val="18"/>
                <w:szCs w:val="18"/>
              </w:rPr>
            </w:pPr>
            <w:r w:rsidRPr="0065761E">
              <w:rPr>
                <w:sz w:val="18"/>
                <w:szCs w:val="18"/>
              </w:rPr>
              <w:t>smoking status among psychiatric patients</w:t>
            </w:r>
          </w:p>
          <w:p w14:paraId="704ECAB9" w14:textId="77777777" w:rsidR="009F5345" w:rsidRPr="0065761E" w:rsidRDefault="009F5345" w:rsidP="009F5345">
            <w:pPr>
              <w:rPr>
                <w:sz w:val="18"/>
                <w:szCs w:val="18"/>
              </w:rPr>
            </w:pPr>
            <w:r w:rsidRPr="0065761E">
              <w:rPr>
                <w:sz w:val="18"/>
                <w:szCs w:val="18"/>
              </w:rPr>
              <w:t>in Singapore – a cross-sectional study</w:t>
            </w:r>
          </w:p>
        </w:tc>
        <w:tc>
          <w:tcPr>
            <w:tcW w:w="1134" w:type="dxa"/>
          </w:tcPr>
          <w:p w14:paraId="19C40130" w14:textId="77777777" w:rsidR="009F5345" w:rsidRPr="0065761E" w:rsidRDefault="009F5345" w:rsidP="009F5345">
            <w:pPr>
              <w:rPr>
                <w:sz w:val="18"/>
                <w:szCs w:val="18"/>
              </w:rPr>
            </w:pPr>
            <w:r w:rsidRPr="0065761E">
              <w:rPr>
                <w:sz w:val="18"/>
                <w:szCs w:val="18"/>
              </w:rPr>
              <w:t>Cross sectional study</w:t>
            </w:r>
          </w:p>
        </w:tc>
        <w:tc>
          <w:tcPr>
            <w:tcW w:w="850" w:type="dxa"/>
          </w:tcPr>
          <w:p w14:paraId="0F6E4A29" w14:textId="77777777" w:rsidR="009F5345" w:rsidRPr="0065761E" w:rsidRDefault="009F5345" w:rsidP="009F5345">
            <w:pPr>
              <w:rPr>
                <w:sz w:val="18"/>
                <w:szCs w:val="18"/>
              </w:rPr>
            </w:pPr>
            <w:r w:rsidRPr="0065761E">
              <w:rPr>
                <w:sz w:val="18"/>
                <w:szCs w:val="18"/>
              </w:rPr>
              <w:t>One year</w:t>
            </w:r>
          </w:p>
        </w:tc>
        <w:tc>
          <w:tcPr>
            <w:tcW w:w="851" w:type="dxa"/>
          </w:tcPr>
          <w:p w14:paraId="151FB175" w14:textId="77777777" w:rsidR="009F5345" w:rsidRPr="0065761E" w:rsidRDefault="009F5345" w:rsidP="009F5345">
            <w:pPr>
              <w:rPr>
                <w:sz w:val="18"/>
                <w:szCs w:val="18"/>
              </w:rPr>
            </w:pPr>
            <w:r w:rsidRPr="0065761E">
              <w:rPr>
                <w:sz w:val="18"/>
                <w:szCs w:val="18"/>
              </w:rPr>
              <w:t>380</w:t>
            </w:r>
          </w:p>
        </w:tc>
        <w:tc>
          <w:tcPr>
            <w:tcW w:w="1984" w:type="dxa"/>
          </w:tcPr>
          <w:p w14:paraId="7BE78F92" w14:textId="77777777" w:rsidR="009F5345" w:rsidRPr="00FB06F4" w:rsidRDefault="009F5345" w:rsidP="009F5345">
            <w:pPr>
              <w:rPr>
                <w:rFonts w:eastAsia="Times New Roman"/>
                <w:sz w:val="24"/>
                <w:szCs w:val="24"/>
              </w:rPr>
            </w:pPr>
            <w:r w:rsidRPr="00FB06F4">
              <w:rPr>
                <w:rFonts w:eastAsia="Times New Roman"/>
                <w:sz w:val="18"/>
                <w:szCs w:val="18"/>
              </w:rPr>
              <w:t>Over the course of a year, participants were actively sought out from Singapore's Institute of Mental Health</w:t>
            </w:r>
            <w:r w:rsidRPr="00FB06F4">
              <w:rPr>
                <w:rFonts w:eastAsia="Times New Roman"/>
                <w:sz w:val="24"/>
                <w:szCs w:val="24"/>
              </w:rPr>
              <w:t xml:space="preserve">. </w:t>
            </w:r>
          </w:p>
          <w:p w14:paraId="7D7BCB79" w14:textId="77777777" w:rsidR="009F5345" w:rsidRPr="0065761E" w:rsidRDefault="009F5345" w:rsidP="009F5345">
            <w:pPr>
              <w:rPr>
                <w:sz w:val="18"/>
                <w:szCs w:val="18"/>
              </w:rPr>
            </w:pPr>
            <w:r>
              <w:rPr>
                <w:sz w:val="18"/>
                <w:szCs w:val="18"/>
              </w:rPr>
              <w:t>The study team engaged with potential participants in the outpatient clinic and received clinician referrals to identify eligible candidates. Recruitment focused on individuals who met the following criteria: they were between 21 and 65 years of age. This approach aimed to ensure a diverse and representative sample for the study.</w:t>
            </w:r>
          </w:p>
        </w:tc>
        <w:tc>
          <w:tcPr>
            <w:tcW w:w="1985" w:type="dxa"/>
          </w:tcPr>
          <w:p w14:paraId="1139CF7B" w14:textId="77777777" w:rsidR="009F5345" w:rsidRPr="00FB06F4" w:rsidRDefault="009F5345" w:rsidP="009F5345">
            <w:pPr>
              <w:rPr>
                <w:rFonts w:eastAsia="Times New Roman"/>
                <w:sz w:val="24"/>
                <w:szCs w:val="24"/>
              </w:rPr>
            </w:pPr>
            <w:r>
              <w:rPr>
                <w:sz w:val="18"/>
                <w:szCs w:val="18"/>
              </w:rPr>
              <w:t xml:space="preserve">This study confidently aims to identify the key factors associated with </w:t>
            </w:r>
            <w:r w:rsidRPr="00FB06F4">
              <w:rPr>
                <w:rFonts w:eastAsia="Times New Roman"/>
                <w:sz w:val="18"/>
                <w:szCs w:val="18"/>
              </w:rPr>
              <w:t>Singaporean mental health patients' levels of physical exercise and sedentary lifestyle</w:t>
            </w:r>
            <w:r>
              <w:rPr>
                <w:sz w:val="18"/>
                <w:szCs w:val="18"/>
              </w:rPr>
              <w:t>. Additionally, it will explore how physical activity patterns vary based on smoking status, providing valuable insights into the needs of this population.</w:t>
            </w:r>
          </w:p>
        </w:tc>
        <w:tc>
          <w:tcPr>
            <w:tcW w:w="2268" w:type="dxa"/>
          </w:tcPr>
          <w:p w14:paraId="71D95229" w14:textId="77777777" w:rsidR="009F5345" w:rsidRPr="0065761E" w:rsidRDefault="009F5345" w:rsidP="009F5345">
            <w:pPr>
              <w:rPr>
                <w:sz w:val="18"/>
                <w:szCs w:val="18"/>
              </w:rPr>
            </w:pPr>
            <w:r w:rsidRPr="0065761E">
              <w:rPr>
                <w:sz w:val="18"/>
                <w:szCs w:val="18"/>
              </w:rPr>
              <w:t xml:space="preserve">Cross-tabulations and </w:t>
            </w:r>
            <w:r>
              <w:rPr>
                <w:sz w:val="18"/>
                <w:szCs w:val="18"/>
              </w:rPr>
              <w:t>chi-square</w:t>
            </w:r>
          </w:p>
          <w:p w14:paraId="3931DCBD" w14:textId="77777777" w:rsidR="009F5345" w:rsidRPr="0065761E" w:rsidRDefault="009F5345" w:rsidP="009F5345">
            <w:pPr>
              <w:rPr>
                <w:sz w:val="18"/>
                <w:szCs w:val="18"/>
              </w:rPr>
            </w:pPr>
            <w:r w:rsidRPr="0065761E">
              <w:rPr>
                <w:sz w:val="18"/>
                <w:szCs w:val="18"/>
              </w:rPr>
              <w:t>tests were applied</w:t>
            </w:r>
          </w:p>
        </w:tc>
        <w:tc>
          <w:tcPr>
            <w:tcW w:w="2693" w:type="dxa"/>
          </w:tcPr>
          <w:p w14:paraId="48EE2397" w14:textId="77777777" w:rsidR="009F5345" w:rsidRPr="00DD2D27" w:rsidRDefault="009F5345" w:rsidP="009F5345">
            <w:pPr>
              <w:rPr>
                <w:sz w:val="18"/>
                <w:szCs w:val="18"/>
              </w:rPr>
            </w:pPr>
            <w:r w:rsidRPr="00FB06F4">
              <w:rPr>
                <w:rFonts w:eastAsia="Times New Roman"/>
                <w:sz w:val="18"/>
                <w:szCs w:val="18"/>
              </w:rPr>
              <w:t>It has been discovered that attaining the prescribed amounts of physical exercise is highly correlated with education. On the other hand, excessive sedentary behaviour was significantly correlated with age and marital status. Additionally, there were significant rates of</w:t>
            </w:r>
            <w:r>
              <w:t xml:space="preserve"> </w:t>
            </w:r>
            <w:r w:rsidRPr="00401FAE">
              <w:rPr>
                <w:rFonts w:eastAsia="Times New Roman"/>
                <w:sz w:val="18"/>
                <w:szCs w:val="18"/>
              </w:rPr>
              <w:t>the study population exhibited overly sedentary actions</w:t>
            </w:r>
            <w:r>
              <w:rPr>
                <w:rFonts w:eastAsia="Times New Roman"/>
                <w:sz w:val="18"/>
                <w:szCs w:val="18"/>
              </w:rPr>
              <w:t xml:space="preserve"> </w:t>
            </w:r>
            <w:r w:rsidRPr="00401FAE">
              <w:rPr>
                <w:rFonts w:eastAsia="Times New Roman"/>
                <w:sz w:val="18"/>
                <w:szCs w:val="18"/>
              </w:rPr>
              <w:t>(38.8%) and insufficient physical exercise (43.2%)</w:t>
            </w:r>
            <w:r w:rsidRPr="00FB06F4">
              <w:rPr>
                <w:rFonts w:eastAsia="Times New Roman"/>
                <w:sz w:val="18"/>
                <w:szCs w:val="18"/>
              </w:rPr>
              <w:t xml:space="preserve">, despite the fact that </w:t>
            </w:r>
            <w:r w:rsidRPr="00DD2D27">
              <w:rPr>
                <w:sz w:val="18"/>
                <w:szCs w:val="18"/>
              </w:rPr>
              <w:t>There were no discernible difference</w:t>
            </w:r>
            <w:r>
              <w:rPr>
                <w:sz w:val="18"/>
                <w:szCs w:val="18"/>
              </w:rPr>
              <w:t>s between current, ex-, and not smoking</w:t>
            </w:r>
            <w:r w:rsidRPr="00DD2D27">
              <w:rPr>
                <w:sz w:val="18"/>
                <w:szCs w:val="18"/>
              </w:rPr>
              <w:t xml:space="preserve"> </w:t>
            </w:r>
          </w:p>
          <w:p w14:paraId="72D82507" w14:textId="77777777" w:rsidR="009F5345" w:rsidRPr="00401FAE" w:rsidRDefault="009F5345" w:rsidP="009F5345">
            <w:pPr>
              <w:rPr>
                <w:rFonts w:eastAsia="Times New Roman"/>
                <w:sz w:val="24"/>
                <w:szCs w:val="24"/>
              </w:rPr>
            </w:pPr>
            <w:r w:rsidRPr="00FB06F4">
              <w:rPr>
                <w:rFonts w:eastAsia="Times New Roman"/>
                <w:sz w:val="18"/>
                <w:szCs w:val="18"/>
              </w:rPr>
              <w:t xml:space="preserve"> with regard to the various levels of physical activity involvement.</w:t>
            </w:r>
          </w:p>
          <w:p w14:paraId="69118131" w14:textId="77777777" w:rsidR="009F5345" w:rsidRPr="0065761E" w:rsidRDefault="009F5345" w:rsidP="009F5345">
            <w:pPr>
              <w:rPr>
                <w:sz w:val="18"/>
                <w:szCs w:val="18"/>
              </w:rPr>
            </w:pPr>
          </w:p>
        </w:tc>
        <w:tc>
          <w:tcPr>
            <w:tcW w:w="2308" w:type="dxa"/>
          </w:tcPr>
          <w:p w14:paraId="5F96142F" w14:textId="77777777" w:rsidR="009F5345" w:rsidRPr="002A13D8" w:rsidRDefault="009F5345" w:rsidP="009F5345">
            <w:pPr>
              <w:rPr>
                <w:sz w:val="18"/>
                <w:szCs w:val="18"/>
              </w:rPr>
            </w:pPr>
            <w:r>
              <w:rPr>
                <w:sz w:val="18"/>
                <w:szCs w:val="18"/>
              </w:rPr>
              <w:t xml:space="preserve">Due to the widespread issue of insufficient physical activity and excessive sedentary </w:t>
            </w:r>
            <w:proofErr w:type="spellStart"/>
            <w:r>
              <w:rPr>
                <w:sz w:val="18"/>
                <w:szCs w:val="18"/>
              </w:rPr>
              <w:t>behavior</w:t>
            </w:r>
            <w:proofErr w:type="spellEnd"/>
            <w:r>
              <w:rPr>
                <w:sz w:val="18"/>
                <w:szCs w:val="18"/>
              </w:rPr>
              <w:t xml:space="preserve"> among current and former smokers, as well as non-smokers with psychiatric disorders, it is essential to incorporate programs that promote increased physical activity and reduce sedentary </w:t>
            </w:r>
            <w:proofErr w:type="spellStart"/>
            <w:r>
              <w:rPr>
                <w:sz w:val="18"/>
                <w:szCs w:val="18"/>
              </w:rPr>
              <w:t>behavior</w:t>
            </w:r>
            <w:proofErr w:type="spellEnd"/>
            <w:r>
              <w:rPr>
                <w:sz w:val="18"/>
                <w:szCs w:val="18"/>
              </w:rPr>
              <w:t xml:space="preserve"> into targeted treatment plans. This integration could lead to improved clinical outcomes.</w:t>
            </w:r>
          </w:p>
        </w:tc>
      </w:tr>
      <w:tr w:rsidR="009F5345" w:rsidRPr="006509F1" w14:paraId="7BCCF886" w14:textId="77777777" w:rsidTr="009F5345">
        <w:trPr>
          <w:trHeight w:val="642"/>
        </w:trPr>
        <w:tc>
          <w:tcPr>
            <w:tcW w:w="1129" w:type="dxa"/>
          </w:tcPr>
          <w:p w14:paraId="2C2BBB8D" w14:textId="77777777" w:rsidR="009F5345" w:rsidRPr="0065761E" w:rsidRDefault="009F5345" w:rsidP="009F5345">
            <w:pPr>
              <w:rPr>
                <w:sz w:val="18"/>
                <w:szCs w:val="18"/>
              </w:rPr>
            </w:pPr>
          </w:p>
          <w:p w14:paraId="24C6D3CF" w14:textId="77777777" w:rsidR="009F5345" w:rsidRPr="0065761E" w:rsidRDefault="009F5345" w:rsidP="009F5345">
            <w:pPr>
              <w:rPr>
                <w:sz w:val="18"/>
                <w:szCs w:val="18"/>
              </w:rPr>
            </w:pPr>
            <w:r w:rsidRPr="0065761E">
              <w:rPr>
                <w:sz w:val="18"/>
                <w:szCs w:val="18"/>
              </w:rPr>
              <w:t xml:space="preserve"> </w:t>
            </w:r>
            <w:r w:rsidRPr="0065761E">
              <w:rPr>
                <w:b/>
                <w:bCs/>
                <w:sz w:val="18"/>
                <w:szCs w:val="18"/>
              </w:rPr>
              <w:t>Tümer Ulus et al 2012</w:t>
            </w:r>
          </w:p>
        </w:tc>
        <w:tc>
          <w:tcPr>
            <w:tcW w:w="1418" w:type="dxa"/>
          </w:tcPr>
          <w:p w14:paraId="7AB87FE4" w14:textId="77777777" w:rsidR="009F5345" w:rsidRPr="0065761E" w:rsidRDefault="009F5345" w:rsidP="009F5345">
            <w:pPr>
              <w:rPr>
                <w:sz w:val="18"/>
                <w:szCs w:val="18"/>
              </w:rPr>
            </w:pPr>
          </w:p>
          <w:p w14:paraId="130F49EA" w14:textId="77777777" w:rsidR="009F5345" w:rsidRPr="0065761E" w:rsidRDefault="009F5345" w:rsidP="009F5345">
            <w:pPr>
              <w:rPr>
                <w:sz w:val="18"/>
                <w:szCs w:val="18"/>
              </w:rPr>
            </w:pPr>
            <w:r w:rsidRPr="0065761E">
              <w:rPr>
                <w:sz w:val="18"/>
                <w:szCs w:val="18"/>
              </w:rPr>
              <w:t xml:space="preserve"> </w:t>
            </w:r>
            <w:r w:rsidRPr="0065761E">
              <w:rPr>
                <w:b/>
                <w:bCs/>
                <w:sz w:val="18"/>
                <w:szCs w:val="18"/>
              </w:rPr>
              <w:t>Prevalence of Smoking and Related Risk Factors among Physical Education and Sports School Students at Istanbul University</w:t>
            </w:r>
          </w:p>
        </w:tc>
        <w:tc>
          <w:tcPr>
            <w:tcW w:w="1134" w:type="dxa"/>
          </w:tcPr>
          <w:p w14:paraId="4C9341B1" w14:textId="77777777" w:rsidR="009F5345" w:rsidRPr="0065761E" w:rsidRDefault="009F5345" w:rsidP="009F5345">
            <w:pPr>
              <w:rPr>
                <w:sz w:val="18"/>
                <w:szCs w:val="18"/>
              </w:rPr>
            </w:pPr>
            <w:r w:rsidRPr="0065761E">
              <w:rPr>
                <w:sz w:val="18"/>
                <w:szCs w:val="18"/>
              </w:rPr>
              <w:t>Cross sectional study</w:t>
            </w:r>
          </w:p>
        </w:tc>
        <w:tc>
          <w:tcPr>
            <w:tcW w:w="850" w:type="dxa"/>
          </w:tcPr>
          <w:p w14:paraId="484BF92B" w14:textId="77777777" w:rsidR="009F5345" w:rsidRPr="0065761E" w:rsidRDefault="009F5345" w:rsidP="009F5345">
            <w:pPr>
              <w:rPr>
                <w:sz w:val="18"/>
                <w:szCs w:val="18"/>
              </w:rPr>
            </w:pPr>
            <w:r w:rsidRPr="0065761E">
              <w:rPr>
                <w:sz w:val="18"/>
                <w:szCs w:val="18"/>
              </w:rPr>
              <w:t>2 months</w:t>
            </w:r>
          </w:p>
        </w:tc>
        <w:tc>
          <w:tcPr>
            <w:tcW w:w="851" w:type="dxa"/>
          </w:tcPr>
          <w:p w14:paraId="25A2C69B" w14:textId="77777777" w:rsidR="009F5345" w:rsidRPr="0065761E" w:rsidRDefault="009F5345" w:rsidP="009F5345">
            <w:pPr>
              <w:rPr>
                <w:sz w:val="18"/>
                <w:szCs w:val="18"/>
              </w:rPr>
            </w:pPr>
            <w:r w:rsidRPr="0065761E">
              <w:rPr>
                <w:sz w:val="18"/>
                <w:szCs w:val="18"/>
              </w:rPr>
              <w:t xml:space="preserve">373 </w:t>
            </w:r>
          </w:p>
        </w:tc>
        <w:tc>
          <w:tcPr>
            <w:tcW w:w="1984" w:type="dxa"/>
          </w:tcPr>
          <w:p w14:paraId="70A9F5EF" w14:textId="77777777" w:rsidR="009F5345" w:rsidRPr="0065761E" w:rsidRDefault="009F5345" w:rsidP="009F5345">
            <w:pPr>
              <w:rPr>
                <w:sz w:val="18"/>
                <w:szCs w:val="18"/>
              </w:rPr>
            </w:pPr>
          </w:p>
          <w:p w14:paraId="434CB28F" w14:textId="77777777" w:rsidR="009F5345" w:rsidRPr="00FB06F4" w:rsidRDefault="009F5345" w:rsidP="009F5345">
            <w:pPr>
              <w:rPr>
                <w:rFonts w:eastAsia="Times New Roman"/>
                <w:sz w:val="18"/>
                <w:szCs w:val="18"/>
              </w:rPr>
            </w:pPr>
            <w:r w:rsidRPr="00FB06F4">
              <w:rPr>
                <w:rFonts w:eastAsia="Times New Roman"/>
                <w:sz w:val="18"/>
                <w:szCs w:val="18"/>
              </w:rPr>
              <w:t xml:space="preserve">Male respondents made up 166 (44.5%) and female respondents made up 207 (55.5%) of the 373 participants. With an average age of commencement of smoking of 18.03 years and a standard deviation of 2.6 years (range: 12 to 30 years), 94 (25.2%) of these students were </w:t>
            </w:r>
            <w:r w:rsidRPr="00FB06F4">
              <w:rPr>
                <w:rFonts w:eastAsia="Times New Roman"/>
                <w:sz w:val="18"/>
                <w:szCs w:val="18"/>
              </w:rPr>
              <w:lastRenderedPageBreak/>
              <w:t>currently smokers.</w:t>
            </w:r>
          </w:p>
          <w:p w14:paraId="706ADE9B" w14:textId="77777777" w:rsidR="009F5345" w:rsidRPr="0065761E" w:rsidRDefault="009F5345" w:rsidP="009F5345">
            <w:pPr>
              <w:rPr>
                <w:sz w:val="18"/>
                <w:szCs w:val="18"/>
              </w:rPr>
            </w:pPr>
          </w:p>
        </w:tc>
        <w:tc>
          <w:tcPr>
            <w:tcW w:w="1985" w:type="dxa"/>
          </w:tcPr>
          <w:p w14:paraId="4EEAC529" w14:textId="77777777" w:rsidR="009F5345" w:rsidRPr="00FB06F4" w:rsidRDefault="009F5345" w:rsidP="009F5345">
            <w:r w:rsidRPr="00FB06F4">
              <w:rPr>
                <w:sz w:val="18"/>
                <w:szCs w:val="18"/>
              </w:rPr>
              <w:lastRenderedPageBreak/>
              <w:t>Examining smoking frequency and attitudes among students was the goal of this study</w:t>
            </w:r>
            <w:r>
              <w:t xml:space="preserve"> </w:t>
            </w:r>
            <w:r>
              <w:rPr>
                <w:sz w:val="18"/>
                <w:szCs w:val="18"/>
              </w:rPr>
              <w:t>at Istanbul University’s Physical Education and Sports School.</w:t>
            </w:r>
          </w:p>
        </w:tc>
        <w:tc>
          <w:tcPr>
            <w:tcW w:w="2268" w:type="dxa"/>
          </w:tcPr>
          <w:p w14:paraId="1F9AA29E" w14:textId="77777777" w:rsidR="009F5345" w:rsidRPr="00C34BF1" w:rsidRDefault="009F5345" w:rsidP="009F5345">
            <w:pPr>
              <w:rPr>
                <w:rFonts w:eastAsia="Times New Roman"/>
                <w:sz w:val="24"/>
                <w:szCs w:val="24"/>
              </w:rPr>
            </w:pPr>
            <w:r>
              <w:rPr>
                <w:sz w:val="18"/>
                <w:szCs w:val="18"/>
              </w:rPr>
              <w:t xml:space="preserve">The chi-square test was used to </w:t>
            </w:r>
            <w:proofErr w:type="spellStart"/>
            <w:r>
              <w:rPr>
                <w:sz w:val="18"/>
                <w:szCs w:val="18"/>
              </w:rPr>
              <w:t>analyze</w:t>
            </w:r>
            <w:proofErr w:type="spellEnd"/>
            <w:r>
              <w:rPr>
                <w:sz w:val="18"/>
                <w:szCs w:val="18"/>
              </w:rPr>
              <w:t xml:space="preserve"> significant associations among </w:t>
            </w:r>
            <w:r w:rsidRPr="00C34BF1">
              <w:rPr>
                <w:rFonts w:eastAsia="Times New Roman"/>
                <w:sz w:val="24"/>
                <w:szCs w:val="24"/>
              </w:rPr>
              <w:t xml:space="preserve">a </w:t>
            </w:r>
            <w:r w:rsidRPr="00C34BF1">
              <w:rPr>
                <w:rFonts w:eastAsia="Times New Roman"/>
                <w:sz w:val="18"/>
                <w:szCs w:val="18"/>
              </w:rPr>
              <w:t>number of variables, such as sex, age, the kind of high school completed, residence, and the mother's and father's educational backgrounds.</w:t>
            </w:r>
          </w:p>
          <w:p w14:paraId="0A5D5062" w14:textId="77777777" w:rsidR="009F5345" w:rsidRPr="0065761E" w:rsidRDefault="009F5345" w:rsidP="009F5345">
            <w:pPr>
              <w:rPr>
                <w:sz w:val="18"/>
                <w:szCs w:val="18"/>
              </w:rPr>
            </w:pPr>
            <w:r>
              <w:rPr>
                <w:sz w:val="18"/>
                <w:szCs w:val="18"/>
              </w:rPr>
              <w:t>It also examined cigarette or tobac</w:t>
            </w:r>
            <w:r>
              <w:rPr>
                <w:rFonts w:hint="eastAsia"/>
                <w:sz w:val="18"/>
                <w:szCs w:val="18"/>
              </w:rPr>
              <w:t xml:space="preserve">co use in the living environment, students' knowledge of their teachers' </w:t>
            </w:r>
            <w:r>
              <w:rPr>
                <w:rFonts w:hint="eastAsia"/>
                <w:sz w:val="18"/>
                <w:szCs w:val="18"/>
              </w:rPr>
              <w:lastRenderedPageBreak/>
              <w:t xml:space="preserve">smoking habits, and alcohol consumption. All statistical analyses were conducted at a 95% confidence level, with a significance threshold set at p </w:t>
            </w:r>
            <w:r>
              <w:rPr>
                <w:rFonts w:hint="eastAsia"/>
                <w:sz w:val="18"/>
                <w:szCs w:val="18"/>
              </w:rPr>
              <w:t>≤</w:t>
            </w:r>
            <w:r>
              <w:rPr>
                <w:rFonts w:hint="eastAsia"/>
                <w:sz w:val="18"/>
                <w:szCs w:val="18"/>
              </w:rPr>
              <w:t xml:space="preserve"> 0.05.</w:t>
            </w:r>
          </w:p>
        </w:tc>
        <w:tc>
          <w:tcPr>
            <w:tcW w:w="2693" w:type="dxa"/>
          </w:tcPr>
          <w:p w14:paraId="3B8FDD5F" w14:textId="77777777" w:rsidR="009F5345" w:rsidRPr="0065761E" w:rsidRDefault="009F5345" w:rsidP="009F5345">
            <w:pPr>
              <w:rPr>
                <w:sz w:val="18"/>
                <w:szCs w:val="18"/>
              </w:rPr>
            </w:pPr>
            <w:r w:rsidRPr="0065761E">
              <w:rPr>
                <w:sz w:val="18"/>
                <w:szCs w:val="18"/>
              </w:rPr>
              <w:lastRenderedPageBreak/>
              <w:t xml:space="preserve"> </w:t>
            </w:r>
            <w:r>
              <w:rPr>
                <w:sz w:val="18"/>
                <w:szCs w:val="18"/>
              </w:rPr>
              <w:t>In this study, we identified several factors that contribute to smoking prevalence. These factors include age, place of residence, and the educational backgrounds of both parents. Moreover, we found that tobacco use within the household, students' awarene</w:t>
            </w:r>
            <w:r>
              <w:rPr>
                <w:rFonts w:hint="eastAsia"/>
                <w:sz w:val="18"/>
                <w:szCs w:val="18"/>
              </w:rPr>
              <w:t xml:space="preserve">ss of their teachers' smoking habits, and their alcohol consumption practices are also important influences. Understanding these associations can help inform targeted interventions to reduce </w:t>
            </w:r>
            <w:r>
              <w:rPr>
                <w:rFonts w:hint="eastAsia"/>
                <w:sz w:val="18"/>
                <w:szCs w:val="18"/>
              </w:rPr>
              <w:lastRenderedPageBreak/>
              <w:t xml:space="preserve">smoking rates in the community (p </w:t>
            </w:r>
            <w:r>
              <w:rPr>
                <w:rFonts w:hint="eastAsia"/>
                <w:sz w:val="18"/>
                <w:szCs w:val="18"/>
              </w:rPr>
              <w:t>≤</w:t>
            </w:r>
            <w:r>
              <w:rPr>
                <w:rFonts w:hint="eastAsia"/>
                <w:sz w:val="18"/>
                <w:szCs w:val="18"/>
              </w:rPr>
              <w:t xml:space="preserve"> 0.05).</w:t>
            </w:r>
          </w:p>
        </w:tc>
        <w:tc>
          <w:tcPr>
            <w:tcW w:w="2308" w:type="dxa"/>
          </w:tcPr>
          <w:p w14:paraId="192C4C2C" w14:textId="77777777" w:rsidR="009F5345" w:rsidRPr="00DD2D27" w:rsidRDefault="009F5345" w:rsidP="009F5345">
            <w:pPr>
              <w:rPr>
                <w:rFonts w:eastAsia="Times New Roman"/>
                <w:sz w:val="24"/>
                <w:szCs w:val="24"/>
              </w:rPr>
            </w:pPr>
            <w:r>
              <w:rPr>
                <w:sz w:val="18"/>
                <w:szCs w:val="18"/>
              </w:rPr>
              <w:lastRenderedPageBreak/>
              <w:t>Students enrolled in physical education and sports programs are aware of the detrimental effects of smoking on health. Nevertheless, our study revealed that more than 25% of these students are smokers.</w:t>
            </w:r>
            <w:r>
              <w:t xml:space="preserve"> </w:t>
            </w:r>
            <w:r w:rsidRPr="00DD2D27">
              <w:rPr>
                <w:rFonts w:eastAsia="Times New Roman"/>
                <w:sz w:val="18"/>
                <w:szCs w:val="18"/>
              </w:rPr>
              <w:t xml:space="preserve">Given that great </w:t>
            </w:r>
            <w:proofErr w:type="gramStart"/>
            <w:r w:rsidRPr="00DD2D27">
              <w:rPr>
                <w:rFonts w:eastAsia="Times New Roman"/>
                <w:sz w:val="18"/>
                <w:szCs w:val="18"/>
              </w:rPr>
              <w:t>majority  students</w:t>
            </w:r>
            <w:proofErr w:type="gramEnd"/>
            <w:r w:rsidRPr="00DD2D27">
              <w:rPr>
                <w:rFonts w:eastAsia="Times New Roman"/>
                <w:sz w:val="18"/>
                <w:szCs w:val="18"/>
              </w:rPr>
              <w:t xml:space="preserve"> </w:t>
            </w:r>
            <w:proofErr w:type="gramStart"/>
            <w:r w:rsidRPr="00DD2D27">
              <w:rPr>
                <w:rFonts w:eastAsia="Times New Roman"/>
                <w:sz w:val="18"/>
                <w:szCs w:val="18"/>
              </w:rPr>
              <w:t>was</w:t>
            </w:r>
            <w:proofErr w:type="gramEnd"/>
            <w:r w:rsidRPr="00DD2D27">
              <w:rPr>
                <w:rFonts w:eastAsia="Times New Roman"/>
                <w:sz w:val="18"/>
                <w:szCs w:val="18"/>
              </w:rPr>
              <w:t xml:space="preserve"> not received formal instruction on the dangers in smoking, this is very troubling.</w:t>
            </w:r>
          </w:p>
          <w:p w14:paraId="5372F279" w14:textId="77777777" w:rsidR="009F5345" w:rsidRPr="00C34BF1" w:rsidRDefault="009F5345" w:rsidP="009F5345">
            <w:pPr>
              <w:rPr>
                <w:rFonts w:eastAsia="Times New Roman"/>
                <w:sz w:val="24"/>
                <w:szCs w:val="24"/>
              </w:rPr>
            </w:pPr>
            <w:r>
              <w:rPr>
                <w:sz w:val="18"/>
                <w:szCs w:val="18"/>
              </w:rPr>
              <w:t xml:space="preserve">. Therefore, it </w:t>
            </w:r>
            <w:proofErr w:type="gramStart"/>
            <w:r>
              <w:rPr>
                <w:sz w:val="18"/>
                <w:szCs w:val="18"/>
              </w:rPr>
              <w:t>advocate</w:t>
            </w:r>
            <w:proofErr w:type="gramEnd"/>
            <w:r>
              <w:rPr>
                <w:sz w:val="18"/>
                <w:szCs w:val="18"/>
              </w:rPr>
              <w:t xml:space="preserve"> for </w:t>
            </w:r>
            <w:r>
              <w:rPr>
                <w:sz w:val="18"/>
                <w:szCs w:val="18"/>
              </w:rPr>
              <w:lastRenderedPageBreak/>
              <w:t>the incorporation of health education programs focused on the risks of smoking into the academic curriculum. Such programs would serve to enhance students' understanding of this issue and contribute to the reduction of smoking prevalence within this demographic.</w:t>
            </w:r>
          </w:p>
        </w:tc>
      </w:tr>
      <w:tr w:rsidR="009F5345" w:rsidRPr="006509F1" w14:paraId="2E83611F" w14:textId="77777777" w:rsidTr="009F5345">
        <w:trPr>
          <w:trHeight w:val="642"/>
        </w:trPr>
        <w:tc>
          <w:tcPr>
            <w:tcW w:w="1129" w:type="dxa"/>
          </w:tcPr>
          <w:p w14:paraId="01673474" w14:textId="77777777" w:rsidR="009F5345" w:rsidRPr="0065761E" w:rsidRDefault="009F5345" w:rsidP="009F5345">
            <w:pPr>
              <w:rPr>
                <w:sz w:val="18"/>
                <w:szCs w:val="18"/>
              </w:rPr>
            </w:pPr>
            <w:r w:rsidRPr="0065761E">
              <w:rPr>
                <w:sz w:val="18"/>
                <w:szCs w:val="18"/>
              </w:rPr>
              <w:lastRenderedPageBreak/>
              <w:t>Kenneth A. et al 2005</w:t>
            </w:r>
          </w:p>
        </w:tc>
        <w:tc>
          <w:tcPr>
            <w:tcW w:w="1418" w:type="dxa"/>
          </w:tcPr>
          <w:p w14:paraId="6F53FEB5" w14:textId="77777777" w:rsidR="009F5345" w:rsidRPr="0065761E" w:rsidRDefault="009F5345" w:rsidP="009F5345">
            <w:pPr>
              <w:rPr>
                <w:sz w:val="18"/>
                <w:szCs w:val="18"/>
              </w:rPr>
            </w:pPr>
            <w:r w:rsidRPr="0065761E">
              <w:rPr>
                <w:sz w:val="18"/>
                <w:szCs w:val="18"/>
              </w:rPr>
              <w:t>The discriminative stimulus, subjective,</w:t>
            </w:r>
          </w:p>
          <w:p w14:paraId="045F6B48" w14:textId="77777777" w:rsidR="009F5345" w:rsidRPr="0065761E" w:rsidRDefault="009F5345" w:rsidP="009F5345">
            <w:pPr>
              <w:rPr>
                <w:sz w:val="18"/>
                <w:szCs w:val="18"/>
              </w:rPr>
            </w:pPr>
            <w:r w:rsidRPr="0065761E">
              <w:rPr>
                <w:sz w:val="18"/>
                <w:szCs w:val="18"/>
              </w:rPr>
              <w:t>cardiovascular, and reinforcing effects of nicotine as</w:t>
            </w:r>
          </w:p>
          <w:p w14:paraId="5BA35C08" w14:textId="77777777" w:rsidR="009F5345" w:rsidRPr="0065761E" w:rsidRDefault="009F5345" w:rsidP="009F5345">
            <w:pPr>
              <w:rPr>
                <w:sz w:val="18"/>
                <w:szCs w:val="18"/>
              </w:rPr>
            </w:pPr>
            <w:r w:rsidRPr="0065761E">
              <w:rPr>
                <w:sz w:val="18"/>
                <w:szCs w:val="18"/>
              </w:rPr>
              <w:t>a function of light physical activity</w:t>
            </w:r>
          </w:p>
        </w:tc>
        <w:tc>
          <w:tcPr>
            <w:tcW w:w="1134" w:type="dxa"/>
          </w:tcPr>
          <w:p w14:paraId="250E858F" w14:textId="77777777" w:rsidR="009F5345" w:rsidRPr="0065761E" w:rsidRDefault="009F5345" w:rsidP="009F5345">
            <w:pPr>
              <w:rPr>
                <w:sz w:val="18"/>
                <w:szCs w:val="18"/>
              </w:rPr>
            </w:pPr>
            <w:r w:rsidRPr="0065761E">
              <w:rPr>
                <w:sz w:val="18"/>
                <w:szCs w:val="18"/>
              </w:rPr>
              <w:t>Cross sectional interventional study</w:t>
            </w:r>
          </w:p>
        </w:tc>
        <w:tc>
          <w:tcPr>
            <w:tcW w:w="850" w:type="dxa"/>
          </w:tcPr>
          <w:p w14:paraId="392692F2" w14:textId="77777777" w:rsidR="009F5345" w:rsidRPr="0065761E" w:rsidRDefault="009F5345" w:rsidP="009F5345">
            <w:pPr>
              <w:rPr>
                <w:sz w:val="18"/>
                <w:szCs w:val="18"/>
              </w:rPr>
            </w:pPr>
            <w:r w:rsidRPr="0065761E">
              <w:rPr>
                <w:sz w:val="18"/>
                <w:szCs w:val="18"/>
              </w:rPr>
              <w:t>6 months</w:t>
            </w:r>
          </w:p>
        </w:tc>
        <w:tc>
          <w:tcPr>
            <w:tcW w:w="851" w:type="dxa"/>
          </w:tcPr>
          <w:p w14:paraId="17E01925" w14:textId="77777777" w:rsidR="009F5345" w:rsidRPr="0065761E" w:rsidRDefault="009F5345" w:rsidP="009F5345">
            <w:pPr>
              <w:rPr>
                <w:sz w:val="18"/>
                <w:szCs w:val="18"/>
              </w:rPr>
            </w:pPr>
            <w:r w:rsidRPr="0065761E">
              <w:rPr>
                <w:sz w:val="18"/>
                <w:szCs w:val="18"/>
              </w:rPr>
              <w:t>17</w:t>
            </w:r>
          </w:p>
        </w:tc>
        <w:tc>
          <w:tcPr>
            <w:tcW w:w="1984" w:type="dxa"/>
          </w:tcPr>
          <w:p w14:paraId="0B316202" w14:textId="77777777" w:rsidR="009F5345" w:rsidRPr="00DD2D27" w:rsidRDefault="009F5345" w:rsidP="009F5345">
            <w:pPr>
              <w:rPr>
                <w:rFonts w:eastAsia="Times New Roman"/>
                <w:sz w:val="18"/>
                <w:szCs w:val="18"/>
              </w:rPr>
            </w:pPr>
            <w:r>
              <w:rPr>
                <w:sz w:val="18"/>
                <w:szCs w:val="18"/>
              </w:rPr>
              <w:t xml:space="preserve">The study involved 17 young, healthy smokers, consisting of seven men and ten women, who were </w:t>
            </w:r>
            <w:r>
              <w:t xml:space="preserve">recruited </w:t>
            </w:r>
            <w:r w:rsidRPr="00C34BF1">
              <w:rPr>
                <w:sz w:val="18"/>
                <w:szCs w:val="18"/>
              </w:rPr>
              <w:t>from the university community in the area and paid for their involvement. The following are the topics' attributes: 21.5 yea</w:t>
            </w:r>
            <w:r>
              <w:rPr>
                <w:sz w:val="18"/>
                <w:szCs w:val="18"/>
              </w:rPr>
              <w:t xml:space="preserve">rs old was the average </w:t>
            </w:r>
            <w:proofErr w:type="gramStart"/>
            <w:r>
              <w:rPr>
                <w:sz w:val="18"/>
                <w:szCs w:val="18"/>
              </w:rPr>
              <w:t>age</w:t>
            </w:r>
            <w:r>
              <w:t xml:space="preserve"> </w:t>
            </w:r>
            <w:r>
              <w:rPr>
                <w:sz w:val="18"/>
                <w:szCs w:val="18"/>
              </w:rPr>
              <w:t xml:space="preserve"> (</w:t>
            </w:r>
            <w:proofErr w:type="gramEnd"/>
            <w:r>
              <w:rPr>
                <w:sz w:val="18"/>
                <w:szCs w:val="18"/>
              </w:rPr>
              <w:t xml:space="preserve">M¡SE = 0.5), with a daily smoking rate of 15.9 cigarettes (M¡SE = 1.1), and an average smoking history of 5.9 years (M¡SE = 0.7). The participants had an average score </w:t>
            </w:r>
            <w:r>
              <w:rPr>
                <w:rFonts w:eastAsia="Times New Roman"/>
                <w:sz w:val="18"/>
                <w:szCs w:val="18"/>
              </w:rPr>
              <w:t>a</w:t>
            </w:r>
            <w:r w:rsidRPr="00DD2D27">
              <w:rPr>
                <w:rFonts w:eastAsia="Times New Roman"/>
                <w:sz w:val="18"/>
                <w:szCs w:val="18"/>
              </w:rPr>
              <w:t>ccording to Heatherton, K</w:t>
            </w:r>
            <w:r>
              <w:rPr>
                <w:rFonts w:eastAsia="Times New Roman"/>
                <w:sz w:val="18"/>
                <w:szCs w:val="18"/>
              </w:rPr>
              <w:t>ozlowski, Frecker, and Fagerstrom (1991), 3.8 in the test of Fagerstrom for d</w:t>
            </w:r>
            <w:r w:rsidRPr="00DD2D27">
              <w:rPr>
                <w:rFonts w:eastAsia="Times New Roman"/>
                <w:sz w:val="18"/>
                <w:szCs w:val="18"/>
              </w:rPr>
              <w:t>ependency</w:t>
            </w:r>
            <w:r>
              <w:rPr>
                <w:rFonts w:eastAsia="Times New Roman"/>
                <w:sz w:val="18"/>
                <w:szCs w:val="18"/>
              </w:rPr>
              <w:t xml:space="preserve"> in nicotine </w:t>
            </w:r>
          </w:p>
          <w:p w14:paraId="008997BC" w14:textId="77777777" w:rsidR="009F5345" w:rsidRPr="00C34BF1" w:rsidRDefault="009F5345" w:rsidP="009F5345">
            <w:r>
              <w:rPr>
                <w:sz w:val="18"/>
                <w:szCs w:val="18"/>
              </w:rPr>
              <w:t xml:space="preserve"> (M¡SE = 0.6), indicating their level of nicotine dependence.</w:t>
            </w:r>
          </w:p>
        </w:tc>
        <w:tc>
          <w:tcPr>
            <w:tcW w:w="1985" w:type="dxa"/>
          </w:tcPr>
          <w:p w14:paraId="398EB2D5" w14:textId="77777777" w:rsidR="009F5345" w:rsidRPr="009B1B6E" w:rsidRDefault="009F5345" w:rsidP="009F5345">
            <w:pPr>
              <w:rPr>
                <w:rFonts w:eastAsia="Times New Roman"/>
                <w:sz w:val="24"/>
                <w:szCs w:val="24"/>
              </w:rPr>
            </w:pPr>
            <w:r>
              <w:rPr>
                <w:sz w:val="18"/>
                <w:szCs w:val="18"/>
              </w:rPr>
              <w:t xml:space="preserve">Goal is to evaluate the impact of nicotine on various factors, including its discriminative stimulus properties, subjective sensations, cardiovascular responses, and reinforcing characteristics, during two different levels of light physical activity. These effects were compared to those experienced during periods of quiet rest among individuals who smoke cigarettes. Notably, we have not come across any research that has specifically assessed how engaging in physical activity simultaneously </w:t>
            </w:r>
            <w:r>
              <w:rPr>
                <w:rFonts w:eastAsia="Times New Roman"/>
                <w:sz w:val="18"/>
                <w:szCs w:val="18"/>
              </w:rPr>
              <w:t xml:space="preserve">impacts any drug's discriminative </w:t>
            </w:r>
            <w:r w:rsidRPr="009B1B6E">
              <w:rPr>
                <w:rFonts w:eastAsia="Times New Roman"/>
                <w:sz w:val="18"/>
                <w:szCs w:val="18"/>
              </w:rPr>
              <w:t xml:space="preserve">or reinforcing stimuli effects in both human and animal </w:t>
            </w:r>
            <w:proofErr w:type="spellStart"/>
            <w:proofErr w:type="gramStart"/>
            <w:r w:rsidRPr="009B1B6E">
              <w:rPr>
                <w:rFonts w:eastAsia="Times New Roman"/>
                <w:sz w:val="18"/>
                <w:szCs w:val="18"/>
              </w:rPr>
              <w:t>models.</w:t>
            </w:r>
            <w:r>
              <w:rPr>
                <w:sz w:val="18"/>
                <w:szCs w:val="18"/>
              </w:rPr>
              <w:t>This</w:t>
            </w:r>
            <w:proofErr w:type="spellEnd"/>
            <w:proofErr w:type="gramEnd"/>
            <w:r>
              <w:rPr>
                <w:sz w:val="18"/>
                <w:szCs w:val="18"/>
              </w:rPr>
              <w:t xml:space="preserve"> study aims to fill that gap in knowledge and contribute to a better understanding of the interplay between nicotine and physical activity.</w:t>
            </w:r>
          </w:p>
        </w:tc>
        <w:tc>
          <w:tcPr>
            <w:tcW w:w="2268" w:type="dxa"/>
          </w:tcPr>
          <w:p w14:paraId="326F5D50" w14:textId="77777777" w:rsidR="009F5345" w:rsidRPr="0065761E" w:rsidRDefault="009F5345" w:rsidP="009F5345">
            <w:pPr>
              <w:rPr>
                <w:sz w:val="18"/>
                <w:szCs w:val="18"/>
              </w:rPr>
            </w:pPr>
            <w:r>
              <w:rPr>
                <w:sz w:val="18"/>
                <w:szCs w:val="18"/>
              </w:rPr>
              <w:t xml:space="preserve">Analysis of nicotine-appropriate responding during generalization testing was conducted using a two-choice procedure. </w:t>
            </w:r>
            <w:r w:rsidRPr="0013317F">
              <w:rPr>
                <w:sz w:val="18"/>
                <w:szCs w:val="18"/>
              </w:rPr>
              <w:t>A variance analysis The within-subject factors in the ANOVA were the generalisation dosages of nicotine spray (0, 3, 6, 12, 20 mg/kg) and the degree of physical activity (rest, very light, and light).</w:t>
            </w:r>
          </w:p>
        </w:tc>
        <w:tc>
          <w:tcPr>
            <w:tcW w:w="2693" w:type="dxa"/>
          </w:tcPr>
          <w:p w14:paraId="755B9363" w14:textId="77777777" w:rsidR="009F5345" w:rsidRPr="00D92651" w:rsidRDefault="009F5345" w:rsidP="009F5345">
            <w:pPr>
              <w:rPr>
                <w:rFonts w:eastAsia="Times New Roman"/>
                <w:sz w:val="24"/>
                <w:szCs w:val="24"/>
              </w:rPr>
            </w:pPr>
            <w:r>
              <w:rPr>
                <w:sz w:val="18"/>
                <w:szCs w:val="18"/>
              </w:rPr>
              <w:t>The carbon monoxide (CO) values (M ± SE) recorded upon arrival prior to each session exhibited no significant differences between the conditions, ranging between 5.9 ± 0.7 and to 6.6 ± 0.7, which</w:t>
            </w:r>
            <w:r>
              <w:t xml:space="preserve"> </w:t>
            </w:r>
            <w:r>
              <w:rPr>
                <w:rFonts w:eastAsia="Times New Roman"/>
                <w:sz w:val="18"/>
                <w:szCs w:val="18"/>
              </w:rPr>
              <w:t>v</w:t>
            </w:r>
            <w:r w:rsidRPr="00D92651">
              <w:rPr>
                <w:rFonts w:eastAsia="Times New Roman"/>
                <w:sz w:val="18"/>
                <w:szCs w:val="18"/>
              </w:rPr>
              <w:t>erifies recent cessation of smoking</w:t>
            </w:r>
          </w:p>
          <w:p w14:paraId="55322830" w14:textId="77777777" w:rsidR="009F5345" w:rsidRPr="0065761E" w:rsidRDefault="009F5345" w:rsidP="009F5345">
            <w:pPr>
              <w:rPr>
                <w:sz w:val="18"/>
                <w:szCs w:val="18"/>
              </w:rPr>
            </w:pPr>
            <w:r>
              <w:rPr>
                <w:sz w:val="18"/>
                <w:szCs w:val="18"/>
              </w:rPr>
              <w:t xml:space="preserve">. Furthermore, final </w:t>
            </w:r>
            <w:proofErr w:type="gramStart"/>
            <w:r>
              <w:rPr>
                <w:sz w:val="18"/>
                <w:szCs w:val="18"/>
              </w:rPr>
              <w:t>result  indicated</w:t>
            </w:r>
            <w:proofErr w:type="gramEnd"/>
            <w:r>
              <w:rPr>
                <w:sz w:val="18"/>
                <w:szCs w:val="18"/>
              </w:rPr>
              <w:t xml:space="preserve"> that there </w:t>
            </w:r>
            <w:proofErr w:type="gramStart"/>
            <w:r>
              <w:rPr>
                <w:sz w:val="18"/>
                <w:szCs w:val="18"/>
              </w:rPr>
              <w:t>was  no</w:t>
            </w:r>
            <w:proofErr w:type="gramEnd"/>
            <w:r>
              <w:rPr>
                <w:sz w:val="18"/>
                <w:szCs w:val="18"/>
              </w:rPr>
              <w:t xml:space="preserve"> changes statistically </w:t>
            </w:r>
            <w:proofErr w:type="gramStart"/>
            <w:r>
              <w:rPr>
                <w:sz w:val="18"/>
                <w:szCs w:val="18"/>
              </w:rPr>
              <w:t>across  activity</w:t>
            </w:r>
            <w:proofErr w:type="gramEnd"/>
            <w:r>
              <w:rPr>
                <w:sz w:val="18"/>
                <w:szCs w:val="18"/>
              </w:rPr>
              <w:t xml:space="preserve"> conditions with respect to plasma nicotine levels obtained after generalization of discrimination testing. The recorded plasma nicotine levels were 56.4 ± 0.6 ng/ml for rest, 7.2 ± 0.4 ng/ml for very light </w:t>
            </w:r>
            <w:proofErr w:type="spellStart"/>
            <w:proofErr w:type="gramStart"/>
            <w:r>
              <w:rPr>
                <w:sz w:val="18"/>
                <w:szCs w:val="18"/>
              </w:rPr>
              <w:t>activity,also</w:t>
            </w:r>
            <w:proofErr w:type="spellEnd"/>
            <w:proofErr w:type="gramEnd"/>
            <w:r>
              <w:rPr>
                <w:sz w:val="18"/>
                <w:szCs w:val="18"/>
              </w:rPr>
              <w:t xml:space="preserve"> 6.5 </w:t>
            </w:r>
            <w:proofErr w:type="gramStart"/>
            <w:r>
              <w:rPr>
                <w:sz w:val="18"/>
                <w:szCs w:val="18"/>
              </w:rPr>
              <w:t>±  0.6</w:t>
            </w:r>
            <w:proofErr w:type="gramEnd"/>
            <w:r>
              <w:rPr>
                <w:sz w:val="18"/>
                <w:szCs w:val="18"/>
              </w:rPr>
              <w:t xml:space="preserve"> ng/ml was seen in light activities. The F - statistic reached </w:t>
            </w:r>
            <w:proofErr w:type="gramStart"/>
            <w:r>
              <w:rPr>
                <w:sz w:val="18"/>
                <w:szCs w:val="18"/>
              </w:rPr>
              <w:t>F(</w:t>
            </w:r>
            <w:proofErr w:type="gramEnd"/>
            <w:r>
              <w:rPr>
                <w:sz w:val="18"/>
                <w:szCs w:val="18"/>
              </w:rPr>
              <w:t xml:space="preserve">2, 30) = 1.09, indicating there is </w:t>
            </w:r>
            <w:proofErr w:type="gramStart"/>
            <w:r>
              <w:rPr>
                <w:sz w:val="18"/>
                <w:szCs w:val="18"/>
              </w:rPr>
              <w:t>none</w:t>
            </w:r>
            <w:proofErr w:type="gramEnd"/>
            <w:r>
              <w:rPr>
                <w:sz w:val="18"/>
                <w:szCs w:val="18"/>
              </w:rPr>
              <w:t xml:space="preserve"> changes </w:t>
            </w:r>
            <w:proofErr w:type="gramStart"/>
            <w:r>
              <w:rPr>
                <w:sz w:val="18"/>
                <w:szCs w:val="18"/>
              </w:rPr>
              <w:t>seen(</w:t>
            </w:r>
            <w:proofErr w:type="gramEnd"/>
            <w:r>
              <w:rPr>
                <w:sz w:val="18"/>
                <w:szCs w:val="18"/>
              </w:rPr>
              <w:t>p more than 0.05).</w:t>
            </w:r>
          </w:p>
        </w:tc>
        <w:tc>
          <w:tcPr>
            <w:tcW w:w="2308" w:type="dxa"/>
          </w:tcPr>
          <w:p w14:paraId="003C9095" w14:textId="77777777" w:rsidR="009F5345" w:rsidRPr="002A13D8" w:rsidRDefault="009F5345" w:rsidP="009F5345">
            <w:pPr>
              <w:rPr>
                <w:sz w:val="18"/>
                <w:szCs w:val="18"/>
              </w:rPr>
            </w:pPr>
            <w:r>
              <w:rPr>
                <w:sz w:val="18"/>
                <w:szCs w:val="18"/>
              </w:rPr>
              <w:t>Effects in nicotine on discriminative stimuli, subjective experiences, cardiovascular responses, and reinforcement are similar during both light physical activity and quiet rest. This suggests that laboratory findings on acute nicotine responses may also apply to natural smoking conditions. Further research is necessary to explore whether these results extend to tobacco smoking and other responses not examined in the study.</w:t>
            </w:r>
          </w:p>
        </w:tc>
      </w:tr>
      <w:tr w:rsidR="009F5345" w:rsidRPr="006509F1" w14:paraId="2E2F10DD" w14:textId="77777777" w:rsidTr="009F5345">
        <w:trPr>
          <w:trHeight w:val="642"/>
        </w:trPr>
        <w:tc>
          <w:tcPr>
            <w:tcW w:w="1129" w:type="dxa"/>
          </w:tcPr>
          <w:p w14:paraId="0131B690" w14:textId="77777777" w:rsidR="009F5345" w:rsidRPr="0065761E" w:rsidRDefault="009F5345" w:rsidP="009F5345">
            <w:pPr>
              <w:rPr>
                <w:sz w:val="18"/>
                <w:szCs w:val="18"/>
              </w:rPr>
            </w:pPr>
            <w:r w:rsidRPr="0065761E">
              <w:rPr>
                <w:sz w:val="18"/>
                <w:szCs w:val="18"/>
              </w:rPr>
              <w:t>Ladislav et al 2015</w:t>
            </w:r>
          </w:p>
        </w:tc>
        <w:tc>
          <w:tcPr>
            <w:tcW w:w="1418" w:type="dxa"/>
          </w:tcPr>
          <w:p w14:paraId="6B355B12" w14:textId="77777777" w:rsidR="009F5345" w:rsidRPr="0065761E" w:rsidRDefault="009F5345" w:rsidP="009F5345">
            <w:pPr>
              <w:rPr>
                <w:sz w:val="18"/>
                <w:szCs w:val="18"/>
              </w:rPr>
            </w:pPr>
            <w:r w:rsidRPr="0065761E">
              <w:rPr>
                <w:b/>
                <w:bCs/>
                <w:sz w:val="18"/>
                <w:szCs w:val="18"/>
              </w:rPr>
              <w:t>The acute effect of nicotine intake on anaerobic exercise performance</w:t>
            </w:r>
          </w:p>
        </w:tc>
        <w:tc>
          <w:tcPr>
            <w:tcW w:w="1134" w:type="dxa"/>
          </w:tcPr>
          <w:p w14:paraId="78F3BA8C" w14:textId="77777777" w:rsidR="009F5345" w:rsidRPr="0065761E" w:rsidRDefault="009F5345" w:rsidP="009F5345">
            <w:pPr>
              <w:rPr>
                <w:sz w:val="18"/>
                <w:szCs w:val="18"/>
              </w:rPr>
            </w:pPr>
            <w:r w:rsidRPr="0065761E">
              <w:rPr>
                <w:sz w:val="18"/>
                <w:szCs w:val="18"/>
              </w:rPr>
              <w:t>Cross sectional study</w:t>
            </w:r>
          </w:p>
        </w:tc>
        <w:tc>
          <w:tcPr>
            <w:tcW w:w="850" w:type="dxa"/>
          </w:tcPr>
          <w:p w14:paraId="39487FBA" w14:textId="77777777" w:rsidR="009F5345" w:rsidRPr="0065761E" w:rsidRDefault="009F5345" w:rsidP="009F5345">
            <w:pPr>
              <w:rPr>
                <w:sz w:val="18"/>
                <w:szCs w:val="18"/>
              </w:rPr>
            </w:pPr>
            <w:r w:rsidRPr="0065761E">
              <w:rPr>
                <w:sz w:val="18"/>
                <w:szCs w:val="18"/>
              </w:rPr>
              <w:t>7 weeks</w:t>
            </w:r>
          </w:p>
        </w:tc>
        <w:tc>
          <w:tcPr>
            <w:tcW w:w="851" w:type="dxa"/>
          </w:tcPr>
          <w:p w14:paraId="2D58C795" w14:textId="77777777" w:rsidR="009F5345" w:rsidRPr="0065761E" w:rsidRDefault="009F5345" w:rsidP="009F5345">
            <w:pPr>
              <w:rPr>
                <w:sz w:val="18"/>
                <w:szCs w:val="18"/>
              </w:rPr>
            </w:pPr>
            <w:r w:rsidRPr="0065761E">
              <w:rPr>
                <w:sz w:val="18"/>
                <w:szCs w:val="18"/>
              </w:rPr>
              <w:t>18</w:t>
            </w:r>
          </w:p>
        </w:tc>
        <w:tc>
          <w:tcPr>
            <w:tcW w:w="1984" w:type="dxa"/>
          </w:tcPr>
          <w:p w14:paraId="41ED5DC5" w14:textId="77777777" w:rsidR="009F5345" w:rsidRPr="009B1B6E" w:rsidRDefault="009F5345" w:rsidP="009F5345">
            <w:pPr>
              <w:rPr>
                <w:rFonts w:eastAsia="Times New Roman"/>
                <w:sz w:val="18"/>
                <w:szCs w:val="18"/>
              </w:rPr>
            </w:pPr>
            <w:r w:rsidRPr="009B1B6E">
              <w:rPr>
                <w:rFonts w:eastAsia="Times New Roman"/>
                <w:sz w:val="18"/>
                <w:szCs w:val="18"/>
              </w:rPr>
              <w:t>A well-designed crossover study was conducted with 18 healthy yo</w:t>
            </w:r>
            <w:r>
              <w:rPr>
                <w:rFonts w:eastAsia="Times New Roman"/>
                <w:sz w:val="18"/>
                <w:szCs w:val="18"/>
              </w:rPr>
              <w:t xml:space="preserve">ung individuals, 7 </w:t>
            </w:r>
            <w:proofErr w:type="gramStart"/>
            <w:r>
              <w:rPr>
                <w:rFonts w:eastAsia="Times New Roman"/>
                <w:sz w:val="18"/>
                <w:szCs w:val="18"/>
              </w:rPr>
              <w:t>women ,</w:t>
            </w:r>
            <w:proofErr w:type="gramEnd"/>
            <w:r>
              <w:rPr>
                <w:rFonts w:eastAsia="Times New Roman"/>
                <w:sz w:val="18"/>
                <w:szCs w:val="18"/>
              </w:rPr>
              <w:t xml:space="preserve"> 11</w:t>
            </w:r>
            <w:r w:rsidRPr="009B1B6E">
              <w:rPr>
                <w:rFonts w:eastAsia="Times New Roman"/>
                <w:sz w:val="18"/>
                <w:szCs w:val="18"/>
              </w:rPr>
              <w:t xml:space="preserve"> males.</w:t>
            </w:r>
            <w:r>
              <w:t xml:space="preserve"> </w:t>
            </w:r>
            <w:r w:rsidRPr="00A015D5">
              <w:rPr>
                <w:rFonts w:eastAsia="Times New Roman"/>
                <w:sz w:val="18"/>
                <w:szCs w:val="18"/>
              </w:rPr>
              <w:t>Women were 23.6 ± 1.6 years old on average, while men were 22.7 ± 2.9 years old on average.</w:t>
            </w:r>
            <w:r w:rsidRPr="009B1B6E">
              <w:rPr>
                <w:rFonts w:eastAsia="Times New Roman"/>
                <w:sz w:val="18"/>
                <w:szCs w:val="18"/>
              </w:rPr>
              <w:t>. To ensure solid and trustworthy results, participants in this study were randomised to receive either a placebo or sublingual tablets containing nicotine (4 mg).</w:t>
            </w:r>
          </w:p>
          <w:p w14:paraId="4A3322B6" w14:textId="77777777" w:rsidR="009F5345" w:rsidRPr="0065761E" w:rsidRDefault="009F5345" w:rsidP="009F5345">
            <w:pPr>
              <w:rPr>
                <w:sz w:val="18"/>
                <w:szCs w:val="18"/>
              </w:rPr>
            </w:pPr>
            <w:r>
              <w:rPr>
                <w:sz w:val="18"/>
                <w:szCs w:val="18"/>
              </w:rPr>
              <w:t>.</w:t>
            </w:r>
          </w:p>
        </w:tc>
        <w:tc>
          <w:tcPr>
            <w:tcW w:w="1985" w:type="dxa"/>
          </w:tcPr>
          <w:p w14:paraId="26C77949" w14:textId="77777777" w:rsidR="009F5345" w:rsidRPr="00DE1084" w:rsidRDefault="009F5345" w:rsidP="009F5345">
            <w:pPr>
              <w:rPr>
                <w:rFonts w:eastAsia="Times New Roman"/>
                <w:sz w:val="18"/>
                <w:szCs w:val="18"/>
              </w:rPr>
            </w:pPr>
            <w:r w:rsidRPr="00DE1084">
              <w:rPr>
                <w:rFonts w:eastAsia="Times New Roman"/>
                <w:sz w:val="18"/>
                <w:szCs w:val="18"/>
              </w:rPr>
              <w:t xml:space="preserve">The following crucial elements of optimal short-term anaerobic performance are assessed by the Wingate anaerobic test: </w:t>
            </w:r>
            <w:r w:rsidRPr="00DE1084">
              <w:rPr>
                <w:rFonts w:eastAsia="Times New Roman"/>
                <w:sz w:val="18"/>
                <w:szCs w:val="18"/>
              </w:rPr>
              <w:br/>
            </w:r>
            <w:r w:rsidRPr="00DE1084">
              <w:rPr>
                <w:rFonts w:eastAsia="Times New Roman"/>
                <w:sz w:val="18"/>
                <w:szCs w:val="18"/>
              </w:rPr>
              <w:br/>
              <w:t>The maximum power output attained during the test is shown by the symbol **Maximum Anaerobic Power**.</w:t>
            </w:r>
            <w:r w:rsidRPr="00DE1084">
              <w:rPr>
                <w:rFonts w:eastAsia="Times New Roman"/>
                <w:sz w:val="18"/>
                <w:szCs w:val="18"/>
              </w:rPr>
              <w:br/>
              <w:t xml:space="preserve">**Anaerobic Capacity**: This is the cumulative work or average power output during the course of the test. </w:t>
            </w:r>
            <w:r w:rsidRPr="00DE1084">
              <w:rPr>
                <w:rFonts w:eastAsia="Times New Roman"/>
                <w:sz w:val="18"/>
                <w:szCs w:val="18"/>
              </w:rPr>
              <w:br/>
            </w:r>
            <w:r w:rsidRPr="00DE1084">
              <w:rPr>
                <w:rFonts w:eastAsia="Times New Roman"/>
                <w:sz w:val="18"/>
                <w:szCs w:val="18"/>
              </w:rPr>
              <w:br/>
              <w:t>**Power Drop**: Usually assessed at the conclusion of the test, this is the power drop from the maximum output to the lowest output that was observed. A relative proportion of the maximum power output is used to express it.</w:t>
            </w:r>
          </w:p>
          <w:p w14:paraId="4D849ED7" w14:textId="77777777" w:rsidR="009F5345" w:rsidRPr="0065761E" w:rsidRDefault="009F5345" w:rsidP="009F5345">
            <w:pPr>
              <w:rPr>
                <w:sz w:val="18"/>
                <w:szCs w:val="18"/>
              </w:rPr>
            </w:pPr>
          </w:p>
        </w:tc>
        <w:tc>
          <w:tcPr>
            <w:tcW w:w="2268" w:type="dxa"/>
          </w:tcPr>
          <w:p w14:paraId="73CE7638" w14:textId="77777777" w:rsidR="009F5345" w:rsidRPr="0065761E" w:rsidRDefault="009F5345" w:rsidP="009F5345">
            <w:pPr>
              <w:rPr>
                <w:sz w:val="18"/>
                <w:szCs w:val="18"/>
              </w:rPr>
            </w:pPr>
            <w:r w:rsidRPr="0065761E">
              <w:rPr>
                <w:sz w:val="18"/>
                <w:szCs w:val="18"/>
              </w:rPr>
              <w:t>Descriptive statistics</w:t>
            </w:r>
          </w:p>
        </w:tc>
        <w:tc>
          <w:tcPr>
            <w:tcW w:w="2693" w:type="dxa"/>
          </w:tcPr>
          <w:p w14:paraId="529A338F" w14:textId="77777777" w:rsidR="009F5345" w:rsidRPr="00DE1084" w:rsidRDefault="009F5345" w:rsidP="009F5345">
            <w:pPr>
              <w:rPr>
                <w:rFonts w:eastAsia="Times New Roman"/>
                <w:sz w:val="18"/>
                <w:szCs w:val="18"/>
              </w:rPr>
            </w:pPr>
            <w:r w:rsidRPr="00DE1084">
              <w:rPr>
                <w:rFonts w:eastAsia="Times New Roman"/>
                <w:sz w:val="18"/>
                <w:szCs w:val="18"/>
              </w:rPr>
              <w:t xml:space="preserve">Table 1 displays the results of the Wingate anaerobic tests that were conducted both before and after nicotine (N1-2) or a placebo (C1-2). The findings show that after taking the placebo tablet (C2), all measured parameters increased, especially peak power (Pmax) and cadence (Vmax). According to the second tests' power drop (PD) results (N2, C2), nicotine appears to have no influence on weariness. </w:t>
            </w:r>
          </w:p>
          <w:p w14:paraId="00B8E07A" w14:textId="77777777" w:rsidR="009F5345" w:rsidRPr="0065761E" w:rsidRDefault="009F5345" w:rsidP="009F5345">
            <w:pPr>
              <w:rPr>
                <w:sz w:val="18"/>
                <w:szCs w:val="18"/>
              </w:rPr>
            </w:pPr>
            <w:r>
              <w:rPr>
                <w:sz w:val="18"/>
                <w:szCs w:val="18"/>
              </w:rPr>
              <w:t>Furthermore, there was no statistically significant decline in performance observed in the placebo group between the first (N1, C1) and second tests (N2, C2).</w:t>
            </w:r>
          </w:p>
        </w:tc>
        <w:tc>
          <w:tcPr>
            <w:tcW w:w="2308" w:type="dxa"/>
          </w:tcPr>
          <w:p w14:paraId="4F884E88" w14:textId="77777777" w:rsidR="009F5345" w:rsidRPr="00DE1084" w:rsidRDefault="009F5345" w:rsidP="009F5345">
            <w:pPr>
              <w:rPr>
                <w:rFonts w:eastAsia="Times New Roman"/>
                <w:sz w:val="18"/>
                <w:szCs w:val="18"/>
              </w:rPr>
            </w:pPr>
            <w:r w:rsidRPr="00DE1084">
              <w:rPr>
                <w:rFonts w:eastAsia="Times New Roman"/>
                <w:sz w:val="18"/>
                <w:szCs w:val="18"/>
              </w:rPr>
              <w:t>The mechanical performance of sublingual pills containing 4 mg of nicotine and those containing a placebo did not differ significantly, according to the study. These findings might point to some of nicotine's predicted positive effects on short-term maximal power.</w:t>
            </w:r>
          </w:p>
          <w:p w14:paraId="3B39A9AC" w14:textId="77777777" w:rsidR="009F5345" w:rsidRPr="002A13D8" w:rsidRDefault="009F5345" w:rsidP="009F5345">
            <w:pPr>
              <w:rPr>
                <w:sz w:val="18"/>
                <w:szCs w:val="18"/>
              </w:rPr>
            </w:pPr>
          </w:p>
        </w:tc>
      </w:tr>
      <w:tr w:rsidR="009F5345" w:rsidRPr="006509F1" w14:paraId="0F6C7E58" w14:textId="77777777" w:rsidTr="009F5345">
        <w:trPr>
          <w:trHeight w:val="642"/>
        </w:trPr>
        <w:tc>
          <w:tcPr>
            <w:tcW w:w="1129" w:type="dxa"/>
          </w:tcPr>
          <w:p w14:paraId="5EA6BEE8" w14:textId="77777777" w:rsidR="009F5345" w:rsidRPr="0065761E" w:rsidRDefault="009F5345" w:rsidP="009F5345">
            <w:pPr>
              <w:rPr>
                <w:sz w:val="18"/>
                <w:szCs w:val="18"/>
              </w:rPr>
            </w:pPr>
            <w:r w:rsidRPr="0065761E">
              <w:rPr>
                <w:sz w:val="18"/>
                <w:szCs w:val="18"/>
              </w:rPr>
              <w:t xml:space="preserve">Toby </w:t>
            </w:r>
            <w:proofErr w:type="spellStart"/>
            <w:r w:rsidRPr="0065761E">
              <w:rPr>
                <w:sz w:val="18"/>
                <w:szCs w:val="18"/>
              </w:rPr>
              <w:t>Mündel</w:t>
            </w:r>
            <w:proofErr w:type="spellEnd"/>
            <w:r w:rsidRPr="0065761E">
              <w:rPr>
                <w:sz w:val="18"/>
                <w:szCs w:val="18"/>
              </w:rPr>
              <w:t xml:space="preserve"> 2017</w:t>
            </w:r>
          </w:p>
        </w:tc>
        <w:tc>
          <w:tcPr>
            <w:tcW w:w="1418" w:type="dxa"/>
          </w:tcPr>
          <w:p w14:paraId="3DF6B534" w14:textId="77777777" w:rsidR="009F5345" w:rsidRPr="0065761E" w:rsidRDefault="009F5345" w:rsidP="009F5345">
            <w:pPr>
              <w:rPr>
                <w:sz w:val="18"/>
                <w:szCs w:val="18"/>
              </w:rPr>
            </w:pPr>
            <w:r w:rsidRPr="0065761E">
              <w:rPr>
                <w:sz w:val="18"/>
                <w:szCs w:val="18"/>
              </w:rPr>
              <w:t>A Randomised, Placebo-Controlled,</w:t>
            </w:r>
          </w:p>
          <w:p w14:paraId="3C926D73" w14:textId="77777777" w:rsidR="009F5345" w:rsidRPr="0065761E" w:rsidRDefault="009F5345" w:rsidP="009F5345">
            <w:pPr>
              <w:rPr>
                <w:sz w:val="18"/>
                <w:szCs w:val="18"/>
              </w:rPr>
            </w:pPr>
            <w:r w:rsidRPr="0065761E">
              <w:rPr>
                <w:sz w:val="18"/>
                <w:szCs w:val="18"/>
              </w:rPr>
              <w:t>Crossover Study Investigating the Effects of</w:t>
            </w:r>
          </w:p>
          <w:p w14:paraId="587D9B49" w14:textId="77777777" w:rsidR="009F5345" w:rsidRPr="0065761E" w:rsidRDefault="009F5345" w:rsidP="009F5345">
            <w:pPr>
              <w:rPr>
                <w:sz w:val="18"/>
                <w:szCs w:val="18"/>
              </w:rPr>
            </w:pPr>
            <w:r w:rsidRPr="0065761E">
              <w:rPr>
                <w:sz w:val="18"/>
                <w:szCs w:val="18"/>
              </w:rPr>
              <w:t>Nicotine Gum on Strength, Power and</w:t>
            </w:r>
          </w:p>
          <w:p w14:paraId="65BB166F" w14:textId="77777777" w:rsidR="009F5345" w:rsidRPr="0065761E" w:rsidRDefault="009F5345" w:rsidP="009F5345">
            <w:pPr>
              <w:rPr>
                <w:sz w:val="18"/>
                <w:szCs w:val="18"/>
              </w:rPr>
            </w:pPr>
            <w:r w:rsidRPr="0065761E">
              <w:rPr>
                <w:sz w:val="18"/>
                <w:szCs w:val="18"/>
              </w:rPr>
              <w:t>Anaerobic Performance in Nicotine-Naïve,</w:t>
            </w:r>
          </w:p>
          <w:p w14:paraId="55589523" w14:textId="77777777" w:rsidR="009F5345" w:rsidRPr="0065761E" w:rsidRDefault="009F5345" w:rsidP="009F5345">
            <w:pPr>
              <w:rPr>
                <w:sz w:val="18"/>
                <w:szCs w:val="18"/>
              </w:rPr>
            </w:pPr>
            <w:r w:rsidRPr="0065761E">
              <w:rPr>
                <w:sz w:val="18"/>
                <w:szCs w:val="18"/>
              </w:rPr>
              <w:t>Active Males</w:t>
            </w:r>
          </w:p>
        </w:tc>
        <w:tc>
          <w:tcPr>
            <w:tcW w:w="1134" w:type="dxa"/>
          </w:tcPr>
          <w:p w14:paraId="425E405F" w14:textId="77777777" w:rsidR="009F5345" w:rsidRPr="0065761E" w:rsidRDefault="009F5345" w:rsidP="009F5345">
            <w:pPr>
              <w:rPr>
                <w:sz w:val="18"/>
                <w:szCs w:val="18"/>
              </w:rPr>
            </w:pPr>
            <w:r w:rsidRPr="0065761E">
              <w:rPr>
                <w:sz w:val="18"/>
                <w:szCs w:val="18"/>
              </w:rPr>
              <w:t>Experimental trial</w:t>
            </w:r>
          </w:p>
        </w:tc>
        <w:tc>
          <w:tcPr>
            <w:tcW w:w="850" w:type="dxa"/>
          </w:tcPr>
          <w:p w14:paraId="34D8627D" w14:textId="77777777" w:rsidR="009F5345" w:rsidRPr="0065761E" w:rsidRDefault="009F5345" w:rsidP="009F5345">
            <w:pPr>
              <w:rPr>
                <w:sz w:val="18"/>
                <w:szCs w:val="18"/>
              </w:rPr>
            </w:pPr>
            <w:r w:rsidRPr="0065761E">
              <w:rPr>
                <w:sz w:val="18"/>
                <w:szCs w:val="18"/>
              </w:rPr>
              <w:t>2 years</w:t>
            </w:r>
          </w:p>
        </w:tc>
        <w:tc>
          <w:tcPr>
            <w:tcW w:w="851" w:type="dxa"/>
          </w:tcPr>
          <w:p w14:paraId="6C47376A" w14:textId="77777777" w:rsidR="009F5345" w:rsidRPr="0065761E" w:rsidRDefault="009F5345" w:rsidP="009F5345">
            <w:pPr>
              <w:rPr>
                <w:sz w:val="18"/>
                <w:szCs w:val="18"/>
              </w:rPr>
            </w:pPr>
            <w:r w:rsidRPr="0065761E">
              <w:rPr>
                <w:sz w:val="18"/>
                <w:szCs w:val="18"/>
              </w:rPr>
              <w:t>9</w:t>
            </w:r>
          </w:p>
        </w:tc>
        <w:tc>
          <w:tcPr>
            <w:tcW w:w="1984" w:type="dxa"/>
          </w:tcPr>
          <w:p w14:paraId="0325CDD4" w14:textId="77777777" w:rsidR="009F5345" w:rsidRPr="0065761E" w:rsidRDefault="009F5345" w:rsidP="009F5345">
            <w:pPr>
              <w:rPr>
                <w:sz w:val="18"/>
                <w:szCs w:val="18"/>
              </w:rPr>
            </w:pPr>
            <w:r>
              <w:rPr>
                <w:sz w:val="18"/>
                <w:szCs w:val="18"/>
              </w:rPr>
              <w:t xml:space="preserve">For the study, 9 healthy guys </w:t>
            </w:r>
            <w:r w:rsidRPr="00A015D5">
              <w:rPr>
                <w:sz w:val="18"/>
                <w:szCs w:val="18"/>
              </w:rPr>
              <w:t>who had never smoked were chosen (mean ± SD: height, 179 ± 13 cm; body mass</w:t>
            </w:r>
            <w:r>
              <w:rPr>
                <w:sz w:val="18"/>
                <w:szCs w:val="18"/>
              </w:rPr>
              <w:t xml:space="preserve"> index, 78 ± 15 kg; age, 24 ± 3 y</w:t>
            </w:r>
            <w:r w:rsidRPr="00A015D5">
              <w:rPr>
                <w:sz w:val="18"/>
                <w:szCs w:val="18"/>
              </w:rPr>
              <w:t>rs). Everybody involved is an athlete.</w:t>
            </w:r>
          </w:p>
        </w:tc>
        <w:tc>
          <w:tcPr>
            <w:tcW w:w="1985" w:type="dxa"/>
          </w:tcPr>
          <w:p w14:paraId="5C55FC48" w14:textId="77777777" w:rsidR="009F5345" w:rsidRPr="00A015D5" w:rsidRDefault="009F5345" w:rsidP="009F5345">
            <w:pPr>
              <w:rPr>
                <w:rFonts w:eastAsia="Times New Roman"/>
                <w:sz w:val="18"/>
                <w:szCs w:val="18"/>
              </w:rPr>
            </w:pPr>
            <w:r w:rsidRPr="00A015D5">
              <w:rPr>
                <w:rFonts w:eastAsia="Times New Roman"/>
                <w:sz w:val="18"/>
                <w:szCs w:val="18"/>
              </w:rPr>
              <w:t>The current</w:t>
            </w:r>
            <w:r>
              <w:rPr>
                <w:rFonts w:eastAsia="Times New Roman"/>
                <w:sz w:val="18"/>
                <w:szCs w:val="18"/>
              </w:rPr>
              <w:t xml:space="preserve"> study makes the hypothesis in which nicotine stimulates</w:t>
            </w:r>
            <w:r w:rsidRPr="00A015D5">
              <w:rPr>
                <w:rFonts w:eastAsia="Times New Roman"/>
                <w:sz w:val="18"/>
                <w:szCs w:val="18"/>
              </w:rPr>
              <w:t xml:space="preserve"> central nervo</w:t>
            </w:r>
            <w:r>
              <w:rPr>
                <w:rFonts w:eastAsia="Times New Roman"/>
                <w:sz w:val="18"/>
                <w:szCs w:val="18"/>
              </w:rPr>
              <w:t>us system</w:t>
            </w:r>
            <w:r>
              <w:rPr>
                <w:sz w:val="18"/>
                <w:szCs w:val="18"/>
              </w:rPr>
              <w:t>, will enhance performance at lower doses but not at higher doses when compared to a placebo. This enhancement will be measured in terms of leg extensor torque, muscular power, and anaerobic performance.</w:t>
            </w:r>
          </w:p>
        </w:tc>
        <w:tc>
          <w:tcPr>
            <w:tcW w:w="2268" w:type="dxa"/>
          </w:tcPr>
          <w:p w14:paraId="69BC2DD3" w14:textId="77777777" w:rsidR="009F5345" w:rsidRPr="0065761E" w:rsidRDefault="009F5345" w:rsidP="009F5345">
            <w:pPr>
              <w:rPr>
                <w:sz w:val="18"/>
                <w:szCs w:val="18"/>
              </w:rPr>
            </w:pPr>
            <w:r>
              <w:rPr>
                <w:sz w:val="18"/>
                <w:szCs w:val="18"/>
              </w:rPr>
              <w:t xml:space="preserve">Descriptive values are confidently presented as </w:t>
            </w:r>
            <w:proofErr w:type="spellStart"/>
            <w:proofErr w:type="gramStart"/>
            <w:r>
              <w:rPr>
                <w:sz w:val="18"/>
                <w:szCs w:val="18"/>
              </w:rPr>
              <w:t>mean,standard</w:t>
            </w:r>
            <w:proofErr w:type="spellEnd"/>
            <w:proofErr w:type="gramEnd"/>
            <w:r>
              <w:rPr>
                <w:sz w:val="18"/>
                <w:szCs w:val="18"/>
              </w:rPr>
              <w:t xml:space="preserve"> deviations. We </w:t>
            </w:r>
            <w:proofErr w:type="spellStart"/>
            <w:r>
              <w:rPr>
                <w:sz w:val="18"/>
                <w:szCs w:val="18"/>
              </w:rPr>
              <w:t>conductedtest</w:t>
            </w:r>
            <w:proofErr w:type="spellEnd"/>
            <w:r>
              <w:rPr>
                <w:sz w:val="18"/>
                <w:szCs w:val="18"/>
              </w:rPr>
              <w:t xml:space="preserve"> of Levene to confirm in which data adhered closely to a normal distribution. The baseline or resting data for physiological variables were thoroughly </w:t>
            </w:r>
            <w:proofErr w:type="spellStart"/>
            <w:r>
              <w:rPr>
                <w:sz w:val="18"/>
                <w:szCs w:val="18"/>
              </w:rPr>
              <w:t>analyzed</w:t>
            </w:r>
            <w:proofErr w:type="spellEnd"/>
            <w:r>
              <w:rPr>
                <w:sz w:val="18"/>
                <w:szCs w:val="18"/>
              </w:rPr>
              <w:t xml:space="preserve"> using a one-way ANOVA.</w:t>
            </w:r>
          </w:p>
        </w:tc>
        <w:tc>
          <w:tcPr>
            <w:tcW w:w="2693" w:type="dxa"/>
          </w:tcPr>
          <w:p w14:paraId="7336D60F" w14:textId="77777777" w:rsidR="009F5345" w:rsidRPr="00832842" w:rsidRDefault="009F5345" w:rsidP="009F5345">
            <w:pPr>
              <w:rPr>
                <w:rFonts w:eastAsia="Times New Roman"/>
                <w:sz w:val="24"/>
                <w:szCs w:val="24"/>
              </w:rPr>
            </w:pPr>
            <w:r>
              <w:rPr>
                <w:sz w:val="18"/>
                <w:szCs w:val="18"/>
              </w:rPr>
              <w:t xml:space="preserve">Participants reported no negative effects from nicotine, and the presence of cotinine, its primary metabolite, confirmed the presence of nicotine. Isometric and eccentric torque significantly influenced both the peak torque and average peak torque (NIC-2 was greater than PLA; </w:t>
            </w:r>
            <w:r w:rsidRPr="00832842">
              <w:rPr>
                <w:rFonts w:eastAsia="Times New Roman"/>
                <w:sz w:val="18"/>
                <w:szCs w:val="18"/>
              </w:rPr>
              <w:t>p value is less than 0.05), while the average peak did not differ significantly (p more than 0.05).</w:t>
            </w:r>
            <w:r w:rsidRPr="00832842">
              <w:rPr>
                <w:rFonts w:eastAsia="Times New Roman"/>
                <w:sz w:val="24"/>
                <w:szCs w:val="24"/>
              </w:rPr>
              <w:t xml:space="preserve"> </w:t>
            </w:r>
          </w:p>
          <w:p w14:paraId="19BEF88F" w14:textId="77777777" w:rsidR="009F5345" w:rsidRPr="00832842" w:rsidRDefault="009F5345" w:rsidP="009F5345">
            <w:pPr>
              <w:rPr>
                <w:rFonts w:eastAsia="Times New Roman"/>
                <w:sz w:val="24"/>
                <w:szCs w:val="24"/>
              </w:rPr>
            </w:pPr>
            <w:r>
              <w:rPr>
                <w:sz w:val="18"/>
                <w:szCs w:val="18"/>
              </w:rPr>
              <w:t xml:space="preserve">Concentric torque varied from trial to trial. The height of each counter to movement </w:t>
            </w:r>
            <w:proofErr w:type="spellStart"/>
            <w:r>
              <w:rPr>
                <w:sz w:val="18"/>
                <w:szCs w:val="18"/>
              </w:rPr>
              <w:t>juming</w:t>
            </w:r>
            <w:proofErr w:type="spellEnd"/>
            <w:r>
              <w:rPr>
                <w:sz w:val="18"/>
                <w:szCs w:val="18"/>
              </w:rPr>
              <w:t xml:space="preserve"> seems to be same between trial (p more than 0.05). </w:t>
            </w:r>
            <w:r w:rsidRPr="00832842">
              <w:rPr>
                <w:rFonts w:eastAsia="Times New Roman"/>
                <w:sz w:val="18"/>
                <w:szCs w:val="18"/>
              </w:rPr>
              <w:t>Although the anaerobic level of the Wingate test was constant between trials (</w:t>
            </w:r>
            <w:proofErr w:type="gramStart"/>
            <w:r w:rsidRPr="00832842">
              <w:rPr>
                <w:rFonts w:eastAsia="Times New Roman"/>
                <w:sz w:val="18"/>
                <w:szCs w:val="18"/>
              </w:rPr>
              <w:t>p  more</w:t>
            </w:r>
            <w:proofErr w:type="gramEnd"/>
            <w:r w:rsidRPr="00832842">
              <w:rPr>
                <w:rFonts w:eastAsia="Times New Roman"/>
                <w:sz w:val="18"/>
                <w:szCs w:val="18"/>
              </w:rPr>
              <w:t xml:space="preserve"> than 0.05), </w:t>
            </w:r>
            <w:proofErr w:type="gramStart"/>
            <w:r w:rsidRPr="00832842">
              <w:rPr>
                <w:rFonts w:eastAsia="Times New Roman"/>
                <w:sz w:val="18"/>
                <w:szCs w:val="18"/>
              </w:rPr>
              <w:t>the  strategy</w:t>
            </w:r>
            <w:proofErr w:type="gramEnd"/>
            <w:r w:rsidRPr="00832842">
              <w:rPr>
                <w:rFonts w:eastAsia="Times New Roman"/>
                <w:sz w:val="18"/>
                <w:szCs w:val="18"/>
              </w:rPr>
              <w:t xml:space="preserve"> of </w:t>
            </w:r>
            <w:proofErr w:type="gramStart"/>
            <w:r w:rsidRPr="00832842">
              <w:rPr>
                <w:rFonts w:eastAsia="Times New Roman"/>
                <w:sz w:val="18"/>
                <w:szCs w:val="18"/>
              </w:rPr>
              <w:t>placing(</w:t>
            </w:r>
            <w:proofErr w:type="gramEnd"/>
            <w:r w:rsidRPr="00832842">
              <w:rPr>
                <w:rFonts w:eastAsia="Times New Roman"/>
                <w:sz w:val="18"/>
                <w:szCs w:val="18"/>
              </w:rPr>
              <w:t>particularly power of peak, exhaustion rate) varied between NIC-2 and PLA</w:t>
            </w:r>
            <w:r>
              <w:rPr>
                <w:rFonts w:eastAsia="Times New Roman"/>
                <w:sz w:val="18"/>
                <w:szCs w:val="18"/>
              </w:rPr>
              <w:t>.</w:t>
            </w:r>
          </w:p>
          <w:p w14:paraId="4E524A35" w14:textId="77777777" w:rsidR="009F5345" w:rsidRPr="0065761E" w:rsidRDefault="009F5345" w:rsidP="009F5345">
            <w:pPr>
              <w:rPr>
                <w:sz w:val="18"/>
                <w:szCs w:val="18"/>
              </w:rPr>
            </w:pPr>
            <w:r>
              <w:rPr>
                <w:sz w:val="18"/>
                <w:szCs w:val="18"/>
              </w:rPr>
              <w:t>Nicotine affected pH levels (NIC-2 was greater than PLA; p &lt; 0.05), and in every trial, pH decreased following the Wingate test.</w:t>
            </w:r>
          </w:p>
          <w:p w14:paraId="45F5BF4D" w14:textId="77777777" w:rsidR="009F5345" w:rsidRPr="0065761E" w:rsidRDefault="009F5345" w:rsidP="009F5345">
            <w:pPr>
              <w:rPr>
                <w:sz w:val="18"/>
                <w:szCs w:val="18"/>
              </w:rPr>
            </w:pPr>
          </w:p>
        </w:tc>
        <w:tc>
          <w:tcPr>
            <w:tcW w:w="2308" w:type="dxa"/>
          </w:tcPr>
          <w:p w14:paraId="7FB8C3F6" w14:textId="77777777" w:rsidR="009F5345" w:rsidRPr="00DE1084" w:rsidRDefault="009F5345" w:rsidP="009F5345">
            <w:pPr>
              <w:rPr>
                <w:rFonts w:eastAsia="Times New Roman"/>
                <w:sz w:val="18"/>
                <w:szCs w:val="18"/>
              </w:rPr>
            </w:pPr>
            <w:r w:rsidRPr="00DE1084">
              <w:rPr>
                <w:rFonts w:eastAsia="Times New Roman"/>
                <w:sz w:val="18"/>
                <w:szCs w:val="18"/>
              </w:rPr>
              <w:t xml:space="preserve">The 4 mg nicotine gum had very little effect on the evaluated performance metrics. On the other hand, 20 minutes prior to exercise, ingesting 2 mg of nicotine gum considerably increased leg extensor torque. However, when compared to a placebo, it had no effect on Wingate performance or </w:t>
            </w:r>
            <w:proofErr w:type="gramStart"/>
            <w:r w:rsidRPr="00DE1084">
              <w:rPr>
                <w:rFonts w:eastAsia="Times New Roman"/>
                <w:sz w:val="18"/>
                <w:szCs w:val="18"/>
              </w:rPr>
              <w:t>counter-movement</w:t>
            </w:r>
            <w:proofErr w:type="gramEnd"/>
            <w:r w:rsidRPr="00DE1084">
              <w:rPr>
                <w:rFonts w:eastAsia="Times New Roman"/>
                <w:sz w:val="18"/>
                <w:szCs w:val="18"/>
              </w:rPr>
              <w:t xml:space="preserve"> jump height.</w:t>
            </w:r>
          </w:p>
          <w:p w14:paraId="6E42B025" w14:textId="77777777" w:rsidR="009F5345" w:rsidRPr="002A13D8" w:rsidRDefault="009F5345" w:rsidP="009F5345">
            <w:pPr>
              <w:rPr>
                <w:sz w:val="18"/>
                <w:szCs w:val="18"/>
              </w:rPr>
            </w:pPr>
          </w:p>
        </w:tc>
      </w:tr>
      <w:tr w:rsidR="009F5345" w:rsidRPr="006509F1" w14:paraId="50285F32" w14:textId="77777777" w:rsidTr="009F5345">
        <w:trPr>
          <w:trHeight w:val="642"/>
        </w:trPr>
        <w:tc>
          <w:tcPr>
            <w:tcW w:w="1129" w:type="dxa"/>
          </w:tcPr>
          <w:p w14:paraId="5037B608" w14:textId="77777777" w:rsidR="009F5345" w:rsidRPr="0065761E" w:rsidRDefault="009F5345" w:rsidP="009F5345">
            <w:pPr>
              <w:rPr>
                <w:sz w:val="18"/>
                <w:szCs w:val="18"/>
              </w:rPr>
            </w:pPr>
            <w:r w:rsidRPr="0065761E">
              <w:rPr>
                <w:sz w:val="18"/>
                <w:szCs w:val="18"/>
              </w:rPr>
              <w:t>George et al 2012</w:t>
            </w:r>
          </w:p>
        </w:tc>
        <w:tc>
          <w:tcPr>
            <w:tcW w:w="1418" w:type="dxa"/>
          </w:tcPr>
          <w:p w14:paraId="044F365D" w14:textId="77777777" w:rsidR="009F5345" w:rsidRPr="0065761E" w:rsidRDefault="009F5345" w:rsidP="009F5345">
            <w:pPr>
              <w:rPr>
                <w:b/>
                <w:bCs/>
                <w:sz w:val="18"/>
                <w:szCs w:val="18"/>
              </w:rPr>
            </w:pPr>
            <w:r w:rsidRPr="0065761E">
              <w:rPr>
                <w:b/>
                <w:bCs/>
                <w:sz w:val="18"/>
                <w:szCs w:val="18"/>
              </w:rPr>
              <w:t>Smoking and Physical Activity Interrelations in</w:t>
            </w:r>
          </w:p>
          <w:p w14:paraId="6DE53F03" w14:textId="77777777" w:rsidR="009F5345" w:rsidRPr="0065761E" w:rsidRDefault="009F5345" w:rsidP="009F5345">
            <w:pPr>
              <w:rPr>
                <w:b/>
                <w:bCs/>
                <w:sz w:val="18"/>
                <w:szCs w:val="18"/>
              </w:rPr>
            </w:pPr>
            <w:r w:rsidRPr="0065761E">
              <w:rPr>
                <w:b/>
                <w:bCs/>
                <w:sz w:val="18"/>
                <w:szCs w:val="18"/>
              </w:rPr>
              <w:t>Health Science Students. Is Smoking Associated</w:t>
            </w:r>
          </w:p>
          <w:p w14:paraId="0EAF3CE5" w14:textId="77777777" w:rsidR="009F5345" w:rsidRPr="0065761E" w:rsidRDefault="009F5345" w:rsidP="009F5345">
            <w:pPr>
              <w:rPr>
                <w:sz w:val="18"/>
                <w:szCs w:val="18"/>
              </w:rPr>
            </w:pPr>
            <w:r w:rsidRPr="0065761E">
              <w:rPr>
                <w:b/>
                <w:bCs/>
                <w:sz w:val="18"/>
                <w:szCs w:val="18"/>
              </w:rPr>
              <w:t>with Physical Inactivity in Young Adults?</w:t>
            </w:r>
          </w:p>
        </w:tc>
        <w:tc>
          <w:tcPr>
            <w:tcW w:w="1134" w:type="dxa"/>
          </w:tcPr>
          <w:p w14:paraId="73BFD8C2" w14:textId="77777777" w:rsidR="009F5345" w:rsidRPr="0065761E" w:rsidRDefault="009F5345" w:rsidP="009F5345">
            <w:pPr>
              <w:rPr>
                <w:sz w:val="18"/>
                <w:szCs w:val="18"/>
              </w:rPr>
            </w:pPr>
            <w:r w:rsidRPr="0065761E">
              <w:rPr>
                <w:sz w:val="18"/>
                <w:szCs w:val="18"/>
              </w:rPr>
              <w:t>Cohort study</w:t>
            </w:r>
          </w:p>
        </w:tc>
        <w:tc>
          <w:tcPr>
            <w:tcW w:w="850" w:type="dxa"/>
          </w:tcPr>
          <w:p w14:paraId="21EB73D4" w14:textId="77777777" w:rsidR="009F5345" w:rsidRPr="0065761E" w:rsidRDefault="009F5345" w:rsidP="009F5345">
            <w:pPr>
              <w:rPr>
                <w:sz w:val="18"/>
                <w:szCs w:val="18"/>
              </w:rPr>
            </w:pPr>
            <w:r w:rsidRPr="0065761E">
              <w:rPr>
                <w:sz w:val="18"/>
                <w:szCs w:val="18"/>
              </w:rPr>
              <w:t>One year</w:t>
            </w:r>
          </w:p>
        </w:tc>
        <w:tc>
          <w:tcPr>
            <w:tcW w:w="851" w:type="dxa"/>
          </w:tcPr>
          <w:p w14:paraId="60C74E7A" w14:textId="77777777" w:rsidR="009F5345" w:rsidRPr="0065761E" w:rsidRDefault="009F5345" w:rsidP="009F5345">
            <w:pPr>
              <w:rPr>
                <w:sz w:val="18"/>
                <w:szCs w:val="18"/>
              </w:rPr>
            </w:pPr>
            <w:r w:rsidRPr="0065761E">
              <w:rPr>
                <w:sz w:val="18"/>
                <w:szCs w:val="18"/>
              </w:rPr>
              <w:t>1651</w:t>
            </w:r>
          </w:p>
        </w:tc>
        <w:tc>
          <w:tcPr>
            <w:tcW w:w="1984" w:type="dxa"/>
          </w:tcPr>
          <w:p w14:paraId="591A7C94" w14:textId="77777777" w:rsidR="009F5345" w:rsidRPr="0065761E" w:rsidRDefault="009F5345" w:rsidP="009F5345">
            <w:pPr>
              <w:rPr>
                <w:sz w:val="18"/>
                <w:szCs w:val="18"/>
              </w:rPr>
            </w:pPr>
            <w:r>
              <w:rPr>
                <w:sz w:val="18"/>
                <w:szCs w:val="18"/>
              </w:rPr>
              <w:t xml:space="preserve">The participants were randomly selected from </w:t>
            </w:r>
            <w:proofErr w:type="gramStart"/>
            <w:r>
              <w:rPr>
                <w:sz w:val="18"/>
                <w:szCs w:val="18"/>
              </w:rPr>
              <w:t>an</w:t>
            </w:r>
            <w:proofErr w:type="gramEnd"/>
            <w:r>
              <w:rPr>
                <w:sz w:val="18"/>
                <w:szCs w:val="18"/>
              </w:rPr>
              <w:t xml:space="preserve"> population of students in health </w:t>
            </w:r>
            <w:proofErr w:type="gramStart"/>
            <w:r>
              <w:rPr>
                <w:sz w:val="18"/>
                <w:szCs w:val="18"/>
              </w:rPr>
              <w:t>science  enrolled</w:t>
            </w:r>
            <w:proofErr w:type="gramEnd"/>
            <w:r>
              <w:rPr>
                <w:sz w:val="18"/>
                <w:szCs w:val="18"/>
              </w:rPr>
              <w:t xml:space="preserve"> </w:t>
            </w:r>
            <w:proofErr w:type="gramStart"/>
            <w:r>
              <w:rPr>
                <w:sz w:val="18"/>
                <w:szCs w:val="18"/>
              </w:rPr>
              <w:t>in  Medical</w:t>
            </w:r>
            <w:proofErr w:type="gramEnd"/>
            <w:r>
              <w:rPr>
                <w:sz w:val="18"/>
                <w:szCs w:val="18"/>
              </w:rPr>
              <w:t xml:space="preserve"> School of Athens University, Medical </w:t>
            </w:r>
            <w:proofErr w:type="gramStart"/>
            <w:r>
              <w:rPr>
                <w:sz w:val="18"/>
                <w:szCs w:val="18"/>
              </w:rPr>
              <w:t>School  Ioannina</w:t>
            </w:r>
            <w:proofErr w:type="gramEnd"/>
            <w:r>
              <w:rPr>
                <w:sz w:val="18"/>
                <w:szCs w:val="18"/>
              </w:rPr>
              <w:t xml:space="preserve"> University, and Physical Therapy departments at the Technological Educational Institutes (TEIs) of Athens, Lamia, and Patras.</w:t>
            </w:r>
          </w:p>
        </w:tc>
        <w:tc>
          <w:tcPr>
            <w:tcW w:w="1985" w:type="dxa"/>
          </w:tcPr>
          <w:p w14:paraId="682A26EF" w14:textId="77777777" w:rsidR="009F5345" w:rsidRPr="0065761E" w:rsidRDefault="009F5345" w:rsidP="009F5345">
            <w:pPr>
              <w:rPr>
                <w:sz w:val="18"/>
                <w:szCs w:val="18"/>
              </w:rPr>
            </w:pPr>
            <w:r>
              <w:rPr>
                <w:sz w:val="18"/>
                <w:szCs w:val="18"/>
              </w:rPr>
              <w:t xml:space="preserve">The primary objectives </w:t>
            </w:r>
            <w:proofErr w:type="gramStart"/>
            <w:r>
              <w:rPr>
                <w:sz w:val="18"/>
                <w:szCs w:val="18"/>
              </w:rPr>
              <w:t>is</w:t>
            </w:r>
            <w:proofErr w:type="gramEnd"/>
            <w:r>
              <w:rPr>
                <w:sz w:val="18"/>
                <w:szCs w:val="18"/>
              </w:rPr>
              <w:t xml:space="preserve"> examining smoking </w:t>
            </w:r>
            <w:proofErr w:type="spellStart"/>
            <w:proofErr w:type="gramStart"/>
            <w:r>
              <w:rPr>
                <w:sz w:val="18"/>
                <w:szCs w:val="18"/>
              </w:rPr>
              <w:t>behaviour,physical</w:t>
            </w:r>
            <w:proofErr w:type="spellEnd"/>
            <w:proofErr w:type="gramEnd"/>
            <w:r>
              <w:rPr>
                <w:sz w:val="18"/>
                <w:szCs w:val="18"/>
              </w:rPr>
              <w:t xml:space="preserve"> exercise status among students of Greek health science, as well as to investigate potential associations between smoking and physical activity within this sample of young adults.</w:t>
            </w:r>
          </w:p>
        </w:tc>
        <w:tc>
          <w:tcPr>
            <w:tcW w:w="2268" w:type="dxa"/>
          </w:tcPr>
          <w:p w14:paraId="3424919E" w14:textId="77777777" w:rsidR="009F5345" w:rsidRPr="0065761E" w:rsidRDefault="009F5345" w:rsidP="009F5345">
            <w:pPr>
              <w:rPr>
                <w:sz w:val="18"/>
                <w:szCs w:val="18"/>
              </w:rPr>
            </w:pPr>
            <w:r>
              <w:rPr>
                <w:sz w:val="18"/>
                <w:szCs w:val="18"/>
              </w:rPr>
              <w:t>The study utilized analysis of variance (ANOVA) to assess differences in anthropometric indices between groups. For non-parametric continuous data, such as physical activity scores (</w:t>
            </w:r>
            <w:proofErr w:type="spellStart"/>
            <w:r>
              <w:rPr>
                <w:sz w:val="18"/>
                <w:szCs w:val="18"/>
              </w:rPr>
              <w:t>PAscores</w:t>
            </w:r>
            <w:proofErr w:type="spellEnd"/>
            <w:r>
              <w:rPr>
                <w:sz w:val="18"/>
                <w:szCs w:val="18"/>
              </w:rPr>
              <w:t>), the Mann-Whitney U test was employed, while categorical data, including physical activity classifications (</w:t>
            </w:r>
            <w:proofErr w:type="spellStart"/>
            <w:r>
              <w:rPr>
                <w:sz w:val="18"/>
                <w:szCs w:val="18"/>
              </w:rPr>
              <w:t>PAclass</w:t>
            </w:r>
            <w:proofErr w:type="spellEnd"/>
            <w:r>
              <w:rPr>
                <w:sz w:val="18"/>
                <w:szCs w:val="18"/>
              </w:rPr>
              <w:t xml:space="preserve">), were </w:t>
            </w:r>
            <w:proofErr w:type="spellStart"/>
            <w:r>
              <w:rPr>
                <w:sz w:val="18"/>
                <w:szCs w:val="18"/>
              </w:rPr>
              <w:t>analyzed</w:t>
            </w:r>
            <w:proofErr w:type="spellEnd"/>
            <w:r>
              <w:rPr>
                <w:sz w:val="18"/>
                <w:szCs w:val="18"/>
              </w:rPr>
              <w:t xml:space="preserve"> using the chi-square test. This methodological approach allowed for a comprehensive examination of differences based on sex and smoking status, comparing non-smokers with current smokers.</w:t>
            </w:r>
          </w:p>
        </w:tc>
        <w:tc>
          <w:tcPr>
            <w:tcW w:w="2693" w:type="dxa"/>
          </w:tcPr>
          <w:p w14:paraId="79F3185C" w14:textId="77777777" w:rsidR="009F5345" w:rsidRPr="00F75EAD" w:rsidRDefault="009F5345" w:rsidP="009F5345">
            <w:pPr>
              <w:rPr>
                <w:rFonts w:eastAsia="Times New Roman"/>
                <w:sz w:val="18"/>
                <w:szCs w:val="18"/>
              </w:rPr>
            </w:pPr>
            <w:r>
              <w:rPr>
                <w:sz w:val="18"/>
                <w:szCs w:val="18"/>
              </w:rPr>
              <w:t xml:space="preserve">In conclusion   frequency in smoking is found as 37.6 percentage. Among these smokers, 23.1% were identified as heavy smokers, defined as individuals who smoke 21 or more cigarettes per day. </w:t>
            </w:r>
            <w:r w:rsidRPr="00F75EAD">
              <w:rPr>
                <w:sz w:val="18"/>
                <w:szCs w:val="18"/>
              </w:rPr>
              <w:t xml:space="preserve">While </w:t>
            </w:r>
            <w:r w:rsidRPr="00F75EAD">
              <w:rPr>
                <w:rFonts w:eastAsia="Times New Roman"/>
                <w:sz w:val="18"/>
                <w:szCs w:val="18"/>
              </w:rPr>
              <w:t>The general prevalence of smoking among males and femal</w:t>
            </w:r>
            <w:r>
              <w:rPr>
                <w:rFonts w:eastAsia="Times New Roman"/>
                <w:sz w:val="18"/>
                <w:szCs w:val="18"/>
              </w:rPr>
              <w:t>es was not different</w:t>
            </w:r>
          </w:p>
          <w:p w14:paraId="7DFA89F0" w14:textId="77777777" w:rsidR="009F5345" w:rsidRDefault="009F5345" w:rsidP="009F5345">
            <w:pPr>
              <w:rPr>
                <w:sz w:val="18"/>
                <w:szCs w:val="18"/>
              </w:rPr>
            </w:pPr>
            <w:r>
              <w:rPr>
                <w:sz w:val="18"/>
                <w:szCs w:val="18"/>
              </w:rPr>
              <w:t>, high smoking seen most frequently among guys, indicating a gender disparity in smoking habits.</w:t>
            </w:r>
          </w:p>
          <w:p w14:paraId="0F8ABA98" w14:textId="77777777" w:rsidR="009F5345" w:rsidRDefault="009F5345" w:rsidP="009F5345">
            <w:pPr>
              <w:rPr>
                <w:sz w:val="18"/>
                <w:szCs w:val="18"/>
              </w:rPr>
            </w:pPr>
          </w:p>
          <w:p w14:paraId="58251D2D" w14:textId="77777777" w:rsidR="009F5345" w:rsidRDefault="009F5345" w:rsidP="009F5345">
            <w:pPr>
              <w:rPr>
                <w:sz w:val="18"/>
                <w:szCs w:val="18"/>
              </w:rPr>
            </w:pPr>
            <w:r>
              <w:rPr>
                <w:sz w:val="18"/>
                <w:szCs w:val="18"/>
              </w:rPr>
              <w:t>Additionally, the age at which individuals began smoking showed a negative correlation with the daily number of cigarettes they consumed, a relationship that was particularly evident in females. This suggests that females who started smoking at a younger age tended to smoke fewer cigarettes each day compared to those who started at an older age.</w:t>
            </w:r>
          </w:p>
          <w:p w14:paraId="22DD3DE3" w14:textId="77777777" w:rsidR="009F5345" w:rsidRDefault="009F5345" w:rsidP="009F5345">
            <w:pPr>
              <w:rPr>
                <w:sz w:val="18"/>
                <w:szCs w:val="18"/>
              </w:rPr>
            </w:pPr>
          </w:p>
          <w:p w14:paraId="1C9BEE94" w14:textId="77777777" w:rsidR="009F5345" w:rsidRPr="0065761E" w:rsidRDefault="009F5345" w:rsidP="009F5345">
            <w:pPr>
              <w:rPr>
                <w:sz w:val="18"/>
                <w:szCs w:val="18"/>
              </w:rPr>
            </w:pPr>
            <w:r>
              <w:rPr>
                <w:sz w:val="18"/>
                <w:szCs w:val="18"/>
              </w:rPr>
              <w:t xml:space="preserve">In terms of physical activity, only 14.2% of the participants in the study were classified as engaging in health-enhancing physical activity, which falls under the high physical activity (PA) class. Conversely, a significant portion of the population, 45.4%, was categorized as insufficiently active, placing them in the low physical activity class. This lack of physical activity highlights a concern for public health. Furthermore, it was observed that males were generally more physically active than females, suggesting another area of disparity in health-related </w:t>
            </w:r>
            <w:proofErr w:type="spellStart"/>
            <w:r>
              <w:rPr>
                <w:sz w:val="18"/>
                <w:szCs w:val="18"/>
              </w:rPr>
              <w:t>behaviors</w:t>
            </w:r>
            <w:proofErr w:type="spellEnd"/>
            <w:r>
              <w:rPr>
                <w:sz w:val="18"/>
                <w:szCs w:val="18"/>
              </w:rPr>
              <w:t xml:space="preserve"> within the population.</w:t>
            </w:r>
          </w:p>
        </w:tc>
        <w:tc>
          <w:tcPr>
            <w:tcW w:w="2308" w:type="dxa"/>
          </w:tcPr>
          <w:p w14:paraId="251C77B0" w14:textId="77777777" w:rsidR="009F5345" w:rsidRPr="002A13D8" w:rsidRDefault="009F5345" w:rsidP="009F5345">
            <w:pPr>
              <w:rPr>
                <w:sz w:val="18"/>
                <w:szCs w:val="18"/>
              </w:rPr>
            </w:pPr>
            <w:r>
              <w:rPr>
                <w:sz w:val="18"/>
                <w:szCs w:val="18"/>
              </w:rPr>
              <w:t>Smoking frequency and rates of physical inactivity are notably more among students in Greek health science. There is a strong inverse relationship between smoking and physical activity in this group of young adults.</w:t>
            </w:r>
          </w:p>
        </w:tc>
      </w:tr>
      <w:tr w:rsidR="009F5345" w:rsidRPr="006509F1" w14:paraId="265E6AB8" w14:textId="77777777" w:rsidTr="009F5345">
        <w:trPr>
          <w:trHeight w:val="642"/>
        </w:trPr>
        <w:tc>
          <w:tcPr>
            <w:tcW w:w="1129" w:type="dxa"/>
          </w:tcPr>
          <w:p w14:paraId="37D8ED36" w14:textId="77777777" w:rsidR="009F5345" w:rsidRPr="0065761E" w:rsidRDefault="009F5345" w:rsidP="009F5345">
            <w:pPr>
              <w:rPr>
                <w:sz w:val="18"/>
                <w:szCs w:val="18"/>
              </w:rPr>
            </w:pPr>
            <w:r w:rsidRPr="0065761E">
              <w:rPr>
                <w:sz w:val="18"/>
                <w:szCs w:val="18"/>
              </w:rPr>
              <w:t>Gholamreza et al 2015</w:t>
            </w:r>
          </w:p>
        </w:tc>
        <w:tc>
          <w:tcPr>
            <w:tcW w:w="1418" w:type="dxa"/>
          </w:tcPr>
          <w:p w14:paraId="1811079D" w14:textId="77777777" w:rsidR="009F5345" w:rsidRPr="0065761E" w:rsidRDefault="009F5345" w:rsidP="009F5345">
            <w:pPr>
              <w:rPr>
                <w:sz w:val="18"/>
                <w:szCs w:val="18"/>
              </w:rPr>
            </w:pPr>
            <w:r w:rsidRPr="0065761E">
              <w:rPr>
                <w:sz w:val="18"/>
                <w:szCs w:val="18"/>
              </w:rPr>
              <w:t xml:space="preserve"> </w:t>
            </w:r>
            <w:r w:rsidRPr="0065761E">
              <w:rPr>
                <w:b/>
                <w:bCs/>
                <w:sz w:val="18"/>
                <w:szCs w:val="18"/>
              </w:rPr>
              <w:t>Smoking and Physical Activity in Healthy Adults: A Cross-Sectional Study in Tehran</w:t>
            </w:r>
          </w:p>
        </w:tc>
        <w:tc>
          <w:tcPr>
            <w:tcW w:w="1134" w:type="dxa"/>
          </w:tcPr>
          <w:p w14:paraId="605DC117" w14:textId="77777777" w:rsidR="009F5345" w:rsidRPr="0065761E" w:rsidRDefault="009F5345" w:rsidP="009F5345">
            <w:pPr>
              <w:rPr>
                <w:sz w:val="18"/>
                <w:szCs w:val="18"/>
              </w:rPr>
            </w:pPr>
            <w:r w:rsidRPr="0065761E">
              <w:rPr>
                <w:sz w:val="18"/>
                <w:szCs w:val="18"/>
              </w:rPr>
              <w:t>Cross sectional study</w:t>
            </w:r>
          </w:p>
        </w:tc>
        <w:tc>
          <w:tcPr>
            <w:tcW w:w="850" w:type="dxa"/>
          </w:tcPr>
          <w:p w14:paraId="07C56BE5" w14:textId="77777777" w:rsidR="009F5345" w:rsidRPr="0065761E" w:rsidRDefault="009F5345" w:rsidP="009F5345">
            <w:pPr>
              <w:rPr>
                <w:sz w:val="18"/>
                <w:szCs w:val="18"/>
              </w:rPr>
            </w:pPr>
            <w:r w:rsidRPr="0065761E">
              <w:rPr>
                <w:sz w:val="18"/>
                <w:szCs w:val="18"/>
              </w:rPr>
              <w:t>-</w:t>
            </w:r>
          </w:p>
        </w:tc>
        <w:tc>
          <w:tcPr>
            <w:tcW w:w="851" w:type="dxa"/>
          </w:tcPr>
          <w:p w14:paraId="3BC8F02E" w14:textId="77777777" w:rsidR="009F5345" w:rsidRPr="0065761E" w:rsidRDefault="009F5345" w:rsidP="009F5345">
            <w:pPr>
              <w:rPr>
                <w:sz w:val="18"/>
                <w:szCs w:val="18"/>
              </w:rPr>
            </w:pPr>
            <w:r w:rsidRPr="0065761E">
              <w:rPr>
                <w:sz w:val="18"/>
                <w:szCs w:val="18"/>
              </w:rPr>
              <w:t>2600</w:t>
            </w:r>
          </w:p>
        </w:tc>
        <w:tc>
          <w:tcPr>
            <w:tcW w:w="1984" w:type="dxa"/>
          </w:tcPr>
          <w:p w14:paraId="26B2F333" w14:textId="77777777" w:rsidR="009F5345" w:rsidRPr="0065761E" w:rsidRDefault="009F5345" w:rsidP="009F5345">
            <w:pPr>
              <w:rPr>
                <w:sz w:val="18"/>
                <w:szCs w:val="18"/>
              </w:rPr>
            </w:pPr>
            <w:r>
              <w:rPr>
                <w:sz w:val="18"/>
                <w:szCs w:val="18"/>
              </w:rPr>
              <w:t>To gain a comprehensive understanding of each participant's socioeconomic status and anthropometric measures, trained physicians conducted evaluations using a structured questionnaire. Participants were classified into categories based on their responses regarding occupation, education, and family size, providing valuable insights into their socioeconomic conditions. Additionally, heights and weights were accurately measured using standardized equipment and procedures, ensuring reliable data collection for further analysis.</w:t>
            </w:r>
          </w:p>
        </w:tc>
        <w:tc>
          <w:tcPr>
            <w:tcW w:w="1985" w:type="dxa"/>
          </w:tcPr>
          <w:p w14:paraId="3A28A0E1" w14:textId="77777777" w:rsidR="009F5345" w:rsidRPr="00F75EAD" w:rsidRDefault="009F5345" w:rsidP="009F5345">
            <w:pPr>
              <w:rPr>
                <w:rFonts w:eastAsia="Times New Roman"/>
                <w:sz w:val="18"/>
                <w:szCs w:val="18"/>
              </w:rPr>
            </w:pPr>
            <w:r>
              <w:rPr>
                <w:rFonts w:eastAsia="Times New Roman"/>
                <w:sz w:val="18"/>
                <w:szCs w:val="18"/>
              </w:rPr>
              <w:t xml:space="preserve">Aim is to </w:t>
            </w:r>
            <w:proofErr w:type="gramStart"/>
            <w:r>
              <w:rPr>
                <w:rFonts w:eastAsia="Times New Roman"/>
                <w:sz w:val="18"/>
                <w:szCs w:val="18"/>
              </w:rPr>
              <w:t xml:space="preserve">determine </w:t>
            </w:r>
            <w:r w:rsidRPr="00F75EAD">
              <w:rPr>
                <w:rFonts w:eastAsia="Times New Roman"/>
                <w:sz w:val="18"/>
                <w:szCs w:val="18"/>
              </w:rPr>
              <w:t xml:space="preserve"> the</w:t>
            </w:r>
            <w:proofErr w:type="gramEnd"/>
            <w:r>
              <w:rPr>
                <w:rFonts w:eastAsia="Times New Roman"/>
                <w:sz w:val="18"/>
                <w:szCs w:val="18"/>
              </w:rPr>
              <w:t xml:space="preserve"> association between smoking as well as physical action</w:t>
            </w:r>
            <w:r w:rsidRPr="00F75EAD">
              <w:rPr>
                <w:rFonts w:eastAsia="Times New Roman"/>
                <w:sz w:val="18"/>
                <w:szCs w:val="18"/>
              </w:rPr>
              <w:t xml:space="preserve"> levels, two significant risk factors for non-communicable illnesses, in healthy adults in Tehran, Iran, between the ages of 30 and 60.</w:t>
            </w:r>
          </w:p>
          <w:p w14:paraId="43B097CD" w14:textId="77777777" w:rsidR="009F5345" w:rsidRPr="0065761E" w:rsidRDefault="009F5345" w:rsidP="009F5345">
            <w:pPr>
              <w:rPr>
                <w:sz w:val="18"/>
                <w:szCs w:val="18"/>
              </w:rPr>
            </w:pPr>
          </w:p>
        </w:tc>
        <w:tc>
          <w:tcPr>
            <w:tcW w:w="2268" w:type="dxa"/>
          </w:tcPr>
          <w:p w14:paraId="68BC78EC" w14:textId="77777777" w:rsidR="009F5345" w:rsidRPr="0065761E" w:rsidRDefault="009F5345" w:rsidP="009F5345">
            <w:pPr>
              <w:rPr>
                <w:sz w:val="18"/>
                <w:szCs w:val="18"/>
              </w:rPr>
            </w:pPr>
            <w:r>
              <w:rPr>
                <w:sz w:val="18"/>
                <w:szCs w:val="18"/>
              </w:rPr>
              <w:t xml:space="preserve">The relationship between demographic characteristics and smoking was thoroughly </w:t>
            </w:r>
            <w:proofErr w:type="spellStart"/>
            <w:r>
              <w:rPr>
                <w:sz w:val="18"/>
                <w:szCs w:val="18"/>
              </w:rPr>
              <w:t>analyzed</w:t>
            </w:r>
            <w:proofErr w:type="spellEnd"/>
            <w:r>
              <w:rPr>
                <w:sz w:val="18"/>
                <w:szCs w:val="18"/>
              </w:rPr>
              <w:t xml:space="preserve"> using the Chi-square test. We confidently employed Student’s t-test to identify significant differences in weight, height, and BMI between smokers and non-smokers. Additionally, we utilized logistic regression to assess the impact of smoking on the appropriateness of physical activity, with clear presentation of the odds ratios (OR) and their corresponding 95% confidence intervals. To ensure the accuracy of our findings, we conducted a robust multiple logistic regression analysis to control for potential confounding factors.</w:t>
            </w:r>
          </w:p>
        </w:tc>
        <w:tc>
          <w:tcPr>
            <w:tcW w:w="2693" w:type="dxa"/>
          </w:tcPr>
          <w:p w14:paraId="2177F3B1" w14:textId="77777777" w:rsidR="009F5345" w:rsidRPr="00F75EAD" w:rsidRDefault="009F5345" w:rsidP="009F5345">
            <w:pPr>
              <w:spacing w:after="240"/>
              <w:rPr>
                <w:rFonts w:eastAsia="Times New Roman"/>
                <w:sz w:val="18"/>
                <w:szCs w:val="18"/>
              </w:rPr>
            </w:pPr>
            <w:r w:rsidRPr="00F75EAD">
              <w:rPr>
                <w:rFonts w:eastAsia="Times New Roman"/>
                <w:sz w:val="18"/>
                <w:szCs w:val="18"/>
              </w:rPr>
              <w:t>The only demographic factors that were cor</w:t>
            </w:r>
            <w:r>
              <w:rPr>
                <w:rFonts w:eastAsia="Times New Roman"/>
                <w:sz w:val="18"/>
                <w:szCs w:val="18"/>
              </w:rPr>
              <w:t>related with smoking status was</w:t>
            </w:r>
            <w:r w:rsidRPr="00F75EAD">
              <w:rPr>
                <w:rFonts w:eastAsia="Times New Roman"/>
                <w:sz w:val="18"/>
                <w:szCs w:val="18"/>
              </w:rPr>
              <w:t xml:space="preserve"> age</w:t>
            </w:r>
            <w:r>
              <w:rPr>
                <w:rFonts w:eastAsia="Times New Roman"/>
                <w:sz w:val="18"/>
                <w:szCs w:val="18"/>
              </w:rPr>
              <w:t>s (P less than 0.001),</w:t>
            </w:r>
            <w:r w:rsidRPr="00F75EAD">
              <w:rPr>
                <w:rFonts w:eastAsia="Times New Roman"/>
                <w:sz w:val="18"/>
                <w:szCs w:val="18"/>
              </w:rPr>
              <w:t xml:space="preserve"> attainment</w:t>
            </w:r>
            <w:r>
              <w:rPr>
                <w:rFonts w:eastAsia="Times New Roman"/>
                <w:sz w:val="18"/>
                <w:szCs w:val="18"/>
              </w:rPr>
              <w:t xml:space="preserve"> education (P less than 0.001). Compared to non-smoking individual, smoking individual had </w:t>
            </w:r>
            <w:r w:rsidRPr="00F75EAD">
              <w:rPr>
                <w:rFonts w:eastAsia="Times New Roman"/>
                <w:sz w:val="18"/>
                <w:szCs w:val="18"/>
              </w:rPr>
              <w:t>odd</w:t>
            </w:r>
            <w:r>
              <w:rPr>
                <w:rFonts w:eastAsia="Times New Roman"/>
                <w:sz w:val="18"/>
                <w:szCs w:val="18"/>
              </w:rPr>
              <w:t>’s ratio</w:t>
            </w:r>
            <w:r w:rsidRPr="00F75EAD">
              <w:rPr>
                <w:rFonts w:eastAsia="Times New Roman"/>
                <w:sz w:val="18"/>
                <w:szCs w:val="18"/>
              </w:rPr>
              <w:t xml:space="preserve"> 4.88 (</w:t>
            </w:r>
            <w:r>
              <w:rPr>
                <w:rFonts w:eastAsia="Times New Roman"/>
                <w:sz w:val="18"/>
                <w:szCs w:val="18"/>
              </w:rPr>
              <w:t xml:space="preserve">of which </w:t>
            </w:r>
            <w:r w:rsidRPr="00F75EAD">
              <w:rPr>
                <w:rFonts w:eastAsia="Times New Roman"/>
                <w:sz w:val="18"/>
                <w:szCs w:val="18"/>
              </w:rPr>
              <w:t>95%</w:t>
            </w:r>
            <w:r>
              <w:rPr>
                <w:rFonts w:eastAsia="Times New Roman"/>
                <w:sz w:val="18"/>
                <w:szCs w:val="18"/>
              </w:rPr>
              <w:t xml:space="preserve"> was CI and 3.34to7.13) in </w:t>
            </w:r>
            <w:r w:rsidRPr="00F75EAD">
              <w:rPr>
                <w:rFonts w:eastAsia="Times New Roman"/>
                <w:sz w:val="18"/>
                <w:szCs w:val="18"/>
              </w:rPr>
              <w:t xml:space="preserve">inadequate physical activity. </w:t>
            </w:r>
          </w:p>
          <w:p w14:paraId="11CC8DBE" w14:textId="77777777" w:rsidR="009F5345" w:rsidRPr="00F75EAD" w:rsidRDefault="009F5345" w:rsidP="009F5345">
            <w:pPr>
              <w:rPr>
                <w:sz w:val="18"/>
                <w:szCs w:val="18"/>
              </w:rPr>
            </w:pPr>
          </w:p>
        </w:tc>
        <w:tc>
          <w:tcPr>
            <w:tcW w:w="2308" w:type="dxa"/>
          </w:tcPr>
          <w:p w14:paraId="6F666D97" w14:textId="77777777" w:rsidR="009F5345" w:rsidRPr="001F2ACC" w:rsidRDefault="009F5345" w:rsidP="009F5345">
            <w:pPr>
              <w:rPr>
                <w:rFonts w:eastAsia="Times New Roman"/>
                <w:sz w:val="18"/>
                <w:szCs w:val="18"/>
              </w:rPr>
            </w:pPr>
            <w:r w:rsidRPr="001F2ACC">
              <w:rPr>
                <w:rFonts w:eastAsia="Times New Roman"/>
                <w:sz w:val="18"/>
                <w:szCs w:val="18"/>
              </w:rPr>
              <w:t xml:space="preserve">Finally, in a representative sample of the Tehran population, our study sheds light on the significant negative and independent association between cigarette smoking and physical activity. Additionally, we found a strong correlation between smoking and a number of demographic traits. </w:t>
            </w:r>
            <w:r w:rsidRPr="001F2ACC">
              <w:rPr>
                <w:rFonts w:eastAsia="Times New Roman"/>
                <w:sz w:val="18"/>
                <w:szCs w:val="18"/>
              </w:rPr>
              <w:br/>
            </w:r>
            <w:r w:rsidRPr="001F2ACC">
              <w:rPr>
                <w:rFonts w:eastAsia="Times New Roman"/>
                <w:sz w:val="18"/>
                <w:szCs w:val="18"/>
              </w:rPr>
              <w:br/>
              <w:t>We must prioritise efforts to address the smoking epidemic with a coordinated and deliberate approach, given the substantial associations between smoking and a number of recognised risk factors for illness and mortality.</w:t>
            </w:r>
          </w:p>
          <w:p w14:paraId="47872334" w14:textId="77777777" w:rsidR="009F5345" w:rsidRPr="002A13D8" w:rsidRDefault="009F5345" w:rsidP="009F5345">
            <w:pPr>
              <w:rPr>
                <w:sz w:val="18"/>
                <w:szCs w:val="18"/>
              </w:rPr>
            </w:pPr>
          </w:p>
        </w:tc>
      </w:tr>
      <w:tr w:rsidR="009F5345" w:rsidRPr="006509F1" w14:paraId="33EDA321" w14:textId="77777777" w:rsidTr="009F5345">
        <w:trPr>
          <w:trHeight w:val="642"/>
        </w:trPr>
        <w:tc>
          <w:tcPr>
            <w:tcW w:w="1129" w:type="dxa"/>
          </w:tcPr>
          <w:p w14:paraId="0F30CCBE" w14:textId="77777777" w:rsidR="009F5345" w:rsidRPr="0065761E" w:rsidRDefault="009F5345" w:rsidP="009F5345">
            <w:pPr>
              <w:rPr>
                <w:sz w:val="18"/>
                <w:szCs w:val="18"/>
              </w:rPr>
            </w:pPr>
            <w:r w:rsidRPr="0065761E">
              <w:rPr>
                <w:sz w:val="18"/>
                <w:szCs w:val="18"/>
              </w:rPr>
              <w:t>Dieter Leyk et al 2012</w:t>
            </w:r>
          </w:p>
        </w:tc>
        <w:tc>
          <w:tcPr>
            <w:tcW w:w="1418" w:type="dxa"/>
          </w:tcPr>
          <w:p w14:paraId="5E2B5BD4" w14:textId="77777777" w:rsidR="009F5345" w:rsidRPr="0065761E" w:rsidRDefault="009F5345" w:rsidP="009F5345">
            <w:pPr>
              <w:rPr>
                <w:b/>
                <w:bCs/>
                <w:sz w:val="18"/>
                <w:szCs w:val="18"/>
              </w:rPr>
            </w:pPr>
            <w:r w:rsidRPr="0065761E">
              <w:rPr>
                <w:b/>
                <w:bCs/>
                <w:sz w:val="18"/>
                <w:szCs w:val="18"/>
              </w:rPr>
              <w:t>Physical Fitness, Weight, Smoking,</w:t>
            </w:r>
          </w:p>
          <w:p w14:paraId="406EC6CE" w14:textId="77777777" w:rsidR="009F5345" w:rsidRPr="0065761E" w:rsidRDefault="009F5345" w:rsidP="009F5345">
            <w:pPr>
              <w:rPr>
                <w:sz w:val="18"/>
                <w:szCs w:val="18"/>
              </w:rPr>
            </w:pPr>
            <w:r w:rsidRPr="0065761E">
              <w:rPr>
                <w:b/>
                <w:bCs/>
                <w:sz w:val="18"/>
                <w:szCs w:val="18"/>
              </w:rPr>
              <w:t>and Exercise Patterns in Young Adults</w:t>
            </w:r>
          </w:p>
        </w:tc>
        <w:tc>
          <w:tcPr>
            <w:tcW w:w="1134" w:type="dxa"/>
          </w:tcPr>
          <w:p w14:paraId="74CDB129" w14:textId="77777777" w:rsidR="009F5345" w:rsidRPr="0065761E" w:rsidRDefault="009F5345" w:rsidP="009F5345">
            <w:pPr>
              <w:rPr>
                <w:sz w:val="18"/>
                <w:szCs w:val="18"/>
              </w:rPr>
            </w:pPr>
            <w:r w:rsidRPr="0065761E">
              <w:rPr>
                <w:sz w:val="18"/>
                <w:szCs w:val="18"/>
              </w:rPr>
              <w:t>Cross sectional study</w:t>
            </w:r>
          </w:p>
        </w:tc>
        <w:tc>
          <w:tcPr>
            <w:tcW w:w="850" w:type="dxa"/>
          </w:tcPr>
          <w:p w14:paraId="12127A6B" w14:textId="77777777" w:rsidR="009F5345" w:rsidRPr="0065761E" w:rsidRDefault="009F5345" w:rsidP="009F5345">
            <w:pPr>
              <w:rPr>
                <w:sz w:val="18"/>
                <w:szCs w:val="18"/>
              </w:rPr>
            </w:pPr>
            <w:r w:rsidRPr="0065761E">
              <w:rPr>
                <w:sz w:val="18"/>
                <w:szCs w:val="18"/>
              </w:rPr>
              <w:t>-</w:t>
            </w:r>
          </w:p>
        </w:tc>
        <w:tc>
          <w:tcPr>
            <w:tcW w:w="851" w:type="dxa"/>
          </w:tcPr>
          <w:p w14:paraId="69EF0C8C" w14:textId="77777777" w:rsidR="009F5345" w:rsidRPr="0065761E" w:rsidRDefault="009F5345" w:rsidP="009F5345">
            <w:pPr>
              <w:rPr>
                <w:sz w:val="18"/>
                <w:szCs w:val="18"/>
              </w:rPr>
            </w:pPr>
            <w:r w:rsidRPr="0065761E">
              <w:rPr>
                <w:sz w:val="18"/>
                <w:szCs w:val="18"/>
              </w:rPr>
              <w:t>8048</w:t>
            </w:r>
          </w:p>
        </w:tc>
        <w:tc>
          <w:tcPr>
            <w:tcW w:w="1984" w:type="dxa"/>
          </w:tcPr>
          <w:p w14:paraId="12C1411C" w14:textId="77777777" w:rsidR="009F5345" w:rsidRPr="001F2ACC" w:rsidRDefault="009F5345" w:rsidP="009F5345">
            <w:pPr>
              <w:rPr>
                <w:rFonts w:eastAsia="Times New Roman"/>
                <w:sz w:val="24"/>
                <w:szCs w:val="24"/>
              </w:rPr>
            </w:pPr>
            <w:r>
              <w:rPr>
                <w:sz w:val="18"/>
                <w:szCs w:val="18"/>
              </w:rPr>
              <w:t xml:space="preserve">We assessed data from subjects aged 10 to 25 years (N = 8,048), including 2,053 individuals aged 10 to 17 and 5,995 individuals aged 18 to 25. All participants were surveyed and underwent anthropometric examinations, having finished least of one test on motor performance. </w:t>
            </w:r>
            <w:r w:rsidRPr="001F2ACC">
              <w:rPr>
                <w:rFonts w:eastAsia="Times New Roman"/>
                <w:sz w:val="18"/>
                <w:szCs w:val="18"/>
              </w:rPr>
              <w:t>Participants in</w:t>
            </w:r>
            <w:r>
              <w:rPr>
                <w:rFonts w:eastAsia="Times New Roman"/>
                <w:sz w:val="18"/>
                <w:szCs w:val="18"/>
              </w:rPr>
              <w:t xml:space="preserve"> the survey included trainees</w:t>
            </w:r>
            <w:r w:rsidRPr="001F2ACC">
              <w:rPr>
                <w:rFonts w:eastAsia="Times New Roman"/>
                <w:sz w:val="18"/>
                <w:szCs w:val="18"/>
              </w:rPr>
              <w:t xml:space="preserve"> </w:t>
            </w:r>
            <w:proofErr w:type="gramStart"/>
            <w:r w:rsidRPr="001F2ACC">
              <w:rPr>
                <w:rFonts w:eastAsia="Times New Roman"/>
                <w:sz w:val="18"/>
                <w:szCs w:val="18"/>
              </w:rPr>
              <w:t>(</w:t>
            </w:r>
            <w:r>
              <w:rPr>
                <w:rFonts w:eastAsia="Times New Roman"/>
                <w:sz w:val="18"/>
                <w:szCs w:val="18"/>
              </w:rPr>
              <w:t xml:space="preserve"> of</w:t>
            </w:r>
            <w:proofErr w:type="gramEnd"/>
            <w:r>
              <w:rPr>
                <w:rFonts w:eastAsia="Times New Roman"/>
                <w:sz w:val="18"/>
                <w:szCs w:val="18"/>
              </w:rPr>
              <w:t xml:space="preserve"> 9.4percent) in commercial, </w:t>
            </w:r>
            <w:proofErr w:type="gramStart"/>
            <w:r>
              <w:rPr>
                <w:rFonts w:eastAsia="Times New Roman"/>
                <w:sz w:val="18"/>
                <w:szCs w:val="18"/>
              </w:rPr>
              <w:t>technology ,</w:t>
            </w:r>
            <w:proofErr w:type="gramEnd"/>
            <w:r w:rsidRPr="001F2ACC">
              <w:rPr>
                <w:rFonts w:eastAsia="Times New Roman"/>
                <w:sz w:val="18"/>
                <w:szCs w:val="18"/>
              </w:rPr>
              <w:t xml:space="preserve"> service</w:t>
            </w:r>
            <w:r>
              <w:rPr>
                <w:rFonts w:eastAsia="Times New Roman"/>
                <w:sz w:val="18"/>
                <w:szCs w:val="18"/>
              </w:rPr>
              <w:t>s region</w:t>
            </w:r>
            <w:r w:rsidRPr="001F2ACC">
              <w:rPr>
                <w:rFonts w:eastAsia="Times New Roman"/>
                <w:sz w:val="18"/>
                <w:szCs w:val="18"/>
              </w:rPr>
              <w:t xml:space="preserve"> as well as general education school students (23.8%)</w:t>
            </w:r>
          </w:p>
          <w:p w14:paraId="1AEB9861" w14:textId="77777777" w:rsidR="009F5345" w:rsidRPr="0065761E" w:rsidRDefault="009F5345" w:rsidP="009F5345">
            <w:pPr>
              <w:rPr>
                <w:sz w:val="18"/>
                <w:szCs w:val="18"/>
              </w:rPr>
            </w:pPr>
          </w:p>
        </w:tc>
        <w:tc>
          <w:tcPr>
            <w:tcW w:w="1985" w:type="dxa"/>
          </w:tcPr>
          <w:p w14:paraId="5B418678" w14:textId="77777777" w:rsidR="009F5345" w:rsidRPr="001F2ACC" w:rsidRDefault="009F5345" w:rsidP="009F5345">
            <w:pPr>
              <w:rPr>
                <w:rFonts w:eastAsia="Times New Roman"/>
                <w:sz w:val="18"/>
                <w:szCs w:val="18"/>
              </w:rPr>
            </w:pPr>
            <w:r w:rsidRPr="001F2ACC">
              <w:rPr>
                <w:rFonts w:eastAsia="Times New Roman"/>
                <w:sz w:val="18"/>
                <w:szCs w:val="18"/>
              </w:rPr>
              <w:t>In this study, young adults with different health risk factors were compared in terms of physical fitness. Based on three distinct risk factors—being overweight, smoking, and not exercising—participants were split up into four groups. These categories included people with all three risk factors as well as those without any risk factors. The number of chin-ups performed (strength) and the time it took to run 1,000 meters (endurance) were used to gauge physical fitness.</w:t>
            </w:r>
          </w:p>
          <w:p w14:paraId="7BD0A380" w14:textId="77777777" w:rsidR="009F5345" w:rsidRPr="0065761E" w:rsidRDefault="009F5345" w:rsidP="009F5345">
            <w:pPr>
              <w:rPr>
                <w:sz w:val="18"/>
                <w:szCs w:val="18"/>
              </w:rPr>
            </w:pPr>
          </w:p>
        </w:tc>
        <w:tc>
          <w:tcPr>
            <w:tcW w:w="2268" w:type="dxa"/>
          </w:tcPr>
          <w:p w14:paraId="0E1D53A6" w14:textId="77777777" w:rsidR="009F5345" w:rsidRPr="0065761E" w:rsidRDefault="009F5345" w:rsidP="009F5345">
            <w:pPr>
              <w:rPr>
                <w:sz w:val="18"/>
                <w:szCs w:val="18"/>
              </w:rPr>
            </w:pPr>
            <w:r>
              <w:rPr>
                <w:sz w:val="18"/>
                <w:szCs w:val="18"/>
              </w:rPr>
              <w:t xml:space="preserve">Differences in means were assessed using analysis of variance, </w:t>
            </w:r>
            <w:proofErr w:type="gramStart"/>
            <w:r>
              <w:rPr>
                <w:sz w:val="18"/>
                <w:szCs w:val="18"/>
              </w:rPr>
              <w:t>taking into account</w:t>
            </w:r>
            <w:proofErr w:type="gramEnd"/>
            <w:r>
              <w:rPr>
                <w:sz w:val="18"/>
                <w:szCs w:val="18"/>
              </w:rPr>
              <w:t xml:space="preserve"> the primary factors of sex, age, and the number of risk factors. Dichotomous variables were </w:t>
            </w:r>
            <w:proofErr w:type="spellStart"/>
            <w:r>
              <w:rPr>
                <w:sz w:val="18"/>
                <w:szCs w:val="18"/>
              </w:rPr>
              <w:t>analyzed</w:t>
            </w:r>
            <w:proofErr w:type="spellEnd"/>
            <w:r>
              <w:rPr>
                <w:sz w:val="18"/>
                <w:szCs w:val="18"/>
              </w:rPr>
              <w:t xml:space="preserve"> employing test of chi-square with or without </w:t>
            </w:r>
            <w:proofErr w:type="spellStart"/>
            <w:r>
              <w:rPr>
                <w:sz w:val="18"/>
                <w:szCs w:val="18"/>
              </w:rPr>
              <w:t>regressionin</w:t>
            </w:r>
            <w:proofErr w:type="spellEnd"/>
            <w:r>
              <w:rPr>
                <w:sz w:val="18"/>
                <w:szCs w:val="18"/>
              </w:rPr>
              <w:t xml:space="preserve"> binary logistic, with the risk agent designated as the outcome variable. For the </w:t>
            </w:r>
            <w:proofErr w:type="spellStart"/>
            <w:r>
              <w:rPr>
                <w:sz w:val="18"/>
                <w:szCs w:val="18"/>
              </w:rPr>
              <w:t>regressionin</w:t>
            </w:r>
            <w:proofErr w:type="spellEnd"/>
            <w:r>
              <w:rPr>
                <w:sz w:val="18"/>
                <w:szCs w:val="18"/>
              </w:rPr>
              <w:t xml:space="preserve"> binary logistic and odd’s ratio, their corresponding 95 percent confidence </w:t>
            </w:r>
            <w:proofErr w:type="gramStart"/>
            <w:r>
              <w:rPr>
                <w:sz w:val="18"/>
                <w:szCs w:val="18"/>
              </w:rPr>
              <w:t>intervals  were</w:t>
            </w:r>
            <w:proofErr w:type="gramEnd"/>
            <w:r>
              <w:rPr>
                <w:sz w:val="18"/>
                <w:szCs w:val="18"/>
              </w:rPr>
              <w:t xml:space="preserve"> provided.</w:t>
            </w:r>
          </w:p>
        </w:tc>
        <w:tc>
          <w:tcPr>
            <w:tcW w:w="2693" w:type="dxa"/>
          </w:tcPr>
          <w:p w14:paraId="161EBB62" w14:textId="77777777" w:rsidR="009F5345" w:rsidRPr="0065761E" w:rsidRDefault="009F5345" w:rsidP="009F5345">
            <w:pPr>
              <w:rPr>
                <w:sz w:val="18"/>
                <w:szCs w:val="18"/>
              </w:rPr>
            </w:pPr>
            <w:r>
              <w:rPr>
                <w:sz w:val="18"/>
                <w:szCs w:val="18"/>
              </w:rPr>
              <w:t xml:space="preserve">Among individuals aged 18 to 25, 28.4% of men and 35.4% of women had none of the identified risk agents then </w:t>
            </w:r>
            <w:proofErr w:type="gramStart"/>
            <w:r>
              <w:rPr>
                <w:sz w:val="18"/>
                <w:szCs w:val="18"/>
              </w:rPr>
              <w:t>demonstrated  best</w:t>
            </w:r>
            <w:proofErr w:type="gramEnd"/>
            <w:r>
              <w:rPr>
                <w:sz w:val="18"/>
                <w:szCs w:val="18"/>
              </w:rPr>
              <w:t xml:space="preserve"> performance physically. As number of risk agents increased, physical performance declined.24, 25 age placed in similar limit </w:t>
            </w:r>
            <w:proofErr w:type="gramStart"/>
            <w:r>
              <w:rPr>
                <w:sz w:val="18"/>
                <w:szCs w:val="18"/>
              </w:rPr>
              <w:t>of  those</w:t>
            </w:r>
            <w:proofErr w:type="gramEnd"/>
            <w:r>
              <w:rPr>
                <w:sz w:val="18"/>
                <w:szCs w:val="18"/>
              </w:rPr>
              <w:t xml:space="preserve"> aged between 14 ,15.</w:t>
            </w:r>
          </w:p>
        </w:tc>
        <w:tc>
          <w:tcPr>
            <w:tcW w:w="2308" w:type="dxa"/>
          </w:tcPr>
          <w:p w14:paraId="34075B4B" w14:textId="77777777" w:rsidR="009F5345" w:rsidRPr="00DC5B41" w:rsidRDefault="009F5345" w:rsidP="009F5345">
            <w:pPr>
              <w:rPr>
                <w:sz w:val="18"/>
                <w:szCs w:val="18"/>
              </w:rPr>
            </w:pPr>
            <w:r>
              <w:rPr>
                <w:sz w:val="18"/>
                <w:szCs w:val="18"/>
              </w:rPr>
              <w:t>C</w:t>
            </w:r>
            <w:r w:rsidRPr="00DC5B41">
              <w:rPr>
                <w:sz w:val="18"/>
                <w:szCs w:val="18"/>
              </w:rPr>
              <w:t xml:space="preserve">urrent study's findings show that, despite a brief exposure period, even if one risk factor is present— </w:t>
            </w:r>
            <w:r w:rsidRPr="00DC5B41">
              <w:rPr>
                <w:sz w:val="18"/>
                <w:szCs w:val="18"/>
              </w:rPr>
              <w:br/>
            </w:r>
            <w:r w:rsidRPr="00DC5B41">
              <w:rPr>
                <w:sz w:val="18"/>
                <w:szCs w:val="18"/>
              </w:rPr>
              <w:br/>
              <w:t xml:space="preserve">Significant declines in fitness are to be anticipated. These losses are further increased by each new risk factor. </w:t>
            </w:r>
            <w:r w:rsidRPr="00DC5B41">
              <w:rPr>
                <w:sz w:val="18"/>
                <w:szCs w:val="18"/>
              </w:rPr>
              <w:br/>
              <w:t xml:space="preserve">It is impossible to stop unhealthy lifestyles from becoming more ingrained and spreading if comprehensive and successful interventions are not implemented in businesses and schools. </w:t>
            </w:r>
          </w:p>
          <w:p w14:paraId="19462B08" w14:textId="77777777" w:rsidR="009F5345" w:rsidRPr="002A13D8" w:rsidRDefault="009F5345" w:rsidP="009F5345">
            <w:pPr>
              <w:rPr>
                <w:sz w:val="18"/>
                <w:szCs w:val="18"/>
              </w:rPr>
            </w:pPr>
          </w:p>
        </w:tc>
      </w:tr>
      <w:tr w:rsidR="009F5345" w:rsidRPr="006509F1" w14:paraId="74FEDF65" w14:textId="77777777" w:rsidTr="009F5345">
        <w:trPr>
          <w:trHeight w:val="642"/>
        </w:trPr>
        <w:tc>
          <w:tcPr>
            <w:tcW w:w="1129" w:type="dxa"/>
          </w:tcPr>
          <w:p w14:paraId="3E97FEEE" w14:textId="77777777" w:rsidR="009F5345" w:rsidRPr="0065761E" w:rsidRDefault="009F5345" w:rsidP="009F5345">
            <w:pPr>
              <w:rPr>
                <w:sz w:val="18"/>
                <w:szCs w:val="18"/>
              </w:rPr>
            </w:pPr>
            <w:r w:rsidRPr="0065761E">
              <w:rPr>
                <w:sz w:val="18"/>
                <w:szCs w:val="18"/>
              </w:rPr>
              <w:t xml:space="preserve">Esra </w:t>
            </w:r>
            <w:proofErr w:type="spellStart"/>
            <w:r w:rsidRPr="0065761E">
              <w:rPr>
                <w:sz w:val="18"/>
                <w:szCs w:val="18"/>
              </w:rPr>
              <w:t>Dugral</w:t>
            </w:r>
            <w:proofErr w:type="spellEnd"/>
            <w:r w:rsidRPr="0065761E">
              <w:rPr>
                <w:sz w:val="18"/>
                <w:szCs w:val="18"/>
              </w:rPr>
              <w:t xml:space="preserve"> et al 2019</w:t>
            </w:r>
          </w:p>
        </w:tc>
        <w:tc>
          <w:tcPr>
            <w:tcW w:w="1418" w:type="dxa"/>
          </w:tcPr>
          <w:p w14:paraId="681BD769" w14:textId="77777777" w:rsidR="009F5345" w:rsidRPr="0065761E" w:rsidRDefault="009F5345" w:rsidP="009F5345">
            <w:pPr>
              <w:rPr>
                <w:sz w:val="18"/>
                <w:szCs w:val="18"/>
              </w:rPr>
            </w:pPr>
            <w:r w:rsidRPr="0065761E">
              <w:rPr>
                <w:sz w:val="18"/>
                <w:szCs w:val="18"/>
              </w:rPr>
              <w:t>Effects of smoking and physical exercise on</w:t>
            </w:r>
          </w:p>
          <w:p w14:paraId="0F23C704" w14:textId="77777777" w:rsidR="009F5345" w:rsidRPr="0065761E" w:rsidRDefault="009F5345" w:rsidP="009F5345">
            <w:pPr>
              <w:rPr>
                <w:sz w:val="18"/>
                <w:szCs w:val="18"/>
              </w:rPr>
            </w:pPr>
            <w:r w:rsidRPr="0065761E">
              <w:rPr>
                <w:sz w:val="18"/>
                <w:szCs w:val="18"/>
              </w:rPr>
              <w:t>respiratory function test results in students</w:t>
            </w:r>
          </w:p>
          <w:p w14:paraId="6A969F32" w14:textId="77777777" w:rsidR="009F5345" w:rsidRPr="0065761E" w:rsidRDefault="009F5345" w:rsidP="009F5345">
            <w:pPr>
              <w:rPr>
                <w:sz w:val="18"/>
                <w:szCs w:val="18"/>
              </w:rPr>
            </w:pPr>
            <w:r w:rsidRPr="0065761E">
              <w:rPr>
                <w:sz w:val="18"/>
                <w:szCs w:val="18"/>
              </w:rPr>
              <w:t>of university</w:t>
            </w:r>
          </w:p>
          <w:p w14:paraId="2F662A97" w14:textId="77777777" w:rsidR="009F5345" w:rsidRPr="0065761E" w:rsidRDefault="009F5345" w:rsidP="009F5345">
            <w:pPr>
              <w:rPr>
                <w:sz w:val="18"/>
                <w:szCs w:val="18"/>
              </w:rPr>
            </w:pPr>
            <w:r w:rsidRPr="0065761E">
              <w:rPr>
                <w:sz w:val="18"/>
                <w:szCs w:val="18"/>
              </w:rPr>
              <w:t>A cross-sectional study</w:t>
            </w:r>
          </w:p>
        </w:tc>
        <w:tc>
          <w:tcPr>
            <w:tcW w:w="1134" w:type="dxa"/>
          </w:tcPr>
          <w:p w14:paraId="7D7CAC22" w14:textId="77777777" w:rsidR="009F5345" w:rsidRPr="0065761E" w:rsidRDefault="009F5345" w:rsidP="009F5345">
            <w:pPr>
              <w:rPr>
                <w:sz w:val="18"/>
                <w:szCs w:val="18"/>
              </w:rPr>
            </w:pPr>
            <w:r w:rsidRPr="0065761E">
              <w:rPr>
                <w:sz w:val="18"/>
                <w:szCs w:val="18"/>
              </w:rPr>
              <w:t>Cross sectional study</w:t>
            </w:r>
          </w:p>
        </w:tc>
        <w:tc>
          <w:tcPr>
            <w:tcW w:w="850" w:type="dxa"/>
          </w:tcPr>
          <w:p w14:paraId="32E486EB" w14:textId="77777777" w:rsidR="009F5345" w:rsidRPr="0065761E" w:rsidRDefault="009F5345" w:rsidP="009F5345">
            <w:pPr>
              <w:rPr>
                <w:sz w:val="18"/>
                <w:szCs w:val="18"/>
              </w:rPr>
            </w:pPr>
            <w:r w:rsidRPr="0065761E">
              <w:rPr>
                <w:sz w:val="18"/>
                <w:szCs w:val="18"/>
              </w:rPr>
              <w:t xml:space="preserve">2 </w:t>
            </w:r>
            <w:proofErr w:type="gramStart"/>
            <w:r w:rsidRPr="0065761E">
              <w:rPr>
                <w:sz w:val="18"/>
                <w:szCs w:val="18"/>
              </w:rPr>
              <w:t>year</w:t>
            </w:r>
            <w:proofErr w:type="gramEnd"/>
          </w:p>
        </w:tc>
        <w:tc>
          <w:tcPr>
            <w:tcW w:w="851" w:type="dxa"/>
          </w:tcPr>
          <w:p w14:paraId="0418B4E0" w14:textId="77777777" w:rsidR="009F5345" w:rsidRPr="0065761E" w:rsidRDefault="009F5345" w:rsidP="009F5345">
            <w:pPr>
              <w:rPr>
                <w:sz w:val="18"/>
                <w:szCs w:val="18"/>
              </w:rPr>
            </w:pPr>
            <w:r w:rsidRPr="0065761E">
              <w:rPr>
                <w:sz w:val="18"/>
                <w:szCs w:val="18"/>
              </w:rPr>
              <w:t>1014</w:t>
            </w:r>
          </w:p>
        </w:tc>
        <w:tc>
          <w:tcPr>
            <w:tcW w:w="1984" w:type="dxa"/>
          </w:tcPr>
          <w:p w14:paraId="42DF9E23" w14:textId="77777777" w:rsidR="009F5345" w:rsidRPr="00DC5B41" w:rsidRDefault="009F5345" w:rsidP="009F5345">
            <w:pPr>
              <w:rPr>
                <w:sz w:val="18"/>
                <w:szCs w:val="18"/>
              </w:rPr>
            </w:pPr>
            <w:r w:rsidRPr="00DC5B41">
              <w:rPr>
                <w:sz w:val="18"/>
                <w:szCs w:val="18"/>
              </w:rPr>
              <w:t>Participants who were unwilling to participate, those under the age of 18, and those with airway block</w:t>
            </w:r>
            <w:r>
              <w:rPr>
                <w:sz w:val="18"/>
                <w:szCs w:val="18"/>
              </w:rPr>
              <w:t>age (FEV 1) were not allowed in</w:t>
            </w:r>
            <w:r w:rsidRPr="00DC5B41">
              <w:rPr>
                <w:sz w:val="18"/>
                <w:szCs w:val="18"/>
              </w:rPr>
              <w:t xml:space="preserve"> participate. </w:t>
            </w:r>
            <w:r w:rsidRPr="00DC5B41">
              <w:rPr>
                <w:sz w:val="18"/>
                <w:szCs w:val="18"/>
              </w:rPr>
              <w:br/>
            </w:r>
            <w:r w:rsidRPr="00DC5B41">
              <w:rPr>
                <w:sz w:val="18"/>
                <w:szCs w:val="18"/>
              </w:rPr>
              <w:br/>
              <w:t>second/forced vital capacity [FEV</w:t>
            </w:r>
            <w:r>
              <w:rPr>
                <w:sz w:val="18"/>
                <w:szCs w:val="18"/>
              </w:rPr>
              <w:t xml:space="preserve"> </w:t>
            </w:r>
            <w:r w:rsidRPr="00DC5B41">
              <w:rPr>
                <w:sz w:val="18"/>
                <w:szCs w:val="18"/>
              </w:rPr>
              <w:t>1/FVC] &lt; 80%), as well as people who have had abdominal or chest surgery in the past, are experiencing chest discomfort right now, or have had a heart attack or stroke in the past. Subjects' pulmonary symptoms, smoking status, and involvement in sports were noted (Appendix), along with their age, gender, height, and weight. We noted the quan</w:t>
            </w:r>
            <w:r>
              <w:rPr>
                <w:sz w:val="18"/>
                <w:szCs w:val="18"/>
              </w:rPr>
              <w:t xml:space="preserve">tity in smoking cigarette each day </w:t>
            </w:r>
            <w:r w:rsidRPr="00DC5B41">
              <w:rPr>
                <w:sz w:val="18"/>
                <w:szCs w:val="18"/>
              </w:rPr>
              <w:t>(</w:t>
            </w:r>
            <w:r>
              <w:rPr>
                <w:sz w:val="18"/>
                <w:szCs w:val="18"/>
              </w:rPr>
              <w:t>which can be &lt; 1/</w:t>
            </w:r>
            <w:proofErr w:type="gramStart"/>
            <w:r>
              <w:rPr>
                <w:sz w:val="18"/>
                <w:szCs w:val="18"/>
              </w:rPr>
              <w:t>2  pack</w:t>
            </w:r>
            <w:proofErr w:type="gramEnd"/>
            <w:r>
              <w:rPr>
                <w:sz w:val="18"/>
                <w:szCs w:val="18"/>
              </w:rPr>
              <w:t xml:space="preserve">,1/2 to 1, or &gt; 1 </w:t>
            </w:r>
            <w:r w:rsidRPr="00DC5B41">
              <w:rPr>
                <w:sz w:val="18"/>
                <w:szCs w:val="18"/>
              </w:rPr>
              <w:t>pac</w:t>
            </w:r>
            <w:r>
              <w:rPr>
                <w:sz w:val="18"/>
                <w:szCs w:val="18"/>
              </w:rPr>
              <w:t xml:space="preserve">k), the present </w:t>
            </w:r>
            <w:r w:rsidRPr="00DC5B41">
              <w:rPr>
                <w:sz w:val="18"/>
                <w:szCs w:val="18"/>
              </w:rPr>
              <w:t>status</w:t>
            </w:r>
            <w:r>
              <w:rPr>
                <w:sz w:val="18"/>
                <w:szCs w:val="18"/>
              </w:rPr>
              <w:t xml:space="preserve"> of passively smoking individual or any history of </w:t>
            </w:r>
            <w:r w:rsidRPr="00DC5B41">
              <w:rPr>
                <w:sz w:val="18"/>
                <w:szCs w:val="18"/>
              </w:rPr>
              <w:t>smoking</w:t>
            </w:r>
            <w:r>
              <w:rPr>
                <w:sz w:val="18"/>
                <w:szCs w:val="18"/>
              </w:rPr>
              <w:t xml:space="preserve"> passively all through</w:t>
            </w:r>
            <w:r w:rsidRPr="00DC5B41">
              <w:rPr>
                <w:sz w:val="18"/>
                <w:szCs w:val="18"/>
              </w:rPr>
              <w:t xml:space="preserve"> childhood</w:t>
            </w:r>
            <w:r>
              <w:rPr>
                <w:sz w:val="18"/>
                <w:szCs w:val="18"/>
              </w:rPr>
              <w:t xml:space="preserve"> age</w:t>
            </w:r>
            <w:r w:rsidRPr="00DC5B41">
              <w:rPr>
                <w:sz w:val="18"/>
                <w:szCs w:val="18"/>
              </w:rPr>
              <w:t xml:space="preserve">, wheezing over the last 12 months, current sputum output, and current cough. </w:t>
            </w:r>
          </w:p>
          <w:p w14:paraId="17C2775D" w14:textId="77777777" w:rsidR="009F5345" w:rsidRPr="0065761E" w:rsidRDefault="009F5345" w:rsidP="009F5345">
            <w:pPr>
              <w:rPr>
                <w:sz w:val="18"/>
                <w:szCs w:val="18"/>
              </w:rPr>
            </w:pPr>
          </w:p>
        </w:tc>
        <w:tc>
          <w:tcPr>
            <w:tcW w:w="1985" w:type="dxa"/>
          </w:tcPr>
          <w:p w14:paraId="1A69EBAD" w14:textId="77777777" w:rsidR="009F5345" w:rsidRPr="00DC5B41" w:rsidRDefault="009F5345" w:rsidP="009F5345">
            <w:pPr>
              <w:rPr>
                <w:sz w:val="18"/>
                <w:szCs w:val="18"/>
              </w:rPr>
            </w:pPr>
            <w:r w:rsidRPr="00DC5B41">
              <w:rPr>
                <w:sz w:val="18"/>
                <w:szCs w:val="18"/>
              </w:rPr>
              <w:t xml:space="preserve">An investigation into the relationship between smoking and physical activity and PF might reveal that smoking has detrimental effects on physical </w:t>
            </w:r>
            <w:r w:rsidRPr="00DC5B41">
              <w:rPr>
                <w:sz w:val="18"/>
                <w:szCs w:val="18"/>
              </w:rPr>
              <w:br/>
            </w:r>
            <w:r w:rsidRPr="00DC5B41">
              <w:rPr>
                <w:sz w:val="18"/>
                <w:szCs w:val="18"/>
              </w:rPr>
              <w:br/>
              <w:t xml:space="preserve">Activity has a </w:t>
            </w:r>
            <w:proofErr w:type="spellStart"/>
            <w:r w:rsidRPr="00DC5B41">
              <w:rPr>
                <w:sz w:val="18"/>
                <w:szCs w:val="18"/>
              </w:rPr>
              <w:t>favorable</w:t>
            </w:r>
            <w:proofErr w:type="spellEnd"/>
            <w:r w:rsidRPr="00DC5B41">
              <w:rPr>
                <w:sz w:val="18"/>
                <w:szCs w:val="18"/>
              </w:rPr>
              <w:t xml:space="preserve"> impact on PF. Here, we looked at how young adults' PF was affected by smoking and exercise. </w:t>
            </w:r>
          </w:p>
          <w:p w14:paraId="6C830ADC" w14:textId="77777777" w:rsidR="009F5345" w:rsidRPr="0065761E" w:rsidRDefault="009F5345" w:rsidP="009F5345">
            <w:pPr>
              <w:rPr>
                <w:sz w:val="18"/>
                <w:szCs w:val="18"/>
              </w:rPr>
            </w:pPr>
          </w:p>
        </w:tc>
        <w:tc>
          <w:tcPr>
            <w:tcW w:w="2268" w:type="dxa"/>
          </w:tcPr>
          <w:p w14:paraId="7A4490E8" w14:textId="77777777" w:rsidR="009F5345" w:rsidRPr="00DC5B41" w:rsidRDefault="009F5345" w:rsidP="009F5345">
            <w:pPr>
              <w:rPr>
                <w:sz w:val="18"/>
                <w:szCs w:val="18"/>
              </w:rPr>
            </w:pPr>
            <w:r w:rsidRPr="00DC5B41">
              <w:rPr>
                <w:sz w:val="18"/>
                <w:szCs w:val="18"/>
              </w:rPr>
              <w:t xml:space="preserve">We used the Pearson chi-squared test to compare the two groups. We used the independent t test when comparing more than two groups. We did </w:t>
            </w:r>
            <w:r w:rsidRPr="00DC5B41">
              <w:rPr>
                <w:sz w:val="18"/>
                <w:szCs w:val="18"/>
              </w:rPr>
              <w:br/>
            </w:r>
            <w:r w:rsidRPr="00DC5B41">
              <w:rPr>
                <w:sz w:val="18"/>
                <w:szCs w:val="18"/>
              </w:rPr>
              <w:br/>
              <w:t xml:space="preserve">parameters that predict average and above-average PFT status using multivariate regression analysis. P-values less than.05 were regarded as statistically significant. </w:t>
            </w:r>
          </w:p>
          <w:p w14:paraId="3377FF34" w14:textId="77777777" w:rsidR="009F5345" w:rsidRPr="0065761E" w:rsidRDefault="009F5345" w:rsidP="009F5345">
            <w:pPr>
              <w:rPr>
                <w:sz w:val="18"/>
                <w:szCs w:val="18"/>
              </w:rPr>
            </w:pPr>
          </w:p>
        </w:tc>
        <w:tc>
          <w:tcPr>
            <w:tcW w:w="2693" w:type="dxa"/>
          </w:tcPr>
          <w:p w14:paraId="1D864F86" w14:textId="77777777" w:rsidR="009F5345" w:rsidRPr="00E35A48" w:rsidRDefault="009F5345" w:rsidP="009F5345">
            <w:pPr>
              <w:rPr>
                <w:rFonts w:eastAsia="Times New Roman"/>
                <w:sz w:val="24"/>
                <w:szCs w:val="24"/>
              </w:rPr>
            </w:pPr>
            <w:r w:rsidRPr="00DC5B41">
              <w:rPr>
                <w:b/>
                <w:bCs/>
                <w:sz w:val="18"/>
                <w:szCs w:val="18"/>
              </w:rPr>
              <w:t xml:space="preserve">After adjusting for height, age, and gender, the </w:t>
            </w:r>
            <w:proofErr w:type="spellStart"/>
            <w:r w:rsidRPr="00DC5B41">
              <w:rPr>
                <w:b/>
                <w:bCs/>
                <w:sz w:val="18"/>
                <w:szCs w:val="18"/>
              </w:rPr>
              <w:t>spirometric</w:t>
            </w:r>
            <w:proofErr w:type="spellEnd"/>
            <w:r w:rsidRPr="00DC5B41">
              <w:rPr>
                <w:b/>
                <w:bCs/>
                <w:sz w:val="18"/>
                <w:szCs w:val="18"/>
              </w:rPr>
              <w:t xml:space="preserve"> percentile data were utilized as markers of health status (poor &lt;25, average: 25–90, good: &gt;90). Regular exercise was linked to PF in males (good: 7.8, average: 6.5, poor: 14.2, P=.02). Males in the "good" group smoked at a greater rate (</w:t>
            </w:r>
            <w:r>
              <w:rPr>
                <w:b/>
                <w:bCs/>
                <w:sz w:val="18"/>
                <w:szCs w:val="18"/>
              </w:rPr>
              <w:t xml:space="preserve">in which 31.3, and average of 30, poor of </w:t>
            </w:r>
            <w:r w:rsidRPr="00DC5B41">
              <w:rPr>
                <w:b/>
                <w:bCs/>
                <w:sz w:val="18"/>
                <w:szCs w:val="18"/>
              </w:rPr>
              <w:t xml:space="preserve">17.9, </w:t>
            </w:r>
            <w:proofErr w:type="spellStart"/>
            <w:r w:rsidRPr="00DC5B41">
              <w:rPr>
                <w:b/>
                <w:bCs/>
                <w:sz w:val="18"/>
                <w:szCs w:val="18"/>
              </w:rPr>
              <w:t>P</w:t>
            </w:r>
            <w:r>
              <w:rPr>
                <w:b/>
                <w:bCs/>
                <w:sz w:val="18"/>
                <w:szCs w:val="18"/>
              </w:rPr>
              <w:t>value</w:t>
            </w:r>
            <w:proofErr w:type="spellEnd"/>
            <w:r>
              <w:rPr>
                <w:b/>
                <w:bCs/>
                <w:sz w:val="18"/>
                <w:szCs w:val="18"/>
              </w:rPr>
              <w:t>=.02,</w:t>
            </w:r>
            <w:r w:rsidRPr="00DC5B41">
              <w:rPr>
                <w:b/>
                <w:bCs/>
                <w:sz w:val="18"/>
                <w:szCs w:val="18"/>
              </w:rPr>
              <w:t xml:space="preserve"> females</w:t>
            </w:r>
            <w:r>
              <w:rPr>
                <w:b/>
                <w:bCs/>
                <w:sz w:val="18"/>
                <w:szCs w:val="18"/>
              </w:rPr>
              <w:t xml:space="preserve"> ratio</w:t>
            </w:r>
            <w:r w:rsidRPr="00DC5B41">
              <w:rPr>
                <w:b/>
                <w:bCs/>
                <w:sz w:val="18"/>
                <w:szCs w:val="18"/>
              </w:rPr>
              <w:t xml:space="preserve"> good</w:t>
            </w:r>
            <w:r>
              <w:rPr>
                <w:b/>
                <w:bCs/>
                <w:sz w:val="18"/>
                <w:szCs w:val="18"/>
              </w:rPr>
              <w:t xml:space="preserve"> ratio</w:t>
            </w:r>
            <w:r w:rsidRPr="00DC5B41">
              <w:rPr>
                <w:b/>
                <w:bCs/>
                <w:sz w:val="18"/>
                <w:szCs w:val="18"/>
              </w:rPr>
              <w:t xml:space="preserve"> </w:t>
            </w:r>
            <w:proofErr w:type="gramStart"/>
            <w:r w:rsidRPr="00DC5B41">
              <w:rPr>
                <w:b/>
                <w:bCs/>
                <w:sz w:val="18"/>
                <w:szCs w:val="18"/>
              </w:rPr>
              <w:t>22.4,</w:t>
            </w:r>
            <w:r>
              <w:rPr>
                <w:b/>
                <w:bCs/>
                <w:sz w:val="18"/>
                <w:szCs w:val="18"/>
              </w:rPr>
              <w:t>and</w:t>
            </w:r>
            <w:proofErr w:type="gramEnd"/>
            <w:r>
              <w:rPr>
                <w:b/>
                <w:bCs/>
                <w:sz w:val="18"/>
                <w:szCs w:val="18"/>
              </w:rPr>
              <w:t xml:space="preserve">  average ratio</w:t>
            </w:r>
            <w:r w:rsidRPr="00DC5B41">
              <w:rPr>
                <w:b/>
                <w:bCs/>
                <w:sz w:val="18"/>
                <w:szCs w:val="18"/>
              </w:rPr>
              <w:br/>
            </w:r>
            <w:r w:rsidRPr="00DC5B41">
              <w:rPr>
                <w:b/>
                <w:bCs/>
                <w:sz w:val="18"/>
                <w:szCs w:val="18"/>
              </w:rPr>
              <w:br/>
              <w:t>17.</w:t>
            </w:r>
            <w:proofErr w:type="gramStart"/>
            <w:r w:rsidRPr="00DC5B41">
              <w:rPr>
                <w:b/>
                <w:bCs/>
                <w:sz w:val="18"/>
                <w:szCs w:val="18"/>
              </w:rPr>
              <w:t>9</w:t>
            </w:r>
            <w:r>
              <w:rPr>
                <w:b/>
                <w:bCs/>
                <w:sz w:val="18"/>
                <w:szCs w:val="18"/>
              </w:rPr>
              <w:t xml:space="preserve"> </w:t>
            </w:r>
            <w:r w:rsidRPr="00DC5B41">
              <w:rPr>
                <w:b/>
                <w:bCs/>
                <w:sz w:val="18"/>
                <w:szCs w:val="18"/>
              </w:rPr>
              <w:t>,</w:t>
            </w:r>
            <w:proofErr w:type="gramEnd"/>
            <w:r w:rsidRPr="00DC5B41">
              <w:rPr>
                <w:b/>
                <w:bCs/>
                <w:sz w:val="18"/>
                <w:szCs w:val="18"/>
              </w:rPr>
              <w:t xml:space="preserve"> P</w:t>
            </w:r>
            <w:r>
              <w:rPr>
                <w:b/>
                <w:bCs/>
                <w:sz w:val="18"/>
                <w:szCs w:val="18"/>
              </w:rPr>
              <w:t xml:space="preserve"> value </w:t>
            </w:r>
            <w:r w:rsidRPr="00DC5B41">
              <w:rPr>
                <w:b/>
                <w:bCs/>
                <w:sz w:val="18"/>
                <w:szCs w:val="18"/>
              </w:rPr>
              <w:t xml:space="preserve">=.02, </w:t>
            </w:r>
            <w:r>
              <w:rPr>
                <w:b/>
                <w:bCs/>
                <w:sz w:val="18"/>
                <w:szCs w:val="18"/>
              </w:rPr>
              <w:t>poor ratio of</w:t>
            </w:r>
            <w:r w:rsidRPr="00DC5B41">
              <w:rPr>
                <w:b/>
                <w:bCs/>
                <w:sz w:val="18"/>
                <w:szCs w:val="18"/>
              </w:rPr>
              <w:t xml:space="preserve"> 10.4. </w:t>
            </w:r>
            <w:r w:rsidRPr="00DC5B41">
              <w:rPr>
                <w:b/>
                <w:bCs/>
                <w:sz w:val="18"/>
                <w:szCs w:val="18"/>
              </w:rPr>
              <w:br/>
            </w:r>
            <w:r>
              <w:rPr>
                <w:rFonts w:eastAsia="Times New Roman"/>
                <w:sz w:val="18"/>
                <w:szCs w:val="18"/>
              </w:rPr>
              <w:t xml:space="preserve">Multivariate regression findings showed that above the average </w:t>
            </w:r>
            <w:proofErr w:type="gramStart"/>
            <w:r>
              <w:rPr>
                <w:rFonts w:eastAsia="Times New Roman"/>
                <w:sz w:val="18"/>
                <w:szCs w:val="18"/>
              </w:rPr>
              <w:t>PF  score</w:t>
            </w:r>
            <w:proofErr w:type="gramEnd"/>
            <w:r>
              <w:rPr>
                <w:rFonts w:eastAsia="Times New Roman"/>
                <w:sz w:val="18"/>
                <w:szCs w:val="18"/>
              </w:rPr>
              <w:t xml:space="preserve"> test</w:t>
            </w:r>
            <w:r w:rsidRPr="00E35A48">
              <w:rPr>
                <w:rFonts w:eastAsia="Times New Roman"/>
                <w:sz w:val="18"/>
                <w:szCs w:val="18"/>
              </w:rPr>
              <w:t xml:space="preserve"> in males were associated with age (</w:t>
            </w:r>
            <w:r>
              <w:rPr>
                <w:rFonts w:eastAsia="Times New Roman"/>
                <w:sz w:val="18"/>
                <w:szCs w:val="18"/>
              </w:rPr>
              <w:t xml:space="preserve">in </w:t>
            </w:r>
            <w:r w:rsidRPr="00E35A48">
              <w:rPr>
                <w:rFonts w:eastAsia="Times New Roman"/>
                <w:sz w:val="18"/>
                <w:szCs w:val="18"/>
              </w:rPr>
              <w:t>1.32 [</w:t>
            </w:r>
            <w:r>
              <w:rPr>
                <w:rFonts w:eastAsia="Times New Roman"/>
                <w:sz w:val="18"/>
                <w:szCs w:val="18"/>
              </w:rPr>
              <w:t xml:space="preserve">of 1.04to </w:t>
            </w:r>
            <w:r w:rsidRPr="00E35A48">
              <w:rPr>
                <w:rFonts w:eastAsia="Times New Roman"/>
                <w:sz w:val="18"/>
                <w:szCs w:val="18"/>
              </w:rPr>
              <w:t>1.69</w:t>
            </w:r>
            <w:proofErr w:type="gramStart"/>
            <w:r>
              <w:rPr>
                <w:rFonts w:eastAsia="Times New Roman"/>
                <w:sz w:val="18"/>
                <w:szCs w:val="18"/>
              </w:rPr>
              <w:t>seen ]</w:t>
            </w:r>
            <w:proofErr w:type="gramEnd"/>
            <w:r>
              <w:rPr>
                <w:rFonts w:eastAsia="Times New Roman"/>
                <w:sz w:val="18"/>
                <w:szCs w:val="18"/>
              </w:rPr>
              <w:t>) , least of 1</w:t>
            </w:r>
            <w:r w:rsidRPr="00E35A48">
              <w:rPr>
                <w:rFonts w:eastAsia="Times New Roman"/>
                <w:sz w:val="18"/>
                <w:szCs w:val="18"/>
              </w:rPr>
              <w:t xml:space="preserve"> weekly workout (</w:t>
            </w:r>
            <w:r>
              <w:rPr>
                <w:rFonts w:eastAsia="Times New Roman"/>
                <w:sz w:val="18"/>
                <w:szCs w:val="18"/>
              </w:rPr>
              <w:t xml:space="preserve">of which </w:t>
            </w:r>
            <w:r w:rsidRPr="00E35A48">
              <w:rPr>
                <w:rFonts w:eastAsia="Times New Roman"/>
                <w:sz w:val="18"/>
                <w:szCs w:val="18"/>
              </w:rPr>
              <w:t>4.06 [</w:t>
            </w:r>
            <w:r>
              <w:rPr>
                <w:rFonts w:eastAsia="Times New Roman"/>
                <w:sz w:val="18"/>
                <w:szCs w:val="18"/>
              </w:rPr>
              <w:t xml:space="preserve">from 1.16 to </w:t>
            </w:r>
            <w:r w:rsidRPr="00E35A48">
              <w:rPr>
                <w:rFonts w:eastAsia="Times New Roman"/>
                <w:sz w:val="18"/>
                <w:szCs w:val="18"/>
              </w:rPr>
              <w:t>14.20</w:t>
            </w:r>
            <w:r>
              <w:rPr>
                <w:rFonts w:eastAsia="Times New Roman"/>
                <w:sz w:val="18"/>
                <w:szCs w:val="18"/>
              </w:rPr>
              <w:t xml:space="preserve"> </w:t>
            </w:r>
            <w:proofErr w:type="gramStart"/>
            <w:r>
              <w:rPr>
                <w:rFonts w:eastAsia="Times New Roman"/>
                <w:sz w:val="18"/>
                <w:szCs w:val="18"/>
              </w:rPr>
              <w:t xml:space="preserve">seen </w:t>
            </w:r>
            <w:r w:rsidRPr="00E35A48">
              <w:rPr>
                <w:rFonts w:eastAsia="Times New Roman"/>
                <w:sz w:val="18"/>
                <w:szCs w:val="18"/>
              </w:rPr>
              <w:t>]</w:t>
            </w:r>
            <w:proofErr w:type="gramEnd"/>
            <w:r w:rsidRPr="00E35A48">
              <w:rPr>
                <w:rFonts w:eastAsia="Times New Roman"/>
                <w:sz w:val="18"/>
                <w:szCs w:val="18"/>
              </w:rPr>
              <w:t>).</w:t>
            </w:r>
            <w:r w:rsidRPr="00E35A48">
              <w:rPr>
                <w:rFonts w:eastAsia="Times New Roman"/>
                <w:sz w:val="24"/>
                <w:szCs w:val="24"/>
              </w:rPr>
              <w:t xml:space="preserve"> </w:t>
            </w:r>
          </w:p>
          <w:p w14:paraId="44A59528" w14:textId="77777777" w:rsidR="009F5345" w:rsidRPr="00DC5B41" w:rsidRDefault="009F5345" w:rsidP="009F5345">
            <w:pPr>
              <w:rPr>
                <w:b/>
                <w:bCs/>
                <w:sz w:val="18"/>
                <w:szCs w:val="18"/>
              </w:rPr>
            </w:pPr>
            <w:r w:rsidRPr="00DC5B41">
              <w:rPr>
                <w:b/>
                <w:bCs/>
                <w:sz w:val="18"/>
                <w:szCs w:val="18"/>
              </w:rPr>
              <w:t>Age (1.85 [1.44–2.37]), irregular e</w:t>
            </w:r>
            <w:r>
              <w:rPr>
                <w:b/>
                <w:bCs/>
                <w:sz w:val="18"/>
                <w:szCs w:val="18"/>
              </w:rPr>
              <w:t>xercise (2.88 [1.36–6.09]</w:t>
            </w:r>
            <w:proofErr w:type="gramStart"/>
            <w:r>
              <w:rPr>
                <w:b/>
                <w:bCs/>
                <w:sz w:val="18"/>
                <w:szCs w:val="18"/>
              </w:rPr>
              <w:t>),exercise</w:t>
            </w:r>
            <w:proofErr w:type="gramEnd"/>
            <w:r w:rsidRPr="00DC5B41">
              <w:rPr>
                <w:b/>
                <w:bCs/>
                <w:sz w:val="18"/>
                <w:szCs w:val="18"/>
              </w:rPr>
              <w:t xml:space="preserve"> </w:t>
            </w:r>
            <w:proofErr w:type="spellStart"/>
            <w:r>
              <w:rPr>
                <w:b/>
                <w:bCs/>
                <w:sz w:val="18"/>
                <w:szCs w:val="18"/>
              </w:rPr>
              <w:t>untill</w:t>
            </w:r>
            <w:proofErr w:type="spellEnd"/>
            <w:r>
              <w:rPr>
                <w:b/>
                <w:bCs/>
                <w:sz w:val="18"/>
                <w:szCs w:val="18"/>
              </w:rPr>
              <w:t xml:space="preserve"> palpitations </w:t>
            </w:r>
            <w:proofErr w:type="gramStart"/>
            <w:r>
              <w:rPr>
                <w:b/>
                <w:bCs/>
                <w:sz w:val="18"/>
                <w:szCs w:val="18"/>
              </w:rPr>
              <w:t>increased</w:t>
            </w:r>
            <w:r w:rsidRPr="00DC5B41">
              <w:rPr>
                <w:b/>
                <w:bCs/>
                <w:sz w:val="18"/>
                <w:szCs w:val="18"/>
              </w:rPr>
              <w:t>(</w:t>
            </w:r>
            <w:proofErr w:type="gramEnd"/>
            <w:r>
              <w:rPr>
                <w:b/>
                <w:bCs/>
                <w:sz w:val="18"/>
                <w:szCs w:val="18"/>
              </w:rPr>
              <w:t>of which</w:t>
            </w:r>
            <w:r w:rsidRPr="00DC5B41">
              <w:rPr>
                <w:b/>
                <w:bCs/>
                <w:sz w:val="18"/>
                <w:szCs w:val="18"/>
              </w:rPr>
              <w:t>0.18 [</w:t>
            </w:r>
            <w:r>
              <w:rPr>
                <w:b/>
                <w:bCs/>
                <w:sz w:val="18"/>
                <w:szCs w:val="18"/>
              </w:rPr>
              <w:t xml:space="preserve">from 0.04 to 0.88]) are all linked to above to the </w:t>
            </w:r>
            <w:r w:rsidRPr="00DC5B41">
              <w:rPr>
                <w:b/>
                <w:bCs/>
                <w:sz w:val="18"/>
                <w:szCs w:val="18"/>
              </w:rPr>
              <w:t xml:space="preserve">average results in females. </w:t>
            </w:r>
          </w:p>
          <w:p w14:paraId="1F57F254" w14:textId="77777777" w:rsidR="009F5345" w:rsidRPr="0065761E" w:rsidRDefault="009F5345" w:rsidP="009F5345">
            <w:pPr>
              <w:rPr>
                <w:b/>
                <w:bCs/>
                <w:sz w:val="18"/>
                <w:szCs w:val="18"/>
              </w:rPr>
            </w:pPr>
          </w:p>
        </w:tc>
        <w:tc>
          <w:tcPr>
            <w:tcW w:w="2308" w:type="dxa"/>
          </w:tcPr>
          <w:p w14:paraId="0BF84F58" w14:textId="77777777" w:rsidR="009F5345" w:rsidRPr="00DC5B41" w:rsidRDefault="009F5345" w:rsidP="009F5345">
            <w:pPr>
              <w:rPr>
                <w:sz w:val="18"/>
                <w:szCs w:val="18"/>
              </w:rPr>
            </w:pPr>
            <w:r w:rsidRPr="00DC5B41">
              <w:rPr>
                <w:sz w:val="18"/>
                <w:szCs w:val="18"/>
              </w:rPr>
              <w:t xml:space="preserve">We looked at young, healthy people who had smoked for an average of three years. Smokers are referred to be "healthy smokers" since it enhances lung function in infancy. Engaging in physical activity did </w:t>
            </w:r>
            <w:r w:rsidRPr="00DC5B41">
              <w:rPr>
                <w:sz w:val="18"/>
                <w:szCs w:val="18"/>
              </w:rPr>
              <w:br/>
            </w:r>
            <w:r w:rsidRPr="00DC5B41">
              <w:rPr>
                <w:sz w:val="18"/>
                <w:szCs w:val="18"/>
              </w:rPr>
              <w:br/>
              <w:t xml:space="preserve">not impact smokers' lung function, but the lack of exercise markedly deteriorated lung function. </w:t>
            </w:r>
          </w:p>
          <w:p w14:paraId="500899BE" w14:textId="77777777" w:rsidR="009F5345" w:rsidRPr="002A13D8" w:rsidRDefault="009F5345" w:rsidP="009F5345">
            <w:pPr>
              <w:rPr>
                <w:sz w:val="18"/>
                <w:szCs w:val="18"/>
              </w:rPr>
            </w:pPr>
          </w:p>
        </w:tc>
      </w:tr>
      <w:tr w:rsidR="009F5345" w:rsidRPr="006509F1" w14:paraId="4676A82A" w14:textId="77777777" w:rsidTr="009F5345">
        <w:trPr>
          <w:trHeight w:val="642"/>
        </w:trPr>
        <w:tc>
          <w:tcPr>
            <w:tcW w:w="1129" w:type="dxa"/>
          </w:tcPr>
          <w:p w14:paraId="70CD0991" w14:textId="77777777" w:rsidR="009F5345" w:rsidRPr="0065761E" w:rsidRDefault="009F5345" w:rsidP="009F5345">
            <w:pPr>
              <w:rPr>
                <w:sz w:val="18"/>
                <w:szCs w:val="18"/>
              </w:rPr>
            </w:pPr>
            <w:r w:rsidRPr="0065761E">
              <w:rPr>
                <w:b/>
                <w:bCs/>
                <w:sz w:val="18"/>
                <w:szCs w:val="18"/>
              </w:rPr>
              <w:t>Dr. Anna M. et al 2009</w:t>
            </w:r>
          </w:p>
        </w:tc>
        <w:tc>
          <w:tcPr>
            <w:tcW w:w="1418" w:type="dxa"/>
          </w:tcPr>
          <w:p w14:paraId="04F504D4" w14:textId="77777777" w:rsidR="009F5345" w:rsidRPr="0065761E" w:rsidRDefault="009F5345" w:rsidP="009F5345">
            <w:pPr>
              <w:rPr>
                <w:b/>
                <w:bCs/>
                <w:sz w:val="18"/>
                <w:szCs w:val="18"/>
              </w:rPr>
            </w:pPr>
            <w:r w:rsidRPr="0065761E">
              <w:rPr>
                <w:b/>
                <w:bCs/>
                <w:sz w:val="18"/>
                <w:szCs w:val="18"/>
              </w:rPr>
              <w:t>Influence of Movie Smoking Exposure and Team Sports</w:t>
            </w:r>
          </w:p>
          <w:p w14:paraId="46C6E3F3" w14:textId="77777777" w:rsidR="009F5345" w:rsidRPr="0065761E" w:rsidRDefault="009F5345" w:rsidP="009F5345">
            <w:pPr>
              <w:rPr>
                <w:sz w:val="18"/>
                <w:szCs w:val="18"/>
              </w:rPr>
            </w:pPr>
            <w:r w:rsidRPr="0065761E">
              <w:rPr>
                <w:b/>
                <w:bCs/>
                <w:sz w:val="18"/>
                <w:szCs w:val="18"/>
              </w:rPr>
              <w:t>Participation on Established Smoking</w:t>
            </w:r>
          </w:p>
        </w:tc>
        <w:tc>
          <w:tcPr>
            <w:tcW w:w="1134" w:type="dxa"/>
          </w:tcPr>
          <w:p w14:paraId="5723BE30" w14:textId="77777777" w:rsidR="009F5345" w:rsidRPr="0065761E" w:rsidRDefault="009F5345" w:rsidP="009F5345">
            <w:pPr>
              <w:rPr>
                <w:sz w:val="18"/>
                <w:szCs w:val="18"/>
              </w:rPr>
            </w:pPr>
            <w:r w:rsidRPr="0065761E">
              <w:rPr>
                <w:sz w:val="18"/>
                <w:szCs w:val="18"/>
              </w:rPr>
              <w:t>Longitudinal study</w:t>
            </w:r>
          </w:p>
        </w:tc>
        <w:tc>
          <w:tcPr>
            <w:tcW w:w="850" w:type="dxa"/>
          </w:tcPr>
          <w:p w14:paraId="11441A45" w14:textId="77777777" w:rsidR="009F5345" w:rsidRPr="0065761E" w:rsidRDefault="009F5345" w:rsidP="009F5345">
            <w:pPr>
              <w:rPr>
                <w:sz w:val="18"/>
                <w:szCs w:val="18"/>
              </w:rPr>
            </w:pPr>
            <w:r w:rsidRPr="0065761E">
              <w:rPr>
                <w:sz w:val="18"/>
                <w:szCs w:val="18"/>
              </w:rPr>
              <w:t>-</w:t>
            </w:r>
          </w:p>
        </w:tc>
        <w:tc>
          <w:tcPr>
            <w:tcW w:w="851" w:type="dxa"/>
          </w:tcPr>
          <w:p w14:paraId="7CB092F1" w14:textId="77777777" w:rsidR="009F5345" w:rsidRPr="0065761E" w:rsidRDefault="009F5345" w:rsidP="009F5345">
            <w:pPr>
              <w:rPr>
                <w:sz w:val="18"/>
                <w:szCs w:val="18"/>
              </w:rPr>
            </w:pPr>
            <w:r w:rsidRPr="0065761E">
              <w:rPr>
                <w:sz w:val="18"/>
                <w:szCs w:val="18"/>
              </w:rPr>
              <w:t>2048</w:t>
            </w:r>
          </w:p>
        </w:tc>
        <w:tc>
          <w:tcPr>
            <w:tcW w:w="1984" w:type="dxa"/>
          </w:tcPr>
          <w:p w14:paraId="1D022B81" w14:textId="77777777" w:rsidR="009F5345" w:rsidRPr="00DC5B41" w:rsidRDefault="009F5345" w:rsidP="009F5345">
            <w:pPr>
              <w:rPr>
                <w:sz w:val="18"/>
                <w:szCs w:val="18"/>
              </w:rPr>
            </w:pPr>
            <w:r w:rsidRPr="00DC5B41">
              <w:rPr>
                <w:sz w:val="18"/>
                <w:szCs w:val="18"/>
              </w:rPr>
              <w:t>The telephone follow-up</w:t>
            </w:r>
            <w:r>
              <w:rPr>
                <w:sz w:val="18"/>
                <w:szCs w:val="18"/>
              </w:rPr>
              <w:t xml:space="preserve"> survey was carried out in the duration of </w:t>
            </w:r>
            <w:r w:rsidRPr="00DC5B41">
              <w:rPr>
                <w:sz w:val="18"/>
                <w:szCs w:val="18"/>
              </w:rPr>
              <w:t xml:space="preserve">September </w:t>
            </w:r>
            <w:r>
              <w:rPr>
                <w:sz w:val="18"/>
                <w:szCs w:val="18"/>
              </w:rPr>
              <w:t xml:space="preserve">month 1999 to </w:t>
            </w:r>
            <w:r w:rsidRPr="00DC5B41">
              <w:rPr>
                <w:sz w:val="18"/>
                <w:szCs w:val="18"/>
              </w:rPr>
              <w:t>November</w:t>
            </w:r>
            <w:r>
              <w:rPr>
                <w:sz w:val="18"/>
                <w:szCs w:val="18"/>
              </w:rPr>
              <w:t xml:space="preserve"> month </w:t>
            </w:r>
            <w:proofErr w:type="gramStart"/>
            <w:r>
              <w:rPr>
                <w:sz w:val="18"/>
                <w:szCs w:val="18"/>
              </w:rPr>
              <w:t>1999,</w:t>
            </w:r>
            <w:r w:rsidRPr="00DC5B41">
              <w:rPr>
                <w:sz w:val="18"/>
                <w:szCs w:val="18"/>
              </w:rPr>
              <w:t>February</w:t>
            </w:r>
            <w:proofErr w:type="gramEnd"/>
            <w:r>
              <w:rPr>
                <w:sz w:val="18"/>
                <w:szCs w:val="18"/>
              </w:rPr>
              <w:t xml:space="preserve"> </w:t>
            </w:r>
            <w:proofErr w:type="gramStart"/>
            <w:r>
              <w:rPr>
                <w:sz w:val="18"/>
                <w:szCs w:val="18"/>
              </w:rPr>
              <w:t>month  2006</w:t>
            </w:r>
            <w:proofErr w:type="gramEnd"/>
            <w:r>
              <w:rPr>
                <w:sz w:val="18"/>
                <w:szCs w:val="18"/>
              </w:rPr>
              <w:t xml:space="preserve"> ,</w:t>
            </w:r>
            <w:r w:rsidRPr="00DC5B41">
              <w:rPr>
                <w:sz w:val="18"/>
                <w:szCs w:val="18"/>
              </w:rPr>
              <w:t xml:space="preserve"> February </w:t>
            </w:r>
            <w:r>
              <w:rPr>
                <w:sz w:val="18"/>
                <w:szCs w:val="18"/>
              </w:rPr>
              <w:t xml:space="preserve">month 2007 in which </w:t>
            </w:r>
            <w:proofErr w:type="gramStart"/>
            <w:r w:rsidRPr="00DC5B41">
              <w:rPr>
                <w:sz w:val="18"/>
                <w:szCs w:val="18"/>
              </w:rPr>
              <w:t>a</w:t>
            </w:r>
            <w:r>
              <w:rPr>
                <w:sz w:val="18"/>
                <w:szCs w:val="18"/>
              </w:rPr>
              <w:t>n</w:t>
            </w:r>
            <w:proofErr w:type="gramEnd"/>
            <w:r>
              <w:rPr>
                <w:sz w:val="18"/>
                <w:szCs w:val="18"/>
              </w:rPr>
              <w:t xml:space="preserve"> mean (SD) as </w:t>
            </w:r>
            <w:r w:rsidRPr="00DC5B41">
              <w:rPr>
                <w:sz w:val="18"/>
                <w:szCs w:val="18"/>
              </w:rPr>
              <w:t xml:space="preserve">6.7 (0.2) years following the baseline survey. Trained interviewers conducted it using a </w:t>
            </w:r>
            <w:r w:rsidRPr="00DC5B41">
              <w:rPr>
                <w:sz w:val="18"/>
                <w:szCs w:val="18"/>
              </w:rPr>
              <w:br/>
            </w:r>
            <w:r w:rsidRPr="00DC5B41">
              <w:rPr>
                <w:sz w:val="18"/>
                <w:szCs w:val="18"/>
              </w:rPr>
              <w:br/>
              <w:t xml:space="preserve">telephone interviewing system with computer assistance. We secured verbal parental agreement and respondent assent for respondents under the age of eighteen prior to administering the telephone survey. All other responders gave their verbal consent. </w:t>
            </w:r>
          </w:p>
          <w:p w14:paraId="774BA264" w14:textId="77777777" w:rsidR="009F5345" w:rsidRPr="0065761E" w:rsidRDefault="009F5345" w:rsidP="009F5345">
            <w:pPr>
              <w:rPr>
                <w:sz w:val="18"/>
                <w:szCs w:val="18"/>
              </w:rPr>
            </w:pPr>
          </w:p>
        </w:tc>
        <w:tc>
          <w:tcPr>
            <w:tcW w:w="1985" w:type="dxa"/>
          </w:tcPr>
          <w:p w14:paraId="2BA1CED0" w14:textId="77777777" w:rsidR="009F5345" w:rsidRPr="00DC5B41" w:rsidRDefault="009F5345" w:rsidP="009F5345">
            <w:pPr>
              <w:rPr>
                <w:sz w:val="18"/>
                <w:szCs w:val="18"/>
              </w:rPr>
            </w:pPr>
            <w:r w:rsidRPr="00DC5B41">
              <w:rPr>
                <w:sz w:val="18"/>
                <w:szCs w:val="18"/>
              </w:rPr>
              <w:t xml:space="preserve">Our study's goal was to investigate how early exposure to smoking in movies and team sports affected established smoking. Our initial hypothesis was that, in line with earlier studies, team sport players would be less prone than nonparticipants to </w:t>
            </w:r>
            <w:r w:rsidRPr="00DC5B41">
              <w:rPr>
                <w:sz w:val="18"/>
                <w:szCs w:val="18"/>
              </w:rPr>
              <w:br/>
            </w:r>
            <w:r w:rsidRPr="00DC5B41">
              <w:rPr>
                <w:sz w:val="18"/>
                <w:szCs w:val="18"/>
              </w:rPr>
              <w:br/>
            </w:r>
            <w:proofErr w:type="spellStart"/>
            <w:r w:rsidRPr="00DC5B41">
              <w:rPr>
                <w:sz w:val="18"/>
                <w:szCs w:val="18"/>
              </w:rPr>
              <w:t>to</w:t>
            </w:r>
            <w:proofErr w:type="spellEnd"/>
            <w:r w:rsidRPr="00DC5B41">
              <w:rPr>
                <w:sz w:val="18"/>
                <w:szCs w:val="18"/>
              </w:rPr>
              <w:t xml:space="preserve"> start smoking regularly. Then, we postulated that team sports players would be less likely than non-players to be exposed to early movie smoking because they would have conflicting demands on their attention. </w:t>
            </w:r>
          </w:p>
          <w:p w14:paraId="7987DE65" w14:textId="77777777" w:rsidR="009F5345" w:rsidRPr="0065761E" w:rsidRDefault="009F5345" w:rsidP="009F5345">
            <w:pPr>
              <w:rPr>
                <w:sz w:val="18"/>
                <w:szCs w:val="18"/>
              </w:rPr>
            </w:pPr>
          </w:p>
        </w:tc>
        <w:tc>
          <w:tcPr>
            <w:tcW w:w="2268" w:type="dxa"/>
          </w:tcPr>
          <w:p w14:paraId="6C6BCAEA" w14:textId="77777777" w:rsidR="009F5345" w:rsidRPr="00DC5B41" w:rsidRDefault="009F5345" w:rsidP="009F5345">
            <w:pPr>
              <w:rPr>
                <w:sz w:val="18"/>
                <w:szCs w:val="18"/>
              </w:rPr>
            </w:pPr>
            <w:r w:rsidRPr="00DC5B41">
              <w:rPr>
                <w:sz w:val="18"/>
                <w:szCs w:val="18"/>
              </w:rPr>
              <w:t xml:space="preserve">Every covariate that was substantially linked to documented smoking was </w:t>
            </w:r>
            <w:proofErr w:type="gramStart"/>
            <w:r w:rsidRPr="00DC5B41">
              <w:rPr>
                <w:sz w:val="18"/>
                <w:szCs w:val="18"/>
              </w:rPr>
              <w:t>taken into account</w:t>
            </w:r>
            <w:proofErr w:type="gramEnd"/>
            <w:r w:rsidRPr="00DC5B41">
              <w:rPr>
                <w:sz w:val="18"/>
                <w:szCs w:val="18"/>
              </w:rPr>
              <w:t>. Trend tests were performed on every multivariate analysis. 95% confidence intervals for odds ratios (ORs) respective</w:t>
            </w:r>
            <w:r>
              <w:rPr>
                <w:sz w:val="18"/>
                <w:szCs w:val="18"/>
              </w:rPr>
              <w:t xml:space="preserve">ly </w:t>
            </w:r>
            <w:r>
              <w:rPr>
                <w:sz w:val="18"/>
                <w:szCs w:val="18"/>
              </w:rPr>
              <w:br/>
            </w:r>
            <w:r>
              <w:rPr>
                <w:sz w:val="18"/>
                <w:szCs w:val="18"/>
              </w:rPr>
              <w:br/>
              <w:t>(CIs) are documented. V</w:t>
            </w:r>
            <w:r w:rsidRPr="00DC5B41">
              <w:rPr>
                <w:sz w:val="18"/>
                <w:szCs w:val="18"/>
              </w:rPr>
              <w:t>ersion</w:t>
            </w:r>
            <w:r>
              <w:rPr>
                <w:sz w:val="18"/>
                <w:szCs w:val="18"/>
              </w:rPr>
              <w:t xml:space="preserve"> of SAS</w:t>
            </w:r>
            <w:r w:rsidRPr="00DC5B41">
              <w:rPr>
                <w:sz w:val="18"/>
                <w:szCs w:val="18"/>
              </w:rPr>
              <w:t xml:space="preserve"> 9.1 (</w:t>
            </w:r>
            <w:r>
              <w:rPr>
                <w:sz w:val="18"/>
                <w:szCs w:val="18"/>
              </w:rPr>
              <w:t>from the</w:t>
            </w:r>
            <w:r w:rsidRPr="00DC5B41">
              <w:rPr>
                <w:sz w:val="18"/>
                <w:szCs w:val="18"/>
              </w:rPr>
              <w:t xml:space="preserve"> Institute</w:t>
            </w:r>
            <w:r>
              <w:rPr>
                <w:sz w:val="18"/>
                <w:szCs w:val="18"/>
              </w:rPr>
              <w:t xml:space="preserve"> of SAS, in North Carolina</w:t>
            </w:r>
            <w:proofErr w:type="gramStart"/>
            <w:r>
              <w:rPr>
                <w:sz w:val="18"/>
                <w:szCs w:val="18"/>
              </w:rPr>
              <w:t>) ,</w:t>
            </w:r>
            <w:proofErr w:type="gramEnd"/>
            <w:r w:rsidRPr="00DC5B41">
              <w:rPr>
                <w:sz w:val="18"/>
                <w:szCs w:val="18"/>
              </w:rPr>
              <w:t xml:space="preserve"> version </w:t>
            </w:r>
            <w:r>
              <w:rPr>
                <w:sz w:val="18"/>
                <w:szCs w:val="18"/>
              </w:rPr>
              <w:t xml:space="preserve">of </w:t>
            </w:r>
            <w:proofErr w:type="spellStart"/>
            <w:r>
              <w:rPr>
                <w:sz w:val="18"/>
                <w:szCs w:val="18"/>
              </w:rPr>
              <w:t>stata</w:t>
            </w:r>
            <w:proofErr w:type="spellEnd"/>
            <w:r>
              <w:rPr>
                <w:sz w:val="18"/>
                <w:szCs w:val="18"/>
              </w:rPr>
              <w:t xml:space="preserve"> 10.0 (</w:t>
            </w:r>
            <w:proofErr w:type="spellStart"/>
            <w:r>
              <w:rPr>
                <w:sz w:val="18"/>
                <w:szCs w:val="18"/>
              </w:rPr>
              <w:t>StataCorp</w:t>
            </w:r>
            <w:proofErr w:type="spellEnd"/>
            <w:r>
              <w:rPr>
                <w:sz w:val="18"/>
                <w:szCs w:val="18"/>
              </w:rPr>
              <w:t xml:space="preserve"> </w:t>
            </w:r>
            <w:proofErr w:type="spellStart"/>
            <w:r>
              <w:rPr>
                <w:sz w:val="18"/>
                <w:szCs w:val="18"/>
              </w:rPr>
              <w:t>Lp</w:t>
            </w:r>
            <w:proofErr w:type="spellEnd"/>
            <w:r>
              <w:rPr>
                <w:sz w:val="18"/>
                <w:szCs w:val="18"/>
              </w:rPr>
              <w:t>,</w:t>
            </w:r>
            <w:r w:rsidRPr="00DC5B41">
              <w:rPr>
                <w:sz w:val="18"/>
                <w:szCs w:val="18"/>
              </w:rPr>
              <w:t xml:space="preserve"> Station</w:t>
            </w:r>
            <w:r>
              <w:rPr>
                <w:sz w:val="18"/>
                <w:szCs w:val="18"/>
              </w:rPr>
              <w:t xml:space="preserve"> college</w:t>
            </w:r>
            <w:r w:rsidRPr="00DC5B41">
              <w:rPr>
                <w:sz w:val="18"/>
                <w:szCs w:val="18"/>
              </w:rPr>
              <w:t xml:space="preserve">, </w:t>
            </w:r>
            <w:r>
              <w:rPr>
                <w:sz w:val="18"/>
                <w:szCs w:val="18"/>
              </w:rPr>
              <w:t xml:space="preserve">in </w:t>
            </w:r>
            <w:r w:rsidRPr="00DC5B41">
              <w:rPr>
                <w:sz w:val="18"/>
                <w:szCs w:val="18"/>
              </w:rPr>
              <w:t>Texas) statis</w:t>
            </w:r>
            <w:r>
              <w:rPr>
                <w:sz w:val="18"/>
                <w:szCs w:val="18"/>
              </w:rPr>
              <w:t xml:space="preserve">tical tools were helpful in </w:t>
            </w:r>
            <w:proofErr w:type="spellStart"/>
            <w:r>
              <w:rPr>
                <w:sz w:val="18"/>
                <w:szCs w:val="18"/>
              </w:rPr>
              <w:t>analyzing</w:t>
            </w:r>
            <w:proofErr w:type="spellEnd"/>
            <w:r w:rsidRPr="00DC5B41">
              <w:rPr>
                <w:sz w:val="18"/>
                <w:szCs w:val="18"/>
              </w:rPr>
              <w:t xml:space="preserve"> the data. </w:t>
            </w:r>
          </w:p>
          <w:p w14:paraId="7E546785" w14:textId="77777777" w:rsidR="009F5345" w:rsidRPr="0065761E" w:rsidRDefault="009F5345" w:rsidP="009F5345">
            <w:pPr>
              <w:rPr>
                <w:sz w:val="18"/>
                <w:szCs w:val="18"/>
              </w:rPr>
            </w:pPr>
          </w:p>
        </w:tc>
        <w:tc>
          <w:tcPr>
            <w:tcW w:w="2693" w:type="dxa"/>
          </w:tcPr>
          <w:p w14:paraId="0714448B" w14:textId="77777777" w:rsidR="009F5345" w:rsidRPr="00DC5B41" w:rsidRDefault="009F5345" w:rsidP="009F5345">
            <w:pPr>
              <w:rPr>
                <w:sz w:val="18"/>
                <w:szCs w:val="18"/>
              </w:rPr>
            </w:pPr>
            <w:r w:rsidRPr="00DC5B41">
              <w:rPr>
                <w:sz w:val="18"/>
                <w:szCs w:val="18"/>
              </w:rPr>
              <w:t xml:space="preserve">353 respondents (17.2%) had a history of smoking at the time of follow-up. Team sports and established smoking were more likely to occur in those exposed to the highest quartile of movie smokers than the lowest (odds ratio=1.63; 95% CI, 1.03–2.57). </w:t>
            </w:r>
            <w:r w:rsidRPr="00DC5B41">
              <w:rPr>
                <w:sz w:val="18"/>
                <w:szCs w:val="18"/>
              </w:rPr>
              <w:br/>
            </w:r>
            <w:r w:rsidRPr="00DC5B41">
              <w:rPr>
                <w:sz w:val="18"/>
                <w:szCs w:val="18"/>
              </w:rPr>
              <w:br/>
              <w:t xml:space="preserve">The odds of being an established smoker were twice as high for nonparticipants as for participants (odds ratio = 2.01; 95% CI 1.47–2.74). </w:t>
            </w:r>
          </w:p>
          <w:p w14:paraId="2F963947" w14:textId="77777777" w:rsidR="009F5345" w:rsidRPr="0065761E" w:rsidRDefault="009F5345" w:rsidP="009F5345">
            <w:pPr>
              <w:rPr>
                <w:sz w:val="18"/>
                <w:szCs w:val="18"/>
              </w:rPr>
            </w:pPr>
          </w:p>
        </w:tc>
        <w:tc>
          <w:tcPr>
            <w:tcW w:w="2308" w:type="dxa"/>
          </w:tcPr>
          <w:p w14:paraId="312015C9" w14:textId="77777777" w:rsidR="009F5345" w:rsidRPr="00A377FA" w:rsidRDefault="009F5345" w:rsidP="009F5345">
            <w:pPr>
              <w:rPr>
                <w:rFonts w:eastAsia="Times New Roman"/>
                <w:sz w:val="18"/>
                <w:szCs w:val="18"/>
              </w:rPr>
            </w:pPr>
            <w:r w:rsidRPr="00A377FA">
              <w:rPr>
                <w:rFonts w:eastAsia="Times New Roman"/>
                <w:sz w:val="18"/>
                <w:szCs w:val="18"/>
              </w:rPr>
              <w:t>Participating in team sports is clearly protective against established smoking, even when exposed to smoking in films. However, both team sports players and</w:t>
            </w:r>
            <w:r>
              <w:rPr>
                <w:rFonts w:eastAsia="Times New Roman"/>
                <w:sz w:val="18"/>
                <w:szCs w:val="18"/>
              </w:rPr>
              <w:t xml:space="preserve"> non-players mostly develop </w:t>
            </w:r>
            <w:r w:rsidRPr="00A377FA">
              <w:rPr>
                <w:rFonts w:eastAsia="Times New Roman"/>
                <w:sz w:val="18"/>
                <w:szCs w:val="18"/>
              </w:rPr>
              <w:t>habit</w:t>
            </w:r>
            <w:r>
              <w:rPr>
                <w:rFonts w:eastAsia="Times New Roman"/>
                <w:sz w:val="18"/>
                <w:szCs w:val="18"/>
              </w:rPr>
              <w:t xml:space="preserve"> of </w:t>
            </w:r>
            <w:proofErr w:type="gramStart"/>
            <w:r>
              <w:rPr>
                <w:rFonts w:eastAsia="Times New Roman"/>
                <w:sz w:val="18"/>
                <w:szCs w:val="18"/>
              </w:rPr>
              <w:t>smoking  which</w:t>
            </w:r>
            <w:proofErr w:type="gramEnd"/>
            <w:r>
              <w:rPr>
                <w:rFonts w:eastAsia="Times New Roman"/>
                <w:sz w:val="18"/>
                <w:szCs w:val="18"/>
              </w:rPr>
              <w:t xml:space="preserve"> is </w:t>
            </w:r>
            <w:proofErr w:type="gramStart"/>
            <w:r>
              <w:rPr>
                <w:rFonts w:eastAsia="Times New Roman"/>
                <w:sz w:val="18"/>
                <w:szCs w:val="18"/>
              </w:rPr>
              <w:t>an  result</w:t>
            </w:r>
            <w:proofErr w:type="gramEnd"/>
            <w:r>
              <w:rPr>
                <w:rFonts w:eastAsia="Times New Roman"/>
                <w:sz w:val="18"/>
                <w:szCs w:val="18"/>
              </w:rPr>
              <w:t xml:space="preserve"> in being exposed for smoking at</w:t>
            </w:r>
            <w:r w:rsidRPr="00A377FA">
              <w:rPr>
                <w:rFonts w:eastAsia="Times New Roman"/>
                <w:sz w:val="18"/>
                <w:szCs w:val="18"/>
              </w:rPr>
              <w:t xml:space="preserve"> films. </w:t>
            </w:r>
            <w:r w:rsidRPr="00A377FA">
              <w:rPr>
                <w:rFonts w:eastAsia="Times New Roman"/>
                <w:sz w:val="18"/>
                <w:szCs w:val="18"/>
              </w:rPr>
              <w:br/>
            </w:r>
            <w:r w:rsidRPr="00A377FA">
              <w:rPr>
                <w:rFonts w:eastAsia="Times New Roman"/>
                <w:sz w:val="18"/>
                <w:szCs w:val="18"/>
              </w:rPr>
              <w:br/>
              <w:t xml:space="preserve">Promoting team sports participation while lowering early exposure to movie smoking may be the best way to avoid youth smoking, as parents, teachers, coaches, and medical experts should be aware. </w:t>
            </w:r>
          </w:p>
          <w:p w14:paraId="36F09451" w14:textId="77777777" w:rsidR="009F5345" w:rsidRPr="002A13D8" w:rsidRDefault="009F5345" w:rsidP="009F5345">
            <w:pPr>
              <w:rPr>
                <w:sz w:val="18"/>
                <w:szCs w:val="18"/>
              </w:rPr>
            </w:pPr>
          </w:p>
        </w:tc>
      </w:tr>
      <w:tr w:rsidR="009F5345" w:rsidRPr="006509F1" w14:paraId="2CF17C1A" w14:textId="77777777" w:rsidTr="009F5345">
        <w:trPr>
          <w:trHeight w:val="642"/>
        </w:trPr>
        <w:tc>
          <w:tcPr>
            <w:tcW w:w="1129" w:type="dxa"/>
          </w:tcPr>
          <w:p w14:paraId="511E2AB3" w14:textId="77777777" w:rsidR="009F5345" w:rsidRPr="0065761E" w:rsidRDefault="009F5345" w:rsidP="009F5345">
            <w:pPr>
              <w:rPr>
                <w:sz w:val="18"/>
                <w:szCs w:val="18"/>
              </w:rPr>
            </w:pPr>
            <w:r w:rsidRPr="0065761E">
              <w:rPr>
                <w:b/>
                <w:bCs/>
                <w:sz w:val="18"/>
                <w:szCs w:val="18"/>
              </w:rPr>
              <w:t>Peter Bartík et al 2023</w:t>
            </w:r>
          </w:p>
        </w:tc>
        <w:tc>
          <w:tcPr>
            <w:tcW w:w="1418" w:type="dxa"/>
          </w:tcPr>
          <w:p w14:paraId="0D58EDE5" w14:textId="77777777" w:rsidR="009F5345" w:rsidRPr="0065761E" w:rsidRDefault="009F5345" w:rsidP="009F5345">
            <w:pPr>
              <w:rPr>
                <w:b/>
                <w:bCs/>
                <w:sz w:val="18"/>
                <w:szCs w:val="18"/>
              </w:rPr>
            </w:pPr>
            <w:r w:rsidRPr="0065761E">
              <w:rPr>
                <w:b/>
                <w:bCs/>
                <w:sz w:val="18"/>
                <w:szCs w:val="18"/>
              </w:rPr>
              <w:t>The Effect of High Nicotine Dose on Maximum Anaerobic</w:t>
            </w:r>
          </w:p>
          <w:p w14:paraId="27AB2E01" w14:textId="77777777" w:rsidR="009F5345" w:rsidRPr="0065761E" w:rsidRDefault="009F5345" w:rsidP="009F5345">
            <w:pPr>
              <w:rPr>
                <w:b/>
                <w:bCs/>
                <w:sz w:val="18"/>
                <w:szCs w:val="18"/>
              </w:rPr>
            </w:pPr>
            <w:r w:rsidRPr="0065761E">
              <w:rPr>
                <w:b/>
                <w:bCs/>
                <w:sz w:val="18"/>
                <w:szCs w:val="18"/>
              </w:rPr>
              <w:t>Performance and Perceived Pain in Healthy Non-Smoking</w:t>
            </w:r>
          </w:p>
          <w:p w14:paraId="6D109E99" w14:textId="77777777" w:rsidR="009F5345" w:rsidRPr="0065761E" w:rsidRDefault="009F5345" w:rsidP="009F5345">
            <w:pPr>
              <w:rPr>
                <w:sz w:val="18"/>
                <w:szCs w:val="18"/>
              </w:rPr>
            </w:pPr>
            <w:r w:rsidRPr="0065761E">
              <w:rPr>
                <w:b/>
                <w:bCs/>
                <w:sz w:val="18"/>
                <w:szCs w:val="18"/>
              </w:rPr>
              <w:t>Athletes: Crossover Pilot Study</w:t>
            </w:r>
          </w:p>
        </w:tc>
        <w:tc>
          <w:tcPr>
            <w:tcW w:w="1134" w:type="dxa"/>
          </w:tcPr>
          <w:p w14:paraId="31A1434D" w14:textId="77777777" w:rsidR="009F5345" w:rsidRPr="0065761E" w:rsidRDefault="009F5345" w:rsidP="009F5345">
            <w:pPr>
              <w:rPr>
                <w:sz w:val="18"/>
                <w:szCs w:val="18"/>
              </w:rPr>
            </w:pPr>
            <w:r w:rsidRPr="0065761E">
              <w:rPr>
                <w:sz w:val="18"/>
                <w:szCs w:val="18"/>
              </w:rPr>
              <w:t>Cross over pilot study</w:t>
            </w:r>
          </w:p>
        </w:tc>
        <w:tc>
          <w:tcPr>
            <w:tcW w:w="850" w:type="dxa"/>
          </w:tcPr>
          <w:p w14:paraId="129FB439" w14:textId="77777777" w:rsidR="009F5345" w:rsidRPr="0065761E" w:rsidRDefault="009F5345" w:rsidP="009F5345">
            <w:pPr>
              <w:rPr>
                <w:sz w:val="18"/>
                <w:szCs w:val="18"/>
              </w:rPr>
            </w:pPr>
            <w:r w:rsidRPr="0065761E">
              <w:rPr>
                <w:sz w:val="18"/>
                <w:szCs w:val="18"/>
              </w:rPr>
              <w:t>-</w:t>
            </w:r>
          </w:p>
        </w:tc>
        <w:tc>
          <w:tcPr>
            <w:tcW w:w="851" w:type="dxa"/>
          </w:tcPr>
          <w:p w14:paraId="13D19A9E" w14:textId="77777777" w:rsidR="009F5345" w:rsidRPr="0065761E" w:rsidRDefault="009F5345" w:rsidP="009F5345">
            <w:pPr>
              <w:rPr>
                <w:sz w:val="18"/>
                <w:szCs w:val="18"/>
              </w:rPr>
            </w:pPr>
            <w:r w:rsidRPr="0065761E">
              <w:rPr>
                <w:sz w:val="18"/>
                <w:szCs w:val="18"/>
              </w:rPr>
              <w:t>15</w:t>
            </w:r>
          </w:p>
        </w:tc>
        <w:tc>
          <w:tcPr>
            <w:tcW w:w="1984" w:type="dxa"/>
          </w:tcPr>
          <w:p w14:paraId="6B2563CE" w14:textId="77777777" w:rsidR="009F5345" w:rsidRPr="007F3844" w:rsidRDefault="009F5345" w:rsidP="009F5345">
            <w:pPr>
              <w:rPr>
                <w:sz w:val="18"/>
                <w:szCs w:val="18"/>
              </w:rPr>
            </w:pPr>
            <w:r w:rsidRPr="007F3844">
              <w:rPr>
                <w:sz w:val="18"/>
                <w:szCs w:val="18"/>
              </w:rPr>
              <w:t xml:space="preserve">The study participants were young, healthy, nonsmoking men in good physical condition, aged 30.7 _ 3, with a BMI of 25.3 _ 4.5, who had never developed a smoking habit. All of the participants were male non-professional athletes who were enlisted at the </w:t>
            </w:r>
            <w:r w:rsidRPr="007F3844">
              <w:rPr>
                <w:sz w:val="18"/>
                <w:szCs w:val="18"/>
              </w:rPr>
              <w:br/>
            </w:r>
            <w:r w:rsidRPr="007F3844">
              <w:rPr>
                <w:sz w:val="18"/>
                <w:szCs w:val="18"/>
              </w:rPr>
              <w:br/>
              <w:t xml:space="preserve">Department of Sport and Physical Education, </w:t>
            </w:r>
          </w:p>
          <w:p w14:paraId="1472CFD2" w14:textId="77777777" w:rsidR="009F5345" w:rsidRPr="0065761E" w:rsidRDefault="009F5345" w:rsidP="009F5345">
            <w:pPr>
              <w:rPr>
                <w:sz w:val="18"/>
                <w:szCs w:val="18"/>
              </w:rPr>
            </w:pPr>
          </w:p>
        </w:tc>
        <w:tc>
          <w:tcPr>
            <w:tcW w:w="1985" w:type="dxa"/>
          </w:tcPr>
          <w:p w14:paraId="139B7A0B" w14:textId="77777777" w:rsidR="009F5345" w:rsidRPr="007F3844" w:rsidRDefault="009F5345" w:rsidP="009F5345">
            <w:pPr>
              <w:rPr>
                <w:sz w:val="18"/>
                <w:szCs w:val="18"/>
              </w:rPr>
            </w:pPr>
            <w:r w:rsidRPr="007F3844">
              <w:rPr>
                <w:sz w:val="18"/>
                <w:szCs w:val="18"/>
              </w:rPr>
              <w:t xml:space="preserve">This study sought to determine how a high-nicotine dose (8 mg) taken orally affected healthy, skilled adult athletes' maximum anaerobic performance and other specific physical performance metrics. </w:t>
            </w:r>
            <w:r w:rsidRPr="007F3844">
              <w:rPr>
                <w:sz w:val="18"/>
                <w:szCs w:val="18"/>
              </w:rPr>
              <w:br/>
            </w:r>
          </w:p>
          <w:p w14:paraId="4EA5A7CD" w14:textId="77777777" w:rsidR="009F5345" w:rsidRPr="0065761E" w:rsidRDefault="009F5345" w:rsidP="009F5345">
            <w:pPr>
              <w:rPr>
                <w:sz w:val="18"/>
                <w:szCs w:val="18"/>
              </w:rPr>
            </w:pPr>
          </w:p>
        </w:tc>
        <w:tc>
          <w:tcPr>
            <w:tcW w:w="2268" w:type="dxa"/>
          </w:tcPr>
          <w:p w14:paraId="442338F7" w14:textId="77777777" w:rsidR="009F5345" w:rsidRPr="007F3844" w:rsidRDefault="009F5345" w:rsidP="009F5345">
            <w:pPr>
              <w:rPr>
                <w:sz w:val="18"/>
                <w:szCs w:val="18"/>
              </w:rPr>
            </w:pPr>
            <w:r w:rsidRPr="007F3844">
              <w:rPr>
                <w:sz w:val="18"/>
                <w:szCs w:val="18"/>
              </w:rPr>
              <w:t>IBM SPSS statistical software, version 25.0, was used to conduct the statistical analysis</w:t>
            </w:r>
            <w:r>
              <w:rPr>
                <w:sz w:val="18"/>
                <w:szCs w:val="18"/>
              </w:rPr>
              <w:t xml:space="preserve">. A descriptive study in the common features by the benefit action of </w:t>
            </w:r>
            <w:proofErr w:type="gramStart"/>
            <w:r>
              <w:rPr>
                <w:sz w:val="18"/>
                <w:szCs w:val="18"/>
              </w:rPr>
              <w:t>mean ,</w:t>
            </w:r>
            <w:proofErr w:type="gramEnd"/>
            <w:r w:rsidRPr="007F3844">
              <w:rPr>
                <w:sz w:val="18"/>
                <w:szCs w:val="18"/>
              </w:rPr>
              <w:t xml:space="preserve"> st</w:t>
            </w:r>
            <w:r>
              <w:rPr>
                <w:sz w:val="18"/>
                <w:szCs w:val="18"/>
              </w:rPr>
              <w:t xml:space="preserve">andard </w:t>
            </w:r>
            <w:proofErr w:type="gramStart"/>
            <w:r>
              <w:rPr>
                <w:sz w:val="18"/>
                <w:szCs w:val="18"/>
              </w:rPr>
              <w:t>deviation  was</w:t>
            </w:r>
            <w:proofErr w:type="gramEnd"/>
            <w:r>
              <w:rPr>
                <w:sz w:val="18"/>
                <w:szCs w:val="18"/>
              </w:rPr>
              <w:t xml:space="preserve"> part in</w:t>
            </w:r>
            <w:r w:rsidRPr="007F3844">
              <w:rPr>
                <w:sz w:val="18"/>
                <w:szCs w:val="18"/>
              </w:rPr>
              <w:t xml:space="preserve"> statistical analysis. The gathered data was </w:t>
            </w:r>
            <w:proofErr w:type="spellStart"/>
            <w:r w:rsidRPr="007F3844">
              <w:rPr>
                <w:sz w:val="18"/>
                <w:szCs w:val="18"/>
              </w:rPr>
              <w:t>analyzed</w:t>
            </w:r>
            <w:proofErr w:type="spellEnd"/>
            <w:r w:rsidRPr="007F3844">
              <w:rPr>
                <w:sz w:val="18"/>
                <w:szCs w:val="18"/>
              </w:rPr>
              <w:t xml:space="preserve"> using the Kolmogorov– </w:t>
            </w:r>
            <w:r w:rsidRPr="007F3844">
              <w:rPr>
                <w:sz w:val="18"/>
                <w:szCs w:val="18"/>
              </w:rPr>
              <w:br/>
            </w:r>
            <w:r w:rsidRPr="007F3844">
              <w:rPr>
                <w:sz w:val="18"/>
                <w:szCs w:val="18"/>
              </w:rPr>
              <w:br/>
              <w:t xml:space="preserve">Shapiro-Wilk and Smirnov tests are used to determine the normality of the distribution. The data were not normally distributed, according to the results (p &lt; 0.05 for both tests). After that, a 0.05 level of significance was used to the Wilcoxon signed-rank test using median values. </w:t>
            </w:r>
          </w:p>
          <w:p w14:paraId="164D3F3D" w14:textId="77777777" w:rsidR="009F5345" w:rsidRPr="0065761E" w:rsidRDefault="009F5345" w:rsidP="009F5345">
            <w:pPr>
              <w:rPr>
                <w:sz w:val="18"/>
                <w:szCs w:val="18"/>
              </w:rPr>
            </w:pPr>
          </w:p>
        </w:tc>
        <w:tc>
          <w:tcPr>
            <w:tcW w:w="2693" w:type="dxa"/>
          </w:tcPr>
          <w:p w14:paraId="2C7FC308" w14:textId="77777777" w:rsidR="009F5345" w:rsidRPr="007F3844" w:rsidRDefault="009F5345" w:rsidP="009F5345">
            <w:pPr>
              <w:rPr>
                <w:sz w:val="18"/>
                <w:szCs w:val="18"/>
              </w:rPr>
            </w:pPr>
            <w:r w:rsidRPr="007F3844">
              <w:rPr>
                <w:sz w:val="18"/>
                <w:szCs w:val="18"/>
              </w:rPr>
              <w:t xml:space="preserve">The findings showed that giving an 8 mg dosage of nicotine orally had no discernible effect on any of the physical performance metrics that were tracked. Only the statistically significant beneficial effect in RPE (p = 0.03) was reported by us. </w:t>
            </w:r>
            <w:r w:rsidRPr="007F3844">
              <w:rPr>
                <w:sz w:val="18"/>
                <w:szCs w:val="18"/>
              </w:rPr>
              <w:br/>
            </w:r>
          </w:p>
          <w:p w14:paraId="3C69C267" w14:textId="77777777" w:rsidR="009F5345" w:rsidRPr="0065761E" w:rsidRDefault="009F5345" w:rsidP="009F5345">
            <w:pPr>
              <w:rPr>
                <w:sz w:val="18"/>
                <w:szCs w:val="18"/>
              </w:rPr>
            </w:pPr>
          </w:p>
        </w:tc>
        <w:tc>
          <w:tcPr>
            <w:tcW w:w="2308" w:type="dxa"/>
          </w:tcPr>
          <w:p w14:paraId="4053C19C" w14:textId="77777777" w:rsidR="009F5345" w:rsidRPr="00A377FA" w:rsidRDefault="009F5345" w:rsidP="009F5345">
            <w:pPr>
              <w:rPr>
                <w:rFonts w:eastAsia="Times New Roman"/>
                <w:sz w:val="18"/>
                <w:szCs w:val="18"/>
              </w:rPr>
            </w:pPr>
            <w:r w:rsidRPr="00A377FA">
              <w:rPr>
                <w:rFonts w:eastAsia="Times New Roman"/>
                <w:sz w:val="18"/>
                <w:szCs w:val="18"/>
              </w:rPr>
              <w:t xml:space="preserve">The reduction in pain perception that we saw after an 8 mg nicotine dose was administered could be a major factor affecting performance. The physical performance metrics, however, did not show any improvement. </w:t>
            </w:r>
          </w:p>
          <w:p w14:paraId="68374F7E" w14:textId="77777777" w:rsidR="009F5345" w:rsidRPr="002A13D8" w:rsidRDefault="009F5345" w:rsidP="009F5345">
            <w:pPr>
              <w:rPr>
                <w:sz w:val="18"/>
                <w:szCs w:val="18"/>
              </w:rPr>
            </w:pPr>
          </w:p>
        </w:tc>
      </w:tr>
      <w:tr w:rsidR="009F5345" w:rsidRPr="006509F1" w14:paraId="68F1967D" w14:textId="77777777" w:rsidTr="009F5345">
        <w:trPr>
          <w:trHeight w:val="642"/>
        </w:trPr>
        <w:tc>
          <w:tcPr>
            <w:tcW w:w="1129" w:type="dxa"/>
          </w:tcPr>
          <w:p w14:paraId="4732B76E" w14:textId="77777777" w:rsidR="009F5345" w:rsidRPr="0065761E" w:rsidRDefault="009F5345" w:rsidP="009F5345">
            <w:pPr>
              <w:rPr>
                <w:sz w:val="18"/>
                <w:szCs w:val="18"/>
              </w:rPr>
            </w:pPr>
            <w:r w:rsidRPr="0065761E">
              <w:rPr>
                <w:b/>
                <w:bCs/>
                <w:sz w:val="18"/>
                <w:szCs w:val="18"/>
              </w:rPr>
              <w:t>Zaina Chaabane et al 2016</w:t>
            </w:r>
          </w:p>
        </w:tc>
        <w:tc>
          <w:tcPr>
            <w:tcW w:w="1418" w:type="dxa"/>
          </w:tcPr>
          <w:p w14:paraId="7FB3C376" w14:textId="77777777" w:rsidR="009F5345" w:rsidRPr="0065761E" w:rsidRDefault="009F5345" w:rsidP="009F5345">
            <w:pPr>
              <w:rPr>
                <w:b/>
                <w:bCs/>
                <w:sz w:val="18"/>
                <w:szCs w:val="18"/>
              </w:rPr>
            </w:pPr>
            <w:r w:rsidRPr="0065761E">
              <w:rPr>
                <w:b/>
                <w:bCs/>
                <w:sz w:val="18"/>
                <w:szCs w:val="18"/>
              </w:rPr>
              <w:t>Tobacco Use and Its Health Effects among</w:t>
            </w:r>
          </w:p>
          <w:p w14:paraId="2E5E712A" w14:textId="77777777" w:rsidR="009F5345" w:rsidRPr="0065761E" w:rsidRDefault="009F5345" w:rsidP="009F5345">
            <w:pPr>
              <w:rPr>
                <w:sz w:val="18"/>
                <w:szCs w:val="18"/>
              </w:rPr>
            </w:pPr>
            <w:r w:rsidRPr="0065761E">
              <w:rPr>
                <w:b/>
                <w:bCs/>
                <w:sz w:val="18"/>
                <w:szCs w:val="18"/>
              </w:rPr>
              <w:t>Professional Athletes in Qatar</w:t>
            </w:r>
          </w:p>
        </w:tc>
        <w:tc>
          <w:tcPr>
            <w:tcW w:w="1134" w:type="dxa"/>
          </w:tcPr>
          <w:p w14:paraId="7828364A" w14:textId="77777777" w:rsidR="009F5345" w:rsidRPr="0065761E" w:rsidRDefault="009F5345" w:rsidP="009F5345">
            <w:pPr>
              <w:rPr>
                <w:sz w:val="18"/>
                <w:szCs w:val="18"/>
              </w:rPr>
            </w:pPr>
            <w:r w:rsidRPr="0065761E">
              <w:rPr>
                <w:sz w:val="18"/>
                <w:szCs w:val="18"/>
              </w:rPr>
              <w:t>Cross sectional study</w:t>
            </w:r>
          </w:p>
        </w:tc>
        <w:tc>
          <w:tcPr>
            <w:tcW w:w="850" w:type="dxa"/>
          </w:tcPr>
          <w:p w14:paraId="39B7B383" w14:textId="77777777" w:rsidR="009F5345" w:rsidRPr="0065761E" w:rsidRDefault="009F5345" w:rsidP="009F5345">
            <w:pPr>
              <w:rPr>
                <w:sz w:val="18"/>
                <w:szCs w:val="18"/>
              </w:rPr>
            </w:pPr>
            <w:r w:rsidRPr="0065761E">
              <w:rPr>
                <w:sz w:val="18"/>
                <w:szCs w:val="18"/>
              </w:rPr>
              <w:t>One month</w:t>
            </w:r>
          </w:p>
        </w:tc>
        <w:tc>
          <w:tcPr>
            <w:tcW w:w="851" w:type="dxa"/>
          </w:tcPr>
          <w:p w14:paraId="576E8187" w14:textId="77777777" w:rsidR="009F5345" w:rsidRPr="0065761E" w:rsidRDefault="009F5345" w:rsidP="009F5345">
            <w:pPr>
              <w:rPr>
                <w:sz w:val="18"/>
                <w:szCs w:val="18"/>
              </w:rPr>
            </w:pPr>
            <w:r w:rsidRPr="0065761E">
              <w:rPr>
                <w:sz w:val="18"/>
                <w:szCs w:val="18"/>
              </w:rPr>
              <w:t>108</w:t>
            </w:r>
          </w:p>
        </w:tc>
        <w:tc>
          <w:tcPr>
            <w:tcW w:w="1984" w:type="dxa"/>
          </w:tcPr>
          <w:p w14:paraId="456C092F" w14:textId="77777777" w:rsidR="009F5345" w:rsidRPr="007F3844" w:rsidRDefault="009F5345" w:rsidP="009F5345">
            <w:pPr>
              <w:rPr>
                <w:b/>
                <w:bCs/>
                <w:sz w:val="18"/>
                <w:szCs w:val="18"/>
              </w:rPr>
            </w:pPr>
            <w:r w:rsidRPr="007F3844">
              <w:rPr>
                <w:b/>
                <w:bCs/>
                <w:sz w:val="18"/>
                <w:szCs w:val="18"/>
              </w:rPr>
              <w:t xml:space="preserve">For personal reasons, four athletes from various teams declined to take part, and one player left the test early because they were </w:t>
            </w:r>
            <w:r w:rsidRPr="007F3844">
              <w:rPr>
                <w:b/>
                <w:bCs/>
                <w:sz w:val="18"/>
                <w:szCs w:val="18"/>
              </w:rPr>
              <w:br/>
            </w:r>
            <w:r w:rsidRPr="007F3844">
              <w:rPr>
                <w:b/>
                <w:bCs/>
                <w:sz w:val="18"/>
                <w:szCs w:val="18"/>
              </w:rPr>
              <w:br/>
              <w:t xml:space="preserve">uneasy during spirometry examinations. The study and the final data analysis involved 108 athletes in total (weight = 91.5 ⁎ 16.4 kg, height = 190.6 ⁎ 11.9 cm, age = 26.4 ⁎ 5.1 years). </w:t>
            </w:r>
          </w:p>
          <w:p w14:paraId="5CA9348D" w14:textId="77777777" w:rsidR="009F5345" w:rsidRPr="0065761E" w:rsidRDefault="009F5345" w:rsidP="009F5345">
            <w:pPr>
              <w:rPr>
                <w:b/>
                <w:bCs/>
                <w:sz w:val="18"/>
                <w:szCs w:val="18"/>
              </w:rPr>
            </w:pPr>
          </w:p>
        </w:tc>
        <w:tc>
          <w:tcPr>
            <w:tcW w:w="1985" w:type="dxa"/>
          </w:tcPr>
          <w:p w14:paraId="6251F550" w14:textId="77777777" w:rsidR="009F5345" w:rsidRPr="007F3844" w:rsidRDefault="009F5345" w:rsidP="009F5345">
            <w:pPr>
              <w:rPr>
                <w:sz w:val="18"/>
                <w:szCs w:val="18"/>
              </w:rPr>
            </w:pPr>
            <w:r>
              <w:rPr>
                <w:sz w:val="18"/>
                <w:szCs w:val="18"/>
              </w:rPr>
              <w:t xml:space="preserve">The aim is </w:t>
            </w:r>
            <w:r w:rsidRPr="007F3844">
              <w:rPr>
                <w:sz w:val="18"/>
                <w:szCs w:val="18"/>
              </w:rPr>
              <w:t>to assess the in</w:t>
            </w:r>
            <w:r>
              <w:rPr>
                <w:sz w:val="18"/>
                <w:szCs w:val="18"/>
              </w:rPr>
              <w:t>cidence of tobacco smoking in</w:t>
            </w:r>
            <w:r w:rsidRPr="007F3844">
              <w:rPr>
                <w:sz w:val="18"/>
                <w:szCs w:val="18"/>
              </w:rPr>
              <w:t xml:space="preserve"> Qatari professional athletes and ascertain how it affected certain physiological and health parameters. </w:t>
            </w:r>
            <w:r w:rsidRPr="007F3844">
              <w:rPr>
                <w:sz w:val="18"/>
                <w:szCs w:val="18"/>
              </w:rPr>
              <w:br/>
            </w:r>
            <w:r w:rsidRPr="007F3844">
              <w:rPr>
                <w:sz w:val="18"/>
                <w:szCs w:val="18"/>
              </w:rPr>
              <w:br/>
              <w:t xml:space="preserve">factors, like lung function. </w:t>
            </w:r>
          </w:p>
          <w:p w14:paraId="7D3CF412" w14:textId="77777777" w:rsidR="009F5345" w:rsidRPr="0065761E" w:rsidRDefault="009F5345" w:rsidP="009F5345">
            <w:pPr>
              <w:rPr>
                <w:sz w:val="18"/>
                <w:szCs w:val="18"/>
              </w:rPr>
            </w:pPr>
          </w:p>
        </w:tc>
        <w:tc>
          <w:tcPr>
            <w:tcW w:w="2268" w:type="dxa"/>
          </w:tcPr>
          <w:p w14:paraId="266C59F7" w14:textId="77777777" w:rsidR="009F5345" w:rsidRPr="007F3844" w:rsidRDefault="009F5345" w:rsidP="009F5345">
            <w:pPr>
              <w:rPr>
                <w:sz w:val="18"/>
                <w:szCs w:val="18"/>
              </w:rPr>
            </w:pPr>
            <w:r w:rsidRPr="007F3844">
              <w:rPr>
                <w:sz w:val="18"/>
                <w:szCs w:val="18"/>
              </w:rPr>
              <w:t xml:space="preserve">The 95% confidence intervals for the prevalence of smoking cigarettes and shisha were calculated. The independent t-test was employed to find </w:t>
            </w:r>
            <w:r w:rsidRPr="007F3844">
              <w:rPr>
                <w:sz w:val="18"/>
                <w:szCs w:val="18"/>
              </w:rPr>
              <w:br/>
            </w:r>
            <w:r w:rsidRPr="007F3844">
              <w:rPr>
                <w:sz w:val="18"/>
                <w:szCs w:val="18"/>
              </w:rPr>
              <w:br/>
              <w:t>vari</w:t>
            </w:r>
            <w:r>
              <w:rPr>
                <w:sz w:val="18"/>
                <w:szCs w:val="18"/>
              </w:rPr>
              <w:t xml:space="preserve">ations in blood pressure, </w:t>
            </w:r>
            <w:r w:rsidRPr="007F3844">
              <w:rPr>
                <w:sz w:val="18"/>
                <w:szCs w:val="18"/>
              </w:rPr>
              <w:t>rate</w:t>
            </w:r>
            <w:r>
              <w:rPr>
                <w:sz w:val="18"/>
                <w:szCs w:val="18"/>
              </w:rPr>
              <w:t xml:space="preserve"> of heart, and </w:t>
            </w:r>
            <w:r w:rsidRPr="007F3844">
              <w:rPr>
                <w:sz w:val="18"/>
                <w:szCs w:val="18"/>
              </w:rPr>
              <w:t xml:space="preserve">function </w:t>
            </w:r>
            <w:r>
              <w:rPr>
                <w:sz w:val="18"/>
                <w:szCs w:val="18"/>
              </w:rPr>
              <w:t xml:space="preserve">of lung </w:t>
            </w:r>
            <w:r w:rsidRPr="007F3844">
              <w:rPr>
                <w:sz w:val="18"/>
                <w:szCs w:val="18"/>
              </w:rPr>
              <w:t xml:space="preserve">metrics between tobacco users and nonusers, as well as between daily or infrequent cigarette smokers and nonsmokers. </w:t>
            </w:r>
          </w:p>
          <w:p w14:paraId="25C42349" w14:textId="77777777" w:rsidR="009F5345" w:rsidRPr="0065761E" w:rsidRDefault="009F5345" w:rsidP="009F5345">
            <w:pPr>
              <w:rPr>
                <w:sz w:val="18"/>
                <w:szCs w:val="18"/>
              </w:rPr>
            </w:pPr>
          </w:p>
        </w:tc>
        <w:tc>
          <w:tcPr>
            <w:tcW w:w="2693" w:type="dxa"/>
          </w:tcPr>
          <w:p w14:paraId="708A7717" w14:textId="77777777" w:rsidR="009F5345" w:rsidRPr="007F3844" w:rsidRDefault="009F5345" w:rsidP="009F5345">
            <w:pPr>
              <w:rPr>
                <w:sz w:val="18"/>
                <w:szCs w:val="18"/>
              </w:rPr>
            </w:pPr>
            <w:r w:rsidRPr="007F3844">
              <w:rPr>
                <w:sz w:val="18"/>
                <w:szCs w:val="18"/>
              </w:rPr>
              <w:t>The percentage of athletes who smoked was 27.7%. Compared to nonsmokers, smokers had significantly lower FVC, FVC%, and FEV1% (</w:t>
            </w:r>
            <w:r w:rsidRPr="007F3844">
              <w:rPr>
                <w:rFonts w:ascii="Cambria Math" w:hAnsi="Cambria Math" w:cs="Cambria Math"/>
                <w:sz w:val="18"/>
                <w:szCs w:val="18"/>
              </w:rPr>
              <w:t>𝑝</w:t>
            </w:r>
            <w:r w:rsidRPr="007F3844">
              <w:rPr>
                <w:sz w:val="18"/>
                <w:szCs w:val="18"/>
              </w:rPr>
              <w:t xml:space="preserve"> = 0.003, 0.044, and 0.001, resp.).</w:t>
            </w:r>
            <w:r w:rsidRPr="007F3844">
              <w:rPr>
                <w:sz w:val="18"/>
                <w:szCs w:val="18"/>
              </w:rPr>
              <w:br/>
              <w:t xml:space="preserve">BP, HR, FEV1, FEV1/FVC, PEF, and PEF% did not significantly differ between cigarette smokers and nonsmokers. </w:t>
            </w:r>
            <w:r w:rsidRPr="007F3844">
              <w:rPr>
                <w:sz w:val="18"/>
                <w:szCs w:val="18"/>
              </w:rPr>
              <w:br/>
            </w:r>
            <w:r w:rsidRPr="007F3844">
              <w:rPr>
                <w:sz w:val="18"/>
                <w:szCs w:val="18"/>
              </w:rPr>
              <w:br/>
              <w:t>Likewise, the FEV1% values of shisha smokers were lower than those of non-shisha smokers (</w:t>
            </w:r>
            <w:r w:rsidRPr="007F3844">
              <w:rPr>
                <w:rFonts w:ascii="Cambria Math" w:hAnsi="Cambria Math" w:cs="Cambria Math"/>
                <w:sz w:val="18"/>
                <w:szCs w:val="18"/>
              </w:rPr>
              <w:t>𝑝</w:t>
            </w:r>
            <w:r w:rsidRPr="007F3844">
              <w:rPr>
                <w:sz w:val="18"/>
                <w:szCs w:val="18"/>
              </w:rPr>
              <w:t xml:space="preserve"> = 0.001). </w:t>
            </w:r>
          </w:p>
          <w:p w14:paraId="0B07A9D1" w14:textId="77777777" w:rsidR="009F5345" w:rsidRPr="0065761E" w:rsidRDefault="009F5345" w:rsidP="009F5345">
            <w:pPr>
              <w:rPr>
                <w:sz w:val="18"/>
                <w:szCs w:val="18"/>
              </w:rPr>
            </w:pPr>
          </w:p>
        </w:tc>
        <w:tc>
          <w:tcPr>
            <w:tcW w:w="2308" w:type="dxa"/>
          </w:tcPr>
          <w:p w14:paraId="400A5F2A" w14:textId="77777777" w:rsidR="009F5345" w:rsidRPr="002A13D8" w:rsidRDefault="009F5345" w:rsidP="009F5345">
            <w:pPr>
              <w:rPr>
                <w:sz w:val="18"/>
                <w:szCs w:val="18"/>
              </w:rPr>
            </w:pPr>
            <w:r w:rsidRPr="007F3844">
              <w:rPr>
                <w:sz w:val="18"/>
                <w:szCs w:val="18"/>
              </w:rPr>
              <w:t xml:space="preserve">indicators of lung health. Indeed, alterations in lung function could be identified using less sensitive lung function metrics, such as FVC and FEV1, which primarily </w:t>
            </w:r>
            <w:r w:rsidRPr="007F3844">
              <w:rPr>
                <w:sz w:val="18"/>
                <w:szCs w:val="18"/>
              </w:rPr>
              <w:br/>
            </w:r>
            <w:r w:rsidRPr="007F3844">
              <w:rPr>
                <w:sz w:val="18"/>
                <w:szCs w:val="18"/>
              </w:rPr>
              <w:br/>
              <w:t xml:space="preserve">represent how big airways work. Athletes are not immune to these health hazards because the literature shows that smokers have lower FEV1 and FVC than nonsmokers. </w:t>
            </w:r>
            <w:r w:rsidRPr="00A377FA">
              <w:rPr>
                <w:rFonts w:eastAsia="Times New Roman"/>
                <w:sz w:val="18"/>
                <w:szCs w:val="18"/>
              </w:rPr>
              <w:t xml:space="preserve">This implies that engaging in frequent, vigorous exercise </w:t>
            </w:r>
            <w:r>
              <w:rPr>
                <w:rFonts w:eastAsia="Times New Roman"/>
                <w:sz w:val="18"/>
                <w:szCs w:val="18"/>
              </w:rPr>
              <w:t xml:space="preserve">will not act as resistant to protect the lungs from </w:t>
            </w:r>
            <w:proofErr w:type="gramStart"/>
            <w:r>
              <w:rPr>
                <w:rFonts w:eastAsia="Times New Roman"/>
                <w:sz w:val="18"/>
                <w:szCs w:val="18"/>
              </w:rPr>
              <w:t>smoking .</w:t>
            </w:r>
            <w:proofErr w:type="gramEnd"/>
          </w:p>
        </w:tc>
      </w:tr>
      <w:tr w:rsidR="009F5345" w:rsidRPr="006509F1" w14:paraId="121D90A4" w14:textId="77777777" w:rsidTr="009F5345">
        <w:trPr>
          <w:trHeight w:val="6101"/>
        </w:trPr>
        <w:tc>
          <w:tcPr>
            <w:tcW w:w="1129" w:type="dxa"/>
          </w:tcPr>
          <w:p w14:paraId="17271726" w14:textId="77777777" w:rsidR="009F5345" w:rsidRPr="0065761E" w:rsidRDefault="009F5345" w:rsidP="009F5345">
            <w:pPr>
              <w:rPr>
                <w:sz w:val="18"/>
                <w:szCs w:val="18"/>
              </w:rPr>
            </w:pPr>
            <w:r w:rsidRPr="0065761E">
              <w:rPr>
                <w:b/>
                <w:bCs/>
                <w:sz w:val="18"/>
                <w:szCs w:val="18"/>
              </w:rPr>
              <w:t>Fang-Ying Su et al 2020</w:t>
            </w:r>
          </w:p>
        </w:tc>
        <w:tc>
          <w:tcPr>
            <w:tcW w:w="1418" w:type="dxa"/>
          </w:tcPr>
          <w:p w14:paraId="51AFC932" w14:textId="77777777" w:rsidR="009F5345" w:rsidRPr="0065761E" w:rsidRDefault="009F5345" w:rsidP="009F5345">
            <w:pPr>
              <w:rPr>
                <w:b/>
                <w:bCs/>
                <w:sz w:val="18"/>
                <w:szCs w:val="18"/>
              </w:rPr>
            </w:pPr>
            <w:r w:rsidRPr="0065761E">
              <w:rPr>
                <w:b/>
                <w:bCs/>
                <w:sz w:val="18"/>
                <w:szCs w:val="18"/>
              </w:rPr>
              <w:t>Association of Tobacco Smoking with Physical Fitness of Military</w:t>
            </w:r>
          </w:p>
          <w:p w14:paraId="5FC66C70" w14:textId="77777777" w:rsidR="009F5345" w:rsidRPr="0065761E" w:rsidRDefault="009F5345" w:rsidP="009F5345">
            <w:pPr>
              <w:rPr>
                <w:sz w:val="18"/>
                <w:szCs w:val="18"/>
              </w:rPr>
            </w:pPr>
            <w:r w:rsidRPr="0065761E">
              <w:rPr>
                <w:b/>
                <w:bCs/>
                <w:sz w:val="18"/>
                <w:szCs w:val="18"/>
              </w:rPr>
              <w:t>Males in Taiwan: The CHIEF Study</w:t>
            </w:r>
          </w:p>
        </w:tc>
        <w:tc>
          <w:tcPr>
            <w:tcW w:w="1134" w:type="dxa"/>
          </w:tcPr>
          <w:p w14:paraId="5A3AE665" w14:textId="77777777" w:rsidR="009F5345" w:rsidRPr="0065761E" w:rsidRDefault="009F5345" w:rsidP="009F5345">
            <w:pPr>
              <w:rPr>
                <w:sz w:val="18"/>
                <w:szCs w:val="18"/>
              </w:rPr>
            </w:pPr>
            <w:r w:rsidRPr="0065761E">
              <w:rPr>
                <w:sz w:val="18"/>
                <w:szCs w:val="18"/>
              </w:rPr>
              <w:t>Cross sectional study</w:t>
            </w:r>
          </w:p>
        </w:tc>
        <w:tc>
          <w:tcPr>
            <w:tcW w:w="850" w:type="dxa"/>
          </w:tcPr>
          <w:p w14:paraId="20A58523" w14:textId="77777777" w:rsidR="009F5345" w:rsidRPr="0065761E" w:rsidRDefault="009F5345" w:rsidP="009F5345">
            <w:pPr>
              <w:rPr>
                <w:sz w:val="18"/>
                <w:szCs w:val="18"/>
              </w:rPr>
            </w:pPr>
            <w:r w:rsidRPr="0065761E">
              <w:rPr>
                <w:sz w:val="18"/>
                <w:szCs w:val="18"/>
              </w:rPr>
              <w:t>-</w:t>
            </w:r>
          </w:p>
        </w:tc>
        <w:tc>
          <w:tcPr>
            <w:tcW w:w="851" w:type="dxa"/>
          </w:tcPr>
          <w:p w14:paraId="08F15E65" w14:textId="77777777" w:rsidR="009F5345" w:rsidRPr="0065761E" w:rsidRDefault="009F5345" w:rsidP="009F5345">
            <w:pPr>
              <w:rPr>
                <w:sz w:val="18"/>
                <w:szCs w:val="18"/>
              </w:rPr>
            </w:pPr>
            <w:r w:rsidRPr="0065761E">
              <w:rPr>
                <w:sz w:val="18"/>
                <w:szCs w:val="18"/>
              </w:rPr>
              <w:t>3669</w:t>
            </w:r>
          </w:p>
        </w:tc>
        <w:tc>
          <w:tcPr>
            <w:tcW w:w="1984" w:type="dxa"/>
          </w:tcPr>
          <w:p w14:paraId="2EBEF187" w14:textId="77777777" w:rsidR="009F5345" w:rsidRPr="00A377FA" w:rsidRDefault="009F5345" w:rsidP="009F5345">
            <w:pPr>
              <w:rPr>
                <w:rFonts w:eastAsia="Times New Roman"/>
                <w:sz w:val="24"/>
                <w:szCs w:val="24"/>
              </w:rPr>
            </w:pPr>
            <w:r w:rsidRPr="007F3844">
              <w:rPr>
                <w:sz w:val="18"/>
                <w:szCs w:val="18"/>
              </w:rPr>
              <w:t xml:space="preserve">4,080 military soldiers in Eastern Taiwan, ages 18 to 50, were included in the current study and had the yearly health assessment in the Hualien- </w:t>
            </w:r>
            <w:r w:rsidRPr="007F3844">
              <w:rPr>
                <w:sz w:val="18"/>
                <w:szCs w:val="18"/>
              </w:rPr>
              <w:br/>
            </w:r>
            <w:r w:rsidRPr="007F3844">
              <w:rPr>
                <w:sz w:val="18"/>
                <w:szCs w:val="18"/>
              </w:rPr>
              <w:br/>
            </w:r>
            <w:r>
              <w:rPr>
                <w:rFonts w:eastAsia="Times New Roman"/>
                <w:sz w:val="18"/>
                <w:szCs w:val="18"/>
              </w:rPr>
              <w:t xml:space="preserve">They engaged in </w:t>
            </w:r>
            <w:r w:rsidRPr="00A377FA">
              <w:rPr>
                <w:rFonts w:eastAsia="Times New Roman"/>
                <w:sz w:val="18"/>
                <w:szCs w:val="18"/>
              </w:rPr>
              <w:t xml:space="preserve">least </w:t>
            </w:r>
            <w:r>
              <w:rPr>
                <w:rFonts w:eastAsia="Times New Roman"/>
                <w:sz w:val="18"/>
                <w:szCs w:val="18"/>
              </w:rPr>
              <w:t xml:space="preserve">of </w:t>
            </w:r>
            <w:r w:rsidRPr="00A377FA">
              <w:rPr>
                <w:rFonts w:eastAsia="Times New Roman"/>
                <w:sz w:val="18"/>
                <w:szCs w:val="18"/>
              </w:rPr>
              <w:t>one</w:t>
            </w:r>
            <w:r>
              <w:rPr>
                <w:rFonts w:eastAsia="Times New Roman"/>
                <w:sz w:val="18"/>
                <w:szCs w:val="18"/>
              </w:rPr>
              <w:t xml:space="preserve"> test out of three </w:t>
            </w:r>
            <w:proofErr w:type="gramStart"/>
            <w:r>
              <w:rPr>
                <w:rFonts w:eastAsia="Times New Roman"/>
                <w:sz w:val="18"/>
                <w:szCs w:val="18"/>
              </w:rPr>
              <w:t>exercise</w:t>
            </w:r>
            <w:proofErr w:type="gramEnd"/>
            <w:r w:rsidRPr="00A377FA">
              <w:rPr>
                <w:rFonts w:eastAsia="Times New Roman"/>
                <w:sz w:val="18"/>
                <w:szCs w:val="18"/>
              </w:rPr>
              <w:t xml:space="preserve"> at Armed Forces General Hospital and the Military Physical Training and Testing Centre in 2014 that are necessary for military rank advances or prizes.</w:t>
            </w:r>
            <w:r w:rsidRPr="00A377FA">
              <w:rPr>
                <w:rFonts w:eastAsia="Times New Roman"/>
                <w:sz w:val="24"/>
                <w:szCs w:val="24"/>
              </w:rPr>
              <w:t xml:space="preserve"> </w:t>
            </w:r>
          </w:p>
          <w:p w14:paraId="6E44A1A8" w14:textId="77777777" w:rsidR="009F5345" w:rsidRPr="007F3844" w:rsidRDefault="009F5345" w:rsidP="009F5345">
            <w:pPr>
              <w:rPr>
                <w:sz w:val="18"/>
                <w:szCs w:val="18"/>
              </w:rPr>
            </w:pPr>
          </w:p>
          <w:p w14:paraId="59FA8D29" w14:textId="77777777" w:rsidR="009F5345" w:rsidRPr="0065761E" w:rsidRDefault="009F5345" w:rsidP="009F5345">
            <w:pPr>
              <w:rPr>
                <w:sz w:val="18"/>
                <w:szCs w:val="18"/>
              </w:rPr>
            </w:pPr>
          </w:p>
        </w:tc>
        <w:tc>
          <w:tcPr>
            <w:tcW w:w="1985" w:type="dxa"/>
          </w:tcPr>
          <w:p w14:paraId="7C0643B8" w14:textId="77777777" w:rsidR="009F5345" w:rsidRPr="007F3844" w:rsidRDefault="009F5345" w:rsidP="009F5345">
            <w:pPr>
              <w:rPr>
                <w:sz w:val="18"/>
                <w:szCs w:val="18"/>
              </w:rPr>
            </w:pPr>
            <w:r w:rsidRPr="007F3844">
              <w:rPr>
                <w:sz w:val="18"/>
                <w:szCs w:val="18"/>
              </w:rPr>
              <w:t>O</w:t>
            </w:r>
            <w:r>
              <w:rPr>
                <w:sz w:val="18"/>
                <w:szCs w:val="18"/>
              </w:rPr>
              <w:t xml:space="preserve">ur main discovery was </w:t>
            </w:r>
            <w:proofErr w:type="gramStart"/>
            <w:r>
              <w:rPr>
                <w:sz w:val="18"/>
                <w:szCs w:val="18"/>
              </w:rPr>
              <w:t>that,  sizable</w:t>
            </w:r>
            <w:proofErr w:type="gramEnd"/>
            <w:r>
              <w:rPr>
                <w:sz w:val="18"/>
                <w:szCs w:val="18"/>
              </w:rPr>
              <w:t xml:space="preserve"> in military</w:t>
            </w:r>
            <w:r w:rsidRPr="007F3844">
              <w:rPr>
                <w:sz w:val="18"/>
                <w:szCs w:val="18"/>
              </w:rPr>
              <w:t xml:space="preserve"> of young</w:t>
            </w:r>
            <w:r>
              <w:rPr>
                <w:sz w:val="18"/>
                <w:szCs w:val="18"/>
              </w:rPr>
              <w:t xml:space="preserve"> cohort </w:t>
            </w:r>
            <w:proofErr w:type="gramStart"/>
            <w:r>
              <w:rPr>
                <w:sz w:val="18"/>
                <w:szCs w:val="18"/>
              </w:rPr>
              <w:t>Asian ,</w:t>
            </w:r>
            <w:proofErr w:type="gramEnd"/>
            <w:r>
              <w:rPr>
                <w:sz w:val="18"/>
                <w:szCs w:val="18"/>
              </w:rPr>
              <w:t xml:space="preserve"> in the age of middle</w:t>
            </w:r>
            <w:r w:rsidRPr="007F3844">
              <w:rPr>
                <w:sz w:val="18"/>
                <w:szCs w:val="18"/>
              </w:rPr>
              <w:t xml:space="preserve"> individuals, active tobacco use was linked to decreased aerobic and anaerobic fitness. </w:t>
            </w:r>
            <w:r w:rsidRPr="007F3844">
              <w:rPr>
                <w:sz w:val="18"/>
                <w:szCs w:val="18"/>
              </w:rPr>
              <w:br/>
            </w:r>
            <w:r w:rsidRPr="007F3844">
              <w:rPr>
                <w:sz w:val="18"/>
                <w:szCs w:val="18"/>
              </w:rPr>
              <w:br/>
              <w:t xml:space="preserve">men. Given that this was the first study to look into the connection between Asian boys' exercise habits and their tobacco use, </w:t>
            </w:r>
          </w:p>
          <w:p w14:paraId="1760E448" w14:textId="77777777" w:rsidR="009F5345" w:rsidRPr="0065761E" w:rsidRDefault="009F5345" w:rsidP="009F5345">
            <w:pPr>
              <w:rPr>
                <w:sz w:val="18"/>
                <w:szCs w:val="18"/>
              </w:rPr>
            </w:pPr>
          </w:p>
        </w:tc>
        <w:tc>
          <w:tcPr>
            <w:tcW w:w="2268" w:type="dxa"/>
          </w:tcPr>
          <w:p w14:paraId="6D831274" w14:textId="1AA3B803" w:rsidR="009F5345" w:rsidRPr="009F5345" w:rsidRDefault="009F5345" w:rsidP="009F5345">
            <w:pPr>
              <w:rPr>
                <w:rFonts w:eastAsia="Times New Roman"/>
                <w:sz w:val="24"/>
                <w:szCs w:val="24"/>
              </w:rPr>
            </w:pPr>
            <w:r w:rsidRPr="007F3844">
              <w:rPr>
                <w:sz w:val="18"/>
                <w:szCs w:val="18"/>
              </w:rPr>
              <w:t xml:space="preserve">The analysis of each workout performance </w:t>
            </w:r>
            <w:r>
              <w:rPr>
                <w:sz w:val="18"/>
                <w:szCs w:val="18"/>
              </w:rPr>
              <w:t xml:space="preserve">0e </w:t>
            </w:r>
            <w:r w:rsidRPr="007F3844">
              <w:rPr>
                <w:sz w:val="18"/>
                <w:szCs w:val="18"/>
              </w:rPr>
              <w:t xml:space="preserve">difference between current and noncurrent smokers was calculated utilizing </w:t>
            </w:r>
            <w:r w:rsidRPr="007F3844">
              <w:rPr>
                <w:sz w:val="18"/>
                <w:szCs w:val="18"/>
              </w:rPr>
              <w:br/>
            </w:r>
            <w:r w:rsidRPr="007F3844">
              <w:rPr>
                <w:sz w:val="18"/>
                <w:szCs w:val="18"/>
              </w:rPr>
              <w:br/>
              <w:t>covariance (ANCOVA</w:t>
            </w:r>
            <w:proofErr w:type="gramStart"/>
            <w:r w:rsidRPr="007F3844">
              <w:rPr>
                <w:sz w:val="18"/>
                <w:szCs w:val="18"/>
              </w:rPr>
              <w:t>), and</w:t>
            </w:r>
            <w:proofErr w:type="gramEnd"/>
            <w:r w:rsidRPr="007F3844">
              <w:rPr>
                <w:sz w:val="18"/>
                <w:szCs w:val="18"/>
              </w:rPr>
              <w:t xml:space="preserve"> mean ± standard error (SE) was used to express the findings. To ascertain the connection between current smoking and both anaerobic and aerobic fitness, multiple linear regression analyses were employed. </w:t>
            </w:r>
            <w:r w:rsidRPr="00A377FA">
              <w:rPr>
                <w:rFonts w:eastAsia="Times New Roman"/>
                <w:sz w:val="18"/>
                <w:szCs w:val="18"/>
              </w:rPr>
              <w:t xml:space="preserve">Multiple logistic regressions were also </w:t>
            </w:r>
            <w:r>
              <w:rPr>
                <w:rFonts w:eastAsia="Times New Roman"/>
                <w:sz w:val="18"/>
                <w:szCs w:val="18"/>
              </w:rPr>
              <w:t xml:space="preserve">helpful to access </w:t>
            </w:r>
            <w:r w:rsidRPr="00A377FA">
              <w:rPr>
                <w:rFonts w:eastAsia="Times New Roman"/>
                <w:sz w:val="18"/>
                <w:szCs w:val="18"/>
              </w:rPr>
              <w:t xml:space="preserve"> odd</w:t>
            </w:r>
            <w:r>
              <w:rPr>
                <w:rFonts w:eastAsia="Times New Roman"/>
                <w:sz w:val="18"/>
                <w:szCs w:val="18"/>
              </w:rPr>
              <w:t>’s ratio in high 10 percent ,</w:t>
            </w:r>
            <w:r w:rsidRPr="00A377FA">
              <w:rPr>
                <w:rFonts w:eastAsia="Times New Roman"/>
                <w:sz w:val="18"/>
                <w:szCs w:val="18"/>
              </w:rPr>
              <w:t>poorest percentage of performance</w:t>
            </w:r>
            <w:r>
              <w:rPr>
                <w:rFonts w:eastAsia="Times New Roman"/>
                <w:sz w:val="18"/>
                <w:szCs w:val="18"/>
              </w:rPr>
              <w:t xml:space="preserve">s in every </w:t>
            </w:r>
            <w:r w:rsidRPr="00A377FA">
              <w:rPr>
                <w:rFonts w:eastAsia="Times New Roman"/>
                <w:sz w:val="18"/>
                <w:szCs w:val="18"/>
              </w:rPr>
              <w:t>exercise</w:t>
            </w:r>
            <w:r>
              <w:rPr>
                <w:rFonts w:eastAsia="Times New Roman"/>
                <w:sz w:val="18"/>
                <w:szCs w:val="18"/>
              </w:rPr>
              <w:t xml:space="preserve">s with </w:t>
            </w:r>
            <w:r w:rsidRPr="00A377FA">
              <w:rPr>
                <w:rFonts w:eastAsia="Times New Roman"/>
                <w:sz w:val="18"/>
                <w:szCs w:val="18"/>
              </w:rPr>
              <w:t>smoking</w:t>
            </w:r>
            <w:r>
              <w:rPr>
                <w:rFonts w:eastAsia="Times New Roman"/>
                <w:sz w:val="18"/>
                <w:szCs w:val="18"/>
              </w:rPr>
              <w:t xml:space="preserve"> currently</w:t>
            </w:r>
            <w:r w:rsidRPr="00A377FA">
              <w:rPr>
                <w:rFonts w:eastAsia="Times New Roman"/>
                <w:sz w:val="18"/>
                <w:szCs w:val="18"/>
              </w:rPr>
              <w:t xml:space="preserve"> status </w:t>
            </w:r>
            <w:r>
              <w:rPr>
                <w:rFonts w:eastAsia="Times New Roman"/>
                <w:sz w:val="18"/>
                <w:szCs w:val="18"/>
              </w:rPr>
              <w:t>against noncurrent</w:t>
            </w:r>
            <w:r w:rsidRPr="00A377FA">
              <w:rPr>
                <w:rFonts w:eastAsia="Times New Roman"/>
                <w:sz w:val="18"/>
                <w:szCs w:val="18"/>
              </w:rPr>
              <w:t xml:space="preserve"> status</w:t>
            </w:r>
            <w:r>
              <w:rPr>
                <w:rFonts w:eastAsia="Times New Roman"/>
                <w:sz w:val="18"/>
                <w:szCs w:val="18"/>
              </w:rPr>
              <w:t xml:space="preserve"> of smoking</w:t>
            </w:r>
            <w:r w:rsidRPr="00A377FA">
              <w:rPr>
                <w:rFonts w:eastAsia="Times New Roman"/>
                <w:sz w:val="18"/>
                <w:szCs w:val="18"/>
              </w:rPr>
              <w:t>.</w:t>
            </w:r>
            <w:r w:rsidRPr="00A377FA">
              <w:rPr>
                <w:rFonts w:eastAsia="Times New Roman"/>
                <w:sz w:val="24"/>
                <w:szCs w:val="24"/>
              </w:rPr>
              <w:t xml:space="preserve"> </w:t>
            </w:r>
          </w:p>
        </w:tc>
        <w:tc>
          <w:tcPr>
            <w:tcW w:w="2693" w:type="dxa"/>
          </w:tcPr>
          <w:p w14:paraId="5867E227" w14:textId="77777777" w:rsidR="009F5345" w:rsidRPr="007F3844" w:rsidRDefault="009F5345" w:rsidP="009F5345">
            <w:pPr>
              <w:rPr>
                <w:sz w:val="18"/>
                <w:szCs w:val="18"/>
              </w:rPr>
            </w:pPr>
            <w:r>
              <w:rPr>
                <w:sz w:val="18"/>
                <w:szCs w:val="18"/>
              </w:rPr>
              <w:t>A</w:t>
            </w:r>
            <w:r w:rsidRPr="007F3844">
              <w:rPr>
                <w:sz w:val="18"/>
                <w:szCs w:val="18"/>
              </w:rPr>
              <w:t>ssociation was found using multiple linear analysis that controlled for body mass index, heart rate, alcohol use, age, service specialty, and training frequency. Current smoking was negatively connected with less re</w:t>
            </w:r>
            <w:r>
              <w:rPr>
                <w:sz w:val="18"/>
                <w:szCs w:val="18"/>
              </w:rPr>
              <w:t>peated 2-meter runs and a more duration in</w:t>
            </w:r>
            <w:r w:rsidRPr="007F3844">
              <w:rPr>
                <w:sz w:val="18"/>
                <w:szCs w:val="18"/>
              </w:rPr>
              <w:t xml:space="preserve"> </w:t>
            </w:r>
            <w:proofErr w:type="gramStart"/>
            <w:r w:rsidRPr="007F3844">
              <w:rPr>
                <w:sz w:val="18"/>
                <w:szCs w:val="18"/>
              </w:rPr>
              <w:t>a</w:t>
            </w:r>
            <w:r>
              <w:rPr>
                <w:sz w:val="18"/>
                <w:szCs w:val="18"/>
              </w:rPr>
              <w:t>n</w:t>
            </w:r>
            <w:proofErr w:type="gramEnd"/>
            <w:r>
              <w:rPr>
                <w:sz w:val="18"/>
                <w:szCs w:val="18"/>
              </w:rPr>
              <w:t xml:space="preserve"> 3000 of </w:t>
            </w:r>
            <w:r w:rsidRPr="007F3844">
              <w:rPr>
                <w:sz w:val="18"/>
                <w:szCs w:val="18"/>
              </w:rPr>
              <w:t>meter run (</w:t>
            </w:r>
            <w:r>
              <w:rPr>
                <w:sz w:val="18"/>
                <w:szCs w:val="18"/>
              </w:rPr>
              <w:t xml:space="preserve">in which </w:t>
            </w:r>
            <w:r w:rsidRPr="007F3844">
              <w:rPr>
                <w:sz w:val="18"/>
                <w:szCs w:val="18"/>
              </w:rPr>
              <w:t>β �15.66</w:t>
            </w:r>
            <w:r>
              <w:rPr>
                <w:sz w:val="18"/>
                <w:szCs w:val="18"/>
              </w:rPr>
              <w:t xml:space="preserve"> seen, 95percent </w:t>
            </w:r>
            <w:proofErr w:type="gramStart"/>
            <w:r>
              <w:rPr>
                <w:sz w:val="18"/>
                <w:szCs w:val="18"/>
              </w:rPr>
              <w:t xml:space="preserve">of  </w:t>
            </w:r>
            <w:proofErr w:type="spellStart"/>
            <w:r>
              <w:rPr>
                <w:sz w:val="18"/>
                <w:szCs w:val="18"/>
              </w:rPr>
              <w:t>CIof</w:t>
            </w:r>
            <w:proofErr w:type="spellEnd"/>
            <w:proofErr w:type="gramEnd"/>
            <w:r>
              <w:rPr>
                <w:sz w:val="18"/>
                <w:szCs w:val="18"/>
              </w:rPr>
              <w:t xml:space="preserve"> ratio 10.62 and </w:t>
            </w:r>
            <w:proofErr w:type="gramStart"/>
            <w:r>
              <w:rPr>
                <w:sz w:val="18"/>
                <w:szCs w:val="18"/>
              </w:rPr>
              <w:t xml:space="preserve">20.70 </w:t>
            </w:r>
            <w:r w:rsidRPr="007F3844">
              <w:rPr>
                <w:sz w:val="18"/>
                <w:szCs w:val="18"/>
              </w:rPr>
              <w:t>)</w:t>
            </w:r>
            <w:proofErr w:type="gramEnd"/>
            <w:r w:rsidRPr="007F3844">
              <w:rPr>
                <w:sz w:val="18"/>
                <w:szCs w:val="18"/>
              </w:rPr>
              <w:t xml:space="preserve"> than noncurrent smoking. </w:t>
            </w:r>
            <w:r w:rsidRPr="007F3844">
              <w:rPr>
                <w:sz w:val="18"/>
                <w:szCs w:val="18"/>
              </w:rPr>
              <w:br/>
            </w:r>
            <w:r w:rsidRPr="007F3844">
              <w:rPr>
                <w:sz w:val="18"/>
                <w:szCs w:val="18"/>
              </w:rPr>
              <w:br/>
              <w:t xml:space="preserve">− 1.53 (95% CI: − 2.08, − 0.97), and − 1.31 (95% CI: − 2.12, − 0.50) for one minute of sit-ups and two minutes of push-ups, respectively </w:t>
            </w:r>
          </w:p>
          <w:p w14:paraId="245BCF4E" w14:textId="77777777" w:rsidR="009F5345" w:rsidRPr="0065761E" w:rsidRDefault="009F5345" w:rsidP="009F5345">
            <w:pPr>
              <w:rPr>
                <w:sz w:val="18"/>
                <w:szCs w:val="18"/>
              </w:rPr>
            </w:pPr>
          </w:p>
        </w:tc>
        <w:tc>
          <w:tcPr>
            <w:tcW w:w="2308" w:type="dxa"/>
          </w:tcPr>
          <w:p w14:paraId="712CB4B5" w14:textId="77777777" w:rsidR="009F5345" w:rsidRPr="007F3844" w:rsidRDefault="009F5345" w:rsidP="009F5345">
            <w:pPr>
              <w:rPr>
                <w:sz w:val="18"/>
                <w:szCs w:val="18"/>
              </w:rPr>
            </w:pPr>
            <w:r w:rsidRPr="007F3844">
              <w:rPr>
                <w:sz w:val="18"/>
                <w:szCs w:val="18"/>
              </w:rPr>
              <w:t xml:space="preserve">In summary, our research addressed the idea that active smoking may lower Asian guys in their youth and middle age in terms of both aerobic and anaerobic fitness. </w:t>
            </w:r>
            <w:r w:rsidRPr="007F3844">
              <w:rPr>
                <w:sz w:val="18"/>
                <w:szCs w:val="18"/>
              </w:rPr>
              <w:br/>
            </w:r>
            <w:r w:rsidRPr="007F3844">
              <w:rPr>
                <w:sz w:val="18"/>
                <w:szCs w:val="18"/>
              </w:rPr>
              <w:br/>
              <w:t xml:space="preserve">Okay. Therefore, in order to develop fit and healthy armed forces, it is crucial to carefully enforce the smoking cessation policy in the military. </w:t>
            </w:r>
          </w:p>
          <w:p w14:paraId="5B1D67A2" w14:textId="77777777" w:rsidR="009F5345" w:rsidRPr="002A13D8" w:rsidRDefault="009F5345" w:rsidP="009F5345">
            <w:pPr>
              <w:rPr>
                <w:sz w:val="18"/>
                <w:szCs w:val="18"/>
              </w:rPr>
            </w:pPr>
          </w:p>
        </w:tc>
      </w:tr>
    </w:tbl>
    <w:p w14:paraId="0A27FC74" w14:textId="77777777" w:rsidR="009F5345" w:rsidRDefault="009F5345" w:rsidP="009F5345">
      <w:pPr>
        <w:spacing w:line="360" w:lineRule="auto"/>
        <w:jc w:val="both"/>
        <w:rPr>
          <w:rFonts w:ascii="Times New Roman" w:hAnsi="Times New Roman" w:cs="Times New Roman"/>
          <w:b/>
          <w:bCs/>
          <w:sz w:val="28"/>
          <w:szCs w:val="28"/>
        </w:rPr>
      </w:pPr>
      <w:r w:rsidRPr="00327611">
        <w:rPr>
          <w:rFonts w:ascii="Times New Roman" w:hAnsi="Times New Roman" w:cs="Times New Roman"/>
          <w:b/>
          <w:bCs/>
          <w:sz w:val="28"/>
          <w:szCs w:val="28"/>
        </w:rPr>
        <w:t xml:space="preserve">Table </w:t>
      </w:r>
      <w:proofErr w:type="gramStart"/>
      <w:r w:rsidRPr="00327611">
        <w:rPr>
          <w:rFonts w:ascii="Times New Roman" w:hAnsi="Times New Roman" w:cs="Times New Roman"/>
          <w:b/>
          <w:bCs/>
          <w:sz w:val="28"/>
          <w:szCs w:val="28"/>
        </w:rPr>
        <w:t>1</w:t>
      </w:r>
      <w:r>
        <w:rPr>
          <w:rFonts w:ascii="Times New Roman" w:hAnsi="Times New Roman" w:cs="Times New Roman"/>
          <w:b/>
          <w:bCs/>
          <w:sz w:val="28"/>
          <w:szCs w:val="28"/>
        </w:rPr>
        <w:t xml:space="preserve"> </w:t>
      </w:r>
      <w:r w:rsidRPr="00327611">
        <w:rPr>
          <w:rFonts w:ascii="Times New Roman" w:hAnsi="Times New Roman" w:cs="Times New Roman"/>
          <w:b/>
          <w:bCs/>
          <w:sz w:val="28"/>
          <w:szCs w:val="28"/>
        </w:rPr>
        <w:t>:</w:t>
      </w:r>
      <w:proofErr w:type="gramEnd"/>
      <w:r w:rsidRPr="00327611">
        <w:rPr>
          <w:rFonts w:ascii="Times New Roman" w:hAnsi="Times New Roman" w:cs="Times New Roman"/>
          <w:b/>
          <w:bCs/>
          <w:sz w:val="28"/>
          <w:szCs w:val="28"/>
        </w:rPr>
        <w:t xml:space="preserve">  analysis of data </w:t>
      </w:r>
    </w:p>
    <w:p w14:paraId="435D6EF7" w14:textId="77777777" w:rsidR="0002334F" w:rsidRDefault="0002334F"/>
    <w:sectPr w:rsidR="0002334F" w:rsidSect="009F534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45"/>
    <w:rsid w:val="0002334F"/>
    <w:rsid w:val="004E1F24"/>
    <w:rsid w:val="00630378"/>
    <w:rsid w:val="007B26BD"/>
    <w:rsid w:val="009F5345"/>
    <w:rsid w:val="00E41D51"/>
    <w:rsid w:val="00E8364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1E14"/>
  <w15:chartTrackingRefBased/>
  <w15:docId w15:val="{F4800F50-368A-41D7-B456-0798498C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345"/>
    <w:pPr>
      <w:spacing w:after="200" w:line="276" w:lineRule="auto"/>
      <w:jc w:val="left"/>
    </w:pPr>
    <w:rPr>
      <w:kern w:val="0"/>
      <w:lang w:val="en-IN"/>
      <w14:ligatures w14:val="none"/>
    </w:rPr>
  </w:style>
  <w:style w:type="paragraph" w:styleId="Heading1">
    <w:name w:val="heading 1"/>
    <w:basedOn w:val="Normal"/>
    <w:next w:val="Normal"/>
    <w:link w:val="Heading1Char"/>
    <w:uiPriority w:val="9"/>
    <w:qFormat/>
    <w:rsid w:val="009F5345"/>
    <w:pPr>
      <w:keepNext/>
      <w:keepLines/>
      <w:spacing w:before="360" w:after="80" w:line="360" w:lineRule="auto"/>
      <w:jc w:val="both"/>
      <w:outlineLvl w:val="0"/>
    </w:pPr>
    <w:rPr>
      <w:rFonts w:asciiTheme="majorHAnsi" w:eastAsiaTheme="majorEastAsia" w:hAnsiTheme="majorHAnsi" w:cstheme="majorBidi"/>
      <w:color w:val="0F4761" w:themeColor="accent1" w:themeShade="BF"/>
      <w:kern w:val="2"/>
      <w:sz w:val="40"/>
      <w:szCs w:val="40"/>
      <w:lang w:val="en-SG"/>
      <w14:ligatures w14:val="standardContextual"/>
    </w:rPr>
  </w:style>
  <w:style w:type="paragraph" w:styleId="Heading2">
    <w:name w:val="heading 2"/>
    <w:basedOn w:val="Normal"/>
    <w:next w:val="Normal"/>
    <w:link w:val="Heading2Char"/>
    <w:uiPriority w:val="9"/>
    <w:semiHidden/>
    <w:unhideWhenUsed/>
    <w:qFormat/>
    <w:rsid w:val="009F5345"/>
    <w:pPr>
      <w:keepNext/>
      <w:keepLines/>
      <w:spacing w:before="160" w:after="80" w:line="360" w:lineRule="auto"/>
      <w:jc w:val="both"/>
      <w:outlineLvl w:val="1"/>
    </w:pPr>
    <w:rPr>
      <w:rFonts w:asciiTheme="majorHAnsi" w:eastAsiaTheme="majorEastAsia" w:hAnsiTheme="majorHAnsi" w:cstheme="majorBidi"/>
      <w:color w:val="0F4761" w:themeColor="accent1" w:themeShade="BF"/>
      <w:kern w:val="2"/>
      <w:sz w:val="32"/>
      <w:szCs w:val="32"/>
      <w:lang w:val="en-SG"/>
      <w14:ligatures w14:val="standardContextual"/>
    </w:rPr>
  </w:style>
  <w:style w:type="paragraph" w:styleId="Heading3">
    <w:name w:val="heading 3"/>
    <w:basedOn w:val="Normal"/>
    <w:next w:val="Normal"/>
    <w:link w:val="Heading3Char"/>
    <w:uiPriority w:val="9"/>
    <w:semiHidden/>
    <w:unhideWhenUsed/>
    <w:qFormat/>
    <w:rsid w:val="009F5345"/>
    <w:pPr>
      <w:keepNext/>
      <w:keepLines/>
      <w:spacing w:before="160" w:after="80" w:line="360" w:lineRule="auto"/>
      <w:jc w:val="both"/>
      <w:outlineLvl w:val="2"/>
    </w:pPr>
    <w:rPr>
      <w:rFonts w:eastAsiaTheme="majorEastAsia" w:cstheme="majorBidi"/>
      <w:color w:val="0F4761" w:themeColor="accent1" w:themeShade="BF"/>
      <w:kern w:val="2"/>
      <w:sz w:val="28"/>
      <w:szCs w:val="28"/>
      <w:lang w:val="en-SG"/>
      <w14:ligatures w14:val="standardContextual"/>
    </w:rPr>
  </w:style>
  <w:style w:type="paragraph" w:styleId="Heading4">
    <w:name w:val="heading 4"/>
    <w:basedOn w:val="Normal"/>
    <w:next w:val="Normal"/>
    <w:link w:val="Heading4Char"/>
    <w:uiPriority w:val="9"/>
    <w:semiHidden/>
    <w:unhideWhenUsed/>
    <w:qFormat/>
    <w:rsid w:val="009F5345"/>
    <w:pPr>
      <w:keepNext/>
      <w:keepLines/>
      <w:spacing w:before="80" w:after="40" w:line="360" w:lineRule="auto"/>
      <w:jc w:val="both"/>
      <w:outlineLvl w:val="3"/>
    </w:pPr>
    <w:rPr>
      <w:rFonts w:eastAsiaTheme="majorEastAsia" w:cstheme="majorBidi"/>
      <w:i/>
      <w:iCs/>
      <w:color w:val="0F4761" w:themeColor="accent1" w:themeShade="BF"/>
      <w:kern w:val="2"/>
      <w:lang w:val="en-SG"/>
      <w14:ligatures w14:val="standardContextual"/>
    </w:rPr>
  </w:style>
  <w:style w:type="paragraph" w:styleId="Heading5">
    <w:name w:val="heading 5"/>
    <w:basedOn w:val="Normal"/>
    <w:next w:val="Normal"/>
    <w:link w:val="Heading5Char"/>
    <w:uiPriority w:val="9"/>
    <w:semiHidden/>
    <w:unhideWhenUsed/>
    <w:qFormat/>
    <w:rsid w:val="009F5345"/>
    <w:pPr>
      <w:keepNext/>
      <w:keepLines/>
      <w:spacing w:before="80" w:after="40" w:line="360" w:lineRule="auto"/>
      <w:jc w:val="both"/>
      <w:outlineLvl w:val="4"/>
    </w:pPr>
    <w:rPr>
      <w:rFonts w:eastAsiaTheme="majorEastAsia" w:cstheme="majorBidi"/>
      <w:color w:val="0F4761" w:themeColor="accent1" w:themeShade="BF"/>
      <w:kern w:val="2"/>
      <w:lang w:val="en-SG"/>
      <w14:ligatures w14:val="standardContextual"/>
    </w:rPr>
  </w:style>
  <w:style w:type="paragraph" w:styleId="Heading6">
    <w:name w:val="heading 6"/>
    <w:basedOn w:val="Normal"/>
    <w:next w:val="Normal"/>
    <w:link w:val="Heading6Char"/>
    <w:uiPriority w:val="9"/>
    <w:semiHidden/>
    <w:unhideWhenUsed/>
    <w:qFormat/>
    <w:rsid w:val="009F5345"/>
    <w:pPr>
      <w:keepNext/>
      <w:keepLines/>
      <w:spacing w:before="40" w:after="0" w:line="360" w:lineRule="auto"/>
      <w:jc w:val="both"/>
      <w:outlineLvl w:val="5"/>
    </w:pPr>
    <w:rPr>
      <w:rFonts w:eastAsiaTheme="majorEastAsia" w:cstheme="majorBidi"/>
      <w:i/>
      <w:iCs/>
      <w:color w:val="595959" w:themeColor="text1" w:themeTint="A6"/>
      <w:kern w:val="2"/>
      <w:lang w:val="en-SG"/>
      <w14:ligatures w14:val="standardContextual"/>
    </w:rPr>
  </w:style>
  <w:style w:type="paragraph" w:styleId="Heading7">
    <w:name w:val="heading 7"/>
    <w:basedOn w:val="Normal"/>
    <w:next w:val="Normal"/>
    <w:link w:val="Heading7Char"/>
    <w:uiPriority w:val="9"/>
    <w:semiHidden/>
    <w:unhideWhenUsed/>
    <w:qFormat/>
    <w:rsid w:val="009F5345"/>
    <w:pPr>
      <w:keepNext/>
      <w:keepLines/>
      <w:spacing w:before="40" w:after="0" w:line="360" w:lineRule="auto"/>
      <w:jc w:val="both"/>
      <w:outlineLvl w:val="6"/>
    </w:pPr>
    <w:rPr>
      <w:rFonts w:eastAsiaTheme="majorEastAsia" w:cstheme="majorBidi"/>
      <w:color w:val="595959" w:themeColor="text1" w:themeTint="A6"/>
      <w:kern w:val="2"/>
      <w:lang w:val="en-SG"/>
      <w14:ligatures w14:val="standardContextual"/>
    </w:rPr>
  </w:style>
  <w:style w:type="paragraph" w:styleId="Heading8">
    <w:name w:val="heading 8"/>
    <w:basedOn w:val="Normal"/>
    <w:next w:val="Normal"/>
    <w:link w:val="Heading8Char"/>
    <w:uiPriority w:val="9"/>
    <w:semiHidden/>
    <w:unhideWhenUsed/>
    <w:qFormat/>
    <w:rsid w:val="009F5345"/>
    <w:pPr>
      <w:keepNext/>
      <w:keepLines/>
      <w:spacing w:after="0" w:line="360" w:lineRule="auto"/>
      <w:jc w:val="both"/>
      <w:outlineLvl w:val="7"/>
    </w:pPr>
    <w:rPr>
      <w:rFonts w:eastAsiaTheme="majorEastAsia" w:cstheme="majorBidi"/>
      <w:i/>
      <w:iCs/>
      <w:color w:val="272727" w:themeColor="text1" w:themeTint="D8"/>
      <w:kern w:val="2"/>
      <w:lang w:val="en-SG"/>
      <w14:ligatures w14:val="standardContextual"/>
    </w:rPr>
  </w:style>
  <w:style w:type="paragraph" w:styleId="Heading9">
    <w:name w:val="heading 9"/>
    <w:basedOn w:val="Normal"/>
    <w:next w:val="Normal"/>
    <w:link w:val="Heading9Char"/>
    <w:uiPriority w:val="9"/>
    <w:semiHidden/>
    <w:unhideWhenUsed/>
    <w:qFormat/>
    <w:rsid w:val="009F5345"/>
    <w:pPr>
      <w:keepNext/>
      <w:keepLines/>
      <w:spacing w:after="0" w:line="360" w:lineRule="auto"/>
      <w:jc w:val="both"/>
      <w:outlineLvl w:val="8"/>
    </w:pPr>
    <w:rPr>
      <w:rFonts w:eastAsiaTheme="majorEastAsia" w:cstheme="majorBidi"/>
      <w:color w:val="272727" w:themeColor="text1" w:themeTint="D8"/>
      <w:kern w:val="2"/>
      <w:lang w:val="en-S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3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3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3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3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345"/>
    <w:rPr>
      <w:rFonts w:eastAsiaTheme="majorEastAsia" w:cstheme="majorBidi"/>
      <w:color w:val="272727" w:themeColor="text1" w:themeTint="D8"/>
    </w:rPr>
  </w:style>
  <w:style w:type="paragraph" w:styleId="Title">
    <w:name w:val="Title"/>
    <w:basedOn w:val="Normal"/>
    <w:next w:val="Normal"/>
    <w:link w:val="TitleChar"/>
    <w:uiPriority w:val="10"/>
    <w:qFormat/>
    <w:rsid w:val="009F5345"/>
    <w:pPr>
      <w:spacing w:after="80" w:line="240" w:lineRule="auto"/>
      <w:contextualSpacing/>
      <w:jc w:val="both"/>
    </w:pPr>
    <w:rPr>
      <w:rFonts w:asciiTheme="majorHAnsi" w:eastAsiaTheme="majorEastAsia" w:hAnsiTheme="majorHAnsi" w:cstheme="majorBidi"/>
      <w:spacing w:val="-10"/>
      <w:kern w:val="28"/>
      <w:sz w:val="56"/>
      <w:szCs w:val="56"/>
      <w:lang w:val="en-SG"/>
      <w14:ligatures w14:val="standardContextual"/>
    </w:rPr>
  </w:style>
  <w:style w:type="character" w:customStyle="1" w:styleId="TitleChar">
    <w:name w:val="Title Char"/>
    <w:basedOn w:val="DefaultParagraphFont"/>
    <w:link w:val="Title"/>
    <w:uiPriority w:val="10"/>
    <w:rsid w:val="009F53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345"/>
    <w:pPr>
      <w:numPr>
        <w:ilvl w:val="1"/>
      </w:numPr>
      <w:spacing w:after="160" w:line="360" w:lineRule="auto"/>
      <w:jc w:val="both"/>
    </w:pPr>
    <w:rPr>
      <w:rFonts w:eastAsiaTheme="majorEastAsia" w:cstheme="majorBidi"/>
      <w:color w:val="595959" w:themeColor="text1" w:themeTint="A6"/>
      <w:spacing w:val="15"/>
      <w:kern w:val="2"/>
      <w:sz w:val="28"/>
      <w:szCs w:val="28"/>
      <w:lang w:val="en-SG"/>
      <w14:ligatures w14:val="standardContextual"/>
    </w:rPr>
  </w:style>
  <w:style w:type="character" w:customStyle="1" w:styleId="SubtitleChar">
    <w:name w:val="Subtitle Char"/>
    <w:basedOn w:val="DefaultParagraphFont"/>
    <w:link w:val="Subtitle"/>
    <w:uiPriority w:val="11"/>
    <w:rsid w:val="009F5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345"/>
    <w:pPr>
      <w:spacing w:before="160" w:after="160" w:line="360" w:lineRule="auto"/>
      <w:jc w:val="center"/>
    </w:pPr>
    <w:rPr>
      <w:i/>
      <w:iCs/>
      <w:color w:val="404040" w:themeColor="text1" w:themeTint="BF"/>
      <w:kern w:val="2"/>
      <w:lang w:val="en-SG"/>
      <w14:ligatures w14:val="standardContextual"/>
    </w:rPr>
  </w:style>
  <w:style w:type="character" w:customStyle="1" w:styleId="QuoteChar">
    <w:name w:val="Quote Char"/>
    <w:basedOn w:val="DefaultParagraphFont"/>
    <w:link w:val="Quote"/>
    <w:uiPriority w:val="29"/>
    <w:rsid w:val="009F5345"/>
    <w:rPr>
      <w:i/>
      <w:iCs/>
      <w:color w:val="404040" w:themeColor="text1" w:themeTint="BF"/>
    </w:rPr>
  </w:style>
  <w:style w:type="paragraph" w:styleId="ListParagraph">
    <w:name w:val="List Paragraph"/>
    <w:basedOn w:val="Normal"/>
    <w:uiPriority w:val="34"/>
    <w:qFormat/>
    <w:rsid w:val="009F5345"/>
    <w:pPr>
      <w:spacing w:after="0" w:line="360" w:lineRule="auto"/>
      <w:ind w:left="720"/>
      <w:contextualSpacing/>
      <w:jc w:val="both"/>
    </w:pPr>
    <w:rPr>
      <w:kern w:val="2"/>
      <w:lang w:val="en-SG"/>
      <w14:ligatures w14:val="standardContextual"/>
    </w:rPr>
  </w:style>
  <w:style w:type="character" w:styleId="IntenseEmphasis">
    <w:name w:val="Intense Emphasis"/>
    <w:basedOn w:val="DefaultParagraphFont"/>
    <w:uiPriority w:val="21"/>
    <w:qFormat/>
    <w:rsid w:val="009F5345"/>
    <w:rPr>
      <w:i/>
      <w:iCs/>
      <w:color w:val="0F4761" w:themeColor="accent1" w:themeShade="BF"/>
    </w:rPr>
  </w:style>
  <w:style w:type="paragraph" w:styleId="IntenseQuote">
    <w:name w:val="Intense Quote"/>
    <w:basedOn w:val="Normal"/>
    <w:next w:val="Normal"/>
    <w:link w:val="IntenseQuoteChar"/>
    <w:uiPriority w:val="30"/>
    <w:qFormat/>
    <w:rsid w:val="009F5345"/>
    <w:pPr>
      <w:pBdr>
        <w:top w:val="single" w:sz="4" w:space="10" w:color="0F4761" w:themeColor="accent1" w:themeShade="BF"/>
        <w:bottom w:val="single" w:sz="4" w:space="10" w:color="0F4761" w:themeColor="accent1" w:themeShade="BF"/>
      </w:pBdr>
      <w:spacing w:before="360" w:after="360" w:line="360" w:lineRule="auto"/>
      <w:ind w:left="864" w:right="864"/>
      <w:jc w:val="center"/>
    </w:pPr>
    <w:rPr>
      <w:i/>
      <w:iCs/>
      <w:color w:val="0F4761" w:themeColor="accent1" w:themeShade="BF"/>
      <w:kern w:val="2"/>
      <w:lang w:val="en-SG"/>
      <w14:ligatures w14:val="standardContextual"/>
    </w:rPr>
  </w:style>
  <w:style w:type="character" w:customStyle="1" w:styleId="IntenseQuoteChar">
    <w:name w:val="Intense Quote Char"/>
    <w:basedOn w:val="DefaultParagraphFont"/>
    <w:link w:val="IntenseQuote"/>
    <w:uiPriority w:val="30"/>
    <w:rsid w:val="009F5345"/>
    <w:rPr>
      <w:i/>
      <w:iCs/>
      <w:color w:val="0F4761" w:themeColor="accent1" w:themeShade="BF"/>
    </w:rPr>
  </w:style>
  <w:style w:type="character" w:styleId="IntenseReference">
    <w:name w:val="Intense Reference"/>
    <w:basedOn w:val="DefaultParagraphFont"/>
    <w:uiPriority w:val="32"/>
    <w:qFormat/>
    <w:rsid w:val="009F5345"/>
    <w:rPr>
      <w:b/>
      <w:bCs/>
      <w:smallCaps/>
      <w:color w:val="0F4761" w:themeColor="accent1" w:themeShade="BF"/>
      <w:spacing w:val="5"/>
    </w:rPr>
  </w:style>
  <w:style w:type="table" w:styleId="TableGrid">
    <w:name w:val="Table Grid"/>
    <w:basedOn w:val="TableNormal"/>
    <w:uiPriority w:val="39"/>
    <w:qFormat/>
    <w:rsid w:val="009F5345"/>
    <w:pPr>
      <w:widowControl w:val="0"/>
      <w:spacing w:line="240" w:lineRule="auto"/>
    </w:pPr>
    <w:rPr>
      <w:rFonts w:ascii="Times New Roman" w:eastAsia="SimSun" w:hAnsi="Times New Roman" w:cs="Times New Roman"/>
      <w:kern w:val="0"/>
      <w:sz w:val="20"/>
      <w:szCs w:val="20"/>
      <w:lang w:val="en-IN" w:eastAsia="en-IN" w:bidi="ta-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4387</Words>
  <Characters>25006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Kabeelan Sekar</dc:creator>
  <cp:keywords/>
  <dc:description/>
  <cp:lastModifiedBy>Kabeelan Sekar</cp:lastModifiedBy>
  <cp:revision>1</cp:revision>
  <dcterms:created xsi:type="dcterms:W3CDTF">2025-12-08T04:03:00Z</dcterms:created>
  <dcterms:modified xsi:type="dcterms:W3CDTF">2025-12-08T04:23:00Z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b49804ca-0888-42df-a04d-a12baec74e38</vt:lpwstr>
  </property>
</Properties>
</file>