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0E42F" w14:textId="77777777" w:rsidR="007F49AC" w:rsidRPr="00A57757" w:rsidRDefault="007F49AC" w:rsidP="007F49AC">
      <w:pPr>
        <w:widowControl/>
        <w:spacing w:after="0" w:line="360" w:lineRule="auto"/>
        <w:jc w:val="left"/>
        <w:rPr>
          <w:rFonts w:ascii="Times New Roman" w:eastAsia="SimSun" w:hAnsi="Times New Roman" w:cs="Times New Roman"/>
          <w:kern w:val="0"/>
          <w:sz w:val="24"/>
          <w:szCs w:val="24"/>
          <w:lang w:val="en-US" w:eastAsia="en-CA"/>
          <w14:ligatures w14:val="none"/>
        </w:rPr>
      </w:pPr>
      <w:bookmarkStart w:id="0" w:name="_Ref133234629"/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CA"/>
          <w14:ligatures w14:val="none"/>
        </w:rPr>
        <w:t xml:space="preserve">Table </w: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CA"/>
          <w14:ligatures w14:val="none"/>
        </w:rPr>
        <w:fldChar w:fldCharType="begin"/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CA"/>
          <w14:ligatures w14:val="none"/>
        </w:rPr>
        <w:instrText xml:space="preserve"> SEQ Table \* ARABIC </w:instrTex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CA"/>
          <w14:ligatures w14:val="none"/>
        </w:rPr>
        <w:fldChar w:fldCharType="separate"/>
      </w:r>
      <w:r w:rsidRPr="00A57757">
        <w:rPr>
          <w:rFonts w:ascii="Times New Roman" w:eastAsia="SimSun" w:hAnsi="Times New Roman" w:cs="Times New Roman"/>
          <w:noProof/>
          <w:kern w:val="0"/>
          <w:sz w:val="24"/>
          <w:szCs w:val="24"/>
          <w:lang w:val="en-US" w:eastAsia="en-CA"/>
          <w14:ligatures w14:val="none"/>
        </w:rPr>
        <w:t>1</w: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CA"/>
          <w14:ligatures w14:val="none"/>
        </w:rPr>
        <w:fldChar w:fldCharType="end"/>
      </w:r>
      <w:bookmarkEnd w:id="0"/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CA"/>
          <w14:ligatures w14:val="none"/>
        </w:rPr>
        <w:t xml:space="preserve"> Distribution of demographic variables in study populations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499"/>
        <w:gridCol w:w="2531"/>
        <w:gridCol w:w="1582"/>
      </w:tblGrid>
      <w:tr w:rsidR="007F49AC" w:rsidRPr="00A57757" w14:paraId="3870570D" w14:textId="77777777" w:rsidTr="006D3C2C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648EB1DE" w14:textId="77777777" w:rsidR="007F49AC" w:rsidRPr="00A57757" w:rsidRDefault="007F49AC" w:rsidP="006D3C2C">
            <w:pPr>
              <w:widowControl/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</w:tcPr>
          <w:p w14:paraId="514A86D6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2531" w:type="dxa"/>
            <w:tcBorders>
              <w:top w:val="single" w:sz="4" w:space="0" w:color="auto"/>
              <w:bottom w:val="single" w:sz="4" w:space="0" w:color="auto"/>
            </w:tcBorders>
          </w:tcPr>
          <w:p w14:paraId="33239CE1" w14:textId="77777777" w:rsidR="007F49AC" w:rsidRPr="00A57757" w:rsidRDefault="007F49AC" w:rsidP="006D3C2C">
            <w:pPr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82" w:type="dxa"/>
            <w:tcBorders>
              <w:top w:val="single" w:sz="4" w:space="0" w:color="auto"/>
              <w:bottom w:val="single" w:sz="4" w:space="0" w:color="auto"/>
            </w:tcBorders>
          </w:tcPr>
          <w:p w14:paraId="7846351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N (%)</w:t>
            </w:r>
          </w:p>
        </w:tc>
      </w:tr>
      <w:tr w:rsidR="007F49AC" w:rsidRPr="00A57757" w14:paraId="1D1351C4" w14:textId="77777777" w:rsidTr="006D3C2C">
        <w:trPr>
          <w:trHeight w:val="456"/>
        </w:trPr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14:paraId="48C86C82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Age </w:t>
            </w:r>
          </w:p>
        </w:tc>
        <w:tc>
          <w:tcPr>
            <w:tcW w:w="1499" w:type="dxa"/>
            <w:tcBorders>
              <w:top w:val="single" w:sz="4" w:space="0" w:color="auto"/>
              <w:bottom w:val="nil"/>
            </w:tcBorders>
          </w:tcPr>
          <w:p w14:paraId="4BF78873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31" w:type="dxa"/>
            <w:tcBorders>
              <w:top w:val="single" w:sz="4" w:space="0" w:color="auto"/>
              <w:bottom w:val="nil"/>
            </w:tcBorders>
          </w:tcPr>
          <w:p w14:paraId="723A79B8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Visible minority </w:t>
            </w:r>
          </w:p>
        </w:tc>
        <w:tc>
          <w:tcPr>
            <w:tcW w:w="1582" w:type="dxa"/>
            <w:tcBorders>
              <w:top w:val="single" w:sz="4" w:space="0" w:color="auto"/>
              <w:bottom w:val="nil"/>
            </w:tcBorders>
          </w:tcPr>
          <w:p w14:paraId="485C6ECC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F49AC" w:rsidRPr="00A57757" w14:paraId="341DA32E" w14:textId="77777777" w:rsidTr="006D3C2C">
        <w:trPr>
          <w:trHeight w:val="54"/>
        </w:trPr>
        <w:tc>
          <w:tcPr>
            <w:tcW w:w="2694" w:type="dxa"/>
            <w:tcBorders>
              <w:top w:val="nil"/>
              <w:bottom w:val="nil"/>
            </w:tcBorders>
          </w:tcPr>
          <w:p w14:paraId="093494E3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&lt;35 years</w:t>
            </w:r>
          </w:p>
        </w:tc>
        <w:tc>
          <w:tcPr>
            <w:tcW w:w="1499" w:type="dxa"/>
            <w:tcBorders>
              <w:top w:val="nil"/>
              <w:bottom w:val="nil"/>
            </w:tcBorders>
          </w:tcPr>
          <w:p w14:paraId="41408349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4214 (30.1)</w:t>
            </w:r>
          </w:p>
        </w:tc>
        <w:tc>
          <w:tcPr>
            <w:tcW w:w="2531" w:type="dxa"/>
            <w:tcBorders>
              <w:top w:val="nil"/>
              <w:bottom w:val="nil"/>
            </w:tcBorders>
          </w:tcPr>
          <w:p w14:paraId="62F9518C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Yes</w:t>
            </w:r>
          </w:p>
        </w:tc>
        <w:tc>
          <w:tcPr>
            <w:tcW w:w="1582" w:type="dxa"/>
            <w:tcBorders>
              <w:top w:val="nil"/>
              <w:bottom w:val="nil"/>
            </w:tcBorders>
          </w:tcPr>
          <w:p w14:paraId="11BA5362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1356 (9.7)</w:t>
            </w:r>
          </w:p>
        </w:tc>
      </w:tr>
      <w:tr w:rsidR="007F49AC" w:rsidRPr="00A57757" w14:paraId="79850753" w14:textId="77777777" w:rsidTr="006D3C2C">
        <w:trPr>
          <w:trHeight w:val="156"/>
        </w:trPr>
        <w:tc>
          <w:tcPr>
            <w:tcW w:w="2694" w:type="dxa"/>
            <w:tcBorders>
              <w:top w:val="nil"/>
              <w:bottom w:val="nil"/>
            </w:tcBorders>
          </w:tcPr>
          <w:p w14:paraId="7009E79C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35-44 years</w:t>
            </w:r>
          </w:p>
        </w:tc>
        <w:tc>
          <w:tcPr>
            <w:tcW w:w="1499" w:type="dxa"/>
            <w:tcBorders>
              <w:top w:val="nil"/>
              <w:bottom w:val="nil"/>
            </w:tcBorders>
          </w:tcPr>
          <w:p w14:paraId="47074BF3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3917 (28.0)</w:t>
            </w:r>
          </w:p>
        </w:tc>
        <w:tc>
          <w:tcPr>
            <w:tcW w:w="2531" w:type="dxa"/>
            <w:tcBorders>
              <w:top w:val="nil"/>
              <w:bottom w:val="nil"/>
            </w:tcBorders>
          </w:tcPr>
          <w:p w14:paraId="7DF981EA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Indigenous identity </w:t>
            </w:r>
          </w:p>
        </w:tc>
        <w:tc>
          <w:tcPr>
            <w:tcW w:w="1582" w:type="dxa"/>
            <w:tcBorders>
              <w:top w:val="nil"/>
              <w:bottom w:val="nil"/>
            </w:tcBorders>
          </w:tcPr>
          <w:p w14:paraId="67F9E9A3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F49AC" w:rsidRPr="00A57757" w14:paraId="608EF25B" w14:textId="77777777" w:rsidTr="006D3C2C">
        <w:trPr>
          <w:trHeight w:val="133"/>
        </w:trPr>
        <w:tc>
          <w:tcPr>
            <w:tcW w:w="2694" w:type="dxa"/>
            <w:tcBorders>
              <w:top w:val="nil"/>
              <w:bottom w:val="nil"/>
            </w:tcBorders>
          </w:tcPr>
          <w:p w14:paraId="7F76F7AE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45-54 years</w:t>
            </w:r>
          </w:p>
        </w:tc>
        <w:tc>
          <w:tcPr>
            <w:tcW w:w="1499" w:type="dxa"/>
            <w:tcBorders>
              <w:top w:val="nil"/>
              <w:bottom w:val="nil"/>
            </w:tcBorders>
          </w:tcPr>
          <w:p w14:paraId="1208CA38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3422 (24.4)</w:t>
            </w:r>
          </w:p>
        </w:tc>
        <w:tc>
          <w:tcPr>
            <w:tcW w:w="2531" w:type="dxa"/>
            <w:tcBorders>
              <w:top w:val="nil"/>
              <w:bottom w:val="nil"/>
            </w:tcBorders>
          </w:tcPr>
          <w:p w14:paraId="7642917E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Yes</w:t>
            </w:r>
          </w:p>
        </w:tc>
        <w:tc>
          <w:tcPr>
            <w:tcW w:w="1582" w:type="dxa"/>
            <w:tcBorders>
              <w:top w:val="nil"/>
              <w:bottom w:val="nil"/>
            </w:tcBorders>
          </w:tcPr>
          <w:p w14:paraId="72D49617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222 (1.6)</w:t>
            </w:r>
          </w:p>
        </w:tc>
      </w:tr>
      <w:tr w:rsidR="007F49AC" w:rsidRPr="00A57757" w14:paraId="6C8B4854" w14:textId="77777777" w:rsidTr="006D3C2C">
        <w:trPr>
          <w:trHeight w:val="64"/>
        </w:trPr>
        <w:tc>
          <w:tcPr>
            <w:tcW w:w="2694" w:type="dxa"/>
            <w:tcBorders>
              <w:top w:val="nil"/>
              <w:bottom w:val="nil"/>
            </w:tcBorders>
          </w:tcPr>
          <w:p w14:paraId="66F46C97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&gt;54 years</w:t>
            </w:r>
          </w:p>
        </w:tc>
        <w:tc>
          <w:tcPr>
            <w:tcW w:w="1499" w:type="dxa"/>
            <w:tcBorders>
              <w:top w:val="nil"/>
              <w:bottom w:val="nil"/>
            </w:tcBorders>
          </w:tcPr>
          <w:p w14:paraId="49F6CD6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2461 (17.6)</w:t>
            </w:r>
          </w:p>
        </w:tc>
        <w:tc>
          <w:tcPr>
            <w:tcW w:w="2531" w:type="dxa"/>
            <w:vMerge w:val="restart"/>
            <w:tcBorders>
              <w:top w:val="nil"/>
            </w:tcBorders>
          </w:tcPr>
          <w:p w14:paraId="1C329527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fr-CA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fr-CA"/>
              </w:rPr>
              <w:t xml:space="preserve">Immigration </w:t>
            </w:r>
            <w:proofErr w:type="spellStart"/>
            <w:r w:rsidRPr="00A57757">
              <w:rPr>
                <w:rFonts w:ascii="Times New Roman" w:hAnsi="Times New Roman"/>
                <w:sz w:val="24"/>
                <w:szCs w:val="24"/>
                <w:lang w:val="fr-CA"/>
              </w:rPr>
              <w:t>status</w:t>
            </w:r>
            <w:proofErr w:type="spellEnd"/>
          </w:p>
          <w:p w14:paraId="5B90BD80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fr-CA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fr-CA"/>
              </w:rPr>
              <w:t xml:space="preserve">  Immigrant or permanent </w:t>
            </w:r>
            <w:proofErr w:type="spellStart"/>
            <w:r w:rsidRPr="00A57757">
              <w:rPr>
                <w:rFonts w:ascii="Times New Roman" w:hAnsi="Times New Roman"/>
                <w:sz w:val="24"/>
                <w:szCs w:val="24"/>
                <w:lang w:val="fr-CA"/>
              </w:rPr>
              <w:t>resident</w:t>
            </w:r>
            <w:proofErr w:type="spellEnd"/>
          </w:p>
          <w:p w14:paraId="5AC2CA83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Region of residence</w:t>
            </w:r>
          </w:p>
          <w:p w14:paraId="7DDFFCD2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 </w:t>
            </w: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Atlantic provinces </w:t>
            </w:r>
          </w:p>
          <w:p w14:paraId="14F30073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Quebec  </w:t>
            </w:r>
          </w:p>
          <w:p w14:paraId="4964EE81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Ontario </w:t>
            </w:r>
          </w:p>
          <w:p w14:paraId="401EA394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Manitoba and Saskatchewan </w:t>
            </w:r>
          </w:p>
          <w:p w14:paraId="72764100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Alberta</w:t>
            </w:r>
          </w:p>
          <w:p w14:paraId="3DA88DD8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British Columbia</w:t>
            </w:r>
          </w:p>
          <w:p w14:paraId="0656603A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Territories</w:t>
            </w:r>
          </w:p>
        </w:tc>
        <w:tc>
          <w:tcPr>
            <w:tcW w:w="1582" w:type="dxa"/>
            <w:vMerge w:val="restart"/>
            <w:tcBorders>
              <w:top w:val="nil"/>
            </w:tcBorders>
          </w:tcPr>
          <w:p w14:paraId="3AB652DC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7F9587D4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1452 (10.4)</w:t>
            </w:r>
          </w:p>
          <w:p w14:paraId="2688BBEA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669DC910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4E374879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2050 (14.6)</w:t>
            </w:r>
          </w:p>
          <w:p w14:paraId="39E425BF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829 (5.9)</w:t>
            </w:r>
          </w:p>
          <w:p w14:paraId="0088D76C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6713 (47.9)</w:t>
            </w:r>
          </w:p>
          <w:p w14:paraId="1CBD0535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1260 (9.0)</w:t>
            </w:r>
          </w:p>
          <w:p w14:paraId="1A7D73DC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59D28757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1979 (14.1)</w:t>
            </w:r>
          </w:p>
          <w:p w14:paraId="7C9EF094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1159 (8.3)</w:t>
            </w:r>
          </w:p>
          <w:p w14:paraId="7880495C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24 (0.2)</w:t>
            </w:r>
          </w:p>
        </w:tc>
      </w:tr>
      <w:tr w:rsidR="007F49AC" w:rsidRPr="00A57757" w14:paraId="01308991" w14:textId="77777777" w:rsidTr="006D3C2C">
        <w:trPr>
          <w:trHeight w:val="471"/>
        </w:trPr>
        <w:tc>
          <w:tcPr>
            <w:tcW w:w="2694" w:type="dxa"/>
            <w:tcBorders>
              <w:top w:val="nil"/>
              <w:left w:val="nil"/>
              <w:bottom w:val="nil"/>
            </w:tcBorders>
          </w:tcPr>
          <w:p w14:paraId="3662ACBC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Gender </w:t>
            </w:r>
          </w:p>
        </w:tc>
        <w:tc>
          <w:tcPr>
            <w:tcW w:w="1499" w:type="dxa"/>
            <w:tcBorders>
              <w:top w:val="nil"/>
              <w:bottom w:val="nil"/>
            </w:tcBorders>
          </w:tcPr>
          <w:p w14:paraId="028989A2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531" w:type="dxa"/>
            <w:vMerge/>
          </w:tcPr>
          <w:p w14:paraId="7171BD74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82" w:type="dxa"/>
            <w:vMerge/>
          </w:tcPr>
          <w:p w14:paraId="337DEE6D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F49AC" w:rsidRPr="00A57757" w14:paraId="01579F88" w14:textId="77777777" w:rsidTr="006D3C2C">
        <w:trPr>
          <w:trHeight w:val="528"/>
        </w:trPr>
        <w:tc>
          <w:tcPr>
            <w:tcW w:w="2694" w:type="dxa"/>
            <w:tcBorders>
              <w:top w:val="nil"/>
              <w:left w:val="nil"/>
              <w:bottom w:val="nil"/>
            </w:tcBorders>
          </w:tcPr>
          <w:p w14:paraId="3E1A3B78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 </w:t>
            </w: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Male</w:t>
            </w:r>
          </w:p>
          <w:p w14:paraId="0F68427D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 </w:t>
            </w: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1499" w:type="dxa"/>
            <w:tcBorders>
              <w:top w:val="nil"/>
              <w:bottom w:val="nil"/>
            </w:tcBorders>
          </w:tcPr>
          <w:p w14:paraId="2DCB76D3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1264 (9.0)</w:t>
            </w:r>
          </w:p>
          <w:p w14:paraId="719A4614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12750 (91.0)</w:t>
            </w:r>
          </w:p>
        </w:tc>
        <w:tc>
          <w:tcPr>
            <w:tcW w:w="2531" w:type="dxa"/>
            <w:vMerge/>
          </w:tcPr>
          <w:p w14:paraId="467F6DC5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582" w:type="dxa"/>
            <w:vMerge/>
          </w:tcPr>
          <w:p w14:paraId="21A2E5D3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7F49AC" w:rsidRPr="00A57757" w14:paraId="2C241373" w14:textId="77777777" w:rsidTr="006D3C2C">
        <w:trPr>
          <w:trHeight w:val="4070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</w:tcBorders>
          </w:tcPr>
          <w:p w14:paraId="198FC9A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Occupation</w:t>
            </w: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14:paraId="3C37A359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Physician</w:t>
            </w:r>
          </w:p>
          <w:p w14:paraId="3D825B98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Nurse </w:t>
            </w:r>
          </w:p>
          <w:p w14:paraId="4D00B8AD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Personal support worker or care aide</w:t>
            </w:r>
          </w:p>
          <w:p w14:paraId="2FB99240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Emergency medical personnel </w:t>
            </w:r>
          </w:p>
          <w:p w14:paraId="7D2C6D13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bookmarkStart w:id="1" w:name="_Hlk117083971"/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Allied health </w:t>
            </w:r>
            <w:bookmarkEnd w:id="1"/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professional</w:t>
            </w:r>
          </w:p>
          <w:p w14:paraId="2C616B36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Laboratory worker</w:t>
            </w:r>
          </w:p>
          <w:p w14:paraId="305AD374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Pharmacist </w:t>
            </w:r>
          </w:p>
          <w:p w14:paraId="276EE501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Dental professional</w:t>
            </w:r>
          </w:p>
        </w:tc>
        <w:tc>
          <w:tcPr>
            <w:tcW w:w="1499" w:type="dxa"/>
            <w:tcBorders>
              <w:top w:val="nil"/>
              <w:bottom w:val="single" w:sz="4" w:space="0" w:color="auto"/>
            </w:tcBorders>
          </w:tcPr>
          <w:p w14:paraId="6454255D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0B2A3E00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368 (2.6)</w:t>
            </w:r>
          </w:p>
          <w:p w14:paraId="6E9937FA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4584 (32.7)</w:t>
            </w:r>
          </w:p>
          <w:p w14:paraId="07055195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429 (3.1)</w:t>
            </w:r>
          </w:p>
          <w:p w14:paraId="721779FF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09B026AC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205 (1.5)</w:t>
            </w:r>
          </w:p>
          <w:p w14:paraId="45C851DA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30F8E8F8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5773 (41.2)</w:t>
            </w:r>
          </w:p>
          <w:p w14:paraId="580E4497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366A2E2C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1234 (8.8)</w:t>
            </w:r>
          </w:p>
          <w:p w14:paraId="227A153E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163 (1.2)</w:t>
            </w:r>
          </w:p>
          <w:p w14:paraId="408DBB6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1258 (9.0)</w:t>
            </w:r>
          </w:p>
        </w:tc>
        <w:tc>
          <w:tcPr>
            <w:tcW w:w="2531" w:type="dxa"/>
            <w:vMerge/>
            <w:tcBorders>
              <w:bottom w:val="single" w:sz="4" w:space="0" w:color="auto"/>
            </w:tcBorders>
          </w:tcPr>
          <w:p w14:paraId="185B03A9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582" w:type="dxa"/>
            <w:vMerge/>
            <w:tcBorders>
              <w:bottom w:val="single" w:sz="4" w:space="0" w:color="auto"/>
            </w:tcBorders>
          </w:tcPr>
          <w:p w14:paraId="76A8286F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 w14:paraId="7F0AF69E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A4156A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BD673D3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D264A34" w14:textId="77777777" w:rsidR="007F49AC" w:rsidRPr="00A57757" w:rsidRDefault="007F49AC" w:rsidP="007F49AC">
      <w:pPr>
        <w:keepNext/>
        <w:spacing w:after="200" w:line="360" w:lineRule="auto"/>
        <w:rPr>
          <w:rFonts w:ascii="Times New Roman" w:hAnsi="Times New Roman" w:cs="Times New Roman"/>
          <w:color w:val="0E2841" w:themeColor="text2"/>
          <w:sz w:val="24"/>
          <w:szCs w:val="24"/>
        </w:rPr>
      </w:pPr>
    </w:p>
    <w:p w14:paraId="40F9A3F4" w14:textId="77777777" w:rsidR="007F49AC" w:rsidRPr="00A57757" w:rsidRDefault="007F49AC" w:rsidP="007F49AC">
      <w:pPr>
        <w:keepNext/>
        <w:widowControl/>
        <w:spacing w:after="0" w:line="360" w:lineRule="auto"/>
        <w:jc w:val="left"/>
        <w:rPr>
          <w:rFonts w:ascii="Times New Roman" w:eastAsia="SimSun" w:hAnsi="Times New Roman" w:cs="Times New Roman"/>
          <w:kern w:val="0"/>
          <w:sz w:val="24"/>
          <w:szCs w:val="24"/>
          <w:lang w:val="en-US" w:eastAsia="en-CA"/>
          <w14:ligatures w14:val="none"/>
        </w:rPr>
      </w:pPr>
      <w:bookmarkStart w:id="2" w:name="_Ref133234633"/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CA"/>
          <w14:ligatures w14:val="none"/>
        </w:rPr>
        <w:t xml:space="preserve">Table </w: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CA"/>
          <w14:ligatures w14:val="none"/>
        </w:rPr>
        <w:fldChar w:fldCharType="begin"/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CA"/>
          <w14:ligatures w14:val="none"/>
        </w:rPr>
        <w:instrText xml:space="preserve"> SEQ Table \* ARABIC </w:instrTex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CA"/>
          <w14:ligatures w14:val="none"/>
        </w:rPr>
        <w:fldChar w:fldCharType="separate"/>
      </w:r>
      <w:r w:rsidRPr="00A57757">
        <w:rPr>
          <w:rFonts w:ascii="Times New Roman" w:eastAsia="SimSun" w:hAnsi="Times New Roman" w:cs="Times New Roman"/>
          <w:noProof/>
          <w:kern w:val="0"/>
          <w:sz w:val="24"/>
          <w:szCs w:val="24"/>
          <w:lang w:val="en-US" w:eastAsia="en-CA"/>
          <w14:ligatures w14:val="none"/>
        </w:rPr>
        <w:t>2</w: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CA"/>
          <w14:ligatures w14:val="none"/>
        </w:rPr>
        <w:fldChar w:fldCharType="end"/>
      </w:r>
      <w:bookmarkEnd w:id="2"/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CA"/>
          <w14:ligatures w14:val="none"/>
        </w:rPr>
        <w:t xml:space="preserve"> Distribution of workplace variables in study populations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559"/>
        <w:gridCol w:w="2126"/>
        <w:gridCol w:w="1360"/>
      </w:tblGrid>
      <w:tr w:rsidR="007F49AC" w:rsidRPr="00A57757" w14:paraId="23D3C902" w14:textId="77777777" w:rsidTr="006D3C2C"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14:paraId="4413933E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E0495EE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0F88E39" w14:textId="77777777" w:rsidR="007F49AC" w:rsidRPr="00A57757" w:rsidRDefault="007F49AC" w:rsidP="006D3C2C"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</w:tcPr>
          <w:p w14:paraId="6A74F479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N (%)</w:t>
            </w:r>
          </w:p>
        </w:tc>
      </w:tr>
      <w:tr w:rsidR="007F49AC" w:rsidRPr="00A57757" w14:paraId="20E4381F" w14:textId="77777777" w:rsidTr="006D3C2C">
        <w:tc>
          <w:tcPr>
            <w:tcW w:w="3261" w:type="dxa"/>
            <w:tcBorders>
              <w:top w:val="single" w:sz="4" w:space="0" w:color="auto"/>
            </w:tcBorders>
          </w:tcPr>
          <w:p w14:paraId="0ED31FA8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Direct exposure to suspected or confirmed cases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4721FE9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393F0A1B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Region of </w:t>
            </w:r>
          </w:p>
          <w:p w14:paraId="42738D31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work</w:t>
            </w:r>
          </w:p>
        </w:tc>
        <w:tc>
          <w:tcPr>
            <w:tcW w:w="1360" w:type="dxa"/>
            <w:tcBorders>
              <w:top w:val="single" w:sz="4" w:space="0" w:color="auto"/>
            </w:tcBorders>
          </w:tcPr>
          <w:p w14:paraId="65FC7368" w14:textId="77777777" w:rsidR="007F49AC" w:rsidRPr="00A57757" w:rsidRDefault="007F49AC" w:rsidP="006D3C2C"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7F49AC" w:rsidRPr="00A57757" w14:paraId="7E14EE39" w14:textId="77777777" w:rsidTr="006D3C2C">
        <w:tc>
          <w:tcPr>
            <w:tcW w:w="3261" w:type="dxa"/>
          </w:tcPr>
          <w:p w14:paraId="6E49C0D8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No </w:t>
            </w:r>
          </w:p>
        </w:tc>
        <w:tc>
          <w:tcPr>
            <w:tcW w:w="1559" w:type="dxa"/>
          </w:tcPr>
          <w:p w14:paraId="1E781888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8476 (60.5)</w:t>
            </w:r>
          </w:p>
        </w:tc>
        <w:tc>
          <w:tcPr>
            <w:tcW w:w="2126" w:type="dxa"/>
          </w:tcPr>
          <w:p w14:paraId="0051C8D7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Atlantic provinces</w:t>
            </w:r>
          </w:p>
        </w:tc>
        <w:tc>
          <w:tcPr>
            <w:tcW w:w="1360" w:type="dxa"/>
          </w:tcPr>
          <w:p w14:paraId="5C9292C1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2050 (14.6)</w:t>
            </w:r>
          </w:p>
        </w:tc>
      </w:tr>
      <w:tr w:rsidR="007F49AC" w:rsidRPr="00A57757" w14:paraId="6BCB6759" w14:textId="77777777" w:rsidTr="006D3C2C">
        <w:tc>
          <w:tcPr>
            <w:tcW w:w="3261" w:type="dxa"/>
          </w:tcPr>
          <w:p w14:paraId="0403EF74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Yes </w:t>
            </w:r>
          </w:p>
        </w:tc>
        <w:tc>
          <w:tcPr>
            <w:tcW w:w="1559" w:type="dxa"/>
          </w:tcPr>
          <w:p w14:paraId="2605FA9A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5538 (39.5)</w:t>
            </w:r>
          </w:p>
        </w:tc>
        <w:tc>
          <w:tcPr>
            <w:tcW w:w="2126" w:type="dxa"/>
          </w:tcPr>
          <w:p w14:paraId="4E6BA808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Quebec  </w:t>
            </w:r>
          </w:p>
        </w:tc>
        <w:tc>
          <w:tcPr>
            <w:tcW w:w="1360" w:type="dxa"/>
          </w:tcPr>
          <w:p w14:paraId="131A1CB1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829 (5.9)</w:t>
            </w:r>
          </w:p>
        </w:tc>
      </w:tr>
      <w:tr w:rsidR="007F49AC" w:rsidRPr="00A57757" w14:paraId="364BD49A" w14:textId="77777777" w:rsidTr="006D3C2C">
        <w:trPr>
          <w:trHeight w:val="1621"/>
        </w:trPr>
        <w:tc>
          <w:tcPr>
            <w:tcW w:w="3261" w:type="dxa"/>
          </w:tcPr>
          <w:p w14:paraId="7548B23F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Number of locations worked since March 2020</w:t>
            </w:r>
          </w:p>
          <w:p w14:paraId="00EB10E7" w14:textId="77777777" w:rsidR="007F49AC" w:rsidRPr="00A57757" w:rsidRDefault="007F49AC" w:rsidP="006D3C2C">
            <w:pPr>
              <w:keepNext/>
              <w:widowControl/>
              <w:spacing w:line="360" w:lineRule="auto"/>
              <w:ind w:firstLine="240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  <w:p w14:paraId="54F424B1" w14:textId="77777777" w:rsidR="007F49AC" w:rsidRPr="00A57757" w:rsidRDefault="007F49AC" w:rsidP="006D3C2C">
            <w:pPr>
              <w:keepNext/>
              <w:widowControl/>
              <w:spacing w:line="360" w:lineRule="auto"/>
              <w:ind w:firstLine="240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14:paraId="35306BAD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&gt;=3</w:t>
            </w:r>
          </w:p>
        </w:tc>
        <w:tc>
          <w:tcPr>
            <w:tcW w:w="1559" w:type="dxa"/>
          </w:tcPr>
          <w:p w14:paraId="1D9F94D5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0E1D5FB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17ED82AA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10288 (73.4)</w:t>
            </w:r>
          </w:p>
          <w:p w14:paraId="0DBA7A6B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2601 (18.6)</w:t>
            </w:r>
          </w:p>
          <w:p w14:paraId="45F7195C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1125 (8.0)</w:t>
            </w:r>
          </w:p>
        </w:tc>
        <w:tc>
          <w:tcPr>
            <w:tcW w:w="2126" w:type="dxa"/>
          </w:tcPr>
          <w:p w14:paraId="3394CAFE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Ontario </w:t>
            </w:r>
          </w:p>
          <w:p w14:paraId="6E3C53AD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Manitoba and Saskatchewan</w:t>
            </w:r>
          </w:p>
          <w:p w14:paraId="1B63192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Alberta</w:t>
            </w:r>
          </w:p>
          <w:p w14:paraId="43C87FAD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British Columbia</w:t>
            </w:r>
          </w:p>
        </w:tc>
        <w:tc>
          <w:tcPr>
            <w:tcW w:w="1360" w:type="dxa"/>
          </w:tcPr>
          <w:p w14:paraId="7DD6E483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6713 (47.9)</w:t>
            </w:r>
          </w:p>
          <w:p w14:paraId="38097F89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1260 (9.0)</w:t>
            </w:r>
          </w:p>
          <w:p w14:paraId="5F6E6DAE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2A728DEB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1979 (14.1)</w:t>
            </w:r>
          </w:p>
          <w:p w14:paraId="07BB44D2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1159 (8.3)</w:t>
            </w:r>
          </w:p>
        </w:tc>
      </w:tr>
      <w:tr w:rsidR="007F49AC" w:rsidRPr="00A57757" w14:paraId="03AD763A" w14:textId="77777777" w:rsidTr="006D3C2C">
        <w:trPr>
          <w:trHeight w:val="3360"/>
        </w:trPr>
        <w:tc>
          <w:tcPr>
            <w:tcW w:w="3261" w:type="dxa"/>
            <w:tcBorders>
              <w:bottom w:val="single" w:sz="4" w:space="0" w:color="auto"/>
            </w:tcBorders>
          </w:tcPr>
          <w:p w14:paraId="1627E72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Job setting type </w:t>
            </w:r>
          </w:p>
          <w:p w14:paraId="13DB500F" w14:textId="77777777" w:rsidR="007F49AC" w:rsidRPr="00A57757" w:rsidRDefault="007F49AC" w:rsidP="006D3C2C">
            <w:pPr>
              <w:keepNext/>
              <w:widowControl/>
              <w:spacing w:line="36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Acute care</w:t>
            </w:r>
          </w:p>
          <w:p w14:paraId="5F9B0C37" w14:textId="77777777" w:rsidR="007F49AC" w:rsidRPr="00A57757" w:rsidRDefault="007F49AC" w:rsidP="006D3C2C">
            <w:pPr>
              <w:keepNext/>
              <w:widowControl/>
              <w:spacing w:line="36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Long-term care</w:t>
            </w:r>
          </w:p>
          <w:p w14:paraId="5A307FBB" w14:textId="77777777" w:rsidR="007F49AC" w:rsidRPr="00A57757" w:rsidRDefault="007F49AC" w:rsidP="006D3C2C">
            <w:pPr>
              <w:keepNext/>
              <w:widowControl/>
              <w:spacing w:line="36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Outpatient and ambulatory care</w:t>
            </w:r>
          </w:p>
          <w:p w14:paraId="11A11C67" w14:textId="77777777" w:rsidR="007F49AC" w:rsidRPr="00A57757" w:rsidRDefault="007F49AC" w:rsidP="006D3C2C">
            <w:pPr>
              <w:keepNext/>
              <w:widowControl/>
              <w:spacing w:line="36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Community/home care</w:t>
            </w:r>
          </w:p>
          <w:p w14:paraId="6CCB4B5F" w14:textId="77777777" w:rsidR="007F49AC" w:rsidRPr="00A57757" w:rsidRDefault="007F49AC" w:rsidP="006D3C2C">
            <w:pPr>
              <w:keepNext/>
              <w:widowControl/>
              <w:spacing w:line="36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Congregate living</w:t>
            </w:r>
          </w:p>
          <w:p w14:paraId="4E175EF1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Other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1A21EE3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7387D469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6108 (43.6)</w:t>
            </w:r>
          </w:p>
          <w:p w14:paraId="3CECBA5A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1257 (9.0)</w:t>
            </w:r>
          </w:p>
          <w:p w14:paraId="60B5F26C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4481 (32.0)</w:t>
            </w:r>
          </w:p>
          <w:p w14:paraId="3F22105F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18DADF03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541 (3.9)</w:t>
            </w:r>
          </w:p>
          <w:p w14:paraId="1FAA290B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79 (0.6)</w:t>
            </w:r>
          </w:p>
          <w:p w14:paraId="5DF55240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1548 (11.0)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2761577D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Territories</w:t>
            </w:r>
          </w:p>
          <w:p w14:paraId="5C662203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Years of experience</w:t>
            </w:r>
          </w:p>
          <w:p w14:paraId="5533B17E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&lt;10 years</w:t>
            </w:r>
          </w:p>
          <w:p w14:paraId="3B2D17E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10-19 years</w:t>
            </w:r>
          </w:p>
          <w:p w14:paraId="4BFAA653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&gt;20 years</w:t>
            </w:r>
          </w:p>
          <w:p w14:paraId="69CB9AD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Not stated</w:t>
            </w:r>
            <w:r w:rsidRPr="00A57757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</w:p>
          <w:p w14:paraId="42FFF808" w14:textId="77777777" w:rsidR="007F49AC" w:rsidRPr="00A57757" w:rsidRDefault="007F49AC" w:rsidP="006D3C2C"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360" w:type="dxa"/>
            <w:tcBorders>
              <w:bottom w:val="single" w:sz="4" w:space="0" w:color="auto"/>
            </w:tcBorders>
          </w:tcPr>
          <w:p w14:paraId="70DB2125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24 (0.2)</w:t>
            </w:r>
          </w:p>
          <w:p w14:paraId="21938B45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34528F3D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4527 (32.3)</w:t>
            </w:r>
          </w:p>
          <w:p w14:paraId="5E4DE15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3615 (25.8)</w:t>
            </w:r>
          </w:p>
          <w:p w14:paraId="6CCA99B3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4120 (29.4)</w:t>
            </w:r>
          </w:p>
          <w:p w14:paraId="337752BA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1752 (12.5)</w:t>
            </w:r>
          </w:p>
        </w:tc>
      </w:tr>
    </w:tbl>
    <w:p w14:paraId="309D3B94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B037290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4EB0F6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BE7C57A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58FB9C0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5D5F22F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BB8E372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EFA553E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4A51AA4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CFBEDBA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DBE4FD" w14:textId="77777777" w:rsidR="007F49AC" w:rsidRPr="00A57757" w:rsidRDefault="007F49AC" w:rsidP="007F49AC">
      <w:pPr>
        <w:keepNext/>
        <w:widowControl/>
        <w:spacing w:after="0" w:line="360" w:lineRule="auto"/>
        <w:jc w:val="left"/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</w:pPr>
      <w:bookmarkStart w:id="3" w:name="_Ref133234884"/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t xml:space="preserve">Table </w: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fldChar w:fldCharType="begin"/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instrText xml:space="preserve"> SEQ Table \* ARABIC </w:instrTex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fldChar w:fldCharType="separate"/>
      </w:r>
      <w:r w:rsidRPr="00A57757">
        <w:rPr>
          <w:rFonts w:ascii="Times New Roman" w:eastAsia="SimSun" w:hAnsi="Times New Roman" w:cs="Times New Roman"/>
          <w:noProof/>
          <w:kern w:val="0"/>
          <w:sz w:val="24"/>
          <w:szCs w:val="24"/>
          <w:lang w:val="en-US" w:eastAsia="en-US"/>
          <w14:ligatures w14:val="none"/>
        </w:rPr>
        <w:t>3</w: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fldChar w:fldCharType="end"/>
      </w:r>
      <w:bookmarkEnd w:id="3"/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t xml:space="preserve"> Distribution of outcome variables in study populations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58"/>
        <w:gridCol w:w="1537"/>
        <w:gridCol w:w="2409"/>
        <w:gridCol w:w="1502"/>
      </w:tblGrid>
      <w:tr w:rsidR="007F49AC" w:rsidRPr="00A57757" w14:paraId="24FF5829" w14:textId="77777777" w:rsidTr="006D3C2C">
        <w:tc>
          <w:tcPr>
            <w:tcW w:w="2858" w:type="dxa"/>
            <w:tcBorders>
              <w:top w:val="single" w:sz="4" w:space="0" w:color="auto"/>
              <w:bottom w:val="single" w:sz="4" w:space="0" w:color="auto"/>
            </w:tcBorders>
          </w:tcPr>
          <w:p w14:paraId="79ECB7D1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37" w:type="dxa"/>
            <w:tcBorders>
              <w:top w:val="single" w:sz="4" w:space="0" w:color="auto"/>
              <w:bottom w:val="single" w:sz="4" w:space="0" w:color="auto"/>
            </w:tcBorders>
          </w:tcPr>
          <w:p w14:paraId="0954BB13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N (%)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12997BFB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14:paraId="253608E1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N (%)</w:t>
            </w:r>
          </w:p>
        </w:tc>
      </w:tr>
      <w:tr w:rsidR="007F49AC" w:rsidRPr="00A57757" w14:paraId="3DE0EC82" w14:textId="77777777" w:rsidTr="006D3C2C">
        <w:tc>
          <w:tcPr>
            <w:tcW w:w="2858" w:type="dxa"/>
            <w:tcBorders>
              <w:top w:val="single" w:sz="4" w:space="0" w:color="auto"/>
            </w:tcBorders>
          </w:tcPr>
          <w:p w14:paraId="72E5EE1D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Perceived mental health</w:t>
            </w:r>
          </w:p>
        </w:tc>
        <w:tc>
          <w:tcPr>
            <w:tcW w:w="1537" w:type="dxa"/>
            <w:tcBorders>
              <w:top w:val="single" w:sz="4" w:space="0" w:color="auto"/>
            </w:tcBorders>
          </w:tcPr>
          <w:p w14:paraId="79ECCAD7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409" w:type="dxa"/>
            <w:tcBorders>
              <w:top w:val="single" w:sz="4" w:space="0" w:color="auto"/>
            </w:tcBorders>
          </w:tcPr>
          <w:p w14:paraId="0C2E8123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Perceived life stress</w:t>
            </w:r>
          </w:p>
        </w:tc>
        <w:tc>
          <w:tcPr>
            <w:tcW w:w="1502" w:type="dxa"/>
            <w:tcBorders>
              <w:top w:val="single" w:sz="4" w:space="0" w:color="auto"/>
            </w:tcBorders>
          </w:tcPr>
          <w:p w14:paraId="6F1CC5E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7F49AC" w:rsidRPr="00A57757" w14:paraId="6A346344" w14:textId="77777777" w:rsidTr="006D3C2C">
        <w:tc>
          <w:tcPr>
            <w:tcW w:w="2858" w:type="dxa"/>
          </w:tcPr>
          <w:p w14:paraId="78DE1D0D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Under cutoff (0)</w:t>
            </w:r>
          </w:p>
        </w:tc>
        <w:tc>
          <w:tcPr>
            <w:tcW w:w="1537" w:type="dxa"/>
          </w:tcPr>
          <w:p w14:paraId="7C0D7627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9393 (67.0)</w:t>
            </w:r>
          </w:p>
        </w:tc>
        <w:tc>
          <w:tcPr>
            <w:tcW w:w="2409" w:type="dxa"/>
          </w:tcPr>
          <w:p w14:paraId="2B7AAEE1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Under cutoff (0)</w:t>
            </w:r>
          </w:p>
        </w:tc>
        <w:tc>
          <w:tcPr>
            <w:tcW w:w="1502" w:type="dxa"/>
          </w:tcPr>
          <w:p w14:paraId="1C93B932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1045 (7.5)</w:t>
            </w:r>
          </w:p>
        </w:tc>
      </w:tr>
      <w:tr w:rsidR="007F49AC" w:rsidRPr="00A57757" w14:paraId="58BDA80B" w14:textId="77777777" w:rsidTr="006D3C2C">
        <w:tc>
          <w:tcPr>
            <w:tcW w:w="2858" w:type="dxa"/>
          </w:tcPr>
          <w:p w14:paraId="76D11911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 Excellent </w:t>
            </w:r>
          </w:p>
        </w:tc>
        <w:tc>
          <w:tcPr>
            <w:tcW w:w="1537" w:type="dxa"/>
          </w:tcPr>
          <w:p w14:paraId="4EBB9A8F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1255 (9.0)</w:t>
            </w:r>
          </w:p>
        </w:tc>
        <w:tc>
          <w:tcPr>
            <w:tcW w:w="2409" w:type="dxa"/>
          </w:tcPr>
          <w:p w14:paraId="0E2543AF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 Not at all stressful</w:t>
            </w:r>
          </w:p>
        </w:tc>
        <w:tc>
          <w:tcPr>
            <w:tcW w:w="1502" w:type="dxa"/>
          </w:tcPr>
          <w:p w14:paraId="46A23AFC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96 (0.7)</w:t>
            </w:r>
          </w:p>
        </w:tc>
      </w:tr>
      <w:tr w:rsidR="007F49AC" w:rsidRPr="00A57757" w14:paraId="612ED4B7" w14:textId="77777777" w:rsidTr="006D3C2C">
        <w:tc>
          <w:tcPr>
            <w:tcW w:w="2858" w:type="dxa"/>
          </w:tcPr>
          <w:p w14:paraId="7EE4874F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 Very good</w:t>
            </w:r>
          </w:p>
        </w:tc>
        <w:tc>
          <w:tcPr>
            <w:tcW w:w="1537" w:type="dxa"/>
          </w:tcPr>
          <w:p w14:paraId="2027CF52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3555 (25.4)</w:t>
            </w:r>
          </w:p>
        </w:tc>
        <w:tc>
          <w:tcPr>
            <w:tcW w:w="2409" w:type="dxa"/>
          </w:tcPr>
          <w:p w14:paraId="32494CBD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 Not very stressful</w:t>
            </w:r>
          </w:p>
        </w:tc>
        <w:tc>
          <w:tcPr>
            <w:tcW w:w="1502" w:type="dxa"/>
          </w:tcPr>
          <w:p w14:paraId="4111C13B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949 (6.8)</w:t>
            </w:r>
          </w:p>
        </w:tc>
      </w:tr>
      <w:tr w:rsidR="007F49AC" w:rsidRPr="00A57757" w14:paraId="011AE4C5" w14:textId="77777777" w:rsidTr="006D3C2C">
        <w:tc>
          <w:tcPr>
            <w:tcW w:w="2858" w:type="dxa"/>
          </w:tcPr>
          <w:p w14:paraId="5CA359FA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 Good </w:t>
            </w:r>
          </w:p>
        </w:tc>
        <w:tc>
          <w:tcPr>
            <w:tcW w:w="1537" w:type="dxa"/>
          </w:tcPr>
          <w:p w14:paraId="01BFC270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4583 (32.7)</w:t>
            </w:r>
          </w:p>
        </w:tc>
        <w:tc>
          <w:tcPr>
            <w:tcW w:w="2409" w:type="dxa"/>
          </w:tcPr>
          <w:p w14:paraId="3492E468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Met cutoff (1)</w:t>
            </w:r>
          </w:p>
        </w:tc>
        <w:tc>
          <w:tcPr>
            <w:tcW w:w="1502" w:type="dxa"/>
          </w:tcPr>
          <w:p w14:paraId="0251399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12969 (92.5)</w:t>
            </w:r>
          </w:p>
        </w:tc>
      </w:tr>
      <w:tr w:rsidR="007F49AC" w:rsidRPr="00A57757" w14:paraId="25E7D05B" w14:textId="77777777" w:rsidTr="006D3C2C">
        <w:tc>
          <w:tcPr>
            <w:tcW w:w="2858" w:type="dxa"/>
          </w:tcPr>
          <w:p w14:paraId="7FC712A9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Met cutoff (1)</w:t>
            </w:r>
          </w:p>
        </w:tc>
        <w:tc>
          <w:tcPr>
            <w:tcW w:w="1537" w:type="dxa"/>
          </w:tcPr>
          <w:p w14:paraId="1323DDF8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4621 (33.0)</w:t>
            </w:r>
          </w:p>
        </w:tc>
        <w:tc>
          <w:tcPr>
            <w:tcW w:w="2409" w:type="dxa"/>
          </w:tcPr>
          <w:p w14:paraId="62072E3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 A bit stressful</w:t>
            </w:r>
          </w:p>
        </w:tc>
        <w:tc>
          <w:tcPr>
            <w:tcW w:w="1502" w:type="dxa"/>
          </w:tcPr>
          <w:p w14:paraId="4884B385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5398 (38.5)</w:t>
            </w:r>
          </w:p>
        </w:tc>
      </w:tr>
      <w:tr w:rsidR="007F49AC" w:rsidRPr="00A57757" w14:paraId="2CAC4B8B" w14:textId="77777777" w:rsidTr="006D3C2C">
        <w:tc>
          <w:tcPr>
            <w:tcW w:w="2858" w:type="dxa"/>
          </w:tcPr>
          <w:p w14:paraId="49310122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 Fair </w:t>
            </w:r>
          </w:p>
        </w:tc>
        <w:tc>
          <w:tcPr>
            <w:tcW w:w="1537" w:type="dxa"/>
          </w:tcPr>
          <w:p w14:paraId="78055987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3531 (25.2)</w:t>
            </w:r>
          </w:p>
        </w:tc>
        <w:tc>
          <w:tcPr>
            <w:tcW w:w="2409" w:type="dxa"/>
          </w:tcPr>
          <w:p w14:paraId="00488AA1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 Quite a bit stressful</w:t>
            </w:r>
          </w:p>
        </w:tc>
        <w:tc>
          <w:tcPr>
            <w:tcW w:w="1502" w:type="dxa"/>
          </w:tcPr>
          <w:p w14:paraId="79FAFC41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5922 (42.3)</w:t>
            </w:r>
          </w:p>
        </w:tc>
      </w:tr>
      <w:tr w:rsidR="007F49AC" w:rsidRPr="00A57757" w14:paraId="75F15156" w14:textId="77777777" w:rsidTr="006D3C2C">
        <w:tc>
          <w:tcPr>
            <w:tcW w:w="2858" w:type="dxa"/>
          </w:tcPr>
          <w:p w14:paraId="68DAD402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 Poor </w:t>
            </w:r>
          </w:p>
        </w:tc>
        <w:tc>
          <w:tcPr>
            <w:tcW w:w="1537" w:type="dxa"/>
          </w:tcPr>
          <w:p w14:paraId="2E0439A1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1090 (7.8)</w:t>
            </w:r>
          </w:p>
        </w:tc>
        <w:tc>
          <w:tcPr>
            <w:tcW w:w="2409" w:type="dxa"/>
          </w:tcPr>
          <w:p w14:paraId="7323945A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 Extremely stressful</w:t>
            </w:r>
          </w:p>
        </w:tc>
        <w:tc>
          <w:tcPr>
            <w:tcW w:w="1502" w:type="dxa"/>
          </w:tcPr>
          <w:p w14:paraId="36FF29BF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1649 (11.8)</w:t>
            </w:r>
          </w:p>
        </w:tc>
      </w:tr>
      <w:tr w:rsidR="007F49AC" w:rsidRPr="00A57757" w14:paraId="765834F0" w14:textId="77777777" w:rsidTr="006D3C2C">
        <w:tc>
          <w:tcPr>
            <w:tcW w:w="2858" w:type="dxa"/>
          </w:tcPr>
          <w:p w14:paraId="45CA3EFC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Mental health compared </w:t>
            </w:r>
          </w:p>
        </w:tc>
        <w:tc>
          <w:tcPr>
            <w:tcW w:w="1537" w:type="dxa"/>
          </w:tcPr>
          <w:p w14:paraId="7ADF355E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409" w:type="dxa"/>
          </w:tcPr>
          <w:p w14:paraId="600F3F99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02" w:type="dxa"/>
          </w:tcPr>
          <w:p w14:paraId="4407B283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7F49AC" w:rsidRPr="00A57757" w14:paraId="1533CDAE" w14:textId="77777777" w:rsidTr="006D3C2C">
        <w:tc>
          <w:tcPr>
            <w:tcW w:w="2858" w:type="dxa"/>
          </w:tcPr>
          <w:p w14:paraId="30F3C3DD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to before pandemic</w:t>
            </w:r>
          </w:p>
        </w:tc>
        <w:tc>
          <w:tcPr>
            <w:tcW w:w="1537" w:type="dxa"/>
          </w:tcPr>
          <w:p w14:paraId="12ADC5B0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409" w:type="dxa"/>
          </w:tcPr>
          <w:p w14:paraId="2F85A098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02" w:type="dxa"/>
          </w:tcPr>
          <w:p w14:paraId="346EAEC7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7F49AC" w:rsidRPr="00A57757" w14:paraId="3883ED06" w14:textId="77777777" w:rsidTr="006D3C2C">
        <w:tc>
          <w:tcPr>
            <w:tcW w:w="2858" w:type="dxa"/>
          </w:tcPr>
          <w:p w14:paraId="7F664753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Under cutoff (0)</w:t>
            </w:r>
          </w:p>
        </w:tc>
        <w:tc>
          <w:tcPr>
            <w:tcW w:w="1537" w:type="dxa"/>
          </w:tcPr>
          <w:p w14:paraId="11CB476C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4119 (29.4)</w:t>
            </w:r>
          </w:p>
        </w:tc>
        <w:tc>
          <w:tcPr>
            <w:tcW w:w="2409" w:type="dxa"/>
          </w:tcPr>
          <w:p w14:paraId="3E7FAEE9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02" w:type="dxa"/>
          </w:tcPr>
          <w:p w14:paraId="4365EEB8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7F49AC" w:rsidRPr="00A57757" w14:paraId="12FF661C" w14:textId="77777777" w:rsidTr="006D3C2C">
        <w:tc>
          <w:tcPr>
            <w:tcW w:w="2858" w:type="dxa"/>
          </w:tcPr>
          <w:p w14:paraId="3828D36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 Much better now</w:t>
            </w:r>
          </w:p>
        </w:tc>
        <w:tc>
          <w:tcPr>
            <w:tcW w:w="1537" w:type="dxa"/>
          </w:tcPr>
          <w:p w14:paraId="1142D031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133 (0.9)</w:t>
            </w:r>
          </w:p>
        </w:tc>
        <w:tc>
          <w:tcPr>
            <w:tcW w:w="2409" w:type="dxa"/>
          </w:tcPr>
          <w:p w14:paraId="4B399D00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02" w:type="dxa"/>
          </w:tcPr>
          <w:p w14:paraId="7C48E17D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7F49AC" w:rsidRPr="00A57757" w14:paraId="6A0A303E" w14:textId="77777777" w:rsidTr="006D3C2C">
        <w:tc>
          <w:tcPr>
            <w:tcW w:w="2858" w:type="dxa"/>
          </w:tcPr>
          <w:p w14:paraId="6AFCF0A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 Somewhat better now</w:t>
            </w:r>
          </w:p>
        </w:tc>
        <w:tc>
          <w:tcPr>
            <w:tcW w:w="1537" w:type="dxa"/>
          </w:tcPr>
          <w:p w14:paraId="04A8FE27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350 (2.5)</w:t>
            </w:r>
          </w:p>
        </w:tc>
        <w:tc>
          <w:tcPr>
            <w:tcW w:w="2409" w:type="dxa"/>
          </w:tcPr>
          <w:p w14:paraId="622ADCBB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02" w:type="dxa"/>
          </w:tcPr>
          <w:p w14:paraId="2162E57A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7F49AC" w:rsidRPr="00A57757" w14:paraId="42B543A3" w14:textId="77777777" w:rsidTr="006D3C2C">
        <w:tc>
          <w:tcPr>
            <w:tcW w:w="2858" w:type="dxa"/>
          </w:tcPr>
          <w:p w14:paraId="23E999D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 About the same</w:t>
            </w:r>
          </w:p>
        </w:tc>
        <w:tc>
          <w:tcPr>
            <w:tcW w:w="1537" w:type="dxa"/>
          </w:tcPr>
          <w:p w14:paraId="53BF5C04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3636 (25.9)</w:t>
            </w:r>
          </w:p>
        </w:tc>
        <w:tc>
          <w:tcPr>
            <w:tcW w:w="2409" w:type="dxa"/>
          </w:tcPr>
          <w:p w14:paraId="6F39E4E9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02" w:type="dxa"/>
          </w:tcPr>
          <w:p w14:paraId="1B0FA839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7F49AC" w:rsidRPr="00A57757" w14:paraId="44158FB3" w14:textId="77777777" w:rsidTr="006D3C2C">
        <w:tc>
          <w:tcPr>
            <w:tcW w:w="2858" w:type="dxa"/>
          </w:tcPr>
          <w:p w14:paraId="3EF08F25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Met cutoff (1)</w:t>
            </w:r>
          </w:p>
        </w:tc>
        <w:tc>
          <w:tcPr>
            <w:tcW w:w="1537" w:type="dxa"/>
          </w:tcPr>
          <w:p w14:paraId="2DB04A7F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9895 (70.6)</w:t>
            </w:r>
          </w:p>
        </w:tc>
        <w:tc>
          <w:tcPr>
            <w:tcW w:w="2409" w:type="dxa"/>
          </w:tcPr>
          <w:p w14:paraId="5F26AB9F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02" w:type="dxa"/>
          </w:tcPr>
          <w:p w14:paraId="6992E985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7F49AC" w:rsidRPr="00A57757" w14:paraId="5AB1DEE7" w14:textId="77777777" w:rsidTr="006D3C2C">
        <w:tc>
          <w:tcPr>
            <w:tcW w:w="2858" w:type="dxa"/>
          </w:tcPr>
          <w:p w14:paraId="0A368D9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 Somewhat worse now</w:t>
            </w:r>
          </w:p>
        </w:tc>
        <w:tc>
          <w:tcPr>
            <w:tcW w:w="1537" w:type="dxa"/>
          </w:tcPr>
          <w:p w14:paraId="69E278E0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7259 (51.8)</w:t>
            </w:r>
          </w:p>
        </w:tc>
        <w:tc>
          <w:tcPr>
            <w:tcW w:w="2409" w:type="dxa"/>
          </w:tcPr>
          <w:p w14:paraId="30440ADC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02" w:type="dxa"/>
          </w:tcPr>
          <w:p w14:paraId="3D615976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  <w:tr w:rsidR="007F49AC" w:rsidRPr="00A57757" w14:paraId="0D87B9F8" w14:textId="77777777" w:rsidTr="006D3C2C">
        <w:tc>
          <w:tcPr>
            <w:tcW w:w="2858" w:type="dxa"/>
            <w:tcBorders>
              <w:bottom w:val="single" w:sz="4" w:space="0" w:color="auto"/>
            </w:tcBorders>
          </w:tcPr>
          <w:p w14:paraId="74C1385B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 Much worse now</w:t>
            </w:r>
          </w:p>
        </w:tc>
        <w:tc>
          <w:tcPr>
            <w:tcW w:w="1537" w:type="dxa"/>
            <w:tcBorders>
              <w:bottom w:val="single" w:sz="4" w:space="0" w:color="auto"/>
            </w:tcBorders>
          </w:tcPr>
          <w:p w14:paraId="339BDF3D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2636 (18.8)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7DCFFB73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</w:tcPr>
          <w:p w14:paraId="2EEE783E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</w:tr>
    </w:tbl>
    <w:p w14:paraId="2AF61199" w14:textId="77777777" w:rsidR="007F49AC" w:rsidRPr="00A57757" w:rsidRDefault="007F49AC" w:rsidP="007F49AC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  <w:lang w:val="en-US" w:eastAsia="en-US"/>
        </w:rPr>
        <w:sectPr w:rsidR="007F49AC" w:rsidRPr="00A57757" w:rsidSect="007F49AC">
          <w:headerReference w:type="default" r:id="rId4"/>
          <w:pgSz w:w="11906" w:h="16838"/>
          <w:pgMar w:top="1440" w:right="1440" w:bottom="1440" w:left="1440" w:header="851" w:footer="992" w:gutter="0"/>
          <w:cols w:space="425"/>
          <w:docGrid w:linePitch="360"/>
        </w:sectPr>
      </w:pPr>
    </w:p>
    <w:p w14:paraId="3D0DDE65" w14:textId="77777777" w:rsidR="007F49AC" w:rsidRPr="00A57757" w:rsidRDefault="007F49AC" w:rsidP="007F49AC">
      <w:pPr>
        <w:keepNext/>
        <w:spacing w:after="200" w:line="360" w:lineRule="auto"/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</w:pPr>
      <w:bookmarkStart w:id="4" w:name="_Ref133234894"/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lastRenderedPageBreak/>
        <w:t xml:space="preserve">Table </w: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fldChar w:fldCharType="begin"/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instrText xml:space="preserve"> SEQ Table \* ARABIC </w:instrTex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fldChar w:fldCharType="separate"/>
      </w:r>
      <w:r w:rsidRPr="00A57757">
        <w:rPr>
          <w:rFonts w:ascii="Times New Roman" w:eastAsia="SimSun" w:hAnsi="Times New Roman" w:cs="Times New Roman"/>
          <w:noProof/>
          <w:kern w:val="0"/>
          <w:sz w:val="24"/>
          <w:szCs w:val="24"/>
          <w:lang w:val="en-US" w:eastAsia="en-US"/>
          <w14:ligatures w14:val="none"/>
        </w:rPr>
        <w:t>4</w: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fldChar w:fldCharType="end"/>
      </w:r>
      <w:bookmarkEnd w:id="4"/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t xml:space="preserve"> Association of covariables and adverse mental health outcomes (P value)</w:t>
      </w:r>
    </w:p>
    <w:p w14:paraId="58198AED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29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2693"/>
        <w:gridCol w:w="2835"/>
        <w:gridCol w:w="2410"/>
      </w:tblGrid>
      <w:tr w:rsidR="007F49AC" w:rsidRPr="00A57757" w14:paraId="2B0EF962" w14:textId="77777777" w:rsidTr="006D3C2C">
        <w:trPr>
          <w:trHeight w:val="158"/>
        </w:trPr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</w:tcPr>
          <w:p w14:paraId="66F395D0" w14:textId="77777777" w:rsidR="007F49AC" w:rsidRPr="00A57757" w:rsidRDefault="007F49AC" w:rsidP="006D3C2C">
            <w:pPr>
              <w:spacing w:line="360" w:lineRule="auto"/>
              <w:rPr>
                <w:rFonts w:ascii="Times New Roman" w:hAnsi="Times New Roman"/>
                <w:b/>
                <w:bCs/>
              </w:rPr>
            </w:pPr>
            <w:bookmarkStart w:id="5" w:name="_Hlk101427739"/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29C74619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57757">
              <w:rPr>
                <w:rFonts w:ascii="Times New Roman" w:hAnsi="Times New Roman"/>
                <w:b/>
                <w:bCs/>
              </w:rPr>
              <w:t>Perceived mental health (adverse yes vs no)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CD8F862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57757">
              <w:rPr>
                <w:rFonts w:ascii="Times New Roman" w:hAnsi="Times New Roman"/>
                <w:b/>
                <w:bCs/>
              </w:rPr>
              <w:t>Mental health compared to before pandemic (worse yes vs no)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ABDB680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57757">
              <w:rPr>
                <w:rFonts w:ascii="Times New Roman" w:hAnsi="Times New Roman"/>
                <w:b/>
                <w:bCs/>
              </w:rPr>
              <w:t>Perceived life stress (adverse yes vs no)</w:t>
            </w:r>
          </w:p>
        </w:tc>
      </w:tr>
      <w:tr w:rsidR="007F49AC" w:rsidRPr="00A57757" w14:paraId="3B872A32" w14:textId="77777777" w:rsidTr="006D3C2C">
        <w:trPr>
          <w:trHeight w:val="1085"/>
        </w:trPr>
        <w:tc>
          <w:tcPr>
            <w:tcW w:w="4962" w:type="dxa"/>
            <w:tcBorders>
              <w:top w:val="single" w:sz="4" w:space="0" w:color="auto"/>
            </w:tcBorders>
          </w:tcPr>
          <w:p w14:paraId="7881F6DF" w14:textId="77777777" w:rsidR="007F49AC" w:rsidRPr="00A57757" w:rsidRDefault="007F49AC" w:rsidP="006D3C2C">
            <w:pPr>
              <w:spacing w:line="360" w:lineRule="auto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Age (all categories vs &lt;35)</w:t>
            </w:r>
          </w:p>
          <w:p w14:paraId="2CE8B3C9" w14:textId="77777777" w:rsidR="007F49AC" w:rsidRPr="00A57757" w:rsidRDefault="007F49AC" w:rsidP="006D3C2C">
            <w:pPr>
              <w:spacing w:line="360" w:lineRule="auto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Gender (male vs female)</w:t>
            </w:r>
          </w:p>
          <w:p w14:paraId="7645F9B6" w14:textId="77777777" w:rsidR="007F49AC" w:rsidRPr="00A57757" w:rsidRDefault="007F49AC" w:rsidP="006D3C2C">
            <w:pPr>
              <w:spacing w:line="360" w:lineRule="auto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Occupation (all categories vs physician)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7589B732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3F45F193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79516A58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436998EC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451C5F64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6C844802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29CB55E9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78AB95BF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699CB2E0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</w:tc>
      </w:tr>
      <w:tr w:rsidR="007F49AC" w:rsidRPr="00A57757" w14:paraId="701C0F13" w14:textId="77777777" w:rsidTr="006D3C2C">
        <w:tc>
          <w:tcPr>
            <w:tcW w:w="4962" w:type="dxa"/>
            <w:tcBorders>
              <w:bottom w:val="nil"/>
            </w:tcBorders>
          </w:tcPr>
          <w:p w14:paraId="4B6A8C71" w14:textId="77777777" w:rsidR="007F49AC" w:rsidRPr="00A57757" w:rsidRDefault="007F49AC" w:rsidP="006D3C2C">
            <w:pPr>
              <w:spacing w:line="360" w:lineRule="auto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Visible minority (yes vs no)</w:t>
            </w:r>
          </w:p>
          <w:p w14:paraId="519AA171" w14:textId="77777777" w:rsidR="007F49AC" w:rsidRPr="00A57757" w:rsidRDefault="007F49AC" w:rsidP="006D3C2C">
            <w:pPr>
              <w:spacing w:line="360" w:lineRule="auto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Indigenous identity (yes vs no)</w:t>
            </w:r>
          </w:p>
          <w:p w14:paraId="34305673" w14:textId="77777777" w:rsidR="007F49AC" w:rsidRPr="00A57757" w:rsidRDefault="007F49AC" w:rsidP="006D3C2C">
            <w:pPr>
              <w:spacing w:line="360" w:lineRule="auto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Immigration status (yes vs no)</w:t>
            </w:r>
          </w:p>
        </w:tc>
        <w:tc>
          <w:tcPr>
            <w:tcW w:w="2693" w:type="dxa"/>
            <w:tcBorders>
              <w:bottom w:val="nil"/>
            </w:tcBorders>
          </w:tcPr>
          <w:p w14:paraId="3D7150EB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3F3A2ABA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0.0040</w:t>
            </w:r>
          </w:p>
          <w:p w14:paraId="3585F5DE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</w:tc>
        <w:tc>
          <w:tcPr>
            <w:tcW w:w="2835" w:type="dxa"/>
            <w:tcBorders>
              <w:bottom w:val="nil"/>
            </w:tcBorders>
          </w:tcPr>
          <w:p w14:paraId="6F360662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069FDB69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57757">
              <w:rPr>
                <w:rFonts w:ascii="Times New Roman" w:hAnsi="Times New Roman"/>
                <w:b/>
                <w:bCs/>
              </w:rPr>
              <w:t>0.08</w:t>
            </w:r>
          </w:p>
          <w:p w14:paraId="3DB0FDB9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</w:tc>
        <w:tc>
          <w:tcPr>
            <w:tcW w:w="2410" w:type="dxa"/>
            <w:tcBorders>
              <w:bottom w:val="nil"/>
            </w:tcBorders>
          </w:tcPr>
          <w:p w14:paraId="4A026CFC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5A1BE406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57757">
              <w:rPr>
                <w:rFonts w:ascii="Times New Roman" w:hAnsi="Times New Roman"/>
                <w:b/>
                <w:bCs/>
              </w:rPr>
              <w:t>0.23</w:t>
            </w:r>
          </w:p>
          <w:p w14:paraId="7B07AA45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</w:tc>
      </w:tr>
      <w:tr w:rsidR="007F49AC" w:rsidRPr="00A57757" w14:paraId="7D7DAF07" w14:textId="77777777" w:rsidTr="006D3C2C">
        <w:tc>
          <w:tcPr>
            <w:tcW w:w="4962" w:type="dxa"/>
            <w:tcBorders>
              <w:top w:val="nil"/>
              <w:bottom w:val="single" w:sz="4" w:space="0" w:color="auto"/>
            </w:tcBorders>
          </w:tcPr>
          <w:p w14:paraId="7F7B4F66" w14:textId="77777777" w:rsidR="007F49AC" w:rsidRPr="00A57757" w:rsidRDefault="007F49AC" w:rsidP="006D3C2C">
            <w:pPr>
              <w:spacing w:line="360" w:lineRule="auto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Direct exposure to suspected or confirmed cases (yes vs no)</w:t>
            </w:r>
          </w:p>
          <w:p w14:paraId="38A1F3DE" w14:textId="77777777" w:rsidR="007F49AC" w:rsidRPr="00A57757" w:rsidRDefault="007F49AC" w:rsidP="006D3C2C">
            <w:pPr>
              <w:spacing w:line="360" w:lineRule="auto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Number of locations worked since March 2020 (1-2 vs &gt;=3)</w:t>
            </w:r>
          </w:p>
          <w:p w14:paraId="38155035" w14:textId="77777777" w:rsidR="007F49AC" w:rsidRPr="00A57757" w:rsidRDefault="007F49AC" w:rsidP="006D3C2C">
            <w:pPr>
              <w:spacing w:line="360" w:lineRule="auto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Job setting type (all categories vs acute care)</w:t>
            </w:r>
          </w:p>
          <w:p w14:paraId="24B2E2D0" w14:textId="77777777" w:rsidR="007F49AC" w:rsidRPr="00A57757" w:rsidRDefault="007F49AC" w:rsidP="006D3C2C">
            <w:pPr>
              <w:spacing w:line="360" w:lineRule="auto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Region of primary job location (all categories vs Atlantic provinces)</w:t>
            </w:r>
          </w:p>
          <w:p w14:paraId="7DB40C11" w14:textId="77777777" w:rsidR="007F49AC" w:rsidRPr="00A57757" w:rsidRDefault="007F49AC" w:rsidP="006D3C2C">
            <w:pPr>
              <w:spacing w:line="360" w:lineRule="auto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Years of experience (all categories vs &lt;10 years)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</w:tcPr>
          <w:p w14:paraId="7F3FE574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  <w:p w14:paraId="515287F4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66367C5F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57757">
              <w:rPr>
                <w:rFonts w:ascii="Times New Roman" w:hAnsi="Times New Roman"/>
                <w:b/>
                <w:bCs/>
              </w:rPr>
              <w:t>0.06</w:t>
            </w:r>
          </w:p>
          <w:p w14:paraId="534E3575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  <w:p w14:paraId="7A65A763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28D371A9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  <w:p w14:paraId="52BC1B10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15671745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</w:tcPr>
          <w:p w14:paraId="2EF47F78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  <w:p w14:paraId="74CAEA6B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2790042F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57757">
              <w:rPr>
                <w:rFonts w:ascii="Times New Roman" w:hAnsi="Times New Roman"/>
                <w:b/>
                <w:bCs/>
              </w:rPr>
              <w:t>0.15</w:t>
            </w:r>
          </w:p>
          <w:p w14:paraId="5AFD358C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  <w:p w14:paraId="3EFC17B9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6826E235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  <w:p w14:paraId="36C0E877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21A2F593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14:paraId="03B3C1CD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  <w:p w14:paraId="221E8E32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0941DAE6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0.0076</w:t>
            </w:r>
          </w:p>
          <w:p w14:paraId="3E776F03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  <w:p w14:paraId="06EAAE8B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7436C5E9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  <w:p w14:paraId="74537D6B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  <w:p w14:paraId="41FF62CA" w14:textId="77777777" w:rsidR="007F49AC" w:rsidRPr="00A57757" w:rsidRDefault="007F49AC" w:rsidP="006D3C2C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57757">
              <w:rPr>
                <w:rFonts w:ascii="Times New Roman" w:hAnsi="Times New Roman"/>
              </w:rPr>
              <w:t>&lt;0.001</w:t>
            </w:r>
          </w:p>
        </w:tc>
      </w:tr>
      <w:bookmarkEnd w:id="5"/>
    </w:tbl>
    <w:p w14:paraId="59B0A2F7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7F49AC" w:rsidRPr="00A57757" w:rsidSect="007F49AC">
          <w:pgSz w:w="16838" w:h="11906" w:orient="landscape"/>
          <w:pgMar w:top="1440" w:right="1440" w:bottom="1440" w:left="1440" w:header="851" w:footer="992" w:gutter="0"/>
          <w:cols w:space="425"/>
          <w:docGrid w:linePitch="360"/>
        </w:sectPr>
      </w:pPr>
    </w:p>
    <w:p w14:paraId="6868CEA5" w14:textId="77777777" w:rsidR="007F49AC" w:rsidRPr="00A57757" w:rsidRDefault="007F49AC" w:rsidP="007F49AC">
      <w:pPr>
        <w:keepNext/>
        <w:widowControl/>
        <w:spacing w:after="0" w:line="360" w:lineRule="auto"/>
        <w:jc w:val="left"/>
        <w:rPr>
          <w:rFonts w:ascii="Times New Roman" w:eastAsia="SimSun" w:hAnsi="Times New Roman" w:cs="Times New Roman"/>
          <w:kern w:val="0"/>
          <w:sz w:val="24"/>
          <w:szCs w:val="24"/>
          <w:lang w:val="en-US" w:eastAsia="en-CA"/>
          <w14:ligatures w14:val="none"/>
        </w:rPr>
      </w:pPr>
    </w:p>
    <w:p w14:paraId="17CC85E2" w14:textId="77777777" w:rsidR="007F49AC" w:rsidRPr="00A57757" w:rsidRDefault="007F49AC" w:rsidP="007F49AC">
      <w:pPr>
        <w:keepNext/>
        <w:spacing w:after="200" w:line="360" w:lineRule="auto"/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</w:pPr>
      <w:bookmarkStart w:id="6" w:name="_Ref133234946"/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t xml:space="preserve">Table </w: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fldChar w:fldCharType="begin"/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instrText xml:space="preserve"> SEQ Table \* ARABIC </w:instrTex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fldChar w:fldCharType="separate"/>
      </w:r>
      <w:r w:rsidRPr="00A57757">
        <w:rPr>
          <w:rFonts w:ascii="Times New Roman" w:eastAsia="SimSun" w:hAnsi="Times New Roman" w:cs="Times New Roman"/>
          <w:noProof/>
          <w:kern w:val="0"/>
          <w:sz w:val="24"/>
          <w:szCs w:val="24"/>
          <w:lang w:val="en-US" w:eastAsia="en-US"/>
          <w14:ligatures w14:val="none"/>
        </w:rPr>
        <w:t>5</w: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fldChar w:fldCharType="end"/>
      </w:r>
      <w:bookmarkEnd w:id="6"/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t xml:space="preserve"> Multivariate-adjusted odds ratios for the effect of each IPC measures on mental health outcomes</w:t>
      </w:r>
    </w:p>
    <w:tbl>
      <w:tblPr>
        <w:tblStyle w:val="TableGrid"/>
        <w:tblW w:w="12960" w:type="dxa"/>
        <w:tblInd w:w="-5" w:type="dxa"/>
        <w:tblLook w:val="04A0" w:firstRow="1" w:lastRow="0" w:firstColumn="1" w:lastColumn="0" w:noHBand="0" w:noVBand="1"/>
      </w:tblPr>
      <w:tblGrid>
        <w:gridCol w:w="4289"/>
        <w:gridCol w:w="1942"/>
        <w:gridCol w:w="943"/>
        <w:gridCol w:w="1891"/>
        <w:gridCol w:w="998"/>
        <w:gridCol w:w="1987"/>
        <w:gridCol w:w="910"/>
      </w:tblGrid>
      <w:tr w:rsidR="007F49AC" w:rsidRPr="00A57757" w14:paraId="3F04C514" w14:textId="77777777" w:rsidTr="006D3C2C">
        <w:tc>
          <w:tcPr>
            <w:tcW w:w="42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38DED5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8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C95FE7" w14:textId="77777777" w:rsidR="007F49AC" w:rsidRPr="00A57757" w:rsidRDefault="007F49AC" w:rsidP="006D3C2C"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Perceived mental health</w:t>
            </w:r>
          </w:p>
        </w:tc>
        <w:tc>
          <w:tcPr>
            <w:tcW w:w="28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71088B" w14:textId="77777777" w:rsidR="007F49AC" w:rsidRPr="00A57757" w:rsidRDefault="007F49AC" w:rsidP="006D3C2C"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Mental health compared to before pandemic</w:t>
            </w:r>
          </w:p>
        </w:tc>
        <w:tc>
          <w:tcPr>
            <w:tcW w:w="28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619E5A" w14:textId="77777777" w:rsidR="007F49AC" w:rsidRPr="00A57757" w:rsidRDefault="007F49AC" w:rsidP="006D3C2C"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Perceived life stress</w:t>
            </w:r>
          </w:p>
        </w:tc>
      </w:tr>
      <w:tr w:rsidR="007F49AC" w:rsidRPr="00A57757" w14:paraId="0B18438A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89" w:type="dxa"/>
            <w:tcBorders>
              <w:bottom w:val="single" w:sz="4" w:space="0" w:color="auto"/>
            </w:tcBorders>
          </w:tcPr>
          <w:p w14:paraId="350956B3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Practice</w:t>
            </w:r>
          </w:p>
        </w:tc>
        <w:tc>
          <w:tcPr>
            <w:tcW w:w="194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24FE0FA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OR (95% CI)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</w:tcPr>
          <w:p w14:paraId="0D76A965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P</w:t>
            </w:r>
          </w:p>
        </w:tc>
        <w:tc>
          <w:tcPr>
            <w:tcW w:w="1891" w:type="dxa"/>
            <w:tcBorders>
              <w:top w:val="single" w:sz="4" w:space="0" w:color="auto"/>
              <w:bottom w:val="single" w:sz="4" w:space="0" w:color="auto"/>
            </w:tcBorders>
          </w:tcPr>
          <w:p w14:paraId="1C4D419D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OR (95% CI)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5ADAE72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P</w:t>
            </w:r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 w14:paraId="1AE3533C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OR (95% CI)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</w:tcPr>
          <w:p w14:paraId="1DFCECE1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P</w:t>
            </w:r>
          </w:p>
        </w:tc>
      </w:tr>
      <w:tr w:rsidR="007F49AC" w:rsidRPr="00A57757" w14:paraId="0D9C2599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89" w:type="dxa"/>
            <w:tcBorders>
              <w:top w:val="single" w:sz="4" w:space="0" w:color="auto"/>
            </w:tcBorders>
          </w:tcPr>
          <w:p w14:paraId="3CE3C9C5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Screening patient or staff</w:t>
            </w:r>
          </w:p>
        </w:tc>
        <w:tc>
          <w:tcPr>
            <w:tcW w:w="1942" w:type="dxa"/>
            <w:tcBorders>
              <w:top w:val="single" w:sz="4" w:space="0" w:color="auto"/>
            </w:tcBorders>
          </w:tcPr>
          <w:p w14:paraId="09C04CB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1.12 (0.95-1.32)</w:t>
            </w:r>
          </w:p>
        </w:tc>
        <w:tc>
          <w:tcPr>
            <w:tcW w:w="943" w:type="dxa"/>
            <w:tcBorders>
              <w:top w:val="single" w:sz="4" w:space="0" w:color="auto"/>
            </w:tcBorders>
          </w:tcPr>
          <w:p w14:paraId="314C6452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0.18</w:t>
            </w:r>
          </w:p>
        </w:tc>
        <w:tc>
          <w:tcPr>
            <w:tcW w:w="1891" w:type="dxa"/>
            <w:tcBorders>
              <w:top w:val="single" w:sz="4" w:space="0" w:color="auto"/>
            </w:tcBorders>
          </w:tcPr>
          <w:p w14:paraId="5AB17514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1.15 (0.93-1.34)</w:t>
            </w:r>
          </w:p>
        </w:tc>
        <w:tc>
          <w:tcPr>
            <w:tcW w:w="998" w:type="dxa"/>
            <w:tcBorders>
              <w:top w:val="single" w:sz="4" w:space="0" w:color="auto"/>
            </w:tcBorders>
          </w:tcPr>
          <w:p w14:paraId="64E5718E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0.08</w:t>
            </w:r>
          </w:p>
        </w:tc>
        <w:tc>
          <w:tcPr>
            <w:tcW w:w="1987" w:type="dxa"/>
            <w:tcBorders>
              <w:top w:val="single" w:sz="4" w:space="0" w:color="auto"/>
            </w:tcBorders>
          </w:tcPr>
          <w:p w14:paraId="51424700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1.14 (0.98-1.47)</w:t>
            </w:r>
          </w:p>
        </w:tc>
        <w:tc>
          <w:tcPr>
            <w:tcW w:w="910" w:type="dxa"/>
            <w:tcBorders>
              <w:top w:val="single" w:sz="4" w:space="0" w:color="auto"/>
            </w:tcBorders>
          </w:tcPr>
          <w:p w14:paraId="76AAB2D9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0.08</w:t>
            </w:r>
          </w:p>
        </w:tc>
      </w:tr>
      <w:tr w:rsidR="007F49AC" w:rsidRPr="00A57757" w14:paraId="036B837C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89" w:type="dxa"/>
          </w:tcPr>
          <w:p w14:paraId="3A5B0E50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bookmarkStart w:id="7" w:name="_Hlk121232715"/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Masks for patients</w:t>
            </w:r>
            <w:bookmarkEnd w:id="7"/>
          </w:p>
        </w:tc>
        <w:tc>
          <w:tcPr>
            <w:tcW w:w="1942" w:type="dxa"/>
          </w:tcPr>
          <w:p w14:paraId="5240E196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0.84 (0.75-0.98)</w:t>
            </w:r>
          </w:p>
        </w:tc>
        <w:tc>
          <w:tcPr>
            <w:tcW w:w="943" w:type="dxa"/>
          </w:tcPr>
          <w:p w14:paraId="1E1B1F1F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0.02</w:t>
            </w:r>
          </w:p>
        </w:tc>
        <w:tc>
          <w:tcPr>
            <w:tcW w:w="1891" w:type="dxa"/>
          </w:tcPr>
          <w:p w14:paraId="1185A3C2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0.85 (0.76-1.02)</w:t>
            </w:r>
          </w:p>
        </w:tc>
        <w:tc>
          <w:tcPr>
            <w:tcW w:w="998" w:type="dxa"/>
          </w:tcPr>
          <w:p w14:paraId="4EE8057E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0.09</w:t>
            </w:r>
          </w:p>
        </w:tc>
        <w:tc>
          <w:tcPr>
            <w:tcW w:w="1987" w:type="dxa"/>
          </w:tcPr>
          <w:p w14:paraId="36279F92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0.71 (0.55-0.96)</w:t>
            </w:r>
          </w:p>
        </w:tc>
        <w:tc>
          <w:tcPr>
            <w:tcW w:w="910" w:type="dxa"/>
          </w:tcPr>
          <w:p w14:paraId="292173FD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0.03</w:t>
            </w:r>
          </w:p>
        </w:tc>
      </w:tr>
      <w:tr w:rsidR="007F49AC" w:rsidRPr="00A57757" w14:paraId="134BF4CA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89" w:type="dxa"/>
          </w:tcPr>
          <w:p w14:paraId="4E9FE5F7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Hand hygiene</w:t>
            </w:r>
          </w:p>
        </w:tc>
        <w:tc>
          <w:tcPr>
            <w:tcW w:w="1942" w:type="dxa"/>
          </w:tcPr>
          <w:p w14:paraId="67461E3A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0.82 (0.75-0.94)</w:t>
            </w:r>
          </w:p>
        </w:tc>
        <w:tc>
          <w:tcPr>
            <w:tcW w:w="943" w:type="dxa"/>
          </w:tcPr>
          <w:p w14:paraId="08028DAF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&lt;.001</w:t>
            </w:r>
          </w:p>
        </w:tc>
        <w:tc>
          <w:tcPr>
            <w:tcW w:w="1891" w:type="dxa"/>
          </w:tcPr>
          <w:p w14:paraId="65023AA7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0.72 (0.69-0.84)</w:t>
            </w:r>
          </w:p>
        </w:tc>
        <w:tc>
          <w:tcPr>
            <w:tcW w:w="998" w:type="dxa"/>
          </w:tcPr>
          <w:p w14:paraId="21910ED5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&lt;.001</w:t>
            </w:r>
          </w:p>
        </w:tc>
        <w:tc>
          <w:tcPr>
            <w:tcW w:w="1987" w:type="dxa"/>
          </w:tcPr>
          <w:p w14:paraId="54F2C603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0.87 (0.77-0.95)</w:t>
            </w:r>
          </w:p>
        </w:tc>
        <w:tc>
          <w:tcPr>
            <w:tcW w:w="910" w:type="dxa"/>
          </w:tcPr>
          <w:p w14:paraId="00A3499E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0.01</w:t>
            </w:r>
          </w:p>
        </w:tc>
      </w:tr>
      <w:tr w:rsidR="007F49AC" w:rsidRPr="00A57757" w14:paraId="3E900E53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89" w:type="dxa"/>
          </w:tcPr>
          <w:p w14:paraId="63FA9A4F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PPE practices</w:t>
            </w:r>
          </w:p>
        </w:tc>
        <w:tc>
          <w:tcPr>
            <w:tcW w:w="1942" w:type="dxa"/>
          </w:tcPr>
          <w:p w14:paraId="1FFEC57F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0.87 (0.76-0.97)</w:t>
            </w:r>
          </w:p>
        </w:tc>
        <w:tc>
          <w:tcPr>
            <w:tcW w:w="943" w:type="dxa"/>
          </w:tcPr>
          <w:p w14:paraId="0BEB4D71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0.02</w:t>
            </w:r>
          </w:p>
        </w:tc>
        <w:tc>
          <w:tcPr>
            <w:tcW w:w="1891" w:type="dxa"/>
          </w:tcPr>
          <w:p w14:paraId="5D069348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0.98 (0.90-1.17)</w:t>
            </w:r>
          </w:p>
        </w:tc>
        <w:tc>
          <w:tcPr>
            <w:tcW w:w="998" w:type="dxa"/>
          </w:tcPr>
          <w:p w14:paraId="604D29F0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0.73</w:t>
            </w:r>
          </w:p>
        </w:tc>
        <w:tc>
          <w:tcPr>
            <w:tcW w:w="1987" w:type="dxa"/>
          </w:tcPr>
          <w:p w14:paraId="0B4ED4E7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0.91 (0.65-1.11)</w:t>
            </w:r>
          </w:p>
        </w:tc>
        <w:tc>
          <w:tcPr>
            <w:tcW w:w="910" w:type="dxa"/>
          </w:tcPr>
          <w:p w14:paraId="6A4A46EE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0.45</w:t>
            </w:r>
          </w:p>
        </w:tc>
      </w:tr>
      <w:tr w:rsidR="007F49AC" w:rsidRPr="00A57757" w14:paraId="627FE2B3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89" w:type="dxa"/>
          </w:tcPr>
          <w:p w14:paraId="37825547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Management flow of patients</w:t>
            </w:r>
          </w:p>
        </w:tc>
        <w:tc>
          <w:tcPr>
            <w:tcW w:w="1942" w:type="dxa"/>
          </w:tcPr>
          <w:p w14:paraId="1E0E5771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0.83 (0.76-0.91)</w:t>
            </w:r>
          </w:p>
        </w:tc>
        <w:tc>
          <w:tcPr>
            <w:tcW w:w="943" w:type="dxa"/>
          </w:tcPr>
          <w:p w14:paraId="273D4AF1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&lt;.001</w:t>
            </w:r>
          </w:p>
        </w:tc>
        <w:tc>
          <w:tcPr>
            <w:tcW w:w="1891" w:type="dxa"/>
          </w:tcPr>
          <w:p w14:paraId="7570BE90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0.85 (0.78-1.01)</w:t>
            </w:r>
          </w:p>
        </w:tc>
        <w:tc>
          <w:tcPr>
            <w:tcW w:w="998" w:type="dxa"/>
          </w:tcPr>
          <w:p w14:paraId="014B914E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0.09</w:t>
            </w:r>
          </w:p>
        </w:tc>
        <w:tc>
          <w:tcPr>
            <w:tcW w:w="1987" w:type="dxa"/>
          </w:tcPr>
          <w:p w14:paraId="4B11FB88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0.90 (0.81-1.17)</w:t>
            </w:r>
          </w:p>
        </w:tc>
        <w:tc>
          <w:tcPr>
            <w:tcW w:w="910" w:type="dxa"/>
          </w:tcPr>
          <w:p w14:paraId="0BEB71F8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0.08</w:t>
            </w:r>
          </w:p>
        </w:tc>
      </w:tr>
      <w:tr w:rsidR="007F49AC" w:rsidRPr="00A57757" w14:paraId="0B10398D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89" w:type="dxa"/>
          </w:tcPr>
          <w:p w14:paraId="5F28E24A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bookmarkStart w:id="8" w:name="_Hlk121233534"/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Environmental cleaning and disinfection</w:t>
            </w:r>
            <w:bookmarkEnd w:id="8"/>
          </w:p>
        </w:tc>
        <w:tc>
          <w:tcPr>
            <w:tcW w:w="1942" w:type="dxa"/>
          </w:tcPr>
          <w:p w14:paraId="3E7E14FD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0.79 (0.69-0.93)</w:t>
            </w:r>
          </w:p>
        </w:tc>
        <w:tc>
          <w:tcPr>
            <w:tcW w:w="943" w:type="dxa"/>
          </w:tcPr>
          <w:p w14:paraId="05F7FB2A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&lt;.001</w:t>
            </w:r>
          </w:p>
        </w:tc>
        <w:tc>
          <w:tcPr>
            <w:tcW w:w="1891" w:type="dxa"/>
          </w:tcPr>
          <w:p w14:paraId="156B3827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0.81 (0.77-0.96)</w:t>
            </w:r>
          </w:p>
        </w:tc>
        <w:tc>
          <w:tcPr>
            <w:tcW w:w="998" w:type="dxa"/>
          </w:tcPr>
          <w:p w14:paraId="4D55E4FE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&lt;.001</w:t>
            </w:r>
          </w:p>
        </w:tc>
        <w:tc>
          <w:tcPr>
            <w:tcW w:w="1987" w:type="dxa"/>
          </w:tcPr>
          <w:p w14:paraId="733EC048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0.80 (0.66-0.98)</w:t>
            </w:r>
          </w:p>
        </w:tc>
        <w:tc>
          <w:tcPr>
            <w:tcW w:w="910" w:type="dxa"/>
          </w:tcPr>
          <w:p w14:paraId="49638C75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0.04</w:t>
            </w:r>
          </w:p>
        </w:tc>
      </w:tr>
      <w:tr w:rsidR="007F49AC" w:rsidRPr="00A57757" w14:paraId="588716E9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89" w:type="dxa"/>
          </w:tcPr>
          <w:p w14:paraId="087C8FEC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bookmarkStart w:id="9" w:name="_Hlk121233553"/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Management of healthcare worker exposure</w:t>
            </w:r>
            <w:bookmarkEnd w:id="9"/>
          </w:p>
        </w:tc>
        <w:tc>
          <w:tcPr>
            <w:tcW w:w="1942" w:type="dxa"/>
          </w:tcPr>
          <w:p w14:paraId="2DA9FEF7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0.86 (0.80-0.93)</w:t>
            </w:r>
          </w:p>
        </w:tc>
        <w:tc>
          <w:tcPr>
            <w:tcW w:w="943" w:type="dxa"/>
          </w:tcPr>
          <w:p w14:paraId="6DA72657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&lt;.001</w:t>
            </w:r>
          </w:p>
        </w:tc>
        <w:tc>
          <w:tcPr>
            <w:tcW w:w="1891" w:type="dxa"/>
          </w:tcPr>
          <w:p w14:paraId="4076C4ED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0.89 (0.82-0.97)</w:t>
            </w:r>
          </w:p>
        </w:tc>
        <w:tc>
          <w:tcPr>
            <w:tcW w:w="998" w:type="dxa"/>
          </w:tcPr>
          <w:p w14:paraId="276D928A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0.02</w:t>
            </w:r>
          </w:p>
        </w:tc>
        <w:tc>
          <w:tcPr>
            <w:tcW w:w="1987" w:type="dxa"/>
          </w:tcPr>
          <w:p w14:paraId="319B74D3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0.89 (0.81-0.96)</w:t>
            </w:r>
          </w:p>
        </w:tc>
        <w:tc>
          <w:tcPr>
            <w:tcW w:w="910" w:type="dxa"/>
          </w:tcPr>
          <w:p w14:paraId="33DDA170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0.03</w:t>
            </w:r>
          </w:p>
        </w:tc>
      </w:tr>
      <w:tr w:rsidR="007F49AC" w:rsidRPr="00A57757" w14:paraId="7AD34593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89" w:type="dxa"/>
          </w:tcPr>
          <w:p w14:paraId="5186BE96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Visitor management </w:t>
            </w:r>
          </w:p>
        </w:tc>
        <w:tc>
          <w:tcPr>
            <w:tcW w:w="1942" w:type="dxa"/>
          </w:tcPr>
          <w:p w14:paraId="394A6772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0.91 (0.83-1.00)</w:t>
            </w:r>
          </w:p>
        </w:tc>
        <w:tc>
          <w:tcPr>
            <w:tcW w:w="943" w:type="dxa"/>
          </w:tcPr>
          <w:p w14:paraId="766F49EA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0.04</w:t>
            </w:r>
          </w:p>
        </w:tc>
        <w:tc>
          <w:tcPr>
            <w:tcW w:w="1891" w:type="dxa"/>
          </w:tcPr>
          <w:p w14:paraId="26739D7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1.19 (1.10-1.32)</w:t>
            </w:r>
          </w:p>
        </w:tc>
        <w:tc>
          <w:tcPr>
            <w:tcW w:w="998" w:type="dxa"/>
          </w:tcPr>
          <w:p w14:paraId="3C6D3ABF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0.04</w:t>
            </w:r>
          </w:p>
        </w:tc>
        <w:tc>
          <w:tcPr>
            <w:tcW w:w="1987" w:type="dxa"/>
          </w:tcPr>
          <w:p w14:paraId="45737AA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1.21 (0.99-1.33)</w:t>
            </w:r>
          </w:p>
        </w:tc>
        <w:tc>
          <w:tcPr>
            <w:tcW w:w="910" w:type="dxa"/>
          </w:tcPr>
          <w:p w14:paraId="7A35BE52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0.06</w:t>
            </w:r>
          </w:p>
        </w:tc>
      </w:tr>
      <w:tr w:rsidR="007F49AC" w:rsidRPr="00A57757" w14:paraId="4A605D6C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89" w:type="dxa"/>
          </w:tcPr>
          <w:p w14:paraId="162106ED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bookmarkStart w:id="10" w:name="_Hlk121405165"/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Safe management </w:t>
            </w: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of deceased </w:t>
            </w:r>
            <w:bookmarkEnd w:id="10"/>
          </w:p>
        </w:tc>
        <w:tc>
          <w:tcPr>
            <w:tcW w:w="1942" w:type="dxa"/>
          </w:tcPr>
          <w:p w14:paraId="0C136294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1.12 (1.07-1.28)</w:t>
            </w:r>
          </w:p>
        </w:tc>
        <w:tc>
          <w:tcPr>
            <w:tcW w:w="943" w:type="dxa"/>
          </w:tcPr>
          <w:p w14:paraId="5EB98F3F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0.04</w:t>
            </w:r>
          </w:p>
        </w:tc>
        <w:tc>
          <w:tcPr>
            <w:tcW w:w="1891" w:type="dxa"/>
          </w:tcPr>
          <w:p w14:paraId="0FB948A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0.93 (0.84-1.04)</w:t>
            </w:r>
          </w:p>
        </w:tc>
        <w:tc>
          <w:tcPr>
            <w:tcW w:w="998" w:type="dxa"/>
          </w:tcPr>
          <w:p w14:paraId="5225875C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0.23</w:t>
            </w:r>
          </w:p>
        </w:tc>
        <w:tc>
          <w:tcPr>
            <w:tcW w:w="1987" w:type="dxa"/>
          </w:tcPr>
          <w:p w14:paraId="04C6B9F4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0.95 (0.77-1.20)</w:t>
            </w:r>
          </w:p>
        </w:tc>
        <w:tc>
          <w:tcPr>
            <w:tcW w:w="910" w:type="dxa"/>
          </w:tcPr>
          <w:p w14:paraId="56D87DD6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0.07</w:t>
            </w:r>
          </w:p>
        </w:tc>
      </w:tr>
      <w:tr w:rsidR="007F49AC" w:rsidRPr="00A57757" w14:paraId="60494712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289" w:type="dxa"/>
            <w:tcBorders>
              <w:bottom w:val="single" w:sz="4" w:space="0" w:color="auto"/>
            </w:tcBorders>
          </w:tcPr>
          <w:p w14:paraId="6DECDA8A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Reduction/suspension in-person contact</w:t>
            </w:r>
          </w:p>
        </w:tc>
        <w:tc>
          <w:tcPr>
            <w:tcW w:w="1942" w:type="dxa"/>
            <w:tcBorders>
              <w:bottom w:val="single" w:sz="4" w:space="0" w:color="auto"/>
            </w:tcBorders>
          </w:tcPr>
          <w:p w14:paraId="3288C5F6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0.88 (0.82-1.01)</w:t>
            </w:r>
          </w:p>
        </w:tc>
        <w:tc>
          <w:tcPr>
            <w:tcW w:w="943" w:type="dxa"/>
            <w:tcBorders>
              <w:bottom w:val="single" w:sz="4" w:space="0" w:color="auto"/>
            </w:tcBorders>
          </w:tcPr>
          <w:p w14:paraId="441F4283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0.07</w:t>
            </w:r>
          </w:p>
        </w:tc>
        <w:tc>
          <w:tcPr>
            <w:tcW w:w="1891" w:type="dxa"/>
            <w:tcBorders>
              <w:bottom w:val="single" w:sz="4" w:space="0" w:color="auto"/>
            </w:tcBorders>
          </w:tcPr>
          <w:p w14:paraId="7E4774C0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1.01 (0.94-1.11)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14:paraId="1656EFCD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0.65</w:t>
            </w: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203A3D4D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1.22 (1.10-1.39)</w:t>
            </w:r>
          </w:p>
        </w:tc>
        <w:tc>
          <w:tcPr>
            <w:tcW w:w="910" w:type="dxa"/>
            <w:tcBorders>
              <w:bottom w:val="single" w:sz="4" w:space="0" w:color="auto"/>
            </w:tcBorders>
          </w:tcPr>
          <w:p w14:paraId="754E84C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0.003</w:t>
            </w:r>
          </w:p>
        </w:tc>
      </w:tr>
    </w:tbl>
    <w:p w14:paraId="763869F5" w14:textId="77777777" w:rsidR="007F49AC" w:rsidRPr="00A57757" w:rsidRDefault="007F49AC" w:rsidP="007F49AC">
      <w:pPr>
        <w:keepNext/>
        <w:widowControl/>
        <w:spacing w:after="0" w:line="360" w:lineRule="auto"/>
        <w:jc w:val="left"/>
        <w:rPr>
          <w:rFonts w:ascii="Times New Roman" w:eastAsia="SimSun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6D45D5D6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B295A12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C712A98" w14:textId="77777777" w:rsidR="007F49AC" w:rsidRPr="00A57757" w:rsidRDefault="007F49AC" w:rsidP="007F49AC">
      <w:pPr>
        <w:keepNext/>
        <w:spacing w:after="200" w:line="360" w:lineRule="auto"/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</w:pPr>
      <w:bookmarkStart w:id="11" w:name="_Ref133234961"/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lastRenderedPageBreak/>
        <w:t xml:space="preserve">Table </w: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fldChar w:fldCharType="begin"/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instrText xml:space="preserve"> SEQ Table \* ARABIC </w:instrTex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fldChar w:fldCharType="separate"/>
      </w:r>
      <w:r w:rsidRPr="00A57757">
        <w:rPr>
          <w:rFonts w:ascii="Times New Roman" w:eastAsia="SimSun" w:hAnsi="Times New Roman" w:cs="Times New Roman"/>
          <w:noProof/>
          <w:kern w:val="0"/>
          <w:sz w:val="24"/>
          <w:szCs w:val="24"/>
          <w:lang w:val="en-US" w:eastAsia="en-US"/>
          <w14:ligatures w14:val="none"/>
        </w:rPr>
        <w:t>6</w:t>
      </w:r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fldChar w:fldCharType="end"/>
      </w:r>
      <w:bookmarkEnd w:id="11"/>
      <w:r w:rsidRPr="00A57757">
        <w:rPr>
          <w:rFonts w:ascii="Times New Roman" w:eastAsia="SimSun" w:hAnsi="Times New Roman" w:cs="Times New Roman"/>
          <w:kern w:val="0"/>
          <w:sz w:val="24"/>
          <w:szCs w:val="24"/>
          <w:lang w:val="en-US" w:eastAsia="en-US"/>
          <w14:ligatures w14:val="none"/>
        </w:rPr>
        <w:t xml:space="preserve"> Age-gender adjusted odds ratios for the effect of each IPC measures on mental health outcomes</w:t>
      </w:r>
    </w:p>
    <w:tbl>
      <w:tblPr>
        <w:tblStyle w:val="TableGrid"/>
        <w:tblW w:w="1389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108"/>
        <w:gridCol w:w="1985"/>
        <w:gridCol w:w="850"/>
        <w:gridCol w:w="2127"/>
        <w:gridCol w:w="850"/>
        <w:gridCol w:w="2126"/>
        <w:gridCol w:w="851"/>
      </w:tblGrid>
      <w:tr w:rsidR="007F49AC" w:rsidRPr="00A57757" w14:paraId="501391FC" w14:textId="77777777" w:rsidTr="006D3C2C">
        <w:tc>
          <w:tcPr>
            <w:tcW w:w="51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7C030D" w14:textId="77777777" w:rsidR="007F49AC" w:rsidRPr="00A57757" w:rsidRDefault="007F49AC" w:rsidP="006D3C2C">
            <w:pPr>
              <w:keepNext/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8DF10C" w14:textId="77777777" w:rsidR="007F49AC" w:rsidRPr="00A57757" w:rsidRDefault="007F49AC" w:rsidP="006D3C2C"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Perceived mental health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6545B4" w14:textId="77777777" w:rsidR="007F49AC" w:rsidRPr="00A57757" w:rsidRDefault="007F49AC" w:rsidP="006D3C2C"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Mental health compared to before pandemic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2FFD41" w14:textId="77777777" w:rsidR="007F49AC" w:rsidRPr="00A57757" w:rsidRDefault="007F49AC" w:rsidP="006D3C2C">
            <w:pPr>
              <w:keepNext/>
              <w:widowControl/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Perceived life stress</w:t>
            </w:r>
          </w:p>
        </w:tc>
      </w:tr>
      <w:tr w:rsidR="007F49AC" w:rsidRPr="00A57757" w14:paraId="2C72A852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8" w:type="dxa"/>
            <w:tcBorders>
              <w:bottom w:val="single" w:sz="4" w:space="0" w:color="auto"/>
            </w:tcBorders>
          </w:tcPr>
          <w:p w14:paraId="19D4558E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Practice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1E2D65F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OR (95% 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646AD4F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P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1073B5C0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OR (95% 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2104F81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P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06C6F004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OR (95%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8F28F5D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P</w:t>
            </w:r>
          </w:p>
        </w:tc>
      </w:tr>
      <w:tr w:rsidR="007F49AC" w:rsidRPr="00A57757" w14:paraId="48EC6BAC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8" w:type="dxa"/>
            <w:tcBorders>
              <w:top w:val="single" w:sz="4" w:space="0" w:color="auto"/>
            </w:tcBorders>
          </w:tcPr>
          <w:p w14:paraId="45B01AD8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Screening patient or staff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002AE22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1.18 (1.00-1.38)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1DF03C6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0.05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73A0B052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1.16 (0.99-1.35)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699417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0.07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0720A16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1.26 (0.97-1.61)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61F9D850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0.08</w:t>
            </w:r>
          </w:p>
        </w:tc>
      </w:tr>
      <w:tr w:rsidR="007F49AC" w:rsidRPr="00A57757" w14:paraId="1FE2FE12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8" w:type="dxa"/>
          </w:tcPr>
          <w:p w14:paraId="30EB93EE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Masks for patients</w:t>
            </w:r>
          </w:p>
        </w:tc>
        <w:tc>
          <w:tcPr>
            <w:tcW w:w="1985" w:type="dxa"/>
          </w:tcPr>
          <w:p w14:paraId="5896E142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0.82 (0.72-0.93)</w:t>
            </w:r>
          </w:p>
        </w:tc>
        <w:tc>
          <w:tcPr>
            <w:tcW w:w="850" w:type="dxa"/>
          </w:tcPr>
          <w:p w14:paraId="2F4C8BFA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0.002</w:t>
            </w:r>
          </w:p>
        </w:tc>
        <w:tc>
          <w:tcPr>
            <w:tcW w:w="2127" w:type="dxa"/>
          </w:tcPr>
          <w:p w14:paraId="26A2B7FC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0.85 (0.74-0.97)</w:t>
            </w:r>
          </w:p>
        </w:tc>
        <w:tc>
          <w:tcPr>
            <w:tcW w:w="850" w:type="dxa"/>
          </w:tcPr>
          <w:p w14:paraId="4B7900EF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0.02</w:t>
            </w:r>
          </w:p>
        </w:tc>
        <w:tc>
          <w:tcPr>
            <w:tcW w:w="2126" w:type="dxa"/>
          </w:tcPr>
          <w:p w14:paraId="7C25A81D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0.71 (0.54-0.92)</w:t>
            </w:r>
          </w:p>
        </w:tc>
        <w:tc>
          <w:tcPr>
            <w:tcW w:w="851" w:type="dxa"/>
          </w:tcPr>
          <w:p w14:paraId="4BAF51D4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0.01</w:t>
            </w:r>
          </w:p>
        </w:tc>
      </w:tr>
      <w:tr w:rsidR="007F49AC" w:rsidRPr="00A57757" w14:paraId="4E6DC481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8" w:type="dxa"/>
          </w:tcPr>
          <w:p w14:paraId="6239BA06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Hand hygiene</w:t>
            </w:r>
          </w:p>
        </w:tc>
        <w:tc>
          <w:tcPr>
            <w:tcW w:w="1985" w:type="dxa"/>
          </w:tcPr>
          <w:p w14:paraId="5BA26EF1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0.86 (0.79-0.94)</w:t>
            </w:r>
          </w:p>
        </w:tc>
        <w:tc>
          <w:tcPr>
            <w:tcW w:w="850" w:type="dxa"/>
          </w:tcPr>
          <w:p w14:paraId="0186E993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&lt;.001</w:t>
            </w:r>
          </w:p>
        </w:tc>
        <w:tc>
          <w:tcPr>
            <w:tcW w:w="2127" w:type="dxa"/>
          </w:tcPr>
          <w:p w14:paraId="2FBB4D99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0.77 (0.70-0.85)</w:t>
            </w:r>
          </w:p>
        </w:tc>
        <w:tc>
          <w:tcPr>
            <w:tcW w:w="850" w:type="dxa"/>
          </w:tcPr>
          <w:p w14:paraId="3F9CABF8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&lt;.001</w:t>
            </w:r>
          </w:p>
        </w:tc>
        <w:tc>
          <w:tcPr>
            <w:tcW w:w="2126" w:type="dxa"/>
          </w:tcPr>
          <w:p w14:paraId="787E0FB6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0.86 (0.73-1.01)</w:t>
            </w:r>
          </w:p>
        </w:tc>
        <w:tc>
          <w:tcPr>
            <w:tcW w:w="851" w:type="dxa"/>
          </w:tcPr>
          <w:p w14:paraId="172DADB5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0.08</w:t>
            </w:r>
          </w:p>
        </w:tc>
      </w:tr>
      <w:tr w:rsidR="007F49AC" w:rsidRPr="00A57757" w14:paraId="28B8043B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8" w:type="dxa"/>
          </w:tcPr>
          <w:p w14:paraId="64187B34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PPE practices</w:t>
            </w:r>
          </w:p>
        </w:tc>
        <w:tc>
          <w:tcPr>
            <w:tcW w:w="1985" w:type="dxa"/>
          </w:tcPr>
          <w:p w14:paraId="1A3B5AC7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0.88 (0.78-1.00)</w:t>
            </w:r>
          </w:p>
        </w:tc>
        <w:tc>
          <w:tcPr>
            <w:tcW w:w="850" w:type="dxa"/>
          </w:tcPr>
          <w:p w14:paraId="72163272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0.05</w:t>
            </w:r>
          </w:p>
        </w:tc>
        <w:tc>
          <w:tcPr>
            <w:tcW w:w="2127" w:type="dxa"/>
          </w:tcPr>
          <w:p w14:paraId="589A3B6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0.99 (0.87-1.14)</w:t>
            </w:r>
          </w:p>
        </w:tc>
        <w:tc>
          <w:tcPr>
            <w:tcW w:w="850" w:type="dxa"/>
          </w:tcPr>
          <w:p w14:paraId="2FE66964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0.29</w:t>
            </w:r>
          </w:p>
        </w:tc>
        <w:tc>
          <w:tcPr>
            <w:tcW w:w="2126" w:type="dxa"/>
          </w:tcPr>
          <w:p w14:paraId="3565DBEC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0.92 (0.72-1.16)</w:t>
            </w:r>
          </w:p>
        </w:tc>
        <w:tc>
          <w:tcPr>
            <w:tcW w:w="851" w:type="dxa"/>
          </w:tcPr>
          <w:p w14:paraId="1FB2C839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0.25</w:t>
            </w:r>
          </w:p>
        </w:tc>
      </w:tr>
      <w:tr w:rsidR="007F49AC" w:rsidRPr="00A57757" w14:paraId="1B65FC49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8" w:type="dxa"/>
          </w:tcPr>
          <w:p w14:paraId="368716E3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Management flow of patients</w:t>
            </w:r>
          </w:p>
        </w:tc>
        <w:tc>
          <w:tcPr>
            <w:tcW w:w="1985" w:type="dxa"/>
          </w:tcPr>
          <w:p w14:paraId="7785D8EE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0.80 (0.74-0.88)</w:t>
            </w:r>
          </w:p>
        </w:tc>
        <w:tc>
          <w:tcPr>
            <w:tcW w:w="850" w:type="dxa"/>
          </w:tcPr>
          <w:p w14:paraId="64E013D3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&lt;.001</w:t>
            </w:r>
          </w:p>
        </w:tc>
        <w:tc>
          <w:tcPr>
            <w:tcW w:w="2127" w:type="dxa"/>
          </w:tcPr>
          <w:p w14:paraId="03657F1D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0.90 (0.82-0.99)</w:t>
            </w:r>
          </w:p>
        </w:tc>
        <w:tc>
          <w:tcPr>
            <w:tcW w:w="850" w:type="dxa"/>
          </w:tcPr>
          <w:p w14:paraId="67CA3FDE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0.03</w:t>
            </w:r>
          </w:p>
        </w:tc>
        <w:tc>
          <w:tcPr>
            <w:tcW w:w="2126" w:type="dxa"/>
          </w:tcPr>
          <w:p w14:paraId="55011AAA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0.90 (0.77-1.06)</w:t>
            </w:r>
          </w:p>
        </w:tc>
        <w:tc>
          <w:tcPr>
            <w:tcW w:w="851" w:type="dxa"/>
          </w:tcPr>
          <w:p w14:paraId="2668BEA1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0.23</w:t>
            </w:r>
          </w:p>
        </w:tc>
      </w:tr>
      <w:tr w:rsidR="007F49AC" w:rsidRPr="00A57757" w14:paraId="5F13602B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8" w:type="dxa"/>
          </w:tcPr>
          <w:p w14:paraId="328C2F2C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Environmental cleaning and disinfection</w:t>
            </w:r>
          </w:p>
        </w:tc>
        <w:tc>
          <w:tcPr>
            <w:tcW w:w="1985" w:type="dxa"/>
          </w:tcPr>
          <w:p w14:paraId="46FA7CB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0.79 (0.72-0.86)</w:t>
            </w:r>
          </w:p>
        </w:tc>
        <w:tc>
          <w:tcPr>
            <w:tcW w:w="850" w:type="dxa"/>
          </w:tcPr>
          <w:p w14:paraId="128FF24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&lt;.001</w:t>
            </w:r>
          </w:p>
        </w:tc>
        <w:tc>
          <w:tcPr>
            <w:tcW w:w="2127" w:type="dxa"/>
          </w:tcPr>
          <w:p w14:paraId="374EF15A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0.78 (0.70-0.86)</w:t>
            </w:r>
          </w:p>
        </w:tc>
        <w:tc>
          <w:tcPr>
            <w:tcW w:w="850" w:type="dxa"/>
          </w:tcPr>
          <w:p w14:paraId="6A8DD5D2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&lt;.001</w:t>
            </w:r>
          </w:p>
        </w:tc>
        <w:tc>
          <w:tcPr>
            <w:tcW w:w="2126" w:type="dxa"/>
          </w:tcPr>
          <w:p w14:paraId="5E50C81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0.73(0.60-0.88)</w:t>
            </w:r>
          </w:p>
        </w:tc>
        <w:tc>
          <w:tcPr>
            <w:tcW w:w="851" w:type="dxa"/>
          </w:tcPr>
          <w:p w14:paraId="5C19A673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0.001</w:t>
            </w:r>
          </w:p>
        </w:tc>
      </w:tr>
      <w:tr w:rsidR="007F49AC" w:rsidRPr="00A57757" w14:paraId="78894FF5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8" w:type="dxa"/>
          </w:tcPr>
          <w:p w14:paraId="055D3C06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Management of healthcare worker exposure</w:t>
            </w:r>
          </w:p>
        </w:tc>
        <w:tc>
          <w:tcPr>
            <w:tcW w:w="1985" w:type="dxa"/>
          </w:tcPr>
          <w:p w14:paraId="64D462F5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0.89 (0.83-0.96)</w:t>
            </w:r>
          </w:p>
        </w:tc>
        <w:tc>
          <w:tcPr>
            <w:tcW w:w="850" w:type="dxa"/>
          </w:tcPr>
          <w:p w14:paraId="42E5345C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&lt;.001</w:t>
            </w:r>
          </w:p>
        </w:tc>
        <w:tc>
          <w:tcPr>
            <w:tcW w:w="2127" w:type="dxa"/>
          </w:tcPr>
          <w:p w14:paraId="6E1681B7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0.96 (0.89-1.03)</w:t>
            </w:r>
          </w:p>
        </w:tc>
        <w:tc>
          <w:tcPr>
            <w:tcW w:w="850" w:type="dxa"/>
          </w:tcPr>
          <w:p w14:paraId="707B3094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0.21</w:t>
            </w:r>
          </w:p>
        </w:tc>
        <w:tc>
          <w:tcPr>
            <w:tcW w:w="2126" w:type="dxa"/>
          </w:tcPr>
          <w:p w14:paraId="41039B92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1.02 (0.89-1.16)</w:t>
            </w:r>
          </w:p>
        </w:tc>
        <w:tc>
          <w:tcPr>
            <w:tcW w:w="851" w:type="dxa"/>
          </w:tcPr>
          <w:p w14:paraId="427408F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0.57</w:t>
            </w:r>
          </w:p>
        </w:tc>
      </w:tr>
      <w:tr w:rsidR="007F49AC" w:rsidRPr="00A57757" w14:paraId="1E63BDC6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8" w:type="dxa"/>
          </w:tcPr>
          <w:p w14:paraId="46CD74D9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Visitor management </w:t>
            </w:r>
          </w:p>
        </w:tc>
        <w:tc>
          <w:tcPr>
            <w:tcW w:w="1985" w:type="dxa"/>
          </w:tcPr>
          <w:p w14:paraId="530872A3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1.04 (0.95-1.14)</w:t>
            </w:r>
          </w:p>
        </w:tc>
        <w:tc>
          <w:tcPr>
            <w:tcW w:w="850" w:type="dxa"/>
          </w:tcPr>
          <w:p w14:paraId="0622ADD6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0.36</w:t>
            </w:r>
          </w:p>
        </w:tc>
        <w:tc>
          <w:tcPr>
            <w:tcW w:w="2127" w:type="dxa"/>
          </w:tcPr>
          <w:p w14:paraId="7B739D51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1.23 (1.13-1.35)</w:t>
            </w:r>
          </w:p>
        </w:tc>
        <w:tc>
          <w:tcPr>
            <w:tcW w:w="850" w:type="dxa"/>
          </w:tcPr>
          <w:p w14:paraId="1D671D92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&lt;.001</w:t>
            </w:r>
          </w:p>
        </w:tc>
        <w:tc>
          <w:tcPr>
            <w:tcW w:w="2126" w:type="dxa"/>
          </w:tcPr>
          <w:p w14:paraId="17E6284F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1.27 (1.10-1.47)</w:t>
            </w:r>
          </w:p>
        </w:tc>
        <w:tc>
          <w:tcPr>
            <w:tcW w:w="851" w:type="dxa"/>
          </w:tcPr>
          <w:p w14:paraId="73A51000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&lt;.001</w:t>
            </w:r>
          </w:p>
        </w:tc>
      </w:tr>
      <w:tr w:rsidR="007F49AC" w:rsidRPr="00A57757" w14:paraId="525B6FC9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8" w:type="dxa"/>
          </w:tcPr>
          <w:p w14:paraId="73740C73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/>
              </w:rPr>
              <w:t>Safe management</w:t>
            </w: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 of deceased </w:t>
            </w:r>
          </w:p>
        </w:tc>
        <w:tc>
          <w:tcPr>
            <w:tcW w:w="1985" w:type="dxa"/>
          </w:tcPr>
          <w:p w14:paraId="460E8878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1.21 (1.10-1.32)</w:t>
            </w:r>
          </w:p>
        </w:tc>
        <w:tc>
          <w:tcPr>
            <w:tcW w:w="850" w:type="dxa"/>
          </w:tcPr>
          <w:p w14:paraId="369644A0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&lt;.001</w:t>
            </w:r>
          </w:p>
        </w:tc>
        <w:tc>
          <w:tcPr>
            <w:tcW w:w="2127" w:type="dxa"/>
          </w:tcPr>
          <w:p w14:paraId="3DD39095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1.29 (1.17-1.43)</w:t>
            </w:r>
          </w:p>
        </w:tc>
        <w:tc>
          <w:tcPr>
            <w:tcW w:w="850" w:type="dxa"/>
          </w:tcPr>
          <w:p w14:paraId="785E7187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&lt;.001</w:t>
            </w:r>
          </w:p>
        </w:tc>
        <w:tc>
          <w:tcPr>
            <w:tcW w:w="2126" w:type="dxa"/>
          </w:tcPr>
          <w:p w14:paraId="5A363A3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1.36 (1.13-1.64)</w:t>
            </w:r>
          </w:p>
        </w:tc>
        <w:tc>
          <w:tcPr>
            <w:tcW w:w="851" w:type="dxa"/>
          </w:tcPr>
          <w:p w14:paraId="6D64E2BD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0.001</w:t>
            </w:r>
          </w:p>
        </w:tc>
      </w:tr>
      <w:tr w:rsidR="007F49AC" w:rsidRPr="00A57757" w14:paraId="33C95936" w14:textId="77777777" w:rsidTr="006D3C2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5108" w:type="dxa"/>
            <w:tcBorders>
              <w:bottom w:val="single" w:sz="4" w:space="0" w:color="auto"/>
            </w:tcBorders>
          </w:tcPr>
          <w:p w14:paraId="18DC4711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Reduction/suspension in-person contact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559F10DF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0.89 (0.82-0.96)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2570F9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0.009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70FE89E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1.01 (0.94-1.11)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FFDE9B0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0.65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AFB05BC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1.17 (1.03-1.33)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B1806CB" w14:textId="77777777" w:rsidR="007F49AC" w:rsidRPr="00A57757" w:rsidRDefault="007F49AC" w:rsidP="006D3C2C">
            <w:pPr>
              <w:widowControl/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A57757">
              <w:rPr>
                <w:rFonts w:ascii="Times New Roman" w:hAnsi="Times New Roman"/>
                <w:sz w:val="24"/>
                <w:szCs w:val="24"/>
                <w:lang w:val="en-US" w:eastAsia="en-US"/>
              </w:rPr>
              <w:t>0.02</w:t>
            </w:r>
          </w:p>
        </w:tc>
      </w:tr>
    </w:tbl>
    <w:p w14:paraId="4E7040B0" w14:textId="77777777" w:rsidR="007F49AC" w:rsidRPr="00A57757" w:rsidRDefault="007F49AC" w:rsidP="007F49AC">
      <w:pPr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36E7222" w14:textId="77777777" w:rsidR="007F49AC" w:rsidRDefault="007F49AC" w:rsidP="007F49AC"/>
    <w:p w14:paraId="2EF9BC3B" w14:textId="77777777" w:rsidR="008B07A6" w:rsidRPr="007F49AC" w:rsidRDefault="008B07A6" w:rsidP="007F49AC"/>
    <w:sectPr w:rsidR="008B07A6" w:rsidRPr="007F49AC" w:rsidSect="007F49AC">
      <w:pgSz w:w="16838" w:h="11906" w:orient="landscape"/>
      <w:pgMar w:top="1800" w:right="1440" w:bottom="180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D6627" w14:textId="77777777" w:rsidR="007F49AC" w:rsidRDefault="007F49AC">
    <w:pPr>
      <w:pStyle w:val="Header"/>
    </w:pPr>
  </w:p>
  <w:p w14:paraId="25E4E446" w14:textId="77777777" w:rsidR="007F49AC" w:rsidRDefault="007F49A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058"/>
    <w:rsid w:val="00066677"/>
    <w:rsid w:val="003A4E89"/>
    <w:rsid w:val="004E1058"/>
    <w:rsid w:val="00517BBE"/>
    <w:rsid w:val="00556784"/>
    <w:rsid w:val="007F49AC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5397D"/>
  <w15:chartTrackingRefBased/>
  <w15:docId w15:val="{5618269F-A661-4D63-8B29-35F8F67D2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1058"/>
    <w:pPr>
      <w:widowControl w:val="0"/>
      <w:spacing w:line="259" w:lineRule="auto"/>
      <w:jc w:val="both"/>
    </w:pPr>
    <w:rPr>
      <w:rFonts w:eastAsiaTheme="minorEastAsia"/>
      <w:sz w:val="22"/>
      <w:szCs w:val="22"/>
      <w:lang w:val="en-CA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105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105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105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105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105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1058"/>
    <w:pPr>
      <w:keepNext/>
      <w:keepLines/>
      <w:widowControl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1058"/>
    <w:pPr>
      <w:keepNext/>
      <w:keepLines/>
      <w:widowControl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1058"/>
    <w:pPr>
      <w:keepNext/>
      <w:keepLines/>
      <w:widowControl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1058"/>
    <w:pPr>
      <w:keepNext/>
      <w:keepLines/>
      <w:widowControl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10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10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10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10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10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10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10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10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10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1058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4E10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1058"/>
    <w:pPr>
      <w:widowControl/>
      <w:numPr>
        <w:ilvl w:val="1"/>
      </w:numPr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4E10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1058"/>
    <w:pPr>
      <w:widowControl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4E10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1058"/>
    <w:pPr>
      <w:widowControl/>
      <w:spacing w:line="278" w:lineRule="auto"/>
      <w:ind w:left="720"/>
      <w:contextualSpacing/>
      <w:jc w:val="left"/>
    </w:pPr>
    <w:rPr>
      <w:rFonts w:eastAsiaTheme="minorHAnsi"/>
      <w:sz w:val="24"/>
      <w:szCs w:val="24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4E10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105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10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105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4E1058"/>
    <w:pPr>
      <w:spacing w:after="0" w:line="240" w:lineRule="auto"/>
    </w:pPr>
    <w:rPr>
      <w:rFonts w:ascii="Cambria" w:eastAsia="SimSun" w:hAnsi="Cambria" w:cs="Times New Roman"/>
      <w:kern w:val="0"/>
      <w:sz w:val="20"/>
      <w:szCs w:val="20"/>
      <w:lang w:val="en-CA"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49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49AC"/>
    <w:rPr>
      <w:rFonts w:eastAsiaTheme="minorEastAsia"/>
      <w:sz w:val="22"/>
      <w:szCs w:val="22"/>
      <w:lang w:val="en-CA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856</Words>
  <Characters>5102</Characters>
  <Application>Microsoft Office Word</Application>
  <DocSecurity>0</DocSecurity>
  <Lines>159</Lines>
  <Paragraphs>96</Paragraphs>
  <ScaleCrop>false</ScaleCrop>
  <Company/>
  <LinksUpToDate>false</LinksUpToDate>
  <CharactersWithSpaces>5862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2025-12-19T10:46:00Z</dcterms:created>
  <dcterms:modified xsi:type="dcterms:W3CDTF">2025-12-19T10:48:00Z</dcterms:modified>
</cp:coreProperties>
</file>