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69851" w14:textId="0B1D35AC" w:rsidR="001A26A5" w:rsidRDefault="00000000">
      <w:pPr>
        <w:spacing w:before="0" w:after="120"/>
        <w:rPr>
          <w:rFonts w:eastAsia="宋体" w:cs="Times New Roman"/>
          <w:kern w:val="2"/>
          <w:sz w:val="22"/>
          <w:lang w:eastAsia="zh-CN" w:bidi="ar"/>
        </w:rPr>
      </w:pPr>
      <w:r>
        <w:rPr>
          <w:rFonts w:eastAsia="宋体" w:cs="Times New Roman"/>
          <w:b/>
          <w:bCs/>
          <w:kern w:val="2"/>
          <w:sz w:val="22"/>
          <w:lang w:eastAsia="zh-CN" w:bidi="ar"/>
        </w:rPr>
        <w:t>Table</w:t>
      </w:r>
      <w:r w:rsidR="007C1F0E">
        <w:rPr>
          <w:rFonts w:eastAsia="宋体" w:cs="Times New Roman" w:hint="eastAsia"/>
          <w:b/>
          <w:bCs/>
          <w:kern w:val="2"/>
          <w:sz w:val="22"/>
          <w:lang w:eastAsia="zh-CN" w:bidi="ar"/>
        </w:rPr>
        <w:t xml:space="preserve"> S</w:t>
      </w:r>
      <w:r>
        <w:rPr>
          <w:rFonts w:eastAsia="宋体" w:cs="Times New Roman"/>
          <w:b/>
          <w:bCs/>
          <w:kern w:val="2"/>
          <w:sz w:val="22"/>
          <w:lang w:eastAsia="zh-CN" w:bidi="ar"/>
        </w:rPr>
        <w:t>1</w:t>
      </w:r>
      <w:r w:rsidR="007C1F0E">
        <w:rPr>
          <w:rFonts w:eastAsia="宋体" w:cs="Times New Roman" w:hint="eastAsia"/>
          <w:b/>
          <w:bCs/>
          <w:kern w:val="2"/>
          <w:sz w:val="22"/>
          <w:lang w:eastAsia="zh-CN" w:bidi="ar"/>
        </w:rPr>
        <w:t xml:space="preserve"> </w:t>
      </w:r>
      <w:r>
        <w:rPr>
          <w:rFonts w:eastAsia="宋体" w:cs="Times New Roman"/>
          <w:kern w:val="2"/>
          <w:sz w:val="22"/>
          <w:lang w:eastAsia="zh-CN" w:bidi="ar"/>
        </w:rPr>
        <w:t xml:space="preserve"> The Global Quality Score</w:t>
      </w:r>
      <w:r>
        <w:rPr>
          <w:rFonts w:eastAsia="宋体" w:cs="Times New Roman" w:hint="eastAsia"/>
          <w:kern w:val="2"/>
          <w:sz w:val="22"/>
          <w:lang w:eastAsia="zh-CN" w:bidi="ar"/>
        </w:rPr>
        <w:t xml:space="preserve"> (GQS) </w:t>
      </w:r>
      <w:r>
        <w:rPr>
          <w:rFonts w:cs="Times New Roman"/>
          <w:sz w:val="22"/>
        </w:rPr>
        <w:t>quality criteria</w:t>
      </w:r>
      <w:r>
        <w:rPr>
          <w:rFonts w:eastAsia="宋体" w:cs="Times New Roman"/>
          <w:kern w:val="2"/>
          <w:sz w:val="22"/>
          <w:lang w:eastAsia="zh-CN" w:bidi="ar"/>
        </w:rPr>
        <w:t>.</w:t>
      </w:r>
    </w:p>
    <w:tbl>
      <w:tblPr>
        <w:tblStyle w:val="a3"/>
        <w:tblW w:w="0" w:type="auto"/>
        <w:tblInd w:w="149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6"/>
        <w:gridCol w:w="1087"/>
      </w:tblGrid>
      <w:tr w:rsidR="001A26A5" w14:paraId="707A6A8E" w14:textId="77777777">
        <w:tc>
          <w:tcPr>
            <w:tcW w:w="7452" w:type="dxa"/>
            <w:tcBorders>
              <w:bottom w:val="single" w:sz="6" w:space="0" w:color="auto"/>
            </w:tcBorders>
          </w:tcPr>
          <w:p w14:paraId="575E2EE5" w14:textId="77777777" w:rsidR="001A26A5" w:rsidRDefault="00000000">
            <w:pPr>
              <w:spacing w:before="0" w:after="120"/>
              <w:rPr>
                <w:rFonts w:eastAsia="宋体" w:cs="Times New Roman"/>
                <w:b/>
                <w:bCs/>
                <w:kern w:val="2"/>
                <w:sz w:val="22"/>
                <w:lang w:eastAsia="zh-CN" w:bidi="ar"/>
              </w:rPr>
            </w:pPr>
            <w:r>
              <w:rPr>
                <w:rFonts w:eastAsia="宋体" w:cs="Times New Roman"/>
                <w:b/>
                <w:bCs/>
                <w:kern w:val="2"/>
                <w:sz w:val="22"/>
                <w:lang w:eastAsia="zh-CN" w:bidi="ar"/>
              </w:rPr>
              <w:t>Item features</w:t>
            </w:r>
          </w:p>
        </w:tc>
        <w:tc>
          <w:tcPr>
            <w:tcW w:w="1095" w:type="dxa"/>
            <w:tcBorders>
              <w:bottom w:val="single" w:sz="6" w:space="0" w:color="auto"/>
            </w:tcBorders>
          </w:tcPr>
          <w:p w14:paraId="5339EE5E" w14:textId="77777777" w:rsidR="001A26A5" w:rsidRDefault="00000000">
            <w:pPr>
              <w:spacing w:before="0" w:after="120"/>
              <w:rPr>
                <w:rFonts w:eastAsia="宋体" w:cs="Times New Roman"/>
                <w:b/>
                <w:bCs/>
                <w:kern w:val="2"/>
                <w:sz w:val="22"/>
                <w:lang w:eastAsia="zh-CN" w:bidi="ar"/>
              </w:rPr>
            </w:pPr>
            <w:r>
              <w:rPr>
                <w:rFonts w:eastAsia="宋体" w:cs="Times New Roman"/>
                <w:b/>
                <w:bCs/>
                <w:kern w:val="2"/>
                <w:sz w:val="22"/>
                <w:lang w:eastAsia="zh-CN" w:bidi="ar"/>
              </w:rPr>
              <w:t xml:space="preserve">Points </w:t>
            </w:r>
          </w:p>
        </w:tc>
      </w:tr>
      <w:tr w:rsidR="001A26A5" w14:paraId="5CF7DDC8" w14:textId="77777777">
        <w:tc>
          <w:tcPr>
            <w:tcW w:w="7452" w:type="dxa"/>
            <w:tcBorders>
              <w:top w:val="single" w:sz="6" w:space="0" w:color="auto"/>
              <w:tl2br w:val="nil"/>
              <w:tr2bl w:val="nil"/>
            </w:tcBorders>
          </w:tcPr>
          <w:p w14:paraId="2356C4B2" w14:textId="77777777" w:rsidR="001A26A5" w:rsidRDefault="00000000">
            <w:pPr>
              <w:spacing w:before="0" w:after="120"/>
              <w:rPr>
                <w:rFonts w:eastAsia="宋体" w:cs="Times New Roman"/>
                <w:kern w:val="2"/>
                <w:sz w:val="22"/>
                <w:lang w:eastAsia="zh-CN" w:bidi="ar"/>
              </w:rPr>
            </w:pPr>
            <w:r>
              <w:rPr>
                <w:rFonts w:eastAsia="宋体" w:cs="Times New Roman"/>
                <w:kern w:val="2"/>
                <w:sz w:val="22"/>
                <w:lang w:eastAsia="zh-CN" w:bidi="ar"/>
              </w:rPr>
              <w:t>Poor quality; poor flow of the videos; most information missing; not at all useful for patients</w:t>
            </w:r>
          </w:p>
        </w:tc>
        <w:tc>
          <w:tcPr>
            <w:tcW w:w="1095" w:type="dxa"/>
            <w:tcBorders>
              <w:top w:val="single" w:sz="6" w:space="0" w:color="auto"/>
              <w:tl2br w:val="nil"/>
              <w:tr2bl w:val="nil"/>
            </w:tcBorders>
          </w:tcPr>
          <w:p w14:paraId="52C4A4EC" w14:textId="77777777" w:rsidR="001A26A5" w:rsidRDefault="00000000">
            <w:pPr>
              <w:spacing w:before="0" w:after="120"/>
              <w:rPr>
                <w:rFonts w:eastAsia="宋体" w:cs="Times New Roman"/>
                <w:kern w:val="2"/>
                <w:sz w:val="22"/>
                <w:lang w:eastAsia="zh-CN" w:bidi="ar"/>
              </w:rPr>
            </w:pPr>
            <w:r>
              <w:rPr>
                <w:rFonts w:eastAsia="宋体" w:cs="Times New Roman"/>
                <w:kern w:val="2"/>
                <w:sz w:val="22"/>
                <w:lang w:eastAsia="zh-CN" w:bidi="ar"/>
              </w:rPr>
              <w:t>1</w:t>
            </w:r>
          </w:p>
        </w:tc>
      </w:tr>
      <w:tr w:rsidR="001A26A5" w14:paraId="0DA82EBF" w14:textId="77777777">
        <w:tc>
          <w:tcPr>
            <w:tcW w:w="7452" w:type="dxa"/>
            <w:tcBorders>
              <w:tl2br w:val="nil"/>
              <w:tr2bl w:val="nil"/>
            </w:tcBorders>
          </w:tcPr>
          <w:p w14:paraId="2C0418A6" w14:textId="77777777" w:rsidR="001A26A5" w:rsidRDefault="00000000">
            <w:pPr>
              <w:spacing w:before="0" w:after="120"/>
              <w:rPr>
                <w:rFonts w:eastAsia="宋体" w:cs="Times New Roman"/>
                <w:kern w:val="2"/>
                <w:sz w:val="22"/>
                <w:lang w:eastAsia="zh-CN" w:bidi="ar"/>
              </w:rPr>
            </w:pPr>
            <w:r>
              <w:rPr>
                <w:rFonts w:eastAsia="宋体" w:cs="Times New Roman"/>
                <w:kern w:val="2"/>
                <w:sz w:val="22"/>
                <w:lang w:eastAsia="zh-CN" w:bidi="ar"/>
              </w:rPr>
              <w:t>Generally poor quality; some information listed, but many important topics missing; of very limited use to patients</w:t>
            </w:r>
          </w:p>
        </w:tc>
        <w:tc>
          <w:tcPr>
            <w:tcW w:w="1095" w:type="dxa"/>
            <w:tcBorders>
              <w:tl2br w:val="nil"/>
              <w:tr2bl w:val="nil"/>
            </w:tcBorders>
          </w:tcPr>
          <w:p w14:paraId="34326DB9" w14:textId="77777777" w:rsidR="001A26A5" w:rsidRDefault="00000000">
            <w:pPr>
              <w:spacing w:before="0" w:after="120"/>
              <w:rPr>
                <w:rFonts w:eastAsia="宋体" w:cs="Times New Roman"/>
                <w:kern w:val="2"/>
                <w:sz w:val="22"/>
                <w:lang w:eastAsia="zh-CN" w:bidi="ar"/>
              </w:rPr>
            </w:pPr>
            <w:r>
              <w:rPr>
                <w:rFonts w:eastAsia="宋体" w:cs="Times New Roman"/>
                <w:kern w:val="2"/>
                <w:sz w:val="22"/>
                <w:lang w:eastAsia="zh-CN" w:bidi="ar"/>
              </w:rPr>
              <w:t>2</w:t>
            </w:r>
          </w:p>
        </w:tc>
      </w:tr>
      <w:tr w:rsidR="001A26A5" w14:paraId="517EBF22" w14:textId="77777777">
        <w:tc>
          <w:tcPr>
            <w:tcW w:w="7452" w:type="dxa"/>
            <w:tcBorders>
              <w:tl2br w:val="nil"/>
              <w:tr2bl w:val="nil"/>
            </w:tcBorders>
          </w:tcPr>
          <w:p w14:paraId="08161561" w14:textId="77777777" w:rsidR="001A26A5" w:rsidRDefault="00000000">
            <w:pPr>
              <w:spacing w:before="0" w:after="120"/>
              <w:rPr>
                <w:rFonts w:eastAsia="宋体" w:cs="Times New Roman"/>
                <w:kern w:val="2"/>
                <w:sz w:val="22"/>
                <w:lang w:eastAsia="zh-CN" w:bidi="ar"/>
              </w:rPr>
            </w:pPr>
            <w:r>
              <w:rPr>
                <w:rFonts w:eastAsia="宋体" w:cs="Times New Roman"/>
                <w:kern w:val="2"/>
                <w:sz w:val="22"/>
                <w:lang w:eastAsia="zh-CN" w:bidi="ar"/>
              </w:rPr>
              <w:t>Moderate quality; suboptimal flow; some important adequately discussed, but other information poorly discussed; somewhat useful for patients</w:t>
            </w:r>
          </w:p>
        </w:tc>
        <w:tc>
          <w:tcPr>
            <w:tcW w:w="1095" w:type="dxa"/>
            <w:tcBorders>
              <w:tl2br w:val="nil"/>
              <w:tr2bl w:val="nil"/>
            </w:tcBorders>
          </w:tcPr>
          <w:p w14:paraId="523EE25C" w14:textId="77777777" w:rsidR="001A26A5" w:rsidRDefault="00000000">
            <w:pPr>
              <w:spacing w:before="0" w:after="120"/>
              <w:rPr>
                <w:rFonts w:eastAsia="宋体" w:cs="Times New Roman"/>
                <w:kern w:val="2"/>
                <w:sz w:val="22"/>
                <w:lang w:eastAsia="zh-CN" w:bidi="ar"/>
              </w:rPr>
            </w:pPr>
            <w:r>
              <w:rPr>
                <w:rFonts w:eastAsia="宋体" w:cs="Times New Roman"/>
                <w:kern w:val="2"/>
                <w:sz w:val="22"/>
                <w:lang w:eastAsia="zh-CN" w:bidi="ar"/>
              </w:rPr>
              <w:t>3</w:t>
            </w:r>
          </w:p>
        </w:tc>
      </w:tr>
      <w:tr w:rsidR="001A26A5" w14:paraId="66301AFA" w14:textId="77777777">
        <w:tc>
          <w:tcPr>
            <w:tcW w:w="7452" w:type="dxa"/>
            <w:tcBorders>
              <w:tl2br w:val="nil"/>
              <w:tr2bl w:val="nil"/>
            </w:tcBorders>
          </w:tcPr>
          <w:p w14:paraId="067761C8" w14:textId="77777777" w:rsidR="001A26A5" w:rsidRDefault="00000000">
            <w:pPr>
              <w:spacing w:before="0" w:after="120"/>
              <w:rPr>
                <w:rFonts w:eastAsia="宋体" w:cs="Times New Roman"/>
                <w:kern w:val="2"/>
                <w:sz w:val="22"/>
                <w:lang w:eastAsia="zh-CN" w:bidi="ar"/>
              </w:rPr>
            </w:pPr>
            <w:r>
              <w:rPr>
                <w:rFonts w:eastAsia="宋体" w:cs="Times New Roman"/>
                <w:kern w:val="2"/>
                <w:sz w:val="22"/>
                <w:lang w:eastAsia="zh-CN" w:bidi="ar"/>
              </w:rPr>
              <w:t>Good quality and generally good flow; most of the relevant information listed, but some topics not covered; useful for patients</w:t>
            </w:r>
          </w:p>
        </w:tc>
        <w:tc>
          <w:tcPr>
            <w:tcW w:w="1095" w:type="dxa"/>
            <w:tcBorders>
              <w:tl2br w:val="nil"/>
              <w:tr2bl w:val="nil"/>
            </w:tcBorders>
          </w:tcPr>
          <w:p w14:paraId="2CEEF4BF" w14:textId="77777777" w:rsidR="001A26A5" w:rsidRDefault="00000000">
            <w:pPr>
              <w:spacing w:before="0" w:after="120"/>
              <w:rPr>
                <w:rFonts w:eastAsia="宋体" w:cs="Times New Roman"/>
                <w:kern w:val="2"/>
                <w:sz w:val="22"/>
                <w:lang w:eastAsia="zh-CN" w:bidi="ar"/>
              </w:rPr>
            </w:pPr>
            <w:r>
              <w:rPr>
                <w:rFonts w:eastAsia="宋体" w:cs="Times New Roman"/>
                <w:kern w:val="2"/>
                <w:sz w:val="22"/>
                <w:lang w:eastAsia="zh-CN" w:bidi="ar"/>
              </w:rPr>
              <w:t>4</w:t>
            </w:r>
          </w:p>
        </w:tc>
      </w:tr>
      <w:tr w:rsidR="001A26A5" w14:paraId="57CFB7A6" w14:textId="77777777">
        <w:tc>
          <w:tcPr>
            <w:tcW w:w="7452" w:type="dxa"/>
            <w:tcBorders>
              <w:tl2br w:val="nil"/>
              <w:tr2bl w:val="nil"/>
            </w:tcBorders>
          </w:tcPr>
          <w:p w14:paraId="5E87CF9F" w14:textId="77777777" w:rsidR="001A26A5" w:rsidRDefault="00000000">
            <w:pPr>
              <w:spacing w:before="0" w:after="120"/>
              <w:rPr>
                <w:rFonts w:eastAsia="宋体" w:cs="Times New Roman"/>
                <w:kern w:val="2"/>
                <w:sz w:val="22"/>
                <w:lang w:eastAsia="zh-CN" w:bidi="ar"/>
              </w:rPr>
            </w:pPr>
            <w:r>
              <w:rPr>
                <w:rFonts w:eastAsia="宋体" w:cs="Times New Roman"/>
                <w:kern w:val="2"/>
                <w:sz w:val="22"/>
                <w:lang w:eastAsia="zh-CN" w:bidi="ar"/>
              </w:rPr>
              <w:t>Excellent quality and flow; very useful for patients</w:t>
            </w:r>
          </w:p>
        </w:tc>
        <w:tc>
          <w:tcPr>
            <w:tcW w:w="1095" w:type="dxa"/>
            <w:tcBorders>
              <w:tl2br w:val="nil"/>
              <w:tr2bl w:val="nil"/>
            </w:tcBorders>
          </w:tcPr>
          <w:p w14:paraId="1B34E8B2" w14:textId="77777777" w:rsidR="001A26A5" w:rsidRDefault="00000000">
            <w:pPr>
              <w:spacing w:before="0" w:after="120"/>
              <w:rPr>
                <w:rFonts w:eastAsia="宋体" w:cs="Times New Roman"/>
                <w:kern w:val="2"/>
                <w:sz w:val="22"/>
                <w:lang w:eastAsia="zh-CN" w:bidi="ar"/>
              </w:rPr>
            </w:pPr>
            <w:r>
              <w:rPr>
                <w:rFonts w:eastAsia="宋体" w:cs="Times New Roman"/>
                <w:kern w:val="2"/>
                <w:sz w:val="22"/>
                <w:lang w:eastAsia="zh-CN" w:bidi="ar"/>
              </w:rPr>
              <w:t>5</w:t>
            </w:r>
          </w:p>
        </w:tc>
      </w:tr>
    </w:tbl>
    <w:p w14:paraId="56C543FA" w14:textId="77777777" w:rsidR="001A26A5" w:rsidRDefault="001A26A5"/>
    <w:sectPr w:rsidR="001A26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652F4" w14:textId="77777777" w:rsidR="008C5A80" w:rsidRDefault="008C5A80">
      <w:pPr>
        <w:spacing w:before="0" w:after="0"/>
      </w:pPr>
      <w:r>
        <w:separator/>
      </w:r>
    </w:p>
  </w:endnote>
  <w:endnote w:type="continuationSeparator" w:id="0">
    <w:p w14:paraId="608CB075" w14:textId="77777777" w:rsidR="008C5A80" w:rsidRDefault="008C5A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A955C" w14:textId="77777777" w:rsidR="008C5A80" w:rsidRDefault="008C5A80">
      <w:pPr>
        <w:spacing w:before="0" w:after="0"/>
      </w:pPr>
      <w:r>
        <w:separator/>
      </w:r>
    </w:p>
  </w:footnote>
  <w:footnote w:type="continuationSeparator" w:id="0">
    <w:p w14:paraId="1E365CA2" w14:textId="77777777" w:rsidR="008C5A80" w:rsidRDefault="008C5A80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26A5"/>
    <w:rsid w:val="001A26A5"/>
    <w:rsid w:val="007C1F0E"/>
    <w:rsid w:val="008C5A80"/>
    <w:rsid w:val="00BD69AB"/>
    <w:rsid w:val="32DA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DFD31D"/>
  <w15:docId w15:val="{C71A7AAA-EA17-449C-A27F-18D2DBA3F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before="120" w:after="240"/>
    </w:pPr>
    <w:rPr>
      <w:rFonts w:ascii="Times New Roman" w:eastAsiaTheme="minorHAnsi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537</Characters>
  <Application>Microsoft Office Word</Application>
  <DocSecurity>0</DocSecurity>
  <Lines>17</Lines>
  <Paragraphs>15</Paragraphs>
  <ScaleCrop>false</ScaleCrop>
  <Company>DoubleOX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yq z</cp:lastModifiedBy>
  <cp:revision>2</cp:revision>
  <dcterms:created xsi:type="dcterms:W3CDTF">2025-08-06T11:45:00Z</dcterms:created>
  <dcterms:modified xsi:type="dcterms:W3CDTF">2025-12-08T08:56:00Z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eyJoZGlkIjoiODdhODAzOTVkNTRjODg1OGNjNDBmZGNjZTc2MGE5MDkiLCJ1c2VySWQiOiIyOTEzOTY0ODMifQ==</vt:lpwstr>
  </property>
  <property fmtid="{D5CDD505-2E9C-101B-9397-08002B2CF9AE}" pid="4" name="ICV">
    <vt:lpwstr>CE2319BE7BED4EC39E68E157D41E47B0_12</vt:lpwstr>
  </property>
</Properties>
</file>