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468E6B" w14:textId="7841D8B8" w:rsidR="00AE5C00" w:rsidRPr="00AE5C00" w:rsidRDefault="008D175F" w:rsidP="00CF491E">
      <w:pPr>
        <w:spacing w:line="240" w:lineRule="exact"/>
        <w:rPr>
          <w:rFonts w:ascii="Aptos" w:hAnsi="Aptos"/>
          <w:lang w:val="en-US" w:bidi="en-US"/>
        </w:rPr>
      </w:pPr>
      <w:r w:rsidRPr="008D175F">
        <w:rPr>
          <w:rFonts w:ascii="Aptos" w:hAnsi="Aptos" w:hint="eastAsia"/>
          <w:b/>
          <w:bCs/>
          <w:lang w:bidi="en-US"/>
        </w:rPr>
        <w:t>Supplementary</w:t>
      </w:r>
      <w:r w:rsidRPr="008D175F">
        <w:rPr>
          <w:rFonts w:ascii="Aptos" w:hAnsi="Aptos" w:hint="eastAsia"/>
          <w:b/>
          <w:bCs/>
          <w:lang w:val="en-US" w:bidi="en-US"/>
        </w:rPr>
        <w:t xml:space="preserve"> table</w:t>
      </w:r>
      <w:r>
        <w:rPr>
          <w:rFonts w:ascii="Aptos" w:hAnsi="Aptos" w:hint="eastAsia"/>
          <w:b/>
          <w:bCs/>
          <w:lang w:val="en-US" w:eastAsia="zh-CN" w:bidi="en-US"/>
        </w:rPr>
        <w:t xml:space="preserve"> 3</w:t>
      </w:r>
      <w:r w:rsidR="00AE5C00" w:rsidRPr="00AE5C00">
        <w:rPr>
          <w:rFonts w:ascii="Aptos" w:hAnsi="Aptos"/>
          <w:b/>
          <w:bCs/>
          <w:lang w:val="en-US" w:bidi="en-US"/>
        </w:rPr>
        <w:t>.</w:t>
      </w:r>
      <w:r w:rsidR="00AE5C00" w:rsidRPr="00AE5C00">
        <w:rPr>
          <w:rFonts w:ascii="Aptos" w:hAnsi="Aptos"/>
          <w:lang w:val="en-US" w:bidi="en-US"/>
        </w:rPr>
        <w:t xml:space="preserve"> Nucleotide percentage identity of </w:t>
      </w:r>
      <w:bookmarkStart w:id="0" w:name="OLE_LINK105"/>
      <w:r w:rsidR="00AE5C00" w:rsidRPr="00AE5C00">
        <w:rPr>
          <w:rFonts w:ascii="Aptos" w:hAnsi="Aptos"/>
          <w:lang w:val="en-US" w:bidi="en-US"/>
        </w:rPr>
        <w:t>MDV-2-HLJ-202302</w:t>
      </w:r>
      <w:bookmarkEnd w:id="0"/>
      <w:r w:rsidR="00AE5C00" w:rsidRPr="00AE5C00">
        <w:rPr>
          <w:rFonts w:ascii="Aptos" w:hAnsi="Aptos"/>
          <w:lang w:val="en-US" w:bidi="en-US"/>
        </w:rPr>
        <w:t xml:space="preserve"> to other MDVs</w:t>
      </w:r>
    </w:p>
    <w:tbl>
      <w:tblPr>
        <w:tblStyle w:val="af2"/>
        <w:tblW w:w="5100" w:type="dxa"/>
        <w:jc w:val="center"/>
        <w:tblBorders>
          <w:left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77"/>
        <w:gridCol w:w="2123"/>
      </w:tblGrid>
      <w:tr w:rsidR="00AE5C00" w:rsidRPr="00AE5C00" w14:paraId="7CCEC0EF" w14:textId="77777777" w:rsidTr="00231312">
        <w:trPr>
          <w:jc w:val="center"/>
        </w:trPr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2D26CF3" w14:textId="77777777" w:rsidR="00AE5C00" w:rsidRPr="00AE5C00" w:rsidRDefault="00AE5C00" w:rsidP="00CF491E">
            <w:pPr>
              <w:spacing w:line="240" w:lineRule="exact"/>
              <w:jc w:val="both"/>
              <w:rPr>
                <w:rFonts w:ascii="Aptos" w:hAnsi="Aptos"/>
                <w:lang w:val="en-US" w:bidi="en-US"/>
              </w:rPr>
            </w:pPr>
            <w:r w:rsidRPr="00AE5C00">
              <w:rPr>
                <w:rFonts w:ascii="Aptos" w:hAnsi="Aptos"/>
                <w:lang w:val="en-US" w:bidi="en-US"/>
              </w:rPr>
              <w:t>Strain</w:t>
            </w:r>
          </w:p>
        </w:tc>
        <w:tc>
          <w:tcPr>
            <w:tcW w:w="21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DAA6418" w14:textId="748A97BF" w:rsidR="00AE5C00" w:rsidRPr="00AE5C00" w:rsidRDefault="00AE5C00" w:rsidP="00CF491E">
            <w:pPr>
              <w:spacing w:line="240" w:lineRule="exact"/>
              <w:jc w:val="both"/>
              <w:rPr>
                <w:rFonts w:ascii="Aptos" w:hAnsi="Aptos"/>
                <w:lang w:val="en-US" w:eastAsia="zh-CN" w:bidi="en-US"/>
              </w:rPr>
            </w:pPr>
            <w:r w:rsidRPr="00AE5C00">
              <w:rPr>
                <w:rFonts w:ascii="Aptos" w:hAnsi="Aptos"/>
                <w:lang w:val="en-US" w:bidi="en-US"/>
              </w:rPr>
              <w:t>PP24 gene</w:t>
            </w:r>
            <w:r>
              <w:rPr>
                <w:rFonts w:ascii="Aptos" w:hAnsi="Aptos" w:hint="eastAsia"/>
                <w:lang w:val="en-US" w:eastAsia="zh-CN" w:bidi="en-US"/>
              </w:rPr>
              <w:t>（</w:t>
            </w:r>
            <w:r>
              <w:rPr>
                <w:rFonts w:ascii="Aptos" w:hAnsi="Aptos" w:hint="eastAsia"/>
                <w:lang w:val="en-US" w:eastAsia="zh-CN" w:bidi="en-US"/>
              </w:rPr>
              <w:t>%</w:t>
            </w:r>
            <w:r>
              <w:rPr>
                <w:rFonts w:ascii="Aptos" w:hAnsi="Aptos" w:hint="eastAsia"/>
                <w:lang w:val="en-US" w:eastAsia="zh-CN" w:bidi="en-US"/>
              </w:rPr>
              <w:t>）</w:t>
            </w:r>
          </w:p>
        </w:tc>
      </w:tr>
      <w:tr w:rsidR="00AE5C00" w:rsidRPr="00AE5C00" w14:paraId="35DB350F" w14:textId="77777777" w:rsidTr="00AE5C00">
        <w:trPr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14:paraId="22CC9753" w14:textId="77777777" w:rsidR="00AE5C00" w:rsidRPr="00AE5C00" w:rsidRDefault="00AE5C00" w:rsidP="00CF491E">
            <w:pPr>
              <w:spacing w:line="240" w:lineRule="exact"/>
              <w:rPr>
                <w:rFonts w:ascii="Aptos" w:hAnsi="Aptos"/>
                <w:lang w:val="en-US" w:bidi="en-US"/>
              </w:rPr>
            </w:pPr>
            <w:r w:rsidRPr="00AE5C00">
              <w:rPr>
                <w:rFonts w:ascii="Aptos" w:hAnsi="Aptos"/>
                <w:lang w:val="en-US" w:bidi="en-US"/>
              </w:rPr>
              <w:t>HPRS24</w:t>
            </w:r>
          </w:p>
        </w:tc>
        <w:tc>
          <w:tcPr>
            <w:tcW w:w="2123" w:type="dxa"/>
            <w:tcBorders>
              <w:top w:val="nil"/>
              <w:left w:val="nil"/>
              <w:bottom w:val="nil"/>
              <w:right w:val="nil"/>
            </w:tcBorders>
          </w:tcPr>
          <w:p w14:paraId="1DD6006E" w14:textId="77777777" w:rsidR="00AE5C00" w:rsidRPr="00AE5C00" w:rsidRDefault="00AE5C00" w:rsidP="00CF491E">
            <w:pPr>
              <w:spacing w:line="240" w:lineRule="exact"/>
              <w:rPr>
                <w:rFonts w:ascii="Aptos" w:hAnsi="Aptos"/>
                <w:lang w:val="en-US" w:bidi="en-US"/>
              </w:rPr>
            </w:pPr>
            <w:r w:rsidRPr="00AE5C00">
              <w:rPr>
                <w:rFonts w:ascii="Aptos" w:hAnsi="Aptos"/>
                <w:lang w:val="en-US" w:bidi="en-US"/>
              </w:rPr>
              <w:t>98.2</w:t>
            </w:r>
          </w:p>
        </w:tc>
      </w:tr>
      <w:tr w:rsidR="00AE5C00" w:rsidRPr="00AE5C00" w14:paraId="713027FE" w14:textId="77777777" w:rsidTr="00AE5C00">
        <w:trPr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14:paraId="358F43A9" w14:textId="77777777" w:rsidR="00AE5C00" w:rsidRPr="00AE5C00" w:rsidRDefault="00AE5C00" w:rsidP="00CF491E">
            <w:pPr>
              <w:spacing w:line="240" w:lineRule="exact"/>
              <w:rPr>
                <w:rFonts w:ascii="Aptos" w:hAnsi="Aptos"/>
                <w:lang w:val="en-US" w:bidi="en-US"/>
              </w:rPr>
            </w:pPr>
            <w:r w:rsidRPr="00AE5C00">
              <w:rPr>
                <w:rFonts w:ascii="Aptos" w:hAnsi="Aptos"/>
                <w:lang w:val="en-US" w:bidi="en-US"/>
              </w:rPr>
              <w:t>SB-1</w:t>
            </w:r>
          </w:p>
        </w:tc>
        <w:tc>
          <w:tcPr>
            <w:tcW w:w="2123" w:type="dxa"/>
            <w:tcBorders>
              <w:top w:val="nil"/>
              <w:left w:val="nil"/>
              <w:bottom w:val="nil"/>
              <w:right w:val="nil"/>
            </w:tcBorders>
          </w:tcPr>
          <w:p w14:paraId="5423819C" w14:textId="77777777" w:rsidR="00AE5C00" w:rsidRPr="00AE5C00" w:rsidRDefault="00AE5C00" w:rsidP="00CF491E">
            <w:pPr>
              <w:spacing w:line="240" w:lineRule="exact"/>
              <w:rPr>
                <w:rFonts w:ascii="Aptos" w:hAnsi="Aptos"/>
                <w:lang w:val="en-US" w:bidi="en-US"/>
              </w:rPr>
            </w:pPr>
            <w:r w:rsidRPr="00AE5C00">
              <w:rPr>
                <w:rFonts w:ascii="Aptos" w:hAnsi="Aptos"/>
                <w:lang w:val="en-US" w:bidi="en-US"/>
              </w:rPr>
              <w:t>98.4</w:t>
            </w:r>
          </w:p>
        </w:tc>
      </w:tr>
      <w:tr w:rsidR="00AE5C00" w:rsidRPr="00AE5C00" w14:paraId="790FB581" w14:textId="77777777" w:rsidTr="00AE5C00">
        <w:trPr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14:paraId="5F7B31CF" w14:textId="77777777" w:rsidR="00AE5C00" w:rsidRPr="00AE5C00" w:rsidRDefault="00AE5C00" w:rsidP="00CF491E">
            <w:pPr>
              <w:spacing w:line="240" w:lineRule="exact"/>
              <w:rPr>
                <w:rFonts w:ascii="Aptos" w:hAnsi="Aptos"/>
                <w:lang w:val="en-US" w:bidi="en-US"/>
              </w:rPr>
            </w:pPr>
            <w:r w:rsidRPr="00AE5C00">
              <w:rPr>
                <w:rFonts w:ascii="Aptos" w:hAnsi="Aptos"/>
                <w:lang w:val="en-US" w:bidi="en-US"/>
              </w:rPr>
              <w:t>301B/1</w:t>
            </w:r>
          </w:p>
        </w:tc>
        <w:tc>
          <w:tcPr>
            <w:tcW w:w="2123" w:type="dxa"/>
            <w:tcBorders>
              <w:top w:val="nil"/>
              <w:left w:val="nil"/>
              <w:bottom w:val="nil"/>
              <w:right w:val="nil"/>
            </w:tcBorders>
          </w:tcPr>
          <w:p w14:paraId="1432B9D4" w14:textId="77777777" w:rsidR="00AE5C00" w:rsidRPr="00AE5C00" w:rsidRDefault="00AE5C00" w:rsidP="00CF491E">
            <w:pPr>
              <w:spacing w:line="240" w:lineRule="exact"/>
              <w:rPr>
                <w:rFonts w:ascii="Aptos" w:hAnsi="Aptos"/>
                <w:lang w:val="en-US" w:bidi="en-US"/>
              </w:rPr>
            </w:pPr>
            <w:r w:rsidRPr="00AE5C00">
              <w:rPr>
                <w:rFonts w:ascii="Aptos" w:hAnsi="Aptos"/>
                <w:lang w:val="en-US" w:bidi="en-US"/>
              </w:rPr>
              <w:t>98.4</w:t>
            </w:r>
          </w:p>
        </w:tc>
      </w:tr>
      <w:tr w:rsidR="00AE5C00" w:rsidRPr="00AE5C00" w14:paraId="3AC874A1" w14:textId="77777777" w:rsidTr="00AE5C00">
        <w:trPr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14:paraId="6AB31E9B" w14:textId="77777777" w:rsidR="00AE5C00" w:rsidRPr="00AE5C00" w:rsidRDefault="00AE5C00" w:rsidP="00CF491E">
            <w:pPr>
              <w:spacing w:line="240" w:lineRule="exact"/>
              <w:rPr>
                <w:rFonts w:ascii="Aptos" w:hAnsi="Aptos"/>
                <w:lang w:val="en-US" w:bidi="en-US"/>
              </w:rPr>
            </w:pPr>
            <w:r w:rsidRPr="00AE5C00">
              <w:rPr>
                <w:rFonts w:ascii="Aptos" w:hAnsi="Aptos"/>
                <w:lang w:val="en-US" w:bidi="en-US"/>
              </w:rPr>
              <w:t xml:space="preserve">CVI988 </w:t>
            </w:r>
          </w:p>
        </w:tc>
        <w:tc>
          <w:tcPr>
            <w:tcW w:w="2123" w:type="dxa"/>
            <w:tcBorders>
              <w:top w:val="nil"/>
              <w:left w:val="nil"/>
              <w:bottom w:val="nil"/>
              <w:right w:val="nil"/>
            </w:tcBorders>
          </w:tcPr>
          <w:p w14:paraId="74AA0D2D" w14:textId="77777777" w:rsidR="00AE5C00" w:rsidRPr="00AE5C00" w:rsidRDefault="00AE5C00" w:rsidP="00CF491E">
            <w:pPr>
              <w:spacing w:line="240" w:lineRule="exact"/>
              <w:rPr>
                <w:rFonts w:ascii="Aptos" w:hAnsi="Aptos"/>
                <w:lang w:val="en-US" w:bidi="en-US"/>
              </w:rPr>
            </w:pPr>
            <w:r w:rsidRPr="00AE5C00">
              <w:rPr>
                <w:rFonts w:ascii="Aptos" w:hAnsi="Aptos"/>
                <w:lang w:val="en-US" w:bidi="en-US"/>
              </w:rPr>
              <w:t>51.7</w:t>
            </w:r>
          </w:p>
        </w:tc>
      </w:tr>
      <w:tr w:rsidR="00AE5C00" w:rsidRPr="00AE5C00" w14:paraId="3E148172" w14:textId="77777777" w:rsidTr="00AE5C00">
        <w:trPr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14:paraId="372F12F0" w14:textId="77777777" w:rsidR="00AE5C00" w:rsidRPr="00AE5C00" w:rsidRDefault="00AE5C00" w:rsidP="00CF491E">
            <w:pPr>
              <w:spacing w:line="240" w:lineRule="exact"/>
              <w:rPr>
                <w:rFonts w:ascii="Aptos" w:hAnsi="Aptos"/>
                <w:lang w:val="en-US" w:bidi="en-US"/>
              </w:rPr>
            </w:pPr>
            <w:r w:rsidRPr="00AE5C00">
              <w:rPr>
                <w:rFonts w:ascii="Aptos" w:hAnsi="Aptos"/>
                <w:lang w:val="en-US" w:bidi="en-US"/>
              </w:rPr>
              <w:t>GX0101</w:t>
            </w:r>
          </w:p>
        </w:tc>
        <w:tc>
          <w:tcPr>
            <w:tcW w:w="2123" w:type="dxa"/>
            <w:tcBorders>
              <w:top w:val="nil"/>
              <w:left w:val="nil"/>
              <w:bottom w:val="nil"/>
              <w:right w:val="nil"/>
            </w:tcBorders>
          </w:tcPr>
          <w:p w14:paraId="23F661D9" w14:textId="77777777" w:rsidR="00AE5C00" w:rsidRPr="00AE5C00" w:rsidRDefault="00AE5C00" w:rsidP="00CF491E">
            <w:pPr>
              <w:spacing w:line="240" w:lineRule="exact"/>
              <w:rPr>
                <w:rFonts w:ascii="Aptos" w:hAnsi="Aptos"/>
                <w:lang w:val="en-US" w:bidi="en-US"/>
              </w:rPr>
            </w:pPr>
            <w:r w:rsidRPr="00AE5C00">
              <w:rPr>
                <w:rFonts w:ascii="Aptos" w:hAnsi="Aptos"/>
                <w:lang w:val="en-US" w:bidi="en-US"/>
              </w:rPr>
              <w:t>51.9</w:t>
            </w:r>
          </w:p>
        </w:tc>
      </w:tr>
      <w:tr w:rsidR="00AE5C00" w:rsidRPr="00AE5C00" w14:paraId="02A0FEFF" w14:textId="77777777" w:rsidTr="00AE5C00">
        <w:trPr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14:paraId="33B6D46C" w14:textId="77777777" w:rsidR="00AE5C00" w:rsidRPr="00AE5C00" w:rsidRDefault="00AE5C00" w:rsidP="00CF491E">
            <w:pPr>
              <w:spacing w:line="240" w:lineRule="exact"/>
              <w:rPr>
                <w:rFonts w:ascii="Aptos" w:hAnsi="Aptos"/>
                <w:lang w:val="en-US" w:bidi="en-US"/>
              </w:rPr>
            </w:pPr>
            <w:r w:rsidRPr="00AE5C00">
              <w:rPr>
                <w:rFonts w:ascii="Aptos" w:hAnsi="Aptos"/>
                <w:lang w:val="en-US" w:bidi="en-US"/>
              </w:rPr>
              <w:t>JL1404</w:t>
            </w:r>
          </w:p>
        </w:tc>
        <w:tc>
          <w:tcPr>
            <w:tcW w:w="2123" w:type="dxa"/>
            <w:tcBorders>
              <w:top w:val="nil"/>
              <w:left w:val="nil"/>
              <w:bottom w:val="nil"/>
              <w:right w:val="nil"/>
            </w:tcBorders>
          </w:tcPr>
          <w:p w14:paraId="07FFFD31" w14:textId="77777777" w:rsidR="00AE5C00" w:rsidRPr="00AE5C00" w:rsidRDefault="00AE5C00" w:rsidP="00CF491E">
            <w:pPr>
              <w:spacing w:line="240" w:lineRule="exact"/>
              <w:rPr>
                <w:rFonts w:ascii="Aptos" w:hAnsi="Aptos"/>
                <w:lang w:val="en-US" w:bidi="en-US"/>
              </w:rPr>
            </w:pPr>
            <w:r w:rsidRPr="00AE5C00">
              <w:rPr>
                <w:rFonts w:ascii="Aptos" w:hAnsi="Aptos"/>
                <w:lang w:val="en-US" w:bidi="en-US"/>
              </w:rPr>
              <w:t>51.9</w:t>
            </w:r>
          </w:p>
        </w:tc>
      </w:tr>
      <w:tr w:rsidR="00AE5C00" w:rsidRPr="00AE5C00" w14:paraId="244F5D10" w14:textId="77777777" w:rsidTr="00AE5C00">
        <w:trPr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14:paraId="756326F8" w14:textId="77777777" w:rsidR="00AE5C00" w:rsidRPr="00AE5C00" w:rsidRDefault="00AE5C00" w:rsidP="00CF491E">
            <w:pPr>
              <w:spacing w:line="240" w:lineRule="exact"/>
              <w:rPr>
                <w:rFonts w:ascii="Aptos" w:hAnsi="Aptos"/>
                <w:lang w:val="en-US" w:bidi="en-US"/>
              </w:rPr>
            </w:pPr>
            <w:r w:rsidRPr="00AE5C00">
              <w:rPr>
                <w:rFonts w:ascii="Aptos" w:hAnsi="Aptos"/>
                <w:lang w:val="en-US" w:bidi="en-US"/>
              </w:rPr>
              <w:t>LMS</w:t>
            </w:r>
          </w:p>
        </w:tc>
        <w:tc>
          <w:tcPr>
            <w:tcW w:w="2123" w:type="dxa"/>
            <w:tcBorders>
              <w:top w:val="nil"/>
              <w:left w:val="nil"/>
              <w:bottom w:val="nil"/>
              <w:right w:val="nil"/>
            </w:tcBorders>
          </w:tcPr>
          <w:p w14:paraId="77DAE9FC" w14:textId="77777777" w:rsidR="00AE5C00" w:rsidRPr="00AE5C00" w:rsidRDefault="00AE5C00" w:rsidP="00CF491E">
            <w:pPr>
              <w:spacing w:line="240" w:lineRule="exact"/>
              <w:rPr>
                <w:rFonts w:ascii="Aptos" w:hAnsi="Aptos"/>
                <w:lang w:val="en-US" w:bidi="en-US"/>
              </w:rPr>
            </w:pPr>
            <w:r w:rsidRPr="00AE5C00">
              <w:rPr>
                <w:rFonts w:ascii="Aptos" w:hAnsi="Aptos"/>
                <w:lang w:val="en-US" w:bidi="en-US"/>
              </w:rPr>
              <w:t>51.7</w:t>
            </w:r>
          </w:p>
        </w:tc>
      </w:tr>
      <w:tr w:rsidR="00AE5C00" w:rsidRPr="00AE5C00" w14:paraId="5795D19C" w14:textId="77777777" w:rsidTr="00AE5C00">
        <w:trPr>
          <w:jc w:val="center"/>
        </w:trPr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3B1F3AD" w14:textId="77777777" w:rsidR="00AE5C00" w:rsidRPr="00AE5C00" w:rsidRDefault="00AE5C00" w:rsidP="00CF491E">
            <w:pPr>
              <w:spacing w:line="240" w:lineRule="exact"/>
              <w:rPr>
                <w:rFonts w:ascii="Aptos" w:hAnsi="Aptos"/>
                <w:lang w:val="en-US" w:bidi="en-US"/>
              </w:rPr>
            </w:pPr>
            <w:r w:rsidRPr="00AE5C00">
              <w:rPr>
                <w:rFonts w:ascii="Aptos" w:hAnsi="Aptos"/>
                <w:lang w:val="en-US" w:bidi="en-US"/>
              </w:rPr>
              <w:t>Md5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CDDE48D" w14:textId="77777777" w:rsidR="00AE5C00" w:rsidRPr="00AE5C00" w:rsidRDefault="00AE5C00" w:rsidP="00CF491E">
            <w:pPr>
              <w:spacing w:line="240" w:lineRule="exact"/>
              <w:rPr>
                <w:rFonts w:ascii="Aptos" w:hAnsi="Aptos"/>
                <w:lang w:val="en-US" w:bidi="en-US"/>
              </w:rPr>
            </w:pPr>
            <w:r w:rsidRPr="00AE5C00">
              <w:rPr>
                <w:rFonts w:ascii="Aptos" w:hAnsi="Aptos"/>
                <w:lang w:val="en-US" w:bidi="en-US"/>
              </w:rPr>
              <w:t>51.7</w:t>
            </w:r>
          </w:p>
        </w:tc>
      </w:tr>
    </w:tbl>
    <w:p w14:paraId="29972617" w14:textId="77777777" w:rsidR="00AE5C00" w:rsidRPr="00AE5C00" w:rsidRDefault="00AE5C00" w:rsidP="00CF491E">
      <w:pPr>
        <w:spacing w:line="240" w:lineRule="exact"/>
        <w:rPr>
          <w:rFonts w:ascii="Aptos" w:hAnsi="Aptos"/>
          <w:lang w:val="en-US" w:bidi="en-US"/>
        </w:rPr>
      </w:pPr>
    </w:p>
    <w:p w14:paraId="5209FD4C" w14:textId="77777777" w:rsidR="00C60BE4" w:rsidRDefault="00C60BE4">
      <w:pPr>
        <w:rPr>
          <w:rFonts w:hint="eastAsia"/>
        </w:rPr>
      </w:pPr>
    </w:p>
    <w:sectPr w:rsidR="00C60BE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84468D" w14:textId="77777777" w:rsidR="00530B14" w:rsidRDefault="00530B14" w:rsidP="00AE5C00">
      <w:pPr>
        <w:spacing w:after="0" w:line="240" w:lineRule="auto"/>
        <w:rPr>
          <w:rFonts w:hint="eastAsia"/>
        </w:rPr>
      </w:pPr>
      <w:r>
        <w:separator/>
      </w:r>
    </w:p>
  </w:endnote>
  <w:endnote w:type="continuationSeparator" w:id="0">
    <w:p w14:paraId="0A6F10CB" w14:textId="77777777" w:rsidR="00530B14" w:rsidRDefault="00530B14" w:rsidP="00AE5C00">
      <w:pPr>
        <w:spacing w:after="0" w:line="240" w:lineRule="auto"/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35A5766" w14:textId="77777777" w:rsidR="00530B14" w:rsidRDefault="00530B14" w:rsidP="00AE5C00">
      <w:pPr>
        <w:spacing w:after="0" w:line="240" w:lineRule="auto"/>
        <w:rPr>
          <w:rFonts w:hint="eastAsia"/>
        </w:rPr>
      </w:pPr>
      <w:r>
        <w:separator/>
      </w:r>
    </w:p>
  </w:footnote>
  <w:footnote w:type="continuationSeparator" w:id="0">
    <w:p w14:paraId="7CB141F9" w14:textId="77777777" w:rsidR="00530B14" w:rsidRDefault="00530B14" w:rsidP="00AE5C00">
      <w:pPr>
        <w:spacing w:after="0" w:line="240" w:lineRule="auto"/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7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1883"/>
    <w:rsid w:val="000367EC"/>
    <w:rsid w:val="00094F82"/>
    <w:rsid w:val="00231312"/>
    <w:rsid w:val="002C4149"/>
    <w:rsid w:val="00461883"/>
    <w:rsid w:val="00530B14"/>
    <w:rsid w:val="0083396D"/>
    <w:rsid w:val="008D175F"/>
    <w:rsid w:val="00A606D6"/>
    <w:rsid w:val="00AE5C00"/>
    <w:rsid w:val="00C60BE4"/>
    <w:rsid w:val="00CF491E"/>
    <w:rsid w:val="00F57B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48C294C"/>
  <w15:chartTrackingRefBased/>
  <w15:docId w15:val="{3FEEDDA9-8E92-478A-A55E-78944DE7DF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E5C00"/>
    <w:pPr>
      <w:spacing w:after="160" w:line="278" w:lineRule="auto"/>
    </w:pPr>
    <w:rPr>
      <w:sz w:val="24"/>
      <w:szCs w:val="24"/>
      <w:lang w:val="en-IN" w:eastAsia="en-US"/>
      <w14:ligatures w14:val="standardContextual"/>
    </w:rPr>
  </w:style>
  <w:style w:type="paragraph" w:styleId="1">
    <w:name w:val="heading 1"/>
    <w:basedOn w:val="a"/>
    <w:next w:val="a"/>
    <w:link w:val="10"/>
    <w:uiPriority w:val="9"/>
    <w:qFormat/>
    <w:rsid w:val="00461883"/>
    <w:pPr>
      <w:keepNext/>
      <w:keepLines/>
      <w:widowControl w:val="0"/>
      <w:spacing w:before="480" w:after="80" w:line="240" w:lineRule="auto"/>
      <w:jc w:val="both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  <w:lang w:val="en-US" w:eastAsia="zh-CN"/>
      <w14:ligatures w14:val="none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61883"/>
    <w:pPr>
      <w:keepNext/>
      <w:keepLines/>
      <w:widowControl w:val="0"/>
      <w:spacing w:before="160" w:after="80" w:line="240" w:lineRule="auto"/>
      <w:jc w:val="both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 w:eastAsia="zh-CN"/>
      <w14:ligatures w14:val="none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61883"/>
    <w:pPr>
      <w:keepNext/>
      <w:keepLines/>
      <w:widowControl w:val="0"/>
      <w:spacing w:before="160" w:after="80" w:line="240" w:lineRule="auto"/>
      <w:jc w:val="both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 w:eastAsia="zh-CN"/>
      <w14:ligatures w14:val="none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61883"/>
    <w:pPr>
      <w:keepNext/>
      <w:keepLines/>
      <w:widowControl w:val="0"/>
      <w:spacing w:before="80" w:after="40" w:line="240" w:lineRule="auto"/>
      <w:jc w:val="both"/>
      <w:outlineLvl w:val="3"/>
    </w:pPr>
    <w:rPr>
      <w:rFonts w:cstheme="majorBidi"/>
      <w:color w:val="0F4761" w:themeColor="accent1" w:themeShade="BF"/>
      <w:sz w:val="28"/>
      <w:szCs w:val="28"/>
      <w:lang w:val="en-US" w:eastAsia="zh-CN"/>
      <w14:ligatures w14:val="none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461883"/>
    <w:pPr>
      <w:keepNext/>
      <w:keepLines/>
      <w:widowControl w:val="0"/>
      <w:spacing w:before="80" w:after="40" w:line="240" w:lineRule="auto"/>
      <w:jc w:val="both"/>
      <w:outlineLvl w:val="4"/>
    </w:pPr>
    <w:rPr>
      <w:rFonts w:cstheme="majorBidi"/>
      <w:color w:val="0F4761" w:themeColor="accent1" w:themeShade="BF"/>
      <w:lang w:val="en-US" w:eastAsia="zh-CN"/>
      <w14:ligatures w14:val="none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61883"/>
    <w:pPr>
      <w:keepNext/>
      <w:keepLines/>
      <w:widowControl w:val="0"/>
      <w:spacing w:before="40" w:after="0" w:line="240" w:lineRule="auto"/>
      <w:jc w:val="both"/>
      <w:outlineLvl w:val="5"/>
    </w:pPr>
    <w:rPr>
      <w:rFonts w:cstheme="majorBidi"/>
      <w:b/>
      <w:bCs/>
      <w:color w:val="0F4761" w:themeColor="accent1" w:themeShade="BF"/>
      <w:sz w:val="21"/>
      <w:szCs w:val="22"/>
      <w:lang w:val="en-US" w:eastAsia="zh-CN"/>
      <w14:ligatures w14:val="none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461883"/>
    <w:pPr>
      <w:keepNext/>
      <w:keepLines/>
      <w:widowControl w:val="0"/>
      <w:spacing w:before="40" w:after="0" w:line="240" w:lineRule="auto"/>
      <w:jc w:val="both"/>
      <w:outlineLvl w:val="6"/>
    </w:pPr>
    <w:rPr>
      <w:rFonts w:cstheme="majorBidi"/>
      <w:b/>
      <w:bCs/>
      <w:color w:val="595959" w:themeColor="text1" w:themeTint="A6"/>
      <w:sz w:val="21"/>
      <w:szCs w:val="22"/>
      <w:lang w:val="en-US" w:eastAsia="zh-CN"/>
      <w14:ligatures w14:val="none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461883"/>
    <w:pPr>
      <w:keepNext/>
      <w:keepLines/>
      <w:widowControl w:val="0"/>
      <w:spacing w:after="0" w:line="240" w:lineRule="auto"/>
      <w:jc w:val="both"/>
      <w:outlineLvl w:val="7"/>
    </w:pPr>
    <w:rPr>
      <w:rFonts w:cstheme="majorBidi"/>
      <w:color w:val="595959" w:themeColor="text1" w:themeTint="A6"/>
      <w:sz w:val="21"/>
      <w:szCs w:val="22"/>
      <w:lang w:val="en-US" w:eastAsia="zh-CN"/>
      <w14:ligatures w14:val="none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461883"/>
    <w:pPr>
      <w:keepNext/>
      <w:keepLines/>
      <w:widowControl w:val="0"/>
      <w:spacing w:after="0" w:line="240" w:lineRule="auto"/>
      <w:jc w:val="both"/>
      <w:outlineLvl w:val="8"/>
    </w:pPr>
    <w:rPr>
      <w:rFonts w:eastAsiaTheme="majorEastAsia" w:cstheme="majorBidi"/>
      <w:color w:val="595959" w:themeColor="text1" w:themeTint="A6"/>
      <w:sz w:val="21"/>
      <w:szCs w:val="22"/>
      <w:lang w:val="en-US" w:eastAsia="zh-CN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461883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46188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46188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461883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461883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461883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461883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461883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461883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461883"/>
    <w:pPr>
      <w:widowControl w:val="0"/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zh-CN"/>
      <w14:ligatures w14:val="none"/>
    </w:rPr>
  </w:style>
  <w:style w:type="character" w:customStyle="1" w:styleId="a4">
    <w:name w:val="标题 字符"/>
    <w:basedOn w:val="a0"/>
    <w:link w:val="a3"/>
    <w:uiPriority w:val="10"/>
    <w:rsid w:val="0046188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461883"/>
    <w:pPr>
      <w:widowControl w:val="0"/>
      <w:numPr>
        <w:ilvl w:val="1"/>
      </w:numPr>
      <w:spacing w:line="240" w:lineRule="auto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:lang w:val="en-US" w:eastAsia="zh-CN"/>
      <w14:ligatures w14:val="none"/>
    </w:rPr>
  </w:style>
  <w:style w:type="character" w:customStyle="1" w:styleId="a6">
    <w:name w:val="副标题 字符"/>
    <w:basedOn w:val="a0"/>
    <w:link w:val="a5"/>
    <w:uiPriority w:val="11"/>
    <w:rsid w:val="00461883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461883"/>
    <w:pPr>
      <w:widowControl w:val="0"/>
      <w:spacing w:before="160" w:line="240" w:lineRule="auto"/>
      <w:jc w:val="center"/>
    </w:pPr>
    <w:rPr>
      <w:i/>
      <w:iCs/>
      <w:color w:val="404040" w:themeColor="text1" w:themeTint="BF"/>
      <w:sz w:val="21"/>
      <w:szCs w:val="22"/>
      <w:lang w:val="en-US" w:eastAsia="zh-CN"/>
      <w14:ligatures w14:val="none"/>
    </w:rPr>
  </w:style>
  <w:style w:type="character" w:customStyle="1" w:styleId="a8">
    <w:name w:val="引用 字符"/>
    <w:basedOn w:val="a0"/>
    <w:link w:val="a7"/>
    <w:uiPriority w:val="29"/>
    <w:rsid w:val="00461883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461883"/>
    <w:pPr>
      <w:widowControl w:val="0"/>
      <w:spacing w:after="0" w:line="240" w:lineRule="auto"/>
      <w:ind w:left="720"/>
      <w:contextualSpacing/>
      <w:jc w:val="both"/>
    </w:pPr>
    <w:rPr>
      <w:sz w:val="21"/>
      <w:szCs w:val="22"/>
      <w:lang w:val="en-US" w:eastAsia="zh-CN"/>
      <w14:ligatures w14:val="none"/>
    </w:rPr>
  </w:style>
  <w:style w:type="character" w:styleId="aa">
    <w:name w:val="Intense Emphasis"/>
    <w:basedOn w:val="a0"/>
    <w:uiPriority w:val="21"/>
    <w:qFormat/>
    <w:rsid w:val="00461883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461883"/>
    <w:pPr>
      <w:widowControl w:val="0"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40" w:lineRule="auto"/>
      <w:ind w:left="864" w:right="864"/>
      <w:jc w:val="center"/>
    </w:pPr>
    <w:rPr>
      <w:i/>
      <w:iCs/>
      <w:color w:val="0F4761" w:themeColor="accent1" w:themeShade="BF"/>
      <w:sz w:val="21"/>
      <w:szCs w:val="22"/>
      <w:lang w:val="en-US" w:eastAsia="zh-CN"/>
      <w14:ligatures w14:val="none"/>
    </w:rPr>
  </w:style>
  <w:style w:type="character" w:customStyle="1" w:styleId="ac">
    <w:name w:val="明显引用 字符"/>
    <w:basedOn w:val="a0"/>
    <w:link w:val="ab"/>
    <w:uiPriority w:val="30"/>
    <w:rsid w:val="00461883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461883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AE5C00"/>
    <w:pPr>
      <w:widowControl w:val="0"/>
      <w:tabs>
        <w:tab w:val="center" w:pos="4153"/>
        <w:tab w:val="right" w:pos="8306"/>
      </w:tabs>
      <w:snapToGrid w:val="0"/>
      <w:spacing w:after="0" w:line="240" w:lineRule="auto"/>
      <w:jc w:val="center"/>
    </w:pPr>
    <w:rPr>
      <w:sz w:val="18"/>
      <w:szCs w:val="18"/>
      <w:lang w:val="en-US" w:eastAsia="zh-CN"/>
      <w14:ligatures w14:val="none"/>
    </w:rPr>
  </w:style>
  <w:style w:type="character" w:customStyle="1" w:styleId="af">
    <w:name w:val="页眉 字符"/>
    <w:basedOn w:val="a0"/>
    <w:link w:val="ae"/>
    <w:uiPriority w:val="99"/>
    <w:rsid w:val="00AE5C00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AE5C00"/>
    <w:pPr>
      <w:widowControl w:val="0"/>
      <w:tabs>
        <w:tab w:val="center" w:pos="4153"/>
        <w:tab w:val="right" w:pos="8306"/>
      </w:tabs>
      <w:snapToGrid w:val="0"/>
      <w:spacing w:after="0" w:line="240" w:lineRule="auto"/>
    </w:pPr>
    <w:rPr>
      <w:sz w:val="18"/>
      <w:szCs w:val="18"/>
      <w:lang w:val="en-US" w:eastAsia="zh-CN"/>
      <w14:ligatures w14:val="none"/>
    </w:rPr>
  </w:style>
  <w:style w:type="character" w:customStyle="1" w:styleId="af1">
    <w:name w:val="页脚 字符"/>
    <w:basedOn w:val="a0"/>
    <w:link w:val="af0"/>
    <w:uiPriority w:val="99"/>
    <w:rsid w:val="00AE5C00"/>
    <w:rPr>
      <w:sz w:val="18"/>
      <w:szCs w:val="18"/>
    </w:rPr>
  </w:style>
  <w:style w:type="table" w:styleId="af2">
    <w:name w:val="Table Grid"/>
    <w:basedOn w:val="a1"/>
    <w:uiPriority w:val="39"/>
    <w:qFormat/>
    <w:rsid w:val="00AE5C00"/>
    <w:rPr>
      <w:sz w:val="24"/>
      <w:szCs w:val="24"/>
      <w:lang w:val="en-IN" w:eastAsia="en-US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34</Words>
  <Characters>174</Characters>
  <Application>Microsoft Office Word</Application>
  <DocSecurity>0</DocSecurity>
  <Lines>24</Lines>
  <Paragraphs>23</Paragraphs>
  <ScaleCrop>false</ScaleCrop>
  <Company/>
  <LinksUpToDate>false</LinksUpToDate>
  <CharactersWithSpaces>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明雪 胡</dc:creator>
  <cp:keywords/>
  <dc:description/>
  <cp:lastModifiedBy>明雪 胡</cp:lastModifiedBy>
  <cp:revision>6</cp:revision>
  <dcterms:created xsi:type="dcterms:W3CDTF">2025-12-13T13:28:00Z</dcterms:created>
  <dcterms:modified xsi:type="dcterms:W3CDTF">2025-12-13T13:42:00Z</dcterms:modified>
</cp:coreProperties>
</file>