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75853" w14:textId="77777777" w:rsidR="00472A2F" w:rsidRPr="00472A2F" w:rsidRDefault="00472A2F" w:rsidP="00472A2F">
      <w:pPr>
        <w:jc w:val="center"/>
        <w:rPr>
          <w:rFonts w:ascii="Times New Roman" w:hAnsi="Times New Roman" w:cs="Times New Roman"/>
          <w:b/>
          <w:sz w:val="28"/>
        </w:rPr>
      </w:pPr>
      <w:r w:rsidRPr="00472A2F">
        <w:rPr>
          <w:rFonts w:ascii="Times New Roman" w:hAnsi="Times New Roman" w:cs="Times New Roman"/>
          <w:b/>
          <w:sz w:val="28"/>
        </w:rPr>
        <w:t>Supporting Information for</w:t>
      </w:r>
    </w:p>
    <w:p w14:paraId="0C984CD9" w14:textId="77777777" w:rsidR="008A430A" w:rsidRPr="008A430A" w:rsidRDefault="008A430A" w:rsidP="002C3B80">
      <w:pPr>
        <w:widowControl/>
        <w:spacing w:afterLines="100" w:after="312"/>
        <w:rPr>
          <w:rFonts w:ascii="Times New Roman" w:hAnsi="Times New Roman" w:cs="Times New Roman"/>
          <w:b/>
          <w:sz w:val="28"/>
        </w:rPr>
      </w:pPr>
      <w:bookmarkStart w:id="0" w:name="OLE_LINK20"/>
      <w:r w:rsidRPr="008A430A">
        <w:rPr>
          <w:rFonts w:ascii="Times New Roman" w:hAnsi="Times New Roman" w:cs="Times New Roman"/>
          <w:b/>
          <w:sz w:val="28"/>
        </w:rPr>
        <w:t>All-day uninterrupted power generator: Harvesting energy from the sun and cold space</w:t>
      </w:r>
      <w:bookmarkEnd w:id="0"/>
    </w:p>
    <w:p w14:paraId="6FBFAA2A" w14:textId="77777777" w:rsidR="00242E20" w:rsidRPr="00FE3075" w:rsidRDefault="00242E20" w:rsidP="00242E20">
      <w:pPr>
        <w:widowControl/>
        <w:rPr>
          <w:rFonts w:ascii="Times New Roman" w:hAnsi="Times New Roman" w:cs="Times New Roman"/>
          <w:color w:val="000000"/>
          <w:szCs w:val="21"/>
        </w:rPr>
      </w:pPr>
      <w:bookmarkStart w:id="1" w:name="_Hlk76129493"/>
      <w:r w:rsidRPr="00FE3075">
        <w:rPr>
          <w:rFonts w:ascii="Times New Roman" w:hAnsi="Times New Roman" w:cs="Times New Roman"/>
          <w:color w:val="000000"/>
          <w:szCs w:val="21"/>
        </w:rPr>
        <w:t>Shuai Zhang</w:t>
      </w:r>
      <w:r w:rsidRPr="00FE3075">
        <w:rPr>
          <w:rFonts w:ascii="Times New Roman" w:hAnsi="Times New Roman" w:cs="Times New Roman"/>
          <w:color w:val="000000"/>
          <w:szCs w:val="21"/>
          <w:vertAlign w:val="superscript"/>
        </w:rPr>
        <w:t>1,2,3</w:t>
      </w:r>
      <w:r w:rsidRPr="00FE3075">
        <w:rPr>
          <w:rFonts w:ascii="Times New Roman" w:eastAsia="等线" w:hAnsi="Times New Roman" w:cs="Times New Roman"/>
          <w:color w:val="000000"/>
          <w:szCs w:val="21"/>
          <w:vertAlign w:val="superscript"/>
        </w:rPr>
        <w:t>§</w:t>
      </w:r>
      <w:r w:rsidRPr="00FE3075">
        <w:rPr>
          <w:rFonts w:ascii="Times New Roman" w:hAnsi="Times New Roman" w:cs="Times New Roman"/>
          <w:color w:val="000000"/>
          <w:szCs w:val="21"/>
        </w:rPr>
        <w:t>, Zhenhua Wu</w:t>
      </w:r>
      <w:r w:rsidRPr="00FE3075">
        <w:rPr>
          <w:rFonts w:ascii="Times New Roman" w:hAnsi="Times New Roman" w:cs="Times New Roman"/>
          <w:color w:val="000000"/>
          <w:szCs w:val="21"/>
          <w:vertAlign w:val="superscript"/>
        </w:rPr>
        <w:t>1,2,3</w:t>
      </w:r>
      <w:r w:rsidRPr="00FE3075">
        <w:rPr>
          <w:rFonts w:ascii="Times New Roman" w:eastAsia="等线" w:hAnsi="Times New Roman" w:cs="Times New Roman"/>
          <w:color w:val="000000"/>
          <w:szCs w:val="21"/>
          <w:vertAlign w:val="superscript"/>
        </w:rPr>
        <w:t>§</w:t>
      </w:r>
      <w:r w:rsidRPr="00FE3075">
        <w:rPr>
          <w:rFonts w:ascii="Times New Roman" w:hAnsi="Times New Roman" w:cs="Times New Roman"/>
          <w:color w:val="000000"/>
          <w:szCs w:val="21"/>
        </w:rPr>
        <w:t>, Zekun Liu</w:t>
      </w:r>
      <w:r w:rsidRPr="00FE3075">
        <w:rPr>
          <w:rFonts w:ascii="Times New Roman" w:hAnsi="Times New Roman" w:cs="Times New Roman"/>
          <w:color w:val="000000"/>
          <w:szCs w:val="21"/>
          <w:vertAlign w:val="superscript"/>
        </w:rPr>
        <w:t>1,2,3</w:t>
      </w:r>
      <w:r w:rsidRPr="00FE3075">
        <w:rPr>
          <w:rFonts w:ascii="Times New Roman" w:hAnsi="Times New Roman" w:cs="Times New Roman"/>
          <w:color w:val="000000"/>
          <w:szCs w:val="21"/>
        </w:rPr>
        <w:t>, Erzhen Mu</w:t>
      </w:r>
      <w:r w:rsidRPr="00FE3075">
        <w:rPr>
          <w:rFonts w:ascii="Times New Roman" w:hAnsi="Times New Roman" w:cs="Times New Roman"/>
          <w:color w:val="000000"/>
          <w:szCs w:val="21"/>
          <w:vertAlign w:val="superscript"/>
        </w:rPr>
        <w:t>4</w:t>
      </w:r>
      <w:r w:rsidRPr="00FE3075">
        <w:rPr>
          <w:rFonts w:ascii="Times New Roman" w:hAnsi="Times New Roman" w:cs="Times New Roman"/>
          <w:color w:val="000000"/>
          <w:szCs w:val="21"/>
        </w:rPr>
        <w:t xml:space="preserve">, </w:t>
      </w:r>
      <w:r>
        <w:rPr>
          <w:rFonts w:ascii="Times New Roman" w:hAnsi="Times New Roman" w:cs="Times New Roman"/>
          <w:color w:val="000000"/>
          <w:szCs w:val="21"/>
        </w:rPr>
        <w:t>Yang Liu</w:t>
      </w:r>
      <w:r w:rsidRPr="00FE3075">
        <w:rPr>
          <w:rFonts w:ascii="Times New Roman" w:hAnsi="Times New Roman" w:cs="Times New Roman"/>
          <w:color w:val="000000"/>
          <w:szCs w:val="21"/>
          <w:vertAlign w:val="superscript"/>
        </w:rPr>
        <w:t>1,2,3</w:t>
      </w:r>
      <w:r>
        <w:rPr>
          <w:rFonts w:ascii="Times New Roman" w:hAnsi="Times New Roman" w:cs="Times New Roman"/>
          <w:color w:val="000000"/>
          <w:szCs w:val="21"/>
        </w:rPr>
        <w:t xml:space="preserve">, </w:t>
      </w:r>
      <w:r w:rsidRPr="00FE3075">
        <w:rPr>
          <w:rFonts w:ascii="Times New Roman" w:hAnsi="Times New Roman" w:cs="Times New Roman"/>
          <w:color w:val="000000"/>
          <w:szCs w:val="21"/>
        </w:rPr>
        <w:t>Yongbo Lv</w:t>
      </w:r>
      <w:r w:rsidRPr="00FE3075">
        <w:rPr>
          <w:rFonts w:ascii="Times New Roman" w:hAnsi="Times New Roman" w:cs="Times New Roman"/>
          <w:color w:val="000000"/>
          <w:szCs w:val="21"/>
          <w:vertAlign w:val="superscript"/>
        </w:rPr>
        <w:t>5</w:t>
      </w:r>
      <w:r w:rsidRPr="00FE3075">
        <w:rPr>
          <w:rFonts w:ascii="Times New Roman" w:hAnsi="Times New Roman" w:cs="Times New Roman"/>
          <w:color w:val="000000"/>
          <w:szCs w:val="21"/>
        </w:rPr>
        <w:t>, Thomas Thundat</w:t>
      </w:r>
      <w:r w:rsidRPr="00FE3075">
        <w:rPr>
          <w:rFonts w:ascii="Times New Roman" w:hAnsi="Times New Roman" w:cs="Times New Roman"/>
          <w:color w:val="000000"/>
          <w:szCs w:val="21"/>
          <w:vertAlign w:val="superscript"/>
        </w:rPr>
        <w:t>6</w:t>
      </w:r>
      <w:r w:rsidRPr="00FE3075">
        <w:rPr>
          <w:rFonts w:ascii="Times New Roman" w:hAnsi="Times New Roman" w:cs="Times New Roman"/>
          <w:color w:val="000000"/>
          <w:szCs w:val="21"/>
        </w:rPr>
        <w:t>, Zhiyu Hu</w:t>
      </w:r>
      <w:r w:rsidRPr="00FE3075">
        <w:rPr>
          <w:rFonts w:ascii="Times New Roman" w:hAnsi="Times New Roman" w:cs="Times New Roman"/>
          <w:color w:val="000000"/>
          <w:szCs w:val="21"/>
          <w:vertAlign w:val="superscript"/>
        </w:rPr>
        <w:t>1*</w:t>
      </w:r>
    </w:p>
    <w:p w14:paraId="2E7C9454" w14:textId="77777777" w:rsidR="00E6123B" w:rsidRPr="00FE3075" w:rsidRDefault="00E6123B" w:rsidP="00E6123B">
      <w:pPr>
        <w:widowControl/>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1 National Key Laboratory of Science and Technology on Micro/Nano Fabrication, Shanghai Jiao Tong University, Shanghai 200240, PR China</w:t>
      </w:r>
      <w:r w:rsidRPr="00FE3075">
        <w:rPr>
          <w:rFonts w:ascii="Times New Roman" w:hAnsi="Times New Roman" w:cs="Times New Roman"/>
          <w:i/>
          <w:iCs/>
          <w:color w:val="000000"/>
          <w:sz w:val="18"/>
          <w:szCs w:val="18"/>
        </w:rPr>
        <w:br/>
        <w:t xml:space="preserve">2 Department of Micro/Nano Electronics, Shanghai Jiao Tong University, Shanghai 200240, PR China </w:t>
      </w:r>
    </w:p>
    <w:p w14:paraId="7C5331A7" w14:textId="77777777" w:rsidR="00E6123B" w:rsidRPr="00FE3075" w:rsidRDefault="00E6123B" w:rsidP="00E6123B">
      <w:pPr>
        <w:widowControl/>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3 Institute of Nano/Micro Energy, Shanghai Jiao Tong University, Shanghai 200240, PR China</w:t>
      </w:r>
    </w:p>
    <w:p w14:paraId="1EA4DD63" w14:textId="77777777" w:rsidR="00E6123B" w:rsidRPr="00FE3075" w:rsidRDefault="00E6123B" w:rsidP="00E6123B">
      <w:pPr>
        <w:widowControl/>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4 School of Materials Science and Engineering, Henan Polytechnic University, Henan, 454003, PR China</w:t>
      </w:r>
    </w:p>
    <w:p w14:paraId="35CDF369" w14:textId="77777777" w:rsidR="00E6123B" w:rsidRPr="00FE3075" w:rsidRDefault="00E6123B" w:rsidP="00E6123B">
      <w:pPr>
        <w:widowControl/>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 xml:space="preserve">5 School of Physics and Astronomy, Shanghai Jiao Tong University, Shanghai 200240, PR China </w:t>
      </w:r>
    </w:p>
    <w:p w14:paraId="38FFD1D2" w14:textId="77777777" w:rsidR="00E6123B" w:rsidRPr="00FE3075" w:rsidRDefault="00E6123B" w:rsidP="00E6123B">
      <w:pPr>
        <w:widowControl/>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6 Department of Chemical and Biological Engineering,</w:t>
      </w:r>
      <w:bookmarkStart w:id="2" w:name="OLE_LINK13"/>
      <w:r w:rsidRPr="00FE3075">
        <w:rPr>
          <w:rFonts w:ascii="Times New Roman" w:hAnsi="Times New Roman" w:cs="Times New Roman"/>
          <w:i/>
          <w:iCs/>
          <w:color w:val="000000"/>
          <w:sz w:val="18"/>
          <w:szCs w:val="18"/>
        </w:rPr>
        <w:t xml:space="preserve"> University at Buffalo</w:t>
      </w:r>
      <w:bookmarkStart w:id="3" w:name="OLE_LINK32"/>
      <w:r w:rsidRPr="00FE3075">
        <w:rPr>
          <w:rFonts w:ascii="Times New Roman" w:hAnsi="Times New Roman" w:cs="Times New Roman"/>
          <w:i/>
          <w:iCs/>
          <w:color w:val="000000"/>
          <w:sz w:val="18"/>
          <w:szCs w:val="18"/>
        </w:rPr>
        <w:t xml:space="preserve">, </w:t>
      </w:r>
      <w:bookmarkEnd w:id="3"/>
      <w:r w:rsidRPr="00FE3075">
        <w:rPr>
          <w:rFonts w:ascii="Times New Roman" w:hAnsi="Times New Roman" w:cs="Times New Roman"/>
          <w:i/>
          <w:iCs/>
          <w:color w:val="000000"/>
          <w:sz w:val="18"/>
          <w:szCs w:val="18"/>
        </w:rPr>
        <w:t>The State University of New York</w:t>
      </w:r>
      <w:bookmarkEnd w:id="2"/>
      <w:r w:rsidRPr="00FE3075">
        <w:rPr>
          <w:rFonts w:ascii="Times New Roman" w:hAnsi="Times New Roman" w:cs="Times New Roman"/>
          <w:i/>
          <w:iCs/>
          <w:color w:val="000000"/>
          <w:sz w:val="18"/>
          <w:szCs w:val="18"/>
        </w:rPr>
        <w:t>, Buffalo, 14260, USA</w:t>
      </w:r>
    </w:p>
    <w:p w14:paraId="4921347D" w14:textId="77777777" w:rsidR="00E6123B" w:rsidRPr="00FE3075" w:rsidRDefault="00E6123B" w:rsidP="00E6123B">
      <w:pPr>
        <w:widowControl/>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 These authors contributed equally to this work</w:t>
      </w:r>
    </w:p>
    <w:p w14:paraId="19E77907" w14:textId="58269AEA" w:rsidR="00E6123B" w:rsidRPr="00FE3075" w:rsidRDefault="00E6123B" w:rsidP="00E6123B">
      <w:pPr>
        <w:widowControl/>
        <w:spacing w:afterLines="100" w:after="312"/>
        <w:jc w:val="left"/>
        <w:rPr>
          <w:rFonts w:ascii="Times New Roman" w:hAnsi="Times New Roman" w:cs="Times New Roman"/>
          <w:i/>
          <w:iCs/>
          <w:color w:val="000000"/>
          <w:sz w:val="18"/>
          <w:szCs w:val="18"/>
        </w:rPr>
      </w:pPr>
      <w:r w:rsidRPr="00FE3075">
        <w:rPr>
          <w:rFonts w:ascii="Times New Roman" w:hAnsi="Times New Roman" w:cs="Times New Roman"/>
          <w:i/>
          <w:iCs/>
          <w:color w:val="000000"/>
          <w:sz w:val="18"/>
          <w:szCs w:val="18"/>
        </w:rPr>
        <w:t>* Corresponding author. Email: zhiyuhu@sjtu.edu.cn (Z. Hu).</w:t>
      </w:r>
    </w:p>
    <w:bookmarkEnd w:id="1"/>
    <w:p w14:paraId="07B91FDB" w14:textId="77777777" w:rsidR="00472A2F" w:rsidRPr="00E6123B" w:rsidRDefault="00472A2F" w:rsidP="00472A2F">
      <w:pPr>
        <w:rPr>
          <w:rFonts w:ascii="Times New Roman" w:hAnsi="Times New Roman" w:cs="Times New Roman"/>
          <w:b/>
        </w:rPr>
      </w:pPr>
    </w:p>
    <w:p w14:paraId="6407BA2C" w14:textId="77777777" w:rsidR="00472A2F" w:rsidRPr="00472A2F" w:rsidRDefault="00472A2F" w:rsidP="00472A2F">
      <w:pPr>
        <w:widowControl/>
        <w:spacing w:before="460" w:after="230" w:line="230" w:lineRule="atLeast"/>
        <w:jc w:val="left"/>
        <w:outlineLvl w:val="0"/>
        <w:rPr>
          <w:rFonts w:ascii="Times New Roman" w:eastAsia="MS Mincho" w:hAnsi="Times New Roman" w:cs="Times New Roman"/>
          <w:b/>
          <w:kern w:val="0"/>
          <w:szCs w:val="21"/>
          <w:lang w:eastAsia="ja-JP"/>
        </w:rPr>
      </w:pPr>
      <w:r w:rsidRPr="00472A2F">
        <w:rPr>
          <w:rFonts w:ascii="Times New Roman" w:eastAsia="MS Mincho" w:hAnsi="Times New Roman" w:cs="Times New Roman"/>
          <w:b/>
          <w:kern w:val="0"/>
          <w:szCs w:val="21"/>
          <w:lang w:eastAsia="ja-JP"/>
        </w:rPr>
        <w:t>Table of Contents</w:t>
      </w:r>
    </w:p>
    <w:p w14:paraId="177E0ADF" w14:textId="2B75362D" w:rsidR="00472A2F" w:rsidRPr="00E83634" w:rsidRDefault="00472A2F" w:rsidP="00472A2F">
      <w:pPr>
        <w:widowControl/>
        <w:spacing w:line="300" w:lineRule="auto"/>
        <w:ind w:firstLineChars="200" w:firstLine="420"/>
        <w:jc w:val="left"/>
        <w:rPr>
          <w:rFonts w:ascii="Times New Roman" w:eastAsia="MS Mincho" w:hAnsi="Times New Roman" w:cs="Times New Roman"/>
          <w:kern w:val="0"/>
          <w:szCs w:val="21"/>
          <w:lang w:val="de-DE" w:eastAsia="ja-JP"/>
        </w:rPr>
      </w:pPr>
      <w:r w:rsidRPr="00E83634">
        <w:rPr>
          <w:rFonts w:ascii="Times New Roman" w:eastAsia="MS Mincho" w:hAnsi="Times New Roman" w:cs="Times New Roman"/>
          <w:kern w:val="0"/>
          <w:szCs w:val="21"/>
          <w:lang w:val="de-DE" w:eastAsia="ja-JP"/>
        </w:rPr>
        <w:t xml:space="preserve">1 </w:t>
      </w:r>
      <w:r w:rsidR="008A430A" w:rsidRPr="00E83634">
        <w:rPr>
          <w:rFonts w:ascii="Times New Roman" w:eastAsia="MS Mincho" w:hAnsi="Times New Roman" w:cs="Times New Roman"/>
          <w:kern w:val="0"/>
          <w:szCs w:val="21"/>
          <w:lang w:val="de-DE" w:eastAsia="ja-JP"/>
        </w:rPr>
        <w:t>Materials</w:t>
      </w:r>
    </w:p>
    <w:p w14:paraId="267ADFCB" w14:textId="77777777" w:rsidR="008A430A" w:rsidRPr="00E83634" w:rsidRDefault="00472A2F" w:rsidP="00472A2F">
      <w:pPr>
        <w:widowControl/>
        <w:spacing w:line="300" w:lineRule="auto"/>
        <w:ind w:firstLineChars="200" w:firstLine="420"/>
        <w:jc w:val="left"/>
        <w:rPr>
          <w:rFonts w:ascii="Times New Roman" w:eastAsia="MS Mincho" w:hAnsi="Times New Roman" w:cs="Times New Roman"/>
          <w:kern w:val="0"/>
          <w:szCs w:val="21"/>
          <w:lang w:val="de-DE" w:eastAsia="ja-JP"/>
        </w:rPr>
      </w:pPr>
      <w:r w:rsidRPr="00E83634">
        <w:rPr>
          <w:rFonts w:ascii="Times New Roman" w:eastAsia="MS Mincho" w:hAnsi="Times New Roman" w:cs="Times New Roman"/>
          <w:kern w:val="0"/>
          <w:szCs w:val="21"/>
          <w:lang w:val="de-DE" w:eastAsia="ja-JP"/>
        </w:rPr>
        <w:t xml:space="preserve">2 </w:t>
      </w:r>
      <w:r w:rsidR="008A430A" w:rsidRPr="00E83634">
        <w:rPr>
          <w:rFonts w:ascii="Times New Roman" w:eastAsia="MS Mincho" w:hAnsi="Times New Roman" w:cs="Times New Roman"/>
          <w:kern w:val="0"/>
          <w:lang w:val="de-DE" w:eastAsia="ja-JP"/>
        </w:rPr>
        <w:t>Measurements</w:t>
      </w:r>
      <w:r w:rsidR="008A430A" w:rsidRPr="00E83634">
        <w:rPr>
          <w:rFonts w:ascii="Times New Roman" w:eastAsia="MS Mincho" w:hAnsi="Times New Roman" w:cs="Times New Roman"/>
          <w:kern w:val="0"/>
          <w:szCs w:val="21"/>
          <w:lang w:val="de-DE" w:eastAsia="ja-JP"/>
        </w:rPr>
        <w:t xml:space="preserve"> </w:t>
      </w:r>
    </w:p>
    <w:p w14:paraId="0E7AC54D" w14:textId="77777777" w:rsidR="00270411" w:rsidRDefault="00472A2F" w:rsidP="00270411">
      <w:pPr>
        <w:widowControl/>
        <w:spacing w:line="300" w:lineRule="auto"/>
        <w:ind w:firstLineChars="200" w:firstLine="420"/>
        <w:jc w:val="left"/>
        <w:rPr>
          <w:rFonts w:ascii="Times New Roman" w:eastAsia="MS Mincho" w:hAnsi="Times New Roman" w:cs="Times New Roman"/>
          <w:kern w:val="0"/>
          <w:lang w:val="de-DE" w:eastAsia="ja-JP"/>
        </w:rPr>
      </w:pPr>
      <w:r w:rsidRPr="00E6123B">
        <w:rPr>
          <w:rFonts w:ascii="Times New Roman" w:eastAsia="MS Mincho" w:hAnsi="Times New Roman" w:cs="Times New Roman"/>
          <w:kern w:val="0"/>
          <w:lang w:val="de-DE" w:eastAsia="ja-JP"/>
        </w:rPr>
        <w:t>3</w:t>
      </w:r>
      <w:r w:rsidRPr="00E83634">
        <w:rPr>
          <w:rFonts w:ascii="Times New Roman" w:eastAsia="MS Mincho" w:hAnsi="Times New Roman" w:cs="Times New Roman"/>
          <w:kern w:val="0"/>
          <w:lang w:val="de-DE" w:eastAsia="ja-JP"/>
        </w:rPr>
        <w:t xml:space="preserve"> </w:t>
      </w:r>
      <w:r w:rsidR="008A430A" w:rsidRPr="00E83634">
        <w:rPr>
          <w:rFonts w:ascii="Times New Roman" w:eastAsia="MS Mincho" w:hAnsi="Times New Roman" w:cs="Times New Roman"/>
          <w:kern w:val="0"/>
          <w:lang w:val="de-DE" w:eastAsia="ja-JP"/>
        </w:rPr>
        <w:t>Experimental details</w:t>
      </w:r>
      <w:r w:rsidR="004A69E8">
        <w:rPr>
          <w:rFonts w:ascii="Times New Roman" w:eastAsia="MS Mincho" w:hAnsi="Times New Roman" w:cs="Times New Roman"/>
          <w:kern w:val="0"/>
          <w:lang w:val="de-DE" w:eastAsia="ja-JP"/>
        </w:rPr>
        <w:t xml:space="preserve"> and t</w:t>
      </w:r>
      <w:r w:rsidR="004A69E8" w:rsidRPr="00E83634">
        <w:rPr>
          <w:rFonts w:ascii="Times New Roman" w:eastAsia="MS Mincho" w:hAnsi="Times New Roman" w:cs="Times New Roman"/>
          <w:kern w:val="0"/>
          <w:lang w:val="de-DE" w:eastAsia="ja-JP"/>
        </w:rPr>
        <w:t>heoretical model</w:t>
      </w:r>
    </w:p>
    <w:p w14:paraId="34D27023" w14:textId="6E38C929" w:rsidR="00270411" w:rsidRDefault="00270411" w:rsidP="008B7E3F">
      <w:pPr>
        <w:widowControl/>
        <w:spacing w:line="300" w:lineRule="auto"/>
        <w:ind w:firstLineChars="300" w:firstLine="630"/>
        <w:jc w:val="left"/>
        <w:rPr>
          <w:rFonts w:ascii="Times New Roman" w:eastAsia="MS Mincho" w:hAnsi="Times New Roman" w:cs="Times New Roman"/>
          <w:kern w:val="0"/>
          <w:lang w:val="de-DE" w:eastAsia="ja-JP"/>
        </w:rPr>
      </w:pPr>
      <w:r w:rsidRPr="00270411">
        <w:rPr>
          <w:rFonts w:ascii="Times New Roman" w:eastAsia="MS Mincho" w:hAnsi="Times New Roman" w:cs="Times New Roman"/>
          <w:kern w:val="0"/>
          <w:lang w:val="de-DE" w:eastAsia="ja-JP"/>
        </w:rPr>
        <w:t>3.1 The preparation</w:t>
      </w:r>
      <w:r w:rsidR="000D4776">
        <w:rPr>
          <w:rFonts w:ascii="Times New Roman" w:eastAsia="MS Mincho" w:hAnsi="Times New Roman" w:cs="Times New Roman"/>
          <w:kern w:val="0"/>
          <w:lang w:val="de-DE" w:eastAsia="ja-JP"/>
        </w:rPr>
        <w:t>,</w:t>
      </w:r>
      <w:r w:rsidRPr="00270411">
        <w:rPr>
          <w:rFonts w:ascii="Times New Roman" w:eastAsia="MS Mincho" w:hAnsi="Times New Roman" w:cs="Times New Roman"/>
          <w:kern w:val="0"/>
          <w:lang w:val="de-DE" w:eastAsia="ja-JP"/>
        </w:rPr>
        <w:t xml:space="preserve"> </w:t>
      </w:r>
      <w:r w:rsidRPr="00F33933">
        <w:rPr>
          <w:rFonts w:ascii="Times New Roman" w:eastAsia="MS Mincho" w:hAnsi="Times New Roman" w:cs="Times New Roman"/>
          <w:kern w:val="0"/>
          <w:lang w:val="de-DE" w:eastAsia="ja-JP"/>
        </w:rPr>
        <w:t>characterization</w:t>
      </w:r>
      <w:r w:rsidR="000D4776">
        <w:rPr>
          <w:rFonts w:ascii="Times New Roman" w:eastAsia="MS Mincho" w:hAnsi="Times New Roman" w:cs="Times New Roman"/>
          <w:kern w:val="0"/>
          <w:lang w:val="de-DE" w:eastAsia="ja-JP"/>
        </w:rPr>
        <w:t xml:space="preserve"> and t</w:t>
      </w:r>
      <w:r w:rsidR="000D4776" w:rsidRPr="00E83634">
        <w:rPr>
          <w:rFonts w:ascii="Times New Roman" w:eastAsia="MS Mincho" w:hAnsi="Times New Roman" w:cs="Times New Roman"/>
          <w:kern w:val="0"/>
          <w:lang w:val="de-DE" w:eastAsia="ja-JP"/>
        </w:rPr>
        <w:t>heoretical model</w:t>
      </w:r>
      <w:r w:rsidRPr="00270411">
        <w:rPr>
          <w:rFonts w:ascii="Times New Roman" w:eastAsia="MS Mincho" w:hAnsi="Times New Roman" w:cs="Times New Roman"/>
          <w:kern w:val="0"/>
          <w:lang w:val="de-DE" w:eastAsia="ja-JP"/>
        </w:rPr>
        <w:t xml:space="preserve"> of solar absorber (SA)</w:t>
      </w:r>
    </w:p>
    <w:p w14:paraId="67CA0F83" w14:textId="5EECDF05" w:rsidR="00270411" w:rsidRPr="00270411" w:rsidRDefault="00270411" w:rsidP="008B7E3F">
      <w:pPr>
        <w:widowControl/>
        <w:spacing w:line="300" w:lineRule="auto"/>
        <w:ind w:firstLineChars="300" w:firstLine="630"/>
        <w:jc w:val="left"/>
        <w:rPr>
          <w:rFonts w:ascii="Times New Roman" w:eastAsia="MS Mincho" w:hAnsi="Times New Roman" w:cs="Times New Roman"/>
          <w:kern w:val="0"/>
          <w:lang w:val="de-DE" w:eastAsia="ja-JP"/>
        </w:rPr>
      </w:pPr>
      <w:r w:rsidRPr="00270411">
        <w:rPr>
          <w:rFonts w:ascii="Times New Roman" w:eastAsia="MS Mincho" w:hAnsi="Times New Roman" w:cs="Times New Roman"/>
          <w:kern w:val="0"/>
          <w:lang w:val="de-DE" w:eastAsia="ja-JP"/>
        </w:rPr>
        <w:t xml:space="preserve">3.2 </w:t>
      </w:r>
      <w:r w:rsidR="000D4776" w:rsidRPr="00270411">
        <w:rPr>
          <w:rFonts w:ascii="Times New Roman" w:eastAsia="MS Mincho" w:hAnsi="Times New Roman" w:cs="Times New Roman"/>
          <w:kern w:val="0"/>
          <w:lang w:val="de-DE" w:eastAsia="ja-JP"/>
        </w:rPr>
        <w:t>The preparation</w:t>
      </w:r>
      <w:r w:rsidR="000D4776">
        <w:rPr>
          <w:rFonts w:ascii="Times New Roman" w:eastAsia="MS Mincho" w:hAnsi="Times New Roman" w:cs="Times New Roman"/>
          <w:kern w:val="0"/>
          <w:lang w:val="de-DE" w:eastAsia="ja-JP"/>
        </w:rPr>
        <w:t xml:space="preserve"> and t</w:t>
      </w:r>
      <w:r w:rsidR="000D4776" w:rsidRPr="00E83634">
        <w:rPr>
          <w:rFonts w:ascii="Times New Roman" w:eastAsia="MS Mincho" w:hAnsi="Times New Roman" w:cs="Times New Roman"/>
          <w:kern w:val="0"/>
          <w:lang w:val="de-DE" w:eastAsia="ja-JP"/>
        </w:rPr>
        <w:t>heoretical model</w:t>
      </w:r>
      <w:r w:rsidRPr="00270411">
        <w:rPr>
          <w:rFonts w:ascii="Times New Roman" w:eastAsia="MS Mincho" w:hAnsi="Times New Roman" w:cs="Times New Roman"/>
          <w:kern w:val="0"/>
          <w:lang w:val="de-DE" w:eastAsia="ja-JP"/>
        </w:rPr>
        <w:t xml:space="preserve"> radiative cooling emitter (RCE)</w:t>
      </w:r>
    </w:p>
    <w:p w14:paraId="68681935" w14:textId="77777777" w:rsidR="00270411" w:rsidRPr="00270411" w:rsidRDefault="00270411" w:rsidP="008B7E3F">
      <w:pPr>
        <w:widowControl/>
        <w:spacing w:line="300" w:lineRule="auto"/>
        <w:ind w:firstLineChars="300" w:firstLine="630"/>
        <w:jc w:val="left"/>
        <w:rPr>
          <w:rFonts w:ascii="Times New Roman" w:eastAsia="MS Mincho" w:hAnsi="Times New Roman" w:cs="Times New Roman"/>
          <w:kern w:val="0"/>
          <w:lang w:val="de-DE" w:eastAsia="ja-JP"/>
        </w:rPr>
      </w:pPr>
      <w:r w:rsidRPr="00270411">
        <w:rPr>
          <w:rFonts w:ascii="Times New Roman" w:eastAsia="MS Mincho" w:hAnsi="Times New Roman" w:cs="Times New Roman"/>
          <w:kern w:val="0"/>
          <w:lang w:val="de-DE" w:eastAsia="ja-JP"/>
        </w:rPr>
        <w:t xml:space="preserve">3.3 The fabrication and </w:t>
      </w:r>
      <w:r w:rsidRPr="00F33933">
        <w:rPr>
          <w:rFonts w:ascii="Times New Roman" w:eastAsia="MS Mincho" w:hAnsi="Times New Roman" w:cs="Times New Roman"/>
          <w:kern w:val="0"/>
          <w:lang w:val="de-DE" w:eastAsia="ja-JP"/>
        </w:rPr>
        <w:t>characterization</w:t>
      </w:r>
      <w:r w:rsidRPr="00270411">
        <w:rPr>
          <w:rFonts w:ascii="Times New Roman" w:eastAsia="MS Mincho" w:hAnsi="Times New Roman" w:cs="Times New Roman"/>
          <w:kern w:val="0"/>
          <w:lang w:val="de-DE" w:eastAsia="ja-JP"/>
        </w:rPr>
        <w:t xml:space="preserve"> of ultrathin MEMS thermoelectric device (TEG)</w:t>
      </w:r>
    </w:p>
    <w:p w14:paraId="144AEC31" w14:textId="72B3C6E8" w:rsidR="00270411" w:rsidRPr="00270411" w:rsidRDefault="00270411" w:rsidP="008B7E3F">
      <w:pPr>
        <w:widowControl/>
        <w:spacing w:line="300" w:lineRule="auto"/>
        <w:ind w:firstLineChars="300" w:firstLine="630"/>
        <w:jc w:val="left"/>
        <w:rPr>
          <w:rFonts w:ascii="Times New Roman" w:eastAsia="MS Mincho" w:hAnsi="Times New Roman" w:cs="Times New Roman"/>
          <w:kern w:val="0"/>
          <w:lang w:val="de-DE" w:eastAsia="ja-JP"/>
        </w:rPr>
      </w:pPr>
      <w:r w:rsidRPr="00270411">
        <w:rPr>
          <w:rFonts w:ascii="Times New Roman" w:eastAsia="MS Mincho" w:hAnsi="Times New Roman" w:cs="Times New Roman"/>
          <w:kern w:val="0"/>
          <w:lang w:val="de-DE" w:eastAsia="ja-JP"/>
        </w:rPr>
        <w:t xml:space="preserve">3.4 The </w:t>
      </w:r>
      <w:r w:rsidR="00F33933">
        <w:rPr>
          <w:rFonts w:ascii="Times New Roman" w:eastAsia="MS Mincho" w:hAnsi="Times New Roman" w:cs="Times New Roman"/>
          <w:kern w:val="0"/>
          <w:lang w:val="de-DE" w:eastAsia="ja-JP"/>
        </w:rPr>
        <w:t>i</w:t>
      </w:r>
      <w:r w:rsidRPr="00270411">
        <w:rPr>
          <w:rFonts w:ascii="Times New Roman" w:eastAsia="MS Mincho" w:hAnsi="Times New Roman" w:cs="Times New Roman"/>
          <w:kern w:val="0"/>
          <w:lang w:val="de-DE" w:eastAsia="ja-JP"/>
        </w:rPr>
        <w:t>nstallation and energy exchange of the power generation device (SA-RCE-TEG)</w:t>
      </w:r>
    </w:p>
    <w:p w14:paraId="08A2076E" w14:textId="34ADBA5C" w:rsidR="008A430A" w:rsidRPr="00E83634" w:rsidRDefault="004A69E8" w:rsidP="008A430A">
      <w:pPr>
        <w:widowControl/>
        <w:spacing w:line="300" w:lineRule="auto"/>
        <w:ind w:firstLineChars="200" w:firstLine="420"/>
        <w:jc w:val="left"/>
        <w:rPr>
          <w:rFonts w:ascii="Times New Roman" w:eastAsia="MS Mincho" w:hAnsi="Times New Roman" w:cs="Times New Roman"/>
          <w:kern w:val="0"/>
          <w:szCs w:val="21"/>
          <w:lang w:val="de-DE" w:eastAsia="ja-JP"/>
        </w:rPr>
      </w:pPr>
      <w:r>
        <w:rPr>
          <w:rFonts w:ascii="Times New Roman" w:eastAsia="MS Mincho" w:hAnsi="Times New Roman" w:cs="Times New Roman"/>
          <w:kern w:val="0"/>
          <w:szCs w:val="21"/>
          <w:lang w:val="de-DE" w:eastAsia="ja-JP"/>
        </w:rPr>
        <w:t>4</w:t>
      </w:r>
      <w:r w:rsidR="008A430A" w:rsidRPr="00E83634">
        <w:rPr>
          <w:rFonts w:ascii="Times New Roman" w:eastAsia="MS Mincho" w:hAnsi="Times New Roman" w:cs="Times New Roman"/>
          <w:kern w:val="0"/>
          <w:szCs w:val="21"/>
          <w:lang w:val="de-DE" w:eastAsia="ja-JP"/>
        </w:rPr>
        <w:t xml:space="preserve"> </w:t>
      </w:r>
      <w:r w:rsidR="00E83634" w:rsidRPr="00E83634">
        <w:rPr>
          <w:rFonts w:ascii="Times New Roman" w:eastAsia="MS Mincho" w:hAnsi="Times New Roman" w:cs="Times New Roman"/>
          <w:kern w:val="0"/>
          <w:szCs w:val="21"/>
          <w:lang w:val="de-DE" w:eastAsia="ja-JP"/>
        </w:rPr>
        <w:t>References</w:t>
      </w:r>
    </w:p>
    <w:p w14:paraId="46405BA2" w14:textId="77777777" w:rsidR="008A430A" w:rsidRDefault="008A430A" w:rsidP="008A430A">
      <w:pPr>
        <w:widowControl/>
        <w:spacing w:line="300" w:lineRule="auto"/>
        <w:ind w:firstLineChars="200" w:firstLine="420"/>
        <w:jc w:val="left"/>
        <w:rPr>
          <w:rStyle w:val="fontstyle01"/>
          <w:rFonts w:ascii="Times New Roman" w:hAnsi="Times New Roman" w:cs="Times New Roman"/>
          <w:b/>
          <w:bCs/>
          <w:sz w:val="21"/>
          <w:szCs w:val="21"/>
        </w:rPr>
      </w:pPr>
    </w:p>
    <w:p w14:paraId="7583C46F" w14:textId="6445BC10" w:rsidR="00472A2F" w:rsidRPr="00472A2F" w:rsidRDefault="00472A2F" w:rsidP="008A430A">
      <w:pPr>
        <w:widowControl/>
        <w:spacing w:line="300" w:lineRule="auto"/>
        <w:ind w:firstLineChars="200" w:firstLine="420"/>
        <w:jc w:val="left"/>
        <w:rPr>
          <w:rStyle w:val="fontstyle01"/>
          <w:rFonts w:ascii="Times New Roman" w:hAnsi="Times New Roman" w:cs="Times New Roman"/>
          <w:b/>
          <w:bCs/>
          <w:sz w:val="21"/>
          <w:szCs w:val="21"/>
        </w:rPr>
      </w:pPr>
      <w:r w:rsidRPr="00472A2F">
        <w:rPr>
          <w:rStyle w:val="fontstyle01"/>
          <w:rFonts w:ascii="Times New Roman" w:hAnsi="Times New Roman" w:cs="Times New Roman"/>
          <w:b/>
          <w:bCs/>
          <w:sz w:val="21"/>
          <w:szCs w:val="21"/>
        </w:rPr>
        <w:br w:type="page"/>
      </w:r>
    </w:p>
    <w:p w14:paraId="554050FA" w14:textId="512CE961" w:rsidR="00F17576" w:rsidRPr="00472A2F" w:rsidRDefault="00FD726C" w:rsidP="00F17576">
      <w:pPr>
        <w:rPr>
          <w:rStyle w:val="fontstyle01"/>
          <w:rFonts w:ascii="Times New Roman" w:hAnsi="Times New Roman" w:cs="Times New Roman"/>
          <w:b/>
          <w:bCs/>
          <w:sz w:val="21"/>
          <w:szCs w:val="21"/>
        </w:rPr>
      </w:pPr>
      <w:r w:rsidRPr="00472A2F">
        <w:rPr>
          <w:rStyle w:val="fontstyle01"/>
          <w:rFonts w:ascii="Times New Roman" w:hAnsi="Times New Roman" w:cs="Times New Roman"/>
          <w:b/>
          <w:bCs/>
          <w:sz w:val="21"/>
          <w:szCs w:val="21"/>
        </w:rPr>
        <w:lastRenderedPageBreak/>
        <w:t xml:space="preserve">1 </w:t>
      </w:r>
      <w:r w:rsidR="00F17576" w:rsidRPr="00472A2F">
        <w:rPr>
          <w:rStyle w:val="fontstyle01"/>
          <w:rFonts w:ascii="Times New Roman" w:hAnsi="Times New Roman" w:cs="Times New Roman"/>
          <w:b/>
          <w:bCs/>
          <w:sz w:val="21"/>
          <w:szCs w:val="21"/>
        </w:rPr>
        <w:t>Materials</w:t>
      </w:r>
    </w:p>
    <w:p w14:paraId="4B110300" w14:textId="0B11A8B3" w:rsidR="00C84135" w:rsidRPr="00472A2F" w:rsidRDefault="00647352" w:rsidP="008A60B4">
      <w:pPr>
        <w:widowControl/>
        <w:shd w:val="clear" w:color="auto" w:fill="FFFFFF"/>
        <w:spacing w:afterLines="100" w:after="312" w:line="300" w:lineRule="auto"/>
        <w:ind w:firstLineChars="200" w:firstLine="420"/>
        <w:outlineLvl w:val="0"/>
        <w:rPr>
          <w:rFonts w:ascii="Times New Roman" w:hAnsi="Times New Roman" w:cs="Times New Roman"/>
          <w:color w:val="000000"/>
          <w:szCs w:val="21"/>
        </w:rPr>
      </w:pPr>
      <w:r w:rsidRPr="00472A2F">
        <w:rPr>
          <w:rFonts w:ascii="Times New Roman" w:hAnsi="Times New Roman" w:cs="Times New Roman"/>
          <w:color w:val="000000"/>
          <w:szCs w:val="21"/>
        </w:rPr>
        <w:t>Aniline, Ammonium persulfate, ((NH</w:t>
      </w:r>
      <w:r w:rsidRPr="008A60B4">
        <w:rPr>
          <w:rFonts w:ascii="Times New Roman" w:hAnsi="Times New Roman" w:cs="Times New Roman"/>
          <w:color w:val="000000"/>
          <w:szCs w:val="21"/>
          <w:vertAlign w:val="subscript"/>
        </w:rPr>
        <w:t>4</w:t>
      </w:r>
      <w:r w:rsidRPr="00472A2F">
        <w:rPr>
          <w:rFonts w:ascii="Times New Roman" w:hAnsi="Times New Roman" w:cs="Times New Roman"/>
          <w:color w:val="000000"/>
          <w:szCs w:val="21"/>
        </w:rPr>
        <w:t>)</w:t>
      </w:r>
      <w:r w:rsidRPr="00472A2F">
        <w:rPr>
          <w:rFonts w:ascii="Times New Roman" w:hAnsi="Times New Roman" w:cs="Times New Roman"/>
          <w:color w:val="000000"/>
          <w:szCs w:val="21"/>
          <w:vertAlign w:val="subscript"/>
        </w:rPr>
        <w:t>2</w:t>
      </w:r>
      <w:r w:rsidRPr="00472A2F">
        <w:rPr>
          <w:rFonts w:ascii="Times New Roman" w:hAnsi="Times New Roman" w:cs="Times New Roman"/>
          <w:color w:val="000000"/>
          <w:szCs w:val="21"/>
        </w:rPr>
        <w:t>S</w:t>
      </w:r>
      <w:r w:rsidRPr="00472A2F">
        <w:rPr>
          <w:rFonts w:ascii="Times New Roman" w:hAnsi="Times New Roman" w:cs="Times New Roman"/>
          <w:color w:val="000000"/>
          <w:szCs w:val="21"/>
          <w:vertAlign w:val="subscript"/>
        </w:rPr>
        <w:t>2</w:t>
      </w:r>
      <w:r w:rsidRPr="00472A2F">
        <w:rPr>
          <w:rFonts w:ascii="Times New Roman" w:hAnsi="Times New Roman" w:cs="Times New Roman"/>
          <w:color w:val="000000"/>
          <w:szCs w:val="21"/>
        </w:rPr>
        <w:t>O</w:t>
      </w:r>
      <w:r w:rsidRPr="00472A2F">
        <w:rPr>
          <w:rFonts w:ascii="Times New Roman" w:hAnsi="Times New Roman" w:cs="Times New Roman"/>
          <w:color w:val="000000"/>
          <w:szCs w:val="21"/>
          <w:vertAlign w:val="subscript"/>
        </w:rPr>
        <w:t>8</w:t>
      </w:r>
      <w:r w:rsidRPr="00472A2F">
        <w:rPr>
          <w:rFonts w:ascii="Times New Roman" w:hAnsi="Times New Roman" w:cs="Times New Roman"/>
          <w:color w:val="000000"/>
          <w:szCs w:val="21"/>
        </w:rPr>
        <w:t>)</w:t>
      </w:r>
      <w:r w:rsidRPr="00472A2F">
        <w:rPr>
          <w:rFonts w:ascii="Times New Roman" w:hAnsi="Times New Roman" w:cs="Times New Roman"/>
          <w:szCs w:val="21"/>
        </w:rPr>
        <w:t xml:space="preserve">, </w:t>
      </w:r>
      <w:r w:rsidRPr="00472A2F">
        <w:rPr>
          <w:rFonts w:ascii="Times New Roman" w:hAnsi="Times New Roman" w:cs="Times New Roman"/>
          <w:color w:val="000000"/>
          <w:szCs w:val="21"/>
        </w:rPr>
        <w:t>Phytic acid (</w:t>
      </w:r>
      <w:r w:rsidR="005E36BE" w:rsidRPr="00472A2F">
        <w:rPr>
          <w:rFonts w:ascii="Times New Roman" w:hAnsi="Times New Roman" w:cs="Times New Roman"/>
          <w:color w:val="000000"/>
          <w:szCs w:val="21"/>
        </w:rPr>
        <w:t>5</w:t>
      </w:r>
      <w:r w:rsidRPr="00472A2F">
        <w:rPr>
          <w:rFonts w:ascii="Times New Roman" w:hAnsi="Times New Roman" w:cs="Times New Roman"/>
          <w:color w:val="000000"/>
          <w:szCs w:val="21"/>
        </w:rPr>
        <w:t>0%) was purchased from the Aladdin Chemistry Co., Ltd.</w:t>
      </w:r>
      <w:r w:rsidR="0016167C" w:rsidRPr="00472A2F">
        <w:rPr>
          <w:rFonts w:ascii="Times New Roman" w:hAnsi="Times New Roman" w:cs="Times New Roman"/>
          <w:color w:val="000000"/>
          <w:szCs w:val="21"/>
        </w:rPr>
        <w:t xml:space="preserve"> A</w:t>
      </w:r>
      <w:r w:rsidR="00497748" w:rsidRPr="00472A2F">
        <w:rPr>
          <w:rFonts w:ascii="Times New Roman" w:hAnsi="Times New Roman" w:cs="Times New Roman"/>
          <w:color w:val="000000"/>
          <w:szCs w:val="21"/>
        </w:rPr>
        <w:t xml:space="preserve">nodic </w:t>
      </w:r>
      <w:r w:rsidR="008A60B4">
        <w:rPr>
          <w:rFonts w:ascii="Times New Roman" w:hAnsi="Times New Roman" w:cs="Times New Roman"/>
          <w:color w:val="000000"/>
          <w:szCs w:val="21"/>
        </w:rPr>
        <w:t>a</w:t>
      </w:r>
      <w:r w:rsidR="00497748" w:rsidRPr="00472A2F">
        <w:rPr>
          <w:rFonts w:ascii="Times New Roman" w:hAnsi="Times New Roman" w:cs="Times New Roman"/>
          <w:color w:val="000000"/>
          <w:szCs w:val="21"/>
        </w:rPr>
        <w:t xml:space="preserve">luminum </w:t>
      </w:r>
      <w:r w:rsidR="008A60B4">
        <w:rPr>
          <w:rFonts w:ascii="Times New Roman" w:hAnsi="Times New Roman" w:cs="Times New Roman"/>
          <w:color w:val="000000"/>
          <w:szCs w:val="21"/>
        </w:rPr>
        <w:t>o</w:t>
      </w:r>
      <w:r w:rsidR="00497748" w:rsidRPr="00472A2F">
        <w:rPr>
          <w:rFonts w:ascii="Times New Roman" w:hAnsi="Times New Roman" w:cs="Times New Roman"/>
          <w:color w:val="000000"/>
          <w:szCs w:val="21"/>
        </w:rPr>
        <w:t>xide</w:t>
      </w:r>
      <w:r w:rsidR="00497748" w:rsidRPr="00472A2F">
        <w:rPr>
          <w:rFonts w:ascii="Times New Roman" w:hAnsi="Times New Roman" w:cs="Times New Roman"/>
          <w:color w:val="000000"/>
          <w:szCs w:val="21"/>
        </w:rPr>
        <w:t>（</w:t>
      </w:r>
      <w:r w:rsidR="00497748" w:rsidRPr="00472A2F">
        <w:rPr>
          <w:rFonts w:ascii="Times New Roman" w:hAnsi="Times New Roman" w:cs="Times New Roman"/>
          <w:color w:val="000000"/>
          <w:szCs w:val="21"/>
        </w:rPr>
        <w:t>AAO</w:t>
      </w:r>
      <w:r w:rsidR="00497748" w:rsidRPr="00472A2F">
        <w:rPr>
          <w:rFonts w:ascii="Times New Roman" w:hAnsi="Times New Roman" w:cs="Times New Roman"/>
          <w:color w:val="000000"/>
          <w:szCs w:val="21"/>
        </w:rPr>
        <w:t>）</w:t>
      </w:r>
      <w:r w:rsidR="0016167C" w:rsidRPr="00472A2F">
        <w:rPr>
          <w:rFonts w:ascii="Times New Roman" w:hAnsi="Times New Roman" w:cs="Times New Roman"/>
          <w:color w:val="000000"/>
          <w:szCs w:val="21"/>
        </w:rPr>
        <w:t xml:space="preserve">with a honeycomb-like structure was provided by </w:t>
      </w:r>
      <w:r w:rsidR="00C84135" w:rsidRPr="00472A2F">
        <w:rPr>
          <w:rFonts w:ascii="Times New Roman" w:hAnsi="Times New Roman" w:cs="Times New Roman"/>
          <w:color w:val="000000"/>
          <w:szCs w:val="21"/>
        </w:rPr>
        <w:t>Shenzhen Topmembranes Technology Co., Ltd. </w:t>
      </w:r>
      <w:r w:rsidR="0016167C" w:rsidRPr="00472A2F">
        <w:rPr>
          <w:rFonts w:ascii="Times New Roman" w:hAnsi="Times New Roman" w:cs="Times New Roman"/>
          <w:color w:val="000000"/>
          <w:szCs w:val="21"/>
        </w:rPr>
        <w:t>SYLGARDt 184, a silicone elastomer of PDMS was purchased from Dow Corning.</w:t>
      </w:r>
    </w:p>
    <w:p w14:paraId="75C662F0" w14:textId="0893CA03" w:rsidR="0091573A" w:rsidRPr="00472A2F" w:rsidRDefault="0091573A" w:rsidP="0091573A">
      <w:pPr>
        <w:rPr>
          <w:rStyle w:val="fontstyle01"/>
          <w:rFonts w:ascii="Times New Roman" w:hAnsi="Times New Roman" w:cs="Times New Roman"/>
          <w:b/>
          <w:bCs/>
          <w:sz w:val="21"/>
          <w:szCs w:val="21"/>
        </w:rPr>
      </w:pPr>
      <w:r w:rsidRPr="00472A2F">
        <w:rPr>
          <w:rStyle w:val="fontstyle01"/>
          <w:rFonts w:ascii="Times New Roman" w:hAnsi="Times New Roman" w:cs="Times New Roman"/>
          <w:b/>
          <w:bCs/>
          <w:sz w:val="21"/>
          <w:szCs w:val="21"/>
        </w:rPr>
        <w:t>2 Measurements</w:t>
      </w:r>
    </w:p>
    <w:p w14:paraId="6CAE4CD4" w14:textId="3F819B04" w:rsidR="0091573A" w:rsidRPr="00472A2F" w:rsidRDefault="0091573A" w:rsidP="008A60B4">
      <w:pPr>
        <w:spacing w:afterLines="100" w:after="312"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 xml:space="preserve">The spectral reflectance and transmittance were separately determined in an </w:t>
      </w:r>
      <w:r w:rsidR="00EB407E" w:rsidRPr="00472A2F">
        <w:rPr>
          <w:rFonts w:ascii="Times New Roman" w:hAnsi="Times New Roman" w:cs="Times New Roman"/>
          <w:color w:val="000000"/>
          <w:szCs w:val="21"/>
        </w:rPr>
        <w:t>ultraviolet, visible and near-infrared (</w:t>
      </w:r>
      <w:r w:rsidRPr="00472A2F">
        <w:rPr>
          <w:rFonts w:ascii="Times New Roman" w:hAnsi="Times New Roman" w:cs="Times New Roman"/>
          <w:color w:val="000000"/>
          <w:szCs w:val="21"/>
        </w:rPr>
        <w:t>UV-Vis-NIR</w:t>
      </w:r>
      <w:r w:rsidR="00EB407E" w:rsidRPr="00472A2F">
        <w:rPr>
          <w:rFonts w:ascii="Times New Roman" w:hAnsi="Times New Roman" w:cs="Times New Roman"/>
          <w:color w:val="000000"/>
          <w:szCs w:val="21"/>
        </w:rPr>
        <w:t>, 0.3-2.5μm)</w:t>
      </w:r>
      <w:r w:rsidRPr="00472A2F">
        <w:rPr>
          <w:rFonts w:ascii="Times New Roman" w:hAnsi="Times New Roman" w:cs="Times New Roman"/>
          <w:color w:val="000000"/>
          <w:szCs w:val="21"/>
        </w:rPr>
        <w:t xml:space="preserve"> spectrophotometer (Lamda 950, PerkinElmer, USA) with a 150 mm integrating sphere optional. The </w:t>
      </w:r>
      <w:r w:rsidR="00EB407E" w:rsidRPr="00472A2F">
        <w:rPr>
          <w:rFonts w:ascii="Times New Roman" w:hAnsi="Times New Roman" w:cs="Times New Roman"/>
          <w:color w:val="000000"/>
          <w:szCs w:val="21"/>
        </w:rPr>
        <w:t>total reflectance</w:t>
      </w:r>
      <w:r w:rsidR="00A5141F" w:rsidRPr="00472A2F">
        <w:rPr>
          <w:rFonts w:ascii="Times New Roman" w:hAnsi="Times New Roman" w:cs="Times New Roman"/>
          <w:color w:val="000000"/>
          <w:szCs w:val="21"/>
        </w:rPr>
        <w:t xml:space="preserve"> and emittance spectra</w:t>
      </w:r>
      <w:r w:rsidR="00EB407E" w:rsidRPr="00472A2F">
        <w:rPr>
          <w:rFonts w:ascii="Times New Roman" w:hAnsi="Times New Roman" w:cs="Times New Roman"/>
          <w:color w:val="000000"/>
          <w:szCs w:val="21"/>
        </w:rPr>
        <w:t xml:space="preserve"> of the sample</w:t>
      </w:r>
      <w:r w:rsidRPr="00472A2F">
        <w:rPr>
          <w:rFonts w:ascii="Times New Roman" w:hAnsi="Times New Roman" w:cs="Times New Roman"/>
          <w:color w:val="000000"/>
          <w:szCs w:val="21"/>
        </w:rPr>
        <w:t xml:space="preserve"> </w:t>
      </w:r>
      <w:r w:rsidR="00A5141F" w:rsidRPr="00472A2F">
        <w:rPr>
          <w:rFonts w:ascii="Times New Roman" w:hAnsi="Times New Roman" w:cs="Times New Roman"/>
          <w:color w:val="000000"/>
          <w:szCs w:val="21"/>
        </w:rPr>
        <w:t>at</w:t>
      </w:r>
      <w:r w:rsidR="00EB407E" w:rsidRPr="00472A2F">
        <w:rPr>
          <w:rFonts w:ascii="Times New Roman" w:hAnsi="Times New Roman" w:cs="Times New Roman"/>
          <w:color w:val="000000"/>
          <w:szCs w:val="21"/>
        </w:rPr>
        <w:t xml:space="preserve"> wavelength range of 2.5</w:t>
      </w:r>
      <w:r w:rsidR="00BA7831" w:rsidRPr="00472A2F">
        <w:rPr>
          <w:rFonts w:ascii="Times New Roman" w:hAnsi="Times New Roman" w:cs="Times New Roman"/>
          <w:color w:val="000000"/>
          <w:szCs w:val="21"/>
        </w:rPr>
        <w:t>-</w:t>
      </w:r>
      <w:r w:rsidR="00A5141F" w:rsidRPr="00472A2F">
        <w:rPr>
          <w:rFonts w:ascii="Times New Roman" w:hAnsi="Times New Roman" w:cs="Times New Roman"/>
          <w:color w:val="000000"/>
          <w:szCs w:val="21"/>
        </w:rPr>
        <w:t>18</w:t>
      </w:r>
      <w:r w:rsidR="00EB407E" w:rsidRPr="00472A2F">
        <w:rPr>
          <w:rFonts w:ascii="Times New Roman" w:hAnsi="Times New Roman" w:cs="Times New Roman"/>
          <w:color w:val="000000"/>
          <w:szCs w:val="21"/>
        </w:rPr>
        <w:t xml:space="preserve"> mm</w:t>
      </w:r>
      <w:r w:rsidRPr="00472A2F">
        <w:rPr>
          <w:rFonts w:ascii="Times New Roman" w:hAnsi="Times New Roman" w:cs="Times New Roman"/>
          <w:color w:val="000000"/>
          <w:szCs w:val="21"/>
        </w:rPr>
        <w:t xml:space="preserve"> </w:t>
      </w:r>
      <w:r w:rsidR="00A5141F" w:rsidRPr="00472A2F">
        <w:rPr>
          <w:rFonts w:ascii="Times New Roman" w:hAnsi="Times New Roman" w:cs="Times New Roman"/>
          <w:color w:val="000000"/>
          <w:szCs w:val="21"/>
        </w:rPr>
        <w:t>was</w:t>
      </w:r>
      <w:r w:rsidRPr="00472A2F">
        <w:rPr>
          <w:rFonts w:ascii="Times New Roman" w:hAnsi="Times New Roman" w:cs="Times New Roman"/>
          <w:color w:val="000000"/>
          <w:szCs w:val="21"/>
        </w:rPr>
        <w:t xml:space="preserve"> characterized in a Fourier Transform infrared</w:t>
      </w:r>
      <w:r w:rsidR="00BA7831" w:rsidRPr="00472A2F">
        <w:rPr>
          <w:rFonts w:ascii="Times New Roman" w:hAnsi="Times New Roman" w:cs="Times New Roman"/>
          <w:color w:val="000000"/>
          <w:szCs w:val="21"/>
        </w:rPr>
        <w:t xml:space="preserve"> (FTIR)</w:t>
      </w:r>
      <w:r w:rsidRPr="00472A2F">
        <w:rPr>
          <w:rFonts w:ascii="Times New Roman" w:hAnsi="Times New Roman" w:cs="Times New Roman"/>
          <w:color w:val="000000"/>
          <w:szCs w:val="21"/>
        </w:rPr>
        <w:t xml:space="preserve"> spectrometer (Nicolet 6700, Thermo Fisher Scientific, USA) equipped with a gold integrating sphere. The morphology and 3D topography were captured by field-emission scanning electron microscopy (Ultra Plus, Zeiss, </w:t>
      </w:r>
      <w:bookmarkStart w:id="4" w:name="OLE_LINK3"/>
      <w:r w:rsidRPr="00472A2F">
        <w:rPr>
          <w:rFonts w:ascii="Times New Roman" w:hAnsi="Times New Roman" w:cs="Times New Roman"/>
          <w:color w:val="000000"/>
          <w:szCs w:val="21"/>
        </w:rPr>
        <w:t>Germany</w:t>
      </w:r>
      <w:bookmarkEnd w:id="4"/>
      <w:r w:rsidRPr="00472A2F">
        <w:rPr>
          <w:rFonts w:ascii="Times New Roman" w:hAnsi="Times New Roman" w:cs="Times New Roman"/>
          <w:color w:val="000000"/>
          <w:szCs w:val="21"/>
        </w:rPr>
        <w:t xml:space="preserve">) and Laser scanning confocal microscope (VK-X3000, Keyence, USA). The temperature evolution was measured by K-type thermocouples (TT-K, </w:t>
      </w:r>
      <w:bookmarkStart w:id="5" w:name="OLE_LINK4"/>
      <w:r w:rsidRPr="00472A2F">
        <w:rPr>
          <w:rFonts w:ascii="Times New Roman" w:hAnsi="Times New Roman" w:cs="Times New Roman"/>
          <w:color w:val="000000"/>
          <w:szCs w:val="21"/>
        </w:rPr>
        <w:t>Omega</w:t>
      </w:r>
      <w:bookmarkEnd w:id="5"/>
      <w:r w:rsidRPr="00472A2F">
        <w:rPr>
          <w:rFonts w:ascii="Times New Roman" w:hAnsi="Times New Roman" w:cs="Times New Roman"/>
          <w:color w:val="000000"/>
          <w:szCs w:val="21"/>
        </w:rPr>
        <w:t>, China) connected with a data collector (DAQ6510, Tektronix, USA).</w:t>
      </w:r>
    </w:p>
    <w:p w14:paraId="3A3816E9" w14:textId="77777777" w:rsidR="000D4776" w:rsidRDefault="0091573A" w:rsidP="0016167C">
      <w:pPr>
        <w:rPr>
          <w:rFonts w:ascii="Times New Roman" w:hAnsi="Times New Roman" w:cs="Times New Roman"/>
          <w:b/>
          <w:bCs/>
          <w:szCs w:val="21"/>
        </w:rPr>
      </w:pPr>
      <w:r w:rsidRPr="00472A2F">
        <w:rPr>
          <w:rStyle w:val="fontstyle01"/>
          <w:rFonts w:ascii="Times New Roman" w:hAnsi="Times New Roman" w:cs="Times New Roman"/>
          <w:b/>
          <w:bCs/>
          <w:sz w:val="21"/>
          <w:szCs w:val="21"/>
        </w:rPr>
        <w:t>3</w:t>
      </w:r>
      <w:r w:rsidR="00FD726C" w:rsidRPr="00472A2F">
        <w:rPr>
          <w:rStyle w:val="fontstyle01"/>
          <w:rFonts w:ascii="Times New Roman" w:hAnsi="Times New Roman" w:cs="Times New Roman"/>
          <w:b/>
          <w:bCs/>
          <w:sz w:val="21"/>
          <w:szCs w:val="21"/>
        </w:rPr>
        <w:t xml:space="preserve"> </w:t>
      </w:r>
      <w:r w:rsidR="0016167C" w:rsidRPr="00472A2F">
        <w:rPr>
          <w:rStyle w:val="fontstyle01"/>
          <w:rFonts w:ascii="Times New Roman" w:hAnsi="Times New Roman" w:cs="Times New Roman"/>
          <w:b/>
          <w:bCs/>
          <w:sz w:val="21"/>
          <w:szCs w:val="21"/>
        </w:rPr>
        <w:t>Experimental details</w:t>
      </w:r>
      <w:r w:rsidR="00E6123B">
        <w:rPr>
          <w:rStyle w:val="fontstyle01"/>
          <w:rFonts w:ascii="Times New Roman" w:hAnsi="Times New Roman" w:cs="Times New Roman"/>
          <w:b/>
          <w:bCs/>
          <w:sz w:val="21"/>
          <w:szCs w:val="21"/>
        </w:rPr>
        <w:t xml:space="preserve"> </w:t>
      </w:r>
      <w:r w:rsidR="00E6123B" w:rsidRPr="00E6123B">
        <w:rPr>
          <w:rStyle w:val="fontstyle01"/>
          <w:rFonts w:ascii="Times New Roman" w:hAnsi="Times New Roman"/>
          <w:b/>
          <w:bCs/>
          <w:sz w:val="21"/>
          <w:szCs w:val="21"/>
        </w:rPr>
        <w:t>a</w:t>
      </w:r>
      <w:r w:rsidR="00E6123B" w:rsidRPr="000D4776">
        <w:rPr>
          <w:rStyle w:val="fontstyle01"/>
          <w:rFonts w:ascii="Times New Roman" w:hAnsi="Times New Roman" w:cs="Times New Roman"/>
          <w:b/>
          <w:bCs/>
          <w:sz w:val="21"/>
          <w:szCs w:val="21"/>
        </w:rPr>
        <w:t xml:space="preserve">nd </w:t>
      </w:r>
      <w:r w:rsidR="000D4776" w:rsidRPr="000D4776">
        <w:rPr>
          <w:rStyle w:val="fontstyle01"/>
          <w:rFonts w:ascii="Times New Roman" w:hAnsi="Times New Roman"/>
          <w:b/>
          <w:bCs/>
          <w:sz w:val="21"/>
          <w:szCs w:val="21"/>
        </w:rPr>
        <w:t>theoretical model</w:t>
      </w:r>
      <w:r w:rsidR="000D4776" w:rsidRPr="000D4776">
        <w:rPr>
          <w:rStyle w:val="fontstyle01"/>
          <w:rFonts w:ascii="Times New Roman" w:hAnsi="Times New Roman"/>
          <w:sz w:val="21"/>
          <w:szCs w:val="21"/>
        </w:rPr>
        <w:t xml:space="preserve"> </w:t>
      </w:r>
    </w:p>
    <w:p w14:paraId="0241D356" w14:textId="38943DBD" w:rsidR="0016167C" w:rsidRPr="00472A2F" w:rsidRDefault="0091573A" w:rsidP="0016167C">
      <w:pPr>
        <w:rPr>
          <w:rFonts w:ascii="Times New Roman" w:hAnsi="Times New Roman" w:cs="Times New Roman"/>
          <w:b/>
          <w:bCs/>
          <w:szCs w:val="21"/>
        </w:rPr>
      </w:pPr>
      <w:r w:rsidRPr="00472A2F">
        <w:rPr>
          <w:rFonts w:ascii="Times New Roman" w:hAnsi="Times New Roman" w:cs="Times New Roman"/>
          <w:b/>
          <w:bCs/>
          <w:szCs w:val="21"/>
        </w:rPr>
        <w:t>3</w:t>
      </w:r>
      <w:r w:rsidR="00FD726C" w:rsidRPr="00472A2F">
        <w:rPr>
          <w:rFonts w:ascii="Times New Roman" w:hAnsi="Times New Roman" w:cs="Times New Roman"/>
          <w:b/>
          <w:bCs/>
          <w:szCs w:val="21"/>
        </w:rPr>
        <w:t>.1 The preparation</w:t>
      </w:r>
      <w:r w:rsidR="000D4776">
        <w:rPr>
          <w:rFonts w:ascii="Times New Roman" w:hAnsi="Times New Roman" w:cs="Times New Roman"/>
          <w:b/>
          <w:bCs/>
          <w:szCs w:val="21"/>
        </w:rPr>
        <w:t>,</w:t>
      </w:r>
      <w:r w:rsidR="00E6123B">
        <w:rPr>
          <w:rFonts w:ascii="Times New Roman" w:hAnsi="Times New Roman" w:cs="Times New Roman"/>
          <w:b/>
          <w:bCs/>
          <w:szCs w:val="21"/>
        </w:rPr>
        <w:t xml:space="preserve"> </w:t>
      </w:r>
      <w:r w:rsidR="00E6123B" w:rsidRPr="00472A2F">
        <w:rPr>
          <w:rStyle w:val="fontstyle01"/>
          <w:rFonts w:ascii="Times New Roman" w:hAnsi="Times New Roman" w:cs="Times New Roman"/>
          <w:b/>
          <w:bCs/>
          <w:sz w:val="21"/>
          <w:szCs w:val="21"/>
        </w:rPr>
        <w:t>characterization</w:t>
      </w:r>
      <w:r w:rsidR="000D4776" w:rsidRPr="000D4776">
        <w:rPr>
          <w:rStyle w:val="fontstyle01"/>
          <w:rFonts w:ascii="Times New Roman" w:hAnsi="Times New Roman"/>
          <w:b/>
          <w:bCs/>
          <w:sz w:val="21"/>
          <w:szCs w:val="21"/>
        </w:rPr>
        <w:t xml:space="preserve"> </w:t>
      </w:r>
      <w:r w:rsidR="000D4776" w:rsidRPr="00E6123B">
        <w:rPr>
          <w:rStyle w:val="fontstyle01"/>
          <w:rFonts w:ascii="Times New Roman" w:hAnsi="Times New Roman"/>
          <w:b/>
          <w:bCs/>
          <w:sz w:val="21"/>
          <w:szCs w:val="21"/>
        </w:rPr>
        <w:t>a</w:t>
      </w:r>
      <w:r w:rsidR="000D4776" w:rsidRPr="000D4776">
        <w:rPr>
          <w:rStyle w:val="fontstyle01"/>
          <w:rFonts w:ascii="Times New Roman" w:hAnsi="Times New Roman" w:cs="Times New Roman"/>
          <w:b/>
          <w:bCs/>
          <w:sz w:val="21"/>
          <w:szCs w:val="21"/>
        </w:rPr>
        <w:t xml:space="preserve">nd </w:t>
      </w:r>
      <w:r w:rsidR="000D4776" w:rsidRPr="000D4776">
        <w:rPr>
          <w:rStyle w:val="fontstyle01"/>
          <w:rFonts w:ascii="Times New Roman" w:hAnsi="Times New Roman"/>
          <w:b/>
          <w:bCs/>
          <w:sz w:val="21"/>
          <w:szCs w:val="21"/>
        </w:rPr>
        <w:t>theoretical model</w:t>
      </w:r>
      <w:r w:rsidR="00FD726C" w:rsidRPr="00472A2F">
        <w:rPr>
          <w:rFonts w:ascii="Times New Roman" w:hAnsi="Times New Roman" w:cs="Times New Roman"/>
          <w:b/>
          <w:bCs/>
          <w:szCs w:val="21"/>
        </w:rPr>
        <w:t xml:space="preserve"> of solar absorber</w:t>
      </w:r>
      <w:r w:rsidR="00A71B29" w:rsidRPr="00472A2F">
        <w:rPr>
          <w:rFonts w:ascii="Times New Roman" w:hAnsi="Times New Roman" w:cs="Times New Roman"/>
          <w:b/>
          <w:bCs/>
          <w:szCs w:val="21"/>
        </w:rPr>
        <w:t xml:space="preserve"> (SA)</w:t>
      </w:r>
    </w:p>
    <w:p w14:paraId="5DD124F5" w14:textId="4EE1E368" w:rsidR="008A60B4" w:rsidRDefault="00E81751" w:rsidP="008A60B4">
      <w:pPr>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szCs w:val="21"/>
        </w:rPr>
        <w:t xml:space="preserve">Porous </w:t>
      </w:r>
      <w:r w:rsidR="008A60B4">
        <w:rPr>
          <w:rFonts w:ascii="Times New Roman" w:hAnsi="Times New Roman" w:cs="Times New Roman"/>
          <w:color w:val="000000"/>
          <w:szCs w:val="21"/>
        </w:rPr>
        <w:t>a</w:t>
      </w:r>
      <w:r w:rsidRPr="00472A2F">
        <w:rPr>
          <w:rFonts w:ascii="Times New Roman" w:hAnsi="Times New Roman" w:cs="Times New Roman"/>
          <w:color w:val="000000"/>
          <w:szCs w:val="21"/>
        </w:rPr>
        <w:t xml:space="preserve">nodic </w:t>
      </w:r>
      <w:r w:rsidR="008A60B4">
        <w:rPr>
          <w:rFonts w:ascii="Times New Roman" w:hAnsi="Times New Roman" w:cs="Times New Roman"/>
          <w:color w:val="000000"/>
          <w:szCs w:val="21"/>
        </w:rPr>
        <w:t>a</w:t>
      </w:r>
      <w:r w:rsidRPr="00472A2F">
        <w:rPr>
          <w:rFonts w:ascii="Times New Roman" w:hAnsi="Times New Roman" w:cs="Times New Roman"/>
          <w:color w:val="000000"/>
          <w:szCs w:val="21"/>
        </w:rPr>
        <w:t xml:space="preserve">luminum </w:t>
      </w:r>
      <w:r w:rsidR="008A60B4">
        <w:rPr>
          <w:rFonts w:ascii="Times New Roman" w:hAnsi="Times New Roman" w:cs="Times New Roman"/>
          <w:color w:val="000000"/>
          <w:szCs w:val="21"/>
        </w:rPr>
        <w:t>o</w:t>
      </w:r>
      <w:r w:rsidRPr="00472A2F">
        <w:rPr>
          <w:rFonts w:ascii="Times New Roman" w:hAnsi="Times New Roman" w:cs="Times New Roman"/>
          <w:color w:val="000000"/>
          <w:szCs w:val="21"/>
        </w:rPr>
        <w:t>xide</w:t>
      </w:r>
      <w:r w:rsidRPr="00472A2F">
        <w:rPr>
          <w:rFonts w:ascii="Times New Roman" w:hAnsi="Times New Roman" w:cs="Times New Roman"/>
          <w:szCs w:val="21"/>
        </w:rPr>
        <w:t xml:space="preserve"> coated with polyaniline</w:t>
      </w:r>
      <w:r w:rsidR="00E83DA3" w:rsidRPr="00472A2F">
        <w:rPr>
          <w:rFonts w:ascii="Times New Roman" w:hAnsi="Times New Roman" w:cs="Times New Roman"/>
          <w:szCs w:val="21"/>
        </w:rPr>
        <w:t xml:space="preserve"> (PANI@AAO)</w:t>
      </w:r>
      <w:r w:rsidRPr="00472A2F">
        <w:rPr>
          <w:rFonts w:ascii="Times New Roman" w:hAnsi="Times New Roman" w:cs="Times New Roman"/>
          <w:szCs w:val="21"/>
        </w:rPr>
        <w:t xml:space="preserve"> </w:t>
      </w:r>
      <w:r w:rsidR="008A60B4">
        <w:rPr>
          <w:rFonts w:ascii="Times New Roman" w:hAnsi="Times New Roman" w:cs="Times New Roman"/>
          <w:szCs w:val="21"/>
        </w:rPr>
        <w:t>is</w:t>
      </w:r>
      <w:r w:rsidRPr="00472A2F">
        <w:rPr>
          <w:rFonts w:ascii="Times New Roman" w:hAnsi="Times New Roman" w:cs="Times New Roman"/>
          <w:szCs w:val="21"/>
        </w:rPr>
        <w:t xml:space="preserve"> used for solar absorbers </w:t>
      </w:r>
      <w:r w:rsidR="008A60B4">
        <w:rPr>
          <w:rFonts w:ascii="Times New Roman" w:hAnsi="Times New Roman" w:cs="Times New Roman"/>
          <w:szCs w:val="21"/>
        </w:rPr>
        <w:t xml:space="preserve">(SA) </w:t>
      </w:r>
      <w:r w:rsidRPr="00472A2F">
        <w:rPr>
          <w:rFonts w:ascii="Times New Roman" w:hAnsi="Times New Roman" w:cs="Times New Roman"/>
          <w:szCs w:val="21"/>
        </w:rPr>
        <w:t xml:space="preserve">in this work. </w:t>
      </w:r>
      <w:r w:rsidR="008A60B4" w:rsidRPr="00472A2F">
        <w:rPr>
          <w:rFonts w:ascii="Times New Roman" w:hAnsi="Times New Roman" w:cs="Times New Roman"/>
          <w:color w:val="000000"/>
          <w:szCs w:val="21"/>
        </w:rPr>
        <w:t>Phytic acid (PA) can improve the adhesion between polyaniline (PANI) and anodic aluminum oxide (AAO). Phytic acid can form coordinate bond with AAO and hydrogen bond with PANI. In this system, PANI is the main photothermal conversion material, and AAO provides abundant polymerization sites and plays the role of heat conduction</w:t>
      </w:r>
      <w:r w:rsidR="0043400E" w:rsidRPr="0043400E">
        <w:rPr>
          <w:rFonts w:ascii="Times New Roman" w:hAnsi="Times New Roman" w:cs="Times New Roman"/>
          <w:color w:val="000000"/>
          <w:szCs w:val="21"/>
          <w:vertAlign w:val="superscript"/>
        </w:rPr>
        <w:t>[1</w:t>
      </w:r>
      <w:r w:rsidR="0043400E">
        <w:rPr>
          <w:rFonts w:ascii="Times New Roman" w:hAnsi="Times New Roman" w:cs="Times New Roman"/>
          <w:color w:val="000000"/>
          <w:szCs w:val="21"/>
          <w:vertAlign w:val="superscript"/>
        </w:rPr>
        <w:t>,2</w:t>
      </w:r>
      <w:r w:rsidR="0043400E" w:rsidRPr="0043400E">
        <w:rPr>
          <w:rFonts w:ascii="Times New Roman" w:hAnsi="Times New Roman" w:cs="Times New Roman"/>
          <w:color w:val="000000"/>
          <w:szCs w:val="21"/>
          <w:vertAlign w:val="superscript"/>
        </w:rPr>
        <w:t>]</w:t>
      </w:r>
      <w:r w:rsidR="008A60B4" w:rsidRPr="00472A2F">
        <w:rPr>
          <w:rFonts w:ascii="Times New Roman" w:hAnsi="Times New Roman" w:cs="Times New Roman"/>
          <w:color w:val="000000"/>
          <w:szCs w:val="21"/>
        </w:rPr>
        <w:t>.</w:t>
      </w:r>
    </w:p>
    <w:p w14:paraId="40C51254" w14:textId="77777777" w:rsidR="00E6123B" w:rsidRDefault="00E6123B" w:rsidP="00E6123B">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7E0C289C" wp14:editId="337EEDF8">
            <wp:extent cx="2261635" cy="2005412"/>
            <wp:effectExtent l="0" t="0" r="571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77368" cy="2019362"/>
                    </a:xfrm>
                    <a:prstGeom prst="rect">
                      <a:avLst/>
                    </a:prstGeom>
                  </pic:spPr>
                </pic:pic>
              </a:graphicData>
            </a:graphic>
          </wp:inline>
        </w:drawing>
      </w:r>
    </w:p>
    <w:p w14:paraId="4ADDF9CD" w14:textId="277C2254" w:rsidR="00E6123B" w:rsidRPr="00E6123B" w:rsidRDefault="00E6123B" w:rsidP="00E6123B">
      <w:pPr>
        <w:widowControl/>
        <w:spacing w:afterLines="50" w:after="156" w:line="276" w:lineRule="auto"/>
        <w:jc w:val="center"/>
        <w:rPr>
          <w:rFonts w:ascii="Times New Roman" w:hAnsi="Times New Roman" w:cs="Times New Roman"/>
          <w:szCs w:val="21"/>
        </w:rPr>
      </w:pPr>
      <w:r w:rsidRPr="00472A2F">
        <w:rPr>
          <w:rFonts w:ascii="Times New Roman" w:hAnsi="Times New Roman" w:cs="Times New Roman"/>
          <w:szCs w:val="21"/>
        </w:rPr>
        <w:t>Figure S</w:t>
      </w:r>
      <w:r>
        <w:rPr>
          <w:rFonts w:ascii="Times New Roman" w:hAnsi="Times New Roman" w:cs="Times New Roman"/>
          <w:szCs w:val="21"/>
        </w:rPr>
        <w:t>1</w:t>
      </w:r>
      <w:r w:rsidRPr="00472A2F">
        <w:rPr>
          <w:rFonts w:ascii="Times New Roman" w:hAnsi="Times New Roman" w:cs="Times New Roman"/>
          <w:szCs w:val="21"/>
        </w:rPr>
        <w:t>:</w:t>
      </w:r>
      <w:r w:rsidRPr="003042CD">
        <w:rPr>
          <w:rFonts w:ascii="Times New Roman" w:hAnsi="Times New Roman" w:cs="Times New Roman"/>
          <w:szCs w:val="21"/>
        </w:rPr>
        <w:t xml:space="preserve"> Schematic illustration of the preparation and formation mechanism of the SA(PANI@AAO).</w:t>
      </w:r>
    </w:p>
    <w:p w14:paraId="71D23FD2" w14:textId="3B83C49D" w:rsidR="00E81751" w:rsidRDefault="00E81751" w:rsidP="008A60B4">
      <w:pPr>
        <w:spacing w:afterLines="100" w:after="312" w:line="300" w:lineRule="auto"/>
        <w:ind w:firstLineChars="200" w:firstLine="420"/>
        <w:rPr>
          <w:rFonts w:ascii="Times New Roman" w:hAnsi="Times New Roman" w:cs="Times New Roman"/>
          <w:szCs w:val="21"/>
        </w:rPr>
      </w:pPr>
      <w:r w:rsidRPr="00472A2F">
        <w:rPr>
          <w:rFonts w:ascii="Times New Roman" w:hAnsi="Times New Roman" w:cs="Times New Roman"/>
          <w:szCs w:val="21"/>
        </w:rPr>
        <w:t xml:space="preserve">The specific details are as follows. The clean porous </w:t>
      </w:r>
      <w:r w:rsidR="008A60B4">
        <w:rPr>
          <w:rFonts w:ascii="Times New Roman" w:hAnsi="Times New Roman" w:cs="Times New Roman"/>
          <w:szCs w:val="21"/>
        </w:rPr>
        <w:t>a</w:t>
      </w:r>
      <w:r w:rsidRPr="00472A2F">
        <w:rPr>
          <w:rFonts w:ascii="Times New Roman" w:hAnsi="Times New Roman" w:cs="Times New Roman"/>
          <w:szCs w:val="21"/>
        </w:rPr>
        <w:t xml:space="preserve">nodic </w:t>
      </w:r>
      <w:r w:rsidR="008A60B4">
        <w:rPr>
          <w:rFonts w:ascii="Times New Roman" w:hAnsi="Times New Roman" w:cs="Times New Roman"/>
          <w:szCs w:val="21"/>
        </w:rPr>
        <w:t>a</w:t>
      </w:r>
      <w:r w:rsidRPr="00472A2F">
        <w:rPr>
          <w:rFonts w:ascii="Times New Roman" w:hAnsi="Times New Roman" w:cs="Times New Roman"/>
          <w:szCs w:val="21"/>
        </w:rPr>
        <w:t xml:space="preserve">luminum </w:t>
      </w:r>
      <w:r w:rsidR="008A60B4">
        <w:rPr>
          <w:rFonts w:ascii="Times New Roman" w:hAnsi="Times New Roman" w:cs="Times New Roman"/>
          <w:szCs w:val="21"/>
        </w:rPr>
        <w:t>o</w:t>
      </w:r>
      <w:r w:rsidRPr="00472A2F">
        <w:rPr>
          <w:rFonts w:ascii="Times New Roman" w:hAnsi="Times New Roman" w:cs="Times New Roman"/>
          <w:szCs w:val="21"/>
        </w:rPr>
        <w:t xml:space="preserve">xide was washed ultrasonically with absolute ethanol, acetone, and deionized water for 15 seconds, repeated three </w:t>
      </w:r>
      <w:r w:rsidRPr="00472A2F">
        <w:rPr>
          <w:rFonts w:ascii="Times New Roman" w:hAnsi="Times New Roman" w:cs="Times New Roman"/>
          <w:szCs w:val="21"/>
        </w:rPr>
        <w:lastRenderedPageBreak/>
        <w:t>times, and dried in an oven at 60℃ for 12 hours. Cut the porous anodic aluminum oxide into a size of 4*4</w:t>
      </w:r>
      <w:r w:rsidR="008A60B4">
        <w:rPr>
          <w:rFonts w:ascii="Times New Roman" w:hAnsi="Times New Roman" w:cs="Times New Roman"/>
          <w:szCs w:val="21"/>
        </w:rPr>
        <w:t xml:space="preserve"> </w:t>
      </w:r>
      <w:r w:rsidRPr="00472A2F">
        <w:rPr>
          <w:rFonts w:ascii="Times New Roman" w:hAnsi="Times New Roman" w:cs="Times New Roman"/>
          <w:szCs w:val="21"/>
        </w:rPr>
        <w:t xml:space="preserve">cm and immerse it in 20 mL absolute ethanol/deionized water with a volume ratio of 1:1 and </w:t>
      </w:r>
      <w:r w:rsidR="00564EE0" w:rsidRPr="00472A2F">
        <w:rPr>
          <w:rFonts w:ascii="Times New Roman" w:hAnsi="Times New Roman" w:cs="Times New Roman"/>
          <w:szCs w:val="21"/>
        </w:rPr>
        <w:t>ultrasonic</w:t>
      </w:r>
      <w:r w:rsidRPr="00472A2F">
        <w:rPr>
          <w:rFonts w:ascii="Times New Roman" w:hAnsi="Times New Roman" w:cs="Times New Roman"/>
          <w:szCs w:val="21"/>
        </w:rPr>
        <w:t xml:space="preserve"> for 15 seconds, then add 2</w:t>
      </w:r>
      <w:r w:rsidR="008A60B4">
        <w:rPr>
          <w:rFonts w:ascii="Times New Roman" w:hAnsi="Times New Roman" w:cs="Times New Roman"/>
          <w:szCs w:val="21"/>
        </w:rPr>
        <w:t xml:space="preserve"> </w:t>
      </w:r>
      <w:r w:rsidRPr="00472A2F">
        <w:rPr>
          <w:rFonts w:ascii="Times New Roman" w:hAnsi="Times New Roman" w:cs="Times New Roman"/>
          <w:szCs w:val="21"/>
        </w:rPr>
        <w:t>ml of phytic acid solution and 0.5</w:t>
      </w:r>
      <w:r w:rsidR="008A60B4">
        <w:rPr>
          <w:rFonts w:ascii="Times New Roman" w:hAnsi="Times New Roman" w:cs="Times New Roman"/>
          <w:szCs w:val="21"/>
        </w:rPr>
        <w:t xml:space="preserve"> </w:t>
      </w:r>
      <w:r w:rsidRPr="00472A2F">
        <w:rPr>
          <w:rFonts w:ascii="Times New Roman" w:hAnsi="Times New Roman" w:cs="Times New Roman"/>
          <w:szCs w:val="21"/>
        </w:rPr>
        <w:t xml:space="preserve">ml of aniline, and </w:t>
      </w:r>
      <w:r w:rsidR="00564EE0" w:rsidRPr="00472A2F">
        <w:rPr>
          <w:rFonts w:ascii="Times New Roman" w:hAnsi="Times New Roman" w:cs="Times New Roman"/>
          <w:szCs w:val="21"/>
        </w:rPr>
        <w:t>ultrasound for 15 seconds</w:t>
      </w:r>
      <w:r w:rsidRPr="00472A2F">
        <w:rPr>
          <w:rFonts w:ascii="Times New Roman" w:hAnsi="Times New Roman" w:cs="Times New Roman"/>
          <w:szCs w:val="21"/>
        </w:rPr>
        <w:t>. Add 2 ml of 0.286</w:t>
      </w:r>
      <w:r w:rsidR="008A60B4">
        <w:rPr>
          <w:rFonts w:ascii="Times New Roman" w:hAnsi="Times New Roman" w:cs="Times New Roman"/>
          <w:szCs w:val="21"/>
        </w:rPr>
        <w:t xml:space="preserve"> </w:t>
      </w:r>
      <w:r w:rsidRPr="00472A2F">
        <w:rPr>
          <w:rFonts w:ascii="Times New Roman" w:hAnsi="Times New Roman" w:cs="Times New Roman"/>
          <w:szCs w:val="21"/>
        </w:rPr>
        <w:t>g/mL ammonium persulfate and mix quickly and store in refrigeration</w:t>
      </w:r>
      <w:r w:rsidR="00E83634">
        <w:rPr>
          <w:rFonts w:ascii="Times New Roman" w:hAnsi="Times New Roman" w:cs="Times New Roman"/>
          <w:szCs w:val="21"/>
        </w:rPr>
        <w:t xml:space="preserve"> </w:t>
      </w:r>
      <w:r w:rsidR="00564EE0" w:rsidRPr="00472A2F">
        <w:rPr>
          <w:rFonts w:ascii="Times New Roman" w:hAnsi="Times New Roman" w:cs="Times New Roman"/>
          <w:szCs w:val="21"/>
        </w:rPr>
        <w:t>(5℃)</w:t>
      </w:r>
      <w:r w:rsidRPr="00472A2F">
        <w:rPr>
          <w:rFonts w:ascii="Times New Roman" w:hAnsi="Times New Roman" w:cs="Times New Roman"/>
          <w:szCs w:val="21"/>
        </w:rPr>
        <w:t>. After standing for 24 hours, take out the film sample and wash with absolute ethanol, acetone, and deionized water</w:t>
      </w:r>
      <w:r w:rsidR="00564EE0" w:rsidRPr="00472A2F">
        <w:rPr>
          <w:rFonts w:ascii="Times New Roman" w:hAnsi="Times New Roman" w:cs="Times New Roman"/>
          <w:szCs w:val="21"/>
        </w:rPr>
        <w:t xml:space="preserve"> for</w:t>
      </w:r>
      <w:r w:rsidRPr="00472A2F">
        <w:rPr>
          <w:rFonts w:ascii="Times New Roman" w:hAnsi="Times New Roman" w:cs="Times New Roman"/>
          <w:szCs w:val="21"/>
        </w:rPr>
        <w:t xml:space="preserve"> three times to remove unreacted components and excess polymer</w:t>
      </w:r>
      <w:r w:rsidR="00564EE0" w:rsidRPr="00472A2F">
        <w:rPr>
          <w:rFonts w:ascii="Times New Roman" w:hAnsi="Times New Roman" w:cs="Times New Roman"/>
          <w:szCs w:val="21"/>
        </w:rPr>
        <w:t>s</w:t>
      </w:r>
      <w:r w:rsidRPr="00472A2F">
        <w:rPr>
          <w:rFonts w:ascii="Times New Roman" w:hAnsi="Times New Roman" w:cs="Times New Roman"/>
          <w:szCs w:val="21"/>
        </w:rPr>
        <w:t xml:space="preserve">. </w:t>
      </w:r>
      <w:r w:rsidR="00564EE0" w:rsidRPr="00472A2F">
        <w:rPr>
          <w:rFonts w:ascii="Times New Roman" w:hAnsi="Times New Roman" w:cs="Times New Roman"/>
          <w:szCs w:val="21"/>
        </w:rPr>
        <w:t>After d</w:t>
      </w:r>
      <w:r w:rsidRPr="00472A2F">
        <w:rPr>
          <w:rFonts w:ascii="Times New Roman" w:hAnsi="Times New Roman" w:cs="Times New Roman"/>
          <w:szCs w:val="21"/>
        </w:rPr>
        <w:t>ry</w:t>
      </w:r>
      <w:r w:rsidR="00564EE0" w:rsidRPr="00472A2F">
        <w:rPr>
          <w:rFonts w:ascii="Times New Roman" w:hAnsi="Times New Roman" w:cs="Times New Roman"/>
          <w:szCs w:val="21"/>
        </w:rPr>
        <w:t>ing</w:t>
      </w:r>
      <w:r w:rsidRPr="00472A2F">
        <w:rPr>
          <w:rFonts w:ascii="Times New Roman" w:hAnsi="Times New Roman" w:cs="Times New Roman"/>
          <w:szCs w:val="21"/>
        </w:rPr>
        <w:t xml:space="preserve"> in an oven at 60</w:t>
      </w:r>
      <w:r w:rsidR="00564EE0" w:rsidRPr="00472A2F">
        <w:rPr>
          <w:rFonts w:ascii="Times New Roman" w:hAnsi="Times New Roman" w:cs="Times New Roman"/>
          <w:szCs w:val="21"/>
        </w:rPr>
        <w:t>℃</w:t>
      </w:r>
      <w:r w:rsidRPr="00472A2F">
        <w:rPr>
          <w:rFonts w:ascii="Times New Roman" w:hAnsi="Times New Roman" w:cs="Times New Roman"/>
          <w:szCs w:val="21"/>
        </w:rPr>
        <w:t xml:space="preserve"> for 12 hours</w:t>
      </w:r>
      <w:r w:rsidR="003D704A" w:rsidRPr="00472A2F">
        <w:rPr>
          <w:rFonts w:ascii="Times New Roman" w:hAnsi="Times New Roman" w:cs="Times New Roman"/>
          <w:szCs w:val="21"/>
        </w:rPr>
        <w:t>,</w:t>
      </w:r>
      <w:r w:rsidRPr="00472A2F">
        <w:rPr>
          <w:rFonts w:ascii="Times New Roman" w:hAnsi="Times New Roman" w:cs="Times New Roman"/>
          <w:szCs w:val="21"/>
        </w:rPr>
        <w:t xml:space="preserve"> a polyaniline-coated porous alumina composite material</w:t>
      </w:r>
      <w:r w:rsidR="00EB407E" w:rsidRPr="00472A2F">
        <w:rPr>
          <w:rFonts w:ascii="Times New Roman" w:hAnsi="Times New Roman" w:cs="Times New Roman"/>
          <w:szCs w:val="21"/>
        </w:rPr>
        <w:t xml:space="preserve"> </w:t>
      </w:r>
      <w:r w:rsidR="003D704A" w:rsidRPr="00472A2F">
        <w:rPr>
          <w:rFonts w:ascii="Times New Roman" w:hAnsi="Times New Roman" w:cs="Times New Roman"/>
          <w:szCs w:val="21"/>
        </w:rPr>
        <w:t>(PANI@AAO) was obtain</w:t>
      </w:r>
      <w:r w:rsidR="00CE6F06" w:rsidRPr="00472A2F">
        <w:rPr>
          <w:rFonts w:ascii="Times New Roman" w:hAnsi="Times New Roman" w:cs="Times New Roman"/>
          <w:szCs w:val="21"/>
        </w:rPr>
        <w:t>ed</w:t>
      </w:r>
      <w:r w:rsidRPr="00472A2F">
        <w:rPr>
          <w:rFonts w:ascii="Times New Roman" w:hAnsi="Times New Roman" w:cs="Times New Roman"/>
          <w:szCs w:val="21"/>
        </w:rPr>
        <w:t>.</w:t>
      </w:r>
    </w:p>
    <w:p w14:paraId="04923722" w14:textId="77777777" w:rsidR="00E6123B" w:rsidRPr="00472A2F" w:rsidRDefault="00E6123B" w:rsidP="00E6123B">
      <w:pPr>
        <w:jc w:val="center"/>
        <w:rPr>
          <w:rStyle w:val="fontstyle01"/>
          <w:rFonts w:ascii="Times New Roman" w:hAnsi="Times New Roman" w:cs="Times New Roman"/>
          <w:b/>
          <w:bCs/>
          <w:sz w:val="21"/>
          <w:szCs w:val="21"/>
        </w:rPr>
      </w:pPr>
      <w:r w:rsidRPr="00472A2F">
        <w:rPr>
          <w:rFonts w:ascii="Times New Roman" w:hAnsi="Times New Roman" w:cs="Times New Roman"/>
          <w:b/>
          <w:bCs/>
          <w:noProof/>
          <w:color w:val="000000"/>
          <w:szCs w:val="21"/>
        </w:rPr>
        <w:drawing>
          <wp:inline distT="0" distB="0" distL="0" distR="0" wp14:anchorId="749EFE76" wp14:editId="4D5A01DA">
            <wp:extent cx="2975224" cy="2015359"/>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8" cstate="print">
                      <a:extLst>
                        <a:ext uri="{28A0092B-C50C-407E-A947-70E740481C1C}">
                          <a14:useLocalDpi xmlns:a14="http://schemas.microsoft.com/office/drawing/2010/main" val="0"/>
                        </a:ext>
                      </a:extLst>
                    </a:blip>
                    <a:srcRect l="2714" r="32537"/>
                    <a:stretch/>
                  </pic:blipFill>
                  <pic:spPr bwMode="auto">
                    <a:xfrm>
                      <a:off x="0" y="0"/>
                      <a:ext cx="2982730" cy="2020443"/>
                    </a:xfrm>
                    <a:prstGeom prst="rect">
                      <a:avLst/>
                    </a:prstGeom>
                    <a:ln>
                      <a:noFill/>
                    </a:ln>
                    <a:extLst>
                      <a:ext uri="{53640926-AAD7-44D8-BBD7-CCE9431645EC}">
                        <a14:shadowObscured xmlns:a14="http://schemas.microsoft.com/office/drawing/2010/main"/>
                      </a:ext>
                    </a:extLst>
                  </pic:spPr>
                </pic:pic>
              </a:graphicData>
            </a:graphic>
          </wp:inline>
        </w:drawing>
      </w:r>
    </w:p>
    <w:p w14:paraId="7859CED7" w14:textId="3DF12C0D" w:rsidR="00E6123B" w:rsidRPr="003042CD" w:rsidRDefault="00E6123B" w:rsidP="00E6123B">
      <w:pPr>
        <w:widowControl/>
        <w:spacing w:afterLines="50" w:after="156" w:line="276" w:lineRule="auto"/>
        <w:jc w:val="center"/>
        <w:rPr>
          <w:rFonts w:ascii="Times New Roman" w:hAnsi="Times New Roman" w:cs="Times New Roman"/>
          <w:szCs w:val="21"/>
        </w:rPr>
      </w:pPr>
      <w:r w:rsidRPr="00472A2F">
        <w:rPr>
          <w:rFonts w:ascii="Times New Roman" w:hAnsi="Times New Roman" w:cs="Times New Roman"/>
          <w:szCs w:val="21"/>
        </w:rPr>
        <w:t>Figure S</w:t>
      </w:r>
      <w:r>
        <w:rPr>
          <w:rFonts w:ascii="Times New Roman" w:hAnsi="Times New Roman" w:cs="Times New Roman"/>
          <w:szCs w:val="21"/>
        </w:rPr>
        <w:t>2</w:t>
      </w:r>
      <w:r w:rsidRPr="00472A2F">
        <w:rPr>
          <w:rFonts w:ascii="Times New Roman" w:hAnsi="Times New Roman" w:cs="Times New Roman"/>
          <w:szCs w:val="21"/>
        </w:rPr>
        <w:t>:</w:t>
      </w:r>
      <w:r w:rsidRPr="003042CD">
        <w:rPr>
          <w:rFonts w:ascii="Times New Roman" w:hAnsi="Times New Roman" w:cs="Times New Roman"/>
          <w:szCs w:val="21"/>
        </w:rPr>
        <w:t xml:space="preserve"> (a)SEM and (b-d) EDS images of the SA(PANI@AAO).</w:t>
      </w:r>
    </w:p>
    <w:p w14:paraId="286116DA" w14:textId="77777777" w:rsidR="00E6123B" w:rsidRPr="00994EB2" w:rsidRDefault="00E6123B" w:rsidP="00E6123B">
      <w:pPr>
        <w:spacing w:afterLines="100" w:after="312" w:line="300" w:lineRule="auto"/>
        <w:ind w:firstLineChars="200" w:firstLine="420"/>
        <w:rPr>
          <w:rFonts w:ascii="Times New Roman" w:hAnsi="Times New Roman" w:cs="Times New Roman"/>
          <w:color w:val="000000"/>
          <w:szCs w:val="21"/>
        </w:rPr>
      </w:pPr>
      <w:r w:rsidRPr="00994EB2">
        <w:rPr>
          <w:rFonts w:ascii="Times New Roman" w:hAnsi="Times New Roman" w:cs="Times New Roman"/>
          <w:color w:val="000000"/>
          <w:szCs w:val="21"/>
        </w:rPr>
        <w:t>The uniform element distribution of the solar absorber (PANI@AAO) indicates that PANI adheres to the AAO surface stably.</w:t>
      </w:r>
    </w:p>
    <w:p w14:paraId="2FB66FB4" w14:textId="5993CA55" w:rsidR="00E6123B" w:rsidRPr="00472A2F" w:rsidRDefault="00806A4F" w:rsidP="00E6123B">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15C5F460" wp14:editId="63D31B2C">
            <wp:extent cx="3193085" cy="1477479"/>
            <wp:effectExtent l="0" t="0" r="762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9" cstate="print">
                      <a:extLst>
                        <a:ext uri="{28A0092B-C50C-407E-A947-70E740481C1C}">
                          <a14:useLocalDpi xmlns:a14="http://schemas.microsoft.com/office/drawing/2010/main" val="0"/>
                        </a:ext>
                      </a:extLst>
                    </a:blip>
                    <a:srcRect l="8530" t="8134" r="11921"/>
                    <a:stretch/>
                  </pic:blipFill>
                  <pic:spPr bwMode="auto">
                    <a:xfrm>
                      <a:off x="0" y="0"/>
                      <a:ext cx="3205245" cy="1483106"/>
                    </a:xfrm>
                    <a:prstGeom prst="rect">
                      <a:avLst/>
                    </a:prstGeom>
                    <a:ln>
                      <a:noFill/>
                    </a:ln>
                    <a:extLst>
                      <a:ext uri="{53640926-AAD7-44D8-BBD7-CCE9431645EC}">
                        <a14:shadowObscured xmlns:a14="http://schemas.microsoft.com/office/drawing/2010/main"/>
                      </a:ext>
                    </a:extLst>
                  </pic:spPr>
                </pic:pic>
              </a:graphicData>
            </a:graphic>
          </wp:inline>
        </w:drawing>
      </w:r>
    </w:p>
    <w:p w14:paraId="04E82350" w14:textId="34C64F83" w:rsidR="00E6123B" w:rsidRPr="00472A2F" w:rsidRDefault="00E6123B" w:rsidP="00E6123B">
      <w:pPr>
        <w:widowControl/>
        <w:spacing w:afterLines="50" w:after="156" w:line="276" w:lineRule="auto"/>
        <w:jc w:val="center"/>
        <w:rPr>
          <w:rFonts w:ascii="Times New Roman" w:hAnsi="Times New Roman" w:cs="Times New Roman"/>
          <w:color w:val="000000"/>
          <w:sz w:val="20"/>
          <w:szCs w:val="20"/>
        </w:rPr>
      </w:pPr>
      <w:r w:rsidRPr="00472A2F">
        <w:rPr>
          <w:rFonts w:ascii="Times New Roman" w:hAnsi="Times New Roman" w:cs="Times New Roman"/>
          <w:szCs w:val="21"/>
        </w:rPr>
        <w:t>Figure S</w:t>
      </w:r>
      <w:r>
        <w:rPr>
          <w:rFonts w:ascii="Times New Roman" w:hAnsi="Times New Roman" w:cs="Times New Roman"/>
          <w:szCs w:val="21"/>
        </w:rPr>
        <w:t>3</w:t>
      </w:r>
      <w:r w:rsidRPr="00472A2F">
        <w:rPr>
          <w:rFonts w:ascii="Times New Roman" w:hAnsi="Times New Roman" w:cs="Times New Roman"/>
          <w:szCs w:val="21"/>
        </w:rPr>
        <w:t>:</w:t>
      </w:r>
      <w:r w:rsidRPr="00472A2F">
        <w:rPr>
          <w:rFonts w:ascii="Times New Roman" w:hAnsi="Times New Roman" w:cs="Times New Roman"/>
        </w:rPr>
        <w:t xml:space="preserve"> </w:t>
      </w:r>
      <w:r w:rsidRPr="00472A2F">
        <w:rPr>
          <w:rFonts w:ascii="Times New Roman" w:hAnsi="Times New Roman" w:cs="Times New Roman"/>
          <w:color w:val="000000"/>
          <w:sz w:val="20"/>
          <w:szCs w:val="20"/>
        </w:rPr>
        <w:t>the stability of SA</w:t>
      </w:r>
    </w:p>
    <w:p w14:paraId="45987375" w14:textId="36E516FA" w:rsidR="00E6123B" w:rsidRDefault="00E6123B" w:rsidP="00E6123B">
      <w:pPr>
        <w:widowControl/>
        <w:spacing w:afterLines="100" w:after="312" w:line="300" w:lineRule="auto"/>
        <w:ind w:firstLineChars="200" w:firstLine="420"/>
        <w:rPr>
          <w:rFonts w:ascii="Times New Roman" w:hAnsi="Times New Roman" w:cs="Times New Roman"/>
          <w:color w:val="000000"/>
          <w:szCs w:val="21"/>
        </w:rPr>
      </w:pPr>
      <w:r w:rsidRPr="00994EB2">
        <w:rPr>
          <w:rFonts w:ascii="Times New Roman" w:hAnsi="Times New Roman" w:cs="Times New Roman"/>
          <w:color w:val="000000"/>
          <w:szCs w:val="21"/>
        </w:rPr>
        <w:t>Because the SA has long and narrow channels with a convex structure, it can form optical traps to improve the conversion effect of light capture</w:t>
      </w:r>
      <w:r w:rsidRPr="0043400E">
        <w:rPr>
          <w:rFonts w:ascii="Times New Roman" w:hAnsi="Times New Roman" w:cs="Times New Roman"/>
          <w:color w:val="000000"/>
          <w:szCs w:val="21"/>
          <w:vertAlign w:val="superscript"/>
        </w:rPr>
        <w:t>[</w:t>
      </w:r>
      <w:r>
        <w:rPr>
          <w:rFonts w:ascii="Times New Roman" w:hAnsi="Times New Roman" w:cs="Times New Roman"/>
          <w:color w:val="000000"/>
          <w:szCs w:val="21"/>
          <w:vertAlign w:val="superscript"/>
        </w:rPr>
        <w:t>9</w:t>
      </w:r>
      <w:r w:rsidRPr="0043400E">
        <w:rPr>
          <w:rFonts w:ascii="Times New Roman" w:hAnsi="Times New Roman" w:cs="Times New Roman"/>
          <w:color w:val="000000"/>
          <w:szCs w:val="21"/>
          <w:vertAlign w:val="superscript"/>
        </w:rPr>
        <w:t>]</w:t>
      </w:r>
      <w:r w:rsidRPr="00994EB2">
        <w:rPr>
          <w:rFonts w:ascii="Times New Roman" w:hAnsi="Times New Roman" w:cs="Times New Roman"/>
          <w:color w:val="000000"/>
          <w:szCs w:val="21"/>
        </w:rPr>
        <w:t>. When the light enters the channels, it will be continuously reflected and absorbed, and finally completely captured. In addition, there is almost no change of the surface temperature when the samples are tested for more than 12 cycles, which indicates that the samples have good stability and can be used for complex natural environment.</w:t>
      </w:r>
    </w:p>
    <w:p w14:paraId="5B301242" w14:textId="77777777" w:rsidR="00D478D3" w:rsidRPr="00472A2F" w:rsidRDefault="00D478D3" w:rsidP="00D478D3">
      <w:pPr>
        <w:jc w:val="center"/>
        <w:rPr>
          <w:rStyle w:val="fontstyle01"/>
          <w:rFonts w:ascii="Times New Roman" w:hAnsi="Times New Roman" w:cs="Times New Roman"/>
          <w:sz w:val="21"/>
          <w:szCs w:val="21"/>
        </w:rPr>
      </w:pPr>
      <w:r w:rsidRPr="00472A2F">
        <w:rPr>
          <w:rFonts w:ascii="Times New Roman" w:hAnsi="Times New Roman" w:cs="Times New Roman"/>
          <w:noProof/>
          <w:color w:val="000000"/>
          <w:szCs w:val="21"/>
        </w:rPr>
        <w:lastRenderedPageBreak/>
        <w:drawing>
          <wp:inline distT="0" distB="0" distL="0" distR="0" wp14:anchorId="5744D994" wp14:editId="579C75C8">
            <wp:extent cx="1642683" cy="1250911"/>
            <wp:effectExtent l="0" t="0" r="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0" cstate="print">
                      <a:extLst>
                        <a:ext uri="{28A0092B-C50C-407E-A947-70E740481C1C}">
                          <a14:useLocalDpi xmlns:a14="http://schemas.microsoft.com/office/drawing/2010/main" val="0"/>
                        </a:ext>
                      </a:extLst>
                    </a:blip>
                    <a:srcRect l="53945"/>
                    <a:stretch/>
                  </pic:blipFill>
                  <pic:spPr bwMode="auto">
                    <a:xfrm>
                      <a:off x="0" y="0"/>
                      <a:ext cx="1645033" cy="1252701"/>
                    </a:xfrm>
                    <a:prstGeom prst="rect">
                      <a:avLst/>
                    </a:prstGeom>
                    <a:ln>
                      <a:noFill/>
                    </a:ln>
                    <a:extLst>
                      <a:ext uri="{53640926-AAD7-44D8-BBD7-CCE9431645EC}">
                        <a14:shadowObscured xmlns:a14="http://schemas.microsoft.com/office/drawing/2010/main"/>
                      </a:ext>
                    </a:extLst>
                  </pic:spPr>
                </pic:pic>
              </a:graphicData>
            </a:graphic>
          </wp:inline>
        </w:drawing>
      </w:r>
    </w:p>
    <w:p w14:paraId="5E394558" w14:textId="136A7493" w:rsidR="00D478D3" w:rsidRPr="003042CD" w:rsidRDefault="00D478D3" w:rsidP="00D478D3">
      <w:pPr>
        <w:widowControl/>
        <w:spacing w:afterLines="50" w:after="156" w:line="276" w:lineRule="auto"/>
        <w:jc w:val="center"/>
        <w:rPr>
          <w:rStyle w:val="fontstyle01"/>
          <w:rFonts w:ascii="Times New Roman" w:hAnsi="Times New Roman" w:cs="Times New Roman"/>
          <w:color w:val="auto"/>
          <w:sz w:val="21"/>
          <w:szCs w:val="21"/>
        </w:rPr>
      </w:pPr>
      <w:bookmarkStart w:id="6" w:name="OLE_LINK6"/>
      <w:r w:rsidRPr="003042CD">
        <w:rPr>
          <w:rFonts w:ascii="Times New Roman" w:hAnsi="Times New Roman" w:cs="Times New Roman"/>
          <w:szCs w:val="21"/>
        </w:rPr>
        <w:t>Figure S</w:t>
      </w:r>
      <w:r>
        <w:rPr>
          <w:rFonts w:ascii="Times New Roman" w:hAnsi="Times New Roman" w:cs="Times New Roman"/>
          <w:szCs w:val="21"/>
        </w:rPr>
        <w:t>4</w:t>
      </w:r>
      <w:r w:rsidRPr="003042CD">
        <w:rPr>
          <w:rFonts w:ascii="Times New Roman" w:hAnsi="Times New Roman" w:cs="Times New Roman"/>
          <w:szCs w:val="21"/>
        </w:rPr>
        <w:t>: The energy exchange</w:t>
      </w:r>
      <w:r w:rsidRPr="00D478D3">
        <w:rPr>
          <w:rFonts w:ascii="Times New Roman" w:hAnsi="Times New Roman" w:cs="Times New Roman"/>
          <w:szCs w:val="21"/>
        </w:rPr>
        <w:t xml:space="preserve"> and theoretical model o</w:t>
      </w:r>
      <w:r w:rsidRPr="003042CD">
        <w:rPr>
          <w:rFonts w:ascii="Times New Roman" w:hAnsi="Times New Roman" w:cs="Times New Roman"/>
          <w:szCs w:val="21"/>
        </w:rPr>
        <w:t>f SA</w:t>
      </w:r>
      <w:bookmarkEnd w:id="6"/>
    </w:p>
    <w:p w14:paraId="56261E54" w14:textId="7606F461" w:rsidR="00D478D3" w:rsidRPr="00472A2F"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When the solar absorber (SA) is exposed to a clear sky, a heat-transfer model could be established in order to better understand the thermal radiation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r</m:t>
            </m:r>
          </m:sub>
        </m:sSub>
      </m:oMath>
      <w:r w:rsidRPr="00472A2F">
        <w:rPr>
          <w:rFonts w:ascii="Times New Roman" w:hAnsi="Times New Roman" w:cs="Times New Roman"/>
          <w:color w:val="000000"/>
          <w:szCs w:val="21"/>
        </w:rPr>
        <w:t xml:space="preserve">) </w:t>
      </w:r>
      <w:r w:rsidRPr="00472A2F">
        <w:rPr>
          <w:rFonts w:ascii="Times New Roman" w:hAnsi="Times New Roman" w:cs="Times New Roman"/>
          <w:color w:val="000000"/>
          <w:szCs w:val="21"/>
        </w:rPr>
        <w:t>、</w:t>
      </w:r>
      <w:r w:rsidRPr="00472A2F">
        <w:rPr>
          <w:rFonts w:ascii="Times New Roman" w:hAnsi="Times New Roman" w:cs="Times New Roman"/>
          <w:color w:val="000000"/>
          <w:szCs w:val="21"/>
        </w:rPr>
        <w:t>the solar irradiance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s</m:t>
            </m:r>
          </m:sub>
        </m:sSub>
      </m:oMath>
      <w:r w:rsidRPr="00472A2F">
        <w:rPr>
          <w:rFonts w:ascii="Times New Roman" w:hAnsi="Times New Roman" w:cs="Times New Roman"/>
          <w:color w:val="000000"/>
          <w:szCs w:val="21"/>
        </w:rPr>
        <w:t>)</w:t>
      </w:r>
      <w:r w:rsidRPr="00472A2F">
        <w:rPr>
          <w:rFonts w:ascii="Times New Roman" w:hAnsi="Times New Roman" w:cs="Times New Roman"/>
          <w:color w:val="000000"/>
          <w:szCs w:val="21"/>
        </w:rPr>
        <w:t>、</w:t>
      </w:r>
      <w:r w:rsidRPr="00472A2F">
        <w:rPr>
          <w:rFonts w:ascii="Times New Roman" w:hAnsi="Times New Roman" w:cs="Times New Roman"/>
          <w:color w:val="000000"/>
          <w:szCs w:val="21"/>
        </w:rPr>
        <w:t>the atmospheric downward thermal radiation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a</m:t>
            </m:r>
          </m:sub>
        </m:sSub>
      </m:oMath>
      <w:r w:rsidRPr="00472A2F">
        <w:rPr>
          <w:rFonts w:ascii="Times New Roman" w:hAnsi="Times New Roman" w:cs="Times New Roman"/>
          <w:color w:val="000000"/>
          <w:szCs w:val="21"/>
        </w:rPr>
        <w:t>)</w:t>
      </w:r>
      <w:r w:rsidRPr="00472A2F">
        <w:rPr>
          <w:rFonts w:ascii="Times New Roman" w:hAnsi="Times New Roman" w:cs="Times New Roman"/>
          <w:color w:val="000000"/>
          <w:szCs w:val="21"/>
        </w:rPr>
        <w:t>、</w:t>
      </w:r>
      <w:r w:rsidRPr="00472A2F">
        <w:rPr>
          <w:rFonts w:ascii="Times New Roman" w:hAnsi="Times New Roman" w:cs="Times New Roman"/>
          <w:color w:val="000000"/>
          <w:szCs w:val="21"/>
        </w:rPr>
        <w:t>the convective and conductive loss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n</m:t>
            </m:r>
          </m:sub>
        </m:sSub>
      </m:oMath>
      <w:r w:rsidRPr="00472A2F">
        <w:rPr>
          <w:rFonts w:ascii="Times New Roman" w:hAnsi="Times New Roman" w:cs="Times New Roman"/>
          <w:color w:val="000000"/>
          <w:szCs w:val="21"/>
        </w:rPr>
        <w:t>) in the experiment</w:t>
      </w:r>
      <w:r w:rsidRPr="0043400E">
        <w:rPr>
          <w:rFonts w:ascii="Times New Roman" w:hAnsi="Times New Roman" w:cs="Times New Roman"/>
          <w:color w:val="000000"/>
          <w:szCs w:val="21"/>
          <w:vertAlign w:val="superscript"/>
        </w:rPr>
        <w:t>[</w:t>
      </w:r>
      <w:r>
        <w:rPr>
          <w:rFonts w:ascii="Times New Roman" w:hAnsi="Times New Roman" w:cs="Times New Roman"/>
          <w:color w:val="000000"/>
          <w:szCs w:val="21"/>
          <w:vertAlign w:val="superscript"/>
        </w:rPr>
        <w:t>7,8</w:t>
      </w:r>
      <w:r w:rsidRPr="0043400E">
        <w:rPr>
          <w:rFonts w:ascii="Times New Roman" w:hAnsi="Times New Roman" w:cs="Times New Roman"/>
          <w:color w:val="000000"/>
          <w:szCs w:val="21"/>
          <w:vertAlign w:val="superscript"/>
        </w:rPr>
        <w:t>]</w:t>
      </w:r>
      <w:r w:rsidRPr="00472A2F">
        <w:rPr>
          <w:rFonts w:ascii="Times New Roman" w:hAnsi="Times New Roman" w:cs="Times New Roman"/>
          <w:color w:val="000000"/>
          <w:szCs w:val="21"/>
        </w:rPr>
        <w:t xml:space="preserve">. </w:t>
      </w:r>
    </w:p>
    <w:p w14:paraId="317D332D" w14:textId="77777777" w:rsidR="00D478D3"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The net heating power (P</w:t>
      </w:r>
      <w:r w:rsidRPr="00472A2F">
        <w:rPr>
          <w:rFonts w:ascii="Times New Roman" w:hAnsi="Times New Roman" w:cs="Times New Roman"/>
          <w:color w:val="000000"/>
          <w:szCs w:val="21"/>
          <w:vertAlign w:val="subscript"/>
        </w:rPr>
        <w:t>h</w:t>
      </w:r>
      <w:r w:rsidRPr="00472A2F">
        <w:rPr>
          <w:rFonts w:ascii="Times New Roman" w:hAnsi="Times New Roman" w:cs="Times New Roman"/>
          <w:color w:val="000000"/>
          <w:szCs w:val="21"/>
        </w:rPr>
        <w:t>) of the SA is given by:</w:t>
      </w:r>
    </w:p>
    <w:p w14:paraId="2B21050A" w14:textId="736A302C" w:rsidR="00D478D3" w:rsidRPr="00472A2F" w:rsidRDefault="005C08B4" w:rsidP="00D478D3">
      <w:pPr>
        <w:autoSpaceDE w:val="0"/>
        <w:autoSpaceDN w:val="0"/>
        <w:adjustRightInd w:val="0"/>
        <w:snapToGrid w:val="0"/>
        <w:spacing w:line="300" w:lineRule="auto"/>
        <w:ind w:firstLineChars="200" w:firstLine="420"/>
        <w:jc w:val="right"/>
        <w:rPr>
          <w:rFonts w:ascii="Times New Roman" w:hAnsi="Times New Roman" w:cs="Times New Roman"/>
          <w:color w:val="000000"/>
          <w:szCs w:val="21"/>
        </w:rPr>
      </w:pP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h</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s</m:t>
            </m:r>
          </m:sub>
        </m:sSub>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a</m:t>
            </m:r>
          </m:sub>
        </m:sSub>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e>
        </m:d>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r</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n</m:t>
            </m:r>
          </m:sub>
        </m:sSub>
      </m:oMath>
      <w:r w:rsidR="00D478D3" w:rsidRPr="00472A2F">
        <w:rPr>
          <w:rFonts w:ascii="Times New Roman" w:hAnsi="Times New Roman" w:cs="Times New Roman"/>
          <w:color w:val="000000"/>
          <w:szCs w:val="21"/>
        </w:rPr>
        <w:t xml:space="preserve">   </w:t>
      </w:r>
      <w:r w:rsidR="00D478D3" w:rsidRPr="00472A2F">
        <w:rPr>
          <w:rFonts w:ascii="Times New Roman" w:hAnsi="Times New Roman" w:cs="Times New Roman"/>
          <w:color w:val="000000"/>
          <w:szCs w:val="21"/>
          <w:vertAlign w:val="subscript"/>
        </w:rPr>
        <w:t xml:space="preserve">                               </w:t>
      </w:r>
      <w:r w:rsidR="00D478D3" w:rsidRPr="00472A2F">
        <w:rPr>
          <w:rFonts w:ascii="Times New Roman" w:hAnsi="Times New Roman" w:cs="Times New Roman"/>
          <w:color w:val="000000"/>
          <w:szCs w:val="21"/>
        </w:rPr>
        <w:t>(</w:t>
      </w:r>
      <w:r w:rsidR="00D478D3">
        <w:rPr>
          <w:rFonts w:ascii="Times New Roman" w:hAnsi="Times New Roman" w:cs="Times New Roman"/>
          <w:color w:val="000000"/>
          <w:szCs w:val="21"/>
        </w:rPr>
        <w:t>1</w:t>
      </w:r>
      <w:r w:rsidR="00D478D3" w:rsidRPr="00472A2F">
        <w:rPr>
          <w:rFonts w:ascii="Times New Roman" w:hAnsi="Times New Roman" w:cs="Times New Roman"/>
          <w:color w:val="000000"/>
          <w:szCs w:val="21"/>
        </w:rPr>
        <w:t xml:space="preserve">)                      </w:t>
      </w:r>
    </w:p>
    <w:p w14:paraId="2CCB133F" w14:textId="77777777" w:rsidR="00D478D3"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 xml:space="preserve">Where T is the surface temperature of the SA/RCE and the </w:t>
      </w:r>
      <m:oMath>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oMath>
      <w:r w:rsidRPr="00472A2F">
        <w:rPr>
          <w:rFonts w:ascii="Times New Roman" w:hAnsi="Times New Roman" w:cs="Times New Roman"/>
          <w:color w:val="000000"/>
          <w:szCs w:val="21"/>
        </w:rPr>
        <w:t xml:space="preserve"> is the ambient temperature.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r</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oMath>
      <w:r w:rsidRPr="00472A2F">
        <w:rPr>
          <w:rFonts w:ascii="Times New Roman" w:hAnsi="Times New Roman" w:cs="Times New Roman"/>
          <w:color w:val="000000"/>
          <w:szCs w:val="21"/>
        </w:rPr>
        <w:t xml:space="preserve"> is the power radiated by the SA/RCE and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a</m:t>
            </m:r>
          </m:sub>
        </m:sSub>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e>
        </m:d>
      </m:oMath>
      <w:r w:rsidRPr="00472A2F">
        <w:rPr>
          <w:rFonts w:ascii="Times New Roman" w:hAnsi="Times New Roman" w:cs="Times New Roman"/>
          <w:color w:val="000000"/>
          <w:szCs w:val="21"/>
        </w:rPr>
        <w:t xml:space="preserve"> is the absorbed atmosphere thermal radiation at </w:t>
      </w:r>
      <m:oMath>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oMath>
      <w:r w:rsidRPr="00472A2F">
        <w:rPr>
          <w:rFonts w:ascii="Times New Roman" w:hAnsi="Times New Roman" w:cs="Times New Roman"/>
          <w:color w:val="000000"/>
          <w:szCs w:val="21"/>
        </w:rPr>
        <w:t xml:space="preserve">.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s</m:t>
            </m:r>
          </m:sub>
        </m:sSub>
      </m:oMath>
      <w:r w:rsidRPr="00472A2F">
        <w:rPr>
          <w:rFonts w:ascii="Times New Roman" w:hAnsi="Times New Roman" w:cs="Times New Roman"/>
          <w:color w:val="000000"/>
          <w:szCs w:val="21"/>
        </w:rPr>
        <w:t xml:space="preserve"> is the incident solar irradiation absorbed by the SA/RCE, and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n</m:t>
            </m:r>
          </m:sub>
        </m:sSub>
      </m:oMath>
      <w:r w:rsidRPr="00472A2F">
        <w:rPr>
          <w:rFonts w:ascii="Times New Roman" w:hAnsi="Times New Roman" w:cs="Times New Roman"/>
          <w:color w:val="000000"/>
          <w:szCs w:val="21"/>
        </w:rPr>
        <w:t xml:space="preserve"> is the power lost due to convection and conduction. These parameters can be calculated by the following equations: </w:t>
      </w:r>
    </w:p>
    <w:p w14:paraId="05AE1DB9" w14:textId="2C0DDC92" w:rsidR="00D478D3" w:rsidRPr="00472A2F" w:rsidRDefault="005C08B4" w:rsidP="00D478D3">
      <w:pPr>
        <w:autoSpaceDE w:val="0"/>
        <w:autoSpaceDN w:val="0"/>
        <w:adjustRightInd w:val="0"/>
        <w:snapToGrid w:val="0"/>
        <w:spacing w:line="300" w:lineRule="auto"/>
        <w:ind w:firstLineChars="1200" w:firstLine="2520"/>
        <w:jc w:val="right"/>
        <w:rPr>
          <w:rFonts w:ascii="Times New Roman" w:hAnsi="Times New Roman" w:cs="Times New Roman"/>
          <w:color w:val="000000"/>
          <w:szCs w:val="21"/>
        </w:rPr>
      </w:pP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r</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r>
          <w:rPr>
            <w:rFonts w:ascii="Cambria Math" w:hAnsi="Cambria Math" w:cs="Times New Roman"/>
            <w:color w:val="000000"/>
            <w:szCs w:val="21"/>
          </w:rPr>
          <m:t>=A</m:t>
        </m:r>
        <m:nary>
          <m:naryPr>
            <m:limLoc m:val="undOvr"/>
            <m:subHide m:val="1"/>
            <m:supHide m:val="1"/>
            <m:ctrlPr>
              <w:rPr>
                <w:rFonts w:ascii="Cambria Math" w:hAnsi="Cambria Math" w:cs="Times New Roman"/>
                <w:i/>
                <w:color w:val="000000"/>
                <w:szCs w:val="21"/>
              </w:rPr>
            </m:ctrlPr>
          </m:naryPr>
          <m:sub/>
          <m:sup/>
          <m:e>
            <m:r>
              <w:rPr>
                <w:rFonts w:ascii="Cambria Math" w:hAnsi="Cambria Math" w:cs="Times New Roman"/>
                <w:color w:val="000000"/>
                <w:szCs w:val="21"/>
              </w:rPr>
              <m:t>d</m:t>
            </m:r>
            <m:r>
              <m:rPr>
                <m:sty m:val="p"/>
              </m:rPr>
              <w:rPr>
                <w:rFonts w:ascii="Cambria Math" w:hAnsi="Cambria Math" w:cs="Times New Roman"/>
                <w:color w:val="000000"/>
                <w:szCs w:val="21"/>
              </w:rPr>
              <m:t>Ω</m:t>
            </m:r>
            <m:func>
              <m:funcPr>
                <m:ctrlPr>
                  <w:rPr>
                    <w:rFonts w:ascii="Cambria Math" w:hAnsi="Cambria Math" w:cs="Times New Roman"/>
                    <w:color w:val="000000"/>
                    <w:szCs w:val="21"/>
                  </w:rPr>
                </m:ctrlPr>
              </m:funcPr>
              <m:fName>
                <m:r>
                  <m:rPr>
                    <m:sty m:val="p"/>
                  </m:rPr>
                  <w:rPr>
                    <w:rFonts w:ascii="Cambria Math" w:hAnsi="Cambria Math" w:cs="Times New Roman"/>
                    <w:color w:val="000000"/>
                    <w:szCs w:val="21"/>
                  </w:rPr>
                  <m:t>cos</m:t>
                </m:r>
              </m:fName>
              <m:e>
                <m:r>
                  <w:rPr>
                    <w:rFonts w:ascii="Cambria Math" w:hAnsi="Cambria Math" w:cs="Times New Roman"/>
                    <w:color w:val="000000"/>
                    <w:szCs w:val="21"/>
                  </w:rPr>
                  <m:t>θ</m:t>
                </m:r>
                <m:nary>
                  <m:naryPr>
                    <m:limLoc m:val="subSup"/>
                    <m:ctrlPr>
                      <w:rPr>
                        <w:rFonts w:ascii="Cambria Math" w:hAnsi="Cambria Math" w:cs="Times New Roman"/>
                        <w:i/>
                        <w:color w:val="000000"/>
                        <w:szCs w:val="21"/>
                      </w:rPr>
                    </m:ctrlPr>
                  </m:naryPr>
                  <m:sub>
                    <m:r>
                      <w:rPr>
                        <w:rFonts w:ascii="Cambria Math" w:hAnsi="Cambria Math" w:cs="Times New Roman"/>
                        <w:color w:val="000000"/>
                        <w:szCs w:val="21"/>
                      </w:rPr>
                      <m:t>0</m:t>
                    </m:r>
                  </m:sub>
                  <m:sup>
                    <m:r>
                      <w:rPr>
                        <w:rFonts w:ascii="Cambria Math" w:hAnsi="Cambria Math" w:cs="Times New Roman"/>
                        <w:color w:val="000000"/>
                        <w:szCs w:val="21"/>
                      </w:rPr>
                      <m:t>∞</m:t>
                    </m:r>
                  </m:sup>
                  <m:e>
                    <m:r>
                      <w:rPr>
                        <w:rFonts w:ascii="Cambria Math" w:hAnsi="Cambria Math" w:cs="Times New Roman"/>
                        <w:color w:val="000000"/>
                        <w:szCs w:val="21"/>
                      </w:rPr>
                      <m:t>dλ</m:t>
                    </m:r>
                    <m:sSub>
                      <m:sSubPr>
                        <m:ctrlPr>
                          <w:rPr>
                            <w:rFonts w:ascii="Cambria Math" w:hAnsi="Cambria Math" w:cs="Times New Roman"/>
                            <w:i/>
                            <w:color w:val="000000"/>
                            <w:szCs w:val="21"/>
                          </w:rPr>
                        </m:ctrlPr>
                      </m:sSubPr>
                      <m:e>
                        <m:r>
                          <w:rPr>
                            <w:rFonts w:ascii="Cambria Math" w:hAnsi="Cambria Math" w:cs="Times New Roman"/>
                            <w:color w:val="000000"/>
                            <w:szCs w:val="21"/>
                          </w:rPr>
                          <m:t>I</m:t>
                        </m:r>
                      </m:e>
                      <m:sub>
                        <m:r>
                          <w:rPr>
                            <w:rFonts w:ascii="Cambria Math" w:hAnsi="Cambria Math" w:cs="Times New Roman"/>
                            <w:color w:val="000000"/>
                            <w:szCs w:val="21"/>
                          </w:rPr>
                          <m:t>BB</m:t>
                        </m:r>
                      </m:sub>
                    </m:sSub>
                  </m:e>
                </m:nary>
              </m:e>
            </m:func>
          </m:e>
        </m:nary>
        <m:d>
          <m:dPr>
            <m:ctrlPr>
              <w:rPr>
                <w:rFonts w:ascii="Cambria Math" w:hAnsi="Cambria Math" w:cs="Times New Roman"/>
                <w:i/>
                <w:color w:val="000000"/>
                <w:szCs w:val="21"/>
              </w:rPr>
            </m:ctrlPr>
          </m:dPr>
          <m:e>
            <m:r>
              <w:rPr>
                <w:rFonts w:ascii="Cambria Math" w:hAnsi="Cambria Math" w:cs="Times New Roman"/>
                <w:color w:val="000000"/>
                <w:szCs w:val="21"/>
              </w:rPr>
              <m:t>T.λ</m:t>
            </m:r>
          </m:e>
        </m:d>
        <m:r>
          <w:rPr>
            <w:rFonts w:ascii="Cambria Math" w:hAnsi="Cambria Math" w:cs="Times New Roman"/>
            <w:color w:val="000000"/>
            <w:szCs w:val="21"/>
          </w:rPr>
          <m:t>ε</m:t>
        </m:r>
        <m:d>
          <m:dPr>
            <m:ctrlPr>
              <w:rPr>
                <w:rFonts w:ascii="Cambria Math" w:hAnsi="Cambria Math" w:cs="Times New Roman"/>
                <w:i/>
                <w:color w:val="000000"/>
                <w:szCs w:val="21"/>
              </w:rPr>
            </m:ctrlPr>
          </m:dPr>
          <m:e>
            <m:r>
              <w:rPr>
                <w:rFonts w:ascii="Cambria Math" w:hAnsi="Cambria Math" w:cs="Times New Roman"/>
                <w:color w:val="000000"/>
                <w:szCs w:val="21"/>
              </w:rPr>
              <m:t>λ.θ</m:t>
            </m:r>
          </m:e>
        </m:d>
      </m:oMath>
      <w:r w:rsidR="00D478D3" w:rsidRPr="00472A2F">
        <w:rPr>
          <w:rFonts w:ascii="Times New Roman" w:hAnsi="Times New Roman" w:cs="Times New Roman"/>
          <w:color w:val="000000"/>
          <w:szCs w:val="21"/>
        </w:rPr>
        <w:t xml:space="preserve">         </w:t>
      </w:r>
      <w:r w:rsidR="00D478D3">
        <w:rPr>
          <w:rFonts w:ascii="Times New Roman" w:hAnsi="Times New Roman" w:cs="Times New Roman"/>
          <w:color w:val="000000"/>
          <w:szCs w:val="21"/>
        </w:rPr>
        <w:t xml:space="preserve">  </w:t>
      </w:r>
      <w:r w:rsidR="00D478D3" w:rsidRPr="00472A2F">
        <w:rPr>
          <w:rFonts w:ascii="Times New Roman" w:hAnsi="Times New Roman" w:cs="Times New Roman"/>
          <w:color w:val="000000"/>
          <w:szCs w:val="21"/>
        </w:rPr>
        <w:t xml:space="preserve">     (</w:t>
      </w:r>
      <w:r w:rsidR="00D478D3">
        <w:rPr>
          <w:rFonts w:ascii="Times New Roman" w:hAnsi="Times New Roman" w:cs="Times New Roman"/>
          <w:color w:val="000000"/>
          <w:szCs w:val="21"/>
        </w:rPr>
        <w:t>2</w:t>
      </w:r>
      <w:r w:rsidR="00D478D3" w:rsidRPr="00472A2F">
        <w:rPr>
          <w:rFonts w:ascii="Times New Roman" w:hAnsi="Times New Roman" w:cs="Times New Roman"/>
          <w:color w:val="000000"/>
          <w:szCs w:val="21"/>
        </w:rPr>
        <w:t>)</w:t>
      </w:r>
    </w:p>
    <w:p w14:paraId="03B700C7" w14:textId="77777777" w:rsidR="00D478D3" w:rsidRDefault="005C08B4"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r</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oMath>
      <w:r w:rsidR="00D478D3" w:rsidRPr="00472A2F">
        <w:rPr>
          <w:rFonts w:ascii="Times New Roman" w:hAnsi="Times New Roman" w:cs="Times New Roman"/>
          <w:color w:val="000000"/>
          <w:szCs w:val="21"/>
        </w:rPr>
        <w:t xml:space="preserve"> is determined by the spectral data of the SA/RCE. According to Kirchhoff’ law of thermal radiation, the emissivity of an arbitrary body is equal to its absorptivity. Where </w:t>
      </w:r>
      <m:oMath>
        <m:r>
          <w:rPr>
            <w:rFonts w:ascii="Cambria Math" w:hAnsi="Cambria Math" w:cs="Times New Roman"/>
            <w:color w:val="000000"/>
            <w:szCs w:val="21"/>
          </w:rPr>
          <m:t>A</m:t>
        </m:r>
      </m:oMath>
      <w:r w:rsidR="00D478D3" w:rsidRPr="00472A2F">
        <w:rPr>
          <w:rFonts w:ascii="Times New Roman" w:hAnsi="Times New Roman" w:cs="Times New Roman"/>
          <w:color w:val="000000"/>
          <w:szCs w:val="21"/>
        </w:rPr>
        <w:t xml:space="preserve"> is the surface area of the SA/RCE and </w:t>
      </w:r>
      <m:oMath>
        <m:nary>
          <m:naryPr>
            <m:limLoc m:val="undOvr"/>
            <m:subHide m:val="1"/>
            <m:supHide m:val="1"/>
            <m:ctrlPr>
              <w:rPr>
                <w:rFonts w:ascii="Cambria Math" w:hAnsi="Cambria Math" w:cs="Times New Roman"/>
                <w:i/>
                <w:color w:val="000000"/>
                <w:szCs w:val="21"/>
              </w:rPr>
            </m:ctrlPr>
          </m:naryPr>
          <m:sub/>
          <m:sup/>
          <m:e>
            <m:r>
              <w:rPr>
                <w:rFonts w:ascii="Cambria Math" w:hAnsi="Cambria Math" w:cs="Times New Roman"/>
                <w:color w:val="000000"/>
                <w:szCs w:val="21"/>
              </w:rPr>
              <m:t>d</m:t>
            </m:r>
            <m:r>
              <m:rPr>
                <m:sty m:val="p"/>
              </m:rPr>
              <w:rPr>
                <w:rFonts w:ascii="Cambria Math" w:hAnsi="Cambria Math" w:cs="Times New Roman"/>
                <w:color w:val="000000"/>
                <w:szCs w:val="21"/>
              </w:rPr>
              <m:t>Ω=2π</m:t>
            </m:r>
            <m:nary>
              <m:naryPr>
                <m:limLoc m:val="subSup"/>
                <m:ctrlPr>
                  <w:rPr>
                    <w:rFonts w:ascii="Cambria Math" w:hAnsi="Cambria Math" w:cs="Times New Roman"/>
                    <w:color w:val="000000"/>
                    <w:szCs w:val="21"/>
                  </w:rPr>
                </m:ctrlPr>
              </m:naryPr>
              <m:sub>
                <m:r>
                  <w:rPr>
                    <w:rFonts w:ascii="Cambria Math" w:hAnsi="Cambria Math" w:cs="Times New Roman"/>
                    <w:color w:val="000000"/>
                    <w:szCs w:val="21"/>
                  </w:rPr>
                  <m:t>0</m:t>
                </m:r>
              </m:sub>
              <m:sup>
                <m:r>
                  <w:rPr>
                    <w:rFonts w:ascii="Cambria Math" w:hAnsi="Cambria Math" w:cs="Times New Roman"/>
                    <w:color w:val="000000"/>
                    <w:szCs w:val="21"/>
                  </w:rPr>
                  <m:t>π/2</m:t>
                </m:r>
              </m:sup>
              <m:e>
                <m:r>
                  <w:rPr>
                    <w:rFonts w:ascii="Cambria Math" w:hAnsi="Cambria Math" w:cs="Times New Roman"/>
                    <w:color w:val="000000"/>
                    <w:szCs w:val="21"/>
                  </w:rPr>
                  <m:t>dθ</m:t>
                </m:r>
                <m:func>
                  <m:funcPr>
                    <m:ctrlPr>
                      <w:rPr>
                        <w:rFonts w:ascii="Cambria Math" w:hAnsi="Cambria Math" w:cs="Times New Roman"/>
                        <w:i/>
                        <w:color w:val="000000"/>
                        <w:szCs w:val="21"/>
                      </w:rPr>
                    </m:ctrlPr>
                  </m:funcPr>
                  <m:fName>
                    <m:r>
                      <m:rPr>
                        <m:sty m:val="p"/>
                      </m:rPr>
                      <w:rPr>
                        <w:rFonts w:ascii="Cambria Math" w:hAnsi="Cambria Math" w:cs="Times New Roman"/>
                        <w:color w:val="000000"/>
                        <w:szCs w:val="21"/>
                      </w:rPr>
                      <m:t>sin</m:t>
                    </m:r>
                  </m:fName>
                  <m:e>
                    <m:r>
                      <w:rPr>
                        <w:rFonts w:ascii="Cambria Math" w:hAnsi="Cambria Math" w:cs="Times New Roman"/>
                        <w:color w:val="000000"/>
                        <w:szCs w:val="21"/>
                      </w:rPr>
                      <m:t>θ</m:t>
                    </m:r>
                  </m:e>
                </m:func>
              </m:e>
            </m:nary>
          </m:e>
        </m:nary>
      </m:oMath>
      <w:r w:rsidR="00D478D3" w:rsidRPr="00472A2F">
        <w:rPr>
          <w:rFonts w:ascii="Times New Roman" w:hAnsi="Times New Roman" w:cs="Times New Roman"/>
          <w:color w:val="000000"/>
          <w:szCs w:val="21"/>
        </w:rPr>
        <w:t xml:space="preserve"> is the angular integral over a hemisphere,</w:t>
      </w:r>
      <m:oMath>
        <m:r>
          <w:rPr>
            <w:rFonts w:ascii="Cambria Math" w:hAnsi="Cambria Math" w:cs="Times New Roman"/>
            <w:color w:val="000000"/>
            <w:szCs w:val="21"/>
          </w:rPr>
          <m:t xml:space="preserve"> λ</m:t>
        </m:r>
      </m:oMath>
      <w:r w:rsidR="00D478D3" w:rsidRPr="00472A2F">
        <w:rPr>
          <w:rFonts w:ascii="Times New Roman" w:hAnsi="Times New Roman" w:cs="Times New Roman"/>
          <w:color w:val="000000"/>
          <w:szCs w:val="21"/>
        </w:rPr>
        <w:t xml:space="preserve"> is the wavelength and </w:t>
      </w:r>
      <m:oMath>
        <m:r>
          <w:rPr>
            <w:rFonts w:ascii="Cambria Math" w:hAnsi="Cambria Math" w:cs="Times New Roman"/>
            <w:color w:val="000000"/>
            <w:szCs w:val="21"/>
          </w:rPr>
          <m:t>ε</m:t>
        </m:r>
        <m:d>
          <m:dPr>
            <m:ctrlPr>
              <w:rPr>
                <w:rFonts w:ascii="Cambria Math" w:hAnsi="Cambria Math" w:cs="Times New Roman"/>
                <w:i/>
                <w:color w:val="000000"/>
                <w:szCs w:val="21"/>
              </w:rPr>
            </m:ctrlPr>
          </m:dPr>
          <m:e>
            <m:r>
              <w:rPr>
                <w:rFonts w:ascii="Cambria Math" w:hAnsi="Cambria Math" w:cs="Times New Roman"/>
                <w:color w:val="000000"/>
                <w:szCs w:val="21"/>
              </w:rPr>
              <m:t>λ.θ</m:t>
            </m:r>
          </m:e>
        </m:d>
      </m:oMath>
      <w:r w:rsidR="00D478D3" w:rsidRPr="00472A2F">
        <w:rPr>
          <w:rFonts w:ascii="Times New Roman" w:hAnsi="Times New Roman" w:cs="Times New Roman"/>
          <w:color w:val="000000"/>
          <w:szCs w:val="21"/>
        </w:rPr>
        <w:t xml:space="preserve"> is the thermal emitter’ emissivity.</w:t>
      </w:r>
      <m:oMath>
        <m:r>
          <w:rPr>
            <w:rFonts w:ascii="Cambria Math" w:hAnsi="Cambria Math" w:cs="Times New Roman"/>
            <w:color w:val="000000"/>
            <w:szCs w:val="21"/>
          </w:rPr>
          <m:t xml:space="preserve"> </m:t>
        </m:r>
        <m:sSub>
          <m:sSubPr>
            <m:ctrlPr>
              <w:rPr>
                <w:rFonts w:ascii="Cambria Math" w:hAnsi="Cambria Math" w:cs="Times New Roman"/>
                <w:i/>
                <w:color w:val="000000"/>
                <w:szCs w:val="21"/>
              </w:rPr>
            </m:ctrlPr>
          </m:sSubPr>
          <m:e>
            <m:r>
              <w:rPr>
                <w:rFonts w:ascii="Cambria Math" w:hAnsi="Cambria Math" w:cs="Times New Roman"/>
                <w:color w:val="000000"/>
                <w:szCs w:val="21"/>
              </w:rPr>
              <m:t>I</m:t>
            </m:r>
          </m:e>
          <m:sub>
            <m:r>
              <w:rPr>
                <w:rFonts w:ascii="Cambria Math" w:hAnsi="Cambria Math" w:cs="Times New Roman"/>
                <w:color w:val="000000"/>
                <w:szCs w:val="21"/>
              </w:rPr>
              <m:t>BB</m:t>
            </m:r>
          </m:sub>
        </m:sSub>
        <m:d>
          <m:dPr>
            <m:ctrlPr>
              <w:rPr>
                <w:rFonts w:ascii="Cambria Math" w:hAnsi="Cambria Math" w:cs="Times New Roman"/>
                <w:i/>
                <w:color w:val="000000"/>
                <w:szCs w:val="21"/>
              </w:rPr>
            </m:ctrlPr>
          </m:dPr>
          <m:e>
            <m:r>
              <w:rPr>
                <w:rFonts w:ascii="Cambria Math" w:hAnsi="Cambria Math" w:cs="Times New Roman"/>
                <w:color w:val="000000"/>
                <w:szCs w:val="21"/>
              </w:rPr>
              <m:t>T.λ</m:t>
            </m:r>
          </m:e>
        </m:d>
        <m:r>
          <w:rPr>
            <w:rFonts w:ascii="Cambria Math" w:hAnsi="Cambria Math" w:cs="Times New Roman"/>
            <w:color w:val="000000"/>
            <w:szCs w:val="21"/>
          </w:rPr>
          <m:t>=</m:t>
        </m:r>
        <m:f>
          <m:fPr>
            <m:ctrlPr>
              <w:rPr>
                <w:rFonts w:ascii="Cambria Math" w:hAnsi="Cambria Math" w:cs="Times New Roman"/>
                <w:i/>
                <w:color w:val="000000"/>
                <w:szCs w:val="21"/>
              </w:rPr>
            </m:ctrlPr>
          </m:fPr>
          <m:num>
            <m:r>
              <w:rPr>
                <w:rFonts w:ascii="Cambria Math" w:hAnsi="Cambria Math" w:cs="Times New Roman"/>
                <w:color w:val="000000"/>
                <w:szCs w:val="21"/>
              </w:rPr>
              <m:t>2</m:t>
            </m:r>
            <m:r>
              <w:rPr>
                <w:rFonts w:ascii="Cambria Math" w:hAnsi="Cambria Math" w:cs="Times New Roman"/>
                <w:color w:val="000000"/>
                <w:szCs w:val="21"/>
              </w:rPr>
              <m:t>h</m:t>
            </m:r>
            <m:sSup>
              <m:sSupPr>
                <m:ctrlPr>
                  <w:rPr>
                    <w:rFonts w:ascii="Cambria Math" w:hAnsi="Cambria Math" w:cs="Times New Roman"/>
                    <w:i/>
                    <w:color w:val="000000"/>
                    <w:szCs w:val="21"/>
                  </w:rPr>
                </m:ctrlPr>
              </m:sSupPr>
              <m:e>
                <m:r>
                  <w:rPr>
                    <w:rFonts w:ascii="Cambria Math" w:hAnsi="Cambria Math" w:cs="Times New Roman"/>
                    <w:color w:val="000000"/>
                    <w:szCs w:val="21"/>
                  </w:rPr>
                  <m:t>c</m:t>
                </m:r>
              </m:e>
              <m:sup>
                <m:r>
                  <w:rPr>
                    <w:rFonts w:ascii="Cambria Math" w:hAnsi="Cambria Math" w:cs="Times New Roman"/>
                    <w:color w:val="000000"/>
                    <w:szCs w:val="21"/>
                  </w:rPr>
                  <m:t>2</m:t>
                </m:r>
              </m:sup>
            </m:sSup>
          </m:num>
          <m:den>
            <m:sSup>
              <m:sSupPr>
                <m:ctrlPr>
                  <w:rPr>
                    <w:rFonts w:ascii="Cambria Math" w:hAnsi="Cambria Math" w:cs="Times New Roman"/>
                    <w:i/>
                    <w:color w:val="000000"/>
                    <w:szCs w:val="21"/>
                  </w:rPr>
                </m:ctrlPr>
              </m:sSupPr>
              <m:e>
                <m:r>
                  <w:rPr>
                    <w:rFonts w:ascii="Cambria Math" w:hAnsi="Cambria Math" w:cs="Times New Roman"/>
                    <w:color w:val="000000"/>
                    <w:szCs w:val="21"/>
                  </w:rPr>
                  <m:t>λ</m:t>
                </m:r>
              </m:e>
              <m:sup>
                <m:r>
                  <w:rPr>
                    <w:rFonts w:ascii="Cambria Math" w:hAnsi="Cambria Math" w:cs="Times New Roman"/>
                    <w:color w:val="000000"/>
                    <w:szCs w:val="21"/>
                  </w:rPr>
                  <m:t>5</m:t>
                </m:r>
              </m:sup>
            </m:sSup>
          </m:den>
        </m:f>
        <m:f>
          <m:fPr>
            <m:ctrlPr>
              <w:rPr>
                <w:rFonts w:ascii="Cambria Math" w:hAnsi="Cambria Math" w:cs="Times New Roman"/>
                <w:i/>
                <w:color w:val="000000"/>
                <w:szCs w:val="21"/>
              </w:rPr>
            </m:ctrlPr>
          </m:fPr>
          <m:num>
            <m:r>
              <w:rPr>
                <w:rFonts w:ascii="Cambria Math" w:hAnsi="Cambria Math" w:cs="Times New Roman"/>
                <w:color w:val="000000"/>
                <w:szCs w:val="21"/>
              </w:rPr>
              <m:t>1</m:t>
            </m:r>
          </m:num>
          <m:den>
            <m:sSup>
              <m:sSupPr>
                <m:ctrlPr>
                  <w:rPr>
                    <w:rFonts w:ascii="Cambria Math" w:hAnsi="Cambria Math" w:cs="Times New Roman"/>
                    <w:i/>
                    <w:color w:val="000000"/>
                    <w:szCs w:val="21"/>
                  </w:rPr>
                </m:ctrlPr>
              </m:sSupPr>
              <m:e>
                <m:r>
                  <w:rPr>
                    <w:rFonts w:ascii="Cambria Math" w:hAnsi="Cambria Math" w:cs="Times New Roman"/>
                    <w:color w:val="000000"/>
                    <w:szCs w:val="21"/>
                  </w:rPr>
                  <m:t>e</m:t>
                </m:r>
              </m:e>
              <m:sup>
                <m:sSub>
                  <m:sSubPr>
                    <m:ctrlPr>
                      <w:rPr>
                        <w:rFonts w:ascii="Cambria Math" w:hAnsi="Cambria Math" w:cs="Times New Roman"/>
                        <w:i/>
                        <w:color w:val="000000"/>
                        <w:szCs w:val="21"/>
                      </w:rPr>
                    </m:ctrlPr>
                  </m:sSubPr>
                  <m:e>
                    <m:r>
                      <w:rPr>
                        <w:rFonts w:ascii="Cambria Math" w:hAnsi="Cambria Math" w:cs="Times New Roman"/>
                        <w:color w:val="000000"/>
                        <w:szCs w:val="21"/>
                      </w:rPr>
                      <m:t>h</m:t>
                    </m:r>
                  </m:e>
                  <m:sub>
                    <m:r>
                      <w:rPr>
                        <w:rFonts w:ascii="Cambria Math" w:hAnsi="Cambria Math" w:cs="Times New Roman"/>
                        <w:color w:val="000000"/>
                        <w:szCs w:val="21"/>
                      </w:rPr>
                      <m:t>c</m:t>
                    </m:r>
                  </m:sub>
                </m:sSub>
                <m:r>
                  <w:rPr>
                    <w:rFonts w:ascii="Cambria Math" w:hAnsi="Cambria Math" w:cs="Times New Roman"/>
                    <w:color w:val="000000"/>
                    <w:szCs w:val="21"/>
                  </w:rPr>
                  <m:t>/</m:t>
                </m:r>
                <m:d>
                  <m:dPr>
                    <m:ctrlPr>
                      <w:rPr>
                        <w:rFonts w:ascii="Cambria Math" w:hAnsi="Cambria Math" w:cs="Times New Roman"/>
                        <w:i/>
                        <w:color w:val="000000"/>
                        <w:szCs w:val="21"/>
                      </w:rPr>
                    </m:ctrlPr>
                  </m:dPr>
                  <m:e>
                    <m:r>
                      <w:rPr>
                        <w:rFonts w:ascii="Cambria Math" w:hAnsi="Cambria Math" w:cs="Times New Roman"/>
                        <w:color w:val="000000"/>
                        <w:szCs w:val="21"/>
                      </w:rPr>
                      <m:t>λ</m:t>
                    </m:r>
                    <m:sSub>
                      <m:sSubPr>
                        <m:ctrlPr>
                          <w:rPr>
                            <w:rFonts w:ascii="Cambria Math" w:hAnsi="Cambria Math" w:cs="Times New Roman"/>
                            <w:i/>
                            <w:color w:val="000000"/>
                            <w:szCs w:val="21"/>
                          </w:rPr>
                        </m:ctrlPr>
                      </m:sSubPr>
                      <m:e>
                        <m:r>
                          <w:rPr>
                            <w:rFonts w:ascii="Cambria Math" w:hAnsi="Cambria Math" w:cs="Times New Roman"/>
                            <w:color w:val="000000"/>
                            <w:szCs w:val="21"/>
                          </w:rPr>
                          <m:t>k</m:t>
                        </m:r>
                      </m:e>
                      <m:sub>
                        <m:r>
                          <w:rPr>
                            <w:rFonts w:ascii="Cambria Math" w:hAnsi="Cambria Math" w:cs="Times New Roman"/>
                            <w:color w:val="000000"/>
                            <w:szCs w:val="21"/>
                          </w:rPr>
                          <m:t>B</m:t>
                        </m:r>
                      </m:sub>
                    </m:sSub>
                    <m:r>
                      <w:rPr>
                        <w:rFonts w:ascii="Cambria Math" w:hAnsi="Cambria Math" w:cs="Times New Roman"/>
                        <w:color w:val="000000"/>
                        <w:szCs w:val="21"/>
                      </w:rPr>
                      <m:t>T</m:t>
                    </m:r>
                  </m:e>
                </m:d>
              </m:sup>
            </m:sSup>
            <m:r>
              <w:rPr>
                <w:rFonts w:ascii="Cambria Math" w:hAnsi="Cambria Math" w:cs="Times New Roman"/>
                <w:color w:val="000000"/>
                <w:szCs w:val="21"/>
              </w:rPr>
              <m:t>-1</m:t>
            </m:r>
          </m:den>
        </m:f>
      </m:oMath>
      <w:r w:rsidR="00D478D3" w:rsidRPr="00472A2F">
        <w:rPr>
          <w:rFonts w:ascii="Times New Roman" w:hAnsi="Times New Roman" w:cs="Times New Roman"/>
          <w:color w:val="000000"/>
          <w:szCs w:val="21"/>
        </w:rPr>
        <w:t xml:space="preserve"> is the spectral radiance of a blackbody at temperature T.</w:t>
      </w:r>
    </w:p>
    <w:p w14:paraId="1EA5791C" w14:textId="11C7992B" w:rsidR="00D478D3" w:rsidRPr="00472A2F" w:rsidRDefault="00D478D3" w:rsidP="00D478D3">
      <w:pPr>
        <w:autoSpaceDE w:val="0"/>
        <w:autoSpaceDN w:val="0"/>
        <w:adjustRightInd w:val="0"/>
        <w:snapToGrid w:val="0"/>
        <w:spacing w:line="300" w:lineRule="auto"/>
        <w:ind w:firstLineChars="650" w:firstLine="1365"/>
        <w:jc w:val="right"/>
        <w:rPr>
          <w:rFonts w:ascii="Times New Roman" w:hAnsi="Times New Roman" w:cs="Times New Roman"/>
          <w:color w:val="000000"/>
          <w:szCs w:val="21"/>
        </w:rPr>
      </w:pPr>
      <w:r>
        <w:rPr>
          <w:rFonts w:ascii="Times New Roman" w:hAnsi="Times New Roman" w:cs="Times New Roman"/>
          <w:color w:val="000000"/>
          <w:szCs w:val="21"/>
        </w:rPr>
        <w:t xml:space="preserve"> </w:t>
      </w: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a</m:t>
            </m:r>
          </m:sub>
        </m:sSub>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e>
        </m:d>
        <m:r>
          <w:rPr>
            <w:rFonts w:ascii="Cambria Math" w:hAnsi="Cambria Math" w:cs="Times New Roman"/>
            <w:color w:val="000000"/>
            <w:szCs w:val="21"/>
          </w:rPr>
          <m:t>=A</m:t>
        </m:r>
        <m:nary>
          <m:naryPr>
            <m:limLoc m:val="undOvr"/>
            <m:subHide m:val="1"/>
            <m:supHide m:val="1"/>
            <m:ctrlPr>
              <w:rPr>
                <w:rFonts w:ascii="Cambria Math" w:hAnsi="Cambria Math" w:cs="Times New Roman"/>
                <w:i/>
                <w:color w:val="000000"/>
                <w:szCs w:val="21"/>
              </w:rPr>
            </m:ctrlPr>
          </m:naryPr>
          <m:sub/>
          <m:sup/>
          <m:e>
            <m:r>
              <w:rPr>
                <w:rFonts w:ascii="Cambria Math" w:hAnsi="Cambria Math" w:cs="Times New Roman"/>
                <w:color w:val="000000"/>
                <w:szCs w:val="21"/>
              </w:rPr>
              <m:t>d</m:t>
            </m:r>
            <m:r>
              <m:rPr>
                <m:sty m:val="p"/>
              </m:rPr>
              <w:rPr>
                <w:rFonts w:ascii="Cambria Math" w:hAnsi="Cambria Math" w:cs="Times New Roman"/>
                <w:color w:val="000000"/>
                <w:szCs w:val="21"/>
              </w:rPr>
              <m:t>Ω</m:t>
            </m:r>
            <m:func>
              <m:funcPr>
                <m:ctrlPr>
                  <w:rPr>
                    <w:rFonts w:ascii="Cambria Math" w:hAnsi="Cambria Math" w:cs="Times New Roman"/>
                    <w:color w:val="000000"/>
                    <w:szCs w:val="21"/>
                  </w:rPr>
                </m:ctrlPr>
              </m:funcPr>
              <m:fName>
                <m:r>
                  <m:rPr>
                    <m:sty m:val="p"/>
                  </m:rPr>
                  <w:rPr>
                    <w:rFonts w:ascii="Cambria Math" w:hAnsi="Cambria Math" w:cs="Times New Roman"/>
                    <w:color w:val="000000"/>
                    <w:szCs w:val="21"/>
                  </w:rPr>
                  <m:t>cos</m:t>
                </m:r>
              </m:fName>
              <m:e>
                <m:r>
                  <w:rPr>
                    <w:rFonts w:ascii="Cambria Math" w:hAnsi="Cambria Math" w:cs="Times New Roman"/>
                    <w:color w:val="000000"/>
                    <w:szCs w:val="21"/>
                  </w:rPr>
                  <m:t>θ</m:t>
                </m:r>
                <m:nary>
                  <m:naryPr>
                    <m:limLoc m:val="subSup"/>
                    <m:ctrlPr>
                      <w:rPr>
                        <w:rFonts w:ascii="Cambria Math" w:hAnsi="Cambria Math" w:cs="Times New Roman"/>
                        <w:i/>
                        <w:color w:val="000000"/>
                        <w:szCs w:val="21"/>
                      </w:rPr>
                    </m:ctrlPr>
                  </m:naryPr>
                  <m:sub>
                    <m:r>
                      <w:rPr>
                        <w:rFonts w:ascii="Cambria Math" w:hAnsi="Cambria Math" w:cs="Times New Roman"/>
                        <w:color w:val="000000"/>
                        <w:szCs w:val="21"/>
                      </w:rPr>
                      <m:t>0</m:t>
                    </m:r>
                  </m:sub>
                  <m:sup>
                    <m:r>
                      <w:rPr>
                        <w:rFonts w:ascii="Cambria Math" w:hAnsi="Cambria Math" w:cs="Times New Roman"/>
                        <w:color w:val="000000"/>
                        <w:szCs w:val="21"/>
                      </w:rPr>
                      <m:t>∞</m:t>
                    </m:r>
                  </m:sup>
                  <m:e>
                    <m:r>
                      <w:rPr>
                        <w:rFonts w:ascii="Cambria Math" w:hAnsi="Cambria Math" w:cs="Times New Roman"/>
                        <w:color w:val="000000"/>
                        <w:szCs w:val="21"/>
                      </w:rPr>
                      <m:t>dλ</m:t>
                    </m:r>
                    <m:sSub>
                      <m:sSubPr>
                        <m:ctrlPr>
                          <w:rPr>
                            <w:rFonts w:ascii="Cambria Math" w:hAnsi="Cambria Math" w:cs="Times New Roman"/>
                            <w:i/>
                            <w:color w:val="000000"/>
                            <w:szCs w:val="21"/>
                          </w:rPr>
                        </m:ctrlPr>
                      </m:sSubPr>
                      <m:e>
                        <m:r>
                          <w:rPr>
                            <w:rFonts w:ascii="Cambria Math" w:hAnsi="Cambria Math" w:cs="Times New Roman"/>
                            <w:color w:val="000000"/>
                            <w:szCs w:val="21"/>
                          </w:rPr>
                          <m:t>I</m:t>
                        </m:r>
                      </m:e>
                      <m:sub>
                        <m:r>
                          <w:rPr>
                            <w:rFonts w:ascii="Cambria Math" w:hAnsi="Cambria Math" w:cs="Times New Roman"/>
                            <w:color w:val="000000"/>
                            <w:szCs w:val="21"/>
                          </w:rPr>
                          <m:t>BB</m:t>
                        </m:r>
                      </m:sub>
                    </m:sSub>
                  </m:e>
                </m:nary>
              </m:e>
            </m:func>
          </m:e>
        </m:nary>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r>
              <w:rPr>
                <w:rFonts w:ascii="Cambria Math" w:hAnsi="Cambria Math" w:cs="Times New Roman"/>
                <w:color w:val="000000"/>
                <w:szCs w:val="21"/>
              </w:rPr>
              <m:t>.λ</m:t>
            </m:r>
          </m:e>
        </m:d>
        <m:r>
          <w:rPr>
            <w:rFonts w:ascii="Cambria Math" w:hAnsi="Cambria Math" w:cs="Times New Roman"/>
            <w:color w:val="000000"/>
            <w:szCs w:val="21"/>
          </w:rPr>
          <m:t>ε</m:t>
        </m:r>
        <m:d>
          <m:dPr>
            <m:ctrlPr>
              <w:rPr>
                <w:rFonts w:ascii="Cambria Math" w:hAnsi="Cambria Math" w:cs="Times New Roman"/>
                <w:i/>
                <w:color w:val="000000"/>
                <w:szCs w:val="21"/>
              </w:rPr>
            </m:ctrlPr>
          </m:dPr>
          <m:e>
            <m:r>
              <w:rPr>
                <w:rFonts w:ascii="Cambria Math" w:hAnsi="Cambria Math" w:cs="Times New Roman"/>
                <w:color w:val="000000"/>
                <w:szCs w:val="21"/>
              </w:rPr>
              <m:t>λ.θ</m:t>
            </m:r>
          </m:e>
        </m:d>
        <m:sSub>
          <m:sSubPr>
            <m:ctrlPr>
              <w:rPr>
                <w:rFonts w:ascii="Cambria Math" w:hAnsi="Cambria Math" w:cs="Times New Roman"/>
                <w:i/>
                <w:color w:val="000000"/>
                <w:szCs w:val="21"/>
              </w:rPr>
            </m:ctrlPr>
          </m:sSubPr>
          <m:e>
            <m:r>
              <w:rPr>
                <w:rFonts w:ascii="Cambria Math" w:hAnsi="Cambria Math" w:cs="Times New Roman"/>
                <w:color w:val="000000"/>
                <w:szCs w:val="21"/>
              </w:rPr>
              <m:t>ε</m:t>
            </m:r>
          </m:e>
          <m:sub>
            <m:r>
              <w:rPr>
                <w:rFonts w:ascii="Cambria Math" w:hAnsi="Cambria Math" w:cs="Times New Roman"/>
                <w:color w:val="000000"/>
                <w:szCs w:val="21"/>
              </w:rPr>
              <m:t>a</m:t>
            </m:r>
          </m:sub>
        </m:sSub>
        <m:d>
          <m:dPr>
            <m:ctrlPr>
              <w:rPr>
                <w:rFonts w:ascii="Cambria Math" w:hAnsi="Cambria Math" w:cs="Times New Roman"/>
                <w:i/>
                <w:color w:val="000000"/>
                <w:szCs w:val="21"/>
              </w:rPr>
            </m:ctrlPr>
          </m:dPr>
          <m:e>
            <m:r>
              <w:rPr>
                <w:rFonts w:ascii="Cambria Math" w:hAnsi="Cambria Math" w:cs="Times New Roman"/>
                <w:color w:val="000000"/>
                <w:szCs w:val="21"/>
              </w:rPr>
              <m:t>λ.θ</m:t>
            </m:r>
          </m:e>
        </m:d>
      </m:oMath>
      <w:r w:rsidRPr="00472A2F">
        <w:rPr>
          <w:rFonts w:ascii="Times New Roman" w:hAnsi="Times New Roman" w:cs="Times New Roman"/>
          <w:color w:val="000000"/>
          <w:szCs w:val="21"/>
        </w:rPr>
        <w:t xml:space="preserve">     </w:t>
      </w:r>
      <w:r>
        <w:rPr>
          <w:rFonts w:ascii="Times New Roman" w:hAnsi="Times New Roman" w:cs="Times New Roman"/>
          <w:color w:val="000000"/>
          <w:szCs w:val="21"/>
        </w:rPr>
        <w:t xml:space="preserve">   </w:t>
      </w:r>
      <w:r w:rsidRPr="00472A2F">
        <w:rPr>
          <w:rFonts w:ascii="Times New Roman" w:hAnsi="Times New Roman" w:cs="Times New Roman"/>
          <w:color w:val="000000"/>
          <w:szCs w:val="21"/>
        </w:rPr>
        <w:t xml:space="preserve"> (</w:t>
      </w:r>
      <w:r>
        <w:rPr>
          <w:rFonts w:ascii="Times New Roman" w:hAnsi="Times New Roman" w:cs="Times New Roman"/>
          <w:color w:val="000000"/>
          <w:szCs w:val="21"/>
        </w:rPr>
        <w:t>3</w:t>
      </w:r>
      <w:r w:rsidRPr="00472A2F">
        <w:rPr>
          <w:rFonts w:ascii="Times New Roman" w:hAnsi="Times New Roman" w:cs="Times New Roman"/>
          <w:color w:val="000000"/>
          <w:szCs w:val="21"/>
        </w:rPr>
        <w:t>)</w:t>
      </w:r>
    </w:p>
    <w:p w14:paraId="4D23DE18" w14:textId="77777777" w:rsidR="00D478D3"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P</w:t>
      </w:r>
      <w:r w:rsidRPr="00472A2F">
        <w:rPr>
          <w:rFonts w:ascii="Times New Roman" w:hAnsi="Times New Roman" w:cs="Times New Roman"/>
          <w:color w:val="000000"/>
          <w:szCs w:val="21"/>
          <w:vertAlign w:val="subscript"/>
        </w:rPr>
        <w:t>a</w:t>
      </w:r>
      <w:r w:rsidRPr="00472A2F">
        <w:rPr>
          <w:rFonts w:ascii="Times New Roman" w:hAnsi="Times New Roman" w:cs="Times New Roman"/>
          <w:color w:val="000000"/>
          <w:szCs w:val="21"/>
        </w:rPr>
        <w:t xml:space="preserve"> (T</w:t>
      </w:r>
      <w:r w:rsidRPr="00472A2F">
        <w:rPr>
          <w:rFonts w:ascii="Times New Roman" w:hAnsi="Times New Roman" w:cs="Times New Roman"/>
          <w:color w:val="000000"/>
          <w:szCs w:val="21"/>
          <w:vertAlign w:val="subscript"/>
        </w:rPr>
        <w:t>a</w:t>
      </w:r>
      <w:r w:rsidRPr="00472A2F">
        <w:rPr>
          <w:rFonts w:ascii="Times New Roman" w:hAnsi="Times New Roman" w:cs="Times New Roman"/>
          <w:color w:val="000000"/>
          <w:szCs w:val="21"/>
        </w:rPr>
        <w:t xml:space="preserve">) is determined by the emissivity spectrum of the atmosphere according MODTRAN of Mid-Latitude Summer Atmosphere Model. Where </w:t>
      </w:r>
      <m:oMath>
        <m:r>
          <w:rPr>
            <w:rFonts w:ascii="Cambria Math" w:hAnsi="Cambria Math" w:cs="Times New Roman"/>
            <w:color w:val="000000"/>
            <w:szCs w:val="21"/>
          </w:rPr>
          <m:t xml:space="preserve"> </m:t>
        </m:r>
        <m:sSub>
          <m:sSubPr>
            <m:ctrlPr>
              <w:rPr>
                <w:rFonts w:ascii="Cambria Math" w:hAnsi="Cambria Math" w:cs="Times New Roman"/>
                <w:i/>
                <w:color w:val="000000"/>
                <w:szCs w:val="21"/>
              </w:rPr>
            </m:ctrlPr>
          </m:sSubPr>
          <m:e>
            <m:r>
              <w:rPr>
                <w:rFonts w:ascii="Cambria Math" w:hAnsi="Cambria Math" w:cs="Times New Roman"/>
                <w:color w:val="000000"/>
                <w:szCs w:val="21"/>
              </w:rPr>
              <m:t>I</m:t>
            </m:r>
          </m:e>
          <m:sub>
            <m:r>
              <w:rPr>
                <w:rFonts w:ascii="Cambria Math" w:hAnsi="Cambria Math" w:cs="Times New Roman"/>
                <w:color w:val="000000"/>
                <w:szCs w:val="21"/>
              </w:rPr>
              <m:t>BB</m:t>
            </m:r>
          </m:sub>
        </m:sSub>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r>
              <w:rPr>
                <w:rFonts w:ascii="Cambria Math" w:hAnsi="Cambria Math" w:cs="Times New Roman"/>
                <w:color w:val="000000"/>
                <w:szCs w:val="21"/>
              </w:rPr>
              <m:t>.λ</m:t>
            </m:r>
          </m:e>
        </m:d>
      </m:oMath>
      <w:r w:rsidRPr="00472A2F">
        <w:rPr>
          <w:rFonts w:ascii="Times New Roman" w:hAnsi="Times New Roman" w:cs="Times New Roman"/>
          <w:color w:val="000000"/>
          <w:szCs w:val="21"/>
        </w:rPr>
        <w:t xml:space="preserve"> is the spectral radiance of a blackbody defined by Planck's law at temperature </w:t>
      </w:r>
      <m:oMath>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oMath>
      <w:r w:rsidRPr="00472A2F">
        <w:rPr>
          <w:rFonts w:ascii="Times New Roman" w:hAnsi="Times New Roman" w:cs="Times New Roman"/>
          <w:color w:val="000000"/>
          <w:szCs w:val="21"/>
        </w:rPr>
        <w:t xml:space="preserve">. </w:t>
      </w:r>
      <m:oMath>
        <m:sSub>
          <m:sSubPr>
            <m:ctrlPr>
              <w:rPr>
                <w:rFonts w:ascii="Cambria Math" w:hAnsi="Cambria Math" w:cs="Times New Roman"/>
                <w:i/>
                <w:color w:val="000000"/>
                <w:szCs w:val="21"/>
              </w:rPr>
            </m:ctrlPr>
          </m:sSubPr>
          <m:e>
            <m:r>
              <w:rPr>
                <w:rFonts w:ascii="Cambria Math" w:hAnsi="Cambria Math" w:cs="Times New Roman"/>
                <w:color w:val="000000"/>
                <w:szCs w:val="21"/>
              </w:rPr>
              <m:t>ε</m:t>
            </m:r>
          </m:e>
          <m:sub>
            <m:r>
              <w:rPr>
                <w:rFonts w:ascii="Cambria Math" w:hAnsi="Cambria Math" w:cs="Times New Roman"/>
                <w:color w:val="000000"/>
                <w:szCs w:val="21"/>
              </w:rPr>
              <m:t>a</m:t>
            </m:r>
          </m:sub>
        </m:sSub>
        <m:d>
          <m:dPr>
            <m:ctrlPr>
              <w:rPr>
                <w:rFonts w:ascii="Cambria Math" w:hAnsi="Cambria Math" w:cs="Times New Roman"/>
                <w:i/>
                <w:color w:val="000000"/>
                <w:szCs w:val="21"/>
              </w:rPr>
            </m:ctrlPr>
          </m:dPr>
          <m:e>
            <m:r>
              <w:rPr>
                <w:rFonts w:ascii="Cambria Math" w:hAnsi="Cambria Math" w:cs="Times New Roman"/>
                <w:color w:val="000000"/>
                <w:szCs w:val="21"/>
              </w:rPr>
              <m:t>λ.θ</m:t>
            </m:r>
          </m:e>
        </m:d>
        <m:r>
          <w:rPr>
            <w:rFonts w:ascii="Cambria Math" w:hAnsi="Cambria Math" w:cs="Times New Roman"/>
            <w:color w:val="000000"/>
            <w:szCs w:val="21"/>
          </w:rPr>
          <m:t>=1-τ</m:t>
        </m:r>
        <m:d>
          <m:dPr>
            <m:ctrlPr>
              <w:rPr>
                <w:rFonts w:ascii="Cambria Math" w:hAnsi="Cambria Math" w:cs="Times New Roman"/>
                <w:i/>
                <w:color w:val="000000"/>
                <w:szCs w:val="21"/>
              </w:rPr>
            </m:ctrlPr>
          </m:dPr>
          <m:e>
            <m:r>
              <w:rPr>
                <w:rFonts w:ascii="Cambria Math" w:hAnsi="Cambria Math" w:cs="Times New Roman"/>
                <w:color w:val="000000"/>
                <w:szCs w:val="21"/>
              </w:rPr>
              <m:t>λ</m:t>
            </m:r>
          </m:e>
        </m:d>
        <m:r>
          <w:rPr>
            <w:rFonts w:ascii="Cambria Math" w:hAnsi="Cambria Math" w:cs="Times New Roman"/>
            <w:color w:val="000000"/>
            <w:szCs w:val="21"/>
          </w:rPr>
          <m:t>1/</m:t>
        </m:r>
        <m:func>
          <m:funcPr>
            <m:ctrlPr>
              <w:rPr>
                <w:rFonts w:ascii="Cambria Math" w:hAnsi="Cambria Math" w:cs="Times New Roman"/>
                <w:i/>
                <w:color w:val="000000"/>
                <w:szCs w:val="21"/>
              </w:rPr>
            </m:ctrlPr>
          </m:funcPr>
          <m:fName>
            <m:r>
              <m:rPr>
                <m:sty m:val="p"/>
              </m:rPr>
              <w:rPr>
                <w:rFonts w:ascii="Cambria Math" w:hAnsi="Cambria Math" w:cs="Times New Roman"/>
                <w:color w:val="000000"/>
                <w:szCs w:val="21"/>
              </w:rPr>
              <m:t>cos</m:t>
            </m:r>
          </m:fName>
          <m:e>
            <m:r>
              <w:rPr>
                <w:rFonts w:ascii="Cambria Math" w:hAnsi="Cambria Math" w:cs="Times New Roman"/>
                <w:color w:val="000000"/>
                <w:szCs w:val="21"/>
              </w:rPr>
              <m:t>θ</m:t>
            </m:r>
          </m:e>
        </m:func>
      </m:oMath>
      <w:r w:rsidRPr="00472A2F">
        <w:rPr>
          <w:rFonts w:ascii="Times New Roman" w:hAnsi="Times New Roman" w:cs="Times New Roman"/>
          <w:color w:val="000000"/>
          <w:szCs w:val="21"/>
        </w:rPr>
        <w:t xml:space="preserve"> is the angel-dependent emissivity of atmosphere.</w:t>
      </w:r>
    </w:p>
    <w:p w14:paraId="740C1E06" w14:textId="41548113" w:rsidR="00D478D3" w:rsidRPr="00472A2F" w:rsidRDefault="005C08B4" w:rsidP="00D478D3">
      <w:pPr>
        <w:autoSpaceDE w:val="0"/>
        <w:autoSpaceDN w:val="0"/>
        <w:adjustRightInd w:val="0"/>
        <w:snapToGrid w:val="0"/>
        <w:spacing w:line="300" w:lineRule="auto"/>
        <w:ind w:firstLineChars="1200" w:firstLine="2520"/>
        <w:jc w:val="right"/>
        <w:rPr>
          <w:rFonts w:ascii="Times New Roman" w:hAnsi="Times New Roman" w:cs="Times New Roman"/>
          <w:color w:val="000000"/>
          <w:szCs w:val="21"/>
        </w:rPr>
      </w:pP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s</m:t>
            </m:r>
          </m:sub>
        </m:sSub>
        <m:r>
          <w:rPr>
            <w:rFonts w:ascii="Cambria Math" w:hAnsi="Cambria Math" w:cs="Times New Roman"/>
            <w:color w:val="000000"/>
            <w:szCs w:val="21"/>
          </w:rPr>
          <m:t>=A</m:t>
        </m:r>
        <m:nary>
          <m:naryPr>
            <m:limLoc m:val="subSup"/>
            <m:ctrlPr>
              <w:rPr>
                <w:rFonts w:ascii="Cambria Math" w:hAnsi="Cambria Math" w:cs="Times New Roman"/>
                <w:i/>
                <w:color w:val="000000"/>
                <w:szCs w:val="21"/>
              </w:rPr>
            </m:ctrlPr>
          </m:naryPr>
          <m:sub>
            <m:r>
              <w:rPr>
                <w:rFonts w:ascii="Cambria Math" w:hAnsi="Cambria Math" w:cs="Times New Roman"/>
                <w:color w:val="000000"/>
                <w:szCs w:val="21"/>
              </w:rPr>
              <m:t>0</m:t>
            </m:r>
          </m:sub>
          <m:sup>
            <m:r>
              <w:rPr>
                <w:rFonts w:ascii="Cambria Math" w:hAnsi="Cambria Math" w:cs="Times New Roman"/>
                <w:color w:val="000000"/>
                <w:szCs w:val="21"/>
              </w:rPr>
              <m:t>∞</m:t>
            </m:r>
          </m:sup>
          <m:e>
            <m:r>
              <w:rPr>
                <w:rFonts w:ascii="Cambria Math" w:hAnsi="Cambria Math" w:cs="Times New Roman"/>
                <w:color w:val="000000"/>
                <w:szCs w:val="21"/>
              </w:rPr>
              <m:t>dλε</m:t>
            </m:r>
            <m:d>
              <m:dPr>
                <m:ctrlPr>
                  <w:rPr>
                    <w:rFonts w:ascii="Cambria Math" w:hAnsi="Cambria Math" w:cs="Times New Roman"/>
                    <w:i/>
                    <w:color w:val="000000"/>
                    <w:szCs w:val="21"/>
                  </w:rPr>
                </m:ctrlPr>
              </m:dPr>
              <m:e>
                <m:r>
                  <w:rPr>
                    <w:rFonts w:ascii="Cambria Math" w:hAnsi="Cambria Math" w:cs="Times New Roman"/>
                    <w:color w:val="000000"/>
                    <w:szCs w:val="21"/>
                  </w:rPr>
                  <m:t>λ.</m:t>
                </m:r>
                <m:sSub>
                  <m:sSubPr>
                    <m:ctrlPr>
                      <w:rPr>
                        <w:rFonts w:ascii="Cambria Math" w:hAnsi="Cambria Math" w:cs="Times New Roman"/>
                        <w:i/>
                        <w:color w:val="000000"/>
                        <w:szCs w:val="21"/>
                      </w:rPr>
                    </m:ctrlPr>
                  </m:sSubPr>
                  <m:e>
                    <m:r>
                      <w:rPr>
                        <w:rFonts w:ascii="Cambria Math" w:hAnsi="Cambria Math" w:cs="Times New Roman"/>
                        <w:color w:val="000000"/>
                        <w:szCs w:val="21"/>
                      </w:rPr>
                      <m:t>θ</m:t>
                    </m:r>
                  </m:e>
                  <m:sub>
                    <m:r>
                      <w:rPr>
                        <w:rFonts w:ascii="Cambria Math" w:hAnsi="Cambria Math" w:cs="Times New Roman"/>
                        <w:color w:val="000000"/>
                        <w:szCs w:val="21"/>
                      </w:rPr>
                      <m:t>s</m:t>
                    </m:r>
                  </m:sub>
                </m:sSub>
              </m:e>
            </m:d>
            <m:sSub>
              <m:sSubPr>
                <m:ctrlPr>
                  <w:rPr>
                    <w:rFonts w:ascii="Cambria Math" w:hAnsi="Cambria Math" w:cs="Times New Roman"/>
                    <w:i/>
                    <w:color w:val="000000"/>
                    <w:szCs w:val="21"/>
                  </w:rPr>
                </m:ctrlPr>
              </m:sSubPr>
              <m:e>
                <m:r>
                  <w:rPr>
                    <w:rFonts w:ascii="Cambria Math" w:hAnsi="Cambria Math" w:cs="Times New Roman"/>
                    <w:color w:val="000000"/>
                    <w:szCs w:val="21"/>
                  </w:rPr>
                  <m:t>I</m:t>
                </m:r>
              </m:e>
              <m:sub>
                <m:r>
                  <w:rPr>
                    <w:rFonts w:ascii="Cambria Math" w:hAnsi="Cambria Math" w:cs="Times New Roman"/>
                    <w:color w:val="000000"/>
                    <w:szCs w:val="21"/>
                  </w:rPr>
                  <m:t>AM1.5</m:t>
                </m:r>
              </m:sub>
            </m:sSub>
          </m:e>
        </m:nary>
        <m:d>
          <m:dPr>
            <m:ctrlPr>
              <w:rPr>
                <w:rFonts w:ascii="Cambria Math" w:hAnsi="Cambria Math" w:cs="Times New Roman"/>
                <w:i/>
                <w:color w:val="000000"/>
                <w:szCs w:val="21"/>
              </w:rPr>
            </m:ctrlPr>
          </m:dPr>
          <m:e>
            <m:r>
              <w:rPr>
                <w:rFonts w:ascii="Cambria Math" w:hAnsi="Cambria Math" w:cs="Times New Roman"/>
                <w:color w:val="000000"/>
                <w:szCs w:val="21"/>
              </w:rPr>
              <m:t>λ</m:t>
            </m:r>
          </m:e>
        </m:d>
        <m:r>
          <w:rPr>
            <w:rFonts w:ascii="Cambria Math" w:hAnsi="Cambria Math" w:cs="Times New Roman"/>
            <w:color w:val="000000"/>
            <w:szCs w:val="21"/>
          </w:rPr>
          <m:t xml:space="preserve"> </m:t>
        </m:r>
      </m:oMath>
      <w:r w:rsidR="00D478D3" w:rsidRPr="00472A2F">
        <w:rPr>
          <w:rFonts w:ascii="Times New Roman" w:hAnsi="Times New Roman" w:cs="Times New Roman"/>
          <w:color w:val="000000"/>
          <w:szCs w:val="21"/>
        </w:rPr>
        <w:t xml:space="preserve">                      </w:t>
      </w:r>
      <w:r w:rsidR="00D478D3">
        <w:rPr>
          <w:rFonts w:ascii="Times New Roman" w:hAnsi="Times New Roman" w:cs="Times New Roman"/>
          <w:color w:val="000000"/>
          <w:szCs w:val="21"/>
        </w:rPr>
        <w:t xml:space="preserve">  </w:t>
      </w:r>
      <w:r w:rsidR="00D478D3" w:rsidRPr="00472A2F">
        <w:rPr>
          <w:rFonts w:ascii="Times New Roman" w:hAnsi="Times New Roman" w:cs="Times New Roman"/>
          <w:color w:val="000000"/>
          <w:szCs w:val="21"/>
        </w:rPr>
        <w:t xml:space="preserve">   (</w:t>
      </w:r>
      <w:r w:rsidR="00D478D3">
        <w:rPr>
          <w:rFonts w:ascii="Times New Roman" w:hAnsi="Times New Roman" w:cs="Times New Roman"/>
          <w:color w:val="000000"/>
          <w:szCs w:val="21"/>
        </w:rPr>
        <w:t>4</w:t>
      </w:r>
      <w:r w:rsidR="00D478D3" w:rsidRPr="00472A2F">
        <w:rPr>
          <w:rFonts w:ascii="Times New Roman" w:hAnsi="Times New Roman" w:cs="Times New Roman"/>
          <w:color w:val="000000"/>
          <w:szCs w:val="21"/>
        </w:rPr>
        <w:t>)</w:t>
      </w:r>
    </w:p>
    <w:p w14:paraId="0FE8CE2F" w14:textId="77777777" w:rsidR="00D478D3" w:rsidRPr="00472A2F"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 xml:space="preserve">where </w:t>
      </w:r>
      <m:oMath>
        <m:r>
          <w:rPr>
            <w:rFonts w:ascii="Cambria Math" w:hAnsi="Cambria Math" w:cs="Times New Roman"/>
            <w:color w:val="000000"/>
            <w:szCs w:val="21"/>
          </w:rPr>
          <m:t>ε</m:t>
        </m:r>
        <m:d>
          <m:dPr>
            <m:ctrlPr>
              <w:rPr>
                <w:rFonts w:ascii="Cambria Math" w:hAnsi="Cambria Math" w:cs="Times New Roman"/>
                <w:i/>
                <w:color w:val="000000"/>
                <w:szCs w:val="21"/>
              </w:rPr>
            </m:ctrlPr>
          </m:dPr>
          <m:e>
            <m:r>
              <w:rPr>
                <w:rFonts w:ascii="Cambria Math" w:hAnsi="Cambria Math" w:cs="Times New Roman"/>
                <w:color w:val="000000"/>
                <w:szCs w:val="21"/>
              </w:rPr>
              <m:t>λ.</m:t>
            </m:r>
            <m:sSub>
              <m:sSubPr>
                <m:ctrlPr>
                  <w:rPr>
                    <w:rFonts w:ascii="Cambria Math" w:hAnsi="Cambria Math" w:cs="Times New Roman"/>
                    <w:i/>
                    <w:color w:val="000000"/>
                    <w:szCs w:val="21"/>
                  </w:rPr>
                </m:ctrlPr>
              </m:sSubPr>
              <m:e>
                <m:r>
                  <w:rPr>
                    <w:rFonts w:ascii="Cambria Math" w:hAnsi="Cambria Math" w:cs="Times New Roman"/>
                    <w:color w:val="000000"/>
                    <w:szCs w:val="21"/>
                  </w:rPr>
                  <m:t>θ</m:t>
                </m:r>
              </m:e>
              <m:sub>
                <m:r>
                  <w:rPr>
                    <w:rFonts w:ascii="Cambria Math" w:hAnsi="Cambria Math" w:cs="Times New Roman"/>
                    <w:color w:val="000000"/>
                    <w:szCs w:val="21"/>
                  </w:rPr>
                  <m:t>s</m:t>
                </m:r>
              </m:sub>
            </m:sSub>
          </m:e>
        </m:d>
      </m:oMath>
      <w:r w:rsidRPr="00472A2F">
        <w:rPr>
          <w:rFonts w:ascii="Times New Roman" w:hAnsi="Times New Roman" w:cs="Times New Roman"/>
          <w:color w:val="000000"/>
          <w:szCs w:val="21"/>
        </w:rPr>
        <w:t xml:space="preserve"> is the thermal emitter's emissivity dependence on the solar incident angle </w:t>
      </w:r>
      <m:oMath>
        <m:r>
          <w:rPr>
            <w:rFonts w:ascii="Cambria Math" w:hAnsi="Cambria Math" w:cs="Times New Roman"/>
            <w:color w:val="000000"/>
            <w:szCs w:val="21"/>
          </w:rPr>
          <m:t>θ</m:t>
        </m:r>
      </m:oMath>
      <w:r w:rsidRPr="00472A2F">
        <w:rPr>
          <w:rFonts w:ascii="Times New Roman" w:hAnsi="Times New Roman" w:cs="Times New Roman"/>
          <w:color w:val="000000"/>
          <w:szCs w:val="21"/>
        </w:rPr>
        <w:t xml:space="preserve"> and </w:t>
      </w:r>
      <m:oMath>
        <m:sSub>
          <m:sSubPr>
            <m:ctrlPr>
              <w:rPr>
                <w:rFonts w:ascii="Cambria Math" w:hAnsi="Cambria Math" w:cs="Times New Roman"/>
                <w:i/>
                <w:color w:val="000000"/>
                <w:szCs w:val="21"/>
              </w:rPr>
            </m:ctrlPr>
          </m:sSubPr>
          <m:e>
            <m:r>
              <w:rPr>
                <w:rFonts w:ascii="Cambria Math" w:hAnsi="Cambria Math" w:cs="Times New Roman"/>
                <w:color w:val="000000"/>
                <w:szCs w:val="21"/>
              </w:rPr>
              <m:t>I</m:t>
            </m:r>
          </m:e>
          <m:sub>
            <m:r>
              <w:rPr>
                <w:rFonts w:ascii="Cambria Math" w:hAnsi="Cambria Math" w:cs="Times New Roman"/>
                <w:color w:val="000000"/>
                <w:szCs w:val="21"/>
              </w:rPr>
              <m:t>AM1.5</m:t>
            </m:r>
          </m:sub>
        </m:sSub>
        <m:r>
          <w:rPr>
            <w:rFonts w:ascii="Cambria Math" w:hAnsi="Cambria Math" w:cs="Times New Roman"/>
            <w:color w:val="000000"/>
            <w:szCs w:val="21"/>
          </w:rPr>
          <m:t>(λ)</m:t>
        </m:r>
      </m:oMath>
      <w:r w:rsidRPr="00472A2F">
        <w:rPr>
          <w:rFonts w:ascii="Times New Roman" w:hAnsi="Times New Roman" w:cs="Times New Roman"/>
          <w:color w:val="000000"/>
          <w:szCs w:val="21"/>
        </w:rPr>
        <w:t xml:space="preserve"> represents the solar illumination of the AM1.5 spectrum.</w:t>
      </w:r>
    </w:p>
    <w:p w14:paraId="713A9A3E" w14:textId="2F8678BA" w:rsidR="00D478D3" w:rsidRPr="00472A2F" w:rsidRDefault="005C08B4" w:rsidP="00D478D3">
      <w:pPr>
        <w:tabs>
          <w:tab w:val="left" w:pos="2920"/>
        </w:tabs>
        <w:autoSpaceDE w:val="0"/>
        <w:autoSpaceDN w:val="0"/>
        <w:adjustRightInd w:val="0"/>
        <w:snapToGrid w:val="0"/>
        <w:spacing w:line="300" w:lineRule="auto"/>
        <w:ind w:firstLineChars="1200" w:firstLine="2520"/>
        <w:jc w:val="center"/>
        <w:rPr>
          <w:rFonts w:ascii="Times New Roman" w:hAnsi="Times New Roman" w:cs="Times New Roman"/>
          <w:color w:val="000000"/>
          <w:szCs w:val="21"/>
        </w:rPr>
      </w:pP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n</m:t>
            </m:r>
          </m:sub>
        </m:sSub>
        <m:r>
          <w:rPr>
            <w:rFonts w:ascii="Cambria Math" w:hAnsi="Cambria Math" w:cs="Times New Roman"/>
            <w:color w:val="000000"/>
            <w:szCs w:val="21"/>
          </w:rPr>
          <m:t>=A</m:t>
        </m:r>
        <m:sSub>
          <m:sSubPr>
            <m:ctrlPr>
              <w:rPr>
                <w:rFonts w:ascii="Cambria Math" w:hAnsi="Cambria Math" w:cs="Times New Roman"/>
                <w:i/>
                <w:color w:val="000000"/>
                <w:szCs w:val="21"/>
              </w:rPr>
            </m:ctrlPr>
          </m:sSubPr>
          <m:e>
            <m:r>
              <w:rPr>
                <w:rFonts w:ascii="Cambria Math" w:hAnsi="Cambria Math" w:cs="Times New Roman"/>
                <w:color w:val="000000"/>
                <w:szCs w:val="21"/>
              </w:rPr>
              <m:t>h</m:t>
            </m:r>
          </m:e>
          <m:sub>
            <m:r>
              <w:rPr>
                <w:rFonts w:ascii="Cambria Math" w:hAnsi="Cambria Math" w:cs="Times New Roman"/>
                <w:color w:val="000000"/>
                <w:szCs w:val="21"/>
              </w:rPr>
              <m:t>c</m:t>
            </m:r>
          </m:sub>
        </m:sSub>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r>
              <w:rPr>
                <w:rFonts w:ascii="Cambria Math" w:hAnsi="Cambria Math" w:cs="Times New Roman"/>
                <w:color w:val="000000"/>
                <w:szCs w:val="21"/>
              </w:rPr>
              <m:t>-T</m:t>
            </m:r>
          </m:e>
        </m:d>
      </m:oMath>
      <w:r w:rsidR="00D478D3" w:rsidRPr="00472A2F">
        <w:rPr>
          <w:rFonts w:ascii="Times New Roman" w:hAnsi="Times New Roman" w:cs="Times New Roman"/>
          <w:color w:val="000000"/>
          <w:szCs w:val="21"/>
        </w:rPr>
        <w:t xml:space="preserve">               </w:t>
      </w:r>
      <w:r w:rsidR="00D478D3">
        <w:rPr>
          <w:rFonts w:ascii="Times New Roman" w:hAnsi="Times New Roman" w:cs="Times New Roman"/>
          <w:color w:val="000000"/>
          <w:szCs w:val="21"/>
        </w:rPr>
        <w:t xml:space="preserve">    </w:t>
      </w:r>
      <w:r w:rsidR="00D478D3" w:rsidRPr="00472A2F">
        <w:rPr>
          <w:rFonts w:ascii="Times New Roman" w:hAnsi="Times New Roman" w:cs="Times New Roman"/>
          <w:color w:val="000000"/>
          <w:szCs w:val="21"/>
        </w:rPr>
        <w:t xml:space="preserve">                  (</w:t>
      </w:r>
      <w:r w:rsidR="00D478D3">
        <w:rPr>
          <w:rFonts w:ascii="Times New Roman" w:hAnsi="Times New Roman" w:cs="Times New Roman"/>
          <w:color w:val="000000"/>
          <w:szCs w:val="21"/>
        </w:rPr>
        <w:t>5</w:t>
      </w:r>
      <w:r w:rsidR="00D478D3" w:rsidRPr="00472A2F">
        <w:rPr>
          <w:rFonts w:ascii="Times New Roman" w:hAnsi="Times New Roman" w:cs="Times New Roman"/>
          <w:color w:val="000000"/>
          <w:szCs w:val="21"/>
        </w:rPr>
        <w:t>)</w:t>
      </w:r>
    </w:p>
    <w:p w14:paraId="703C2D10" w14:textId="77777777" w:rsidR="00D478D3" w:rsidRPr="00472A2F"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 xml:space="preserve">where </w:t>
      </w:r>
      <m:oMath>
        <m:sSub>
          <m:sSubPr>
            <m:ctrlPr>
              <w:rPr>
                <w:rFonts w:ascii="Cambria Math" w:hAnsi="Cambria Math" w:cs="Times New Roman"/>
                <w:i/>
                <w:color w:val="000000"/>
                <w:szCs w:val="21"/>
              </w:rPr>
            </m:ctrlPr>
          </m:sSubPr>
          <m:e>
            <m:r>
              <w:rPr>
                <w:rFonts w:ascii="Cambria Math" w:hAnsi="Cambria Math" w:cs="Times New Roman"/>
                <w:color w:val="000000"/>
                <w:szCs w:val="21"/>
              </w:rPr>
              <m:t>h</m:t>
            </m:r>
          </m:e>
          <m:sub>
            <m:r>
              <w:rPr>
                <w:rFonts w:ascii="Cambria Math" w:hAnsi="Cambria Math" w:cs="Times New Roman"/>
                <w:color w:val="000000"/>
                <w:szCs w:val="21"/>
              </w:rPr>
              <m:t>c</m:t>
            </m:r>
          </m:sub>
        </m:sSub>
      </m:oMath>
      <w:r w:rsidRPr="00472A2F">
        <w:rPr>
          <w:rFonts w:ascii="Times New Roman" w:hAnsi="Times New Roman" w:cs="Times New Roman"/>
          <w:color w:val="000000"/>
          <w:szCs w:val="21"/>
        </w:rPr>
        <w:t xml:space="preserve"> is a combined non-radiative heat coefficient, equaling to the sum of heat convection coefficient and heat conduction coefficient (</w:t>
      </w:r>
      <m:oMath>
        <m:sSub>
          <m:sSubPr>
            <m:ctrlPr>
              <w:rPr>
                <w:rFonts w:ascii="Cambria Math" w:hAnsi="Cambria Math" w:cs="Times New Roman"/>
                <w:i/>
                <w:color w:val="000000"/>
                <w:szCs w:val="21"/>
              </w:rPr>
            </m:ctrlPr>
          </m:sSubPr>
          <m:e>
            <m:r>
              <w:rPr>
                <w:rFonts w:ascii="Cambria Math" w:hAnsi="Cambria Math" w:cs="Times New Roman"/>
                <w:color w:val="000000"/>
                <w:szCs w:val="21"/>
              </w:rPr>
              <m:t>h</m:t>
            </m:r>
          </m:e>
          <m:sub>
            <m:r>
              <w:rPr>
                <w:rFonts w:ascii="Cambria Math" w:hAnsi="Cambria Math" w:cs="Times New Roman"/>
                <w:color w:val="000000"/>
                <w:szCs w:val="21"/>
              </w:rPr>
              <m:t>c</m:t>
            </m:r>
          </m:sub>
        </m:sSub>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h</m:t>
            </m:r>
          </m:e>
          <m:sub>
            <m:r>
              <w:rPr>
                <w:rFonts w:ascii="Cambria Math" w:hAnsi="Cambria Math" w:cs="Times New Roman"/>
                <w:color w:val="000000"/>
                <w:szCs w:val="21"/>
              </w:rPr>
              <m:t>conv</m:t>
            </m:r>
          </m:sub>
        </m:sSub>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h</m:t>
            </m:r>
          </m:e>
          <m:sub>
            <m:r>
              <w:rPr>
                <w:rFonts w:ascii="Cambria Math" w:hAnsi="Cambria Math" w:cs="Times New Roman"/>
                <w:color w:val="000000"/>
                <w:szCs w:val="21"/>
              </w:rPr>
              <m:t>cond</m:t>
            </m:r>
          </m:sub>
        </m:sSub>
      </m:oMath>
      <w:r w:rsidRPr="00472A2F">
        <w:rPr>
          <w:rFonts w:ascii="Times New Roman" w:hAnsi="Times New Roman" w:cs="Times New Roman"/>
          <w:color w:val="000000"/>
          <w:szCs w:val="21"/>
        </w:rPr>
        <w:t>), which depends on the environment conditions.</w:t>
      </w:r>
    </w:p>
    <w:p w14:paraId="7A49EBCC" w14:textId="1E70C792" w:rsidR="00D478D3" w:rsidRDefault="00D478D3" w:rsidP="00D478D3">
      <w:pPr>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 xml:space="preserve">Numerical calculations were performed using MATLAB software. In order to simplify the calculation, we ignored the effect of incidence angles </w:t>
      </w:r>
      <m:oMath>
        <m:r>
          <w:rPr>
            <w:rFonts w:ascii="Cambria Math" w:hAnsi="Cambria Math" w:cs="Times New Roman"/>
            <w:color w:val="000000"/>
            <w:szCs w:val="21"/>
          </w:rPr>
          <m:t>θ</m:t>
        </m:r>
      </m:oMath>
      <w:r w:rsidRPr="00472A2F">
        <w:rPr>
          <w:rFonts w:ascii="Times New Roman" w:hAnsi="Times New Roman" w:cs="Times New Roman"/>
          <w:color w:val="000000"/>
          <w:szCs w:val="21"/>
        </w:rPr>
        <w:t xml:space="preserve"> during the calculation of </w:t>
      </w:r>
      <m:oMath>
        <m:r>
          <w:rPr>
            <w:rFonts w:ascii="Cambria Math" w:hAnsi="Cambria Math" w:cs="Times New Roman"/>
            <w:color w:val="000000"/>
            <w:szCs w:val="21"/>
          </w:rPr>
          <m:t>ε</m:t>
        </m:r>
        <m:d>
          <m:dPr>
            <m:ctrlPr>
              <w:rPr>
                <w:rFonts w:ascii="Cambria Math" w:hAnsi="Cambria Math" w:cs="Times New Roman"/>
                <w:i/>
                <w:color w:val="000000"/>
                <w:szCs w:val="21"/>
              </w:rPr>
            </m:ctrlPr>
          </m:dPr>
          <m:e>
            <m:r>
              <w:rPr>
                <w:rFonts w:ascii="Cambria Math" w:hAnsi="Cambria Math" w:cs="Times New Roman"/>
                <w:color w:val="000000"/>
                <w:szCs w:val="21"/>
              </w:rPr>
              <m:t>λ.θ</m:t>
            </m:r>
          </m:e>
        </m:d>
      </m:oMath>
      <w:r w:rsidRPr="00472A2F">
        <w:rPr>
          <w:rFonts w:ascii="Times New Roman" w:hAnsi="Times New Roman" w:cs="Times New Roman"/>
          <w:color w:val="000000"/>
          <w:szCs w:val="21"/>
        </w:rPr>
        <w:t xml:space="preserve"> and the power of solar radiation is set to approximately 1000</w:t>
      </w:r>
      <w:r w:rsidR="00C16890">
        <w:rPr>
          <w:rFonts w:ascii="Times New Roman" w:hAnsi="Times New Roman" w:cs="Times New Roman"/>
          <w:color w:val="000000"/>
          <w:szCs w:val="21"/>
        </w:rPr>
        <w:t xml:space="preserve"> </w:t>
      </w:r>
      <w:r w:rsidRPr="00472A2F">
        <w:rPr>
          <w:rFonts w:ascii="Times New Roman" w:hAnsi="Times New Roman" w:cs="Times New Roman"/>
          <w:color w:val="000000"/>
          <w:szCs w:val="21"/>
        </w:rPr>
        <w:t>W/m</w:t>
      </w:r>
      <w:r w:rsidRPr="00472A2F">
        <w:rPr>
          <w:rFonts w:ascii="Times New Roman" w:hAnsi="Times New Roman" w:cs="Times New Roman"/>
          <w:color w:val="000000"/>
          <w:szCs w:val="21"/>
          <w:vertAlign w:val="superscript"/>
        </w:rPr>
        <w:t>2</w:t>
      </w:r>
      <w:r w:rsidRPr="00472A2F">
        <w:rPr>
          <w:rFonts w:ascii="Times New Roman" w:hAnsi="Times New Roman" w:cs="Times New Roman"/>
          <w:color w:val="000000"/>
          <w:szCs w:val="21"/>
        </w:rPr>
        <w:t xml:space="preserve">. </w:t>
      </w:r>
    </w:p>
    <w:p w14:paraId="5E7746B2" w14:textId="77777777" w:rsidR="00D478D3" w:rsidRPr="00D478D3" w:rsidRDefault="00D478D3" w:rsidP="00D478D3">
      <w:pPr>
        <w:spacing w:line="300" w:lineRule="auto"/>
        <w:ind w:firstLineChars="200" w:firstLine="420"/>
        <w:rPr>
          <w:rFonts w:ascii="Times New Roman" w:hAnsi="Times New Roman" w:cs="Times New Roman"/>
          <w:color w:val="000000"/>
          <w:szCs w:val="21"/>
        </w:rPr>
      </w:pPr>
    </w:p>
    <w:p w14:paraId="0C56ABE4" w14:textId="7692A3F8" w:rsidR="003D704A" w:rsidRPr="00472A2F" w:rsidRDefault="0091573A" w:rsidP="003D704A">
      <w:pPr>
        <w:rPr>
          <w:rFonts w:ascii="Times New Roman" w:hAnsi="Times New Roman" w:cs="Times New Roman"/>
          <w:b/>
          <w:bCs/>
          <w:szCs w:val="21"/>
        </w:rPr>
      </w:pPr>
      <w:r w:rsidRPr="00472A2F">
        <w:rPr>
          <w:rFonts w:ascii="Times New Roman" w:hAnsi="Times New Roman" w:cs="Times New Roman"/>
          <w:b/>
          <w:bCs/>
          <w:szCs w:val="21"/>
        </w:rPr>
        <w:lastRenderedPageBreak/>
        <w:t>3</w:t>
      </w:r>
      <w:r w:rsidR="003D704A" w:rsidRPr="00472A2F">
        <w:rPr>
          <w:rFonts w:ascii="Times New Roman" w:hAnsi="Times New Roman" w:cs="Times New Roman"/>
          <w:b/>
          <w:bCs/>
          <w:szCs w:val="21"/>
        </w:rPr>
        <w:t xml:space="preserve">.2 The preparation </w:t>
      </w:r>
      <w:r w:rsidR="000D4776">
        <w:rPr>
          <w:rFonts w:ascii="Times New Roman" w:hAnsi="Times New Roman" w:cs="Times New Roman"/>
          <w:b/>
          <w:bCs/>
          <w:szCs w:val="21"/>
        </w:rPr>
        <w:t>and</w:t>
      </w:r>
      <w:r w:rsidR="003D704A" w:rsidRPr="00472A2F">
        <w:rPr>
          <w:rFonts w:ascii="Times New Roman" w:hAnsi="Times New Roman" w:cs="Times New Roman"/>
          <w:b/>
          <w:bCs/>
          <w:szCs w:val="21"/>
        </w:rPr>
        <w:t xml:space="preserve"> </w:t>
      </w:r>
      <w:r w:rsidR="000D4776" w:rsidRPr="000D4776">
        <w:rPr>
          <w:rStyle w:val="fontstyle01"/>
          <w:rFonts w:ascii="Times New Roman" w:hAnsi="Times New Roman"/>
          <w:b/>
          <w:bCs/>
          <w:sz w:val="21"/>
          <w:szCs w:val="21"/>
        </w:rPr>
        <w:t>theoretical model</w:t>
      </w:r>
      <w:r w:rsidR="000D4776" w:rsidRPr="00472A2F">
        <w:rPr>
          <w:rFonts w:ascii="Times New Roman" w:hAnsi="Times New Roman" w:cs="Times New Roman"/>
          <w:b/>
          <w:bCs/>
          <w:szCs w:val="21"/>
        </w:rPr>
        <w:t xml:space="preserve"> of </w:t>
      </w:r>
      <w:r w:rsidR="003D704A" w:rsidRPr="00472A2F">
        <w:rPr>
          <w:rFonts w:ascii="Times New Roman" w:hAnsi="Times New Roman" w:cs="Times New Roman"/>
          <w:b/>
          <w:bCs/>
          <w:szCs w:val="21"/>
        </w:rPr>
        <w:t>radiative cooling emitter</w:t>
      </w:r>
      <w:r w:rsidR="00A71B29" w:rsidRPr="00472A2F">
        <w:rPr>
          <w:rFonts w:ascii="Times New Roman" w:hAnsi="Times New Roman" w:cs="Times New Roman"/>
          <w:b/>
          <w:bCs/>
          <w:szCs w:val="21"/>
        </w:rPr>
        <w:t xml:space="preserve"> (RCE)</w:t>
      </w:r>
    </w:p>
    <w:p w14:paraId="1EEC1085" w14:textId="697974CA" w:rsidR="003D704A" w:rsidRDefault="00B96267" w:rsidP="008A60B4">
      <w:pPr>
        <w:spacing w:afterLines="100" w:after="312" w:line="300" w:lineRule="auto"/>
        <w:ind w:firstLineChars="200" w:firstLine="420"/>
        <w:rPr>
          <w:rFonts w:ascii="Times New Roman" w:hAnsi="Times New Roman" w:cs="Times New Roman"/>
          <w:szCs w:val="21"/>
        </w:rPr>
      </w:pPr>
      <w:r w:rsidRPr="00472A2F">
        <w:rPr>
          <w:rFonts w:ascii="Times New Roman" w:hAnsi="Times New Roman" w:cs="Times New Roman"/>
          <w:szCs w:val="21"/>
        </w:rPr>
        <w:t>Magnetron sputtering was used to deposit Ag on the surface of a silicon wafer, and then spin-coa</w:t>
      </w:r>
      <w:r w:rsidR="00CE6F06" w:rsidRPr="00472A2F">
        <w:rPr>
          <w:rFonts w:ascii="Times New Roman" w:hAnsi="Times New Roman" w:cs="Times New Roman"/>
          <w:szCs w:val="21"/>
        </w:rPr>
        <w:t>ted</w:t>
      </w:r>
      <w:r w:rsidRPr="00472A2F">
        <w:rPr>
          <w:rFonts w:ascii="Times New Roman" w:hAnsi="Times New Roman" w:cs="Times New Roman"/>
          <w:szCs w:val="21"/>
        </w:rPr>
        <w:t xml:space="preserve"> a uniformly mixed PDMS-curing agent mixture with a mass ratio of 10:1 on the surface and </w:t>
      </w:r>
      <w:r w:rsidR="0091573A" w:rsidRPr="00472A2F">
        <w:rPr>
          <w:rFonts w:ascii="Times New Roman" w:hAnsi="Times New Roman" w:cs="Times New Roman"/>
          <w:szCs w:val="21"/>
        </w:rPr>
        <w:t>thermally cured at</w:t>
      </w:r>
      <w:r w:rsidRPr="00472A2F">
        <w:rPr>
          <w:rFonts w:ascii="Times New Roman" w:hAnsi="Times New Roman" w:cs="Times New Roman"/>
          <w:szCs w:val="21"/>
        </w:rPr>
        <w:t xml:space="preserve"> 80°C for 2 hours. </w:t>
      </w:r>
      <w:r w:rsidR="00CE6F06" w:rsidRPr="00472A2F">
        <w:rPr>
          <w:rFonts w:ascii="Times New Roman" w:hAnsi="Times New Roman" w:cs="Times New Roman"/>
          <w:szCs w:val="21"/>
        </w:rPr>
        <w:t xml:space="preserve">After </w:t>
      </w:r>
      <w:r w:rsidRPr="00472A2F">
        <w:rPr>
          <w:rFonts w:ascii="Times New Roman" w:hAnsi="Times New Roman" w:cs="Times New Roman"/>
          <w:szCs w:val="21"/>
        </w:rPr>
        <w:t>slowly cooled down to ambient temperature</w:t>
      </w:r>
      <w:r w:rsidR="00CE6F06" w:rsidRPr="00472A2F">
        <w:rPr>
          <w:rFonts w:ascii="Times New Roman" w:hAnsi="Times New Roman" w:cs="Times New Roman"/>
          <w:szCs w:val="21"/>
        </w:rPr>
        <w:t>, the</w:t>
      </w:r>
      <w:r w:rsidRPr="00472A2F">
        <w:rPr>
          <w:rFonts w:ascii="Times New Roman" w:hAnsi="Times New Roman" w:cs="Times New Roman"/>
          <w:szCs w:val="21"/>
        </w:rPr>
        <w:t xml:space="preserve"> radiative cooling emitter with a reflective layer (50 nm Ag) and a radiation layer (150 μm </w:t>
      </w:r>
      <w:r w:rsidR="00CE6F06" w:rsidRPr="00472A2F">
        <w:rPr>
          <w:rFonts w:ascii="Times New Roman" w:hAnsi="Times New Roman" w:cs="Times New Roman"/>
          <w:szCs w:val="21"/>
        </w:rPr>
        <w:t>PDMS</w:t>
      </w:r>
      <w:r w:rsidRPr="00472A2F">
        <w:rPr>
          <w:rFonts w:ascii="Times New Roman" w:hAnsi="Times New Roman" w:cs="Times New Roman"/>
          <w:szCs w:val="21"/>
        </w:rPr>
        <w:t>)</w:t>
      </w:r>
      <w:r w:rsidR="00CE6F06" w:rsidRPr="00472A2F">
        <w:rPr>
          <w:rFonts w:ascii="Times New Roman" w:hAnsi="Times New Roman" w:cs="Times New Roman"/>
          <w:szCs w:val="21"/>
        </w:rPr>
        <w:t xml:space="preserve"> on a silicon wafer</w:t>
      </w:r>
      <w:r w:rsidRPr="00472A2F">
        <w:rPr>
          <w:rFonts w:ascii="Times New Roman" w:hAnsi="Times New Roman" w:cs="Times New Roman"/>
          <w:szCs w:val="21"/>
        </w:rPr>
        <w:t xml:space="preserve"> </w:t>
      </w:r>
      <w:r w:rsidR="00CE6F06" w:rsidRPr="00472A2F">
        <w:rPr>
          <w:rFonts w:ascii="Times New Roman" w:hAnsi="Times New Roman" w:cs="Times New Roman"/>
          <w:szCs w:val="21"/>
        </w:rPr>
        <w:t>was</w:t>
      </w:r>
      <w:r w:rsidRPr="00472A2F">
        <w:rPr>
          <w:rFonts w:ascii="Times New Roman" w:hAnsi="Times New Roman" w:cs="Times New Roman"/>
          <w:szCs w:val="21"/>
        </w:rPr>
        <w:t xml:space="preserve"> obtained</w:t>
      </w:r>
      <w:r w:rsidR="0043400E" w:rsidRPr="0043400E">
        <w:rPr>
          <w:rFonts w:ascii="Times New Roman" w:hAnsi="Times New Roman" w:cs="Times New Roman"/>
          <w:color w:val="000000"/>
          <w:szCs w:val="21"/>
          <w:vertAlign w:val="superscript"/>
        </w:rPr>
        <w:t>[</w:t>
      </w:r>
      <w:r w:rsidR="0043400E">
        <w:rPr>
          <w:rFonts w:ascii="Times New Roman" w:hAnsi="Times New Roman" w:cs="Times New Roman"/>
          <w:color w:val="000000"/>
          <w:szCs w:val="21"/>
          <w:vertAlign w:val="superscript"/>
        </w:rPr>
        <w:t>3</w:t>
      </w:r>
      <w:r w:rsidR="0043400E" w:rsidRPr="0043400E">
        <w:rPr>
          <w:rFonts w:ascii="Times New Roman" w:hAnsi="Times New Roman" w:cs="Times New Roman"/>
          <w:color w:val="000000"/>
          <w:szCs w:val="21"/>
          <w:vertAlign w:val="superscript"/>
        </w:rPr>
        <w:t>]</w:t>
      </w:r>
      <w:r w:rsidRPr="00472A2F">
        <w:rPr>
          <w:rFonts w:ascii="Times New Roman" w:hAnsi="Times New Roman" w:cs="Times New Roman"/>
          <w:szCs w:val="21"/>
        </w:rPr>
        <w:t>.</w:t>
      </w:r>
    </w:p>
    <w:p w14:paraId="66BB2468" w14:textId="374CDD3C" w:rsidR="00D478D3" w:rsidRPr="00472A2F" w:rsidRDefault="00D478D3" w:rsidP="00D478D3">
      <w:pPr>
        <w:jc w:val="center"/>
        <w:rPr>
          <w:rStyle w:val="fontstyle01"/>
          <w:rFonts w:ascii="Times New Roman" w:hAnsi="Times New Roman" w:cs="Times New Roman"/>
          <w:sz w:val="21"/>
          <w:szCs w:val="21"/>
        </w:rPr>
      </w:pPr>
      <w:r>
        <w:rPr>
          <w:rFonts w:ascii="Times New Roman" w:hAnsi="Times New Roman" w:cs="Times New Roman"/>
          <w:noProof/>
          <w:color w:val="000000"/>
          <w:szCs w:val="21"/>
        </w:rPr>
        <w:drawing>
          <wp:inline distT="0" distB="0" distL="0" distR="0" wp14:anchorId="1AD0067D" wp14:editId="67DC151A">
            <wp:extent cx="1545842" cy="1120224"/>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rotWithShape="1">
                    <a:blip r:embed="rId11" cstate="print">
                      <a:extLst>
                        <a:ext uri="{28A0092B-C50C-407E-A947-70E740481C1C}">
                          <a14:useLocalDpi xmlns:a14="http://schemas.microsoft.com/office/drawing/2010/main" val="0"/>
                        </a:ext>
                      </a:extLst>
                    </a:blip>
                    <a:srcRect t="37191" r="52990"/>
                    <a:stretch/>
                  </pic:blipFill>
                  <pic:spPr bwMode="auto">
                    <a:xfrm>
                      <a:off x="0" y="0"/>
                      <a:ext cx="1557604" cy="1128747"/>
                    </a:xfrm>
                    <a:prstGeom prst="rect">
                      <a:avLst/>
                    </a:prstGeom>
                    <a:ln>
                      <a:noFill/>
                    </a:ln>
                    <a:extLst>
                      <a:ext uri="{53640926-AAD7-44D8-BBD7-CCE9431645EC}">
                        <a14:shadowObscured xmlns:a14="http://schemas.microsoft.com/office/drawing/2010/main"/>
                      </a:ext>
                    </a:extLst>
                  </pic:spPr>
                </pic:pic>
              </a:graphicData>
            </a:graphic>
          </wp:inline>
        </w:drawing>
      </w:r>
    </w:p>
    <w:p w14:paraId="3470A51D" w14:textId="43E9CDA5" w:rsidR="00D478D3" w:rsidRPr="003042CD" w:rsidRDefault="00D478D3" w:rsidP="00D478D3">
      <w:pPr>
        <w:widowControl/>
        <w:spacing w:afterLines="50" w:after="156" w:line="276" w:lineRule="auto"/>
        <w:jc w:val="center"/>
        <w:rPr>
          <w:rStyle w:val="fontstyle01"/>
          <w:rFonts w:ascii="Times New Roman" w:hAnsi="Times New Roman" w:cs="Times New Roman"/>
          <w:color w:val="auto"/>
          <w:sz w:val="21"/>
          <w:szCs w:val="21"/>
        </w:rPr>
      </w:pPr>
      <w:r w:rsidRPr="003042CD">
        <w:rPr>
          <w:rFonts w:ascii="Times New Roman" w:hAnsi="Times New Roman" w:cs="Times New Roman"/>
          <w:szCs w:val="21"/>
        </w:rPr>
        <w:t>Figure S</w:t>
      </w:r>
      <w:r>
        <w:rPr>
          <w:rFonts w:ascii="Times New Roman" w:hAnsi="Times New Roman" w:cs="Times New Roman"/>
          <w:szCs w:val="21"/>
        </w:rPr>
        <w:t>5</w:t>
      </w:r>
      <w:r w:rsidRPr="003042CD">
        <w:rPr>
          <w:rFonts w:ascii="Times New Roman" w:hAnsi="Times New Roman" w:cs="Times New Roman"/>
          <w:szCs w:val="21"/>
        </w:rPr>
        <w:t>: The energy exchange</w:t>
      </w:r>
      <w:r w:rsidRPr="00D478D3">
        <w:rPr>
          <w:rFonts w:ascii="Times New Roman" w:hAnsi="Times New Roman" w:cs="Times New Roman"/>
          <w:szCs w:val="21"/>
        </w:rPr>
        <w:t xml:space="preserve"> and theoretical model o</w:t>
      </w:r>
      <w:r w:rsidRPr="003042CD">
        <w:rPr>
          <w:rFonts w:ascii="Times New Roman" w:hAnsi="Times New Roman" w:cs="Times New Roman"/>
          <w:szCs w:val="21"/>
        </w:rPr>
        <w:t xml:space="preserve">f </w:t>
      </w:r>
      <w:r>
        <w:rPr>
          <w:rFonts w:ascii="Times New Roman" w:hAnsi="Times New Roman" w:cs="Times New Roman"/>
          <w:szCs w:val="21"/>
        </w:rPr>
        <w:t>RCE</w:t>
      </w:r>
    </w:p>
    <w:p w14:paraId="6EEC2CD6" w14:textId="77777777" w:rsidR="00D478D3" w:rsidRDefault="00D478D3" w:rsidP="00D478D3">
      <w:pPr>
        <w:autoSpaceDE w:val="0"/>
        <w:autoSpaceDN w:val="0"/>
        <w:adjustRightInd w:val="0"/>
        <w:snapToGrid w:val="0"/>
        <w:spacing w:line="300" w:lineRule="auto"/>
        <w:ind w:firstLineChars="200" w:firstLine="420"/>
        <w:rPr>
          <w:rFonts w:ascii="Times New Roman" w:hAnsi="Times New Roman" w:cs="Times New Roman"/>
          <w:color w:val="000000"/>
          <w:szCs w:val="21"/>
        </w:rPr>
      </w:pPr>
      <w:r w:rsidRPr="00472A2F">
        <w:rPr>
          <w:rFonts w:ascii="Times New Roman" w:hAnsi="Times New Roman" w:cs="Times New Roman"/>
          <w:color w:val="000000"/>
          <w:szCs w:val="21"/>
        </w:rPr>
        <w:t>The net cooling power (P</w:t>
      </w:r>
      <w:r w:rsidRPr="00472A2F">
        <w:rPr>
          <w:rFonts w:ascii="Times New Roman" w:hAnsi="Times New Roman" w:cs="Times New Roman"/>
          <w:color w:val="000000"/>
          <w:szCs w:val="21"/>
          <w:vertAlign w:val="subscript"/>
        </w:rPr>
        <w:t>c</w:t>
      </w:r>
      <w:r w:rsidRPr="00472A2F">
        <w:rPr>
          <w:rFonts w:ascii="Times New Roman" w:hAnsi="Times New Roman" w:cs="Times New Roman"/>
          <w:color w:val="000000"/>
          <w:szCs w:val="21"/>
        </w:rPr>
        <w:t>) of the RCE is given by:</w:t>
      </w:r>
    </w:p>
    <w:p w14:paraId="75811057" w14:textId="53097235" w:rsidR="00D478D3" w:rsidRPr="00472A2F" w:rsidRDefault="005C08B4" w:rsidP="00D478D3">
      <w:pPr>
        <w:autoSpaceDE w:val="0"/>
        <w:autoSpaceDN w:val="0"/>
        <w:adjustRightInd w:val="0"/>
        <w:snapToGrid w:val="0"/>
        <w:spacing w:line="300" w:lineRule="auto"/>
        <w:ind w:firstLineChars="200" w:firstLine="420"/>
        <w:jc w:val="right"/>
        <w:rPr>
          <w:rFonts w:ascii="Times New Roman" w:hAnsi="Times New Roman" w:cs="Times New Roman"/>
          <w:color w:val="000000"/>
          <w:szCs w:val="21"/>
        </w:rPr>
      </w:pPr>
      <m:oMath>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c</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r</m:t>
            </m:r>
          </m:sub>
        </m:sSub>
        <m:d>
          <m:dPr>
            <m:ctrlPr>
              <w:rPr>
                <w:rFonts w:ascii="Cambria Math" w:hAnsi="Cambria Math" w:cs="Times New Roman"/>
                <w:i/>
                <w:color w:val="000000"/>
                <w:szCs w:val="21"/>
              </w:rPr>
            </m:ctrlPr>
          </m:dPr>
          <m:e>
            <m:r>
              <w:rPr>
                <w:rFonts w:ascii="Cambria Math" w:hAnsi="Cambria Math" w:cs="Times New Roman"/>
                <w:color w:val="000000"/>
                <w:szCs w:val="21"/>
              </w:rPr>
              <m:t>T</m:t>
            </m:r>
          </m:e>
        </m:d>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a</m:t>
            </m:r>
          </m:sub>
        </m:sSub>
        <m:d>
          <m:dPr>
            <m:ctrlPr>
              <w:rPr>
                <w:rFonts w:ascii="Cambria Math" w:hAnsi="Cambria Math" w:cs="Times New Roman"/>
                <w:i/>
                <w:color w:val="000000"/>
                <w:szCs w:val="21"/>
              </w:rPr>
            </m:ctrlPr>
          </m:dPr>
          <m:e>
            <m:sSub>
              <m:sSubPr>
                <m:ctrlPr>
                  <w:rPr>
                    <w:rFonts w:ascii="Cambria Math" w:hAnsi="Cambria Math" w:cs="Times New Roman"/>
                    <w:i/>
                    <w:color w:val="000000"/>
                    <w:szCs w:val="21"/>
                  </w:rPr>
                </m:ctrlPr>
              </m:sSubPr>
              <m:e>
                <m:r>
                  <w:rPr>
                    <w:rFonts w:ascii="Cambria Math" w:hAnsi="Cambria Math" w:cs="Times New Roman"/>
                    <w:color w:val="000000"/>
                    <w:szCs w:val="21"/>
                  </w:rPr>
                  <m:t>T</m:t>
                </m:r>
              </m:e>
              <m:sub>
                <m:r>
                  <w:rPr>
                    <w:rFonts w:ascii="Cambria Math" w:hAnsi="Cambria Math" w:cs="Times New Roman"/>
                    <w:color w:val="000000"/>
                    <w:szCs w:val="21"/>
                  </w:rPr>
                  <m:t>a</m:t>
                </m:r>
              </m:sub>
            </m:sSub>
          </m:e>
        </m:d>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s</m:t>
            </m:r>
          </m:sub>
        </m:sSub>
        <m:r>
          <w:rPr>
            <w:rFonts w:ascii="Cambria Math" w:hAnsi="Cambria Math" w:cs="Times New Roman"/>
            <w:color w:val="000000"/>
            <w:szCs w:val="21"/>
          </w:rPr>
          <m:t>-</m:t>
        </m:r>
        <m:sSub>
          <m:sSubPr>
            <m:ctrlPr>
              <w:rPr>
                <w:rFonts w:ascii="Cambria Math" w:hAnsi="Cambria Math" w:cs="Times New Roman"/>
                <w:i/>
                <w:color w:val="000000"/>
                <w:szCs w:val="21"/>
              </w:rPr>
            </m:ctrlPr>
          </m:sSubPr>
          <m:e>
            <m:r>
              <w:rPr>
                <w:rFonts w:ascii="Cambria Math" w:hAnsi="Cambria Math" w:cs="Times New Roman"/>
                <w:color w:val="000000"/>
                <w:szCs w:val="21"/>
              </w:rPr>
              <m:t>P</m:t>
            </m:r>
          </m:e>
          <m:sub>
            <m:r>
              <w:rPr>
                <w:rFonts w:ascii="Cambria Math" w:hAnsi="Cambria Math" w:cs="Times New Roman"/>
                <w:color w:val="000000"/>
                <w:szCs w:val="21"/>
              </w:rPr>
              <m:t>n</m:t>
            </m:r>
          </m:sub>
        </m:sSub>
      </m:oMath>
      <w:r w:rsidR="00D478D3" w:rsidRPr="00472A2F">
        <w:rPr>
          <w:rFonts w:ascii="Times New Roman" w:hAnsi="Times New Roman" w:cs="Times New Roman"/>
          <w:color w:val="000000"/>
          <w:szCs w:val="21"/>
        </w:rPr>
        <w:t xml:space="preserve">                       </w:t>
      </w:r>
      <w:r w:rsidR="00D478D3" w:rsidRPr="00472A2F">
        <w:rPr>
          <w:rFonts w:ascii="Times New Roman" w:hAnsi="Times New Roman" w:cs="Times New Roman"/>
          <w:color w:val="000000"/>
          <w:szCs w:val="21"/>
          <w:vertAlign w:val="subscript"/>
        </w:rPr>
        <w:t xml:space="preserve"> </w:t>
      </w:r>
      <w:r w:rsidR="00D478D3" w:rsidRPr="00472A2F">
        <w:rPr>
          <w:rFonts w:ascii="Times New Roman" w:hAnsi="Times New Roman" w:cs="Times New Roman"/>
          <w:color w:val="000000"/>
          <w:szCs w:val="21"/>
        </w:rPr>
        <w:t>(</w:t>
      </w:r>
      <w:r w:rsidR="00D478D3">
        <w:rPr>
          <w:rFonts w:ascii="Times New Roman" w:hAnsi="Times New Roman" w:cs="Times New Roman"/>
          <w:color w:val="000000"/>
          <w:szCs w:val="21"/>
        </w:rPr>
        <w:t>6</w:t>
      </w:r>
      <w:r w:rsidR="00D478D3" w:rsidRPr="00472A2F">
        <w:rPr>
          <w:rFonts w:ascii="Times New Roman" w:hAnsi="Times New Roman" w:cs="Times New Roman"/>
          <w:color w:val="000000"/>
          <w:szCs w:val="21"/>
        </w:rPr>
        <w:t>)</w:t>
      </w:r>
    </w:p>
    <w:p w14:paraId="738253EE" w14:textId="77777777" w:rsidR="00D478D3" w:rsidRPr="00D478D3" w:rsidRDefault="00D478D3" w:rsidP="008A60B4">
      <w:pPr>
        <w:spacing w:afterLines="100" w:after="312" w:line="300" w:lineRule="auto"/>
        <w:ind w:firstLineChars="200" w:firstLine="420"/>
        <w:rPr>
          <w:rFonts w:ascii="Times New Roman" w:hAnsi="Times New Roman" w:cs="Times New Roman"/>
          <w:szCs w:val="21"/>
        </w:rPr>
      </w:pPr>
    </w:p>
    <w:p w14:paraId="27BCAA9D" w14:textId="23F764EF" w:rsidR="00C84135" w:rsidRPr="00472A2F" w:rsidRDefault="0091573A" w:rsidP="0078224C">
      <w:pPr>
        <w:rPr>
          <w:rFonts w:ascii="Times New Roman" w:hAnsi="Times New Roman" w:cs="Times New Roman"/>
          <w:b/>
          <w:bCs/>
          <w:szCs w:val="21"/>
        </w:rPr>
      </w:pPr>
      <w:r w:rsidRPr="00472A2F">
        <w:rPr>
          <w:rFonts w:ascii="Times New Roman" w:hAnsi="Times New Roman" w:cs="Times New Roman"/>
          <w:b/>
          <w:bCs/>
          <w:szCs w:val="21"/>
        </w:rPr>
        <w:t>3</w:t>
      </w:r>
      <w:r w:rsidR="0078224C" w:rsidRPr="00472A2F">
        <w:rPr>
          <w:rFonts w:ascii="Times New Roman" w:hAnsi="Times New Roman" w:cs="Times New Roman"/>
          <w:b/>
          <w:bCs/>
          <w:szCs w:val="21"/>
        </w:rPr>
        <w:t xml:space="preserve">.3 The fabrication </w:t>
      </w:r>
      <w:r w:rsidR="00AE0A4E">
        <w:rPr>
          <w:rFonts w:ascii="Times New Roman" w:hAnsi="Times New Roman" w:cs="Times New Roman"/>
          <w:b/>
          <w:bCs/>
          <w:szCs w:val="21"/>
        </w:rPr>
        <w:t xml:space="preserve">and </w:t>
      </w:r>
      <w:r w:rsidR="00AE0A4E" w:rsidRPr="00472A2F">
        <w:rPr>
          <w:rStyle w:val="fontstyle01"/>
          <w:rFonts w:ascii="Times New Roman" w:hAnsi="Times New Roman" w:cs="Times New Roman"/>
          <w:b/>
          <w:bCs/>
          <w:sz w:val="21"/>
          <w:szCs w:val="21"/>
        </w:rPr>
        <w:t>characterization</w:t>
      </w:r>
      <w:r w:rsidR="00AE0A4E" w:rsidRPr="00472A2F">
        <w:rPr>
          <w:rFonts w:ascii="Times New Roman" w:hAnsi="Times New Roman" w:cs="Times New Roman"/>
          <w:b/>
          <w:bCs/>
          <w:szCs w:val="21"/>
        </w:rPr>
        <w:t xml:space="preserve"> </w:t>
      </w:r>
      <w:r w:rsidR="0078224C" w:rsidRPr="00472A2F">
        <w:rPr>
          <w:rFonts w:ascii="Times New Roman" w:hAnsi="Times New Roman" w:cs="Times New Roman"/>
          <w:b/>
          <w:bCs/>
          <w:szCs w:val="21"/>
        </w:rPr>
        <w:t xml:space="preserve">of ultrathin </w:t>
      </w:r>
      <w:bookmarkStart w:id="7" w:name="OLE_LINK5"/>
      <w:r w:rsidR="0078224C" w:rsidRPr="00472A2F">
        <w:rPr>
          <w:rFonts w:ascii="Times New Roman" w:hAnsi="Times New Roman" w:cs="Times New Roman"/>
          <w:b/>
          <w:bCs/>
          <w:szCs w:val="21"/>
        </w:rPr>
        <w:t xml:space="preserve">MEMS thermoelectric </w:t>
      </w:r>
      <w:r w:rsidR="00952365" w:rsidRPr="00472A2F">
        <w:rPr>
          <w:rFonts w:ascii="Times New Roman" w:hAnsi="Times New Roman" w:cs="Times New Roman"/>
          <w:b/>
          <w:bCs/>
          <w:szCs w:val="21"/>
        </w:rPr>
        <w:t>device</w:t>
      </w:r>
      <w:bookmarkEnd w:id="7"/>
      <w:r w:rsidR="00A71B29" w:rsidRPr="00472A2F">
        <w:rPr>
          <w:rFonts w:ascii="Times New Roman" w:hAnsi="Times New Roman" w:cs="Times New Roman"/>
          <w:b/>
          <w:bCs/>
          <w:szCs w:val="21"/>
        </w:rPr>
        <w:t xml:space="preserve"> (TEG)</w:t>
      </w:r>
    </w:p>
    <w:p w14:paraId="6111F0EF" w14:textId="49E290FD" w:rsidR="008A430A" w:rsidRDefault="008A430A" w:rsidP="008A430A">
      <w:pPr>
        <w:jc w:val="center"/>
        <w:rPr>
          <w:rFonts w:ascii="Times New Roman" w:hAnsi="Times New Roman" w:cs="Times New Roman"/>
          <w:color w:val="000000"/>
          <w:szCs w:val="21"/>
        </w:rPr>
      </w:pPr>
      <w:r>
        <w:rPr>
          <w:rFonts w:ascii="Times New Roman" w:hAnsi="Times New Roman" w:cs="Times New Roman"/>
          <w:noProof/>
          <w:color w:val="000000"/>
          <w:szCs w:val="21"/>
        </w:rPr>
        <w:drawing>
          <wp:inline distT="0" distB="0" distL="0" distR="0" wp14:anchorId="278A409D" wp14:editId="7CD9C835">
            <wp:extent cx="3178314" cy="2028825"/>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80619" cy="2030296"/>
                    </a:xfrm>
                    <a:prstGeom prst="rect">
                      <a:avLst/>
                    </a:prstGeom>
                  </pic:spPr>
                </pic:pic>
              </a:graphicData>
            </a:graphic>
          </wp:inline>
        </w:drawing>
      </w:r>
    </w:p>
    <w:p w14:paraId="477A18A2" w14:textId="6F2C13B4" w:rsidR="008A430A" w:rsidRPr="003042CD" w:rsidRDefault="008A430A" w:rsidP="00F33933">
      <w:pPr>
        <w:widowControl/>
        <w:spacing w:afterLines="50" w:after="156" w:line="276" w:lineRule="auto"/>
        <w:rPr>
          <w:rFonts w:ascii="Times New Roman" w:hAnsi="Times New Roman" w:cs="Times New Roman"/>
          <w:szCs w:val="21"/>
        </w:rPr>
      </w:pPr>
      <w:r w:rsidRPr="003042CD">
        <w:rPr>
          <w:rFonts w:ascii="Times New Roman" w:hAnsi="Times New Roman" w:cs="Times New Roman"/>
          <w:szCs w:val="21"/>
        </w:rPr>
        <w:t>Figure S</w:t>
      </w:r>
      <w:r w:rsidR="00D478D3">
        <w:rPr>
          <w:rFonts w:ascii="Times New Roman" w:hAnsi="Times New Roman" w:cs="Times New Roman"/>
          <w:szCs w:val="21"/>
        </w:rPr>
        <w:t>6</w:t>
      </w:r>
      <w:r w:rsidRPr="003042CD">
        <w:rPr>
          <w:rFonts w:ascii="Times New Roman" w:hAnsi="Times New Roman" w:cs="Times New Roman"/>
          <w:szCs w:val="21"/>
        </w:rPr>
        <w:t>: Cross-sectional view of schematic fabrication steps for MEMS-TEG. (a) Photoresist coating. (b) UV exposure with a photo mask. (c) Developing. (d) Patterning Au bottom electrodes. (e) Patterning Sb</w:t>
      </w:r>
      <w:r w:rsidRPr="0043400E">
        <w:rPr>
          <w:rFonts w:ascii="Times New Roman" w:hAnsi="Times New Roman" w:cs="Times New Roman"/>
          <w:szCs w:val="21"/>
          <w:vertAlign w:val="subscript"/>
        </w:rPr>
        <w:t>2</w:t>
      </w:r>
      <w:r w:rsidRPr="003042CD">
        <w:rPr>
          <w:rFonts w:ascii="Times New Roman" w:hAnsi="Times New Roman" w:cs="Times New Roman"/>
          <w:szCs w:val="21"/>
        </w:rPr>
        <w:t>Te</w:t>
      </w:r>
      <w:r w:rsidRPr="0043400E">
        <w:rPr>
          <w:rFonts w:ascii="Times New Roman" w:hAnsi="Times New Roman" w:cs="Times New Roman"/>
          <w:szCs w:val="21"/>
          <w:vertAlign w:val="subscript"/>
        </w:rPr>
        <w:t>3</w:t>
      </w:r>
      <w:r w:rsidRPr="003042CD">
        <w:rPr>
          <w:rFonts w:ascii="Times New Roman" w:hAnsi="Times New Roman" w:cs="Times New Roman"/>
          <w:szCs w:val="21"/>
        </w:rPr>
        <w:t xml:space="preserve"> and Bi</w:t>
      </w:r>
      <w:r w:rsidRPr="0043400E">
        <w:rPr>
          <w:rFonts w:ascii="Times New Roman" w:hAnsi="Times New Roman" w:cs="Times New Roman"/>
          <w:szCs w:val="21"/>
          <w:vertAlign w:val="subscript"/>
        </w:rPr>
        <w:t>2</w:t>
      </w:r>
      <w:r w:rsidRPr="003042CD">
        <w:rPr>
          <w:rFonts w:ascii="Times New Roman" w:hAnsi="Times New Roman" w:cs="Times New Roman"/>
          <w:szCs w:val="21"/>
        </w:rPr>
        <w:t>Te</w:t>
      </w:r>
      <w:r w:rsidRPr="0043400E">
        <w:rPr>
          <w:rFonts w:ascii="Times New Roman" w:hAnsi="Times New Roman" w:cs="Times New Roman"/>
          <w:szCs w:val="21"/>
          <w:vertAlign w:val="subscript"/>
        </w:rPr>
        <w:t>3</w:t>
      </w:r>
      <w:r w:rsidRPr="003042CD">
        <w:rPr>
          <w:rFonts w:ascii="Times New Roman" w:hAnsi="Times New Roman" w:cs="Times New Roman"/>
          <w:szCs w:val="21"/>
        </w:rPr>
        <w:t xml:space="preserve"> legs. (f) Sacrificial photoresist coating and fabrication. (g) Patterning Au upper electrodes. (h) Lifting-off. (i) Dry etching.</w:t>
      </w:r>
    </w:p>
    <w:p w14:paraId="17D116D6" w14:textId="2D9C3D7C" w:rsidR="00825B23" w:rsidRDefault="00825B23" w:rsidP="008A60B4">
      <w:pPr>
        <w:spacing w:line="300" w:lineRule="auto"/>
        <w:ind w:firstLineChars="200" w:firstLine="420"/>
        <w:rPr>
          <w:rFonts w:ascii="Times New Roman" w:hAnsi="Times New Roman" w:cs="Times New Roman"/>
          <w:color w:val="000000"/>
          <w:szCs w:val="21"/>
        </w:rPr>
      </w:pPr>
      <w:r w:rsidRPr="00825B23">
        <w:rPr>
          <w:rFonts w:ascii="Times New Roman" w:hAnsi="Times New Roman" w:cs="Times New Roman"/>
          <w:color w:val="000000"/>
          <w:szCs w:val="21"/>
        </w:rPr>
        <w:t xml:space="preserve">The integration of TEG is one of the primary factors limiting its output performance which is directly proportional to the number of PN pairs. Nowadays, micro-nano fabrication technology provides the possibility for large integration </w:t>
      </w:r>
      <w:bookmarkStart w:id="8" w:name="OLE_LINK31"/>
      <w:r w:rsidRPr="00825B23">
        <w:rPr>
          <w:rFonts w:ascii="Times New Roman" w:hAnsi="Times New Roman" w:cs="Times New Roman"/>
          <w:color w:val="000000"/>
          <w:szCs w:val="21"/>
        </w:rPr>
        <w:t>manufact</w:t>
      </w:r>
      <w:bookmarkEnd w:id="8"/>
      <w:r w:rsidRPr="00825B23">
        <w:rPr>
          <w:rFonts w:ascii="Times New Roman" w:hAnsi="Times New Roman" w:cs="Times New Roman"/>
          <w:color w:val="000000"/>
          <w:szCs w:val="21"/>
        </w:rPr>
        <w:t>uring. However, the high precision patterning technology and complex thin film deposition process is a real challenge for handmade devices at the chip level</w:t>
      </w:r>
      <w:r>
        <w:rPr>
          <w:rFonts w:ascii="Times New Roman" w:hAnsi="Times New Roman" w:cs="Times New Roman"/>
          <w:color w:val="000000"/>
          <w:szCs w:val="21"/>
        </w:rPr>
        <w:t>.</w:t>
      </w:r>
    </w:p>
    <w:p w14:paraId="772C61A9" w14:textId="1DD537F9" w:rsidR="008A430A" w:rsidRPr="008A430A" w:rsidRDefault="008A430A" w:rsidP="008A60B4">
      <w:pPr>
        <w:spacing w:line="300" w:lineRule="auto"/>
        <w:ind w:firstLineChars="200" w:firstLine="420"/>
        <w:rPr>
          <w:rFonts w:ascii="Times New Roman" w:hAnsi="Times New Roman" w:cs="Times New Roman"/>
          <w:color w:val="000000"/>
          <w:szCs w:val="21"/>
        </w:rPr>
      </w:pPr>
      <w:r w:rsidRPr="008A430A">
        <w:rPr>
          <w:rFonts w:ascii="Times New Roman" w:hAnsi="Times New Roman" w:cs="Times New Roman"/>
          <w:color w:val="000000"/>
          <w:szCs w:val="21"/>
        </w:rPr>
        <w:t xml:space="preserve">Photolithography and physical vapor deposition technology was used to fabricate a </w:t>
      </w:r>
      <w:r w:rsidRPr="008A430A">
        <w:rPr>
          <w:rFonts w:ascii="Times New Roman" w:hAnsi="Times New Roman" w:cs="Times New Roman"/>
          <w:color w:val="000000"/>
          <w:szCs w:val="21"/>
        </w:rPr>
        <w:lastRenderedPageBreak/>
        <w:t>submicron-thick, highly integrated MEMS</w:t>
      </w:r>
      <w:bookmarkStart w:id="9" w:name="OLE_LINK2"/>
      <w:r w:rsidRPr="008A430A">
        <w:rPr>
          <w:rFonts w:ascii="Times New Roman" w:hAnsi="Times New Roman" w:cs="Times New Roman"/>
          <w:color w:val="000000"/>
          <w:szCs w:val="21"/>
        </w:rPr>
        <w:t>-TEG on a monocrystalline silicon substrate covered with a SiO</w:t>
      </w:r>
      <w:r w:rsidRPr="008A430A">
        <w:rPr>
          <w:rFonts w:ascii="Times New Roman" w:hAnsi="Times New Roman" w:cs="Times New Roman"/>
          <w:color w:val="000000"/>
          <w:szCs w:val="21"/>
          <w:vertAlign w:val="subscript"/>
        </w:rPr>
        <w:t xml:space="preserve">2 </w:t>
      </w:r>
      <w:r w:rsidRPr="008A430A">
        <w:rPr>
          <w:rFonts w:ascii="Times New Roman" w:hAnsi="Times New Roman" w:cs="Times New Roman"/>
          <w:color w:val="000000"/>
          <w:szCs w:val="21"/>
        </w:rPr>
        <w:t xml:space="preserve">layer. </w:t>
      </w:r>
      <w:r w:rsidR="00C837E3">
        <w:rPr>
          <w:rFonts w:ascii="Times New Roman" w:hAnsi="Times New Roman" w:cs="Times New Roman"/>
          <w:color w:val="000000"/>
          <w:szCs w:val="21"/>
        </w:rPr>
        <w:t>E</w:t>
      </w:r>
      <w:r w:rsidR="00C837E3" w:rsidRPr="008A430A">
        <w:rPr>
          <w:rFonts w:ascii="Times New Roman" w:hAnsi="Times New Roman" w:cs="Times New Roman"/>
          <w:color w:val="000000"/>
          <w:szCs w:val="21"/>
        </w:rPr>
        <w:t>ach pair of thermoelectric modules is composed of P-Type (Sb</w:t>
      </w:r>
      <w:r w:rsidR="00C837E3" w:rsidRPr="008A430A">
        <w:rPr>
          <w:rFonts w:ascii="Times New Roman" w:hAnsi="Times New Roman" w:cs="Times New Roman"/>
          <w:color w:val="000000"/>
          <w:szCs w:val="21"/>
          <w:vertAlign w:val="subscript"/>
        </w:rPr>
        <w:t>2</w:t>
      </w:r>
      <w:r w:rsidR="00C837E3" w:rsidRPr="008A430A">
        <w:rPr>
          <w:rFonts w:ascii="Times New Roman" w:hAnsi="Times New Roman" w:cs="Times New Roman"/>
          <w:color w:val="000000"/>
          <w:szCs w:val="21"/>
        </w:rPr>
        <w:t>Te</w:t>
      </w:r>
      <w:r w:rsidR="00C837E3" w:rsidRPr="008A430A">
        <w:rPr>
          <w:rFonts w:ascii="Times New Roman" w:hAnsi="Times New Roman" w:cs="Times New Roman"/>
          <w:color w:val="000000"/>
          <w:szCs w:val="21"/>
          <w:vertAlign w:val="subscript"/>
        </w:rPr>
        <w:t>3</w:t>
      </w:r>
      <w:r w:rsidR="00C837E3" w:rsidRPr="008A430A">
        <w:rPr>
          <w:rFonts w:ascii="Times New Roman" w:hAnsi="Times New Roman" w:cs="Times New Roman"/>
          <w:color w:val="000000"/>
          <w:szCs w:val="21"/>
        </w:rPr>
        <w:t>) and N-type (Bi</w:t>
      </w:r>
      <w:r w:rsidR="00C837E3" w:rsidRPr="008A430A">
        <w:rPr>
          <w:rFonts w:ascii="Times New Roman" w:hAnsi="Times New Roman" w:cs="Times New Roman"/>
          <w:color w:val="000000"/>
          <w:szCs w:val="21"/>
          <w:vertAlign w:val="subscript"/>
        </w:rPr>
        <w:t>2</w:t>
      </w:r>
      <w:r w:rsidR="00C837E3" w:rsidRPr="008A430A">
        <w:rPr>
          <w:rFonts w:ascii="Times New Roman" w:hAnsi="Times New Roman" w:cs="Times New Roman"/>
          <w:color w:val="000000"/>
          <w:szCs w:val="21"/>
        </w:rPr>
        <w:t>Te</w:t>
      </w:r>
      <w:r w:rsidR="00C837E3" w:rsidRPr="008A430A">
        <w:rPr>
          <w:rFonts w:ascii="Times New Roman" w:hAnsi="Times New Roman" w:cs="Times New Roman"/>
          <w:color w:val="000000"/>
          <w:szCs w:val="21"/>
          <w:vertAlign w:val="subscript"/>
        </w:rPr>
        <w:t>3</w:t>
      </w:r>
      <w:r w:rsidR="00C837E3" w:rsidRPr="008A430A">
        <w:rPr>
          <w:rFonts w:ascii="Times New Roman" w:hAnsi="Times New Roman" w:cs="Times New Roman"/>
          <w:color w:val="000000"/>
          <w:szCs w:val="21"/>
        </w:rPr>
        <w:t>) materials</w:t>
      </w:r>
      <w:r w:rsidR="00C837E3">
        <w:rPr>
          <w:rFonts w:ascii="Times New Roman" w:hAnsi="Times New Roman" w:cs="Times New Roman"/>
          <w:color w:val="000000"/>
          <w:szCs w:val="21"/>
        </w:rPr>
        <w:t xml:space="preserve"> and</w:t>
      </w:r>
      <w:r w:rsidR="00C837E3" w:rsidRPr="00C837E3">
        <w:rPr>
          <w:rFonts w:ascii="Times New Roman" w:hAnsi="Times New Roman" w:cs="Times New Roman"/>
          <w:color w:val="000000"/>
          <w:szCs w:val="21"/>
        </w:rPr>
        <w:t xml:space="preserve"> equivalent to a micro-generator</w:t>
      </w:r>
      <w:r w:rsidR="00C837E3">
        <w:rPr>
          <w:rFonts w:ascii="Times New Roman" w:hAnsi="Times New Roman" w:cs="Times New Roman"/>
          <w:color w:val="000000"/>
          <w:szCs w:val="21"/>
        </w:rPr>
        <w:t>.</w:t>
      </w:r>
      <w:r w:rsidR="00C837E3">
        <w:rPr>
          <w:rFonts w:ascii="Times New Roman" w:hAnsi="Times New Roman" w:cs="Times New Roman" w:hint="eastAsia"/>
          <w:color w:val="000000"/>
          <w:szCs w:val="21"/>
        </w:rPr>
        <w:t xml:space="preserve"> </w:t>
      </w:r>
      <w:r w:rsidRPr="008A430A">
        <w:rPr>
          <w:rFonts w:ascii="Times New Roman" w:hAnsi="Times New Roman" w:cs="Times New Roman"/>
          <w:color w:val="000000"/>
          <w:szCs w:val="21"/>
        </w:rPr>
        <w:t>A MEMS-TEG includes 572 thermoelectric mo</w:t>
      </w:r>
      <w:bookmarkEnd w:id="9"/>
      <w:r w:rsidRPr="008A430A">
        <w:rPr>
          <w:rFonts w:ascii="Times New Roman" w:hAnsi="Times New Roman" w:cs="Times New Roman"/>
          <w:color w:val="000000"/>
          <w:szCs w:val="21"/>
        </w:rPr>
        <w:t>dules connected with Au electrodes in series</w:t>
      </w:r>
      <w:r w:rsidR="00C837E3">
        <w:rPr>
          <w:rFonts w:ascii="Times New Roman" w:hAnsi="Times New Roman" w:cs="Times New Roman"/>
          <w:color w:val="000000"/>
          <w:szCs w:val="21"/>
        </w:rPr>
        <w:t xml:space="preserve"> </w:t>
      </w:r>
      <w:r w:rsidR="00C837E3" w:rsidRPr="008A430A">
        <w:rPr>
          <w:rFonts w:ascii="Times New Roman" w:hAnsi="Times New Roman" w:cs="Times New Roman"/>
          <w:color w:val="000000"/>
          <w:szCs w:val="21"/>
        </w:rPr>
        <w:t>in 1</w:t>
      </w:r>
      <w:r w:rsidR="004232F0" w:rsidRPr="00C34CF5">
        <w:rPr>
          <w:rFonts w:ascii="URWPalladioL-Roma" w:hAnsi="URWPalladioL-Roma" w:hint="eastAsia"/>
          <w:color w:val="000000"/>
          <w:sz w:val="20"/>
          <w:szCs w:val="20"/>
        </w:rPr>
        <w:t>×</w:t>
      </w:r>
      <w:r w:rsidR="00C837E3" w:rsidRPr="008A430A">
        <w:rPr>
          <w:rFonts w:ascii="Times New Roman" w:hAnsi="Times New Roman" w:cs="Times New Roman"/>
          <w:color w:val="000000"/>
          <w:szCs w:val="21"/>
        </w:rPr>
        <w:t>0.7 cm area</w:t>
      </w:r>
      <w:r w:rsidR="00C837E3">
        <w:rPr>
          <w:rFonts w:ascii="Times New Roman" w:hAnsi="Times New Roman" w:cs="Times New Roman"/>
          <w:color w:val="000000"/>
          <w:szCs w:val="21"/>
        </w:rPr>
        <w:t xml:space="preserve">, which </w:t>
      </w:r>
      <w:r w:rsidRPr="008A430A">
        <w:rPr>
          <w:rFonts w:ascii="Times New Roman" w:hAnsi="Times New Roman" w:cs="Times New Roman"/>
          <w:color w:val="000000"/>
          <w:szCs w:val="21"/>
        </w:rPr>
        <w:t>improve the utilization of small temperature difference.</w:t>
      </w:r>
    </w:p>
    <w:p w14:paraId="13E11DF1" w14:textId="64E7ED47" w:rsidR="008A430A" w:rsidRDefault="008A430A" w:rsidP="008A60B4">
      <w:pPr>
        <w:spacing w:afterLines="100" w:after="312" w:line="300" w:lineRule="auto"/>
        <w:ind w:firstLineChars="200" w:firstLine="420"/>
        <w:rPr>
          <w:rFonts w:ascii="Times New Roman" w:hAnsi="Times New Roman" w:cs="Times New Roman"/>
          <w:color w:val="000000"/>
          <w:szCs w:val="21"/>
        </w:rPr>
      </w:pPr>
      <w:r w:rsidRPr="008A430A">
        <w:rPr>
          <w:rFonts w:ascii="Times New Roman" w:hAnsi="Times New Roman" w:cs="Times New Roman"/>
          <w:color w:val="000000"/>
          <w:szCs w:val="21"/>
        </w:rPr>
        <w:t xml:space="preserve"> In our previous work, we have given specific methods and details for fabricating the ultrathin thermoelectric device, and proved the reliability and effectiveness of this process</w:t>
      </w:r>
      <w:r w:rsidR="0043400E" w:rsidRPr="0043400E">
        <w:rPr>
          <w:rFonts w:ascii="Times New Roman" w:hAnsi="Times New Roman" w:cs="Times New Roman"/>
          <w:color w:val="000000"/>
          <w:szCs w:val="21"/>
          <w:vertAlign w:val="superscript"/>
        </w:rPr>
        <w:t>[</w:t>
      </w:r>
      <w:r w:rsidR="0043400E">
        <w:rPr>
          <w:rFonts w:ascii="Times New Roman" w:hAnsi="Times New Roman" w:cs="Times New Roman"/>
          <w:color w:val="000000"/>
          <w:szCs w:val="21"/>
          <w:vertAlign w:val="superscript"/>
        </w:rPr>
        <w:t>4,5</w:t>
      </w:r>
      <w:r w:rsidR="0043400E" w:rsidRPr="0043400E">
        <w:rPr>
          <w:rFonts w:ascii="Times New Roman" w:hAnsi="Times New Roman" w:cs="Times New Roman"/>
          <w:color w:val="000000"/>
          <w:szCs w:val="21"/>
          <w:vertAlign w:val="superscript"/>
        </w:rPr>
        <w:t>]</w:t>
      </w:r>
      <w:r w:rsidRPr="008A430A">
        <w:rPr>
          <w:rFonts w:ascii="Times New Roman" w:hAnsi="Times New Roman" w:cs="Times New Roman"/>
          <w:color w:val="000000"/>
          <w:szCs w:val="21"/>
        </w:rPr>
        <w:t>.</w:t>
      </w:r>
    </w:p>
    <w:p w14:paraId="3086AF6F" w14:textId="4432CC46" w:rsidR="00AE0A4E" w:rsidRDefault="00AE0A4E" w:rsidP="00AE0A4E">
      <w:pPr>
        <w:spacing w:afterLines="100" w:after="312" w:line="300" w:lineRule="auto"/>
        <w:ind w:firstLineChars="200" w:firstLine="420"/>
        <w:jc w:val="center"/>
        <w:rPr>
          <w:rFonts w:ascii="Times New Roman" w:hAnsi="Times New Roman" w:cs="Times New Roman"/>
          <w:color w:val="000000"/>
          <w:szCs w:val="21"/>
        </w:rPr>
      </w:pPr>
      <w:r>
        <w:rPr>
          <w:rFonts w:ascii="Times New Roman" w:hAnsi="Times New Roman" w:cs="Times New Roman"/>
          <w:noProof/>
          <w:color w:val="000000"/>
          <w:szCs w:val="21"/>
        </w:rPr>
        <w:drawing>
          <wp:inline distT="0" distB="0" distL="0" distR="0" wp14:anchorId="71AE6FE1" wp14:editId="52E707F5">
            <wp:extent cx="2134663" cy="1708896"/>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48099" cy="1719652"/>
                    </a:xfrm>
                    <a:prstGeom prst="rect">
                      <a:avLst/>
                    </a:prstGeom>
                  </pic:spPr>
                </pic:pic>
              </a:graphicData>
            </a:graphic>
          </wp:inline>
        </w:drawing>
      </w:r>
    </w:p>
    <w:p w14:paraId="6BD36973" w14:textId="65839885" w:rsidR="00AE0A4E" w:rsidRPr="00AE0A4E" w:rsidRDefault="00AE0A4E" w:rsidP="00AE0A4E">
      <w:pPr>
        <w:spacing w:afterLines="100" w:after="312" w:line="300" w:lineRule="auto"/>
        <w:ind w:firstLineChars="200" w:firstLine="420"/>
        <w:jc w:val="center"/>
        <w:rPr>
          <w:rFonts w:ascii="Times New Roman" w:hAnsi="Times New Roman" w:cs="Times New Roman"/>
          <w:szCs w:val="21"/>
        </w:rPr>
      </w:pPr>
      <w:r w:rsidRPr="00AE0A4E">
        <w:rPr>
          <w:rFonts w:ascii="Times New Roman" w:hAnsi="Times New Roman" w:cs="Times New Roman" w:hint="eastAsia"/>
          <w:szCs w:val="21"/>
        </w:rPr>
        <w:t>F</w:t>
      </w:r>
      <w:r w:rsidRPr="00AE0A4E">
        <w:rPr>
          <w:rFonts w:ascii="Times New Roman" w:hAnsi="Times New Roman" w:cs="Times New Roman"/>
          <w:szCs w:val="21"/>
        </w:rPr>
        <w:t>igure S</w:t>
      </w:r>
      <w:r w:rsidR="00D478D3">
        <w:rPr>
          <w:rFonts w:ascii="Times New Roman" w:hAnsi="Times New Roman" w:cs="Times New Roman"/>
          <w:szCs w:val="21"/>
        </w:rPr>
        <w:t>7</w:t>
      </w:r>
      <w:r w:rsidRPr="00AE0A4E">
        <w:rPr>
          <w:rFonts w:ascii="Times New Roman" w:hAnsi="Times New Roman" w:cs="Times New Roman"/>
          <w:szCs w:val="21"/>
        </w:rPr>
        <w:t>. Schematic of the testing setup</w:t>
      </w:r>
    </w:p>
    <w:p w14:paraId="20F2B936" w14:textId="6151CAAE" w:rsidR="00AE0A4E" w:rsidRPr="008A430A" w:rsidRDefault="007E6B18" w:rsidP="007E6B18">
      <w:pPr>
        <w:spacing w:afterLines="100" w:after="312" w:line="300" w:lineRule="auto"/>
        <w:ind w:firstLineChars="200" w:firstLine="420"/>
        <w:rPr>
          <w:rFonts w:ascii="Times New Roman" w:hAnsi="Times New Roman" w:cs="Times New Roman"/>
          <w:color w:val="000000"/>
          <w:szCs w:val="21"/>
        </w:rPr>
      </w:pPr>
      <w:r>
        <w:rPr>
          <w:rFonts w:ascii="Times New Roman" w:hAnsi="Times New Roman" w:cs="Times New Roman"/>
          <w:color w:val="000000"/>
          <w:szCs w:val="21"/>
        </w:rPr>
        <w:t>When</w:t>
      </w:r>
      <w:r w:rsidRPr="007E6B18">
        <w:rPr>
          <w:rFonts w:ascii="Times New Roman" w:hAnsi="Times New Roman" w:cs="Times New Roman"/>
          <w:color w:val="000000"/>
          <w:szCs w:val="21"/>
        </w:rPr>
        <w:t xml:space="preserve"> test the output performance of the </w:t>
      </w:r>
      <w:bookmarkStart w:id="10" w:name="OLE_LINK36"/>
      <w:r>
        <w:rPr>
          <w:rFonts w:ascii="Times New Roman" w:hAnsi="Times New Roman" w:cs="Times New Roman"/>
          <w:color w:val="000000"/>
          <w:szCs w:val="21"/>
        </w:rPr>
        <w:t>MEMS-TEG</w:t>
      </w:r>
      <w:bookmarkEnd w:id="10"/>
      <w:r w:rsidRPr="007E6B18">
        <w:rPr>
          <w:rFonts w:ascii="Times New Roman" w:hAnsi="Times New Roman" w:cs="Times New Roman"/>
          <w:color w:val="000000"/>
          <w:szCs w:val="21"/>
        </w:rPr>
        <w:t xml:space="preserve">, the </w:t>
      </w:r>
      <w:r>
        <w:rPr>
          <w:rFonts w:ascii="Times New Roman" w:hAnsi="Times New Roman" w:cs="Times New Roman"/>
          <w:color w:val="000000"/>
          <w:szCs w:val="21"/>
        </w:rPr>
        <w:t>MEMS-TEG is</w:t>
      </w:r>
      <w:r w:rsidRPr="007E6B18">
        <w:rPr>
          <w:rFonts w:ascii="Times New Roman" w:hAnsi="Times New Roman" w:cs="Times New Roman"/>
          <w:color w:val="000000"/>
          <w:szCs w:val="21"/>
        </w:rPr>
        <w:t xml:space="preserve"> sandwiched between the heating </w:t>
      </w:r>
      <w:r>
        <w:rPr>
          <w:rFonts w:ascii="Times New Roman" w:hAnsi="Times New Roman" w:cs="Times New Roman"/>
          <w:color w:val="000000"/>
          <w:szCs w:val="21"/>
        </w:rPr>
        <w:t>stage</w:t>
      </w:r>
      <w:r w:rsidRPr="007E6B18">
        <w:rPr>
          <w:rFonts w:ascii="Times New Roman" w:hAnsi="Times New Roman" w:cs="Times New Roman"/>
          <w:color w:val="000000"/>
          <w:szCs w:val="21"/>
        </w:rPr>
        <w:t xml:space="preserve"> and the aluminum radiator through a thermal pad.</w:t>
      </w:r>
      <w:r>
        <w:rPr>
          <w:rFonts w:ascii="Times New Roman" w:hAnsi="Times New Roman" w:cs="Times New Roman"/>
          <w:color w:val="000000"/>
          <w:szCs w:val="21"/>
        </w:rPr>
        <w:t xml:space="preserve"> </w:t>
      </w:r>
      <w:r w:rsidRPr="007E6B18">
        <w:rPr>
          <w:rFonts w:ascii="Times New Roman" w:hAnsi="Times New Roman" w:cs="Times New Roman"/>
          <w:color w:val="000000"/>
          <w:szCs w:val="21"/>
        </w:rPr>
        <w:t>The temperature and output voltage are recorded with a data acquisition instrument</w:t>
      </w:r>
      <w:r>
        <w:rPr>
          <w:rFonts w:ascii="Times New Roman" w:hAnsi="Times New Roman" w:cs="Times New Roman"/>
          <w:color w:val="000000"/>
          <w:szCs w:val="21"/>
        </w:rPr>
        <w:t>.</w:t>
      </w:r>
    </w:p>
    <w:p w14:paraId="2A5D20D6" w14:textId="130784EF" w:rsidR="00F76236" w:rsidRPr="00472A2F" w:rsidRDefault="0091573A" w:rsidP="0078224C">
      <w:pPr>
        <w:rPr>
          <w:rFonts w:ascii="Times New Roman" w:hAnsi="Times New Roman" w:cs="Times New Roman"/>
          <w:b/>
          <w:bCs/>
          <w:color w:val="000000"/>
          <w:szCs w:val="21"/>
        </w:rPr>
      </w:pPr>
      <w:bookmarkStart w:id="11" w:name="OLE_LINK10"/>
      <w:r w:rsidRPr="00472A2F">
        <w:rPr>
          <w:rFonts w:ascii="Times New Roman" w:hAnsi="Times New Roman" w:cs="Times New Roman"/>
          <w:b/>
          <w:bCs/>
          <w:color w:val="000000"/>
          <w:szCs w:val="21"/>
        </w:rPr>
        <w:t>3</w:t>
      </w:r>
      <w:r w:rsidR="008236FF" w:rsidRPr="00472A2F">
        <w:rPr>
          <w:rFonts w:ascii="Times New Roman" w:hAnsi="Times New Roman" w:cs="Times New Roman"/>
          <w:b/>
          <w:bCs/>
          <w:color w:val="000000"/>
          <w:szCs w:val="21"/>
        </w:rPr>
        <w:t>.4 The Installation</w:t>
      </w:r>
      <w:r w:rsidR="00C47BC1">
        <w:rPr>
          <w:rFonts w:ascii="Times New Roman" w:hAnsi="Times New Roman" w:cs="Times New Roman"/>
          <w:b/>
          <w:bCs/>
          <w:color w:val="000000"/>
          <w:szCs w:val="21"/>
        </w:rPr>
        <w:t xml:space="preserve"> and </w:t>
      </w:r>
      <w:r w:rsidR="00C47BC1" w:rsidRPr="00C47BC1">
        <w:rPr>
          <w:rFonts w:ascii="Times New Roman" w:hAnsi="Times New Roman" w:cs="Times New Roman"/>
          <w:b/>
          <w:bCs/>
          <w:color w:val="000000"/>
          <w:szCs w:val="21"/>
        </w:rPr>
        <w:t>energy exchange</w:t>
      </w:r>
      <w:r w:rsidR="008236FF" w:rsidRPr="00472A2F">
        <w:rPr>
          <w:rFonts w:ascii="Times New Roman" w:hAnsi="Times New Roman" w:cs="Times New Roman"/>
          <w:b/>
          <w:bCs/>
          <w:color w:val="000000"/>
          <w:szCs w:val="21"/>
        </w:rPr>
        <w:t xml:space="preserve"> of the power generation device</w:t>
      </w:r>
      <w:r w:rsidR="00A71B29" w:rsidRPr="00472A2F">
        <w:rPr>
          <w:rFonts w:ascii="Times New Roman" w:hAnsi="Times New Roman" w:cs="Times New Roman"/>
          <w:b/>
          <w:bCs/>
          <w:color w:val="000000"/>
          <w:szCs w:val="21"/>
        </w:rPr>
        <w:t xml:space="preserve"> (SA-RCE-TEG)</w:t>
      </w:r>
    </w:p>
    <w:bookmarkEnd w:id="11"/>
    <w:p w14:paraId="2AD88F06" w14:textId="1BC83264" w:rsidR="00C837E3" w:rsidRDefault="00F91264" w:rsidP="00C837E3">
      <w:pPr>
        <w:jc w:val="center"/>
        <w:rPr>
          <w:rFonts w:ascii="Times New Roman" w:hAnsi="Times New Roman" w:cs="Times New Roman"/>
          <w:color w:val="000000"/>
          <w:szCs w:val="21"/>
        </w:rPr>
      </w:pPr>
      <w:r>
        <w:rPr>
          <w:rFonts w:ascii="Times New Roman" w:hAnsi="Times New Roman" w:cs="Times New Roman"/>
          <w:noProof/>
          <w:color w:val="000000"/>
          <w:szCs w:val="21"/>
        </w:rPr>
        <w:drawing>
          <wp:inline distT="0" distB="0" distL="0" distR="0" wp14:anchorId="6A41DDEC" wp14:editId="2E88568B">
            <wp:extent cx="3138220" cy="939138"/>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4" cstate="print">
                      <a:extLst>
                        <a:ext uri="{28A0092B-C50C-407E-A947-70E740481C1C}">
                          <a14:useLocalDpi xmlns:a14="http://schemas.microsoft.com/office/drawing/2010/main" val="0"/>
                        </a:ext>
                      </a:extLst>
                    </a:blip>
                    <a:srcRect t="10307" r="12869" b="16575"/>
                    <a:stretch/>
                  </pic:blipFill>
                  <pic:spPr bwMode="auto">
                    <a:xfrm>
                      <a:off x="0" y="0"/>
                      <a:ext cx="3151110" cy="942995"/>
                    </a:xfrm>
                    <a:prstGeom prst="rect">
                      <a:avLst/>
                    </a:prstGeom>
                    <a:ln>
                      <a:noFill/>
                    </a:ln>
                    <a:extLst>
                      <a:ext uri="{53640926-AAD7-44D8-BBD7-CCE9431645EC}">
                        <a14:shadowObscured xmlns:a14="http://schemas.microsoft.com/office/drawing/2010/main"/>
                      </a:ext>
                    </a:extLst>
                  </pic:spPr>
                </pic:pic>
              </a:graphicData>
            </a:graphic>
          </wp:inline>
        </w:drawing>
      </w:r>
    </w:p>
    <w:p w14:paraId="09A7E5C0" w14:textId="196656FD" w:rsidR="00C837E3" w:rsidRDefault="00C837E3" w:rsidP="003042CD">
      <w:pPr>
        <w:widowControl/>
        <w:spacing w:afterLines="50" w:after="156" w:line="276" w:lineRule="auto"/>
        <w:jc w:val="center"/>
        <w:rPr>
          <w:rFonts w:ascii="Times New Roman" w:hAnsi="Times New Roman" w:cs="Times New Roman"/>
          <w:szCs w:val="21"/>
        </w:rPr>
      </w:pPr>
      <w:bookmarkStart w:id="12" w:name="OLE_LINK1"/>
      <w:r w:rsidRPr="00472A2F">
        <w:rPr>
          <w:rFonts w:ascii="Times New Roman" w:hAnsi="Times New Roman" w:cs="Times New Roman"/>
          <w:szCs w:val="21"/>
        </w:rPr>
        <w:t>Figure S</w:t>
      </w:r>
      <w:r w:rsidR="00D478D3">
        <w:rPr>
          <w:rFonts w:ascii="Times New Roman" w:hAnsi="Times New Roman" w:cs="Times New Roman"/>
          <w:szCs w:val="21"/>
        </w:rPr>
        <w:t>8</w:t>
      </w:r>
      <w:r w:rsidRPr="00472A2F">
        <w:rPr>
          <w:rFonts w:ascii="Times New Roman" w:hAnsi="Times New Roman" w:cs="Times New Roman"/>
          <w:szCs w:val="21"/>
        </w:rPr>
        <w:t>:</w:t>
      </w:r>
      <w:r w:rsidRPr="003042CD">
        <w:rPr>
          <w:rFonts w:ascii="Times New Roman" w:hAnsi="Times New Roman" w:cs="Times New Roman"/>
          <w:szCs w:val="21"/>
        </w:rPr>
        <w:t xml:space="preserve"> Schematic diagram of all-day power generation device </w:t>
      </w:r>
      <w:bookmarkStart w:id="13" w:name="OLE_LINK8"/>
      <w:r w:rsidRPr="003042CD">
        <w:rPr>
          <w:rFonts w:ascii="Times New Roman" w:hAnsi="Times New Roman" w:cs="Times New Roman"/>
          <w:szCs w:val="21"/>
        </w:rPr>
        <w:t>(SA-RCE-TEG)</w:t>
      </w:r>
      <w:bookmarkEnd w:id="13"/>
      <w:r w:rsidRPr="003042CD">
        <w:rPr>
          <w:rFonts w:ascii="Times New Roman" w:hAnsi="Times New Roman" w:cs="Times New Roman"/>
          <w:szCs w:val="21"/>
        </w:rPr>
        <w:t>.</w:t>
      </w:r>
    </w:p>
    <w:p w14:paraId="36D10ABC" w14:textId="77777777" w:rsidR="00190BEA" w:rsidRDefault="00190BEA" w:rsidP="00190BEA">
      <w:pPr>
        <w:spacing w:line="300" w:lineRule="auto"/>
        <w:ind w:firstLineChars="200" w:firstLine="420"/>
        <w:rPr>
          <w:rFonts w:ascii="Times New Roman" w:hAnsi="Times New Roman" w:cs="Times New Roman"/>
          <w:color w:val="000000"/>
          <w:szCs w:val="21"/>
        </w:rPr>
      </w:pPr>
      <w:r w:rsidRPr="00994EB2">
        <w:rPr>
          <w:rFonts w:ascii="Times New Roman" w:hAnsi="Times New Roman" w:cs="Times New Roman"/>
          <w:color w:val="000000"/>
          <w:szCs w:val="21"/>
        </w:rPr>
        <w:t xml:space="preserve">When performed a continuous experiment in a building roof, the generator (SA-RCE-TEG) is placed in the polyurethane (PU) foam box wrapped with aluminum foil to minimize the impact of direct sunlight and non-radiative heat losses. </w:t>
      </w:r>
    </w:p>
    <w:p w14:paraId="0C9597A8" w14:textId="77777777" w:rsidR="00190BEA" w:rsidRPr="00994EB2" w:rsidRDefault="00190BEA" w:rsidP="00190BEA">
      <w:pPr>
        <w:spacing w:line="300" w:lineRule="auto"/>
        <w:ind w:firstLineChars="200" w:firstLine="420"/>
        <w:rPr>
          <w:rFonts w:ascii="Times New Roman" w:hAnsi="Times New Roman" w:cs="Times New Roman"/>
          <w:color w:val="000000"/>
          <w:szCs w:val="21"/>
        </w:rPr>
      </w:pPr>
      <w:r w:rsidRPr="00994EB2">
        <w:rPr>
          <w:rFonts w:ascii="Times New Roman" w:hAnsi="Times New Roman" w:cs="Times New Roman"/>
          <w:color w:val="000000"/>
          <w:szCs w:val="21"/>
        </w:rPr>
        <w:t>The top of the box is covered by a highly infrared-transparent polyethylene (PE) film to prevent the influence of the outdoor environment. Two k-type thermocouples as labeled in the figure are used to measure the temperatures of the SA and RCE (two ends of TEG), respectively.</w:t>
      </w:r>
    </w:p>
    <w:p w14:paraId="6A0E048A" w14:textId="11116769" w:rsidR="00190BEA" w:rsidRPr="00190BEA" w:rsidRDefault="00190BEA" w:rsidP="00190BEA">
      <w:pPr>
        <w:spacing w:afterLines="100" w:after="312" w:line="300" w:lineRule="auto"/>
        <w:ind w:firstLineChars="200" w:firstLine="420"/>
        <w:rPr>
          <w:rFonts w:ascii="Times New Roman" w:hAnsi="Times New Roman" w:cs="Times New Roman"/>
          <w:color w:val="000000"/>
          <w:szCs w:val="21"/>
        </w:rPr>
      </w:pPr>
      <w:r w:rsidRPr="00994EB2">
        <w:rPr>
          <w:rFonts w:ascii="Times New Roman" w:hAnsi="Times New Roman" w:cs="Times New Roman"/>
          <w:color w:val="000000"/>
          <w:szCs w:val="21"/>
        </w:rPr>
        <w:t>For outdoor measurement, the power generation device was placed on a flat building roof without a windshield in Shanghai</w:t>
      </w:r>
      <w:r>
        <w:rPr>
          <w:rFonts w:ascii="Times New Roman" w:hAnsi="Times New Roman" w:cs="Times New Roman"/>
          <w:color w:val="000000"/>
          <w:szCs w:val="21"/>
        </w:rPr>
        <w:t xml:space="preserve"> (31</w:t>
      </w:r>
      <w:r>
        <w:rPr>
          <w:rFonts w:asciiTheme="minorEastAsia" w:hAnsiTheme="minorEastAsia" w:cs="Times New Roman" w:hint="eastAsia"/>
          <w:color w:val="000000"/>
          <w:szCs w:val="21"/>
        </w:rPr>
        <w:t>°</w:t>
      </w:r>
      <w:r>
        <w:rPr>
          <w:rFonts w:ascii="Times New Roman" w:hAnsi="Times New Roman" w:cs="Times New Roman" w:hint="eastAsia"/>
          <w:color w:val="000000"/>
          <w:szCs w:val="21"/>
        </w:rPr>
        <w:t>1</w:t>
      </w:r>
      <w:r>
        <w:rPr>
          <w:rFonts w:ascii="Times New Roman" w:hAnsi="Times New Roman" w:cs="Times New Roman"/>
          <w:color w:val="000000"/>
          <w:szCs w:val="21"/>
        </w:rPr>
        <w:t>ʹ</w:t>
      </w:r>
      <w:r>
        <w:rPr>
          <w:rFonts w:ascii="Times New Roman" w:hAnsi="Times New Roman" w:cs="Times New Roman" w:hint="eastAsia"/>
          <w:color w:val="000000"/>
          <w:szCs w:val="21"/>
        </w:rPr>
        <w:t>5</w:t>
      </w:r>
      <w:r>
        <w:rPr>
          <w:rFonts w:ascii="Times New Roman" w:hAnsi="Times New Roman" w:cs="Times New Roman"/>
          <w:color w:val="000000"/>
          <w:szCs w:val="21"/>
        </w:rPr>
        <w:t>0ʺ</w:t>
      </w:r>
      <w:r>
        <w:rPr>
          <w:rFonts w:ascii="Times New Roman" w:hAnsi="Times New Roman" w:cs="Times New Roman" w:hint="eastAsia"/>
          <w:color w:val="000000"/>
          <w:szCs w:val="21"/>
        </w:rPr>
        <w:t xml:space="preserve"> </w:t>
      </w:r>
      <w:r>
        <w:rPr>
          <w:rFonts w:ascii="Times New Roman" w:hAnsi="Times New Roman" w:cs="Times New Roman"/>
          <w:color w:val="000000"/>
          <w:szCs w:val="21"/>
        </w:rPr>
        <w:t>N</w:t>
      </w:r>
      <w:r>
        <w:rPr>
          <w:rFonts w:ascii="Times New Roman" w:hAnsi="Times New Roman" w:cs="Times New Roman" w:hint="eastAsia"/>
          <w:color w:val="000000"/>
          <w:szCs w:val="21"/>
        </w:rPr>
        <w:t>,</w:t>
      </w:r>
      <w:r w:rsidRPr="001F55E3">
        <w:rPr>
          <w:rFonts w:ascii="Times New Roman" w:hAnsi="Times New Roman" w:cs="Times New Roman"/>
          <w:color w:val="000000"/>
          <w:szCs w:val="21"/>
        </w:rPr>
        <w:t xml:space="preserve"> </w:t>
      </w:r>
      <w:r>
        <w:rPr>
          <w:rFonts w:ascii="Times New Roman" w:hAnsi="Times New Roman" w:cs="Times New Roman"/>
          <w:color w:val="000000"/>
          <w:szCs w:val="21"/>
        </w:rPr>
        <w:t>121</w:t>
      </w:r>
      <w:r>
        <w:rPr>
          <w:rFonts w:asciiTheme="minorEastAsia" w:hAnsiTheme="minorEastAsia" w:cs="Times New Roman" w:hint="eastAsia"/>
          <w:color w:val="000000"/>
          <w:szCs w:val="21"/>
        </w:rPr>
        <w:t>°</w:t>
      </w:r>
      <w:r>
        <w:rPr>
          <w:rFonts w:ascii="Times New Roman" w:hAnsi="Times New Roman" w:cs="Times New Roman"/>
          <w:color w:val="000000"/>
          <w:szCs w:val="21"/>
        </w:rPr>
        <w:t>26</w:t>
      </w:r>
      <w:r w:rsidRPr="0020275B">
        <w:rPr>
          <w:rFonts w:ascii="Times New Roman" w:hAnsi="Times New Roman" w:cs="Times New Roman"/>
          <w:color w:val="000000"/>
          <w:szCs w:val="21"/>
        </w:rPr>
        <w:t xml:space="preserve"> </w:t>
      </w:r>
      <w:r>
        <w:rPr>
          <w:rFonts w:ascii="Times New Roman" w:hAnsi="Times New Roman" w:cs="Times New Roman"/>
          <w:color w:val="000000"/>
          <w:szCs w:val="21"/>
        </w:rPr>
        <w:t>ʹ 26</w:t>
      </w:r>
      <w:r w:rsidRPr="0020275B">
        <w:rPr>
          <w:rFonts w:ascii="Times New Roman" w:hAnsi="Times New Roman" w:cs="Times New Roman"/>
          <w:color w:val="000000"/>
          <w:szCs w:val="21"/>
        </w:rPr>
        <w:t xml:space="preserve"> </w:t>
      </w:r>
      <w:r>
        <w:rPr>
          <w:rFonts w:ascii="Times New Roman" w:hAnsi="Times New Roman" w:cs="Times New Roman"/>
          <w:color w:val="000000"/>
          <w:szCs w:val="21"/>
        </w:rPr>
        <w:t>ʺ E)</w:t>
      </w:r>
      <w:r w:rsidRPr="00994EB2">
        <w:rPr>
          <w:rFonts w:ascii="Times New Roman" w:hAnsi="Times New Roman" w:cs="Times New Roman"/>
          <w:color w:val="000000"/>
          <w:szCs w:val="21"/>
        </w:rPr>
        <w:t xml:space="preserve">, China from May 29 to June 1, </w:t>
      </w:r>
      <w:r w:rsidRPr="00994EB2">
        <w:rPr>
          <w:rFonts w:ascii="Times New Roman" w:hAnsi="Times New Roman" w:cs="Times New Roman"/>
          <w:color w:val="000000"/>
          <w:szCs w:val="21"/>
        </w:rPr>
        <w:lastRenderedPageBreak/>
        <w:t>2021, and the weather conditions was estimated based on the data on the Weather Underground website</w:t>
      </w:r>
      <w:r w:rsidRPr="00733F4B">
        <w:rPr>
          <w:rFonts w:ascii="Times New Roman" w:hAnsi="Times New Roman" w:cs="Times New Roman"/>
          <w:color w:val="000000"/>
          <w:szCs w:val="21"/>
          <w:vertAlign w:val="superscript"/>
        </w:rPr>
        <w:t>[6]</w:t>
      </w:r>
      <w:r w:rsidRPr="00994EB2">
        <w:rPr>
          <w:rFonts w:ascii="Times New Roman" w:hAnsi="Times New Roman" w:cs="Times New Roman"/>
          <w:color w:val="000000"/>
          <w:szCs w:val="21"/>
        </w:rPr>
        <w:t>.</w:t>
      </w:r>
    </w:p>
    <w:p w14:paraId="26C5BC39" w14:textId="77777777" w:rsidR="00190BEA" w:rsidRDefault="00190BEA" w:rsidP="00190BEA">
      <w:pPr>
        <w:jc w:val="center"/>
        <w:rPr>
          <w:rFonts w:ascii="Times New Roman" w:hAnsi="Times New Roman" w:cs="Times New Roman"/>
          <w:color w:val="000000"/>
          <w:szCs w:val="21"/>
        </w:rPr>
      </w:pPr>
      <w:r>
        <w:rPr>
          <w:rFonts w:ascii="Times New Roman" w:hAnsi="Times New Roman" w:cs="Times New Roman"/>
          <w:noProof/>
          <w:color w:val="000000"/>
          <w:szCs w:val="21"/>
        </w:rPr>
        <w:drawing>
          <wp:inline distT="0" distB="0" distL="0" distR="0" wp14:anchorId="40660B74" wp14:editId="682EB36B">
            <wp:extent cx="2072886" cy="1517850"/>
            <wp:effectExtent l="0" t="0" r="381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93285" cy="1532787"/>
                    </a:xfrm>
                    <a:prstGeom prst="rect">
                      <a:avLst/>
                    </a:prstGeom>
                  </pic:spPr>
                </pic:pic>
              </a:graphicData>
            </a:graphic>
          </wp:inline>
        </w:drawing>
      </w:r>
    </w:p>
    <w:p w14:paraId="0AD2B01A" w14:textId="28E093EC" w:rsidR="00190BEA" w:rsidRDefault="00190BEA" w:rsidP="00190BEA">
      <w:pPr>
        <w:widowControl/>
        <w:spacing w:afterLines="50" w:after="156" w:line="276" w:lineRule="auto"/>
        <w:jc w:val="center"/>
        <w:rPr>
          <w:rFonts w:ascii="Times New Roman" w:hAnsi="Times New Roman" w:cs="Times New Roman"/>
          <w:szCs w:val="21"/>
        </w:rPr>
      </w:pPr>
      <w:r w:rsidRPr="003042CD">
        <w:rPr>
          <w:rFonts w:ascii="Times New Roman" w:hAnsi="Times New Roman" w:cs="Times New Roman"/>
          <w:szCs w:val="21"/>
        </w:rPr>
        <w:t>Figure S</w:t>
      </w:r>
      <w:r w:rsidR="00D478D3">
        <w:rPr>
          <w:rFonts w:ascii="Times New Roman" w:hAnsi="Times New Roman" w:cs="Times New Roman"/>
          <w:szCs w:val="21"/>
        </w:rPr>
        <w:t>9</w:t>
      </w:r>
      <w:r w:rsidRPr="003042CD">
        <w:rPr>
          <w:rFonts w:ascii="Times New Roman" w:hAnsi="Times New Roman" w:cs="Times New Roman"/>
          <w:szCs w:val="21"/>
        </w:rPr>
        <w:t>: The energy exchange of SA-RCE-TEG</w:t>
      </w:r>
    </w:p>
    <w:p w14:paraId="376131F1" w14:textId="0B19B8C9" w:rsidR="00190BEA" w:rsidRPr="00190BEA" w:rsidRDefault="00190BEA" w:rsidP="00190BEA">
      <w:pPr>
        <w:widowControl/>
        <w:spacing w:afterLines="100" w:after="312" w:line="300" w:lineRule="auto"/>
        <w:ind w:firstLineChars="200" w:firstLine="420"/>
        <w:rPr>
          <w:rFonts w:ascii="Times New Roman" w:hAnsi="Times New Roman" w:cs="Times New Roman"/>
          <w:color w:val="000000"/>
          <w:szCs w:val="21"/>
        </w:rPr>
      </w:pPr>
      <w:r w:rsidRPr="00C115D5">
        <w:rPr>
          <w:rFonts w:ascii="Times New Roman" w:hAnsi="Times New Roman" w:cs="Times New Roman" w:hint="eastAsia"/>
          <w:color w:val="000000"/>
          <w:szCs w:val="21"/>
        </w:rPr>
        <w:t>T</w:t>
      </w:r>
      <w:r w:rsidRPr="00C115D5">
        <w:rPr>
          <w:rFonts w:ascii="Times New Roman" w:hAnsi="Times New Roman" w:cs="Times New Roman"/>
          <w:color w:val="000000"/>
          <w:szCs w:val="21"/>
        </w:rPr>
        <w:t>he SA and RCE are used</w:t>
      </w:r>
      <w:r>
        <w:rPr>
          <w:rFonts w:ascii="Times New Roman" w:hAnsi="Times New Roman" w:cs="Times New Roman"/>
          <w:color w:val="000000"/>
          <w:szCs w:val="21"/>
        </w:rPr>
        <w:t xml:space="preserve"> as the heat source and cold source of the TEG.</w:t>
      </w:r>
      <w:r w:rsidRPr="00C115D5">
        <w:t xml:space="preserve"> </w:t>
      </w:r>
      <w:r w:rsidRPr="00C115D5">
        <w:rPr>
          <w:rFonts w:ascii="Times New Roman" w:hAnsi="Times New Roman" w:cs="Times New Roman"/>
          <w:color w:val="000000"/>
          <w:szCs w:val="21"/>
        </w:rPr>
        <w:t xml:space="preserve">The </w:t>
      </w:r>
      <w:r>
        <w:rPr>
          <w:rFonts w:ascii="Times New Roman" w:hAnsi="Times New Roman" w:cs="Times New Roman"/>
          <w:color w:val="000000"/>
          <w:szCs w:val="21"/>
        </w:rPr>
        <w:t>SA</w:t>
      </w:r>
      <w:r w:rsidRPr="00C115D5">
        <w:rPr>
          <w:rFonts w:ascii="Times New Roman" w:hAnsi="Times New Roman" w:cs="Times New Roman"/>
          <w:color w:val="000000"/>
          <w:szCs w:val="21"/>
        </w:rPr>
        <w:t xml:space="preserve"> absorbs solar energy and converts it into heat, which is transmitted from bottom to top along the </w:t>
      </w:r>
      <w:r>
        <w:rPr>
          <w:rFonts w:ascii="Times New Roman" w:hAnsi="Times New Roman" w:cs="Times New Roman"/>
          <w:color w:val="000000"/>
          <w:szCs w:val="21"/>
        </w:rPr>
        <w:t>TEG</w:t>
      </w:r>
      <w:r w:rsidRPr="00C115D5">
        <w:rPr>
          <w:rFonts w:ascii="Times New Roman" w:hAnsi="Times New Roman" w:cs="Times New Roman"/>
          <w:color w:val="000000"/>
          <w:szCs w:val="21"/>
        </w:rPr>
        <w:t xml:space="preserve">. The </w:t>
      </w:r>
      <w:r>
        <w:rPr>
          <w:rFonts w:ascii="Times New Roman" w:hAnsi="Times New Roman" w:cs="Times New Roman"/>
          <w:color w:val="000000"/>
          <w:szCs w:val="21"/>
        </w:rPr>
        <w:t>RCE</w:t>
      </w:r>
      <w:r w:rsidRPr="00C115D5">
        <w:rPr>
          <w:rFonts w:ascii="Times New Roman" w:hAnsi="Times New Roman" w:cs="Times New Roman"/>
          <w:color w:val="000000"/>
          <w:szCs w:val="21"/>
        </w:rPr>
        <w:t xml:space="preserve"> at the top </w:t>
      </w:r>
      <w:r>
        <w:rPr>
          <w:rFonts w:ascii="Times New Roman" w:hAnsi="Times New Roman" w:cs="Times New Roman"/>
          <w:color w:val="000000"/>
          <w:szCs w:val="21"/>
        </w:rPr>
        <w:t xml:space="preserve">reflects the sunlight and </w:t>
      </w:r>
      <w:r w:rsidRPr="00C115D5">
        <w:rPr>
          <w:rFonts w:ascii="Times New Roman" w:hAnsi="Times New Roman" w:cs="Times New Roman"/>
          <w:color w:val="000000"/>
          <w:szCs w:val="21"/>
        </w:rPr>
        <w:t xml:space="preserve">radiates the heat into </w:t>
      </w:r>
      <w:r>
        <w:rPr>
          <w:rFonts w:ascii="Times New Roman" w:hAnsi="Times New Roman" w:cs="Times New Roman"/>
          <w:color w:val="000000"/>
          <w:szCs w:val="21"/>
        </w:rPr>
        <w:t>cold</w:t>
      </w:r>
      <w:r w:rsidRPr="00C115D5">
        <w:rPr>
          <w:rFonts w:ascii="Times New Roman" w:hAnsi="Times New Roman" w:cs="Times New Roman"/>
          <w:color w:val="000000"/>
          <w:szCs w:val="21"/>
        </w:rPr>
        <w:t xml:space="preserve"> space</w:t>
      </w:r>
      <w:r>
        <w:rPr>
          <w:rFonts w:ascii="Times New Roman" w:hAnsi="Times New Roman" w:cs="Times New Roman"/>
          <w:color w:val="000000"/>
          <w:szCs w:val="21"/>
        </w:rPr>
        <w:t xml:space="preserve"> under a clear sky. The</w:t>
      </w:r>
      <w:r w:rsidRPr="00C115D5">
        <w:rPr>
          <w:rFonts w:ascii="Times New Roman" w:hAnsi="Times New Roman" w:cs="Times New Roman"/>
          <w:color w:val="000000"/>
          <w:szCs w:val="21"/>
        </w:rPr>
        <w:t xml:space="preserve"> stable energy exchange process</w:t>
      </w:r>
      <w:r>
        <w:rPr>
          <w:rFonts w:ascii="Times New Roman" w:hAnsi="Times New Roman" w:cs="Times New Roman"/>
          <w:color w:val="000000"/>
          <w:szCs w:val="21"/>
        </w:rPr>
        <w:t xml:space="preserve"> will build</w:t>
      </w:r>
      <w:r w:rsidRPr="00C115D5">
        <w:rPr>
          <w:rFonts w:ascii="Times New Roman" w:hAnsi="Times New Roman" w:cs="Times New Roman"/>
          <w:color w:val="000000"/>
          <w:szCs w:val="21"/>
        </w:rPr>
        <w:t xml:space="preserve"> a temperature difference between the two ends of the </w:t>
      </w:r>
      <w:r>
        <w:rPr>
          <w:rFonts w:ascii="Times New Roman" w:hAnsi="Times New Roman" w:cs="Times New Roman"/>
          <w:color w:val="000000"/>
          <w:szCs w:val="21"/>
        </w:rPr>
        <w:t>TEG</w:t>
      </w:r>
      <w:r w:rsidRPr="00C115D5">
        <w:rPr>
          <w:rFonts w:ascii="Times New Roman" w:hAnsi="Times New Roman" w:cs="Times New Roman"/>
          <w:color w:val="000000"/>
          <w:szCs w:val="21"/>
        </w:rPr>
        <w:t xml:space="preserve"> to generate </w:t>
      </w:r>
      <w:r>
        <w:rPr>
          <w:rFonts w:ascii="Times New Roman" w:hAnsi="Times New Roman" w:cs="Times New Roman"/>
          <w:color w:val="000000"/>
          <w:szCs w:val="21"/>
        </w:rPr>
        <w:t>power</w:t>
      </w:r>
      <w:r w:rsidRPr="00C115D5">
        <w:rPr>
          <w:rFonts w:ascii="Times New Roman" w:hAnsi="Times New Roman" w:cs="Times New Roman"/>
          <w:color w:val="000000"/>
          <w:szCs w:val="21"/>
        </w:rPr>
        <w:t>.</w:t>
      </w:r>
    </w:p>
    <w:p w14:paraId="06315502" w14:textId="48C59BFA" w:rsidR="00190BEA" w:rsidRDefault="00190BEA" w:rsidP="003042CD">
      <w:pPr>
        <w:widowControl/>
        <w:spacing w:afterLines="50" w:after="156" w:line="276" w:lineRule="auto"/>
        <w:jc w:val="center"/>
        <w:rPr>
          <w:rFonts w:ascii="Times New Roman" w:hAnsi="Times New Roman" w:cs="Times New Roman"/>
          <w:szCs w:val="21"/>
        </w:rPr>
      </w:pPr>
      <w:r>
        <w:rPr>
          <w:rFonts w:ascii="Times New Roman" w:hAnsi="Times New Roman" w:cs="Times New Roman"/>
          <w:noProof/>
          <w:szCs w:val="21"/>
        </w:rPr>
        <w:drawing>
          <wp:inline distT="0" distB="0" distL="0" distR="0" wp14:anchorId="7F49D670" wp14:editId="2A16D3BC">
            <wp:extent cx="3713576" cy="1115056"/>
            <wp:effectExtent l="0" t="0" r="127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726742" cy="1119009"/>
                    </a:xfrm>
                    <a:prstGeom prst="rect">
                      <a:avLst/>
                    </a:prstGeom>
                  </pic:spPr>
                </pic:pic>
              </a:graphicData>
            </a:graphic>
          </wp:inline>
        </w:drawing>
      </w:r>
    </w:p>
    <w:p w14:paraId="5FFDA700" w14:textId="01F0EA46" w:rsidR="00190BEA" w:rsidRDefault="00190BEA" w:rsidP="003042CD">
      <w:pPr>
        <w:widowControl/>
        <w:spacing w:afterLines="50" w:after="156" w:line="276" w:lineRule="auto"/>
        <w:jc w:val="center"/>
        <w:rPr>
          <w:rFonts w:ascii="Times New Roman" w:hAnsi="Times New Roman" w:cs="Times New Roman"/>
          <w:szCs w:val="21"/>
        </w:rPr>
      </w:pPr>
      <w:r>
        <w:rPr>
          <w:rFonts w:ascii="Times New Roman" w:hAnsi="Times New Roman" w:cs="Times New Roman" w:hint="eastAsia"/>
          <w:szCs w:val="21"/>
        </w:rPr>
        <w:t>F</w:t>
      </w:r>
      <w:r>
        <w:rPr>
          <w:rFonts w:ascii="Times New Roman" w:hAnsi="Times New Roman" w:cs="Times New Roman"/>
          <w:szCs w:val="21"/>
        </w:rPr>
        <w:t>igure S</w:t>
      </w:r>
      <w:r w:rsidR="00D478D3">
        <w:rPr>
          <w:rFonts w:ascii="Times New Roman" w:hAnsi="Times New Roman" w:cs="Times New Roman"/>
          <w:szCs w:val="21"/>
        </w:rPr>
        <w:t>10</w:t>
      </w:r>
      <w:r>
        <w:rPr>
          <w:rFonts w:ascii="Times New Roman" w:hAnsi="Times New Roman" w:cs="Times New Roman"/>
          <w:szCs w:val="21"/>
        </w:rPr>
        <w:t xml:space="preserve">: The </w:t>
      </w:r>
      <w:r w:rsidRPr="00190BEA">
        <w:rPr>
          <w:rFonts w:ascii="Times New Roman" w:hAnsi="Times New Roman" w:cs="Times New Roman"/>
          <w:szCs w:val="21"/>
        </w:rPr>
        <w:t>structure, size</w:t>
      </w:r>
      <w:r>
        <w:rPr>
          <w:rFonts w:ascii="Times New Roman" w:hAnsi="Times New Roman" w:cs="Times New Roman"/>
          <w:szCs w:val="21"/>
        </w:rPr>
        <w:t>(a-b)</w:t>
      </w:r>
      <w:r w:rsidRPr="00190BEA">
        <w:rPr>
          <w:rFonts w:ascii="Times New Roman" w:hAnsi="Times New Roman" w:cs="Times New Roman"/>
          <w:szCs w:val="21"/>
        </w:rPr>
        <w:t xml:space="preserve"> and energy flow</w:t>
      </w:r>
      <w:r>
        <w:rPr>
          <w:rFonts w:ascii="Times New Roman" w:hAnsi="Times New Roman" w:cs="Times New Roman"/>
          <w:szCs w:val="21"/>
        </w:rPr>
        <w:t>(c)</w:t>
      </w:r>
      <w:r w:rsidRPr="00190BEA">
        <w:rPr>
          <w:rFonts w:ascii="Times New Roman" w:hAnsi="Times New Roman" w:cs="Times New Roman"/>
          <w:szCs w:val="21"/>
        </w:rPr>
        <w:t xml:space="preserve"> diagram</w:t>
      </w:r>
      <w:r>
        <w:rPr>
          <w:rFonts w:ascii="Times New Roman" w:hAnsi="Times New Roman" w:cs="Times New Roman"/>
          <w:szCs w:val="21"/>
        </w:rPr>
        <w:t xml:space="preserve"> of the </w:t>
      </w:r>
      <w:r w:rsidRPr="003042CD">
        <w:rPr>
          <w:rFonts w:ascii="Times New Roman" w:hAnsi="Times New Roman" w:cs="Times New Roman"/>
          <w:szCs w:val="21"/>
        </w:rPr>
        <w:t>SA-RCE-TEG</w:t>
      </w:r>
    </w:p>
    <w:p w14:paraId="07D168F7" w14:textId="0F91B2A1" w:rsidR="00D63192" w:rsidRDefault="00190BEA" w:rsidP="00D63192">
      <w:pPr>
        <w:widowControl/>
        <w:spacing w:afterLines="50" w:after="156" w:line="276" w:lineRule="auto"/>
        <w:ind w:firstLineChars="200" w:firstLine="420"/>
        <w:rPr>
          <w:rFonts w:ascii="Times New Roman" w:hAnsi="Times New Roman" w:cs="Times New Roman"/>
          <w:szCs w:val="21"/>
        </w:rPr>
      </w:pPr>
      <w:r w:rsidRPr="00994EB2">
        <w:rPr>
          <w:rFonts w:ascii="Times New Roman" w:hAnsi="Times New Roman" w:cs="Times New Roman"/>
          <w:color w:val="000000"/>
          <w:szCs w:val="21"/>
        </w:rPr>
        <w:t>the generator (SA-RCE-TEG)</w:t>
      </w:r>
      <w:r w:rsidRPr="00190BEA">
        <w:rPr>
          <w:rFonts w:ascii="Times New Roman" w:hAnsi="Times New Roman" w:cs="Times New Roman"/>
          <w:szCs w:val="21"/>
        </w:rPr>
        <w:t xml:space="preserve"> consists of three parts</w:t>
      </w:r>
      <w:r>
        <w:rPr>
          <w:rFonts w:ascii="Times New Roman" w:hAnsi="Times New Roman" w:cs="Times New Roman"/>
          <w:szCs w:val="21"/>
        </w:rPr>
        <w:t xml:space="preserve"> (</w:t>
      </w:r>
      <w:r w:rsidR="00D63192">
        <w:rPr>
          <w:rFonts w:ascii="Times New Roman" w:hAnsi="Times New Roman" w:cs="Times New Roman"/>
          <w:szCs w:val="21"/>
        </w:rPr>
        <w:t>RCE, TEG and SA</w:t>
      </w:r>
      <w:r>
        <w:rPr>
          <w:rFonts w:ascii="Times New Roman" w:hAnsi="Times New Roman" w:cs="Times New Roman"/>
          <w:szCs w:val="21"/>
        </w:rPr>
        <w:t>)</w:t>
      </w:r>
      <w:r w:rsidRPr="00190BEA">
        <w:rPr>
          <w:rFonts w:ascii="Times New Roman" w:hAnsi="Times New Roman" w:cs="Times New Roman"/>
          <w:szCs w:val="21"/>
        </w:rPr>
        <w:t xml:space="preserve"> and connected by thermal adhesive to minimize interfacial thermal resistance</w:t>
      </w:r>
      <w:r w:rsidR="00D63192">
        <w:rPr>
          <w:rFonts w:ascii="Times New Roman" w:hAnsi="Times New Roman" w:cs="Times New Roman"/>
          <w:szCs w:val="21"/>
        </w:rPr>
        <w:t xml:space="preserve">. </w:t>
      </w:r>
      <w:r w:rsidR="00D63192" w:rsidRPr="00D63192">
        <w:rPr>
          <w:rFonts w:ascii="Times New Roman" w:hAnsi="Times New Roman" w:cs="Times New Roman"/>
          <w:szCs w:val="21"/>
        </w:rPr>
        <w:t xml:space="preserve">The </w:t>
      </w:r>
      <w:r w:rsidR="00D63192">
        <w:rPr>
          <w:rFonts w:ascii="Times New Roman" w:hAnsi="Times New Roman" w:cs="Times New Roman"/>
          <w:szCs w:val="21"/>
        </w:rPr>
        <w:t xml:space="preserve">SA </w:t>
      </w:r>
      <w:r w:rsidR="00D63192" w:rsidRPr="00D63192">
        <w:rPr>
          <w:rFonts w:ascii="Times New Roman" w:hAnsi="Times New Roman" w:cs="Times New Roman"/>
          <w:szCs w:val="21"/>
        </w:rPr>
        <w:t xml:space="preserve">is fixed on the conductive copper </w:t>
      </w:r>
      <w:r w:rsidR="00D63192">
        <w:rPr>
          <w:rFonts w:ascii="Times New Roman" w:hAnsi="Times New Roman" w:cs="Times New Roman"/>
          <w:szCs w:val="21"/>
        </w:rPr>
        <w:t>plate</w:t>
      </w:r>
      <w:r w:rsidR="00D63192" w:rsidRPr="00D63192">
        <w:rPr>
          <w:rFonts w:ascii="Times New Roman" w:hAnsi="Times New Roman" w:cs="Times New Roman"/>
          <w:szCs w:val="21"/>
        </w:rPr>
        <w:t xml:space="preserve"> and cut into a zigzag pattern</w:t>
      </w:r>
      <w:r w:rsidR="00D63192">
        <w:rPr>
          <w:rFonts w:ascii="Times New Roman" w:hAnsi="Times New Roman" w:cs="Times New Roman"/>
          <w:szCs w:val="21"/>
        </w:rPr>
        <w:t xml:space="preserve">. </w:t>
      </w:r>
      <w:r w:rsidR="00D63192" w:rsidRPr="00D63192">
        <w:rPr>
          <w:rFonts w:ascii="Times New Roman" w:hAnsi="Times New Roman" w:cs="Times New Roman"/>
          <w:szCs w:val="21"/>
        </w:rPr>
        <w:t>The</w:t>
      </w:r>
      <w:r w:rsidR="00D63192">
        <w:rPr>
          <w:rFonts w:ascii="Times New Roman" w:hAnsi="Times New Roman" w:cs="Times New Roman"/>
          <w:szCs w:val="21"/>
        </w:rPr>
        <w:t xml:space="preserve"> TEG</w:t>
      </w:r>
      <w:r w:rsidR="00D63192" w:rsidRPr="00D63192">
        <w:rPr>
          <w:rFonts w:ascii="Times New Roman" w:hAnsi="Times New Roman" w:cs="Times New Roman"/>
          <w:szCs w:val="21"/>
        </w:rPr>
        <w:t xml:space="preserve"> is filled in the groove of the </w:t>
      </w:r>
      <w:r w:rsidR="00D63192">
        <w:rPr>
          <w:rFonts w:ascii="Times New Roman" w:hAnsi="Times New Roman" w:cs="Times New Roman"/>
          <w:szCs w:val="21"/>
        </w:rPr>
        <w:t xml:space="preserve">SA, and covered with RCE. </w:t>
      </w:r>
      <w:bookmarkEnd w:id="12"/>
      <w:r w:rsidR="00D63192" w:rsidRPr="00D63192">
        <w:rPr>
          <w:rFonts w:ascii="Times New Roman" w:hAnsi="Times New Roman" w:cs="Times New Roman"/>
          <w:szCs w:val="21"/>
        </w:rPr>
        <w:t xml:space="preserve">It is worth noting that we are only demonstrating the feasibility of such a generator </w:t>
      </w:r>
      <w:r w:rsidR="00D63192">
        <w:rPr>
          <w:rFonts w:ascii="Times New Roman" w:hAnsi="Times New Roman" w:cs="Times New Roman"/>
          <w:szCs w:val="21"/>
        </w:rPr>
        <w:t>demo</w:t>
      </w:r>
      <w:r w:rsidR="00D63192" w:rsidRPr="00D63192">
        <w:rPr>
          <w:rFonts w:ascii="Times New Roman" w:hAnsi="Times New Roman" w:cs="Times New Roman"/>
          <w:szCs w:val="21"/>
        </w:rPr>
        <w:t xml:space="preserve">, so the area and ratio of the </w:t>
      </w:r>
      <w:r w:rsidR="00D63192" w:rsidRPr="00190BEA">
        <w:rPr>
          <w:rFonts w:ascii="Times New Roman" w:hAnsi="Times New Roman" w:cs="Times New Roman"/>
          <w:szCs w:val="21"/>
        </w:rPr>
        <w:t>three parts</w:t>
      </w:r>
      <w:r w:rsidR="00D63192" w:rsidRPr="00D63192">
        <w:rPr>
          <w:rFonts w:ascii="Times New Roman" w:hAnsi="Times New Roman" w:cs="Times New Roman"/>
          <w:szCs w:val="21"/>
        </w:rPr>
        <w:t xml:space="preserve"> are still worth further optimization.</w:t>
      </w:r>
    </w:p>
    <w:p w14:paraId="6A8E4EE8" w14:textId="77777777" w:rsidR="00C47BC1" w:rsidRDefault="00C47BC1" w:rsidP="00BD01A4">
      <w:pPr>
        <w:rPr>
          <w:rFonts w:ascii="Times New Roman" w:hAnsi="Times New Roman" w:cs="Times New Roman"/>
          <w:szCs w:val="21"/>
        </w:rPr>
      </w:pPr>
    </w:p>
    <w:p w14:paraId="410448AB" w14:textId="5925AE51" w:rsidR="00BD01A4" w:rsidRDefault="00270411" w:rsidP="00BD01A4">
      <w:pPr>
        <w:rPr>
          <w:rStyle w:val="fontstyle01"/>
          <w:rFonts w:ascii="Times New Roman" w:hAnsi="Times New Roman" w:cs="Times New Roman"/>
          <w:b/>
          <w:bCs/>
          <w:sz w:val="21"/>
          <w:szCs w:val="21"/>
        </w:rPr>
      </w:pPr>
      <w:r>
        <w:rPr>
          <w:rStyle w:val="fontstyle01"/>
          <w:rFonts w:ascii="Times New Roman" w:hAnsi="Times New Roman" w:cs="Times New Roman"/>
          <w:b/>
          <w:bCs/>
          <w:sz w:val="21"/>
          <w:szCs w:val="21"/>
        </w:rPr>
        <w:t>4</w:t>
      </w:r>
      <w:r w:rsidR="00BD01A4" w:rsidRPr="00472A2F">
        <w:rPr>
          <w:rStyle w:val="fontstyle01"/>
          <w:rFonts w:ascii="Times New Roman" w:hAnsi="Times New Roman" w:cs="Times New Roman"/>
          <w:b/>
          <w:bCs/>
          <w:sz w:val="21"/>
          <w:szCs w:val="21"/>
        </w:rPr>
        <w:t xml:space="preserve"> </w:t>
      </w:r>
      <w:r w:rsidR="00BD01A4">
        <w:rPr>
          <w:rStyle w:val="fontstyle01"/>
          <w:rFonts w:ascii="Times New Roman" w:hAnsi="Times New Roman" w:cs="Times New Roman"/>
          <w:b/>
          <w:bCs/>
          <w:sz w:val="21"/>
          <w:szCs w:val="21"/>
        </w:rPr>
        <w:t>Reference</w:t>
      </w:r>
      <w:r w:rsidR="00BD01A4" w:rsidRPr="00472A2F">
        <w:rPr>
          <w:rStyle w:val="fontstyle01"/>
          <w:rFonts w:ascii="Times New Roman" w:hAnsi="Times New Roman" w:cs="Times New Roman"/>
          <w:b/>
          <w:bCs/>
          <w:sz w:val="21"/>
          <w:szCs w:val="21"/>
        </w:rPr>
        <w:t>s</w:t>
      </w:r>
    </w:p>
    <w:p w14:paraId="2D0CB887" w14:textId="0D7008FE" w:rsidR="00BD01A4" w:rsidRDefault="00BD01A4" w:rsidP="00BD01A4">
      <w:pPr>
        <w:rPr>
          <w:rStyle w:val="fontstyle01"/>
          <w:rFonts w:ascii="Times New Roman" w:hAnsi="Times New Roman" w:cs="Times New Roman"/>
          <w:sz w:val="21"/>
          <w:szCs w:val="21"/>
        </w:rPr>
      </w:pPr>
      <w:r w:rsidRPr="00BD01A4">
        <w:rPr>
          <w:rStyle w:val="fontstyle01"/>
          <w:rFonts w:ascii="Times New Roman" w:hAnsi="Times New Roman" w:cs="Times New Roman" w:hint="eastAsia"/>
          <w:sz w:val="21"/>
          <w:szCs w:val="21"/>
        </w:rPr>
        <w:t>[</w:t>
      </w:r>
      <w:r w:rsidRPr="00BD01A4">
        <w:rPr>
          <w:rStyle w:val="fontstyle01"/>
          <w:rFonts w:ascii="Times New Roman" w:hAnsi="Times New Roman" w:cs="Times New Roman"/>
          <w:sz w:val="21"/>
          <w:szCs w:val="21"/>
        </w:rPr>
        <w:t>1]</w:t>
      </w:r>
      <w:r w:rsidR="000C5960">
        <w:rPr>
          <w:rStyle w:val="fontstyle01"/>
          <w:rFonts w:ascii="Times New Roman" w:hAnsi="Times New Roman" w:cs="Times New Roman"/>
          <w:sz w:val="21"/>
          <w:szCs w:val="21"/>
        </w:rPr>
        <w:t xml:space="preserve"> Li, H., Wu, L., Zhang, H., Dai, W., Hao, J., Wu, H., Ren, F., Liu, C.</w:t>
      </w:r>
      <w:r w:rsidR="000C5960" w:rsidRPr="000C5960">
        <w:t xml:space="preserve"> </w:t>
      </w:r>
      <w:r w:rsidR="000C5960" w:rsidRPr="000C5960">
        <w:rPr>
          <w:rStyle w:val="fontstyle01"/>
          <w:rFonts w:ascii="Times New Roman" w:hAnsi="Times New Roman" w:cs="Times New Roman"/>
          <w:sz w:val="21"/>
          <w:szCs w:val="21"/>
        </w:rPr>
        <w:t>Self-</w:t>
      </w:r>
      <w:r w:rsidR="00195963">
        <w:rPr>
          <w:rStyle w:val="fontstyle01"/>
          <w:rFonts w:ascii="Times New Roman" w:hAnsi="Times New Roman" w:cs="Times New Roman"/>
          <w:sz w:val="21"/>
          <w:szCs w:val="21"/>
        </w:rPr>
        <w:t>a</w:t>
      </w:r>
      <w:r w:rsidR="000C5960" w:rsidRPr="000C5960">
        <w:rPr>
          <w:rStyle w:val="fontstyle01"/>
          <w:rFonts w:ascii="Times New Roman" w:hAnsi="Times New Roman" w:cs="Times New Roman"/>
          <w:sz w:val="21"/>
          <w:szCs w:val="21"/>
        </w:rPr>
        <w:t xml:space="preserve">ssembly of </w:t>
      </w:r>
      <w:r w:rsidR="00195963">
        <w:rPr>
          <w:rStyle w:val="fontstyle01"/>
          <w:rFonts w:ascii="Times New Roman" w:hAnsi="Times New Roman" w:cs="Times New Roman"/>
          <w:sz w:val="21"/>
          <w:szCs w:val="21"/>
        </w:rPr>
        <w:t>c</w:t>
      </w:r>
      <w:r w:rsidR="000C5960" w:rsidRPr="000C5960">
        <w:rPr>
          <w:rStyle w:val="fontstyle01"/>
          <w:rFonts w:ascii="Times New Roman" w:hAnsi="Times New Roman" w:cs="Times New Roman"/>
          <w:sz w:val="21"/>
          <w:szCs w:val="21"/>
        </w:rPr>
        <w:t xml:space="preserve">arbon </w:t>
      </w:r>
      <w:r w:rsidR="00195963">
        <w:rPr>
          <w:rStyle w:val="fontstyle01"/>
          <w:rFonts w:ascii="Times New Roman" w:hAnsi="Times New Roman" w:cs="Times New Roman"/>
          <w:sz w:val="21"/>
          <w:szCs w:val="21"/>
        </w:rPr>
        <w:t>b</w:t>
      </w:r>
      <w:r w:rsidR="000C5960" w:rsidRPr="000C5960">
        <w:rPr>
          <w:rStyle w:val="fontstyle01"/>
          <w:rFonts w:ascii="Times New Roman" w:hAnsi="Times New Roman" w:cs="Times New Roman"/>
          <w:sz w:val="21"/>
          <w:szCs w:val="21"/>
        </w:rPr>
        <w:t>lack</w:t>
      </w:r>
      <w:r w:rsidR="00195963">
        <w:rPr>
          <w:rStyle w:val="fontstyle01"/>
          <w:rFonts w:ascii="Times New Roman" w:hAnsi="Times New Roman" w:cs="Times New Roman"/>
          <w:sz w:val="21"/>
          <w:szCs w:val="21"/>
        </w:rPr>
        <w:t>/</w:t>
      </w:r>
      <w:r w:rsidR="000C5960" w:rsidRPr="000C5960">
        <w:rPr>
          <w:rStyle w:val="fontstyle01"/>
          <w:rFonts w:ascii="Times New Roman" w:hAnsi="Times New Roman" w:cs="Times New Roman"/>
          <w:sz w:val="21"/>
          <w:szCs w:val="21"/>
        </w:rPr>
        <w:t xml:space="preserve">AAO </w:t>
      </w:r>
      <w:r w:rsidR="00195963">
        <w:rPr>
          <w:rStyle w:val="fontstyle01"/>
          <w:rFonts w:ascii="Times New Roman" w:hAnsi="Times New Roman" w:cs="Times New Roman"/>
          <w:sz w:val="21"/>
          <w:szCs w:val="21"/>
        </w:rPr>
        <w:t>t</w:t>
      </w:r>
      <w:r w:rsidR="000C5960" w:rsidRPr="000C5960">
        <w:rPr>
          <w:rStyle w:val="fontstyle01"/>
          <w:rFonts w:ascii="Times New Roman" w:hAnsi="Times New Roman" w:cs="Times New Roman"/>
          <w:sz w:val="21"/>
          <w:szCs w:val="21"/>
        </w:rPr>
        <w:t xml:space="preserve">emplates on </w:t>
      </w:r>
      <w:r w:rsidR="00195963">
        <w:rPr>
          <w:rStyle w:val="fontstyle01"/>
          <w:rFonts w:ascii="Times New Roman" w:hAnsi="Times New Roman" w:cs="Times New Roman"/>
          <w:sz w:val="21"/>
          <w:szCs w:val="21"/>
        </w:rPr>
        <w:t>n</w:t>
      </w:r>
      <w:r w:rsidR="000C5960" w:rsidRPr="000C5960">
        <w:rPr>
          <w:rStyle w:val="fontstyle01"/>
          <w:rFonts w:ascii="Times New Roman" w:hAnsi="Times New Roman" w:cs="Times New Roman"/>
          <w:sz w:val="21"/>
          <w:szCs w:val="21"/>
        </w:rPr>
        <w:t>anoporous Si</w:t>
      </w:r>
      <w:r w:rsidR="000C5960">
        <w:rPr>
          <w:rStyle w:val="fontstyle01"/>
          <w:rFonts w:ascii="Times New Roman" w:hAnsi="Times New Roman" w:cs="Times New Roman"/>
          <w:sz w:val="21"/>
          <w:szCs w:val="21"/>
        </w:rPr>
        <w:t xml:space="preserve"> </w:t>
      </w:r>
      <w:r w:rsidR="000C5960" w:rsidRPr="000C5960">
        <w:rPr>
          <w:rStyle w:val="fontstyle01"/>
          <w:rFonts w:ascii="Times New Roman" w:hAnsi="Times New Roman" w:cs="Times New Roman"/>
          <w:sz w:val="21"/>
          <w:szCs w:val="21"/>
        </w:rPr>
        <w:t xml:space="preserve">for </w:t>
      </w:r>
      <w:r w:rsidR="00195963">
        <w:rPr>
          <w:rStyle w:val="fontstyle01"/>
          <w:rFonts w:ascii="Times New Roman" w:hAnsi="Times New Roman" w:cs="Times New Roman"/>
          <w:sz w:val="21"/>
          <w:szCs w:val="21"/>
        </w:rPr>
        <w:t>b</w:t>
      </w:r>
      <w:r w:rsidR="000C5960" w:rsidRPr="000C5960">
        <w:rPr>
          <w:rStyle w:val="fontstyle01"/>
          <w:rFonts w:ascii="Times New Roman" w:hAnsi="Times New Roman" w:cs="Times New Roman"/>
          <w:sz w:val="21"/>
          <w:szCs w:val="21"/>
        </w:rPr>
        <w:t xml:space="preserve">roadband </w:t>
      </w:r>
      <w:r w:rsidR="00195963">
        <w:rPr>
          <w:rStyle w:val="fontstyle01"/>
          <w:rFonts w:ascii="Times New Roman" w:hAnsi="Times New Roman" w:cs="Times New Roman"/>
          <w:sz w:val="21"/>
          <w:szCs w:val="21"/>
        </w:rPr>
        <w:t>i</w:t>
      </w:r>
      <w:r w:rsidR="000C5960" w:rsidRPr="000C5960">
        <w:rPr>
          <w:rStyle w:val="fontstyle01"/>
          <w:rFonts w:ascii="Times New Roman" w:hAnsi="Times New Roman" w:cs="Times New Roman"/>
          <w:sz w:val="21"/>
          <w:szCs w:val="21"/>
        </w:rPr>
        <w:t xml:space="preserve">nfrared </w:t>
      </w:r>
      <w:r w:rsidR="00195963">
        <w:rPr>
          <w:rStyle w:val="fontstyle01"/>
          <w:rFonts w:ascii="Times New Roman" w:hAnsi="Times New Roman" w:cs="Times New Roman"/>
          <w:sz w:val="21"/>
          <w:szCs w:val="21"/>
        </w:rPr>
        <w:t>a</w:t>
      </w:r>
      <w:r w:rsidR="000C5960" w:rsidRPr="000C5960">
        <w:rPr>
          <w:rStyle w:val="fontstyle01"/>
          <w:rFonts w:ascii="Times New Roman" w:hAnsi="Times New Roman" w:cs="Times New Roman"/>
          <w:sz w:val="21"/>
          <w:szCs w:val="21"/>
        </w:rPr>
        <w:t>bsorption</w:t>
      </w:r>
      <w:r w:rsidR="000C5960">
        <w:rPr>
          <w:rStyle w:val="fontstyle01"/>
          <w:rFonts w:ascii="Times New Roman" w:hAnsi="Times New Roman" w:cs="Times New Roman"/>
          <w:sz w:val="21"/>
          <w:szCs w:val="21"/>
        </w:rPr>
        <w:t>.</w:t>
      </w:r>
      <w:r w:rsidR="000C5960" w:rsidRPr="000C5960">
        <w:rPr>
          <w:rStyle w:val="fontstyle01"/>
          <w:rFonts w:ascii="Times New Roman" w:hAnsi="Times New Roman" w:cs="Times New Roman"/>
          <w:sz w:val="21"/>
          <w:szCs w:val="21"/>
        </w:rPr>
        <w:t xml:space="preserve"> </w:t>
      </w:r>
      <w:r w:rsidR="000C5960" w:rsidRPr="00F63862">
        <w:rPr>
          <w:rStyle w:val="fontstyle01"/>
          <w:rFonts w:ascii="Times New Roman" w:hAnsi="Times New Roman" w:cs="Times New Roman"/>
          <w:i/>
          <w:iCs/>
          <w:sz w:val="21"/>
          <w:szCs w:val="21"/>
        </w:rPr>
        <w:t>ACS Appl. Mater. Interfaces</w:t>
      </w:r>
      <w:r w:rsidR="000C5960" w:rsidRPr="000C5960">
        <w:rPr>
          <w:rStyle w:val="fontstyle01"/>
          <w:rFonts w:ascii="Times New Roman" w:hAnsi="Times New Roman" w:cs="Times New Roman"/>
          <w:sz w:val="21"/>
          <w:szCs w:val="21"/>
        </w:rPr>
        <w:t xml:space="preserve"> </w:t>
      </w:r>
      <w:r w:rsidR="000C5960" w:rsidRPr="00F63862">
        <w:rPr>
          <w:rStyle w:val="fontstyle01"/>
          <w:rFonts w:ascii="Times New Roman" w:hAnsi="Times New Roman" w:cs="Times New Roman"/>
          <w:b/>
          <w:bCs/>
          <w:sz w:val="21"/>
          <w:szCs w:val="21"/>
        </w:rPr>
        <w:t>12</w:t>
      </w:r>
      <w:r w:rsidR="000C5960" w:rsidRPr="00A74BB5">
        <w:rPr>
          <w:rStyle w:val="fontstyle01"/>
          <w:rFonts w:ascii="Times New Roman" w:hAnsi="Times New Roman" w:cs="Times New Roman"/>
          <w:sz w:val="21"/>
          <w:szCs w:val="21"/>
        </w:rPr>
        <w:t>,</w:t>
      </w:r>
      <w:r w:rsidR="000C5960" w:rsidRPr="000C5960">
        <w:rPr>
          <w:rStyle w:val="fontstyle01"/>
          <w:rFonts w:ascii="Times New Roman" w:hAnsi="Times New Roman" w:cs="Times New Roman"/>
          <w:sz w:val="21"/>
          <w:szCs w:val="21"/>
        </w:rPr>
        <w:t xml:space="preserve"> 4081-4087</w:t>
      </w:r>
      <w:r w:rsidR="00195963">
        <w:rPr>
          <w:rStyle w:val="fontstyle01"/>
          <w:rFonts w:ascii="Times New Roman" w:hAnsi="Times New Roman" w:cs="Times New Roman"/>
          <w:sz w:val="21"/>
          <w:szCs w:val="21"/>
        </w:rPr>
        <w:t xml:space="preserve"> </w:t>
      </w:r>
      <w:r w:rsidR="000C5960">
        <w:rPr>
          <w:rStyle w:val="fontstyle01"/>
          <w:rFonts w:ascii="Times New Roman" w:hAnsi="Times New Roman" w:cs="Times New Roman"/>
          <w:sz w:val="21"/>
          <w:szCs w:val="21"/>
        </w:rPr>
        <w:t>(2020)</w:t>
      </w:r>
      <w:r w:rsidR="00F63862">
        <w:rPr>
          <w:rStyle w:val="fontstyle01"/>
          <w:rFonts w:ascii="Times New Roman" w:hAnsi="Times New Roman" w:cs="Times New Roman"/>
          <w:sz w:val="21"/>
          <w:szCs w:val="21"/>
        </w:rPr>
        <w:t>.</w:t>
      </w:r>
    </w:p>
    <w:p w14:paraId="5A55B411" w14:textId="7C4BD8EA" w:rsidR="00F63862" w:rsidRDefault="00F63862" w:rsidP="00F63862">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2]</w:t>
      </w:r>
      <w:r w:rsidRPr="00F63862">
        <w:t xml:space="preserve"> </w:t>
      </w:r>
      <w:r w:rsidRPr="00F63862">
        <w:rPr>
          <w:rStyle w:val="fontstyle01"/>
          <w:rFonts w:ascii="Times New Roman" w:hAnsi="Times New Roman" w:cs="Times New Roman"/>
          <w:sz w:val="21"/>
          <w:szCs w:val="21"/>
        </w:rPr>
        <w:t>Haberkorn, N., Weber, Stefan A. L., Berger, R., Theato, P. Template-</w:t>
      </w:r>
      <w:r w:rsidR="00195963">
        <w:rPr>
          <w:rStyle w:val="fontstyle01"/>
          <w:rFonts w:ascii="Times New Roman" w:hAnsi="Times New Roman" w:cs="Times New Roman"/>
          <w:sz w:val="21"/>
          <w:szCs w:val="21"/>
        </w:rPr>
        <w:t>b</w:t>
      </w:r>
      <w:r w:rsidRPr="00F63862">
        <w:rPr>
          <w:rStyle w:val="fontstyle01"/>
          <w:rFonts w:ascii="Times New Roman" w:hAnsi="Times New Roman" w:cs="Times New Roman"/>
          <w:sz w:val="21"/>
          <w:szCs w:val="21"/>
        </w:rPr>
        <w:t xml:space="preserve">ased </w:t>
      </w:r>
      <w:r w:rsidR="00195963">
        <w:rPr>
          <w:rStyle w:val="fontstyle01"/>
          <w:rFonts w:ascii="Times New Roman" w:hAnsi="Times New Roman" w:cs="Times New Roman"/>
          <w:sz w:val="21"/>
          <w:szCs w:val="21"/>
        </w:rPr>
        <w:t>p</w:t>
      </w:r>
      <w:r w:rsidRPr="00F63862">
        <w:rPr>
          <w:rStyle w:val="fontstyle01"/>
          <w:rFonts w:ascii="Times New Roman" w:hAnsi="Times New Roman" w:cs="Times New Roman"/>
          <w:sz w:val="21"/>
          <w:szCs w:val="21"/>
        </w:rPr>
        <w:t xml:space="preserve">reparation of </w:t>
      </w:r>
      <w:r w:rsidR="00195963">
        <w:rPr>
          <w:rStyle w:val="fontstyle01"/>
          <w:rFonts w:ascii="Times New Roman" w:hAnsi="Times New Roman" w:cs="Times New Roman"/>
          <w:sz w:val="21"/>
          <w:szCs w:val="21"/>
        </w:rPr>
        <w:t>f</w:t>
      </w:r>
      <w:r w:rsidRPr="00F63862">
        <w:rPr>
          <w:rStyle w:val="fontstyle01"/>
          <w:rFonts w:ascii="Times New Roman" w:hAnsi="Times New Roman" w:cs="Times New Roman"/>
          <w:sz w:val="21"/>
          <w:szCs w:val="21"/>
        </w:rPr>
        <w:t>ree-</w:t>
      </w:r>
      <w:r w:rsidR="00195963">
        <w:rPr>
          <w:rStyle w:val="fontstyle01"/>
          <w:rFonts w:ascii="Times New Roman" w:hAnsi="Times New Roman" w:cs="Times New Roman"/>
          <w:sz w:val="21"/>
          <w:szCs w:val="21"/>
        </w:rPr>
        <w:t>s</w:t>
      </w:r>
      <w:r w:rsidRPr="00F63862">
        <w:rPr>
          <w:rStyle w:val="fontstyle01"/>
          <w:rFonts w:ascii="Times New Roman" w:hAnsi="Times New Roman" w:cs="Times New Roman"/>
          <w:sz w:val="21"/>
          <w:szCs w:val="21"/>
        </w:rPr>
        <w:t>tanding</w:t>
      </w:r>
      <w:r>
        <w:rPr>
          <w:rStyle w:val="fontstyle01"/>
          <w:rFonts w:ascii="Times New Roman" w:hAnsi="Times New Roman" w:cs="Times New Roman"/>
          <w:sz w:val="21"/>
          <w:szCs w:val="21"/>
        </w:rPr>
        <w:t xml:space="preserve"> </w:t>
      </w:r>
      <w:r w:rsidR="00195963">
        <w:rPr>
          <w:rStyle w:val="fontstyle01"/>
          <w:rFonts w:ascii="Times New Roman" w:hAnsi="Times New Roman" w:cs="Times New Roman"/>
          <w:sz w:val="21"/>
          <w:szCs w:val="21"/>
        </w:rPr>
        <w:t>s</w:t>
      </w:r>
      <w:r w:rsidRPr="00F63862">
        <w:rPr>
          <w:rStyle w:val="fontstyle01"/>
          <w:rFonts w:ascii="Times New Roman" w:hAnsi="Times New Roman" w:cs="Times New Roman"/>
          <w:sz w:val="21"/>
          <w:szCs w:val="21"/>
        </w:rPr>
        <w:t xml:space="preserve">emiconducting </w:t>
      </w:r>
      <w:r w:rsidR="00195963">
        <w:rPr>
          <w:rStyle w:val="fontstyle01"/>
          <w:rFonts w:ascii="Times New Roman" w:hAnsi="Times New Roman" w:cs="Times New Roman"/>
          <w:sz w:val="21"/>
          <w:szCs w:val="21"/>
        </w:rPr>
        <w:t>p</w:t>
      </w:r>
      <w:r w:rsidRPr="00F63862">
        <w:rPr>
          <w:rStyle w:val="fontstyle01"/>
          <w:rFonts w:ascii="Times New Roman" w:hAnsi="Times New Roman" w:cs="Times New Roman"/>
          <w:sz w:val="21"/>
          <w:szCs w:val="21"/>
        </w:rPr>
        <w:t xml:space="preserve">olymeric </w:t>
      </w:r>
      <w:r w:rsidR="00195963">
        <w:rPr>
          <w:rStyle w:val="fontstyle01"/>
          <w:rFonts w:ascii="Times New Roman" w:hAnsi="Times New Roman" w:cs="Times New Roman"/>
          <w:sz w:val="21"/>
          <w:szCs w:val="21"/>
        </w:rPr>
        <w:t>n</w:t>
      </w:r>
      <w:r w:rsidRPr="00F63862">
        <w:rPr>
          <w:rStyle w:val="fontstyle01"/>
          <w:rFonts w:ascii="Times New Roman" w:hAnsi="Times New Roman" w:cs="Times New Roman"/>
          <w:sz w:val="21"/>
          <w:szCs w:val="21"/>
        </w:rPr>
        <w:t xml:space="preserve">anorod </w:t>
      </w:r>
      <w:r w:rsidR="00195963">
        <w:rPr>
          <w:rStyle w:val="fontstyle01"/>
          <w:rFonts w:ascii="Times New Roman" w:hAnsi="Times New Roman" w:cs="Times New Roman"/>
          <w:sz w:val="21"/>
          <w:szCs w:val="21"/>
        </w:rPr>
        <w:t>a</w:t>
      </w:r>
      <w:r w:rsidRPr="00F63862">
        <w:rPr>
          <w:rStyle w:val="fontstyle01"/>
          <w:rFonts w:ascii="Times New Roman" w:hAnsi="Times New Roman" w:cs="Times New Roman"/>
          <w:sz w:val="21"/>
          <w:szCs w:val="21"/>
        </w:rPr>
        <w:t>rrays on</w:t>
      </w:r>
      <w:r>
        <w:rPr>
          <w:rStyle w:val="fontstyle01"/>
          <w:rFonts w:ascii="Times New Roman" w:hAnsi="Times New Roman" w:cs="Times New Roman"/>
          <w:sz w:val="21"/>
          <w:szCs w:val="21"/>
        </w:rPr>
        <w:t xml:space="preserve"> </w:t>
      </w:r>
      <w:r w:rsidR="00195963">
        <w:rPr>
          <w:rStyle w:val="fontstyle01"/>
          <w:rFonts w:ascii="Times New Roman" w:hAnsi="Times New Roman" w:cs="Times New Roman"/>
          <w:sz w:val="21"/>
          <w:szCs w:val="21"/>
        </w:rPr>
        <w:t>c</w:t>
      </w:r>
      <w:r w:rsidRPr="00F63862">
        <w:rPr>
          <w:rStyle w:val="fontstyle01"/>
          <w:rFonts w:ascii="Times New Roman" w:hAnsi="Times New Roman" w:cs="Times New Roman"/>
          <w:sz w:val="21"/>
          <w:szCs w:val="21"/>
        </w:rPr>
        <w:t xml:space="preserve">onductive </w:t>
      </w:r>
      <w:r w:rsidR="00195963">
        <w:rPr>
          <w:rStyle w:val="fontstyle01"/>
          <w:rFonts w:ascii="Times New Roman" w:hAnsi="Times New Roman" w:cs="Times New Roman"/>
          <w:sz w:val="21"/>
          <w:szCs w:val="21"/>
        </w:rPr>
        <w:t>s</w:t>
      </w:r>
      <w:r w:rsidRPr="00F63862">
        <w:rPr>
          <w:rStyle w:val="fontstyle01"/>
          <w:rFonts w:ascii="Times New Roman" w:hAnsi="Times New Roman" w:cs="Times New Roman"/>
          <w:sz w:val="21"/>
          <w:szCs w:val="21"/>
        </w:rPr>
        <w:t>ubstrates</w:t>
      </w:r>
      <w:r>
        <w:rPr>
          <w:rStyle w:val="fontstyle01"/>
          <w:rFonts w:ascii="Times New Roman" w:hAnsi="Times New Roman" w:cs="Times New Roman"/>
          <w:sz w:val="21"/>
          <w:szCs w:val="21"/>
        </w:rPr>
        <w:t xml:space="preserve">. </w:t>
      </w:r>
      <w:r w:rsidRPr="00F63862">
        <w:rPr>
          <w:rStyle w:val="fontstyle01"/>
          <w:rFonts w:ascii="Times New Roman" w:hAnsi="Times New Roman" w:cs="Times New Roman"/>
          <w:i/>
          <w:iCs/>
          <w:sz w:val="21"/>
          <w:szCs w:val="21"/>
        </w:rPr>
        <w:t>ACS Appl. Mater. Interfaces</w:t>
      </w:r>
      <w:r w:rsidRPr="000C5960">
        <w:rPr>
          <w:rStyle w:val="fontstyle01"/>
          <w:rFonts w:ascii="Times New Roman" w:hAnsi="Times New Roman" w:cs="Times New Roman"/>
          <w:sz w:val="21"/>
          <w:szCs w:val="21"/>
        </w:rPr>
        <w:t xml:space="preserve"> </w:t>
      </w:r>
      <w:r w:rsidRPr="00F63862">
        <w:rPr>
          <w:rStyle w:val="fontstyle01"/>
          <w:rFonts w:ascii="Times New Roman" w:hAnsi="Times New Roman" w:cs="Times New Roman"/>
          <w:b/>
          <w:bCs/>
          <w:sz w:val="21"/>
          <w:szCs w:val="21"/>
        </w:rPr>
        <w:t>2</w:t>
      </w:r>
      <w:r w:rsidRPr="000C5960">
        <w:rPr>
          <w:rStyle w:val="fontstyle01"/>
          <w:rFonts w:ascii="Times New Roman" w:hAnsi="Times New Roman" w:cs="Times New Roman"/>
          <w:sz w:val="21"/>
          <w:szCs w:val="21"/>
        </w:rPr>
        <w:t xml:space="preserve">, </w:t>
      </w:r>
      <w:r w:rsidRPr="00F63862">
        <w:rPr>
          <w:rStyle w:val="fontstyle01"/>
          <w:rFonts w:ascii="Times New Roman" w:hAnsi="Times New Roman" w:cs="Times New Roman"/>
          <w:sz w:val="21"/>
          <w:szCs w:val="21"/>
        </w:rPr>
        <w:t>1573-1580</w:t>
      </w:r>
      <w:r>
        <w:rPr>
          <w:rStyle w:val="fontstyle01"/>
          <w:rFonts w:ascii="Times New Roman" w:hAnsi="Times New Roman" w:cs="Times New Roman"/>
          <w:sz w:val="21"/>
          <w:szCs w:val="21"/>
        </w:rPr>
        <w:t xml:space="preserve"> (2010).</w:t>
      </w:r>
    </w:p>
    <w:p w14:paraId="6C20CA78" w14:textId="692924DE" w:rsidR="00BD01A4" w:rsidRDefault="00F63862" w:rsidP="00A74BB5">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3]</w:t>
      </w:r>
      <w:r w:rsidRPr="00F63862">
        <w:rPr>
          <w:rStyle w:val="fontstyle01"/>
          <w:rFonts w:ascii="Times New Roman" w:hAnsi="Times New Roman" w:cs="Times New Roman"/>
          <w:sz w:val="21"/>
          <w:szCs w:val="21"/>
        </w:rPr>
        <w:t xml:space="preserve"> </w:t>
      </w:r>
      <w:hyperlink r:id="rId17" w:tooltip="查找此作者的更多记录" w:history="1">
        <w:r w:rsidRPr="00F63862">
          <w:rPr>
            <w:rStyle w:val="fontstyle01"/>
            <w:rFonts w:ascii="Times New Roman" w:hAnsi="Times New Roman" w:cs="Times New Roman"/>
            <w:sz w:val="21"/>
            <w:szCs w:val="21"/>
          </w:rPr>
          <w:t>Zhou, Y</w:t>
        </w:r>
      </w:hyperlink>
      <w:r>
        <w:rPr>
          <w:rStyle w:val="fontstyle01"/>
          <w:rFonts w:ascii="Times New Roman" w:hAnsi="Times New Roman" w:cs="Times New Roman"/>
          <w:sz w:val="21"/>
          <w:szCs w:val="21"/>
        </w:rPr>
        <w:t>.,</w:t>
      </w:r>
      <w:r w:rsidRPr="00F63862">
        <w:rPr>
          <w:rStyle w:val="fontstyle01"/>
          <w:rFonts w:ascii="Times New Roman" w:hAnsi="Times New Roman" w:cs="Times New Roman"/>
          <w:sz w:val="21"/>
          <w:szCs w:val="21"/>
        </w:rPr>
        <w:t xml:space="preserve"> </w:t>
      </w:r>
      <w:hyperlink r:id="rId18" w:tooltip="查找此作者的更多记录" w:history="1">
        <w:r w:rsidRPr="00F63862">
          <w:rPr>
            <w:rStyle w:val="fontstyle01"/>
            <w:rFonts w:ascii="Times New Roman" w:hAnsi="Times New Roman" w:cs="Times New Roman"/>
            <w:sz w:val="21"/>
            <w:szCs w:val="21"/>
          </w:rPr>
          <w:t>Song, H</w:t>
        </w:r>
      </w:hyperlink>
      <w:r>
        <w:rPr>
          <w:rStyle w:val="fontstyle01"/>
          <w:rFonts w:ascii="Times New Roman" w:hAnsi="Times New Roman" w:cs="Times New Roman"/>
          <w:sz w:val="21"/>
          <w:szCs w:val="21"/>
        </w:rPr>
        <w:t>.,</w:t>
      </w:r>
      <w:r w:rsidRPr="00F63862">
        <w:rPr>
          <w:rStyle w:val="fontstyle01"/>
          <w:rFonts w:ascii="Times New Roman" w:hAnsi="Times New Roman" w:cs="Times New Roman"/>
          <w:sz w:val="21"/>
          <w:szCs w:val="21"/>
        </w:rPr>
        <w:t xml:space="preserve"> </w:t>
      </w:r>
      <w:hyperlink r:id="rId19" w:tooltip="查找此作者的更多记录" w:history="1">
        <w:r w:rsidRPr="00F63862">
          <w:rPr>
            <w:rStyle w:val="fontstyle01"/>
            <w:rFonts w:ascii="Times New Roman" w:hAnsi="Times New Roman" w:cs="Times New Roman"/>
            <w:sz w:val="21"/>
            <w:szCs w:val="21"/>
          </w:rPr>
          <w:t>Liang, J</w:t>
        </w:r>
      </w:hyperlink>
      <w:r>
        <w:rPr>
          <w:rStyle w:val="fontstyle01"/>
          <w:rFonts w:ascii="Times New Roman" w:hAnsi="Times New Roman" w:cs="Times New Roman"/>
          <w:sz w:val="21"/>
          <w:szCs w:val="21"/>
        </w:rPr>
        <w:t>.,</w:t>
      </w:r>
      <w:r w:rsidRPr="00F63862">
        <w:rPr>
          <w:rStyle w:val="fontstyle01"/>
          <w:rFonts w:ascii="Times New Roman" w:hAnsi="Times New Roman" w:cs="Times New Roman"/>
          <w:sz w:val="21"/>
          <w:szCs w:val="21"/>
        </w:rPr>
        <w:t xml:space="preserve"> </w:t>
      </w:r>
      <w:hyperlink r:id="rId20" w:tooltip="查找此作者的更多记录" w:history="1">
        <w:r w:rsidRPr="00F63862">
          <w:rPr>
            <w:rStyle w:val="fontstyle01"/>
            <w:rFonts w:ascii="Times New Roman" w:hAnsi="Times New Roman" w:cs="Times New Roman"/>
            <w:sz w:val="21"/>
            <w:szCs w:val="21"/>
          </w:rPr>
          <w:t>Singer, M</w:t>
        </w:r>
      </w:hyperlink>
      <w:r>
        <w:rPr>
          <w:rStyle w:val="fontstyle01"/>
          <w:rFonts w:ascii="Times New Roman" w:hAnsi="Times New Roman" w:cs="Times New Roman"/>
          <w:sz w:val="21"/>
          <w:szCs w:val="21"/>
        </w:rPr>
        <w:t>.,</w:t>
      </w:r>
      <w:r w:rsidRPr="00F63862">
        <w:rPr>
          <w:rStyle w:val="fontstyle01"/>
          <w:rFonts w:ascii="Times New Roman" w:hAnsi="Times New Roman" w:cs="Times New Roman"/>
          <w:sz w:val="21"/>
          <w:szCs w:val="21"/>
        </w:rPr>
        <w:t xml:space="preserve"> </w:t>
      </w:r>
      <w:hyperlink r:id="rId21" w:tooltip="查找此作者的更多记录" w:history="1">
        <w:r w:rsidRPr="00F63862">
          <w:rPr>
            <w:rStyle w:val="fontstyle01"/>
            <w:rFonts w:ascii="Times New Roman" w:hAnsi="Times New Roman" w:cs="Times New Roman"/>
            <w:sz w:val="21"/>
            <w:szCs w:val="21"/>
          </w:rPr>
          <w:t>Zhou, M</w:t>
        </w:r>
      </w:hyperlink>
      <w:r>
        <w:rPr>
          <w:rStyle w:val="fontstyle01"/>
          <w:rFonts w:ascii="Times New Roman" w:hAnsi="Times New Roman" w:cs="Times New Roman"/>
          <w:sz w:val="21"/>
          <w:szCs w:val="21"/>
        </w:rPr>
        <w:t xml:space="preserve">., </w:t>
      </w:r>
      <w:hyperlink r:id="rId22" w:tooltip="查找此作者的更多记录" w:history="1">
        <w:r w:rsidRPr="00F63862">
          <w:rPr>
            <w:rStyle w:val="fontstyle01"/>
            <w:rFonts w:ascii="Times New Roman" w:hAnsi="Times New Roman" w:cs="Times New Roman"/>
            <w:sz w:val="21"/>
            <w:szCs w:val="21"/>
          </w:rPr>
          <w:t>Stegenburgs, E</w:t>
        </w:r>
      </w:hyperlink>
      <w:r>
        <w:rPr>
          <w:rStyle w:val="fontstyle01"/>
          <w:rFonts w:ascii="Times New Roman" w:hAnsi="Times New Roman" w:cs="Times New Roman"/>
          <w:sz w:val="21"/>
          <w:szCs w:val="21"/>
        </w:rPr>
        <w:t xml:space="preserve">., </w:t>
      </w:r>
      <w:hyperlink r:id="rId23" w:tooltip="查找此作者的更多记录" w:history="1">
        <w:r w:rsidRPr="00F63862">
          <w:rPr>
            <w:rStyle w:val="fontstyle01"/>
            <w:rFonts w:ascii="Times New Roman" w:hAnsi="Times New Roman" w:cs="Times New Roman"/>
            <w:sz w:val="21"/>
            <w:szCs w:val="21"/>
          </w:rPr>
          <w:t>Zhang, N</w:t>
        </w:r>
      </w:hyperlink>
      <w:r>
        <w:rPr>
          <w:rStyle w:val="fontstyle01"/>
          <w:rFonts w:ascii="Times New Roman" w:hAnsi="Times New Roman" w:cs="Times New Roman"/>
          <w:sz w:val="21"/>
          <w:szCs w:val="21"/>
        </w:rPr>
        <w:t xml:space="preserve">., </w:t>
      </w:r>
      <w:hyperlink r:id="rId24" w:tooltip="查找此作者的更多记录" w:history="1">
        <w:r w:rsidRPr="00F63862">
          <w:rPr>
            <w:rStyle w:val="fontstyle01"/>
            <w:rFonts w:ascii="Times New Roman" w:hAnsi="Times New Roman" w:cs="Times New Roman"/>
            <w:sz w:val="21"/>
            <w:szCs w:val="21"/>
          </w:rPr>
          <w:t>Xu, C</w:t>
        </w:r>
      </w:hyperlink>
      <w:r>
        <w:rPr>
          <w:rStyle w:val="fontstyle01"/>
          <w:rFonts w:ascii="Times New Roman" w:hAnsi="Times New Roman" w:cs="Times New Roman"/>
          <w:sz w:val="21"/>
          <w:szCs w:val="21"/>
        </w:rPr>
        <w:t xml:space="preserve">., </w:t>
      </w:r>
      <w:hyperlink r:id="rId25" w:tooltip="查找此作者的更多记录" w:history="1">
        <w:r w:rsidRPr="00F63862">
          <w:rPr>
            <w:rStyle w:val="fontstyle01"/>
            <w:rFonts w:ascii="Times New Roman" w:hAnsi="Times New Roman" w:cs="Times New Roman"/>
            <w:sz w:val="21"/>
            <w:szCs w:val="21"/>
          </w:rPr>
          <w:t>Ng, T</w:t>
        </w:r>
      </w:hyperlink>
      <w:r>
        <w:rPr>
          <w:rStyle w:val="fontstyle01"/>
          <w:rFonts w:ascii="Times New Roman" w:hAnsi="Times New Roman" w:cs="Times New Roman"/>
          <w:sz w:val="21"/>
          <w:szCs w:val="21"/>
        </w:rPr>
        <w:t xml:space="preserve">., </w:t>
      </w:r>
      <w:hyperlink r:id="rId26" w:tooltip="查找此作者的更多记录" w:history="1">
        <w:r w:rsidRPr="00F63862">
          <w:rPr>
            <w:rStyle w:val="fontstyle01"/>
            <w:rFonts w:ascii="Times New Roman" w:hAnsi="Times New Roman" w:cs="Times New Roman"/>
            <w:sz w:val="21"/>
            <w:szCs w:val="21"/>
          </w:rPr>
          <w:t>Yu, Z</w:t>
        </w:r>
      </w:hyperlink>
      <w:r>
        <w:rPr>
          <w:rStyle w:val="fontstyle01"/>
          <w:rFonts w:ascii="Times New Roman" w:hAnsi="Times New Roman" w:cs="Times New Roman"/>
          <w:sz w:val="21"/>
          <w:szCs w:val="21"/>
        </w:rPr>
        <w:t xml:space="preserve">., </w:t>
      </w:r>
      <w:hyperlink r:id="rId27" w:tooltip="查找此作者的更多记录" w:history="1">
        <w:r w:rsidRPr="00F63862">
          <w:rPr>
            <w:rStyle w:val="fontstyle01"/>
            <w:rFonts w:ascii="Times New Roman" w:hAnsi="Times New Roman" w:cs="Times New Roman"/>
            <w:sz w:val="21"/>
            <w:szCs w:val="21"/>
          </w:rPr>
          <w:t>Ooi, B</w:t>
        </w:r>
      </w:hyperlink>
      <w:r>
        <w:rPr>
          <w:rStyle w:val="fontstyle01"/>
          <w:rFonts w:ascii="Times New Roman" w:hAnsi="Times New Roman" w:cs="Times New Roman"/>
          <w:sz w:val="21"/>
          <w:szCs w:val="21"/>
        </w:rPr>
        <w:t xml:space="preserve">., </w:t>
      </w:r>
      <w:hyperlink r:id="rId28" w:tooltip="查找此作者的更多记录" w:history="1">
        <w:r w:rsidRPr="00F63862">
          <w:rPr>
            <w:rStyle w:val="fontstyle01"/>
            <w:rFonts w:ascii="Times New Roman" w:hAnsi="Times New Roman" w:cs="Times New Roman"/>
            <w:sz w:val="21"/>
            <w:szCs w:val="21"/>
          </w:rPr>
          <w:t>Gan, Q</w:t>
        </w:r>
      </w:hyperlink>
      <w:r>
        <w:rPr>
          <w:rStyle w:val="fontstyle01"/>
          <w:rFonts w:ascii="Times New Roman" w:hAnsi="Times New Roman" w:cs="Times New Roman"/>
          <w:sz w:val="21"/>
          <w:szCs w:val="21"/>
        </w:rPr>
        <w:t>.</w:t>
      </w:r>
      <w:r w:rsidR="00A74BB5">
        <w:rPr>
          <w:rStyle w:val="fontstyle01"/>
          <w:rFonts w:ascii="Times New Roman" w:hAnsi="Times New Roman" w:cs="Times New Roman"/>
          <w:sz w:val="21"/>
          <w:szCs w:val="21"/>
        </w:rPr>
        <w:t xml:space="preserve"> </w:t>
      </w:r>
      <w:r w:rsidR="00A74BB5" w:rsidRPr="00A74BB5">
        <w:rPr>
          <w:rStyle w:val="fontstyle01"/>
          <w:rFonts w:ascii="Times New Roman" w:hAnsi="Times New Roman" w:cs="Times New Roman"/>
          <w:sz w:val="21"/>
          <w:szCs w:val="21"/>
        </w:rPr>
        <w:t>A polydimethylsiloxane-coated metal structure</w:t>
      </w:r>
      <w:r w:rsidR="00A74BB5">
        <w:rPr>
          <w:rStyle w:val="fontstyle01"/>
          <w:rFonts w:ascii="Times New Roman" w:hAnsi="Times New Roman" w:cs="Times New Roman"/>
          <w:sz w:val="21"/>
          <w:szCs w:val="21"/>
        </w:rPr>
        <w:t xml:space="preserve"> </w:t>
      </w:r>
      <w:r w:rsidR="00A74BB5" w:rsidRPr="00A74BB5">
        <w:rPr>
          <w:rStyle w:val="fontstyle01"/>
          <w:rFonts w:ascii="Times New Roman" w:hAnsi="Times New Roman" w:cs="Times New Roman"/>
          <w:sz w:val="21"/>
          <w:szCs w:val="21"/>
        </w:rPr>
        <w:t xml:space="preserve">for all-day radiative </w:t>
      </w:r>
      <w:r w:rsidR="00A74BB5" w:rsidRPr="00A74BB5">
        <w:rPr>
          <w:rStyle w:val="fontstyle01"/>
          <w:rFonts w:ascii="Times New Roman" w:hAnsi="Times New Roman" w:cs="Times New Roman"/>
          <w:sz w:val="21"/>
          <w:szCs w:val="21"/>
        </w:rPr>
        <w:lastRenderedPageBreak/>
        <w:t>cooling</w:t>
      </w:r>
      <w:r w:rsidR="00A74BB5">
        <w:rPr>
          <w:rStyle w:val="fontstyle01"/>
          <w:rFonts w:ascii="Times New Roman" w:hAnsi="Times New Roman" w:cs="Times New Roman"/>
          <w:sz w:val="21"/>
          <w:szCs w:val="21"/>
        </w:rPr>
        <w:t>.</w:t>
      </w:r>
      <w:r w:rsidR="00A74BB5" w:rsidRPr="00A74BB5">
        <w:t xml:space="preserve"> </w:t>
      </w:r>
      <w:r w:rsidR="00A74BB5" w:rsidRPr="00A74BB5">
        <w:rPr>
          <w:rStyle w:val="fontstyle01"/>
          <w:rFonts w:ascii="Times New Roman" w:hAnsi="Times New Roman" w:cs="Times New Roman"/>
          <w:i/>
          <w:iCs/>
          <w:sz w:val="21"/>
          <w:szCs w:val="21"/>
        </w:rPr>
        <w:t>Nat. Sustain.</w:t>
      </w:r>
      <w:r w:rsidR="00A74BB5">
        <w:rPr>
          <w:rStyle w:val="fontstyle01"/>
          <w:rFonts w:ascii="Times New Roman" w:hAnsi="Times New Roman" w:cs="Times New Roman"/>
          <w:i/>
          <w:iCs/>
          <w:sz w:val="21"/>
          <w:szCs w:val="21"/>
        </w:rPr>
        <w:t xml:space="preserve"> </w:t>
      </w:r>
      <w:r w:rsidR="00A74BB5" w:rsidRPr="00A74BB5">
        <w:rPr>
          <w:rStyle w:val="fontstyle01"/>
          <w:rFonts w:ascii="Times New Roman" w:hAnsi="Times New Roman" w:cs="Times New Roman"/>
          <w:b/>
          <w:bCs/>
          <w:sz w:val="21"/>
          <w:szCs w:val="21"/>
        </w:rPr>
        <w:t>2</w:t>
      </w:r>
      <w:r w:rsidR="00A74BB5" w:rsidRPr="00A74BB5">
        <w:rPr>
          <w:rStyle w:val="fontstyle01"/>
          <w:rFonts w:ascii="Times New Roman" w:hAnsi="Times New Roman" w:cs="Times New Roman"/>
          <w:sz w:val="21"/>
          <w:szCs w:val="21"/>
        </w:rPr>
        <w:t>, 718-724</w:t>
      </w:r>
      <w:r w:rsidR="00195963">
        <w:rPr>
          <w:rStyle w:val="fontstyle01"/>
          <w:rFonts w:ascii="Times New Roman" w:hAnsi="Times New Roman" w:cs="Times New Roman"/>
          <w:sz w:val="21"/>
          <w:szCs w:val="21"/>
        </w:rPr>
        <w:t xml:space="preserve"> </w:t>
      </w:r>
      <w:r w:rsidR="00A74BB5" w:rsidRPr="00A74BB5">
        <w:rPr>
          <w:rStyle w:val="fontstyle01"/>
          <w:rFonts w:ascii="Times New Roman" w:hAnsi="Times New Roman" w:cs="Times New Roman"/>
          <w:sz w:val="21"/>
          <w:szCs w:val="21"/>
        </w:rPr>
        <w:t>(2019).</w:t>
      </w:r>
    </w:p>
    <w:p w14:paraId="774FFDF2" w14:textId="20B15186" w:rsidR="00A74BB5" w:rsidRDefault="00A74BB5" w:rsidP="00A74BB5">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4</w:t>
      </w: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 M</w:t>
      </w:r>
      <w:r>
        <w:rPr>
          <w:rStyle w:val="fontstyle01"/>
          <w:rFonts w:ascii="Times New Roman" w:hAnsi="Times New Roman" w:cs="Times New Roman" w:hint="eastAsia"/>
          <w:sz w:val="21"/>
          <w:szCs w:val="21"/>
        </w:rPr>
        <w:t>u</w:t>
      </w:r>
      <w:r>
        <w:rPr>
          <w:rStyle w:val="fontstyle01"/>
          <w:rFonts w:ascii="Times New Roman" w:hAnsi="Times New Roman" w:cs="Times New Roman"/>
          <w:sz w:val="21"/>
          <w:szCs w:val="21"/>
        </w:rPr>
        <w:t>, E., Wu, Z., Wu, Z., Chen, G., Liu, Y., Fu, X., Hu, Z.</w:t>
      </w:r>
      <w:r w:rsidRPr="00A74BB5">
        <w:t xml:space="preserve"> </w:t>
      </w:r>
      <w:r w:rsidRPr="00A74BB5">
        <w:rPr>
          <w:rStyle w:val="fontstyle01"/>
          <w:rFonts w:ascii="Times New Roman" w:hAnsi="Times New Roman" w:cs="Times New Roman"/>
          <w:sz w:val="21"/>
          <w:szCs w:val="21"/>
        </w:rPr>
        <w:t>A novel self-powering ultrathin TEG device based on micro/nano emitter for</w:t>
      </w:r>
      <w:r>
        <w:rPr>
          <w:rStyle w:val="fontstyle01"/>
          <w:rFonts w:ascii="Times New Roman" w:hAnsi="Times New Roman" w:cs="Times New Roman"/>
          <w:sz w:val="21"/>
          <w:szCs w:val="21"/>
        </w:rPr>
        <w:t xml:space="preserve"> </w:t>
      </w:r>
      <w:r w:rsidRPr="00A74BB5">
        <w:rPr>
          <w:rStyle w:val="fontstyle01"/>
          <w:rFonts w:ascii="Times New Roman" w:hAnsi="Times New Roman" w:cs="Times New Roman"/>
          <w:sz w:val="21"/>
          <w:szCs w:val="21"/>
        </w:rPr>
        <w:t>radiative cooling</w:t>
      </w:r>
      <w:r>
        <w:rPr>
          <w:rStyle w:val="fontstyle01"/>
          <w:rFonts w:ascii="Times New Roman" w:hAnsi="Times New Roman" w:cs="Times New Roman"/>
          <w:sz w:val="21"/>
          <w:szCs w:val="21"/>
        </w:rPr>
        <w:t>.</w:t>
      </w:r>
      <w:r w:rsidR="00C76EF7">
        <w:rPr>
          <w:rStyle w:val="fontstyle01"/>
          <w:rFonts w:ascii="Times New Roman" w:hAnsi="Times New Roman" w:cs="Times New Roman"/>
          <w:sz w:val="21"/>
          <w:szCs w:val="21"/>
        </w:rPr>
        <w:t xml:space="preserve"> </w:t>
      </w:r>
      <w:r w:rsidR="00C76EF7" w:rsidRPr="00C76EF7">
        <w:rPr>
          <w:rStyle w:val="fontstyle01"/>
          <w:rFonts w:ascii="Times New Roman" w:hAnsi="Times New Roman" w:cs="Times New Roman"/>
          <w:i/>
          <w:iCs/>
          <w:sz w:val="21"/>
          <w:szCs w:val="21"/>
        </w:rPr>
        <w:t>Nano Energy</w:t>
      </w:r>
      <w:r w:rsidR="00C76EF7">
        <w:rPr>
          <w:rStyle w:val="fontstyle01"/>
          <w:rFonts w:ascii="Times New Roman" w:hAnsi="Times New Roman" w:cs="Times New Roman"/>
          <w:sz w:val="21"/>
          <w:szCs w:val="21"/>
        </w:rPr>
        <w:t xml:space="preserve"> </w:t>
      </w:r>
      <w:r w:rsidR="00C76EF7" w:rsidRPr="00C76EF7">
        <w:rPr>
          <w:rStyle w:val="fontstyle01"/>
          <w:rFonts w:ascii="Times New Roman" w:hAnsi="Times New Roman" w:cs="Times New Roman"/>
          <w:b/>
          <w:bCs/>
          <w:sz w:val="21"/>
          <w:szCs w:val="21"/>
        </w:rPr>
        <w:t>55</w:t>
      </w:r>
      <w:r w:rsidR="00C76EF7">
        <w:rPr>
          <w:rStyle w:val="fontstyle01"/>
          <w:rFonts w:ascii="Times New Roman" w:hAnsi="Times New Roman" w:cs="Times New Roman"/>
          <w:sz w:val="21"/>
          <w:szCs w:val="21"/>
        </w:rPr>
        <w:t>,</w:t>
      </w:r>
      <w:r w:rsidR="00195963">
        <w:rPr>
          <w:rStyle w:val="fontstyle01"/>
          <w:rFonts w:ascii="Times New Roman" w:hAnsi="Times New Roman" w:cs="Times New Roman"/>
          <w:sz w:val="21"/>
          <w:szCs w:val="21"/>
        </w:rPr>
        <w:t xml:space="preserve"> </w:t>
      </w:r>
      <w:r w:rsidR="00C76EF7">
        <w:rPr>
          <w:rStyle w:val="fontstyle01"/>
          <w:rFonts w:ascii="Times New Roman" w:hAnsi="Times New Roman" w:cs="Times New Roman"/>
          <w:sz w:val="21"/>
          <w:szCs w:val="21"/>
        </w:rPr>
        <w:t>494-500</w:t>
      </w:r>
      <w:r w:rsidR="00195963">
        <w:rPr>
          <w:rStyle w:val="fontstyle01"/>
          <w:rFonts w:ascii="Times New Roman" w:hAnsi="Times New Roman" w:cs="Times New Roman"/>
          <w:sz w:val="21"/>
          <w:szCs w:val="21"/>
        </w:rPr>
        <w:t xml:space="preserve"> </w:t>
      </w:r>
      <w:r w:rsidR="00C76EF7">
        <w:rPr>
          <w:rStyle w:val="fontstyle01"/>
          <w:rFonts w:ascii="Times New Roman" w:hAnsi="Times New Roman" w:cs="Times New Roman"/>
          <w:sz w:val="21"/>
          <w:szCs w:val="21"/>
        </w:rPr>
        <w:t>(2019).</w:t>
      </w:r>
    </w:p>
    <w:p w14:paraId="7012C72C" w14:textId="6E896DD0" w:rsidR="00C76EF7" w:rsidRDefault="00C76EF7" w:rsidP="00A74BB5">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5] Mu, E., Yang, G., Fu, X., Wang, F., Hu, Z. </w:t>
      </w:r>
      <w:bookmarkStart w:id="14" w:name="OLE_LINK9"/>
      <w:r w:rsidRPr="00C76EF7">
        <w:rPr>
          <w:rStyle w:val="fontstyle01"/>
          <w:rFonts w:ascii="Times New Roman" w:hAnsi="Times New Roman" w:cs="Times New Roman"/>
          <w:sz w:val="21"/>
          <w:szCs w:val="21"/>
        </w:rPr>
        <w:t>Fabrication</w:t>
      </w:r>
      <w:bookmarkEnd w:id="14"/>
      <w:r w:rsidRPr="00C76EF7">
        <w:rPr>
          <w:rStyle w:val="fontstyle01"/>
          <w:rFonts w:ascii="Times New Roman" w:hAnsi="Times New Roman" w:cs="Times New Roman"/>
          <w:sz w:val="21"/>
          <w:szCs w:val="21"/>
        </w:rPr>
        <w:t xml:space="preserve"> and characterization of ultrathin thermoelectric device for</w:t>
      </w:r>
      <w:r>
        <w:rPr>
          <w:rStyle w:val="fontstyle01"/>
          <w:rFonts w:ascii="Times New Roman" w:hAnsi="Times New Roman" w:cs="Times New Roman"/>
          <w:sz w:val="21"/>
          <w:szCs w:val="21"/>
        </w:rPr>
        <w:t xml:space="preserve"> </w:t>
      </w:r>
      <w:r w:rsidRPr="00C76EF7">
        <w:rPr>
          <w:rStyle w:val="fontstyle01"/>
          <w:rFonts w:ascii="Times New Roman" w:hAnsi="Times New Roman" w:cs="Times New Roman"/>
          <w:sz w:val="21"/>
          <w:szCs w:val="21"/>
        </w:rPr>
        <w:t>energy conversion</w:t>
      </w:r>
      <w:r>
        <w:rPr>
          <w:rStyle w:val="fontstyle01"/>
          <w:rFonts w:ascii="Times New Roman" w:hAnsi="Times New Roman" w:cs="Times New Roman"/>
          <w:sz w:val="21"/>
          <w:szCs w:val="21"/>
        </w:rPr>
        <w:t xml:space="preserve">. </w:t>
      </w:r>
      <w:r w:rsidRPr="00C76EF7">
        <w:rPr>
          <w:rStyle w:val="fontstyle01"/>
          <w:rFonts w:ascii="Times New Roman" w:hAnsi="Times New Roman" w:cs="Times New Roman"/>
          <w:i/>
          <w:iCs/>
          <w:sz w:val="21"/>
          <w:szCs w:val="21"/>
        </w:rPr>
        <w:t>J. Power Source</w:t>
      </w:r>
      <w:r>
        <w:rPr>
          <w:rStyle w:val="fontstyle01"/>
          <w:rFonts w:ascii="Times New Roman" w:hAnsi="Times New Roman" w:cs="Times New Roman"/>
          <w:sz w:val="21"/>
          <w:szCs w:val="21"/>
        </w:rPr>
        <w:t xml:space="preserve">, </w:t>
      </w:r>
      <w:r w:rsidRPr="00C76EF7">
        <w:rPr>
          <w:rStyle w:val="fontstyle01"/>
          <w:rFonts w:ascii="Times New Roman" w:hAnsi="Times New Roman" w:cs="Times New Roman"/>
          <w:b/>
          <w:bCs/>
          <w:sz w:val="21"/>
          <w:szCs w:val="21"/>
        </w:rPr>
        <w:t>395</w:t>
      </w:r>
      <w:r>
        <w:rPr>
          <w:rStyle w:val="fontstyle01"/>
          <w:rFonts w:ascii="Times New Roman" w:hAnsi="Times New Roman" w:cs="Times New Roman"/>
          <w:sz w:val="21"/>
          <w:szCs w:val="21"/>
        </w:rPr>
        <w:t>, 17-25</w:t>
      </w:r>
      <w:r w:rsidR="00195963">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(2018).</w:t>
      </w:r>
    </w:p>
    <w:p w14:paraId="2946C764" w14:textId="06CD14CE" w:rsidR="00733F4B" w:rsidRDefault="00733F4B" w:rsidP="00A74BB5">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Pr>
          <w:rStyle w:val="fontstyle01"/>
          <w:rFonts w:ascii="Times New Roman" w:hAnsi="Times New Roman" w:cs="Times New Roman"/>
          <w:sz w:val="21"/>
          <w:szCs w:val="21"/>
        </w:rPr>
        <w:t xml:space="preserve">6] </w:t>
      </w:r>
      <w:r w:rsidRPr="00733F4B">
        <w:rPr>
          <w:rStyle w:val="fontstyle01"/>
          <w:rFonts w:ascii="Times New Roman" w:hAnsi="Times New Roman" w:cs="Times New Roman"/>
          <w:sz w:val="21"/>
          <w:szCs w:val="21"/>
        </w:rPr>
        <w:t>Weather Underground. Historical weather</w:t>
      </w:r>
      <w:r>
        <w:rPr>
          <w:rStyle w:val="fontstyle01"/>
          <w:rFonts w:ascii="Times New Roman" w:hAnsi="Times New Roman" w:cs="Times New Roman"/>
          <w:sz w:val="21"/>
          <w:szCs w:val="21"/>
        </w:rPr>
        <w:t xml:space="preserve">. </w:t>
      </w:r>
      <w:r w:rsidRPr="00733F4B">
        <w:rPr>
          <w:rStyle w:val="fontstyle01"/>
          <w:rFonts w:ascii="Times New Roman" w:hAnsi="Times New Roman" w:cs="Times New Roman"/>
          <w:sz w:val="21"/>
          <w:szCs w:val="21"/>
        </w:rPr>
        <w:t>https://www.wunderground.com/history</w:t>
      </w:r>
    </w:p>
    <w:p w14:paraId="72DB7A3B" w14:textId="2752D551" w:rsidR="00C76EF7" w:rsidRDefault="00C76EF7" w:rsidP="00A74BB5">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sidR="00733F4B">
        <w:rPr>
          <w:rStyle w:val="fontstyle01"/>
          <w:rFonts w:ascii="Times New Roman" w:hAnsi="Times New Roman" w:cs="Times New Roman"/>
          <w:sz w:val="21"/>
          <w:szCs w:val="21"/>
        </w:rPr>
        <w:t>7</w:t>
      </w:r>
      <w:r>
        <w:rPr>
          <w:rStyle w:val="fontstyle01"/>
          <w:rFonts w:ascii="Times New Roman" w:hAnsi="Times New Roman" w:cs="Times New Roman"/>
          <w:sz w:val="21"/>
          <w:szCs w:val="21"/>
        </w:rPr>
        <w:t>] Raman, A., Anoma, M., Zhu, L., Rephaeli, E., Fan, S.</w:t>
      </w:r>
      <w:r w:rsidRPr="00C76EF7">
        <w:t xml:space="preserve"> </w:t>
      </w:r>
      <w:r w:rsidRPr="00C76EF7">
        <w:rPr>
          <w:rStyle w:val="fontstyle01"/>
          <w:rFonts w:ascii="Times New Roman" w:hAnsi="Times New Roman" w:cs="Times New Roman"/>
          <w:sz w:val="21"/>
          <w:szCs w:val="21"/>
        </w:rPr>
        <w:t>Passive radiative cooling below ambient air</w:t>
      </w:r>
      <w:r>
        <w:rPr>
          <w:rStyle w:val="fontstyle01"/>
          <w:rFonts w:ascii="Times New Roman" w:hAnsi="Times New Roman" w:cs="Times New Roman"/>
          <w:sz w:val="21"/>
          <w:szCs w:val="21"/>
        </w:rPr>
        <w:t xml:space="preserve"> </w:t>
      </w:r>
      <w:r w:rsidRPr="00C76EF7">
        <w:rPr>
          <w:rStyle w:val="fontstyle01"/>
          <w:rFonts w:ascii="Times New Roman" w:hAnsi="Times New Roman" w:cs="Times New Roman"/>
          <w:sz w:val="21"/>
          <w:szCs w:val="21"/>
        </w:rPr>
        <w:t>temperature under direct sunlight</w:t>
      </w:r>
      <w:r>
        <w:rPr>
          <w:rStyle w:val="fontstyle01"/>
          <w:rFonts w:ascii="Times New Roman" w:hAnsi="Times New Roman" w:cs="Times New Roman"/>
          <w:sz w:val="21"/>
          <w:szCs w:val="21"/>
        </w:rPr>
        <w:t xml:space="preserve">. </w:t>
      </w:r>
      <w:r w:rsidRPr="00A236E8">
        <w:rPr>
          <w:rStyle w:val="fontstyle01"/>
          <w:rFonts w:ascii="Times New Roman" w:hAnsi="Times New Roman" w:cs="Times New Roman"/>
          <w:i/>
          <w:iCs/>
          <w:sz w:val="21"/>
          <w:szCs w:val="21"/>
        </w:rPr>
        <w:t>Nature</w:t>
      </w:r>
      <w:r>
        <w:rPr>
          <w:rStyle w:val="fontstyle01"/>
          <w:rFonts w:ascii="Times New Roman" w:hAnsi="Times New Roman" w:cs="Times New Roman"/>
          <w:sz w:val="21"/>
          <w:szCs w:val="21"/>
        </w:rPr>
        <w:t xml:space="preserve"> </w:t>
      </w:r>
      <w:r w:rsidR="00A236E8" w:rsidRPr="00A236E8">
        <w:rPr>
          <w:rStyle w:val="fontstyle01"/>
          <w:rFonts w:ascii="Times New Roman" w:hAnsi="Times New Roman" w:cs="Times New Roman"/>
          <w:b/>
          <w:bCs/>
          <w:sz w:val="21"/>
          <w:szCs w:val="21"/>
        </w:rPr>
        <w:t>515</w:t>
      </w:r>
      <w:r w:rsidR="00A236E8">
        <w:rPr>
          <w:rStyle w:val="fontstyle01"/>
          <w:rFonts w:ascii="Times New Roman" w:hAnsi="Times New Roman" w:cs="Times New Roman"/>
          <w:sz w:val="21"/>
          <w:szCs w:val="21"/>
        </w:rPr>
        <w:t>, 540-544</w:t>
      </w:r>
      <w:r w:rsidR="00195963">
        <w:rPr>
          <w:rStyle w:val="fontstyle01"/>
          <w:rFonts w:ascii="Times New Roman" w:hAnsi="Times New Roman" w:cs="Times New Roman"/>
          <w:sz w:val="21"/>
          <w:szCs w:val="21"/>
        </w:rPr>
        <w:t xml:space="preserve"> </w:t>
      </w:r>
      <w:r w:rsidR="00A236E8">
        <w:rPr>
          <w:rStyle w:val="fontstyle01"/>
          <w:rFonts w:ascii="Times New Roman" w:hAnsi="Times New Roman" w:cs="Times New Roman"/>
          <w:sz w:val="21"/>
          <w:szCs w:val="21"/>
        </w:rPr>
        <w:t>(2014).</w:t>
      </w:r>
    </w:p>
    <w:p w14:paraId="6A54AB30" w14:textId="15A69622" w:rsidR="00E51EBB" w:rsidRDefault="00E51EBB" w:rsidP="00A74BB5">
      <w:pPr>
        <w:rPr>
          <w:rStyle w:val="fontstyle01"/>
          <w:rFonts w:ascii="Times New Roman" w:hAnsi="Times New Roman" w:cs="Times New Roman"/>
          <w:sz w:val="21"/>
          <w:szCs w:val="21"/>
        </w:rPr>
      </w:pPr>
      <w:r>
        <w:rPr>
          <w:rStyle w:val="fontstyle01"/>
          <w:rFonts w:ascii="Times New Roman" w:hAnsi="Times New Roman" w:cs="Times New Roman" w:hint="eastAsia"/>
          <w:sz w:val="21"/>
          <w:szCs w:val="21"/>
        </w:rPr>
        <w:t>[</w:t>
      </w:r>
      <w:r w:rsidR="00733F4B">
        <w:rPr>
          <w:rStyle w:val="fontstyle01"/>
          <w:rFonts w:ascii="Times New Roman" w:hAnsi="Times New Roman" w:cs="Times New Roman"/>
          <w:sz w:val="21"/>
          <w:szCs w:val="21"/>
        </w:rPr>
        <w:t>8</w:t>
      </w:r>
      <w:r>
        <w:rPr>
          <w:rStyle w:val="fontstyle01"/>
          <w:rFonts w:ascii="Times New Roman" w:hAnsi="Times New Roman" w:cs="Times New Roman"/>
          <w:sz w:val="21"/>
          <w:szCs w:val="21"/>
        </w:rPr>
        <w:t>] Wang, T., Wu, Y., Shi, L., Hu, X., Chen, M., Wu, L.</w:t>
      </w:r>
      <w:r w:rsidRPr="00E51EBB">
        <w:t xml:space="preserve"> </w:t>
      </w:r>
      <w:r w:rsidRPr="00E51EBB">
        <w:rPr>
          <w:rStyle w:val="fontstyle01"/>
          <w:rFonts w:ascii="Times New Roman" w:hAnsi="Times New Roman" w:cs="Times New Roman"/>
          <w:sz w:val="21"/>
          <w:szCs w:val="21"/>
        </w:rPr>
        <w:t>A structural polymer for highly efficient all-day</w:t>
      </w:r>
      <w:r>
        <w:rPr>
          <w:rStyle w:val="fontstyle01"/>
          <w:rFonts w:ascii="Times New Roman" w:hAnsi="Times New Roman" w:cs="Times New Roman"/>
          <w:sz w:val="21"/>
          <w:szCs w:val="21"/>
        </w:rPr>
        <w:t xml:space="preserve"> </w:t>
      </w:r>
      <w:r w:rsidRPr="00E51EBB">
        <w:rPr>
          <w:rStyle w:val="fontstyle01"/>
          <w:rFonts w:ascii="Times New Roman" w:hAnsi="Times New Roman" w:cs="Times New Roman"/>
          <w:sz w:val="21"/>
          <w:szCs w:val="21"/>
        </w:rPr>
        <w:t>passive radiative cooling</w:t>
      </w:r>
      <w:r>
        <w:rPr>
          <w:rStyle w:val="fontstyle01"/>
          <w:rFonts w:ascii="Times New Roman" w:hAnsi="Times New Roman" w:cs="Times New Roman"/>
          <w:sz w:val="21"/>
          <w:szCs w:val="21"/>
        </w:rPr>
        <w:t xml:space="preserve">. </w:t>
      </w:r>
      <w:r w:rsidRPr="00E51EBB">
        <w:rPr>
          <w:rStyle w:val="fontstyle01"/>
          <w:rFonts w:ascii="Times New Roman" w:hAnsi="Times New Roman" w:cs="Times New Roman"/>
          <w:i/>
          <w:iCs/>
          <w:sz w:val="21"/>
          <w:szCs w:val="21"/>
        </w:rPr>
        <w:t>Nat. Commun</w:t>
      </w:r>
      <w:r>
        <w:rPr>
          <w:rStyle w:val="fontstyle01"/>
          <w:rFonts w:ascii="Times New Roman" w:hAnsi="Times New Roman" w:cs="Times New Roman"/>
          <w:sz w:val="21"/>
          <w:szCs w:val="21"/>
        </w:rPr>
        <w:t xml:space="preserve">. </w:t>
      </w:r>
      <w:r w:rsidRPr="00E51EBB">
        <w:rPr>
          <w:rStyle w:val="fontstyle01"/>
          <w:rFonts w:ascii="Times New Roman" w:hAnsi="Times New Roman" w:cs="Times New Roman"/>
          <w:b/>
          <w:bCs/>
          <w:sz w:val="21"/>
          <w:szCs w:val="21"/>
        </w:rPr>
        <w:t>12</w:t>
      </w:r>
      <w:r>
        <w:rPr>
          <w:rStyle w:val="fontstyle01"/>
          <w:rFonts w:ascii="Times New Roman" w:hAnsi="Times New Roman" w:cs="Times New Roman"/>
          <w:sz w:val="21"/>
          <w:szCs w:val="21"/>
        </w:rPr>
        <w:t>, 365</w:t>
      </w:r>
      <w:r w:rsidR="00195963">
        <w:rPr>
          <w:rStyle w:val="fontstyle01"/>
          <w:rFonts w:ascii="Times New Roman" w:hAnsi="Times New Roman" w:cs="Times New Roman"/>
          <w:sz w:val="21"/>
          <w:szCs w:val="21"/>
        </w:rPr>
        <w:t xml:space="preserve"> </w:t>
      </w:r>
      <w:r>
        <w:rPr>
          <w:rStyle w:val="fontstyle01"/>
          <w:rFonts w:ascii="Times New Roman" w:hAnsi="Times New Roman" w:cs="Times New Roman"/>
          <w:sz w:val="21"/>
          <w:szCs w:val="21"/>
        </w:rPr>
        <w:t>(2021).</w:t>
      </w:r>
    </w:p>
    <w:p w14:paraId="6A77CED9" w14:textId="7A0E9A1B" w:rsidR="00E51EBB" w:rsidRPr="00E51EBB" w:rsidRDefault="00E51EBB" w:rsidP="00A74BB5">
      <w:pPr>
        <w:rPr>
          <w:rStyle w:val="fontstyle01"/>
          <w:rFonts w:ascii="Times New Roman" w:hAnsi="Times New Roman" w:cs="Times New Roman"/>
          <w:i/>
          <w:iCs/>
          <w:sz w:val="21"/>
          <w:szCs w:val="21"/>
        </w:rPr>
      </w:pPr>
      <w:r>
        <w:rPr>
          <w:rStyle w:val="fontstyle01"/>
          <w:rFonts w:ascii="Times New Roman" w:hAnsi="Times New Roman" w:cs="Times New Roman" w:hint="eastAsia"/>
          <w:sz w:val="21"/>
          <w:szCs w:val="21"/>
        </w:rPr>
        <w:t>[</w:t>
      </w:r>
      <w:r w:rsidR="00733F4B">
        <w:rPr>
          <w:rStyle w:val="fontstyle01"/>
          <w:rFonts w:ascii="Times New Roman" w:hAnsi="Times New Roman" w:cs="Times New Roman"/>
          <w:sz w:val="21"/>
          <w:szCs w:val="21"/>
        </w:rPr>
        <w:t>9</w:t>
      </w:r>
      <w:r>
        <w:rPr>
          <w:rStyle w:val="fontstyle01"/>
          <w:rFonts w:ascii="Times New Roman" w:hAnsi="Times New Roman" w:cs="Times New Roman"/>
          <w:sz w:val="21"/>
          <w:szCs w:val="21"/>
        </w:rPr>
        <w:t xml:space="preserve">] </w:t>
      </w:r>
      <w:hyperlink r:id="rId29" w:tooltip="查找此作者的更多记录" w:history="1">
        <w:r w:rsidRPr="00E51EBB">
          <w:rPr>
            <w:rStyle w:val="fontstyle01"/>
            <w:rFonts w:ascii="Times New Roman" w:hAnsi="Times New Roman" w:cs="Times New Roman"/>
            <w:sz w:val="21"/>
            <w:szCs w:val="21"/>
          </w:rPr>
          <w:t>Mizuno, K</w:t>
        </w:r>
      </w:hyperlink>
      <w:r>
        <w:rPr>
          <w:rStyle w:val="fontstyle01"/>
          <w:rFonts w:ascii="Times New Roman" w:hAnsi="Times New Roman" w:cs="Times New Roman"/>
          <w:sz w:val="21"/>
          <w:szCs w:val="21"/>
        </w:rPr>
        <w:t>.,</w:t>
      </w:r>
      <w:r w:rsidRPr="00E51EBB">
        <w:rPr>
          <w:rStyle w:val="fontstyle01"/>
          <w:rFonts w:ascii="Times New Roman" w:hAnsi="Times New Roman" w:cs="Times New Roman"/>
          <w:sz w:val="21"/>
          <w:szCs w:val="21"/>
        </w:rPr>
        <w:t xml:space="preserve"> </w:t>
      </w:r>
      <w:hyperlink r:id="rId30" w:tooltip="查找此作者的更多记录" w:history="1">
        <w:r w:rsidRPr="00E51EBB">
          <w:rPr>
            <w:rStyle w:val="fontstyle01"/>
            <w:rFonts w:ascii="Times New Roman" w:hAnsi="Times New Roman" w:cs="Times New Roman"/>
            <w:sz w:val="21"/>
            <w:szCs w:val="21"/>
          </w:rPr>
          <w:t>Ishii, J</w:t>
        </w:r>
      </w:hyperlink>
      <w:r>
        <w:rPr>
          <w:rStyle w:val="fontstyle01"/>
          <w:rFonts w:ascii="Times New Roman" w:hAnsi="Times New Roman" w:cs="Times New Roman"/>
          <w:sz w:val="21"/>
          <w:szCs w:val="21"/>
        </w:rPr>
        <w:t xml:space="preserve">., </w:t>
      </w:r>
      <w:hyperlink r:id="rId31" w:tooltip="查找此作者的更多记录" w:history="1">
        <w:r w:rsidRPr="00E51EBB">
          <w:rPr>
            <w:rStyle w:val="fontstyle01"/>
            <w:rFonts w:ascii="Times New Roman" w:hAnsi="Times New Roman" w:cs="Times New Roman"/>
            <w:sz w:val="21"/>
            <w:szCs w:val="21"/>
          </w:rPr>
          <w:t>Kishida, H</w:t>
        </w:r>
      </w:hyperlink>
      <w:r>
        <w:rPr>
          <w:rStyle w:val="fontstyle01"/>
          <w:rFonts w:ascii="Times New Roman" w:hAnsi="Times New Roman" w:cs="Times New Roman"/>
          <w:sz w:val="21"/>
          <w:szCs w:val="21"/>
        </w:rPr>
        <w:t xml:space="preserve">., </w:t>
      </w:r>
      <w:hyperlink r:id="rId32" w:tooltip="查找此作者的更多记录" w:history="1">
        <w:r w:rsidRPr="00E51EBB">
          <w:rPr>
            <w:rStyle w:val="fontstyle01"/>
            <w:rFonts w:ascii="Times New Roman" w:hAnsi="Times New Roman" w:cs="Times New Roman"/>
            <w:sz w:val="21"/>
            <w:szCs w:val="21"/>
          </w:rPr>
          <w:t>Hayamizu, Y</w:t>
        </w:r>
      </w:hyperlink>
      <w:r>
        <w:rPr>
          <w:rStyle w:val="fontstyle01"/>
          <w:rFonts w:ascii="Times New Roman" w:hAnsi="Times New Roman" w:cs="Times New Roman"/>
          <w:sz w:val="21"/>
          <w:szCs w:val="21"/>
        </w:rPr>
        <w:t xml:space="preserve">., </w:t>
      </w:r>
      <w:hyperlink r:id="rId33" w:tooltip="查找此作者的更多记录" w:history="1">
        <w:r w:rsidRPr="00E51EBB">
          <w:rPr>
            <w:rStyle w:val="fontstyle01"/>
            <w:rFonts w:ascii="Times New Roman" w:hAnsi="Times New Roman" w:cs="Times New Roman"/>
            <w:sz w:val="21"/>
            <w:szCs w:val="21"/>
          </w:rPr>
          <w:t>Yasuda, S</w:t>
        </w:r>
      </w:hyperlink>
      <w:r>
        <w:rPr>
          <w:rStyle w:val="fontstyle01"/>
          <w:rFonts w:ascii="Times New Roman" w:hAnsi="Times New Roman" w:cs="Times New Roman"/>
          <w:sz w:val="21"/>
          <w:szCs w:val="21"/>
        </w:rPr>
        <w:t xml:space="preserve">., </w:t>
      </w:r>
      <w:hyperlink r:id="rId34" w:tooltip="查找此作者的更多记录" w:history="1">
        <w:r w:rsidRPr="00E51EBB">
          <w:rPr>
            <w:rStyle w:val="fontstyle01"/>
            <w:rFonts w:ascii="Times New Roman" w:hAnsi="Times New Roman" w:cs="Times New Roman"/>
            <w:sz w:val="21"/>
            <w:szCs w:val="21"/>
          </w:rPr>
          <w:t>Futaba, D</w:t>
        </w:r>
      </w:hyperlink>
      <w:r>
        <w:rPr>
          <w:rStyle w:val="fontstyle01"/>
          <w:rFonts w:ascii="Times New Roman" w:hAnsi="Times New Roman" w:cs="Times New Roman"/>
          <w:sz w:val="21"/>
          <w:szCs w:val="21"/>
        </w:rPr>
        <w:t xml:space="preserve">., </w:t>
      </w:r>
      <w:hyperlink r:id="rId35" w:tooltip="查找此作者的更多记录" w:history="1">
        <w:r w:rsidRPr="00E51EBB">
          <w:rPr>
            <w:rStyle w:val="fontstyle01"/>
            <w:rFonts w:ascii="Times New Roman" w:hAnsi="Times New Roman" w:cs="Times New Roman"/>
            <w:sz w:val="21"/>
            <w:szCs w:val="21"/>
          </w:rPr>
          <w:t>Yumura, M</w:t>
        </w:r>
      </w:hyperlink>
      <w:r>
        <w:rPr>
          <w:rStyle w:val="fontstyle01"/>
          <w:rFonts w:ascii="Times New Roman" w:hAnsi="Times New Roman" w:cs="Times New Roman"/>
          <w:sz w:val="21"/>
          <w:szCs w:val="21"/>
        </w:rPr>
        <w:t xml:space="preserve">., </w:t>
      </w:r>
      <w:hyperlink r:id="rId36" w:tooltip="查找此作者的更多记录" w:history="1">
        <w:r w:rsidRPr="00E51EBB">
          <w:rPr>
            <w:rStyle w:val="fontstyle01"/>
            <w:rFonts w:ascii="Times New Roman" w:hAnsi="Times New Roman" w:cs="Times New Roman"/>
            <w:sz w:val="21"/>
            <w:szCs w:val="21"/>
          </w:rPr>
          <w:t>Hata, K</w:t>
        </w:r>
      </w:hyperlink>
      <w:r>
        <w:rPr>
          <w:rStyle w:val="fontstyle01"/>
          <w:rFonts w:ascii="Times New Roman" w:hAnsi="Times New Roman" w:cs="Times New Roman"/>
          <w:sz w:val="21"/>
          <w:szCs w:val="21"/>
        </w:rPr>
        <w:t xml:space="preserve">. </w:t>
      </w:r>
      <w:r w:rsidRPr="00E51EBB">
        <w:rPr>
          <w:rStyle w:val="fontstyle01"/>
          <w:rFonts w:ascii="Times New Roman" w:hAnsi="Times New Roman" w:cs="Times New Roman"/>
          <w:sz w:val="21"/>
          <w:szCs w:val="21"/>
        </w:rPr>
        <w:t>A black body absorber from vertically aligned</w:t>
      </w:r>
      <w:r>
        <w:rPr>
          <w:rStyle w:val="fontstyle01"/>
          <w:rFonts w:ascii="Times New Roman" w:hAnsi="Times New Roman" w:cs="Times New Roman"/>
          <w:sz w:val="21"/>
          <w:szCs w:val="21"/>
        </w:rPr>
        <w:t xml:space="preserve"> </w:t>
      </w:r>
      <w:r w:rsidRPr="00E51EBB">
        <w:rPr>
          <w:rStyle w:val="fontstyle01"/>
          <w:rFonts w:ascii="Times New Roman" w:hAnsi="Times New Roman" w:cs="Times New Roman"/>
          <w:sz w:val="21"/>
          <w:szCs w:val="21"/>
        </w:rPr>
        <w:t>single-walled carbon nanotubes</w:t>
      </w:r>
      <w:r>
        <w:rPr>
          <w:rStyle w:val="fontstyle01"/>
          <w:rFonts w:ascii="Times New Roman" w:hAnsi="Times New Roman" w:cs="Times New Roman"/>
          <w:sz w:val="21"/>
          <w:szCs w:val="21"/>
        </w:rPr>
        <w:t>.</w:t>
      </w:r>
      <w:r w:rsidRPr="00E51EBB">
        <w:t xml:space="preserve"> </w:t>
      </w:r>
      <w:r w:rsidRPr="00E51EBB">
        <w:rPr>
          <w:rStyle w:val="fontstyle01"/>
          <w:rFonts w:ascii="Times New Roman" w:hAnsi="Times New Roman" w:cs="Times New Roman"/>
          <w:i/>
          <w:iCs/>
          <w:sz w:val="21"/>
          <w:szCs w:val="21"/>
        </w:rPr>
        <w:t>Proc. Natl. Acad. Sci. U.S.A.</w:t>
      </w:r>
      <w:r w:rsidR="00195963">
        <w:rPr>
          <w:rStyle w:val="fontstyle01"/>
          <w:rFonts w:ascii="Times New Roman" w:hAnsi="Times New Roman" w:cs="Times New Roman"/>
          <w:i/>
          <w:iCs/>
          <w:sz w:val="21"/>
          <w:szCs w:val="21"/>
        </w:rPr>
        <w:t xml:space="preserve"> </w:t>
      </w:r>
      <w:r w:rsidR="00195963" w:rsidRPr="00195963">
        <w:rPr>
          <w:rStyle w:val="fontstyle01"/>
          <w:rFonts w:ascii="Times New Roman" w:hAnsi="Times New Roman" w:cs="Times New Roman"/>
          <w:b/>
          <w:bCs/>
          <w:sz w:val="21"/>
          <w:szCs w:val="21"/>
        </w:rPr>
        <w:t>160</w:t>
      </w:r>
      <w:r w:rsidR="00195963" w:rsidRPr="00195963">
        <w:rPr>
          <w:rStyle w:val="fontstyle01"/>
          <w:rFonts w:ascii="Times New Roman" w:hAnsi="Times New Roman" w:cs="Times New Roman"/>
          <w:sz w:val="21"/>
          <w:szCs w:val="21"/>
        </w:rPr>
        <w:t>,</w:t>
      </w:r>
      <w:r w:rsidR="00195963">
        <w:rPr>
          <w:rStyle w:val="fontstyle01"/>
          <w:rFonts w:ascii="Times New Roman" w:hAnsi="Times New Roman" w:cs="Times New Roman"/>
          <w:sz w:val="21"/>
          <w:szCs w:val="21"/>
        </w:rPr>
        <w:t xml:space="preserve"> </w:t>
      </w:r>
      <w:r w:rsidR="00195963" w:rsidRPr="00195963">
        <w:rPr>
          <w:rStyle w:val="fontstyle01"/>
          <w:rFonts w:ascii="Times New Roman" w:hAnsi="Times New Roman" w:cs="Times New Roman"/>
          <w:sz w:val="21"/>
          <w:szCs w:val="21"/>
        </w:rPr>
        <w:t>6044-6047</w:t>
      </w:r>
      <w:r w:rsidR="00195963">
        <w:rPr>
          <w:rStyle w:val="fontstyle01"/>
          <w:rFonts w:ascii="Times New Roman" w:hAnsi="Times New Roman" w:cs="Times New Roman"/>
          <w:sz w:val="21"/>
          <w:szCs w:val="21"/>
        </w:rPr>
        <w:t xml:space="preserve"> </w:t>
      </w:r>
      <w:r w:rsidR="00195963" w:rsidRPr="00195963">
        <w:rPr>
          <w:rStyle w:val="fontstyle01"/>
          <w:rFonts w:ascii="Times New Roman" w:hAnsi="Times New Roman" w:cs="Times New Roman"/>
          <w:sz w:val="21"/>
          <w:szCs w:val="21"/>
        </w:rPr>
        <w:t>(2009).</w:t>
      </w:r>
    </w:p>
    <w:sectPr w:rsidR="00E51EBB" w:rsidRPr="00E51EB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B34C7" w14:textId="77777777" w:rsidR="005C08B4" w:rsidRDefault="005C08B4" w:rsidP="00952365">
      <w:r>
        <w:separator/>
      </w:r>
    </w:p>
  </w:endnote>
  <w:endnote w:type="continuationSeparator" w:id="0">
    <w:p w14:paraId="4B12932B" w14:textId="77777777" w:rsidR="005C08B4" w:rsidRDefault="005C08B4" w:rsidP="00952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dvOT596495f2">
    <w:altName w:val="Times New Roman"/>
    <w:panose1 w:val="00000000000000000000"/>
    <w:charset w:val="00"/>
    <w:family w:val="roman"/>
    <w:notTrueType/>
    <w:pitch w:val="default"/>
    <w:sig w:usb0="00000003" w:usb1="00000000" w:usb2="00000000" w:usb3="00000000" w:csb0="00000001" w:csb1="00000000"/>
  </w:font>
  <w:font w:name="AdvOT1ef757c0+fb">
    <w:altName w:val="Cambria"/>
    <w:panose1 w:val="00000000000000000000"/>
    <w:charset w:val="00"/>
    <w:family w:val="roman"/>
    <w:notTrueType/>
    <w:pitch w:val="default"/>
  </w:font>
  <w:font w:name="AdvEls-ent3">
    <w:altName w:val="Cambria"/>
    <w:panose1 w:val="00000000000000000000"/>
    <w:charset w:val="00"/>
    <w:family w:val="roman"/>
    <w:notTrueType/>
    <w:pitch w:val="default"/>
  </w:font>
  <w:font w:name="AdvOT1ef757c0+03">
    <w:altName w:val="Cambria"/>
    <w:panose1 w:val="00000000000000000000"/>
    <w:charset w:val="00"/>
    <w:family w:val="roman"/>
    <w:notTrueType/>
    <w:pitch w:val="default"/>
  </w:font>
  <w:font w:name="AdvOT1ef757c0+20">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URWPalladioL-Roma">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68180" w14:textId="77777777" w:rsidR="005C08B4" w:rsidRDefault="005C08B4" w:rsidP="00952365">
      <w:r>
        <w:separator/>
      </w:r>
    </w:p>
  </w:footnote>
  <w:footnote w:type="continuationSeparator" w:id="0">
    <w:p w14:paraId="07144F96" w14:textId="77777777" w:rsidR="005C08B4" w:rsidRDefault="005C08B4" w:rsidP="009523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3C1173"/>
    <w:multiLevelType w:val="hybridMultilevel"/>
    <w:tmpl w:val="27B4B03A"/>
    <w:lvl w:ilvl="0" w:tplc="8898BFAC">
      <w:start w:val="1"/>
      <w:numFmt w:val="decimal"/>
      <w:lvlText w:val=" (%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C402C58"/>
    <w:multiLevelType w:val="hybridMultilevel"/>
    <w:tmpl w:val="3C0611EA"/>
    <w:lvl w:ilvl="0" w:tplc="26887F82">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0C97"/>
    <w:rsid w:val="00012196"/>
    <w:rsid w:val="00016603"/>
    <w:rsid w:val="00017DD3"/>
    <w:rsid w:val="0002497E"/>
    <w:rsid w:val="0003198E"/>
    <w:rsid w:val="00035C6E"/>
    <w:rsid w:val="00046F8D"/>
    <w:rsid w:val="00054457"/>
    <w:rsid w:val="00054695"/>
    <w:rsid w:val="0006534F"/>
    <w:rsid w:val="0007563B"/>
    <w:rsid w:val="00081220"/>
    <w:rsid w:val="0008527A"/>
    <w:rsid w:val="0009068F"/>
    <w:rsid w:val="00093135"/>
    <w:rsid w:val="00095159"/>
    <w:rsid w:val="000958DB"/>
    <w:rsid w:val="000976CA"/>
    <w:rsid w:val="000C5960"/>
    <w:rsid w:val="000C5E78"/>
    <w:rsid w:val="000D4776"/>
    <w:rsid w:val="000E0115"/>
    <w:rsid w:val="000E7237"/>
    <w:rsid w:val="001014B0"/>
    <w:rsid w:val="00115227"/>
    <w:rsid w:val="001232C7"/>
    <w:rsid w:val="00142F79"/>
    <w:rsid w:val="001434AF"/>
    <w:rsid w:val="001506E7"/>
    <w:rsid w:val="0015314A"/>
    <w:rsid w:val="0016167C"/>
    <w:rsid w:val="00161AA6"/>
    <w:rsid w:val="00162032"/>
    <w:rsid w:val="00171C4F"/>
    <w:rsid w:val="00180C37"/>
    <w:rsid w:val="00180DED"/>
    <w:rsid w:val="00190BEA"/>
    <w:rsid w:val="00195963"/>
    <w:rsid w:val="001B1901"/>
    <w:rsid w:val="001C6BBE"/>
    <w:rsid w:val="001E5A3D"/>
    <w:rsid w:val="001F1513"/>
    <w:rsid w:val="001F55E3"/>
    <w:rsid w:val="0020275B"/>
    <w:rsid w:val="00230F75"/>
    <w:rsid w:val="00234B25"/>
    <w:rsid w:val="0023605F"/>
    <w:rsid w:val="00242E20"/>
    <w:rsid w:val="002439F3"/>
    <w:rsid w:val="00270411"/>
    <w:rsid w:val="0027265B"/>
    <w:rsid w:val="0027372A"/>
    <w:rsid w:val="00273D4F"/>
    <w:rsid w:val="002839E9"/>
    <w:rsid w:val="00285562"/>
    <w:rsid w:val="00293AF2"/>
    <w:rsid w:val="00295438"/>
    <w:rsid w:val="002A1314"/>
    <w:rsid w:val="002C3B80"/>
    <w:rsid w:val="002D0ECE"/>
    <w:rsid w:val="002D6E38"/>
    <w:rsid w:val="002E6CF6"/>
    <w:rsid w:val="003042CD"/>
    <w:rsid w:val="0030489C"/>
    <w:rsid w:val="003150BA"/>
    <w:rsid w:val="00324216"/>
    <w:rsid w:val="00326D8F"/>
    <w:rsid w:val="003311E1"/>
    <w:rsid w:val="00342BEC"/>
    <w:rsid w:val="003607BE"/>
    <w:rsid w:val="0037195F"/>
    <w:rsid w:val="00374A6B"/>
    <w:rsid w:val="00380D1F"/>
    <w:rsid w:val="003C4CE8"/>
    <w:rsid w:val="003D704A"/>
    <w:rsid w:val="003E5AD9"/>
    <w:rsid w:val="00417CBC"/>
    <w:rsid w:val="004232F0"/>
    <w:rsid w:val="00423F48"/>
    <w:rsid w:val="0043400E"/>
    <w:rsid w:val="00434397"/>
    <w:rsid w:val="00457091"/>
    <w:rsid w:val="00463256"/>
    <w:rsid w:val="004666AD"/>
    <w:rsid w:val="00472A2F"/>
    <w:rsid w:val="00490DF8"/>
    <w:rsid w:val="00497748"/>
    <w:rsid w:val="004A211D"/>
    <w:rsid w:val="004A69E8"/>
    <w:rsid w:val="004B0644"/>
    <w:rsid w:val="004C0016"/>
    <w:rsid w:val="004C60F5"/>
    <w:rsid w:val="004D4C5A"/>
    <w:rsid w:val="004E0696"/>
    <w:rsid w:val="004E2086"/>
    <w:rsid w:val="004E31DE"/>
    <w:rsid w:val="004E3D0A"/>
    <w:rsid w:val="005161DA"/>
    <w:rsid w:val="00517D86"/>
    <w:rsid w:val="0054144C"/>
    <w:rsid w:val="00550923"/>
    <w:rsid w:val="00550A93"/>
    <w:rsid w:val="00564251"/>
    <w:rsid w:val="00564EE0"/>
    <w:rsid w:val="00576CFC"/>
    <w:rsid w:val="005B3930"/>
    <w:rsid w:val="005C08B4"/>
    <w:rsid w:val="005C188A"/>
    <w:rsid w:val="005C197C"/>
    <w:rsid w:val="005C2F86"/>
    <w:rsid w:val="005C3DC8"/>
    <w:rsid w:val="005C71B0"/>
    <w:rsid w:val="005D53D0"/>
    <w:rsid w:val="005E36BE"/>
    <w:rsid w:val="005E594F"/>
    <w:rsid w:val="005F53A2"/>
    <w:rsid w:val="0060510B"/>
    <w:rsid w:val="00605A9C"/>
    <w:rsid w:val="00606D06"/>
    <w:rsid w:val="00606E4E"/>
    <w:rsid w:val="00612F77"/>
    <w:rsid w:val="00621E8C"/>
    <w:rsid w:val="0062396F"/>
    <w:rsid w:val="00624264"/>
    <w:rsid w:val="006410F8"/>
    <w:rsid w:val="00643EAE"/>
    <w:rsid w:val="00647352"/>
    <w:rsid w:val="0066039E"/>
    <w:rsid w:val="006608C4"/>
    <w:rsid w:val="0066134E"/>
    <w:rsid w:val="00662A4E"/>
    <w:rsid w:val="006640DD"/>
    <w:rsid w:val="00667A75"/>
    <w:rsid w:val="00670E1A"/>
    <w:rsid w:val="00674D1F"/>
    <w:rsid w:val="00674DDD"/>
    <w:rsid w:val="00692F84"/>
    <w:rsid w:val="00694194"/>
    <w:rsid w:val="006A505C"/>
    <w:rsid w:val="006C0FF7"/>
    <w:rsid w:val="006D1BBF"/>
    <w:rsid w:val="006E0EC8"/>
    <w:rsid w:val="006F254F"/>
    <w:rsid w:val="00703720"/>
    <w:rsid w:val="00706D35"/>
    <w:rsid w:val="00723B08"/>
    <w:rsid w:val="0073212F"/>
    <w:rsid w:val="00733F4B"/>
    <w:rsid w:val="0073526C"/>
    <w:rsid w:val="00736A17"/>
    <w:rsid w:val="007454C0"/>
    <w:rsid w:val="0078224C"/>
    <w:rsid w:val="00784847"/>
    <w:rsid w:val="007B519C"/>
    <w:rsid w:val="007B6964"/>
    <w:rsid w:val="007D1C40"/>
    <w:rsid w:val="007D36D1"/>
    <w:rsid w:val="007D43E8"/>
    <w:rsid w:val="007E0095"/>
    <w:rsid w:val="007E6B18"/>
    <w:rsid w:val="00806A4F"/>
    <w:rsid w:val="008142BC"/>
    <w:rsid w:val="008236FF"/>
    <w:rsid w:val="00825B23"/>
    <w:rsid w:val="00827CD4"/>
    <w:rsid w:val="00840D59"/>
    <w:rsid w:val="00845C59"/>
    <w:rsid w:val="008562B7"/>
    <w:rsid w:val="00860E1F"/>
    <w:rsid w:val="00897D3C"/>
    <w:rsid w:val="008A430A"/>
    <w:rsid w:val="008A60B4"/>
    <w:rsid w:val="008B10DF"/>
    <w:rsid w:val="008B7E3F"/>
    <w:rsid w:val="008C72AA"/>
    <w:rsid w:val="008D416E"/>
    <w:rsid w:val="008E0590"/>
    <w:rsid w:val="008E385B"/>
    <w:rsid w:val="008F1161"/>
    <w:rsid w:val="009055BB"/>
    <w:rsid w:val="009152CA"/>
    <w:rsid w:val="0091573A"/>
    <w:rsid w:val="0092257C"/>
    <w:rsid w:val="00924EFB"/>
    <w:rsid w:val="009255CD"/>
    <w:rsid w:val="00933C82"/>
    <w:rsid w:val="009377CC"/>
    <w:rsid w:val="0094484C"/>
    <w:rsid w:val="00951912"/>
    <w:rsid w:val="00952365"/>
    <w:rsid w:val="00960500"/>
    <w:rsid w:val="00994EB2"/>
    <w:rsid w:val="009B7C67"/>
    <w:rsid w:val="009C29DD"/>
    <w:rsid w:val="009D469F"/>
    <w:rsid w:val="009E1D17"/>
    <w:rsid w:val="009E45A8"/>
    <w:rsid w:val="009F02B8"/>
    <w:rsid w:val="00A057F1"/>
    <w:rsid w:val="00A10912"/>
    <w:rsid w:val="00A168A8"/>
    <w:rsid w:val="00A20CFC"/>
    <w:rsid w:val="00A217E4"/>
    <w:rsid w:val="00A2323D"/>
    <w:rsid w:val="00A236E8"/>
    <w:rsid w:val="00A23A16"/>
    <w:rsid w:val="00A32184"/>
    <w:rsid w:val="00A37CEF"/>
    <w:rsid w:val="00A5141F"/>
    <w:rsid w:val="00A56EF8"/>
    <w:rsid w:val="00A71B29"/>
    <w:rsid w:val="00A74BB5"/>
    <w:rsid w:val="00A97094"/>
    <w:rsid w:val="00A976A5"/>
    <w:rsid w:val="00AA2491"/>
    <w:rsid w:val="00AC1EA1"/>
    <w:rsid w:val="00AD1579"/>
    <w:rsid w:val="00AE0A4E"/>
    <w:rsid w:val="00AE2D3E"/>
    <w:rsid w:val="00B06403"/>
    <w:rsid w:val="00B133F6"/>
    <w:rsid w:val="00B2535F"/>
    <w:rsid w:val="00B3106E"/>
    <w:rsid w:val="00B330D5"/>
    <w:rsid w:val="00B36191"/>
    <w:rsid w:val="00B43FC9"/>
    <w:rsid w:val="00B5719A"/>
    <w:rsid w:val="00B6192F"/>
    <w:rsid w:val="00B732E5"/>
    <w:rsid w:val="00B80111"/>
    <w:rsid w:val="00B96267"/>
    <w:rsid w:val="00BA7831"/>
    <w:rsid w:val="00BD01A4"/>
    <w:rsid w:val="00BD66EB"/>
    <w:rsid w:val="00BD7937"/>
    <w:rsid w:val="00BF0413"/>
    <w:rsid w:val="00C039B6"/>
    <w:rsid w:val="00C115D5"/>
    <w:rsid w:val="00C16890"/>
    <w:rsid w:val="00C31426"/>
    <w:rsid w:val="00C33238"/>
    <w:rsid w:val="00C47BC1"/>
    <w:rsid w:val="00C529C6"/>
    <w:rsid w:val="00C648E2"/>
    <w:rsid w:val="00C72951"/>
    <w:rsid w:val="00C76EF7"/>
    <w:rsid w:val="00C837E3"/>
    <w:rsid w:val="00C84135"/>
    <w:rsid w:val="00CC1D6D"/>
    <w:rsid w:val="00CC58BE"/>
    <w:rsid w:val="00CD4E63"/>
    <w:rsid w:val="00CD5B44"/>
    <w:rsid w:val="00CD6805"/>
    <w:rsid w:val="00CE6F06"/>
    <w:rsid w:val="00D077F9"/>
    <w:rsid w:val="00D13A8C"/>
    <w:rsid w:val="00D32685"/>
    <w:rsid w:val="00D43A7F"/>
    <w:rsid w:val="00D478D3"/>
    <w:rsid w:val="00D50F46"/>
    <w:rsid w:val="00D55AFF"/>
    <w:rsid w:val="00D55E2A"/>
    <w:rsid w:val="00D63192"/>
    <w:rsid w:val="00D6509F"/>
    <w:rsid w:val="00D72165"/>
    <w:rsid w:val="00D76C44"/>
    <w:rsid w:val="00D811A7"/>
    <w:rsid w:val="00D92F53"/>
    <w:rsid w:val="00DA23DD"/>
    <w:rsid w:val="00DA281A"/>
    <w:rsid w:val="00DA64AA"/>
    <w:rsid w:val="00DB0A55"/>
    <w:rsid w:val="00DB403F"/>
    <w:rsid w:val="00DC35C3"/>
    <w:rsid w:val="00E1095B"/>
    <w:rsid w:val="00E126CA"/>
    <w:rsid w:val="00E17D13"/>
    <w:rsid w:val="00E239A2"/>
    <w:rsid w:val="00E2441D"/>
    <w:rsid w:val="00E255C4"/>
    <w:rsid w:val="00E274D3"/>
    <w:rsid w:val="00E32876"/>
    <w:rsid w:val="00E37384"/>
    <w:rsid w:val="00E51EBB"/>
    <w:rsid w:val="00E54A12"/>
    <w:rsid w:val="00E6123B"/>
    <w:rsid w:val="00E65123"/>
    <w:rsid w:val="00E74C5D"/>
    <w:rsid w:val="00E81751"/>
    <w:rsid w:val="00E83634"/>
    <w:rsid w:val="00E83DA3"/>
    <w:rsid w:val="00E85E9D"/>
    <w:rsid w:val="00EB0C97"/>
    <w:rsid w:val="00EB407E"/>
    <w:rsid w:val="00EB6A99"/>
    <w:rsid w:val="00EF0B9B"/>
    <w:rsid w:val="00EF7150"/>
    <w:rsid w:val="00F15770"/>
    <w:rsid w:val="00F17576"/>
    <w:rsid w:val="00F214E1"/>
    <w:rsid w:val="00F23D1A"/>
    <w:rsid w:val="00F32902"/>
    <w:rsid w:val="00F33933"/>
    <w:rsid w:val="00F34E91"/>
    <w:rsid w:val="00F36819"/>
    <w:rsid w:val="00F45BF5"/>
    <w:rsid w:val="00F51F44"/>
    <w:rsid w:val="00F63862"/>
    <w:rsid w:val="00F76236"/>
    <w:rsid w:val="00F908D6"/>
    <w:rsid w:val="00F91264"/>
    <w:rsid w:val="00FB335B"/>
    <w:rsid w:val="00FB5D16"/>
    <w:rsid w:val="00FC6880"/>
    <w:rsid w:val="00FD3BFA"/>
    <w:rsid w:val="00FD6993"/>
    <w:rsid w:val="00FD726C"/>
    <w:rsid w:val="00FE2B27"/>
    <w:rsid w:val="00FE3D92"/>
    <w:rsid w:val="00FE7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1B07CB"/>
  <w15:docId w15:val="{525C8773-856F-498C-8FD8-84A3B01B0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47352"/>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8C72A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517D8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7384"/>
    <w:pPr>
      <w:ind w:firstLineChars="200" w:firstLine="420"/>
    </w:pPr>
  </w:style>
  <w:style w:type="character" w:customStyle="1" w:styleId="fontstyle01">
    <w:name w:val="fontstyle01"/>
    <w:basedOn w:val="a0"/>
    <w:rsid w:val="00E37384"/>
    <w:rPr>
      <w:rFonts w:ascii="AdvOT596495f2" w:hAnsi="AdvOT596495f2" w:hint="default"/>
      <w:b w:val="0"/>
      <w:bCs w:val="0"/>
      <w:i w:val="0"/>
      <w:iCs w:val="0"/>
      <w:color w:val="000000"/>
      <w:sz w:val="16"/>
      <w:szCs w:val="16"/>
    </w:rPr>
  </w:style>
  <w:style w:type="character" w:customStyle="1" w:styleId="fontstyle21">
    <w:name w:val="fontstyle21"/>
    <w:basedOn w:val="a0"/>
    <w:rsid w:val="00E37384"/>
    <w:rPr>
      <w:rFonts w:ascii="AdvOT1ef757c0+fb" w:hAnsi="AdvOT1ef757c0+fb" w:hint="default"/>
      <w:b w:val="0"/>
      <w:bCs w:val="0"/>
      <w:i w:val="0"/>
      <w:iCs w:val="0"/>
      <w:color w:val="000000"/>
      <w:sz w:val="20"/>
      <w:szCs w:val="20"/>
    </w:rPr>
  </w:style>
  <w:style w:type="character" w:customStyle="1" w:styleId="10">
    <w:name w:val="标题 1 字符"/>
    <w:basedOn w:val="a0"/>
    <w:link w:val="1"/>
    <w:uiPriority w:val="9"/>
    <w:rsid w:val="00647352"/>
    <w:rPr>
      <w:rFonts w:ascii="宋体" w:eastAsia="宋体" w:hAnsi="宋体" w:cs="宋体"/>
      <w:b/>
      <w:bCs/>
      <w:kern w:val="36"/>
      <w:sz w:val="48"/>
      <w:szCs w:val="48"/>
    </w:rPr>
  </w:style>
  <w:style w:type="character" w:customStyle="1" w:styleId="basic-word">
    <w:name w:val="basic-word"/>
    <w:basedOn w:val="a0"/>
    <w:rsid w:val="00647352"/>
  </w:style>
  <w:style w:type="paragraph" w:styleId="a4">
    <w:name w:val="Normal (Web)"/>
    <w:basedOn w:val="a"/>
    <w:uiPriority w:val="99"/>
    <w:semiHidden/>
    <w:unhideWhenUsed/>
    <w:rsid w:val="00C841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84135"/>
    <w:rPr>
      <w:b/>
      <w:bCs/>
    </w:rPr>
  </w:style>
  <w:style w:type="character" w:customStyle="1" w:styleId="fontstyle11">
    <w:name w:val="fontstyle11"/>
    <w:basedOn w:val="a0"/>
    <w:rsid w:val="0016167C"/>
    <w:rPr>
      <w:rFonts w:ascii="AdvEls-ent3" w:hAnsi="AdvEls-ent3" w:hint="default"/>
      <w:b w:val="0"/>
      <w:bCs w:val="0"/>
      <w:i w:val="0"/>
      <w:iCs w:val="0"/>
      <w:color w:val="000000"/>
      <w:sz w:val="18"/>
      <w:szCs w:val="18"/>
    </w:rPr>
  </w:style>
  <w:style w:type="paragraph" w:styleId="a6">
    <w:name w:val="header"/>
    <w:basedOn w:val="a"/>
    <w:link w:val="a7"/>
    <w:uiPriority w:val="99"/>
    <w:unhideWhenUsed/>
    <w:rsid w:val="0095236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52365"/>
    <w:rPr>
      <w:sz w:val="18"/>
      <w:szCs w:val="18"/>
    </w:rPr>
  </w:style>
  <w:style w:type="paragraph" w:styleId="a8">
    <w:name w:val="footer"/>
    <w:basedOn w:val="a"/>
    <w:link w:val="a9"/>
    <w:uiPriority w:val="99"/>
    <w:unhideWhenUsed/>
    <w:rsid w:val="00952365"/>
    <w:pPr>
      <w:tabs>
        <w:tab w:val="center" w:pos="4153"/>
        <w:tab w:val="right" w:pos="8306"/>
      </w:tabs>
      <w:snapToGrid w:val="0"/>
      <w:jc w:val="left"/>
    </w:pPr>
    <w:rPr>
      <w:sz w:val="18"/>
      <w:szCs w:val="18"/>
    </w:rPr>
  </w:style>
  <w:style w:type="character" w:customStyle="1" w:styleId="a9">
    <w:name w:val="页脚 字符"/>
    <w:basedOn w:val="a0"/>
    <w:link w:val="a8"/>
    <w:uiPriority w:val="99"/>
    <w:rsid w:val="00952365"/>
    <w:rPr>
      <w:sz w:val="18"/>
      <w:szCs w:val="18"/>
    </w:rPr>
  </w:style>
  <w:style w:type="character" w:customStyle="1" w:styleId="jlqj4b">
    <w:name w:val="jlqj4b"/>
    <w:basedOn w:val="a0"/>
    <w:rsid w:val="00952365"/>
  </w:style>
  <w:style w:type="character" w:customStyle="1" w:styleId="fontstyle31">
    <w:name w:val="fontstyle31"/>
    <w:basedOn w:val="a0"/>
    <w:rsid w:val="008C72AA"/>
    <w:rPr>
      <w:rFonts w:ascii="AdvOT1ef757c0+03" w:hAnsi="AdvOT1ef757c0+03" w:hint="default"/>
      <w:b w:val="0"/>
      <w:bCs w:val="0"/>
      <w:i w:val="0"/>
      <w:iCs w:val="0"/>
      <w:color w:val="000000"/>
      <w:sz w:val="16"/>
      <w:szCs w:val="16"/>
    </w:rPr>
  </w:style>
  <w:style w:type="character" w:customStyle="1" w:styleId="fontstyle41">
    <w:name w:val="fontstyle41"/>
    <w:basedOn w:val="a0"/>
    <w:rsid w:val="008C72AA"/>
    <w:rPr>
      <w:rFonts w:ascii="AdvOT1ef757c0+20" w:hAnsi="AdvOT1ef757c0+20" w:hint="default"/>
      <w:b w:val="0"/>
      <w:bCs w:val="0"/>
      <w:i w:val="0"/>
      <w:iCs w:val="0"/>
      <w:color w:val="000000"/>
      <w:sz w:val="16"/>
      <w:szCs w:val="16"/>
    </w:rPr>
  </w:style>
  <w:style w:type="character" w:customStyle="1" w:styleId="20">
    <w:name w:val="标题 2 字符"/>
    <w:basedOn w:val="a0"/>
    <w:link w:val="2"/>
    <w:uiPriority w:val="9"/>
    <w:rsid w:val="008C72AA"/>
    <w:rPr>
      <w:rFonts w:asciiTheme="majorHAnsi" w:eastAsiaTheme="majorEastAsia" w:hAnsiTheme="majorHAnsi" w:cstheme="majorBidi"/>
      <w:b/>
      <w:bCs/>
      <w:sz w:val="32"/>
      <w:szCs w:val="32"/>
    </w:rPr>
  </w:style>
  <w:style w:type="character" w:styleId="aa">
    <w:name w:val="Emphasis"/>
    <w:basedOn w:val="a0"/>
    <w:uiPriority w:val="20"/>
    <w:qFormat/>
    <w:rsid w:val="00DA281A"/>
    <w:rPr>
      <w:i/>
      <w:iCs/>
    </w:rPr>
  </w:style>
  <w:style w:type="character" w:customStyle="1" w:styleId="40">
    <w:name w:val="标题 4 字符"/>
    <w:basedOn w:val="a0"/>
    <w:link w:val="4"/>
    <w:uiPriority w:val="9"/>
    <w:rsid w:val="00517D86"/>
    <w:rPr>
      <w:rFonts w:asciiTheme="majorHAnsi" w:eastAsiaTheme="majorEastAsia" w:hAnsiTheme="majorHAnsi" w:cstheme="majorBidi"/>
      <w:b/>
      <w:bCs/>
      <w:sz w:val="28"/>
      <w:szCs w:val="28"/>
    </w:rPr>
  </w:style>
  <w:style w:type="character" w:styleId="ab">
    <w:name w:val="Placeholder Text"/>
    <w:basedOn w:val="a0"/>
    <w:uiPriority w:val="99"/>
    <w:semiHidden/>
    <w:rsid w:val="00FC6880"/>
    <w:rPr>
      <w:color w:val="808080"/>
    </w:rPr>
  </w:style>
  <w:style w:type="paragraph" w:customStyle="1" w:styleId="figurecaption">
    <w:name w:val="figure caption"/>
    <w:rsid w:val="00624264"/>
    <w:pPr>
      <w:numPr>
        <w:numId w:val="2"/>
      </w:numPr>
      <w:tabs>
        <w:tab w:val="left" w:pos="533"/>
      </w:tabs>
      <w:spacing w:before="80" w:after="200"/>
      <w:ind w:left="0" w:firstLine="0"/>
      <w:jc w:val="both"/>
    </w:pPr>
    <w:rPr>
      <w:rFonts w:ascii="Times New Roman" w:eastAsia="等线" w:hAnsi="Times New Roman" w:cs="Times New Roman"/>
      <w:noProof/>
      <w:kern w:val="0"/>
      <w:sz w:val="16"/>
      <w:szCs w:val="16"/>
      <w:lang w:eastAsia="en-US"/>
    </w:rPr>
  </w:style>
  <w:style w:type="paragraph" w:customStyle="1" w:styleId="RSCH02PaperAuthorsandByline">
    <w:name w:val="RSC H02 Paper Authors and Byline"/>
    <w:basedOn w:val="a"/>
    <w:link w:val="RSCH02PaperAuthorsandBylineChar"/>
    <w:qFormat/>
    <w:rsid w:val="00472A2F"/>
    <w:pPr>
      <w:widowControl/>
      <w:spacing w:after="120" w:line="240" w:lineRule="exact"/>
      <w:jc w:val="left"/>
    </w:pPr>
    <w:rPr>
      <w:rFonts w:cs="Times New Roman"/>
      <w:kern w:val="0"/>
      <w:sz w:val="20"/>
      <w:lang w:val="en-GB" w:eastAsia="en-US"/>
    </w:rPr>
  </w:style>
  <w:style w:type="character" w:customStyle="1" w:styleId="RSCH02PaperAuthorsandBylineChar">
    <w:name w:val="RSC H02 Paper Authors and Byline Char"/>
    <w:basedOn w:val="a0"/>
    <w:link w:val="RSCH02PaperAuthorsandByline"/>
    <w:rsid w:val="00472A2F"/>
    <w:rPr>
      <w:rFonts w:cs="Times New Roman"/>
      <w:kern w:val="0"/>
      <w:sz w:val="20"/>
      <w:lang w:val="en-GB" w:eastAsia="en-US"/>
    </w:rPr>
  </w:style>
  <w:style w:type="character" w:styleId="ac">
    <w:name w:val="Hyperlink"/>
    <w:basedOn w:val="a0"/>
    <w:uiPriority w:val="99"/>
    <w:semiHidden/>
    <w:unhideWhenUsed/>
    <w:rsid w:val="00F63862"/>
    <w:rPr>
      <w:color w:val="0000FF"/>
      <w:u w:val="single"/>
    </w:rPr>
  </w:style>
  <w:style w:type="paragraph" w:styleId="ad">
    <w:name w:val="Balloon Text"/>
    <w:basedOn w:val="a"/>
    <w:link w:val="ae"/>
    <w:uiPriority w:val="99"/>
    <w:semiHidden/>
    <w:unhideWhenUsed/>
    <w:rsid w:val="00605A9C"/>
    <w:rPr>
      <w:sz w:val="18"/>
      <w:szCs w:val="18"/>
    </w:rPr>
  </w:style>
  <w:style w:type="character" w:customStyle="1" w:styleId="ae">
    <w:name w:val="批注框文本 字符"/>
    <w:basedOn w:val="a0"/>
    <w:link w:val="ad"/>
    <w:uiPriority w:val="99"/>
    <w:semiHidden/>
    <w:rsid w:val="00605A9C"/>
    <w:rPr>
      <w:sz w:val="18"/>
      <w:szCs w:val="18"/>
    </w:rPr>
  </w:style>
  <w:style w:type="character" w:styleId="af">
    <w:name w:val="annotation reference"/>
    <w:basedOn w:val="a0"/>
    <w:uiPriority w:val="99"/>
    <w:semiHidden/>
    <w:unhideWhenUsed/>
    <w:rsid w:val="00605A9C"/>
    <w:rPr>
      <w:sz w:val="21"/>
      <w:szCs w:val="21"/>
    </w:rPr>
  </w:style>
  <w:style w:type="paragraph" w:styleId="af0">
    <w:name w:val="annotation text"/>
    <w:basedOn w:val="a"/>
    <w:link w:val="af1"/>
    <w:uiPriority w:val="99"/>
    <w:semiHidden/>
    <w:unhideWhenUsed/>
    <w:rsid w:val="00605A9C"/>
    <w:pPr>
      <w:jc w:val="left"/>
    </w:pPr>
  </w:style>
  <w:style w:type="character" w:customStyle="1" w:styleId="af1">
    <w:name w:val="批注文字 字符"/>
    <w:basedOn w:val="a0"/>
    <w:link w:val="af0"/>
    <w:uiPriority w:val="99"/>
    <w:semiHidden/>
    <w:rsid w:val="00605A9C"/>
  </w:style>
  <w:style w:type="paragraph" w:styleId="af2">
    <w:name w:val="annotation subject"/>
    <w:basedOn w:val="af0"/>
    <w:next w:val="af0"/>
    <w:link w:val="af3"/>
    <w:uiPriority w:val="99"/>
    <w:semiHidden/>
    <w:unhideWhenUsed/>
    <w:rsid w:val="00605A9C"/>
    <w:rPr>
      <w:b/>
      <w:bCs/>
    </w:rPr>
  </w:style>
  <w:style w:type="character" w:customStyle="1" w:styleId="af3">
    <w:name w:val="批注主题 字符"/>
    <w:basedOn w:val="af1"/>
    <w:link w:val="af2"/>
    <w:uiPriority w:val="99"/>
    <w:semiHidden/>
    <w:rsid w:val="00605A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06221">
      <w:bodyDiv w:val="1"/>
      <w:marLeft w:val="0"/>
      <w:marRight w:val="0"/>
      <w:marTop w:val="0"/>
      <w:marBottom w:val="0"/>
      <w:divBdr>
        <w:top w:val="none" w:sz="0" w:space="0" w:color="auto"/>
        <w:left w:val="none" w:sz="0" w:space="0" w:color="auto"/>
        <w:bottom w:val="none" w:sz="0" w:space="0" w:color="auto"/>
        <w:right w:val="none" w:sz="0" w:space="0" w:color="auto"/>
      </w:divBdr>
    </w:div>
    <w:div w:id="440300984">
      <w:bodyDiv w:val="1"/>
      <w:marLeft w:val="0"/>
      <w:marRight w:val="0"/>
      <w:marTop w:val="0"/>
      <w:marBottom w:val="0"/>
      <w:divBdr>
        <w:top w:val="none" w:sz="0" w:space="0" w:color="auto"/>
        <w:left w:val="none" w:sz="0" w:space="0" w:color="auto"/>
        <w:bottom w:val="none" w:sz="0" w:space="0" w:color="auto"/>
        <w:right w:val="none" w:sz="0" w:space="0" w:color="auto"/>
      </w:divBdr>
    </w:div>
    <w:div w:id="680933078">
      <w:bodyDiv w:val="1"/>
      <w:marLeft w:val="0"/>
      <w:marRight w:val="0"/>
      <w:marTop w:val="0"/>
      <w:marBottom w:val="0"/>
      <w:divBdr>
        <w:top w:val="none" w:sz="0" w:space="0" w:color="auto"/>
        <w:left w:val="none" w:sz="0" w:space="0" w:color="auto"/>
        <w:bottom w:val="none" w:sz="0" w:space="0" w:color="auto"/>
        <w:right w:val="none" w:sz="0" w:space="0" w:color="auto"/>
      </w:divBdr>
    </w:div>
    <w:div w:id="861043623">
      <w:bodyDiv w:val="1"/>
      <w:marLeft w:val="0"/>
      <w:marRight w:val="0"/>
      <w:marTop w:val="0"/>
      <w:marBottom w:val="0"/>
      <w:divBdr>
        <w:top w:val="none" w:sz="0" w:space="0" w:color="auto"/>
        <w:left w:val="none" w:sz="0" w:space="0" w:color="auto"/>
        <w:bottom w:val="none" w:sz="0" w:space="0" w:color="auto"/>
        <w:right w:val="none" w:sz="0" w:space="0" w:color="auto"/>
      </w:divBdr>
    </w:div>
    <w:div w:id="950472723">
      <w:bodyDiv w:val="1"/>
      <w:marLeft w:val="0"/>
      <w:marRight w:val="0"/>
      <w:marTop w:val="0"/>
      <w:marBottom w:val="0"/>
      <w:divBdr>
        <w:top w:val="none" w:sz="0" w:space="0" w:color="auto"/>
        <w:left w:val="none" w:sz="0" w:space="0" w:color="auto"/>
        <w:bottom w:val="none" w:sz="0" w:space="0" w:color="auto"/>
        <w:right w:val="none" w:sz="0" w:space="0" w:color="auto"/>
      </w:divBdr>
    </w:div>
    <w:div w:id="1115441363">
      <w:bodyDiv w:val="1"/>
      <w:marLeft w:val="0"/>
      <w:marRight w:val="0"/>
      <w:marTop w:val="0"/>
      <w:marBottom w:val="0"/>
      <w:divBdr>
        <w:top w:val="none" w:sz="0" w:space="0" w:color="auto"/>
        <w:left w:val="none" w:sz="0" w:space="0" w:color="auto"/>
        <w:bottom w:val="none" w:sz="0" w:space="0" w:color="auto"/>
        <w:right w:val="none" w:sz="0" w:space="0" w:color="auto"/>
      </w:divBdr>
    </w:div>
    <w:div w:id="1273122647">
      <w:bodyDiv w:val="1"/>
      <w:marLeft w:val="0"/>
      <w:marRight w:val="0"/>
      <w:marTop w:val="0"/>
      <w:marBottom w:val="0"/>
      <w:divBdr>
        <w:top w:val="none" w:sz="0" w:space="0" w:color="auto"/>
        <w:left w:val="none" w:sz="0" w:space="0" w:color="auto"/>
        <w:bottom w:val="none" w:sz="0" w:space="0" w:color="auto"/>
        <w:right w:val="none" w:sz="0" w:space="0" w:color="auto"/>
      </w:divBdr>
    </w:div>
    <w:div w:id="1477138490">
      <w:bodyDiv w:val="1"/>
      <w:marLeft w:val="0"/>
      <w:marRight w:val="0"/>
      <w:marTop w:val="0"/>
      <w:marBottom w:val="0"/>
      <w:divBdr>
        <w:top w:val="none" w:sz="0" w:space="0" w:color="auto"/>
        <w:left w:val="none" w:sz="0" w:space="0" w:color="auto"/>
        <w:bottom w:val="none" w:sz="0" w:space="0" w:color="auto"/>
        <w:right w:val="none" w:sz="0" w:space="0" w:color="auto"/>
      </w:divBdr>
      <w:divsChild>
        <w:div w:id="2071878664">
          <w:marLeft w:val="0"/>
          <w:marRight w:val="0"/>
          <w:marTop w:val="0"/>
          <w:marBottom w:val="0"/>
          <w:divBdr>
            <w:top w:val="none" w:sz="0" w:space="0" w:color="auto"/>
            <w:left w:val="none" w:sz="0" w:space="0" w:color="auto"/>
            <w:bottom w:val="none" w:sz="0" w:space="0" w:color="auto"/>
            <w:right w:val="none" w:sz="0" w:space="0" w:color="auto"/>
          </w:divBdr>
          <w:divsChild>
            <w:div w:id="1818299920">
              <w:marLeft w:val="0"/>
              <w:marRight w:val="0"/>
              <w:marTop w:val="0"/>
              <w:marBottom w:val="0"/>
              <w:divBdr>
                <w:top w:val="none" w:sz="0" w:space="0" w:color="auto"/>
                <w:left w:val="none" w:sz="0" w:space="0" w:color="auto"/>
                <w:bottom w:val="none" w:sz="0" w:space="0" w:color="auto"/>
                <w:right w:val="none" w:sz="0" w:space="0" w:color="auto"/>
              </w:divBdr>
              <w:divsChild>
                <w:div w:id="698165821">
                  <w:marLeft w:val="0"/>
                  <w:marRight w:val="0"/>
                  <w:marTop w:val="0"/>
                  <w:marBottom w:val="0"/>
                  <w:divBdr>
                    <w:top w:val="none" w:sz="0" w:space="0" w:color="auto"/>
                    <w:left w:val="none" w:sz="0" w:space="0" w:color="auto"/>
                    <w:bottom w:val="none" w:sz="0" w:space="0" w:color="auto"/>
                    <w:right w:val="none" w:sz="0" w:space="0" w:color="auto"/>
                  </w:divBdr>
                  <w:divsChild>
                    <w:div w:id="10022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116677">
          <w:marLeft w:val="0"/>
          <w:marRight w:val="0"/>
          <w:marTop w:val="0"/>
          <w:marBottom w:val="0"/>
          <w:divBdr>
            <w:top w:val="none" w:sz="0" w:space="0" w:color="auto"/>
            <w:left w:val="none" w:sz="0" w:space="0" w:color="auto"/>
            <w:bottom w:val="none" w:sz="0" w:space="0" w:color="auto"/>
            <w:right w:val="none" w:sz="0" w:space="0" w:color="auto"/>
          </w:divBdr>
          <w:divsChild>
            <w:div w:id="1818108160">
              <w:marLeft w:val="0"/>
              <w:marRight w:val="0"/>
              <w:marTop w:val="0"/>
              <w:marBottom w:val="0"/>
              <w:divBdr>
                <w:top w:val="none" w:sz="0" w:space="0" w:color="auto"/>
                <w:left w:val="none" w:sz="0" w:space="0" w:color="auto"/>
                <w:bottom w:val="none" w:sz="0" w:space="0" w:color="auto"/>
                <w:right w:val="none" w:sz="0" w:space="0" w:color="auto"/>
              </w:divBdr>
              <w:divsChild>
                <w:div w:id="1120565816">
                  <w:marLeft w:val="0"/>
                  <w:marRight w:val="0"/>
                  <w:marTop w:val="0"/>
                  <w:marBottom w:val="0"/>
                  <w:divBdr>
                    <w:top w:val="none" w:sz="0" w:space="0" w:color="auto"/>
                    <w:left w:val="none" w:sz="0" w:space="0" w:color="auto"/>
                    <w:bottom w:val="none" w:sz="0" w:space="0" w:color="auto"/>
                    <w:right w:val="none" w:sz="0" w:space="0" w:color="auto"/>
                  </w:divBdr>
                  <w:divsChild>
                    <w:div w:id="96790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398889">
      <w:bodyDiv w:val="1"/>
      <w:marLeft w:val="0"/>
      <w:marRight w:val="0"/>
      <w:marTop w:val="0"/>
      <w:marBottom w:val="0"/>
      <w:divBdr>
        <w:top w:val="none" w:sz="0" w:space="0" w:color="auto"/>
        <w:left w:val="none" w:sz="0" w:space="0" w:color="auto"/>
        <w:bottom w:val="none" w:sz="0" w:space="0" w:color="auto"/>
        <w:right w:val="none" w:sz="0" w:space="0" w:color="auto"/>
      </w:divBdr>
    </w:div>
    <w:div w:id="1804156527">
      <w:bodyDiv w:val="1"/>
      <w:marLeft w:val="0"/>
      <w:marRight w:val="0"/>
      <w:marTop w:val="0"/>
      <w:marBottom w:val="0"/>
      <w:divBdr>
        <w:top w:val="none" w:sz="0" w:space="0" w:color="auto"/>
        <w:left w:val="none" w:sz="0" w:space="0" w:color="auto"/>
        <w:bottom w:val="none" w:sz="0" w:space="0" w:color="auto"/>
        <w:right w:val="none" w:sz="0" w:space="0" w:color="auto"/>
      </w:divBdr>
    </w:div>
    <w:div w:id="2017732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hyperlink" Target="http://apps.webofknowledge.com/OutboundService.do?SID=5D4NSd8W2BuC51ulA8O&amp;mode=rrcAuthorRecordService&amp;action=go&amp;product=WOS&amp;lang=zh_CN&amp;daisIds=869973" TargetMode="External"/><Relationship Id="rId26" Type="http://schemas.openxmlformats.org/officeDocument/2006/relationships/hyperlink" Target="http://apps.webofknowledge.com/OutboundService.do?SID=5D4NSd8W2BuC51ulA8O&amp;mode=rrcAuthorRecordService&amp;action=go&amp;product=WOS&amp;lang=zh_CN&amp;daisIds=187903" TargetMode="External"/><Relationship Id="rId3" Type="http://schemas.openxmlformats.org/officeDocument/2006/relationships/settings" Target="settings.xml"/><Relationship Id="rId21" Type="http://schemas.openxmlformats.org/officeDocument/2006/relationships/hyperlink" Target="http://apps.webofknowledge.com/OutboundService.do?SID=5D4NSd8W2BuC51ulA8O&amp;mode=rrcAuthorRecordService&amp;action=go&amp;product=WOS&amp;lang=zh_CN&amp;daisIds=8141381" TargetMode="External"/><Relationship Id="rId34" Type="http://schemas.openxmlformats.org/officeDocument/2006/relationships/hyperlink" Target="http://apps.webofknowledge.com/OutboundService.do?SID=5D4NSd8W2BuC51ulA8O&amp;mode=rrcAuthorRecordService&amp;action=go&amp;product=WOS&amp;lang=zh_CN&amp;daisIds=342396"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apps.webofknowledge.com/OutboundService.do?SID=5D4NSd8W2BuC51ulA8O&amp;mode=rrcAuthorRecordService&amp;action=go&amp;product=WOS&amp;lang=zh_CN&amp;daisIds=42943262" TargetMode="External"/><Relationship Id="rId25" Type="http://schemas.openxmlformats.org/officeDocument/2006/relationships/hyperlink" Target="http://apps.webofknowledge.com/OutboundService.do?SID=5D4NSd8W2BuC51ulA8O&amp;mode=rrcAuthorRecordService&amp;action=go&amp;product=WOS&amp;lang=zh_CN&amp;daisIds=41687247" TargetMode="External"/><Relationship Id="rId33" Type="http://schemas.openxmlformats.org/officeDocument/2006/relationships/hyperlink" Target="http://apps.webofknowledge.com/OutboundService.do?SID=5D4NSd8W2BuC51ulA8O&amp;mode=rrcAuthorRecordService&amp;action=go&amp;product=WOS&amp;lang=zh_CN&amp;daisIds=31447379"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yperlink" Target="http://apps.webofknowledge.com/OutboundService.do?SID=5D4NSd8W2BuC51ulA8O&amp;mode=rrcAuthorRecordService&amp;action=go&amp;product=WOS&amp;lang=zh_CN&amp;daisIds=30503876" TargetMode="External"/><Relationship Id="rId29" Type="http://schemas.openxmlformats.org/officeDocument/2006/relationships/hyperlink" Target="http://apps.webofknowledge.com/OutboundService.do?SID=5D4NSd8W2BuC51ulA8O&amp;mode=rrcAuthorRecordService&amp;action=go&amp;product=WOS&amp;lang=zh_CN&amp;daisIds=189404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apps.webofknowledge.com/OutboundService.do?SID=5D4NSd8W2BuC51ulA8O&amp;mode=rrcAuthorRecordService&amp;action=go&amp;product=WOS&amp;lang=zh_CN&amp;daisIds=35277603" TargetMode="External"/><Relationship Id="rId32" Type="http://schemas.openxmlformats.org/officeDocument/2006/relationships/hyperlink" Target="http://apps.webofknowledge.com/OutboundService.do?SID=5D4NSd8W2BuC51ulA8O&amp;mode=rrcAuthorRecordService&amp;action=go&amp;product=WOS&amp;lang=zh_CN&amp;daisIds=641928"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yperlink" Target="http://apps.webofknowledge.com/OutboundService.do?SID=5D4NSd8W2BuC51ulA8O&amp;mode=rrcAuthorRecordService&amp;action=go&amp;product=WOS&amp;lang=zh_CN&amp;daisIds=3863356" TargetMode="External"/><Relationship Id="rId28" Type="http://schemas.openxmlformats.org/officeDocument/2006/relationships/hyperlink" Target="http://apps.webofknowledge.com/OutboundService.do?SID=5D4NSd8W2BuC51ulA8O&amp;mode=rrcAuthorRecordService&amp;action=go&amp;product=WOS&amp;lang=zh_CN&amp;daisIds=30306235" TargetMode="External"/><Relationship Id="rId36" Type="http://schemas.openxmlformats.org/officeDocument/2006/relationships/hyperlink" Target="http://apps.webofknowledge.com/OutboundService.do?SID=5D4NSd8W2BuC51ulA8O&amp;mode=rrcAuthorRecordService&amp;action=go&amp;product=WOS&amp;lang=zh_CN&amp;daisIds=44273" TargetMode="External"/><Relationship Id="rId10" Type="http://schemas.openxmlformats.org/officeDocument/2006/relationships/image" Target="media/image4.jpeg"/><Relationship Id="rId19" Type="http://schemas.openxmlformats.org/officeDocument/2006/relationships/hyperlink" Target="http://apps.webofknowledge.com/OutboundService.do?SID=5D4NSd8W2BuC51ulA8O&amp;mode=rrcAuthorRecordService&amp;action=go&amp;product=WOS&amp;lang=zh_CN&amp;daisIds=43743079" TargetMode="External"/><Relationship Id="rId31" Type="http://schemas.openxmlformats.org/officeDocument/2006/relationships/hyperlink" Target="http://apps.webofknowledge.com/OutboundService.do?SID=5D4NSd8W2BuC51ulA8O&amp;mode=rrcAuthorRecordService&amp;action=go&amp;product=WOS&amp;lang=zh_CN&amp;daisIds=56071"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yperlink" Target="http://apps.webofknowledge.com/OutboundService.do?SID=5D4NSd8W2BuC51ulA8O&amp;mode=rrcAuthorRecordService&amp;action=go&amp;product=WOS&amp;lang=zh_CN&amp;daisIds=6461005" TargetMode="External"/><Relationship Id="rId27" Type="http://schemas.openxmlformats.org/officeDocument/2006/relationships/hyperlink" Target="http://apps.webofknowledge.com/OutboundService.do?SID=5D4NSd8W2BuC51ulA8O&amp;mode=rrcAuthorRecordService&amp;action=go&amp;product=WOS&amp;lang=zh_CN&amp;daisIds=22121" TargetMode="External"/><Relationship Id="rId30" Type="http://schemas.openxmlformats.org/officeDocument/2006/relationships/hyperlink" Target="http://apps.webofknowledge.com/OutboundService.do?SID=5D4NSd8W2BuC51ulA8O&amp;mode=rrcAuthorRecordService&amp;action=go&amp;product=WOS&amp;lang=zh_CN&amp;daisIds=715074" TargetMode="External"/><Relationship Id="rId35" Type="http://schemas.openxmlformats.org/officeDocument/2006/relationships/hyperlink" Target="http://apps.webofknowledge.com/OutboundService.do?SID=5D4NSd8W2BuC51ulA8O&amp;mode=rrcAuthorRecordService&amp;action=go&amp;product=WOS&amp;lang=zh_CN&amp;daisIds=20657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1732</TotalTime>
  <Pages>8</Pages>
  <Words>2596</Words>
  <Characters>14798</Characters>
  <Application>Microsoft Office Word</Application>
  <DocSecurity>0</DocSecurity>
  <Lines>123</Lines>
  <Paragraphs>34</Paragraphs>
  <ScaleCrop>false</ScaleCrop>
  <Company/>
  <LinksUpToDate>false</LinksUpToDate>
  <CharactersWithSpaces>17360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S</dc:creator>
  <cp:keywords/>
  <dc:description/>
  <cp:lastModifiedBy>S</cp:lastModifiedBy>
  <cp:revision>57</cp:revision>
  <cp:lastPrinted>2021-06-18T03:45:00Z</cp:lastPrinted>
  <dcterms:created xsi:type="dcterms:W3CDTF">2021-06-18T05:14:00Z</dcterms:created>
  <dcterms:modified xsi:type="dcterms:W3CDTF">2021-08-21T11:35:00Z</dcterms:modified>
</cp:coreProperties>
</file>