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550" w:rsidRDefault="007A3550" w:rsidP="007A3550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3550" w:rsidRDefault="007A3550" w:rsidP="007A3550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Appendix-A</w:t>
      </w:r>
    </w:p>
    <w:p w:rsidR="007A3550" w:rsidRDefault="007A3550" w:rsidP="007A3550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bidi="ar-SA"/>
        </w:rPr>
        <w:drawing>
          <wp:inline distT="0" distB="0" distL="0" distR="0" wp14:anchorId="4EE0A879" wp14:editId="1BABFFC1">
            <wp:extent cx="5457825" cy="3857625"/>
            <wp:effectExtent l="0" t="0" r="0" b="0"/>
            <wp:docPr id="3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3857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07F41C4" wp14:editId="1D0ACDF4">
                <wp:simplePos x="0" y="0"/>
                <wp:positionH relativeFrom="column">
                  <wp:posOffset>177800</wp:posOffset>
                </wp:positionH>
                <wp:positionV relativeFrom="paragraph">
                  <wp:posOffset>3822700</wp:posOffset>
                </wp:positionV>
                <wp:extent cx="5358765" cy="44450"/>
                <wp:effectExtent l="0" t="0" r="0" b="0"/>
                <wp:wrapNone/>
                <wp:docPr id="15" name="Freeform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2666618" y="3780000"/>
                          <a:ext cx="5358765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58765" h="1" extrusionOk="0">
                              <a:moveTo>
                                <a:pt x="0" y="0"/>
                              </a:moveTo>
                              <a:lnTo>
                                <a:pt x="535876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444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82C846" id="Freeform 15" o:spid="_x0000_s1026" style="position:absolute;margin-left:14pt;margin-top:301pt;width:421.95pt;height:3.5pt;rotation:18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358765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" path="m,l5358765,e" strokeweight="3.5pt">
                <v:stroke startarrowwidth="narrow" startarrowlength="short" endarrowwidth="narrow" endarrowlength="short"/>
                <v:path arrowok="t" o:extrusionok="f"/>
              </v:shape>
            </w:pict>
          </mc:Fallback>
        </mc:AlternateContent>
      </w:r>
    </w:p>
    <w:p w:rsidR="007A3550" w:rsidRDefault="007A3550" w:rsidP="007A355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(a)</w:t>
      </w:r>
    </w:p>
    <w:p w:rsidR="007A3550" w:rsidRDefault="007A3550" w:rsidP="007A3550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bidi="ar-SA"/>
        </w:rPr>
        <w:lastRenderedPageBreak/>
        <w:drawing>
          <wp:inline distT="0" distB="0" distL="0" distR="0" wp14:anchorId="428BC3A3" wp14:editId="06DD0E53">
            <wp:extent cx="5457825" cy="3857625"/>
            <wp:effectExtent l="0" t="0" r="0" b="0"/>
            <wp:docPr id="3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3857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A3550" w:rsidRDefault="007A3550" w:rsidP="007A355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(b)</w:t>
      </w:r>
    </w:p>
    <w:p w:rsidR="007A3550" w:rsidRDefault="007A3550" w:rsidP="007A355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Fig. A1(a,b) Same as Fig.3 but plotted individually for clearer depiction.</w:t>
      </w:r>
    </w:p>
    <w:p w:rsidR="007A3550" w:rsidRDefault="007A3550" w:rsidP="007A3550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3550" w:rsidRDefault="007A3550" w:rsidP="007A3550">
      <w:pPr>
        <w:spacing w:after="0" w:line="240" w:lineRule="auto"/>
        <w:rPr>
          <w:rFonts w:ascii="AdvTT5843c571" w:eastAsia="AdvTT5843c571" w:hAnsi="AdvTT5843c571" w:cs="AdvTT5843c571"/>
          <w:color w:val="000000"/>
          <w:sz w:val="28"/>
          <w:szCs w:val="28"/>
        </w:rPr>
      </w:pPr>
    </w:p>
    <w:p w:rsidR="007A3550" w:rsidRDefault="007A3550" w:rsidP="007A3550">
      <w:pPr>
        <w:spacing w:after="0" w:line="240" w:lineRule="auto"/>
        <w:rPr>
          <w:rFonts w:ascii="AdvTT5843c571" w:eastAsia="AdvTT5843c571" w:hAnsi="AdvTT5843c571" w:cs="AdvTT5843c571"/>
          <w:b/>
          <w:color w:val="000000"/>
          <w:sz w:val="28"/>
          <w:szCs w:val="28"/>
        </w:rPr>
      </w:pPr>
    </w:p>
    <w:p w:rsidR="007A3550" w:rsidRDefault="007A3550" w:rsidP="007A3550">
      <w:pPr>
        <w:spacing w:after="0" w:line="240" w:lineRule="auto"/>
        <w:rPr>
          <w:rFonts w:ascii="AdvTT5843c571" w:eastAsia="AdvTT5843c571" w:hAnsi="AdvTT5843c571" w:cs="AdvTT5843c571"/>
          <w:b/>
          <w:color w:val="000000"/>
          <w:sz w:val="28"/>
          <w:szCs w:val="28"/>
        </w:rPr>
      </w:pPr>
    </w:p>
    <w:p w:rsidR="007A3550" w:rsidRDefault="007A3550" w:rsidP="007A3550">
      <w:pPr>
        <w:spacing w:after="0" w:line="240" w:lineRule="auto"/>
        <w:rPr>
          <w:rFonts w:ascii="AdvTT5843c571" w:eastAsia="AdvTT5843c571" w:hAnsi="AdvTT5843c571" w:cs="AdvTT5843c571"/>
          <w:b/>
          <w:color w:val="000000"/>
          <w:sz w:val="28"/>
          <w:szCs w:val="28"/>
        </w:rPr>
      </w:pPr>
    </w:p>
    <w:p w:rsidR="00B57F37" w:rsidRDefault="007A3550">
      <w:bookmarkStart w:id="0" w:name="_GoBack"/>
      <w:bookmarkEnd w:id="0"/>
    </w:p>
    <w:sectPr w:rsidR="00B57F37" w:rsidSect="00BB623B"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dvTT5843c571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550"/>
    <w:rsid w:val="007A3550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5B849F-C387-41DF-AB2A-EF0CBBA17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550"/>
    <w:pPr>
      <w:spacing w:after="200" w:line="276" w:lineRule="auto"/>
    </w:pPr>
    <w:rPr>
      <w:rFonts w:ascii="Calibri" w:eastAsia="Calibri" w:hAnsi="Calibri" w:cs="Mangal"/>
      <w:color w:val="00000A"/>
      <w:lang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</Words>
  <Characters>91</Characters>
  <Application>Microsoft Office Word</Application>
  <DocSecurity>0</DocSecurity>
  <Lines>1</Lines>
  <Paragraphs>1</Paragraphs>
  <ScaleCrop>false</ScaleCrop>
  <Company>Springer Nature IT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2021-10-14T02:19:00Z</dcterms:created>
  <dcterms:modified xsi:type="dcterms:W3CDTF">2021-10-14T02:19:00Z</dcterms:modified>
</cp:coreProperties>
</file>